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6B7C1" w14:textId="7C35F29E" w:rsidR="004A1EC9" w:rsidRDefault="004A1EC9" w:rsidP="00C900F4">
      <w:pPr>
        <w:tabs>
          <w:tab w:val="left" w:pos="7797"/>
        </w:tabs>
        <w:spacing w:after="0" w:line="240" w:lineRule="auto"/>
        <w:jc w:val="both"/>
        <w:rPr>
          <w:rFonts w:ascii="Arial" w:hAnsi="Arial" w:cs="Arial"/>
          <w:sz w:val="24"/>
          <w:szCs w:val="24"/>
        </w:rPr>
      </w:pPr>
      <w:r w:rsidRPr="008D098A">
        <w:rPr>
          <w:rFonts w:ascii="Arial" w:hAnsi="Arial" w:cs="Arial"/>
          <w:i/>
          <w:noProof/>
          <w:sz w:val="24"/>
          <w:szCs w:val="24"/>
          <w:lang w:val="en-AU" w:eastAsia="en-AU"/>
        </w:rPr>
        <w:drawing>
          <wp:anchor distT="0" distB="0" distL="114300" distR="114300" simplePos="0" relativeHeight="251659264" behindDoc="0" locked="0" layoutInCell="1" allowOverlap="1" wp14:anchorId="229C781B" wp14:editId="67B87B9F">
            <wp:simplePos x="935665" y="1562986"/>
            <wp:positionH relativeFrom="column">
              <wp:align>left</wp:align>
            </wp:positionH>
            <wp:positionV relativeFrom="paragraph">
              <wp:align>top</wp:align>
            </wp:positionV>
            <wp:extent cx="5222433" cy="1905980"/>
            <wp:effectExtent l="0" t="0" r="0" b="0"/>
            <wp:wrapSquare wrapText="bothSides"/>
            <wp:docPr id="14"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2433" cy="1905980"/>
                    </a:xfrm>
                    <a:prstGeom prst="rect">
                      <a:avLst/>
                    </a:prstGeom>
                    <a:noFill/>
                    <a:ln>
                      <a:noFill/>
                    </a:ln>
                  </pic:spPr>
                </pic:pic>
              </a:graphicData>
            </a:graphic>
          </wp:anchor>
        </w:drawing>
      </w:r>
      <w:r w:rsidRPr="008D098A">
        <w:rPr>
          <w:rFonts w:ascii="Arial" w:hAnsi="Arial" w:cs="Arial"/>
          <w:sz w:val="24"/>
          <w:szCs w:val="24"/>
        </w:rPr>
        <w:br w:type="textWrapping" w:clear="all"/>
      </w:r>
    </w:p>
    <w:p w14:paraId="4867B706" w14:textId="540B3973" w:rsidR="00E9011C" w:rsidRDefault="00E9011C" w:rsidP="00C900F4">
      <w:pPr>
        <w:tabs>
          <w:tab w:val="left" w:pos="7797"/>
        </w:tabs>
        <w:spacing w:after="0" w:line="240" w:lineRule="auto"/>
        <w:jc w:val="both"/>
        <w:rPr>
          <w:rFonts w:ascii="Arial" w:hAnsi="Arial" w:cs="Arial"/>
          <w:sz w:val="24"/>
          <w:szCs w:val="24"/>
        </w:rPr>
      </w:pPr>
    </w:p>
    <w:p w14:paraId="4DA7E42B" w14:textId="3CE914F8" w:rsidR="00E9011C" w:rsidRDefault="00E9011C" w:rsidP="00C900F4">
      <w:pPr>
        <w:tabs>
          <w:tab w:val="left" w:pos="7797"/>
        </w:tabs>
        <w:spacing w:after="0" w:line="240" w:lineRule="auto"/>
        <w:jc w:val="both"/>
        <w:rPr>
          <w:rFonts w:ascii="Arial" w:hAnsi="Arial" w:cs="Arial"/>
          <w:sz w:val="24"/>
          <w:szCs w:val="24"/>
        </w:rPr>
      </w:pPr>
    </w:p>
    <w:p w14:paraId="542459C1" w14:textId="77777777" w:rsidR="004A1EC9" w:rsidRPr="008D098A" w:rsidRDefault="004A1EC9" w:rsidP="004A1EC9">
      <w:pPr>
        <w:spacing w:after="0" w:line="240" w:lineRule="auto"/>
        <w:jc w:val="both"/>
        <w:rPr>
          <w:rFonts w:ascii="Arial" w:hAnsi="Arial" w:cs="Arial"/>
          <w:sz w:val="24"/>
          <w:szCs w:val="24"/>
        </w:rPr>
      </w:pPr>
    </w:p>
    <w:p w14:paraId="11941782" w14:textId="77777777" w:rsidR="004A1EC9" w:rsidRPr="00D21EC3" w:rsidRDefault="004A1EC9" w:rsidP="004A1EC9">
      <w:pPr>
        <w:pStyle w:val="Title"/>
        <w:jc w:val="both"/>
        <w:rPr>
          <w:rFonts w:cs="Arial"/>
          <w:iCs/>
          <w:sz w:val="40"/>
          <w:szCs w:val="40"/>
          <w:u w:val="none"/>
          <w:lang w:eastAsia="en-GB"/>
        </w:rPr>
      </w:pPr>
      <w:r w:rsidRPr="00D21EC3">
        <w:rPr>
          <w:rFonts w:cs="Arial"/>
          <w:iCs/>
          <w:sz w:val="40"/>
          <w:szCs w:val="40"/>
          <w:u w:val="none"/>
          <w:lang w:eastAsia="en-GB"/>
        </w:rPr>
        <w:t>Technical Services Reports</w:t>
      </w:r>
    </w:p>
    <w:p w14:paraId="79569A42" w14:textId="77777777" w:rsidR="004A1EC9" w:rsidRPr="00D21EC3" w:rsidRDefault="004A1EC9" w:rsidP="004A1EC9">
      <w:pPr>
        <w:pStyle w:val="Title"/>
        <w:tabs>
          <w:tab w:val="left" w:pos="3366"/>
        </w:tabs>
        <w:jc w:val="both"/>
        <w:rPr>
          <w:rFonts w:cs="Arial"/>
          <w:b w:val="0"/>
          <w:sz w:val="36"/>
          <w:szCs w:val="36"/>
          <w:u w:val="none"/>
        </w:rPr>
      </w:pPr>
      <w:r w:rsidRPr="00D21EC3">
        <w:rPr>
          <w:rFonts w:cs="Arial"/>
          <w:b w:val="0"/>
          <w:sz w:val="36"/>
          <w:szCs w:val="36"/>
          <w:u w:val="none"/>
        </w:rPr>
        <w:tab/>
      </w:r>
    </w:p>
    <w:p w14:paraId="0A68D37C" w14:textId="1CCE3B54"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Committee Consideration – </w:t>
      </w:r>
      <w:r w:rsidR="00D52FF4">
        <w:rPr>
          <w:rFonts w:cs="Arial"/>
          <w:iCs/>
          <w:sz w:val="28"/>
          <w:szCs w:val="36"/>
          <w:u w:val="none"/>
          <w:lang w:eastAsia="en-GB"/>
        </w:rPr>
        <w:t>13 April 2021</w:t>
      </w:r>
    </w:p>
    <w:p w14:paraId="7285F91C" w14:textId="34D66434"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Council Resolution – </w:t>
      </w:r>
      <w:r w:rsidR="00D52FF4">
        <w:rPr>
          <w:rFonts w:cs="Arial"/>
          <w:iCs/>
          <w:sz w:val="28"/>
          <w:szCs w:val="36"/>
          <w:u w:val="none"/>
          <w:lang w:eastAsia="en-GB"/>
        </w:rPr>
        <w:t>27 April 2021</w:t>
      </w:r>
    </w:p>
    <w:p w14:paraId="18B2A8CD" w14:textId="77777777" w:rsidR="004A1EC9" w:rsidRPr="008D098A" w:rsidRDefault="004A1EC9" w:rsidP="004A1EC9">
      <w:pPr>
        <w:pStyle w:val="Title"/>
        <w:jc w:val="both"/>
        <w:rPr>
          <w:rFonts w:cs="Arial"/>
          <w:iCs/>
          <w:color w:val="003876"/>
          <w:szCs w:val="24"/>
          <w:u w:val="none"/>
          <w:lang w:eastAsia="en-GB"/>
        </w:rPr>
      </w:pPr>
    </w:p>
    <w:p w14:paraId="19027D3E" w14:textId="77777777" w:rsidR="004A1EC9" w:rsidRPr="008D098A" w:rsidRDefault="004A1EC9" w:rsidP="004A1EC9">
      <w:pPr>
        <w:pStyle w:val="Title"/>
        <w:jc w:val="both"/>
        <w:rPr>
          <w:rFonts w:cs="Arial"/>
          <w:i/>
          <w:iCs/>
          <w:color w:val="003876"/>
          <w:szCs w:val="24"/>
          <w:u w:val="none"/>
          <w:lang w:eastAsia="en-GB"/>
        </w:rPr>
      </w:pPr>
    </w:p>
    <w:p w14:paraId="0F8B72EB" w14:textId="77777777" w:rsidR="004A1EC9" w:rsidRPr="008D098A" w:rsidRDefault="004A1EC9" w:rsidP="004A1EC9">
      <w:pPr>
        <w:pStyle w:val="Title"/>
        <w:jc w:val="both"/>
        <w:rPr>
          <w:rFonts w:cs="Arial"/>
          <w:b w:val="0"/>
          <w:iCs/>
          <w:color w:val="003876"/>
          <w:szCs w:val="24"/>
          <w:u w:val="none"/>
          <w:lang w:eastAsia="en-GB"/>
        </w:rPr>
      </w:pPr>
    </w:p>
    <w:p w14:paraId="73C4481B" w14:textId="77777777" w:rsidR="004A1EC9" w:rsidRPr="008D098A" w:rsidRDefault="004A1EC9" w:rsidP="004A1EC9">
      <w:pPr>
        <w:pStyle w:val="Title"/>
        <w:jc w:val="both"/>
        <w:rPr>
          <w:rFonts w:cs="Arial"/>
          <w:szCs w:val="24"/>
          <w:u w:val="none"/>
        </w:rPr>
      </w:pPr>
      <w:r w:rsidRPr="008D098A">
        <w:rPr>
          <w:rFonts w:cs="Arial"/>
          <w:szCs w:val="24"/>
          <w:u w:val="none"/>
        </w:rPr>
        <w:t>Table of Contents</w:t>
      </w:r>
    </w:p>
    <w:p w14:paraId="4C0F307D" w14:textId="77777777" w:rsidR="004A1EC9" w:rsidRPr="008D098A" w:rsidRDefault="004A1EC9" w:rsidP="004A1EC9">
      <w:pPr>
        <w:spacing w:after="0" w:line="240" w:lineRule="auto"/>
        <w:jc w:val="both"/>
        <w:rPr>
          <w:rFonts w:ascii="Arial" w:hAnsi="Arial" w:cs="Arial"/>
          <w:sz w:val="24"/>
          <w:szCs w:val="24"/>
        </w:rPr>
      </w:pPr>
    </w:p>
    <w:p w14:paraId="7DC40ED6" w14:textId="454CE865" w:rsidR="004A1EC9" w:rsidRDefault="004A1EC9" w:rsidP="004A1EC9">
      <w:pPr>
        <w:tabs>
          <w:tab w:val="right" w:pos="8931"/>
        </w:tabs>
        <w:spacing w:after="0" w:line="240" w:lineRule="auto"/>
        <w:ind w:left="567"/>
        <w:jc w:val="both"/>
        <w:rPr>
          <w:rFonts w:ascii="Arial" w:hAnsi="Arial" w:cs="Arial"/>
          <w:sz w:val="24"/>
          <w:szCs w:val="24"/>
        </w:rPr>
      </w:pPr>
      <w:r w:rsidRPr="008D098A">
        <w:rPr>
          <w:rFonts w:ascii="Arial" w:hAnsi="Arial" w:cs="Arial"/>
          <w:sz w:val="24"/>
          <w:szCs w:val="24"/>
        </w:rPr>
        <w:t>Item No.</w:t>
      </w:r>
      <w:r w:rsidRPr="008D098A">
        <w:rPr>
          <w:rFonts w:ascii="Arial" w:hAnsi="Arial" w:cs="Arial"/>
          <w:sz w:val="24"/>
          <w:szCs w:val="24"/>
        </w:rPr>
        <w:tab/>
        <w:t>Page No.</w:t>
      </w:r>
    </w:p>
    <w:p w14:paraId="327C4B33" w14:textId="77777777" w:rsidR="00AE3EAE" w:rsidRPr="008D098A" w:rsidRDefault="00AE3EAE" w:rsidP="004A1EC9">
      <w:pPr>
        <w:tabs>
          <w:tab w:val="right" w:pos="8931"/>
        </w:tabs>
        <w:spacing w:after="0" w:line="240" w:lineRule="auto"/>
        <w:ind w:left="567"/>
        <w:jc w:val="both"/>
        <w:rPr>
          <w:rFonts w:ascii="Arial" w:hAnsi="Arial" w:cs="Arial"/>
          <w:sz w:val="24"/>
          <w:szCs w:val="24"/>
        </w:rPr>
      </w:pPr>
    </w:p>
    <w:sdt>
      <w:sdtPr>
        <w:rPr>
          <w:rFonts w:asciiTheme="minorHAnsi" w:hAnsiTheme="minorHAnsi" w:cstheme="minorBidi"/>
          <w:noProof w:val="0"/>
          <w:sz w:val="24"/>
          <w:szCs w:val="24"/>
          <w:lang w:val="en-GB"/>
        </w:rPr>
        <w:id w:val="1747833451"/>
        <w:docPartObj>
          <w:docPartGallery w:val="Table of Contents"/>
          <w:docPartUnique/>
        </w:docPartObj>
      </w:sdtPr>
      <w:sdtEndPr>
        <w:rPr>
          <w:sz w:val="22"/>
          <w:szCs w:val="22"/>
        </w:rPr>
      </w:sdtEndPr>
      <w:sdtContent>
        <w:bookmarkStart w:id="0" w:name="_Hlk481494789" w:displacedByCustomXml="prev"/>
        <w:p w14:paraId="3A36D3E5" w14:textId="01D68265" w:rsidR="000D6617" w:rsidRDefault="004A1EC9">
          <w:pPr>
            <w:pStyle w:val="TOC1"/>
            <w:rPr>
              <w:rFonts w:asciiTheme="minorHAnsi" w:eastAsiaTheme="minorEastAsia" w:hAnsiTheme="minorHAnsi" w:cstheme="minorBidi"/>
              <w:lang w:eastAsia="en-AU"/>
            </w:rPr>
          </w:pPr>
          <w:r w:rsidRPr="000D22BD">
            <w:fldChar w:fldCharType="begin"/>
          </w:r>
          <w:r w:rsidRPr="000D22BD">
            <w:instrText xml:space="preserve"> TOC \o "1-3" \h \z \u </w:instrText>
          </w:r>
          <w:r w:rsidRPr="000D22BD">
            <w:fldChar w:fldCharType="separate"/>
          </w:r>
          <w:hyperlink w:anchor="_Toc68592576" w:history="1">
            <w:r w:rsidR="000D6617" w:rsidRPr="005276F9">
              <w:rPr>
                <w:rStyle w:val="Hyperlink"/>
              </w:rPr>
              <w:t xml:space="preserve">TS03.21 </w:t>
            </w:r>
            <w:r w:rsidR="000D6617">
              <w:rPr>
                <w:rFonts w:asciiTheme="minorHAnsi" w:eastAsiaTheme="minorEastAsia" w:hAnsiTheme="minorHAnsi" w:cstheme="minorBidi"/>
                <w:lang w:eastAsia="en-AU"/>
              </w:rPr>
              <w:tab/>
            </w:r>
            <w:r w:rsidR="000D6617" w:rsidRPr="005276F9">
              <w:rPr>
                <w:rStyle w:val="Hyperlink"/>
              </w:rPr>
              <w:t>Quintilian Road Traffic Calming, Parking and Shared Path – Community Consultation Results</w:t>
            </w:r>
            <w:r w:rsidR="000D6617">
              <w:rPr>
                <w:webHidden/>
              </w:rPr>
              <w:tab/>
            </w:r>
            <w:r w:rsidR="000D6617">
              <w:rPr>
                <w:webHidden/>
              </w:rPr>
              <w:fldChar w:fldCharType="begin"/>
            </w:r>
            <w:r w:rsidR="000D6617">
              <w:rPr>
                <w:webHidden/>
              </w:rPr>
              <w:instrText xml:space="preserve"> PAGEREF _Toc68592576 \h </w:instrText>
            </w:r>
            <w:r w:rsidR="000D6617">
              <w:rPr>
                <w:webHidden/>
              </w:rPr>
            </w:r>
            <w:r w:rsidR="000D6617">
              <w:rPr>
                <w:webHidden/>
              </w:rPr>
              <w:fldChar w:fldCharType="separate"/>
            </w:r>
            <w:r w:rsidR="000D6617">
              <w:rPr>
                <w:webHidden/>
              </w:rPr>
              <w:t>2</w:t>
            </w:r>
            <w:r w:rsidR="000D6617">
              <w:rPr>
                <w:webHidden/>
              </w:rPr>
              <w:fldChar w:fldCharType="end"/>
            </w:r>
          </w:hyperlink>
        </w:p>
        <w:p w14:paraId="646BBE8C" w14:textId="0B462936" w:rsidR="000D6617" w:rsidRDefault="00D0396B">
          <w:pPr>
            <w:pStyle w:val="TOC1"/>
            <w:rPr>
              <w:rFonts w:asciiTheme="minorHAnsi" w:eastAsiaTheme="minorEastAsia" w:hAnsiTheme="minorHAnsi" w:cstheme="minorBidi"/>
              <w:lang w:eastAsia="en-AU"/>
            </w:rPr>
          </w:pPr>
          <w:hyperlink w:anchor="_Toc68592577" w:history="1">
            <w:r w:rsidR="000D6617" w:rsidRPr="005276F9">
              <w:rPr>
                <w:rStyle w:val="Hyperlink"/>
              </w:rPr>
              <w:t>TS04.21</w:t>
            </w:r>
            <w:r w:rsidR="000D6617">
              <w:rPr>
                <w:rFonts w:asciiTheme="minorHAnsi" w:eastAsiaTheme="minorEastAsia" w:hAnsiTheme="minorHAnsi" w:cstheme="minorBidi"/>
                <w:lang w:eastAsia="en-AU"/>
              </w:rPr>
              <w:tab/>
            </w:r>
            <w:r w:rsidR="000D6617" w:rsidRPr="005276F9">
              <w:rPr>
                <w:rStyle w:val="Hyperlink"/>
              </w:rPr>
              <w:t>Local Roads and Community Infrastructure Grant Funding</w:t>
            </w:r>
            <w:r w:rsidR="000D6617">
              <w:rPr>
                <w:webHidden/>
              </w:rPr>
              <w:tab/>
            </w:r>
            <w:r w:rsidR="000D6617">
              <w:rPr>
                <w:webHidden/>
              </w:rPr>
              <w:fldChar w:fldCharType="begin"/>
            </w:r>
            <w:r w:rsidR="000D6617">
              <w:rPr>
                <w:webHidden/>
              </w:rPr>
              <w:instrText xml:space="preserve"> PAGEREF _Toc68592577 \h </w:instrText>
            </w:r>
            <w:r w:rsidR="000D6617">
              <w:rPr>
                <w:webHidden/>
              </w:rPr>
            </w:r>
            <w:r w:rsidR="000D6617">
              <w:rPr>
                <w:webHidden/>
              </w:rPr>
              <w:fldChar w:fldCharType="separate"/>
            </w:r>
            <w:r w:rsidR="000D6617">
              <w:rPr>
                <w:webHidden/>
              </w:rPr>
              <w:t>10</w:t>
            </w:r>
            <w:r w:rsidR="000D6617">
              <w:rPr>
                <w:webHidden/>
              </w:rPr>
              <w:fldChar w:fldCharType="end"/>
            </w:r>
          </w:hyperlink>
        </w:p>
        <w:p w14:paraId="1479F035" w14:textId="20C3F6DF" w:rsidR="000D6617" w:rsidRDefault="00D0396B">
          <w:pPr>
            <w:pStyle w:val="TOC1"/>
            <w:rPr>
              <w:rFonts w:asciiTheme="minorHAnsi" w:eastAsiaTheme="minorEastAsia" w:hAnsiTheme="minorHAnsi" w:cstheme="minorBidi"/>
              <w:lang w:eastAsia="en-AU"/>
            </w:rPr>
          </w:pPr>
          <w:hyperlink w:anchor="_Toc68592578" w:history="1">
            <w:r w:rsidR="000D6617" w:rsidRPr="005276F9">
              <w:rPr>
                <w:rStyle w:val="Hyperlink"/>
              </w:rPr>
              <w:t xml:space="preserve">TS05.21 </w:t>
            </w:r>
            <w:r w:rsidR="000D6617">
              <w:rPr>
                <w:rFonts w:asciiTheme="minorHAnsi" w:eastAsiaTheme="minorEastAsia" w:hAnsiTheme="minorHAnsi" w:cstheme="minorBidi"/>
                <w:lang w:eastAsia="en-AU"/>
              </w:rPr>
              <w:tab/>
            </w:r>
            <w:r w:rsidR="000D6617" w:rsidRPr="005276F9">
              <w:rPr>
                <w:rStyle w:val="Hyperlink"/>
              </w:rPr>
              <w:t>Whitfeld Street Footpath – Community Consultation Results</w:t>
            </w:r>
            <w:r w:rsidR="000D6617">
              <w:rPr>
                <w:webHidden/>
              </w:rPr>
              <w:tab/>
            </w:r>
            <w:r w:rsidR="000D6617">
              <w:rPr>
                <w:webHidden/>
              </w:rPr>
              <w:fldChar w:fldCharType="begin"/>
            </w:r>
            <w:r w:rsidR="000D6617">
              <w:rPr>
                <w:webHidden/>
              </w:rPr>
              <w:instrText xml:space="preserve"> PAGEREF _Toc68592578 \h </w:instrText>
            </w:r>
            <w:r w:rsidR="000D6617">
              <w:rPr>
                <w:webHidden/>
              </w:rPr>
            </w:r>
            <w:r w:rsidR="000D6617">
              <w:rPr>
                <w:webHidden/>
              </w:rPr>
              <w:fldChar w:fldCharType="separate"/>
            </w:r>
            <w:r w:rsidR="000D6617">
              <w:rPr>
                <w:webHidden/>
              </w:rPr>
              <w:t>16</w:t>
            </w:r>
            <w:r w:rsidR="000D6617">
              <w:rPr>
                <w:webHidden/>
              </w:rPr>
              <w:fldChar w:fldCharType="end"/>
            </w:r>
          </w:hyperlink>
        </w:p>
        <w:p w14:paraId="2500D196" w14:textId="48C9BA20" w:rsidR="000D6617" w:rsidRDefault="00D0396B">
          <w:pPr>
            <w:pStyle w:val="TOC1"/>
            <w:rPr>
              <w:rFonts w:asciiTheme="minorHAnsi" w:eastAsiaTheme="minorEastAsia" w:hAnsiTheme="minorHAnsi" w:cstheme="minorBidi"/>
              <w:lang w:eastAsia="en-AU"/>
            </w:rPr>
          </w:pPr>
          <w:hyperlink w:anchor="_Toc68592579" w:history="1">
            <w:r w:rsidR="000D6617" w:rsidRPr="005276F9">
              <w:rPr>
                <w:rStyle w:val="Hyperlink"/>
              </w:rPr>
              <w:t>TS06.21</w:t>
            </w:r>
            <w:r w:rsidR="000D6617">
              <w:rPr>
                <w:rFonts w:asciiTheme="minorHAnsi" w:eastAsiaTheme="minorEastAsia" w:hAnsiTheme="minorHAnsi" w:cstheme="minorBidi"/>
                <w:lang w:eastAsia="en-AU"/>
              </w:rPr>
              <w:tab/>
            </w:r>
            <w:r w:rsidR="000D6617" w:rsidRPr="005276F9">
              <w:rPr>
                <w:rStyle w:val="Hyperlink"/>
              </w:rPr>
              <w:t>Waratah Avenue Placemaking Strategy</w:t>
            </w:r>
            <w:r w:rsidR="000D6617">
              <w:rPr>
                <w:webHidden/>
              </w:rPr>
              <w:tab/>
            </w:r>
            <w:r w:rsidR="000D6617">
              <w:rPr>
                <w:webHidden/>
              </w:rPr>
              <w:fldChar w:fldCharType="begin"/>
            </w:r>
            <w:r w:rsidR="000D6617">
              <w:rPr>
                <w:webHidden/>
              </w:rPr>
              <w:instrText xml:space="preserve"> PAGEREF _Toc68592579 \h </w:instrText>
            </w:r>
            <w:r w:rsidR="000D6617">
              <w:rPr>
                <w:webHidden/>
              </w:rPr>
            </w:r>
            <w:r w:rsidR="000D6617">
              <w:rPr>
                <w:webHidden/>
              </w:rPr>
              <w:fldChar w:fldCharType="separate"/>
            </w:r>
            <w:r w:rsidR="000D6617">
              <w:rPr>
                <w:webHidden/>
              </w:rPr>
              <w:t>21</w:t>
            </w:r>
            <w:r w:rsidR="000D6617">
              <w:rPr>
                <w:webHidden/>
              </w:rPr>
              <w:fldChar w:fldCharType="end"/>
            </w:r>
          </w:hyperlink>
        </w:p>
        <w:p w14:paraId="2B75210A" w14:textId="5A4FD10B" w:rsidR="000D6617" w:rsidRDefault="00D0396B">
          <w:pPr>
            <w:pStyle w:val="TOC1"/>
            <w:rPr>
              <w:rFonts w:asciiTheme="minorHAnsi" w:eastAsiaTheme="minorEastAsia" w:hAnsiTheme="minorHAnsi" w:cstheme="minorBidi"/>
              <w:lang w:eastAsia="en-AU"/>
            </w:rPr>
          </w:pPr>
          <w:hyperlink w:anchor="_Toc68592580" w:history="1">
            <w:r w:rsidR="000D6617" w:rsidRPr="005276F9">
              <w:rPr>
                <w:rStyle w:val="Hyperlink"/>
              </w:rPr>
              <w:t xml:space="preserve">TS07.21 </w:t>
            </w:r>
            <w:r w:rsidR="000D6617">
              <w:rPr>
                <w:rFonts w:asciiTheme="minorHAnsi" w:eastAsiaTheme="minorEastAsia" w:hAnsiTheme="minorHAnsi" w:cstheme="minorBidi"/>
                <w:lang w:eastAsia="en-AU"/>
              </w:rPr>
              <w:tab/>
            </w:r>
            <w:r w:rsidR="000D6617" w:rsidRPr="005276F9">
              <w:rPr>
                <w:rStyle w:val="Hyperlink"/>
              </w:rPr>
              <w:t>Waratah Avenue Precinct Parking Prohibitions</w:t>
            </w:r>
            <w:r w:rsidR="000D6617">
              <w:rPr>
                <w:webHidden/>
              </w:rPr>
              <w:tab/>
            </w:r>
            <w:r w:rsidR="000D6617">
              <w:rPr>
                <w:webHidden/>
              </w:rPr>
              <w:fldChar w:fldCharType="begin"/>
            </w:r>
            <w:r w:rsidR="000D6617">
              <w:rPr>
                <w:webHidden/>
              </w:rPr>
              <w:instrText xml:space="preserve"> PAGEREF _Toc68592580 \h </w:instrText>
            </w:r>
            <w:r w:rsidR="000D6617">
              <w:rPr>
                <w:webHidden/>
              </w:rPr>
            </w:r>
            <w:r w:rsidR="000D6617">
              <w:rPr>
                <w:webHidden/>
              </w:rPr>
              <w:fldChar w:fldCharType="separate"/>
            </w:r>
            <w:r w:rsidR="000D6617">
              <w:rPr>
                <w:webHidden/>
              </w:rPr>
              <w:t>27</w:t>
            </w:r>
            <w:r w:rsidR="000D6617">
              <w:rPr>
                <w:webHidden/>
              </w:rPr>
              <w:fldChar w:fldCharType="end"/>
            </w:r>
          </w:hyperlink>
        </w:p>
        <w:p w14:paraId="4781434A" w14:textId="584E545A" w:rsidR="000D6617" w:rsidRDefault="00D0396B">
          <w:pPr>
            <w:pStyle w:val="TOC1"/>
            <w:rPr>
              <w:rFonts w:asciiTheme="minorHAnsi" w:eastAsiaTheme="minorEastAsia" w:hAnsiTheme="minorHAnsi" w:cstheme="minorBidi"/>
              <w:lang w:eastAsia="en-AU"/>
            </w:rPr>
          </w:pPr>
          <w:hyperlink w:anchor="_Toc68592581" w:history="1">
            <w:r w:rsidR="000D6617" w:rsidRPr="005276F9">
              <w:rPr>
                <w:rStyle w:val="Hyperlink"/>
              </w:rPr>
              <w:t>TS08.21</w:t>
            </w:r>
            <w:r w:rsidR="000D6617">
              <w:rPr>
                <w:rFonts w:asciiTheme="minorHAnsi" w:eastAsiaTheme="minorEastAsia" w:hAnsiTheme="minorHAnsi" w:cstheme="minorBidi"/>
                <w:lang w:eastAsia="en-AU"/>
              </w:rPr>
              <w:tab/>
            </w:r>
            <w:r w:rsidR="000D6617" w:rsidRPr="005276F9">
              <w:rPr>
                <w:rStyle w:val="Hyperlink"/>
              </w:rPr>
              <w:t>RFT 2020-21.07 Provision of Tree Surgery Services</w:t>
            </w:r>
            <w:r w:rsidR="000D6617">
              <w:rPr>
                <w:webHidden/>
              </w:rPr>
              <w:tab/>
            </w:r>
            <w:r w:rsidR="000D6617">
              <w:rPr>
                <w:webHidden/>
              </w:rPr>
              <w:fldChar w:fldCharType="begin"/>
            </w:r>
            <w:r w:rsidR="000D6617">
              <w:rPr>
                <w:webHidden/>
              </w:rPr>
              <w:instrText xml:space="preserve"> PAGEREF _Toc68592581 \h </w:instrText>
            </w:r>
            <w:r w:rsidR="000D6617">
              <w:rPr>
                <w:webHidden/>
              </w:rPr>
            </w:r>
            <w:r w:rsidR="000D6617">
              <w:rPr>
                <w:webHidden/>
              </w:rPr>
              <w:fldChar w:fldCharType="separate"/>
            </w:r>
            <w:r w:rsidR="000D6617">
              <w:rPr>
                <w:webHidden/>
              </w:rPr>
              <w:t>32</w:t>
            </w:r>
            <w:r w:rsidR="000D6617">
              <w:rPr>
                <w:webHidden/>
              </w:rPr>
              <w:fldChar w:fldCharType="end"/>
            </w:r>
          </w:hyperlink>
        </w:p>
        <w:p w14:paraId="7A4F56E8" w14:textId="44FF52BC" w:rsidR="00AE3EAE" w:rsidRPr="000D22BD" w:rsidRDefault="004A1EC9" w:rsidP="004A1EC9">
          <w:r w:rsidRPr="000D22BD">
            <w:fldChar w:fldCharType="end"/>
          </w:r>
        </w:p>
      </w:sdtContent>
    </w:sdt>
    <w:bookmarkEnd w:id="0" w:displacedByCustomXml="prev"/>
    <w:p w14:paraId="45B45F52" w14:textId="77777777" w:rsidR="00AE3EAE" w:rsidRPr="00AE3EAE" w:rsidRDefault="00AE3EAE" w:rsidP="00AE3EAE"/>
    <w:p w14:paraId="76930521" w14:textId="77777777" w:rsidR="00AE3EAE" w:rsidRPr="00AE3EAE" w:rsidRDefault="00AE3EAE" w:rsidP="00AE3EAE"/>
    <w:p w14:paraId="76FBBF45" w14:textId="77777777" w:rsidR="00AE3EAE" w:rsidRPr="00AE3EAE" w:rsidRDefault="00AE3EAE" w:rsidP="00AE3EAE"/>
    <w:p w14:paraId="3110F2D3" w14:textId="77777777" w:rsidR="00AE3EAE" w:rsidRPr="00AE3EAE" w:rsidRDefault="00AE3EAE" w:rsidP="00AE3EAE"/>
    <w:p w14:paraId="69F87662" w14:textId="77777777" w:rsidR="000D7C20" w:rsidRDefault="0061383D">
      <w:pPr>
        <w:spacing w:after="160" w:line="259" w:lineRule="auto"/>
      </w:pPr>
      <w:r>
        <w:br w:type="page"/>
      </w:r>
    </w:p>
    <w:tbl>
      <w:tblPr>
        <w:tblStyle w:val="TableGrid"/>
        <w:tblW w:w="0" w:type="auto"/>
        <w:tblInd w:w="108" w:type="dxa"/>
        <w:tblLook w:val="04A0" w:firstRow="1" w:lastRow="0" w:firstColumn="1" w:lastColumn="0" w:noHBand="0" w:noVBand="1"/>
      </w:tblPr>
      <w:tblGrid>
        <w:gridCol w:w="9134"/>
      </w:tblGrid>
      <w:tr w:rsidR="000D7C20" w:rsidRPr="007A21B6" w14:paraId="3CA6522C" w14:textId="77777777" w:rsidTr="000D7C20">
        <w:tc>
          <w:tcPr>
            <w:tcW w:w="9134" w:type="dxa"/>
          </w:tcPr>
          <w:p w14:paraId="7BE288C8" w14:textId="77777777" w:rsidR="000D7C20" w:rsidRPr="007A21B6" w:rsidRDefault="000D7C20" w:rsidP="000D7C20">
            <w:pPr>
              <w:pStyle w:val="Heading1"/>
              <w:spacing w:before="0" w:line="240" w:lineRule="auto"/>
              <w:ind w:left="2589" w:hanging="2555"/>
              <w:jc w:val="both"/>
              <w:outlineLvl w:val="0"/>
              <w:rPr>
                <w:rFonts w:ascii="Arial" w:hAnsi="Arial" w:cs="Arial"/>
                <w:color w:val="auto"/>
                <w:lang w:val="en-AU"/>
              </w:rPr>
            </w:pPr>
            <w:bookmarkStart w:id="1" w:name="_Toc68592576"/>
            <w:r w:rsidRPr="002D39C6">
              <w:rPr>
                <w:rFonts w:ascii="Arial" w:hAnsi="Arial" w:cs="Arial"/>
                <w:color w:val="auto"/>
                <w:lang w:val="en-AU"/>
              </w:rPr>
              <w:lastRenderedPageBreak/>
              <w:t xml:space="preserve">TS03.21 </w:t>
            </w:r>
            <w:r w:rsidRPr="002D39C6">
              <w:rPr>
                <w:rFonts w:ascii="Arial" w:hAnsi="Arial" w:cs="Arial"/>
                <w:color w:val="auto"/>
                <w:lang w:val="en-AU"/>
              </w:rPr>
              <w:tab/>
            </w:r>
            <w:r w:rsidRPr="007A21B6">
              <w:rPr>
                <w:rFonts w:ascii="Arial" w:hAnsi="Arial" w:cs="Arial"/>
                <w:color w:val="auto"/>
                <w:lang w:val="en-AU"/>
              </w:rPr>
              <w:t xml:space="preserve">Quintilian Road Traffic Calming, Parking and Shared Path – </w:t>
            </w:r>
            <w:r>
              <w:rPr>
                <w:rFonts w:ascii="Arial" w:hAnsi="Arial" w:cs="Arial"/>
                <w:color w:val="auto"/>
                <w:lang w:val="en-AU"/>
              </w:rPr>
              <w:t xml:space="preserve">Community </w:t>
            </w:r>
            <w:r w:rsidRPr="007A21B6">
              <w:rPr>
                <w:rFonts w:ascii="Arial" w:hAnsi="Arial" w:cs="Arial"/>
                <w:color w:val="auto"/>
                <w:lang w:val="en-AU"/>
              </w:rPr>
              <w:t>Consultation</w:t>
            </w:r>
            <w:r>
              <w:rPr>
                <w:rFonts w:ascii="Arial" w:hAnsi="Arial" w:cs="Arial"/>
                <w:color w:val="auto"/>
                <w:lang w:val="en-AU"/>
              </w:rPr>
              <w:t xml:space="preserve"> Results</w:t>
            </w:r>
            <w:bookmarkEnd w:id="1"/>
          </w:p>
        </w:tc>
      </w:tr>
    </w:tbl>
    <w:p w14:paraId="53AB4304" w14:textId="77777777" w:rsidR="000D7C20" w:rsidRPr="007A21B6" w:rsidRDefault="000D7C20" w:rsidP="000D7C20">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0D7C20" w:rsidRPr="007A21B6" w14:paraId="2EC95243" w14:textId="77777777" w:rsidTr="000D7C20">
        <w:tc>
          <w:tcPr>
            <w:tcW w:w="2694" w:type="dxa"/>
          </w:tcPr>
          <w:p w14:paraId="6C36D2E8"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Committee</w:t>
            </w:r>
          </w:p>
        </w:tc>
        <w:tc>
          <w:tcPr>
            <w:tcW w:w="6440" w:type="dxa"/>
          </w:tcPr>
          <w:p w14:paraId="0E46020C" w14:textId="77777777" w:rsidR="000D7C20" w:rsidRPr="007A21B6" w:rsidRDefault="000D7C20" w:rsidP="000D7C20">
            <w:pPr>
              <w:spacing w:after="0" w:line="240" w:lineRule="auto"/>
              <w:jc w:val="both"/>
              <w:rPr>
                <w:rFonts w:ascii="Arial" w:hAnsi="Arial" w:cs="Arial"/>
                <w:sz w:val="24"/>
                <w:szCs w:val="24"/>
                <w:lang w:val="en-AU"/>
              </w:rPr>
            </w:pPr>
            <w:r w:rsidRPr="007A21B6">
              <w:rPr>
                <w:rFonts w:ascii="Arial" w:hAnsi="Arial" w:cs="Arial"/>
                <w:sz w:val="24"/>
                <w:szCs w:val="24"/>
                <w:lang w:val="en-AU"/>
              </w:rPr>
              <w:t>13 April 2021</w:t>
            </w:r>
          </w:p>
        </w:tc>
      </w:tr>
      <w:tr w:rsidR="000D7C20" w:rsidRPr="007A21B6" w14:paraId="5BDAAEF5" w14:textId="77777777" w:rsidTr="000D7C20">
        <w:tc>
          <w:tcPr>
            <w:tcW w:w="2694" w:type="dxa"/>
          </w:tcPr>
          <w:p w14:paraId="7C65AE40"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Council</w:t>
            </w:r>
          </w:p>
        </w:tc>
        <w:tc>
          <w:tcPr>
            <w:tcW w:w="6440" w:type="dxa"/>
          </w:tcPr>
          <w:p w14:paraId="63DACC40" w14:textId="77777777" w:rsidR="000D7C20" w:rsidRPr="007A21B6" w:rsidRDefault="000D7C20" w:rsidP="000D7C20">
            <w:pPr>
              <w:spacing w:after="0" w:line="240" w:lineRule="auto"/>
              <w:jc w:val="both"/>
              <w:rPr>
                <w:rFonts w:ascii="Arial" w:hAnsi="Arial" w:cs="Arial"/>
                <w:sz w:val="24"/>
                <w:szCs w:val="24"/>
                <w:lang w:val="en-AU"/>
              </w:rPr>
            </w:pPr>
            <w:r w:rsidRPr="007A21B6">
              <w:rPr>
                <w:rFonts w:ascii="Arial" w:hAnsi="Arial" w:cs="Arial"/>
                <w:sz w:val="24"/>
                <w:szCs w:val="24"/>
                <w:lang w:val="en-AU"/>
              </w:rPr>
              <w:t>27 April 2021</w:t>
            </w:r>
          </w:p>
        </w:tc>
      </w:tr>
      <w:tr w:rsidR="000D7C20" w:rsidRPr="007A21B6" w14:paraId="105E90C7" w14:textId="77777777" w:rsidTr="000D7C20">
        <w:tc>
          <w:tcPr>
            <w:tcW w:w="2694" w:type="dxa"/>
          </w:tcPr>
          <w:p w14:paraId="6F76C292"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Applicant</w:t>
            </w:r>
          </w:p>
        </w:tc>
        <w:tc>
          <w:tcPr>
            <w:tcW w:w="6440" w:type="dxa"/>
          </w:tcPr>
          <w:p w14:paraId="3A134583" w14:textId="77777777" w:rsidR="000D7C20" w:rsidRPr="007A21B6" w:rsidRDefault="000D7C20" w:rsidP="000D7C20">
            <w:pPr>
              <w:spacing w:after="0" w:line="240" w:lineRule="auto"/>
              <w:jc w:val="both"/>
              <w:rPr>
                <w:rFonts w:ascii="Arial" w:hAnsi="Arial" w:cs="Arial"/>
                <w:sz w:val="24"/>
                <w:szCs w:val="24"/>
                <w:lang w:val="en-AU"/>
              </w:rPr>
            </w:pPr>
            <w:r w:rsidRPr="007A21B6">
              <w:rPr>
                <w:rFonts w:ascii="Arial" w:hAnsi="Arial" w:cs="Arial"/>
                <w:sz w:val="24"/>
                <w:szCs w:val="24"/>
                <w:lang w:val="en-AU"/>
              </w:rPr>
              <w:t>City of Nedlands</w:t>
            </w:r>
          </w:p>
        </w:tc>
      </w:tr>
      <w:tr w:rsidR="000D7C20" w:rsidRPr="007A21B6" w14:paraId="3BF3E76A" w14:textId="77777777" w:rsidTr="000D7C20">
        <w:tc>
          <w:tcPr>
            <w:tcW w:w="2694" w:type="dxa"/>
          </w:tcPr>
          <w:p w14:paraId="16E4E222" w14:textId="77777777" w:rsidR="000D7C20" w:rsidRPr="007A21B6" w:rsidRDefault="000D7C20" w:rsidP="000D7C20">
            <w:pPr>
              <w:spacing w:after="0" w:line="240" w:lineRule="auto"/>
              <w:rPr>
                <w:rFonts w:ascii="Arial" w:eastAsia="Arial" w:hAnsi="Arial" w:cs="Arial"/>
                <w:color w:val="000000" w:themeColor="text1"/>
                <w:sz w:val="24"/>
                <w:szCs w:val="24"/>
                <w:lang w:val="en-AU"/>
              </w:rPr>
            </w:pPr>
            <w:r w:rsidRPr="007A21B6">
              <w:rPr>
                <w:rFonts w:ascii="Arial" w:eastAsia="Arial" w:hAnsi="Arial" w:cs="Arial"/>
                <w:b/>
                <w:bCs/>
                <w:color w:val="000000" w:themeColor="text1"/>
                <w:sz w:val="24"/>
                <w:szCs w:val="24"/>
                <w:lang w:val="en-AU"/>
              </w:rPr>
              <w:t>Employee Disclosure under section 5.70 of the Local Government Act 1995 and section 10 of the City of Nedlands Code of Conduct for Impartiality.</w:t>
            </w:r>
          </w:p>
          <w:p w14:paraId="65C402E6" w14:textId="77777777" w:rsidR="000D7C20" w:rsidRPr="007A21B6" w:rsidRDefault="000D7C20" w:rsidP="000D7C20">
            <w:pPr>
              <w:spacing w:after="0" w:line="240" w:lineRule="auto"/>
              <w:jc w:val="both"/>
              <w:rPr>
                <w:rFonts w:ascii="Arial" w:hAnsi="Arial" w:cs="Arial"/>
                <w:b/>
                <w:bCs/>
                <w:i/>
                <w:iCs/>
                <w:sz w:val="24"/>
                <w:szCs w:val="24"/>
                <w:lang w:val="en-AU"/>
              </w:rPr>
            </w:pPr>
          </w:p>
        </w:tc>
        <w:tc>
          <w:tcPr>
            <w:tcW w:w="6440" w:type="dxa"/>
          </w:tcPr>
          <w:p w14:paraId="2BB01583" w14:textId="77777777" w:rsidR="000D7C20" w:rsidRPr="000D7C20" w:rsidRDefault="000D7C20" w:rsidP="000D7C20">
            <w:pPr>
              <w:spacing w:after="0" w:line="240" w:lineRule="auto"/>
              <w:jc w:val="both"/>
              <w:rPr>
                <w:rFonts w:ascii="Arial" w:hAnsi="Arial" w:cs="Arial"/>
                <w:sz w:val="24"/>
                <w:szCs w:val="24"/>
                <w:lang w:val="en-AU"/>
              </w:rPr>
            </w:pPr>
            <w:r w:rsidRPr="000D7C20">
              <w:rPr>
                <w:rFonts w:ascii="Arial" w:hAnsi="Arial" w:cs="Arial"/>
                <w:sz w:val="24"/>
                <w:szCs w:val="24"/>
                <w:lang w:val="en-AU"/>
              </w:rPr>
              <w:t>Nil.</w:t>
            </w:r>
          </w:p>
          <w:p w14:paraId="1D3601E8" w14:textId="77777777" w:rsidR="000D7C20" w:rsidRPr="007A21B6" w:rsidRDefault="000D7C20" w:rsidP="000D7C20">
            <w:pPr>
              <w:pStyle w:val="Subsection"/>
              <w:tabs>
                <w:tab w:val="clear" w:pos="595"/>
                <w:tab w:val="clear" w:pos="879"/>
              </w:tabs>
              <w:spacing w:before="0" w:line="240" w:lineRule="auto"/>
              <w:ind w:left="0" w:firstLine="0"/>
              <w:rPr>
                <w:rFonts w:ascii="Arial" w:hAnsi="Arial" w:cs="Arial"/>
                <w:szCs w:val="24"/>
              </w:rPr>
            </w:pPr>
          </w:p>
        </w:tc>
      </w:tr>
      <w:tr w:rsidR="000D7C20" w:rsidRPr="007A21B6" w14:paraId="2947F5E1" w14:textId="77777777" w:rsidTr="000D7C20">
        <w:tc>
          <w:tcPr>
            <w:tcW w:w="2694" w:type="dxa"/>
          </w:tcPr>
          <w:p w14:paraId="1701A7F3"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Director</w:t>
            </w:r>
          </w:p>
        </w:tc>
        <w:tc>
          <w:tcPr>
            <w:tcW w:w="6440" w:type="dxa"/>
          </w:tcPr>
          <w:p w14:paraId="3594D1F8" w14:textId="77777777" w:rsidR="000D7C20" w:rsidRPr="007A21B6" w:rsidRDefault="000D7C20" w:rsidP="000D7C20">
            <w:pPr>
              <w:spacing w:after="0" w:line="240" w:lineRule="auto"/>
              <w:jc w:val="both"/>
              <w:rPr>
                <w:rFonts w:ascii="Arial" w:hAnsi="Arial" w:cs="Arial"/>
                <w:sz w:val="24"/>
                <w:szCs w:val="24"/>
                <w:lang w:val="en-AU"/>
              </w:rPr>
            </w:pPr>
            <w:r>
              <w:rPr>
                <w:rFonts w:ascii="Arial" w:hAnsi="Arial" w:cs="Arial"/>
                <w:sz w:val="24"/>
                <w:szCs w:val="24"/>
                <w:lang w:val="en-AU"/>
              </w:rPr>
              <w:t>Jim Duff</w:t>
            </w:r>
            <w:r w:rsidRPr="007A21B6">
              <w:rPr>
                <w:rFonts w:ascii="Arial" w:hAnsi="Arial" w:cs="Arial"/>
                <w:sz w:val="24"/>
                <w:szCs w:val="24"/>
                <w:lang w:val="en-AU"/>
              </w:rPr>
              <w:t xml:space="preserve"> – </w:t>
            </w:r>
            <w:r>
              <w:rPr>
                <w:rFonts w:ascii="Arial" w:hAnsi="Arial" w:cs="Arial"/>
                <w:sz w:val="24"/>
                <w:szCs w:val="24"/>
                <w:lang w:val="en-AU"/>
              </w:rPr>
              <w:t xml:space="preserve">Director </w:t>
            </w:r>
            <w:r w:rsidRPr="007A21B6">
              <w:rPr>
                <w:rFonts w:ascii="Arial" w:hAnsi="Arial" w:cs="Arial"/>
                <w:sz w:val="24"/>
                <w:szCs w:val="24"/>
                <w:lang w:val="en-AU"/>
              </w:rPr>
              <w:t>Technical Services</w:t>
            </w:r>
          </w:p>
        </w:tc>
      </w:tr>
      <w:tr w:rsidR="000D7C20" w:rsidRPr="007A21B6" w14:paraId="78D7B12B" w14:textId="77777777" w:rsidTr="000D7C20">
        <w:tc>
          <w:tcPr>
            <w:tcW w:w="2694" w:type="dxa"/>
          </w:tcPr>
          <w:p w14:paraId="48B089F6"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Attachments</w:t>
            </w:r>
          </w:p>
        </w:tc>
        <w:tc>
          <w:tcPr>
            <w:tcW w:w="6440" w:type="dxa"/>
          </w:tcPr>
          <w:p w14:paraId="37A97850" w14:textId="77777777" w:rsidR="000D7C20" w:rsidRPr="00950E2F" w:rsidRDefault="000D7C20" w:rsidP="000D7C20">
            <w:pPr>
              <w:numPr>
                <w:ilvl w:val="0"/>
                <w:numId w:val="1"/>
              </w:numPr>
              <w:spacing w:after="0" w:line="240" w:lineRule="auto"/>
              <w:ind w:left="426" w:hanging="426"/>
              <w:jc w:val="both"/>
              <w:rPr>
                <w:rFonts w:ascii="Arial" w:hAnsi="Arial" w:cs="Arial"/>
                <w:sz w:val="24"/>
                <w:szCs w:val="24"/>
                <w:lang w:val="en-AU"/>
              </w:rPr>
            </w:pPr>
            <w:r w:rsidRPr="00087323">
              <w:rPr>
                <w:rFonts w:ascii="Arial" w:hAnsi="Arial" w:cs="Arial"/>
                <w:sz w:val="24"/>
                <w:szCs w:val="32"/>
                <w:lang w:val="en-AU"/>
              </w:rPr>
              <w:t>Quintilian Shared Path Concept Plan (Option 1)</w:t>
            </w:r>
          </w:p>
          <w:p w14:paraId="7B7955A6" w14:textId="77777777" w:rsidR="000D7C20" w:rsidRPr="00087323" w:rsidRDefault="000D7C20" w:rsidP="000D7C20">
            <w:pPr>
              <w:numPr>
                <w:ilvl w:val="0"/>
                <w:numId w:val="1"/>
              </w:numPr>
              <w:spacing w:after="0" w:line="240" w:lineRule="auto"/>
              <w:ind w:left="426" w:hanging="426"/>
              <w:jc w:val="both"/>
              <w:rPr>
                <w:rFonts w:ascii="Arial" w:hAnsi="Arial" w:cs="Arial"/>
                <w:sz w:val="24"/>
                <w:szCs w:val="24"/>
                <w:lang w:val="en-AU"/>
              </w:rPr>
            </w:pPr>
            <w:r w:rsidRPr="000D7C20">
              <w:rPr>
                <w:rFonts w:ascii="Arial" w:hAnsi="Arial" w:cs="Arial"/>
                <w:sz w:val="24"/>
                <w:szCs w:val="32"/>
                <w:lang w:val="en-AU"/>
              </w:rPr>
              <w:t>Engagement Report</w:t>
            </w:r>
            <w:r>
              <w:rPr>
                <w:rFonts w:ascii="Arial" w:hAnsi="Arial" w:cs="Arial"/>
                <w:sz w:val="24"/>
                <w:szCs w:val="32"/>
                <w:lang w:val="en-AU"/>
              </w:rPr>
              <w:t xml:space="preserve"> </w:t>
            </w:r>
          </w:p>
        </w:tc>
      </w:tr>
      <w:tr w:rsidR="000D7C20" w:rsidRPr="007A21B6" w14:paraId="770490B2" w14:textId="77777777" w:rsidTr="000D7C20">
        <w:tc>
          <w:tcPr>
            <w:tcW w:w="2694" w:type="dxa"/>
          </w:tcPr>
          <w:p w14:paraId="05B4C62C" w14:textId="77777777" w:rsidR="000D7C20" w:rsidRPr="007A21B6" w:rsidRDefault="000D7C20" w:rsidP="000D7C20">
            <w:pPr>
              <w:spacing w:after="0" w:line="240" w:lineRule="auto"/>
              <w:jc w:val="both"/>
              <w:rPr>
                <w:rFonts w:ascii="Arial" w:hAnsi="Arial" w:cs="Arial"/>
                <w:b/>
                <w:sz w:val="24"/>
                <w:szCs w:val="24"/>
                <w:lang w:val="en-AU"/>
              </w:rPr>
            </w:pPr>
            <w:r w:rsidRPr="007A21B6">
              <w:rPr>
                <w:rFonts w:ascii="Arial" w:hAnsi="Arial" w:cs="Arial"/>
                <w:b/>
                <w:sz w:val="24"/>
                <w:szCs w:val="24"/>
                <w:lang w:val="en-AU"/>
              </w:rPr>
              <w:t>Confidential Attachments</w:t>
            </w:r>
          </w:p>
        </w:tc>
        <w:tc>
          <w:tcPr>
            <w:tcW w:w="6440" w:type="dxa"/>
          </w:tcPr>
          <w:p w14:paraId="032329BB" w14:textId="0CB2514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Nil</w:t>
            </w:r>
            <w:r>
              <w:rPr>
                <w:rFonts w:ascii="Arial" w:hAnsi="Arial" w:cs="Arial"/>
                <w:sz w:val="24"/>
                <w:szCs w:val="32"/>
                <w:lang w:val="en-AU"/>
              </w:rPr>
              <w:t>.</w:t>
            </w:r>
          </w:p>
        </w:tc>
      </w:tr>
    </w:tbl>
    <w:p w14:paraId="052FEB7D" w14:textId="77777777" w:rsidR="000D7C20" w:rsidRPr="00087323" w:rsidRDefault="000D7C20" w:rsidP="000D7C20">
      <w:pPr>
        <w:spacing w:after="0" w:line="240" w:lineRule="auto"/>
        <w:jc w:val="both"/>
        <w:rPr>
          <w:rFonts w:ascii="Arial" w:hAnsi="Arial" w:cs="Arial"/>
          <w:b/>
          <w:sz w:val="24"/>
          <w:szCs w:val="32"/>
          <w:lang w:val="en-AU"/>
        </w:rPr>
      </w:pPr>
    </w:p>
    <w:p w14:paraId="1A69D754" w14:textId="77777777" w:rsidR="000D7C20" w:rsidRPr="00087323" w:rsidRDefault="000D7C20" w:rsidP="000D7C20">
      <w:pPr>
        <w:spacing w:after="0" w:line="240" w:lineRule="auto"/>
        <w:jc w:val="both"/>
        <w:rPr>
          <w:rFonts w:ascii="Arial" w:hAnsi="Arial" w:cs="Arial"/>
          <w:b/>
          <w:sz w:val="24"/>
          <w:szCs w:val="32"/>
          <w:lang w:val="en-AU"/>
        </w:rPr>
      </w:pPr>
    </w:p>
    <w:p w14:paraId="69767ED7" w14:textId="77777777"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t>Executive Summary</w:t>
      </w:r>
    </w:p>
    <w:p w14:paraId="01ECE955" w14:textId="77777777" w:rsidR="000D7C20" w:rsidRPr="00087323" w:rsidRDefault="000D7C20" w:rsidP="000D7C20">
      <w:pPr>
        <w:spacing w:after="0" w:line="240" w:lineRule="auto"/>
        <w:jc w:val="both"/>
        <w:rPr>
          <w:rFonts w:ascii="Arial" w:hAnsi="Arial" w:cs="Arial"/>
          <w:b/>
          <w:sz w:val="28"/>
          <w:szCs w:val="32"/>
          <w:lang w:val="en-AU"/>
        </w:rPr>
      </w:pPr>
    </w:p>
    <w:p w14:paraId="78C01294"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At the Ordinary Meeting of Council on 27 October 2020, Council resolved to undertake Community Consultation on Option 1 presented which included the development of a shared path along the northern verge of Quintilian Road incorporating parallel parking bays and Local Area Traffic Management (LATM) Measures (refer Attachment 1).</w:t>
      </w:r>
    </w:p>
    <w:p w14:paraId="7B95BA84" w14:textId="77777777" w:rsidR="000D7C20" w:rsidRDefault="000D7C20" w:rsidP="000D7C20">
      <w:pPr>
        <w:spacing w:after="0" w:line="240" w:lineRule="auto"/>
        <w:jc w:val="both"/>
        <w:rPr>
          <w:rFonts w:ascii="Arial" w:hAnsi="Arial" w:cs="Arial"/>
          <w:sz w:val="24"/>
          <w:szCs w:val="32"/>
          <w:lang w:val="en-US"/>
        </w:rPr>
      </w:pPr>
    </w:p>
    <w:p w14:paraId="3A21495F"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The purpose of this report is to review the outcomes of the recent community engagement and seek Council’s support for changes to the LATM measures on Quintilian Road.</w:t>
      </w:r>
    </w:p>
    <w:p w14:paraId="2A089F40" w14:textId="77777777" w:rsidR="000D7C20" w:rsidRDefault="000D7C20" w:rsidP="000D7C20">
      <w:pPr>
        <w:spacing w:after="0" w:line="240" w:lineRule="auto"/>
        <w:jc w:val="both"/>
        <w:rPr>
          <w:rFonts w:ascii="Arial" w:hAnsi="Arial" w:cs="Arial"/>
          <w:sz w:val="24"/>
          <w:szCs w:val="32"/>
          <w:lang w:val="en-US"/>
        </w:rPr>
      </w:pPr>
    </w:p>
    <w:p w14:paraId="27D216A5" w14:textId="77777777" w:rsidR="000D7C20" w:rsidRPr="00F04DA0" w:rsidRDefault="000D7C20" w:rsidP="000D7C20">
      <w:pPr>
        <w:spacing w:after="0" w:line="240" w:lineRule="auto"/>
        <w:jc w:val="both"/>
        <w:rPr>
          <w:rFonts w:ascii="Arial" w:hAnsi="Arial" w:cs="Arial"/>
          <w:sz w:val="24"/>
          <w:szCs w:val="32"/>
          <w:lang w:val="en-US"/>
        </w:rPr>
      </w:pPr>
      <w:r w:rsidRPr="00F04DA0">
        <w:rPr>
          <w:rFonts w:ascii="Arial" w:hAnsi="Arial" w:cs="Arial"/>
          <w:sz w:val="24"/>
          <w:szCs w:val="32"/>
          <w:lang w:val="en-US"/>
        </w:rPr>
        <w:t xml:space="preserve">Consultation of the </w:t>
      </w:r>
      <w:r>
        <w:rPr>
          <w:rFonts w:ascii="Arial" w:hAnsi="Arial" w:cs="Arial"/>
          <w:sz w:val="24"/>
          <w:szCs w:val="32"/>
          <w:lang w:val="en-US"/>
        </w:rPr>
        <w:t xml:space="preserve">proposal </w:t>
      </w:r>
      <w:r w:rsidRPr="00F04DA0">
        <w:rPr>
          <w:rFonts w:ascii="Arial" w:hAnsi="Arial" w:cs="Arial"/>
          <w:sz w:val="24"/>
          <w:szCs w:val="32"/>
          <w:lang w:val="en-US"/>
        </w:rPr>
        <w:t xml:space="preserve">was undertaken between </w:t>
      </w:r>
      <w:r>
        <w:rPr>
          <w:rFonts w:ascii="Arial" w:hAnsi="Arial" w:cs="Arial"/>
          <w:sz w:val="24"/>
          <w:szCs w:val="32"/>
          <w:lang w:val="en-US"/>
        </w:rPr>
        <w:t>Friday 26</w:t>
      </w:r>
      <w:r w:rsidRPr="00F04DA0">
        <w:rPr>
          <w:rFonts w:ascii="Arial" w:hAnsi="Arial" w:cs="Arial"/>
          <w:sz w:val="24"/>
          <w:szCs w:val="32"/>
          <w:lang w:val="en-US"/>
        </w:rPr>
        <w:t xml:space="preserve"> February 20</w:t>
      </w:r>
      <w:r>
        <w:rPr>
          <w:rFonts w:ascii="Arial" w:hAnsi="Arial" w:cs="Arial"/>
          <w:sz w:val="24"/>
          <w:szCs w:val="32"/>
          <w:lang w:val="en-US"/>
        </w:rPr>
        <w:t>21</w:t>
      </w:r>
      <w:r w:rsidRPr="00F04DA0">
        <w:rPr>
          <w:rFonts w:ascii="Arial" w:hAnsi="Arial" w:cs="Arial"/>
          <w:sz w:val="24"/>
          <w:szCs w:val="32"/>
          <w:lang w:val="en-US"/>
        </w:rPr>
        <w:t xml:space="preserve"> </w:t>
      </w:r>
      <w:r>
        <w:rPr>
          <w:rFonts w:ascii="Arial" w:hAnsi="Arial" w:cs="Arial"/>
          <w:sz w:val="24"/>
          <w:szCs w:val="32"/>
          <w:lang w:val="en-US"/>
        </w:rPr>
        <w:t>to Monday 15</w:t>
      </w:r>
      <w:r w:rsidRPr="00F04DA0">
        <w:rPr>
          <w:rFonts w:ascii="Arial" w:hAnsi="Arial" w:cs="Arial"/>
          <w:sz w:val="24"/>
          <w:szCs w:val="32"/>
          <w:lang w:val="en-US"/>
        </w:rPr>
        <w:t xml:space="preserve"> March 20</w:t>
      </w:r>
      <w:r>
        <w:rPr>
          <w:rFonts w:ascii="Arial" w:hAnsi="Arial" w:cs="Arial"/>
          <w:sz w:val="24"/>
          <w:szCs w:val="32"/>
          <w:lang w:val="en-US"/>
        </w:rPr>
        <w:t>21</w:t>
      </w:r>
      <w:r w:rsidRPr="00F04DA0">
        <w:rPr>
          <w:rFonts w:ascii="Arial" w:hAnsi="Arial" w:cs="Arial"/>
          <w:sz w:val="24"/>
          <w:szCs w:val="32"/>
          <w:lang w:val="en-US"/>
        </w:rPr>
        <w:t xml:space="preserve">. The City received </w:t>
      </w:r>
      <w:r>
        <w:rPr>
          <w:rFonts w:ascii="Arial" w:hAnsi="Arial" w:cs="Arial"/>
          <w:sz w:val="24"/>
          <w:szCs w:val="32"/>
          <w:lang w:val="en-US"/>
        </w:rPr>
        <w:t xml:space="preserve">17 items of feedback via Your Voice </w:t>
      </w:r>
      <w:proofErr w:type="spellStart"/>
      <w:r>
        <w:rPr>
          <w:rFonts w:ascii="Arial" w:hAnsi="Arial" w:cs="Arial"/>
          <w:sz w:val="24"/>
          <w:szCs w:val="32"/>
          <w:lang w:val="en-US"/>
        </w:rPr>
        <w:t>Nedlands</w:t>
      </w:r>
      <w:proofErr w:type="spellEnd"/>
      <w:r>
        <w:rPr>
          <w:rFonts w:ascii="Arial" w:hAnsi="Arial" w:cs="Arial"/>
          <w:sz w:val="24"/>
          <w:szCs w:val="32"/>
          <w:lang w:val="en-US"/>
        </w:rPr>
        <w:t xml:space="preserve">, (feedback, survey), emails and submissions which were primarily </w:t>
      </w:r>
      <w:r w:rsidRPr="00087323">
        <w:rPr>
          <w:rStyle w:val="normaltextrun1"/>
          <w:rFonts w:ascii="Arial" w:hAnsi="Arial" w:cs="Arial"/>
          <w:sz w:val="24"/>
          <w:szCs w:val="24"/>
          <w:lang w:val="en-AU"/>
        </w:rPr>
        <w:t>in favour of the proposal</w:t>
      </w:r>
    </w:p>
    <w:p w14:paraId="41BB7ADA" w14:textId="77777777" w:rsidR="000D7C20" w:rsidRDefault="000D7C20" w:rsidP="000D7C20">
      <w:pPr>
        <w:spacing w:after="0" w:line="240" w:lineRule="auto"/>
        <w:jc w:val="both"/>
        <w:rPr>
          <w:rFonts w:ascii="Arial" w:hAnsi="Arial" w:cs="Arial"/>
          <w:sz w:val="24"/>
          <w:szCs w:val="32"/>
          <w:lang w:val="en-US"/>
        </w:rPr>
      </w:pPr>
    </w:p>
    <w:p w14:paraId="5064DEE7" w14:textId="77777777" w:rsidR="000D7C20" w:rsidRPr="00087323" w:rsidRDefault="000D7C20" w:rsidP="000D7C20">
      <w:pPr>
        <w:spacing w:after="0" w:line="240" w:lineRule="auto"/>
        <w:jc w:val="both"/>
        <w:rPr>
          <w:rFonts w:ascii="Arial" w:hAnsi="Arial" w:cs="Arial"/>
          <w:sz w:val="24"/>
          <w:szCs w:val="24"/>
          <w:lang w:val="en-AU"/>
        </w:rPr>
      </w:pPr>
      <w:r w:rsidRPr="00087323">
        <w:rPr>
          <w:rStyle w:val="normaltextrun1"/>
          <w:rFonts w:ascii="Arial" w:hAnsi="Arial" w:cs="Arial"/>
          <w:sz w:val="24"/>
          <w:szCs w:val="24"/>
          <w:lang w:val="en-AU"/>
        </w:rPr>
        <w:t>Concerns received focused on speeding and traffic volumes along Quintilian Road as well as the volume of commercial vehicles using the road as a thoroughfare.</w:t>
      </w:r>
      <w:r w:rsidRPr="00087323">
        <w:rPr>
          <w:rFonts w:ascii="Arial" w:hAnsi="Arial" w:cs="Arial"/>
          <w:sz w:val="24"/>
          <w:szCs w:val="24"/>
          <w:lang w:val="en-AU"/>
        </w:rPr>
        <w:t xml:space="preserve"> </w:t>
      </w:r>
      <w:r w:rsidRPr="00087323">
        <w:rPr>
          <w:rStyle w:val="normaltextrun1"/>
          <w:rFonts w:ascii="Arial" w:hAnsi="Arial" w:cs="Arial"/>
          <w:sz w:val="24"/>
          <w:szCs w:val="24"/>
          <w:lang w:val="en-AU"/>
        </w:rPr>
        <w:t>Administration seeks the Council’s endorsement and direction to resolve these matters and move the project towards the delivery phase.</w:t>
      </w:r>
    </w:p>
    <w:p w14:paraId="48C8185D" w14:textId="77777777" w:rsidR="000D7C20" w:rsidRDefault="000D7C20" w:rsidP="000D7C20">
      <w:pPr>
        <w:spacing w:after="0" w:line="240" w:lineRule="auto"/>
        <w:jc w:val="both"/>
        <w:rPr>
          <w:rFonts w:ascii="Arial" w:hAnsi="Arial" w:cs="Arial"/>
          <w:b/>
          <w:sz w:val="24"/>
          <w:szCs w:val="32"/>
          <w:lang w:val="en-AU"/>
        </w:rPr>
      </w:pPr>
    </w:p>
    <w:p w14:paraId="3F5B7676" w14:textId="77777777" w:rsidR="000D7C20" w:rsidRPr="00087323" w:rsidRDefault="000D7C20" w:rsidP="000D7C20">
      <w:pPr>
        <w:spacing w:after="0" w:line="240" w:lineRule="auto"/>
        <w:jc w:val="both"/>
        <w:rPr>
          <w:rFonts w:ascii="Arial" w:hAnsi="Arial" w:cs="Arial"/>
          <w:b/>
          <w:sz w:val="24"/>
          <w:szCs w:val="32"/>
          <w:lang w:val="en-AU"/>
        </w:rPr>
      </w:pPr>
    </w:p>
    <w:p w14:paraId="32DC5C11" w14:textId="77777777"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t>Recommendation to Committee</w:t>
      </w:r>
    </w:p>
    <w:p w14:paraId="4AC4D1CA" w14:textId="77777777" w:rsidR="000D7C20" w:rsidRPr="00087323" w:rsidRDefault="000D7C20" w:rsidP="000D7C20">
      <w:pPr>
        <w:spacing w:after="0" w:line="240" w:lineRule="auto"/>
        <w:jc w:val="both"/>
        <w:rPr>
          <w:rFonts w:ascii="Arial" w:hAnsi="Arial" w:cs="Arial"/>
          <w:b/>
          <w:sz w:val="24"/>
          <w:szCs w:val="32"/>
          <w:lang w:val="en-AU"/>
        </w:rPr>
      </w:pPr>
    </w:p>
    <w:p w14:paraId="7BB11582" w14:textId="77777777" w:rsidR="000D7C20" w:rsidRPr="00DF1C22" w:rsidRDefault="000D7C20" w:rsidP="000D7C20">
      <w:pPr>
        <w:spacing w:after="0" w:line="240" w:lineRule="auto"/>
        <w:jc w:val="both"/>
        <w:rPr>
          <w:rFonts w:ascii="Arial" w:hAnsi="Arial" w:cs="Arial"/>
          <w:b/>
          <w:sz w:val="24"/>
          <w:szCs w:val="32"/>
          <w:lang w:val="en-AU"/>
        </w:rPr>
      </w:pPr>
      <w:r w:rsidRPr="00DF1C22">
        <w:rPr>
          <w:rFonts w:ascii="Arial" w:hAnsi="Arial" w:cs="Arial"/>
          <w:b/>
          <w:sz w:val="24"/>
          <w:szCs w:val="32"/>
          <w:lang w:val="en-AU"/>
        </w:rPr>
        <w:t>Council endors</w:t>
      </w:r>
      <w:r>
        <w:rPr>
          <w:rFonts w:ascii="Arial" w:hAnsi="Arial" w:cs="Arial"/>
          <w:b/>
          <w:sz w:val="24"/>
          <w:szCs w:val="32"/>
          <w:lang w:val="en-AU"/>
        </w:rPr>
        <w:t>es</w:t>
      </w:r>
      <w:r w:rsidRPr="00DF1C22">
        <w:rPr>
          <w:rFonts w:ascii="Arial" w:hAnsi="Arial" w:cs="Arial"/>
          <w:b/>
          <w:sz w:val="24"/>
          <w:szCs w:val="32"/>
          <w:lang w:val="en-AU"/>
        </w:rPr>
        <w:t xml:space="preserve"> </w:t>
      </w:r>
      <w:r>
        <w:rPr>
          <w:rFonts w:ascii="Arial" w:hAnsi="Arial" w:cs="Arial"/>
          <w:b/>
          <w:sz w:val="24"/>
          <w:szCs w:val="32"/>
          <w:lang w:val="en-AU"/>
        </w:rPr>
        <w:t xml:space="preserve">the concept design (refer Attachment 1) </w:t>
      </w:r>
      <w:r w:rsidRPr="00DF1C22">
        <w:rPr>
          <w:rFonts w:ascii="Arial" w:hAnsi="Arial" w:cs="Arial"/>
          <w:b/>
          <w:sz w:val="24"/>
          <w:szCs w:val="32"/>
          <w:lang w:val="en-AU"/>
        </w:rPr>
        <w:t>for inclusion in the 10 Year Capital Works Program</w:t>
      </w:r>
      <w:r>
        <w:rPr>
          <w:rFonts w:ascii="Arial" w:hAnsi="Arial" w:cs="Arial"/>
          <w:b/>
          <w:sz w:val="24"/>
          <w:szCs w:val="32"/>
          <w:lang w:val="en-AU"/>
        </w:rPr>
        <w:t>.</w:t>
      </w:r>
    </w:p>
    <w:p w14:paraId="53932857" w14:textId="77777777" w:rsidR="000D7C20" w:rsidRDefault="000D7C20" w:rsidP="000D7C20">
      <w:pPr>
        <w:spacing w:after="0" w:line="240" w:lineRule="auto"/>
        <w:jc w:val="both"/>
        <w:rPr>
          <w:rFonts w:ascii="Arial" w:hAnsi="Arial" w:cs="Arial"/>
          <w:b/>
          <w:sz w:val="28"/>
          <w:szCs w:val="32"/>
          <w:lang w:val="en-AU"/>
        </w:rPr>
      </w:pPr>
    </w:p>
    <w:p w14:paraId="3D806D17" w14:textId="77777777" w:rsidR="000D7C20" w:rsidRDefault="000D7C20">
      <w:pPr>
        <w:spacing w:after="160" w:line="259" w:lineRule="auto"/>
        <w:rPr>
          <w:rFonts w:ascii="Arial" w:hAnsi="Arial" w:cs="Arial"/>
          <w:b/>
          <w:sz w:val="28"/>
          <w:szCs w:val="32"/>
          <w:lang w:val="en-AU"/>
        </w:rPr>
      </w:pPr>
      <w:r>
        <w:rPr>
          <w:rFonts w:ascii="Arial" w:hAnsi="Arial" w:cs="Arial"/>
          <w:b/>
          <w:sz w:val="28"/>
          <w:szCs w:val="32"/>
          <w:lang w:val="en-AU"/>
        </w:rPr>
        <w:br w:type="page"/>
      </w:r>
    </w:p>
    <w:p w14:paraId="6A269998" w14:textId="7AF8FFF6"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lastRenderedPageBreak/>
        <w:t>Discussion/Overview</w:t>
      </w:r>
    </w:p>
    <w:p w14:paraId="65DF5DC5" w14:textId="77777777" w:rsidR="000D7C20" w:rsidRPr="00087323" w:rsidRDefault="000D7C20" w:rsidP="000D7C20">
      <w:pPr>
        <w:spacing w:after="0" w:line="240" w:lineRule="auto"/>
        <w:jc w:val="both"/>
        <w:rPr>
          <w:rFonts w:ascii="Arial" w:hAnsi="Arial" w:cs="Arial"/>
          <w:sz w:val="24"/>
          <w:szCs w:val="32"/>
          <w:lang w:val="en-AU"/>
        </w:rPr>
      </w:pPr>
    </w:p>
    <w:p w14:paraId="451D2A94" w14:textId="77777777" w:rsidR="000D7C20" w:rsidRPr="00087323" w:rsidRDefault="000D7C20" w:rsidP="000D7C20">
      <w:pPr>
        <w:spacing w:after="0" w:line="240" w:lineRule="auto"/>
        <w:jc w:val="both"/>
        <w:rPr>
          <w:rFonts w:ascii="Arial" w:hAnsi="Arial" w:cs="Arial"/>
          <w:sz w:val="24"/>
          <w:szCs w:val="24"/>
          <w:lang w:val="en-AU"/>
        </w:rPr>
      </w:pPr>
      <w:r w:rsidRPr="00087323">
        <w:rPr>
          <w:rFonts w:ascii="Arial" w:hAnsi="Arial" w:cs="Arial"/>
          <w:sz w:val="24"/>
          <w:szCs w:val="24"/>
          <w:lang w:val="en-AU"/>
        </w:rPr>
        <w:t xml:space="preserve">Quintilian Road is a local access road, approximately 490m in length and is one of four roads within the City of Nedlands that connects Brockway Road to Stubbs Terrace in Mt Claremont. There is a mix of on-street parking, 90° parking and angled parking bays that cater for residents, Quintilian School, Irwin </w:t>
      </w:r>
      <w:proofErr w:type="gramStart"/>
      <w:r w:rsidRPr="00087323">
        <w:rPr>
          <w:rFonts w:ascii="Arial" w:hAnsi="Arial" w:cs="Arial"/>
          <w:sz w:val="24"/>
          <w:szCs w:val="24"/>
          <w:lang w:val="en-AU"/>
        </w:rPr>
        <w:t>Barracks</w:t>
      </w:r>
      <w:proofErr w:type="gramEnd"/>
      <w:r w:rsidRPr="00087323">
        <w:rPr>
          <w:rFonts w:ascii="Arial" w:hAnsi="Arial" w:cs="Arial"/>
          <w:sz w:val="24"/>
          <w:szCs w:val="24"/>
          <w:lang w:val="en-AU"/>
        </w:rPr>
        <w:t xml:space="preserve"> and train commuters at Karrakatta station.</w:t>
      </w:r>
    </w:p>
    <w:p w14:paraId="0AF74BB5" w14:textId="77777777" w:rsidR="000D7C20" w:rsidRPr="00087323" w:rsidRDefault="000D7C20" w:rsidP="000D7C20">
      <w:pPr>
        <w:spacing w:after="0" w:line="240" w:lineRule="auto"/>
        <w:jc w:val="both"/>
        <w:rPr>
          <w:rFonts w:ascii="Arial" w:hAnsi="Arial" w:cs="Arial"/>
          <w:sz w:val="24"/>
          <w:szCs w:val="32"/>
          <w:lang w:val="en-AU"/>
        </w:rPr>
      </w:pPr>
    </w:p>
    <w:p w14:paraId="4C200D5C"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 xml:space="preserve">As per Council Resolution </w:t>
      </w:r>
      <w:r w:rsidRPr="00734741">
        <w:rPr>
          <w:rFonts w:ascii="Arial" w:hAnsi="Arial" w:cs="Arial"/>
          <w:sz w:val="24"/>
          <w:szCs w:val="32"/>
          <w:lang w:val="en-AU"/>
        </w:rPr>
        <w:t>TS16.20</w:t>
      </w:r>
      <w:r w:rsidRPr="00087323">
        <w:rPr>
          <w:rFonts w:ascii="Arial" w:hAnsi="Arial" w:cs="Arial"/>
          <w:sz w:val="24"/>
          <w:szCs w:val="32"/>
          <w:lang w:val="en-AU"/>
        </w:rPr>
        <w:t>, community consultation was undertaken on the attached Option 1 being the preferred option which comprises the following key design elements:</w:t>
      </w:r>
    </w:p>
    <w:p w14:paraId="04AD5B84" w14:textId="77777777" w:rsidR="000D7C20" w:rsidRPr="00087323" w:rsidRDefault="000D7C20" w:rsidP="000D7C20">
      <w:pPr>
        <w:spacing w:after="0" w:line="240" w:lineRule="auto"/>
        <w:jc w:val="both"/>
        <w:rPr>
          <w:rFonts w:ascii="Arial" w:hAnsi="Arial" w:cs="Arial"/>
          <w:sz w:val="24"/>
          <w:szCs w:val="32"/>
          <w:lang w:val="en-AU"/>
        </w:rPr>
      </w:pPr>
    </w:p>
    <w:p w14:paraId="099C894F"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Parallel parking on both sides of the road adjacent to Quintilian School.</w:t>
      </w:r>
    </w:p>
    <w:p w14:paraId="554C5192"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6m traffic lane width adjacent to Quintilian School.</w:t>
      </w:r>
    </w:p>
    <w:p w14:paraId="6BE23EE1"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Installation of rubber or asphalt speed cushions at the east end of Quintilian School and mid-block between Tuart Entrance and Stubbs Terrace.</w:t>
      </w:r>
    </w:p>
    <w:p w14:paraId="61932CB5"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Installation of a traffic island at the east end of Quintilian School to enable traffic lane lateral shift.</w:t>
      </w:r>
    </w:p>
    <w:p w14:paraId="6626F60A"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Widening of the existing raised plateau adjacent Brockway Road intersection to enable the required road widening.</w:t>
      </w:r>
    </w:p>
    <w:p w14:paraId="7FB9D91C"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 xml:space="preserve">Parallel parking both sides of the road at the residential, eastern end of Quintilian Road. </w:t>
      </w:r>
    </w:p>
    <w:p w14:paraId="17CB1490"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 xml:space="preserve">5.5m traffic lane width at the residential, eastern end of Quintilian Road. </w:t>
      </w:r>
    </w:p>
    <w:p w14:paraId="64E0A8DC"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Drainage pit relocations</w:t>
      </w:r>
      <w:r>
        <w:rPr>
          <w:rFonts w:ascii="Arial" w:hAnsi="Arial" w:cs="Arial"/>
          <w:sz w:val="24"/>
          <w:szCs w:val="32"/>
          <w:lang w:val="en-AU"/>
        </w:rPr>
        <w:t>.</w:t>
      </w:r>
    </w:p>
    <w:p w14:paraId="19BAE3E1" w14:textId="77777777" w:rsidR="000D7C20" w:rsidRPr="00087323" w:rsidRDefault="000D7C20" w:rsidP="000D7C20">
      <w:pPr>
        <w:pStyle w:val="ListParagraph"/>
        <w:numPr>
          <w:ilvl w:val="0"/>
          <w:numId w:val="5"/>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 xml:space="preserve">The creation of a new shared path. </w:t>
      </w:r>
    </w:p>
    <w:p w14:paraId="31C4EE0E" w14:textId="77777777" w:rsidR="000D7C20" w:rsidRPr="00087323" w:rsidRDefault="000D7C20" w:rsidP="000D7C20">
      <w:pPr>
        <w:spacing w:after="0" w:line="240" w:lineRule="auto"/>
        <w:jc w:val="both"/>
        <w:rPr>
          <w:rFonts w:ascii="Arial" w:hAnsi="Arial" w:cs="Arial"/>
          <w:sz w:val="24"/>
          <w:szCs w:val="32"/>
          <w:lang w:val="en-AU"/>
        </w:rPr>
      </w:pPr>
    </w:p>
    <w:p w14:paraId="6AED5537"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Temporary traffic calming on the existing road alignment through use of rubber speed cushions that can be removed and/or relocated during the ultimate project delivery phase is already fund</w:t>
      </w:r>
      <w:r>
        <w:rPr>
          <w:rFonts w:ascii="Arial" w:hAnsi="Arial" w:cs="Arial"/>
          <w:sz w:val="24"/>
          <w:szCs w:val="32"/>
          <w:lang w:val="en-AU"/>
        </w:rPr>
        <w:t>ed</w:t>
      </w:r>
      <w:r w:rsidRPr="00087323">
        <w:rPr>
          <w:rFonts w:ascii="Arial" w:hAnsi="Arial" w:cs="Arial"/>
          <w:sz w:val="24"/>
          <w:szCs w:val="32"/>
          <w:lang w:val="en-AU"/>
        </w:rPr>
        <w:t xml:space="preserve"> within the 20</w:t>
      </w:r>
      <w:r>
        <w:rPr>
          <w:rFonts w:ascii="Arial" w:hAnsi="Arial" w:cs="Arial"/>
          <w:sz w:val="24"/>
          <w:szCs w:val="32"/>
          <w:lang w:val="en-AU"/>
        </w:rPr>
        <w:t>20</w:t>
      </w:r>
      <w:r w:rsidRPr="00087323">
        <w:rPr>
          <w:rFonts w:ascii="Arial" w:hAnsi="Arial" w:cs="Arial"/>
          <w:sz w:val="24"/>
          <w:szCs w:val="32"/>
          <w:lang w:val="en-AU"/>
        </w:rPr>
        <w:t>/21 Budget. The purpose of these speed cushions is to address the volume of traffic speeding immediately</w:t>
      </w:r>
      <w:r>
        <w:rPr>
          <w:rFonts w:ascii="Arial" w:hAnsi="Arial" w:cs="Arial"/>
          <w:sz w:val="24"/>
          <w:szCs w:val="32"/>
          <w:lang w:val="en-AU"/>
        </w:rPr>
        <w:t>,</w:t>
      </w:r>
      <w:r w:rsidRPr="00087323">
        <w:rPr>
          <w:rFonts w:ascii="Arial" w:hAnsi="Arial" w:cs="Arial"/>
          <w:sz w:val="24"/>
          <w:szCs w:val="32"/>
          <w:lang w:val="en-AU"/>
        </w:rPr>
        <w:t xml:space="preserve"> whi</w:t>
      </w:r>
      <w:r>
        <w:rPr>
          <w:rFonts w:ascii="Arial" w:hAnsi="Arial" w:cs="Arial"/>
          <w:sz w:val="24"/>
          <w:szCs w:val="32"/>
          <w:lang w:val="en-AU"/>
        </w:rPr>
        <w:t>l</w:t>
      </w:r>
      <w:r w:rsidRPr="00087323">
        <w:rPr>
          <w:rFonts w:ascii="Arial" w:hAnsi="Arial" w:cs="Arial"/>
          <w:sz w:val="24"/>
          <w:szCs w:val="32"/>
          <w:lang w:val="en-AU"/>
        </w:rPr>
        <w:t>st further works are undertaken on the ultimate design option.</w:t>
      </w:r>
    </w:p>
    <w:p w14:paraId="2DEB1FC9" w14:textId="77777777" w:rsidR="000D7C20" w:rsidRPr="00087323" w:rsidRDefault="000D7C20" w:rsidP="000D7C20">
      <w:pPr>
        <w:spacing w:after="0" w:line="240" w:lineRule="auto"/>
        <w:jc w:val="both"/>
        <w:rPr>
          <w:rFonts w:ascii="Arial" w:hAnsi="Arial" w:cs="Arial"/>
          <w:sz w:val="24"/>
          <w:szCs w:val="32"/>
          <w:lang w:val="en-AU"/>
        </w:rPr>
      </w:pPr>
    </w:p>
    <w:p w14:paraId="302F1ECA" w14:textId="77777777" w:rsidR="000D7C20" w:rsidRPr="00087323" w:rsidRDefault="000D7C20" w:rsidP="000D7C20">
      <w:pPr>
        <w:spacing w:after="0" w:line="240" w:lineRule="auto"/>
        <w:jc w:val="both"/>
        <w:rPr>
          <w:rFonts w:ascii="Arial" w:hAnsi="Arial" w:cs="Arial"/>
          <w:b/>
          <w:sz w:val="24"/>
          <w:szCs w:val="32"/>
          <w:lang w:val="en-AU"/>
        </w:rPr>
      </w:pPr>
      <w:r w:rsidRPr="00087323">
        <w:rPr>
          <w:rFonts w:ascii="Arial" w:hAnsi="Arial" w:cs="Arial"/>
          <w:b/>
          <w:sz w:val="24"/>
          <w:szCs w:val="32"/>
          <w:lang w:val="en-AU"/>
        </w:rPr>
        <w:t>Key Relevant Previous Council Decisions:</w:t>
      </w:r>
    </w:p>
    <w:p w14:paraId="1ABCEAC6" w14:textId="77777777" w:rsidR="000D7C20" w:rsidRPr="00087323" w:rsidRDefault="000D7C20" w:rsidP="000D7C20">
      <w:pPr>
        <w:spacing w:after="0" w:line="240" w:lineRule="auto"/>
        <w:jc w:val="both"/>
        <w:rPr>
          <w:rFonts w:ascii="Arial" w:hAnsi="Arial" w:cs="Arial"/>
          <w:b/>
          <w:sz w:val="24"/>
          <w:szCs w:val="32"/>
          <w:lang w:val="en-AU"/>
        </w:rPr>
      </w:pPr>
    </w:p>
    <w:p w14:paraId="5C877B08" w14:textId="77777777" w:rsidR="000D7C20" w:rsidRPr="00087323" w:rsidRDefault="000D7C20" w:rsidP="000D7C20">
      <w:pPr>
        <w:spacing w:after="0" w:line="240" w:lineRule="auto"/>
        <w:jc w:val="both"/>
        <w:rPr>
          <w:rFonts w:ascii="Arial" w:hAnsi="Arial" w:cs="Arial"/>
          <w:bCs/>
          <w:sz w:val="24"/>
          <w:szCs w:val="32"/>
          <w:lang w:val="en-AU"/>
        </w:rPr>
      </w:pPr>
      <w:r w:rsidRPr="00087323">
        <w:rPr>
          <w:rFonts w:ascii="Arial" w:hAnsi="Arial" w:cs="Arial"/>
          <w:bCs/>
          <w:sz w:val="24"/>
          <w:szCs w:val="32"/>
          <w:lang w:val="en-AU"/>
        </w:rPr>
        <w:t>Ordinary Meeting of Council 27 October 2020, Item TS16.20</w:t>
      </w:r>
    </w:p>
    <w:p w14:paraId="5487B839" w14:textId="77777777" w:rsidR="000D7C20" w:rsidRPr="00087323" w:rsidRDefault="000D7C20" w:rsidP="000D7C20">
      <w:pPr>
        <w:spacing w:after="0" w:line="240" w:lineRule="auto"/>
        <w:jc w:val="both"/>
        <w:rPr>
          <w:rFonts w:ascii="Arial" w:hAnsi="Arial" w:cs="Arial"/>
          <w:b/>
          <w:sz w:val="24"/>
          <w:szCs w:val="32"/>
          <w:lang w:val="en-AU"/>
        </w:rPr>
      </w:pPr>
    </w:p>
    <w:p w14:paraId="75B34622" w14:textId="77777777" w:rsidR="000D7C20" w:rsidRPr="00087323" w:rsidRDefault="000D7C20" w:rsidP="000D7C20">
      <w:pPr>
        <w:spacing w:after="0" w:line="240" w:lineRule="auto"/>
        <w:ind w:left="1134" w:hanging="567"/>
        <w:jc w:val="both"/>
        <w:rPr>
          <w:rFonts w:ascii="Arial" w:hAnsi="Arial" w:cs="Arial"/>
          <w:bCs/>
          <w:i/>
          <w:iCs/>
          <w:sz w:val="24"/>
          <w:szCs w:val="32"/>
          <w:lang w:val="en-AU"/>
        </w:rPr>
      </w:pPr>
      <w:r w:rsidRPr="00087323">
        <w:rPr>
          <w:rFonts w:ascii="Arial" w:hAnsi="Arial" w:cs="Arial"/>
          <w:bCs/>
          <w:i/>
          <w:iCs/>
          <w:sz w:val="24"/>
          <w:szCs w:val="32"/>
          <w:lang w:val="en-AU"/>
        </w:rPr>
        <w:t>Council</w:t>
      </w:r>
    </w:p>
    <w:p w14:paraId="799687F9" w14:textId="77777777" w:rsidR="000D7C20" w:rsidRPr="00087323" w:rsidRDefault="000D7C20" w:rsidP="000D7C20">
      <w:pPr>
        <w:spacing w:after="0" w:line="240" w:lineRule="auto"/>
        <w:jc w:val="both"/>
        <w:rPr>
          <w:rFonts w:ascii="Arial" w:hAnsi="Arial" w:cs="Arial"/>
          <w:i/>
          <w:iCs/>
          <w:sz w:val="24"/>
          <w:szCs w:val="32"/>
          <w:lang w:val="en-AU"/>
        </w:rPr>
      </w:pPr>
    </w:p>
    <w:p w14:paraId="1EEB64F4" w14:textId="77777777" w:rsidR="000D7C20" w:rsidRPr="00087323" w:rsidRDefault="000D7C20" w:rsidP="000D7C20">
      <w:pPr>
        <w:pStyle w:val="ListParagraph"/>
        <w:numPr>
          <w:ilvl w:val="0"/>
          <w:numId w:val="6"/>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 xml:space="preserve">approves to undertake community consultation on Option </w:t>
      </w:r>
      <w:proofErr w:type="gramStart"/>
      <w:r w:rsidRPr="00087323">
        <w:rPr>
          <w:rFonts w:ascii="Arial" w:hAnsi="Arial" w:cs="Arial"/>
          <w:i/>
          <w:iCs/>
          <w:sz w:val="24"/>
          <w:szCs w:val="32"/>
          <w:lang w:val="en-AU"/>
        </w:rPr>
        <w:t>1;</w:t>
      </w:r>
      <w:proofErr w:type="gramEnd"/>
    </w:p>
    <w:p w14:paraId="478CA41B" w14:textId="77777777" w:rsidR="000D7C20" w:rsidRPr="00087323" w:rsidRDefault="000D7C20" w:rsidP="000D7C20">
      <w:pPr>
        <w:spacing w:after="0" w:line="240" w:lineRule="auto"/>
        <w:ind w:left="1134" w:hanging="567"/>
        <w:jc w:val="both"/>
        <w:rPr>
          <w:rFonts w:ascii="Arial" w:hAnsi="Arial" w:cs="Arial"/>
          <w:i/>
          <w:iCs/>
          <w:sz w:val="24"/>
          <w:szCs w:val="32"/>
          <w:lang w:val="en-AU"/>
        </w:rPr>
      </w:pPr>
    </w:p>
    <w:p w14:paraId="798073E0" w14:textId="77777777" w:rsidR="000D7C20" w:rsidRPr="00087323" w:rsidRDefault="000D7C20" w:rsidP="000D7C20">
      <w:pPr>
        <w:pStyle w:val="ListParagraph"/>
        <w:numPr>
          <w:ilvl w:val="0"/>
          <w:numId w:val="6"/>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 xml:space="preserve">approves, following a successful outcome of the public consultation process, to implement interim traffic calming measures on Quintilian Road in line with the available 2020/21 </w:t>
      </w:r>
      <w:proofErr w:type="gramStart"/>
      <w:r w:rsidRPr="00087323">
        <w:rPr>
          <w:rFonts w:ascii="Arial" w:hAnsi="Arial" w:cs="Arial"/>
          <w:i/>
          <w:iCs/>
          <w:sz w:val="24"/>
          <w:szCs w:val="32"/>
          <w:lang w:val="en-AU"/>
        </w:rPr>
        <w:t>budget;</w:t>
      </w:r>
      <w:proofErr w:type="gramEnd"/>
      <w:r w:rsidRPr="00087323">
        <w:rPr>
          <w:rFonts w:ascii="Arial" w:hAnsi="Arial" w:cs="Arial"/>
          <w:i/>
          <w:iCs/>
          <w:sz w:val="24"/>
          <w:szCs w:val="32"/>
          <w:lang w:val="en-AU"/>
        </w:rPr>
        <w:t xml:space="preserve"> </w:t>
      </w:r>
    </w:p>
    <w:p w14:paraId="4FEA50EF" w14:textId="77777777" w:rsidR="000D7C20" w:rsidRPr="00087323" w:rsidRDefault="000D7C20" w:rsidP="000D7C20">
      <w:pPr>
        <w:pStyle w:val="ListParagraph"/>
        <w:spacing w:after="0" w:line="240" w:lineRule="auto"/>
        <w:ind w:left="1134" w:hanging="567"/>
        <w:rPr>
          <w:rFonts w:ascii="Arial" w:hAnsi="Arial" w:cs="Arial"/>
          <w:i/>
          <w:iCs/>
          <w:sz w:val="24"/>
          <w:szCs w:val="32"/>
          <w:lang w:val="en-AU"/>
        </w:rPr>
      </w:pPr>
    </w:p>
    <w:p w14:paraId="6B2FC4B4" w14:textId="77777777" w:rsidR="000D7C20" w:rsidRPr="00087323" w:rsidRDefault="000D7C20" w:rsidP="000D7C20">
      <w:pPr>
        <w:pStyle w:val="ListParagraph"/>
        <w:numPr>
          <w:ilvl w:val="0"/>
          <w:numId w:val="6"/>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approves to include the outstanding work from Option 1 in the Five-Year Capital Works Program prioritisation review in February 2021; and</w:t>
      </w:r>
    </w:p>
    <w:p w14:paraId="229A0C1A" w14:textId="77777777" w:rsidR="000D7C20" w:rsidRPr="00087323" w:rsidRDefault="000D7C20" w:rsidP="000D7C20">
      <w:pPr>
        <w:pStyle w:val="ListParagraph"/>
        <w:spacing w:after="0" w:line="240" w:lineRule="auto"/>
        <w:ind w:left="1134" w:hanging="567"/>
        <w:rPr>
          <w:rFonts w:ascii="Arial" w:hAnsi="Arial" w:cs="Arial"/>
          <w:i/>
          <w:iCs/>
          <w:sz w:val="24"/>
          <w:szCs w:val="32"/>
          <w:lang w:val="en-AU"/>
        </w:rPr>
      </w:pPr>
    </w:p>
    <w:p w14:paraId="0ACF0BB4" w14:textId="77777777" w:rsidR="000D7C20" w:rsidRPr="00087323" w:rsidRDefault="000D7C20" w:rsidP="000D7C20">
      <w:pPr>
        <w:pStyle w:val="ListParagraph"/>
        <w:numPr>
          <w:ilvl w:val="0"/>
          <w:numId w:val="6"/>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approves, following the Five-Year Capital Works Program prioritisation review in February 2021, to seek WA Bicycle Network grant approval from the Department of Transport.</w:t>
      </w:r>
    </w:p>
    <w:p w14:paraId="4400AC17" w14:textId="77777777" w:rsidR="000D7C20" w:rsidRPr="00087323" w:rsidRDefault="000D7C20" w:rsidP="000D7C20">
      <w:pPr>
        <w:spacing w:after="0" w:line="240" w:lineRule="auto"/>
        <w:jc w:val="both"/>
        <w:rPr>
          <w:rFonts w:ascii="Arial" w:hAnsi="Arial" w:cs="Arial"/>
          <w:sz w:val="24"/>
          <w:szCs w:val="32"/>
          <w:lang w:val="en-AU"/>
        </w:rPr>
      </w:pPr>
    </w:p>
    <w:p w14:paraId="46129DCE" w14:textId="77777777" w:rsidR="000D7C20" w:rsidRDefault="000D7C20">
      <w:pPr>
        <w:spacing w:after="160" w:line="259" w:lineRule="auto"/>
        <w:rPr>
          <w:rFonts w:ascii="Arial" w:hAnsi="Arial" w:cs="Arial"/>
          <w:sz w:val="24"/>
          <w:szCs w:val="32"/>
          <w:lang w:val="en-AU"/>
        </w:rPr>
      </w:pPr>
      <w:r>
        <w:rPr>
          <w:rFonts w:ascii="Arial" w:hAnsi="Arial" w:cs="Arial"/>
          <w:sz w:val="24"/>
          <w:szCs w:val="32"/>
          <w:lang w:val="en-AU"/>
        </w:rPr>
        <w:br w:type="page"/>
      </w:r>
    </w:p>
    <w:p w14:paraId="68D6D4EE" w14:textId="02E5D46A" w:rsidR="000D7C20"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lastRenderedPageBreak/>
        <w:t>Ordinary Meeting of Council 23 April 2019, Item TS07.19</w:t>
      </w:r>
    </w:p>
    <w:p w14:paraId="14B3A1DA" w14:textId="77777777" w:rsidR="000D7C20" w:rsidRDefault="000D7C20" w:rsidP="000D7C20">
      <w:pPr>
        <w:spacing w:after="0" w:line="240" w:lineRule="auto"/>
        <w:jc w:val="both"/>
        <w:rPr>
          <w:rFonts w:ascii="Arial" w:hAnsi="Arial" w:cs="Arial"/>
          <w:sz w:val="24"/>
          <w:szCs w:val="32"/>
          <w:lang w:val="en-AU"/>
        </w:rPr>
      </w:pPr>
    </w:p>
    <w:p w14:paraId="4A54F78B" w14:textId="77777777" w:rsidR="000D7C20" w:rsidRPr="00734741" w:rsidRDefault="000D7C20" w:rsidP="000D7C20">
      <w:pPr>
        <w:spacing w:after="0" w:line="240" w:lineRule="auto"/>
        <w:ind w:left="1134" w:hanging="567"/>
        <w:jc w:val="both"/>
        <w:rPr>
          <w:rFonts w:ascii="Arial" w:hAnsi="Arial" w:cs="Arial"/>
          <w:i/>
          <w:iCs/>
          <w:sz w:val="24"/>
          <w:szCs w:val="32"/>
          <w:lang w:val="en-AU"/>
        </w:rPr>
      </w:pPr>
      <w:r>
        <w:rPr>
          <w:rFonts w:ascii="Arial" w:hAnsi="Arial" w:cs="Arial"/>
          <w:i/>
          <w:iCs/>
          <w:sz w:val="24"/>
          <w:szCs w:val="32"/>
          <w:lang w:val="en-AU"/>
        </w:rPr>
        <w:t>Council</w:t>
      </w:r>
    </w:p>
    <w:p w14:paraId="38A9770C" w14:textId="77777777" w:rsidR="000D7C20" w:rsidRPr="00087323" w:rsidRDefault="000D7C20" w:rsidP="000D7C20">
      <w:pPr>
        <w:spacing w:after="0" w:line="240" w:lineRule="auto"/>
        <w:jc w:val="both"/>
        <w:rPr>
          <w:rFonts w:ascii="Arial" w:hAnsi="Arial" w:cs="Arial"/>
          <w:sz w:val="24"/>
          <w:szCs w:val="32"/>
          <w:lang w:val="en-AU"/>
        </w:rPr>
      </w:pPr>
    </w:p>
    <w:p w14:paraId="5848E23F" w14:textId="77777777" w:rsidR="000D7C20" w:rsidRPr="00087323" w:rsidRDefault="000D7C20" w:rsidP="000D7C20">
      <w:pPr>
        <w:pStyle w:val="ListParagraph"/>
        <w:numPr>
          <w:ilvl w:val="0"/>
          <w:numId w:val="7"/>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 xml:space="preserve">Does not support the proposed left-out only partial road closure of Quintilian Road at Brockway </w:t>
      </w:r>
      <w:proofErr w:type="gramStart"/>
      <w:r w:rsidRPr="00087323">
        <w:rPr>
          <w:rFonts w:ascii="Arial" w:hAnsi="Arial" w:cs="Arial"/>
          <w:i/>
          <w:iCs/>
          <w:sz w:val="24"/>
          <w:szCs w:val="32"/>
          <w:lang w:val="en-AU"/>
        </w:rPr>
        <w:t>Road;</w:t>
      </w:r>
      <w:proofErr w:type="gramEnd"/>
    </w:p>
    <w:p w14:paraId="7F1C7163" w14:textId="77777777" w:rsidR="000D7C20" w:rsidRPr="00087323" w:rsidRDefault="000D7C20" w:rsidP="000D7C20">
      <w:pPr>
        <w:spacing w:after="0" w:line="240" w:lineRule="auto"/>
        <w:ind w:left="1134" w:hanging="567"/>
        <w:jc w:val="both"/>
        <w:rPr>
          <w:rFonts w:ascii="Arial" w:hAnsi="Arial" w:cs="Arial"/>
          <w:i/>
          <w:iCs/>
          <w:sz w:val="24"/>
          <w:szCs w:val="32"/>
          <w:lang w:val="en-AU"/>
        </w:rPr>
      </w:pPr>
    </w:p>
    <w:p w14:paraId="0136CF64" w14:textId="77777777" w:rsidR="000D7C20" w:rsidRPr="00087323" w:rsidRDefault="000D7C20" w:rsidP="000D7C20">
      <w:pPr>
        <w:pStyle w:val="ListParagraph"/>
        <w:numPr>
          <w:ilvl w:val="0"/>
          <w:numId w:val="7"/>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 xml:space="preserve">supports, the installation of the speed pillows included in the original report of October </w:t>
      </w:r>
      <w:proofErr w:type="gramStart"/>
      <w:r w:rsidRPr="00087323">
        <w:rPr>
          <w:rFonts w:ascii="Arial" w:hAnsi="Arial" w:cs="Arial"/>
          <w:i/>
          <w:iCs/>
          <w:sz w:val="24"/>
          <w:szCs w:val="32"/>
          <w:lang w:val="en-AU"/>
        </w:rPr>
        <w:t>2017;</w:t>
      </w:r>
      <w:proofErr w:type="gramEnd"/>
      <w:r w:rsidRPr="00087323">
        <w:rPr>
          <w:rFonts w:ascii="Arial" w:hAnsi="Arial" w:cs="Arial"/>
          <w:i/>
          <w:iCs/>
          <w:sz w:val="24"/>
          <w:szCs w:val="32"/>
          <w:lang w:val="en-AU"/>
        </w:rPr>
        <w:t xml:space="preserve"> </w:t>
      </w:r>
    </w:p>
    <w:p w14:paraId="2EBEDC83" w14:textId="77777777" w:rsidR="000D7C20" w:rsidRPr="00087323" w:rsidRDefault="000D7C20" w:rsidP="000D7C20">
      <w:pPr>
        <w:pStyle w:val="ListParagraph"/>
        <w:spacing w:after="0" w:line="240" w:lineRule="auto"/>
        <w:ind w:left="1134" w:hanging="567"/>
        <w:rPr>
          <w:rFonts w:ascii="Arial" w:hAnsi="Arial" w:cs="Arial"/>
          <w:i/>
          <w:iCs/>
          <w:sz w:val="24"/>
          <w:szCs w:val="32"/>
          <w:lang w:val="en-AU"/>
        </w:rPr>
      </w:pPr>
    </w:p>
    <w:p w14:paraId="6B1E555F" w14:textId="77777777" w:rsidR="000D7C20" w:rsidRPr="00087323" w:rsidRDefault="000D7C20" w:rsidP="000D7C20">
      <w:pPr>
        <w:pStyle w:val="ListParagraph"/>
        <w:numPr>
          <w:ilvl w:val="0"/>
          <w:numId w:val="7"/>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supports the provision of flashing 40km/h speed zone signs in Quintilian Road; and</w:t>
      </w:r>
    </w:p>
    <w:p w14:paraId="05BE034E" w14:textId="77777777" w:rsidR="000D7C20" w:rsidRPr="00087323" w:rsidRDefault="000D7C20" w:rsidP="000D7C20">
      <w:pPr>
        <w:pStyle w:val="ListParagraph"/>
        <w:spacing w:after="0" w:line="240" w:lineRule="auto"/>
        <w:ind w:left="1134" w:hanging="567"/>
        <w:rPr>
          <w:rFonts w:ascii="Arial" w:hAnsi="Arial" w:cs="Arial"/>
          <w:i/>
          <w:iCs/>
          <w:sz w:val="24"/>
          <w:szCs w:val="32"/>
          <w:lang w:val="en-AU"/>
        </w:rPr>
      </w:pPr>
    </w:p>
    <w:p w14:paraId="659184DA" w14:textId="77777777" w:rsidR="000D7C20" w:rsidRPr="00087323" w:rsidRDefault="000D7C20" w:rsidP="000D7C20">
      <w:pPr>
        <w:pStyle w:val="ListParagraph"/>
        <w:numPr>
          <w:ilvl w:val="0"/>
          <w:numId w:val="7"/>
        </w:numPr>
        <w:spacing w:after="0" w:line="240" w:lineRule="auto"/>
        <w:ind w:left="1134" w:hanging="567"/>
        <w:jc w:val="both"/>
        <w:rPr>
          <w:rFonts w:ascii="Arial" w:hAnsi="Arial" w:cs="Arial"/>
          <w:i/>
          <w:iCs/>
          <w:sz w:val="24"/>
          <w:szCs w:val="32"/>
          <w:lang w:val="en-AU"/>
        </w:rPr>
      </w:pPr>
      <w:r w:rsidRPr="00087323">
        <w:rPr>
          <w:rFonts w:ascii="Arial" w:hAnsi="Arial" w:cs="Arial"/>
          <w:i/>
          <w:iCs/>
          <w:sz w:val="24"/>
          <w:szCs w:val="32"/>
          <w:lang w:val="en-AU"/>
        </w:rPr>
        <w:t>Commits, to continue to review the traffic management in Quintilian Road.</w:t>
      </w:r>
    </w:p>
    <w:p w14:paraId="1AA27DE8" w14:textId="77777777" w:rsidR="000D7C20" w:rsidRDefault="000D7C20" w:rsidP="000D7C20">
      <w:pPr>
        <w:spacing w:after="0" w:line="240" w:lineRule="auto"/>
        <w:jc w:val="both"/>
        <w:rPr>
          <w:rFonts w:ascii="Arial" w:hAnsi="Arial" w:cs="Arial"/>
          <w:sz w:val="24"/>
          <w:szCs w:val="32"/>
          <w:lang w:val="en-AU"/>
        </w:rPr>
      </w:pPr>
    </w:p>
    <w:p w14:paraId="66C4F788" w14:textId="77777777" w:rsidR="000D7C20" w:rsidRPr="00087323" w:rsidRDefault="000D7C20" w:rsidP="000D7C20">
      <w:pPr>
        <w:spacing w:after="0" w:line="240" w:lineRule="auto"/>
        <w:jc w:val="both"/>
        <w:rPr>
          <w:rFonts w:ascii="Arial" w:hAnsi="Arial" w:cs="Arial"/>
          <w:sz w:val="24"/>
          <w:szCs w:val="32"/>
          <w:lang w:val="en-AU"/>
        </w:rPr>
      </w:pPr>
    </w:p>
    <w:p w14:paraId="2D591CD6" w14:textId="77777777"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t>Consultation</w:t>
      </w:r>
    </w:p>
    <w:p w14:paraId="4EB3FDF5" w14:textId="77777777" w:rsidR="000D7C20" w:rsidRPr="00087323" w:rsidRDefault="000D7C20" w:rsidP="000D7C20">
      <w:pPr>
        <w:spacing w:after="0" w:line="240" w:lineRule="auto"/>
        <w:jc w:val="both"/>
        <w:rPr>
          <w:rFonts w:ascii="Arial" w:hAnsi="Arial" w:cs="Arial"/>
          <w:b/>
          <w:sz w:val="28"/>
          <w:szCs w:val="32"/>
          <w:lang w:val="en-AU"/>
        </w:rPr>
      </w:pPr>
    </w:p>
    <w:p w14:paraId="6A226D07" w14:textId="77777777" w:rsidR="000D7C20" w:rsidRDefault="000D7C20" w:rsidP="000D7C20">
      <w:pPr>
        <w:pStyle w:val="paragraph"/>
        <w:jc w:val="both"/>
        <w:textAlignment w:val="baseline"/>
        <w:rPr>
          <w:rStyle w:val="normaltextrun1"/>
          <w:rFonts w:ascii="Arial" w:hAnsi="Arial" w:cs="Arial"/>
        </w:rPr>
      </w:pPr>
      <w:r w:rsidRPr="5CEB3082">
        <w:rPr>
          <w:rStyle w:val="normaltextrun1"/>
          <w:rFonts w:ascii="Arial" w:hAnsi="Arial" w:cs="Arial"/>
        </w:rPr>
        <w:t xml:space="preserve">Community </w:t>
      </w:r>
      <w:r>
        <w:rPr>
          <w:rStyle w:val="normaltextrun1"/>
          <w:rFonts w:ascii="Arial" w:hAnsi="Arial" w:cs="Arial"/>
        </w:rPr>
        <w:t xml:space="preserve">feedback </w:t>
      </w:r>
      <w:r w:rsidRPr="5CEB3082">
        <w:rPr>
          <w:rStyle w:val="normaltextrun1"/>
          <w:rFonts w:ascii="Arial" w:hAnsi="Arial" w:cs="Arial"/>
        </w:rPr>
        <w:t xml:space="preserve">was sought on the proposed </w:t>
      </w:r>
      <w:r>
        <w:rPr>
          <w:rStyle w:val="normaltextrun1"/>
          <w:rFonts w:ascii="Arial" w:hAnsi="Arial" w:cs="Arial"/>
        </w:rPr>
        <w:t>c</w:t>
      </w:r>
      <w:r w:rsidRPr="5CEB3082">
        <w:rPr>
          <w:rStyle w:val="normaltextrun1"/>
          <w:rFonts w:ascii="Arial" w:hAnsi="Arial" w:cs="Arial"/>
        </w:rPr>
        <w:t xml:space="preserve">oncept </w:t>
      </w:r>
      <w:r>
        <w:rPr>
          <w:rStyle w:val="normaltextrun1"/>
          <w:rFonts w:ascii="Arial" w:hAnsi="Arial" w:cs="Arial"/>
        </w:rPr>
        <w:t>p</w:t>
      </w:r>
      <w:r w:rsidRPr="5CEB3082">
        <w:rPr>
          <w:rStyle w:val="normaltextrun1"/>
          <w:rFonts w:ascii="Arial" w:hAnsi="Arial" w:cs="Arial"/>
        </w:rPr>
        <w:t xml:space="preserve">lan from </w:t>
      </w:r>
      <w:r>
        <w:rPr>
          <w:rStyle w:val="normaltextrun1"/>
          <w:rFonts w:ascii="Arial" w:hAnsi="Arial" w:cs="Arial"/>
        </w:rPr>
        <w:t xml:space="preserve">Friday </w:t>
      </w:r>
      <w:r w:rsidRPr="5CEB3082">
        <w:rPr>
          <w:rStyle w:val="normaltextrun1"/>
          <w:rFonts w:ascii="Arial" w:hAnsi="Arial" w:cs="Arial"/>
        </w:rPr>
        <w:t xml:space="preserve">26 February </w:t>
      </w:r>
      <w:r>
        <w:rPr>
          <w:rStyle w:val="normaltextrun1"/>
          <w:rFonts w:ascii="Arial" w:hAnsi="Arial" w:cs="Arial"/>
        </w:rPr>
        <w:t xml:space="preserve">2021 </w:t>
      </w:r>
      <w:r w:rsidRPr="5CEB3082">
        <w:rPr>
          <w:rStyle w:val="normaltextrun1"/>
          <w:rFonts w:ascii="Arial" w:hAnsi="Arial" w:cs="Arial"/>
        </w:rPr>
        <w:t xml:space="preserve">to </w:t>
      </w:r>
      <w:r>
        <w:rPr>
          <w:rStyle w:val="normaltextrun1"/>
          <w:rFonts w:ascii="Arial" w:hAnsi="Arial" w:cs="Arial"/>
        </w:rPr>
        <w:t xml:space="preserve">Monday </w:t>
      </w:r>
      <w:r w:rsidRPr="5CEB3082">
        <w:rPr>
          <w:rStyle w:val="normaltextrun1"/>
          <w:rFonts w:ascii="Arial" w:hAnsi="Arial" w:cs="Arial"/>
        </w:rPr>
        <w:t>15 March 202</w:t>
      </w:r>
      <w:r>
        <w:rPr>
          <w:rStyle w:val="normaltextrun1"/>
          <w:rFonts w:ascii="Arial" w:hAnsi="Arial" w:cs="Arial"/>
        </w:rPr>
        <w:t xml:space="preserve">1, </w:t>
      </w:r>
      <w:r w:rsidRPr="5CEB3082">
        <w:rPr>
          <w:rStyle w:val="normaltextrun1"/>
          <w:rFonts w:ascii="Arial" w:hAnsi="Arial" w:cs="Arial"/>
        </w:rPr>
        <w:t xml:space="preserve">in which </w:t>
      </w:r>
      <w:r>
        <w:rPr>
          <w:rStyle w:val="normaltextrun1"/>
          <w:rFonts w:ascii="Arial" w:hAnsi="Arial" w:cs="Arial"/>
        </w:rPr>
        <w:t xml:space="preserve">208 notification </w:t>
      </w:r>
      <w:r w:rsidRPr="5CEB3082">
        <w:rPr>
          <w:rStyle w:val="normaltextrun1"/>
          <w:rFonts w:ascii="Arial" w:hAnsi="Arial" w:cs="Arial"/>
        </w:rPr>
        <w:t>letter</w:t>
      </w:r>
      <w:r>
        <w:rPr>
          <w:rStyle w:val="normaltextrun1"/>
          <w:rFonts w:ascii="Arial" w:hAnsi="Arial" w:cs="Arial"/>
        </w:rPr>
        <w:t>s</w:t>
      </w:r>
      <w:r w:rsidRPr="5CEB3082">
        <w:rPr>
          <w:rStyle w:val="normaltextrun1"/>
          <w:rFonts w:ascii="Arial" w:hAnsi="Arial" w:cs="Arial"/>
        </w:rPr>
        <w:t xml:space="preserve"> and brochures were issued to </w:t>
      </w:r>
      <w:r>
        <w:rPr>
          <w:rStyle w:val="normaltextrun1"/>
          <w:rFonts w:ascii="Arial" w:hAnsi="Arial" w:cs="Arial"/>
        </w:rPr>
        <w:t xml:space="preserve">residents bounded by the area shown in Figure 1 </w:t>
      </w:r>
      <w:r w:rsidRPr="5CEB3082">
        <w:rPr>
          <w:rStyle w:val="normaltextrun1"/>
          <w:rFonts w:ascii="Arial" w:hAnsi="Arial" w:cs="Arial"/>
        </w:rPr>
        <w:t>and provided digitally on Y</w:t>
      </w:r>
      <w:r w:rsidRPr="5CEB3082">
        <w:rPr>
          <w:rStyle w:val="normaltextrun1"/>
          <w:rFonts w:ascii="Arial" w:hAnsi="Arial" w:cs="Arial"/>
          <w:i/>
          <w:iCs/>
        </w:rPr>
        <w:t>our Voice</w:t>
      </w:r>
      <w:r w:rsidRPr="5CEB3082">
        <w:rPr>
          <w:rStyle w:val="normaltextrun1"/>
          <w:rFonts w:ascii="Arial" w:hAnsi="Arial" w:cs="Arial"/>
        </w:rPr>
        <w:t xml:space="preserve">. </w:t>
      </w:r>
    </w:p>
    <w:p w14:paraId="45BD9B41" w14:textId="77777777" w:rsidR="000D7C20" w:rsidRDefault="000D7C20" w:rsidP="000D7C20">
      <w:pPr>
        <w:pStyle w:val="paragraph"/>
        <w:jc w:val="both"/>
        <w:textAlignment w:val="baseline"/>
        <w:rPr>
          <w:rStyle w:val="normaltextrun1"/>
          <w:rFonts w:ascii="Arial" w:hAnsi="Arial" w:cs="Arial"/>
        </w:rPr>
      </w:pPr>
    </w:p>
    <w:p w14:paraId="15F9F42B" w14:textId="77777777" w:rsidR="000D7C20" w:rsidRDefault="000D7C20" w:rsidP="000D7C20">
      <w:pPr>
        <w:pStyle w:val="paragraph"/>
        <w:jc w:val="center"/>
        <w:textAlignment w:val="baseline"/>
        <w:rPr>
          <w:rStyle w:val="normaltextrun1"/>
          <w:rFonts w:ascii="Arial" w:hAnsi="Arial" w:cs="Arial"/>
        </w:rPr>
      </w:pPr>
      <w:r>
        <w:rPr>
          <w:noProof/>
        </w:rPr>
        <w:drawing>
          <wp:inline distT="0" distB="0" distL="0" distR="0" wp14:anchorId="1787D5BF" wp14:editId="511FB7D5">
            <wp:extent cx="4574466" cy="2294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7365" cy="2296289"/>
                    </a:xfrm>
                    <a:prstGeom prst="rect">
                      <a:avLst/>
                    </a:prstGeom>
                  </pic:spPr>
                </pic:pic>
              </a:graphicData>
            </a:graphic>
          </wp:inline>
        </w:drawing>
      </w:r>
    </w:p>
    <w:p w14:paraId="3118CA26" w14:textId="77777777" w:rsidR="000D7C20" w:rsidRPr="00AE6C0B" w:rsidRDefault="000D7C20" w:rsidP="000D7C20">
      <w:pPr>
        <w:pStyle w:val="paragraph"/>
        <w:spacing w:before="120"/>
        <w:jc w:val="center"/>
        <w:textAlignment w:val="baseline"/>
        <w:rPr>
          <w:rStyle w:val="normaltextrun1"/>
          <w:rFonts w:ascii="Arial" w:hAnsi="Arial" w:cs="Arial"/>
          <w:sz w:val="22"/>
          <w:szCs w:val="22"/>
        </w:rPr>
      </w:pPr>
      <w:r w:rsidRPr="00AE6C0B">
        <w:rPr>
          <w:rStyle w:val="normaltextrun1"/>
          <w:rFonts w:ascii="Arial" w:hAnsi="Arial" w:cs="Arial"/>
          <w:sz w:val="22"/>
          <w:szCs w:val="22"/>
        </w:rPr>
        <w:t>Figure 1: Consultation Area</w:t>
      </w:r>
    </w:p>
    <w:p w14:paraId="1F0FD3F2" w14:textId="77777777" w:rsidR="000D7C20" w:rsidRDefault="000D7C20" w:rsidP="000D7C20">
      <w:pPr>
        <w:spacing w:after="0" w:line="240" w:lineRule="auto"/>
        <w:jc w:val="both"/>
        <w:rPr>
          <w:rFonts w:ascii="Arial" w:hAnsi="Arial" w:cs="Arial"/>
          <w:sz w:val="24"/>
          <w:szCs w:val="32"/>
          <w:lang w:val="en-US"/>
        </w:rPr>
      </w:pPr>
    </w:p>
    <w:p w14:paraId="3D42B0F9"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Opportunities for residents and the wider community to engage with the City and to seek information were provided as follows:</w:t>
      </w:r>
    </w:p>
    <w:p w14:paraId="428C13ED" w14:textId="77777777" w:rsidR="000D7C20" w:rsidRDefault="000D7C20" w:rsidP="000D7C20">
      <w:pPr>
        <w:spacing w:after="0" w:line="240" w:lineRule="auto"/>
        <w:jc w:val="both"/>
        <w:rPr>
          <w:rFonts w:ascii="Arial" w:hAnsi="Arial" w:cs="Arial"/>
          <w:sz w:val="24"/>
          <w:szCs w:val="32"/>
          <w:lang w:val="en-US"/>
        </w:rPr>
      </w:pPr>
    </w:p>
    <w:p w14:paraId="12E55247" w14:textId="77777777" w:rsidR="000D7C20" w:rsidRDefault="000D7C20" w:rsidP="000D7C20">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letter to the residents/property owners within the project area to provide information on and seek their thoughts on the proposal.</w:t>
      </w:r>
    </w:p>
    <w:p w14:paraId="029225D8" w14:textId="77777777" w:rsidR="000D7C20" w:rsidRDefault="000D7C20" w:rsidP="000D7C20">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Your Voice </w:t>
      </w:r>
      <w:proofErr w:type="spellStart"/>
      <w:r>
        <w:rPr>
          <w:rFonts w:ascii="Arial" w:hAnsi="Arial" w:cs="Arial"/>
          <w:sz w:val="24"/>
          <w:szCs w:val="32"/>
          <w:lang w:val="en-US"/>
        </w:rPr>
        <w:t>Nedlands</w:t>
      </w:r>
      <w:proofErr w:type="spellEnd"/>
      <w:r>
        <w:rPr>
          <w:rFonts w:ascii="Arial" w:hAnsi="Arial" w:cs="Arial"/>
          <w:sz w:val="24"/>
          <w:szCs w:val="32"/>
          <w:lang w:val="en-US"/>
        </w:rPr>
        <w:t>: Online survey, plan of the proposed works, key dates and project team contact details.</w:t>
      </w:r>
    </w:p>
    <w:p w14:paraId="3BC27DDA" w14:textId="77777777" w:rsidR="000D7C20" w:rsidRDefault="000D7C20" w:rsidP="000D7C20">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An Information Session held on Monday 8 March 2021 from 4pm-6pm at the City Administration building to discuss the proposal further</w:t>
      </w:r>
    </w:p>
    <w:p w14:paraId="75BAA334" w14:textId="77777777" w:rsidR="000D7C20" w:rsidRDefault="000D7C20" w:rsidP="000D7C20">
      <w:pPr>
        <w:pStyle w:val="paragraph"/>
        <w:jc w:val="both"/>
        <w:textAlignment w:val="baseline"/>
        <w:rPr>
          <w:rStyle w:val="normaltextrun1"/>
          <w:rFonts w:ascii="Arial" w:hAnsi="Arial" w:cs="Arial"/>
        </w:rPr>
      </w:pPr>
    </w:p>
    <w:p w14:paraId="5D29AF29" w14:textId="77777777" w:rsidR="000D7C20" w:rsidRDefault="000D7C20">
      <w:pPr>
        <w:spacing w:after="160" w:line="259" w:lineRule="auto"/>
        <w:rPr>
          <w:rStyle w:val="normaltextrun1"/>
          <w:rFonts w:ascii="Arial" w:eastAsia="Times New Roman" w:hAnsi="Arial" w:cs="Arial"/>
          <w:sz w:val="24"/>
          <w:szCs w:val="24"/>
          <w:lang w:val="en-AU" w:eastAsia="en-AU"/>
        </w:rPr>
      </w:pPr>
      <w:r>
        <w:rPr>
          <w:rStyle w:val="normaltextrun1"/>
          <w:rFonts w:ascii="Arial" w:hAnsi="Arial" w:cs="Arial"/>
        </w:rPr>
        <w:br w:type="page"/>
      </w:r>
    </w:p>
    <w:p w14:paraId="2F62D862" w14:textId="533CC3A0" w:rsidR="000D7C20" w:rsidRPr="007A21B6" w:rsidRDefault="000D7C20" w:rsidP="000D7C20">
      <w:pPr>
        <w:pStyle w:val="paragraph"/>
        <w:jc w:val="both"/>
        <w:textAlignment w:val="baseline"/>
        <w:rPr>
          <w:rStyle w:val="normaltextrun1"/>
          <w:rFonts w:ascii="Arial" w:hAnsi="Arial" w:cs="Arial"/>
        </w:rPr>
      </w:pPr>
      <w:r w:rsidRPr="5CEB3082">
        <w:rPr>
          <w:rStyle w:val="normaltextrun1"/>
          <w:rFonts w:ascii="Arial" w:hAnsi="Arial" w:cs="Arial"/>
        </w:rPr>
        <w:lastRenderedPageBreak/>
        <w:t xml:space="preserve">During the consultation period, </w:t>
      </w:r>
      <w:r>
        <w:rPr>
          <w:rStyle w:val="normaltextrun1"/>
          <w:rFonts w:ascii="Arial" w:hAnsi="Arial" w:cs="Arial"/>
        </w:rPr>
        <w:t xml:space="preserve">the engagement page received </w:t>
      </w:r>
      <w:r w:rsidRPr="5CEB3082">
        <w:rPr>
          <w:rStyle w:val="normaltextrun1"/>
          <w:rFonts w:ascii="Arial" w:hAnsi="Arial" w:cs="Arial"/>
        </w:rPr>
        <w:t xml:space="preserve">91 </w:t>
      </w:r>
      <w:r>
        <w:rPr>
          <w:rStyle w:val="normaltextrun1"/>
          <w:rFonts w:ascii="Arial" w:hAnsi="Arial" w:cs="Arial"/>
        </w:rPr>
        <w:t>visitors and 17</w:t>
      </w:r>
      <w:r w:rsidRPr="5CEB3082">
        <w:rPr>
          <w:rStyle w:val="normaltextrun1"/>
          <w:rFonts w:ascii="Arial" w:hAnsi="Arial" w:cs="Arial"/>
        </w:rPr>
        <w:t xml:space="preserve"> engaged with the survey. </w:t>
      </w:r>
      <w:r>
        <w:rPr>
          <w:rStyle w:val="normaltextrun1"/>
          <w:rFonts w:ascii="Arial" w:hAnsi="Arial" w:cs="Arial"/>
        </w:rPr>
        <w:t xml:space="preserve">13 </w:t>
      </w:r>
      <w:r w:rsidRPr="5CEB3082">
        <w:rPr>
          <w:rStyle w:val="normaltextrun1"/>
          <w:rFonts w:ascii="Arial" w:hAnsi="Arial" w:cs="Arial"/>
        </w:rPr>
        <w:t xml:space="preserve">residents attended the Information Session and provided feedback in person. The </w:t>
      </w:r>
      <w:r w:rsidRPr="5CEB3082">
        <w:rPr>
          <w:rStyle w:val="normaltextrun1"/>
          <w:rFonts w:ascii="Arial" w:hAnsi="Arial" w:cs="Arial"/>
          <w:i/>
          <w:iCs/>
        </w:rPr>
        <w:t>Your Voice</w:t>
      </w:r>
      <w:r w:rsidRPr="5CEB3082">
        <w:rPr>
          <w:rStyle w:val="normaltextrun1"/>
          <w:rFonts w:ascii="Arial" w:hAnsi="Arial" w:cs="Arial"/>
        </w:rPr>
        <w:t xml:space="preserve"> survey was split into three key components which involved</w:t>
      </w:r>
      <w:r>
        <w:rPr>
          <w:rStyle w:val="normaltextrun1"/>
          <w:rFonts w:ascii="Arial" w:hAnsi="Arial" w:cs="Arial"/>
        </w:rPr>
        <w:t>:</w:t>
      </w:r>
    </w:p>
    <w:p w14:paraId="7E13FD51" w14:textId="77777777" w:rsidR="000D7C20" w:rsidRPr="007A21B6" w:rsidRDefault="000D7C20" w:rsidP="000D7C20">
      <w:pPr>
        <w:pStyle w:val="paragraph"/>
        <w:jc w:val="both"/>
        <w:textAlignment w:val="baseline"/>
        <w:rPr>
          <w:rStyle w:val="normaltextrun1"/>
          <w:rFonts w:ascii="Arial" w:hAnsi="Arial" w:cs="Arial"/>
        </w:rPr>
      </w:pPr>
    </w:p>
    <w:p w14:paraId="5FEA04D5" w14:textId="77777777" w:rsidR="000D7C20" w:rsidRPr="007A21B6" w:rsidRDefault="000D7C20" w:rsidP="000D7C20">
      <w:pPr>
        <w:pStyle w:val="paragraph"/>
        <w:numPr>
          <w:ilvl w:val="0"/>
          <w:numId w:val="4"/>
        </w:numPr>
        <w:ind w:left="567" w:hanging="567"/>
        <w:jc w:val="both"/>
        <w:textAlignment w:val="baseline"/>
        <w:rPr>
          <w:rFonts w:ascii="Arial" w:hAnsi="Arial" w:cs="Arial"/>
        </w:rPr>
      </w:pPr>
      <w:r w:rsidRPr="007A21B6">
        <w:rPr>
          <w:rFonts w:ascii="Arial" w:hAnsi="Arial" w:cs="Arial"/>
        </w:rPr>
        <w:t>Proposed Traffic Calming</w:t>
      </w:r>
    </w:p>
    <w:p w14:paraId="2FC85BB0" w14:textId="77777777" w:rsidR="000D7C20" w:rsidRPr="007A21B6" w:rsidRDefault="000D7C20" w:rsidP="000D7C20">
      <w:pPr>
        <w:pStyle w:val="paragraph"/>
        <w:numPr>
          <w:ilvl w:val="0"/>
          <w:numId w:val="4"/>
        </w:numPr>
        <w:ind w:left="567" w:hanging="567"/>
        <w:jc w:val="both"/>
        <w:textAlignment w:val="baseline"/>
        <w:rPr>
          <w:rFonts w:ascii="Arial" w:hAnsi="Arial" w:cs="Arial"/>
        </w:rPr>
      </w:pPr>
      <w:r w:rsidRPr="007A21B6">
        <w:rPr>
          <w:rFonts w:ascii="Arial" w:hAnsi="Arial" w:cs="Arial"/>
        </w:rPr>
        <w:t>Proposed Shared Pathway</w:t>
      </w:r>
    </w:p>
    <w:p w14:paraId="34722F87" w14:textId="77777777" w:rsidR="000D7C20" w:rsidRPr="007A21B6" w:rsidRDefault="000D7C20" w:rsidP="000D7C20">
      <w:pPr>
        <w:pStyle w:val="paragraph"/>
        <w:numPr>
          <w:ilvl w:val="0"/>
          <w:numId w:val="4"/>
        </w:numPr>
        <w:ind w:left="567" w:hanging="567"/>
        <w:jc w:val="both"/>
        <w:textAlignment w:val="baseline"/>
        <w:rPr>
          <w:rFonts w:ascii="Arial" w:hAnsi="Arial" w:cs="Arial"/>
        </w:rPr>
      </w:pPr>
      <w:r w:rsidRPr="007A21B6">
        <w:rPr>
          <w:rFonts w:ascii="Arial" w:hAnsi="Arial" w:cs="Arial"/>
        </w:rPr>
        <w:t>Proposed Parking Arrangements</w:t>
      </w:r>
    </w:p>
    <w:p w14:paraId="1B96178D" w14:textId="77777777" w:rsidR="000D7C20" w:rsidRDefault="000D7C20" w:rsidP="000D7C20">
      <w:pPr>
        <w:pStyle w:val="paragraph"/>
        <w:jc w:val="both"/>
        <w:textAlignment w:val="baseline"/>
        <w:rPr>
          <w:rFonts w:ascii="Arial" w:hAnsi="Arial" w:cs="Arial"/>
        </w:rPr>
      </w:pPr>
    </w:p>
    <w:p w14:paraId="681236F7" w14:textId="77777777" w:rsidR="000D7C20" w:rsidRPr="00A124BB" w:rsidRDefault="000D7C20" w:rsidP="000D7C20">
      <w:pPr>
        <w:pStyle w:val="paragraph"/>
        <w:jc w:val="both"/>
        <w:textAlignment w:val="baseline"/>
        <w:rPr>
          <w:rFonts w:ascii="Arial" w:hAnsi="Arial" w:cs="Arial"/>
          <w:b/>
          <w:bCs/>
        </w:rPr>
      </w:pPr>
      <w:r w:rsidRPr="00A124BB">
        <w:rPr>
          <w:rFonts w:ascii="Arial" w:hAnsi="Arial" w:cs="Arial"/>
          <w:b/>
          <w:bCs/>
        </w:rPr>
        <w:t>Proposed Traffic Calming</w:t>
      </w:r>
    </w:p>
    <w:p w14:paraId="1DD38B28" w14:textId="77777777" w:rsidR="000D7C20" w:rsidRPr="007A21B6" w:rsidRDefault="000D7C20" w:rsidP="000D7C20">
      <w:pPr>
        <w:pStyle w:val="paragraph"/>
        <w:jc w:val="both"/>
        <w:textAlignment w:val="baseline"/>
        <w:rPr>
          <w:rFonts w:ascii="Arial" w:hAnsi="Arial" w:cs="Arial"/>
        </w:rPr>
      </w:pPr>
    </w:p>
    <w:p w14:paraId="578E46CF" w14:textId="77777777" w:rsidR="000D7C20" w:rsidRDefault="000D7C20" w:rsidP="000D7C20">
      <w:pPr>
        <w:pStyle w:val="paragraph"/>
        <w:jc w:val="both"/>
        <w:textAlignment w:val="baseline"/>
        <w:rPr>
          <w:rFonts w:ascii="Arial" w:hAnsi="Arial" w:cs="Arial"/>
        </w:rPr>
      </w:pPr>
      <w:r w:rsidRPr="007A21B6">
        <w:rPr>
          <w:rFonts w:ascii="Arial" w:hAnsi="Arial" w:cs="Arial"/>
        </w:rPr>
        <w:t xml:space="preserve">The City received a total of 17 submissions of which 9 were in support and 8 were not </w:t>
      </w:r>
      <w:r>
        <w:rPr>
          <w:rFonts w:ascii="Arial" w:hAnsi="Arial" w:cs="Arial"/>
        </w:rPr>
        <w:t xml:space="preserve">supportive </w:t>
      </w:r>
      <w:r w:rsidRPr="007A21B6">
        <w:rPr>
          <w:rFonts w:ascii="Arial" w:hAnsi="Arial" w:cs="Arial"/>
        </w:rPr>
        <w:t>of the proposed traffic calming. It should be noted that 8 out of the 9 responses in support of the traffic calming were residents living along Quintilian Road. 6 out of the 8 responses not in support the traffic calming were residents living within the St Peters Square precinct.</w:t>
      </w:r>
    </w:p>
    <w:p w14:paraId="083F65C5" w14:textId="77777777" w:rsidR="000D7C20" w:rsidRDefault="000D7C20" w:rsidP="000D7C20">
      <w:pPr>
        <w:pStyle w:val="paragraph"/>
        <w:jc w:val="both"/>
        <w:textAlignment w:val="baseline"/>
        <w:rPr>
          <w:rFonts w:ascii="Arial" w:hAnsi="Arial" w:cs="Arial"/>
        </w:rPr>
      </w:pPr>
    </w:p>
    <w:p w14:paraId="032FDFA2" w14:textId="77777777" w:rsidR="000D7C20" w:rsidRDefault="000D7C20" w:rsidP="000D7C20">
      <w:pPr>
        <w:pStyle w:val="paragraph"/>
        <w:jc w:val="center"/>
        <w:textAlignment w:val="baseline"/>
        <w:rPr>
          <w:rFonts w:ascii="Arial" w:hAnsi="Arial" w:cs="Arial"/>
        </w:rPr>
      </w:pPr>
      <w:r>
        <w:rPr>
          <w:rFonts w:ascii="Arial" w:hAnsi="Arial" w:cs="Arial"/>
          <w:noProof/>
        </w:rPr>
        <w:drawing>
          <wp:inline distT="0" distB="0" distL="0" distR="0" wp14:anchorId="48DC501A" wp14:editId="6D9DBF79">
            <wp:extent cx="3020447" cy="2186608"/>
            <wp:effectExtent l="0" t="0" r="8890"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A2EBA5" w14:textId="77777777" w:rsidR="000D7C20" w:rsidRDefault="000D7C20" w:rsidP="000D7C20">
      <w:pPr>
        <w:pStyle w:val="paragraph"/>
        <w:jc w:val="both"/>
        <w:textAlignment w:val="baseline"/>
        <w:rPr>
          <w:rFonts w:ascii="Arial" w:hAnsi="Arial" w:cs="Arial"/>
        </w:rPr>
      </w:pPr>
    </w:p>
    <w:p w14:paraId="672F49B4" w14:textId="77BD4281" w:rsidR="000D7C20" w:rsidRPr="00C321E7" w:rsidRDefault="000D7C20" w:rsidP="000D7C20">
      <w:pPr>
        <w:spacing w:after="0" w:line="240" w:lineRule="auto"/>
        <w:jc w:val="both"/>
        <w:rPr>
          <w:rFonts w:ascii="Arial" w:hAnsi="Arial" w:cs="Arial"/>
          <w:color w:val="000000" w:themeColor="text1"/>
          <w:sz w:val="24"/>
          <w:szCs w:val="24"/>
          <w:lang w:val="en-AU"/>
        </w:rPr>
      </w:pPr>
      <w:r w:rsidRPr="006E4251">
        <w:rPr>
          <w:rFonts w:ascii="Arial" w:hAnsi="Arial" w:cs="Arial"/>
          <w:color w:val="000000" w:themeColor="text1"/>
          <w:sz w:val="24"/>
          <w:szCs w:val="24"/>
          <w:lang w:val="en-AU"/>
        </w:rPr>
        <w:t xml:space="preserve">The following </w:t>
      </w:r>
      <w:r>
        <w:rPr>
          <w:rFonts w:ascii="Arial" w:hAnsi="Arial" w:cs="Arial"/>
          <w:color w:val="000000" w:themeColor="text1"/>
          <w:sz w:val="24"/>
          <w:szCs w:val="24"/>
          <w:lang w:val="en-AU"/>
        </w:rPr>
        <w:t xml:space="preserve">table </w:t>
      </w:r>
      <w:r w:rsidRPr="006E4251">
        <w:rPr>
          <w:rFonts w:ascii="Arial" w:hAnsi="Arial" w:cs="Arial"/>
          <w:color w:val="000000" w:themeColor="text1"/>
          <w:sz w:val="24"/>
          <w:szCs w:val="24"/>
          <w:lang w:val="en-AU"/>
        </w:rPr>
        <w:t>is a summary of the concerns/comments raised and the City’s response and action taken in relation to each issue</w:t>
      </w:r>
      <w:r>
        <w:rPr>
          <w:rFonts w:ascii="Arial" w:hAnsi="Arial" w:cs="Arial"/>
          <w:color w:val="000000" w:themeColor="text1"/>
          <w:sz w:val="24"/>
          <w:szCs w:val="24"/>
          <w:lang w:val="en-AU"/>
        </w:rPr>
        <w:t xml:space="preserve">: </w:t>
      </w:r>
    </w:p>
    <w:p w14:paraId="7596F0A1" w14:textId="389BD913" w:rsidR="000D7C20" w:rsidRDefault="000D7C20" w:rsidP="00AE6C0B">
      <w:pPr>
        <w:spacing w:after="0" w:line="240" w:lineRule="auto"/>
        <w:jc w:val="both"/>
        <w:rPr>
          <w:rFonts w:ascii="Arial" w:hAnsi="Arial" w:cs="Arial"/>
          <w:color w:val="000000" w:themeColor="text1"/>
          <w:sz w:val="24"/>
          <w:szCs w:val="24"/>
          <w:lang w:val="en-AU"/>
        </w:rPr>
      </w:pPr>
    </w:p>
    <w:p w14:paraId="2B3D6852" w14:textId="08ACAD12" w:rsidR="00AE6C0B" w:rsidRPr="00AE6C0B" w:rsidRDefault="00AE6C0B" w:rsidP="00AE6C0B">
      <w:pPr>
        <w:pStyle w:val="paragraph"/>
        <w:jc w:val="both"/>
        <w:textAlignment w:val="baseline"/>
        <w:rPr>
          <w:rFonts w:ascii="Arial" w:hAnsi="Arial" w:cs="Arial"/>
        </w:rPr>
      </w:pPr>
      <w:r w:rsidRPr="00AE6C0B">
        <w:rPr>
          <w:rFonts w:ascii="Arial" w:hAnsi="Arial" w:cs="Arial"/>
        </w:rPr>
        <w:t>Table 1</w:t>
      </w:r>
      <w:r>
        <w:rPr>
          <w:rFonts w:ascii="Arial" w:hAnsi="Arial" w:cs="Arial"/>
        </w:rPr>
        <w:t>.</w:t>
      </w:r>
      <w:r w:rsidRPr="00AE6C0B">
        <w:rPr>
          <w:rFonts w:ascii="Arial" w:hAnsi="Arial" w:cs="Arial"/>
        </w:rPr>
        <w:t xml:space="preserve"> Respondent Issues – Proposed Traffic Calming</w:t>
      </w:r>
    </w:p>
    <w:p w14:paraId="4DE37CF3" w14:textId="77777777" w:rsidR="00AE6C0B" w:rsidRPr="00C321E7" w:rsidRDefault="00AE6C0B" w:rsidP="000D7C20">
      <w:pPr>
        <w:spacing w:after="0" w:line="240" w:lineRule="auto"/>
        <w:jc w:val="both"/>
        <w:rPr>
          <w:rFonts w:ascii="Arial" w:hAnsi="Arial" w:cs="Arial"/>
          <w:color w:val="000000" w:themeColor="text1"/>
          <w:sz w:val="24"/>
          <w:szCs w:val="24"/>
          <w:lang w:val="en-AU"/>
        </w:rPr>
      </w:pPr>
    </w:p>
    <w:tbl>
      <w:tblPr>
        <w:tblStyle w:val="TableGrid"/>
        <w:tblW w:w="0" w:type="auto"/>
        <w:tblInd w:w="108" w:type="dxa"/>
        <w:tblLook w:val="04A0" w:firstRow="1" w:lastRow="0" w:firstColumn="1" w:lastColumn="0" w:noHBand="0" w:noVBand="1"/>
      </w:tblPr>
      <w:tblGrid>
        <w:gridCol w:w="4500"/>
        <w:gridCol w:w="4516"/>
      </w:tblGrid>
      <w:tr w:rsidR="000D7C20" w:rsidRPr="002A0041" w14:paraId="65A38BF8" w14:textId="77777777" w:rsidTr="00AE6C0B">
        <w:trPr>
          <w:trHeight w:val="492"/>
        </w:trPr>
        <w:tc>
          <w:tcPr>
            <w:tcW w:w="4500" w:type="dxa"/>
            <w:vAlign w:val="center"/>
          </w:tcPr>
          <w:p w14:paraId="3A9A56AF" w14:textId="77777777" w:rsidR="000D7C20" w:rsidRPr="00DF4E6D" w:rsidRDefault="000D7C20" w:rsidP="000D7C20">
            <w:pPr>
              <w:spacing w:after="0" w:line="240" w:lineRule="auto"/>
              <w:jc w:val="both"/>
              <w:rPr>
                <w:rFonts w:ascii="Arial" w:hAnsi="Arial" w:cs="Arial"/>
                <w:b/>
                <w:sz w:val="24"/>
                <w:szCs w:val="32"/>
                <w:lang w:val="en-US"/>
              </w:rPr>
            </w:pPr>
            <w:r>
              <w:rPr>
                <w:rFonts w:ascii="Arial" w:hAnsi="Arial" w:cs="Arial"/>
                <w:b/>
                <w:sz w:val="24"/>
                <w:szCs w:val="32"/>
                <w:lang w:val="en-US"/>
              </w:rPr>
              <w:t xml:space="preserve">Respondent </w:t>
            </w:r>
            <w:r w:rsidRPr="00DF4E6D">
              <w:rPr>
                <w:rFonts w:ascii="Arial" w:hAnsi="Arial" w:cs="Arial"/>
                <w:b/>
                <w:sz w:val="24"/>
                <w:szCs w:val="32"/>
                <w:lang w:val="en-US"/>
              </w:rPr>
              <w:t>Issue</w:t>
            </w:r>
          </w:p>
        </w:tc>
        <w:tc>
          <w:tcPr>
            <w:tcW w:w="4516" w:type="dxa"/>
            <w:vAlign w:val="center"/>
          </w:tcPr>
          <w:p w14:paraId="4DFC5DB3" w14:textId="6F9AB366" w:rsidR="000D7C20" w:rsidRPr="00DF4E6D" w:rsidRDefault="000D7C20" w:rsidP="000D7C20">
            <w:pPr>
              <w:spacing w:after="0" w:line="240" w:lineRule="auto"/>
              <w:jc w:val="both"/>
              <w:rPr>
                <w:rFonts w:ascii="Arial" w:hAnsi="Arial" w:cs="Arial"/>
                <w:b/>
                <w:sz w:val="24"/>
                <w:szCs w:val="32"/>
                <w:lang w:val="en-US"/>
              </w:rPr>
            </w:pPr>
            <w:r w:rsidRPr="00DF4E6D">
              <w:rPr>
                <w:rFonts w:ascii="Arial" w:hAnsi="Arial" w:cs="Arial"/>
                <w:b/>
                <w:sz w:val="24"/>
                <w:szCs w:val="32"/>
                <w:lang w:val="en-US"/>
              </w:rPr>
              <w:t xml:space="preserve">Administration </w:t>
            </w:r>
            <w:r w:rsidR="00AE6C0B">
              <w:rPr>
                <w:rFonts w:ascii="Arial" w:hAnsi="Arial" w:cs="Arial"/>
                <w:b/>
                <w:sz w:val="24"/>
                <w:szCs w:val="32"/>
                <w:lang w:val="en-US"/>
              </w:rPr>
              <w:t>C</w:t>
            </w:r>
            <w:r w:rsidRPr="00DF4E6D">
              <w:rPr>
                <w:rFonts w:ascii="Arial" w:hAnsi="Arial" w:cs="Arial"/>
                <w:b/>
                <w:sz w:val="24"/>
                <w:szCs w:val="32"/>
                <w:lang w:val="en-US"/>
              </w:rPr>
              <w:t>omment</w:t>
            </w:r>
          </w:p>
        </w:tc>
      </w:tr>
      <w:tr w:rsidR="000D7C20" w14:paraId="615E64C0" w14:textId="77777777" w:rsidTr="00AE6C0B">
        <w:trPr>
          <w:trHeight w:val="1475"/>
        </w:trPr>
        <w:tc>
          <w:tcPr>
            <w:tcW w:w="4500" w:type="dxa"/>
          </w:tcPr>
          <w:p w14:paraId="4E3D912B" w14:textId="77777777" w:rsidR="000D7C20" w:rsidRPr="00DF4E6D"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Rat Running and Safety around the Quintilian School. </w:t>
            </w:r>
          </w:p>
        </w:tc>
        <w:tc>
          <w:tcPr>
            <w:tcW w:w="4516" w:type="dxa"/>
          </w:tcPr>
          <w:p w14:paraId="2AF703ED" w14:textId="77777777" w:rsidR="000D7C20" w:rsidRPr="007B149E" w:rsidRDefault="000D7C20" w:rsidP="000D7C20">
            <w:pPr>
              <w:pStyle w:val="paragraph"/>
              <w:jc w:val="both"/>
              <w:textAlignment w:val="baseline"/>
              <w:rPr>
                <w:rFonts w:ascii="Arial" w:hAnsi="Arial" w:cs="Arial"/>
              </w:rPr>
            </w:pPr>
            <w:r w:rsidRPr="007B149E">
              <w:rPr>
                <w:rFonts w:ascii="Arial" w:hAnsi="Arial" w:cs="Arial"/>
                <w:szCs w:val="32"/>
                <w:lang w:val="en-US"/>
              </w:rPr>
              <w:t>This will be</w:t>
            </w:r>
            <w:r w:rsidRPr="007B149E">
              <w:rPr>
                <w:rFonts w:ascii="Arial" w:hAnsi="Arial" w:cs="Arial"/>
              </w:rPr>
              <w:t xml:space="preserve"> addressed through a combination of traffic calming nibs, speed cushions and improvements to the existing road alignment within the proposal.</w:t>
            </w:r>
          </w:p>
        </w:tc>
      </w:tr>
      <w:tr w:rsidR="000D7C20" w14:paraId="61CD5890" w14:textId="77777777" w:rsidTr="00AE6C0B">
        <w:trPr>
          <w:trHeight w:val="918"/>
        </w:trPr>
        <w:tc>
          <w:tcPr>
            <w:tcW w:w="4500" w:type="dxa"/>
          </w:tcPr>
          <w:p w14:paraId="7D4C08CA"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In-Car Satellite Navigation Systems routing commuters along Quintilian Road as a primary route. </w:t>
            </w:r>
          </w:p>
        </w:tc>
        <w:tc>
          <w:tcPr>
            <w:tcW w:w="4516" w:type="dxa"/>
          </w:tcPr>
          <w:p w14:paraId="68FA34ED" w14:textId="77777777" w:rsidR="000D7C20" w:rsidRPr="007B149E" w:rsidRDefault="000D7C20" w:rsidP="000D7C20">
            <w:pPr>
              <w:pStyle w:val="paragraph"/>
              <w:jc w:val="both"/>
              <w:textAlignment w:val="baseline"/>
              <w:rPr>
                <w:rFonts w:ascii="Arial" w:hAnsi="Arial" w:cs="Arial"/>
                <w:szCs w:val="32"/>
                <w:lang w:val="en-US"/>
              </w:rPr>
            </w:pPr>
            <w:r w:rsidRPr="007B149E">
              <w:rPr>
                <w:rStyle w:val="normaltextrun1"/>
                <w:rFonts w:ascii="Arial" w:hAnsi="Arial" w:cs="Arial"/>
              </w:rPr>
              <w:t xml:space="preserve">This sits outside of the control of the City to influence. </w:t>
            </w:r>
          </w:p>
        </w:tc>
      </w:tr>
    </w:tbl>
    <w:p w14:paraId="22CC6D4B" w14:textId="77777777" w:rsidR="000D7C20" w:rsidRPr="00611100" w:rsidRDefault="000D7C20" w:rsidP="000D7C20">
      <w:pPr>
        <w:pStyle w:val="paragraph"/>
        <w:jc w:val="both"/>
        <w:textAlignment w:val="baseline"/>
        <w:rPr>
          <w:rFonts w:ascii="Arial" w:hAnsi="Arial" w:cs="Arial"/>
          <w:sz w:val="22"/>
          <w:szCs w:val="22"/>
        </w:rPr>
      </w:pPr>
    </w:p>
    <w:p w14:paraId="1789A287" w14:textId="77777777" w:rsidR="000D7C20" w:rsidRPr="007A21B6" w:rsidRDefault="000D7C20" w:rsidP="000D7C20">
      <w:pPr>
        <w:pStyle w:val="paragraph"/>
        <w:jc w:val="both"/>
        <w:textAlignment w:val="baseline"/>
        <w:rPr>
          <w:rFonts w:ascii="Arial" w:hAnsi="Arial" w:cs="Arial"/>
          <w:b/>
          <w:bCs/>
        </w:rPr>
      </w:pPr>
      <w:r w:rsidRPr="007A21B6">
        <w:rPr>
          <w:rFonts w:ascii="Arial" w:hAnsi="Arial" w:cs="Arial"/>
          <w:b/>
          <w:bCs/>
        </w:rPr>
        <w:t>Proposed Shared Pathway</w:t>
      </w:r>
    </w:p>
    <w:p w14:paraId="162CC513" w14:textId="77777777" w:rsidR="000D7C20" w:rsidRPr="007A21B6" w:rsidRDefault="000D7C20" w:rsidP="000D7C20">
      <w:pPr>
        <w:pStyle w:val="paragraph"/>
        <w:jc w:val="both"/>
        <w:textAlignment w:val="baseline"/>
        <w:rPr>
          <w:rFonts w:ascii="Arial" w:hAnsi="Arial" w:cs="Arial"/>
        </w:rPr>
      </w:pPr>
    </w:p>
    <w:p w14:paraId="4E912DF0" w14:textId="77777777" w:rsidR="000D7C20" w:rsidRDefault="000D7C20" w:rsidP="000D7C20">
      <w:pPr>
        <w:pStyle w:val="paragraph"/>
        <w:jc w:val="both"/>
        <w:textAlignment w:val="baseline"/>
        <w:rPr>
          <w:rFonts w:ascii="Arial" w:hAnsi="Arial" w:cs="Arial"/>
        </w:rPr>
      </w:pPr>
      <w:r w:rsidRPr="007A21B6">
        <w:rPr>
          <w:rFonts w:ascii="Arial" w:hAnsi="Arial" w:cs="Arial"/>
        </w:rPr>
        <w:t>The City received a total of 15 submissions of which 9 were in support and 6 were not in support of the proposed shared pathway.</w:t>
      </w:r>
    </w:p>
    <w:p w14:paraId="2B9DA4DF" w14:textId="77777777" w:rsidR="000D7C20" w:rsidRDefault="000D7C20" w:rsidP="000D7C20">
      <w:pPr>
        <w:pStyle w:val="paragraph"/>
        <w:jc w:val="center"/>
        <w:textAlignment w:val="baseline"/>
        <w:rPr>
          <w:rFonts w:ascii="Arial" w:hAnsi="Arial" w:cs="Arial"/>
        </w:rPr>
      </w:pPr>
      <w:r>
        <w:rPr>
          <w:rFonts w:ascii="Arial" w:hAnsi="Arial" w:cs="Arial"/>
          <w:noProof/>
        </w:rPr>
        <w:lastRenderedPageBreak/>
        <w:drawing>
          <wp:inline distT="0" distB="0" distL="0" distR="0" wp14:anchorId="7A4401A9" wp14:editId="281CE802">
            <wp:extent cx="2790825" cy="1981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CAD34E" w14:textId="77777777" w:rsidR="000D7C20" w:rsidRDefault="000D7C20" w:rsidP="000D7C20">
      <w:pPr>
        <w:pStyle w:val="paragraph"/>
        <w:jc w:val="both"/>
        <w:textAlignment w:val="baseline"/>
        <w:rPr>
          <w:rFonts w:ascii="Arial" w:hAnsi="Arial" w:cs="Arial"/>
        </w:rPr>
      </w:pPr>
    </w:p>
    <w:p w14:paraId="55193E70" w14:textId="77777777" w:rsidR="000D7C20" w:rsidRPr="007A21B6" w:rsidRDefault="000D7C20" w:rsidP="000D7C20">
      <w:pPr>
        <w:pStyle w:val="paragraph"/>
        <w:jc w:val="both"/>
        <w:textAlignment w:val="baseline"/>
        <w:rPr>
          <w:rFonts w:ascii="Arial" w:hAnsi="Arial" w:cs="Arial"/>
        </w:rPr>
      </w:pPr>
      <w:r w:rsidRPr="007A21B6">
        <w:rPr>
          <w:rFonts w:ascii="Arial" w:hAnsi="Arial" w:cs="Arial"/>
        </w:rPr>
        <w:t>Residents in support generally see the proposed shared path as a functional local amenity improvement through enhancement of the streetscape outside Irwin Barracks. Responses indicated support for connecting the existing cycling facilities on Brockway Road with Stubbs Terrace with the inclusion of a shared path being viewed as a safety improvement. Those in support also indicated pruning of the existing vegetation should be included as part of the proposed shared path.</w:t>
      </w:r>
    </w:p>
    <w:p w14:paraId="447D2621" w14:textId="77777777" w:rsidR="000D7C20" w:rsidRDefault="000D7C20" w:rsidP="000D7C20">
      <w:pPr>
        <w:pStyle w:val="paragraph"/>
        <w:jc w:val="both"/>
        <w:textAlignment w:val="baseline"/>
        <w:rPr>
          <w:rFonts w:ascii="Arial" w:hAnsi="Arial" w:cs="Arial"/>
        </w:rPr>
      </w:pPr>
    </w:p>
    <w:p w14:paraId="102C98DB" w14:textId="1BCA953E" w:rsidR="000D7C20" w:rsidRDefault="000D7C20" w:rsidP="000D7C20">
      <w:pPr>
        <w:spacing w:after="0" w:line="240" w:lineRule="auto"/>
        <w:jc w:val="both"/>
        <w:rPr>
          <w:rFonts w:ascii="Arial" w:hAnsi="Arial" w:cs="Arial"/>
          <w:color w:val="000000" w:themeColor="text1"/>
          <w:sz w:val="24"/>
          <w:szCs w:val="24"/>
          <w:lang w:val="en-AU"/>
        </w:rPr>
      </w:pPr>
      <w:r w:rsidRPr="006E4251">
        <w:rPr>
          <w:rFonts w:ascii="Arial" w:hAnsi="Arial" w:cs="Arial"/>
          <w:color w:val="000000" w:themeColor="text1"/>
          <w:sz w:val="24"/>
          <w:szCs w:val="24"/>
          <w:lang w:val="en-AU"/>
        </w:rPr>
        <w:t xml:space="preserve">The following </w:t>
      </w:r>
      <w:r>
        <w:rPr>
          <w:rFonts w:ascii="Arial" w:hAnsi="Arial" w:cs="Arial"/>
          <w:color w:val="000000" w:themeColor="text1"/>
          <w:sz w:val="24"/>
          <w:szCs w:val="24"/>
          <w:lang w:val="en-AU"/>
        </w:rPr>
        <w:t xml:space="preserve">table </w:t>
      </w:r>
      <w:r w:rsidRPr="006E4251">
        <w:rPr>
          <w:rFonts w:ascii="Arial" w:hAnsi="Arial" w:cs="Arial"/>
          <w:color w:val="000000" w:themeColor="text1"/>
          <w:sz w:val="24"/>
          <w:szCs w:val="24"/>
          <w:lang w:val="en-AU"/>
        </w:rPr>
        <w:t>is a summary of the concerns/comments raised and the City’s response and action taken in relation to each issue</w:t>
      </w:r>
      <w:r>
        <w:rPr>
          <w:rFonts w:ascii="Arial" w:hAnsi="Arial" w:cs="Arial"/>
          <w:color w:val="000000" w:themeColor="text1"/>
          <w:sz w:val="24"/>
          <w:szCs w:val="24"/>
          <w:lang w:val="en-AU"/>
        </w:rPr>
        <w:t xml:space="preserve">: </w:t>
      </w:r>
    </w:p>
    <w:p w14:paraId="19F0CD5F" w14:textId="2D6989F3" w:rsidR="000D7C20" w:rsidRDefault="000D7C20" w:rsidP="000D7C20">
      <w:pPr>
        <w:spacing w:after="0" w:line="240" w:lineRule="auto"/>
        <w:jc w:val="both"/>
        <w:rPr>
          <w:rFonts w:ascii="Arial" w:hAnsi="Arial" w:cs="Arial"/>
          <w:color w:val="000000" w:themeColor="text1"/>
          <w:sz w:val="24"/>
          <w:szCs w:val="24"/>
          <w:lang w:val="en-AU"/>
        </w:rPr>
      </w:pPr>
    </w:p>
    <w:p w14:paraId="113F418B" w14:textId="4CDCC949" w:rsidR="00AE6C0B" w:rsidRPr="00AE6C0B" w:rsidRDefault="00AE6C0B" w:rsidP="00AE6C0B">
      <w:pPr>
        <w:pStyle w:val="paragraph"/>
        <w:jc w:val="both"/>
        <w:textAlignment w:val="baseline"/>
        <w:rPr>
          <w:rFonts w:ascii="Arial" w:hAnsi="Arial" w:cs="Arial"/>
        </w:rPr>
      </w:pPr>
      <w:r w:rsidRPr="00AE6C0B">
        <w:rPr>
          <w:rFonts w:ascii="Arial" w:hAnsi="Arial" w:cs="Arial"/>
        </w:rPr>
        <w:t>Table 2</w:t>
      </w:r>
      <w:r w:rsidR="00B27969">
        <w:rPr>
          <w:rFonts w:ascii="Arial" w:hAnsi="Arial" w:cs="Arial"/>
        </w:rPr>
        <w:t>.</w:t>
      </w:r>
      <w:r w:rsidRPr="00AE6C0B">
        <w:rPr>
          <w:rFonts w:ascii="Arial" w:hAnsi="Arial" w:cs="Arial"/>
        </w:rPr>
        <w:t xml:space="preserve"> Respondent Issues – Proposed Shared Pathway </w:t>
      </w:r>
    </w:p>
    <w:p w14:paraId="44DDEFA4" w14:textId="77777777" w:rsidR="00AE6C0B" w:rsidRPr="00C321E7" w:rsidRDefault="00AE6C0B" w:rsidP="000D7C20">
      <w:pPr>
        <w:spacing w:after="0" w:line="240" w:lineRule="auto"/>
        <w:jc w:val="both"/>
        <w:rPr>
          <w:rFonts w:ascii="Arial" w:hAnsi="Arial" w:cs="Arial"/>
          <w:color w:val="000000" w:themeColor="text1"/>
          <w:sz w:val="24"/>
          <w:szCs w:val="24"/>
          <w:lang w:val="en-AU"/>
        </w:rPr>
      </w:pPr>
    </w:p>
    <w:tbl>
      <w:tblPr>
        <w:tblStyle w:val="TableGrid"/>
        <w:tblW w:w="0" w:type="auto"/>
        <w:tblInd w:w="108" w:type="dxa"/>
        <w:tblLook w:val="04A0" w:firstRow="1" w:lastRow="0" w:firstColumn="1" w:lastColumn="0" w:noHBand="0" w:noVBand="1"/>
      </w:tblPr>
      <w:tblGrid>
        <w:gridCol w:w="4500"/>
        <w:gridCol w:w="4516"/>
      </w:tblGrid>
      <w:tr w:rsidR="000D7C20" w:rsidRPr="002A0041" w14:paraId="74F740FA" w14:textId="77777777" w:rsidTr="00AE6C0B">
        <w:trPr>
          <w:trHeight w:val="466"/>
        </w:trPr>
        <w:tc>
          <w:tcPr>
            <w:tcW w:w="4500" w:type="dxa"/>
            <w:vAlign w:val="center"/>
          </w:tcPr>
          <w:p w14:paraId="460377C0" w14:textId="77777777" w:rsidR="000D7C20" w:rsidRPr="00DF4E6D" w:rsidRDefault="000D7C20" w:rsidP="000D7C20">
            <w:pPr>
              <w:spacing w:after="0" w:line="240" w:lineRule="auto"/>
              <w:jc w:val="both"/>
              <w:rPr>
                <w:rFonts w:ascii="Arial" w:hAnsi="Arial" w:cs="Arial"/>
                <w:b/>
                <w:sz w:val="24"/>
                <w:szCs w:val="32"/>
                <w:lang w:val="en-US"/>
              </w:rPr>
            </w:pPr>
            <w:r>
              <w:rPr>
                <w:rFonts w:ascii="Arial" w:hAnsi="Arial" w:cs="Arial"/>
                <w:b/>
                <w:sz w:val="24"/>
                <w:szCs w:val="32"/>
                <w:lang w:val="en-US"/>
              </w:rPr>
              <w:t xml:space="preserve">Respondent </w:t>
            </w:r>
            <w:r w:rsidRPr="00DF4E6D">
              <w:rPr>
                <w:rFonts w:ascii="Arial" w:hAnsi="Arial" w:cs="Arial"/>
                <w:b/>
                <w:sz w:val="24"/>
                <w:szCs w:val="32"/>
                <w:lang w:val="en-US"/>
              </w:rPr>
              <w:t>Issue</w:t>
            </w:r>
          </w:p>
        </w:tc>
        <w:tc>
          <w:tcPr>
            <w:tcW w:w="4516" w:type="dxa"/>
            <w:vAlign w:val="center"/>
          </w:tcPr>
          <w:p w14:paraId="0E15CA1C" w14:textId="0A3E2C3F" w:rsidR="000D7C20" w:rsidRPr="00DF4E6D" w:rsidRDefault="000D7C20" w:rsidP="000D7C20">
            <w:pPr>
              <w:spacing w:after="0" w:line="240" w:lineRule="auto"/>
              <w:jc w:val="both"/>
              <w:rPr>
                <w:rFonts w:ascii="Arial" w:hAnsi="Arial" w:cs="Arial"/>
                <w:b/>
                <w:sz w:val="24"/>
                <w:szCs w:val="32"/>
                <w:lang w:val="en-US"/>
              </w:rPr>
            </w:pPr>
            <w:r w:rsidRPr="00DF4E6D">
              <w:rPr>
                <w:rFonts w:ascii="Arial" w:hAnsi="Arial" w:cs="Arial"/>
                <w:b/>
                <w:sz w:val="24"/>
                <w:szCs w:val="32"/>
                <w:lang w:val="en-US"/>
              </w:rPr>
              <w:t xml:space="preserve">Administration </w:t>
            </w:r>
            <w:r w:rsidR="00AE6C0B">
              <w:rPr>
                <w:rFonts w:ascii="Arial" w:hAnsi="Arial" w:cs="Arial"/>
                <w:b/>
                <w:sz w:val="24"/>
                <w:szCs w:val="32"/>
                <w:lang w:val="en-US"/>
              </w:rPr>
              <w:t>C</w:t>
            </w:r>
            <w:r w:rsidRPr="00DF4E6D">
              <w:rPr>
                <w:rFonts w:ascii="Arial" w:hAnsi="Arial" w:cs="Arial"/>
                <w:b/>
                <w:sz w:val="24"/>
                <w:szCs w:val="32"/>
                <w:lang w:val="en-US"/>
              </w:rPr>
              <w:t>omment</w:t>
            </w:r>
          </w:p>
        </w:tc>
      </w:tr>
      <w:tr w:rsidR="000D7C20" w14:paraId="7F484FAA" w14:textId="77777777" w:rsidTr="000D7C20">
        <w:trPr>
          <w:trHeight w:val="656"/>
        </w:trPr>
        <w:tc>
          <w:tcPr>
            <w:tcW w:w="4500" w:type="dxa"/>
          </w:tcPr>
          <w:p w14:paraId="4C84A87C" w14:textId="77777777" w:rsidR="000D7C20" w:rsidRPr="00D32FFF" w:rsidRDefault="000D7C20" w:rsidP="000D7C20">
            <w:pPr>
              <w:spacing w:after="0" w:line="240" w:lineRule="auto"/>
              <w:jc w:val="both"/>
              <w:rPr>
                <w:rFonts w:ascii="Arial" w:hAnsi="Arial" w:cs="Arial"/>
                <w:sz w:val="24"/>
                <w:szCs w:val="32"/>
                <w:lang w:val="en-US"/>
              </w:rPr>
            </w:pPr>
            <w:r w:rsidRPr="00D32FFF">
              <w:rPr>
                <w:rFonts w:ascii="Arial" w:hAnsi="Arial" w:cs="Arial"/>
                <w:sz w:val="24"/>
                <w:szCs w:val="32"/>
                <w:lang w:val="en-US"/>
              </w:rPr>
              <w:t xml:space="preserve">Loss of Parking </w:t>
            </w:r>
          </w:p>
        </w:tc>
        <w:tc>
          <w:tcPr>
            <w:tcW w:w="4516" w:type="dxa"/>
          </w:tcPr>
          <w:p w14:paraId="18408C05" w14:textId="77777777" w:rsidR="000D7C20" w:rsidRPr="00D32FFF" w:rsidRDefault="000D7C20" w:rsidP="000D7C20">
            <w:pPr>
              <w:pStyle w:val="paragraph"/>
              <w:jc w:val="both"/>
              <w:textAlignment w:val="baseline"/>
              <w:rPr>
                <w:rFonts w:ascii="Arial" w:hAnsi="Arial" w:cs="Arial"/>
              </w:rPr>
            </w:pPr>
            <w:r w:rsidRPr="00D32FFF">
              <w:rPr>
                <w:rFonts w:ascii="Arial" w:hAnsi="Arial" w:cs="Arial"/>
                <w:szCs w:val="32"/>
                <w:lang w:val="en-US"/>
              </w:rPr>
              <w:t>This has been noted as one of the potential impacts of the proposal.</w:t>
            </w:r>
          </w:p>
        </w:tc>
      </w:tr>
      <w:tr w:rsidR="000D7C20" w14:paraId="3FDAD0F3" w14:textId="77777777" w:rsidTr="00AE6C0B">
        <w:trPr>
          <w:trHeight w:val="1305"/>
        </w:trPr>
        <w:tc>
          <w:tcPr>
            <w:tcW w:w="4500" w:type="dxa"/>
          </w:tcPr>
          <w:p w14:paraId="14252146" w14:textId="77777777" w:rsidR="000D7C20" w:rsidRPr="00D32FFF" w:rsidRDefault="000D7C20" w:rsidP="000D7C20">
            <w:pPr>
              <w:spacing w:after="0" w:line="240" w:lineRule="auto"/>
              <w:jc w:val="both"/>
              <w:rPr>
                <w:rFonts w:ascii="Arial" w:hAnsi="Arial" w:cs="Arial"/>
                <w:sz w:val="24"/>
                <w:szCs w:val="32"/>
                <w:lang w:val="en-US"/>
              </w:rPr>
            </w:pPr>
            <w:r w:rsidRPr="00D32FFF">
              <w:rPr>
                <w:rFonts w:ascii="Arial" w:hAnsi="Arial" w:cs="Arial"/>
                <w:sz w:val="24"/>
                <w:szCs w:val="32"/>
                <w:lang w:val="en-US"/>
              </w:rPr>
              <w:t>Loss of Mature Trees</w:t>
            </w:r>
          </w:p>
        </w:tc>
        <w:tc>
          <w:tcPr>
            <w:tcW w:w="4516" w:type="dxa"/>
          </w:tcPr>
          <w:p w14:paraId="6F7A3F49" w14:textId="77777777" w:rsidR="000D7C20" w:rsidRPr="00D32FFF" w:rsidRDefault="000D7C20" w:rsidP="000D7C20">
            <w:pPr>
              <w:pStyle w:val="paragraph"/>
              <w:jc w:val="both"/>
              <w:textAlignment w:val="baseline"/>
              <w:rPr>
                <w:rFonts w:ascii="Arial" w:hAnsi="Arial" w:cs="Arial"/>
                <w:szCs w:val="32"/>
                <w:lang w:val="en-US"/>
              </w:rPr>
            </w:pPr>
            <w:r>
              <w:rPr>
                <w:rFonts w:ascii="Arial" w:hAnsi="Arial" w:cs="Arial"/>
              </w:rPr>
              <w:t>W</w:t>
            </w:r>
            <w:r w:rsidRPr="007A21B6">
              <w:rPr>
                <w:rFonts w:ascii="Arial" w:hAnsi="Arial" w:cs="Arial"/>
              </w:rPr>
              <w:t>here trees are proposed to be removed to accommodate the path, new trees are scheduled to be plant</w:t>
            </w:r>
            <w:r>
              <w:rPr>
                <w:rFonts w:ascii="Arial" w:hAnsi="Arial" w:cs="Arial"/>
              </w:rPr>
              <w:t>ed,</w:t>
            </w:r>
            <w:r w:rsidRPr="007A21B6">
              <w:rPr>
                <w:rFonts w:ascii="Arial" w:hAnsi="Arial" w:cs="Arial"/>
              </w:rPr>
              <w:t xml:space="preserve"> keeping in line with existing City policies.</w:t>
            </w:r>
          </w:p>
        </w:tc>
      </w:tr>
    </w:tbl>
    <w:p w14:paraId="2AD3CFEB" w14:textId="77777777" w:rsidR="000D7C20" w:rsidRPr="005F2057" w:rsidRDefault="000D7C20" w:rsidP="000D7C20">
      <w:pPr>
        <w:pStyle w:val="paragraph"/>
        <w:jc w:val="both"/>
        <w:textAlignment w:val="baseline"/>
        <w:rPr>
          <w:rFonts w:ascii="Arial" w:hAnsi="Arial" w:cs="Arial"/>
        </w:rPr>
      </w:pPr>
    </w:p>
    <w:p w14:paraId="1ADC227F" w14:textId="77777777" w:rsidR="000D7C20" w:rsidRPr="007A21B6" w:rsidRDefault="000D7C20" w:rsidP="000D7C20">
      <w:pPr>
        <w:pStyle w:val="paragraph"/>
        <w:jc w:val="both"/>
        <w:textAlignment w:val="baseline"/>
        <w:rPr>
          <w:rFonts w:ascii="Arial" w:hAnsi="Arial" w:cs="Arial"/>
          <w:b/>
          <w:bCs/>
        </w:rPr>
      </w:pPr>
      <w:r w:rsidRPr="007A21B6">
        <w:rPr>
          <w:rFonts w:ascii="Arial" w:hAnsi="Arial" w:cs="Arial"/>
          <w:b/>
          <w:bCs/>
        </w:rPr>
        <w:t>Proposed Parking Arrangements</w:t>
      </w:r>
    </w:p>
    <w:p w14:paraId="0A24177D" w14:textId="77777777" w:rsidR="000D7C20" w:rsidRPr="007A21B6" w:rsidRDefault="000D7C20" w:rsidP="000D7C20">
      <w:pPr>
        <w:pStyle w:val="paragraph"/>
        <w:jc w:val="both"/>
        <w:textAlignment w:val="baseline"/>
        <w:rPr>
          <w:rFonts w:ascii="Arial" w:hAnsi="Arial" w:cs="Arial"/>
        </w:rPr>
      </w:pPr>
    </w:p>
    <w:p w14:paraId="25A5D67A" w14:textId="111E6AB3" w:rsidR="000D7C20" w:rsidRDefault="000D7C20" w:rsidP="000D7C20">
      <w:pPr>
        <w:pStyle w:val="paragraph"/>
        <w:jc w:val="both"/>
        <w:textAlignment w:val="baseline"/>
        <w:rPr>
          <w:rFonts w:ascii="Arial" w:hAnsi="Arial" w:cs="Arial"/>
        </w:rPr>
      </w:pPr>
      <w:r w:rsidRPr="007A21B6">
        <w:rPr>
          <w:rFonts w:ascii="Arial" w:hAnsi="Arial" w:cs="Arial"/>
        </w:rPr>
        <w:t xml:space="preserve">The City received a total of 13 submissions of which 8 were in support and 5 were not in support of the proposed changes to the parking arrangements on Quintilian Road. </w:t>
      </w:r>
    </w:p>
    <w:p w14:paraId="56F008E0" w14:textId="77777777" w:rsidR="00AE6C0B" w:rsidRDefault="00AE6C0B" w:rsidP="000D7C20">
      <w:pPr>
        <w:pStyle w:val="paragraph"/>
        <w:jc w:val="both"/>
        <w:textAlignment w:val="baseline"/>
        <w:rPr>
          <w:rFonts w:ascii="Arial" w:hAnsi="Arial" w:cs="Arial"/>
        </w:rPr>
      </w:pPr>
    </w:p>
    <w:p w14:paraId="6621C568" w14:textId="77777777" w:rsidR="000D7C20" w:rsidRPr="007A21B6" w:rsidRDefault="000D7C20" w:rsidP="000D7C20">
      <w:pPr>
        <w:pStyle w:val="paragraph"/>
        <w:jc w:val="center"/>
        <w:textAlignment w:val="baseline"/>
        <w:rPr>
          <w:rFonts w:ascii="Arial" w:hAnsi="Arial" w:cs="Arial"/>
        </w:rPr>
      </w:pPr>
      <w:r>
        <w:rPr>
          <w:rFonts w:ascii="Arial" w:hAnsi="Arial" w:cs="Arial"/>
          <w:noProof/>
        </w:rPr>
        <w:drawing>
          <wp:inline distT="0" distB="0" distL="0" distR="0" wp14:anchorId="1A2D9EA5" wp14:editId="2304FB03">
            <wp:extent cx="3324860" cy="2186305"/>
            <wp:effectExtent l="0" t="0" r="889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9F24BD" w14:textId="77777777" w:rsidR="000D7C20" w:rsidRDefault="000D7C20" w:rsidP="000D7C20">
      <w:pPr>
        <w:pStyle w:val="paragraph"/>
        <w:jc w:val="both"/>
        <w:textAlignment w:val="baseline"/>
        <w:rPr>
          <w:rFonts w:ascii="Arial" w:hAnsi="Arial" w:cs="Arial"/>
          <w:szCs w:val="32"/>
        </w:rPr>
      </w:pPr>
      <w:r w:rsidRPr="00087323">
        <w:rPr>
          <w:rFonts w:ascii="Arial" w:hAnsi="Arial" w:cs="Arial"/>
          <w:szCs w:val="32"/>
        </w:rPr>
        <w:lastRenderedPageBreak/>
        <w:t xml:space="preserve">Most of the available parking on Quintilian Road is informal parking located within the verge of Irwin Barracks. Feedback provided generally support improving parking formality using embayed parking on both sides of Quintilian </w:t>
      </w:r>
      <w:r>
        <w:rPr>
          <w:rFonts w:ascii="Arial" w:hAnsi="Arial" w:cs="Arial"/>
          <w:szCs w:val="32"/>
        </w:rPr>
        <w:t>R</w:t>
      </w:r>
      <w:r w:rsidRPr="00087323">
        <w:rPr>
          <w:rFonts w:ascii="Arial" w:hAnsi="Arial" w:cs="Arial"/>
          <w:szCs w:val="32"/>
        </w:rPr>
        <w:t>oad</w:t>
      </w:r>
      <w:r>
        <w:rPr>
          <w:rFonts w:ascii="Arial" w:hAnsi="Arial" w:cs="Arial"/>
          <w:szCs w:val="32"/>
        </w:rPr>
        <w:t>.</w:t>
      </w:r>
    </w:p>
    <w:p w14:paraId="4C512719" w14:textId="77777777" w:rsidR="000D7C20" w:rsidRDefault="000D7C20" w:rsidP="000D7C20">
      <w:pPr>
        <w:spacing w:after="0" w:line="240" w:lineRule="auto"/>
        <w:jc w:val="both"/>
        <w:rPr>
          <w:rFonts w:ascii="Arial" w:hAnsi="Arial" w:cs="Arial"/>
          <w:color w:val="000000" w:themeColor="text1"/>
          <w:sz w:val="24"/>
          <w:szCs w:val="24"/>
          <w:lang w:val="en-AU"/>
        </w:rPr>
      </w:pPr>
    </w:p>
    <w:p w14:paraId="2D42A964" w14:textId="387107C5" w:rsidR="000D7C20" w:rsidRDefault="000D7C20" w:rsidP="000D7C20">
      <w:pPr>
        <w:spacing w:after="0" w:line="240" w:lineRule="auto"/>
        <w:jc w:val="both"/>
        <w:rPr>
          <w:rFonts w:ascii="Arial" w:hAnsi="Arial" w:cs="Arial"/>
          <w:color w:val="000000" w:themeColor="text1"/>
          <w:sz w:val="24"/>
          <w:szCs w:val="24"/>
          <w:lang w:val="en-AU"/>
        </w:rPr>
      </w:pPr>
      <w:r w:rsidRPr="006E4251">
        <w:rPr>
          <w:rFonts w:ascii="Arial" w:hAnsi="Arial" w:cs="Arial"/>
          <w:color w:val="000000" w:themeColor="text1"/>
          <w:sz w:val="24"/>
          <w:szCs w:val="24"/>
          <w:lang w:val="en-AU"/>
        </w:rPr>
        <w:t xml:space="preserve">The following </w:t>
      </w:r>
      <w:r>
        <w:rPr>
          <w:rFonts w:ascii="Arial" w:hAnsi="Arial" w:cs="Arial"/>
          <w:color w:val="000000" w:themeColor="text1"/>
          <w:sz w:val="24"/>
          <w:szCs w:val="24"/>
          <w:lang w:val="en-AU"/>
        </w:rPr>
        <w:t xml:space="preserve">table </w:t>
      </w:r>
      <w:r w:rsidRPr="006E4251">
        <w:rPr>
          <w:rFonts w:ascii="Arial" w:hAnsi="Arial" w:cs="Arial"/>
          <w:color w:val="000000" w:themeColor="text1"/>
          <w:sz w:val="24"/>
          <w:szCs w:val="24"/>
          <w:lang w:val="en-AU"/>
        </w:rPr>
        <w:t>is a summary of the concerns/comments raised and the City’s response and action taken in relation to each issue</w:t>
      </w:r>
      <w:r>
        <w:rPr>
          <w:rFonts w:ascii="Arial" w:hAnsi="Arial" w:cs="Arial"/>
          <w:color w:val="000000" w:themeColor="text1"/>
          <w:sz w:val="24"/>
          <w:szCs w:val="24"/>
          <w:lang w:val="en-AU"/>
        </w:rPr>
        <w:t xml:space="preserve">: </w:t>
      </w:r>
    </w:p>
    <w:p w14:paraId="37941782" w14:textId="77777777" w:rsidR="00AE6C0B" w:rsidRDefault="00AE6C0B" w:rsidP="00AE6C0B">
      <w:pPr>
        <w:pStyle w:val="paragraph"/>
        <w:jc w:val="both"/>
        <w:textAlignment w:val="baseline"/>
        <w:rPr>
          <w:rFonts w:ascii="Arial" w:hAnsi="Arial" w:cs="Arial"/>
        </w:rPr>
      </w:pPr>
    </w:p>
    <w:p w14:paraId="3E341896" w14:textId="309E144F" w:rsidR="00AE6C0B" w:rsidRPr="00AE6C0B" w:rsidRDefault="00AE6C0B" w:rsidP="00AE6C0B">
      <w:pPr>
        <w:pStyle w:val="paragraph"/>
        <w:jc w:val="both"/>
        <w:textAlignment w:val="baseline"/>
        <w:rPr>
          <w:rFonts w:ascii="Arial" w:hAnsi="Arial" w:cs="Arial"/>
        </w:rPr>
      </w:pPr>
      <w:r w:rsidRPr="00AE6C0B">
        <w:rPr>
          <w:rFonts w:ascii="Arial" w:hAnsi="Arial" w:cs="Arial"/>
        </w:rPr>
        <w:t>Table 3</w:t>
      </w:r>
      <w:r>
        <w:rPr>
          <w:rFonts w:ascii="Arial" w:hAnsi="Arial" w:cs="Arial"/>
        </w:rPr>
        <w:t>.</w:t>
      </w:r>
      <w:r w:rsidRPr="00AE6C0B">
        <w:rPr>
          <w:rFonts w:ascii="Arial" w:hAnsi="Arial" w:cs="Arial"/>
        </w:rPr>
        <w:t xml:space="preserve"> Respondent Issues – Proposed Parking Arrangements</w:t>
      </w:r>
    </w:p>
    <w:p w14:paraId="56807870" w14:textId="77777777" w:rsidR="000D7C20" w:rsidRDefault="000D7C20" w:rsidP="000D7C20">
      <w:pPr>
        <w:pStyle w:val="paragraph"/>
        <w:jc w:val="both"/>
        <w:textAlignment w:val="baseline"/>
        <w:rPr>
          <w:rFonts w:ascii="Arial" w:hAnsi="Arial" w:cs="Arial"/>
          <w:szCs w:val="32"/>
        </w:rPr>
      </w:pPr>
    </w:p>
    <w:tbl>
      <w:tblPr>
        <w:tblStyle w:val="TableGrid"/>
        <w:tblW w:w="0" w:type="auto"/>
        <w:tblInd w:w="108" w:type="dxa"/>
        <w:tblLook w:val="04A0" w:firstRow="1" w:lastRow="0" w:firstColumn="1" w:lastColumn="0" w:noHBand="0" w:noVBand="1"/>
      </w:tblPr>
      <w:tblGrid>
        <w:gridCol w:w="4500"/>
        <w:gridCol w:w="4516"/>
      </w:tblGrid>
      <w:tr w:rsidR="000D7C20" w:rsidRPr="002A0041" w14:paraId="27881239" w14:textId="77777777" w:rsidTr="00AE6C0B">
        <w:trPr>
          <w:trHeight w:val="486"/>
        </w:trPr>
        <w:tc>
          <w:tcPr>
            <w:tcW w:w="4500" w:type="dxa"/>
            <w:vAlign w:val="center"/>
          </w:tcPr>
          <w:p w14:paraId="1999495D" w14:textId="77777777" w:rsidR="000D7C20" w:rsidRPr="00DF4E6D" w:rsidRDefault="000D7C20" w:rsidP="000D7C20">
            <w:pPr>
              <w:spacing w:after="0" w:line="240" w:lineRule="auto"/>
              <w:jc w:val="both"/>
              <w:rPr>
                <w:rFonts w:ascii="Arial" w:hAnsi="Arial" w:cs="Arial"/>
                <w:b/>
                <w:sz w:val="24"/>
                <w:szCs w:val="32"/>
                <w:lang w:val="en-US"/>
              </w:rPr>
            </w:pPr>
            <w:r>
              <w:rPr>
                <w:rFonts w:ascii="Arial" w:hAnsi="Arial" w:cs="Arial"/>
                <w:b/>
                <w:sz w:val="24"/>
                <w:szCs w:val="32"/>
                <w:lang w:val="en-US"/>
              </w:rPr>
              <w:t xml:space="preserve">Respondent </w:t>
            </w:r>
            <w:r w:rsidRPr="00DF4E6D">
              <w:rPr>
                <w:rFonts w:ascii="Arial" w:hAnsi="Arial" w:cs="Arial"/>
                <w:b/>
                <w:sz w:val="24"/>
                <w:szCs w:val="32"/>
                <w:lang w:val="en-US"/>
              </w:rPr>
              <w:t>Issue</w:t>
            </w:r>
          </w:p>
        </w:tc>
        <w:tc>
          <w:tcPr>
            <w:tcW w:w="4516" w:type="dxa"/>
            <w:vAlign w:val="center"/>
          </w:tcPr>
          <w:p w14:paraId="28A0451C" w14:textId="1D5421D8" w:rsidR="000D7C20" w:rsidRPr="00DF4E6D" w:rsidRDefault="000D7C20" w:rsidP="000D7C20">
            <w:pPr>
              <w:spacing w:after="0" w:line="240" w:lineRule="auto"/>
              <w:jc w:val="both"/>
              <w:rPr>
                <w:rFonts w:ascii="Arial" w:hAnsi="Arial" w:cs="Arial"/>
                <w:b/>
                <w:sz w:val="24"/>
                <w:szCs w:val="32"/>
                <w:lang w:val="en-US"/>
              </w:rPr>
            </w:pPr>
            <w:r w:rsidRPr="00DF4E6D">
              <w:rPr>
                <w:rFonts w:ascii="Arial" w:hAnsi="Arial" w:cs="Arial"/>
                <w:b/>
                <w:sz w:val="24"/>
                <w:szCs w:val="32"/>
                <w:lang w:val="en-US"/>
              </w:rPr>
              <w:t xml:space="preserve">Administration </w:t>
            </w:r>
            <w:r w:rsidR="00AE6C0B">
              <w:rPr>
                <w:rFonts w:ascii="Arial" w:hAnsi="Arial" w:cs="Arial"/>
                <w:b/>
                <w:sz w:val="24"/>
                <w:szCs w:val="32"/>
                <w:lang w:val="en-US"/>
              </w:rPr>
              <w:t>C</w:t>
            </w:r>
            <w:r w:rsidRPr="00DF4E6D">
              <w:rPr>
                <w:rFonts w:ascii="Arial" w:hAnsi="Arial" w:cs="Arial"/>
                <w:b/>
                <w:sz w:val="24"/>
                <w:szCs w:val="32"/>
                <w:lang w:val="en-US"/>
              </w:rPr>
              <w:t>omment</w:t>
            </w:r>
          </w:p>
        </w:tc>
      </w:tr>
      <w:tr w:rsidR="000D7C20" w14:paraId="250C0776" w14:textId="77777777" w:rsidTr="000D7C20">
        <w:trPr>
          <w:trHeight w:val="656"/>
        </w:trPr>
        <w:tc>
          <w:tcPr>
            <w:tcW w:w="4500" w:type="dxa"/>
          </w:tcPr>
          <w:p w14:paraId="2A2FE063" w14:textId="77777777" w:rsidR="000D7C20" w:rsidRPr="00D32FFF" w:rsidRDefault="000D7C20" w:rsidP="000D7C20">
            <w:pPr>
              <w:spacing w:after="0" w:line="240" w:lineRule="auto"/>
              <w:jc w:val="both"/>
              <w:rPr>
                <w:rFonts w:ascii="Arial" w:hAnsi="Arial" w:cs="Arial"/>
                <w:sz w:val="24"/>
                <w:szCs w:val="32"/>
                <w:lang w:val="en-US"/>
              </w:rPr>
            </w:pPr>
            <w:r w:rsidRPr="00D32FFF">
              <w:rPr>
                <w:rFonts w:ascii="Arial" w:hAnsi="Arial" w:cs="Arial"/>
                <w:sz w:val="24"/>
                <w:szCs w:val="32"/>
                <w:lang w:val="en-US"/>
              </w:rPr>
              <w:t xml:space="preserve">Loss of Parking </w:t>
            </w:r>
          </w:p>
        </w:tc>
        <w:tc>
          <w:tcPr>
            <w:tcW w:w="4516" w:type="dxa"/>
          </w:tcPr>
          <w:p w14:paraId="09BFFAFA" w14:textId="77777777" w:rsidR="000D7C20" w:rsidRPr="00D32FFF" w:rsidRDefault="000D7C20" w:rsidP="000D7C20">
            <w:pPr>
              <w:pStyle w:val="paragraph"/>
              <w:jc w:val="both"/>
              <w:textAlignment w:val="baseline"/>
              <w:rPr>
                <w:rFonts w:ascii="Arial" w:hAnsi="Arial" w:cs="Arial"/>
              </w:rPr>
            </w:pPr>
            <w:r w:rsidRPr="00D32FFF">
              <w:rPr>
                <w:rFonts w:ascii="Arial" w:hAnsi="Arial" w:cs="Arial"/>
                <w:szCs w:val="32"/>
                <w:lang w:val="en-US"/>
              </w:rPr>
              <w:t>This has been noted as one of the potential impacts of the proposal.</w:t>
            </w:r>
          </w:p>
        </w:tc>
      </w:tr>
      <w:tr w:rsidR="000D7C20" w14:paraId="5A93374C" w14:textId="77777777" w:rsidTr="000D7C20">
        <w:trPr>
          <w:trHeight w:val="662"/>
        </w:trPr>
        <w:tc>
          <w:tcPr>
            <w:tcW w:w="4500" w:type="dxa"/>
          </w:tcPr>
          <w:p w14:paraId="59870E03" w14:textId="77777777" w:rsidR="000D7C20" w:rsidRPr="00D32FFF" w:rsidRDefault="000D7C20" w:rsidP="000D7C20">
            <w:pPr>
              <w:spacing w:after="0" w:line="240" w:lineRule="auto"/>
              <w:jc w:val="both"/>
              <w:rPr>
                <w:rFonts w:ascii="Arial" w:hAnsi="Arial" w:cs="Arial"/>
                <w:sz w:val="24"/>
                <w:szCs w:val="32"/>
                <w:lang w:val="en-US"/>
              </w:rPr>
            </w:pPr>
            <w:r w:rsidRPr="00E21D5E">
              <w:rPr>
                <w:rFonts w:ascii="Arial" w:hAnsi="Arial" w:cs="Arial"/>
                <w:sz w:val="24"/>
                <w:szCs w:val="24"/>
                <w:lang w:val="en-US"/>
              </w:rPr>
              <w:t>Residents have requested that parking permits be</w:t>
            </w:r>
            <w:r>
              <w:rPr>
                <w:rFonts w:ascii="Arial" w:hAnsi="Arial" w:cs="Arial"/>
                <w:sz w:val="24"/>
                <w:szCs w:val="24"/>
                <w:lang w:val="en-US"/>
              </w:rPr>
              <w:t xml:space="preserve"> implemented.</w:t>
            </w:r>
          </w:p>
        </w:tc>
        <w:tc>
          <w:tcPr>
            <w:tcW w:w="4516" w:type="dxa"/>
          </w:tcPr>
          <w:p w14:paraId="2D316242" w14:textId="77777777" w:rsidR="000D7C20" w:rsidRPr="00D32FFF" w:rsidRDefault="000D7C20" w:rsidP="000D7C20">
            <w:pPr>
              <w:pStyle w:val="paragraph"/>
              <w:jc w:val="both"/>
              <w:textAlignment w:val="baseline"/>
              <w:rPr>
                <w:rFonts w:ascii="Arial" w:hAnsi="Arial" w:cs="Arial"/>
                <w:szCs w:val="32"/>
                <w:lang w:val="en-US"/>
              </w:rPr>
            </w:pPr>
            <w:r w:rsidRPr="00E21D5E">
              <w:rPr>
                <w:rFonts w:ascii="Arial" w:hAnsi="Arial" w:cs="Arial"/>
                <w:lang w:val="en-US"/>
              </w:rPr>
              <w:t xml:space="preserve">Administration will investigate </w:t>
            </w:r>
            <w:r>
              <w:rPr>
                <w:rFonts w:ascii="Arial" w:hAnsi="Arial" w:cs="Arial"/>
                <w:lang w:val="en-US"/>
              </w:rPr>
              <w:t xml:space="preserve">a Local Area Parking Scheme. </w:t>
            </w:r>
          </w:p>
        </w:tc>
      </w:tr>
    </w:tbl>
    <w:p w14:paraId="61BC0438" w14:textId="77777777" w:rsidR="00AE6C0B" w:rsidRDefault="00AE6C0B" w:rsidP="000D7C20">
      <w:pPr>
        <w:pStyle w:val="paragraph"/>
        <w:jc w:val="both"/>
        <w:textAlignment w:val="baseline"/>
        <w:rPr>
          <w:rFonts w:ascii="Arial" w:hAnsi="Arial" w:cs="Arial"/>
          <w:b/>
          <w:bCs/>
        </w:rPr>
      </w:pPr>
    </w:p>
    <w:p w14:paraId="4D8C42AE" w14:textId="4756A31A" w:rsidR="000D7C20" w:rsidRPr="007A21B6" w:rsidRDefault="000D7C20" w:rsidP="000D7C20">
      <w:pPr>
        <w:pStyle w:val="paragraph"/>
        <w:jc w:val="both"/>
        <w:textAlignment w:val="baseline"/>
        <w:rPr>
          <w:rFonts w:ascii="Arial" w:hAnsi="Arial" w:cs="Arial"/>
          <w:b/>
          <w:bCs/>
        </w:rPr>
      </w:pPr>
      <w:r w:rsidRPr="007A21B6">
        <w:rPr>
          <w:rFonts w:ascii="Arial" w:hAnsi="Arial" w:cs="Arial"/>
          <w:b/>
          <w:bCs/>
        </w:rPr>
        <w:t>Consultation Summary</w:t>
      </w:r>
    </w:p>
    <w:p w14:paraId="18E6F92F" w14:textId="77777777" w:rsidR="000D7C20" w:rsidRPr="00087323" w:rsidRDefault="000D7C20" w:rsidP="000D7C20">
      <w:pPr>
        <w:pStyle w:val="paragraph"/>
        <w:jc w:val="both"/>
        <w:textAlignment w:val="baseline"/>
      </w:pPr>
      <w:r w:rsidRPr="00087323">
        <w:rPr>
          <w:rStyle w:val="eop"/>
          <w:rFonts w:ascii="Arial" w:hAnsi="Arial" w:cs="Arial"/>
        </w:rPr>
        <w:t> </w:t>
      </w:r>
    </w:p>
    <w:p w14:paraId="6FF25018" w14:textId="77777777" w:rsidR="000D7C20" w:rsidRPr="007A21B6" w:rsidRDefault="000D7C20" w:rsidP="000D7C20">
      <w:pPr>
        <w:pStyle w:val="paragraph"/>
        <w:jc w:val="both"/>
        <w:textAlignment w:val="baseline"/>
        <w:rPr>
          <w:rStyle w:val="normaltextrun1"/>
          <w:rFonts w:ascii="Arial" w:hAnsi="Arial" w:cs="Arial"/>
        </w:rPr>
      </w:pPr>
      <w:r w:rsidRPr="007A21B6">
        <w:rPr>
          <w:rStyle w:val="normaltextrun1"/>
          <w:rFonts w:ascii="Arial" w:hAnsi="Arial" w:cs="Arial"/>
        </w:rPr>
        <w:t>Generally, feedback received for all three key components of the project were in support of the works, indicating a continued support within the proposal. Feedback that was not in favour of the works typically focused on the proposed traffic calming with some responses suggesting the amount of speed cushions proposed over a 490m section of road were excessive</w:t>
      </w:r>
      <w:r>
        <w:rPr>
          <w:rStyle w:val="normaltextrun1"/>
          <w:rFonts w:ascii="Arial" w:hAnsi="Arial" w:cs="Arial"/>
        </w:rPr>
        <w:t xml:space="preserve"> and</w:t>
      </w:r>
      <w:r w:rsidRPr="007A21B6">
        <w:rPr>
          <w:rStyle w:val="normaltextrun1"/>
          <w:rFonts w:ascii="Arial" w:hAnsi="Arial" w:cs="Arial"/>
        </w:rPr>
        <w:t xml:space="preserve"> would not reduce ‘rat running’ or commercial traffic volumes. </w:t>
      </w:r>
    </w:p>
    <w:p w14:paraId="3DF7A89F" w14:textId="77777777" w:rsidR="000D7C20" w:rsidRPr="00087323" w:rsidRDefault="000D7C20" w:rsidP="000D7C20">
      <w:pPr>
        <w:pStyle w:val="paragraph"/>
        <w:jc w:val="both"/>
        <w:textAlignment w:val="baseline"/>
      </w:pPr>
    </w:p>
    <w:p w14:paraId="610CB7FF" w14:textId="77777777" w:rsidR="000D7C20" w:rsidRPr="00087323" w:rsidRDefault="000D7C20" w:rsidP="000D7C20">
      <w:pPr>
        <w:pStyle w:val="paragraph"/>
        <w:jc w:val="both"/>
        <w:textAlignment w:val="baseline"/>
      </w:pPr>
      <w:r w:rsidRPr="007A21B6">
        <w:rPr>
          <w:rStyle w:val="normaltextrun1"/>
          <w:rFonts w:ascii="Arial" w:hAnsi="Arial" w:cs="Arial"/>
        </w:rPr>
        <w:t xml:space="preserve">Those attending the Information Session provided feedback identifying speeding and long-term commuter parking of primary concern. </w:t>
      </w:r>
    </w:p>
    <w:p w14:paraId="3FFBA27B" w14:textId="77777777" w:rsidR="000D7C20" w:rsidRDefault="000D7C20" w:rsidP="000D7C20">
      <w:pPr>
        <w:spacing w:after="0" w:line="240" w:lineRule="auto"/>
        <w:jc w:val="both"/>
        <w:rPr>
          <w:rFonts w:ascii="Arial" w:hAnsi="Arial" w:cs="Arial"/>
          <w:sz w:val="24"/>
          <w:szCs w:val="32"/>
          <w:lang w:val="en-AU"/>
        </w:rPr>
      </w:pPr>
    </w:p>
    <w:p w14:paraId="3395114A" w14:textId="77777777" w:rsidR="000D7C20" w:rsidRPr="00087323" w:rsidRDefault="000D7C20" w:rsidP="000D7C20">
      <w:pPr>
        <w:spacing w:after="0" w:line="240" w:lineRule="auto"/>
        <w:jc w:val="both"/>
        <w:rPr>
          <w:rFonts w:ascii="Arial" w:hAnsi="Arial" w:cs="Arial"/>
          <w:sz w:val="24"/>
          <w:szCs w:val="32"/>
          <w:lang w:val="en-AU"/>
        </w:rPr>
      </w:pPr>
    </w:p>
    <w:p w14:paraId="78C51E18" w14:textId="77777777" w:rsidR="000D7C20" w:rsidRPr="00087323" w:rsidRDefault="000D7C20" w:rsidP="000D7C20">
      <w:pPr>
        <w:spacing w:after="0" w:line="240" w:lineRule="auto"/>
        <w:jc w:val="both"/>
        <w:rPr>
          <w:rFonts w:ascii="Arial" w:hAnsi="Arial" w:cs="Arial"/>
          <w:b/>
          <w:bCs/>
          <w:sz w:val="28"/>
          <w:szCs w:val="36"/>
          <w:lang w:val="en-AU"/>
        </w:rPr>
      </w:pPr>
      <w:r w:rsidRPr="00087323">
        <w:rPr>
          <w:rFonts w:ascii="Arial" w:hAnsi="Arial" w:cs="Arial"/>
          <w:b/>
          <w:bCs/>
          <w:sz w:val="28"/>
          <w:szCs w:val="36"/>
          <w:lang w:val="en-AU"/>
        </w:rPr>
        <w:t>Strategic Implications</w:t>
      </w:r>
    </w:p>
    <w:p w14:paraId="3D20733C" w14:textId="77777777" w:rsidR="000D7C20" w:rsidRPr="00087323" w:rsidRDefault="000D7C20" w:rsidP="000D7C20">
      <w:pPr>
        <w:spacing w:after="0" w:line="240" w:lineRule="auto"/>
        <w:jc w:val="both"/>
        <w:rPr>
          <w:rFonts w:ascii="Arial" w:hAnsi="Arial" w:cs="Arial"/>
          <w:sz w:val="24"/>
          <w:szCs w:val="32"/>
          <w:highlight w:val="red"/>
          <w:lang w:val="en-AU"/>
        </w:rPr>
      </w:pPr>
    </w:p>
    <w:p w14:paraId="20F189A8" w14:textId="77777777" w:rsidR="000D7C20" w:rsidRPr="00087323" w:rsidRDefault="000D7C20" w:rsidP="000D7C20">
      <w:pPr>
        <w:spacing w:after="0" w:line="240" w:lineRule="auto"/>
        <w:jc w:val="both"/>
        <w:rPr>
          <w:rFonts w:ascii="Arial" w:hAnsi="Arial" w:cs="Arial"/>
          <w:b/>
          <w:bCs/>
          <w:sz w:val="24"/>
          <w:szCs w:val="32"/>
          <w:lang w:val="en-AU"/>
        </w:rPr>
      </w:pPr>
      <w:r w:rsidRPr="00087323">
        <w:rPr>
          <w:rFonts w:ascii="Arial" w:hAnsi="Arial" w:cs="Arial"/>
          <w:b/>
          <w:bCs/>
          <w:sz w:val="24"/>
          <w:szCs w:val="32"/>
          <w:lang w:val="en-AU"/>
        </w:rPr>
        <w:t xml:space="preserve">How well does it fit with our strategic direction? </w:t>
      </w:r>
    </w:p>
    <w:p w14:paraId="6D3AC918" w14:textId="77777777" w:rsidR="000D7C20" w:rsidRPr="00087323" w:rsidRDefault="000D7C20" w:rsidP="000D7C20">
      <w:pPr>
        <w:spacing w:after="0" w:line="240" w:lineRule="auto"/>
        <w:jc w:val="both"/>
        <w:rPr>
          <w:rFonts w:ascii="Arial" w:hAnsi="Arial" w:cs="Arial"/>
          <w:sz w:val="24"/>
          <w:szCs w:val="32"/>
          <w:highlight w:val="yellow"/>
          <w:lang w:val="en-AU"/>
        </w:rPr>
      </w:pPr>
    </w:p>
    <w:p w14:paraId="0341A079"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The Strategic Community Plan 2018-2028 includes the following priorities:</w:t>
      </w:r>
    </w:p>
    <w:p w14:paraId="07B5F416" w14:textId="77777777" w:rsidR="000D7C20" w:rsidRPr="00087323" w:rsidRDefault="000D7C20" w:rsidP="000D7C20">
      <w:pPr>
        <w:spacing w:after="0" w:line="240" w:lineRule="auto"/>
        <w:ind w:left="567" w:hanging="567"/>
        <w:jc w:val="both"/>
        <w:rPr>
          <w:rFonts w:ascii="Arial" w:hAnsi="Arial" w:cs="Arial"/>
          <w:sz w:val="24"/>
          <w:szCs w:val="32"/>
          <w:lang w:val="en-AU"/>
        </w:rPr>
      </w:pPr>
    </w:p>
    <w:p w14:paraId="6A61B753" w14:textId="77777777" w:rsidR="000D7C20" w:rsidRPr="00087323" w:rsidRDefault="000D7C20" w:rsidP="000D7C20">
      <w:pPr>
        <w:pStyle w:val="ListParagraph"/>
        <w:numPr>
          <w:ilvl w:val="0"/>
          <w:numId w:val="8"/>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 xml:space="preserve">Maintain investment in roads, footpaths, cycle ways and drainage </w:t>
      </w:r>
    </w:p>
    <w:p w14:paraId="41C2D8FD" w14:textId="77777777" w:rsidR="000D7C20" w:rsidRPr="00087323" w:rsidRDefault="000D7C20" w:rsidP="000D7C20">
      <w:pPr>
        <w:pStyle w:val="ListParagraph"/>
        <w:numPr>
          <w:ilvl w:val="0"/>
          <w:numId w:val="8"/>
        </w:numPr>
        <w:spacing w:after="0" w:line="240" w:lineRule="auto"/>
        <w:ind w:left="567" w:hanging="567"/>
        <w:jc w:val="both"/>
        <w:rPr>
          <w:rFonts w:ascii="Arial" w:hAnsi="Arial" w:cs="Arial"/>
          <w:sz w:val="24"/>
          <w:szCs w:val="32"/>
          <w:lang w:val="en-AU"/>
        </w:rPr>
      </w:pPr>
      <w:r w:rsidRPr="00087323">
        <w:rPr>
          <w:rFonts w:ascii="Arial" w:hAnsi="Arial" w:cs="Arial"/>
          <w:sz w:val="24"/>
          <w:szCs w:val="32"/>
          <w:lang w:val="en-AU"/>
        </w:rPr>
        <w:t>Improve connectivity for pedestrians on all paths and on roads.</w:t>
      </w:r>
    </w:p>
    <w:p w14:paraId="6B0B3767" w14:textId="77777777" w:rsidR="000D7C20" w:rsidRPr="00087323" w:rsidRDefault="000D7C20" w:rsidP="000D7C20">
      <w:pPr>
        <w:pStyle w:val="ListParagraph"/>
        <w:spacing w:after="0" w:line="240" w:lineRule="auto"/>
        <w:ind w:left="0"/>
        <w:jc w:val="both"/>
        <w:rPr>
          <w:rFonts w:ascii="Arial" w:hAnsi="Arial" w:cs="Arial"/>
          <w:sz w:val="24"/>
          <w:szCs w:val="32"/>
          <w:lang w:val="en-AU"/>
        </w:rPr>
      </w:pPr>
    </w:p>
    <w:p w14:paraId="28594DED"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The proposed Quintilian Road traffic calming, embayed parking and shared path may be considered by Council to fit with our vision and strategic priorities.</w:t>
      </w:r>
    </w:p>
    <w:p w14:paraId="050F38F8" w14:textId="77777777" w:rsidR="000D7C20" w:rsidRPr="00087323" w:rsidRDefault="000D7C20" w:rsidP="000D7C20">
      <w:pPr>
        <w:spacing w:after="0" w:line="240" w:lineRule="auto"/>
        <w:jc w:val="both"/>
        <w:rPr>
          <w:rFonts w:ascii="Arial" w:hAnsi="Arial" w:cs="Arial"/>
          <w:sz w:val="24"/>
          <w:szCs w:val="32"/>
          <w:highlight w:val="yellow"/>
          <w:lang w:val="en-AU"/>
        </w:rPr>
      </w:pPr>
    </w:p>
    <w:p w14:paraId="34093A97" w14:textId="77777777" w:rsidR="000D7C20" w:rsidRPr="00087323" w:rsidRDefault="000D7C20" w:rsidP="000D7C20">
      <w:pPr>
        <w:spacing w:after="0" w:line="240" w:lineRule="auto"/>
        <w:jc w:val="both"/>
        <w:rPr>
          <w:rFonts w:ascii="Arial" w:hAnsi="Arial" w:cs="Arial"/>
          <w:b/>
          <w:bCs/>
          <w:sz w:val="24"/>
          <w:szCs w:val="32"/>
          <w:lang w:val="en-AU"/>
        </w:rPr>
      </w:pPr>
      <w:r w:rsidRPr="00087323">
        <w:rPr>
          <w:rFonts w:ascii="Arial" w:hAnsi="Arial" w:cs="Arial"/>
          <w:b/>
          <w:bCs/>
          <w:sz w:val="24"/>
          <w:szCs w:val="32"/>
          <w:lang w:val="en-AU"/>
        </w:rPr>
        <w:t xml:space="preserve">Who benefits? </w:t>
      </w:r>
    </w:p>
    <w:p w14:paraId="61198B0B" w14:textId="77777777" w:rsidR="000D7C20" w:rsidRPr="00087323" w:rsidRDefault="000D7C20" w:rsidP="000D7C20">
      <w:pPr>
        <w:spacing w:after="0" w:line="240" w:lineRule="auto"/>
        <w:jc w:val="both"/>
        <w:rPr>
          <w:rFonts w:ascii="Arial" w:hAnsi="Arial" w:cs="Arial"/>
          <w:sz w:val="24"/>
          <w:szCs w:val="32"/>
          <w:lang w:val="en-AU"/>
        </w:rPr>
      </w:pPr>
    </w:p>
    <w:p w14:paraId="2BF81D2F"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All users of Quintilian Road will benefit from improved road safety and parking amenity, and commuter and recreational cyclists will benefit from new cycle infrastructure.</w:t>
      </w:r>
    </w:p>
    <w:p w14:paraId="68845509" w14:textId="77777777" w:rsidR="000D7C20" w:rsidRPr="00087323" w:rsidRDefault="000D7C20" w:rsidP="000D7C20">
      <w:pPr>
        <w:spacing w:after="0" w:line="240" w:lineRule="auto"/>
        <w:jc w:val="both"/>
        <w:rPr>
          <w:rFonts w:ascii="Arial" w:hAnsi="Arial" w:cs="Arial"/>
          <w:sz w:val="24"/>
          <w:szCs w:val="32"/>
          <w:lang w:val="en-AU"/>
        </w:rPr>
      </w:pPr>
    </w:p>
    <w:p w14:paraId="37BF269E"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 xml:space="preserve">Similar traffic calming, embayed parking, and cycle infrastructure projects are in construction in other parts of the City. </w:t>
      </w:r>
    </w:p>
    <w:p w14:paraId="3B3947E7" w14:textId="77777777" w:rsidR="000D7C20" w:rsidRPr="00087323" w:rsidRDefault="000D7C20" w:rsidP="000D7C20">
      <w:pPr>
        <w:spacing w:after="0" w:line="240" w:lineRule="auto"/>
        <w:jc w:val="both"/>
        <w:rPr>
          <w:rFonts w:ascii="Arial" w:hAnsi="Arial" w:cs="Arial"/>
          <w:sz w:val="24"/>
          <w:szCs w:val="32"/>
          <w:lang w:val="en-AU"/>
        </w:rPr>
      </w:pPr>
    </w:p>
    <w:p w14:paraId="23C67B06" w14:textId="77777777" w:rsidR="000D7C20" w:rsidRDefault="000D7C20">
      <w:pPr>
        <w:spacing w:after="160" w:line="259" w:lineRule="auto"/>
        <w:rPr>
          <w:rFonts w:ascii="Arial" w:hAnsi="Arial" w:cs="Arial"/>
          <w:b/>
          <w:bCs/>
          <w:sz w:val="24"/>
          <w:szCs w:val="32"/>
          <w:lang w:val="en-AU"/>
        </w:rPr>
      </w:pPr>
      <w:r>
        <w:rPr>
          <w:rFonts w:ascii="Arial" w:hAnsi="Arial" w:cs="Arial"/>
          <w:b/>
          <w:bCs/>
          <w:sz w:val="24"/>
          <w:szCs w:val="32"/>
          <w:lang w:val="en-AU"/>
        </w:rPr>
        <w:br w:type="page"/>
      </w:r>
    </w:p>
    <w:p w14:paraId="1F882DDB" w14:textId="33D23EF8" w:rsidR="000D7C20" w:rsidRPr="00087323" w:rsidRDefault="000D7C20" w:rsidP="000D7C20">
      <w:pPr>
        <w:spacing w:after="0" w:line="240" w:lineRule="auto"/>
        <w:jc w:val="both"/>
        <w:rPr>
          <w:rFonts w:ascii="Arial" w:hAnsi="Arial" w:cs="Arial"/>
          <w:b/>
          <w:bCs/>
          <w:sz w:val="24"/>
          <w:szCs w:val="32"/>
          <w:lang w:val="en-AU"/>
        </w:rPr>
      </w:pPr>
      <w:r w:rsidRPr="00087323">
        <w:rPr>
          <w:rFonts w:ascii="Arial" w:hAnsi="Arial" w:cs="Arial"/>
          <w:b/>
          <w:bCs/>
          <w:sz w:val="24"/>
          <w:szCs w:val="32"/>
          <w:lang w:val="en-AU"/>
        </w:rPr>
        <w:lastRenderedPageBreak/>
        <w:t>Does it involve a tolerable risk?</w:t>
      </w:r>
    </w:p>
    <w:p w14:paraId="4653E23B" w14:textId="77777777" w:rsidR="000D7C20" w:rsidRPr="00087323" w:rsidRDefault="000D7C20" w:rsidP="000D7C20">
      <w:pPr>
        <w:spacing w:after="0" w:line="240" w:lineRule="auto"/>
        <w:jc w:val="both"/>
        <w:rPr>
          <w:rFonts w:ascii="Arial" w:hAnsi="Arial" w:cs="Arial"/>
          <w:b/>
          <w:bCs/>
          <w:sz w:val="24"/>
          <w:szCs w:val="32"/>
          <w:highlight w:val="yellow"/>
          <w:lang w:val="en-AU"/>
        </w:rPr>
      </w:pPr>
    </w:p>
    <w:p w14:paraId="1B1AC9B4"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The risk of project cost increase can be mitigated through thorough detailed design and project management processes. The risk fits within our risk tolerance level accepted on similar road improvement projects.</w:t>
      </w:r>
    </w:p>
    <w:p w14:paraId="6DB8B0D1" w14:textId="77777777" w:rsidR="000D7C20" w:rsidRPr="00087323" w:rsidRDefault="000D7C20" w:rsidP="000D7C20">
      <w:pPr>
        <w:spacing w:after="0" w:line="240" w:lineRule="auto"/>
        <w:jc w:val="both"/>
        <w:rPr>
          <w:rFonts w:ascii="Arial" w:hAnsi="Arial" w:cs="Arial"/>
          <w:sz w:val="24"/>
          <w:szCs w:val="32"/>
          <w:lang w:val="en-AU"/>
        </w:rPr>
      </w:pPr>
    </w:p>
    <w:p w14:paraId="61642521" w14:textId="77777777" w:rsidR="000D7C20" w:rsidRPr="00087323" w:rsidRDefault="000D7C20" w:rsidP="000D7C20">
      <w:pPr>
        <w:spacing w:after="0" w:line="240" w:lineRule="auto"/>
        <w:jc w:val="both"/>
        <w:rPr>
          <w:rFonts w:ascii="Arial" w:hAnsi="Arial" w:cs="Arial"/>
          <w:b/>
          <w:bCs/>
          <w:sz w:val="24"/>
          <w:szCs w:val="32"/>
          <w:lang w:val="en-AU"/>
        </w:rPr>
      </w:pPr>
      <w:r w:rsidRPr="00087323">
        <w:rPr>
          <w:rFonts w:ascii="Arial" w:hAnsi="Arial" w:cs="Arial"/>
          <w:b/>
          <w:bCs/>
          <w:sz w:val="24"/>
          <w:szCs w:val="32"/>
          <w:lang w:val="en-AU"/>
        </w:rPr>
        <w:t>Do we have the information we need?</w:t>
      </w:r>
    </w:p>
    <w:p w14:paraId="59F14FB5" w14:textId="77777777" w:rsidR="000D7C20" w:rsidRPr="00087323" w:rsidRDefault="000D7C20" w:rsidP="000D7C20">
      <w:pPr>
        <w:spacing w:after="0" w:line="240" w:lineRule="auto"/>
        <w:jc w:val="both"/>
        <w:rPr>
          <w:rFonts w:ascii="Arial" w:hAnsi="Arial" w:cs="Arial"/>
          <w:sz w:val="24"/>
          <w:szCs w:val="32"/>
          <w:lang w:val="en-AU"/>
        </w:rPr>
      </w:pPr>
    </w:p>
    <w:p w14:paraId="198BC21A" w14:textId="77777777" w:rsidR="000D7C20" w:rsidRPr="00087323" w:rsidRDefault="000D7C20" w:rsidP="000D7C20">
      <w:pPr>
        <w:spacing w:after="0" w:line="240" w:lineRule="auto"/>
        <w:jc w:val="both"/>
        <w:rPr>
          <w:rFonts w:ascii="Arial" w:hAnsi="Arial" w:cs="Arial"/>
          <w:sz w:val="24"/>
          <w:szCs w:val="32"/>
          <w:lang w:val="en-AU"/>
        </w:rPr>
      </w:pPr>
      <w:r w:rsidRPr="00087323">
        <w:rPr>
          <w:rFonts w:ascii="Arial" w:hAnsi="Arial" w:cs="Arial"/>
          <w:sz w:val="24"/>
          <w:szCs w:val="32"/>
          <w:lang w:val="en-AU"/>
        </w:rPr>
        <w:t xml:space="preserve">We have sufficient information to identify community concerns and to inform concept designs and order of magnitude cost estimates. A detailed multi-criteria prioritisation was carried out prior to undertaking the concept design work to eliminate lower ranked solutions. Further to this the City supplied three highest ranking design options to Council as detailed in </w:t>
      </w:r>
      <w:r w:rsidRPr="00087323">
        <w:rPr>
          <w:rFonts w:ascii="Arial" w:hAnsi="Arial" w:cs="Arial"/>
          <w:bCs/>
          <w:sz w:val="24"/>
          <w:szCs w:val="32"/>
          <w:lang w:val="en-AU"/>
        </w:rPr>
        <w:t xml:space="preserve">TS16.20 </w:t>
      </w:r>
      <w:r w:rsidRPr="00087323">
        <w:rPr>
          <w:rFonts w:ascii="Arial" w:hAnsi="Arial" w:cs="Arial"/>
          <w:sz w:val="24"/>
          <w:szCs w:val="32"/>
          <w:lang w:val="en-AU"/>
        </w:rPr>
        <w:t>in which option 1 was preferred.</w:t>
      </w:r>
    </w:p>
    <w:p w14:paraId="21A20FC7" w14:textId="77777777" w:rsidR="000D7C20" w:rsidRDefault="000D7C20" w:rsidP="000D7C20">
      <w:pPr>
        <w:spacing w:after="0" w:line="240" w:lineRule="auto"/>
        <w:jc w:val="both"/>
        <w:rPr>
          <w:rFonts w:ascii="Arial" w:hAnsi="Arial" w:cs="Arial"/>
          <w:sz w:val="24"/>
          <w:szCs w:val="32"/>
          <w:lang w:val="en-AU"/>
        </w:rPr>
      </w:pPr>
    </w:p>
    <w:p w14:paraId="6143FED6" w14:textId="77777777" w:rsidR="000D7C20" w:rsidRPr="00087323" w:rsidRDefault="000D7C20" w:rsidP="000D7C20">
      <w:pPr>
        <w:spacing w:after="0" w:line="240" w:lineRule="auto"/>
        <w:jc w:val="both"/>
        <w:rPr>
          <w:rFonts w:ascii="Arial" w:hAnsi="Arial" w:cs="Arial"/>
          <w:sz w:val="24"/>
          <w:szCs w:val="32"/>
          <w:lang w:val="en-AU"/>
        </w:rPr>
      </w:pPr>
    </w:p>
    <w:p w14:paraId="089444C4" w14:textId="77777777"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t>Budget/Financial Implications</w:t>
      </w:r>
    </w:p>
    <w:p w14:paraId="3B1ED1B2" w14:textId="77777777" w:rsidR="000D7C20" w:rsidRPr="00087323" w:rsidRDefault="000D7C20" w:rsidP="000D7C20">
      <w:pPr>
        <w:spacing w:after="0" w:line="240" w:lineRule="auto"/>
        <w:jc w:val="both"/>
        <w:rPr>
          <w:rFonts w:ascii="Arial" w:hAnsi="Arial" w:cs="Arial"/>
          <w:b/>
          <w:sz w:val="28"/>
          <w:szCs w:val="32"/>
          <w:lang w:val="en-AU"/>
        </w:rPr>
      </w:pPr>
    </w:p>
    <w:p w14:paraId="285F5FE0" w14:textId="7F10ADE3" w:rsidR="000D7C20"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 xml:space="preserve">A </w:t>
      </w:r>
      <w:r w:rsidRPr="00087323">
        <w:rPr>
          <w:rFonts w:ascii="Arial" w:hAnsi="Arial" w:cs="Arial"/>
          <w:sz w:val="24"/>
          <w:szCs w:val="32"/>
          <w:lang w:val="en-AU"/>
        </w:rPr>
        <w:t xml:space="preserve">cost estimate </w:t>
      </w:r>
      <w:r>
        <w:rPr>
          <w:rFonts w:ascii="Arial" w:hAnsi="Arial" w:cs="Arial"/>
          <w:sz w:val="24"/>
          <w:szCs w:val="32"/>
          <w:lang w:val="en-AU"/>
        </w:rPr>
        <w:t>is</w:t>
      </w:r>
      <w:r w:rsidRPr="00087323">
        <w:rPr>
          <w:rFonts w:ascii="Arial" w:hAnsi="Arial" w:cs="Arial"/>
          <w:sz w:val="24"/>
          <w:szCs w:val="32"/>
          <w:lang w:val="en-AU"/>
        </w:rPr>
        <w:t xml:space="preserve"> provided in Table 1</w:t>
      </w:r>
      <w:r>
        <w:rPr>
          <w:rFonts w:ascii="Arial" w:hAnsi="Arial" w:cs="Arial"/>
          <w:sz w:val="24"/>
          <w:szCs w:val="32"/>
          <w:lang w:val="en-AU"/>
        </w:rPr>
        <w:t xml:space="preserve"> below</w:t>
      </w:r>
      <w:r w:rsidRPr="00087323">
        <w:rPr>
          <w:rFonts w:ascii="Arial" w:hAnsi="Arial" w:cs="Arial"/>
          <w:sz w:val="24"/>
          <w:szCs w:val="32"/>
          <w:lang w:val="en-AU"/>
        </w:rPr>
        <w:t>. The cost estimate is based on two dimensional designs and are plus or minus 30% estimate accuracy. Survey and detailed three-dimensional design are required to further refine the cost estimates to plus or minus 10%. However, the concept design is sufficiently detailed to allow for community consultation to be carried out.</w:t>
      </w:r>
    </w:p>
    <w:p w14:paraId="3DEBE5FC" w14:textId="1DE2CC97" w:rsidR="00AE6C0B" w:rsidRDefault="00AE6C0B" w:rsidP="000D7C20">
      <w:pPr>
        <w:spacing w:after="0" w:line="240" w:lineRule="auto"/>
        <w:jc w:val="both"/>
        <w:rPr>
          <w:rFonts w:ascii="Arial" w:hAnsi="Arial" w:cs="Arial"/>
          <w:sz w:val="24"/>
          <w:szCs w:val="32"/>
          <w:lang w:val="en-AU"/>
        </w:rPr>
      </w:pPr>
    </w:p>
    <w:p w14:paraId="538AC23A" w14:textId="77777777" w:rsidR="00AE6C0B" w:rsidRPr="00AE6C0B" w:rsidRDefault="00AE6C0B" w:rsidP="00AE6C0B">
      <w:pPr>
        <w:spacing w:after="0" w:line="240" w:lineRule="auto"/>
        <w:jc w:val="both"/>
        <w:rPr>
          <w:rFonts w:ascii="Arial" w:hAnsi="Arial" w:cs="Arial"/>
          <w:bCs/>
          <w:sz w:val="24"/>
          <w:szCs w:val="24"/>
          <w:lang w:val="en-AU"/>
        </w:rPr>
      </w:pPr>
      <w:r w:rsidRPr="00AE6C0B">
        <w:rPr>
          <w:rFonts w:ascii="Arial" w:hAnsi="Arial" w:cs="Arial"/>
          <w:bCs/>
          <w:sz w:val="24"/>
          <w:szCs w:val="24"/>
          <w:lang w:val="en-AU"/>
        </w:rPr>
        <w:t>Table 1. Cost Estimate</w:t>
      </w:r>
    </w:p>
    <w:p w14:paraId="6DEDCF6B" w14:textId="77777777" w:rsidR="000D7C20" w:rsidRPr="00087323" w:rsidRDefault="000D7C20" w:rsidP="000D7C20">
      <w:pPr>
        <w:spacing w:after="0" w:line="240" w:lineRule="auto"/>
        <w:jc w:val="both"/>
        <w:rPr>
          <w:rFonts w:ascii="Arial" w:hAnsi="Arial" w:cs="Arial"/>
          <w:b/>
          <w:sz w:val="24"/>
          <w:szCs w:val="32"/>
          <w:lang w:val="en-A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244"/>
      </w:tblGrid>
      <w:tr w:rsidR="000D7C20" w:rsidRPr="001A5F0A" w14:paraId="7DC0F734" w14:textId="77777777" w:rsidTr="000D7C20">
        <w:trPr>
          <w:trHeight w:val="433"/>
        </w:trPr>
        <w:tc>
          <w:tcPr>
            <w:tcW w:w="3828" w:type="dxa"/>
            <w:shd w:val="clear" w:color="auto" w:fill="auto"/>
            <w:noWrap/>
            <w:vAlign w:val="center"/>
            <w:hideMark/>
          </w:tcPr>
          <w:p w14:paraId="573B1ACE" w14:textId="77777777" w:rsidR="000D7C20" w:rsidRPr="00EA4AB6" w:rsidRDefault="000D7C20" w:rsidP="000D7C20">
            <w:pPr>
              <w:spacing w:after="0" w:line="240" w:lineRule="auto"/>
              <w:jc w:val="center"/>
              <w:rPr>
                <w:rFonts w:ascii="Arial" w:eastAsia="Times New Roman" w:hAnsi="Arial" w:cs="Arial"/>
                <w:b/>
                <w:bCs/>
                <w:color w:val="000000"/>
                <w:sz w:val="24"/>
                <w:szCs w:val="24"/>
                <w:lang w:val="en-AU" w:eastAsia="en-AU"/>
              </w:rPr>
            </w:pPr>
            <w:r w:rsidRPr="00EA4AB6">
              <w:rPr>
                <w:rFonts w:ascii="Arial" w:eastAsia="Times New Roman" w:hAnsi="Arial" w:cs="Arial"/>
                <w:b/>
                <w:bCs/>
                <w:color w:val="000000"/>
                <w:sz w:val="24"/>
                <w:szCs w:val="24"/>
                <w:lang w:val="en-AU" w:eastAsia="en-AU"/>
              </w:rPr>
              <w:t xml:space="preserve">Component </w:t>
            </w:r>
          </w:p>
        </w:tc>
        <w:tc>
          <w:tcPr>
            <w:tcW w:w="5244" w:type="dxa"/>
            <w:shd w:val="clear" w:color="auto" w:fill="auto"/>
            <w:noWrap/>
            <w:vAlign w:val="center"/>
            <w:hideMark/>
          </w:tcPr>
          <w:p w14:paraId="11803013" w14:textId="77777777" w:rsidR="000D7C20" w:rsidRPr="00EA4AB6" w:rsidRDefault="000D7C20" w:rsidP="000D7C20">
            <w:pPr>
              <w:spacing w:after="0" w:line="240" w:lineRule="auto"/>
              <w:jc w:val="center"/>
              <w:rPr>
                <w:rFonts w:ascii="Arial" w:eastAsia="Times New Roman" w:hAnsi="Arial" w:cs="Arial"/>
                <w:b/>
                <w:bCs/>
                <w:color w:val="000000"/>
                <w:sz w:val="24"/>
                <w:szCs w:val="24"/>
                <w:lang w:val="en-AU" w:eastAsia="en-AU"/>
              </w:rPr>
            </w:pPr>
            <w:r w:rsidRPr="00EA4AB6">
              <w:rPr>
                <w:rFonts w:ascii="Arial" w:eastAsia="Times New Roman" w:hAnsi="Arial" w:cs="Arial"/>
                <w:b/>
                <w:bCs/>
                <w:color w:val="000000"/>
                <w:sz w:val="24"/>
                <w:szCs w:val="24"/>
                <w:lang w:val="en-AU" w:eastAsia="en-AU"/>
              </w:rPr>
              <w:t>Cost Estimate</w:t>
            </w:r>
          </w:p>
        </w:tc>
      </w:tr>
      <w:tr w:rsidR="000D7C20" w:rsidRPr="007A21B6" w14:paraId="3C823373" w14:textId="77777777" w:rsidTr="000D7C20">
        <w:trPr>
          <w:trHeight w:val="410"/>
        </w:trPr>
        <w:tc>
          <w:tcPr>
            <w:tcW w:w="3828" w:type="dxa"/>
            <w:shd w:val="clear" w:color="auto" w:fill="auto"/>
            <w:noWrap/>
            <w:vAlign w:val="center"/>
            <w:hideMark/>
          </w:tcPr>
          <w:p w14:paraId="6ED88FD5" w14:textId="77777777" w:rsidR="000D7C20" w:rsidRPr="00EA4AB6" w:rsidRDefault="000D7C20" w:rsidP="000D7C20">
            <w:pPr>
              <w:spacing w:after="0" w:line="240" w:lineRule="auto"/>
              <w:rPr>
                <w:rFonts w:ascii="Arial" w:eastAsia="Times New Roman" w:hAnsi="Arial" w:cs="Arial"/>
                <w:color w:val="000000"/>
                <w:sz w:val="24"/>
                <w:szCs w:val="24"/>
                <w:lang w:val="en-AU" w:eastAsia="en-AU"/>
              </w:rPr>
            </w:pPr>
            <w:r w:rsidRPr="00EA4AB6">
              <w:rPr>
                <w:rFonts w:ascii="Arial" w:eastAsia="Times New Roman" w:hAnsi="Arial" w:cs="Arial"/>
                <w:color w:val="000000"/>
                <w:sz w:val="24"/>
                <w:szCs w:val="24"/>
                <w:lang w:val="en-AU" w:eastAsia="en-AU"/>
              </w:rPr>
              <w:t xml:space="preserve">Shared Path </w:t>
            </w:r>
          </w:p>
        </w:tc>
        <w:tc>
          <w:tcPr>
            <w:tcW w:w="5244" w:type="dxa"/>
            <w:shd w:val="clear" w:color="auto" w:fill="auto"/>
            <w:noWrap/>
            <w:vAlign w:val="center"/>
            <w:hideMark/>
          </w:tcPr>
          <w:p w14:paraId="0512C7A8" w14:textId="77777777" w:rsidR="000D7C20" w:rsidRPr="007A21B6" w:rsidRDefault="000D7C20" w:rsidP="000D7C20">
            <w:pPr>
              <w:spacing w:after="0" w:line="240" w:lineRule="auto"/>
              <w:jc w:val="center"/>
              <w:rPr>
                <w:rFonts w:ascii="Arial" w:eastAsia="Times New Roman" w:hAnsi="Arial" w:cs="Arial"/>
                <w:color w:val="000000"/>
                <w:sz w:val="24"/>
                <w:szCs w:val="24"/>
                <w:lang w:val="en-AU" w:eastAsia="en-AU"/>
              </w:rPr>
            </w:pPr>
            <w:r>
              <w:rPr>
                <w:rFonts w:ascii="Arial" w:eastAsia="Times New Roman" w:hAnsi="Arial" w:cs="Arial"/>
                <w:color w:val="000000" w:themeColor="text1"/>
                <w:sz w:val="24"/>
                <w:szCs w:val="24"/>
                <w:lang w:val="en-AU" w:eastAsia="en-AU"/>
              </w:rPr>
              <w:t>$300,000</w:t>
            </w:r>
          </w:p>
        </w:tc>
      </w:tr>
      <w:tr w:rsidR="000D7C20" w:rsidRPr="007A21B6" w14:paraId="0874DAA3" w14:textId="77777777" w:rsidTr="000D7C20">
        <w:trPr>
          <w:trHeight w:val="410"/>
        </w:trPr>
        <w:tc>
          <w:tcPr>
            <w:tcW w:w="3828" w:type="dxa"/>
            <w:shd w:val="clear" w:color="auto" w:fill="auto"/>
            <w:noWrap/>
            <w:vAlign w:val="center"/>
          </w:tcPr>
          <w:p w14:paraId="69FC9E30" w14:textId="77777777" w:rsidR="000D7C20" w:rsidRPr="00EA4AB6" w:rsidRDefault="000D7C20" w:rsidP="000D7C20">
            <w:pPr>
              <w:spacing w:after="0" w:line="240" w:lineRule="auto"/>
              <w:rPr>
                <w:rFonts w:ascii="Arial" w:eastAsia="Times New Roman" w:hAnsi="Arial" w:cs="Arial"/>
                <w:color w:val="000000"/>
                <w:sz w:val="24"/>
                <w:szCs w:val="24"/>
                <w:lang w:val="en-AU" w:eastAsia="en-AU"/>
              </w:rPr>
            </w:pPr>
            <w:r>
              <w:rPr>
                <w:rFonts w:ascii="Arial" w:eastAsia="Times New Roman" w:hAnsi="Arial" w:cs="Arial"/>
                <w:color w:val="000000"/>
                <w:sz w:val="24"/>
                <w:szCs w:val="24"/>
                <w:lang w:val="en-AU" w:eastAsia="en-AU"/>
              </w:rPr>
              <w:t>Traffic Calming</w:t>
            </w:r>
          </w:p>
        </w:tc>
        <w:tc>
          <w:tcPr>
            <w:tcW w:w="5244" w:type="dxa"/>
            <w:shd w:val="clear" w:color="auto" w:fill="auto"/>
            <w:noWrap/>
            <w:vAlign w:val="center"/>
          </w:tcPr>
          <w:p w14:paraId="1B4D885B" w14:textId="77777777" w:rsidR="000D7C20" w:rsidRPr="007A21B6" w:rsidRDefault="000D7C20" w:rsidP="000D7C20">
            <w:pPr>
              <w:spacing w:after="0" w:line="240" w:lineRule="auto"/>
              <w:jc w:val="center"/>
              <w:rPr>
                <w:rFonts w:ascii="Arial" w:eastAsia="Times New Roman" w:hAnsi="Arial" w:cs="Arial"/>
                <w:color w:val="000000" w:themeColor="text1"/>
                <w:sz w:val="24"/>
                <w:szCs w:val="24"/>
                <w:lang w:val="en-AU" w:eastAsia="en-AU"/>
              </w:rPr>
            </w:pPr>
            <w:r>
              <w:rPr>
                <w:rFonts w:ascii="Arial" w:eastAsia="Times New Roman" w:hAnsi="Arial" w:cs="Arial"/>
                <w:color w:val="000000" w:themeColor="text1"/>
                <w:sz w:val="24"/>
                <w:szCs w:val="24"/>
                <w:lang w:val="en-AU" w:eastAsia="en-AU"/>
              </w:rPr>
              <w:t>$363,000</w:t>
            </w:r>
          </w:p>
        </w:tc>
      </w:tr>
      <w:tr w:rsidR="000D7C20" w:rsidRPr="007A21B6" w14:paraId="01047851" w14:textId="77777777" w:rsidTr="000D7C20">
        <w:trPr>
          <w:trHeight w:val="410"/>
        </w:trPr>
        <w:tc>
          <w:tcPr>
            <w:tcW w:w="3828" w:type="dxa"/>
            <w:shd w:val="clear" w:color="auto" w:fill="auto"/>
            <w:noWrap/>
            <w:vAlign w:val="center"/>
          </w:tcPr>
          <w:p w14:paraId="05F44EF3" w14:textId="77777777" w:rsidR="000D7C20" w:rsidRPr="00EA4AB6" w:rsidRDefault="000D7C20" w:rsidP="000D7C20">
            <w:pPr>
              <w:spacing w:after="0" w:line="240" w:lineRule="auto"/>
              <w:rPr>
                <w:rFonts w:ascii="Arial" w:eastAsia="Times New Roman" w:hAnsi="Arial" w:cs="Arial"/>
                <w:color w:val="000000"/>
                <w:sz w:val="24"/>
                <w:szCs w:val="24"/>
                <w:lang w:val="en-AU" w:eastAsia="en-AU"/>
              </w:rPr>
            </w:pPr>
            <w:r>
              <w:rPr>
                <w:rFonts w:ascii="Arial" w:eastAsia="Times New Roman" w:hAnsi="Arial" w:cs="Arial"/>
                <w:color w:val="000000"/>
                <w:sz w:val="24"/>
                <w:szCs w:val="24"/>
                <w:lang w:val="en-AU" w:eastAsia="en-AU"/>
              </w:rPr>
              <w:t>Parking Arrangements</w:t>
            </w:r>
          </w:p>
        </w:tc>
        <w:tc>
          <w:tcPr>
            <w:tcW w:w="5244" w:type="dxa"/>
            <w:shd w:val="clear" w:color="auto" w:fill="auto"/>
            <w:noWrap/>
            <w:vAlign w:val="center"/>
          </w:tcPr>
          <w:p w14:paraId="08856871" w14:textId="77777777" w:rsidR="000D7C20" w:rsidRPr="007A21B6" w:rsidRDefault="000D7C20" w:rsidP="000D7C20">
            <w:pPr>
              <w:spacing w:after="0" w:line="240" w:lineRule="auto"/>
              <w:jc w:val="center"/>
              <w:rPr>
                <w:rFonts w:ascii="Arial" w:eastAsia="Times New Roman" w:hAnsi="Arial" w:cs="Arial"/>
                <w:color w:val="000000" w:themeColor="text1"/>
                <w:sz w:val="24"/>
                <w:szCs w:val="24"/>
                <w:lang w:val="en-AU" w:eastAsia="en-AU"/>
              </w:rPr>
            </w:pPr>
            <w:r>
              <w:rPr>
                <w:rFonts w:ascii="Arial" w:eastAsia="Times New Roman" w:hAnsi="Arial" w:cs="Arial"/>
                <w:color w:val="000000" w:themeColor="text1"/>
                <w:sz w:val="24"/>
                <w:szCs w:val="24"/>
                <w:lang w:val="en-AU" w:eastAsia="en-AU"/>
              </w:rPr>
              <w:t>$147,000</w:t>
            </w:r>
          </w:p>
        </w:tc>
      </w:tr>
      <w:tr w:rsidR="000D7C20" w:rsidRPr="007A21B6" w14:paraId="4E9B790C" w14:textId="77777777" w:rsidTr="000D7C20">
        <w:trPr>
          <w:trHeight w:val="410"/>
        </w:trPr>
        <w:tc>
          <w:tcPr>
            <w:tcW w:w="3828" w:type="dxa"/>
            <w:shd w:val="clear" w:color="auto" w:fill="auto"/>
            <w:noWrap/>
            <w:vAlign w:val="center"/>
          </w:tcPr>
          <w:p w14:paraId="238876EC" w14:textId="77777777" w:rsidR="000D7C20" w:rsidRPr="007A21B6" w:rsidRDefault="000D7C20" w:rsidP="000D7C20">
            <w:pPr>
              <w:spacing w:after="0" w:line="240" w:lineRule="auto"/>
              <w:jc w:val="center"/>
              <w:rPr>
                <w:rFonts w:ascii="Arial" w:eastAsia="Times New Roman" w:hAnsi="Arial" w:cs="Arial"/>
                <w:color w:val="000000"/>
                <w:sz w:val="24"/>
                <w:szCs w:val="24"/>
                <w:lang w:val="en-AU" w:eastAsia="en-AU"/>
              </w:rPr>
            </w:pPr>
          </w:p>
        </w:tc>
        <w:tc>
          <w:tcPr>
            <w:tcW w:w="5244" w:type="dxa"/>
            <w:shd w:val="clear" w:color="auto" w:fill="auto"/>
            <w:noWrap/>
            <w:vAlign w:val="center"/>
          </w:tcPr>
          <w:p w14:paraId="4546F7C1" w14:textId="77777777" w:rsidR="000D7C20" w:rsidRPr="00EA4AB6" w:rsidRDefault="000D7C20" w:rsidP="000D7C20">
            <w:pPr>
              <w:spacing w:after="0" w:line="240" w:lineRule="auto"/>
              <w:jc w:val="center"/>
              <w:rPr>
                <w:rFonts w:ascii="Arial" w:eastAsia="Times New Roman" w:hAnsi="Arial" w:cs="Arial"/>
                <w:b/>
                <w:bCs/>
                <w:color w:val="000000" w:themeColor="text1"/>
                <w:sz w:val="24"/>
                <w:szCs w:val="24"/>
                <w:lang w:val="en-AU" w:eastAsia="en-AU"/>
              </w:rPr>
            </w:pPr>
            <w:r w:rsidRPr="00EA4AB6">
              <w:rPr>
                <w:rFonts w:ascii="Arial" w:eastAsia="Times New Roman" w:hAnsi="Arial" w:cs="Arial"/>
                <w:b/>
                <w:bCs/>
                <w:color w:val="000000" w:themeColor="text1"/>
                <w:sz w:val="24"/>
                <w:szCs w:val="24"/>
                <w:lang w:val="en-AU" w:eastAsia="en-AU"/>
              </w:rPr>
              <w:t>$810</w:t>
            </w:r>
            <w:r>
              <w:rPr>
                <w:rFonts w:ascii="Arial" w:eastAsia="Times New Roman" w:hAnsi="Arial" w:cs="Arial"/>
                <w:b/>
                <w:bCs/>
                <w:color w:val="000000" w:themeColor="text1"/>
                <w:sz w:val="24"/>
                <w:szCs w:val="24"/>
                <w:lang w:val="en-AU" w:eastAsia="en-AU"/>
              </w:rPr>
              <w:t>,</w:t>
            </w:r>
            <w:r w:rsidRPr="00EA4AB6">
              <w:rPr>
                <w:rFonts w:ascii="Arial" w:eastAsia="Times New Roman" w:hAnsi="Arial" w:cs="Arial"/>
                <w:b/>
                <w:bCs/>
                <w:color w:val="000000" w:themeColor="text1"/>
                <w:sz w:val="24"/>
                <w:szCs w:val="24"/>
                <w:lang w:val="en-AU" w:eastAsia="en-AU"/>
              </w:rPr>
              <w:t>00</w:t>
            </w:r>
            <w:r>
              <w:rPr>
                <w:rFonts w:ascii="Arial" w:eastAsia="Times New Roman" w:hAnsi="Arial" w:cs="Arial"/>
                <w:b/>
                <w:bCs/>
                <w:color w:val="000000" w:themeColor="text1"/>
                <w:sz w:val="24"/>
                <w:szCs w:val="24"/>
                <w:lang w:val="en-AU" w:eastAsia="en-AU"/>
              </w:rPr>
              <w:t>0</w:t>
            </w:r>
          </w:p>
        </w:tc>
      </w:tr>
    </w:tbl>
    <w:p w14:paraId="6426DD0D" w14:textId="77777777" w:rsidR="000D7C20" w:rsidRPr="00087323" w:rsidRDefault="000D7C20" w:rsidP="000D7C20">
      <w:pPr>
        <w:spacing w:after="0" w:line="240" w:lineRule="auto"/>
        <w:jc w:val="both"/>
        <w:rPr>
          <w:rFonts w:ascii="Arial" w:hAnsi="Arial" w:cs="Arial"/>
          <w:b/>
          <w:sz w:val="24"/>
          <w:szCs w:val="32"/>
          <w:highlight w:val="yellow"/>
          <w:lang w:val="en-AU"/>
        </w:rPr>
      </w:pPr>
    </w:p>
    <w:p w14:paraId="41FB1E07" w14:textId="77777777" w:rsidR="000D7C20" w:rsidRDefault="000D7C20" w:rsidP="000D7C20">
      <w:pPr>
        <w:spacing w:after="0" w:line="240" w:lineRule="auto"/>
        <w:jc w:val="both"/>
        <w:rPr>
          <w:rFonts w:ascii="Arial" w:hAnsi="Arial" w:cs="Arial"/>
          <w:b/>
          <w:sz w:val="24"/>
          <w:szCs w:val="32"/>
          <w:lang w:val="en-AU"/>
        </w:rPr>
      </w:pPr>
      <w:r w:rsidRPr="00BF736B">
        <w:rPr>
          <w:rFonts w:ascii="Arial" w:hAnsi="Arial" w:cs="Arial"/>
          <w:b/>
          <w:sz w:val="24"/>
          <w:szCs w:val="32"/>
          <w:lang w:val="en-AU"/>
        </w:rPr>
        <w:t xml:space="preserve">Can we afford it? </w:t>
      </w:r>
    </w:p>
    <w:p w14:paraId="59BBD85F" w14:textId="77777777" w:rsidR="000D7C20" w:rsidRPr="00BF736B" w:rsidRDefault="000D7C20" w:rsidP="000D7C20">
      <w:pPr>
        <w:spacing w:after="0" w:line="240" w:lineRule="auto"/>
        <w:jc w:val="both"/>
        <w:rPr>
          <w:rFonts w:ascii="Arial" w:hAnsi="Arial" w:cs="Arial"/>
          <w:b/>
          <w:sz w:val="24"/>
          <w:szCs w:val="32"/>
          <w:lang w:val="en-AU"/>
        </w:rPr>
      </w:pPr>
    </w:p>
    <w:p w14:paraId="16688896" w14:textId="77777777" w:rsidR="000D7C20" w:rsidRDefault="000D7C20" w:rsidP="000D7C20">
      <w:pPr>
        <w:spacing w:after="0" w:line="240" w:lineRule="auto"/>
        <w:jc w:val="both"/>
        <w:rPr>
          <w:rFonts w:ascii="Arial" w:hAnsi="Arial" w:cs="Arial"/>
          <w:bCs/>
          <w:sz w:val="24"/>
          <w:szCs w:val="32"/>
          <w:lang w:val="en-AU"/>
        </w:rPr>
      </w:pPr>
      <w:r w:rsidRPr="00087323">
        <w:rPr>
          <w:rFonts w:ascii="Arial" w:hAnsi="Arial" w:cs="Arial"/>
          <w:bCs/>
          <w:sz w:val="24"/>
          <w:szCs w:val="32"/>
          <w:lang w:val="en-AU"/>
        </w:rPr>
        <w:t>The project can be funded provided it is planned and prioritised in the Five-Year Capital Works Program.</w:t>
      </w:r>
    </w:p>
    <w:p w14:paraId="434C8E53" w14:textId="77777777" w:rsidR="000D7C20" w:rsidRPr="00087323" w:rsidRDefault="000D7C20" w:rsidP="000D7C20">
      <w:pPr>
        <w:spacing w:after="0" w:line="240" w:lineRule="auto"/>
        <w:jc w:val="both"/>
        <w:rPr>
          <w:rFonts w:ascii="Arial" w:hAnsi="Arial" w:cs="Arial"/>
          <w:b/>
          <w:sz w:val="24"/>
          <w:szCs w:val="32"/>
          <w:highlight w:val="yellow"/>
          <w:lang w:val="en-AU"/>
        </w:rPr>
      </w:pPr>
    </w:p>
    <w:p w14:paraId="6AFCE9F4" w14:textId="77777777" w:rsidR="000D7C20" w:rsidRPr="00087323" w:rsidRDefault="000D7C20" w:rsidP="000D7C20">
      <w:pPr>
        <w:spacing w:after="0" w:line="240" w:lineRule="auto"/>
        <w:jc w:val="both"/>
        <w:rPr>
          <w:rFonts w:ascii="Arial" w:hAnsi="Arial" w:cs="Arial"/>
          <w:b/>
          <w:sz w:val="24"/>
          <w:szCs w:val="32"/>
          <w:lang w:val="en-AU"/>
        </w:rPr>
      </w:pPr>
      <w:r w:rsidRPr="00087323">
        <w:rPr>
          <w:rFonts w:ascii="Arial" w:hAnsi="Arial" w:cs="Arial"/>
          <w:b/>
          <w:sz w:val="24"/>
          <w:szCs w:val="32"/>
          <w:lang w:val="en-AU"/>
        </w:rPr>
        <w:t>How does the option impact upon rates?</w:t>
      </w:r>
    </w:p>
    <w:p w14:paraId="03A833C0" w14:textId="77777777" w:rsidR="000D7C20" w:rsidRPr="00087323" w:rsidRDefault="000D7C20" w:rsidP="000D7C20">
      <w:pPr>
        <w:spacing w:after="0" w:line="240" w:lineRule="auto"/>
        <w:jc w:val="both"/>
        <w:rPr>
          <w:rFonts w:ascii="Arial" w:hAnsi="Arial" w:cs="Arial"/>
          <w:bCs/>
          <w:sz w:val="24"/>
          <w:szCs w:val="32"/>
          <w:lang w:val="en-AU"/>
        </w:rPr>
      </w:pPr>
    </w:p>
    <w:p w14:paraId="66D5F4D6" w14:textId="77777777" w:rsidR="000D7C20" w:rsidRPr="00087323" w:rsidRDefault="000D7C20" w:rsidP="000D7C20">
      <w:pPr>
        <w:spacing w:after="0" w:line="240" w:lineRule="auto"/>
        <w:jc w:val="both"/>
        <w:rPr>
          <w:rFonts w:ascii="Arial" w:hAnsi="Arial" w:cs="Arial"/>
          <w:bCs/>
          <w:sz w:val="24"/>
          <w:szCs w:val="32"/>
          <w:lang w:val="en-AU"/>
        </w:rPr>
      </w:pPr>
      <w:r w:rsidRPr="00087323">
        <w:rPr>
          <w:rFonts w:ascii="Arial" w:hAnsi="Arial" w:cs="Arial"/>
          <w:bCs/>
          <w:sz w:val="24"/>
          <w:szCs w:val="32"/>
          <w:lang w:val="en-AU"/>
        </w:rPr>
        <w:t>Rate increases are not necessary to fund the project provided the project is planned and prioritised in the Five-Year Capital Works Program.</w:t>
      </w:r>
    </w:p>
    <w:p w14:paraId="391E9667" w14:textId="106A613C" w:rsidR="000D7C20" w:rsidRDefault="000D7C20" w:rsidP="000D7C20">
      <w:pPr>
        <w:spacing w:after="0" w:line="240" w:lineRule="auto"/>
        <w:jc w:val="both"/>
        <w:rPr>
          <w:rFonts w:ascii="Arial" w:hAnsi="Arial" w:cs="Arial"/>
          <w:bCs/>
          <w:sz w:val="24"/>
          <w:szCs w:val="32"/>
          <w:lang w:val="en-AU"/>
        </w:rPr>
      </w:pPr>
    </w:p>
    <w:p w14:paraId="5C20FC48" w14:textId="77777777" w:rsidR="000D7C20" w:rsidRPr="00087323" w:rsidRDefault="000D7C20" w:rsidP="000D7C20">
      <w:pPr>
        <w:spacing w:after="0" w:line="240" w:lineRule="auto"/>
        <w:jc w:val="both"/>
        <w:rPr>
          <w:rFonts w:ascii="Arial" w:hAnsi="Arial" w:cs="Arial"/>
          <w:bCs/>
          <w:sz w:val="24"/>
          <w:szCs w:val="32"/>
          <w:lang w:val="en-AU"/>
        </w:rPr>
      </w:pPr>
    </w:p>
    <w:p w14:paraId="657CAD08" w14:textId="77777777" w:rsidR="000D7C20" w:rsidRPr="00087323" w:rsidRDefault="000D7C20" w:rsidP="000D7C20">
      <w:pPr>
        <w:spacing w:after="0" w:line="240" w:lineRule="auto"/>
        <w:jc w:val="both"/>
        <w:rPr>
          <w:rFonts w:ascii="Arial" w:hAnsi="Arial" w:cs="Arial"/>
          <w:b/>
          <w:sz w:val="28"/>
          <w:szCs w:val="32"/>
          <w:lang w:val="en-AU"/>
        </w:rPr>
      </w:pPr>
      <w:r w:rsidRPr="00087323">
        <w:rPr>
          <w:rFonts w:ascii="Arial" w:hAnsi="Arial" w:cs="Arial"/>
          <w:b/>
          <w:sz w:val="28"/>
          <w:szCs w:val="32"/>
          <w:lang w:val="en-AU"/>
        </w:rPr>
        <w:t>Conclusion</w:t>
      </w:r>
    </w:p>
    <w:p w14:paraId="7B06EDE9" w14:textId="77777777" w:rsidR="000D7C20" w:rsidRPr="00087323" w:rsidRDefault="000D7C20" w:rsidP="000D7C20">
      <w:pPr>
        <w:spacing w:after="0" w:line="240" w:lineRule="auto"/>
        <w:jc w:val="both"/>
        <w:rPr>
          <w:rFonts w:ascii="Arial" w:hAnsi="Arial" w:cs="Arial"/>
          <w:b/>
          <w:sz w:val="28"/>
          <w:szCs w:val="32"/>
          <w:lang w:val="en-AU"/>
        </w:rPr>
      </w:pPr>
    </w:p>
    <w:p w14:paraId="53E1F3F6" w14:textId="77777777" w:rsidR="000D7C20" w:rsidRDefault="000D7C20" w:rsidP="000D7C20">
      <w:pPr>
        <w:spacing w:after="0" w:line="240" w:lineRule="auto"/>
        <w:jc w:val="both"/>
        <w:rPr>
          <w:rFonts w:ascii="Arial" w:hAnsi="Arial" w:cs="Arial"/>
          <w:bCs/>
          <w:sz w:val="24"/>
          <w:szCs w:val="24"/>
          <w:lang w:val="en-AU"/>
        </w:rPr>
      </w:pPr>
      <w:r w:rsidRPr="00087323">
        <w:rPr>
          <w:rFonts w:ascii="Arial" w:hAnsi="Arial" w:cs="Arial"/>
          <w:bCs/>
          <w:sz w:val="24"/>
          <w:szCs w:val="24"/>
          <w:lang w:val="en-AU"/>
        </w:rPr>
        <w:t>Community consultation completed as part of Quintilian Road indicate a general acceptance and support for the three areas of the proposed works: interim traffic calming and the design of future local area traffic calming measures, design and construction of a new shared cycle path joining Brockway and Stubbs and the formalisation of</w:t>
      </w:r>
      <w:r>
        <w:rPr>
          <w:rFonts w:ascii="Arial" w:hAnsi="Arial" w:cs="Arial"/>
          <w:bCs/>
          <w:sz w:val="24"/>
          <w:szCs w:val="24"/>
          <w:lang w:val="en-AU"/>
        </w:rPr>
        <w:t xml:space="preserve"> parking along the length of Quintilian. </w:t>
      </w:r>
    </w:p>
    <w:p w14:paraId="1E590900" w14:textId="77777777" w:rsidR="000D7C20" w:rsidRDefault="000D7C20" w:rsidP="000D7C20">
      <w:pPr>
        <w:spacing w:after="0" w:line="240" w:lineRule="auto"/>
        <w:jc w:val="both"/>
        <w:rPr>
          <w:rFonts w:ascii="Arial" w:hAnsi="Arial" w:cs="Arial"/>
          <w:bCs/>
          <w:sz w:val="24"/>
          <w:szCs w:val="24"/>
          <w:lang w:val="en-AU"/>
        </w:rPr>
      </w:pPr>
    </w:p>
    <w:p w14:paraId="58BAF64D" w14:textId="606D41B7" w:rsidR="000D7C20" w:rsidRDefault="000D7C20" w:rsidP="000D7C20">
      <w:pPr>
        <w:spacing w:after="0" w:line="240" w:lineRule="auto"/>
        <w:jc w:val="both"/>
        <w:rPr>
          <w:rFonts w:ascii="Arial" w:hAnsi="Arial" w:cs="Arial"/>
          <w:bCs/>
          <w:sz w:val="24"/>
          <w:szCs w:val="24"/>
          <w:lang w:val="en-AU"/>
        </w:rPr>
      </w:pPr>
      <w:r>
        <w:rPr>
          <w:rFonts w:ascii="Arial" w:hAnsi="Arial" w:cs="Arial"/>
          <w:bCs/>
          <w:sz w:val="24"/>
          <w:szCs w:val="24"/>
          <w:lang w:val="en-AU"/>
        </w:rPr>
        <w:t xml:space="preserve">The proposed works will be included as part of Council’s budgetary deliberations </w:t>
      </w:r>
      <w:proofErr w:type="gramStart"/>
      <w:r>
        <w:rPr>
          <w:rFonts w:ascii="Arial" w:hAnsi="Arial" w:cs="Arial"/>
          <w:bCs/>
          <w:sz w:val="24"/>
          <w:szCs w:val="24"/>
          <w:lang w:val="en-AU"/>
        </w:rPr>
        <w:t>in the near future</w:t>
      </w:r>
      <w:proofErr w:type="gramEnd"/>
      <w:r>
        <w:rPr>
          <w:rFonts w:ascii="Arial" w:hAnsi="Arial" w:cs="Arial"/>
          <w:bCs/>
          <w:sz w:val="24"/>
          <w:szCs w:val="24"/>
          <w:lang w:val="en-AU"/>
        </w:rPr>
        <w:t>.</w:t>
      </w:r>
    </w:p>
    <w:p w14:paraId="5A7EE484" w14:textId="77777777" w:rsidR="000D7C20" w:rsidRDefault="000D7C20">
      <w:pPr>
        <w:spacing w:after="160" w:line="259" w:lineRule="auto"/>
        <w:rPr>
          <w:rFonts w:ascii="Arial" w:hAnsi="Arial" w:cs="Arial"/>
          <w:bCs/>
          <w:sz w:val="24"/>
          <w:szCs w:val="24"/>
          <w:lang w:val="en-AU"/>
        </w:rPr>
      </w:pPr>
      <w:r>
        <w:rPr>
          <w:rFonts w:ascii="Arial" w:hAnsi="Arial" w:cs="Arial"/>
          <w:bCs/>
          <w:sz w:val="24"/>
          <w:szCs w:val="24"/>
          <w:lang w:val="en-AU"/>
        </w:rPr>
        <w:br w:type="page"/>
      </w:r>
    </w:p>
    <w:tbl>
      <w:tblPr>
        <w:tblStyle w:val="TableGrid"/>
        <w:tblW w:w="0" w:type="auto"/>
        <w:tblInd w:w="108" w:type="dxa"/>
        <w:tblLook w:val="04A0" w:firstRow="1" w:lastRow="0" w:firstColumn="1" w:lastColumn="0" w:noHBand="0" w:noVBand="1"/>
      </w:tblPr>
      <w:tblGrid>
        <w:gridCol w:w="9134"/>
      </w:tblGrid>
      <w:tr w:rsidR="000D7C20" w14:paraId="55C29862" w14:textId="77777777" w:rsidTr="000D7C20">
        <w:tc>
          <w:tcPr>
            <w:tcW w:w="9134" w:type="dxa"/>
          </w:tcPr>
          <w:p w14:paraId="7843A29F" w14:textId="77777777" w:rsidR="000D7C20" w:rsidRPr="002F2A01" w:rsidRDefault="000D7C20" w:rsidP="000D7C20">
            <w:pPr>
              <w:pStyle w:val="Heading1"/>
              <w:spacing w:before="0" w:line="240" w:lineRule="auto"/>
              <w:ind w:left="2730" w:hanging="2696"/>
              <w:jc w:val="both"/>
              <w:outlineLvl w:val="0"/>
              <w:rPr>
                <w:rFonts w:ascii="Arial" w:hAnsi="Arial" w:cs="Arial"/>
                <w:color w:val="auto"/>
                <w:lang w:val="en-AU"/>
              </w:rPr>
            </w:pPr>
            <w:bookmarkStart w:id="2" w:name="_Toc68592577"/>
            <w:r>
              <w:rPr>
                <w:rFonts w:ascii="Arial" w:hAnsi="Arial" w:cs="Arial"/>
                <w:color w:val="auto"/>
                <w:lang w:val="en-AU"/>
              </w:rPr>
              <w:lastRenderedPageBreak/>
              <w:t>TS04.21</w:t>
            </w:r>
            <w:r w:rsidRPr="00FF2901">
              <w:rPr>
                <w:rFonts w:ascii="Arial" w:hAnsi="Arial" w:cs="Arial"/>
                <w:color w:val="auto"/>
                <w:lang w:val="en-AU"/>
              </w:rPr>
              <w:tab/>
            </w:r>
            <w:r>
              <w:rPr>
                <w:rFonts w:ascii="Arial" w:hAnsi="Arial" w:cs="Arial"/>
                <w:color w:val="auto"/>
                <w:lang w:val="en-AU"/>
              </w:rPr>
              <w:t>Local Roads and Community Infrastructure Grant Funding</w:t>
            </w:r>
            <w:bookmarkEnd w:id="2"/>
            <w:r>
              <w:rPr>
                <w:rFonts w:ascii="Arial" w:hAnsi="Arial" w:cs="Arial"/>
                <w:color w:val="auto"/>
                <w:lang w:val="en-AU"/>
              </w:rPr>
              <w:t xml:space="preserve"> </w:t>
            </w:r>
          </w:p>
        </w:tc>
      </w:tr>
    </w:tbl>
    <w:p w14:paraId="255CD3BA" w14:textId="77777777" w:rsidR="000D7C20" w:rsidRPr="00DD5B71" w:rsidRDefault="000D7C20" w:rsidP="000D7C20">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0D7C20" w:rsidRPr="008A1B93" w14:paraId="68FCBC5B" w14:textId="77777777" w:rsidTr="000D7C20">
        <w:tc>
          <w:tcPr>
            <w:tcW w:w="2694" w:type="dxa"/>
          </w:tcPr>
          <w:p w14:paraId="75333E2A" w14:textId="77777777" w:rsidR="000D7C20" w:rsidRPr="00DD5B71" w:rsidRDefault="000D7C20" w:rsidP="000D7C20">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440" w:type="dxa"/>
          </w:tcPr>
          <w:p w14:paraId="49E4C8EB" w14:textId="77777777" w:rsidR="000D7C20" w:rsidRPr="008A1B93" w:rsidRDefault="000D7C20" w:rsidP="000D7C20">
            <w:pPr>
              <w:spacing w:after="0" w:line="240" w:lineRule="auto"/>
              <w:jc w:val="both"/>
              <w:rPr>
                <w:rFonts w:ascii="Arial" w:hAnsi="Arial" w:cs="Arial"/>
                <w:sz w:val="24"/>
                <w:szCs w:val="24"/>
                <w:lang w:val="en-AU"/>
              </w:rPr>
            </w:pPr>
            <w:r>
              <w:rPr>
                <w:rFonts w:ascii="Arial" w:hAnsi="Arial" w:cs="Arial"/>
                <w:sz w:val="24"/>
                <w:szCs w:val="24"/>
                <w:lang w:val="en-AU"/>
              </w:rPr>
              <w:t>13 April 2021</w:t>
            </w:r>
          </w:p>
        </w:tc>
      </w:tr>
      <w:tr w:rsidR="000D7C20" w:rsidRPr="008A1B93" w14:paraId="0DD6322D" w14:textId="77777777" w:rsidTr="000D7C20">
        <w:tc>
          <w:tcPr>
            <w:tcW w:w="2694" w:type="dxa"/>
          </w:tcPr>
          <w:p w14:paraId="42D2D8DC" w14:textId="77777777" w:rsidR="000D7C20" w:rsidRPr="00DD5B71" w:rsidRDefault="000D7C20" w:rsidP="000D7C20">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440" w:type="dxa"/>
          </w:tcPr>
          <w:p w14:paraId="2DD635AE" w14:textId="77777777" w:rsidR="000D7C20" w:rsidRPr="000508B0" w:rsidRDefault="000D7C20" w:rsidP="000D7C20">
            <w:pPr>
              <w:spacing w:after="0" w:line="240" w:lineRule="auto"/>
              <w:jc w:val="both"/>
              <w:rPr>
                <w:rFonts w:ascii="Arial" w:hAnsi="Arial" w:cs="Arial"/>
                <w:sz w:val="24"/>
                <w:szCs w:val="24"/>
                <w:lang w:val="en-AU"/>
              </w:rPr>
            </w:pPr>
            <w:r w:rsidRPr="000508B0">
              <w:rPr>
                <w:rFonts w:ascii="Arial" w:hAnsi="Arial" w:cs="Arial"/>
                <w:sz w:val="24"/>
                <w:szCs w:val="24"/>
                <w:lang w:val="en-AU"/>
              </w:rPr>
              <w:t>2</w:t>
            </w:r>
            <w:r>
              <w:rPr>
                <w:rFonts w:ascii="Arial" w:hAnsi="Arial" w:cs="Arial"/>
                <w:sz w:val="24"/>
                <w:szCs w:val="24"/>
                <w:lang w:val="en-AU"/>
              </w:rPr>
              <w:t>7</w:t>
            </w:r>
            <w:r w:rsidRPr="000508B0">
              <w:rPr>
                <w:rFonts w:ascii="Arial" w:hAnsi="Arial" w:cs="Arial"/>
                <w:sz w:val="24"/>
                <w:szCs w:val="24"/>
                <w:lang w:val="en-AU"/>
              </w:rPr>
              <w:t xml:space="preserve"> April </w:t>
            </w:r>
            <w:r>
              <w:rPr>
                <w:rFonts w:ascii="Arial" w:hAnsi="Arial" w:cs="Arial"/>
                <w:sz w:val="24"/>
                <w:szCs w:val="24"/>
                <w:lang w:val="en-AU"/>
              </w:rPr>
              <w:t>20</w:t>
            </w:r>
            <w:r w:rsidRPr="000508B0">
              <w:rPr>
                <w:rFonts w:ascii="Arial" w:hAnsi="Arial" w:cs="Arial"/>
                <w:sz w:val="24"/>
                <w:szCs w:val="24"/>
                <w:lang w:val="en-AU"/>
              </w:rPr>
              <w:t>21</w:t>
            </w:r>
          </w:p>
        </w:tc>
      </w:tr>
      <w:tr w:rsidR="000D7C20" w:rsidRPr="008A1B93" w14:paraId="35728502" w14:textId="77777777" w:rsidTr="000D7C20">
        <w:tc>
          <w:tcPr>
            <w:tcW w:w="2694" w:type="dxa"/>
          </w:tcPr>
          <w:p w14:paraId="6D4F9347" w14:textId="77777777" w:rsidR="000D7C20" w:rsidRPr="00DD5B71" w:rsidRDefault="000D7C20" w:rsidP="000D7C20">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440" w:type="dxa"/>
          </w:tcPr>
          <w:p w14:paraId="20D20E12" w14:textId="77777777" w:rsidR="000D7C20" w:rsidRPr="000508B0" w:rsidRDefault="000D7C20" w:rsidP="000D7C20">
            <w:pPr>
              <w:spacing w:after="0" w:line="240" w:lineRule="auto"/>
              <w:jc w:val="both"/>
              <w:rPr>
                <w:rFonts w:ascii="Arial" w:hAnsi="Arial" w:cs="Arial"/>
                <w:sz w:val="24"/>
                <w:szCs w:val="24"/>
                <w:lang w:val="en-AU"/>
              </w:rPr>
            </w:pPr>
            <w:r w:rsidRPr="000508B0">
              <w:rPr>
                <w:rFonts w:ascii="Arial" w:hAnsi="Arial" w:cs="Arial"/>
                <w:sz w:val="24"/>
                <w:szCs w:val="24"/>
                <w:lang w:val="en-AU"/>
              </w:rPr>
              <w:t xml:space="preserve">City of Nedlands </w:t>
            </w:r>
          </w:p>
        </w:tc>
      </w:tr>
      <w:tr w:rsidR="000D7C20" w:rsidRPr="008A1B93" w14:paraId="50961E3E" w14:textId="77777777" w:rsidTr="000D7C20">
        <w:tc>
          <w:tcPr>
            <w:tcW w:w="2694" w:type="dxa"/>
          </w:tcPr>
          <w:p w14:paraId="0565679C" w14:textId="77777777" w:rsidR="000D7C20" w:rsidRPr="00DD5B71" w:rsidRDefault="000D7C20" w:rsidP="000D7C20">
            <w:pPr>
              <w:spacing w:after="0" w:line="240" w:lineRule="auto"/>
              <w:rPr>
                <w:rFonts w:ascii="Arial" w:eastAsia="Arial" w:hAnsi="Arial" w:cs="Arial"/>
                <w:color w:val="000000" w:themeColor="text1"/>
                <w:sz w:val="24"/>
                <w:szCs w:val="24"/>
                <w:lang w:val="en-AU"/>
              </w:rPr>
            </w:pPr>
            <w:r w:rsidRPr="4D703A29">
              <w:rPr>
                <w:rFonts w:ascii="Arial" w:eastAsia="Arial" w:hAnsi="Arial" w:cs="Arial"/>
                <w:b/>
                <w:bCs/>
                <w:color w:val="000000" w:themeColor="text1"/>
                <w:sz w:val="24"/>
                <w:szCs w:val="24"/>
                <w:lang w:val="en-AU"/>
              </w:rPr>
              <w:t>Employee Disclosure under section 5.70 of the Local Government Act 1995 and section 10 of the City of Nedlands Code of Conduct for Impartiality.</w:t>
            </w:r>
          </w:p>
          <w:p w14:paraId="1E4482E5" w14:textId="77777777" w:rsidR="000D7C20" w:rsidRPr="00DD5B71" w:rsidRDefault="000D7C20" w:rsidP="000D7C20">
            <w:pPr>
              <w:spacing w:after="0" w:line="240" w:lineRule="auto"/>
              <w:jc w:val="both"/>
              <w:rPr>
                <w:rFonts w:ascii="Arial" w:hAnsi="Arial" w:cs="Arial"/>
                <w:b/>
                <w:bCs/>
                <w:i/>
                <w:iCs/>
                <w:sz w:val="24"/>
                <w:szCs w:val="24"/>
                <w:lang w:val="en-AU"/>
              </w:rPr>
            </w:pPr>
          </w:p>
        </w:tc>
        <w:tc>
          <w:tcPr>
            <w:tcW w:w="6440" w:type="dxa"/>
          </w:tcPr>
          <w:p w14:paraId="455E6003" w14:textId="77777777" w:rsidR="000D7C20" w:rsidRPr="00E86F62" w:rsidRDefault="000D7C20" w:rsidP="000D7C20">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0D7C20" w:rsidRPr="008A1B93" w14:paraId="65F2A481" w14:textId="77777777" w:rsidTr="000D7C20">
        <w:tc>
          <w:tcPr>
            <w:tcW w:w="2694" w:type="dxa"/>
          </w:tcPr>
          <w:p w14:paraId="2A13117B" w14:textId="77777777" w:rsidR="000D7C20" w:rsidRPr="00DD5B71" w:rsidRDefault="000D7C20" w:rsidP="000D7C20">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440" w:type="dxa"/>
          </w:tcPr>
          <w:p w14:paraId="3892772C" w14:textId="77777777" w:rsidR="000D7C20" w:rsidRPr="008A1B93" w:rsidRDefault="000D7C20" w:rsidP="000D7C20">
            <w:pPr>
              <w:spacing w:after="0" w:line="240" w:lineRule="auto"/>
              <w:jc w:val="both"/>
              <w:rPr>
                <w:rFonts w:ascii="Arial" w:hAnsi="Arial" w:cs="Arial"/>
                <w:sz w:val="24"/>
                <w:szCs w:val="24"/>
                <w:lang w:val="en-AU"/>
              </w:rPr>
            </w:pPr>
            <w:r>
              <w:rPr>
                <w:rFonts w:ascii="Arial" w:hAnsi="Arial" w:cs="Arial"/>
                <w:sz w:val="24"/>
                <w:szCs w:val="24"/>
                <w:lang w:val="en-AU"/>
              </w:rPr>
              <w:t>Jim Duff – Director Technical Services</w:t>
            </w:r>
          </w:p>
        </w:tc>
      </w:tr>
      <w:tr w:rsidR="000D7C20" w:rsidRPr="008A1B93" w14:paraId="52C1AD37" w14:textId="77777777" w:rsidTr="000D7C20">
        <w:tc>
          <w:tcPr>
            <w:tcW w:w="2694" w:type="dxa"/>
          </w:tcPr>
          <w:p w14:paraId="289DDAAE" w14:textId="77777777" w:rsidR="000D7C20" w:rsidRPr="00DD5B71" w:rsidRDefault="000D7C20" w:rsidP="000D7C20">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440" w:type="dxa"/>
          </w:tcPr>
          <w:p w14:paraId="4ADB1BAE" w14:textId="77777777" w:rsidR="000D7C20" w:rsidRPr="00437494" w:rsidRDefault="000D7C20" w:rsidP="000D7C20">
            <w:pPr>
              <w:spacing w:after="0" w:line="240" w:lineRule="auto"/>
              <w:jc w:val="both"/>
              <w:rPr>
                <w:rFonts w:ascii="Arial" w:eastAsiaTheme="minorEastAsia" w:hAnsi="Arial" w:cs="Arial"/>
                <w:sz w:val="24"/>
                <w:szCs w:val="24"/>
                <w:lang w:val="en-US"/>
              </w:rPr>
            </w:pPr>
            <w:r w:rsidRPr="00437494">
              <w:rPr>
                <w:rFonts w:ascii="Arial" w:eastAsiaTheme="minorEastAsia" w:hAnsi="Arial" w:cs="Arial"/>
                <w:sz w:val="24"/>
                <w:szCs w:val="24"/>
                <w:lang w:val="en-US"/>
              </w:rPr>
              <w:t>Nil.</w:t>
            </w:r>
          </w:p>
        </w:tc>
      </w:tr>
      <w:tr w:rsidR="000D7C20" w:rsidRPr="008A1B93" w14:paraId="5C9107C8" w14:textId="77777777" w:rsidTr="000D7C20">
        <w:tc>
          <w:tcPr>
            <w:tcW w:w="2694" w:type="dxa"/>
          </w:tcPr>
          <w:p w14:paraId="6B1EEA00" w14:textId="77777777" w:rsidR="000D7C20" w:rsidRDefault="000D7C20" w:rsidP="000D7C20">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440" w:type="dxa"/>
          </w:tcPr>
          <w:p w14:paraId="1C03E5BB" w14:textId="77777777" w:rsidR="000D7C20" w:rsidRPr="003804A7" w:rsidRDefault="000D7C20" w:rsidP="000D7C20">
            <w:pPr>
              <w:spacing w:after="0" w:line="240" w:lineRule="auto"/>
              <w:jc w:val="both"/>
              <w:rPr>
                <w:rFonts w:ascii="Arial" w:hAnsi="Arial" w:cs="Arial"/>
                <w:sz w:val="24"/>
                <w:szCs w:val="32"/>
                <w:lang w:val="en-US"/>
              </w:rPr>
            </w:pPr>
            <w:r w:rsidRPr="003804A7">
              <w:rPr>
                <w:rFonts w:ascii="Arial" w:hAnsi="Arial" w:cs="Arial"/>
                <w:sz w:val="24"/>
                <w:szCs w:val="32"/>
                <w:lang w:val="en-US"/>
              </w:rPr>
              <w:t>Nil</w:t>
            </w:r>
            <w:r>
              <w:rPr>
                <w:rFonts w:ascii="Arial" w:hAnsi="Arial" w:cs="Arial"/>
                <w:sz w:val="24"/>
                <w:szCs w:val="32"/>
                <w:lang w:val="en-US"/>
              </w:rPr>
              <w:t>.</w:t>
            </w:r>
          </w:p>
        </w:tc>
      </w:tr>
    </w:tbl>
    <w:p w14:paraId="42E45D1F" w14:textId="77777777" w:rsidR="000D7C20" w:rsidRDefault="000D7C20" w:rsidP="000D7C20">
      <w:pPr>
        <w:spacing w:after="0" w:line="240" w:lineRule="auto"/>
        <w:jc w:val="both"/>
        <w:rPr>
          <w:rFonts w:ascii="Arial" w:hAnsi="Arial" w:cs="Arial"/>
          <w:b/>
          <w:sz w:val="24"/>
          <w:szCs w:val="32"/>
          <w:lang w:val="en-US"/>
        </w:rPr>
      </w:pPr>
    </w:p>
    <w:p w14:paraId="4DD54374" w14:textId="77777777" w:rsidR="000D7C20" w:rsidRPr="00AD73CC" w:rsidRDefault="000D7C20" w:rsidP="000D7C20">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0989A724" w14:textId="77777777" w:rsidR="000D7C20" w:rsidRPr="00AD73CC" w:rsidRDefault="000D7C20" w:rsidP="000D7C20">
      <w:pPr>
        <w:spacing w:after="0" w:line="240" w:lineRule="auto"/>
        <w:jc w:val="both"/>
        <w:rPr>
          <w:rFonts w:ascii="Arial" w:hAnsi="Arial" w:cs="Arial"/>
          <w:b/>
          <w:sz w:val="24"/>
          <w:szCs w:val="32"/>
          <w:lang w:val="en-US"/>
        </w:rPr>
      </w:pPr>
    </w:p>
    <w:p w14:paraId="00DDB612"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The purpose of this report is to provide Council with details on the </w:t>
      </w:r>
      <w:r w:rsidRPr="003804A7">
        <w:rPr>
          <w:rFonts w:ascii="Arial" w:hAnsi="Arial" w:cs="Arial"/>
          <w:sz w:val="24"/>
          <w:szCs w:val="32"/>
          <w:lang w:val="en-US"/>
        </w:rPr>
        <w:t>Australian Government</w:t>
      </w:r>
      <w:r>
        <w:rPr>
          <w:rFonts w:ascii="Arial" w:hAnsi="Arial" w:cs="Arial"/>
          <w:sz w:val="24"/>
          <w:szCs w:val="32"/>
          <w:lang w:val="en-US"/>
        </w:rPr>
        <w:t xml:space="preserve">’s Local Roads </w:t>
      </w:r>
      <w:r w:rsidRPr="003804A7">
        <w:rPr>
          <w:rFonts w:ascii="Arial" w:hAnsi="Arial" w:cs="Arial"/>
          <w:sz w:val="24"/>
          <w:szCs w:val="32"/>
          <w:lang w:val="en-US"/>
        </w:rPr>
        <w:t>and Community Infrastructure Program (LRCI Program).</w:t>
      </w:r>
    </w:p>
    <w:p w14:paraId="549E8789" w14:textId="77777777" w:rsidR="000D7C20" w:rsidRDefault="000D7C20" w:rsidP="000D7C20">
      <w:pPr>
        <w:spacing w:after="0" w:line="240" w:lineRule="auto"/>
        <w:jc w:val="both"/>
        <w:rPr>
          <w:rFonts w:ascii="Arial" w:hAnsi="Arial" w:cs="Arial"/>
          <w:sz w:val="24"/>
          <w:szCs w:val="32"/>
          <w:lang w:val="en-US"/>
        </w:rPr>
      </w:pPr>
    </w:p>
    <w:p w14:paraId="60C2790C" w14:textId="77777777" w:rsidR="000D7C20" w:rsidRPr="003804A7"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As part of Phase 2 of the LRCI Program, the City of </w:t>
      </w:r>
      <w:proofErr w:type="spellStart"/>
      <w:r>
        <w:rPr>
          <w:rFonts w:ascii="Arial" w:hAnsi="Arial" w:cs="Arial"/>
          <w:sz w:val="24"/>
          <w:szCs w:val="32"/>
          <w:lang w:val="en-US"/>
        </w:rPr>
        <w:t>Nedlands</w:t>
      </w:r>
      <w:proofErr w:type="spellEnd"/>
      <w:r>
        <w:rPr>
          <w:rFonts w:ascii="Arial" w:hAnsi="Arial" w:cs="Arial"/>
          <w:sz w:val="24"/>
          <w:szCs w:val="32"/>
          <w:lang w:val="en-US"/>
        </w:rPr>
        <w:t xml:space="preserve"> has been allocated $741,670 of funding. All construction activities under Phase 2 of the LRCI Program must be completed by 31 December 2021. Administration has prepared a list of projects eligible for funding under this program, which can be constructed within the required timeframes. Administration proposes to allocate the LRCI Grant funding to four road projects, and use the Municipal Funding allocated to these projects to bring in additional projects that provide increased service and benefit to the Community. </w:t>
      </w:r>
    </w:p>
    <w:p w14:paraId="1FAAA458" w14:textId="77777777" w:rsidR="000D7C20" w:rsidRDefault="000D7C20" w:rsidP="000D7C20">
      <w:pPr>
        <w:spacing w:after="0" w:line="240" w:lineRule="auto"/>
        <w:jc w:val="both"/>
        <w:rPr>
          <w:rFonts w:ascii="Arial" w:hAnsi="Arial" w:cs="Arial"/>
          <w:sz w:val="24"/>
          <w:szCs w:val="32"/>
          <w:lang w:val="en-US"/>
        </w:rPr>
      </w:pPr>
    </w:p>
    <w:p w14:paraId="706F756B" w14:textId="77777777" w:rsidR="000D7C20" w:rsidRDefault="000D7C20" w:rsidP="000D7C20">
      <w:pPr>
        <w:spacing w:after="0" w:line="240" w:lineRule="auto"/>
        <w:jc w:val="both"/>
        <w:rPr>
          <w:rFonts w:ascii="Arial" w:hAnsi="Arial" w:cs="Arial"/>
          <w:sz w:val="24"/>
          <w:szCs w:val="32"/>
          <w:lang w:val="en-US"/>
        </w:rPr>
      </w:pPr>
    </w:p>
    <w:p w14:paraId="7EF88593" w14:textId="77777777" w:rsidR="000D7C20" w:rsidRPr="00AD73CC" w:rsidRDefault="000D7C20" w:rsidP="000D7C20">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1F295469" w14:textId="77777777" w:rsidR="000D7C20" w:rsidRPr="00AD73CC" w:rsidRDefault="000D7C20" w:rsidP="000D7C20">
      <w:pPr>
        <w:spacing w:after="0" w:line="240" w:lineRule="auto"/>
        <w:jc w:val="both"/>
        <w:rPr>
          <w:rFonts w:ascii="Arial" w:hAnsi="Arial" w:cs="Arial"/>
          <w:b/>
          <w:sz w:val="24"/>
          <w:szCs w:val="32"/>
          <w:lang w:val="en-US"/>
        </w:rPr>
      </w:pPr>
    </w:p>
    <w:p w14:paraId="0F980B4D" w14:textId="77777777" w:rsidR="000D7C20" w:rsidRPr="002D5B32" w:rsidRDefault="000D7C20" w:rsidP="000D7C20">
      <w:pPr>
        <w:spacing w:after="0" w:line="240" w:lineRule="auto"/>
        <w:jc w:val="both"/>
        <w:rPr>
          <w:rFonts w:ascii="Arial" w:hAnsi="Arial" w:cs="Arial"/>
          <w:b/>
          <w:sz w:val="24"/>
          <w:szCs w:val="32"/>
          <w:lang w:val="en-US"/>
        </w:rPr>
      </w:pPr>
      <w:r w:rsidRPr="002D5B32">
        <w:rPr>
          <w:rFonts w:ascii="Arial" w:hAnsi="Arial" w:cs="Arial"/>
          <w:b/>
          <w:sz w:val="24"/>
          <w:szCs w:val="32"/>
          <w:lang w:val="en-US"/>
        </w:rPr>
        <w:t>Council:</w:t>
      </w:r>
    </w:p>
    <w:p w14:paraId="56F64391" w14:textId="77777777" w:rsidR="000D7C20" w:rsidRPr="002D5B32" w:rsidRDefault="000D7C20" w:rsidP="000D7C20">
      <w:pPr>
        <w:spacing w:after="0" w:line="240" w:lineRule="auto"/>
        <w:jc w:val="both"/>
        <w:rPr>
          <w:rFonts w:ascii="Arial" w:hAnsi="Arial" w:cs="Arial"/>
          <w:b/>
          <w:sz w:val="24"/>
          <w:szCs w:val="32"/>
          <w:lang w:val="en-US"/>
        </w:rPr>
      </w:pPr>
    </w:p>
    <w:p w14:paraId="408AED2A" w14:textId="27D5B1FC" w:rsidR="000D7C20" w:rsidRDefault="000D7C20" w:rsidP="000D7C20">
      <w:pPr>
        <w:pStyle w:val="ListParagraph"/>
        <w:numPr>
          <w:ilvl w:val="0"/>
          <w:numId w:val="14"/>
        </w:numPr>
        <w:spacing w:after="0" w:line="240" w:lineRule="auto"/>
        <w:ind w:left="567" w:hanging="567"/>
        <w:jc w:val="both"/>
        <w:rPr>
          <w:rFonts w:ascii="Arial" w:hAnsi="Arial" w:cs="Arial"/>
          <w:b/>
          <w:sz w:val="24"/>
          <w:szCs w:val="24"/>
        </w:rPr>
      </w:pPr>
      <w:r w:rsidRPr="000111E4">
        <w:rPr>
          <w:rFonts w:ascii="Arial" w:hAnsi="Arial" w:cs="Arial"/>
          <w:b/>
          <w:sz w:val="24"/>
          <w:szCs w:val="24"/>
        </w:rPr>
        <w:t xml:space="preserve">approves the </w:t>
      </w:r>
      <w:r>
        <w:rPr>
          <w:rFonts w:ascii="Arial" w:hAnsi="Arial" w:cs="Arial"/>
          <w:b/>
          <w:sz w:val="24"/>
          <w:szCs w:val="24"/>
        </w:rPr>
        <w:t xml:space="preserve">LRCI </w:t>
      </w:r>
      <w:r w:rsidRPr="000111E4">
        <w:rPr>
          <w:rFonts w:ascii="Arial" w:hAnsi="Arial" w:cs="Arial"/>
          <w:b/>
          <w:sz w:val="24"/>
          <w:szCs w:val="24"/>
        </w:rPr>
        <w:t xml:space="preserve">submission </w:t>
      </w:r>
      <w:r w:rsidRPr="00F513CF">
        <w:rPr>
          <w:rFonts w:ascii="Arial" w:hAnsi="Arial" w:cs="Arial"/>
          <w:b/>
          <w:sz w:val="24"/>
          <w:szCs w:val="24"/>
        </w:rPr>
        <w:t>of the projec</w:t>
      </w:r>
      <w:r w:rsidRPr="000111E4">
        <w:rPr>
          <w:rFonts w:ascii="Arial" w:hAnsi="Arial" w:cs="Arial"/>
          <w:b/>
          <w:sz w:val="24"/>
          <w:szCs w:val="24"/>
        </w:rPr>
        <w:t>t list</w:t>
      </w:r>
      <w:r>
        <w:rPr>
          <w:rFonts w:ascii="Arial" w:hAnsi="Arial" w:cs="Arial"/>
          <w:b/>
          <w:sz w:val="24"/>
          <w:szCs w:val="24"/>
        </w:rPr>
        <w:t xml:space="preserve"> </w:t>
      </w:r>
      <w:r w:rsidRPr="000111E4">
        <w:rPr>
          <w:rFonts w:ascii="Arial" w:hAnsi="Arial" w:cs="Arial"/>
          <w:b/>
          <w:sz w:val="24"/>
          <w:szCs w:val="24"/>
        </w:rPr>
        <w:t>presented in this report</w:t>
      </w:r>
      <w:r>
        <w:rPr>
          <w:rFonts w:ascii="Arial" w:hAnsi="Arial" w:cs="Arial"/>
          <w:b/>
          <w:sz w:val="24"/>
          <w:szCs w:val="24"/>
        </w:rPr>
        <w:t xml:space="preserve"> as Table 1 to th</w:t>
      </w:r>
      <w:r w:rsidRPr="00F513CF">
        <w:rPr>
          <w:rFonts w:ascii="Arial" w:hAnsi="Arial" w:cs="Arial"/>
          <w:b/>
          <w:sz w:val="24"/>
          <w:szCs w:val="24"/>
        </w:rPr>
        <w:t xml:space="preserve">e </w:t>
      </w:r>
      <w:r w:rsidRPr="00F513CF">
        <w:rPr>
          <w:rFonts w:ascii="Arial" w:hAnsi="Arial" w:cs="Arial"/>
          <w:b/>
          <w:sz w:val="24"/>
          <w:szCs w:val="32"/>
          <w:lang w:val="en-US"/>
        </w:rPr>
        <w:t>Department of Infrastructure, Transport, Regional Development and Communications</w:t>
      </w:r>
      <w:r>
        <w:rPr>
          <w:rFonts w:ascii="Arial" w:hAnsi="Arial" w:cs="Arial"/>
          <w:b/>
          <w:sz w:val="24"/>
          <w:szCs w:val="24"/>
        </w:rPr>
        <w:t xml:space="preserve">; and </w:t>
      </w:r>
    </w:p>
    <w:p w14:paraId="4C19EA29" w14:textId="77777777" w:rsidR="000D6617" w:rsidRPr="000D6617" w:rsidRDefault="000D6617" w:rsidP="000D6617">
      <w:pPr>
        <w:spacing w:after="0" w:line="240" w:lineRule="auto"/>
        <w:jc w:val="both"/>
        <w:rPr>
          <w:rFonts w:ascii="Arial" w:hAnsi="Arial" w:cs="Arial"/>
          <w:b/>
          <w:sz w:val="24"/>
          <w:szCs w:val="24"/>
        </w:rPr>
      </w:pPr>
    </w:p>
    <w:p w14:paraId="2CB935C8" w14:textId="77777777" w:rsidR="000D7C20" w:rsidRPr="000111E4" w:rsidRDefault="000D7C20" w:rsidP="000D7C20">
      <w:pPr>
        <w:pStyle w:val="ListParagraph"/>
        <w:numPr>
          <w:ilvl w:val="0"/>
          <w:numId w:val="14"/>
        </w:numPr>
        <w:spacing w:after="0" w:line="240" w:lineRule="auto"/>
        <w:ind w:left="567" w:hanging="567"/>
        <w:jc w:val="both"/>
        <w:rPr>
          <w:rFonts w:ascii="Arial" w:hAnsi="Arial" w:cs="Arial"/>
          <w:b/>
          <w:sz w:val="24"/>
          <w:szCs w:val="24"/>
        </w:rPr>
      </w:pPr>
      <w:r>
        <w:rPr>
          <w:rFonts w:ascii="Arial" w:hAnsi="Arial" w:cs="Arial"/>
          <w:b/>
          <w:sz w:val="24"/>
          <w:szCs w:val="24"/>
        </w:rPr>
        <w:t xml:space="preserve">approves the additional projects list presented in this report as Table 2, to be included in the 2021/22 Capital Works Program. </w:t>
      </w:r>
    </w:p>
    <w:p w14:paraId="5851051C" w14:textId="77777777" w:rsidR="000D7C20" w:rsidRPr="00BF0F6C" w:rsidRDefault="000D7C20" w:rsidP="000D7C20">
      <w:pPr>
        <w:spacing w:after="0" w:line="240" w:lineRule="auto"/>
        <w:jc w:val="both"/>
        <w:rPr>
          <w:rFonts w:ascii="Arial" w:hAnsi="Arial" w:cs="Arial"/>
          <w:sz w:val="24"/>
          <w:szCs w:val="32"/>
          <w:lang w:val="en-US"/>
        </w:rPr>
      </w:pPr>
    </w:p>
    <w:p w14:paraId="373DD9A4" w14:textId="77777777" w:rsidR="000D7C20" w:rsidRPr="00AD73CC" w:rsidRDefault="000D7C20" w:rsidP="000D7C20">
      <w:pPr>
        <w:spacing w:after="0" w:line="240" w:lineRule="auto"/>
        <w:jc w:val="both"/>
        <w:rPr>
          <w:rFonts w:ascii="Arial" w:hAnsi="Arial" w:cs="Arial"/>
          <w:b/>
          <w:sz w:val="24"/>
          <w:szCs w:val="32"/>
          <w:lang w:val="en-US"/>
        </w:rPr>
      </w:pPr>
    </w:p>
    <w:p w14:paraId="5AD33394" w14:textId="77777777" w:rsidR="000D7C20" w:rsidRPr="00AD73CC" w:rsidRDefault="000D7C20" w:rsidP="000D7C20">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736EAE26" w14:textId="77777777" w:rsidR="000D7C20" w:rsidRDefault="000D7C20" w:rsidP="000D7C20">
      <w:pPr>
        <w:spacing w:after="0" w:line="240" w:lineRule="auto"/>
        <w:jc w:val="both"/>
        <w:rPr>
          <w:rFonts w:ascii="Arial" w:hAnsi="Arial" w:cs="Arial"/>
          <w:sz w:val="24"/>
          <w:szCs w:val="32"/>
          <w:lang w:val="en-US"/>
        </w:rPr>
      </w:pPr>
    </w:p>
    <w:p w14:paraId="781BCB88" w14:textId="77777777" w:rsidR="000D7C20" w:rsidRDefault="000D7C20" w:rsidP="000D7C20">
      <w:pPr>
        <w:spacing w:after="0" w:line="240" w:lineRule="auto"/>
        <w:jc w:val="both"/>
        <w:rPr>
          <w:rFonts w:ascii="Arial" w:hAnsi="Arial" w:cs="Arial"/>
          <w:sz w:val="24"/>
          <w:szCs w:val="32"/>
          <w:lang w:val="en-US"/>
        </w:rPr>
      </w:pPr>
      <w:r w:rsidRPr="00246C9D">
        <w:rPr>
          <w:rFonts w:ascii="Arial" w:hAnsi="Arial" w:cs="Arial"/>
          <w:sz w:val="24"/>
          <w:szCs w:val="32"/>
          <w:lang w:val="en-US"/>
        </w:rPr>
        <w:t xml:space="preserve">The Grant is being provided as part of Phase 2 of the Local Roads and Community Infrastructure Program (LRCI Program). </w:t>
      </w:r>
    </w:p>
    <w:p w14:paraId="5D5C179E" w14:textId="77777777" w:rsidR="000D7C20" w:rsidRDefault="000D7C20" w:rsidP="000D7C20">
      <w:pPr>
        <w:spacing w:after="0" w:line="240" w:lineRule="auto"/>
        <w:jc w:val="both"/>
        <w:rPr>
          <w:rFonts w:ascii="Arial" w:hAnsi="Arial" w:cs="Arial"/>
          <w:sz w:val="24"/>
          <w:szCs w:val="32"/>
          <w:lang w:val="en-US"/>
        </w:rPr>
      </w:pPr>
    </w:p>
    <w:p w14:paraId="3102E1F0" w14:textId="77777777" w:rsidR="000D7C20" w:rsidRDefault="000D7C20" w:rsidP="000D7C20">
      <w:pPr>
        <w:spacing w:after="0" w:line="240" w:lineRule="auto"/>
        <w:jc w:val="both"/>
        <w:rPr>
          <w:rFonts w:ascii="Arial" w:hAnsi="Arial" w:cs="Arial"/>
          <w:sz w:val="24"/>
          <w:szCs w:val="32"/>
          <w:lang w:val="en-US"/>
        </w:rPr>
      </w:pPr>
      <w:r w:rsidRPr="00246C9D">
        <w:rPr>
          <w:rFonts w:ascii="Arial" w:hAnsi="Arial" w:cs="Arial"/>
          <w:sz w:val="24"/>
          <w:szCs w:val="32"/>
          <w:lang w:val="en-US"/>
        </w:rPr>
        <w:lastRenderedPageBreak/>
        <w:t xml:space="preserve">The objective of the LRCI Program is to stimulate additional infrastructure construction activity in local communities across Australia to assist communities to manage the economic impacts of COVID-19. The Phase 2 extension of the LRCI Program is a temporary, targeted stimulus measure responding to the serious, ongoing economic impacts of COVID-19. The LRCI Program assists a community-led recovery from COVID-19 by supporting local jobs, firms, and procurement. </w:t>
      </w:r>
    </w:p>
    <w:p w14:paraId="56A29059" w14:textId="77777777" w:rsidR="000D7C20" w:rsidRDefault="000D7C20" w:rsidP="000D7C20">
      <w:pPr>
        <w:spacing w:after="0" w:line="240" w:lineRule="auto"/>
        <w:jc w:val="both"/>
        <w:rPr>
          <w:rFonts w:ascii="Arial" w:hAnsi="Arial" w:cs="Arial"/>
          <w:sz w:val="24"/>
          <w:szCs w:val="32"/>
          <w:lang w:val="en-US"/>
        </w:rPr>
      </w:pPr>
    </w:p>
    <w:p w14:paraId="35889035" w14:textId="77777777" w:rsidR="000D7C20" w:rsidRDefault="000D7C20" w:rsidP="000D7C20">
      <w:pPr>
        <w:spacing w:after="0" w:line="240" w:lineRule="auto"/>
        <w:jc w:val="both"/>
        <w:rPr>
          <w:rFonts w:ascii="Arial" w:hAnsi="Arial" w:cs="Arial"/>
          <w:sz w:val="24"/>
          <w:szCs w:val="32"/>
          <w:lang w:val="en-US"/>
        </w:rPr>
      </w:pPr>
      <w:r w:rsidRPr="00246C9D">
        <w:rPr>
          <w:rFonts w:ascii="Arial" w:hAnsi="Arial" w:cs="Arial"/>
          <w:sz w:val="24"/>
          <w:szCs w:val="32"/>
          <w:lang w:val="en-US"/>
        </w:rPr>
        <w:t xml:space="preserve">The intended outcomes of the LRCI Program are to: </w:t>
      </w:r>
    </w:p>
    <w:p w14:paraId="53110DFB" w14:textId="77777777" w:rsidR="000D7C20" w:rsidRDefault="000D7C20" w:rsidP="000D7C20">
      <w:pPr>
        <w:spacing w:after="0" w:line="240" w:lineRule="auto"/>
        <w:jc w:val="both"/>
        <w:rPr>
          <w:rFonts w:ascii="Arial" w:hAnsi="Arial" w:cs="Arial"/>
          <w:sz w:val="24"/>
          <w:szCs w:val="32"/>
          <w:lang w:val="en-US"/>
        </w:rPr>
      </w:pPr>
    </w:p>
    <w:p w14:paraId="50523006" w14:textId="77777777" w:rsidR="000D7C20" w:rsidRDefault="000D7C20" w:rsidP="000D7C20">
      <w:pPr>
        <w:pStyle w:val="ListParagraph"/>
        <w:numPr>
          <w:ilvl w:val="0"/>
          <w:numId w:val="9"/>
        </w:numPr>
        <w:spacing w:after="0" w:line="240" w:lineRule="auto"/>
        <w:ind w:left="567" w:hanging="567"/>
        <w:jc w:val="both"/>
        <w:rPr>
          <w:rFonts w:ascii="Arial" w:hAnsi="Arial" w:cs="Arial"/>
          <w:sz w:val="24"/>
          <w:szCs w:val="32"/>
          <w:lang w:val="en-US"/>
        </w:rPr>
      </w:pPr>
      <w:r w:rsidRPr="00246C9D">
        <w:rPr>
          <w:rFonts w:ascii="Arial" w:hAnsi="Arial" w:cs="Arial"/>
          <w:sz w:val="24"/>
          <w:szCs w:val="32"/>
          <w:lang w:val="en-US"/>
        </w:rPr>
        <w:t xml:space="preserve">provide stimulus to protect and create local short-term employment opportunities through funded projects following the impacts of COVID-19; and </w:t>
      </w:r>
    </w:p>
    <w:p w14:paraId="7C0927D9" w14:textId="77777777" w:rsidR="000D7C20" w:rsidRDefault="000D7C20" w:rsidP="000D7C20">
      <w:pPr>
        <w:pStyle w:val="ListParagraph"/>
        <w:numPr>
          <w:ilvl w:val="0"/>
          <w:numId w:val="9"/>
        </w:numPr>
        <w:spacing w:after="0" w:line="240" w:lineRule="auto"/>
        <w:ind w:left="567" w:hanging="567"/>
        <w:jc w:val="both"/>
        <w:rPr>
          <w:rFonts w:ascii="Arial" w:hAnsi="Arial" w:cs="Arial"/>
          <w:sz w:val="24"/>
          <w:szCs w:val="32"/>
          <w:lang w:val="en-US"/>
        </w:rPr>
      </w:pPr>
      <w:r w:rsidRPr="00246C9D">
        <w:rPr>
          <w:rFonts w:ascii="Arial" w:hAnsi="Arial" w:cs="Arial"/>
          <w:sz w:val="24"/>
          <w:szCs w:val="32"/>
          <w:lang w:val="en-US"/>
        </w:rPr>
        <w:t xml:space="preserve">deliver benefits to communities, such as improved road safety, </w:t>
      </w:r>
      <w:proofErr w:type="gramStart"/>
      <w:r w:rsidRPr="00246C9D">
        <w:rPr>
          <w:rFonts w:ascii="Arial" w:hAnsi="Arial" w:cs="Arial"/>
          <w:sz w:val="24"/>
          <w:szCs w:val="32"/>
          <w:lang w:val="en-US"/>
        </w:rPr>
        <w:t>accessibility</w:t>
      </w:r>
      <w:proofErr w:type="gramEnd"/>
      <w:r w:rsidRPr="00246C9D">
        <w:rPr>
          <w:rFonts w:ascii="Arial" w:hAnsi="Arial" w:cs="Arial"/>
          <w:sz w:val="24"/>
          <w:szCs w:val="32"/>
          <w:lang w:val="en-US"/>
        </w:rPr>
        <w:t xml:space="preserve"> and visual amenity. </w:t>
      </w:r>
    </w:p>
    <w:p w14:paraId="064AAF97" w14:textId="77777777" w:rsidR="000D7C20" w:rsidRPr="00246C9D" w:rsidRDefault="000D7C20" w:rsidP="000D7C20">
      <w:pPr>
        <w:spacing w:after="0" w:line="240" w:lineRule="auto"/>
        <w:ind w:left="360"/>
        <w:jc w:val="both"/>
        <w:rPr>
          <w:rFonts w:ascii="Arial" w:hAnsi="Arial" w:cs="Arial"/>
          <w:sz w:val="24"/>
          <w:szCs w:val="32"/>
          <w:lang w:val="en-US"/>
        </w:rPr>
      </w:pPr>
    </w:p>
    <w:p w14:paraId="7A3EDBCA" w14:textId="77777777" w:rsidR="000D7C20" w:rsidRPr="00246C9D" w:rsidRDefault="000D7C20" w:rsidP="000D7C20">
      <w:pPr>
        <w:spacing w:after="0" w:line="240" w:lineRule="auto"/>
        <w:jc w:val="both"/>
        <w:rPr>
          <w:rFonts w:ascii="Arial" w:hAnsi="Arial" w:cs="Arial"/>
          <w:sz w:val="24"/>
          <w:szCs w:val="32"/>
          <w:lang w:val="en-US"/>
        </w:rPr>
      </w:pPr>
      <w:r w:rsidRPr="00246C9D">
        <w:rPr>
          <w:rFonts w:ascii="Arial" w:hAnsi="Arial" w:cs="Arial"/>
          <w:sz w:val="24"/>
          <w:szCs w:val="32"/>
          <w:lang w:val="en-US"/>
        </w:rPr>
        <w:t xml:space="preserve">The LRCI Program is administered by the Department of Infrastructure, Transport, Regional Development and Communications, referred to as ‘the Department’ throughout this </w:t>
      </w:r>
      <w:r>
        <w:rPr>
          <w:rFonts w:ascii="Arial" w:hAnsi="Arial" w:cs="Arial"/>
          <w:sz w:val="24"/>
          <w:szCs w:val="32"/>
          <w:lang w:val="en-US"/>
        </w:rPr>
        <w:t>report</w:t>
      </w:r>
      <w:r w:rsidRPr="00246C9D">
        <w:rPr>
          <w:rFonts w:ascii="Arial" w:hAnsi="Arial" w:cs="Arial"/>
          <w:sz w:val="24"/>
          <w:szCs w:val="32"/>
          <w:lang w:val="en-US"/>
        </w:rPr>
        <w:t>.</w:t>
      </w:r>
    </w:p>
    <w:p w14:paraId="5882CD77" w14:textId="77777777" w:rsidR="000D7C20" w:rsidRDefault="000D7C20" w:rsidP="000D7C20">
      <w:pPr>
        <w:spacing w:after="0" w:line="240" w:lineRule="auto"/>
        <w:jc w:val="both"/>
        <w:rPr>
          <w:rFonts w:ascii="Arial" w:hAnsi="Arial" w:cs="Arial"/>
          <w:sz w:val="24"/>
          <w:szCs w:val="32"/>
          <w:lang w:val="en-US"/>
        </w:rPr>
      </w:pPr>
    </w:p>
    <w:p w14:paraId="2D113C74"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Phase 1 of the Program was utilised to fund the road improvement projects listed below: </w:t>
      </w:r>
    </w:p>
    <w:p w14:paraId="0948E90A" w14:textId="77777777" w:rsidR="000D7C20" w:rsidRDefault="000D7C20" w:rsidP="000D7C20">
      <w:pPr>
        <w:spacing w:after="0" w:line="240" w:lineRule="auto"/>
        <w:jc w:val="both"/>
        <w:rPr>
          <w:rFonts w:ascii="Arial" w:hAnsi="Arial" w:cs="Arial"/>
          <w:sz w:val="24"/>
          <w:szCs w:val="32"/>
          <w:lang w:val="en-US"/>
        </w:rPr>
      </w:pPr>
    </w:p>
    <w:p w14:paraId="4D20CF44" w14:textId="77777777" w:rsidR="000D7C20" w:rsidRPr="00785096" w:rsidRDefault="000D7C20" w:rsidP="000D7C20">
      <w:pPr>
        <w:pStyle w:val="ListParagraph"/>
        <w:numPr>
          <w:ilvl w:val="0"/>
          <w:numId w:val="15"/>
        </w:numPr>
        <w:spacing w:after="0" w:line="240" w:lineRule="auto"/>
        <w:ind w:left="567" w:hanging="567"/>
        <w:jc w:val="both"/>
        <w:rPr>
          <w:rFonts w:ascii="Arial" w:hAnsi="Arial" w:cs="Arial"/>
          <w:sz w:val="24"/>
          <w:szCs w:val="32"/>
          <w:lang w:val="en-US"/>
        </w:rPr>
      </w:pPr>
      <w:proofErr w:type="spellStart"/>
      <w:r w:rsidRPr="00785096">
        <w:rPr>
          <w:rFonts w:ascii="Arial" w:hAnsi="Arial" w:cs="Arial"/>
          <w:sz w:val="24"/>
          <w:szCs w:val="32"/>
          <w:lang w:val="en-US"/>
        </w:rPr>
        <w:t>Lissadel</w:t>
      </w:r>
      <w:r>
        <w:rPr>
          <w:rFonts w:ascii="Arial" w:hAnsi="Arial" w:cs="Arial"/>
          <w:sz w:val="24"/>
          <w:szCs w:val="32"/>
          <w:lang w:val="en-US"/>
        </w:rPr>
        <w:t>l</w:t>
      </w:r>
      <w:proofErr w:type="spellEnd"/>
      <w:r w:rsidRPr="00785096">
        <w:rPr>
          <w:rFonts w:ascii="Arial" w:hAnsi="Arial" w:cs="Arial"/>
          <w:sz w:val="24"/>
          <w:szCs w:val="32"/>
          <w:lang w:val="en-US"/>
        </w:rPr>
        <w:t xml:space="preserve"> Street</w:t>
      </w:r>
      <w:r>
        <w:rPr>
          <w:rFonts w:ascii="Arial" w:hAnsi="Arial" w:cs="Arial"/>
          <w:sz w:val="24"/>
          <w:szCs w:val="32"/>
          <w:lang w:val="en-US"/>
        </w:rPr>
        <w:t>, Floreat</w:t>
      </w:r>
    </w:p>
    <w:p w14:paraId="7EBC4B1A" w14:textId="77777777" w:rsidR="000D7C20" w:rsidRPr="00785096" w:rsidRDefault="000D7C20" w:rsidP="000D7C20">
      <w:pPr>
        <w:pStyle w:val="ListParagraph"/>
        <w:numPr>
          <w:ilvl w:val="0"/>
          <w:numId w:val="15"/>
        </w:numPr>
        <w:spacing w:after="0" w:line="240" w:lineRule="auto"/>
        <w:ind w:left="567" w:hanging="567"/>
        <w:jc w:val="both"/>
        <w:rPr>
          <w:rFonts w:ascii="Arial" w:hAnsi="Arial" w:cs="Arial"/>
          <w:sz w:val="24"/>
          <w:szCs w:val="32"/>
          <w:lang w:val="en-US"/>
        </w:rPr>
      </w:pPr>
      <w:proofErr w:type="spellStart"/>
      <w:r w:rsidRPr="00785096">
        <w:rPr>
          <w:rFonts w:ascii="Arial" w:hAnsi="Arial" w:cs="Arial"/>
          <w:sz w:val="24"/>
          <w:szCs w:val="32"/>
          <w:lang w:val="en-US"/>
        </w:rPr>
        <w:t>Melvista</w:t>
      </w:r>
      <w:proofErr w:type="spellEnd"/>
      <w:r w:rsidRPr="00785096">
        <w:rPr>
          <w:rFonts w:ascii="Arial" w:hAnsi="Arial" w:cs="Arial"/>
          <w:sz w:val="24"/>
          <w:szCs w:val="32"/>
          <w:lang w:val="en-US"/>
        </w:rPr>
        <w:t xml:space="preserve"> Avenue</w:t>
      </w:r>
      <w:r>
        <w:rPr>
          <w:rFonts w:ascii="Arial" w:hAnsi="Arial" w:cs="Arial"/>
          <w:sz w:val="24"/>
          <w:szCs w:val="32"/>
          <w:lang w:val="en-US"/>
        </w:rPr>
        <w:t xml:space="preserve">, </w:t>
      </w:r>
      <w:proofErr w:type="spellStart"/>
      <w:r>
        <w:rPr>
          <w:rFonts w:ascii="Arial" w:hAnsi="Arial" w:cs="Arial"/>
          <w:sz w:val="24"/>
          <w:szCs w:val="32"/>
          <w:lang w:val="en-US"/>
        </w:rPr>
        <w:t>Nedlands</w:t>
      </w:r>
      <w:proofErr w:type="spellEnd"/>
    </w:p>
    <w:p w14:paraId="189A17C3" w14:textId="77777777" w:rsidR="000D7C20" w:rsidRPr="00785096" w:rsidRDefault="000D7C20" w:rsidP="000D7C20">
      <w:pPr>
        <w:pStyle w:val="ListParagraph"/>
        <w:numPr>
          <w:ilvl w:val="0"/>
          <w:numId w:val="15"/>
        </w:numPr>
        <w:spacing w:after="0" w:line="240" w:lineRule="auto"/>
        <w:ind w:left="567" w:hanging="567"/>
        <w:jc w:val="both"/>
        <w:rPr>
          <w:rFonts w:ascii="Arial" w:hAnsi="Arial" w:cs="Arial"/>
          <w:sz w:val="24"/>
          <w:szCs w:val="32"/>
          <w:lang w:val="en-US"/>
        </w:rPr>
      </w:pPr>
      <w:r w:rsidRPr="00785096">
        <w:rPr>
          <w:rFonts w:ascii="Arial" w:hAnsi="Arial" w:cs="Arial"/>
          <w:sz w:val="24"/>
          <w:szCs w:val="32"/>
          <w:lang w:val="en-US"/>
        </w:rPr>
        <w:t>Kingston Street</w:t>
      </w:r>
      <w:r>
        <w:rPr>
          <w:rFonts w:ascii="Arial" w:hAnsi="Arial" w:cs="Arial"/>
          <w:sz w:val="24"/>
          <w:szCs w:val="32"/>
          <w:lang w:val="en-US"/>
        </w:rPr>
        <w:t xml:space="preserve">, </w:t>
      </w:r>
      <w:proofErr w:type="spellStart"/>
      <w:r>
        <w:rPr>
          <w:rFonts w:ascii="Arial" w:hAnsi="Arial" w:cs="Arial"/>
          <w:sz w:val="24"/>
          <w:szCs w:val="32"/>
          <w:lang w:val="en-US"/>
        </w:rPr>
        <w:t>Nedlands</w:t>
      </w:r>
      <w:proofErr w:type="spellEnd"/>
    </w:p>
    <w:p w14:paraId="6A8E5C4B" w14:textId="77777777" w:rsidR="000D7C20" w:rsidRDefault="000D7C20" w:rsidP="000D7C20">
      <w:pPr>
        <w:spacing w:after="0" w:line="240" w:lineRule="auto"/>
        <w:jc w:val="both"/>
        <w:rPr>
          <w:rFonts w:ascii="Arial" w:hAnsi="Arial" w:cs="Arial"/>
          <w:sz w:val="24"/>
          <w:szCs w:val="32"/>
          <w:lang w:val="en-US"/>
        </w:rPr>
      </w:pPr>
    </w:p>
    <w:p w14:paraId="72779BE2" w14:textId="77777777" w:rsidR="000D7C20" w:rsidRDefault="000D7C20" w:rsidP="000D7C20">
      <w:pPr>
        <w:spacing w:after="0" w:line="240" w:lineRule="auto"/>
        <w:jc w:val="both"/>
        <w:rPr>
          <w:rFonts w:ascii="Arial" w:hAnsi="Arial" w:cs="Arial"/>
          <w:b/>
          <w:bCs/>
          <w:sz w:val="24"/>
          <w:szCs w:val="32"/>
          <w:lang w:val="en-US"/>
        </w:rPr>
      </w:pPr>
      <w:r>
        <w:rPr>
          <w:rFonts w:ascii="Arial" w:hAnsi="Arial" w:cs="Arial"/>
          <w:b/>
          <w:bCs/>
          <w:sz w:val="24"/>
          <w:szCs w:val="32"/>
          <w:lang w:val="en-US"/>
        </w:rPr>
        <w:t>Eligible Grant Activity</w:t>
      </w:r>
    </w:p>
    <w:p w14:paraId="71A429DB" w14:textId="77777777" w:rsidR="000D7C20" w:rsidRDefault="000D7C20" w:rsidP="000D7C20">
      <w:pPr>
        <w:spacing w:after="0" w:line="240" w:lineRule="auto"/>
        <w:jc w:val="both"/>
        <w:rPr>
          <w:rFonts w:ascii="Arial" w:hAnsi="Arial" w:cs="Arial"/>
          <w:b/>
          <w:bCs/>
          <w:sz w:val="24"/>
          <w:szCs w:val="32"/>
          <w:lang w:val="en-US"/>
        </w:rPr>
      </w:pPr>
    </w:p>
    <w:p w14:paraId="41E6A108" w14:textId="77777777" w:rsidR="000D7C20" w:rsidRDefault="000D7C20" w:rsidP="000D7C20">
      <w:pPr>
        <w:spacing w:after="0" w:line="240" w:lineRule="auto"/>
        <w:jc w:val="both"/>
        <w:rPr>
          <w:rFonts w:ascii="Arial" w:hAnsi="Arial" w:cs="Arial"/>
          <w:sz w:val="24"/>
          <w:szCs w:val="32"/>
          <w:lang w:val="en-US"/>
        </w:rPr>
      </w:pPr>
      <w:r w:rsidRPr="007E0253">
        <w:rPr>
          <w:rFonts w:ascii="Arial" w:hAnsi="Arial" w:cs="Arial"/>
          <w:sz w:val="24"/>
          <w:szCs w:val="32"/>
          <w:lang w:val="en-US"/>
        </w:rPr>
        <w:t xml:space="preserve">Eligible Local Road Projects are projects that involve the construction or maintenance of roads managed by local governments. Local governments are encouraged to consider works that support improved road safety outcomes. This could include projects involving any of the following associated with a road: </w:t>
      </w:r>
    </w:p>
    <w:p w14:paraId="47BC8E17" w14:textId="77777777" w:rsidR="000D7C20" w:rsidRPr="007E0253" w:rsidRDefault="000D7C20" w:rsidP="000D7C20">
      <w:pPr>
        <w:spacing w:after="0" w:line="240" w:lineRule="auto"/>
        <w:jc w:val="both"/>
        <w:rPr>
          <w:rFonts w:ascii="Arial" w:hAnsi="Arial" w:cs="Arial"/>
          <w:sz w:val="24"/>
          <w:szCs w:val="32"/>
          <w:lang w:val="en-US"/>
        </w:rPr>
      </w:pPr>
    </w:p>
    <w:p w14:paraId="27A3EE8F"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traffic </w:t>
      </w:r>
      <w:proofErr w:type="gramStart"/>
      <w:r w:rsidRPr="007E0253">
        <w:rPr>
          <w:rFonts w:ascii="Arial" w:hAnsi="Arial" w:cs="Arial"/>
          <w:sz w:val="24"/>
          <w:szCs w:val="32"/>
          <w:lang w:val="en-US"/>
        </w:rPr>
        <w:t>signs;</w:t>
      </w:r>
      <w:proofErr w:type="gramEnd"/>
      <w:r w:rsidRPr="007E0253">
        <w:rPr>
          <w:rFonts w:ascii="Arial" w:hAnsi="Arial" w:cs="Arial"/>
          <w:sz w:val="24"/>
          <w:szCs w:val="32"/>
          <w:lang w:val="en-US"/>
        </w:rPr>
        <w:t xml:space="preserve"> </w:t>
      </w:r>
    </w:p>
    <w:p w14:paraId="5703B47F"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traffic control </w:t>
      </w:r>
      <w:proofErr w:type="gramStart"/>
      <w:r w:rsidRPr="007E0253">
        <w:rPr>
          <w:rFonts w:ascii="Arial" w:hAnsi="Arial" w:cs="Arial"/>
          <w:sz w:val="24"/>
          <w:szCs w:val="32"/>
          <w:lang w:val="en-US"/>
        </w:rPr>
        <w:t>equipment;</w:t>
      </w:r>
      <w:proofErr w:type="gramEnd"/>
      <w:r w:rsidRPr="007E0253">
        <w:rPr>
          <w:rFonts w:ascii="Arial" w:hAnsi="Arial" w:cs="Arial"/>
          <w:sz w:val="24"/>
          <w:szCs w:val="32"/>
          <w:lang w:val="en-US"/>
        </w:rPr>
        <w:t xml:space="preserve"> </w:t>
      </w:r>
    </w:p>
    <w:p w14:paraId="44305017"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street lighting </w:t>
      </w:r>
      <w:proofErr w:type="gramStart"/>
      <w:r w:rsidRPr="007E0253">
        <w:rPr>
          <w:rFonts w:ascii="Arial" w:hAnsi="Arial" w:cs="Arial"/>
          <w:sz w:val="24"/>
          <w:szCs w:val="32"/>
          <w:lang w:val="en-US"/>
        </w:rPr>
        <w:t>equipment;</w:t>
      </w:r>
      <w:proofErr w:type="gramEnd"/>
      <w:r w:rsidRPr="007E0253">
        <w:rPr>
          <w:rFonts w:ascii="Arial" w:hAnsi="Arial" w:cs="Arial"/>
          <w:sz w:val="24"/>
          <w:szCs w:val="32"/>
          <w:lang w:val="en-US"/>
        </w:rPr>
        <w:t xml:space="preserve"> </w:t>
      </w:r>
    </w:p>
    <w:p w14:paraId="0C7D6809"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a bridge or </w:t>
      </w:r>
      <w:proofErr w:type="gramStart"/>
      <w:r w:rsidRPr="007E0253">
        <w:rPr>
          <w:rFonts w:ascii="Arial" w:hAnsi="Arial" w:cs="Arial"/>
          <w:sz w:val="24"/>
          <w:szCs w:val="32"/>
          <w:lang w:val="en-US"/>
        </w:rPr>
        <w:t>tunnel;</w:t>
      </w:r>
      <w:proofErr w:type="gramEnd"/>
      <w:r w:rsidRPr="007E0253">
        <w:rPr>
          <w:rFonts w:ascii="Arial" w:hAnsi="Arial" w:cs="Arial"/>
          <w:sz w:val="24"/>
          <w:szCs w:val="32"/>
          <w:lang w:val="en-US"/>
        </w:rPr>
        <w:t xml:space="preserve"> </w:t>
      </w:r>
    </w:p>
    <w:p w14:paraId="420CE767"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a facility off the road used by heavy vehicles in connection with travel on the road (for example, a rest area or weigh station</w:t>
      </w:r>
      <w:proofErr w:type="gramStart"/>
      <w:r w:rsidRPr="007E0253">
        <w:rPr>
          <w:rFonts w:ascii="Arial" w:hAnsi="Arial" w:cs="Arial"/>
          <w:sz w:val="24"/>
          <w:szCs w:val="32"/>
          <w:lang w:val="en-US"/>
        </w:rPr>
        <w:t>);</w:t>
      </w:r>
      <w:proofErr w:type="gramEnd"/>
      <w:r w:rsidRPr="007E0253">
        <w:rPr>
          <w:rFonts w:ascii="Arial" w:hAnsi="Arial" w:cs="Arial"/>
          <w:sz w:val="24"/>
          <w:szCs w:val="32"/>
          <w:lang w:val="en-US"/>
        </w:rPr>
        <w:t xml:space="preserve"> </w:t>
      </w:r>
    </w:p>
    <w:p w14:paraId="041634DC"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facilities off the road that support the visitor economy; and </w:t>
      </w:r>
    </w:p>
    <w:p w14:paraId="62F6989D" w14:textId="77777777" w:rsidR="000D7C20" w:rsidRPr="007E0253" w:rsidRDefault="000D7C20" w:rsidP="000D7C20">
      <w:pPr>
        <w:pStyle w:val="ListParagraph"/>
        <w:numPr>
          <w:ilvl w:val="0"/>
          <w:numId w:val="10"/>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road and sidewalk maintenance, where additional to normal capital works schedules. </w:t>
      </w:r>
    </w:p>
    <w:p w14:paraId="29499DD2" w14:textId="77777777" w:rsidR="000D7C20" w:rsidRPr="007E0253" w:rsidRDefault="000D7C20" w:rsidP="000D7C20">
      <w:pPr>
        <w:spacing w:after="0" w:line="240" w:lineRule="auto"/>
        <w:jc w:val="both"/>
        <w:rPr>
          <w:rFonts w:ascii="Arial" w:hAnsi="Arial" w:cs="Arial"/>
          <w:sz w:val="24"/>
          <w:szCs w:val="32"/>
          <w:lang w:val="en-US"/>
        </w:rPr>
      </w:pPr>
    </w:p>
    <w:p w14:paraId="08385284" w14:textId="77777777" w:rsidR="000D7C20" w:rsidRPr="007E0253" w:rsidRDefault="000D7C20" w:rsidP="000D7C20">
      <w:pPr>
        <w:spacing w:after="0" w:line="240" w:lineRule="auto"/>
        <w:jc w:val="both"/>
        <w:rPr>
          <w:rFonts w:ascii="Arial" w:hAnsi="Arial" w:cs="Arial"/>
          <w:sz w:val="24"/>
          <w:szCs w:val="32"/>
          <w:lang w:val="en-US"/>
        </w:rPr>
      </w:pPr>
      <w:r w:rsidRPr="007E0253">
        <w:rPr>
          <w:rFonts w:ascii="Arial" w:hAnsi="Arial" w:cs="Arial"/>
          <w:sz w:val="24"/>
          <w:szCs w:val="32"/>
          <w:lang w:val="en-US"/>
        </w:rPr>
        <w:t>Community Infrastructure Projects</w:t>
      </w:r>
    </w:p>
    <w:p w14:paraId="73C24188" w14:textId="77777777" w:rsidR="000D7C20" w:rsidRPr="007E0253" w:rsidRDefault="000D7C20" w:rsidP="000D7C20">
      <w:pPr>
        <w:spacing w:after="0" w:line="240" w:lineRule="auto"/>
        <w:jc w:val="both"/>
        <w:rPr>
          <w:rFonts w:ascii="Arial" w:hAnsi="Arial" w:cs="Arial"/>
          <w:sz w:val="24"/>
          <w:szCs w:val="32"/>
          <w:lang w:val="en-US"/>
        </w:rPr>
      </w:pPr>
    </w:p>
    <w:p w14:paraId="7E58E55B" w14:textId="77777777" w:rsidR="000D7C20" w:rsidRDefault="000D7C20" w:rsidP="000D7C20">
      <w:pPr>
        <w:spacing w:after="0" w:line="240" w:lineRule="auto"/>
        <w:jc w:val="both"/>
        <w:rPr>
          <w:rFonts w:ascii="Arial" w:hAnsi="Arial" w:cs="Arial"/>
          <w:sz w:val="24"/>
          <w:szCs w:val="32"/>
          <w:lang w:val="en-US"/>
        </w:rPr>
      </w:pPr>
      <w:r w:rsidRPr="007E0253">
        <w:rPr>
          <w:rFonts w:ascii="Arial" w:hAnsi="Arial" w:cs="Arial"/>
          <w:sz w:val="24"/>
          <w:szCs w:val="32"/>
          <w:lang w:val="en-US"/>
        </w:rPr>
        <w:t xml:space="preserve">Eligible Community Infrastructure Projects are projects that involve the construction, maintenance and/or improvements to council-owned assets (including natural assets) that are generally accessible to the public. ‘Generally accessible to the public’ means that the project, or the amenity provided by the project, is generally accessible to the public at large. Some areas are clearly publicly accessible as they are areas that are open to all members of the public such as parks, playgrounds, </w:t>
      </w:r>
      <w:proofErr w:type="gramStart"/>
      <w:r w:rsidRPr="007E0253">
        <w:rPr>
          <w:rFonts w:ascii="Arial" w:hAnsi="Arial" w:cs="Arial"/>
          <w:sz w:val="24"/>
          <w:szCs w:val="32"/>
          <w:lang w:val="en-US"/>
        </w:rPr>
        <w:t>footpaths</w:t>
      </w:r>
      <w:proofErr w:type="gramEnd"/>
      <w:r w:rsidRPr="007E0253">
        <w:rPr>
          <w:rFonts w:ascii="Arial" w:hAnsi="Arial" w:cs="Arial"/>
          <w:sz w:val="24"/>
          <w:szCs w:val="32"/>
          <w:lang w:val="en-US"/>
        </w:rPr>
        <w:t xml:space="preserve"> and roads. Projects will also be considered generally publicly accessible if they are in a location that is: </w:t>
      </w:r>
    </w:p>
    <w:p w14:paraId="3363C414" w14:textId="77777777" w:rsidR="000D7C20" w:rsidRPr="007E0253" w:rsidRDefault="000D7C20" w:rsidP="000D7C20">
      <w:pPr>
        <w:spacing w:after="0" w:line="240" w:lineRule="auto"/>
        <w:jc w:val="both"/>
        <w:rPr>
          <w:rFonts w:ascii="Arial" w:hAnsi="Arial" w:cs="Arial"/>
          <w:sz w:val="24"/>
          <w:szCs w:val="32"/>
          <w:lang w:val="en-US"/>
        </w:rPr>
      </w:pPr>
    </w:p>
    <w:p w14:paraId="1565FC06" w14:textId="77777777" w:rsidR="000D7C20" w:rsidRPr="007E0253" w:rsidRDefault="000D7C20" w:rsidP="000D7C20">
      <w:pPr>
        <w:pStyle w:val="ListParagraph"/>
        <w:numPr>
          <w:ilvl w:val="0"/>
          <w:numId w:val="11"/>
        </w:numPr>
        <w:spacing w:after="0" w:line="240" w:lineRule="auto"/>
        <w:ind w:left="567" w:hanging="567"/>
        <w:jc w:val="both"/>
        <w:rPr>
          <w:rFonts w:ascii="Arial" w:hAnsi="Arial" w:cs="Arial"/>
          <w:sz w:val="24"/>
          <w:szCs w:val="32"/>
          <w:lang w:val="en-US"/>
        </w:rPr>
      </w:pPr>
      <w:proofErr w:type="gramStart"/>
      <w:r w:rsidRPr="007E0253">
        <w:rPr>
          <w:rFonts w:ascii="Arial" w:hAnsi="Arial" w:cs="Arial"/>
          <w:sz w:val="24"/>
          <w:szCs w:val="32"/>
          <w:lang w:val="en-US"/>
        </w:rPr>
        <w:lastRenderedPageBreak/>
        <w:t>generally</w:t>
      </w:r>
      <w:proofErr w:type="gramEnd"/>
      <w:r w:rsidRPr="007E0253">
        <w:rPr>
          <w:rFonts w:ascii="Arial" w:hAnsi="Arial" w:cs="Arial"/>
          <w:sz w:val="24"/>
          <w:szCs w:val="32"/>
          <w:lang w:val="en-US"/>
        </w:rPr>
        <w:t xml:space="preserve"> publicly accessible to the wider public undertaking a specific activity (for example council operated sporting fields); or</w:t>
      </w:r>
    </w:p>
    <w:p w14:paraId="048233F8" w14:textId="77777777" w:rsidR="000D7C20" w:rsidRPr="007E0253" w:rsidRDefault="000D7C20" w:rsidP="000D7C20">
      <w:pPr>
        <w:pStyle w:val="ListParagraph"/>
        <w:numPr>
          <w:ilvl w:val="0"/>
          <w:numId w:val="11"/>
        </w:numPr>
        <w:spacing w:after="0" w:line="240" w:lineRule="auto"/>
        <w:ind w:left="567" w:hanging="567"/>
        <w:jc w:val="both"/>
        <w:rPr>
          <w:rFonts w:ascii="Arial" w:hAnsi="Arial" w:cs="Arial"/>
          <w:sz w:val="24"/>
          <w:szCs w:val="32"/>
          <w:lang w:val="en-US"/>
        </w:rPr>
      </w:pPr>
      <w:proofErr w:type="gramStart"/>
      <w:r w:rsidRPr="007E0253">
        <w:rPr>
          <w:rFonts w:ascii="Arial" w:hAnsi="Arial" w:cs="Arial"/>
          <w:sz w:val="24"/>
          <w:szCs w:val="32"/>
          <w:lang w:val="en-US"/>
        </w:rPr>
        <w:t>generally</w:t>
      </w:r>
      <w:proofErr w:type="gramEnd"/>
      <w:r w:rsidRPr="007E0253">
        <w:rPr>
          <w:rFonts w:ascii="Arial" w:hAnsi="Arial" w:cs="Arial"/>
          <w:sz w:val="24"/>
          <w:szCs w:val="32"/>
          <w:lang w:val="en-US"/>
        </w:rPr>
        <w:t xml:space="preserve"> publicly accessible for a limited age group of the Community as a whole i.e. a kindergarten building; or</w:t>
      </w:r>
    </w:p>
    <w:p w14:paraId="12107701" w14:textId="77777777" w:rsidR="000D7C20" w:rsidRPr="007E0253" w:rsidRDefault="000D7C20" w:rsidP="000D7C20">
      <w:pPr>
        <w:pStyle w:val="ListParagraph"/>
        <w:numPr>
          <w:ilvl w:val="0"/>
          <w:numId w:val="11"/>
        </w:numPr>
        <w:spacing w:after="0" w:line="240" w:lineRule="auto"/>
        <w:ind w:left="567" w:hanging="567"/>
        <w:jc w:val="both"/>
        <w:rPr>
          <w:rFonts w:ascii="Arial" w:hAnsi="Arial" w:cs="Arial"/>
          <w:sz w:val="24"/>
          <w:szCs w:val="32"/>
          <w:lang w:val="en-US"/>
        </w:rPr>
      </w:pPr>
      <w:r w:rsidRPr="007E0253">
        <w:rPr>
          <w:rFonts w:ascii="Arial" w:hAnsi="Arial" w:cs="Arial"/>
          <w:sz w:val="24"/>
          <w:szCs w:val="32"/>
          <w:lang w:val="en-US"/>
        </w:rPr>
        <w:t xml:space="preserve">used for the provision of an essential service or community service, as determined by the Department, and the amenity of the asset is publicly accessible and benefits the community. </w:t>
      </w:r>
    </w:p>
    <w:p w14:paraId="1CB226E6" w14:textId="77777777" w:rsidR="000D7C20" w:rsidRPr="007E0253" w:rsidRDefault="000D7C20" w:rsidP="000D7C20">
      <w:pPr>
        <w:spacing w:after="0" w:line="240" w:lineRule="auto"/>
        <w:jc w:val="both"/>
        <w:rPr>
          <w:rFonts w:ascii="Arial" w:hAnsi="Arial" w:cs="Arial"/>
          <w:sz w:val="24"/>
          <w:szCs w:val="32"/>
          <w:lang w:val="en-US"/>
        </w:rPr>
      </w:pPr>
    </w:p>
    <w:p w14:paraId="798B0E9B" w14:textId="77777777" w:rsidR="000D7C20" w:rsidRDefault="000D7C20" w:rsidP="000D7C20">
      <w:pPr>
        <w:spacing w:after="0" w:line="240" w:lineRule="auto"/>
        <w:jc w:val="both"/>
        <w:rPr>
          <w:rFonts w:ascii="Arial" w:hAnsi="Arial" w:cs="Arial"/>
          <w:sz w:val="24"/>
          <w:szCs w:val="32"/>
          <w:lang w:val="en-US"/>
        </w:rPr>
      </w:pPr>
      <w:r w:rsidRPr="007E0253">
        <w:rPr>
          <w:rFonts w:ascii="Arial" w:hAnsi="Arial" w:cs="Arial"/>
          <w:sz w:val="24"/>
          <w:szCs w:val="32"/>
          <w:lang w:val="en-US"/>
        </w:rPr>
        <w:t xml:space="preserve">All projects whether carried out on </w:t>
      </w:r>
      <w:r>
        <w:rPr>
          <w:rFonts w:ascii="Arial" w:hAnsi="Arial" w:cs="Arial"/>
          <w:sz w:val="24"/>
          <w:szCs w:val="32"/>
          <w:lang w:val="en-US"/>
        </w:rPr>
        <w:t>C</w:t>
      </w:r>
      <w:r w:rsidRPr="007E0253">
        <w:rPr>
          <w:rFonts w:ascii="Arial" w:hAnsi="Arial" w:cs="Arial"/>
          <w:sz w:val="24"/>
          <w:szCs w:val="32"/>
          <w:lang w:val="en-US"/>
        </w:rPr>
        <w:t xml:space="preserve">ouncil </w:t>
      </w:r>
      <w:r>
        <w:rPr>
          <w:rFonts w:ascii="Arial" w:hAnsi="Arial" w:cs="Arial"/>
          <w:sz w:val="24"/>
          <w:szCs w:val="32"/>
          <w:lang w:val="en-US"/>
        </w:rPr>
        <w:t>managed</w:t>
      </w:r>
      <w:r w:rsidRPr="007E0253">
        <w:rPr>
          <w:rFonts w:ascii="Arial" w:hAnsi="Arial" w:cs="Arial"/>
          <w:sz w:val="24"/>
          <w:szCs w:val="32"/>
          <w:lang w:val="en-US"/>
        </w:rPr>
        <w:t xml:space="preserve"> land, or another type of public land, must deliver benefits to the community, such as improved accessibility, visual amenity, and/or safety. Examples of eligible works include: </w:t>
      </w:r>
    </w:p>
    <w:p w14:paraId="66BC5455" w14:textId="77777777" w:rsidR="000D7C20" w:rsidRPr="007E0253" w:rsidRDefault="000D7C20" w:rsidP="000D7C20">
      <w:pPr>
        <w:spacing w:after="0" w:line="240" w:lineRule="auto"/>
        <w:jc w:val="both"/>
        <w:rPr>
          <w:rFonts w:ascii="Arial" w:hAnsi="Arial" w:cs="Arial"/>
          <w:sz w:val="24"/>
          <w:szCs w:val="32"/>
          <w:lang w:val="en-US"/>
        </w:rPr>
      </w:pPr>
    </w:p>
    <w:p w14:paraId="61FC1CD0"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Closed Circuit TV (CCTV</w:t>
      </w:r>
      <w:proofErr w:type="gramStart"/>
      <w:r w:rsidRPr="005A482A">
        <w:rPr>
          <w:rFonts w:ascii="Arial" w:hAnsi="Arial" w:cs="Arial"/>
          <w:sz w:val="24"/>
          <w:szCs w:val="32"/>
          <w:lang w:val="en-US"/>
        </w:rPr>
        <w:t>);</w:t>
      </w:r>
      <w:proofErr w:type="gramEnd"/>
      <w:r w:rsidRPr="005A482A">
        <w:rPr>
          <w:rFonts w:ascii="Arial" w:hAnsi="Arial" w:cs="Arial"/>
          <w:sz w:val="24"/>
          <w:szCs w:val="32"/>
          <w:lang w:val="en-US"/>
        </w:rPr>
        <w:t xml:space="preserve"> </w:t>
      </w:r>
    </w:p>
    <w:p w14:paraId="1FEA52E6"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bicycle and walking </w:t>
      </w:r>
      <w:proofErr w:type="gramStart"/>
      <w:r w:rsidRPr="005A482A">
        <w:rPr>
          <w:rFonts w:ascii="Arial" w:hAnsi="Arial" w:cs="Arial"/>
          <w:sz w:val="24"/>
          <w:szCs w:val="32"/>
          <w:lang w:val="en-US"/>
        </w:rPr>
        <w:t>paths;</w:t>
      </w:r>
      <w:proofErr w:type="gramEnd"/>
      <w:r w:rsidRPr="005A482A">
        <w:rPr>
          <w:rFonts w:ascii="Arial" w:hAnsi="Arial" w:cs="Arial"/>
          <w:sz w:val="24"/>
          <w:szCs w:val="32"/>
          <w:lang w:val="en-US"/>
        </w:rPr>
        <w:t xml:space="preserve"> </w:t>
      </w:r>
    </w:p>
    <w:p w14:paraId="7B7AF447"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painting or improvements to community </w:t>
      </w:r>
      <w:proofErr w:type="gramStart"/>
      <w:r w:rsidRPr="005A482A">
        <w:rPr>
          <w:rFonts w:ascii="Arial" w:hAnsi="Arial" w:cs="Arial"/>
          <w:sz w:val="24"/>
          <w:szCs w:val="32"/>
          <w:lang w:val="en-US"/>
        </w:rPr>
        <w:t>facilities;</w:t>
      </w:r>
      <w:proofErr w:type="gramEnd"/>
      <w:r w:rsidRPr="005A482A">
        <w:rPr>
          <w:rFonts w:ascii="Arial" w:hAnsi="Arial" w:cs="Arial"/>
          <w:sz w:val="24"/>
          <w:szCs w:val="32"/>
          <w:lang w:val="en-US"/>
        </w:rPr>
        <w:t xml:space="preserve"> </w:t>
      </w:r>
    </w:p>
    <w:p w14:paraId="36FA46DF"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repairing and replacing </w:t>
      </w:r>
      <w:proofErr w:type="gramStart"/>
      <w:r w:rsidRPr="005A482A">
        <w:rPr>
          <w:rFonts w:ascii="Arial" w:hAnsi="Arial" w:cs="Arial"/>
          <w:sz w:val="24"/>
          <w:szCs w:val="32"/>
          <w:lang w:val="en-US"/>
        </w:rPr>
        <w:t>fencing;</w:t>
      </w:r>
      <w:proofErr w:type="gramEnd"/>
      <w:r w:rsidRPr="005A482A">
        <w:rPr>
          <w:rFonts w:ascii="Arial" w:hAnsi="Arial" w:cs="Arial"/>
          <w:sz w:val="24"/>
          <w:szCs w:val="32"/>
          <w:lang w:val="en-US"/>
        </w:rPr>
        <w:t xml:space="preserve"> </w:t>
      </w:r>
    </w:p>
    <w:p w14:paraId="3A7DB540"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improved accessibility of community facilities and </w:t>
      </w:r>
      <w:proofErr w:type="gramStart"/>
      <w:r w:rsidRPr="005A482A">
        <w:rPr>
          <w:rFonts w:ascii="Arial" w:hAnsi="Arial" w:cs="Arial"/>
          <w:sz w:val="24"/>
          <w:szCs w:val="32"/>
          <w:lang w:val="en-US"/>
        </w:rPr>
        <w:t>areas;</w:t>
      </w:r>
      <w:proofErr w:type="gramEnd"/>
      <w:r w:rsidRPr="005A482A">
        <w:rPr>
          <w:rFonts w:ascii="Arial" w:hAnsi="Arial" w:cs="Arial"/>
          <w:sz w:val="24"/>
          <w:szCs w:val="32"/>
          <w:lang w:val="en-US"/>
        </w:rPr>
        <w:t xml:space="preserve"> </w:t>
      </w:r>
    </w:p>
    <w:p w14:paraId="039F22BC"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landscaping improvements, such as tree planting and beautification of </w:t>
      </w:r>
      <w:proofErr w:type="gramStart"/>
      <w:r w:rsidRPr="005A482A">
        <w:rPr>
          <w:rFonts w:ascii="Arial" w:hAnsi="Arial" w:cs="Arial"/>
          <w:sz w:val="24"/>
          <w:szCs w:val="32"/>
          <w:lang w:val="en-US"/>
        </w:rPr>
        <w:t>roundabouts;</w:t>
      </w:r>
      <w:proofErr w:type="gramEnd"/>
      <w:r w:rsidRPr="005A482A">
        <w:rPr>
          <w:rFonts w:ascii="Arial" w:hAnsi="Arial" w:cs="Arial"/>
          <w:sz w:val="24"/>
          <w:szCs w:val="32"/>
          <w:lang w:val="en-US"/>
        </w:rPr>
        <w:t xml:space="preserve"> </w:t>
      </w:r>
    </w:p>
    <w:p w14:paraId="0B04288B"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picnic shelters or barbeque facilities at community </w:t>
      </w:r>
      <w:proofErr w:type="gramStart"/>
      <w:r w:rsidRPr="005A482A">
        <w:rPr>
          <w:rFonts w:ascii="Arial" w:hAnsi="Arial" w:cs="Arial"/>
          <w:sz w:val="24"/>
          <w:szCs w:val="32"/>
          <w:lang w:val="en-US"/>
        </w:rPr>
        <w:t>parks;</w:t>
      </w:r>
      <w:proofErr w:type="gramEnd"/>
      <w:r w:rsidRPr="005A482A">
        <w:rPr>
          <w:rFonts w:ascii="Arial" w:hAnsi="Arial" w:cs="Arial"/>
          <w:sz w:val="24"/>
          <w:szCs w:val="32"/>
          <w:lang w:val="en-US"/>
        </w:rPr>
        <w:t xml:space="preserve"> </w:t>
      </w:r>
    </w:p>
    <w:p w14:paraId="39941059"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community/public art associated with an Eligible Project (Eligible Funding Recipients will need to provide a clear description of the conceptual basis of the artwork</w:t>
      </w:r>
      <w:proofErr w:type="gramStart"/>
      <w:r w:rsidRPr="005A482A">
        <w:rPr>
          <w:rFonts w:ascii="Arial" w:hAnsi="Arial" w:cs="Arial"/>
          <w:sz w:val="24"/>
          <w:szCs w:val="32"/>
          <w:lang w:val="en-US"/>
        </w:rPr>
        <w:t>);</w:t>
      </w:r>
      <w:proofErr w:type="gramEnd"/>
      <w:r w:rsidRPr="005A482A">
        <w:rPr>
          <w:rFonts w:ascii="Arial" w:hAnsi="Arial" w:cs="Arial"/>
          <w:sz w:val="24"/>
          <w:szCs w:val="32"/>
          <w:lang w:val="en-US"/>
        </w:rPr>
        <w:t xml:space="preserve"> </w:t>
      </w:r>
    </w:p>
    <w:p w14:paraId="0043F47D"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playgrounds and skate parks (including all ability playgrounds</w:t>
      </w:r>
      <w:proofErr w:type="gramStart"/>
      <w:r w:rsidRPr="005A482A">
        <w:rPr>
          <w:rFonts w:ascii="Arial" w:hAnsi="Arial" w:cs="Arial"/>
          <w:sz w:val="24"/>
          <w:szCs w:val="32"/>
          <w:lang w:val="en-US"/>
        </w:rPr>
        <w:t>);</w:t>
      </w:r>
      <w:proofErr w:type="gramEnd"/>
      <w:r w:rsidRPr="005A482A">
        <w:rPr>
          <w:rFonts w:ascii="Arial" w:hAnsi="Arial" w:cs="Arial"/>
          <w:sz w:val="24"/>
          <w:szCs w:val="32"/>
          <w:lang w:val="en-US"/>
        </w:rPr>
        <w:t xml:space="preserve"> </w:t>
      </w:r>
    </w:p>
    <w:p w14:paraId="4A06FDD5"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 xml:space="preserve">noise and vibration mitigation measures; and </w:t>
      </w:r>
    </w:p>
    <w:p w14:paraId="0944A47B" w14:textId="77777777" w:rsidR="000D7C20" w:rsidRPr="005A482A" w:rsidRDefault="000D7C20" w:rsidP="000D7C20">
      <w:pPr>
        <w:pStyle w:val="ListParagraph"/>
        <w:numPr>
          <w:ilvl w:val="0"/>
          <w:numId w:val="12"/>
        </w:numPr>
        <w:spacing w:after="0" w:line="240" w:lineRule="auto"/>
        <w:ind w:left="567" w:hanging="567"/>
        <w:jc w:val="both"/>
        <w:rPr>
          <w:rFonts w:ascii="Arial" w:hAnsi="Arial" w:cs="Arial"/>
          <w:sz w:val="24"/>
          <w:szCs w:val="32"/>
          <w:lang w:val="en-US"/>
        </w:rPr>
      </w:pPr>
      <w:r w:rsidRPr="005A482A">
        <w:rPr>
          <w:rFonts w:ascii="Arial" w:hAnsi="Arial" w:cs="Arial"/>
          <w:sz w:val="24"/>
          <w:szCs w:val="32"/>
          <w:lang w:val="en-US"/>
        </w:rPr>
        <w:t>off-road car parks (such as those at sporting grounds or parks).</w:t>
      </w:r>
    </w:p>
    <w:p w14:paraId="2966CB37" w14:textId="77777777" w:rsidR="000D7C20" w:rsidRDefault="000D7C20" w:rsidP="000D7C20">
      <w:pPr>
        <w:spacing w:after="0" w:line="240" w:lineRule="auto"/>
        <w:jc w:val="both"/>
        <w:rPr>
          <w:rFonts w:ascii="Arial" w:hAnsi="Arial" w:cs="Arial"/>
          <w:sz w:val="24"/>
          <w:szCs w:val="32"/>
          <w:lang w:val="en-US"/>
        </w:rPr>
      </w:pPr>
    </w:p>
    <w:p w14:paraId="678ED039" w14:textId="77777777" w:rsidR="000D7C20" w:rsidRDefault="000D7C20" w:rsidP="000D7C20">
      <w:pPr>
        <w:spacing w:after="0" w:line="240" w:lineRule="auto"/>
        <w:jc w:val="both"/>
        <w:rPr>
          <w:rFonts w:ascii="Arial" w:hAnsi="Arial" w:cs="Arial"/>
          <w:sz w:val="24"/>
          <w:szCs w:val="32"/>
          <w:lang w:val="en-US"/>
        </w:rPr>
      </w:pPr>
      <w:r w:rsidRPr="00DA04F1">
        <w:rPr>
          <w:rFonts w:ascii="Arial" w:hAnsi="Arial" w:cs="Arial"/>
          <w:sz w:val="24"/>
          <w:szCs w:val="32"/>
          <w:lang w:val="en-US"/>
        </w:rPr>
        <w:t>The purpose of the LRCI Program funding is to support local councils to deliver priority local road and community infrastructure projects across Australia, supporting jobs and the resilience of local economies to help communities bounce back from the COVID-19 pandemic. As an economic stimulus measure, the intent is that Eligible Funding Recipients undertake infrastructure projects which are additional to projects that they had planned to undertake using their own funds.</w:t>
      </w:r>
      <w:r>
        <w:rPr>
          <w:rFonts w:ascii="Arial" w:hAnsi="Arial" w:cs="Arial"/>
          <w:sz w:val="24"/>
          <w:szCs w:val="32"/>
          <w:lang w:val="en-US"/>
        </w:rPr>
        <w:t xml:space="preserve"> Administration has prepared a list of projects for consideration and this is presented in Attachment 1. These projects were not included in the 2021/22 Capital Works Program, and as such represent additional benefit to the local community.</w:t>
      </w:r>
    </w:p>
    <w:p w14:paraId="6CD71357" w14:textId="77777777" w:rsidR="000D7C20" w:rsidRDefault="000D7C20" w:rsidP="000D7C20">
      <w:pPr>
        <w:spacing w:after="0" w:line="240" w:lineRule="auto"/>
        <w:jc w:val="both"/>
        <w:rPr>
          <w:rFonts w:ascii="Arial" w:hAnsi="Arial" w:cs="Arial"/>
          <w:sz w:val="24"/>
          <w:szCs w:val="32"/>
          <w:lang w:val="en-US"/>
        </w:rPr>
      </w:pPr>
    </w:p>
    <w:p w14:paraId="120DDB62" w14:textId="69146178"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Administration proposes to allocate the LRCI Grant funding to four projects shown below in Table 1. These projects have </w:t>
      </w:r>
      <w:proofErr w:type="gramStart"/>
      <w:r>
        <w:rPr>
          <w:rFonts w:ascii="Arial" w:hAnsi="Arial" w:cs="Arial"/>
          <w:sz w:val="24"/>
          <w:szCs w:val="32"/>
          <w:lang w:val="en-US"/>
        </w:rPr>
        <w:t>planning</w:t>
      </w:r>
      <w:proofErr w:type="gramEnd"/>
      <w:r>
        <w:rPr>
          <w:rFonts w:ascii="Arial" w:hAnsi="Arial" w:cs="Arial"/>
          <w:sz w:val="24"/>
          <w:szCs w:val="32"/>
          <w:lang w:val="en-US"/>
        </w:rPr>
        <w:t xml:space="preserve"> and design works underway and are able to be delivered within the grant timeline requirements. </w:t>
      </w:r>
    </w:p>
    <w:p w14:paraId="4DEC17C1" w14:textId="755814D0" w:rsidR="00AE6C0B" w:rsidRDefault="00AE6C0B" w:rsidP="000D7C20">
      <w:pPr>
        <w:spacing w:after="0" w:line="240" w:lineRule="auto"/>
        <w:jc w:val="both"/>
        <w:rPr>
          <w:rFonts w:ascii="Arial" w:hAnsi="Arial" w:cs="Arial"/>
          <w:sz w:val="24"/>
          <w:szCs w:val="32"/>
          <w:lang w:val="en-US"/>
        </w:rPr>
      </w:pPr>
    </w:p>
    <w:p w14:paraId="19D78E2B" w14:textId="16B715BB" w:rsidR="00AE6C0B" w:rsidRPr="00AE6C0B" w:rsidRDefault="00AE6C0B" w:rsidP="00AE6C0B">
      <w:pPr>
        <w:spacing w:after="0" w:line="240" w:lineRule="auto"/>
        <w:jc w:val="both"/>
        <w:rPr>
          <w:rFonts w:ascii="Arial" w:hAnsi="Arial" w:cs="Arial"/>
          <w:sz w:val="24"/>
          <w:szCs w:val="24"/>
          <w:lang w:val="en-US"/>
        </w:rPr>
      </w:pPr>
      <w:r w:rsidRPr="00AE6C0B">
        <w:rPr>
          <w:rFonts w:ascii="Arial" w:hAnsi="Arial" w:cs="Arial"/>
          <w:sz w:val="24"/>
          <w:szCs w:val="24"/>
          <w:lang w:val="en-US"/>
        </w:rPr>
        <w:t>Table 1</w:t>
      </w:r>
      <w:r>
        <w:rPr>
          <w:rFonts w:ascii="Arial" w:hAnsi="Arial" w:cs="Arial"/>
          <w:sz w:val="24"/>
          <w:szCs w:val="24"/>
          <w:lang w:val="en-US"/>
        </w:rPr>
        <w:t>.</w:t>
      </w:r>
      <w:r w:rsidRPr="00AE6C0B">
        <w:rPr>
          <w:rFonts w:ascii="Arial" w:hAnsi="Arial" w:cs="Arial"/>
          <w:sz w:val="24"/>
          <w:szCs w:val="24"/>
          <w:lang w:val="en-US"/>
        </w:rPr>
        <w:t xml:space="preserve"> LRCI Grant Nominations</w:t>
      </w:r>
    </w:p>
    <w:p w14:paraId="38A5EBEF" w14:textId="77777777" w:rsidR="000D7C20" w:rsidRDefault="000D7C20" w:rsidP="000D7C20">
      <w:pPr>
        <w:spacing w:after="0" w:line="240" w:lineRule="auto"/>
        <w:jc w:val="both"/>
        <w:rPr>
          <w:rFonts w:ascii="Arial" w:hAnsi="Arial" w:cs="Arial"/>
          <w:sz w:val="24"/>
          <w:szCs w:val="32"/>
          <w:lang w:val="en-US"/>
        </w:rPr>
      </w:pPr>
    </w:p>
    <w:tbl>
      <w:tblPr>
        <w:tblStyle w:val="TableGrid"/>
        <w:tblW w:w="9072" w:type="dxa"/>
        <w:tblInd w:w="108" w:type="dxa"/>
        <w:tblLook w:val="04A0" w:firstRow="1" w:lastRow="0" w:firstColumn="1" w:lastColumn="0" w:noHBand="0" w:noVBand="1"/>
      </w:tblPr>
      <w:tblGrid>
        <w:gridCol w:w="1297"/>
        <w:gridCol w:w="1084"/>
        <w:gridCol w:w="2021"/>
        <w:gridCol w:w="1400"/>
        <w:gridCol w:w="1377"/>
        <w:gridCol w:w="1893"/>
      </w:tblGrid>
      <w:tr w:rsidR="000D7C20" w14:paraId="26ACCDCA" w14:textId="77777777" w:rsidTr="000D7C20">
        <w:tc>
          <w:tcPr>
            <w:tcW w:w="1297" w:type="dxa"/>
            <w:shd w:val="clear" w:color="auto" w:fill="A6A6A6" w:themeFill="background1" w:themeFillShade="A6"/>
          </w:tcPr>
          <w:p w14:paraId="5059058B" w14:textId="77777777" w:rsidR="000D7C20" w:rsidRPr="00AE6C0B" w:rsidRDefault="000D7C20" w:rsidP="000D7C20">
            <w:pPr>
              <w:spacing w:after="0" w:line="240" w:lineRule="auto"/>
              <w:rPr>
                <w:rFonts w:ascii="Arial" w:hAnsi="Arial" w:cs="Arial"/>
                <w:b/>
                <w:bCs/>
                <w:sz w:val="24"/>
                <w:szCs w:val="24"/>
                <w:lang w:val="en-US"/>
              </w:rPr>
            </w:pPr>
            <w:bookmarkStart w:id="3" w:name="_Hlk68590754"/>
            <w:r w:rsidRPr="00AE6C0B">
              <w:rPr>
                <w:rFonts w:ascii="Arial" w:hAnsi="Arial" w:cs="Arial"/>
                <w:b/>
                <w:bCs/>
                <w:sz w:val="24"/>
                <w:szCs w:val="24"/>
              </w:rPr>
              <w:t xml:space="preserve">Project Name </w:t>
            </w:r>
          </w:p>
        </w:tc>
        <w:tc>
          <w:tcPr>
            <w:tcW w:w="1084" w:type="dxa"/>
            <w:shd w:val="clear" w:color="auto" w:fill="A6A6A6" w:themeFill="background1" w:themeFillShade="A6"/>
          </w:tcPr>
          <w:p w14:paraId="0236778C"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Ward </w:t>
            </w:r>
          </w:p>
        </w:tc>
        <w:tc>
          <w:tcPr>
            <w:tcW w:w="2066" w:type="dxa"/>
            <w:shd w:val="clear" w:color="auto" w:fill="A6A6A6" w:themeFill="background1" w:themeFillShade="A6"/>
          </w:tcPr>
          <w:p w14:paraId="7E94E55C"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Description </w:t>
            </w:r>
          </w:p>
        </w:tc>
        <w:tc>
          <w:tcPr>
            <w:tcW w:w="1417" w:type="dxa"/>
            <w:shd w:val="clear" w:color="auto" w:fill="A6A6A6" w:themeFill="background1" w:themeFillShade="A6"/>
          </w:tcPr>
          <w:p w14:paraId="313000C6"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Cost Estimate </w:t>
            </w:r>
          </w:p>
        </w:tc>
        <w:tc>
          <w:tcPr>
            <w:tcW w:w="1275" w:type="dxa"/>
            <w:shd w:val="clear" w:color="auto" w:fill="A6A6A6" w:themeFill="background1" w:themeFillShade="A6"/>
          </w:tcPr>
          <w:p w14:paraId="199A6A33"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Grant Funding Allocation </w:t>
            </w:r>
          </w:p>
        </w:tc>
        <w:tc>
          <w:tcPr>
            <w:tcW w:w="1933" w:type="dxa"/>
            <w:shd w:val="clear" w:color="auto" w:fill="A6A6A6" w:themeFill="background1" w:themeFillShade="A6"/>
          </w:tcPr>
          <w:p w14:paraId="53E8D7D4"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lang w:val="en-US"/>
              </w:rPr>
              <w:t>Comments</w:t>
            </w:r>
          </w:p>
        </w:tc>
      </w:tr>
      <w:bookmarkEnd w:id="3"/>
      <w:tr w:rsidR="000D7C20" w14:paraId="523FAEEA" w14:textId="77777777" w:rsidTr="00AE6C0B">
        <w:trPr>
          <w:trHeight w:val="1231"/>
        </w:trPr>
        <w:tc>
          <w:tcPr>
            <w:tcW w:w="1297" w:type="dxa"/>
          </w:tcPr>
          <w:p w14:paraId="4E5F75D4" w14:textId="77777777" w:rsidR="000D7C20" w:rsidRPr="004819DC" w:rsidRDefault="000D7C20" w:rsidP="000D7C20">
            <w:pPr>
              <w:spacing w:after="0" w:line="240" w:lineRule="auto"/>
              <w:rPr>
                <w:rFonts w:ascii="Arial" w:hAnsi="Arial" w:cs="Arial"/>
                <w:sz w:val="24"/>
                <w:szCs w:val="24"/>
                <w:lang w:val="en-US"/>
              </w:rPr>
            </w:pPr>
            <w:proofErr w:type="spellStart"/>
            <w:r w:rsidRPr="004819DC">
              <w:rPr>
                <w:rFonts w:ascii="Arial" w:hAnsi="Arial" w:cs="Arial"/>
                <w:sz w:val="24"/>
                <w:szCs w:val="24"/>
              </w:rPr>
              <w:t>Mooro</w:t>
            </w:r>
            <w:proofErr w:type="spellEnd"/>
            <w:r w:rsidRPr="004819DC">
              <w:rPr>
                <w:rFonts w:ascii="Arial" w:hAnsi="Arial" w:cs="Arial"/>
                <w:sz w:val="24"/>
                <w:szCs w:val="24"/>
              </w:rPr>
              <w:t xml:space="preserve"> Drive </w:t>
            </w:r>
          </w:p>
        </w:tc>
        <w:tc>
          <w:tcPr>
            <w:tcW w:w="1084" w:type="dxa"/>
          </w:tcPr>
          <w:p w14:paraId="3F382FBD" w14:textId="77777777" w:rsidR="000D7C20" w:rsidRPr="004819DC" w:rsidRDefault="000D7C20" w:rsidP="000D7C20">
            <w:pPr>
              <w:spacing w:after="0" w:line="240" w:lineRule="auto"/>
              <w:rPr>
                <w:rFonts w:ascii="Arial" w:hAnsi="Arial" w:cs="Arial"/>
                <w:sz w:val="24"/>
                <w:szCs w:val="24"/>
                <w:lang w:val="en-US"/>
              </w:rPr>
            </w:pPr>
            <w:r w:rsidRPr="004819DC">
              <w:rPr>
                <w:rFonts w:ascii="Arial" w:hAnsi="Arial" w:cs="Arial"/>
                <w:sz w:val="24"/>
                <w:szCs w:val="24"/>
              </w:rPr>
              <w:t xml:space="preserve">Coastal </w:t>
            </w:r>
          </w:p>
        </w:tc>
        <w:tc>
          <w:tcPr>
            <w:tcW w:w="2066" w:type="dxa"/>
          </w:tcPr>
          <w:p w14:paraId="698C4AD0" w14:textId="77777777" w:rsidR="000D7C20" w:rsidRPr="004819DC" w:rsidRDefault="000D7C20" w:rsidP="000D7C20">
            <w:pPr>
              <w:spacing w:after="0" w:line="240" w:lineRule="auto"/>
              <w:rPr>
                <w:rFonts w:ascii="Arial" w:hAnsi="Arial" w:cs="Arial"/>
                <w:sz w:val="24"/>
                <w:szCs w:val="24"/>
                <w:lang w:val="en-US"/>
              </w:rPr>
            </w:pPr>
            <w:r w:rsidRPr="004819DC">
              <w:rPr>
                <w:rFonts w:ascii="Arial" w:hAnsi="Arial" w:cs="Arial"/>
                <w:sz w:val="24"/>
                <w:szCs w:val="24"/>
              </w:rPr>
              <w:t>Ren</w:t>
            </w:r>
            <w:r>
              <w:rPr>
                <w:rFonts w:ascii="Arial" w:hAnsi="Arial" w:cs="Arial"/>
                <w:sz w:val="24"/>
                <w:szCs w:val="24"/>
              </w:rPr>
              <w:t>e</w:t>
            </w:r>
            <w:r w:rsidRPr="004819DC">
              <w:rPr>
                <w:rFonts w:ascii="Arial" w:hAnsi="Arial" w:cs="Arial"/>
                <w:sz w:val="24"/>
                <w:szCs w:val="24"/>
              </w:rPr>
              <w:t>wal from John XXIII Av</w:t>
            </w:r>
            <w:r>
              <w:rPr>
                <w:rFonts w:ascii="Arial" w:hAnsi="Arial" w:cs="Arial"/>
                <w:sz w:val="24"/>
                <w:szCs w:val="24"/>
              </w:rPr>
              <w:t>enue</w:t>
            </w:r>
            <w:r w:rsidRPr="004819DC">
              <w:rPr>
                <w:rFonts w:ascii="Arial" w:hAnsi="Arial" w:cs="Arial"/>
                <w:sz w:val="24"/>
                <w:szCs w:val="24"/>
              </w:rPr>
              <w:t xml:space="preserve"> to Came</w:t>
            </w:r>
            <w:r>
              <w:rPr>
                <w:rFonts w:ascii="Arial" w:hAnsi="Arial" w:cs="Arial"/>
                <w:sz w:val="24"/>
                <w:szCs w:val="24"/>
              </w:rPr>
              <w:t>lia Avenue</w:t>
            </w:r>
          </w:p>
        </w:tc>
        <w:tc>
          <w:tcPr>
            <w:tcW w:w="1417" w:type="dxa"/>
          </w:tcPr>
          <w:p w14:paraId="461EEFA5" w14:textId="77777777" w:rsidR="000D7C20" w:rsidRPr="004819DC" w:rsidRDefault="000D7C20" w:rsidP="000D7C20">
            <w:pPr>
              <w:spacing w:after="0" w:line="240" w:lineRule="auto"/>
              <w:rPr>
                <w:rFonts w:ascii="Arial" w:hAnsi="Arial" w:cs="Arial"/>
                <w:sz w:val="24"/>
                <w:szCs w:val="24"/>
                <w:lang w:val="en-US"/>
              </w:rPr>
            </w:pPr>
            <w:r w:rsidRPr="004819DC">
              <w:rPr>
                <w:rFonts w:ascii="Arial" w:hAnsi="Arial" w:cs="Arial"/>
                <w:sz w:val="24"/>
                <w:szCs w:val="24"/>
              </w:rPr>
              <w:t xml:space="preserve"> $276,450 </w:t>
            </w:r>
          </w:p>
        </w:tc>
        <w:tc>
          <w:tcPr>
            <w:tcW w:w="1275" w:type="dxa"/>
          </w:tcPr>
          <w:p w14:paraId="2BDC5DDE" w14:textId="77777777" w:rsidR="000D7C20" w:rsidRPr="004819DC" w:rsidRDefault="000D7C20" w:rsidP="000D7C20">
            <w:pPr>
              <w:spacing w:after="0" w:line="240" w:lineRule="auto"/>
              <w:rPr>
                <w:rFonts w:ascii="Arial" w:hAnsi="Arial" w:cs="Arial"/>
                <w:sz w:val="24"/>
                <w:szCs w:val="24"/>
                <w:lang w:val="en-US"/>
              </w:rPr>
            </w:pPr>
            <w:r w:rsidRPr="004819DC">
              <w:rPr>
                <w:rFonts w:ascii="Arial" w:hAnsi="Arial" w:cs="Arial"/>
                <w:sz w:val="24"/>
                <w:szCs w:val="24"/>
              </w:rPr>
              <w:t xml:space="preserve"> 276,450 </w:t>
            </w:r>
          </w:p>
        </w:tc>
        <w:tc>
          <w:tcPr>
            <w:tcW w:w="1933" w:type="dxa"/>
          </w:tcPr>
          <w:p w14:paraId="4009C7B8" w14:textId="77777777" w:rsidR="000D7C20" w:rsidRPr="004819DC" w:rsidRDefault="000D7C20" w:rsidP="000D7C20">
            <w:pPr>
              <w:spacing w:after="0" w:line="240" w:lineRule="auto"/>
              <w:rPr>
                <w:rFonts w:ascii="Arial" w:hAnsi="Arial" w:cs="Arial"/>
                <w:sz w:val="24"/>
                <w:szCs w:val="24"/>
                <w:lang w:val="en-US"/>
              </w:rPr>
            </w:pPr>
          </w:p>
        </w:tc>
      </w:tr>
      <w:tr w:rsidR="00AE6C0B" w14:paraId="27FC91E3" w14:textId="77777777" w:rsidTr="00AE6C0B">
        <w:tc>
          <w:tcPr>
            <w:tcW w:w="1297" w:type="dxa"/>
            <w:shd w:val="clear" w:color="auto" w:fill="A6A6A6" w:themeFill="background1" w:themeFillShade="A6"/>
          </w:tcPr>
          <w:p w14:paraId="29AE0269" w14:textId="1369AFB8" w:rsidR="00AE6C0B" w:rsidRPr="00AE6C0B" w:rsidRDefault="00AE6C0B" w:rsidP="00AE6C0B">
            <w:pPr>
              <w:spacing w:after="0" w:line="240" w:lineRule="auto"/>
              <w:rPr>
                <w:rFonts w:ascii="Arial" w:hAnsi="Arial" w:cs="Arial"/>
                <w:b/>
                <w:bCs/>
                <w:sz w:val="24"/>
                <w:szCs w:val="24"/>
              </w:rPr>
            </w:pPr>
            <w:r w:rsidRPr="00AE6C0B">
              <w:rPr>
                <w:rFonts w:ascii="Arial" w:hAnsi="Arial" w:cs="Arial"/>
                <w:b/>
                <w:bCs/>
                <w:sz w:val="24"/>
                <w:szCs w:val="24"/>
              </w:rPr>
              <w:lastRenderedPageBreak/>
              <w:t xml:space="preserve">Project Name </w:t>
            </w:r>
          </w:p>
        </w:tc>
        <w:tc>
          <w:tcPr>
            <w:tcW w:w="1084" w:type="dxa"/>
            <w:shd w:val="clear" w:color="auto" w:fill="A6A6A6" w:themeFill="background1" w:themeFillShade="A6"/>
          </w:tcPr>
          <w:p w14:paraId="139F3F81" w14:textId="5886DEDD" w:rsidR="00AE6C0B" w:rsidRPr="00AE6C0B" w:rsidRDefault="00AE6C0B" w:rsidP="00AE6C0B">
            <w:pPr>
              <w:spacing w:after="0" w:line="240" w:lineRule="auto"/>
              <w:rPr>
                <w:rFonts w:ascii="Arial" w:hAnsi="Arial" w:cs="Arial"/>
                <w:b/>
                <w:bCs/>
                <w:sz w:val="24"/>
                <w:szCs w:val="24"/>
              </w:rPr>
            </w:pPr>
            <w:r w:rsidRPr="00AE6C0B">
              <w:rPr>
                <w:rFonts w:ascii="Arial" w:hAnsi="Arial" w:cs="Arial"/>
                <w:b/>
                <w:bCs/>
                <w:sz w:val="24"/>
                <w:szCs w:val="24"/>
              </w:rPr>
              <w:t xml:space="preserve">Ward </w:t>
            </w:r>
          </w:p>
        </w:tc>
        <w:tc>
          <w:tcPr>
            <w:tcW w:w="2066" w:type="dxa"/>
            <w:shd w:val="clear" w:color="auto" w:fill="A6A6A6" w:themeFill="background1" w:themeFillShade="A6"/>
          </w:tcPr>
          <w:p w14:paraId="5F53E4AB" w14:textId="4920A6E4" w:rsidR="00AE6C0B" w:rsidRPr="00AE6C0B" w:rsidRDefault="00AE6C0B" w:rsidP="00AE6C0B">
            <w:pPr>
              <w:spacing w:after="0" w:line="240" w:lineRule="auto"/>
              <w:rPr>
                <w:rFonts w:ascii="Arial" w:hAnsi="Arial" w:cs="Arial"/>
                <w:b/>
                <w:bCs/>
                <w:sz w:val="24"/>
                <w:szCs w:val="24"/>
              </w:rPr>
            </w:pPr>
            <w:r w:rsidRPr="00AE6C0B">
              <w:rPr>
                <w:rFonts w:ascii="Arial" w:hAnsi="Arial" w:cs="Arial"/>
                <w:b/>
                <w:bCs/>
                <w:sz w:val="24"/>
                <w:szCs w:val="24"/>
              </w:rPr>
              <w:t xml:space="preserve">Description </w:t>
            </w:r>
          </w:p>
        </w:tc>
        <w:tc>
          <w:tcPr>
            <w:tcW w:w="1417" w:type="dxa"/>
            <w:shd w:val="clear" w:color="auto" w:fill="A6A6A6" w:themeFill="background1" w:themeFillShade="A6"/>
          </w:tcPr>
          <w:p w14:paraId="307865CA" w14:textId="04AF542B" w:rsidR="00AE6C0B" w:rsidRPr="00AE6C0B" w:rsidRDefault="00AE6C0B" w:rsidP="00AE6C0B">
            <w:pPr>
              <w:spacing w:after="0" w:line="240" w:lineRule="auto"/>
              <w:rPr>
                <w:rFonts w:ascii="Arial" w:hAnsi="Arial" w:cs="Arial"/>
                <w:b/>
                <w:bCs/>
                <w:sz w:val="24"/>
                <w:szCs w:val="24"/>
              </w:rPr>
            </w:pPr>
            <w:r w:rsidRPr="00AE6C0B">
              <w:rPr>
                <w:rFonts w:ascii="Arial" w:hAnsi="Arial" w:cs="Arial"/>
                <w:b/>
                <w:bCs/>
                <w:sz w:val="24"/>
                <w:szCs w:val="24"/>
              </w:rPr>
              <w:t xml:space="preserve">Cost Estimate </w:t>
            </w:r>
          </w:p>
        </w:tc>
        <w:tc>
          <w:tcPr>
            <w:tcW w:w="1275" w:type="dxa"/>
            <w:shd w:val="clear" w:color="auto" w:fill="A6A6A6" w:themeFill="background1" w:themeFillShade="A6"/>
          </w:tcPr>
          <w:p w14:paraId="15E5BEEB" w14:textId="553CB935" w:rsidR="00AE6C0B" w:rsidRPr="00AE6C0B" w:rsidRDefault="00AE6C0B" w:rsidP="00AE6C0B">
            <w:pPr>
              <w:spacing w:after="0" w:line="240" w:lineRule="auto"/>
              <w:rPr>
                <w:rFonts w:ascii="Arial" w:hAnsi="Arial" w:cs="Arial"/>
                <w:b/>
                <w:bCs/>
                <w:sz w:val="24"/>
                <w:szCs w:val="24"/>
              </w:rPr>
            </w:pPr>
            <w:r w:rsidRPr="00AE6C0B">
              <w:rPr>
                <w:rFonts w:ascii="Arial" w:hAnsi="Arial" w:cs="Arial"/>
                <w:b/>
                <w:bCs/>
                <w:sz w:val="24"/>
                <w:szCs w:val="24"/>
              </w:rPr>
              <w:t xml:space="preserve">Grant Funding Allocation </w:t>
            </w:r>
          </w:p>
        </w:tc>
        <w:tc>
          <w:tcPr>
            <w:tcW w:w="1933" w:type="dxa"/>
            <w:shd w:val="clear" w:color="auto" w:fill="A6A6A6" w:themeFill="background1" w:themeFillShade="A6"/>
          </w:tcPr>
          <w:p w14:paraId="29D9EA41" w14:textId="1599F9F4" w:rsidR="00AE6C0B" w:rsidRPr="00AE6C0B" w:rsidRDefault="00AE6C0B" w:rsidP="00AE6C0B">
            <w:pPr>
              <w:spacing w:after="0" w:line="240" w:lineRule="auto"/>
              <w:rPr>
                <w:rFonts w:ascii="Arial" w:hAnsi="Arial" w:cs="Arial"/>
                <w:b/>
                <w:bCs/>
                <w:sz w:val="24"/>
                <w:szCs w:val="24"/>
                <w:lang w:val="en-US"/>
              </w:rPr>
            </w:pPr>
            <w:r w:rsidRPr="00AE6C0B">
              <w:rPr>
                <w:rFonts w:ascii="Arial" w:hAnsi="Arial" w:cs="Arial"/>
                <w:b/>
                <w:bCs/>
                <w:sz w:val="24"/>
                <w:szCs w:val="24"/>
                <w:lang w:val="en-US"/>
              </w:rPr>
              <w:t>Comments</w:t>
            </w:r>
          </w:p>
        </w:tc>
      </w:tr>
      <w:tr w:rsidR="00AE6C0B" w14:paraId="532F37C2" w14:textId="77777777" w:rsidTr="00AE6C0B">
        <w:trPr>
          <w:trHeight w:val="988"/>
        </w:trPr>
        <w:tc>
          <w:tcPr>
            <w:tcW w:w="1297" w:type="dxa"/>
          </w:tcPr>
          <w:p w14:paraId="70263560"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Lobelia Street </w:t>
            </w:r>
          </w:p>
        </w:tc>
        <w:tc>
          <w:tcPr>
            <w:tcW w:w="1084" w:type="dxa"/>
          </w:tcPr>
          <w:p w14:paraId="04DA9313"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Coastal </w:t>
            </w:r>
          </w:p>
        </w:tc>
        <w:tc>
          <w:tcPr>
            <w:tcW w:w="2066" w:type="dxa"/>
          </w:tcPr>
          <w:p w14:paraId="5048E24B"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Renewal from Pinetree Lane to Mimosa Av</w:t>
            </w:r>
            <w:r>
              <w:rPr>
                <w:rFonts w:ascii="Arial" w:hAnsi="Arial" w:cs="Arial"/>
                <w:sz w:val="24"/>
                <w:szCs w:val="24"/>
              </w:rPr>
              <w:t>enue</w:t>
            </w:r>
          </w:p>
        </w:tc>
        <w:tc>
          <w:tcPr>
            <w:tcW w:w="1417" w:type="dxa"/>
          </w:tcPr>
          <w:p w14:paraId="171E3F66"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$168,750 </w:t>
            </w:r>
          </w:p>
        </w:tc>
        <w:tc>
          <w:tcPr>
            <w:tcW w:w="1275" w:type="dxa"/>
          </w:tcPr>
          <w:p w14:paraId="7E72F1F6"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168,750 </w:t>
            </w:r>
          </w:p>
        </w:tc>
        <w:tc>
          <w:tcPr>
            <w:tcW w:w="1933" w:type="dxa"/>
          </w:tcPr>
          <w:p w14:paraId="1AB95644" w14:textId="77777777" w:rsidR="00AE6C0B" w:rsidRPr="004819DC" w:rsidRDefault="00AE6C0B" w:rsidP="00AE6C0B">
            <w:pPr>
              <w:spacing w:after="0" w:line="240" w:lineRule="auto"/>
              <w:rPr>
                <w:rFonts w:ascii="Arial" w:hAnsi="Arial" w:cs="Arial"/>
                <w:sz w:val="24"/>
                <w:szCs w:val="24"/>
                <w:lang w:val="en-US"/>
              </w:rPr>
            </w:pPr>
          </w:p>
        </w:tc>
      </w:tr>
      <w:tr w:rsidR="00AE6C0B" w14:paraId="1EFCB709" w14:textId="77777777" w:rsidTr="00AE6C0B">
        <w:trPr>
          <w:trHeight w:val="704"/>
        </w:trPr>
        <w:tc>
          <w:tcPr>
            <w:tcW w:w="1297" w:type="dxa"/>
          </w:tcPr>
          <w:p w14:paraId="557AEB23"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Laneways </w:t>
            </w:r>
          </w:p>
        </w:tc>
        <w:tc>
          <w:tcPr>
            <w:tcW w:w="1084" w:type="dxa"/>
          </w:tcPr>
          <w:p w14:paraId="679B7980"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Various </w:t>
            </w:r>
          </w:p>
        </w:tc>
        <w:tc>
          <w:tcPr>
            <w:tcW w:w="2066" w:type="dxa"/>
          </w:tcPr>
          <w:p w14:paraId="529110E5"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Upgrade of City</w:t>
            </w:r>
            <w:r>
              <w:rPr>
                <w:rFonts w:ascii="Arial" w:hAnsi="Arial" w:cs="Arial"/>
                <w:sz w:val="24"/>
                <w:szCs w:val="24"/>
              </w:rPr>
              <w:t>-Wide</w:t>
            </w:r>
            <w:r w:rsidRPr="004819DC">
              <w:rPr>
                <w:rFonts w:ascii="Arial" w:hAnsi="Arial" w:cs="Arial"/>
                <w:sz w:val="24"/>
                <w:szCs w:val="24"/>
              </w:rPr>
              <w:t xml:space="preserve"> Laneways </w:t>
            </w:r>
          </w:p>
        </w:tc>
        <w:tc>
          <w:tcPr>
            <w:tcW w:w="1417" w:type="dxa"/>
          </w:tcPr>
          <w:p w14:paraId="22420287"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$200,000 </w:t>
            </w:r>
          </w:p>
        </w:tc>
        <w:tc>
          <w:tcPr>
            <w:tcW w:w="1275" w:type="dxa"/>
          </w:tcPr>
          <w:p w14:paraId="5967A6A5"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200,000 </w:t>
            </w:r>
          </w:p>
        </w:tc>
        <w:tc>
          <w:tcPr>
            <w:tcW w:w="1933" w:type="dxa"/>
          </w:tcPr>
          <w:p w14:paraId="7870EB38" w14:textId="77777777" w:rsidR="00AE6C0B" w:rsidRPr="004819DC" w:rsidRDefault="00AE6C0B" w:rsidP="00AE6C0B">
            <w:pPr>
              <w:spacing w:after="0" w:line="240" w:lineRule="auto"/>
              <w:rPr>
                <w:rFonts w:ascii="Arial" w:hAnsi="Arial" w:cs="Arial"/>
                <w:sz w:val="24"/>
                <w:szCs w:val="24"/>
                <w:lang w:val="en-US"/>
              </w:rPr>
            </w:pPr>
          </w:p>
        </w:tc>
      </w:tr>
      <w:tr w:rsidR="00AE6C0B" w14:paraId="115D57D4" w14:textId="77777777" w:rsidTr="00AE6C0B">
        <w:trPr>
          <w:trHeight w:val="1537"/>
        </w:trPr>
        <w:tc>
          <w:tcPr>
            <w:tcW w:w="1297" w:type="dxa"/>
          </w:tcPr>
          <w:p w14:paraId="60069921" w14:textId="77777777" w:rsidR="00AE6C0B" w:rsidRPr="004819DC" w:rsidRDefault="00AE6C0B" w:rsidP="00AE6C0B">
            <w:pPr>
              <w:spacing w:after="0" w:line="240" w:lineRule="auto"/>
              <w:rPr>
                <w:rFonts w:ascii="Arial" w:hAnsi="Arial" w:cs="Arial"/>
                <w:sz w:val="24"/>
                <w:szCs w:val="24"/>
                <w:lang w:val="en-US"/>
              </w:rPr>
            </w:pPr>
            <w:proofErr w:type="spellStart"/>
            <w:r w:rsidRPr="004819DC">
              <w:rPr>
                <w:rFonts w:ascii="Arial" w:hAnsi="Arial" w:cs="Arial"/>
                <w:sz w:val="24"/>
                <w:szCs w:val="24"/>
              </w:rPr>
              <w:t>Melvista</w:t>
            </w:r>
            <w:proofErr w:type="spellEnd"/>
            <w:r w:rsidRPr="004819DC">
              <w:rPr>
                <w:rFonts w:ascii="Arial" w:hAnsi="Arial" w:cs="Arial"/>
                <w:sz w:val="24"/>
                <w:szCs w:val="24"/>
              </w:rPr>
              <w:t xml:space="preserve"> Oval Parking </w:t>
            </w:r>
          </w:p>
        </w:tc>
        <w:tc>
          <w:tcPr>
            <w:tcW w:w="1084" w:type="dxa"/>
          </w:tcPr>
          <w:p w14:paraId="782D5E0D"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Dalkeith </w:t>
            </w:r>
          </w:p>
        </w:tc>
        <w:tc>
          <w:tcPr>
            <w:tcW w:w="2066" w:type="dxa"/>
          </w:tcPr>
          <w:p w14:paraId="7F7E1B78"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Resurfacing of carpark including access road </w:t>
            </w:r>
          </w:p>
        </w:tc>
        <w:tc>
          <w:tcPr>
            <w:tcW w:w="1417" w:type="dxa"/>
          </w:tcPr>
          <w:p w14:paraId="23F0C973"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$145,080 </w:t>
            </w:r>
          </w:p>
        </w:tc>
        <w:tc>
          <w:tcPr>
            <w:tcW w:w="1275" w:type="dxa"/>
          </w:tcPr>
          <w:p w14:paraId="676D082F" w14:textId="77777777" w:rsidR="00AE6C0B" w:rsidRPr="004819DC" w:rsidRDefault="00AE6C0B" w:rsidP="00AE6C0B">
            <w:pPr>
              <w:spacing w:after="0" w:line="240" w:lineRule="auto"/>
              <w:rPr>
                <w:rFonts w:ascii="Arial" w:hAnsi="Arial" w:cs="Arial"/>
                <w:sz w:val="24"/>
                <w:szCs w:val="24"/>
                <w:lang w:val="en-US"/>
              </w:rPr>
            </w:pPr>
            <w:r w:rsidRPr="004819DC">
              <w:rPr>
                <w:rFonts w:ascii="Arial" w:hAnsi="Arial" w:cs="Arial"/>
                <w:sz w:val="24"/>
                <w:szCs w:val="24"/>
              </w:rPr>
              <w:t xml:space="preserve"> $95,800 </w:t>
            </w:r>
          </w:p>
        </w:tc>
        <w:tc>
          <w:tcPr>
            <w:tcW w:w="1933" w:type="dxa"/>
          </w:tcPr>
          <w:p w14:paraId="5CDFD0E2" w14:textId="77777777" w:rsidR="00AE6C0B" w:rsidRPr="004819DC" w:rsidRDefault="00AE6C0B" w:rsidP="00AE6C0B">
            <w:pPr>
              <w:spacing w:after="0" w:line="240" w:lineRule="auto"/>
              <w:rPr>
                <w:rFonts w:ascii="Arial" w:hAnsi="Arial" w:cs="Arial"/>
                <w:sz w:val="24"/>
                <w:szCs w:val="24"/>
                <w:lang w:val="en-US"/>
              </w:rPr>
            </w:pPr>
            <w:r>
              <w:rPr>
                <w:rFonts w:ascii="Arial" w:hAnsi="Arial" w:cs="Arial"/>
                <w:sz w:val="24"/>
                <w:szCs w:val="24"/>
                <w:lang w:val="en-US"/>
              </w:rPr>
              <w:t>A Municipal funding component of $49,280 is still required.</w:t>
            </w:r>
          </w:p>
        </w:tc>
      </w:tr>
    </w:tbl>
    <w:p w14:paraId="0A4DA6EC" w14:textId="77777777" w:rsidR="000D7C20" w:rsidRDefault="000D7C20" w:rsidP="000D7C20">
      <w:pPr>
        <w:spacing w:after="0" w:line="240" w:lineRule="auto"/>
        <w:jc w:val="both"/>
        <w:rPr>
          <w:rFonts w:ascii="Arial" w:hAnsi="Arial" w:cs="Arial"/>
          <w:sz w:val="24"/>
          <w:szCs w:val="32"/>
          <w:lang w:val="en-US"/>
        </w:rPr>
      </w:pPr>
    </w:p>
    <w:p w14:paraId="6009564B" w14:textId="2D96ED91" w:rsidR="000D7C20" w:rsidRDefault="000D7C20" w:rsidP="000D7C20">
      <w:pPr>
        <w:spacing w:after="0" w:line="240" w:lineRule="auto"/>
        <w:jc w:val="both"/>
        <w:rPr>
          <w:rFonts w:ascii="Arial" w:hAnsi="Arial" w:cs="Arial"/>
          <w:sz w:val="24"/>
          <w:szCs w:val="32"/>
          <w:lang w:val="en-US"/>
        </w:rPr>
      </w:pPr>
      <w:r w:rsidRPr="000B5220">
        <w:rPr>
          <w:rFonts w:ascii="Arial" w:hAnsi="Arial" w:cs="Arial"/>
          <w:sz w:val="24"/>
          <w:szCs w:val="32"/>
          <w:lang w:val="en-US"/>
        </w:rPr>
        <w:t>Administration also proposes to utilise the municipal funding originally allocated to these four projects shown in Table 1, to deliver additional community infrastructure projects in the 2021/22 Financial Year. These additional projects are shown in Table 2 below:</w:t>
      </w:r>
    </w:p>
    <w:p w14:paraId="1224AEDE" w14:textId="2455304D" w:rsidR="00AE6C0B" w:rsidRDefault="00AE6C0B" w:rsidP="000D7C20">
      <w:pPr>
        <w:spacing w:after="0" w:line="240" w:lineRule="auto"/>
        <w:jc w:val="both"/>
        <w:rPr>
          <w:rFonts w:ascii="Arial" w:hAnsi="Arial" w:cs="Arial"/>
          <w:sz w:val="24"/>
          <w:szCs w:val="32"/>
          <w:lang w:val="en-US"/>
        </w:rPr>
      </w:pPr>
    </w:p>
    <w:p w14:paraId="732AAF8B" w14:textId="5C36ADFF" w:rsidR="00AE6C0B" w:rsidRPr="00AE6C0B" w:rsidRDefault="00AE6C0B" w:rsidP="000D7C20">
      <w:pPr>
        <w:spacing w:after="0" w:line="240" w:lineRule="auto"/>
        <w:jc w:val="both"/>
        <w:rPr>
          <w:rFonts w:ascii="Arial" w:hAnsi="Arial" w:cs="Arial"/>
          <w:sz w:val="24"/>
          <w:szCs w:val="24"/>
          <w:lang w:val="en-US"/>
        </w:rPr>
      </w:pPr>
      <w:r w:rsidRPr="00AE6C0B">
        <w:rPr>
          <w:rFonts w:ascii="Arial" w:hAnsi="Arial" w:cs="Arial"/>
          <w:sz w:val="24"/>
          <w:szCs w:val="24"/>
          <w:lang w:val="en-US"/>
        </w:rPr>
        <w:t>Table 2</w:t>
      </w:r>
      <w:r>
        <w:rPr>
          <w:rFonts w:ascii="Arial" w:hAnsi="Arial" w:cs="Arial"/>
          <w:sz w:val="24"/>
          <w:szCs w:val="24"/>
          <w:lang w:val="en-US"/>
        </w:rPr>
        <w:t>.</w:t>
      </w:r>
      <w:r w:rsidRPr="00AE6C0B">
        <w:rPr>
          <w:rFonts w:ascii="Arial" w:hAnsi="Arial" w:cs="Arial"/>
          <w:sz w:val="24"/>
          <w:szCs w:val="24"/>
          <w:lang w:val="en-US"/>
        </w:rPr>
        <w:t xml:space="preserve"> Additional Projects</w:t>
      </w:r>
    </w:p>
    <w:p w14:paraId="61405BAD" w14:textId="77777777" w:rsidR="000D7C20" w:rsidRPr="000B5220" w:rsidRDefault="000D7C20" w:rsidP="000D7C20">
      <w:pPr>
        <w:spacing w:after="0" w:line="240" w:lineRule="auto"/>
        <w:jc w:val="both"/>
        <w:rPr>
          <w:rFonts w:ascii="Arial" w:hAnsi="Arial" w:cs="Arial"/>
          <w:sz w:val="24"/>
          <w:szCs w:val="32"/>
          <w:lang w:val="en-US"/>
        </w:rPr>
      </w:pPr>
      <w:r w:rsidRPr="000B5220">
        <w:rPr>
          <w:rFonts w:ascii="Arial" w:hAnsi="Arial" w:cs="Arial"/>
          <w:sz w:val="24"/>
          <w:szCs w:val="32"/>
          <w:lang w:val="en-US"/>
        </w:rPr>
        <w:t xml:space="preserve"> </w:t>
      </w:r>
    </w:p>
    <w:tbl>
      <w:tblPr>
        <w:tblStyle w:val="TableGrid"/>
        <w:tblW w:w="9059" w:type="dxa"/>
        <w:tblInd w:w="108" w:type="dxa"/>
        <w:tblLook w:val="04A0" w:firstRow="1" w:lastRow="0" w:firstColumn="1" w:lastColumn="0" w:noHBand="0" w:noVBand="1"/>
      </w:tblPr>
      <w:tblGrid>
        <w:gridCol w:w="2127"/>
        <w:gridCol w:w="1097"/>
        <w:gridCol w:w="3425"/>
        <w:gridCol w:w="2410"/>
      </w:tblGrid>
      <w:tr w:rsidR="000D7C20" w:rsidRPr="000B5220" w14:paraId="60C86308" w14:textId="77777777" w:rsidTr="00AE6C0B">
        <w:trPr>
          <w:trHeight w:val="601"/>
        </w:trPr>
        <w:tc>
          <w:tcPr>
            <w:tcW w:w="2127" w:type="dxa"/>
            <w:shd w:val="clear" w:color="auto" w:fill="A6A6A6" w:themeFill="background1" w:themeFillShade="A6"/>
            <w:vAlign w:val="center"/>
          </w:tcPr>
          <w:p w14:paraId="7D09F348"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Project Name </w:t>
            </w:r>
          </w:p>
        </w:tc>
        <w:tc>
          <w:tcPr>
            <w:tcW w:w="1097" w:type="dxa"/>
            <w:shd w:val="clear" w:color="auto" w:fill="A6A6A6" w:themeFill="background1" w:themeFillShade="A6"/>
            <w:vAlign w:val="center"/>
          </w:tcPr>
          <w:p w14:paraId="01C6FF88"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Ward </w:t>
            </w:r>
          </w:p>
        </w:tc>
        <w:tc>
          <w:tcPr>
            <w:tcW w:w="3425" w:type="dxa"/>
            <w:shd w:val="clear" w:color="auto" w:fill="A6A6A6" w:themeFill="background1" w:themeFillShade="A6"/>
            <w:vAlign w:val="center"/>
          </w:tcPr>
          <w:p w14:paraId="4A45A6F3"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 xml:space="preserve">Description </w:t>
            </w:r>
          </w:p>
        </w:tc>
        <w:tc>
          <w:tcPr>
            <w:tcW w:w="2410" w:type="dxa"/>
            <w:shd w:val="clear" w:color="auto" w:fill="A6A6A6" w:themeFill="background1" w:themeFillShade="A6"/>
            <w:vAlign w:val="center"/>
          </w:tcPr>
          <w:p w14:paraId="6D228800" w14:textId="77777777" w:rsidR="000D7C20" w:rsidRPr="00AE6C0B" w:rsidRDefault="000D7C20" w:rsidP="000D7C20">
            <w:pPr>
              <w:spacing w:after="0" w:line="240" w:lineRule="auto"/>
              <w:rPr>
                <w:rFonts w:ascii="Arial" w:hAnsi="Arial" w:cs="Arial"/>
                <w:b/>
                <w:bCs/>
                <w:sz w:val="24"/>
                <w:szCs w:val="24"/>
                <w:lang w:val="en-US"/>
              </w:rPr>
            </w:pPr>
            <w:r w:rsidRPr="00AE6C0B">
              <w:rPr>
                <w:rFonts w:ascii="Arial" w:hAnsi="Arial" w:cs="Arial"/>
                <w:b/>
                <w:bCs/>
                <w:sz w:val="24"/>
                <w:szCs w:val="24"/>
              </w:rPr>
              <w:t>Budget</w:t>
            </w:r>
          </w:p>
        </w:tc>
      </w:tr>
      <w:tr w:rsidR="000D7C20" w:rsidRPr="000B5220" w14:paraId="37E6BBA3" w14:textId="77777777" w:rsidTr="00AE6C0B">
        <w:trPr>
          <w:trHeight w:val="978"/>
        </w:trPr>
        <w:tc>
          <w:tcPr>
            <w:tcW w:w="2127" w:type="dxa"/>
          </w:tcPr>
          <w:p w14:paraId="028C0DA4"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 xml:space="preserve">Mt Claremont Community Centre </w:t>
            </w:r>
          </w:p>
        </w:tc>
        <w:tc>
          <w:tcPr>
            <w:tcW w:w="1097" w:type="dxa"/>
          </w:tcPr>
          <w:p w14:paraId="51F3F6FD"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Coastal</w:t>
            </w:r>
          </w:p>
        </w:tc>
        <w:tc>
          <w:tcPr>
            <w:tcW w:w="3425" w:type="dxa"/>
          </w:tcPr>
          <w:p w14:paraId="17571A69" w14:textId="77777777" w:rsidR="000D7C20" w:rsidRPr="000B5220" w:rsidRDefault="000D7C20" w:rsidP="000D7C20">
            <w:pPr>
              <w:spacing w:after="0" w:line="240" w:lineRule="auto"/>
              <w:rPr>
                <w:rFonts w:ascii="Arial" w:hAnsi="Arial" w:cs="Arial"/>
                <w:sz w:val="24"/>
                <w:szCs w:val="24"/>
                <w:lang w:val="en-US"/>
              </w:rPr>
            </w:pPr>
            <w:r w:rsidRPr="005278D4">
              <w:rPr>
                <w:rFonts w:ascii="Arial" w:hAnsi="Arial" w:cs="Arial"/>
                <w:sz w:val="24"/>
                <w:szCs w:val="24"/>
                <w:lang w:val="en-US"/>
              </w:rPr>
              <w:t>Upgrade the internal lighting to community areas</w:t>
            </w:r>
          </w:p>
        </w:tc>
        <w:tc>
          <w:tcPr>
            <w:tcW w:w="2410" w:type="dxa"/>
          </w:tcPr>
          <w:p w14:paraId="039CF81A"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$50,050</w:t>
            </w:r>
          </w:p>
        </w:tc>
      </w:tr>
      <w:tr w:rsidR="000D7C20" w:rsidRPr="000B5220" w14:paraId="25626F1D" w14:textId="77777777" w:rsidTr="00AE6C0B">
        <w:trPr>
          <w:trHeight w:val="694"/>
        </w:trPr>
        <w:tc>
          <w:tcPr>
            <w:tcW w:w="2127" w:type="dxa"/>
          </w:tcPr>
          <w:p w14:paraId="29B92CEA"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 xml:space="preserve">Lawler Park Toilet Upgrade </w:t>
            </w:r>
          </w:p>
        </w:tc>
        <w:tc>
          <w:tcPr>
            <w:tcW w:w="1097" w:type="dxa"/>
          </w:tcPr>
          <w:p w14:paraId="3FFCD889"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Coastal</w:t>
            </w:r>
          </w:p>
        </w:tc>
        <w:tc>
          <w:tcPr>
            <w:tcW w:w="3425" w:type="dxa"/>
          </w:tcPr>
          <w:p w14:paraId="620BDD34"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 xml:space="preserve">Upgrade to unisex accessible. </w:t>
            </w:r>
          </w:p>
        </w:tc>
        <w:tc>
          <w:tcPr>
            <w:tcW w:w="2410" w:type="dxa"/>
          </w:tcPr>
          <w:p w14:paraId="7C320122"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$114,400</w:t>
            </w:r>
          </w:p>
        </w:tc>
      </w:tr>
      <w:tr w:rsidR="000D7C20" w:rsidRPr="000B5220" w14:paraId="70A16EE1" w14:textId="77777777" w:rsidTr="00AE6C0B">
        <w:trPr>
          <w:trHeight w:val="705"/>
        </w:trPr>
        <w:tc>
          <w:tcPr>
            <w:tcW w:w="2127" w:type="dxa"/>
          </w:tcPr>
          <w:p w14:paraId="4C4D6574"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Beaton Park Toilets</w:t>
            </w:r>
          </w:p>
        </w:tc>
        <w:tc>
          <w:tcPr>
            <w:tcW w:w="1097" w:type="dxa"/>
          </w:tcPr>
          <w:p w14:paraId="5039FCA4"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Dalkeith</w:t>
            </w:r>
          </w:p>
        </w:tc>
        <w:tc>
          <w:tcPr>
            <w:tcW w:w="3425" w:type="dxa"/>
          </w:tcPr>
          <w:p w14:paraId="5B9DEFD3"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Minor Upgrade.</w:t>
            </w:r>
          </w:p>
        </w:tc>
        <w:tc>
          <w:tcPr>
            <w:tcW w:w="2410" w:type="dxa"/>
          </w:tcPr>
          <w:p w14:paraId="55066018"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$92,950</w:t>
            </w:r>
          </w:p>
        </w:tc>
      </w:tr>
      <w:tr w:rsidR="000D7C20" w:rsidRPr="004819DC" w14:paraId="5CCD9BEA" w14:textId="77777777" w:rsidTr="00AE6C0B">
        <w:trPr>
          <w:trHeight w:val="700"/>
        </w:trPr>
        <w:tc>
          <w:tcPr>
            <w:tcW w:w="2127" w:type="dxa"/>
          </w:tcPr>
          <w:p w14:paraId="7C2798BC"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Drabble House</w:t>
            </w:r>
          </w:p>
        </w:tc>
        <w:tc>
          <w:tcPr>
            <w:tcW w:w="1097" w:type="dxa"/>
          </w:tcPr>
          <w:p w14:paraId="161B4CD3" w14:textId="77777777" w:rsidR="000D7C20" w:rsidRPr="000B5220" w:rsidRDefault="000D7C20" w:rsidP="000D7C20">
            <w:pPr>
              <w:spacing w:after="0" w:line="240" w:lineRule="auto"/>
              <w:rPr>
                <w:rFonts w:ascii="Arial" w:hAnsi="Arial" w:cs="Arial"/>
                <w:sz w:val="24"/>
                <w:szCs w:val="24"/>
                <w:lang w:val="en-US"/>
              </w:rPr>
            </w:pPr>
            <w:proofErr w:type="spellStart"/>
            <w:r>
              <w:rPr>
                <w:rFonts w:ascii="Arial" w:hAnsi="Arial" w:cs="Arial"/>
                <w:sz w:val="24"/>
                <w:szCs w:val="24"/>
                <w:lang w:val="en-US"/>
              </w:rPr>
              <w:t>Melvista</w:t>
            </w:r>
            <w:proofErr w:type="spellEnd"/>
          </w:p>
        </w:tc>
        <w:tc>
          <w:tcPr>
            <w:tcW w:w="3425" w:type="dxa"/>
          </w:tcPr>
          <w:p w14:paraId="305EFD1D"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Multipurpose meeting room with AV facilities</w:t>
            </w:r>
          </w:p>
        </w:tc>
        <w:tc>
          <w:tcPr>
            <w:tcW w:w="2410" w:type="dxa"/>
          </w:tcPr>
          <w:p w14:paraId="47211FCB" w14:textId="77777777" w:rsidR="000D7C20" w:rsidRPr="000B5220" w:rsidRDefault="000D7C20" w:rsidP="000D7C20">
            <w:pPr>
              <w:spacing w:after="0" w:line="240" w:lineRule="auto"/>
              <w:rPr>
                <w:rFonts w:ascii="Arial" w:hAnsi="Arial" w:cs="Arial"/>
                <w:sz w:val="24"/>
                <w:szCs w:val="24"/>
                <w:lang w:val="en-US"/>
              </w:rPr>
            </w:pPr>
            <w:r>
              <w:rPr>
                <w:rFonts w:ascii="Arial" w:hAnsi="Arial" w:cs="Arial"/>
                <w:sz w:val="24"/>
                <w:szCs w:val="24"/>
                <w:lang w:val="en-US"/>
              </w:rPr>
              <w:t>$35,750</w:t>
            </w:r>
          </w:p>
        </w:tc>
      </w:tr>
      <w:tr w:rsidR="000D7C20" w:rsidRPr="004819DC" w14:paraId="1AF4FDBC" w14:textId="77777777" w:rsidTr="00AE6C0B">
        <w:trPr>
          <w:trHeight w:val="979"/>
        </w:trPr>
        <w:tc>
          <w:tcPr>
            <w:tcW w:w="2127" w:type="dxa"/>
          </w:tcPr>
          <w:p w14:paraId="56E352CC"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John Leckie Youth Music Room</w:t>
            </w:r>
          </w:p>
        </w:tc>
        <w:tc>
          <w:tcPr>
            <w:tcW w:w="1097" w:type="dxa"/>
          </w:tcPr>
          <w:p w14:paraId="69EC4070" w14:textId="77777777" w:rsidR="000D7C20" w:rsidRDefault="000D7C20" w:rsidP="000D7C20">
            <w:pPr>
              <w:spacing w:after="0" w:line="240" w:lineRule="auto"/>
              <w:rPr>
                <w:rFonts w:ascii="Arial" w:hAnsi="Arial" w:cs="Arial"/>
                <w:sz w:val="24"/>
                <w:szCs w:val="24"/>
                <w:lang w:val="en-US"/>
              </w:rPr>
            </w:pPr>
            <w:proofErr w:type="spellStart"/>
            <w:r>
              <w:rPr>
                <w:rFonts w:ascii="Arial" w:hAnsi="Arial" w:cs="Arial"/>
                <w:sz w:val="24"/>
                <w:szCs w:val="24"/>
                <w:lang w:val="en-US"/>
              </w:rPr>
              <w:t>Melvista</w:t>
            </w:r>
            <w:proofErr w:type="spellEnd"/>
          </w:p>
        </w:tc>
        <w:tc>
          <w:tcPr>
            <w:tcW w:w="3425" w:type="dxa"/>
          </w:tcPr>
          <w:p w14:paraId="2770EAD8"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Supply and installation of PA &amp; music equipment</w:t>
            </w:r>
          </w:p>
        </w:tc>
        <w:tc>
          <w:tcPr>
            <w:tcW w:w="2410" w:type="dxa"/>
          </w:tcPr>
          <w:p w14:paraId="31EE385C"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$14,300</w:t>
            </w:r>
          </w:p>
        </w:tc>
      </w:tr>
      <w:tr w:rsidR="000D7C20" w:rsidRPr="004819DC" w14:paraId="5A6665F1" w14:textId="77777777" w:rsidTr="00AE6C0B">
        <w:trPr>
          <w:trHeight w:val="710"/>
        </w:trPr>
        <w:tc>
          <w:tcPr>
            <w:tcW w:w="2127" w:type="dxa"/>
          </w:tcPr>
          <w:p w14:paraId="43B6E6BE"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College Park Family Centre</w:t>
            </w:r>
          </w:p>
        </w:tc>
        <w:tc>
          <w:tcPr>
            <w:tcW w:w="1097" w:type="dxa"/>
          </w:tcPr>
          <w:p w14:paraId="5ABEF1DF" w14:textId="77777777" w:rsidR="000D7C20" w:rsidRDefault="000D7C20" w:rsidP="000D7C20">
            <w:pPr>
              <w:spacing w:after="0" w:line="240" w:lineRule="auto"/>
              <w:rPr>
                <w:rFonts w:ascii="Arial" w:hAnsi="Arial" w:cs="Arial"/>
                <w:sz w:val="24"/>
                <w:szCs w:val="24"/>
                <w:lang w:val="en-US"/>
              </w:rPr>
            </w:pPr>
            <w:proofErr w:type="spellStart"/>
            <w:r>
              <w:rPr>
                <w:rFonts w:ascii="Arial" w:hAnsi="Arial" w:cs="Arial"/>
                <w:sz w:val="24"/>
                <w:szCs w:val="24"/>
                <w:lang w:val="en-US"/>
              </w:rPr>
              <w:t>Melvista</w:t>
            </w:r>
            <w:proofErr w:type="spellEnd"/>
          </w:p>
        </w:tc>
        <w:tc>
          <w:tcPr>
            <w:tcW w:w="3425" w:type="dxa"/>
          </w:tcPr>
          <w:p w14:paraId="6A51D299"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Minor toilet refurbishment</w:t>
            </w:r>
          </w:p>
        </w:tc>
        <w:tc>
          <w:tcPr>
            <w:tcW w:w="2410" w:type="dxa"/>
          </w:tcPr>
          <w:p w14:paraId="60092892"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$28,600</w:t>
            </w:r>
          </w:p>
        </w:tc>
      </w:tr>
      <w:tr w:rsidR="000D7C20" w:rsidRPr="004819DC" w14:paraId="18056B86" w14:textId="77777777" w:rsidTr="00AE6C0B">
        <w:trPr>
          <w:trHeight w:val="423"/>
        </w:trPr>
        <w:tc>
          <w:tcPr>
            <w:tcW w:w="2127" w:type="dxa"/>
          </w:tcPr>
          <w:p w14:paraId="2561C6E3" w14:textId="77777777" w:rsidR="000D7C20" w:rsidRDefault="000D7C20" w:rsidP="000D7C20">
            <w:pPr>
              <w:spacing w:after="0" w:line="240" w:lineRule="auto"/>
              <w:rPr>
                <w:rFonts w:ascii="Arial" w:hAnsi="Arial" w:cs="Arial"/>
                <w:sz w:val="24"/>
                <w:szCs w:val="24"/>
                <w:lang w:val="en-US"/>
              </w:rPr>
            </w:pPr>
            <w:proofErr w:type="spellStart"/>
            <w:r>
              <w:rPr>
                <w:rFonts w:ascii="Arial" w:hAnsi="Arial" w:cs="Arial"/>
                <w:sz w:val="24"/>
                <w:szCs w:val="24"/>
                <w:lang w:val="en-US"/>
              </w:rPr>
              <w:t>Nedlands</w:t>
            </w:r>
            <w:proofErr w:type="spellEnd"/>
            <w:r>
              <w:rPr>
                <w:rFonts w:ascii="Arial" w:hAnsi="Arial" w:cs="Arial"/>
                <w:sz w:val="24"/>
                <w:szCs w:val="24"/>
                <w:lang w:val="en-US"/>
              </w:rPr>
              <w:t xml:space="preserve"> Library </w:t>
            </w:r>
          </w:p>
        </w:tc>
        <w:tc>
          <w:tcPr>
            <w:tcW w:w="1097" w:type="dxa"/>
          </w:tcPr>
          <w:p w14:paraId="3317C15E" w14:textId="77777777" w:rsidR="000D7C20" w:rsidRDefault="000D7C20" w:rsidP="000D7C20">
            <w:pPr>
              <w:spacing w:after="0" w:line="240" w:lineRule="auto"/>
              <w:rPr>
                <w:rFonts w:ascii="Arial" w:hAnsi="Arial" w:cs="Arial"/>
                <w:sz w:val="24"/>
                <w:szCs w:val="24"/>
                <w:lang w:val="en-US"/>
              </w:rPr>
            </w:pPr>
            <w:proofErr w:type="spellStart"/>
            <w:r>
              <w:rPr>
                <w:rFonts w:ascii="Arial" w:hAnsi="Arial" w:cs="Arial"/>
                <w:sz w:val="24"/>
                <w:szCs w:val="24"/>
                <w:lang w:val="en-US"/>
              </w:rPr>
              <w:t>Melvista</w:t>
            </w:r>
            <w:proofErr w:type="spellEnd"/>
          </w:p>
        </w:tc>
        <w:tc>
          <w:tcPr>
            <w:tcW w:w="3425" w:type="dxa"/>
          </w:tcPr>
          <w:p w14:paraId="3161F0E4"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 xml:space="preserve">New front counter </w:t>
            </w:r>
          </w:p>
        </w:tc>
        <w:tc>
          <w:tcPr>
            <w:tcW w:w="2410" w:type="dxa"/>
          </w:tcPr>
          <w:p w14:paraId="15632815"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$57,200</w:t>
            </w:r>
          </w:p>
        </w:tc>
      </w:tr>
      <w:tr w:rsidR="000D7C20" w:rsidRPr="004819DC" w14:paraId="388702FF" w14:textId="77777777" w:rsidTr="00AE6C0B">
        <w:trPr>
          <w:trHeight w:val="698"/>
        </w:trPr>
        <w:tc>
          <w:tcPr>
            <w:tcW w:w="2127" w:type="dxa"/>
          </w:tcPr>
          <w:p w14:paraId="22FAA882"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 xml:space="preserve">Traffic Safety Measures </w:t>
            </w:r>
          </w:p>
        </w:tc>
        <w:tc>
          <w:tcPr>
            <w:tcW w:w="1097" w:type="dxa"/>
          </w:tcPr>
          <w:p w14:paraId="051F38E1"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Various</w:t>
            </w:r>
          </w:p>
        </w:tc>
        <w:tc>
          <w:tcPr>
            <w:tcW w:w="3425" w:type="dxa"/>
          </w:tcPr>
          <w:p w14:paraId="19D5C551"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Various citywide traffic safety measures</w:t>
            </w:r>
          </w:p>
        </w:tc>
        <w:tc>
          <w:tcPr>
            <w:tcW w:w="2410" w:type="dxa"/>
          </w:tcPr>
          <w:p w14:paraId="38FF6308" w14:textId="77777777" w:rsidR="000D7C20" w:rsidRDefault="000D7C20" w:rsidP="000D7C20">
            <w:pPr>
              <w:spacing w:after="0" w:line="240" w:lineRule="auto"/>
              <w:rPr>
                <w:rFonts w:ascii="Arial" w:hAnsi="Arial" w:cs="Arial"/>
                <w:sz w:val="24"/>
                <w:szCs w:val="24"/>
                <w:lang w:val="en-US"/>
              </w:rPr>
            </w:pPr>
            <w:r>
              <w:rPr>
                <w:rFonts w:ascii="Arial" w:hAnsi="Arial" w:cs="Arial"/>
                <w:sz w:val="24"/>
                <w:szCs w:val="24"/>
                <w:lang w:val="en-US"/>
              </w:rPr>
              <w:t>$347,490</w:t>
            </w:r>
          </w:p>
        </w:tc>
      </w:tr>
    </w:tbl>
    <w:p w14:paraId="6992F4E7" w14:textId="77777777" w:rsidR="00AE6C0B" w:rsidRDefault="00AE6C0B" w:rsidP="000D7C20">
      <w:pPr>
        <w:spacing w:after="0" w:line="240" w:lineRule="auto"/>
        <w:jc w:val="both"/>
        <w:rPr>
          <w:rFonts w:ascii="Arial" w:hAnsi="Arial" w:cs="Arial"/>
          <w:b/>
          <w:sz w:val="24"/>
          <w:szCs w:val="32"/>
          <w:lang w:val="en-US"/>
        </w:rPr>
      </w:pPr>
    </w:p>
    <w:p w14:paraId="552F644D" w14:textId="45CA3322" w:rsidR="000D7C20" w:rsidRPr="00AD73CC" w:rsidRDefault="000D7C20" w:rsidP="000D7C20">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1627CCF2" w14:textId="77777777" w:rsidR="000D7C20" w:rsidRPr="00AD73CC" w:rsidRDefault="000D7C20" w:rsidP="000D7C20">
      <w:pPr>
        <w:spacing w:after="0" w:line="240" w:lineRule="auto"/>
        <w:jc w:val="both"/>
        <w:rPr>
          <w:rFonts w:ascii="Arial" w:hAnsi="Arial" w:cs="Arial"/>
          <w:sz w:val="24"/>
          <w:szCs w:val="32"/>
          <w:lang w:val="en-US"/>
        </w:rPr>
      </w:pPr>
    </w:p>
    <w:p w14:paraId="0FEE13C5" w14:textId="77777777" w:rsidR="000D7C20" w:rsidRPr="00AD73CC"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Nil. </w:t>
      </w:r>
    </w:p>
    <w:p w14:paraId="3B79145B" w14:textId="77777777" w:rsidR="000D7C20" w:rsidRDefault="000D7C20" w:rsidP="000D7C20">
      <w:pPr>
        <w:spacing w:after="0" w:line="240" w:lineRule="auto"/>
        <w:jc w:val="both"/>
        <w:rPr>
          <w:rFonts w:ascii="Arial" w:hAnsi="Arial" w:cs="Arial"/>
          <w:sz w:val="24"/>
          <w:szCs w:val="32"/>
          <w:lang w:val="en-US"/>
        </w:rPr>
      </w:pPr>
    </w:p>
    <w:p w14:paraId="2F0EABD8" w14:textId="77777777" w:rsidR="000D7C20" w:rsidRPr="00AD73CC" w:rsidRDefault="000D7C20" w:rsidP="000D7C20">
      <w:pPr>
        <w:spacing w:after="0" w:line="240" w:lineRule="auto"/>
        <w:jc w:val="both"/>
        <w:rPr>
          <w:rFonts w:ascii="Arial" w:hAnsi="Arial" w:cs="Arial"/>
          <w:sz w:val="24"/>
          <w:szCs w:val="32"/>
          <w:lang w:val="en-US"/>
        </w:rPr>
      </w:pPr>
    </w:p>
    <w:p w14:paraId="60E34D91" w14:textId="77777777" w:rsidR="000D7C20" w:rsidRPr="00AD73CC" w:rsidRDefault="000D7C20" w:rsidP="000D7C20">
      <w:pPr>
        <w:spacing w:after="0" w:line="240" w:lineRule="auto"/>
        <w:jc w:val="both"/>
        <w:rPr>
          <w:rFonts w:ascii="Arial" w:hAnsi="Arial" w:cs="Arial"/>
          <w:b/>
          <w:sz w:val="28"/>
          <w:szCs w:val="32"/>
          <w:lang w:val="en-US"/>
        </w:rPr>
      </w:pPr>
      <w:r w:rsidRPr="00AD73CC">
        <w:rPr>
          <w:rFonts w:ascii="Arial" w:hAnsi="Arial" w:cs="Arial"/>
          <w:b/>
          <w:sz w:val="28"/>
          <w:szCs w:val="32"/>
          <w:lang w:val="en-US"/>
        </w:rPr>
        <w:lastRenderedPageBreak/>
        <w:t>Consultation</w:t>
      </w:r>
    </w:p>
    <w:p w14:paraId="0B239430" w14:textId="77777777" w:rsidR="000D7C20" w:rsidRPr="00AD73CC" w:rsidRDefault="000D7C20" w:rsidP="000D7C20">
      <w:pPr>
        <w:spacing w:after="0" w:line="240" w:lineRule="auto"/>
        <w:jc w:val="both"/>
        <w:rPr>
          <w:rFonts w:ascii="Arial" w:hAnsi="Arial" w:cs="Arial"/>
          <w:b/>
          <w:sz w:val="24"/>
          <w:szCs w:val="32"/>
          <w:lang w:val="en-US"/>
        </w:rPr>
      </w:pPr>
    </w:p>
    <w:p w14:paraId="6EF8A71D" w14:textId="77777777" w:rsidR="000D7C20" w:rsidRPr="00AD73CC"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Consultation was undertaken internally with relevant stakeholders. </w:t>
      </w:r>
    </w:p>
    <w:p w14:paraId="542FEDC8" w14:textId="0480429C" w:rsidR="000D7C20" w:rsidRDefault="000D7C20" w:rsidP="000D7C20">
      <w:pPr>
        <w:spacing w:after="0" w:line="240" w:lineRule="auto"/>
        <w:jc w:val="both"/>
        <w:rPr>
          <w:rFonts w:ascii="Arial" w:hAnsi="Arial" w:cs="Arial"/>
          <w:sz w:val="24"/>
          <w:szCs w:val="32"/>
          <w:lang w:val="en-US"/>
        </w:rPr>
      </w:pPr>
    </w:p>
    <w:p w14:paraId="47881531" w14:textId="77777777" w:rsidR="000D7C20" w:rsidRDefault="000D7C20" w:rsidP="000D7C20">
      <w:pPr>
        <w:spacing w:after="0" w:line="240" w:lineRule="auto"/>
        <w:jc w:val="both"/>
        <w:rPr>
          <w:rFonts w:ascii="Arial" w:hAnsi="Arial" w:cs="Arial"/>
          <w:sz w:val="24"/>
          <w:szCs w:val="32"/>
          <w:lang w:val="en-US"/>
        </w:rPr>
      </w:pPr>
    </w:p>
    <w:p w14:paraId="4DC20160" w14:textId="77777777" w:rsidR="000D7C20" w:rsidRPr="004E7363" w:rsidRDefault="000D7C20" w:rsidP="000D7C20">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6BB930C" w14:textId="77777777" w:rsidR="000D7C20" w:rsidRDefault="000D7C20" w:rsidP="000D7C20">
      <w:pPr>
        <w:spacing w:after="0" w:line="240" w:lineRule="auto"/>
        <w:jc w:val="both"/>
        <w:rPr>
          <w:rFonts w:ascii="Arial" w:hAnsi="Arial" w:cs="Arial"/>
          <w:sz w:val="24"/>
          <w:szCs w:val="32"/>
          <w:lang w:val="en-US"/>
        </w:rPr>
      </w:pPr>
    </w:p>
    <w:p w14:paraId="0504FEAB" w14:textId="77777777" w:rsidR="000D7C20" w:rsidRDefault="000D7C20" w:rsidP="000D7C20">
      <w:pPr>
        <w:spacing w:after="0" w:line="240" w:lineRule="auto"/>
        <w:jc w:val="both"/>
        <w:rPr>
          <w:rFonts w:ascii="Arial" w:hAnsi="Arial" w:cs="Arial"/>
          <w:b/>
          <w:bCs/>
          <w:sz w:val="24"/>
          <w:szCs w:val="32"/>
          <w:lang w:val="en-US"/>
        </w:rPr>
      </w:pPr>
      <w:r w:rsidRPr="002D5B32">
        <w:rPr>
          <w:rFonts w:ascii="Arial" w:hAnsi="Arial" w:cs="Arial"/>
          <w:b/>
          <w:bCs/>
          <w:sz w:val="24"/>
          <w:szCs w:val="32"/>
          <w:lang w:val="en-US"/>
        </w:rPr>
        <w:t xml:space="preserve">How well does it fit with our strategic direction? </w:t>
      </w:r>
    </w:p>
    <w:p w14:paraId="2BAA884A" w14:textId="77777777" w:rsidR="000D7C20" w:rsidRPr="002D5B32" w:rsidRDefault="000D7C20" w:rsidP="000D7C20">
      <w:pPr>
        <w:spacing w:after="0" w:line="240" w:lineRule="auto"/>
        <w:jc w:val="both"/>
        <w:rPr>
          <w:rFonts w:ascii="Arial" w:hAnsi="Arial" w:cs="Arial"/>
          <w:b/>
          <w:bCs/>
          <w:sz w:val="24"/>
          <w:szCs w:val="32"/>
          <w:lang w:val="en-US"/>
        </w:rPr>
      </w:pPr>
    </w:p>
    <w:p w14:paraId="43C064C0" w14:textId="77777777" w:rsidR="000D7C20" w:rsidRDefault="000D7C20" w:rsidP="000D7C20">
      <w:pPr>
        <w:spacing w:after="0" w:line="240" w:lineRule="auto"/>
        <w:jc w:val="both"/>
        <w:rPr>
          <w:rFonts w:ascii="Arial" w:hAnsi="Arial" w:cs="Arial"/>
          <w:sz w:val="24"/>
          <w:szCs w:val="32"/>
          <w:lang w:val="en-US"/>
        </w:rPr>
      </w:pPr>
      <w:r w:rsidRPr="00EB22BA">
        <w:rPr>
          <w:rFonts w:ascii="Arial" w:hAnsi="Arial" w:cs="Arial"/>
          <w:sz w:val="24"/>
          <w:szCs w:val="32"/>
          <w:lang w:val="en-US"/>
        </w:rPr>
        <w:t>The Strategic Community Plan includes the following objectives:</w:t>
      </w:r>
    </w:p>
    <w:p w14:paraId="46E5ED5F" w14:textId="77777777" w:rsidR="000D7C20" w:rsidRPr="00EB22BA" w:rsidRDefault="000D7C20" w:rsidP="000D7C20">
      <w:pPr>
        <w:spacing w:after="0" w:line="240" w:lineRule="auto"/>
        <w:jc w:val="both"/>
        <w:rPr>
          <w:rFonts w:ascii="Arial" w:hAnsi="Arial" w:cs="Arial"/>
          <w:sz w:val="24"/>
          <w:szCs w:val="32"/>
          <w:lang w:val="en-US"/>
        </w:rPr>
      </w:pPr>
    </w:p>
    <w:p w14:paraId="7DD02442" w14:textId="77777777" w:rsidR="000D7C20" w:rsidRPr="00EB22BA" w:rsidRDefault="000D7C20" w:rsidP="000D7C20">
      <w:pPr>
        <w:pStyle w:val="ListParagraph"/>
        <w:numPr>
          <w:ilvl w:val="0"/>
          <w:numId w:val="13"/>
        </w:numPr>
        <w:spacing w:after="0" w:line="240" w:lineRule="auto"/>
        <w:ind w:left="567" w:hanging="567"/>
        <w:jc w:val="both"/>
        <w:rPr>
          <w:rFonts w:ascii="Arial" w:hAnsi="Arial" w:cs="Arial"/>
          <w:sz w:val="24"/>
          <w:szCs w:val="32"/>
          <w:lang w:val="en-US"/>
        </w:rPr>
      </w:pPr>
      <w:r w:rsidRPr="00EB22BA">
        <w:rPr>
          <w:rFonts w:ascii="Arial" w:hAnsi="Arial" w:cs="Arial"/>
          <w:sz w:val="24"/>
          <w:szCs w:val="32"/>
          <w:lang w:val="en-US"/>
        </w:rPr>
        <w:t>Renewal of community infrastructure  </w:t>
      </w:r>
    </w:p>
    <w:p w14:paraId="350BF482" w14:textId="77777777" w:rsidR="000D7C20" w:rsidRPr="00EB22BA" w:rsidRDefault="000D7C20" w:rsidP="000D7C20">
      <w:pPr>
        <w:pStyle w:val="ListParagraph"/>
        <w:numPr>
          <w:ilvl w:val="0"/>
          <w:numId w:val="13"/>
        </w:numPr>
        <w:spacing w:after="0" w:line="240" w:lineRule="auto"/>
        <w:ind w:left="567" w:hanging="567"/>
        <w:jc w:val="both"/>
        <w:rPr>
          <w:rFonts w:ascii="Arial" w:hAnsi="Arial" w:cs="Arial"/>
          <w:sz w:val="24"/>
          <w:szCs w:val="32"/>
          <w:lang w:val="en-US"/>
        </w:rPr>
      </w:pPr>
      <w:r w:rsidRPr="00EB22BA">
        <w:rPr>
          <w:rFonts w:ascii="Arial" w:hAnsi="Arial" w:cs="Arial"/>
          <w:sz w:val="24"/>
          <w:szCs w:val="32"/>
          <w:lang w:val="en-US"/>
        </w:rPr>
        <w:t>Providing for sport and recreation  </w:t>
      </w:r>
    </w:p>
    <w:p w14:paraId="26AFF4DF" w14:textId="77777777" w:rsidR="000D7C20" w:rsidRPr="00EB22BA" w:rsidRDefault="000D7C20" w:rsidP="000D7C20">
      <w:pPr>
        <w:pStyle w:val="ListParagraph"/>
        <w:numPr>
          <w:ilvl w:val="0"/>
          <w:numId w:val="13"/>
        </w:numPr>
        <w:spacing w:after="0" w:line="240" w:lineRule="auto"/>
        <w:ind w:left="567" w:hanging="567"/>
        <w:jc w:val="both"/>
        <w:rPr>
          <w:rFonts w:ascii="Arial" w:hAnsi="Arial" w:cs="Arial"/>
          <w:sz w:val="24"/>
          <w:szCs w:val="32"/>
          <w:lang w:val="en-US"/>
        </w:rPr>
      </w:pPr>
      <w:r w:rsidRPr="00EB22BA">
        <w:rPr>
          <w:rFonts w:ascii="Arial" w:hAnsi="Arial" w:cs="Arial"/>
          <w:sz w:val="24"/>
          <w:szCs w:val="32"/>
          <w:lang w:val="en-US"/>
        </w:rPr>
        <w:t>Urban form – protecting our quality living environment.  </w:t>
      </w:r>
    </w:p>
    <w:p w14:paraId="4751DA17" w14:textId="77777777" w:rsidR="000D7C20" w:rsidRDefault="000D7C20" w:rsidP="000D7C20">
      <w:pPr>
        <w:spacing w:after="0" w:line="240" w:lineRule="auto"/>
        <w:jc w:val="both"/>
        <w:rPr>
          <w:rFonts w:ascii="Arial" w:hAnsi="Arial" w:cs="Arial"/>
          <w:color w:val="000000" w:themeColor="text1"/>
          <w:sz w:val="24"/>
          <w:szCs w:val="32"/>
          <w:lang w:val="en-US"/>
        </w:rPr>
      </w:pPr>
    </w:p>
    <w:p w14:paraId="2A287E59" w14:textId="77777777" w:rsidR="000D7C20" w:rsidRPr="00EB22BA" w:rsidRDefault="000D7C20" w:rsidP="000D7C20">
      <w:pPr>
        <w:spacing w:after="0" w:line="240" w:lineRule="auto"/>
        <w:jc w:val="both"/>
        <w:rPr>
          <w:rFonts w:ascii="Arial" w:hAnsi="Arial" w:cs="Arial"/>
          <w:color w:val="000000" w:themeColor="text1"/>
          <w:sz w:val="24"/>
          <w:szCs w:val="32"/>
          <w:lang w:val="en-US"/>
        </w:rPr>
      </w:pPr>
      <w:r>
        <w:rPr>
          <w:rFonts w:ascii="Arial" w:hAnsi="Arial" w:cs="Arial"/>
          <w:color w:val="000000" w:themeColor="text1"/>
          <w:sz w:val="24"/>
          <w:szCs w:val="32"/>
          <w:lang w:val="en-US"/>
        </w:rPr>
        <w:t xml:space="preserve">The addition of community infrastructure projects will enhance the level of service provided by the City.  </w:t>
      </w:r>
    </w:p>
    <w:p w14:paraId="6E83D593" w14:textId="77777777" w:rsidR="000D7C20" w:rsidRPr="002D5B32" w:rsidRDefault="000D7C20" w:rsidP="000D7C20">
      <w:pPr>
        <w:spacing w:after="0" w:line="240" w:lineRule="auto"/>
        <w:jc w:val="both"/>
        <w:rPr>
          <w:rFonts w:ascii="Arial" w:hAnsi="Arial" w:cs="Arial"/>
          <w:sz w:val="24"/>
          <w:szCs w:val="32"/>
          <w:lang w:val="en-US"/>
        </w:rPr>
      </w:pPr>
    </w:p>
    <w:p w14:paraId="52A55FEA" w14:textId="77777777" w:rsidR="000D7C20" w:rsidRDefault="000D7C20" w:rsidP="000D7C20">
      <w:pPr>
        <w:spacing w:after="0" w:line="240" w:lineRule="auto"/>
        <w:jc w:val="both"/>
        <w:rPr>
          <w:rFonts w:ascii="Arial" w:hAnsi="Arial" w:cs="Arial"/>
          <w:b/>
          <w:bCs/>
          <w:sz w:val="24"/>
          <w:szCs w:val="32"/>
          <w:lang w:val="en-US"/>
        </w:rPr>
      </w:pPr>
      <w:r w:rsidRPr="002D5B32">
        <w:rPr>
          <w:rFonts w:ascii="Arial" w:hAnsi="Arial" w:cs="Arial"/>
          <w:b/>
          <w:bCs/>
          <w:sz w:val="24"/>
          <w:szCs w:val="32"/>
          <w:lang w:val="en-US"/>
        </w:rPr>
        <w:t xml:space="preserve">Who benefits? </w:t>
      </w:r>
    </w:p>
    <w:p w14:paraId="2D5D630F" w14:textId="77777777" w:rsidR="000D7C20" w:rsidRPr="002D5B32" w:rsidRDefault="000D7C20" w:rsidP="000D7C20">
      <w:pPr>
        <w:spacing w:after="0" w:line="240" w:lineRule="auto"/>
        <w:jc w:val="both"/>
        <w:rPr>
          <w:rFonts w:ascii="Arial" w:hAnsi="Arial" w:cs="Arial"/>
          <w:b/>
          <w:bCs/>
          <w:sz w:val="24"/>
          <w:szCs w:val="32"/>
          <w:lang w:val="en-US"/>
        </w:rPr>
      </w:pPr>
    </w:p>
    <w:p w14:paraId="72AE0220" w14:textId="77777777" w:rsidR="000D7C20" w:rsidRPr="002D5B32" w:rsidRDefault="000D7C20" w:rsidP="000D7C20">
      <w:pPr>
        <w:spacing w:after="0" w:line="240" w:lineRule="auto"/>
        <w:jc w:val="both"/>
        <w:rPr>
          <w:rFonts w:ascii="Arial" w:hAnsi="Arial" w:cs="Arial"/>
          <w:sz w:val="24"/>
          <w:szCs w:val="32"/>
          <w:lang w:val="en-US"/>
        </w:rPr>
      </w:pPr>
      <w:r w:rsidRPr="002D5B32">
        <w:rPr>
          <w:rFonts w:ascii="Arial" w:hAnsi="Arial" w:cs="Arial"/>
          <w:sz w:val="24"/>
          <w:szCs w:val="32"/>
          <w:lang w:val="en-US"/>
        </w:rPr>
        <w:t xml:space="preserve">Projects have been chosen across the City of </w:t>
      </w:r>
      <w:proofErr w:type="spellStart"/>
      <w:r w:rsidRPr="002D5B32">
        <w:rPr>
          <w:rFonts w:ascii="Arial" w:hAnsi="Arial" w:cs="Arial"/>
          <w:sz w:val="24"/>
          <w:szCs w:val="32"/>
          <w:lang w:val="en-US"/>
        </w:rPr>
        <w:t>Nedlands</w:t>
      </w:r>
      <w:proofErr w:type="spellEnd"/>
      <w:r w:rsidRPr="002D5B32">
        <w:rPr>
          <w:rFonts w:ascii="Arial" w:hAnsi="Arial" w:cs="Arial"/>
          <w:sz w:val="24"/>
          <w:szCs w:val="32"/>
          <w:lang w:val="en-US"/>
        </w:rPr>
        <w:t xml:space="preserve"> so that residents in all wards benefit from this grant funding.  </w:t>
      </w:r>
    </w:p>
    <w:p w14:paraId="18947100" w14:textId="77777777" w:rsidR="000D7C20" w:rsidRPr="002D5B32" w:rsidRDefault="000D7C20" w:rsidP="000D7C20">
      <w:pPr>
        <w:spacing w:after="0" w:line="240" w:lineRule="auto"/>
        <w:jc w:val="both"/>
        <w:rPr>
          <w:rFonts w:ascii="Arial" w:hAnsi="Arial" w:cs="Arial"/>
          <w:sz w:val="24"/>
          <w:szCs w:val="32"/>
          <w:lang w:val="en-US"/>
        </w:rPr>
      </w:pPr>
    </w:p>
    <w:p w14:paraId="11BFCBB8" w14:textId="77777777" w:rsidR="000D7C20" w:rsidRDefault="000D7C20" w:rsidP="000D7C20">
      <w:pPr>
        <w:spacing w:after="0" w:line="240" w:lineRule="auto"/>
        <w:jc w:val="both"/>
        <w:rPr>
          <w:rFonts w:ascii="Arial" w:hAnsi="Arial" w:cs="Arial"/>
          <w:b/>
          <w:bCs/>
          <w:sz w:val="24"/>
          <w:szCs w:val="32"/>
          <w:lang w:val="en-US"/>
        </w:rPr>
      </w:pPr>
      <w:r w:rsidRPr="002D5B32">
        <w:rPr>
          <w:rFonts w:ascii="Arial" w:hAnsi="Arial" w:cs="Arial"/>
          <w:b/>
          <w:bCs/>
          <w:sz w:val="24"/>
          <w:szCs w:val="32"/>
          <w:lang w:val="en-US"/>
        </w:rPr>
        <w:t>Does it involve a tolerable risk?</w:t>
      </w:r>
    </w:p>
    <w:p w14:paraId="05F70699" w14:textId="77777777" w:rsidR="000D7C20" w:rsidRPr="002D5B32" w:rsidRDefault="000D7C20" w:rsidP="000D7C20">
      <w:pPr>
        <w:spacing w:after="0" w:line="240" w:lineRule="auto"/>
        <w:jc w:val="both"/>
        <w:rPr>
          <w:rFonts w:ascii="Arial" w:hAnsi="Arial" w:cs="Arial"/>
          <w:b/>
          <w:bCs/>
          <w:sz w:val="24"/>
          <w:szCs w:val="32"/>
          <w:lang w:val="en-US"/>
        </w:rPr>
      </w:pPr>
    </w:p>
    <w:p w14:paraId="70C4CA42" w14:textId="77777777" w:rsidR="000D7C20" w:rsidRPr="002D5B32" w:rsidRDefault="000D7C20" w:rsidP="000D7C20">
      <w:pPr>
        <w:spacing w:after="0" w:line="240" w:lineRule="auto"/>
        <w:jc w:val="both"/>
        <w:rPr>
          <w:rFonts w:ascii="Arial" w:hAnsi="Arial" w:cs="Arial"/>
          <w:sz w:val="24"/>
          <w:szCs w:val="32"/>
          <w:lang w:val="en-US"/>
        </w:rPr>
      </w:pPr>
      <w:r w:rsidRPr="002D5B32">
        <w:rPr>
          <w:rFonts w:ascii="Arial" w:hAnsi="Arial" w:cs="Arial"/>
          <w:sz w:val="24"/>
          <w:szCs w:val="32"/>
          <w:lang w:val="en-US"/>
        </w:rPr>
        <w:t>The level of risk is tolerable. Given the construction deadlines of the grant agreement</w:t>
      </w:r>
      <w:r>
        <w:rPr>
          <w:rFonts w:ascii="Arial" w:hAnsi="Arial" w:cs="Arial"/>
          <w:sz w:val="24"/>
          <w:szCs w:val="32"/>
          <w:lang w:val="en-US"/>
        </w:rPr>
        <w:t>, the</w:t>
      </w:r>
      <w:r w:rsidRPr="002D5B32">
        <w:rPr>
          <w:rFonts w:ascii="Arial" w:hAnsi="Arial" w:cs="Arial"/>
          <w:sz w:val="24"/>
          <w:szCs w:val="32"/>
          <w:lang w:val="en-US"/>
        </w:rPr>
        <w:t xml:space="preserve"> projects </w:t>
      </w:r>
      <w:r>
        <w:rPr>
          <w:rFonts w:ascii="Arial" w:hAnsi="Arial" w:cs="Arial"/>
          <w:sz w:val="24"/>
          <w:szCs w:val="32"/>
          <w:lang w:val="en-US"/>
        </w:rPr>
        <w:t xml:space="preserve">that </w:t>
      </w:r>
      <w:r w:rsidRPr="002D5B32">
        <w:rPr>
          <w:rFonts w:ascii="Arial" w:hAnsi="Arial" w:cs="Arial"/>
          <w:sz w:val="24"/>
          <w:szCs w:val="32"/>
          <w:lang w:val="en-US"/>
        </w:rPr>
        <w:t xml:space="preserve">have been chosen are </w:t>
      </w:r>
      <w:r>
        <w:rPr>
          <w:rFonts w:ascii="Arial" w:hAnsi="Arial" w:cs="Arial"/>
          <w:sz w:val="24"/>
          <w:szCs w:val="32"/>
          <w:lang w:val="en-US"/>
        </w:rPr>
        <w:t xml:space="preserve">of </w:t>
      </w:r>
      <w:r w:rsidRPr="002D5B32">
        <w:rPr>
          <w:rFonts w:ascii="Arial" w:hAnsi="Arial" w:cs="Arial"/>
          <w:sz w:val="24"/>
          <w:szCs w:val="32"/>
          <w:lang w:val="en-US"/>
        </w:rPr>
        <w:t>low to medium complexity and can be designed and delivered within the required timeframes.</w:t>
      </w:r>
    </w:p>
    <w:p w14:paraId="48904C66" w14:textId="77777777" w:rsidR="000D7C20" w:rsidRPr="002D5B32" w:rsidRDefault="000D7C20" w:rsidP="000D7C20">
      <w:pPr>
        <w:spacing w:after="0" w:line="240" w:lineRule="auto"/>
        <w:jc w:val="both"/>
        <w:rPr>
          <w:rFonts w:ascii="Arial" w:hAnsi="Arial" w:cs="Arial"/>
          <w:sz w:val="24"/>
          <w:szCs w:val="32"/>
          <w:lang w:val="en-US"/>
        </w:rPr>
      </w:pPr>
    </w:p>
    <w:p w14:paraId="62CFB9CC" w14:textId="77777777" w:rsidR="000D7C20" w:rsidRDefault="000D7C20" w:rsidP="000D7C20">
      <w:pPr>
        <w:spacing w:after="0" w:line="240" w:lineRule="auto"/>
        <w:jc w:val="both"/>
        <w:rPr>
          <w:rFonts w:ascii="Arial" w:hAnsi="Arial" w:cs="Arial"/>
          <w:sz w:val="24"/>
          <w:szCs w:val="32"/>
          <w:lang w:val="en-US"/>
        </w:rPr>
      </w:pPr>
      <w:r w:rsidRPr="002D5B32">
        <w:rPr>
          <w:rFonts w:ascii="Arial" w:hAnsi="Arial" w:cs="Arial"/>
          <w:sz w:val="24"/>
          <w:szCs w:val="32"/>
          <w:lang w:val="en-US"/>
        </w:rPr>
        <w:t xml:space="preserve">If </w:t>
      </w:r>
      <w:r>
        <w:rPr>
          <w:rFonts w:ascii="Arial" w:hAnsi="Arial" w:cs="Arial"/>
          <w:sz w:val="24"/>
          <w:szCs w:val="32"/>
          <w:lang w:val="en-US"/>
        </w:rPr>
        <w:t>different</w:t>
      </w:r>
      <w:r w:rsidRPr="002D5B32">
        <w:rPr>
          <w:rFonts w:ascii="Arial" w:hAnsi="Arial" w:cs="Arial"/>
          <w:sz w:val="24"/>
          <w:szCs w:val="32"/>
          <w:lang w:val="en-US"/>
        </w:rPr>
        <w:t xml:space="preserve"> projects are approved for submission, the level of risk will increase as feasibility and planning works may not have occurred.</w:t>
      </w:r>
    </w:p>
    <w:p w14:paraId="5617B1A8" w14:textId="77777777" w:rsidR="000D7C20" w:rsidRDefault="000D7C20" w:rsidP="000D7C20">
      <w:pPr>
        <w:spacing w:after="0" w:line="240" w:lineRule="auto"/>
        <w:jc w:val="both"/>
        <w:rPr>
          <w:rFonts w:ascii="Arial" w:hAnsi="Arial" w:cs="Arial"/>
          <w:sz w:val="24"/>
          <w:szCs w:val="32"/>
          <w:lang w:val="en-US"/>
        </w:rPr>
      </w:pPr>
    </w:p>
    <w:p w14:paraId="66075F1C"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Once the project list is approved by the Department there is risk that construction is not complete in accordance with the deadlines. These projects will need to be </w:t>
      </w:r>
      <w:proofErr w:type="spellStart"/>
      <w:r>
        <w:rPr>
          <w:rFonts w:ascii="Arial" w:hAnsi="Arial" w:cs="Arial"/>
          <w:sz w:val="24"/>
          <w:szCs w:val="32"/>
          <w:lang w:val="en-US"/>
        </w:rPr>
        <w:t>prioritised</w:t>
      </w:r>
      <w:proofErr w:type="spellEnd"/>
      <w:r>
        <w:rPr>
          <w:rFonts w:ascii="Arial" w:hAnsi="Arial" w:cs="Arial"/>
          <w:sz w:val="24"/>
          <w:szCs w:val="32"/>
          <w:lang w:val="en-US"/>
        </w:rPr>
        <w:t xml:space="preserve"> for delivery early in the 2021/22 Financial Year, to ensure the full grant funding is received.</w:t>
      </w:r>
    </w:p>
    <w:p w14:paraId="43D89049" w14:textId="77777777" w:rsidR="000D7C20" w:rsidRDefault="000D7C20" w:rsidP="000D7C20">
      <w:pPr>
        <w:spacing w:after="0" w:line="240" w:lineRule="auto"/>
        <w:jc w:val="both"/>
        <w:rPr>
          <w:rFonts w:ascii="Arial" w:hAnsi="Arial" w:cs="Arial"/>
          <w:sz w:val="24"/>
          <w:szCs w:val="32"/>
          <w:lang w:val="en-US"/>
        </w:rPr>
      </w:pPr>
    </w:p>
    <w:p w14:paraId="66241590" w14:textId="77777777" w:rsidR="000D7C20" w:rsidRDefault="000D7C20" w:rsidP="000D7C20">
      <w:pPr>
        <w:spacing w:after="0" w:line="240" w:lineRule="auto"/>
        <w:jc w:val="both"/>
        <w:rPr>
          <w:rFonts w:ascii="Arial" w:hAnsi="Arial" w:cs="Arial"/>
          <w:b/>
          <w:bCs/>
          <w:sz w:val="24"/>
          <w:szCs w:val="32"/>
          <w:lang w:val="en-US"/>
        </w:rPr>
      </w:pPr>
      <w:r w:rsidRPr="002D5B32">
        <w:rPr>
          <w:rFonts w:ascii="Arial" w:hAnsi="Arial" w:cs="Arial"/>
          <w:b/>
          <w:bCs/>
          <w:sz w:val="24"/>
          <w:szCs w:val="32"/>
          <w:lang w:val="en-US"/>
        </w:rPr>
        <w:t>Do we have the information we need?</w:t>
      </w:r>
    </w:p>
    <w:p w14:paraId="115C1560" w14:textId="77777777" w:rsidR="000D7C20" w:rsidRPr="002D5B32" w:rsidRDefault="000D7C20" w:rsidP="000D7C20">
      <w:pPr>
        <w:spacing w:after="0" w:line="240" w:lineRule="auto"/>
        <w:jc w:val="both"/>
        <w:rPr>
          <w:rFonts w:ascii="Arial" w:hAnsi="Arial" w:cs="Arial"/>
          <w:b/>
          <w:bCs/>
          <w:sz w:val="24"/>
          <w:szCs w:val="32"/>
          <w:lang w:val="en-US"/>
        </w:rPr>
      </w:pPr>
    </w:p>
    <w:p w14:paraId="14ACB21C"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Yes. </w:t>
      </w:r>
    </w:p>
    <w:p w14:paraId="4039926C" w14:textId="77777777" w:rsidR="000D7C20" w:rsidRDefault="000D7C20" w:rsidP="000D7C20">
      <w:pPr>
        <w:spacing w:after="0" w:line="240" w:lineRule="auto"/>
        <w:jc w:val="both"/>
        <w:rPr>
          <w:rFonts w:ascii="Arial" w:hAnsi="Arial" w:cs="Arial"/>
          <w:b/>
          <w:sz w:val="28"/>
          <w:szCs w:val="32"/>
          <w:lang w:val="en-US"/>
        </w:rPr>
      </w:pPr>
    </w:p>
    <w:p w14:paraId="7BB30030" w14:textId="77777777" w:rsidR="000D7C20" w:rsidRDefault="000D7C20" w:rsidP="000D7C20">
      <w:pPr>
        <w:spacing w:after="0" w:line="240" w:lineRule="auto"/>
        <w:jc w:val="both"/>
        <w:rPr>
          <w:rFonts w:ascii="Arial" w:hAnsi="Arial" w:cs="Arial"/>
          <w:b/>
          <w:sz w:val="28"/>
          <w:szCs w:val="32"/>
          <w:lang w:val="en-US"/>
        </w:rPr>
      </w:pPr>
    </w:p>
    <w:p w14:paraId="1D1B322B" w14:textId="77777777" w:rsidR="000D7C20" w:rsidRPr="00AD73CC" w:rsidRDefault="000D7C20" w:rsidP="000D7C20">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3760517F" w14:textId="77777777" w:rsidR="000D7C20" w:rsidRPr="00A92B37" w:rsidRDefault="000D7C20" w:rsidP="000D7C20">
      <w:pPr>
        <w:spacing w:after="0" w:line="240" w:lineRule="auto"/>
        <w:jc w:val="both"/>
        <w:rPr>
          <w:rFonts w:ascii="Arial" w:hAnsi="Arial" w:cs="Arial"/>
          <w:b/>
          <w:sz w:val="24"/>
          <w:szCs w:val="32"/>
          <w:highlight w:val="yellow"/>
          <w:lang w:val="en-US"/>
        </w:rPr>
      </w:pPr>
    </w:p>
    <w:p w14:paraId="05233F9F" w14:textId="77777777" w:rsidR="000D7C20" w:rsidRDefault="000D7C20" w:rsidP="000D7C20">
      <w:pPr>
        <w:spacing w:after="0" w:line="240" w:lineRule="auto"/>
        <w:jc w:val="both"/>
        <w:rPr>
          <w:rFonts w:ascii="Arial" w:hAnsi="Arial" w:cs="Arial"/>
          <w:b/>
          <w:sz w:val="24"/>
          <w:szCs w:val="32"/>
          <w:lang w:val="en-US"/>
        </w:rPr>
      </w:pPr>
      <w:r w:rsidRPr="002D5B32">
        <w:rPr>
          <w:rFonts w:ascii="Arial" w:hAnsi="Arial" w:cs="Arial"/>
          <w:b/>
          <w:sz w:val="24"/>
          <w:szCs w:val="32"/>
          <w:lang w:val="en-US"/>
        </w:rPr>
        <w:t xml:space="preserve">Can we afford it? </w:t>
      </w:r>
    </w:p>
    <w:p w14:paraId="344C5901" w14:textId="77777777" w:rsidR="000D7C20" w:rsidRPr="002D5B32" w:rsidRDefault="000D7C20" w:rsidP="000D7C20">
      <w:pPr>
        <w:spacing w:after="0" w:line="240" w:lineRule="auto"/>
        <w:jc w:val="both"/>
        <w:rPr>
          <w:rFonts w:ascii="Arial" w:hAnsi="Arial" w:cs="Arial"/>
          <w:b/>
          <w:sz w:val="24"/>
          <w:szCs w:val="32"/>
          <w:lang w:val="en-US"/>
        </w:rPr>
      </w:pPr>
    </w:p>
    <w:p w14:paraId="6FFF5593" w14:textId="77777777" w:rsidR="000D7C20" w:rsidRDefault="000D7C20" w:rsidP="000D7C20">
      <w:pPr>
        <w:spacing w:after="0" w:line="240" w:lineRule="auto"/>
        <w:jc w:val="both"/>
        <w:rPr>
          <w:rFonts w:ascii="Arial" w:hAnsi="Arial" w:cs="Arial"/>
          <w:bCs/>
          <w:sz w:val="24"/>
          <w:szCs w:val="32"/>
          <w:lang w:val="en-US"/>
        </w:rPr>
      </w:pPr>
      <w:r>
        <w:rPr>
          <w:rFonts w:ascii="Arial" w:hAnsi="Arial" w:cs="Arial"/>
          <w:bCs/>
          <w:sz w:val="24"/>
          <w:szCs w:val="32"/>
          <w:lang w:val="en-US"/>
        </w:rPr>
        <w:t>Yes, n</w:t>
      </w:r>
      <w:r w:rsidRPr="002D5B32">
        <w:rPr>
          <w:rFonts w:ascii="Arial" w:hAnsi="Arial" w:cs="Arial"/>
          <w:bCs/>
          <w:sz w:val="24"/>
          <w:szCs w:val="32"/>
          <w:lang w:val="en-US"/>
        </w:rPr>
        <w:t>o</w:t>
      </w:r>
      <w:r>
        <w:rPr>
          <w:rFonts w:ascii="Arial" w:hAnsi="Arial" w:cs="Arial"/>
          <w:bCs/>
          <w:sz w:val="24"/>
          <w:szCs w:val="32"/>
          <w:lang w:val="en-US"/>
        </w:rPr>
        <w:t xml:space="preserve"> </w:t>
      </w:r>
      <w:r w:rsidRPr="002D5B32">
        <w:rPr>
          <w:rFonts w:ascii="Arial" w:hAnsi="Arial" w:cs="Arial"/>
          <w:bCs/>
          <w:sz w:val="24"/>
          <w:szCs w:val="32"/>
          <w:lang w:val="en-US"/>
        </w:rPr>
        <w:t>additional Municipal funding is required for the</w:t>
      </w:r>
      <w:r>
        <w:rPr>
          <w:rFonts w:ascii="Arial" w:hAnsi="Arial" w:cs="Arial"/>
          <w:bCs/>
          <w:sz w:val="24"/>
          <w:szCs w:val="32"/>
          <w:lang w:val="en-US"/>
        </w:rPr>
        <w:t xml:space="preserve"> projects proposed to be funded by the LRCI grant in Table 1</w:t>
      </w:r>
      <w:r w:rsidRPr="002D5B32">
        <w:rPr>
          <w:rFonts w:ascii="Arial" w:hAnsi="Arial" w:cs="Arial"/>
          <w:bCs/>
          <w:sz w:val="24"/>
          <w:szCs w:val="32"/>
          <w:lang w:val="en-US"/>
        </w:rPr>
        <w:t>.</w:t>
      </w:r>
      <w:r>
        <w:rPr>
          <w:rFonts w:ascii="Arial" w:hAnsi="Arial" w:cs="Arial"/>
          <w:bCs/>
          <w:sz w:val="24"/>
          <w:szCs w:val="32"/>
          <w:lang w:val="en-US"/>
        </w:rPr>
        <w:t xml:space="preserve"> The </w:t>
      </w:r>
      <w:proofErr w:type="spellStart"/>
      <w:r>
        <w:rPr>
          <w:rFonts w:ascii="Arial" w:hAnsi="Arial" w:cs="Arial"/>
          <w:bCs/>
          <w:sz w:val="24"/>
          <w:szCs w:val="32"/>
          <w:lang w:val="en-US"/>
        </w:rPr>
        <w:t>Melvista</w:t>
      </w:r>
      <w:proofErr w:type="spellEnd"/>
      <w:r>
        <w:rPr>
          <w:rFonts w:ascii="Arial" w:hAnsi="Arial" w:cs="Arial"/>
          <w:bCs/>
          <w:sz w:val="24"/>
          <w:szCs w:val="32"/>
          <w:lang w:val="en-US"/>
        </w:rPr>
        <w:t xml:space="preserve"> Park Parking project is scheduled for completion in the 201/22 Financial Year.  The Municipal funding component of this project will (</w:t>
      </w:r>
      <w:proofErr w:type="gramStart"/>
      <w:r>
        <w:rPr>
          <w:rFonts w:ascii="Arial" w:hAnsi="Arial" w:cs="Arial"/>
          <w:bCs/>
          <w:sz w:val="24"/>
          <w:szCs w:val="32"/>
          <w:lang w:val="en-US"/>
        </w:rPr>
        <w:t>as a result of</w:t>
      </w:r>
      <w:proofErr w:type="gramEnd"/>
      <w:r>
        <w:rPr>
          <w:rFonts w:ascii="Arial" w:hAnsi="Arial" w:cs="Arial"/>
          <w:bCs/>
          <w:sz w:val="24"/>
          <w:szCs w:val="32"/>
          <w:lang w:val="en-US"/>
        </w:rPr>
        <w:t xml:space="preserve"> this grant) be put forward for $49,280, rather than the initial </w:t>
      </w:r>
      <w:r w:rsidRPr="004819DC">
        <w:rPr>
          <w:rFonts w:ascii="Arial" w:hAnsi="Arial" w:cs="Arial"/>
          <w:sz w:val="24"/>
          <w:szCs w:val="24"/>
        </w:rPr>
        <w:t xml:space="preserve">$145,080 </w:t>
      </w:r>
      <w:r>
        <w:rPr>
          <w:rFonts w:ascii="Arial" w:hAnsi="Arial" w:cs="Arial"/>
          <w:sz w:val="24"/>
          <w:szCs w:val="24"/>
        </w:rPr>
        <w:t>as was scheduled.</w:t>
      </w:r>
      <w:r>
        <w:rPr>
          <w:rFonts w:ascii="Arial" w:hAnsi="Arial" w:cs="Arial"/>
          <w:bCs/>
          <w:sz w:val="24"/>
          <w:szCs w:val="32"/>
          <w:lang w:val="en-US"/>
        </w:rPr>
        <w:t xml:space="preserve"> Municipal funds required are allocated under the existing budget.</w:t>
      </w:r>
    </w:p>
    <w:p w14:paraId="3182DCEB" w14:textId="77777777" w:rsidR="000D7C20" w:rsidRDefault="000D7C20" w:rsidP="000D7C20">
      <w:pPr>
        <w:spacing w:after="0" w:line="240" w:lineRule="auto"/>
        <w:jc w:val="both"/>
        <w:rPr>
          <w:rFonts w:ascii="Arial" w:hAnsi="Arial" w:cs="Arial"/>
          <w:bCs/>
          <w:sz w:val="24"/>
          <w:szCs w:val="32"/>
          <w:lang w:val="en-US"/>
        </w:rPr>
      </w:pPr>
    </w:p>
    <w:p w14:paraId="0461E83C" w14:textId="77777777" w:rsidR="000D7C20" w:rsidRPr="002D5B32" w:rsidRDefault="000D7C20" w:rsidP="000D7C20">
      <w:pPr>
        <w:spacing w:after="0" w:line="240" w:lineRule="auto"/>
        <w:jc w:val="both"/>
        <w:rPr>
          <w:rFonts w:ascii="Arial" w:hAnsi="Arial" w:cs="Arial"/>
          <w:bCs/>
          <w:sz w:val="24"/>
          <w:szCs w:val="32"/>
          <w:lang w:val="en-US"/>
        </w:rPr>
      </w:pPr>
      <w:r>
        <w:rPr>
          <w:rFonts w:ascii="Arial" w:hAnsi="Arial" w:cs="Arial"/>
          <w:bCs/>
          <w:sz w:val="24"/>
          <w:szCs w:val="32"/>
          <w:lang w:val="en-US"/>
        </w:rPr>
        <w:t>The proposed additional projects listed in Table 2, will be funded from the Municipal funding originally allocated to the projects listed in Table 1.</w:t>
      </w:r>
    </w:p>
    <w:p w14:paraId="3B16F680" w14:textId="77777777" w:rsidR="000D7C20" w:rsidRDefault="000D7C20" w:rsidP="000D7C20">
      <w:pPr>
        <w:spacing w:after="0" w:line="240" w:lineRule="auto"/>
        <w:jc w:val="both"/>
        <w:rPr>
          <w:rFonts w:ascii="Arial" w:hAnsi="Arial" w:cs="Arial"/>
          <w:sz w:val="24"/>
          <w:szCs w:val="32"/>
          <w:lang w:val="en-US"/>
        </w:rPr>
      </w:pPr>
    </w:p>
    <w:p w14:paraId="7AFB68E2" w14:textId="77777777" w:rsidR="000D7C20" w:rsidRDefault="000D7C20" w:rsidP="000D7C20">
      <w:pPr>
        <w:spacing w:after="0" w:line="240" w:lineRule="auto"/>
        <w:jc w:val="both"/>
        <w:rPr>
          <w:rFonts w:ascii="Arial" w:hAnsi="Arial" w:cs="Arial"/>
          <w:b/>
          <w:sz w:val="24"/>
          <w:szCs w:val="32"/>
          <w:lang w:val="en-US"/>
        </w:rPr>
      </w:pPr>
      <w:r w:rsidRPr="002D5B32">
        <w:rPr>
          <w:rFonts w:ascii="Arial" w:hAnsi="Arial" w:cs="Arial"/>
          <w:b/>
          <w:sz w:val="24"/>
          <w:szCs w:val="32"/>
          <w:lang w:val="en-US"/>
        </w:rPr>
        <w:t>How does the option impact upon rates?</w:t>
      </w:r>
    </w:p>
    <w:p w14:paraId="19F3A4E2" w14:textId="77777777" w:rsidR="000D7C20" w:rsidRPr="002D5B32" w:rsidRDefault="000D7C20" w:rsidP="000D7C20">
      <w:pPr>
        <w:spacing w:after="0" w:line="240" w:lineRule="auto"/>
        <w:jc w:val="both"/>
        <w:rPr>
          <w:rFonts w:ascii="Arial" w:hAnsi="Arial" w:cs="Arial"/>
          <w:b/>
          <w:sz w:val="24"/>
          <w:szCs w:val="32"/>
          <w:lang w:val="en-US"/>
        </w:rPr>
      </w:pPr>
    </w:p>
    <w:p w14:paraId="33093277" w14:textId="77777777" w:rsidR="000D7C20" w:rsidRPr="00617C1D" w:rsidRDefault="000D7C20" w:rsidP="000D7C20">
      <w:pPr>
        <w:spacing w:after="0" w:line="240" w:lineRule="auto"/>
        <w:jc w:val="both"/>
        <w:rPr>
          <w:rFonts w:ascii="Arial" w:hAnsi="Arial" w:cs="Arial"/>
          <w:bCs/>
          <w:sz w:val="24"/>
          <w:szCs w:val="32"/>
          <w:lang w:val="en-US"/>
        </w:rPr>
      </w:pPr>
      <w:r>
        <w:rPr>
          <w:rFonts w:ascii="Arial" w:hAnsi="Arial" w:cs="Arial"/>
          <w:bCs/>
          <w:sz w:val="24"/>
          <w:szCs w:val="32"/>
          <w:lang w:val="en-US"/>
        </w:rPr>
        <w:t xml:space="preserve">There is no impact on rates as the additional projects proposed to be added to the CWP will be funded by the Municipal funding originally allocated to the LRCI grant funded projects.  </w:t>
      </w:r>
    </w:p>
    <w:p w14:paraId="02E1DA33" w14:textId="77777777" w:rsidR="000D7C20" w:rsidRDefault="000D7C20" w:rsidP="000D7C20">
      <w:pPr>
        <w:spacing w:after="0" w:line="240" w:lineRule="auto"/>
        <w:jc w:val="both"/>
        <w:rPr>
          <w:rFonts w:ascii="Arial" w:hAnsi="Arial" w:cs="Arial"/>
          <w:sz w:val="24"/>
          <w:szCs w:val="24"/>
          <w:lang w:val="en-AU"/>
        </w:rPr>
      </w:pPr>
    </w:p>
    <w:p w14:paraId="2D7C7746" w14:textId="77777777" w:rsidR="000D7C20" w:rsidRDefault="000D7C20" w:rsidP="000D7C20">
      <w:pPr>
        <w:spacing w:after="0" w:line="240" w:lineRule="auto"/>
        <w:jc w:val="both"/>
        <w:rPr>
          <w:rFonts w:ascii="Arial" w:hAnsi="Arial" w:cs="Arial"/>
          <w:sz w:val="24"/>
          <w:szCs w:val="24"/>
          <w:lang w:val="en-AU"/>
        </w:rPr>
      </w:pPr>
    </w:p>
    <w:p w14:paraId="1AF87A5F" w14:textId="77777777" w:rsidR="000D7C20" w:rsidRDefault="000D7C20" w:rsidP="000D7C20">
      <w:pPr>
        <w:spacing w:after="0" w:line="240" w:lineRule="auto"/>
        <w:jc w:val="both"/>
        <w:rPr>
          <w:rFonts w:ascii="Arial" w:hAnsi="Arial" w:cs="Arial"/>
          <w:b/>
          <w:sz w:val="28"/>
          <w:szCs w:val="32"/>
          <w:lang w:val="en-US"/>
        </w:rPr>
      </w:pPr>
      <w:r>
        <w:rPr>
          <w:rFonts w:ascii="Arial" w:hAnsi="Arial" w:cs="Arial"/>
          <w:b/>
          <w:sz w:val="28"/>
          <w:szCs w:val="32"/>
          <w:lang w:val="en-US"/>
        </w:rPr>
        <w:t>Conclusion</w:t>
      </w:r>
    </w:p>
    <w:p w14:paraId="497B52FF" w14:textId="77777777" w:rsidR="000D7C20" w:rsidRPr="0060477B" w:rsidRDefault="000D7C20" w:rsidP="000D7C20">
      <w:pPr>
        <w:spacing w:after="0" w:line="240" w:lineRule="auto"/>
        <w:jc w:val="both"/>
        <w:rPr>
          <w:rFonts w:ascii="Arial" w:hAnsi="Arial" w:cs="Arial"/>
          <w:bCs/>
          <w:sz w:val="24"/>
          <w:szCs w:val="28"/>
          <w:lang w:val="en-US"/>
        </w:rPr>
      </w:pPr>
    </w:p>
    <w:p w14:paraId="1B2BDB3A" w14:textId="2E3AA567" w:rsidR="000D7C20" w:rsidRDefault="000D7C20" w:rsidP="000D7C20">
      <w:pPr>
        <w:spacing w:after="0" w:line="240" w:lineRule="auto"/>
        <w:jc w:val="both"/>
        <w:rPr>
          <w:rFonts w:ascii="Arial" w:hAnsi="Arial" w:cs="Arial"/>
          <w:bCs/>
          <w:sz w:val="24"/>
          <w:szCs w:val="24"/>
          <w:lang w:val="en-AU"/>
        </w:rPr>
      </w:pPr>
      <w:r>
        <w:rPr>
          <w:rFonts w:ascii="Arial" w:hAnsi="Arial" w:cs="Arial"/>
          <w:bCs/>
          <w:sz w:val="24"/>
          <w:szCs w:val="24"/>
          <w:lang w:val="en-AU"/>
        </w:rPr>
        <w:t>This grant represents an opportunity for the delivery of additional projects on top of the budgeted CWP, and as such, represents an additional benefit to the residents. It is recommended Council approve the submission of the list of projects in Table 1, and the allocation of municipal funds to the projects listed in Table 2.</w:t>
      </w:r>
    </w:p>
    <w:p w14:paraId="1AE83A69" w14:textId="77777777" w:rsidR="000D7C20" w:rsidRDefault="000D7C20">
      <w:pPr>
        <w:spacing w:after="160" w:line="259" w:lineRule="auto"/>
        <w:rPr>
          <w:rFonts w:ascii="Arial" w:hAnsi="Arial" w:cs="Arial"/>
          <w:bCs/>
          <w:sz w:val="24"/>
          <w:szCs w:val="24"/>
          <w:lang w:val="en-AU"/>
        </w:rPr>
      </w:pPr>
      <w:r>
        <w:rPr>
          <w:rFonts w:ascii="Arial" w:hAnsi="Arial" w:cs="Arial"/>
          <w:bCs/>
          <w:sz w:val="24"/>
          <w:szCs w:val="24"/>
          <w:lang w:val="en-AU"/>
        </w:rPr>
        <w:br w:type="page"/>
      </w:r>
    </w:p>
    <w:tbl>
      <w:tblPr>
        <w:tblStyle w:val="TableGrid"/>
        <w:tblW w:w="0" w:type="auto"/>
        <w:tblInd w:w="108" w:type="dxa"/>
        <w:tblLook w:val="04A0" w:firstRow="1" w:lastRow="0" w:firstColumn="1" w:lastColumn="0" w:noHBand="0" w:noVBand="1"/>
      </w:tblPr>
      <w:tblGrid>
        <w:gridCol w:w="9134"/>
      </w:tblGrid>
      <w:tr w:rsidR="000D7C20" w:rsidRPr="00BE2E20" w14:paraId="75246EB0" w14:textId="77777777" w:rsidTr="000D7C20">
        <w:tc>
          <w:tcPr>
            <w:tcW w:w="9134" w:type="dxa"/>
          </w:tcPr>
          <w:p w14:paraId="6B8C018D" w14:textId="77777777" w:rsidR="000D7C20" w:rsidRPr="00BE2E20" w:rsidRDefault="000D7C20" w:rsidP="000D7C20">
            <w:pPr>
              <w:pStyle w:val="Heading1"/>
              <w:spacing w:before="0" w:line="240" w:lineRule="auto"/>
              <w:ind w:left="2730" w:hanging="2696"/>
              <w:jc w:val="both"/>
              <w:outlineLvl w:val="0"/>
              <w:rPr>
                <w:rFonts w:ascii="Arial" w:hAnsi="Arial" w:cs="Arial"/>
                <w:color w:val="auto"/>
                <w:lang w:val="en-AU"/>
              </w:rPr>
            </w:pPr>
            <w:bookmarkStart w:id="4" w:name="_Toc68592578"/>
            <w:r w:rsidRPr="00402EC8">
              <w:rPr>
                <w:rFonts w:ascii="Arial" w:hAnsi="Arial" w:cs="Arial"/>
                <w:color w:val="auto"/>
                <w:lang w:val="en-AU"/>
              </w:rPr>
              <w:lastRenderedPageBreak/>
              <w:t xml:space="preserve">TS05.21 </w:t>
            </w:r>
            <w:r w:rsidRPr="00402EC8">
              <w:rPr>
                <w:rFonts w:ascii="Arial" w:hAnsi="Arial" w:cs="Arial"/>
                <w:color w:val="auto"/>
                <w:lang w:val="en-AU"/>
              </w:rPr>
              <w:tab/>
            </w:r>
            <w:proofErr w:type="spellStart"/>
            <w:r w:rsidRPr="00BE2E20">
              <w:rPr>
                <w:rFonts w:ascii="Arial" w:hAnsi="Arial" w:cs="Arial"/>
                <w:color w:val="auto"/>
                <w:lang w:val="en-AU"/>
              </w:rPr>
              <w:t>Whitfeld</w:t>
            </w:r>
            <w:proofErr w:type="spellEnd"/>
            <w:r w:rsidRPr="00BE2E20">
              <w:rPr>
                <w:rFonts w:ascii="Arial" w:hAnsi="Arial" w:cs="Arial"/>
                <w:color w:val="auto"/>
                <w:lang w:val="en-AU"/>
              </w:rPr>
              <w:t xml:space="preserve"> Street Footpath</w:t>
            </w:r>
            <w:r>
              <w:rPr>
                <w:rFonts w:ascii="Arial" w:hAnsi="Arial" w:cs="Arial"/>
                <w:color w:val="auto"/>
                <w:lang w:val="en-AU"/>
              </w:rPr>
              <w:t xml:space="preserve"> – Community Consultation Results</w:t>
            </w:r>
            <w:bookmarkEnd w:id="4"/>
            <w:r>
              <w:rPr>
                <w:rFonts w:ascii="Arial" w:hAnsi="Arial" w:cs="Arial"/>
                <w:color w:val="auto"/>
                <w:lang w:val="en-AU"/>
              </w:rPr>
              <w:t xml:space="preserve"> </w:t>
            </w:r>
          </w:p>
        </w:tc>
      </w:tr>
    </w:tbl>
    <w:p w14:paraId="11B74882" w14:textId="77777777" w:rsidR="000D7C20" w:rsidRPr="00BE2E20" w:rsidRDefault="000D7C20" w:rsidP="000D7C20">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0D7C20" w:rsidRPr="00BE2E20" w14:paraId="2FBF6F4B" w14:textId="77777777" w:rsidTr="000D7C20">
        <w:tc>
          <w:tcPr>
            <w:tcW w:w="2694" w:type="dxa"/>
          </w:tcPr>
          <w:p w14:paraId="3F654C5D"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Committee</w:t>
            </w:r>
          </w:p>
        </w:tc>
        <w:tc>
          <w:tcPr>
            <w:tcW w:w="6440" w:type="dxa"/>
          </w:tcPr>
          <w:p w14:paraId="2C2F5AE9" w14:textId="77777777" w:rsidR="000D7C20" w:rsidRPr="00BE2E20" w:rsidRDefault="000D7C20" w:rsidP="000D7C20">
            <w:pPr>
              <w:spacing w:after="0" w:line="240" w:lineRule="auto"/>
              <w:jc w:val="both"/>
              <w:rPr>
                <w:rFonts w:ascii="Arial" w:hAnsi="Arial" w:cs="Arial"/>
                <w:sz w:val="24"/>
                <w:szCs w:val="24"/>
                <w:lang w:val="en-AU"/>
              </w:rPr>
            </w:pPr>
            <w:r w:rsidRPr="00BE2E20">
              <w:rPr>
                <w:rFonts w:ascii="Arial" w:hAnsi="Arial" w:cs="Arial"/>
                <w:sz w:val="24"/>
                <w:szCs w:val="24"/>
                <w:lang w:val="en-AU"/>
              </w:rPr>
              <w:t>13 April 2021</w:t>
            </w:r>
          </w:p>
        </w:tc>
      </w:tr>
      <w:tr w:rsidR="000D7C20" w:rsidRPr="00BE2E20" w14:paraId="1511588F" w14:textId="77777777" w:rsidTr="000D7C20">
        <w:tc>
          <w:tcPr>
            <w:tcW w:w="2694" w:type="dxa"/>
          </w:tcPr>
          <w:p w14:paraId="5E1D5122"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Council</w:t>
            </w:r>
          </w:p>
        </w:tc>
        <w:tc>
          <w:tcPr>
            <w:tcW w:w="6440" w:type="dxa"/>
          </w:tcPr>
          <w:p w14:paraId="25BE6ABB" w14:textId="77777777" w:rsidR="000D7C20" w:rsidRPr="00BE2E20" w:rsidRDefault="000D7C20" w:rsidP="000D7C20">
            <w:pPr>
              <w:spacing w:after="0" w:line="240" w:lineRule="auto"/>
              <w:jc w:val="both"/>
              <w:rPr>
                <w:rFonts w:ascii="Arial" w:hAnsi="Arial" w:cs="Arial"/>
                <w:sz w:val="24"/>
                <w:szCs w:val="24"/>
                <w:lang w:val="en-AU"/>
              </w:rPr>
            </w:pPr>
            <w:r w:rsidRPr="00BE2E20">
              <w:rPr>
                <w:rFonts w:ascii="Arial" w:hAnsi="Arial" w:cs="Arial"/>
                <w:sz w:val="24"/>
                <w:szCs w:val="24"/>
                <w:lang w:val="en-AU"/>
              </w:rPr>
              <w:t>27 April 2021</w:t>
            </w:r>
          </w:p>
        </w:tc>
      </w:tr>
      <w:tr w:rsidR="000D7C20" w:rsidRPr="00BE2E20" w14:paraId="1C6E4B88" w14:textId="77777777" w:rsidTr="000D7C20">
        <w:tc>
          <w:tcPr>
            <w:tcW w:w="2694" w:type="dxa"/>
          </w:tcPr>
          <w:p w14:paraId="557F2A82"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Applicant</w:t>
            </w:r>
          </w:p>
        </w:tc>
        <w:tc>
          <w:tcPr>
            <w:tcW w:w="6440" w:type="dxa"/>
          </w:tcPr>
          <w:p w14:paraId="0A8E9EC9" w14:textId="77777777" w:rsidR="000D7C20" w:rsidRPr="00BE2E20" w:rsidRDefault="000D7C20" w:rsidP="000D7C20">
            <w:pPr>
              <w:spacing w:after="0" w:line="240" w:lineRule="auto"/>
              <w:jc w:val="both"/>
              <w:rPr>
                <w:rFonts w:ascii="Arial" w:hAnsi="Arial" w:cs="Arial"/>
                <w:sz w:val="24"/>
                <w:szCs w:val="24"/>
                <w:lang w:val="en-AU"/>
              </w:rPr>
            </w:pPr>
            <w:r w:rsidRPr="00BE2E20">
              <w:rPr>
                <w:rFonts w:ascii="Arial" w:hAnsi="Arial" w:cs="Arial"/>
                <w:sz w:val="24"/>
                <w:szCs w:val="24"/>
                <w:lang w:val="en-AU"/>
              </w:rPr>
              <w:t>City of Nedlands</w:t>
            </w:r>
          </w:p>
        </w:tc>
      </w:tr>
      <w:tr w:rsidR="000D7C20" w:rsidRPr="00BE2E20" w14:paraId="1BABE8D1" w14:textId="77777777" w:rsidTr="000D7C20">
        <w:tc>
          <w:tcPr>
            <w:tcW w:w="2694" w:type="dxa"/>
          </w:tcPr>
          <w:p w14:paraId="4E5450F6" w14:textId="77777777" w:rsidR="000D7C20" w:rsidRPr="00BE2E20" w:rsidRDefault="000D7C20" w:rsidP="000D7C20">
            <w:pPr>
              <w:spacing w:after="0" w:line="240" w:lineRule="auto"/>
              <w:rPr>
                <w:rFonts w:ascii="Arial" w:eastAsia="Arial" w:hAnsi="Arial" w:cs="Arial"/>
                <w:color w:val="000000" w:themeColor="text1"/>
                <w:sz w:val="24"/>
                <w:szCs w:val="24"/>
                <w:lang w:val="en-AU"/>
              </w:rPr>
            </w:pPr>
            <w:r w:rsidRPr="00BE2E20">
              <w:rPr>
                <w:rFonts w:ascii="Arial" w:eastAsia="Arial" w:hAnsi="Arial" w:cs="Arial"/>
                <w:b/>
                <w:bCs/>
                <w:color w:val="000000" w:themeColor="text1"/>
                <w:sz w:val="24"/>
                <w:szCs w:val="24"/>
                <w:lang w:val="en-AU"/>
              </w:rPr>
              <w:t>Employee Disclosure under section 5.70 of the Local Government Act 1995 and section 10 of the City of Nedlands Code of Conduct for Impartiality.</w:t>
            </w:r>
          </w:p>
          <w:p w14:paraId="13B2BBD2" w14:textId="77777777" w:rsidR="000D7C20" w:rsidRPr="00BE2E20" w:rsidRDefault="000D7C20" w:rsidP="000D7C20">
            <w:pPr>
              <w:spacing w:after="0" w:line="240" w:lineRule="auto"/>
              <w:jc w:val="both"/>
              <w:rPr>
                <w:rFonts w:ascii="Arial" w:hAnsi="Arial" w:cs="Arial"/>
                <w:b/>
                <w:bCs/>
                <w:i/>
                <w:iCs/>
                <w:sz w:val="24"/>
                <w:szCs w:val="24"/>
                <w:lang w:val="en-AU"/>
              </w:rPr>
            </w:pPr>
          </w:p>
        </w:tc>
        <w:tc>
          <w:tcPr>
            <w:tcW w:w="6440" w:type="dxa"/>
          </w:tcPr>
          <w:p w14:paraId="4ADC2195" w14:textId="77777777" w:rsidR="000D7C20" w:rsidRPr="00BE2E20" w:rsidRDefault="000D7C20" w:rsidP="000D7C20">
            <w:pPr>
              <w:spacing w:after="0" w:line="240" w:lineRule="auto"/>
              <w:jc w:val="both"/>
              <w:rPr>
                <w:rFonts w:ascii="Arial" w:hAnsi="Arial" w:cs="Arial"/>
                <w:sz w:val="24"/>
                <w:szCs w:val="24"/>
                <w:lang w:val="en-AU"/>
              </w:rPr>
            </w:pPr>
            <w:r w:rsidRPr="00BE2E20">
              <w:rPr>
                <w:rFonts w:ascii="Arial" w:hAnsi="Arial" w:cs="Arial"/>
                <w:sz w:val="24"/>
                <w:szCs w:val="24"/>
                <w:lang w:val="en-AU"/>
              </w:rPr>
              <w:t xml:space="preserve">Nil. </w:t>
            </w:r>
          </w:p>
          <w:p w14:paraId="7A01371A" w14:textId="77777777" w:rsidR="000D7C20" w:rsidRPr="00BE2E20" w:rsidRDefault="000D7C20" w:rsidP="000D7C20">
            <w:pPr>
              <w:pStyle w:val="Subsection"/>
              <w:tabs>
                <w:tab w:val="clear" w:pos="595"/>
                <w:tab w:val="clear" w:pos="879"/>
              </w:tabs>
              <w:spacing w:before="0" w:line="240" w:lineRule="auto"/>
              <w:ind w:left="0" w:firstLine="0"/>
              <w:rPr>
                <w:rFonts w:ascii="Arial" w:hAnsi="Arial" w:cs="Arial"/>
                <w:szCs w:val="24"/>
              </w:rPr>
            </w:pPr>
            <w:r w:rsidRPr="00BE2E20">
              <w:rPr>
                <w:rFonts w:ascii="Arial" w:hAnsi="Arial" w:cs="Arial"/>
                <w:szCs w:val="24"/>
              </w:rPr>
              <w:t xml:space="preserve"> </w:t>
            </w:r>
          </w:p>
        </w:tc>
      </w:tr>
      <w:tr w:rsidR="000D7C20" w:rsidRPr="00BE2E20" w14:paraId="005A74F3" w14:textId="77777777" w:rsidTr="000D7C20">
        <w:tc>
          <w:tcPr>
            <w:tcW w:w="2694" w:type="dxa"/>
          </w:tcPr>
          <w:p w14:paraId="2D0F63E2"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Director</w:t>
            </w:r>
          </w:p>
        </w:tc>
        <w:tc>
          <w:tcPr>
            <w:tcW w:w="6440" w:type="dxa"/>
          </w:tcPr>
          <w:p w14:paraId="4277934B" w14:textId="77777777" w:rsidR="000D7C20" w:rsidRPr="00BE2E20" w:rsidRDefault="000D7C20" w:rsidP="000D7C20">
            <w:pPr>
              <w:spacing w:after="0" w:line="240" w:lineRule="auto"/>
              <w:jc w:val="both"/>
              <w:rPr>
                <w:rFonts w:ascii="Arial" w:hAnsi="Arial" w:cs="Arial"/>
                <w:sz w:val="24"/>
                <w:szCs w:val="24"/>
                <w:lang w:val="en-AU"/>
              </w:rPr>
            </w:pPr>
            <w:r>
              <w:rPr>
                <w:rFonts w:ascii="Arial" w:hAnsi="Arial" w:cs="Arial"/>
                <w:sz w:val="24"/>
                <w:szCs w:val="24"/>
                <w:lang w:val="en-AU"/>
              </w:rPr>
              <w:t xml:space="preserve">Jim Duff </w:t>
            </w:r>
            <w:r w:rsidRPr="00BE2E20">
              <w:rPr>
                <w:rFonts w:ascii="Arial" w:hAnsi="Arial" w:cs="Arial"/>
                <w:sz w:val="24"/>
                <w:szCs w:val="24"/>
                <w:lang w:val="en-AU"/>
              </w:rPr>
              <w:t xml:space="preserve">– </w:t>
            </w:r>
            <w:r>
              <w:rPr>
                <w:rFonts w:ascii="Arial" w:hAnsi="Arial" w:cs="Arial"/>
                <w:sz w:val="24"/>
                <w:szCs w:val="24"/>
                <w:lang w:val="en-AU"/>
              </w:rPr>
              <w:t xml:space="preserve">Director </w:t>
            </w:r>
            <w:r w:rsidRPr="00BE2E20">
              <w:rPr>
                <w:rFonts w:ascii="Arial" w:hAnsi="Arial" w:cs="Arial"/>
                <w:sz w:val="24"/>
                <w:szCs w:val="24"/>
                <w:lang w:val="en-AU"/>
              </w:rPr>
              <w:t>Technical Services</w:t>
            </w:r>
          </w:p>
        </w:tc>
      </w:tr>
      <w:tr w:rsidR="000D7C20" w:rsidRPr="00BE2E20" w14:paraId="6C36B7AD" w14:textId="77777777" w:rsidTr="000D7C20">
        <w:tc>
          <w:tcPr>
            <w:tcW w:w="2694" w:type="dxa"/>
          </w:tcPr>
          <w:p w14:paraId="29453372"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Attachments</w:t>
            </w:r>
          </w:p>
        </w:tc>
        <w:tc>
          <w:tcPr>
            <w:tcW w:w="6440" w:type="dxa"/>
          </w:tcPr>
          <w:p w14:paraId="5ED3537C" w14:textId="77777777" w:rsidR="000D7C20" w:rsidRPr="00B02E8F" w:rsidRDefault="000D7C20" w:rsidP="000D7C20">
            <w:pPr>
              <w:numPr>
                <w:ilvl w:val="0"/>
                <w:numId w:val="31"/>
              </w:numPr>
              <w:spacing w:after="0" w:line="240" w:lineRule="auto"/>
              <w:ind w:left="352" w:hanging="352"/>
              <w:jc w:val="both"/>
              <w:rPr>
                <w:rFonts w:ascii="Arial" w:hAnsi="Arial" w:cs="Arial"/>
                <w:sz w:val="24"/>
                <w:szCs w:val="32"/>
                <w:lang w:val="en-AU"/>
              </w:rPr>
            </w:pPr>
            <w:proofErr w:type="spellStart"/>
            <w:r w:rsidRPr="00BE2E20">
              <w:rPr>
                <w:rFonts w:ascii="Arial" w:hAnsi="Arial" w:cs="Arial"/>
                <w:sz w:val="24"/>
                <w:szCs w:val="32"/>
                <w:lang w:val="en-AU"/>
              </w:rPr>
              <w:t>Whitfeld</w:t>
            </w:r>
            <w:proofErr w:type="spellEnd"/>
            <w:r w:rsidRPr="00BE2E20">
              <w:rPr>
                <w:rFonts w:ascii="Arial" w:hAnsi="Arial" w:cs="Arial"/>
                <w:sz w:val="24"/>
                <w:szCs w:val="32"/>
                <w:lang w:val="en-AU"/>
              </w:rPr>
              <w:t xml:space="preserve"> Street Footpath Concept Plan</w:t>
            </w:r>
          </w:p>
        </w:tc>
      </w:tr>
      <w:tr w:rsidR="000D7C20" w:rsidRPr="00BE2E20" w14:paraId="15E4AC5B" w14:textId="77777777" w:rsidTr="000D7C20">
        <w:tc>
          <w:tcPr>
            <w:tcW w:w="2694" w:type="dxa"/>
          </w:tcPr>
          <w:p w14:paraId="0A315CD0" w14:textId="77777777" w:rsidR="000D7C20" w:rsidRPr="00BE2E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24"/>
                <w:lang w:val="en-AU"/>
              </w:rPr>
              <w:t>Confidential Attachments</w:t>
            </w:r>
          </w:p>
        </w:tc>
        <w:tc>
          <w:tcPr>
            <w:tcW w:w="6440" w:type="dxa"/>
          </w:tcPr>
          <w:p w14:paraId="22C25FDF"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Nil.</w:t>
            </w:r>
          </w:p>
        </w:tc>
      </w:tr>
    </w:tbl>
    <w:p w14:paraId="00B4D755" w14:textId="77777777" w:rsidR="000D7C20" w:rsidRPr="00BE2E20" w:rsidRDefault="000D7C20" w:rsidP="000D7C20">
      <w:pPr>
        <w:spacing w:after="0" w:line="240" w:lineRule="auto"/>
        <w:jc w:val="both"/>
        <w:rPr>
          <w:rFonts w:ascii="Arial" w:hAnsi="Arial" w:cs="Arial"/>
          <w:b/>
          <w:sz w:val="24"/>
          <w:szCs w:val="32"/>
          <w:lang w:val="en-AU"/>
        </w:rPr>
      </w:pPr>
    </w:p>
    <w:p w14:paraId="34B59B2A" w14:textId="77777777" w:rsidR="000D7C20" w:rsidRPr="00BE2E20" w:rsidRDefault="000D7C20" w:rsidP="000D7C20">
      <w:pPr>
        <w:spacing w:after="0" w:line="240" w:lineRule="auto"/>
        <w:jc w:val="both"/>
        <w:rPr>
          <w:rFonts w:ascii="Arial" w:hAnsi="Arial" w:cs="Arial"/>
          <w:b/>
          <w:sz w:val="28"/>
          <w:szCs w:val="32"/>
          <w:lang w:val="en-AU"/>
        </w:rPr>
      </w:pPr>
    </w:p>
    <w:p w14:paraId="360E7872"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Executive Summary</w:t>
      </w:r>
    </w:p>
    <w:p w14:paraId="642F78C1" w14:textId="77777777" w:rsidR="000D7C20" w:rsidRPr="00BE2E20" w:rsidRDefault="000D7C20" w:rsidP="000D7C20">
      <w:pPr>
        <w:spacing w:after="0" w:line="240" w:lineRule="auto"/>
        <w:jc w:val="both"/>
        <w:rPr>
          <w:rFonts w:ascii="Arial" w:hAnsi="Arial" w:cs="Arial"/>
          <w:b/>
          <w:sz w:val="24"/>
          <w:szCs w:val="32"/>
          <w:lang w:val="en-AU"/>
        </w:rPr>
      </w:pPr>
    </w:p>
    <w:p w14:paraId="0C386347"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 xml:space="preserve">The purpose of this report is to review the outcomes of the recent community consultation and seek Council’s support for construction of a new footpath along the northern verge of </w:t>
      </w:r>
      <w:proofErr w:type="spellStart"/>
      <w:r>
        <w:rPr>
          <w:rFonts w:ascii="Arial" w:hAnsi="Arial" w:cs="Arial"/>
          <w:sz w:val="24"/>
          <w:szCs w:val="32"/>
          <w:lang w:val="en-US"/>
        </w:rPr>
        <w:t>Whitfeld</w:t>
      </w:r>
      <w:proofErr w:type="spellEnd"/>
      <w:r>
        <w:rPr>
          <w:rFonts w:ascii="Arial" w:hAnsi="Arial" w:cs="Arial"/>
          <w:sz w:val="24"/>
          <w:szCs w:val="32"/>
          <w:lang w:val="en-US"/>
        </w:rPr>
        <w:t xml:space="preserve"> Street, Floreat, </w:t>
      </w:r>
      <w:r w:rsidRPr="17680CEA">
        <w:rPr>
          <w:rFonts w:ascii="Arial" w:hAnsi="Arial" w:cs="Arial"/>
          <w:sz w:val="24"/>
          <w:szCs w:val="24"/>
          <w:lang w:val="en-AU"/>
        </w:rPr>
        <w:t>between Birkdale Street and Selby Street</w:t>
      </w:r>
      <w:r>
        <w:rPr>
          <w:rFonts w:ascii="Arial" w:hAnsi="Arial" w:cs="Arial"/>
          <w:sz w:val="24"/>
          <w:szCs w:val="32"/>
          <w:lang w:val="en-US"/>
        </w:rPr>
        <w:t>.</w:t>
      </w:r>
    </w:p>
    <w:p w14:paraId="6A454221" w14:textId="77777777" w:rsidR="000D7C20" w:rsidRDefault="000D7C20" w:rsidP="000D7C20">
      <w:pPr>
        <w:spacing w:after="0" w:line="240" w:lineRule="auto"/>
        <w:jc w:val="both"/>
        <w:rPr>
          <w:rFonts w:ascii="Arial" w:hAnsi="Arial" w:cs="Arial"/>
          <w:sz w:val="24"/>
          <w:szCs w:val="24"/>
          <w:lang w:val="en-AU"/>
        </w:rPr>
      </w:pPr>
    </w:p>
    <w:p w14:paraId="7E06D3B0" w14:textId="77777777" w:rsidR="000D7C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 xml:space="preserve">This proposed footpath aims to continue the City’s Disability Access and Inclusion Plan to promote a more accessible and inclusive community, and forms part of the City’s approved 2020/21 Capital Works Program. </w:t>
      </w:r>
    </w:p>
    <w:p w14:paraId="66F3EFC3"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 xml:space="preserve"> </w:t>
      </w:r>
    </w:p>
    <w:p w14:paraId="3741EA2D" w14:textId="77777777" w:rsidR="000D7C20" w:rsidRPr="00BE2E20" w:rsidRDefault="000D7C20" w:rsidP="000D7C20">
      <w:pPr>
        <w:spacing w:after="0" w:line="240" w:lineRule="auto"/>
        <w:jc w:val="both"/>
        <w:rPr>
          <w:rFonts w:ascii="Arial" w:hAnsi="Arial" w:cs="Arial"/>
          <w:sz w:val="24"/>
          <w:szCs w:val="24"/>
          <w:lang w:val="en-AU"/>
        </w:rPr>
      </w:pPr>
      <w:r w:rsidRPr="5E3DC779">
        <w:rPr>
          <w:rFonts w:ascii="Arial" w:hAnsi="Arial" w:cs="Arial"/>
          <w:sz w:val="24"/>
          <w:szCs w:val="24"/>
          <w:lang w:val="en-AU"/>
        </w:rPr>
        <w:t xml:space="preserve">Community </w:t>
      </w:r>
      <w:r>
        <w:rPr>
          <w:rFonts w:ascii="Arial" w:hAnsi="Arial" w:cs="Arial"/>
          <w:sz w:val="24"/>
          <w:szCs w:val="24"/>
          <w:lang w:val="en-AU"/>
        </w:rPr>
        <w:t>c</w:t>
      </w:r>
      <w:r w:rsidRPr="5E3DC779">
        <w:rPr>
          <w:rFonts w:ascii="Arial" w:hAnsi="Arial" w:cs="Arial"/>
          <w:sz w:val="24"/>
          <w:szCs w:val="24"/>
          <w:lang w:val="en-AU"/>
        </w:rPr>
        <w:t xml:space="preserve">onsultation was undertaken between </w:t>
      </w:r>
      <w:r>
        <w:rPr>
          <w:rFonts w:ascii="Arial" w:hAnsi="Arial" w:cs="Arial"/>
          <w:sz w:val="24"/>
          <w:szCs w:val="24"/>
          <w:lang w:val="en-AU"/>
        </w:rPr>
        <w:t xml:space="preserve">Friday </w:t>
      </w:r>
      <w:r w:rsidRPr="5E3DC779">
        <w:rPr>
          <w:rFonts w:ascii="Arial" w:hAnsi="Arial" w:cs="Arial"/>
          <w:sz w:val="24"/>
          <w:szCs w:val="24"/>
          <w:lang w:val="en-AU"/>
        </w:rPr>
        <w:t xml:space="preserve">26 February </w:t>
      </w:r>
      <w:r>
        <w:rPr>
          <w:rFonts w:ascii="Arial" w:hAnsi="Arial" w:cs="Arial"/>
          <w:sz w:val="24"/>
          <w:szCs w:val="24"/>
          <w:lang w:val="en-AU"/>
        </w:rPr>
        <w:t>to</w:t>
      </w:r>
      <w:r w:rsidRPr="5E3DC779">
        <w:rPr>
          <w:rFonts w:ascii="Arial" w:hAnsi="Arial" w:cs="Arial"/>
          <w:sz w:val="24"/>
          <w:szCs w:val="24"/>
          <w:lang w:val="en-AU"/>
        </w:rPr>
        <w:t xml:space="preserve"> </w:t>
      </w:r>
      <w:r>
        <w:rPr>
          <w:rFonts w:ascii="Arial" w:hAnsi="Arial" w:cs="Arial"/>
          <w:sz w:val="24"/>
          <w:szCs w:val="24"/>
          <w:lang w:val="en-AU"/>
        </w:rPr>
        <w:t xml:space="preserve">Monday 15 </w:t>
      </w:r>
      <w:r w:rsidRPr="5E3DC779">
        <w:rPr>
          <w:rFonts w:ascii="Arial" w:hAnsi="Arial" w:cs="Arial"/>
          <w:sz w:val="24"/>
          <w:szCs w:val="24"/>
          <w:lang w:val="en-AU"/>
        </w:rPr>
        <w:t>March 2021</w:t>
      </w:r>
      <w:r>
        <w:rPr>
          <w:rFonts w:ascii="Arial" w:hAnsi="Arial" w:cs="Arial"/>
          <w:sz w:val="24"/>
          <w:szCs w:val="24"/>
          <w:lang w:val="en-AU"/>
        </w:rPr>
        <w:t xml:space="preserve">. There were 7 </w:t>
      </w:r>
      <w:r w:rsidRPr="5E3DC779">
        <w:rPr>
          <w:rFonts w:ascii="Arial" w:hAnsi="Arial" w:cs="Arial"/>
          <w:sz w:val="24"/>
          <w:szCs w:val="24"/>
          <w:lang w:val="en-AU"/>
        </w:rPr>
        <w:t>responses were received</w:t>
      </w:r>
      <w:r>
        <w:rPr>
          <w:rFonts w:ascii="Arial" w:hAnsi="Arial" w:cs="Arial"/>
          <w:sz w:val="24"/>
          <w:szCs w:val="24"/>
          <w:lang w:val="en-AU"/>
        </w:rPr>
        <w:t xml:space="preserve">, of which 4 were in favour of the proposal, and 3 were against. </w:t>
      </w:r>
    </w:p>
    <w:p w14:paraId="76C18E1F" w14:textId="77777777" w:rsidR="000D7C20" w:rsidRDefault="000D7C20" w:rsidP="000D7C20">
      <w:pPr>
        <w:spacing w:after="0" w:line="240" w:lineRule="auto"/>
        <w:jc w:val="both"/>
        <w:rPr>
          <w:rFonts w:ascii="Arial" w:hAnsi="Arial" w:cs="Arial"/>
          <w:b/>
          <w:sz w:val="24"/>
          <w:szCs w:val="32"/>
          <w:lang w:val="en-AU"/>
        </w:rPr>
      </w:pPr>
    </w:p>
    <w:p w14:paraId="7A7629ED" w14:textId="77777777" w:rsidR="000D7C20" w:rsidRPr="00BE2E20" w:rsidRDefault="000D7C20" w:rsidP="000D7C20">
      <w:pPr>
        <w:spacing w:after="0" w:line="240" w:lineRule="auto"/>
        <w:jc w:val="both"/>
        <w:rPr>
          <w:rFonts w:ascii="Arial" w:hAnsi="Arial" w:cs="Arial"/>
          <w:b/>
          <w:sz w:val="24"/>
          <w:szCs w:val="32"/>
          <w:lang w:val="en-AU"/>
        </w:rPr>
      </w:pPr>
    </w:p>
    <w:p w14:paraId="2233743E"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Recommendation to Committee</w:t>
      </w:r>
    </w:p>
    <w:p w14:paraId="2AFF2DD7" w14:textId="77777777" w:rsidR="000D7C20" w:rsidRPr="00BE2E20" w:rsidRDefault="000D7C20" w:rsidP="000D7C20">
      <w:pPr>
        <w:spacing w:after="0" w:line="240" w:lineRule="auto"/>
        <w:jc w:val="both"/>
        <w:rPr>
          <w:rFonts w:ascii="Arial" w:hAnsi="Arial" w:cs="Arial"/>
          <w:b/>
          <w:sz w:val="24"/>
          <w:szCs w:val="32"/>
          <w:lang w:val="en-AU"/>
        </w:rPr>
      </w:pPr>
    </w:p>
    <w:p w14:paraId="1A8E573E" w14:textId="77777777" w:rsidR="000D7C20" w:rsidRDefault="000D7C20" w:rsidP="000D7C20">
      <w:pPr>
        <w:spacing w:after="0" w:line="240" w:lineRule="auto"/>
        <w:jc w:val="both"/>
        <w:rPr>
          <w:rFonts w:ascii="Arial" w:hAnsi="Arial" w:cs="Arial"/>
          <w:b/>
          <w:sz w:val="24"/>
          <w:szCs w:val="24"/>
          <w:lang w:val="en-AU"/>
        </w:rPr>
      </w:pPr>
      <w:r w:rsidRPr="00BE2E20">
        <w:rPr>
          <w:rFonts w:ascii="Arial" w:hAnsi="Arial" w:cs="Arial"/>
          <w:b/>
          <w:sz w:val="24"/>
          <w:szCs w:val="32"/>
          <w:lang w:val="en-AU"/>
        </w:rPr>
        <w:t>Council</w:t>
      </w:r>
      <w:r>
        <w:rPr>
          <w:rFonts w:ascii="Arial" w:hAnsi="Arial" w:cs="Arial"/>
          <w:b/>
          <w:sz w:val="24"/>
          <w:szCs w:val="32"/>
          <w:lang w:val="en-AU"/>
        </w:rPr>
        <w:t xml:space="preserve"> </w:t>
      </w:r>
      <w:r w:rsidRPr="00BE2E20">
        <w:rPr>
          <w:rFonts w:ascii="Arial" w:hAnsi="Arial" w:cs="Arial"/>
          <w:b/>
          <w:sz w:val="24"/>
          <w:szCs w:val="24"/>
          <w:lang w:val="en-AU"/>
        </w:rPr>
        <w:t>approves the construction of the new footpath</w:t>
      </w:r>
      <w:r>
        <w:rPr>
          <w:rFonts w:ascii="Arial" w:hAnsi="Arial" w:cs="Arial"/>
          <w:b/>
          <w:sz w:val="24"/>
          <w:szCs w:val="24"/>
          <w:lang w:val="en-AU"/>
        </w:rPr>
        <w:t xml:space="preserve"> on </w:t>
      </w:r>
      <w:proofErr w:type="spellStart"/>
      <w:r>
        <w:rPr>
          <w:rFonts w:ascii="Arial" w:hAnsi="Arial" w:cs="Arial"/>
          <w:b/>
          <w:sz w:val="24"/>
          <w:szCs w:val="24"/>
          <w:lang w:val="en-AU"/>
        </w:rPr>
        <w:t>Whitfeld</w:t>
      </w:r>
      <w:proofErr w:type="spellEnd"/>
      <w:r>
        <w:rPr>
          <w:rFonts w:ascii="Arial" w:hAnsi="Arial" w:cs="Arial"/>
          <w:b/>
          <w:sz w:val="24"/>
          <w:szCs w:val="24"/>
          <w:lang w:val="en-AU"/>
        </w:rPr>
        <w:t xml:space="preserve"> Street, Floreat, between Birkdale Street and Selby Street, as per the Concept Plan presented in Attachment 1.</w:t>
      </w:r>
    </w:p>
    <w:p w14:paraId="61B59999" w14:textId="77777777" w:rsidR="000D7C20" w:rsidRPr="001809E6"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24"/>
          <w:lang w:val="en-AU"/>
        </w:rPr>
        <w:tab/>
      </w:r>
    </w:p>
    <w:p w14:paraId="0ED265A4" w14:textId="77777777" w:rsidR="000D7C20" w:rsidRPr="00BE2E20" w:rsidRDefault="000D7C20" w:rsidP="000D7C20">
      <w:pPr>
        <w:spacing w:after="0" w:line="240" w:lineRule="auto"/>
        <w:jc w:val="both"/>
        <w:rPr>
          <w:rFonts w:ascii="Arial" w:hAnsi="Arial" w:cs="Arial"/>
          <w:b/>
          <w:sz w:val="24"/>
          <w:szCs w:val="32"/>
          <w:lang w:val="en-AU"/>
        </w:rPr>
      </w:pPr>
    </w:p>
    <w:p w14:paraId="3891FD00"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Discussion/Overview</w:t>
      </w:r>
    </w:p>
    <w:p w14:paraId="53A3BA39" w14:textId="77777777" w:rsidR="000D7C20" w:rsidRPr="00BE2E20" w:rsidRDefault="000D7C20" w:rsidP="000D7C20">
      <w:pPr>
        <w:spacing w:after="0" w:line="240" w:lineRule="auto"/>
        <w:jc w:val="both"/>
        <w:rPr>
          <w:rFonts w:ascii="Arial" w:hAnsi="Arial" w:cs="Arial"/>
          <w:sz w:val="24"/>
          <w:szCs w:val="32"/>
          <w:lang w:val="en-AU"/>
        </w:rPr>
      </w:pPr>
    </w:p>
    <w:p w14:paraId="4B2BF2A6"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b/>
          <w:sz w:val="24"/>
          <w:szCs w:val="32"/>
          <w:lang w:val="en-AU"/>
        </w:rPr>
        <w:t xml:space="preserve">Background </w:t>
      </w:r>
    </w:p>
    <w:p w14:paraId="7008B141" w14:textId="77777777" w:rsidR="000D7C20" w:rsidRPr="00BE2E20" w:rsidRDefault="000D7C20" w:rsidP="000D7C20">
      <w:pPr>
        <w:spacing w:after="0" w:line="240" w:lineRule="auto"/>
        <w:jc w:val="both"/>
        <w:rPr>
          <w:rFonts w:ascii="Arial" w:hAnsi="Arial" w:cs="Arial"/>
          <w:sz w:val="24"/>
          <w:szCs w:val="32"/>
          <w:lang w:val="en-AU"/>
        </w:rPr>
      </w:pPr>
    </w:p>
    <w:p w14:paraId="1884FA7C"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The proposed footpath forms part of the City’s footpath network infill program. The construction of the proposed path would serve to link Selby Street to Lawler Park and the Kirwan Street shopping precinct and other nearby community facilities</w:t>
      </w:r>
      <w:r>
        <w:rPr>
          <w:rFonts w:ascii="Arial" w:hAnsi="Arial" w:cs="Arial"/>
          <w:sz w:val="24"/>
          <w:szCs w:val="32"/>
          <w:lang w:val="en-AU"/>
        </w:rPr>
        <w:t xml:space="preserve">, </w:t>
      </w:r>
      <w:r w:rsidRPr="00BE2E20">
        <w:rPr>
          <w:rFonts w:ascii="Arial" w:hAnsi="Arial" w:cs="Arial"/>
          <w:sz w:val="24"/>
          <w:szCs w:val="32"/>
          <w:lang w:val="en-AU"/>
        </w:rPr>
        <w:t>provid</w:t>
      </w:r>
      <w:r>
        <w:rPr>
          <w:rFonts w:ascii="Arial" w:hAnsi="Arial" w:cs="Arial"/>
          <w:sz w:val="24"/>
          <w:szCs w:val="32"/>
          <w:lang w:val="en-AU"/>
        </w:rPr>
        <w:t>ing</w:t>
      </w:r>
      <w:r w:rsidRPr="00BE2E20">
        <w:rPr>
          <w:rFonts w:ascii="Arial" w:hAnsi="Arial" w:cs="Arial"/>
          <w:sz w:val="24"/>
          <w:szCs w:val="32"/>
          <w:lang w:val="en-AU"/>
        </w:rPr>
        <w:t xml:space="preserve"> improved pedestrian safety and accessibility to bus stops.</w:t>
      </w:r>
    </w:p>
    <w:p w14:paraId="0E420BAE" w14:textId="77777777" w:rsidR="000D7C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lastRenderedPageBreak/>
        <w:t xml:space="preserve">The footpath alignment along the northern side of </w:t>
      </w:r>
      <w:proofErr w:type="spellStart"/>
      <w:r w:rsidRPr="17680CEA">
        <w:rPr>
          <w:rFonts w:ascii="Arial" w:hAnsi="Arial" w:cs="Arial"/>
          <w:sz w:val="24"/>
          <w:szCs w:val="24"/>
          <w:lang w:val="en-AU"/>
        </w:rPr>
        <w:t>Whitfeld</w:t>
      </w:r>
      <w:proofErr w:type="spellEnd"/>
      <w:r w:rsidRPr="17680CEA">
        <w:rPr>
          <w:rFonts w:ascii="Arial" w:hAnsi="Arial" w:cs="Arial"/>
          <w:sz w:val="24"/>
          <w:szCs w:val="24"/>
          <w:lang w:val="en-AU"/>
        </w:rPr>
        <w:t xml:space="preserve"> Street is the preferred option required </w:t>
      </w:r>
      <w:r>
        <w:rPr>
          <w:rFonts w:ascii="Arial" w:hAnsi="Arial" w:cs="Arial"/>
          <w:sz w:val="24"/>
          <w:szCs w:val="24"/>
          <w:lang w:val="en-AU"/>
        </w:rPr>
        <w:t>due to the following</w:t>
      </w:r>
      <w:r w:rsidRPr="17680CEA">
        <w:rPr>
          <w:rFonts w:ascii="Arial" w:hAnsi="Arial" w:cs="Arial"/>
          <w:sz w:val="24"/>
          <w:szCs w:val="24"/>
          <w:lang w:val="en-AU"/>
        </w:rPr>
        <w:t>:</w:t>
      </w:r>
    </w:p>
    <w:p w14:paraId="16C6D75F" w14:textId="77777777" w:rsidR="000D7C20" w:rsidRPr="00BE2E20" w:rsidRDefault="000D7C20" w:rsidP="000D7C20">
      <w:pPr>
        <w:spacing w:after="0" w:line="240" w:lineRule="auto"/>
        <w:jc w:val="both"/>
        <w:rPr>
          <w:rFonts w:ascii="Arial" w:hAnsi="Arial" w:cs="Arial"/>
          <w:sz w:val="24"/>
          <w:szCs w:val="24"/>
          <w:lang w:val="en-AU"/>
        </w:rPr>
      </w:pPr>
    </w:p>
    <w:p w14:paraId="65412416" w14:textId="77777777" w:rsidR="000D7C20" w:rsidRDefault="000D7C20" w:rsidP="000D7C20">
      <w:pPr>
        <w:numPr>
          <w:ilvl w:val="0"/>
          <w:numId w:val="16"/>
        </w:numPr>
        <w:spacing w:after="0" w:line="240" w:lineRule="auto"/>
        <w:ind w:left="567" w:hanging="567"/>
        <w:jc w:val="both"/>
        <w:rPr>
          <w:rFonts w:ascii="Arial" w:hAnsi="Arial" w:cs="Arial"/>
          <w:sz w:val="24"/>
          <w:szCs w:val="24"/>
          <w:lang w:val="en-AU"/>
        </w:rPr>
      </w:pPr>
      <w:r w:rsidRPr="32A7DA94">
        <w:rPr>
          <w:rFonts w:ascii="Arial" w:hAnsi="Arial" w:cs="Arial"/>
          <w:sz w:val="24"/>
          <w:szCs w:val="24"/>
          <w:lang w:val="en-AU"/>
        </w:rPr>
        <w:t>Currently there is no footpath</w:t>
      </w:r>
      <w:r>
        <w:rPr>
          <w:rFonts w:ascii="Arial" w:hAnsi="Arial" w:cs="Arial"/>
          <w:sz w:val="24"/>
          <w:szCs w:val="24"/>
          <w:lang w:val="en-AU"/>
        </w:rPr>
        <w:t xml:space="preserve"> along the street</w:t>
      </w:r>
      <w:r w:rsidRPr="32A7DA94">
        <w:rPr>
          <w:rFonts w:ascii="Arial" w:hAnsi="Arial" w:cs="Arial"/>
          <w:sz w:val="24"/>
          <w:szCs w:val="24"/>
          <w:lang w:val="en-AU"/>
        </w:rPr>
        <w:t xml:space="preserve"> and</w:t>
      </w:r>
      <w:r>
        <w:rPr>
          <w:rFonts w:ascii="Arial" w:hAnsi="Arial" w:cs="Arial"/>
          <w:sz w:val="24"/>
          <w:szCs w:val="24"/>
          <w:lang w:val="en-AU"/>
        </w:rPr>
        <w:t xml:space="preserve"> pedestrians or</w:t>
      </w:r>
      <w:r w:rsidRPr="32A7DA94">
        <w:rPr>
          <w:rFonts w:ascii="Arial" w:hAnsi="Arial" w:cs="Arial"/>
          <w:sz w:val="24"/>
          <w:szCs w:val="24"/>
          <w:lang w:val="en-AU"/>
        </w:rPr>
        <w:t xml:space="preserve"> those using mobility scooters </w:t>
      </w:r>
      <w:r>
        <w:rPr>
          <w:rFonts w:ascii="Arial" w:hAnsi="Arial" w:cs="Arial"/>
          <w:sz w:val="24"/>
          <w:szCs w:val="24"/>
          <w:lang w:val="en-AU"/>
        </w:rPr>
        <w:t>are</w:t>
      </w:r>
      <w:r w:rsidRPr="32A7DA94">
        <w:rPr>
          <w:rFonts w:ascii="Arial" w:hAnsi="Arial" w:cs="Arial"/>
          <w:sz w:val="24"/>
          <w:szCs w:val="24"/>
          <w:lang w:val="en-AU"/>
        </w:rPr>
        <w:t xml:space="preserve"> required to use the road reserve</w:t>
      </w:r>
      <w:r>
        <w:rPr>
          <w:rFonts w:ascii="Arial" w:hAnsi="Arial" w:cs="Arial"/>
          <w:sz w:val="24"/>
          <w:szCs w:val="24"/>
          <w:lang w:val="en-AU"/>
        </w:rPr>
        <w:t xml:space="preserve"> to travel</w:t>
      </w:r>
      <w:r w:rsidRPr="32A7DA94">
        <w:rPr>
          <w:rFonts w:ascii="Arial" w:hAnsi="Arial" w:cs="Arial"/>
          <w:sz w:val="24"/>
          <w:szCs w:val="24"/>
          <w:lang w:val="en-AU"/>
        </w:rPr>
        <w:t xml:space="preserve"> along </w:t>
      </w:r>
      <w:proofErr w:type="spellStart"/>
      <w:r w:rsidRPr="32A7DA94">
        <w:rPr>
          <w:rFonts w:ascii="Arial" w:hAnsi="Arial" w:cs="Arial"/>
          <w:sz w:val="24"/>
          <w:szCs w:val="24"/>
          <w:lang w:val="en-AU"/>
        </w:rPr>
        <w:t>Whitfeld</w:t>
      </w:r>
      <w:proofErr w:type="spellEnd"/>
      <w:r w:rsidRPr="32A7DA94">
        <w:rPr>
          <w:rFonts w:ascii="Arial" w:hAnsi="Arial" w:cs="Arial"/>
          <w:sz w:val="24"/>
          <w:szCs w:val="24"/>
          <w:lang w:val="en-AU"/>
        </w:rPr>
        <w:t xml:space="preserve"> </w:t>
      </w:r>
      <w:proofErr w:type="gramStart"/>
      <w:r w:rsidRPr="32A7DA94">
        <w:rPr>
          <w:rFonts w:ascii="Arial" w:hAnsi="Arial" w:cs="Arial"/>
          <w:sz w:val="24"/>
          <w:szCs w:val="24"/>
          <w:lang w:val="en-AU"/>
        </w:rPr>
        <w:t>Street</w:t>
      </w:r>
      <w:r>
        <w:rPr>
          <w:rFonts w:ascii="Arial" w:hAnsi="Arial" w:cs="Arial"/>
          <w:sz w:val="24"/>
          <w:szCs w:val="24"/>
          <w:lang w:val="en-AU"/>
        </w:rPr>
        <w:t>;</w:t>
      </w:r>
      <w:proofErr w:type="gramEnd"/>
    </w:p>
    <w:p w14:paraId="0F125243" w14:textId="77777777" w:rsidR="000D7C20" w:rsidRPr="00BE2E20" w:rsidRDefault="000D7C20" w:rsidP="000D7C20">
      <w:pPr>
        <w:numPr>
          <w:ilvl w:val="0"/>
          <w:numId w:val="16"/>
        </w:numPr>
        <w:spacing w:after="0" w:line="240" w:lineRule="auto"/>
        <w:ind w:left="567" w:hanging="567"/>
        <w:jc w:val="both"/>
        <w:rPr>
          <w:rFonts w:ascii="Arial" w:hAnsi="Arial" w:cs="Arial"/>
          <w:sz w:val="24"/>
          <w:szCs w:val="32"/>
          <w:lang w:val="en-AU"/>
        </w:rPr>
      </w:pPr>
      <w:r>
        <w:rPr>
          <w:rFonts w:ascii="Arial" w:hAnsi="Arial" w:cs="Arial"/>
          <w:sz w:val="24"/>
          <w:szCs w:val="32"/>
          <w:lang w:val="en-AU"/>
        </w:rPr>
        <w:t xml:space="preserve">The footpath will form a </w:t>
      </w:r>
      <w:r w:rsidRPr="00BE2E20">
        <w:rPr>
          <w:rFonts w:ascii="Arial" w:hAnsi="Arial" w:cs="Arial"/>
          <w:sz w:val="24"/>
          <w:szCs w:val="32"/>
          <w:lang w:val="en-AU"/>
        </w:rPr>
        <w:t xml:space="preserve">direct connection </w:t>
      </w:r>
      <w:r>
        <w:rPr>
          <w:rFonts w:ascii="Arial" w:hAnsi="Arial" w:cs="Arial"/>
          <w:sz w:val="24"/>
          <w:szCs w:val="32"/>
          <w:lang w:val="en-AU"/>
        </w:rPr>
        <w:t>between the existing</w:t>
      </w:r>
      <w:r w:rsidRPr="00BE2E20">
        <w:rPr>
          <w:rFonts w:ascii="Arial" w:hAnsi="Arial" w:cs="Arial"/>
          <w:sz w:val="24"/>
          <w:szCs w:val="32"/>
          <w:lang w:val="en-AU"/>
        </w:rPr>
        <w:t xml:space="preserve"> footpath infrastructure and bus stops on Selby Street</w:t>
      </w:r>
      <w:r>
        <w:rPr>
          <w:rFonts w:ascii="Arial" w:hAnsi="Arial" w:cs="Arial"/>
          <w:sz w:val="24"/>
          <w:szCs w:val="32"/>
          <w:lang w:val="en-AU"/>
        </w:rPr>
        <w:t xml:space="preserve"> and nearby community facilities such as Lawler Park (see Figure 1</w:t>
      </w:r>
      <w:proofErr w:type="gramStart"/>
      <w:r>
        <w:rPr>
          <w:rFonts w:ascii="Arial" w:hAnsi="Arial" w:cs="Arial"/>
          <w:sz w:val="24"/>
          <w:szCs w:val="32"/>
          <w:lang w:val="en-AU"/>
        </w:rPr>
        <w:t>);</w:t>
      </w:r>
      <w:proofErr w:type="gramEnd"/>
    </w:p>
    <w:p w14:paraId="4CEA87E4" w14:textId="77777777" w:rsidR="000D7C20" w:rsidRPr="00BE2E20" w:rsidRDefault="000D7C20" w:rsidP="000D7C20">
      <w:pPr>
        <w:numPr>
          <w:ilvl w:val="0"/>
          <w:numId w:val="16"/>
        </w:numPr>
        <w:spacing w:after="0" w:line="240" w:lineRule="auto"/>
        <w:ind w:left="567" w:hanging="567"/>
        <w:jc w:val="both"/>
        <w:rPr>
          <w:rFonts w:ascii="Arial" w:hAnsi="Arial" w:cs="Arial"/>
          <w:sz w:val="24"/>
          <w:szCs w:val="24"/>
          <w:lang w:val="en-AU"/>
        </w:rPr>
      </w:pPr>
      <w:r>
        <w:rPr>
          <w:rFonts w:ascii="Arial" w:hAnsi="Arial" w:cs="Arial"/>
          <w:sz w:val="24"/>
          <w:szCs w:val="24"/>
          <w:lang w:val="en-AU"/>
        </w:rPr>
        <w:t>It will align</w:t>
      </w:r>
      <w:r w:rsidRPr="5E3DC779">
        <w:rPr>
          <w:rFonts w:ascii="Arial" w:hAnsi="Arial" w:cs="Arial"/>
          <w:sz w:val="24"/>
          <w:szCs w:val="24"/>
          <w:lang w:val="en-AU"/>
        </w:rPr>
        <w:t xml:space="preserve"> with the</w:t>
      </w:r>
      <w:r>
        <w:rPr>
          <w:rFonts w:ascii="Arial" w:hAnsi="Arial" w:cs="Arial"/>
          <w:sz w:val="24"/>
          <w:szCs w:val="24"/>
          <w:lang w:val="en-AU"/>
        </w:rPr>
        <w:t xml:space="preserve"> </w:t>
      </w:r>
      <w:r w:rsidRPr="5E3DC779">
        <w:rPr>
          <w:rFonts w:ascii="Arial" w:hAnsi="Arial" w:cs="Arial"/>
          <w:sz w:val="24"/>
          <w:szCs w:val="24"/>
          <w:lang w:val="en-AU"/>
        </w:rPr>
        <w:t xml:space="preserve">characteristics of other nearby </w:t>
      </w:r>
      <w:proofErr w:type="gramStart"/>
      <w:r w:rsidRPr="5E3DC779">
        <w:rPr>
          <w:rFonts w:ascii="Arial" w:hAnsi="Arial" w:cs="Arial"/>
          <w:sz w:val="24"/>
          <w:szCs w:val="24"/>
          <w:lang w:val="en-AU"/>
        </w:rPr>
        <w:t>streets</w:t>
      </w:r>
      <w:r>
        <w:rPr>
          <w:rFonts w:ascii="Arial" w:hAnsi="Arial" w:cs="Arial"/>
          <w:sz w:val="24"/>
          <w:szCs w:val="24"/>
          <w:lang w:val="en-AU"/>
        </w:rPr>
        <w:t>;</w:t>
      </w:r>
      <w:proofErr w:type="gramEnd"/>
    </w:p>
    <w:p w14:paraId="5C6C0E78" w14:textId="77777777" w:rsidR="000D7C20" w:rsidRPr="00BE2E20" w:rsidRDefault="000D7C20" w:rsidP="000D7C20">
      <w:pPr>
        <w:numPr>
          <w:ilvl w:val="0"/>
          <w:numId w:val="16"/>
        </w:numPr>
        <w:spacing w:after="0" w:line="240" w:lineRule="auto"/>
        <w:ind w:left="567" w:hanging="567"/>
        <w:jc w:val="both"/>
        <w:rPr>
          <w:rFonts w:ascii="Arial" w:hAnsi="Arial" w:cs="Arial"/>
          <w:sz w:val="24"/>
          <w:szCs w:val="24"/>
          <w:lang w:val="en-AU"/>
        </w:rPr>
      </w:pPr>
      <w:r>
        <w:rPr>
          <w:rFonts w:ascii="Arial" w:hAnsi="Arial" w:cs="Arial"/>
          <w:sz w:val="24"/>
          <w:szCs w:val="24"/>
          <w:lang w:val="en-AU"/>
        </w:rPr>
        <w:t xml:space="preserve">It will </w:t>
      </w:r>
      <w:r w:rsidRPr="17680CEA">
        <w:rPr>
          <w:rFonts w:ascii="Arial" w:hAnsi="Arial" w:cs="Arial"/>
          <w:sz w:val="24"/>
          <w:szCs w:val="24"/>
          <w:lang w:val="en-AU"/>
        </w:rPr>
        <w:t>not impact on underground services such as Telstra and Water Corporation infrastructure,</w:t>
      </w:r>
      <w:r>
        <w:rPr>
          <w:rFonts w:ascii="Arial" w:hAnsi="Arial" w:cs="Arial"/>
          <w:sz w:val="24"/>
          <w:szCs w:val="24"/>
          <w:lang w:val="en-AU"/>
        </w:rPr>
        <w:t xml:space="preserve"> unlike if it were to be located on the southern </w:t>
      </w:r>
      <w:proofErr w:type="gramStart"/>
      <w:r>
        <w:rPr>
          <w:rFonts w:ascii="Arial" w:hAnsi="Arial" w:cs="Arial"/>
          <w:sz w:val="24"/>
          <w:szCs w:val="24"/>
          <w:lang w:val="en-AU"/>
        </w:rPr>
        <w:t>verge;</w:t>
      </w:r>
      <w:proofErr w:type="gramEnd"/>
    </w:p>
    <w:p w14:paraId="3873E6DD" w14:textId="77777777" w:rsidR="000D7C20" w:rsidRPr="00BE2E20" w:rsidRDefault="000D7C20" w:rsidP="000D7C20">
      <w:pPr>
        <w:numPr>
          <w:ilvl w:val="0"/>
          <w:numId w:val="16"/>
        </w:numPr>
        <w:spacing w:after="0" w:line="240" w:lineRule="auto"/>
        <w:ind w:left="567" w:hanging="567"/>
        <w:jc w:val="both"/>
        <w:rPr>
          <w:rFonts w:ascii="Arial" w:hAnsi="Arial" w:cs="Arial"/>
          <w:sz w:val="24"/>
          <w:szCs w:val="32"/>
          <w:lang w:val="en-AU"/>
        </w:rPr>
      </w:pPr>
      <w:r>
        <w:rPr>
          <w:rFonts w:ascii="Arial" w:hAnsi="Arial" w:cs="Arial"/>
          <w:sz w:val="24"/>
          <w:szCs w:val="32"/>
          <w:lang w:val="en-AU"/>
        </w:rPr>
        <w:t>It results in n</w:t>
      </w:r>
      <w:r w:rsidRPr="00BE2E20">
        <w:rPr>
          <w:rFonts w:ascii="Arial" w:hAnsi="Arial" w:cs="Arial"/>
          <w:sz w:val="24"/>
          <w:szCs w:val="32"/>
          <w:lang w:val="en-AU"/>
        </w:rPr>
        <w:t>o loss of</w:t>
      </w:r>
      <w:r>
        <w:rPr>
          <w:rFonts w:ascii="Arial" w:hAnsi="Arial" w:cs="Arial"/>
          <w:sz w:val="24"/>
          <w:szCs w:val="32"/>
          <w:lang w:val="en-AU"/>
        </w:rPr>
        <w:t xml:space="preserve"> existing</w:t>
      </w:r>
      <w:r w:rsidRPr="00BE2E20">
        <w:rPr>
          <w:rFonts w:ascii="Arial" w:hAnsi="Arial" w:cs="Arial"/>
          <w:sz w:val="24"/>
          <w:szCs w:val="32"/>
          <w:lang w:val="en-AU"/>
        </w:rPr>
        <w:t xml:space="preserve"> trees and vegetation (maintaining greenway)</w:t>
      </w:r>
      <w:r>
        <w:rPr>
          <w:rFonts w:ascii="Arial" w:hAnsi="Arial" w:cs="Arial"/>
          <w:sz w:val="24"/>
          <w:szCs w:val="32"/>
          <w:lang w:val="en-AU"/>
        </w:rPr>
        <w:t xml:space="preserve">, </w:t>
      </w:r>
      <w:proofErr w:type="gramStart"/>
      <w:r>
        <w:rPr>
          <w:rFonts w:ascii="Arial" w:hAnsi="Arial" w:cs="Arial"/>
          <w:sz w:val="24"/>
          <w:szCs w:val="32"/>
          <w:lang w:val="en-AU"/>
        </w:rPr>
        <w:t>and;</w:t>
      </w:r>
      <w:proofErr w:type="gramEnd"/>
    </w:p>
    <w:p w14:paraId="516C7AE2" w14:textId="77777777" w:rsidR="000D7C20" w:rsidRDefault="000D7C20" w:rsidP="000D7C20">
      <w:pPr>
        <w:numPr>
          <w:ilvl w:val="0"/>
          <w:numId w:val="16"/>
        </w:numPr>
        <w:spacing w:after="0" w:line="240" w:lineRule="auto"/>
        <w:ind w:left="567" w:hanging="567"/>
        <w:jc w:val="both"/>
        <w:rPr>
          <w:rFonts w:ascii="Arial" w:hAnsi="Arial" w:cs="Arial"/>
          <w:sz w:val="24"/>
          <w:szCs w:val="24"/>
          <w:lang w:val="en-AU"/>
        </w:rPr>
      </w:pPr>
      <w:r>
        <w:rPr>
          <w:rFonts w:ascii="Arial" w:hAnsi="Arial" w:cs="Arial"/>
          <w:sz w:val="24"/>
          <w:szCs w:val="24"/>
          <w:lang w:val="en-AU"/>
        </w:rPr>
        <w:t>It p</w:t>
      </w:r>
      <w:r w:rsidRPr="5E3DC779">
        <w:rPr>
          <w:rFonts w:ascii="Arial" w:hAnsi="Arial" w:cs="Arial"/>
          <w:sz w:val="24"/>
          <w:szCs w:val="24"/>
          <w:lang w:val="en-AU"/>
        </w:rPr>
        <w:t xml:space="preserve">rovides the </w:t>
      </w:r>
      <w:r>
        <w:rPr>
          <w:rFonts w:ascii="Arial" w:hAnsi="Arial" w:cs="Arial"/>
          <w:sz w:val="24"/>
          <w:szCs w:val="24"/>
          <w:lang w:val="en-AU"/>
        </w:rPr>
        <w:t>minimum</w:t>
      </w:r>
      <w:r w:rsidRPr="5E3DC779">
        <w:rPr>
          <w:rFonts w:ascii="Arial" w:hAnsi="Arial" w:cs="Arial"/>
          <w:sz w:val="24"/>
          <w:szCs w:val="24"/>
          <w:lang w:val="en-AU"/>
        </w:rPr>
        <w:t xml:space="preserve"> number of road crossings a pedestrian needs to make </w:t>
      </w:r>
      <w:proofErr w:type="gramStart"/>
      <w:r w:rsidRPr="5E3DC779">
        <w:rPr>
          <w:rFonts w:ascii="Arial" w:hAnsi="Arial" w:cs="Arial"/>
          <w:sz w:val="24"/>
          <w:szCs w:val="24"/>
          <w:lang w:val="en-AU"/>
        </w:rPr>
        <w:t>in order to</w:t>
      </w:r>
      <w:proofErr w:type="gramEnd"/>
      <w:r w:rsidRPr="5E3DC779">
        <w:rPr>
          <w:rFonts w:ascii="Arial" w:hAnsi="Arial" w:cs="Arial"/>
          <w:sz w:val="24"/>
          <w:szCs w:val="24"/>
          <w:lang w:val="en-AU"/>
        </w:rPr>
        <w:t xml:space="preserve"> traverse between Birkdale Street and the closest bus stop on Selby Street.</w:t>
      </w:r>
    </w:p>
    <w:p w14:paraId="49B31EB2" w14:textId="77777777" w:rsidR="000D7C20" w:rsidRDefault="000D7C20" w:rsidP="000D7C20">
      <w:pPr>
        <w:spacing w:after="0" w:line="240" w:lineRule="auto"/>
        <w:jc w:val="both"/>
        <w:rPr>
          <w:rFonts w:ascii="Arial" w:hAnsi="Arial" w:cs="Arial"/>
          <w:sz w:val="24"/>
          <w:szCs w:val="24"/>
          <w:lang w:val="en-AU"/>
        </w:rPr>
      </w:pPr>
    </w:p>
    <w:p w14:paraId="77AD7065" w14:textId="77777777" w:rsidR="000D7C20" w:rsidRDefault="000D7C20" w:rsidP="000D7C20">
      <w:pPr>
        <w:spacing w:after="0" w:line="240" w:lineRule="auto"/>
        <w:jc w:val="center"/>
        <w:rPr>
          <w:rFonts w:ascii="Arial" w:hAnsi="Arial" w:cs="Arial"/>
          <w:sz w:val="24"/>
          <w:szCs w:val="24"/>
          <w:lang w:val="en-AU"/>
        </w:rPr>
      </w:pPr>
      <w:r>
        <w:rPr>
          <w:noProof/>
        </w:rPr>
        <w:drawing>
          <wp:inline distT="0" distB="0" distL="0" distR="0" wp14:anchorId="64C54C58" wp14:editId="000EB625">
            <wp:extent cx="5833079" cy="2146852"/>
            <wp:effectExtent l="19050" t="1905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8539" cy="2163583"/>
                    </a:xfrm>
                    <a:prstGeom prst="rect">
                      <a:avLst/>
                    </a:prstGeom>
                    <a:ln>
                      <a:solidFill>
                        <a:schemeClr val="tx1"/>
                      </a:solidFill>
                    </a:ln>
                  </pic:spPr>
                </pic:pic>
              </a:graphicData>
            </a:graphic>
          </wp:inline>
        </w:drawing>
      </w:r>
    </w:p>
    <w:p w14:paraId="53BDDBCF" w14:textId="77777777" w:rsidR="000D7C20" w:rsidRPr="005325C3" w:rsidRDefault="000D7C20" w:rsidP="00AE6C0B">
      <w:pPr>
        <w:spacing w:before="120" w:after="0" w:line="240" w:lineRule="auto"/>
        <w:jc w:val="center"/>
        <w:rPr>
          <w:rFonts w:ascii="Arial" w:hAnsi="Arial" w:cs="Arial"/>
          <w:lang w:val="en-AU"/>
        </w:rPr>
      </w:pPr>
      <w:r w:rsidRPr="005325C3">
        <w:rPr>
          <w:rFonts w:ascii="Arial" w:hAnsi="Arial" w:cs="Arial"/>
          <w:lang w:val="en-AU"/>
        </w:rPr>
        <w:t>Figure 1: Existing Footpath Network</w:t>
      </w:r>
    </w:p>
    <w:p w14:paraId="35A67DA0" w14:textId="77777777" w:rsidR="000D7C20" w:rsidRDefault="000D7C20" w:rsidP="000D7C20">
      <w:pPr>
        <w:spacing w:after="0" w:line="240" w:lineRule="auto"/>
        <w:jc w:val="both"/>
        <w:rPr>
          <w:rFonts w:ascii="Arial" w:hAnsi="Arial" w:cs="Arial"/>
          <w:sz w:val="24"/>
          <w:szCs w:val="24"/>
          <w:lang w:val="en-AU"/>
        </w:rPr>
      </w:pPr>
    </w:p>
    <w:p w14:paraId="4F2E2C67" w14:textId="77777777" w:rsidR="000D7C20" w:rsidRPr="00BE2E20" w:rsidRDefault="000D7C20" w:rsidP="000D7C20">
      <w:pPr>
        <w:spacing w:after="0" w:line="240" w:lineRule="auto"/>
        <w:jc w:val="both"/>
        <w:rPr>
          <w:rFonts w:ascii="Arial" w:hAnsi="Arial" w:cs="Arial"/>
          <w:sz w:val="24"/>
          <w:szCs w:val="24"/>
          <w:lang w:val="en-AU"/>
        </w:rPr>
      </w:pPr>
      <w:r>
        <w:rPr>
          <w:rFonts w:ascii="Arial" w:hAnsi="Arial" w:cs="Arial"/>
          <w:sz w:val="24"/>
          <w:szCs w:val="24"/>
          <w:lang w:val="en-AU"/>
        </w:rPr>
        <w:t>The selected alignment of the new footpath has been chosen to provide pedestrians with improved amenity and minimise impacts on trees and other surrounding infrastructure.</w:t>
      </w:r>
    </w:p>
    <w:p w14:paraId="396A5DFC" w14:textId="77777777" w:rsidR="000D7C20" w:rsidRPr="00BE2E20" w:rsidRDefault="000D7C20" w:rsidP="000D7C20">
      <w:pPr>
        <w:spacing w:after="0" w:line="240" w:lineRule="auto"/>
        <w:jc w:val="both"/>
        <w:rPr>
          <w:rFonts w:ascii="Arial" w:hAnsi="Arial" w:cs="Arial"/>
          <w:sz w:val="24"/>
          <w:szCs w:val="32"/>
          <w:lang w:val="en-AU"/>
        </w:rPr>
      </w:pPr>
    </w:p>
    <w:p w14:paraId="40A45BF9" w14:textId="77777777" w:rsidR="000D7C20" w:rsidRPr="00BE2E20"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32"/>
          <w:lang w:val="en-AU"/>
        </w:rPr>
        <w:t>Risk Management</w:t>
      </w:r>
    </w:p>
    <w:p w14:paraId="7C69279C" w14:textId="77777777" w:rsidR="000D7C20" w:rsidRDefault="000D7C20" w:rsidP="000D7C20">
      <w:pPr>
        <w:spacing w:after="0" w:line="240" w:lineRule="auto"/>
        <w:jc w:val="both"/>
        <w:rPr>
          <w:rFonts w:ascii="Arial" w:hAnsi="Arial" w:cs="Arial"/>
          <w:sz w:val="24"/>
          <w:szCs w:val="32"/>
          <w:lang w:val="en-AU"/>
        </w:rPr>
      </w:pPr>
    </w:p>
    <w:p w14:paraId="692188CD" w14:textId="77777777" w:rsidR="000D7C20" w:rsidRDefault="000D7C20" w:rsidP="000D7C20">
      <w:pPr>
        <w:spacing w:after="0" w:line="240" w:lineRule="auto"/>
        <w:jc w:val="both"/>
        <w:rPr>
          <w:rFonts w:ascii="Arial" w:hAnsi="Arial" w:cs="Arial"/>
          <w:i/>
          <w:iCs/>
          <w:sz w:val="24"/>
          <w:szCs w:val="24"/>
          <w:lang w:val="en-AU"/>
        </w:rPr>
      </w:pPr>
      <w:r w:rsidRPr="17680CEA">
        <w:rPr>
          <w:rFonts w:ascii="Arial" w:hAnsi="Arial" w:cs="Arial"/>
          <w:sz w:val="24"/>
          <w:szCs w:val="24"/>
          <w:lang w:val="en-AU"/>
        </w:rPr>
        <w:t xml:space="preserve">Should the City not install the footpath, the City may be liable if a complaint is lodged in accordance with the </w:t>
      </w:r>
      <w:r w:rsidRPr="00984382">
        <w:rPr>
          <w:rFonts w:ascii="Arial" w:hAnsi="Arial" w:cs="Arial"/>
          <w:i/>
          <w:iCs/>
          <w:sz w:val="24"/>
          <w:szCs w:val="24"/>
          <w:lang w:val="en-AU"/>
        </w:rPr>
        <w:t xml:space="preserve">Disability </w:t>
      </w:r>
      <w:r w:rsidRPr="17680CEA">
        <w:rPr>
          <w:rFonts w:ascii="Arial" w:hAnsi="Arial" w:cs="Arial"/>
          <w:i/>
          <w:iCs/>
          <w:sz w:val="24"/>
          <w:szCs w:val="24"/>
          <w:lang w:val="en-AU"/>
        </w:rPr>
        <w:t>Discrimination Act 1992.</w:t>
      </w:r>
    </w:p>
    <w:p w14:paraId="468A0780" w14:textId="77777777" w:rsidR="000D7C20" w:rsidRDefault="000D7C20" w:rsidP="000D7C20">
      <w:pPr>
        <w:spacing w:after="0" w:line="240" w:lineRule="auto"/>
        <w:jc w:val="both"/>
        <w:rPr>
          <w:rFonts w:ascii="Arial" w:hAnsi="Arial" w:cs="Arial"/>
          <w:i/>
          <w:sz w:val="24"/>
          <w:szCs w:val="32"/>
          <w:lang w:val="en-AU"/>
        </w:rPr>
      </w:pPr>
    </w:p>
    <w:p w14:paraId="384E89F9" w14:textId="77777777" w:rsidR="000D7C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 xml:space="preserve">If the City </w:t>
      </w:r>
      <w:r>
        <w:rPr>
          <w:rFonts w:ascii="Arial" w:hAnsi="Arial" w:cs="Arial"/>
          <w:sz w:val="24"/>
          <w:szCs w:val="24"/>
          <w:lang w:val="en-AU"/>
        </w:rPr>
        <w:t xml:space="preserve">approves the installation of </w:t>
      </w:r>
      <w:r w:rsidRPr="17680CEA">
        <w:rPr>
          <w:rFonts w:ascii="Arial" w:hAnsi="Arial" w:cs="Arial"/>
          <w:sz w:val="24"/>
          <w:szCs w:val="24"/>
          <w:lang w:val="en-AU"/>
        </w:rPr>
        <w:t xml:space="preserve">the footpath on the southern side of </w:t>
      </w:r>
      <w:proofErr w:type="spellStart"/>
      <w:r w:rsidRPr="17680CEA">
        <w:rPr>
          <w:rFonts w:ascii="Arial" w:hAnsi="Arial" w:cs="Arial"/>
          <w:sz w:val="24"/>
          <w:szCs w:val="24"/>
          <w:lang w:val="en-AU"/>
        </w:rPr>
        <w:t>Whitfeld</w:t>
      </w:r>
      <w:proofErr w:type="spellEnd"/>
      <w:r w:rsidRPr="17680CEA">
        <w:rPr>
          <w:rFonts w:ascii="Arial" w:hAnsi="Arial" w:cs="Arial"/>
          <w:sz w:val="24"/>
          <w:szCs w:val="24"/>
          <w:lang w:val="en-AU"/>
        </w:rPr>
        <w:t xml:space="preserve"> Street</w:t>
      </w:r>
      <w:r>
        <w:rPr>
          <w:rFonts w:ascii="Arial" w:hAnsi="Arial" w:cs="Arial"/>
          <w:sz w:val="24"/>
          <w:szCs w:val="24"/>
          <w:lang w:val="en-AU"/>
        </w:rPr>
        <w:t>,</w:t>
      </w:r>
      <w:r w:rsidRPr="17680CEA">
        <w:rPr>
          <w:rFonts w:ascii="Arial" w:hAnsi="Arial" w:cs="Arial"/>
          <w:sz w:val="24"/>
          <w:szCs w:val="24"/>
          <w:lang w:val="en-AU"/>
        </w:rPr>
        <w:t xml:space="preserve"> </w:t>
      </w:r>
      <w:r>
        <w:rPr>
          <w:rFonts w:ascii="Arial" w:hAnsi="Arial" w:cs="Arial"/>
          <w:sz w:val="24"/>
          <w:szCs w:val="24"/>
          <w:lang w:val="en-AU"/>
        </w:rPr>
        <w:t xml:space="preserve">there will be </w:t>
      </w:r>
      <w:r w:rsidRPr="17680CEA">
        <w:rPr>
          <w:rFonts w:ascii="Arial" w:hAnsi="Arial" w:cs="Arial"/>
          <w:sz w:val="24"/>
          <w:szCs w:val="24"/>
          <w:lang w:val="en-AU"/>
        </w:rPr>
        <w:t xml:space="preserve">increased costs and construction risks due to working </w:t>
      </w:r>
      <w:proofErr w:type="gramStart"/>
      <w:r w:rsidRPr="17680CEA">
        <w:rPr>
          <w:rFonts w:ascii="Arial" w:hAnsi="Arial" w:cs="Arial"/>
          <w:sz w:val="24"/>
          <w:szCs w:val="24"/>
          <w:lang w:val="en-AU"/>
        </w:rPr>
        <w:t>in close proximity to</w:t>
      </w:r>
      <w:proofErr w:type="gramEnd"/>
      <w:r w:rsidRPr="17680CEA">
        <w:rPr>
          <w:rFonts w:ascii="Arial" w:hAnsi="Arial" w:cs="Arial"/>
          <w:sz w:val="24"/>
          <w:szCs w:val="24"/>
          <w:lang w:val="en-AU"/>
        </w:rPr>
        <w:t xml:space="preserve"> underground services.</w:t>
      </w:r>
    </w:p>
    <w:p w14:paraId="380FF272" w14:textId="77777777" w:rsidR="000D7C20" w:rsidRPr="00416DF0" w:rsidRDefault="000D7C20" w:rsidP="000D7C20">
      <w:pPr>
        <w:spacing w:after="0" w:line="240" w:lineRule="auto"/>
        <w:jc w:val="both"/>
        <w:rPr>
          <w:rFonts w:ascii="Arial" w:hAnsi="Arial" w:cs="Arial"/>
          <w:sz w:val="24"/>
          <w:szCs w:val="24"/>
          <w:lang w:val="en-AU"/>
        </w:rPr>
      </w:pPr>
    </w:p>
    <w:p w14:paraId="56D4C2D9" w14:textId="77777777" w:rsidR="000D7C20"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32"/>
          <w:lang w:val="en-AU"/>
        </w:rPr>
        <w:t>Required by Legislation/Council Policy</w:t>
      </w:r>
    </w:p>
    <w:p w14:paraId="3B43EAF4" w14:textId="77777777" w:rsidR="000D7C20" w:rsidRPr="00BE2E20" w:rsidRDefault="000D7C20" w:rsidP="000D7C20">
      <w:pPr>
        <w:spacing w:after="0" w:line="240" w:lineRule="auto"/>
        <w:jc w:val="both"/>
        <w:rPr>
          <w:rFonts w:ascii="Arial" w:hAnsi="Arial" w:cs="Arial"/>
          <w:sz w:val="24"/>
          <w:szCs w:val="32"/>
          <w:lang w:val="en-AU"/>
        </w:rPr>
      </w:pPr>
    </w:p>
    <w:p w14:paraId="3799709A" w14:textId="77777777" w:rsidR="000D7C20" w:rsidRPr="00BE2E20" w:rsidRDefault="000D7C20" w:rsidP="000D7C20">
      <w:pPr>
        <w:spacing w:after="0" w:line="240" w:lineRule="auto"/>
        <w:jc w:val="both"/>
        <w:rPr>
          <w:rFonts w:ascii="Arial" w:hAnsi="Arial" w:cs="Arial"/>
          <w:i/>
          <w:sz w:val="24"/>
          <w:szCs w:val="32"/>
          <w:lang w:val="en-AU"/>
        </w:rPr>
      </w:pPr>
      <w:r w:rsidRPr="00BE2E20">
        <w:rPr>
          <w:rFonts w:ascii="Arial" w:hAnsi="Arial" w:cs="Arial"/>
          <w:i/>
          <w:sz w:val="24"/>
          <w:szCs w:val="32"/>
          <w:lang w:val="en-AU"/>
        </w:rPr>
        <w:t>Disability Discrimination Act</w:t>
      </w:r>
      <w:r>
        <w:rPr>
          <w:rFonts w:ascii="Arial" w:hAnsi="Arial" w:cs="Arial"/>
          <w:i/>
          <w:sz w:val="24"/>
          <w:szCs w:val="32"/>
          <w:lang w:val="en-AU"/>
        </w:rPr>
        <w:t xml:space="preserve"> 1992</w:t>
      </w:r>
    </w:p>
    <w:p w14:paraId="1481953F"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City of Nedlands Footpath Policy</w:t>
      </w:r>
    </w:p>
    <w:p w14:paraId="4A47486F"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City of Nedlands Disability Access and Inclusion Plan</w:t>
      </w:r>
    </w:p>
    <w:p w14:paraId="2BB2AD28"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City of Nedlands Greenways Policy</w:t>
      </w:r>
    </w:p>
    <w:p w14:paraId="00A9A16A" w14:textId="77777777" w:rsidR="000D7C20" w:rsidRPr="00BE2E20" w:rsidRDefault="000D7C20" w:rsidP="000D7C20">
      <w:pPr>
        <w:spacing w:after="0" w:line="240" w:lineRule="auto"/>
        <w:jc w:val="both"/>
        <w:rPr>
          <w:rFonts w:ascii="Arial" w:hAnsi="Arial" w:cs="Arial"/>
          <w:sz w:val="24"/>
          <w:szCs w:val="32"/>
          <w:lang w:val="en-AU"/>
        </w:rPr>
      </w:pPr>
    </w:p>
    <w:p w14:paraId="1560BFC3" w14:textId="77777777" w:rsidR="00AE6C0B" w:rsidRDefault="00AE6C0B">
      <w:pPr>
        <w:spacing w:after="160" w:line="259" w:lineRule="auto"/>
        <w:rPr>
          <w:rFonts w:ascii="Arial" w:hAnsi="Arial" w:cs="Arial"/>
          <w:b/>
          <w:sz w:val="24"/>
          <w:szCs w:val="32"/>
          <w:lang w:val="en-AU"/>
        </w:rPr>
      </w:pPr>
      <w:r>
        <w:rPr>
          <w:rFonts w:ascii="Arial" w:hAnsi="Arial" w:cs="Arial"/>
          <w:b/>
          <w:sz w:val="24"/>
          <w:szCs w:val="32"/>
          <w:lang w:val="en-AU"/>
        </w:rPr>
        <w:br w:type="page"/>
      </w:r>
    </w:p>
    <w:p w14:paraId="06A216BC" w14:textId="3496B9C0" w:rsidR="000D7C20" w:rsidRPr="00BE2E20"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32"/>
          <w:lang w:val="en-AU"/>
        </w:rPr>
        <w:lastRenderedPageBreak/>
        <w:t>Key Relevant Previous Council Decisions:</w:t>
      </w:r>
    </w:p>
    <w:p w14:paraId="134ED8C2" w14:textId="77777777" w:rsidR="000D7C20" w:rsidRPr="00BE2E20" w:rsidRDefault="000D7C20" w:rsidP="000D7C20">
      <w:pPr>
        <w:spacing w:after="0" w:line="240" w:lineRule="auto"/>
        <w:jc w:val="both"/>
        <w:rPr>
          <w:rFonts w:ascii="Arial" w:hAnsi="Arial" w:cs="Arial"/>
          <w:sz w:val="24"/>
          <w:szCs w:val="32"/>
          <w:lang w:val="en-AU"/>
        </w:rPr>
      </w:pPr>
    </w:p>
    <w:p w14:paraId="52DE3AC3"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Nil.</w:t>
      </w:r>
    </w:p>
    <w:p w14:paraId="328132D3" w14:textId="7ABAC08C" w:rsidR="000D7C20" w:rsidRDefault="000D7C20" w:rsidP="000D7C20">
      <w:pPr>
        <w:spacing w:after="0" w:line="240" w:lineRule="auto"/>
        <w:jc w:val="both"/>
        <w:rPr>
          <w:rFonts w:ascii="Arial" w:hAnsi="Arial" w:cs="Arial"/>
          <w:sz w:val="24"/>
          <w:szCs w:val="32"/>
          <w:lang w:val="en-AU"/>
        </w:rPr>
      </w:pPr>
    </w:p>
    <w:p w14:paraId="6979A3D5" w14:textId="77777777" w:rsidR="00AE6C0B" w:rsidRPr="00BE2E20" w:rsidRDefault="00AE6C0B" w:rsidP="000D7C20">
      <w:pPr>
        <w:spacing w:after="0" w:line="240" w:lineRule="auto"/>
        <w:jc w:val="both"/>
        <w:rPr>
          <w:rFonts w:ascii="Arial" w:hAnsi="Arial" w:cs="Arial"/>
          <w:sz w:val="24"/>
          <w:szCs w:val="32"/>
          <w:lang w:val="en-AU"/>
        </w:rPr>
      </w:pPr>
    </w:p>
    <w:p w14:paraId="2187887E"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Consultation</w:t>
      </w:r>
    </w:p>
    <w:p w14:paraId="678C1A52" w14:textId="77777777" w:rsidR="000D7C20" w:rsidRPr="00BE2E20" w:rsidRDefault="000D7C20" w:rsidP="000D7C20">
      <w:pPr>
        <w:spacing w:after="0" w:line="240" w:lineRule="auto"/>
        <w:jc w:val="both"/>
        <w:rPr>
          <w:rFonts w:ascii="Arial" w:hAnsi="Arial" w:cs="Arial"/>
          <w:sz w:val="24"/>
          <w:szCs w:val="32"/>
          <w:lang w:val="en-AU"/>
        </w:rPr>
      </w:pPr>
    </w:p>
    <w:p w14:paraId="04DA9FBF" w14:textId="77777777" w:rsidR="000D7C20" w:rsidRDefault="000D7C20" w:rsidP="000D7C20">
      <w:pPr>
        <w:pStyle w:val="paragraph"/>
        <w:jc w:val="both"/>
        <w:textAlignment w:val="baseline"/>
        <w:rPr>
          <w:rStyle w:val="normaltextrun1"/>
          <w:rFonts w:ascii="Arial" w:hAnsi="Arial" w:cs="Arial"/>
        </w:rPr>
      </w:pPr>
      <w:r w:rsidRPr="5CEB3082">
        <w:rPr>
          <w:rStyle w:val="normaltextrun1"/>
          <w:rFonts w:ascii="Arial" w:hAnsi="Arial" w:cs="Arial"/>
        </w:rPr>
        <w:t xml:space="preserve">Community </w:t>
      </w:r>
      <w:r>
        <w:rPr>
          <w:rStyle w:val="normaltextrun1"/>
          <w:rFonts w:ascii="Arial" w:hAnsi="Arial" w:cs="Arial"/>
        </w:rPr>
        <w:t xml:space="preserve">feedback </w:t>
      </w:r>
      <w:r w:rsidRPr="5CEB3082">
        <w:rPr>
          <w:rStyle w:val="normaltextrun1"/>
          <w:rFonts w:ascii="Arial" w:hAnsi="Arial" w:cs="Arial"/>
        </w:rPr>
        <w:t xml:space="preserve">was sought on the proposed </w:t>
      </w:r>
      <w:r>
        <w:rPr>
          <w:rStyle w:val="normaltextrun1"/>
          <w:rFonts w:ascii="Arial" w:hAnsi="Arial" w:cs="Arial"/>
        </w:rPr>
        <w:t>c</w:t>
      </w:r>
      <w:r w:rsidRPr="5CEB3082">
        <w:rPr>
          <w:rStyle w:val="normaltextrun1"/>
          <w:rFonts w:ascii="Arial" w:hAnsi="Arial" w:cs="Arial"/>
        </w:rPr>
        <w:t xml:space="preserve">oncept </w:t>
      </w:r>
      <w:r>
        <w:rPr>
          <w:rStyle w:val="normaltextrun1"/>
          <w:rFonts w:ascii="Arial" w:hAnsi="Arial" w:cs="Arial"/>
        </w:rPr>
        <w:t>p</w:t>
      </w:r>
      <w:r w:rsidRPr="5CEB3082">
        <w:rPr>
          <w:rStyle w:val="normaltextrun1"/>
          <w:rFonts w:ascii="Arial" w:hAnsi="Arial" w:cs="Arial"/>
        </w:rPr>
        <w:t xml:space="preserve">lan from </w:t>
      </w:r>
      <w:r>
        <w:rPr>
          <w:rStyle w:val="normaltextrun1"/>
          <w:rFonts w:ascii="Arial" w:hAnsi="Arial" w:cs="Arial"/>
        </w:rPr>
        <w:t xml:space="preserve">Friday </w:t>
      </w:r>
      <w:r w:rsidRPr="5CEB3082">
        <w:rPr>
          <w:rStyle w:val="normaltextrun1"/>
          <w:rFonts w:ascii="Arial" w:hAnsi="Arial" w:cs="Arial"/>
        </w:rPr>
        <w:t xml:space="preserve">26 February </w:t>
      </w:r>
      <w:r>
        <w:rPr>
          <w:rStyle w:val="normaltextrun1"/>
          <w:rFonts w:ascii="Arial" w:hAnsi="Arial" w:cs="Arial"/>
        </w:rPr>
        <w:t xml:space="preserve">2021 </w:t>
      </w:r>
      <w:r w:rsidRPr="5CEB3082">
        <w:rPr>
          <w:rStyle w:val="normaltextrun1"/>
          <w:rFonts w:ascii="Arial" w:hAnsi="Arial" w:cs="Arial"/>
        </w:rPr>
        <w:t xml:space="preserve">to </w:t>
      </w:r>
      <w:r>
        <w:rPr>
          <w:rStyle w:val="normaltextrun1"/>
          <w:rFonts w:ascii="Arial" w:hAnsi="Arial" w:cs="Arial"/>
        </w:rPr>
        <w:t xml:space="preserve">Monday </w:t>
      </w:r>
      <w:r w:rsidRPr="5CEB3082">
        <w:rPr>
          <w:rStyle w:val="normaltextrun1"/>
          <w:rFonts w:ascii="Arial" w:hAnsi="Arial" w:cs="Arial"/>
        </w:rPr>
        <w:t>15 March 202</w:t>
      </w:r>
      <w:r>
        <w:rPr>
          <w:rStyle w:val="normaltextrun1"/>
          <w:rFonts w:ascii="Arial" w:hAnsi="Arial" w:cs="Arial"/>
        </w:rPr>
        <w:t xml:space="preserve">1, </w:t>
      </w:r>
      <w:r w:rsidRPr="5CEB3082">
        <w:rPr>
          <w:rStyle w:val="normaltextrun1"/>
          <w:rFonts w:ascii="Arial" w:hAnsi="Arial" w:cs="Arial"/>
        </w:rPr>
        <w:t xml:space="preserve">in which </w:t>
      </w:r>
      <w:r>
        <w:rPr>
          <w:rStyle w:val="normaltextrun1"/>
          <w:rFonts w:ascii="Arial" w:hAnsi="Arial" w:cs="Arial"/>
        </w:rPr>
        <w:t xml:space="preserve">54 notification </w:t>
      </w:r>
      <w:r w:rsidRPr="5CEB3082">
        <w:rPr>
          <w:rStyle w:val="normaltextrun1"/>
          <w:rFonts w:ascii="Arial" w:hAnsi="Arial" w:cs="Arial"/>
        </w:rPr>
        <w:t>letter</w:t>
      </w:r>
      <w:r>
        <w:rPr>
          <w:rStyle w:val="normaltextrun1"/>
          <w:rFonts w:ascii="Arial" w:hAnsi="Arial" w:cs="Arial"/>
        </w:rPr>
        <w:t>s</w:t>
      </w:r>
      <w:r w:rsidRPr="5CEB3082">
        <w:rPr>
          <w:rStyle w:val="normaltextrun1"/>
          <w:rFonts w:ascii="Arial" w:hAnsi="Arial" w:cs="Arial"/>
        </w:rPr>
        <w:t xml:space="preserve"> were issued to </w:t>
      </w:r>
      <w:r>
        <w:rPr>
          <w:rStyle w:val="normaltextrun1"/>
          <w:rFonts w:ascii="Arial" w:hAnsi="Arial" w:cs="Arial"/>
        </w:rPr>
        <w:t xml:space="preserve">residents bounded by the area shown in Figure 2 </w:t>
      </w:r>
      <w:r w:rsidRPr="5CEB3082">
        <w:rPr>
          <w:rStyle w:val="normaltextrun1"/>
          <w:rFonts w:ascii="Arial" w:hAnsi="Arial" w:cs="Arial"/>
        </w:rPr>
        <w:t>and provided digitally on Y</w:t>
      </w:r>
      <w:r w:rsidRPr="5CEB3082">
        <w:rPr>
          <w:rStyle w:val="normaltextrun1"/>
          <w:rFonts w:ascii="Arial" w:hAnsi="Arial" w:cs="Arial"/>
          <w:i/>
          <w:iCs/>
        </w:rPr>
        <w:t>our Voice</w:t>
      </w:r>
      <w:r w:rsidRPr="5CEB3082">
        <w:rPr>
          <w:rStyle w:val="normaltextrun1"/>
          <w:rFonts w:ascii="Arial" w:hAnsi="Arial" w:cs="Arial"/>
        </w:rPr>
        <w:t xml:space="preserve">. </w:t>
      </w:r>
    </w:p>
    <w:p w14:paraId="522F21B3" w14:textId="77777777" w:rsidR="000D7C20" w:rsidRDefault="000D7C20" w:rsidP="000D7C20">
      <w:pPr>
        <w:pStyle w:val="paragraph"/>
        <w:jc w:val="both"/>
        <w:textAlignment w:val="baseline"/>
        <w:rPr>
          <w:rStyle w:val="normaltextrun1"/>
          <w:rFonts w:ascii="Arial" w:hAnsi="Arial" w:cs="Arial"/>
        </w:rPr>
      </w:pPr>
    </w:p>
    <w:p w14:paraId="752CBC85" w14:textId="77777777" w:rsidR="000D7C20" w:rsidRDefault="000D7C20" w:rsidP="000D7C20">
      <w:pPr>
        <w:pStyle w:val="paragraph"/>
        <w:jc w:val="center"/>
        <w:textAlignment w:val="baseline"/>
        <w:rPr>
          <w:rStyle w:val="normaltextrun1"/>
          <w:rFonts w:ascii="Arial" w:hAnsi="Arial" w:cs="Arial"/>
        </w:rPr>
      </w:pPr>
      <w:r>
        <w:rPr>
          <w:noProof/>
        </w:rPr>
        <w:drawing>
          <wp:inline distT="0" distB="0" distL="0" distR="0" wp14:anchorId="4F6E6BAD" wp14:editId="5A25BB91">
            <wp:extent cx="5731510" cy="2280920"/>
            <wp:effectExtent l="19050" t="1905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280920"/>
                    </a:xfrm>
                    <a:prstGeom prst="rect">
                      <a:avLst/>
                    </a:prstGeom>
                    <a:ln>
                      <a:solidFill>
                        <a:schemeClr val="tx1"/>
                      </a:solidFill>
                    </a:ln>
                  </pic:spPr>
                </pic:pic>
              </a:graphicData>
            </a:graphic>
          </wp:inline>
        </w:drawing>
      </w:r>
    </w:p>
    <w:p w14:paraId="50493B1E" w14:textId="77777777" w:rsidR="000D7C20" w:rsidRPr="002E1C61" w:rsidRDefault="000D7C20" w:rsidP="00AE6C0B">
      <w:pPr>
        <w:spacing w:before="120" w:after="0" w:line="240" w:lineRule="auto"/>
        <w:jc w:val="center"/>
        <w:rPr>
          <w:rFonts w:ascii="Arial" w:hAnsi="Arial" w:cs="Arial"/>
          <w:lang w:val="en-AU"/>
        </w:rPr>
      </w:pPr>
      <w:r w:rsidRPr="002E1C61">
        <w:rPr>
          <w:rFonts w:ascii="Arial" w:hAnsi="Arial" w:cs="Arial"/>
          <w:lang w:val="en-AU"/>
        </w:rPr>
        <w:t>Figure 2: Consultation Area</w:t>
      </w:r>
    </w:p>
    <w:p w14:paraId="246DD108" w14:textId="77777777" w:rsidR="000D7C20" w:rsidRDefault="000D7C20" w:rsidP="000D7C20">
      <w:pPr>
        <w:spacing w:after="0" w:line="240" w:lineRule="auto"/>
        <w:jc w:val="both"/>
        <w:rPr>
          <w:rFonts w:ascii="Arial" w:hAnsi="Arial" w:cs="Arial"/>
          <w:sz w:val="24"/>
          <w:szCs w:val="24"/>
          <w:lang w:val="en-AU"/>
        </w:rPr>
      </w:pPr>
    </w:p>
    <w:p w14:paraId="23F8DF4C" w14:textId="77777777" w:rsidR="000D7C20" w:rsidRDefault="000D7C20" w:rsidP="000D7C20">
      <w:pPr>
        <w:spacing w:after="0" w:line="240" w:lineRule="auto"/>
        <w:jc w:val="both"/>
        <w:rPr>
          <w:rFonts w:ascii="Arial" w:hAnsi="Arial" w:cs="Arial"/>
          <w:sz w:val="24"/>
          <w:szCs w:val="32"/>
          <w:lang w:val="en-US"/>
        </w:rPr>
      </w:pPr>
      <w:r>
        <w:rPr>
          <w:rFonts w:ascii="Arial" w:hAnsi="Arial" w:cs="Arial"/>
          <w:sz w:val="24"/>
          <w:szCs w:val="32"/>
          <w:lang w:val="en-US"/>
        </w:rPr>
        <w:t>Opportunities for residents and the wider community to engage with the City and to seek information were provided as follows:</w:t>
      </w:r>
    </w:p>
    <w:p w14:paraId="1D9B33B7" w14:textId="77777777" w:rsidR="000D7C20" w:rsidRDefault="000D7C20" w:rsidP="000D7C20">
      <w:pPr>
        <w:spacing w:after="0" w:line="240" w:lineRule="auto"/>
        <w:jc w:val="both"/>
        <w:rPr>
          <w:rFonts w:ascii="Arial" w:hAnsi="Arial" w:cs="Arial"/>
          <w:sz w:val="24"/>
          <w:szCs w:val="32"/>
          <w:lang w:val="en-US"/>
        </w:rPr>
      </w:pPr>
    </w:p>
    <w:p w14:paraId="661BA36F" w14:textId="77777777" w:rsidR="000D7C20" w:rsidRDefault="000D7C20" w:rsidP="000D7C20">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letter to the residents/property owners within the project area to provide information on and seek their thoughts on the proposal.</w:t>
      </w:r>
    </w:p>
    <w:p w14:paraId="4D59BCC1" w14:textId="77777777" w:rsidR="000D7C20" w:rsidRDefault="000D7C20" w:rsidP="000D7C20">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Your Voice </w:t>
      </w:r>
      <w:proofErr w:type="spellStart"/>
      <w:r>
        <w:rPr>
          <w:rFonts w:ascii="Arial" w:hAnsi="Arial" w:cs="Arial"/>
          <w:sz w:val="24"/>
          <w:szCs w:val="32"/>
          <w:lang w:val="en-US"/>
        </w:rPr>
        <w:t>Nedlands</w:t>
      </w:r>
      <w:proofErr w:type="spellEnd"/>
      <w:r>
        <w:rPr>
          <w:rFonts w:ascii="Arial" w:hAnsi="Arial" w:cs="Arial"/>
          <w:sz w:val="24"/>
          <w:szCs w:val="32"/>
          <w:lang w:val="en-US"/>
        </w:rPr>
        <w:t>: Online survey, plan of the proposed works, key dates and project team contact details.</w:t>
      </w:r>
    </w:p>
    <w:p w14:paraId="06AB1361" w14:textId="77777777" w:rsidR="000D7C20" w:rsidRDefault="000D7C20" w:rsidP="000D7C20">
      <w:pPr>
        <w:spacing w:after="0" w:line="240" w:lineRule="auto"/>
        <w:jc w:val="both"/>
        <w:rPr>
          <w:rFonts w:ascii="Arial" w:hAnsi="Arial" w:cs="Arial"/>
          <w:sz w:val="24"/>
          <w:szCs w:val="24"/>
          <w:lang w:val="en-AU"/>
        </w:rPr>
      </w:pPr>
    </w:p>
    <w:p w14:paraId="6C132CDA" w14:textId="77777777" w:rsidR="000D7C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 xml:space="preserve">During the </w:t>
      </w:r>
      <w:r>
        <w:rPr>
          <w:rFonts w:ascii="Arial" w:hAnsi="Arial" w:cs="Arial"/>
          <w:sz w:val="24"/>
          <w:szCs w:val="24"/>
          <w:lang w:val="en-AU"/>
        </w:rPr>
        <w:t>c</w:t>
      </w:r>
      <w:r w:rsidRPr="17680CEA">
        <w:rPr>
          <w:rFonts w:ascii="Arial" w:hAnsi="Arial" w:cs="Arial"/>
          <w:sz w:val="24"/>
          <w:szCs w:val="24"/>
          <w:lang w:val="en-AU"/>
        </w:rPr>
        <w:t xml:space="preserve">onsultation period the City received 7 responses with </w:t>
      </w:r>
      <w:r>
        <w:rPr>
          <w:rFonts w:ascii="Arial" w:hAnsi="Arial" w:cs="Arial"/>
          <w:sz w:val="24"/>
          <w:szCs w:val="24"/>
          <w:lang w:val="en-AU"/>
        </w:rPr>
        <w:t>4</w:t>
      </w:r>
      <w:r w:rsidRPr="17680CEA">
        <w:rPr>
          <w:rFonts w:ascii="Arial" w:hAnsi="Arial" w:cs="Arial"/>
          <w:sz w:val="24"/>
          <w:szCs w:val="24"/>
          <w:lang w:val="en-AU"/>
        </w:rPr>
        <w:t xml:space="preserve"> </w:t>
      </w:r>
      <w:r>
        <w:rPr>
          <w:rFonts w:ascii="Arial" w:hAnsi="Arial" w:cs="Arial"/>
          <w:sz w:val="24"/>
          <w:szCs w:val="24"/>
          <w:lang w:val="en-AU"/>
        </w:rPr>
        <w:t>supporting the project and 3 against the proposal.</w:t>
      </w:r>
      <w:r w:rsidRPr="17680CEA">
        <w:rPr>
          <w:rFonts w:ascii="Arial" w:hAnsi="Arial" w:cs="Arial"/>
          <w:sz w:val="24"/>
          <w:szCs w:val="24"/>
          <w:lang w:val="en-AU"/>
        </w:rPr>
        <w:t xml:space="preserve"> </w:t>
      </w:r>
    </w:p>
    <w:p w14:paraId="36ACA560" w14:textId="77777777" w:rsidR="000D7C20" w:rsidRDefault="000D7C20" w:rsidP="000D7C20">
      <w:pPr>
        <w:spacing w:after="0" w:line="240" w:lineRule="auto"/>
        <w:jc w:val="both"/>
        <w:rPr>
          <w:rFonts w:ascii="Arial" w:hAnsi="Arial" w:cs="Arial"/>
          <w:sz w:val="24"/>
          <w:szCs w:val="24"/>
          <w:lang w:val="en-AU"/>
        </w:rPr>
      </w:pPr>
    </w:p>
    <w:p w14:paraId="18512939" w14:textId="77777777" w:rsidR="000D7C20" w:rsidRDefault="000D7C20" w:rsidP="000D7C20">
      <w:pPr>
        <w:spacing w:after="0" w:line="240" w:lineRule="auto"/>
        <w:jc w:val="center"/>
        <w:rPr>
          <w:rFonts w:ascii="Arial" w:hAnsi="Arial" w:cs="Arial"/>
          <w:sz w:val="24"/>
          <w:szCs w:val="24"/>
          <w:lang w:val="en-AU"/>
        </w:rPr>
      </w:pPr>
      <w:r>
        <w:rPr>
          <w:rFonts w:ascii="Arial" w:hAnsi="Arial" w:cs="Arial"/>
          <w:noProof/>
        </w:rPr>
        <w:drawing>
          <wp:inline distT="0" distB="0" distL="0" distR="0" wp14:anchorId="74998A7B" wp14:editId="078375EA">
            <wp:extent cx="2981739" cy="211504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A71EE9" w14:textId="77777777" w:rsidR="000D7C20" w:rsidRDefault="000D7C20" w:rsidP="000D7C20">
      <w:pPr>
        <w:spacing w:after="0" w:line="240" w:lineRule="auto"/>
        <w:jc w:val="both"/>
        <w:rPr>
          <w:rFonts w:ascii="Arial" w:hAnsi="Arial" w:cs="Arial"/>
          <w:sz w:val="24"/>
          <w:szCs w:val="24"/>
          <w:lang w:val="en-AU"/>
        </w:rPr>
      </w:pPr>
    </w:p>
    <w:p w14:paraId="3259BB1E" w14:textId="77777777" w:rsidR="000D7C20" w:rsidRDefault="000D7C20" w:rsidP="000D7C20">
      <w:pPr>
        <w:spacing w:after="0" w:line="240" w:lineRule="auto"/>
        <w:jc w:val="both"/>
        <w:rPr>
          <w:rFonts w:ascii="Arial" w:hAnsi="Arial" w:cs="Arial"/>
          <w:sz w:val="24"/>
          <w:szCs w:val="24"/>
          <w:lang w:val="en-AU"/>
        </w:rPr>
      </w:pPr>
      <w:r w:rsidRPr="5E3DC779">
        <w:rPr>
          <w:rFonts w:ascii="Arial" w:hAnsi="Arial" w:cs="Arial"/>
          <w:sz w:val="24"/>
          <w:szCs w:val="24"/>
          <w:lang w:val="en-AU"/>
        </w:rPr>
        <w:lastRenderedPageBreak/>
        <w:t xml:space="preserve">Those in favour of the </w:t>
      </w:r>
      <w:r>
        <w:rPr>
          <w:rFonts w:ascii="Arial" w:hAnsi="Arial" w:cs="Arial"/>
          <w:sz w:val="24"/>
          <w:szCs w:val="24"/>
          <w:lang w:val="en-AU"/>
        </w:rPr>
        <w:t xml:space="preserve">proposal </w:t>
      </w:r>
      <w:r w:rsidRPr="5E3DC779">
        <w:rPr>
          <w:rFonts w:ascii="Arial" w:hAnsi="Arial" w:cs="Arial"/>
          <w:sz w:val="24"/>
          <w:szCs w:val="24"/>
          <w:lang w:val="en-AU"/>
        </w:rPr>
        <w:t xml:space="preserve">agreed with the placement of the path for the safety of people who park cars on </w:t>
      </w:r>
      <w:r>
        <w:rPr>
          <w:rFonts w:ascii="Arial" w:hAnsi="Arial" w:cs="Arial"/>
          <w:sz w:val="24"/>
          <w:szCs w:val="24"/>
          <w:lang w:val="en-AU"/>
        </w:rPr>
        <w:t xml:space="preserve">the northern side </w:t>
      </w:r>
      <w:r w:rsidRPr="5E3DC779">
        <w:rPr>
          <w:rFonts w:ascii="Arial" w:hAnsi="Arial" w:cs="Arial"/>
          <w:sz w:val="24"/>
          <w:szCs w:val="24"/>
          <w:lang w:val="en-AU"/>
        </w:rPr>
        <w:t>of the road.</w:t>
      </w:r>
      <w:r>
        <w:rPr>
          <w:rFonts w:ascii="Arial" w:hAnsi="Arial" w:cs="Arial"/>
          <w:sz w:val="24"/>
          <w:szCs w:val="24"/>
          <w:lang w:val="en-AU"/>
        </w:rPr>
        <w:t xml:space="preserve"> The positive feedback received indicated that the footpath would provide an increase in safety due to a decrease in the number of people walking on the road to access the bus stop on Selby Street.</w:t>
      </w:r>
    </w:p>
    <w:p w14:paraId="376C4C16" w14:textId="77777777" w:rsidR="000D7C20" w:rsidRDefault="000D7C20" w:rsidP="000D7C20">
      <w:pPr>
        <w:spacing w:after="0" w:line="240" w:lineRule="auto"/>
        <w:jc w:val="both"/>
        <w:rPr>
          <w:rFonts w:ascii="Arial" w:hAnsi="Arial" w:cs="Arial"/>
          <w:sz w:val="24"/>
          <w:szCs w:val="32"/>
          <w:lang w:val="en-AU"/>
        </w:rPr>
      </w:pPr>
    </w:p>
    <w:p w14:paraId="50AFA7D5" w14:textId="219DA0AB" w:rsidR="000D7C20" w:rsidRDefault="000D7C20" w:rsidP="000D7C20">
      <w:pPr>
        <w:spacing w:after="0" w:line="240" w:lineRule="auto"/>
        <w:jc w:val="both"/>
        <w:rPr>
          <w:rFonts w:ascii="Arial" w:hAnsi="Arial" w:cs="Arial"/>
          <w:color w:val="000000" w:themeColor="text1"/>
          <w:sz w:val="24"/>
          <w:szCs w:val="24"/>
          <w:lang w:val="en-AU"/>
        </w:rPr>
      </w:pPr>
      <w:r w:rsidRPr="006E4251">
        <w:rPr>
          <w:rFonts w:ascii="Arial" w:hAnsi="Arial" w:cs="Arial"/>
          <w:color w:val="000000" w:themeColor="text1"/>
          <w:sz w:val="24"/>
          <w:szCs w:val="24"/>
          <w:lang w:val="en-AU"/>
        </w:rPr>
        <w:t xml:space="preserve">The following </w:t>
      </w:r>
      <w:r>
        <w:rPr>
          <w:rFonts w:ascii="Arial" w:hAnsi="Arial" w:cs="Arial"/>
          <w:color w:val="000000" w:themeColor="text1"/>
          <w:sz w:val="24"/>
          <w:szCs w:val="24"/>
          <w:lang w:val="en-AU"/>
        </w:rPr>
        <w:t xml:space="preserve">table </w:t>
      </w:r>
      <w:r w:rsidRPr="006E4251">
        <w:rPr>
          <w:rFonts w:ascii="Arial" w:hAnsi="Arial" w:cs="Arial"/>
          <w:color w:val="000000" w:themeColor="text1"/>
          <w:sz w:val="24"/>
          <w:szCs w:val="24"/>
          <w:lang w:val="en-AU"/>
        </w:rPr>
        <w:t>is a summary of the concerns/comments raised and the City’s response and action taken in relation to each issue</w:t>
      </w:r>
      <w:r>
        <w:rPr>
          <w:rFonts w:ascii="Arial" w:hAnsi="Arial" w:cs="Arial"/>
          <w:color w:val="000000" w:themeColor="text1"/>
          <w:sz w:val="24"/>
          <w:szCs w:val="24"/>
          <w:lang w:val="en-AU"/>
        </w:rPr>
        <w:t xml:space="preserve">: </w:t>
      </w:r>
    </w:p>
    <w:p w14:paraId="37298FD8" w14:textId="5080357F" w:rsidR="00B27969" w:rsidRDefault="00B27969" w:rsidP="000D7C20">
      <w:pPr>
        <w:spacing w:after="0" w:line="240" w:lineRule="auto"/>
        <w:jc w:val="both"/>
        <w:rPr>
          <w:rFonts w:ascii="Arial" w:hAnsi="Arial" w:cs="Arial"/>
          <w:color w:val="000000" w:themeColor="text1"/>
          <w:sz w:val="24"/>
          <w:szCs w:val="24"/>
          <w:lang w:val="en-AU"/>
        </w:rPr>
      </w:pPr>
    </w:p>
    <w:p w14:paraId="1AC92209" w14:textId="78D79C6A" w:rsidR="00B27969" w:rsidRPr="00B27969" w:rsidRDefault="00B27969" w:rsidP="00B27969">
      <w:pPr>
        <w:spacing w:after="0" w:line="240" w:lineRule="auto"/>
        <w:jc w:val="both"/>
        <w:rPr>
          <w:rFonts w:ascii="Arial" w:hAnsi="Arial" w:cs="Arial"/>
          <w:sz w:val="24"/>
          <w:szCs w:val="24"/>
          <w:lang w:val="en-AU"/>
        </w:rPr>
      </w:pPr>
      <w:r w:rsidRPr="00B27969">
        <w:rPr>
          <w:rFonts w:ascii="Arial" w:hAnsi="Arial" w:cs="Arial"/>
          <w:sz w:val="24"/>
          <w:szCs w:val="24"/>
          <w:lang w:val="en-AU"/>
        </w:rPr>
        <w:t>Table 1</w:t>
      </w:r>
      <w:r>
        <w:rPr>
          <w:rFonts w:ascii="Arial" w:hAnsi="Arial" w:cs="Arial"/>
          <w:sz w:val="24"/>
          <w:szCs w:val="24"/>
          <w:lang w:val="en-AU"/>
        </w:rPr>
        <w:t>.</w:t>
      </w:r>
      <w:r w:rsidRPr="00B27969">
        <w:rPr>
          <w:rFonts w:ascii="Arial" w:hAnsi="Arial" w:cs="Arial"/>
          <w:sz w:val="24"/>
          <w:szCs w:val="24"/>
          <w:lang w:val="en-AU"/>
        </w:rPr>
        <w:t xml:space="preserve"> Respondent Issues</w:t>
      </w:r>
    </w:p>
    <w:p w14:paraId="312B67B8" w14:textId="77777777" w:rsidR="00B27969" w:rsidRPr="00B27969" w:rsidRDefault="00B27969" w:rsidP="00B27969">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4500"/>
        <w:gridCol w:w="4516"/>
      </w:tblGrid>
      <w:tr w:rsidR="000D7C20" w:rsidRPr="002A0041" w14:paraId="57F0134B" w14:textId="77777777" w:rsidTr="00B27969">
        <w:trPr>
          <w:trHeight w:val="477"/>
        </w:trPr>
        <w:tc>
          <w:tcPr>
            <w:tcW w:w="4500" w:type="dxa"/>
            <w:vAlign w:val="center"/>
          </w:tcPr>
          <w:p w14:paraId="3F67760D" w14:textId="77777777" w:rsidR="000D7C20" w:rsidRPr="00DF4E6D" w:rsidRDefault="000D7C20" w:rsidP="000D7C20">
            <w:pPr>
              <w:spacing w:after="0" w:line="240" w:lineRule="auto"/>
              <w:jc w:val="both"/>
              <w:rPr>
                <w:rFonts w:ascii="Arial" w:hAnsi="Arial" w:cs="Arial"/>
                <w:b/>
                <w:sz w:val="24"/>
                <w:szCs w:val="32"/>
                <w:lang w:val="en-US"/>
              </w:rPr>
            </w:pPr>
            <w:r>
              <w:rPr>
                <w:rFonts w:ascii="Arial" w:hAnsi="Arial" w:cs="Arial"/>
                <w:b/>
                <w:sz w:val="24"/>
                <w:szCs w:val="32"/>
                <w:lang w:val="en-US"/>
              </w:rPr>
              <w:t xml:space="preserve">Respondent </w:t>
            </w:r>
            <w:r w:rsidRPr="00DF4E6D">
              <w:rPr>
                <w:rFonts w:ascii="Arial" w:hAnsi="Arial" w:cs="Arial"/>
                <w:b/>
                <w:sz w:val="24"/>
                <w:szCs w:val="32"/>
                <w:lang w:val="en-US"/>
              </w:rPr>
              <w:t>Issue</w:t>
            </w:r>
          </w:p>
        </w:tc>
        <w:tc>
          <w:tcPr>
            <w:tcW w:w="4516" w:type="dxa"/>
            <w:vAlign w:val="center"/>
          </w:tcPr>
          <w:p w14:paraId="7F28B68C" w14:textId="543809B8" w:rsidR="000D7C20" w:rsidRPr="00DF4E6D" w:rsidRDefault="000D7C20" w:rsidP="000D7C20">
            <w:pPr>
              <w:spacing w:after="0" w:line="240" w:lineRule="auto"/>
              <w:jc w:val="both"/>
              <w:rPr>
                <w:rFonts w:ascii="Arial" w:hAnsi="Arial" w:cs="Arial"/>
                <w:b/>
                <w:sz w:val="24"/>
                <w:szCs w:val="32"/>
                <w:lang w:val="en-US"/>
              </w:rPr>
            </w:pPr>
            <w:r w:rsidRPr="00DF4E6D">
              <w:rPr>
                <w:rFonts w:ascii="Arial" w:hAnsi="Arial" w:cs="Arial"/>
                <w:b/>
                <w:sz w:val="24"/>
                <w:szCs w:val="32"/>
                <w:lang w:val="en-US"/>
              </w:rPr>
              <w:t xml:space="preserve">Administration </w:t>
            </w:r>
            <w:r w:rsidR="00B27969">
              <w:rPr>
                <w:rFonts w:ascii="Arial" w:hAnsi="Arial" w:cs="Arial"/>
                <w:b/>
                <w:sz w:val="24"/>
                <w:szCs w:val="32"/>
                <w:lang w:val="en-US"/>
              </w:rPr>
              <w:t>C</w:t>
            </w:r>
            <w:r w:rsidRPr="00DF4E6D">
              <w:rPr>
                <w:rFonts w:ascii="Arial" w:hAnsi="Arial" w:cs="Arial"/>
                <w:b/>
                <w:sz w:val="24"/>
                <w:szCs w:val="32"/>
                <w:lang w:val="en-US"/>
              </w:rPr>
              <w:t>omment</w:t>
            </w:r>
          </w:p>
        </w:tc>
      </w:tr>
      <w:tr w:rsidR="000D7C20" w14:paraId="37A60DD4" w14:textId="77777777" w:rsidTr="000D7C20">
        <w:trPr>
          <w:trHeight w:val="1300"/>
        </w:trPr>
        <w:tc>
          <w:tcPr>
            <w:tcW w:w="4500" w:type="dxa"/>
          </w:tcPr>
          <w:p w14:paraId="3020F698" w14:textId="77777777" w:rsidR="000D7C20" w:rsidRPr="0006271F"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The</w:t>
            </w:r>
            <w:r w:rsidRPr="0006271F">
              <w:rPr>
                <w:rFonts w:ascii="Arial" w:hAnsi="Arial" w:cs="Arial"/>
                <w:sz w:val="24"/>
                <w:szCs w:val="32"/>
                <w:lang w:val="en-AU"/>
              </w:rPr>
              <w:t xml:space="preserve"> existing footpath along </w:t>
            </w:r>
            <w:proofErr w:type="spellStart"/>
            <w:r w:rsidRPr="0006271F">
              <w:rPr>
                <w:rFonts w:ascii="Arial" w:hAnsi="Arial" w:cs="Arial"/>
                <w:sz w:val="24"/>
                <w:szCs w:val="32"/>
                <w:lang w:val="en-AU"/>
              </w:rPr>
              <w:t>Alderbury</w:t>
            </w:r>
            <w:proofErr w:type="spellEnd"/>
            <w:r w:rsidRPr="0006271F">
              <w:rPr>
                <w:rFonts w:ascii="Arial" w:hAnsi="Arial" w:cs="Arial"/>
                <w:sz w:val="24"/>
                <w:szCs w:val="32"/>
                <w:lang w:val="en-AU"/>
              </w:rPr>
              <w:t xml:space="preserve"> Street was considered </w:t>
            </w:r>
            <w:r>
              <w:rPr>
                <w:rFonts w:ascii="Arial" w:hAnsi="Arial" w:cs="Arial"/>
                <w:sz w:val="24"/>
                <w:szCs w:val="32"/>
                <w:lang w:val="en-AU"/>
              </w:rPr>
              <w:t>sufficient for local pedestrian movement</w:t>
            </w:r>
            <w:r w:rsidRPr="0006271F">
              <w:rPr>
                <w:rFonts w:ascii="Arial" w:hAnsi="Arial" w:cs="Arial"/>
                <w:sz w:val="24"/>
                <w:szCs w:val="32"/>
                <w:lang w:val="en-AU"/>
              </w:rPr>
              <w:t>.</w:t>
            </w:r>
          </w:p>
          <w:p w14:paraId="7BA0F098" w14:textId="77777777" w:rsidR="000D7C20" w:rsidRPr="00DF4E6D" w:rsidRDefault="000D7C20" w:rsidP="000D7C20">
            <w:pPr>
              <w:spacing w:after="0" w:line="240" w:lineRule="auto"/>
              <w:jc w:val="both"/>
              <w:rPr>
                <w:rFonts w:ascii="Arial" w:hAnsi="Arial" w:cs="Arial"/>
                <w:sz w:val="24"/>
                <w:szCs w:val="32"/>
                <w:lang w:val="en-US"/>
              </w:rPr>
            </w:pPr>
          </w:p>
        </w:tc>
        <w:tc>
          <w:tcPr>
            <w:tcW w:w="4516" w:type="dxa"/>
          </w:tcPr>
          <w:p w14:paraId="683AED14" w14:textId="77777777" w:rsidR="000D7C20" w:rsidRPr="007B149E" w:rsidRDefault="000D7C20" w:rsidP="000D7C20">
            <w:pPr>
              <w:pStyle w:val="paragraph"/>
              <w:jc w:val="both"/>
              <w:textAlignment w:val="baseline"/>
              <w:rPr>
                <w:rFonts w:ascii="Arial" w:hAnsi="Arial" w:cs="Arial"/>
              </w:rPr>
            </w:pPr>
            <w:r>
              <w:rPr>
                <w:rFonts w:ascii="Arial" w:hAnsi="Arial" w:cs="Arial"/>
                <w:szCs w:val="32"/>
                <w:lang w:val="en-US"/>
              </w:rPr>
              <w:t xml:space="preserve">The proposed </w:t>
            </w:r>
            <w:proofErr w:type="spellStart"/>
            <w:r>
              <w:rPr>
                <w:rFonts w:ascii="Arial" w:hAnsi="Arial" w:cs="Arial"/>
                <w:szCs w:val="32"/>
                <w:lang w:val="en-US"/>
              </w:rPr>
              <w:t>Whitfeld</w:t>
            </w:r>
            <w:proofErr w:type="spellEnd"/>
            <w:r>
              <w:rPr>
                <w:rFonts w:ascii="Arial" w:hAnsi="Arial" w:cs="Arial"/>
                <w:szCs w:val="32"/>
                <w:lang w:val="en-US"/>
              </w:rPr>
              <w:t xml:space="preserve"> footpath installation provides a key link between existing footpaths in the area and enhances pedestrian safety. </w:t>
            </w:r>
          </w:p>
        </w:tc>
      </w:tr>
      <w:tr w:rsidR="000D7C20" w14:paraId="261CF93A" w14:textId="77777777" w:rsidTr="000D7C20">
        <w:trPr>
          <w:trHeight w:val="1257"/>
        </w:trPr>
        <w:tc>
          <w:tcPr>
            <w:tcW w:w="4500" w:type="dxa"/>
          </w:tcPr>
          <w:p w14:paraId="786D57A0" w14:textId="77777777" w:rsidR="000D7C20" w:rsidRDefault="000D7C20" w:rsidP="000D7C20">
            <w:pPr>
              <w:spacing w:after="0" w:line="240" w:lineRule="auto"/>
              <w:jc w:val="both"/>
              <w:rPr>
                <w:rFonts w:ascii="Arial" w:hAnsi="Arial" w:cs="Arial"/>
                <w:sz w:val="24"/>
                <w:szCs w:val="32"/>
                <w:lang w:val="en-US"/>
              </w:rPr>
            </w:pPr>
            <w:proofErr w:type="spellStart"/>
            <w:r w:rsidRPr="17680CEA">
              <w:rPr>
                <w:rFonts w:ascii="Arial" w:hAnsi="Arial" w:cs="Arial"/>
                <w:sz w:val="24"/>
                <w:szCs w:val="24"/>
                <w:lang w:val="en-AU"/>
              </w:rPr>
              <w:t>Whitfeld</w:t>
            </w:r>
            <w:proofErr w:type="spellEnd"/>
            <w:r w:rsidRPr="17680CEA">
              <w:rPr>
                <w:rFonts w:ascii="Arial" w:hAnsi="Arial" w:cs="Arial"/>
                <w:sz w:val="24"/>
                <w:szCs w:val="24"/>
                <w:lang w:val="en-AU"/>
              </w:rPr>
              <w:t xml:space="preserve"> Street has very low pedestrian activity as very few </w:t>
            </w:r>
            <w:proofErr w:type="gramStart"/>
            <w:r w:rsidRPr="17680CEA">
              <w:rPr>
                <w:rFonts w:ascii="Arial" w:hAnsi="Arial" w:cs="Arial"/>
                <w:sz w:val="24"/>
                <w:szCs w:val="24"/>
                <w:lang w:val="en-AU"/>
              </w:rPr>
              <w:t>local residents</w:t>
            </w:r>
            <w:proofErr w:type="gramEnd"/>
            <w:r w:rsidRPr="17680CEA">
              <w:rPr>
                <w:rFonts w:ascii="Arial" w:hAnsi="Arial" w:cs="Arial"/>
                <w:sz w:val="24"/>
                <w:szCs w:val="24"/>
                <w:lang w:val="en-AU"/>
              </w:rPr>
              <w:t xml:space="preserve"> use the bus stop on Selby St</w:t>
            </w:r>
            <w:r>
              <w:rPr>
                <w:rFonts w:ascii="Arial" w:hAnsi="Arial" w:cs="Arial"/>
                <w:sz w:val="24"/>
                <w:szCs w:val="24"/>
                <w:lang w:val="en-AU"/>
              </w:rPr>
              <w:t>reet</w:t>
            </w:r>
          </w:p>
        </w:tc>
        <w:tc>
          <w:tcPr>
            <w:tcW w:w="4516" w:type="dxa"/>
          </w:tcPr>
          <w:p w14:paraId="15C79E9F" w14:textId="77777777" w:rsidR="000D7C20" w:rsidRPr="007B149E" w:rsidRDefault="000D7C20" w:rsidP="000D7C20">
            <w:pPr>
              <w:pStyle w:val="paragraph"/>
              <w:jc w:val="both"/>
              <w:textAlignment w:val="baseline"/>
              <w:rPr>
                <w:rFonts w:ascii="Arial" w:hAnsi="Arial" w:cs="Arial"/>
                <w:szCs w:val="32"/>
                <w:lang w:val="en-US"/>
              </w:rPr>
            </w:pPr>
            <w:r>
              <w:rPr>
                <w:rFonts w:ascii="Arial" w:hAnsi="Arial" w:cs="Arial"/>
                <w:szCs w:val="32"/>
                <w:lang w:val="en-US"/>
              </w:rPr>
              <w:t xml:space="preserve">The proposed </w:t>
            </w:r>
            <w:proofErr w:type="spellStart"/>
            <w:r>
              <w:rPr>
                <w:rFonts w:ascii="Arial" w:hAnsi="Arial" w:cs="Arial"/>
                <w:szCs w:val="32"/>
                <w:lang w:val="en-US"/>
              </w:rPr>
              <w:t>Whitfeld</w:t>
            </w:r>
            <w:proofErr w:type="spellEnd"/>
            <w:r>
              <w:rPr>
                <w:rFonts w:ascii="Arial" w:hAnsi="Arial" w:cs="Arial"/>
                <w:szCs w:val="32"/>
                <w:lang w:val="en-US"/>
              </w:rPr>
              <w:t xml:space="preserve"> footpath installation provides a key link between existing footpaths in the area and enhances pedestrian safety.</w:t>
            </w:r>
          </w:p>
        </w:tc>
      </w:tr>
      <w:tr w:rsidR="000D7C20" w14:paraId="230EA63C" w14:textId="77777777" w:rsidTr="00B27969">
        <w:trPr>
          <w:trHeight w:val="973"/>
        </w:trPr>
        <w:tc>
          <w:tcPr>
            <w:tcW w:w="4500" w:type="dxa"/>
          </w:tcPr>
          <w:p w14:paraId="4091FA24" w14:textId="77777777" w:rsidR="000D7C20" w:rsidRPr="17680CEA" w:rsidRDefault="000D7C20" w:rsidP="000D7C20">
            <w:pPr>
              <w:spacing w:after="0" w:line="240" w:lineRule="auto"/>
              <w:jc w:val="both"/>
              <w:rPr>
                <w:rFonts w:ascii="Arial" w:hAnsi="Arial" w:cs="Arial"/>
                <w:sz w:val="24"/>
                <w:szCs w:val="24"/>
                <w:lang w:val="en-AU"/>
              </w:rPr>
            </w:pPr>
            <w:r w:rsidRPr="00BE2E20">
              <w:rPr>
                <w:rFonts w:ascii="Arial" w:hAnsi="Arial" w:cs="Arial"/>
                <w:sz w:val="24"/>
                <w:szCs w:val="32"/>
                <w:lang w:val="en-AU"/>
              </w:rPr>
              <w:t>Tree debris from a</w:t>
            </w:r>
            <w:r>
              <w:rPr>
                <w:rFonts w:ascii="Arial" w:hAnsi="Arial" w:cs="Arial"/>
                <w:sz w:val="24"/>
                <w:szCs w:val="32"/>
                <w:lang w:val="en-AU"/>
              </w:rPr>
              <w:t xml:space="preserve">n existing </w:t>
            </w:r>
            <w:r w:rsidRPr="00BE2E20">
              <w:rPr>
                <w:rFonts w:ascii="Arial" w:hAnsi="Arial" w:cs="Arial"/>
                <w:sz w:val="24"/>
                <w:szCs w:val="32"/>
                <w:lang w:val="en-AU"/>
              </w:rPr>
              <w:t xml:space="preserve">Queensland Box Tree </w:t>
            </w:r>
            <w:r>
              <w:rPr>
                <w:rFonts w:ascii="Arial" w:hAnsi="Arial" w:cs="Arial"/>
                <w:sz w:val="24"/>
                <w:szCs w:val="32"/>
                <w:lang w:val="en-AU"/>
              </w:rPr>
              <w:t xml:space="preserve">could potentially cause </w:t>
            </w:r>
            <w:r w:rsidRPr="00BE2E20">
              <w:rPr>
                <w:rFonts w:ascii="Arial" w:hAnsi="Arial" w:cs="Arial"/>
                <w:sz w:val="24"/>
                <w:szCs w:val="32"/>
                <w:lang w:val="en-AU"/>
              </w:rPr>
              <w:t>a slipping risk</w:t>
            </w:r>
          </w:p>
        </w:tc>
        <w:tc>
          <w:tcPr>
            <w:tcW w:w="4516" w:type="dxa"/>
          </w:tcPr>
          <w:p w14:paraId="3B360946" w14:textId="77777777" w:rsidR="000D7C20" w:rsidRDefault="000D7C20" w:rsidP="000D7C20">
            <w:pPr>
              <w:pStyle w:val="paragraph"/>
              <w:jc w:val="both"/>
              <w:textAlignment w:val="baseline"/>
              <w:rPr>
                <w:rFonts w:ascii="Arial" w:hAnsi="Arial" w:cs="Arial"/>
                <w:szCs w:val="32"/>
                <w:lang w:val="en-US"/>
              </w:rPr>
            </w:pPr>
            <w:r>
              <w:rPr>
                <w:rFonts w:ascii="Arial" w:hAnsi="Arial" w:cs="Arial"/>
                <w:szCs w:val="32"/>
                <w:lang w:val="en-US"/>
              </w:rPr>
              <w:t xml:space="preserve">The City undertakes regular footpath sweeping to ensure footpaths remain safe and trafficable. </w:t>
            </w:r>
          </w:p>
        </w:tc>
      </w:tr>
      <w:tr w:rsidR="000D7C20" w14:paraId="2F10DBEB" w14:textId="77777777" w:rsidTr="00B27969">
        <w:trPr>
          <w:trHeight w:val="974"/>
        </w:trPr>
        <w:tc>
          <w:tcPr>
            <w:tcW w:w="4500" w:type="dxa"/>
          </w:tcPr>
          <w:p w14:paraId="040C238B" w14:textId="77777777" w:rsidR="000D7C20" w:rsidRPr="00BE2E20"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A footpath would ruin the streetscape</w:t>
            </w:r>
          </w:p>
        </w:tc>
        <w:tc>
          <w:tcPr>
            <w:tcW w:w="4516" w:type="dxa"/>
          </w:tcPr>
          <w:p w14:paraId="60BC3382" w14:textId="77777777" w:rsidR="000D7C20" w:rsidRDefault="000D7C20" w:rsidP="000D7C20">
            <w:pPr>
              <w:pStyle w:val="paragraph"/>
              <w:jc w:val="both"/>
              <w:textAlignment w:val="baseline"/>
              <w:rPr>
                <w:rFonts w:ascii="Arial" w:hAnsi="Arial" w:cs="Arial"/>
                <w:szCs w:val="32"/>
                <w:lang w:val="en-US"/>
              </w:rPr>
            </w:pPr>
            <w:r>
              <w:rPr>
                <w:rFonts w:ascii="Arial" w:hAnsi="Arial" w:cs="Arial"/>
                <w:szCs w:val="32"/>
                <w:lang w:val="en-US"/>
              </w:rPr>
              <w:t xml:space="preserve">Design has been undertaken to </w:t>
            </w:r>
            <w:proofErr w:type="spellStart"/>
            <w:r>
              <w:rPr>
                <w:rFonts w:ascii="Arial" w:hAnsi="Arial" w:cs="Arial"/>
                <w:szCs w:val="32"/>
                <w:lang w:val="en-US"/>
              </w:rPr>
              <w:t>minimise</w:t>
            </w:r>
            <w:proofErr w:type="spellEnd"/>
            <w:r>
              <w:rPr>
                <w:rFonts w:ascii="Arial" w:hAnsi="Arial" w:cs="Arial"/>
                <w:szCs w:val="32"/>
                <w:lang w:val="en-US"/>
              </w:rPr>
              <w:t xml:space="preserve"> the impact on the street trees, and the streetscape.</w:t>
            </w:r>
          </w:p>
        </w:tc>
      </w:tr>
      <w:tr w:rsidR="000D7C20" w14:paraId="14D92F88" w14:textId="77777777" w:rsidTr="00B27969">
        <w:trPr>
          <w:trHeight w:val="1555"/>
        </w:trPr>
        <w:tc>
          <w:tcPr>
            <w:tcW w:w="4500" w:type="dxa"/>
          </w:tcPr>
          <w:p w14:paraId="34D18A1B" w14:textId="77777777" w:rsidR="000D7C20"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A footpath would upset lawns and garden beds</w:t>
            </w:r>
          </w:p>
        </w:tc>
        <w:tc>
          <w:tcPr>
            <w:tcW w:w="4516" w:type="dxa"/>
          </w:tcPr>
          <w:p w14:paraId="65AC0F70" w14:textId="77777777" w:rsidR="000D7C20" w:rsidRDefault="000D7C20" w:rsidP="000D7C20">
            <w:pPr>
              <w:pStyle w:val="paragraph"/>
              <w:jc w:val="both"/>
              <w:textAlignment w:val="baseline"/>
              <w:rPr>
                <w:rFonts w:ascii="Arial" w:hAnsi="Arial" w:cs="Arial"/>
                <w:szCs w:val="32"/>
                <w:lang w:val="en-US"/>
              </w:rPr>
            </w:pPr>
            <w:r>
              <w:rPr>
                <w:rFonts w:ascii="Arial" w:hAnsi="Arial" w:cs="Arial"/>
                <w:szCs w:val="32"/>
                <w:lang w:val="en-US"/>
              </w:rPr>
              <w:t xml:space="preserve">Design has been undertaken to </w:t>
            </w:r>
            <w:proofErr w:type="spellStart"/>
            <w:r>
              <w:rPr>
                <w:rFonts w:ascii="Arial" w:hAnsi="Arial" w:cs="Arial"/>
                <w:szCs w:val="32"/>
                <w:lang w:val="en-US"/>
              </w:rPr>
              <w:t>minimise</w:t>
            </w:r>
            <w:proofErr w:type="spellEnd"/>
            <w:r>
              <w:rPr>
                <w:rFonts w:ascii="Arial" w:hAnsi="Arial" w:cs="Arial"/>
                <w:szCs w:val="32"/>
                <w:lang w:val="en-US"/>
              </w:rPr>
              <w:t xml:space="preserve"> the impact on residential lawns and gardens. Every effort will be made to reinstate like for like where disturbances occur due to construction activities. </w:t>
            </w:r>
          </w:p>
        </w:tc>
      </w:tr>
      <w:tr w:rsidR="000D7C20" w14:paraId="61F1D598" w14:textId="77777777" w:rsidTr="00B27969">
        <w:trPr>
          <w:trHeight w:val="1252"/>
        </w:trPr>
        <w:tc>
          <w:tcPr>
            <w:tcW w:w="4500" w:type="dxa"/>
          </w:tcPr>
          <w:p w14:paraId="6B0120D6" w14:textId="77777777" w:rsidR="000D7C20"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 xml:space="preserve">Location of the footpath on the Northern Verge. </w:t>
            </w:r>
          </w:p>
        </w:tc>
        <w:tc>
          <w:tcPr>
            <w:tcW w:w="4516" w:type="dxa"/>
          </w:tcPr>
          <w:p w14:paraId="2555A6EF" w14:textId="77777777" w:rsidR="000D7C20" w:rsidRDefault="000D7C20" w:rsidP="000D7C20">
            <w:pPr>
              <w:pStyle w:val="paragraph"/>
              <w:jc w:val="both"/>
              <w:textAlignment w:val="baseline"/>
              <w:rPr>
                <w:rFonts w:ascii="Arial" w:hAnsi="Arial" w:cs="Arial"/>
                <w:szCs w:val="32"/>
                <w:lang w:val="en-US"/>
              </w:rPr>
            </w:pPr>
            <w:r>
              <w:rPr>
                <w:rFonts w:ascii="Arial" w:hAnsi="Arial" w:cs="Arial"/>
                <w:szCs w:val="32"/>
                <w:lang w:val="en-US"/>
              </w:rPr>
              <w:t xml:space="preserve">The footpath has been located on the northern verge to minimize tree loss and avoid interference with underground services. </w:t>
            </w:r>
          </w:p>
        </w:tc>
      </w:tr>
    </w:tbl>
    <w:p w14:paraId="2EC74807" w14:textId="77777777" w:rsidR="000D7C20" w:rsidRPr="00BE2E20" w:rsidRDefault="000D7C20" w:rsidP="000D7C20">
      <w:pPr>
        <w:spacing w:after="0" w:line="240" w:lineRule="auto"/>
        <w:jc w:val="both"/>
        <w:rPr>
          <w:rFonts w:ascii="Arial" w:hAnsi="Arial" w:cs="Arial"/>
          <w:sz w:val="24"/>
          <w:szCs w:val="32"/>
          <w:lang w:val="en-AU"/>
        </w:rPr>
      </w:pPr>
    </w:p>
    <w:p w14:paraId="321976EA" w14:textId="77777777" w:rsidR="00B27969" w:rsidRDefault="00B27969" w:rsidP="000D7C20">
      <w:pPr>
        <w:spacing w:after="0" w:line="240" w:lineRule="auto"/>
        <w:jc w:val="both"/>
        <w:rPr>
          <w:rFonts w:ascii="Arial" w:hAnsi="Arial" w:cs="Arial"/>
          <w:b/>
          <w:bCs/>
          <w:sz w:val="28"/>
          <w:szCs w:val="36"/>
          <w:lang w:val="en-AU"/>
        </w:rPr>
      </w:pPr>
    </w:p>
    <w:p w14:paraId="2E22FECC" w14:textId="04D9C9A5" w:rsidR="000D7C20" w:rsidRPr="00BE2E20" w:rsidRDefault="000D7C20" w:rsidP="000D7C20">
      <w:pPr>
        <w:spacing w:after="0" w:line="240" w:lineRule="auto"/>
        <w:jc w:val="both"/>
        <w:rPr>
          <w:rFonts w:ascii="Arial" w:hAnsi="Arial" w:cs="Arial"/>
          <w:b/>
          <w:bCs/>
          <w:sz w:val="28"/>
          <w:szCs w:val="36"/>
          <w:lang w:val="en-AU"/>
        </w:rPr>
      </w:pPr>
      <w:r w:rsidRPr="00BE2E20">
        <w:rPr>
          <w:rFonts w:ascii="Arial" w:hAnsi="Arial" w:cs="Arial"/>
          <w:b/>
          <w:bCs/>
          <w:sz w:val="28"/>
          <w:szCs w:val="36"/>
          <w:lang w:val="en-AU"/>
        </w:rPr>
        <w:t>Strategic Implications</w:t>
      </w:r>
    </w:p>
    <w:p w14:paraId="0F95B22D" w14:textId="77777777" w:rsidR="000D7C20" w:rsidRPr="00BE2E20" w:rsidRDefault="000D7C20" w:rsidP="000D7C20">
      <w:pPr>
        <w:spacing w:after="0" w:line="240" w:lineRule="auto"/>
        <w:jc w:val="both"/>
        <w:rPr>
          <w:rFonts w:ascii="Arial" w:hAnsi="Arial" w:cs="Arial"/>
          <w:sz w:val="24"/>
          <w:szCs w:val="32"/>
          <w:lang w:val="en-AU"/>
        </w:rPr>
      </w:pPr>
    </w:p>
    <w:p w14:paraId="7CE1288F" w14:textId="77777777" w:rsidR="000D7C20" w:rsidRPr="00BE2E20" w:rsidRDefault="000D7C20" w:rsidP="000D7C20">
      <w:pPr>
        <w:spacing w:after="0" w:line="240" w:lineRule="auto"/>
        <w:jc w:val="both"/>
        <w:rPr>
          <w:rFonts w:ascii="Arial" w:hAnsi="Arial" w:cs="Arial"/>
          <w:b/>
          <w:bCs/>
          <w:sz w:val="24"/>
          <w:szCs w:val="32"/>
          <w:lang w:val="en-AU"/>
        </w:rPr>
      </w:pPr>
      <w:r w:rsidRPr="00BE2E20">
        <w:rPr>
          <w:rFonts w:ascii="Arial" w:hAnsi="Arial" w:cs="Arial"/>
          <w:b/>
          <w:bCs/>
          <w:sz w:val="24"/>
          <w:szCs w:val="32"/>
          <w:lang w:val="en-AU"/>
        </w:rPr>
        <w:t xml:space="preserve">How well does it fit with our strategic direction? </w:t>
      </w:r>
    </w:p>
    <w:p w14:paraId="64DDE956" w14:textId="77777777" w:rsidR="000D7C20" w:rsidRPr="00BE2E20" w:rsidRDefault="000D7C20" w:rsidP="000D7C20">
      <w:pPr>
        <w:spacing w:after="0" w:line="240" w:lineRule="auto"/>
        <w:jc w:val="both"/>
        <w:rPr>
          <w:rFonts w:ascii="Arial" w:hAnsi="Arial" w:cs="Arial"/>
          <w:b/>
          <w:bCs/>
          <w:sz w:val="24"/>
          <w:szCs w:val="32"/>
          <w:lang w:val="en-AU"/>
        </w:rPr>
      </w:pPr>
    </w:p>
    <w:p w14:paraId="304D7DF5" w14:textId="77777777" w:rsidR="000D7C20" w:rsidRPr="00BE2E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 xml:space="preserve">The Strategic Community Plan includes maintaining investment in roads, footpaths, cycle ways and drainage as a priority, which this project aligns with.  </w:t>
      </w:r>
    </w:p>
    <w:p w14:paraId="27E5E131" w14:textId="77777777" w:rsidR="000D7C20" w:rsidRPr="00BE2E20" w:rsidRDefault="000D7C20" w:rsidP="000D7C20">
      <w:pPr>
        <w:spacing w:after="0" w:line="240" w:lineRule="auto"/>
        <w:jc w:val="both"/>
        <w:rPr>
          <w:rFonts w:ascii="Arial" w:hAnsi="Arial" w:cs="Arial"/>
          <w:sz w:val="24"/>
          <w:szCs w:val="32"/>
          <w:highlight w:val="yellow"/>
          <w:lang w:val="en-AU"/>
        </w:rPr>
      </w:pPr>
    </w:p>
    <w:p w14:paraId="38FCEFB1" w14:textId="77777777" w:rsidR="000D7C20" w:rsidRPr="00BE2E20" w:rsidRDefault="000D7C20" w:rsidP="000D7C20">
      <w:pPr>
        <w:spacing w:after="0" w:line="240" w:lineRule="auto"/>
        <w:jc w:val="both"/>
        <w:rPr>
          <w:rFonts w:ascii="Arial" w:hAnsi="Arial" w:cs="Arial"/>
          <w:b/>
          <w:bCs/>
          <w:sz w:val="24"/>
          <w:szCs w:val="32"/>
          <w:lang w:val="en-AU"/>
        </w:rPr>
      </w:pPr>
      <w:r w:rsidRPr="00BE2E20">
        <w:rPr>
          <w:rFonts w:ascii="Arial" w:hAnsi="Arial" w:cs="Arial"/>
          <w:b/>
          <w:bCs/>
          <w:sz w:val="24"/>
          <w:szCs w:val="32"/>
          <w:lang w:val="en-AU"/>
        </w:rPr>
        <w:t xml:space="preserve">Who benefits? </w:t>
      </w:r>
    </w:p>
    <w:p w14:paraId="5A841970" w14:textId="77777777" w:rsidR="000D7C20" w:rsidRPr="00BE2E20" w:rsidRDefault="000D7C20" w:rsidP="000D7C20">
      <w:pPr>
        <w:spacing w:after="0" w:line="240" w:lineRule="auto"/>
        <w:jc w:val="both"/>
        <w:rPr>
          <w:rFonts w:ascii="Arial" w:hAnsi="Arial" w:cs="Arial"/>
          <w:sz w:val="24"/>
          <w:szCs w:val="32"/>
          <w:lang w:val="en-AU"/>
        </w:rPr>
      </w:pPr>
    </w:p>
    <w:p w14:paraId="18D0CA1D" w14:textId="77777777" w:rsidR="000D7C20" w:rsidRPr="00BE2E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 xml:space="preserve">All members of the public including users of </w:t>
      </w:r>
      <w:proofErr w:type="spellStart"/>
      <w:r w:rsidRPr="17680CEA">
        <w:rPr>
          <w:rFonts w:ascii="Arial" w:hAnsi="Arial" w:cs="Arial"/>
          <w:sz w:val="24"/>
          <w:szCs w:val="24"/>
          <w:lang w:val="en-AU"/>
        </w:rPr>
        <w:t>Whitfeld</w:t>
      </w:r>
      <w:proofErr w:type="spellEnd"/>
      <w:r w:rsidRPr="17680CEA">
        <w:rPr>
          <w:rFonts w:ascii="Arial" w:hAnsi="Arial" w:cs="Arial"/>
          <w:sz w:val="24"/>
          <w:szCs w:val="24"/>
          <w:lang w:val="en-AU"/>
        </w:rPr>
        <w:t xml:space="preserve"> Street and its surrounds will benefit from improved pedestrian safety and amenity. </w:t>
      </w:r>
    </w:p>
    <w:p w14:paraId="4E22E5C1" w14:textId="29946E50" w:rsidR="000D7C20" w:rsidRPr="00F041CD" w:rsidRDefault="000D7C20" w:rsidP="000D7C20">
      <w:pPr>
        <w:spacing w:after="0" w:line="240" w:lineRule="auto"/>
        <w:jc w:val="both"/>
        <w:rPr>
          <w:rFonts w:ascii="Arial" w:hAnsi="Arial" w:cs="Arial"/>
          <w:b/>
          <w:bCs/>
          <w:sz w:val="24"/>
          <w:szCs w:val="32"/>
          <w:lang w:val="en-AU"/>
        </w:rPr>
      </w:pPr>
      <w:r w:rsidRPr="00F041CD">
        <w:rPr>
          <w:rFonts w:ascii="Arial" w:hAnsi="Arial" w:cs="Arial"/>
          <w:b/>
          <w:bCs/>
          <w:sz w:val="24"/>
          <w:szCs w:val="32"/>
          <w:lang w:val="en-AU"/>
        </w:rPr>
        <w:lastRenderedPageBreak/>
        <w:t>Does it involve a tolerable risk?</w:t>
      </w:r>
    </w:p>
    <w:p w14:paraId="2BD4FB86" w14:textId="77777777" w:rsidR="000D7C20" w:rsidRPr="00F041CD" w:rsidRDefault="000D7C20" w:rsidP="000D7C20">
      <w:pPr>
        <w:spacing w:after="0" w:line="240" w:lineRule="auto"/>
        <w:jc w:val="both"/>
        <w:rPr>
          <w:rFonts w:ascii="Arial" w:hAnsi="Arial" w:cs="Arial"/>
          <w:sz w:val="24"/>
          <w:szCs w:val="32"/>
          <w:lang w:val="en-AU"/>
        </w:rPr>
      </w:pPr>
    </w:p>
    <w:p w14:paraId="24C2186D" w14:textId="77777777" w:rsidR="000D7C20" w:rsidRDefault="000D7C20" w:rsidP="000D7C20">
      <w:pPr>
        <w:spacing w:after="0" w:line="240" w:lineRule="auto"/>
        <w:jc w:val="both"/>
        <w:rPr>
          <w:rFonts w:ascii="Arial" w:hAnsi="Arial" w:cs="Arial"/>
          <w:sz w:val="24"/>
          <w:szCs w:val="32"/>
          <w:lang w:val="en-AU"/>
        </w:rPr>
      </w:pPr>
      <w:r w:rsidRPr="00F041CD">
        <w:rPr>
          <w:rFonts w:ascii="Arial" w:hAnsi="Arial" w:cs="Arial"/>
          <w:sz w:val="24"/>
          <w:szCs w:val="32"/>
          <w:lang w:val="en-AU"/>
        </w:rPr>
        <w:t>Yes. Should the City not be able to address the concerns of those residents against the proposal</w:t>
      </w:r>
      <w:r>
        <w:rPr>
          <w:rFonts w:ascii="Arial" w:hAnsi="Arial" w:cs="Arial"/>
          <w:sz w:val="24"/>
          <w:szCs w:val="32"/>
          <w:lang w:val="en-AU"/>
        </w:rPr>
        <w:t>,</w:t>
      </w:r>
      <w:r w:rsidRPr="00F041CD">
        <w:rPr>
          <w:rFonts w:ascii="Arial" w:hAnsi="Arial" w:cs="Arial"/>
          <w:sz w:val="24"/>
          <w:szCs w:val="32"/>
          <w:lang w:val="en-AU"/>
        </w:rPr>
        <w:t xml:space="preserve"> delays in delivery may be experienced whilst the City seeks further opportunities to mitigate concerns raised. </w:t>
      </w:r>
    </w:p>
    <w:p w14:paraId="452FD1C8" w14:textId="77777777" w:rsidR="000D7C20" w:rsidRDefault="000D7C20" w:rsidP="000D7C20">
      <w:pPr>
        <w:spacing w:after="0" w:line="240" w:lineRule="auto"/>
        <w:jc w:val="both"/>
        <w:rPr>
          <w:rFonts w:ascii="Arial" w:hAnsi="Arial" w:cs="Arial"/>
          <w:sz w:val="24"/>
          <w:szCs w:val="32"/>
          <w:lang w:val="en-AU"/>
        </w:rPr>
      </w:pPr>
    </w:p>
    <w:p w14:paraId="568FCABC" w14:textId="77777777" w:rsidR="000D7C20" w:rsidRPr="00F041CD"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The chosen alignment presents a low and acceptable construction risk. If an alternate alignment is chosen, higher construction risk will be realised due to proximity of underground services.</w:t>
      </w:r>
    </w:p>
    <w:p w14:paraId="65616968" w14:textId="77777777" w:rsidR="000D7C20" w:rsidRPr="00BE2E20" w:rsidRDefault="000D7C20" w:rsidP="000D7C20">
      <w:pPr>
        <w:spacing w:after="0" w:line="240" w:lineRule="auto"/>
        <w:jc w:val="both"/>
        <w:rPr>
          <w:rFonts w:ascii="Arial" w:hAnsi="Arial" w:cs="Arial"/>
          <w:sz w:val="24"/>
          <w:szCs w:val="32"/>
          <w:lang w:val="en-AU"/>
        </w:rPr>
      </w:pPr>
    </w:p>
    <w:p w14:paraId="6515B630" w14:textId="77777777" w:rsidR="000D7C20" w:rsidRPr="00BE2E20" w:rsidRDefault="000D7C20" w:rsidP="000D7C20">
      <w:pPr>
        <w:spacing w:after="0" w:line="240" w:lineRule="auto"/>
        <w:jc w:val="both"/>
        <w:rPr>
          <w:rFonts w:ascii="Arial" w:hAnsi="Arial" w:cs="Arial"/>
          <w:b/>
          <w:bCs/>
          <w:sz w:val="24"/>
          <w:szCs w:val="32"/>
          <w:lang w:val="en-AU"/>
        </w:rPr>
      </w:pPr>
      <w:r w:rsidRPr="00BE2E20">
        <w:rPr>
          <w:rFonts w:ascii="Arial" w:hAnsi="Arial" w:cs="Arial"/>
          <w:b/>
          <w:bCs/>
          <w:sz w:val="24"/>
          <w:szCs w:val="32"/>
          <w:lang w:val="en-AU"/>
        </w:rPr>
        <w:t>Do we have the information we need?</w:t>
      </w:r>
    </w:p>
    <w:p w14:paraId="0CFB2F80"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 xml:space="preserve"> </w:t>
      </w:r>
    </w:p>
    <w:p w14:paraId="1B59EFBC" w14:textId="77777777" w:rsidR="000D7C20" w:rsidRPr="00BE2E20" w:rsidRDefault="000D7C20" w:rsidP="000D7C20">
      <w:pPr>
        <w:spacing w:after="0" w:line="240" w:lineRule="auto"/>
        <w:jc w:val="both"/>
        <w:rPr>
          <w:rFonts w:ascii="Arial" w:hAnsi="Arial" w:cs="Arial"/>
          <w:sz w:val="24"/>
          <w:szCs w:val="32"/>
          <w:lang w:val="en-AU"/>
        </w:rPr>
      </w:pPr>
      <w:r>
        <w:rPr>
          <w:rFonts w:ascii="Arial" w:hAnsi="Arial" w:cs="Arial"/>
          <w:sz w:val="24"/>
          <w:szCs w:val="32"/>
          <w:lang w:val="en-AU"/>
        </w:rPr>
        <w:t xml:space="preserve">Yes. </w:t>
      </w:r>
    </w:p>
    <w:p w14:paraId="644EB58B" w14:textId="6BE8378F" w:rsidR="000D7C20" w:rsidRDefault="000D7C20" w:rsidP="000D7C20">
      <w:pPr>
        <w:spacing w:after="0" w:line="240" w:lineRule="auto"/>
        <w:jc w:val="both"/>
        <w:rPr>
          <w:rFonts w:ascii="Arial" w:hAnsi="Arial" w:cs="Arial"/>
          <w:b/>
          <w:sz w:val="28"/>
          <w:szCs w:val="32"/>
          <w:lang w:val="en-AU"/>
        </w:rPr>
      </w:pPr>
    </w:p>
    <w:p w14:paraId="46A8566B" w14:textId="77777777" w:rsidR="00AE6C0B" w:rsidRPr="00BE2E20" w:rsidRDefault="00AE6C0B" w:rsidP="000D7C20">
      <w:pPr>
        <w:spacing w:after="0" w:line="240" w:lineRule="auto"/>
        <w:jc w:val="both"/>
        <w:rPr>
          <w:rFonts w:ascii="Arial" w:hAnsi="Arial" w:cs="Arial"/>
          <w:b/>
          <w:sz w:val="28"/>
          <w:szCs w:val="32"/>
          <w:lang w:val="en-AU"/>
        </w:rPr>
      </w:pPr>
    </w:p>
    <w:p w14:paraId="3A9782D1"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Budget/Financial Implications</w:t>
      </w:r>
    </w:p>
    <w:p w14:paraId="6182664A" w14:textId="77777777" w:rsidR="000D7C20" w:rsidRPr="00BE2E20" w:rsidRDefault="000D7C20" w:rsidP="000D7C20">
      <w:pPr>
        <w:spacing w:after="0" w:line="240" w:lineRule="auto"/>
        <w:jc w:val="both"/>
        <w:rPr>
          <w:rFonts w:ascii="Arial" w:hAnsi="Arial" w:cs="Arial"/>
          <w:b/>
          <w:sz w:val="24"/>
          <w:szCs w:val="32"/>
          <w:lang w:val="en-AU"/>
        </w:rPr>
      </w:pPr>
    </w:p>
    <w:p w14:paraId="629B00F8"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Budget implications for the footpath construction are summari</w:t>
      </w:r>
      <w:r>
        <w:rPr>
          <w:rFonts w:ascii="Arial" w:hAnsi="Arial" w:cs="Arial"/>
          <w:sz w:val="24"/>
          <w:szCs w:val="32"/>
          <w:lang w:val="en-AU"/>
        </w:rPr>
        <w:t>s</w:t>
      </w:r>
      <w:r w:rsidRPr="00BE2E20">
        <w:rPr>
          <w:rFonts w:ascii="Arial" w:hAnsi="Arial" w:cs="Arial"/>
          <w:sz w:val="24"/>
          <w:szCs w:val="32"/>
          <w:lang w:val="en-AU"/>
        </w:rPr>
        <w:t xml:space="preserve">ed in </w:t>
      </w:r>
      <w:r>
        <w:rPr>
          <w:rFonts w:ascii="Arial" w:hAnsi="Arial" w:cs="Arial"/>
          <w:sz w:val="24"/>
          <w:szCs w:val="32"/>
          <w:lang w:val="en-AU"/>
        </w:rPr>
        <w:t xml:space="preserve">Table 2 </w:t>
      </w:r>
      <w:r w:rsidRPr="00BE2E20">
        <w:rPr>
          <w:rFonts w:ascii="Arial" w:hAnsi="Arial" w:cs="Arial"/>
          <w:sz w:val="24"/>
          <w:szCs w:val="32"/>
          <w:lang w:val="en-AU"/>
        </w:rPr>
        <w:t>below</w:t>
      </w:r>
      <w:r>
        <w:rPr>
          <w:rFonts w:ascii="Arial" w:hAnsi="Arial" w:cs="Arial"/>
          <w:sz w:val="24"/>
          <w:szCs w:val="32"/>
          <w:lang w:val="en-AU"/>
        </w:rPr>
        <w:t>:</w:t>
      </w:r>
    </w:p>
    <w:p w14:paraId="6F810CFF" w14:textId="429E3353" w:rsidR="000D7C20" w:rsidRDefault="000D7C20" w:rsidP="000D7C20">
      <w:pPr>
        <w:spacing w:after="0" w:line="240" w:lineRule="auto"/>
        <w:jc w:val="both"/>
        <w:rPr>
          <w:rFonts w:ascii="Arial" w:hAnsi="Arial" w:cs="Arial"/>
          <w:i/>
          <w:iCs/>
          <w:sz w:val="24"/>
          <w:szCs w:val="32"/>
          <w:lang w:val="en-AU"/>
        </w:rPr>
      </w:pPr>
    </w:p>
    <w:p w14:paraId="5CB63F31" w14:textId="77777777" w:rsidR="00B27969" w:rsidRPr="00B27969" w:rsidRDefault="00B27969" w:rsidP="00B27969">
      <w:pPr>
        <w:spacing w:after="0" w:line="240" w:lineRule="auto"/>
        <w:jc w:val="both"/>
        <w:rPr>
          <w:rFonts w:ascii="Arial" w:hAnsi="Arial" w:cs="Arial"/>
          <w:b/>
          <w:sz w:val="24"/>
          <w:szCs w:val="24"/>
          <w:highlight w:val="red"/>
          <w:lang w:val="en-AU"/>
        </w:rPr>
      </w:pPr>
      <w:bookmarkStart w:id="5" w:name="_Ref509497363"/>
      <w:r w:rsidRPr="00B27969">
        <w:rPr>
          <w:rFonts w:ascii="Arial" w:hAnsi="Arial" w:cs="Arial"/>
          <w:sz w:val="24"/>
          <w:szCs w:val="24"/>
          <w:lang w:val="en-AU"/>
        </w:rPr>
        <w:t xml:space="preserve">Table </w:t>
      </w:r>
      <w:bookmarkEnd w:id="5"/>
      <w:r w:rsidRPr="00B27969">
        <w:rPr>
          <w:rFonts w:ascii="Arial" w:hAnsi="Arial" w:cs="Arial"/>
          <w:sz w:val="24"/>
          <w:szCs w:val="24"/>
          <w:lang w:val="en-AU"/>
        </w:rPr>
        <w:t>2. Project Budget</w:t>
      </w:r>
    </w:p>
    <w:p w14:paraId="4A23DBDB" w14:textId="77777777" w:rsidR="00B27969" w:rsidRPr="00B27969" w:rsidRDefault="00B27969" w:rsidP="00B27969">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6295"/>
        <w:gridCol w:w="2721"/>
      </w:tblGrid>
      <w:tr w:rsidR="000D7C20" w:rsidRPr="00BE2E20" w14:paraId="4FD6CFAC" w14:textId="77777777" w:rsidTr="00B27969">
        <w:trPr>
          <w:trHeight w:val="437"/>
        </w:trPr>
        <w:tc>
          <w:tcPr>
            <w:tcW w:w="6295" w:type="dxa"/>
            <w:vAlign w:val="center"/>
          </w:tcPr>
          <w:p w14:paraId="44DC89D9"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Current budget in 2020/21 Capital Works Program</w:t>
            </w:r>
          </w:p>
        </w:tc>
        <w:tc>
          <w:tcPr>
            <w:tcW w:w="2721" w:type="dxa"/>
            <w:vAlign w:val="center"/>
          </w:tcPr>
          <w:p w14:paraId="5BA1235F" w14:textId="77777777" w:rsidR="000D7C20" w:rsidRPr="00BE2E20" w:rsidRDefault="000D7C20" w:rsidP="000D7C20">
            <w:pPr>
              <w:spacing w:after="0" w:line="240" w:lineRule="auto"/>
              <w:jc w:val="both"/>
              <w:rPr>
                <w:rFonts w:ascii="Arial" w:hAnsi="Arial" w:cs="Arial"/>
                <w:sz w:val="24"/>
                <w:szCs w:val="32"/>
                <w:lang w:val="en-AU"/>
              </w:rPr>
            </w:pPr>
            <w:r w:rsidRPr="00BE2E20">
              <w:rPr>
                <w:rFonts w:ascii="Arial" w:hAnsi="Arial" w:cs="Arial"/>
                <w:sz w:val="24"/>
                <w:szCs w:val="32"/>
                <w:lang w:val="en-AU"/>
              </w:rPr>
              <w:t>$78,000</w:t>
            </w:r>
          </w:p>
        </w:tc>
      </w:tr>
    </w:tbl>
    <w:p w14:paraId="6DC40D25" w14:textId="77777777" w:rsidR="000D7C20" w:rsidRPr="00BE2E20" w:rsidRDefault="000D7C20" w:rsidP="000D7C20">
      <w:pPr>
        <w:spacing w:after="0" w:line="240" w:lineRule="auto"/>
        <w:jc w:val="both"/>
        <w:rPr>
          <w:rFonts w:ascii="Arial" w:hAnsi="Arial" w:cs="Arial"/>
          <w:b/>
          <w:sz w:val="24"/>
          <w:szCs w:val="32"/>
          <w:highlight w:val="yellow"/>
          <w:lang w:val="en-AU"/>
        </w:rPr>
      </w:pPr>
    </w:p>
    <w:p w14:paraId="153944A6" w14:textId="77777777" w:rsidR="000D7C20"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32"/>
          <w:lang w:val="en-AU"/>
        </w:rPr>
        <w:t xml:space="preserve">Can we afford it? </w:t>
      </w:r>
    </w:p>
    <w:p w14:paraId="510B3FB0" w14:textId="77777777" w:rsidR="000D7C20" w:rsidRPr="00BE2E20" w:rsidRDefault="000D7C20" w:rsidP="000D7C20">
      <w:pPr>
        <w:spacing w:after="0" w:line="240" w:lineRule="auto"/>
        <w:jc w:val="both"/>
        <w:rPr>
          <w:rFonts w:ascii="Arial" w:hAnsi="Arial" w:cs="Arial"/>
          <w:b/>
          <w:sz w:val="24"/>
          <w:szCs w:val="32"/>
          <w:lang w:val="en-AU"/>
        </w:rPr>
      </w:pPr>
    </w:p>
    <w:p w14:paraId="3797234C" w14:textId="77777777" w:rsidR="000D7C20" w:rsidRPr="00BE2E20" w:rsidRDefault="000D7C20" w:rsidP="000D7C20">
      <w:pPr>
        <w:spacing w:after="0" w:line="240" w:lineRule="auto"/>
        <w:jc w:val="both"/>
        <w:rPr>
          <w:rFonts w:ascii="Arial" w:hAnsi="Arial" w:cs="Arial"/>
          <w:bCs/>
          <w:sz w:val="24"/>
          <w:szCs w:val="32"/>
          <w:lang w:val="en-AU"/>
        </w:rPr>
      </w:pPr>
      <w:r w:rsidRPr="00BE2E20">
        <w:rPr>
          <w:rFonts w:ascii="Arial" w:hAnsi="Arial" w:cs="Arial"/>
          <w:bCs/>
          <w:sz w:val="24"/>
          <w:szCs w:val="32"/>
          <w:lang w:val="en-AU"/>
        </w:rPr>
        <w:t xml:space="preserve">This project has been </w:t>
      </w:r>
      <w:r>
        <w:rPr>
          <w:rFonts w:ascii="Arial" w:hAnsi="Arial" w:cs="Arial"/>
          <w:bCs/>
          <w:sz w:val="24"/>
          <w:szCs w:val="32"/>
          <w:lang w:val="en-AU"/>
        </w:rPr>
        <w:t>budgeted</w:t>
      </w:r>
      <w:r w:rsidRPr="00BE2E20">
        <w:rPr>
          <w:rFonts w:ascii="Arial" w:hAnsi="Arial" w:cs="Arial"/>
          <w:bCs/>
          <w:sz w:val="24"/>
          <w:szCs w:val="32"/>
          <w:lang w:val="en-AU"/>
        </w:rPr>
        <w:t xml:space="preserve"> for in the 2020/21 Capital Works Program</w:t>
      </w:r>
      <w:r>
        <w:rPr>
          <w:rFonts w:ascii="Arial" w:hAnsi="Arial" w:cs="Arial"/>
          <w:bCs/>
          <w:sz w:val="24"/>
          <w:szCs w:val="32"/>
          <w:lang w:val="en-AU"/>
        </w:rPr>
        <w:t>.</w:t>
      </w:r>
    </w:p>
    <w:p w14:paraId="3C31E4B7" w14:textId="77777777" w:rsidR="000D7C20" w:rsidRPr="00BE2E20" w:rsidRDefault="000D7C20" w:rsidP="000D7C20">
      <w:pPr>
        <w:spacing w:after="0" w:line="240" w:lineRule="auto"/>
        <w:jc w:val="both"/>
        <w:rPr>
          <w:rFonts w:ascii="Arial" w:hAnsi="Arial" w:cs="Arial"/>
          <w:b/>
          <w:sz w:val="24"/>
          <w:szCs w:val="32"/>
          <w:highlight w:val="yellow"/>
          <w:lang w:val="en-AU"/>
        </w:rPr>
      </w:pPr>
    </w:p>
    <w:p w14:paraId="61200C9B" w14:textId="77777777" w:rsidR="000D7C20" w:rsidRPr="00BE2E20" w:rsidRDefault="000D7C20" w:rsidP="000D7C20">
      <w:pPr>
        <w:spacing w:after="0" w:line="240" w:lineRule="auto"/>
        <w:jc w:val="both"/>
        <w:rPr>
          <w:rFonts w:ascii="Arial" w:hAnsi="Arial" w:cs="Arial"/>
          <w:b/>
          <w:sz w:val="24"/>
          <w:szCs w:val="32"/>
          <w:lang w:val="en-AU"/>
        </w:rPr>
      </w:pPr>
      <w:r w:rsidRPr="00BE2E20">
        <w:rPr>
          <w:rFonts w:ascii="Arial" w:hAnsi="Arial" w:cs="Arial"/>
          <w:b/>
          <w:sz w:val="24"/>
          <w:szCs w:val="32"/>
          <w:lang w:val="en-AU"/>
        </w:rPr>
        <w:t>How does the option impact upon rates?</w:t>
      </w:r>
    </w:p>
    <w:p w14:paraId="25908521" w14:textId="77777777" w:rsidR="000D7C20" w:rsidRDefault="000D7C20" w:rsidP="000D7C20">
      <w:pPr>
        <w:spacing w:after="0" w:line="240" w:lineRule="auto"/>
        <w:jc w:val="both"/>
        <w:rPr>
          <w:rFonts w:ascii="Arial" w:hAnsi="Arial" w:cs="Arial"/>
          <w:bCs/>
          <w:sz w:val="24"/>
          <w:szCs w:val="32"/>
          <w:lang w:val="en-AU"/>
        </w:rPr>
      </w:pPr>
    </w:p>
    <w:p w14:paraId="34500F44" w14:textId="77777777" w:rsidR="000D7C20" w:rsidRPr="00BE2E20" w:rsidRDefault="000D7C20" w:rsidP="000D7C20">
      <w:pPr>
        <w:spacing w:after="0" w:line="240" w:lineRule="auto"/>
        <w:jc w:val="both"/>
        <w:rPr>
          <w:rFonts w:ascii="Arial" w:hAnsi="Arial" w:cs="Arial"/>
          <w:sz w:val="24"/>
          <w:szCs w:val="24"/>
          <w:lang w:val="en-AU"/>
        </w:rPr>
      </w:pPr>
      <w:r w:rsidRPr="17680CEA">
        <w:rPr>
          <w:rFonts w:ascii="Arial" w:hAnsi="Arial" w:cs="Arial"/>
          <w:sz w:val="24"/>
          <w:szCs w:val="24"/>
          <w:lang w:val="en-AU"/>
        </w:rPr>
        <w:t>This project would have no impact on rates as it has been scheduled in the budgeted 2020/21 Capital Works Program.</w:t>
      </w:r>
    </w:p>
    <w:p w14:paraId="7E667A18" w14:textId="77777777" w:rsidR="000D7C20" w:rsidRDefault="000D7C20" w:rsidP="000D7C20">
      <w:pPr>
        <w:spacing w:after="0" w:line="240" w:lineRule="auto"/>
        <w:jc w:val="both"/>
        <w:rPr>
          <w:rFonts w:ascii="Arial" w:hAnsi="Arial" w:cs="Arial"/>
          <w:sz w:val="24"/>
          <w:szCs w:val="24"/>
          <w:lang w:val="en-AU"/>
        </w:rPr>
      </w:pPr>
    </w:p>
    <w:p w14:paraId="3C66D51E" w14:textId="77777777" w:rsidR="000D7C20" w:rsidRPr="00BE2E20" w:rsidRDefault="000D7C20" w:rsidP="000D7C20">
      <w:pPr>
        <w:spacing w:after="0" w:line="240" w:lineRule="auto"/>
        <w:jc w:val="both"/>
        <w:rPr>
          <w:rFonts w:ascii="Arial" w:hAnsi="Arial" w:cs="Arial"/>
          <w:sz w:val="24"/>
          <w:szCs w:val="24"/>
          <w:lang w:val="en-AU"/>
        </w:rPr>
      </w:pPr>
    </w:p>
    <w:p w14:paraId="500AB70A" w14:textId="77777777" w:rsidR="000D7C20" w:rsidRPr="00BE2E20" w:rsidRDefault="000D7C20" w:rsidP="000D7C20">
      <w:pPr>
        <w:spacing w:after="0" w:line="240" w:lineRule="auto"/>
        <w:jc w:val="both"/>
        <w:rPr>
          <w:rFonts w:ascii="Arial" w:hAnsi="Arial" w:cs="Arial"/>
          <w:b/>
          <w:sz w:val="28"/>
          <w:szCs w:val="32"/>
          <w:lang w:val="en-AU"/>
        </w:rPr>
      </w:pPr>
      <w:r w:rsidRPr="00BE2E20">
        <w:rPr>
          <w:rFonts w:ascii="Arial" w:hAnsi="Arial" w:cs="Arial"/>
          <w:b/>
          <w:sz w:val="28"/>
          <w:szCs w:val="32"/>
          <w:lang w:val="en-AU"/>
        </w:rPr>
        <w:t>Conclusion</w:t>
      </w:r>
    </w:p>
    <w:p w14:paraId="461CDDFD" w14:textId="77777777" w:rsidR="000D7C20" w:rsidRPr="00BE2E20" w:rsidRDefault="000D7C20" w:rsidP="000D7C20">
      <w:pPr>
        <w:spacing w:after="0" w:line="240" w:lineRule="auto"/>
        <w:jc w:val="both"/>
        <w:rPr>
          <w:rFonts w:ascii="Arial" w:hAnsi="Arial" w:cs="Arial"/>
          <w:bCs/>
          <w:sz w:val="24"/>
          <w:szCs w:val="28"/>
          <w:lang w:val="en-AU"/>
        </w:rPr>
      </w:pPr>
    </w:p>
    <w:p w14:paraId="5C7D0734" w14:textId="77777777" w:rsidR="000D7C20" w:rsidRDefault="000D7C20" w:rsidP="000D7C20">
      <w:pPr>
        <w:spacing w:after="0" w:line="240" w:lineRule="auto"/>
        <w:jc w:val="both"/>
        <w:rPr>
          <w:rFonts w:ascii="Arial" w:hAnsi="Arial" w:cs="Arial"/>
          <w:bCs/>
          <w:sz w:val="24"/>
          <w:szCs w:val="24"/>
          <w:lang w:val="en-AU"/>
        </w:rPr>
      </w:pPr>
      <w:r>
        <w:rPr>
          <w:rFonts w:ascii="Arial" w:hAnsi="Arial" w:cs="Arial"/>
          <w:bCs/>
          <w:sz w:val="24"/>
          <w:szCs w:val="24"/>
          <w:lang w:val="en-AU"/>
        </w:rPr>
        <w:t xml:space="preserve">Community consultation undertaken on the proposed footpath joining the Selby Street bus stop to </w:t>
      </w:r>
      <w:proofErr w:type="gramStart"/>
      <w:r>
        <w:rPr>
          <w:rFonts w:ascii="Arial" w:hAnsi="Arial" w:cs="Arial"/>
          <w:bCs/>
          <w:sz w:val="24"/>
          <w:szCs w:val="24"/>
          <w:lang w:val="en-AU"/>
        </w:rPr>
        <w:t>local residents</w:t>
      </w:r>
      <w:proofErr w:type="gramEnd"/>
      <w:r>
        <w:rPr>
          <w:rFonts w:ascii="Arial" w:hAnsi="Arial" w:cs="Arial"/>
          <w:bCs/>
          <w:sz w:val="24"/>
          <w:szCs w:val="24"/>
          <w:lang w:val="en-AU"/>
        </w:rPr>
        <w:t xml:space="preserve"> along </w:t>
      </w:r>
      <w:proofErr w:type="spellStart"/>
      <w:r>
        <w:rPr>
          <w:rFonts w:ascii="Arial" w:hAnsi="Arial" w:cs="Arial"/>
          <w:bCs/>
          <w:sz w:val="24"/>
          <w:szCs w:val="24"/>
          <w:lang w:val="en-AU"/>
        </w:rPr>
        <w:t>Whitfeld</w:t>
      </w:r>
      <w:proofErr w:type="spellEnd"/>
      <w:r>
        <w:rPr>
          <w:rFonts w:ascii="Arial" w:hAnsi="Arial" w:cs="Arial"/>
          <w:bCs/>
          <w:sz w:val="24"/>
          <w:szCs w:val="24"/>
          <w:lang w:val="en-AU"/>
        </w:rPr>
        <w:t xml:space="preserve"> Street and beyond, shows that generally residents are in favour of the works. Those not in favour of the works see that the benefits of improving public amenity and addressing the City’s Disability and Inclusion Plan are not cost effective, and perceive that a reduction in their property’s value, both physical and monetary, would result. </w:t>
      </w:r>
    </w:p>
    <w:p w14:paraId="438A3CFE" w14:textId="77777777" w:rsidR="000D7C20" w:rsidRDefault="000D7C20" w:rsidP="000D7C20">
      <w:pPr>
        <w:spacing w:after="0" w:line="240" w:lineRule="auto"/>
        <w:jc w:val="both"/>
        <w:rPr>
          <w:rFonts w:ascii="Arial" w:hAnsi="Arial" w:cs="Arial"/>
          <w:bCs/>
          <w:sz w:val="24"/>
          <w:szCs w:val="24"/>
          <w:lang w:val="en-AU"/>
        </w:rPr>
      </w:pPr>
    </w:p>
    <w:p w14:paraId="2952B3B7" w14:textId="7B096BA2" w:rsidR="00AE6C0B" w:rsidRDefault="000D7C20" w:rsidP="000D7C20">
      <w:pPr>
        <w:spacing w:after="0" w:line="240" w:lineRule="auto"/>
        <w:jc w:val="both"/>
        <w:rPr>
          <w:rFonts w:ascii="Arial" w:hAnsi="Arial" w:cs="Arial"/>
          <w:bCs/>
          <w:sz w:val="24"/>
          <w:szCs w:val="24"/>
          <w:lang w:val="en-AU"/>
        </w:rPr>
      </w:pPr>
      <w:r>
        <w:rPr>
          <w:rFonts w:ascii="Arial" w:hAnsi="Arial" w:cs="Arial"/>
          <w:bCs/>
          <w:sz w:val="24"/>
          <w:szCs w:val="24"/>
          <w:lang w:val="en-AU"/>
        </w:rPr>
        <w:t xml:space="preserve">Of the 54 residents and owners consulted, 3 objections were received. Administration recommends that the project proceed on the indicated alignment as per the recommendation. </w:t>
      </w:r>
    </w:p>
    <w:p w14:paraId="33731BB7" w14:textId="77777777" w:rsidR="00AE6C0B" w:rsidRDefault="00AE6C0B">
      <w:pPr>
        <w:spacing w:after="160" w:line="259" w:lineRule="auto"/>
        <w:rPr>
          <w:rFonts w:ascii="Arial" w:hAnsi="Arial" w:cs="Arial"/>
          <w:bCs/>
          <w:sz w:val="24"/>
          <w:szCs w:val="24"/>
          <w:lang w:val="en-AU"/>
        </w:rPr>
      </w:pPr>
      <w:r>
        <w:rPr>
          <w:rFonts w:ascii="Arial" w:hAnsi="Arial" w:cs="Arial"/>
          <w:bCs/>
          <w:sz w:val="24"/>
          <w:szCs w:val="24"/>
          <w:lang w:val="en-AU"/>
        </w:rPr>
        <w:br w:type="page"/>
      </w:r>
    </w:p>
    <w:tbl>
      <w:tblPr>
        <w:tblStyle w:val="TableGrid"/>
        <w:tblW w:w="0" w:type="auto"/>
        <w:tblInd w:w="108" w:type="dxa"/>
        <w:tblLook w:val="04A0" w:firstRow="1" w:lastRow="0" w:firstColumn="1" w:lastColumn="0" w:noHBand="0" w:noVBand="1"/>
      </w:tblPr>
      <w:tblGrid>
        <w:gridCol w:w="9134"/>
      </w:tblGrid>
      <w:tr w:rsidR="00AE6C0B" w:rsidRPr="00FD5CC5" w14:paraId="2ED82696" w14:textId="77777777" w:rsidTr="00722183">
        <w:tc>
          <w:tcPr>
            <w:tcW w:w="9134" w:type="dxa"/>
          </w:tcPr>
          <w:p w14:paraId="6BBC38B3" w14:textId="77777777" w:rsidR="00AE6C0B" w:rsidRPr="00FD5CC5" w:rsidRDefault="00AE6C0B" w:rsidP="00AE6C0B">
            <w:pPr>
              <w:pStyle w:val="Heading1"/>
              <w:spacing w:before="0" w:line="240" w:lineRule="auto"/>
              <w:ind w:left="2610" w:hanging="2576"/>
              <w:jc w:val="both"/>
              <w:outlineLvl w:val="0"/>
              <w:rPr>
                <w:rFonts w:ascii="Arial" w:hAnsi="Arial" w:cs="Arial"/>
                <w:color w:val="auto"/>
              </w:rPr>
            </w:pPr>
            <w:bookmarkStart w:id="6" w:name="_Toc68592579"/>
            <w:r w:rsidRPr="002C77F8">
              <w:rPr>
                <w:rFonts w:ascii="Arial" w:hAnsi="Arial" w:cs="Arial"/>
                <w:color w:val="auto"/>
              </w:rPr>
              <w:lastRenderedPageBreak/>
              <w:t>TS06.21</w:t>
            </w:r>
            <w:r w:rsidRPr="002C77F8">
              <w:rPr>
                <w:rFonts w:ascii="Arial" w:hAnsi="Arial" w:cs="Arial"/>
                <w:color w:val="auto"/>
              </w:rPr>
              <w:tab/>
            </w:r>
            <w:r w:rsidRPr="00FD5CC5">
              <w:rPr>
                <w:rFonts w:ascii="Arial" w:hAnsi="Arial" w:cs="Arial"/>
                <w:color w:val="auto"/>
              </w:rPr>
              <w:t xml:space="preserve">Waratah </w:t>
            </w:r>
            <w:r>
              <w:rPr>
                <w:rFonts w:ascii="Arial" w:hAnsi="Arial" w:cs="Arial"/>
                <w:color w:val="auto"/>
              </w:rPr>
              <w:t>Avenue Placemaking</w:t>
            </w:r>
            <w:r w:rsidRPr="00FD5CC5">
              <w:rPr>
                <w:rFonts w:ascii="Arial" w:hAnsi="Arial" w:cs="Arial"/>
                <w:color w:val="auto"/>
              </w:rPr>
              <w:t xml:space="preserve"> Strategy</w:t>
            </w:r>
            <w:bookmarkEnd w:id="6"/>
          </w:p>
        </w:tc>
      </w:tr>
    </w:tbl>
    <w:p w14:paraId="354D1033" w14:textId="77777777" w:rsidR="00AE6C0B" w:rsidRPr="00FD5CC5" w:rsidRDefault="00AE6C0B" w:rsidP="00AE6C0B">
      <w:pPr>
        <w:spacing w:after="0" w:line="240" w:lineRule="auto"/>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2694"/>
        <w:gridCol w:w="6440"/>
      </w:tblGrid>
      <w:tr w:rsidR="00AE6C0B" w:rsidRPr="00FD5CC5" w14:paraId="4D6C7E31" w14:textId="77777777" w:rsidTr="00722183">
        <w:trPr>
          <w:trHeight w:val="226"/>
        </w:trPr>
        <w:tc>
          <w:tcPr>
            <w:tcW w:w="2694" w:type="dxa"/>
          </w:tcPr>
          <w:p w14:paraId="687347D8"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Committee</w:t>
            </w:r>
          </w:p>
        </w:tc>
        <w:tc>
          <w:tcPr>
            <w:tcW w:w="6440" w:type="dxa"/>
          </w:tcPr>
          <w:p w14:paraId="29982913" w14:textId="77777777" w:rsidR="00AE6C0B" w:rsidRPr="00626F46" w:rsidRDefault="00AE6C0B" w:rsidP="00AE6C0B">
            <w:pPr>
              <w:spacing w:after="0" w:line="240" w:lineRule="auto"/>
              <w:jc w:val="both"/>
              <w:rPr>
                <w:rFonts w:ascii="Arial" w:eastAsia="Arial" w:hAnsi="Arial" w:cs="Arial"/>
                <w:sz w:val="24"/>
                <w:szCs w:val="24"/>
              </w:rPr>
            </w:pPr>
            <w:r w:rsidRPr="311B362B">
              <w:rPr>
                <w:rFonts w:ascii="Arial" w:hAnsi="Arial" w:cs="Arial"/>
                <w:sz w:val="24"/>
                <w:szCs w:val="24"/>
              </w:rPr>
              <w:t>13 April 2021</w:t>
            </w:r>
          </w:p>
        </w:tc>
      </w:tr>
      <w:tr w:rsidR="00AE6C0B" w:rsidRPr="00FD5CC5" w14:paraId="44CBCD2B" w14:textId="77777777" w:rsidTr="00722183">
        <w:tc>
          <w:tcPr>
            <w:tcW w:w="2694" w:type="dxa"/>
          </w:tcPr>
          <w:p w14:paraId="5631F1CB"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Council</w:t>
            </w:r>
          </w:p>
        </w:tc>
        <w:tc>
          <w:tcPr>
            <w:tcW w:w="6440" w:type="dxa"/>
          </w:tcPr>
          <w:p w14:paraId="5515EA56" w14:textId="77777777" w:rsidR="00AE6C0B" w:rsidRPr="00626F46" w:rsidRDefault="00AE6C0B" w:rsidP="00AE6C0B">
            <w:pPr>
              <w:spacing w:after="0" w:line="240" w:lineRule="auto"/>
              <w:jc w:val="both"/>
              <w:rPr>
                <w:rFonts w:ascii="Arial" w:hAnsi="Arial" w:cs="Arial"/>
                <w:sz w:val="24"/>
                <w:szCs w:val="24"/>
              </w:rPr>
            </w:pPr>
            <w:r w:rsidRPr="311B362B">
              <w:rPr>
                <w:rFonts w:ascii="Arial" w:hAnsi="Arial" w:cs="Arial"/>
                <w:sz w:val="24"/>
                <w:szCs w:val="24"/>
              </w:rPr>
              <w:t>27 April 2021</w:t>
            </w:r>
          </w:p>
        </w:tc>
      </w:tr>
      <w:tr w:rsidR="00AE6C0B" w:rsidRPr="00FD5CC5" w14:paraId="41CA4521" w14:textId="77777777" w:rsidTr="00722183">
        <w:tc>
          <w:tcPr>
            <w:tcW w:w="2694" w:type="dxa"/>
          </w:tcPr>
          <w:p w14:paraId="598AC1FC"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Applicant</w:t>
            </w:r>
          </w:p>
        </w:tc>
        <w:tc>
          <w:tcPr>
            <w:tcW w:w="6440" w:type="dxa"/>
          </w:tcPr>
          <w:p w14:paraId="3B40D8CF" w14:textId="77777777" w:rsidR="00AE6C0B" w:rsidRPr="00626F46" w:rsidRDefault="00AE6C0B" w:rsidP="00AE6C0B">
            <w:pPr>
              <w:spacing w:after="0" w:line="240" w:lineRule="auto"/>
              <w:jc w:val="both"/>
              <w:rPr>
                <w:rFonts w:ascii="Arial" w:hAnsi="Arial" w:cs="Arial"/>
                <w:sz w:val="24"/>
                <w:szCs w:val="24"/>
              </w:rPr>
            </w:pPr>
            <w:r w:rsidRPr="00626F46">
              <w:rPr>
                <w:rFonts w:ascii="Arial" w:hAnsi="Arial" w:cs="Arial"/>
                <w:sz w:val="24"/>
                <w:szCs w:val="24"/>
              </w:rPr>
              <w:t xml:space="preserve">City of </w:t>
            </w:r>
            <w:proofErr w:type="spellStart"/>
            <w:r w:rsidRPr="00626F46">
              <w:rPr>
                <w:rFonts w:ascii="Arial" w:hAnsi="Arial" w:cs="Arial"/>
                <w:sz w:val="24"/>
                <w:szCs w:val="24"/>
              </w:rPr>
              <w:t>Nedlands</w:t>
            </w:r>
            <w:proofErr w:type="spellEnd"/>
          </w:p>
        </w:tc>
      </w:tr>
      <w:tr w:rsidR="00AE6C0B" w:rsidRPr="00FD5CC5" w14:paraId="78ED6A9F" w14:textId="77777777" w:rsidTr="00722183">
        <w:tc>
          <w:tcPr>
            <w:tcW w:w="2694" w:type="dxa"/>
          </w:tcPr>
          <w:p w14:paraId="07CAEB38" w14:textId="77777777" w:rsidR="00AE6C0B" w:rsidRPr="00FD5CC5" w:rsidRDefault="00AE6C0B" w:rsidP="00AE6C0B">
            <w:pPr>
              <w:spacing w:after="0" w:line="240" w:lineRule="auto"/>
              <w:rPr>
                <w:rFonts w:ascii="Arial" w:eastAsia="Arial" w:hAnsi="Arial" w:cs="Arial"/>
                <w:color w:val="000000" w:themeColor="text1"/>
                <w:sz w:val="24"/>
                <w:szCs w:val="24"/>
              </w:rPr>
            </w:pPr>
            <w:r w:rsidRPr="00FD5CC5">
              <w:rPr>
                <w:rFonts w:ascii="Arial" w:eastAsia="Arial" w:hAnsi="Arial" w:cs="Arial"/>
                <w:b/>
                <w:bCs/>
                <w:color w:val="000000" w:themeColor="text1"/>
                <w:sz w:val="24"/>
                <w:szCs w:val="24"/>
              </w:rPr>
              <w:t xml:space="preserve">Employee Disclosure under section 5.70 of the Local Government Act 1995 and section 10 of the City of </w:t>
            </w:r>
            <w:proofErr w:type="spellStart"/>
            <w:r w:rsidRPr="00FD5CC5">
              <w:rPr>
                <w:rFonts w:ascii="Arial" w:eastAsia="Arial" w:hAnsi="Arial" w:cs="Arial"/>
                <w:b/>
                <w:bCs/>
                <w:color w:val="000000" w:themeColor="text1"/>
                <w:sz w:val="24"/>
                <w:szCs w:val="24"/>
              </w:rPr>
              <w:t>Nedlands</w:t>
            </w:r>
            <w:proofErr w:type="spellEnd"/>
            <w:r w:rsidRPr="00FD5CC5">
              <w:rPr>
                <w:rFonts w:ascii="Arial" w:eastAsia="Arial" w:hAnsi="Arial" w:cs="Arial"/>
                <w:b/>
                <w:bCs/>
                <w:color w:val="000000" w:themeColor="text1"/>
                <w:sz w:val="24"/>
                <w:szCs w:val="24"/>
              </w:rPr>
              <w:t xml:space="preserve"> Code of Conduct for Impartiality.</w:t>
            </w:r>
          </w:p>
          <w:p w14:paraId="0EAE69DC" w14:textId="77777777" w:rsidR="00AE6C0B" w:rsidRPr="00FD5CC5" w:rsidRDefault="00AE6C0B" w:rsidP="00AE6C0B">
            <w:pPr>
              <w:spacing w:after="0" w:line="240" w:lineRule="auto"/>
              <w:jc w:val="both"/>
              <w:rPr>
                <w:rFonts w:ascii="Arial" w:hAnsi="Arial" w:cs="Arial"/>
                <w:b/>
                <w:bCs/>
                <w:i/>
                <w:iCs/>
                <w:sz w:val="24"/>
                <w:szCs w:val="24"/>
              </w:rPr>
            </w:pPr>
          </w:p>
        </w:tc>
        <w:tc>
          <w:tcPr>
            <w:tcW w:w="6440" w:type="dxa"/>
          </w:tcPr>
          <w:p w14:paraId="541FDE55" w14:textId="77777777" w:rsidR="00AE6C0B" w:rsidRPr="00626F46" w:rsidRDefault="00AE6C0B" w:rsidP="00AE6C0B">
            <w:pPr>
              <w:spacing w:after="0" w:line="240" w:lineRule="auto"/>
              <w:jc w:val="both"/>
              <w:rPr>
                <w:rFonts w:ascii="Arial" w:hAnsi="Arial" w:cs="Arial"/>
                <w:sz w:val="24"/>
                <w:szCs w:val="24"/>
              </w:rPr>
            </w:pPr>
            <w:r w:rsidRPr="00626F46">
              <w:rPr>
                <w:rFonts w:ascii="Arial" w:hAnsi="Arial" w:cs="Arial"/>
                <w:sz w:val="24"/>
                <w:szCs w:val="24"/>
              </w:rPr>
              <w:t>Nil</w:t>
            </w:r>
            <w:r>
              <w:rPr>
                <w:rFonts w:ascii="Arial" w:hAnsi="Arial" w:cs="Arial"/>
                <w:sz w:val="24"/>
                <w:szCs w:val="24"/>
              </w:rPr>
              <w:t>.</w:t>
            </w:r>
          </w:p>
          <w:p w14:paraId="65A152AC" w14:textId="77777777" w:rsidR="00AE6C0B" w:rsidRPr="00626F46" w:rsidRDefault="00AE6C0B" w:rsidP="00AE6C0B">
            <w:pPr>
              <w:pStyle w:val="Subsection"/>
              <w:tabs>
                <w:tab w:val="clear" w:pos="595"/>
                <w:tab w:val="clear" w:pos="879"/>
              </w:tabs>
              <w:spacing w:before="0" w:line="240" w:lineRule="auto"/>
              <w:ind w:left="0" w:firstLine="0"/>
              <w:rPr>
                <w:rFonts w:ascii="Arial" w:hAnsi="Arial" w:cs="Arial"/>
                <w:szCs w:val="24"/>
              </w:rPr>
            </w:pPr>
          </w:p>
        </w:tc>
      </w:tr>
      <w:tr w:rsidR="00AE6C0B" w:rsidRPr="00FD5CC5" w14:paraId="418127C6" w14:textId="77777777" w:rsidTr="00722183">
        <w:tc>
          <w:tcPr>
            <w:tcW w:w="2694" w:type="dxa"/>
          </w:tcPr>
          <w:p w14:paraId="4720434F"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Director</w:t>
            </w:r>
          </w:p>
        </w:tc>
        <w:tc>
          <w:tcPr>
            <w:tcW w:w="6440" w:type="dxa"/>
          </w:tcPr>
          <w:p w14:paraId="3BC2F6C1" w14:textId="77777777" w:rsidR="00AE6C0B" w:rsidRPr="00626F46" w:rsidRDefault="00AE6C0B" w:rsidP="00AE6C0B">
            <w:pPr>
              <w:spacing w:after="0" w:line="240" w:lineRule="auto"/>
              <w:jc w:val="both"/>
              <w:rPr>
                <w:rFonts w:ascii="Arial" w:hAnsi="Arial" w:cs="Arial"/>
                <w:sz w:val="24"/>
                <w:szCs w:val="24"/>
              </w:rPr>
            </w:pPr>
            <w:r>
              <w:rPr>
                <w:rFonts w:ascii="Arial" w:hAnsi="Arial" w:cs="Arial"/>
                <w:sz w:val="24"/>
                <w:szCs w:val="24"/>
              </w:rPr>
              <w:t xml:space="preserve">Jim Duff </w:t>
            </w:r>
            <w:r w:rsidRPr="00626F46">
              <w:rPr>
                <w:rFonts w:ascii="Arial" w:hAnsi="Arial" w:cs="Arial"/>
                <w:sz w:val="24"/>
                <w:szCs w:val="24"/>
              </w:rPr>
              <w:t xml:space="preserve">– </w:t>
            </w:r>
            <w:r>
              <w:rPr>
                <w:rFonts w:ascii="Arial" w:hAnsi="Arial" w:cs="Arial"/>
                <w:sz w:val="24"/>
                <w:szCs w:val="24"/>
              </w:rPr>
              <w:t xml:space="preserve">Director </w:t>
            </w:r>
            <w:r w:rsidRPr="00626F46">
              <w:rPr>
                <w:rFonts w:ascii="Arial" w:hAnsi="Arial" w:cs="Arial"/>
                <w:sz w:val="24"/>
                <w:szCs w:val="24"/>
              </w:rPr>
              <w:t>Technical Services</w:t>
            </w:r>
          </w:p>
        </w:tc>
      </w:tr>
      <w:tr w:rsidR="00AE6C0B" w:rsidRPr="00FD5CC5" w14:paraId="3AC4BCB8" w14:textId="77777777" w:rsidTr="00722183">
        <w:tc>
          <w:tcPr>
            <w:tcW w:w="2694" w:type="dxa"/>
          </w:tcPr>
          <w:p w14:paraId="12DFB2B8"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Attachments</w:t>
            </w:r>
          </w:p>
        </w:tc>
        <w:tc>
          <w:tcPr>
            <w:tcW w:w="6440" w:type="dxa"/>
          </w:tcPr>
          <w:p w14:paraId="2AD803E1" w14:textId="77777777" w:rsidR="00AE6C0B" w:rsidRDefault="00AE6C0B" w:rsidP="00AE6C0B">
            <w:pPr>
              <w:pStyle w:val="ListParagraph"/>
              <w:numPr>
                <w:ilvl w:val="0"/>
                <w:numId w:val="20"/>
              </w:numPr>
              <w:spacing w:after="0" w:line="240" w:lineRule="auto"/>
              <w:ind w:left="535" w:hanging="535"/>
              <w:jc w:val="both"/>
              <w:rPr>
                <w:rFonts w:ascii="Arial" w:hAnsi="Arial" w:cs="Arial"/>
                <w:sz w:val="24"/>
                <w:szCs w:val="32"/>
              </w:rPr>
            </w:pPr>
            <w:r>
              <w:rPr>
                <w:rFonts w:ascii="Arial" w:hAnsi="Arial" w:cs="Arial"/>
                <w:sz w:val="24"/>
                <w:szCs w:val="32"/>
              </w:rPr>
              <w:t xml:space="preserve">Concept Plan </w:t>
            </w:r>
          </w:p>
          <w:p w14:paraId="3C1989B5" w14:textId="77777777" w:rsidR="00AE6C0B" w:rsidRPr="00CE17BF" w:rsidRDefault="00AE6C0B" w:rsidP="00AE6C0B">
            <w:pPr>
              <w:pStyle w:val="ListParagraph"/>
              <w:numPr>
                <w:ilvl w:val="0"/>
                <w:numId w:val="20"/>
              </w:numPr>
              <w:spacing w:after="0" w:line="240" w:lineRule="auto"/>
              <w:ind w:left="535" w:hanging="535"/>
              <w:jc w:val="both"/>
              <w:rPr>
                <w:rFonts w:ascii="Arial" w:hAnsi="Arial" w:cs="Arial"/>
                <w:sz w:val="24"/>
                <w:szCs w:val="32"/>
              </w:rPr>
            </w:pPr>
            <w:r w:rsidRPr="003B5246">
              <w:rPr>
                <w:rFonts w:ascii="Arial" w:hAnsi="Arial" w:cs="Arial"/>
                <w:sz w:val="24"/>
                <w:szCs w:val="32"/>
              </w:rPr>
              <w:t>Engagement Report</w:t>
            </w:r>
            <w:r>
              <w:rPr>
                <w:rFonts w:ascii="Arial" w:hAnsi="Arial" w:cs="Arial"/>
                <w:sz w:val="24"/>
                <w:szCs w:val="32"/>
              </w:rPr>
              <w:t xml:space="preserve"> </w:t>
            </w:r>
          </w:p>
        </w:tc>
      </w:tr>
      <w:tr w:rsidR="00AE6C0B" w:rsidRPr="00FD5CC5" w14:paraId="15BFDF81" w14:textId="77777777" w:rsidTr="00722183">
        <w:tc>
          <w:tcPr>
            <w:tcW w:w="2694" w:type="dxa"/>
          </w:tcPr>
          <w:p w14:paraId="2888C220" w14:textId="77777777" w:rsidR="00AE6C0B" w:rsidRPr="00FD5CC5" w:rsidRDefault="00AE6C0B" w:rsidP="00AE6C0B">
            <w:pPr>
              <w:spacing w:after="0" w:line="240" w:lineRule="auto"/>
              <w:jc w:val="both"/>
              <w:rPr>
                <w:rFonts w:ascii="Arial" w:hAnsi="Arial" w:cs="Arial"/>
                <w:b/>
                <w:sz w:val="24"/>
                <w:szCs w:val="24"/>
              </w:rPr>
            </w:pPr>
            <w:r w:rsidRPr="00FD5CC5">
              <w:rPr>
                <w:rFonts w:ascii="Arial" w:hAnsi="Arial" w:cs="Arial"/>
                <w:b/>
                <w:sz w:val="24"/>
                <w:szCs w:val="24"/>
              </w:rPr>
              <w:t>Confidential Attachments</w:t>
            </w:r>
          </w:p>
        </w:tc>
        <w:tc>
          <w:tcPr>
            <w:tcW w:w="6440" w:type="dxa"/>
          </w:tcPr>
          <w:p w14:paraId="218C12F4" w14:textId="77777777" w:rsidR="00AE6C0B" w:rsidRPr="00626F46" w:rsidRDefault="00AE6C0B" w:rsidP="00AE6C0B">
            <w:pPr>
              <w:spacing w:after="0" w:line="240" w:lineRule="auto"/>
              <w:jc w:val="both"/>
              <w:rPr>
                <w:rFonts w:ascii="Arial" w:hAnsi="Arial" w:cs="Arial"/>
                <w:sz w:val="24"/>
                <w:szCs w:val="32"/>
              </w:rPr>
            </w:pPr>
            <w:r>
              <w:rPr>
                <w:rFonts w:ascii="Arial" w:hAnsi="Arial" w:cs="Arial"/>
                <w:sz w:val="24"/>
                <w:szCs w:val="32"/>
              </w:rPr>
              <w:t xml:space="preserve">Nil. </w:t>
            </w:r>
          </w:p>
        </w:tc>
      </w:tr>
    </w:tbl>
    <w:p w14:paraId="7CEE0890" w14:textId="77777777" w:rsidR="00AE6C0B" w:rsidRPr="00FD5CC5" w:rsidRDefault="00AE6C0B" w:rsidP="00AE6C0B">
      <w:pPr>
        <w:spacing w:after="0" w:line="240" w:lineRule="auto"/>
        <w:jc w:val="both"/>
        <w:rPr>
          <w:rFonts w:ascii="Arial" w:hAnsi="Arial" w:cs="Arial"/>
          <w:b/>
          <w:sz w:val="24"/>
          <w:szCs w:val="32"/>
        </w:rPr>
      </w:pPr>
    </w:p>
    <w:p w14:paraId="52CB7F10" w14:textId="77777777" w:rsidR="00AE6C0B" w:rsidRPr="00626F46" w:rsidRDefault="00AE6C0B" w:rsidP="00AE6C0B">
      <w:pPr>
        <w:spacing w:after="0" w:line="240" w:lineRule="auto"/>
        <w:jc w:val="both"/>
        <w:rPr>
          <w:rFonts w:ascii="Arial" w:hAnsi="Arial" w:cs="Arial"/>
          <w:b/>
          <w:sz w:val="28"/>
          <w:szCs w:val="32"/>
        </w:rPr>
      </w:pPr>
      <w:r w:rsidRPr="00626F46">
        <w:rPr>
          <w:rFonts w:ascii="Arial" w:hAnsi="Arial" w:cs="Arial"/>
          <w:b/>
          <w:sz w:val="28"/>
          <w:szCs w:val="32"/>
        </w:rPr>
        <w:t>Executive Summary</w:t>
      </w:r>
    </w:p>
    <w:p w14:paraId="63D6614D" w14:textId="77777777" w:rsidR="00AE6C0B" w:rsidRPr="00626F46" w:rsidRDefault="00AE6C0B" w:rsidP="00AE6C0B">
      <w:pPr>
        <w:spacing w:after="0" w:line="240" w:lineRule="auto"/>
        <w:jc w:val="both"/>
        <w:rPr>
          <w:rFonts w:ascii="Arial" w:hAnsi="Arial" w:cs="Arial"/>
          <w:b/>
          <w:sz w:val="24"/>
          <w:szCs w:val="32"/>
        </w:rPr>
      </w:pPr>
    </w:p>
    <w:p w14:paraId="325FB4AB" w14:textId="77777777" w:rsidR="00AE6C0B"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The purpose of this report is to review the outcomes of the recent community engagement and seek Council’s support for the design of the Waratah Avenue Placemaking Strategy.</w:t>
      </w:r>
    </w:p>
    <w:p w14:paraId="1CA2DAF7" w14:textId="77777777" w:rsidR="00AE6C0B" w:rsidRDefault="00AE6C0B" w:rsidP="00AE6C0B">
      <w:pPr>
        <w:spacing w:after="0" w:line="240" w:lineRule="auto"/>
        <w:jc w:val="both"/>
        <w:rPr>
          <w:rFonts w:ascii="Arial" w:hAnsi="Arial" w:cs="Arial"/>
          <w:sz w:val="24"/>
          <w:szCs w:val="32"/>
          <w:lang w:val="en-US"/>
        </w:rPr>
      </w:pPr>
    </w:p>
    <w:p w14:paraId="2EB6FD37" w14:textId="77777777" w:rsidR="00AE6C0B" w:rsidRPr="00F04DA0" w:rsidRDefault="00AE6C0B" w:rsidP="00AE6C0B">
      <w:pPr>
        <w:spacing w:after="0" w:line="240" w:lineRule="auto"/>
        <w:jc w:val="both"/>
        <w:rPr>
          <w:rFonts w:ascii="Arial" w:hAnsi="Arial" w:cs="Arial"/>
          <w:sz w:val="24"/>
          <w:szCs w:val="32"/>
          <w:lang w:val="en-US"/>
        </w:rPr>
      </w:pPr>
      <w:r w:rsidRPr="00F04DA0">
        <w:rPr>
          <w:rFonts w:ascii="Arial" w:hAnsi="Arial" w:cs="Arial"/>
          <w:sz w:val="24"/>
          <w:szCs w:val="32"/>
          <w:lang w:val="en-US"/>
        </w:rPr>
        <w:t xml:space="preserve">Consultation of the </w:t>
      </w:r>
      <w:r>
        <w:rPr>
          <w:rFonts w:ascii="Arial" w:hAnsi="Arial" w:cs="Arial"/>
          <w:sz w:val="24"/>
          <w:szCs w:val="32"/>
          <w:lang w:val="en-US"/>
        </w:rPr>
        <w:t xml:space="preserve">proposal </w:t>
      </w:r>
      <w:r w:rsidRPr="00F04DA0">
        <w:rPr>
          <w:rFonts w:ascii="Arial" w:hAnsi="Arial" w:cs="Arial"/>
          <w:sz w:val="24"/>
          <w:szCs w:val="32"/>
          <w:lang w:val="en-US"/>
        </w:rPr>
        <w:t xml:space="preserve">was undertaken between </w:t>
      </w:r>
      <w:r>
        <w:rPr>
          <w:rFonts w:ascii="Arial" w:hAnsi="Arial" w:cs="Arial"/>
          <w:sz w:val="24"/>
          <w:szCs w:val="32"/>
          <w:lang w:val="en-US"/>
        </w:rPr>
        <w:t xml:space="preserve">Friday 19 </w:t>
      </w:r>
      <w:r w:rsidRPr="00F04DA0">
        <w:rPr>
          <w:rFonts w:ascii="Arial" w:hAnsi="Arial" w:cs="Arial"/>
          <w:sz w:val="24"/>
          <w:szCs w:val="32"/>
          <w:lang w:val="en-US"/>
        </w:rPr>
        <w:t>February 20</w:t>
      </w:r>
      <w:r>
        <w:rPr>
          <w:rFonts w:ascii="Arial" w:hAnsi="Arial" w:cs="Arial"/>
          <w:sz w:val="24"/>
          <w:szCs w:val="32"/>
          <w:lang w:val="en-US"/>
        </w:rPr>
        <w:t>21</w:t>
      </w:r>
      <w:r w:rsidRPr="00F04DA0">
        <w:rPr>
          <w:rFonts w:ascii="Arial" w:hAnsi="Arial" w:cs="Arial"/>
          <w:sz w:val="24"/>
          <w:szCs w:val="32"/>
          <w:lang w:val="en-US"/>
        </w:rPr>
        <w:t xml:space="preserve"> </w:t>
      </w:r>
      <w:r>
        <w:rPr>
          <w:rFonts w:ascii="Arial" w:hAnsi="Arial" w:cs="Arial"/>
          <w:sz w:val="24"/>
          <w:szCs w:val="32"/>
          <w:lang w:val="en-US"/>
        </w:rPr>
        <w:t xml:space="preserve">to Monday 8 </w:t>
      </w:r>
      <w:r w:rsidRPr="00F04DA0">
        <w:rPr>
          <w:rFonts w:ascii="Arial" w:hAnsi="Arial" w:cs="Arial"/>
          <w:sz w:val="24"/>
          <w:szCs w:val="32"/>
          <w:lang w:val="en-US"/>
        </w:rPr>
        <w:t>March 20</w:t>
      </w:r>
      <w:r>
        <w:rPr>
          <w:rFonts w:ascii="Arial" w:hAnsi="Arial" w:cs="Arial"/>
          <w:sz w:val="24"/>
          <w:szCs w:val="32"/>
          <w:lang w:val="en-US"/>
        </w:rPr>
        <w:t>21</w:t>
      </w:r>
      <w:r w:rsidRPr="00F04DA0">
        <w:rPr>
          <w:rFonts w:ascii="Arial" w:hAnsi="Arial" w:cs="Arial"/>
          <w:sz w:val="24"/>
          <w:szCs w:val="32"/>
          <w:lang w:val="en-US"/>
        </w:rPr>
        <w:t xml:space="preserve">. The City received </w:t>
      </w:r>
      <w:r>
        <w:rPr>
          <w:rFonts w:ascii="Arial" w:hAnsi="Arial" w:cs="Arial"/>
          <w:sz w:val="24"/>
          <w:szCs w:val="32"/>
          <w:lang w:val="en-US"/>
        </w:rPr>
        <w:t xml:space="preserve">30 items of feedback via Your Voice </w:t>
      </w:r>
      <w:proofErr w:type="spellStart"/>
      <w:r>
        <w:rPr>
          <w:rFonts w:ascii="Arial" w:hAnsi="Arial" w:cs="Arial"/>
          <w:sz w:val="24"/>
          <w:szCs w:val="32"/>
          <w:lang w:val="en-US"/>
        </w:rPr>
        <w:t>Nedlands</w:t>
      </w:r>
      <w:proofErr w:type="spellEnd"/>
      <w:r>
        <w:rPr>
          <w:rFonts w:ascii="Arial" w:hAnsi="Arial" w:cs="Arial"/>
          <w:sz w:val="24"/>
          <w:szCs w:val="32"/>
          <w:lang w:val="en-US"/>
        </w:rPr>
        <w:t xml:space="preserve">, (feedback, survey), emails and submissions which were primarily </w:t>
      </w:r>
      <w:r w:rsidRPr="00087323">
        <w:rPr>
          <w:rStyle w:val="normaltextrun1"/>
          <w:rFonts w:ascii="Arial" w:hAnsi="Arial" w:cs="Arial"/>
          <w:sz w:val="24"/>
          <w:szCs w:val="24"/>
        </w:rPr>
        <w:t>in favour of the proposal</w:t>
      </w:r>
      <w:r>
        <w:rPr>
          <w:rStyle w:val="normaltextrun1"/>
          <w:rFonts w:ascii="Arial" w:hAnsi="Arial" w:cs="Arial"/>
          <w:sz w:val="24"/>
          <w:szCs w:val="24"/>
        </w:rPr>
        <w:t>.</w:t>
      </w:r>
    </w:p>
    <w:p w14:paraId="3D1CE565" w14:textId="77777777" w:rsidR="00AE6C0B" w:rsidRDefault="00AE6C0B" w:rsidP="00AE6C0B">
      <w:pPr>
        <w:spacing w:after="0" w:line="240" w:lineRule="auto"/>
        <w:jc w:val="both"/>
        <w:rPr>
          <w:rFonts w:ascii="Arial" w:hAnsi="Arial" w:cs="Arial"/>
          <w:sz w:val="24"/>
          <w:szCs w:val="32"/>
          <w:lang w:val="en-US"/>
        </w:rPr>
      </w:pPr>
    </w:p>
    <w:p w14:paraId="1899394C" w14:textId="77777777" w:rsidR="00AE6C0B" w:rsidRDefault="00AE6C0B" w:rsidP="00AE6C0B">
      <w:pPr>
        <w:spacing w:after="0" w:line="240" w:lineRule="auto"/>
        <w:jc w:val="both"/>
        <w:rPr>
          <w:rFonts w:ascii="Arial" w:hAnsi="Arial" w:cs="Arial"/>
          <w:sz w:val="24"/>
          <w:szCs w:val="24"/>
        </w:rPr>
      </w:pPr>
      <w:r w:rsidRPr="00087323">
        <w:rPr>
          <w:rStyle w:val="normaltextrun1"/>
          <w:rFonts w:ascii="Arial" w:hAnsi="Arial" w:cs="Arial"/>
          <w:sz w:val="24"/>
          <w:szCs w:val="24"/>
        </w:rPr>
        <w:t>Concerns received</w:t>
      </w:r>
      <w:r w:rsidRPr="00BD6351">
        <w:rPr>
          <w:rFonts w:ascii="Arial" w:hAnsi="Arial" w:cs="Arial"/>
          <w:sz w:val="24"/>
          <w:szCs w:val="24"/>
        </w:rPr>
        <w:t xml:space="preserve"> </w:t>
      </w:r>
      <w:r>
        <w:rPr>
          <w:rFonts w:ascii="Arial" w:hAnsi="Arial" w:cs="Arial"/>
          <w:sz w:val="24"/>
          <w:szCs w:val="24"/>
        </w:rPr>
        <w:t xml:space="preserve">centred on </w:t>
      </w:r>
      <w:r w:rsidRPr="311B362B">
        <w:rPr>
          <w:rFonts w:ascii="Arial" w:hAnsi="Arial" w:cs="Arial"/>
          <w:sz w:val="24"/>
          <w:szCs w:val="24"/>
        </w:rPr>
        <w:t>noise generated from traffic management options provided and a perceived large reduc</w:t>
      </w:r>
      <w:r>
        <w:rPr>
          <w:rFonts w:ascii="Arial" w:hAnsi="Arial" w:cs="Arial"/>
          <w:sz w:val="24"/>
          <w:szCs w:val="24"/>
        </w:rPr>
        <w:t>tion</w:t>
      </w:r>
      <w:r w:rsidRPr="311B362B">
        <w:rPr>
          <w:rFonts w:ascii="Arial" w:hAnsi="Arial" w:cs="Arial"/>
          <w:sz w:val="24"/>
          <w:szCs w:val="24"/>
        </w:rPr>
        <w:t xml:space="preserve"> in car parking spaces. Administration seeks the Council’s endorsement to resolve these matters and move the project towards delivery. </w:t>
      </w:r>
      <w:r>
        <w:rPr>
          <w:rFonts w:ascii="Arial" w:hAnsi="Arial" w:cs="Arial"/>
          <w:sz w:val="24"/>
          <w:szCs w:val="24"/>
        </w:rPr>
        <w:t xml:space="preserve"> </w:t>
      </w:r>
    </w:p>
    <w:p w14:paraId="4937D7C6" w14:textId="77777777" w:rsidR="00AE6C0B" w:rsidRDefault="00AE6C0B" w:rsidP="00AE6C0B">
      <w:pPr>
        <w:spacing w:after="0" w:line="240" w:lineRule="auto"/>
        <w:jc w:val="both"/>
        <w:rPr>
          <w:rFonts w:ascii="Arial" w:hAnsi="Arial" w:cs="Arial"/>
          <w:sz w:val="24"/>
          <w:szCs w:val="24"/>
        </w:rPr>
      </w:pPr>
    </w:p>
    <w:p w14:paraId="7E5DA57C" w14:textId="77777777" w:rsidR="00AE6C0B" w:rsidRPr="00626F46" w:rsidRDefault="00AE6C0B" w:rsidP="00AE6C0B">
      <w:pPr>
        <w:spacing w:after="0" w:line="240" w:lineRule="auto"/>
        <w:jc w:val="both"/>
        <w:rPr>
          <w:rFonts w:ascii="Arial" w:hAnsi="Arial" w:cs="Arial"/>
          <w:b/>
          <w:sz w:val="24"/>
          <w:szCs w:val="32"/>
        </w:rPr>
      </w:pPr>
    </w:p>
    <w:p w14:paraId="69A28F17" w14:textId="77777777" w:rsidR="00AE6C0B" w:rsidRPr="00626F46" w:rsidRDefault="00AE6C0B" w:rsidP="00AE6C0B">
      <w:pPr>
        <w:spacing w:after="0" w:line="240" w:lineRule="auto"/>
        <w:jc w:val="both"/>
        <w:rPr>
          <w:rFonts w:ascii="Arial" w:hAnsi="Arial" w:cs="Arial"/>
          <w:b/>
          <w:sz w:val="28"/>
          <w:szCs w:val="32"/>
        </w:rPr>
      </w:pPr>
      <w:r w:rsidRPr="00626F46">
        <w:rPr>
          <w:rFonts w:ascii="Arial" w:hAnsi="Arial" w:cs="Arial"/>
          <w:b/>
          <w:sz w:val="28"/>
          <w:szCs w:val="32"/>
        </w:rPr>
        <w:t>Recommendation to Committee</w:t>
      </w:r>
    </w:p>
    <w:p w14:paraId="1C5847BD" w14:textId="77777777" w:rsidR="00AE6C0B" w:rsidRPr="00626F46" w:rsidRDefault="00AE6C0B" w:rsidP="00AE6C0B">
      <w:pPr>
        <w:spacing w:after="0" w:line="240" w:lineRule="auto"/>
        <w:jc w:val="both"/>
        <w:rPr>
          <w:rFonts w:ascii="Arial" w:hAnsi="Arial" w:cs="Arial"/>
          <w:b/>
          <w:sz w:val="24"/>
          <w:szCs w:val="32"/>
        </w:rPr>
      </w:pPr>
    </w:p>
    <w:p w14:paraId="01C4E419" w14:textId="77777777" w:rsidR="00AE6C0B" w:rsidRDefault="00AE6C0B" w:rsidP="00AE6C0B">
      <w:pPr>
        <w:spacing w:after="0" w:line="240" w:lineRule="auto"/>
        <w:jc w:val="both"/>
        <w:rPr>
          <w:rFonts w:ascii="Arial" w:hAnsi="Arial" w:cs="Arial"/>
          <w:b/>
          <w:sz w:val="24"/>
          <w:szCs w:val="32"/>
        </w:rPr>
      </w:pPr>
      <w:r w:rsidRPr="00626F46">
        <w:rPr>
          <w:rFonts w:ascii="Arial" w:hAnsi="Arial" w:cs="Arial"/>
          <w:b/>
          <w:sz w:val="24"/>
          <w:szCs w:val="32"/>
        </w:rPr>
        <w:t>Council</w:t>
      </w:r>
      <w:r>
        <w:rPr>
          <w:rFonts w:ascii="Arial" w:hAnsi="Arial" w:cs="Arial"/>
          <w:b/>
          <w:sz w:val="24"/>
          <w:szCs w:val="32"/>
        </w:rPr>
        <w:t xml:space="preserve"> </w:t>
      </w:r>
    </w:p>
    <w:p w14:paraId="796F3CAA" w14:textId="77777777" w:rsidR="00AE6C0B" w:rsidRDefault="00AE6C0B" w:rsidP="00AE6C0B">
      <w:pPr>
        <w:spacing w:after="0" w:line="240" w:lineRule="auto"/>
        <w:jc w:val="both"/>
        <w:rPr>
          <w:rFonts w:ascii="Arial" w:hAnsi="Arial" w:cs="Arial"/>
          <w:b/>
          <w:sz w:val="24"/>
          <w:szCs w:val="32"/>
        </w:rPr>
      </w:pPr>
    </w:p>
    <w:p w14:paraId="3B773EB2" w14:textId="60FC1B73" w:rsidR="00AE6C0B" w:rsidRPr="000D6617" w:rsidRDefault="00AE6C0B" w:rsidP="00AE6C0B">
      <w:pPr>
        <w:pStyle w:val="ListParagraph"/>
        <w:numPr>
          <w:ilvl w:val="0"/>
          <w:numId w:val="22"/>
        </w:numPr>
        <w:spacing w:after="0" w:line="240" w:lineRule="auto"/>
        <w:jc w:val="both"/>
        <w:rPr>
          <w:rFonts w:ascii="Arial" w:hAnsi="Arial" w:cs="Arial"/>
          <w:b/>
          <w:sz w:val="24"/>
          <w:szCs w:val="24"/>
        </w:rPr>
      </w:pPr>
      <w:r w:rsidRPr="00D45C21">
        <w:rPr>
          <w:rFonts w:ascii="Arial" w:hAnsi="Arial" w:cs="Arial"/>
          <w:b/>
          <w:sz w:val="24"/>
          <w:szCs w:val="32"/>
        </w:rPr>
        <w:t xml:space="preserve">endorses the Concept Plan for the Waratah Avenue Placemaking Strategy presented in Attachment </w:t>
      </w:r>
      <w:r>
        <w:rPr>
          <w:rFonts w:ascii="Arial" w:hAnsi="Arial" w:cs="Arial"/>
          <w:b/>
          <w:sz w:val="24"/>
          <w:szCs w:val="32"/>
        </w:rPr>
        <w:t xml:space="preserve">1; and </w:t>
      </w:r>
    </w:p>
    <w:p w14:paraId="42B5EDE8" w14:textId="77777777" w:rsidR="000D6617" w:rsidRPr="000D6617" w:rsidRDefault="000D6617" w:rsidP="000D6617">
      <w:pPr>
        <w:spacing w:after="0" w:line="240" w:lineRule="auto"/>
        <w:ind w:left="360"/>
        <w:jc w:val="both"/>
        <w:rPr>
          <w:rFonts w:ascii="Arial" w:hAnsi="Arial" w:cs="Arial"/>
          <w:b/>
          <w:sz w:val="24"/>
          <w:szCs w:val="24"/>
        </w:rPr>
      </w:pPr>
    </w:p>
    <w:p w14:paraId="68AD03A9" w14:textId="77777777" w:rsidR="00AE6C0B" w:rsidRPr="00D45C21" w:rsidRDefault="00AE6C0B" w:rsidP="00AE6C0B">
      <w:pPr>
        <w:pStyle w:val="ListParagraph"/>
        <w:numPr>
          <w:ilvl w:val="0"/>
          <w:numId w:val="22"/>
        </w:numPr>
        <w:spacing w:after="0" w:line="240" w:lineRule="auto"/>
        <w:jc w:val="both"/>
        <w:rPr>
          <w:rFonts w:ascii="Arial" w:hAnsi="Arial" w:cs="Arial"/>
          <w:b/>
          <w:sz w:val="24"/>
          <w:szCs w:val="24"/>
        </w:rPr>
      </w:pPr>
      <w:r>
        <w:rPr>
          <w:rFonts w:ascii="Arial" w:hAnsi="Arial" w:cs="Arial"/>
          <w:b/>
          <w:sz w:val="24"/>
          <w:szCs w:val="32"/>
        </w:rPr>
        <w:t xml:space="preserve">endorses the </w:t>
      </w:r>
      <w:r w:rsidRPr="00D45C21">
        <w:rPr>
          <w:rFonts w:ascii="Arial" w:hAnsi="Arial" w:cs="Arial"/>
          <w:b/>
          <w:sz w:val="24"/>
          <w:szCs w:val="32"/>
        </w:rPr>
        <w:t>medium quality finish option</w:t>
      </w:r>
      <w:r>
        <w:rPr>
          <w:rFonts w:ascii="Arial" w:hAnsi="Arial" w:cs="Arial"/>
          <w:b/>
          <w:sz w:val="24"/>
          <w:szCs w:val="32"/>
        </w:rPr>
        <w:t xml:space="preserve"> for inclusion in the 2021/22 Capital Works Program. </w:t>
      </w:r>
    </w:p>
    <w:p w14:paraId="507251CB" w14:textId="77777777" w:rsidR="00AE6C0B" w:rsidRDefault="00AE6C0B" w:rsidP="00AE6C0B">
      <w:pPr>
        <w:spacing w:after="0" w:line="240" w:lineRule="auto"/>
        <w:jc w:val="both"/>
        <w:rPr>
          <w:rFonts w:ascii="Arial" w:hAnsi="Arial" w:cs="Arial"/>
          <w:sz w:val="24"/>
          <w:szCs w:val="32"/>
        </w:rPr>
      </w:pPr>
    </w:p>
    <w:p w14:paraId="4CB8CC0F" w14:textId="77777777" w:rsidR="00AE6C0B" w:rsidRPr="00FD5CC5" w:rsidRDefault="00AE6C0B" w:rsidP="00AE6C0B">
      <w:pPr>
        <w:spacing w:after="0" w:line="240" w:lineRule="auto"/>
        <w:jc w:val="both"/>
        <w:rPr>
          <w:rFonts w:ascii="Arial" w:hAnsi="Arial" w:cs="Arial"/>
          <w:sz w:val="24"/>
          <w:szCs w:val="32"/>
        </w:rPr>
      </w:pPr>
    </w:p>
    <w:p w14:paraId="6D0072D4" w14:textId="77777777" w:rsidR="000D6617" w:rsidRDefault="000D6617">
      <w:pPr>
        <w:spacing w:after="160" w:line="259" w:lineRule="auto"/>
        <w:rPr>
          <w:rFonts w:ascii="Arial" w:hAnsi="Arial" w:cs="Arial"/>
          <w:b/>
          <w:sz w:val="28"/>
          <w:szCs w:val="32"/>
        </w:rPr>
      </w:pPr>
      <w:r>
        <w:rPr>
          <w:rFonts w:ascii="Arial" w:hAnsi="Arial" w:cs="Arial"/>
          <w:b/>
          <w:sz w:val="28"/>
          <w:szCs w:val="32"/>
        </w:rPr>
        <w:br w:type="page"/>
      </w:r>
    </w:p>
    <w:p w14:paraId="68794A31" w14:textId="4579CED4" w:rsidR="00AE6C0B" w:rsidRPr="00FD5CC5" w:rsidRDefault="00AE6C0B" w:rsidP="00AE6C0B">
      <w:pPr>
        <w:spacing w:after="0" w:line="240" w:lineRule="auto"/>
        <w:jc w:val="both"/>
        <w:rPr>
          <w:rFonts w:ascii="Arial" w:hAnsi="Arial" w:cs="Arial"/>
          <w:b/>
          <w:sz w:val="28"/>
          <w:szCs w:val="32"/>
        </w:rPr>
      </w:pPr>
      <w:r w:rsidRPr="00FD5CC5">
        <w:rPr>
          <w:rFonts w:ascii="Arial" w:hAnsi="Arial" w:cs="Arial"/>
          <w:b/>
          <w:sz w:val="28"/>
          <w:szCs w:val="32"/>
        </w:rPr>
        <w:lastRenderedPageBreak/>
        <w:t>Discussion/Overview</w:t>
      </w:r>
    </w:p>
    <w:p w14:paraId="1020257A" w14:textId="77777777" w:rsidR="00AE6C0B" w:rsidRPr="00FD5CC5" w:rsidRDefault="00AE6C0B" w:rsidP="00AE6C0B">
      <w:pPr>
        <w:spacing w:after="0" w:line="240" w:lineRule="auto"/>
        <w:jc w:val="both"/>
        <w:rPr>
          <w:rFonts w:ascii="Arial" w:hAnsi="Arial" w:cs="Arial"/>
          <w:sz w:val="24"/>
          <w:szCs w:val="32"/>
        </w:rPr>
      </w:pPr>
    </w:p>
    <w:p w14:paraId="3C4A6D79" w14:textId="77777777" w:rsidR="00AE6C0B" w:rsidRPr="00FD5CC5" w:rsidRDefault="00AE6C0B" w:rsidP="00AE6C0B">
      <w:pPr>
        <w:spacing w:after="0" w:line="240" w:lineRule="auto"/>
        <w:jc w:val="both"/>
        <w:rPr>
          <w:rFonts w:ascii="Arial" w:hAnsi="Arial" w:cs="Arial"/>
          <w:sz w:val="24"/>
          <w:szCs w:val="32"/>
        </w:rPr>
      </w:pPr>
      <w:r w:rsidRPr="00FD5CC5">
        <w:rPr>
          <w:rFonts w:ascii="Arial" w:hAnsi="Arial" w:cs="Arial"/>
          <w:sz w:val="24"/>
          <w:szCs w:val="32"/>
        </w:rPr>
        <w:t>In November 2018, Council endorsed roundabout works to occur at the intersection of Alexander and Waratah Avenue</w:t>
      </w:r>
      <w:r>
        <w:rPr>
          <w:rFonts w:ascii="Arial" w:hAnsi="Arial" w:cs="Arial"/>
          <w:sz w:val="24"/>
          <w:szCs w:val="32"/>
        </w:rPr>
        <w:t>,</w:t>
      </w:r>
      <w:r w:rsidRPr="00FD5CC5">
        <w:rPr>
          <w:rFonts w:ascii="Arial" w:hAnsi="Arial" w:cs="Arial"/>
          <w:sz w:val="24"/>
          <w:szCs w:val="32"/>
        </w:rPr>
        <w:t xml:space="preserve"> which </w:t>
      </w:r>
      <w:r>
        <w:rPr>
          <w:rFonts w:ascii="Arial" w:hAnsi="Arial" w:cs="Arial"/>
          <w:sz w:val="24"/>
          <w:szCs w:val="32"/>
        </w:rPr>
        <w:t>were</w:t>
      </w:r>
      <w:r w:rsidRPr="00FD5CC5">
        <w:rPr>
          <w:rFonts w:ascii="Arial" w:hAnsi="Arial" w:cs="Arial"/>
          <w:sz w:val="24"/>
          <w:szCs w:val="32"/>
        </w:rPr>
        <w:t xml:space="preserve"> completed in November 2020. Part of the endorsed proposal was to provide a place making strategy for the Waratah Avenue shopping precinct with the aim to reduce vehicle speeds</w:t>
      </w:r>
      <w:r>
        <w:rPr>
          <w:rFonts w:ascii="Arial" w:hAnsi="Arial" w:cs="Arial"/>
          <w:sz w:val="24"/>
          <w:szCs w:val="32"/>
        </w:rPr>
        <w:t>,</w:t>
      </w:r>
      <w:r w:rsidRPr="00FD5CC5">
        <w:rPr>
          <w:rFonts w:ascii="Arial" w:hAnsi="Arial" w:cs="Arial"/>
          <w:sz w:val="24"/>
          <w:szCs w:val="32"/>
        </w:rPr>
        <w:t xml:space="preserve"> providing safety and amenity for pedestrians and creating both physical and visual cues to establish a changed environment. </w:t>
      </w:r>
    </w:p>
    <w:p w14:paraId="0E567E9F" w14:textId="77777777" w:rsidR="00AE6C0B" w:rsidRPr="00FD5CC5" w:rsidRDefault="00AE6C0B" w:rsidP="00AE6C0B">
      <w:pPr>
        <w:spacing w:after="0" w:line="240" w:lineRule="auto"/>
        <w:jc w:val="both"/>
        <w:rPr>
          <w:rFonts w:ascii="Arial" w:hAnsi="Arial" w:cs="Arial"/>
          <w:sz w:val="24"/>
          <w:szCs w:val="32"/>
        </w:rPr>
      </w:pPr>
    </w:p>
    <w:p w14:paraId="27444E10" w14:textId="77777777" w:rsidR="00AE6C0B" w:rsidRDefault="00AE6C0B" w:rsidP="00AE6C0B">
      <w:pPr>
        <w:spacing w:after="0" w:line="240" w:lineRule="auto"/>
        <w:jc w:val="both"/>
        <w:rPr>
          <w:rFonts w:ascii="Arial" w:hAnsi="Arial" w:cs="Arial"/>
          <w:sz w:val="24"/>
          <w:szCs w:val="32"/>
        </w:rPr>
      </w:pPr>
      <w:r w:rsidRPr="00FD5CC5">
        <w:rPr>
          <w:rFonts w:ascii="Arial" w:hAnsi="Arial" w:cs="Arial"/>
          <w:sz w:val="24"/>
          <w:szCs w:val="32"/>
        </w:rPr>
        <w:t xml:space="preserve">This proposal </w:t>
      </w:r>
      <w:r>
        <w:rPr>
          <w:rFonts w:ascii="Arial" w:hAnsi="Arial" w:cs="Arial"/>
          <w:sz w:val="24"/>
          <w:szCs w:val="32"/>
        </w:rPr>
        <w:t>outlined the following concepts for feedback from the community</w:t>
      </w:r>
      <w:r w:rsidRPr="00FD5CC5">
        <w:rPr>
          <w:rFonts w:ascii="Arial" w:hAnsi="Arial" w:cs="Arial"/>
          <w:sz w:val="24"/>
          <w:szCs w:val="32"/>
        </w:rPr>
        <w:t>:</w:t>
      </w:r>
    </w:p>
    <w:p w14:paraId="02738D6A" w14:textId="77777777" w:rsidR="00AE6C0B" w:rsidRPr="00FD5CC5" w:rsidRDefault="00AE6C0B" w:rsidP="00AE6C0B">
      <w:pPr>
        <w:spacing w:after="0" w:line="240" w:lineRule="auto"/>
        <w:jc w:val="both"/>
        <w:rPr>
          <w:rFonts w:ascii="Arial" w:hAnsi="Arial" w:cs="Arial"/>
          <w:sz w:val="24"/>
          <w:szCs w:val="32"/>
        </w:rPr>
      </w:pPr>
    </w:p>
    <w:p w14:paraId="2604C791" w14:textId="77777777" w:rsidR="00AE6C0B" w:rsidRPr="00FD5CC5" w:rsidRDefault="00AE6C0B" w:rsidP="00AE6C0B">
      <w:pPr>
        <w:pStyle w:val="ListParagraph"/>
        <w:numPr>
          <w:ilvl w:val="0"/>
          <w:numId w:val="18"/>
        </w:numPr>
        <w:spacing w:after="0" w:line="240" w:lineRule="auto"/>
        <w:ind w:left="567" w:hanging="567"/>
        <w:jc w:val="both"/>
        <w:rPr>
          <w:rFonts w:ascii="Arial" w:hAnsi="Arial" w:cs="Arial"/>
          <w:sz w:val="24"/>
          <w:szCs w:val="32"/>
        </w:rPr>
      </w:pPr>
      <w:r w:rsidRPr="00FD5CC5">
        <w:rPr>
          <w:rFonts w:ascii="Arial" w:hAnsi="Arial" w:cs="Arial"/>
          <w:sz w:val="24"/>
          <w:szCs w:val="32"/>
        </w:rPr>
        <w:t xml:space="preserve">the provision of a mid-block pedestrian plateau, </w:t>
      </w:r>
    </w:p>
    <w:p w14:paraId="2068D807" w14:textId="77777777" w:rsidR="00AE6C0B" w:rsidRPr="00FD5CC5" w:rsidRDefault="00AE6C0B" w:rsidP="00AE6C0B">
      <w:pPr>
        <w:pStyle w:val="ListParagraph"/>
        <w:numPr>
          <w:ilvl w:val="0"/>
          <w:numId w:val="18"/>
        </w:numPr>
        <w:spacing w:after="0" w:line="240" w:lineRule="auto"/>
        <w:ind w:left="567" w:hanging="567"/>
        <w:jc w:val="both"/>
        <w:rPr>
          <w:rFonts w:ascii="Arial" w:hAnsi="Arial" w:cs="Arial"/>
          <w:sz w:val="24"/>
          <w:szCs w:val="32"/>
        </w:rPr>
      </w:pPr>
      <w:r w:rsidRPr="00FD5CC5">
        <w:rPr>
          <w:rFonts w:ascii="Arial" w:hAnsi="Arial" w:cs="Arial"/>
          <w:sz w:val="24"/>
          <w:szCs w:val="32"/>
        </w:rPr>
        <w:t>conversion of the Waratah/</w:t>
      </w:r>
      <w:proofErr w:type="spellStart"/>
      <w:r w:rsidRPr="00FD5CC5">
        <w:rPr>
          <w:rFonts w:ascii="Arial" w:hAnsi="Arial" w:cs="Arial"/>
          <w:sz w:val="24"/>
          <w:szCs w:val="32"/>
        </w:rPr>
        <w:t>Genesta</w:t>
      </w:r>
      <w:proofErr w:type="spellEnd"/>
      <w:r w:rsidRPr="00FD5CC5">
        <w:rPr>
          <w:rFonts w:ascii="Arial" w:hAnsi="Arial" w:cs="Arial"/>
          <w:sz w:val="24"/>
          <w:szCs w:val="32"/>
        </w:rPr>
        <w:t xml:space="preserve"> intersection into a combined crossover, </w:t>
      </w:r>
    </w:p>
    <w:p w14:paraId="7134408F" w14:textId="77777777" w:rsidR="00AE6C0B" w:rsidRPr="00FD5CC5" w:rsidRDefault="00AE6C0B" w:rsidP="00AE6C0B">
      <w:pPr>
        <w:pStyle w:val="ListParagraph"/>
        <w:numPr>
          <w:ilvl w:val="0"/>
          <w:numId w:val="18"/>
        </w:numPr>
        <w:spacing w:after="0" w:line="240" w:lineRule="auto"/>
        <w:ind w:left="567" w:hanging="567"/>
        <w:jc w:val="both"/>
        <w:rPr>
          <w:rFonts w:ascii="Arial" w:hAnsi="Arial" w:cs="Arial"/>
          <w:sz w:val="24"/>
          <w:szCs w:val="32"/>
        </w:rPr>
      </w:pPr>
      <w:r w:rsidRPr="00FD5CC5">
        <w:rPr>
          <w:rFonts w:ascii="Arial" w:hAnsi="Arial" w:cs="Arial"/>
          <w:sz w:val="24"/>
          <w:szCs w:val="32"/>
        </w:rPr>
        <w:t>extension of angle</w:t>
      </w:r>
      <w:r>
        <w:rPr>
          <w:rFonts w:ascii="Arial" w:hAnsi="Arial" w:cs="Arial"/>
          <w:sz w:val="24"/>
          <w:szCs w:val="32"/>
        </w:rPr>
        <w:t>d</w:t>
      </w:r>
      <w:r w:rsidRPr="00FD5CC5">
        <w:rPr>
          <w:rFonts w:ascii="Arial" w:hAnsi="Arial" w:cs="Arial"/>
          <w:sz w:val="24"/>
          <w:szCs w:val="32"/>
        </w:rPr>
        <w:t xml:space="preserve"> parking adjacent to </w:t>
      </w:r>
      <w:proofErr w:type="spellStart"/>
      <w:r w:rsidRPr="00FD5CC5">
        <w:rPr>
          <w:rFonts w:ascii="Arial" w:hAnsi="Arial" w:cs="Arial"/>
          <w:sz w:val="24"/>
          <w:szCs w:val="32"/>
        </w:rPr>
        <w:t>Genesta</w:t>
      </w:r>
      <w:proofErr w:type="spellEnd"/>
      <w:r w:rsidRPr="00FD5CC5">
        <w:rPr>
          <w:rFonts w:ascii="Arial" w:hAnsi="Arial" w:cs="Arial"/>
          <w:sz w:val="24"/>
          <w:szCs w:val="32"/>
        </w:rPr>
        <w:t xml:space="preserve"> Park </w:t>
      </w:r>
      <w:r>
        <w:rPr>
          <w:rFonts w:ascii="Arial" w:hAnsi="Arial" w:cs="Arial"/>
          <w:sz w:val="24"/>
          <w:szCs w:val="32"/>
        </w:rPr>
        <w:t>o</w:t>
      </w:r>
      <w:r w:rsidRPr="00FD5CC5">
        <w:rPr>
          <w:rFonts w:ascii="Arial" w:hAnsi="Arial" w:cs="Arial"/>
          <w:sz w:val="24"/>
          <w:szCs w:val="32"/>
        </w:rPr>
        <w:t>n Waratah</w:t>
      </w:r>
      <w:r>
        <w:rPr>
          <w:rFonts w:ascii="Arial" w:hAnsi="Arial" w:cs="Arial"/>
          <w:sz w:val="24"/>
          <w:szCs w:val="32"/>
        </w:rPr>
        <w:t xml:space="preserve"> Avenue</w:t>
      </w:r>
      <w:r w:rsidRPr="00FD5CC5">
        <w:rPr>
          <w:rFonts w:ascii="Arial" w:hAnsi="Arial" w:cs="Arial"/>
          <w:sz w:val="24"/>
          <w:szCs w:val="32"/>
        </w:rPr>
        <w:t xml:space="preserve"> and maintain</w:t>
      </w:r>
      <w:r>
        <w:rPr>
          <w:rFonts w:ascii="Arial" w:hAnsi="Arial" w:cs="Arial"/>
          <w:sz w:val="24"/>
          <w:szCs w:val="32"/>
        </w:rPr>
        <w:t>ing</w:t>
      </w:r>
      <w:r w:rsidRPr="00FD5CC5">
        <w:rPr>
          <w:rFonts w:ascii="Arial" w:hAnsi="Arial" w:cs="Arial"/>
          <w:sz w:val="24"/>
          <w:szCs w:val="32"/>
        </w:rPr>
        <w:t xml:space="preserve"> right angle</w:t>
      </w:r>
      <w:r>
        <w:rPr>
          <w:rFonts w:ascii="Arial" w:hAnsi="Arial" w:cs="Arial"/>
          <w:sz w:val="24"/>
          <w:szCs w:val="32"/>
        </w:rPr>
        <w:t>d</w:t>
      </w:r>
      <w:r w:rsidRPr="00FD5CC5">
        <w:rPr>
          <w:rFonts w:ascii="Arial" w:hAnsi="Arial" w:cs="Arial"/>
          <w:sz w:val="24"/>
          <w:szCs w:val="32"/>
        </w:rPr>
        <w:t xml:space="preserve"> parking in </w:t>
      </w:r>
      <w:proofErr w:type="spellStart"/>
      <w:r w:rsidRPr="00FD5CC5">
        <w:rPr>
          <w:rFonts w:ascii="Arial" w:hAnsi="Arial" w:cs="Arial"/>
          <w:sz w:val="24"/>
          <w:szCs w:val="32"/>
        </w:rPr>
        <w:t>Genesta</w:t>
      </w:r>
      <w:proofErr w:type="spellEnd"/>
      <w:r w:rsidRPr="00FD5CC5">
        <w:rPr>
          <w:rFonts w:ascii="Arial" w:hAnsi="Arial" w:cs="Arial"/>
          <w:sz w:val="24"/>
          <w:szCs w:val="32"/>
        </w:rPr>
        <w:t xml:space="preserve"> Crescent, and</w:t>
      </w:r>
    </w:p>
    <w:p w14:paraId="7C9D9ABE" w14:textId="77777777" w:rsidR="00AE6C0B" w:rsidRPr="00FD5CC5" w:rsidRDefault="00AE6C0B" w:rsidP="00AE6C0B">
      <w:pPr>
        <w:pStyle w:val="ListParagraph"/>
        <w:numPr>
          <w:ilvl w:val="0"/>
          <w:numId w:val="18"/>
        </w:numPr>
        <w:spacing w:after="0" w:line="240" w:lineRule="auto"/>
        <w:ind w:left="567" w:hanging="567"/>
        <w:jc w:val="both"/>
        <w:rPr>
          <w:rFonts w:ascii="Arial" w:hAnsi="Arial" w:cs="Arial"/>
          <w:sz w:val="24"/>
          <w:szCs w:val="32"/>
        </w:rPr>
      </w:pPr>
      <w:r w:rsidRPr="00FD5CC5">
        <w:rPr>
          <w:rFonts w:ascii="Arial" w:hAnsi="Arial" w:cs="Arial"/>
          <w:sz w:val="24"/>
          <w:szCs w:val="32"/>
        </w:rPr>
        <w:t xml:space="preserve">Realignment of Waratah Avenue to the south to provide for a wider pedestrian space adjacent to the commercial area. </w:t>
      </w:r>
    </w:p>
    <w:p w14:paraId="45466156" w14:textId="77777777" w:rsidR="00AE6C0B" w:rsidRDefault="00AE6C0B" w:rsidP="00AE6C0B">
      <w:pPr>
        <w:spacing w:after="0" w:line="240" w:lineRule="auto"/>
        <w:jc w:val="both"/>
        <w:rPr>
          <w:rFonts w:ascii="Arial" w:hAnsi="Arial" w:cs="Arial"/>
          <w:sz w:val="24"/>
          <w:szCs w:val="32"/>
        </w:rPr>
      </w:pPr>
    </w:p>
    <w:p w14:paraId="3810F2E4" w14:textId="77777777" w:rsidR="00AE6C0B" w:rsidRDefault="00AE6C0B" w:rsidP="00AE6C0B">
      <w:pPr>
        <w:spacing w:after="0" w:line="240" w:lineRule="auto"/>
        <w:jc w:val="both"/>
        <w:rPr>
          <w:rFonts w:ascii="Arial" w:hAnsi="Arial" w:cs="Arial"/>
          <w:sz w:val="24"/>
          <w:szCs w:val="32"/>
        </w:rPr>
      </w:pPr>
      <w:r>
        <w:rPr>
          <w:rFonts w:ascii="Arial" w:hAnsi="Arial" w:cs="Arial"/>
          <w:sz w:val="24"/>
          <w:szCs w:val="32"/>
        </w:rPr>
        <w:t xml:space="preserve">The Concept plan proposes three options for the level of finish, being a low, </w:t>
      </w:r>
      <w:proofErr w:type="gramStart"/>
      <w:r>
        <w:rPr>
          <w:rFonts w:ascii="Arial" w:hAnsi="Arial" w:cs="Arial"/>
          <w:sz w:val="24"/>
          <w:szCs w:val="32"/>
        </w:rPr>
        <w:t>medium</w:t>
      </w:r>
      <w:proofErr w:type="gramEnd"/>
      <w:r>
        <w:rPr>
          <w:rFonts w:ascii="Arial" w:hAnsi="Arial" w:cs="Arial"/>
          <w:sz w:val="24"/>
          <w:szCs w:val="32"/>
        </w:rPr>
        <w:t xml:space="preserve"> and high-quality option.  Each of the quality options presented addresses the need to provide a visual and physical cue of the separation between roadway and pedestrian areas. The options create</w:t>
      </w:r>
      <w:r w:rsidDel="00813E7B">
        <w:rPr>
          <w:rFonts w:ascii="Arial" w:hAnsi="Arial" w:cs="Arial"/>
          <w:sz w:val="24"/>
          <w:szCs w:val="32"/>
        </w:rPr>
        <w:t xml:space="preserve"> </w:t>
      </w:r>
      <w:r>
        <w:rPr>
          <w:rFonts w:ascii="Arial" w:hAnsi="Arial" w:cs="Arial"/>
          <w:sz w:val="24"/>
          <w:szCs w:val="32"/>
        </w:rPr>
        <w:t xml:space="preserve">an area which reinforces Waratah Avenue as a pedestrian focused precinct.  The different quality options come at different price points with cost increases expected as quality increases. </w:t>
      </w:r>
    </w:p>
    <w:p w14:paraId="7D42D5B6" w14:textId="77777777" w:rsidR="00AE6C0B" w:rsidRDefault="00AE6C0B" w:rsidP="00AE6C0B">
      <w:pPr>
        <w:spacing w:after="0" w:line="240" w:lineRule="auto"/>
        <w:jc w:val="both"/>
        <w:rPr>
          <w:rFonts w:ascii="Arial" w:hAnsi="Arial" w:cs="Arial"/>
          <w:sz w:val="24"/>
          <w:szCs w:val="32"/>
        </w:rPr>
      </w:pPr>
    </w:p>
    <w:p w14:paraId="080DB2DD" w14:textId="77777777" w:rsidR="00AE6C0B" w:rsidRDefault="00AE6C0B" w:rsidP="00AE6C0B">
      <w:pPr>
        <w:pStyle w:val="Default"/>
        <w:rPr>
          <w:b/>
          <w:bCs/>
        </w:rPr>
      </w:pPr>
      <w:r w:rsidRPr="00EC568C">
        <w:rPr>
          <w:b/>
          <w:bCs/>
        </w:rPr>
        <w:t xml:space="preserve">Construction Program </w:t>
      </w:r>
    </w:p>
    <w:p w14:paraId="1093729F" w14:textId="77777777" w:rsidR="00AE6C0B" w:rsidRDefault="00AE6C0B" w:rsidP="00AE6C0B">
      <w:pPr>
        <w:pStyle w:val="Default"/>
        <w:rPr>
          <w:b/>
          <w:bCs/>
        </w:rPr>
      </w:pPr>
    </w:p>
    <w:p w14:paraId="03A1094B" w14:textId="77777777" w:rsidR="00AE6C0B" w:rsidRDefault="00AE6C0B" w:rsidP="00AE6C0B">
      <w:pPr>
        <w:pStyle w:val="Default"/>
        <w:jc w:val="both"/>
      </w:pPr>
      <w:r>
        <w:t>Subject to the decision of Council, direction to proceed with design will be provided to the Design Consultants undertaking the preparation of construction documentation. Administration will commence the required procurement process with the intention that design documentation will be completed and ready for advertising in late May 2021. Upon successful engagement of a contractor, works are expected to commence in July 2021.</w:t>
      </w:r>
    </w:p>
    <w:p w14:paraId="53EE3951" w14:textId="77777777" w:rsidR="00AE6C0B" w:rsidRPr="00E400C7" w:rsidRDefault="00AE6C0B" w:rsidP="00AE6C0B">
      <w:pPr>
        <w:pStyle w:val="Default"/>
      </w:pPr>
    </w:p>
    <w:p w14:paraId="7519C5AB" w14:textId="77777777" w:rsidR="00AE6C0B" w:rsidRPr="00FD5CC5" w:rsidRDefault="00AE6C0B" w:rsidP="00AE6C0B">
      <w:pPr>
        <w:spacing w:after="0" w:line="240" w:lineRule="auto"/>
        <w:jc w:val="both"/>
        <w:rPr>
          <w:rFonts w:ascii="Arial" w:hAnsi="Arial" w:cs="Arial"/>
          <w:b/>
          <w:sz w:val="24"/>
          <w:szCs w:val="32"/>
        </w:rPr>
      </w:pPr>
      <w:r w:rsidRPr="00FD5CC5">
        <w:rPr>
          <w:rFonts w:ascii="Arial" w:hAnsi="Arial" w:cs="Arial"/>
          <w:b/>
          <w:sz w:val="24"/>
          <w:szCs w:val="32"/>
        </w:rPr>
        <w:t>Key Relevant Previous Council Decisions:</w:t>
      </w:r>
    </w:p>
    <w:p w14:paraId="78C12AE0" w14:textId="77777777" w:rsidR="00AE6C0B" w:rsidRDefault="00AE6C0B" w:rsidP="00AE6C0B">
      <w:pPr>
        <w:spacing w:after="0" w:line="240" w:lineRule="auto"/>
        <w:jc w:val="both"/>
        <w:rPr>
          <w:rFonts w:ascii="Arial" w:hAnsi="Arial" w:cs="Arial"/>
          <w:sz w:val="24"/>
          <w:szCs w:val="32"/>
        </w:rPr>
      </w:pPr>
    </w:p>
    <w:p w14:paraId="2596DA06" w14:textId="77777777" w:rsidR="00AE6C0B" w:rsidRDefault="00AE6C0B" w:rsidP="00AE6C0B">
      <w:pPr>
        <w:spacing w:after="0" w:line="240" w:lineRule="auto"/>
        <w:jc w:val="both"/>
        <w:rPr>
          <w:rFonts w:ascii="Arial" w:hAnsi="Arial" w:cs="Arial"/>
          <w:sz w:val="24"/>
          <w:szCs w:val="32"/>
        </w:rPr>
      </w:pPr>
      <w:r>
        <w:rPr>
          <w:rFonts w:ascii="Arial" w:hAnsi="Arial" w:cs="Arial"/>
          <w:sz w:val="24"/>
          <w:szCs w:val="32"/>
        </w:rPr>
        <w:t xml:space="preserve">Ordinary Meeting of Council 24 November 2015, Item PD48.15 </w:t>
      </w:r>
    </w:p>
    <w:p w14:paraId="2736DB64" w14:textId="77777777" w:rsidR="00AE6C0B" w:rsidRDefault="00AE6C0B" w:rsidP="00AE6C0B">
      <w:pPr>
        <w:spacing w:after="0" w:line="240" w:lineRule="auto"/>
        <w:jc w:val="both"/>
        <w:rPr>
          <w:rFonts w:ascii="Arial" w:hAnsi="Arial" w:cs="Arial"/>
          <w:sz w:val="24"/>
          <w:szCs w:val="32"/>
        </w:rPr>
      </w:pPr>
    </w:p>
    <w:p w14:paraId="7E8B628B" w14:textId="77777777" w:rsidR="00AE6C0B" w:rsidRDefault="00AE6C0B" w:rsidP="00AE6C0B">
      <w:pPr>
        <w:spacing w:after="0" w:line="240" w:lineRule="auto"/>
        <w:ind w:left="567"/>
        <w:jc w:val="both"/>
        <w:rPr>
          <w:rFonts w:ascii="Arial" w:hAnsi="Arial" w:cs="Arial"/>
          <w:i/>
          <w:iCs/>
          <w:sz w:val="24"/>
          <w:szCs w:val="32"/>
        </w:rPr>
      </w:pPr>
      <w:r>
        <w:rPr>
          <w:rFonts w:ascii="Arial" w:hAnsi="Arial" w:cs="Arial"/>
          <w:i/>
          <w:iCs/>
          <w:sz w:val="24"/>
          <w:szCs w:val="32"/>
        </w:rPr>
        <w:t>Council</w:t>
      </w:r>
    </w:p>
    <w:p w14:paraId="445058D2" w14:textId="77777777" w:rsidR="00AE6C0B" w:rsidRDefault="00AE6C0B" w:rsidP="00AE6C0B">
      <w:pPr>
        <w:spacing w:after="0" w:line="240" w:lineRule="auto"/>
        <w:jc w:val="both"/>
        <w:rPr>
          <w:rFonts w:ascii="Arial" w:hAnsi="Arial" w:cs="Arial"/>
          <w:i/>
          <w:iCs/>
          <w:sz w:val="24"/>
          <w:szCs w:val="32"/>
        </w:rPr>
      </w:pPr>
    </w:p>
    <w:p w14:paraId="596C4089" w14:textId="77777777" w:rsidR="00AE6C0B" w:rsidRDefault="00AE6C0B" w:rsidP="00AE6C0B">
      <w:pPr>
        <w:pStyle w:val="ListParagraph"/>
        <w:numPr>
          <w:ilvl w:val="0"/>
          <w:numId w:val="21"/>
        </w:numPr>
        <w:spacing w:after="0" w:line="240" w:lineRule="auto"/>
        <w:ind w:left="1134" w:hanging="567"/>
        <w:jc w:val="both"/>
        <w:rPr>
          <w:rFonts w:ascii="Arial" w:hAnsi="Arial" w:cs="Arial"/>
          <w:i/>
          <w:iCs/>
          <w:sz w:val="24"/>
          <w:szCs w:val="32"/>
        </w:rPr>
      </w:pPr>
      <w:r>
        <w:rPr>
          <w:rFonts w:ascii="Arial" w:hAnsi="Arial" w:cs="Arial"/>
          <w:i/>
          <w:iCs/>
          <w:sz w:val="24"/>
          <w:szCs w:val="32"/>
        </w:rPr>
        <w:t>Adopts the Waratah Avenue Placemaking Strategy Concept Plan &amp; Report (Attachment 1 &amp; 2)</w:t>
      </w:r>
    </w:p>
    <w:p w14:paraId="28F4B637" w14:textId="77777777" w:rsidR="00AE6C0B" w:rsidRPr="00EE15DD" w:rsidRDefault="00AE6C0B" w:rsidP="00AE6C0B">
      <w:pPr>
        <w:pStyle w:val="ListParagraph"/>
        <w:numPr>
          <w:ilvl w:val="0"/>
          <w:numId w:val="21"/>
        </w:numPr>
        <w:spacing w:after="0" w:line="240" w:lineRule="auto"/>
        <w:ind w:left="1134" w:hanging="567"/>
        <w:jc w:val="both"/>
        <w:rPr>
          <w:rFonts w:ascii="Arial" w:hAnsi="Arial" w:cs="Arial"/>
          <w:i/>
          <w:iCs/>
          <w:sz w:val="24"/>
          <w:szCs w:val="32"/>
        </w:rPr>
      </w:pPr>
      <w:r>
        <w:rPr>
          <w:rFonts w:ascii="Arial" w:hAnsi="Arial" w:cs="Arial"/>
          <w:i/>
          <w:iCs/>
          <w:sz w:val="24"/>
          <w:szCs w:val="32"/>
        </w:rPr>
        <w:t xml:space="preserve">Refers the adopted Concept Plan &amp; Report to Technical Services for implementation. </w:t>
      </w:r>
    </w:p>
    <w:p w14:paraId="4EFF2BC7" w14:textId="77777777" w:rsidR="00AE6C0B" w:rsidRDefault="00AE6C0B" w:rsidP="00AE6C0B">
      <w:pPr>
        <w:spacing w:after="0" w:line="240" w:lineRule="auto"/>
        <w:jc w:val="both"/>
        <w:rPr>
          <w:rFonts w:ascii="Arial" w:hAnsi="Arial" w:cs="Arial"/>
          <w:sz w:val="24"/>
          <w:szCs w:val="24"/>
        </w:rPr>
      </w:pPr>
    </w:p>
    <w:p w14:paraId="2E3F5C4B" w14:textId="77777777" w:rsidR="00AE6C0B" w:rsidRDefault="00AE6C0B" w:rsidP="00AE6C0B">
      <w:pPr>
        <w:spacing w:after="0" w:line="240" w:lineRule="auto"/>
        <w:jc w:val="both"/>
        <w:rPr>
          <w:rFonts w:ascii="Arial" w:hAnsi="Arial" w:cs="Arial"/>
          <w:sz w:val="24"/>
          <w:szCs w:val="24"/>
        </w:rPr>
      </w:pPr>
      <w:r>
        <w:rPr>
          <w:rFonts w:ascii="Arial" w:hAnsi="Arial" w:cs="Arial"/>
          <w:sz w:val="24"/>
          <w:szCs w:val="24"/>
        </w:rPr>
        <w:t xml:space="preserve">Ordinary Meeting of Council 27 November 2018, Item </w:t>
      </w:r>
      <w:r w:rsidRPr="53E201AB">
        <w:rPr>
          <w:rFonts w:ascii="Arial" w:hAnsi="Arial" w:cs="Arial"/>
          <w:sz w:val="24"/>
          <w:szCs w:val="24"/>
        </w:rPr>
        <w:t xml:space="preserve">TS26.18 </w:t>
      </w:r>
    </w:p>
    <w:p w14:paraId="4FC46B68" w14:textId="77777777" w:rsidR="00AE6C0B" w:rsidRDefault="00AE6C0B" w:rsidP="00AE6C0B">
      <w:pPr>
        <w:spacing w:after="0" w:line="240" w:lineRule="auto"/>
        <w:jc w:val="both"/>
        <w:rPr>
          <w:rFonts w:ascii="Arial" w:hAnsi="Arial" w:cs="Arial"/>
          <w:sz w:val="24"/>
          <w:szCs w:val="24"/>
        </w:rPr>
      </w:pPr>
    </w:p>
    <w:p w14:paraId="3D595D88" w14:textId="77777777" w:rsidR="00AE6C0B" w:rsidRPr="00F8045B" w:rsidRDefault="00AE6C0B" w:rsidP="00AE6C0B">
      <w:pPr>
        <w:spacing w:after="0" w:line="240" w:lineRule="auto"/>
        <w:ind w:left="567"/>
        <w:jc w:val="both"/>
        <w:rPr>
          <w:rFonts w:ascii="Arial" w:hAnsi="Arial" w:cs="Arial"/>
          <w:i/>
          <w:iCs/>
          <w:sz w:val="24"/>
          <w:szCs w:val="32"/>
        </w:rPr>
      </w:pPr>
      <w:r w:rsidRPr="00F8045B">
        <w:rPr>
          <w:rFonts w:ascii="Arial" w:hAnsi="Arial" w:cs="Arial"/>
          <w:i/>
          <w:iCs/>
          <w:sz w:val="24"/>
          <w:szCs w:val="32"/>
        </w:rPr>
        <w:t>Council endorses the amended Waratah Avenue Design including the provision of a roundabout at the intersection of Alexander Road (Attachment 1), subject to the number of available car bays being retained.</w:t>
      </w:r>
    </w:p>
    <w:p w14:paraId="286601B3" w14:textId="7553F56B" w:rsidR="00AE6C0B" w:rsidRDefault="00AE6C0B" w:rsidP="00AE6C0B">
      <w:pPr>
        <w:spacing w:after="0" w:line="240" w:lineRule="auto"/>
        <w:jc w:val="both"/>
        <w:rPr>
          <w:rFonts w:ascii="Arial" w:hAnsi="Arial" w:cs="Arial"/>
          <w:sz w:val="24"/>
          <w:szCs w:val="32"/>
          <w:highlight w:val="yellow"/>
        </w:rPr>
      </w:pPr>
    </w:p>
    <w:p w14:paraId="30FAFD7D" w14:textId="77777777" w:rsidR="00AE6C0B" w:rsidRDefault="00AE6C0B" w:rsidP="00AE6C0B">
      <w:pPr>
        <w:spacing w:after="0" w:line="240" w:lineRule="auto"/>
        <w:jc w:val="both"/>
        <w:rPr>
          <w:rFonts w:ascii="Arial" w:hAnsi="Arial" w:cs="Arial"/>
          <w:sz w:val="24"/>
          <w:szCs w:val="32"/>
          <w:highlight w:val="yellow"/>
        </w:rPr>
      </w:pPr>
    </w:p>
    <w:p w14:paraId="6C5BFAF4" w14:textId="77777777" w:rsidR="00AE6C0B" w:rsidRPr="00FD5CC5" w:rsidRDefault="00AE6C0B" w:rsidP="00AE6C0B">
      <w:pPr>
        <w:spacing w:after="0" w:line="240" w:lineRule="auto"/>
        <w:jc w:val="both"/>
        <w:rPr>
          <w:rFonts w:ascii="Arial" w:hAnsi="Arial" w:cs="Arial"/>
          <w:b/>
          <w:sz w:val="28"/>
          <w:szCs w:val="32"/>
        </w:rPr>
      </w:pPr>
      <w:r w:rsidRPr="00FD5CC5">
        <w:rPr>
          <w:rFonts w:ascii="Arial" w:hAnsi="Arial" w:cs="Arial"/>
          <w:b/>
          <w:sz w:val="28"/>
          <w:szCs w:val="32"/>
        </w:rPr>
        <w:lastRenderedPageBreak/>
        <w:t>Consultation</w:t>
      </w:r>
    </w:p>
    <w:p w14:paraId="1FB7550F" w14:textId="77777777" w:rsidR="00AE6C0B" w:rsidRPr="00F75478" w:rsidRDefault="00AE6C0B" w:rsidP="00AE6C0B">
      <w:pPr>
        <w:spacing w:after="0" w:line="240" w:lineRule="auto"/>
        <w:jc w:val="both"/>
        <w:rPr>
          <w:rFonts w:ascii="Arial" w:hAnsi="Arial" w:cs="Arial"/>
          <w:b/>
          <w:sz w:val="24"/>
          <w:szCs w:val="24"/>
        </w:rPr>
      </w:pPr>
    </w:p>
    <w:p w14:paraId="5746E203" w14:textId="77777777" w:rsidR="00AE6C0B" w:rsidRPr="00F75478" w:rsidRDefault="00AE6C0B" w:rsidP="00AE6C0B">
      <w:pPr>
        <w:spacing w:after="0" w:line="240" w:lineRule="auto"/>
        <w:jc w:val="both"/>
        <w:rPr>
          <w:rFonts w:ascii="Arial" w:hAnsi="Arial" w:cs="Arial"/>
          <w:sz w:val="24"/>
          <w:szCs w:val="24"/>
        </w:rPr>
      </w:pPr>
      <w:r w:rsidRPr="00F75478">
        <w:rPr>
          <w:rStyle w:val="normaltextrun1"/>
          <w:rFonts w:ascii="Arial" w:hAnsi="Arial" w:cs="Arial"/>
          <w:sz w:val="24"/>
          <w:szCs w:val="24"/>
        </w:rPr>
        <w:t xml:space="preserve">Community feedback was sought on the proposed concept plan from Friday </w:t>
      </w:r>
      <w:r>
        <w:rPr>
          <w:rStyle w:val="normaltextrun1"/>
          <w:rFonts w:ascii="Arial" w:hAnsi="Arial" w:cs="Arial"/>
          <w:sz w:val="24"/>
          <w:szCs w:val="24"/>
        </w:rPr>
        <w:t>19</w:t>
      </w:r>
      <w:r w:rsidRPr="00F75478">
        <w:rPr>
          <w:rStyle w:val="normaltextrun1"/>
          <w:rFonts w:ascii="Arial" w:hAnsi="Arial" w:cs="Arial"/>
          <w:sz w:val="24"/>
          <w:szCs w:val="24"/>
        </w:rPr>
        <w:t xml:space="preserve"> February 2021 to Monday </w:t>
      </w:r>
      <w:r>
        <w:rPr>
          <w:rStyle w:val="normaltextrun1"/>
          <w:rFonts w:ascii="Arial" w:hAnsi="Arial" w:cs="Arial"/>
          <w:sz w:val="24"/>
          <w:szCs w:val="24"/>
        </w:rPr>
        <w:t>8</w:t>
      </w:r>
      <w:r w:rsidRPr="00F75478">
        <w:rPr>
          <w:rStyle w:val="normaltextrun1"/>
          <w:rFonts w:ascii="Arial" w:hAnsi="Arial" w:cs="Arial"/>
          <w:sz w:val="24"/>
          <w:szCs w:val="24"/>
        </w:rPr>
        <w:t xml:space="preserve"> March 2021, in which 2</w:t>
      </w:r>
      <w:r>
        <w:rPr>
          <w:rStyle w:val="normaltextrun1"/>
          <w:rFonts w:ascii="Arial" w:hAnsi="Arial" w:cs="Arial"/>
          <w:sz w:val="24"/>
          <w:szCs w:val="24"/>
        </w:rPr>
        <w:t>700</w:t>
      </w:r>
      <w:r w:rsidRPr="00F75478">
        <w:rPr>
          <w:rStyle w:val="normaltextrun1"/>
          <w:rFonts w:ascii="Arial" w:hAnsi="Arial" w:cs="Arial"/>
          <w:sz w:val="24"/>
          <w:szCs w:val="24"/>
        </w:rPr>
        <w:t xml:space="preserve"> notification letters and brochures were issued to residents bounded by the area shown in Figure 1 and provided digitally on Y</w:t>
      </w:r>
      <w:r w:rsidRPr="00F75478">
        <w:rPr>
          <w:rStyle w:val="normaltextrun1"/>
          <w:rFonts w:ascii="Arial" w:hAnsi="Arial" w:cs="Arial"/>
          <w:i/>
          <w:iCs/>
          <w:sz w:val="24"/>
          <w:szCs w:val="24"/>
        </w:rPr>
        <w:t>our Voice</w:t>
      </w:r>
      <w:r w:rsidRPr="00F75478">
        <w:rPr>
          <w:rStyle w:val="normaltextrun1"/>
          <w:rFonts w:ascii="Arial" w:hAnsi="Arial" w:cs="Arial"/>
          <w:sz w:val="24"/>
          <w:szCs w:val="24"/>
        </w:rPr>
        <w:t>.</w:t>
      </w:r>
    </w:p>
    <w:p w14:paraId="55596475" w14:textId="77777777" w:rsidR="00AE6C0B" w:rsidRDefault="00AE6C0B" w:rsidP="00AE6C0B">
      <w:pPr>
        <w:spacing w:after="0" w:line="240" w:lineRule="auto"/>
        <w:jc w:val="both"/>
        <w:rPr>
          <w:rFonts w:ascii="Arial" w:hAnsi="Arial" w:cs="Arial"/>
          <w:sz w:val="24"/>
          <w:szCs w:val="24"/>
        </w:rPr>
      </w:pPr>
    </w:p>
    <w:p w14:paraId="616FAE66" w14:textId="77777777" w:rsidR="00AE6C0B" w:rsidRPr="00F75478" w:rsidRDefault="00AE6C0B" w:rsidP="00AE6C0B">
      <w:pPr>
        <w:spacing w:after="0" w:line="240" w:lineRule="auto"/>
        <w:jc w:val="both"/>
        <w:rPr>
          <w:rFonts w:ascii="Arial" w:hAnsi="Arial" w:cs="Arial"/>
          <w:sz w:val="24"/>
          <w:szCs w:val="24"/>
        </w:rPr>
      </w:pPr>
      <w:r>
        <w:rPr>
          <w:noProof/>
        </w:rPr>
        <w:drawing>
          <wp:inline distT="0" distB="0" distL="0" distR="0" wp14:anchorId="6FA889DB" wp14:editId="2FBD7C2A">
            <wp:extent cx="5731510" cy="28460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1510" cy="2846070"/>
                    </a:xfrm>
                    <a:prstGeom prst="rect">
                      <a:avLst/>
                    </a:prstGeom>
                  </pic:spPr>
                </pic:pic>
              </a:graphicData>
            </a:graphic>
          </wp:inline>
        </w:drawing>
      </w:r>
    </w:p>
    <w:p w14:paraId="14826D5A" w14:textId="77777777" w:rsidR="00AE6C0B" w:rsidRPr="00D2286E" w:rsidRDefault="00AE6C0B" w:rsidP="00B27969">
      <w:pPr>
        <w:spacing w:before="120" w:after="0" w:line="240" w:lineRule="auto"/>
        <w:jc w:val="center"/>
        <w:rPr>
          <w:rFonts w:ascii="Arial" w:hAnsi="Arial" w:cs="Arial"/>
        </w:rPr>
      </w:pPr>
      <w:r w:rsidRPr="00D2286E">
        <w:rPr>
          <w:rFonts w:ascii="Arial" w:hAnsi="Arial" w:cs="Arial"/>
        </w:rPr>
        <w:t>Figure 1: Consultation Area</w:t>
      </w:r>
    </w:p>
    <w:p w14:paraId="6AA9D78E" w14:textId="77777777" w:rsidR="00AE6C0B" w:rsidRDefault="00AE6C0B" w:rsidP="00AE6C0B">
      <w:pPr>
        <w:spacing w:after="0" w:line="240" w:lineRule="auto"/>
        <w:jc w:val="both"/>
        <w:rPr>
          <w:rFonts w:ascii="Arial" w:hAnsi="Arial" w:cs="Arial"/>
          <w:sz w:val="24"/>
          <w:szCs w:val="24"/>
        </w:rPr>
      </w:pPr>
    </w:p>
    <w:p w14:paraId="10BF55D4" w14:textId="77777777" w:rsidR="00AE6C0B"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Opportunities for residents and the wider community to engage with the City and to seek information were provided as follows:</w:t>
      </w:r>
    </w:p>
    <w:p w14:paraId="174C676E" w14:textId="77777777" w:rsidR="00AE6C0B" w:rsidRDefault="00AE6C0B" w:rsidP="00AE6C0B">
      <w:pPr>
        <w:spacing w:after="0" w:line="240" w:lineRule="auto"/>
        <w:jc w:val="both"/>
        <w:rPr>
          <w:rFonts w:ascii="Arial" w:hAnsi="Arial" w:cs="Arial"/>
          <w:sz w:val="24"/>
          <w:szCs w:val="32"/>
          <w:lang w:val="en-US"/>
        </w:rPr>
      </w:pPr>
    </w:p>
    <w:p w14:paraId="6928B063" w14:textId="77777777" w:rsidR="00AE6C0B" w:rsidRDefault="00AE6C0B" w:rsidP="00AE6C0B">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letter to the residents/property owners and businesses within the project area to provide information on and seek their thoughts on the proposal.</w:t>
      </w:r>
    </w:p>
    <w:p w14:paraId="5903C677" w14:textId="77777777" w:rsidR="00AE6C0B" w:rsidRDefault="00AE6C0B" w:rsidP="00AE6C0B">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Your Voice </w:t>
      </w:r>
      <w:proofErr w:type="spellStart"/>
      <w:r>
        <w:rPr>
          <w:rFonts w:ascii="Arial" w:hAnsi="Arial" w:cs="Arial"/>
          <w:sz w:val="24"/>
          <w:szCs w:val="32"/>
          <w:lang w:val="en-US"/>
        </w:rPr>
        <w:t>Nedlands</w:t>
      </w:r>
      <w:proofErr w:type="spellEnd"/>
      <w:r>
        <w:rPr>
          <w:rFonts w:ascii="Arial" w:hAnsi="Arial" w:cs="Arial"/>
          <w:sz w:val="24"/>
          <w:szCs w:val="32"/>
          <w:lang w:val="en-US"/>
        </w:rPr>
        <w:t>: Online survey, plan of the proposed works, key dates and project team contact details.</w:t>
      </w:r>
    </w:p>
    <w:p w14:paraId="00E1B0C8" w14:textId="77777777" w:rsidR="00AE6C0B" w:rsidRDefault="00AE6C0B" w:rsidP="00AE6C0B">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An Information Session held on Thursday 4 March 2021 from 3pm-6pm at the </w:t>
      </w:r>
      <w:proofErr w:type="spellStart"/>
      <w:r>
        <w:rPr>
          <w:rFonts w:ascii="Arial" w:hAnsi="Arial" w:cs="Arial"/>
          <w:sz w:val="24"/>
          <w:szCs w:val="32"/>
          <w:lang w:val="en-US"/>
        </w:rPr>
        <w:t>Nedlands</w:t>
      </w:r>
      <w:proofErr w:type="spellEnd"/>
      <w:r>
        <w:rPr>
          <w:rFonts w:ascii="Arial" w:hAnsi="Arial" w:cs="Arial"/>
          <w:sz w:val="24"/>
          <w:szCs w:val="32"/>
          <w:lang w:val="en-US"/>
        </w:rPr>
        <w:t xml:space="preserve"> Library to discuss the proposal further.</w:t>
      </w:r>
    </w:p>
    <w:p w14:paraId="6D478B32" w14:textId="77777777" w:rsidR="00AE6C0B" w:rsidRDefault="00AE6C0B" w:rsidP="00AE6C0B">
      <w:pPr>
        <w:spacing w:after="0" w:line="240" w:lineRule="auto"/>
        <w:jc w:val="both"/>
        <w:rPr>
          <w:rFonts w:ascii="Arial" w:hAnsi="Arial" w:cs="Arial"/>
          <w:sz w:val="24"/>
          <w:szCs w:val="24"/>
        </w:rPr>
      </w:pPr>
    </w:p>
    <w:p w14:paraId="6CB3F340" w14:textId="77777777" w:rsidR="00AE6C0B" w:rsidRDefault="00AE6C0B" w:rsidP="00AE6C0B">
      <w:pPr>
        <w:spacing w:after="0" w:line="240" w:lineRule="auto"/>
        <w:jc w:val="both"/>
        <w:rPr>
          <w:rFonts w:ascii="Arial" w:hAnsi="Arial" w:cs="Arial"/>
          <w:sz w:val="24"/>
          <w:szCs w:val="24"/>
        </w:rPr>
      </w:pPr>
      <w:r w:rsidRPr="58403209">
        <w:rPr>
          <w:rFonts w:ascii="Arial" w:hAnsi="Arial" w:cs="Arial"/>
          <w:sz w:val="24"/>
          <w:szCs w:val="24"/>
        </w:rPr>
        <w:t xml:space="preserve">During the consultation period, 112 users </w:t>
      </w:r>
      <w:r w:rsidRPr="00FB2F04">
        <w:rPr>
          <w:rFonts w:ascii="Arial" w:hAnsi="Arial" w:cs="Arial"/>
          <w:sz w:val="24"/>
          <w:szCs w:val="24"/>
        </w:rPr>
        <w:t xml:space="preserve">viewed the information provided on </w:t>
      </w:r>
      <w:r w:rsidRPr="00FB2F04">
        <w:rPr>
          <w:rFonts w:ascii="Arial" w:hAnsi="Arial" w:cs="Arial"/>
          <w:i/>
          <w:sz w:val="24"/>
          <w:szCs w:val="24"/>
        </w:rPr>
        <w:t>Your Voice</w:t>
      </w:r>
      <w:r>
        <w:rPr>
          <w:rFonts w:ascii="Arial" w:hAnsi="Arial" w:cs="Arial"/>
          <w:i/>
          <w:sz w:val="24"/>
          <w:szCs w:val="24"/>
        </w:rPr>
        <w:t>,</w:t>
      </w:r>
      <w:r w:rsidRPr="00FB2F04">
        <w:rPr>
          <w:rFonts w:ascii="Arial" w:hAnsi="Arial" w:cs="Arial"/>
          <w:sz w:val="24"/>
          <w:szCs w:val="24"/>
        </w:rPr>
        <w:t xml:space="preserve"> of which 15 engaged within the survey. 13 residents and 2 business owners attended the Information Session and provided feedback in person.</w:t>
      </w:r>
      <w:r>
        <w:rPr>
          <w:rFonts w:ascii="Arial" w:hAnsi="Arial" w:cs="Arial"/>
          <w:sz w:val="24"/>
          <w:szCs w:val="24"/>
        </w:rPr>
        <w:t xml:space="preserve"> </w:t>
      </w:r>
      <w:proofErr w:type="gramStart"/>
      <w:r>
        <w:rPr>
          <w:rFonts w:ascii="Arial" w:hAnsi="Arial" w:cs="Arial"/>
          <w:sz w:val="24"/>
          <w:szCs w:val="24"/>
        </w:rPr>
        <w:t>The majority of</w:t>
      </w:r>
      <w:proofErr w:type="gramEnd"/>
      <w:r>
        <w:rPr>
          <w:rFonts w:ascii="Arial" w:hAnsi="Arial" w:cs="Arial"/>
          <w:sz w:val="24"/>
          <w:szCs w:val="24"/>
        </w:rPr>
        <w:t xml:space="preserve"> the feedback received was in support of the project.</w:t>
      </w:r>
      <w:r w:rsidRPr="58403209">
        <w:rPr>
          <w:rFonts w:ascii="Arial" w:hAnsi="Arial" w:cs="Arial"/>
          <w:sz w:val="24"/>
          <w:szCs w:val="24"/>
        </w:rPr>
        <w:t xml:space="preserve"> </w:t>
      </w:r>
    </w:p>
    <w:p w14:paraId="4E87CDD1" w14:textId="77777777" w:rsidR="00AE6C0B" w:rsidRDefault="00AE6C0B" w:rsidP="00AE6C0B">
      <w:pPr>
        <w:spacing w:after="0" w:line="240" w:lineRule="auto"/>
        <w:jc w:val="both"/>
        <w:rPr>
          <w:rFonts w:ascii="Arial" w:hAnsi="Arial" w:cs="Arial"/>
          <w:sz w:val="24"/>
          <w:szCs w:val="32"/>
        </w:rPr>
      </w:pPr>
    </w:p>
    <w:p w14:paraId="4AEFB699" w14:textId="77777777" w:rsidR="00AE6C0B" w:rsidRPr="00C321E7" w:rsidRDefault="00AE6C0B" w:rsidP="00AE6C0B">
      <w:pPr>
        <w:spacing w:after="0" w:line="240" w:lineRule="auto"/>
        <w:jc w:val="both"/>
        <w:rPr>
          <w:rFonts w:ascii="Arial" w:hAnsi="Arial" w:cs="Arial"/>
          <w:color w:val="000000" w:themeColor="text1"/>
          <w:sz w:val="24"/>
          <w:szCs w:val="24"/>
        </w:rPr>
      </w:pPr>
      <w:r w:rsidRPr="006E4251">
        <w:rPr>
          <w:rFonts w:ascii="Arial" w:hAnsi="Arial" w:cs="Arial"/>
          <w:color w:val="000000" w:themeColor="text1"/>
          <w:sz w:val="24"/>
          <w:szCs w:val="24"/>
        </w:rPr>
        <w:t xml:space="preserve">The following </w:t>
      </w:r>
      <w:r>
        <w:rPr>
          <w:rFonts w:ascii="Arial" w:hAnsi="Arial" w:cs="Arial"/>
          <w:color w:val="000000" w:themeColor="text1"/>
          <w:sz w:val="24"/>
          <w:szCs w:val="24"/>
        </w:rPr>
        <w:t xml:space="preserve">table </w:t>
      </w:r>
      <w:r w:rsidRPr="006E4251">
        <w:rPr>
          <w:rFonts w:ascii="Arial" w:hAnsi="Arial" w:cs="Arial"/>
          <w:color w:val="000000" w:themeColor="text1"/>
          <w:sz w:val="24"/>
          <w:szCs w:val="24"/>
        </w:rPr>
        <w:t>is a summary of the concerns/comments raised and the City’s response and action taken in relation to each issue</w:t>
      </w:r>
      <w:r>
        <w:rPr>
          <w:rFonts w:ascii="Arial" w:hAnsi="Arial" w:cs="Arial"/>
          <w:color w:val="000000" w:themeColor="text1"/>
          <w:sz w:val="24"/>
          <w:szCs w:val="24"/>
        </w:rPr>
        <w:t xml:space="preserve">: </w:t>
      </w:r>
    </w:p>
    <w:p w14:paraId="141323B1" w14:textId="4F2D9D0F" w:rsidR="00AE6C0B" w:rsidRDefault="00AE6C0B" w:rsidP="00AE6C0B">
      <w:pPr>
        <w:spacing w:after="0" w:line="240" w:lineRule="auto"/>
        <w:jc w:val="both"/>
        <w:rPr>
          <w:rFonts w:ascii="Arial" w:hAnsi="Arial" w:cs="Arial"/>
          <w:color w:val="000000" w:themeColor="text1"/>
          <w:sz w:val="24"/>
          <w:szCs w:val="24"/>
        </w:rPr>
      </w:pPr>
    </w:p>
    <w:p w14:paraId="166DD0DA" w14:textId="77777777" w:rsidR="000D6617" w:rsidRDefault="000D6617">
      <w:pPr>
        <w:spacing w:after="160" w:line="259" w:lineRule="auto"/>
        <w:rPr>
          <w:rFonts w:ascii="Arial" w:hAnsi="Arial" w:cs="Arial"/>
          <w:iCs/>
          <w:sz w:val="24"/>
          <w:szCs w:val="24"/>
        </w:rPr>
      </w:pPr>
      <w:r>
        <w:rPr>
          <w:rFonts w:ascii="Arial" w:hAnsi="Arial" w:cs="Arial"/>
          <w:i/>
          <w:sz w:val="24"/>
          <w:szCs w:val="24"/>
        </w:rPr>
        <w:br w:type="page"/>
      </w:r>
    </w:p>
    <w:p w14:paraId="28200143" w14:textId="45422AB9" w:rsidR="00AE6C0B" w:rsidRPr="002620A3" w:rsidRDefault="00AE6C0B" w:rsidP="00AE6C0B">
      <w:pPr>
        <w:pStyle w:val="Caption"/>
        <w:spacing w:after="0"/>
        <w:rPr>
          <w:rFonts w:ascii="Arial" w:hAnsi="Arial" w:cs="Arial"/>
          <w:i w:val="0"/>
          <w:color w:val="auto"/>
          <w:sz w:val="24"/>
          <w:szCs w:val="24"/>
          <w:lang w:val="en-US"/>
        </w:rPr>
      </w:pPr>
      <w:r w:rsidRPr="002620A3">
        <w:rPr>
          <w:rFonts w:ascii="Arial" w:hAnsi="Arial" w:cs="Arial"/>
          <w:i w:val="0"/>
          <w:color w:val="auto"/>
          <w:sz w:val="24"/>
          <w:szCs w:val="24"/>
        </w:rPr>
        <w:lastRenderedPageBreak/>
        <w:t xml:space="preserve">Table </w:t>
      </w:r>
      <w:r w:rsidR="00B27969">
        <w:rPr>
          <w:rFonts w:ascii="Arial" w:hAnsi="Arial" w:cs="Arial"/>
          <w:i w:val="0"/>
          <w:color w:val="auto"/>
          <w:sz w:val="24"/>
          <w:szCs w:val="24"/>
        </w:rPr>
        <w:t>1</w:t>
      </w:r>
      <w:r w:rsidRPr="002620A3">
        <w:rPr>
          <w:rFonts w:ascii="Arial" w:hAnsi="Arial" w:cs="Arial"/>
          <w:i w:val="0"/>
          <w:color w:val="auto"/>
          <w:sz w:val="24"/>
          <w:szCs w:val="24"/>
        </w:rPr>
        <w:t xml:space="preserve">. </w:t>
      </w:r>
      <w:r>
        <w:rPr>
          <w:rFonts w:ascii="Arial" w:hAnsi="Arial" w:cs="Arial"/>
          <w:i w:val="0"/>
          <w:color w:val="auto"/>
          <w:sz w:val="24"/>
          <w:szCs w:val="24"/>
        </w:rPr>
        <w:t xml:space="preserve">Issues </w:t>
      </w:r>
      <w:r w:rsidRPr="002620A3">
        <w:rPr>
          <w:rFonts w:ascii="Arial" w:hAnsi="Arial" w:cs="Arial"/>
          <w:i w:val="0"/>
          <w:color w:val="auto"/>
          <w:sz w:val="24"/>
          <w:szCs w:val="24"/>
        </w:rPr>
        <w:t xml:space="preserve">identified from community </w:t>
      </w:r>
      <w:r>
        <w:rPr>
          <w:rFonts w:ascii="Arial" w:hAnsi="Arial" w:cs="Arial"/>
          <w:i w:val="0"/>
          <w:color w:val="auto"/>
          <w:sz w:val="24"/>
          <w:szCs w:val="24"/>
        </w:rPr>
        <w:t>consultation</w:t>
      </w:r>
    </w:p>
    <w:p w14:paraId="23EF230A" w14:textId="77777777" w:rsidR="00AE6C0B" w:rsidRPr="00C321E7" w:rsidRDefault="00AE6C0B" w:rsidP="00AE6C0B">
      <w:pPr>
        <w:spacing w:after="0" w:line="240" w:lineRule="auto"/>
        <w:jc w:val="both"/>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500"/>
        <w:gridCol w:w="4516"/>
      </w:tblGrid>
      <w:tr w:rsidR="00AE6C0B" w:rsidRPr="002A0041" w14:paraId="6A380425" w14:textId="77777777" w:rsidTr="00B27969">
        <w:trPr>
          <w:trHeight w:val="658"/>
        </w:trPr>
        <w:tc>
          <w:tcPr>
            <w:tcW w:w="4500" w:type="dxa"/>
            <w:vAlign w:val="center"/>
          </w:tcPr>
          <w:p w14:paraId="3D4CE889" w14:textId="77777777" w:rsidR="00AE6C0B" w:rsidRPr="00DF4E6D" w:rsidRDefault="00AE6C0B" w:rsidP="00AE6C0B">
            <w:pPr>
              <w:spacing w:after="0" w:line="240" w:lineRule="auto"/>
              <w:jc w:val="both"/>
              <w:rPr>
                <w:rFonts w:ascii="Arial" w:hAnsi="Arial" w:cs="Arial"/>
                <w:b/>
                <w:sz w:val="24"/>
                <w:szCs w:val="32"/>
                <w:lang w:val="en-US"/>
              </w:rPr>
            </w:pPr>
            <w:r>
              <w:rPr>
                <w:rFonts w:ascii="Arial" w:hAnsi="Arial" w:cs="Arial"/>
                <w:b/>
                <w:sz w:val="24"/>
                <w:szCs w:val="32"/>
                <w:lang w:val="en-US"/>
              </w:rPr>
              <w:t xml:space="preserve">Respondent </w:t>
            </w:r>
            <w:r w:rsidRPr="00DF4E6D">
              <w:rPr>
                <w:rFonts w:ascii="Arial" w:hAnsi="Arial" w:cs="Arial"/>
                <w:b/>
                <w:sz w:val="24"/>
                <w:szCs w:val="32"/>
                <w:lang w:val="en-US"/>
              </w:rPr>
              <w:t>Issue</w:t>
            </w:r>
          </w:p>
        </w:tc>
        <w:tc>
          <w:tcPr>
            <w:tcW w:w="4516" w:type="dxa"/>
            <w:vAlign w:val="center"/>
          </w:tcPr>
          <w:p w14:paraId="4A81A231" w14:textId="7D4AF58F" w:rsidR="00AE6C0B" w:rsidRPr="00DF4E6D" w:rsidRDefault="00AE6C0B" w:rsidP="00AE6C0B">
            <w:pPr>
              <w:spacing w:after="0" w:line="240" w:lineRule="auto"/>
              <w:jc w:val="both"/>
              <w:rPr>
                <w:rFonts w:ascii="Arial" w:hAnsi="Arial" w:cs="Arial"/>
                <w:b/>
                <w:sz w:val="24"/>
                <w:szCs w:val="32"/>
                <w:lang w:val="en-US"/>
              </w:rPr>
            </w:pPr>
            <w:r w:rsidRPr="00DF4E6D">
              <w:rPr>
                <w:rFonts w:ascii="Arial" w:hAnsi="Arial" w:cs="Arial"/>
                <w:b/>
                <w:sz w:val="24"/>
                <w:szCs w:val="32"/>
                <w:lang w:val="en-US"/>
              </w:rPr>
              <w:t xml:space="preserve">Administration </w:t>
            </w:r>
            <w:r w:rsidR="00B27969">
              <w:rPr>
                <w:rFonts w:ascii="Arial" w:hAnsi="Arial" w:cs="Arial"/>
                <w:b/>
                <w:sz w:val="24"/>
                <w:szCs w:val="32"/>
                <w:lang w:val="en-US"/>
              </w:rPr>
              <w:t>C</w:t>
            </w:r>
            <w:r w:rsidRPr="00DF4E6D">
              <w:rPr>
                <w:rFonts w:ascii="Arial" w:hAnsi="Arial" w:cs="Arial"/>
                <w:b/>
                <w:sz w:val="24"/>
                <w:szCs w:val="32"/>
                <w:lang w:val="en-US"/>
              </w:rPr>
              <w:t>omment</w:t>
            </w:r>
          </w:p>
        </w:tc>
      </w:tr>
      <w:tr w:rsidR="00AE6C0B" w14:paraId="30BA4188" w14:textId="77777777" w:rsidTr="00722183">
        <w:trPr>
          <w:trHeight w:val="1300"/>
        </w:trPr>
        <w:tc>
          <w:tcPr>
            <w:tcW w:w="4500" w:type="dxa"/>
          </w:tcPr>
          <w:p w14:paraId="0203F130" w14:textId="77777777" w:rsidR="00AE6C0B" w:rsidRPr="00DF4E6D"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Lack of shade trees</w:t>
            </w:r>
          </w:p>
        </w:tc>
        <w:tc>
          <w:tcPr>
            <w:tcW w:w="4516" w:type="dxa"/>
          </w:tcPr>
          <w:p w14:paraId="6C486792" w14:textId="77777777" w:rsidR="00AE6C0B" w:rsidRPr="007B149E" w:rsidRDefault="00AE6C0B" w:rsidP="00AE6C0B">
            <w:pPr>
              <w:pStyle w:val="paragraph"/>
              <w:jc w:val="both"/>
              <w:textAlignment w:val="baseline"/>
              <w:rPr>
                <w:rFonts w:ascii="Arial" w:hAnsi="Arial" w:cs="Arial"/>
              </w:rPr>
            </w:pPr>
            <w:r>
              <w:rPr>
                <w:rFonts w:ascii="Arial" w:hAnsi="Arial" w:cs="Arial"/>
                <w:szCs w:val="32"/>
                <w:lang w:val="en-US"/>
              </w:rPr>
              <w:t xml:space="preserve">Ornamental trees that were originally proposed in the design, will be substituted where possible for shade trees. </w:t>
            </w:r>
          </w:p>
        </w:tc>
      </w:tr>
      <w:tr w:rsidR="00AE6C0B" w14:paraId="6991C24A" w14:textId="77777777" w:rsidTr="00722183">
        <w:trPr>
          <w:trHeight w:val="1511"/>
        </w:trPr>
        <w:tc>
          <w:tcPr>
            <w:tcW w:w="4500" w:type="dxa"/>
          </w:tcPr>
          <w:p w14:paraId="7470C1C4" w14:textId="77777777" w:rsidR="00AE6C0B"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Lack of native trees</w:t>
            </w:r>
          </w:p>
        </w:tc>
        <w:tc>
          <w:tcPr>
            <w:tcW w:w="4516" w:type="dxa"/>
          </w:tcPr>
          <w:p w14:paraId="24C6615C" w14:textId="77777777" w:rsidR="00AE6C0B" w:rsidRDefault="00AE6C0B" w:rsidP="00AE6C0B">
            <w:pPr>
              <w:pStyle w:val="paragraph"/>
              <w:jc w:val="both"/>
              <w:textAlignment w:val="baseline"/>
              <w:rPr>
                <w:rFonts w:ascii="Arial" w:hAnsi="Arial" w:cs="Arial"/>
                <w:szCs w:val="32"/>
                <w:lang w:val="en-US"/>
              </w:rPr>
            </w:pPr>
            <w:r>
              <w:rPr>
                <w:rFonts w:ascii="Arial" w:hAnsi="Arial" w:cs="Arial"/>
                <w:szCs w:val="32"/>
                <w:lang w:val="en-US"/>
              </w:rPr>
              <w:t>Native trees will be substituted into the design where practicable and where such trees will not significantly impact on the ongoing maintenance of the streetscape.</w:t>
            </w:r>
          </w:p>
        </w:tc>
      </w:tr>
      <w:tr w:rsidR="00AE6C0B" w14:paraId="0ADB3C76" w14:textId="77777777" w:rsidTr="00B27969">
        <w:trPr>
          <w:trHeight w:val="2585"/>
        </w:trPr>
        <w:tc>
          <w:tcPr>
            <w:tcW w:w="4500" w:type="dxa"/>
          </w:tcPr>
          <w:p w14:paraId="17D76FBF" w14:textId="77777777" w:rsidR="00AE6C0B"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 xml:space="preserve">Generation of noise from vehicles passing over the raised plateau. </w:t>
            </w:r>
          </w:p>
        </w:tc>
        <w:tc>
          <w:tcPr>
            <w:tcW w:w="4516" w:type="dxa"/>
          </w:tcPr>
          <w:p w14:paraId="3EE6A437" w14:textId="77777777" w:rsidR="00AE6C0B" w:rsidRDefault="00AE6C0B" w:rsidP="00AE6C0B">
            <w:pPr>
              <w:pStyle w:val="paragraph"/>
              <w:jc w:val="both"/>
              <w:textAlignment w:val="baseline"/>
              <w:rPr>
                <w:rFonts w:ascii="Arial" w:hAnsi="Arial" w:cs="Arial"/>
                <w:szCs w:val="32"/>
                <w:lang w:val="en-US"/>
              </w:rPr>
            </w:pPr>
            <w:r w:rsidRPr="00D32FFF">
              <w:rPr>
                <w:rFonts w:ascii="Arial" w:hAnsi="Arial" w:cs="Arial"/>
                <w:szCs w:val="32"/>
                <w:lang w:val="en-US"/>
              </w:rPr>
              <w:t>This has been noted as one of the potential impacts of the proposal.</w:t>
            </w:r>
          </w:p>
          <w:p w14:paraId="3136A3CE" w14:textId="77777777" w:rsidR="00AE6C0B" w:rsidRDefault="00AE6C0B" w:rsidP="00AE6C0B">
            <w:pPr>
              <w:pStyle w:val="paragraph"/>
              <w:jc w:val="both"/>
              <w:textAlignment w:val="baseline"/>
              <w:rPr>
                <w:rFonts w:ascii="Arial" w:hAnsi="Arial" w:cs="Arial"/>
                <w:szCs w:val="32"/>
                <w:lang w:val="en-US"/>
              </w:rPr>
            </w:pPr>
          </w:p>
          <w:p w14:paraId="1836D6CD" w14:textId="77777777" w:rsidR="00AE6C0B" w:rsidRPr="007B149E" w:rsidRDefault="00AE6C0B" w:rsidP="00AE6C0B">
            <w:pPr>
              <w:pStyle w:val="paragraph"/>
              <w:jc w:val="both"/>
              <w:textAlignment w:val="baseline"/>
              <w:rPr>
                <w:rFonts w:ascii="Arial" w:hAnsi="Arial" w:cs="Arial"/>
                <w:szCs w:val="32"/>
                <w:lang w:val="en-US"/>
              </w:rPr>
            </w:pPr>
            <w:r>
              <w:rPr>
                <w:rFonts w:ascii="Arial" w:hAnsi="Arial" w:cs="Arial"/>
                <w:szCs w:val="32"/>
              </w:rPr>
              <w:t>Alternative locations for this raised plateau cannot be facilitated due to the size of the plateau, which is designed to meet Australian Standards, and the location of existing private crossovers, of which the plateau cannot interfere.</w:t>
            </w:r>
          </w:p>
        </w:tc>
      </w:tr>
      <w:tr w:rsidR="00AE6C0B" w14:paraId="6B25476D" w14:textId="77777777" w:rsidTr="00B27969">
        <w:trPr>
          <w:trHeight w:val="2112"/>
        </w:trPr>
        <w:tc>
          <w:tcPr>
            <w:tcW w:w="4500" w:type="dxa"/>
          </w:tcPr>
          <w:p w14:paraId="17AB2102" w14:textId="77777777" w:rsidR="00AE6C0B" w:rsidRDefault="00AE6C0B" w:rsidP="00AE6C0B">
            <w:pPr>
              <w:spacing w:after="0" w:line="240" w:lineRule="auto"/>
              <w:jc w:val="both"/>
              <w:rPr>
                <w:rFonts w:ascii="Arial" w:hAnsi="Arial" w:cs="Arial"/>
                <w:sz w:val="24"/>
                <w:szCs w:val="32"/>
                <w:lang w:val="en-US"/>
              </w:rPr>
            </w:pPr>
            <w:r>
              <w:rPr>
                <w:rFonts w:ascii="Arial" w:hAnsi="Arial" w:cs="Arial"/>
                <w:sz w:val="24"/>
                <w:szCs w:val="32"/>
                <w:lang w:val="en-US"/>
              </w:rPr>
              <w:t xml:space="preserve">Limited Parking </w:t>
            </w:r>
          </w:p>
        </w:tc>
        <w:tc>
          <w:tcPr>
            <w:tcW w:w="4516" w:type="dxa"/>
          </w:tcPr>
          <w:p w14:paraId="1B1E0EAA" w14:textId="77777777" w:rsidR="00AE6C0B" w:rsidRPr="00D32FFF" w:rsidRDefault="00AE6C0B" w:rsidP="00AE6C0B">
            <w:pPr>
              <w:pStyle w:val="paragraph"/>
              <w:jc w:val="both"/>
              <w:textAlignment w:val="baseline"/>
              <w:rPr>
                <w:rFonts w:ascii="Arial" w:hAnsi="Arial" w:cs="Arial"/>
                <w:szCs w:val="32"/>
                <w:lang w:val="en-US"/>
              </w:rPr>
            </w:pPr>
            <w:r w:rsidRPr="00D32FFF">
              <w:rPr>
                <w:rFonts w:ascii="Arial" w:hAnsi="Arial" w:cs="Arial"/>
                <w:szCs w:val="32"/>
                <w:lang w:val="en-US"/>
              </w:rPr>
              <w:t>This has been noted as one of the potential impacts of the proposal</w:t>
            </w:r>
            <w:r>
              <w:rPr>
                <w:rFonts w:ascii="Arial" w:hAnsi="Arial" w:cs="Arial"/>
                <w:szCs w:val="32"/>
                <w:lang w:val="en-US"/>
              </w:rPr>
              <w:t>, where the current design will result in the loss of 6 parking bays</w:t>
            </w:r>
            <w:r w:rsidRPr="00D32FFF">
              <w:rPr>
                <w:rFonts w:ascii="Arial" w:hAnsi="Arial" w:cs="Arial"/>
                <w:szCs w:val="32"/>
                <w:lang w:val="en-US"/>
              </w:rPr>
              <w:t>.</w:t>
            </w:r>
            <w:r>
              <w:rPr>
                <w:rFonts w:ascii="Arial" w:hAnsi="Arial" w:cs="Arial"/>
                <w:szCs w:val="32"/>
                <w:lang w:val="en-US"/>
              </w:rPr>
              <w:t xml:space="preserve"> The loss of these bays is accepted based on recent car parking survey data gathered by the City regarding car park use within the precinct</w:t>
            </w:r>
          </w:p>
        </w:tc>
      </w:tr>
      <w:tr w:rsidR="00AE6C0B" w14:paraId="7D99B6DD" w14:textId="77777777" w:rsidTr="00B27969">
        <w:trPr>
          <w:trHeight w:val="1249"/>
        </w:trPr>
        <w:tc>
          <w:tcPr>
            <w:tcW w:w="4500" w:type="dxa"/>
          </w:tcPr>
          <w:p w14:paraId="10321F3B" w14:textId="77777777" w:rsidR="00AE6C0B" w:rsidRDefault="00AE6C0B" w:rsidP="00AE6C0B">
            <w:pPr>
              <w:spacing w:after="0" w:line="240" w:lineRule="auto"/>
              <w:jc w:val="both"/>
              <w:rPr>
                <w:rFonts w:ascii="Arial" w:hAnsi="Arial" w:cs="Arial"/>
                <w:sz w:val="24"/>
                <w:szCs w:val="24"/>
                <w:lang w:val="en-US"/>
              </w:rPr>
            </w:pPr>
            <w:r w:rsidRPr="4C17BED8">
              <w:rPr>
                <w:rFonts w:ascii="Arial" w:hAnsi="Arial" w:cs="Arial"/>
                <w:sz w:val="24"/>
                <w:szCs w:val="24"/>
                <w:lang w:val="en-US"/>
              </w:rPr>
              <w:t xml:space="preserve">Loading bay requirement between Dalkeith Hall crossovers. </w:t>
            </w:r>
          </w:p>
        </w:tc>
        <w:tc>
          <w:tcPr>
            <w:tcW w:w="4516" w:type="dxa"/>
          </w:tcPr>
          <w:p w14:paraId="6DE4CD02" w14:textId="77777777" w:rsidR="00AE6C0B" w:rsidRDefault="00AE6C0B" w:rsidP="00AE6C0B">
            <w:pPr>
              <w:spacing w:after="0" w:line="240" w:lineRule="auto"/>
              <w:jc w:val="both"/>
              <w:rPr>
                <w:rFonts w:ascii="Arial" w:hAnsi="Arial" w:cs="Arial"/>
                <w:sz w:val="24"/>
                <w:szCs w:val="24"/>
                <w:lang w:val="en-US"/>
              </w:rPr>
            </w:pPr>
            <w:r w:rsidRPr="4C17BED8">
              <w:rPr>
                <w:rFonts w:ascii="Arial" w:hAnsi="Arial" w:cs="Arial"/>
                <w:sz w:val="24"/>
                <w:szCs w:val="24"/>
                <w:lang w:val="en-US"/>
              </w:rPr>
              <w:t>Instruction will be issued to the Designers to investigate inclusion</w:t>
            </w:r>
            <w:r>
              <w:rPr>
                <w:rFonts w:ascii="Arial" w:hAnsi="Arial" w:cs="Arial"/>
                <w:sz w:val="24"/>
                <w:szCs w:val="24"/>
                <w:lang w:val="en-US"/>
              </w:rPr>
              <w:t>,</w:t>
            </w:r>
            <w:r w:rsidRPr="4C17BED8">
              <w:rPr>
                <w:rFonts w:ascii="Arial" w:hAnsi="Arial" w:cs="Arial"/>
                <w:sz w:val="24"/>
                <w:szCs w:val="24"/>
                <w:lang w:val="en-US"/>
              </w:rPr>
              <w:t xml:space="preserve"> </w:t>
            </w:r>
            <w:r>
              <w:rPr>
                <w:rFonts w:ascii="Arial" w:hAnsi="Arial" w:cs="Arial"/>
                <w:sz w:val="24"/>
                <w:szCs w:val="24"/>
                <w:lang w:val="en-US"/>
              </w:rPr>
              <w:t xml:space="preserve">into the detailed design, </w:t>
            </w:r>
            <w:r w:rsidRPr="4C17BED8">
              <w:rPr>
                <w:rFonts w:ascii="Arial" w:hAnsi="Arial" w:cs="Arial"/>
                <w:sz w:val="24"/>
                <w:szCs w:val="24"/>
                <w:lang w:val="en-US"/>
              </w:rPr>
              <w:t xml:space="preserve">of a Loading bay between the crossovers of Dalkeith Hall.  </w:t>
            </w:r>
          </w:p>
        </w:tc>
      </w:tr>
    </w:tbl>
    <w:p w14:paraId="0D094748" w14:textId="77777777" w:rsidR="00AE6C0B" w:rsidRDefault="00AE6C0B" w:rsidP="00AE6C0B">
      <w:pPr>
        <w:spacing w:after="0" w:line="240" w:lineRule="auto"/>
        <w:jc w:val="both"/>
        <w:rPr>
          <w:rFonts w:ascii="Arial" w:hAnsi="Arial" w:cs="Arial"/>
          <w:sz w:val="24"/>
          <w:szCs w:val="24"/>
        </w:rPr>
      </w:pPr>
    </w:p>
    <w:p w14:paraId="38004689" w14:textId="77777777" w:rsidR="00AE6C0B" w:rsidRDefault="00AE6C0B" w:rsidP="00AE6C0B">
      <w:pPr>
        <w:spacing w:after="0" w:line="240" w:lineRule="auto"/>
        <w:jc w:val="both"/>
        <w:rPr>
          <w:rFonts w:ascii="Arial" w:hAnsi="Arial" w:cs="Arial"/>
          <w:sz w:val="24"/>
          <w:szCs w:val="32"/>
        </w:rPr>
      </w:pPr>
      <w:r>
        <w:rPr>
          <w:rFonts w:ascii="Arial" w:hAnsi="Arial" w:cs="Arial"/>
          <w:sz w:val="24"/>
          <w:szCs w:val="32"/>
        </w:rPr>
        <w:t xml:space="preserve">There was no clear indication provided from residents on the quality of finish desired as part of the works. Individual responses ranged broadly from undertaking no works at all, to providing the highest-level finish possible matching that of Claremont Quarter.  There was a respondent who suggested that the Dalkeith Hall site could be used to provide underground parking, which is not a matter being considered by the City or within the scope this report </w:t>
      </w:r>
    </w:p>
    <w:p w14:paraId="6E29437D" w14:textId="77777777" w:rsidR="00AE6C0B" w:rsidRDefault="00AE6C0B" w:rsidP="00AE6C0B">
      <w:pPr>
        <w:spacing w:after="0" w:line="240" w:lineRule="auto"/>
        <w:jc w:val="both"/>
        <w:rPr>
          <w:rFonts w:ascii="Arial" w:hAnsi="Arial" w:cs="Arial"/>
          <w:sz w:val="24"/>
          <w:szCs w:val="32"/>
        </w:rPr>
      </w:pPr>
    </w:p>
    <w:p w14:paraId="400F0BF2" w14:textId="77777777" w:rsidR="00AE6C0B" w:rsidRPr="00FD5CC5" w:rsidRDefault="00AE6C0B" w:rsidP="00AE6C0B">
      <w:pPr>
        <w:spacing w:after="0" w:line="240" w:lineRule="auto"/>
        <w:jc w:val="both"/>
        <w:rPr>
          <w:rFonts w:ascii="Arial" w:hAnsi="Arial" w:cs="Arial"/>
          <w:sz w:val="24"/>
          <w:szCs w:val="32"/>
        </w:rPr>
      </w:pPr>
    </w:p>
    <w:p w14:paraId="1C4A0E5F" w14:textId="77777777" w:rsidR="00AE6C0B" w:rsidRPr="00FD5CC5" w:rsidRDefault="00AE6C0B" w:rsidP="00AE6C0B">
      <w:pPr>
        <w:spacing w:after="0" w:line="240" w:lineRule="auto"/>
        <w:jc w:val="both"/>
        <w:rPr>
          <w:rFonts w:ascii="Arial" w:hAnsi="Arial" w:cs="Arial"/>
          <w:b/>
          <w:bCs/>
          <w:sz w:val="28"/>
          <w:szCs w:val="36"/>
        </w:rPr>
      </w:pPr>
      <w:r w:rsidRPr="00FD5CC5">
        <w:rPr>
          <w:rFonts w:ascii="Arial" w:hAnsi="Arial" w:cs="Arial"/>
          <w:b/>
          <w:bCs/>
          <w:sz w:val="28"/>
          <w:szCs w:val="36"/>
        </w:rPr>
        <w:t>Strategic Implications</w:t>
      </w:r>
    </w:p>
    <w:p w14:paraId="6016029D" w14:textId="77777777" w:rsidR="00AE6C0B" w:rsidRPr="00FD5CC5" w:rsidRDefault="00AE6C0B" w:rsidP="00AE6C0B">
      <w:pPr>
        <w:spacing w:after="0" w:line="240" w:lineRule="auto"/>
        <w:jc w:val="both"/>
        <w:rPr>
          <w:rFonts w:ascii="Arial" w:hAnsi="Arial" w:cs="Arial"/>
          <w:sz w:val="24"/>
          <w:szCs w:val="32"/>
          <w:highlight w:val="red"/>
        </w:rPr>
      </w:pPr>
    </w:p>
    <w:p w14:paraId="476F3267" w14:textId="77777777" w:rsidR="00AE6C0B" w:rsidRDefault="00AE6C0B" w:rsidP="00AE6C0B">
      <w:pPr>
        <w:spacing w:after="0" w:line="240" w:lineRule="auto"/>
        <w:jc w:val="both"/>
        <w:rPr>
          <w:rFonts w:ascii="Arial" w:hAnsi="Arial" w:cs="Arial"/>
          <w:b/>
          <w:bCs/>
          <w:sz w:val="24"/>
          <w:szCs w:val="32"/>
        </w:rPr>
      </w:pPr>
      <w:r w:rsidRPr="002C7C82">
        <w:rPr>
          <w:rFonts w:ascii="Arial" w:hAnsi="Arial" w:cs="Arial"/>
          <w:b/>
          <w:bCs/>
          <w:sz w:val="24"/>
          <w:szCs w:val="32"/>
        </w:rPr>
        <w:t xml:space="preserve">How well does it fit with our strategic direction? </w:t>
      </w:r>
    </w:p>
    <w:p w14:paraId="0FED6C71" w14:textId="77777777" w:rsidR="00AE6C0B" w:rsidRPr="002C7C82" w:rsidRDefault="00AE6C0B" w:rsidP="00AE6C0B">
      <w:pPr>
        <w:spacing w:after="0" w:line="240" w:lineRule="auto"/>
        <w:jc w:val="both"/>
        <w:rPr>
          <w:rFonts w:ascii="Arial" w:hAnsi="Arial" w:cs="Arial"/>
          <w:b/>
          <w:bCs/>
          <w:sz w:val="24"/>
          <w:szCs w:val="32"/>
        </w:rPr>
      </w:pPr>
    </w:p>
    <w:p w14:paraId="2265E86B" w14:textId="77777777" w:rsidR="00AE6C0B" w:rsidRDefault="00AE6C0B" w:rsidP="00AE6C0B">
      <w:pPr>
        <w:spacing w:after="0" w:line="240" w:lineRule="auto"/>
        <w:jc w:val="both"/>
        <w:rPr>
          <w:rFonts w:ascii="Arial" w:hAnsi="Arial" w:cs="Arial"/>
          <w:sz w:val="24"/>
          <w:szCs w:val="32"/>
        </w:rPr>
      </w:pPr>
      <w:r w:rsidRPr="002C7C82">
        <w:rPr>
          <w:rFonts w:ascii="Arial" w:hAnsi="Arial" w:cs="Arial"/>
          <w:sz w:val="24"/>
          <w:szCs w:val="32"/>
        </w:rPr>
        <w:t xml:space="preserve">The Strategic Community Plan includes the following objectives: </w:t>
      </w:r>
    </w:p>
    <w:p w14:paraId="3A9221A5" w14:textId="77777777" w:rsidR="00AE6C0B" w:rsidRPr="002C7C82" w:rsidRDefault="00AE6C0B" w:rsidP="00AE6C0B">
      <w:pPr>
        <w:spacing w:after="0" w:line="240" w:lineRule="auto"/>
        <w:jc w:val="both"/>
        <w:rPr>
          <w:rFonts w:ascii="Arial" w:hAnsi="Arial" w:cs="Arial"/>
          <w:sz w:val="24"/>
          <w:szCs w:val="32"/>
        </w:rPr>
      </w:pPr>
    </w:p>
    <w:p w14:paraId="13218971" w14:textId="77777777" w:rsidR="00AE6C0B" w:rsidRPr="002C7C82" w:rsidRDefault="00AE6C0B" w:rsidP="00AE6C0B">
      <w:pPr>
        <w:pStyle w:val="ListParagraph"/>
        <w:numPr>
          <w:ilvl w:val="0"/>
          <w:numId w:val="19"/>
        </w:numPr>
        <w:spacing w:after="0" w:line="240" w:lineRule="auto"/>
        <w:ind w:left="567" w:hanging="567"/>
        <w:jc w:val="both"/>
        <w:rPr>
          <w:rFonts w:ascii="Arial" w:hAnsi="Arial" w:cs="Arial"/>
          <w:sz w:val="24"/>
          <w:szCs w:val="32"/>
        </w:rPr>
      </w:pPr>
      <w:r w:rsidRPr="002C7C82">
        <w:rPr>
          <w:rFonts w:ascii="Arial" w:hAnsi="Arial" w:cs="Arial"/>
          <w:sz w:val="24"/>
          <w:szCs w:val="32"/>
        </w:rPr>
        <w:t xml:space="preserve">Renewal of community infrastructure </w:t>
      </w:r>
    </w:p>
    <w:p w14:paraId="08A26701" w14:textId="77777777" w:rsidR="00AE6C0B" w:rsidRPr="002C7C82" w:rsidRDefault="00AE6C0B" w:rsidP="00AE6C0B">
      <w:pPr>
        <w:pStyle w:val="ListParagraph"/>
        <w:numPr>
          <w:ilvl w:val="0"/>
          <w:numId w:val="19"/>
        </w:numPr>
        <w:spacing w:after="0" w:line="240" w:lineRule="auto"/>
        <w:ind w:left="567" w:hanging="567"/>
        <w:jc w:val="both"/>
        <w:rPr>
          <w:rFonts w:ascii="Arial" w:hAnsi="Arial" w:cs="Arial"/>
          <w:sz w:val="24"/>
          <w:szCs w:val="32"/>
        </w:rPr>
      </w:pPr>
      <w:r w:rsidRPr="002C7C82">
        <w:rPr>
          <w:rFonts w:ascii="Arial" w:hAnsi="Arial" w:cs="Arial"/>
          <w:sz w:val="24"/>
          <w:szCs w:val="32"/>
        </w:rPr>
        <w:lastRenderedPageBreak/>
        <w:t xml:space="preserve">Providing for sport and recreation </w:t>
      </w:r>
    </w:p>
    <w:p w14:paraId="5956589E" w14:textId="77777777" w:rsidR="00AE6C0B" w:rsidRPr="002C7C82" w:rsidRDefault="00AE6C0B" w:rsidP="00AE6C0B">
      <w:pPr>
        <w:pStyle w:val="ListParagraph"/>
        <w:numPr>
          <w:ilvl w:val="0"/>
          <w:numId w:val="19"/>
        </w:numPr>
        <w:spacing w:after="0" w:line="240" w:lineRule="auto"/>
        <w:ind w:left="567" w:hanging="567"/>
        <w:jc w:val="both"/>
        <w:rPr>
          <w:rFonts w:ascii="Arial" w:hAnsi="Arial" w:cs="Arial"/>
          <w:sz w:val="24"/>
          <w:szCs w:val="32"/>
        </w:rPr>
      </w:pPr>
      <w:r w:rsidRPr="002C7C82">
        <w:rPr>
          <w:rFonts w:ascii="Arial" w:hAnsi="Arial" w:cs="Arial"/>
          <w:sz w:val="24"/>
          <w:szCs w:val="32"/>
        </w:rPr>
        <w:t xml:space="preserve">Urban form – protecting our quality living environment. </w:t>
      </w:r>
    </w:p>
    <w:p w14:paraId="60929BA2" w14:textId="77777777" w:rsidR="00AE6C0B" w:rsidRPr="002C7C82" w:rsidRDefault="00AE6C0B" w:rsidP="00AE6C0B">
      <w:pPr>
        <w:spacing w:after="0" w:line="240" w:lineRule="auto"/>
        <w:jc w:val="both"/>
        <w:rPr>
          <w:rFonts w:ascii="Arial" w:hAnsi="Arial" w:cs="Arial"/>
          <w:sz w:val="24"/>
          <w:szCs w:val="32"/>
        </w:rPr>
      </w:pPr>
    </w:p>
    <w:p w14:paraId="736987D1" w14:textId="77777777" w:rsidR="00AE6C0B" w:rsidRPr="002C7C82" w:rsidRDefault="00AE6C0B" w:rsidP="00AE6C0B">
      <w:pPr>
        <w:spacing w:after="0" w:line="240" w:lineRule="auto"/>
        <w:jc w:val="both"/>
        <w:rPr>
          <w:rFonts w:ascii="Arial" w:hAnsi="Arial" w:cs="Arial"/>
          <w:sz w:val="24"/>
          <w:szCs w:val="24"/>
        </w:rPr>
      </w:pPr>
      <w:r w:rsidRPr="53E201AB">
        <w:rPr>
          <w:rFonts w:ascii="Arial" w:hAnsi="Arial" w:cs="Arial"/>
          <w:sz w:val="24"/>
          <w:szCs w:val="24"/>
        </w:rPr>
        <w:t xml:space="preserve">The proposed works on Waratah Avenue will assist Council in meeting these objectives by renewing the Streetscape along Waratah Avenue and improving the overall amenity of the area for use by residents and visitors to the City.  </w:t>
      </w:r>
    </w:p>
    <w:p w14:paraId="04F6397C" w14:textId="77777777" w:rsidR="000D6617" w:rsidRDefault="000D6617" w:rsidP="00AE6C0B">
      <w:pPr>
        <w:spacing w:after="0" w:line="240" w:lineRule="auto"/>
        <w:jc w:val="both"/>
        <w:rPr>
          <w:rFonts w:ascii="Arial" w:hAnsi="Arial" w:cs="Arial"/>
          <w:b/>
          <w:bCs/>
          <w:sz w:val="24"/>
          <w:szCs w:val="32"/>
        </w:rPr>
      </w:pPr>
    </w:p>
    <w:p w14:paraId="49B31CA4" w14:textId="18E7856C" w:rsidR="00AE6C0B" w:rsidRDefault="00AE6C0B" w:rsidP="00AE6C0B">
      <w:pPr>
        <w:spacing w:after="0" w:line="240" w:lineRule="auto"/>
        <w:jc w:val="both"/>
        <w:rPr>
          <w:rFonts w:ascii="Arial" w:hAnsi="Arial" w:cs="Arial"/>
          <w:b/>
          <w:bCs/>
          <w:sz w:val="24"/>
          <w:szCs w:val="32"/>
        </w:rPr>
      </w:pPr>
      <w:r w:rsidRPr="002C7C82">
        <w:rPr>
          <w:rFonts w:ascii="Arial" w:hAnsi="Arial" w:cs="Arial"/>
          <w:b/>
          <w:bCs/>
          <w:sz w:val="24"/>
          <w:szCs w:val="32"/>
        </w:rPr>
        <w:t xml:space="preserve">Who benefits? </w:t>
      </w:r>
    </w:p>
    <w:p w14:paraId="775E9358" w14:textId="77777777" w:rsidR="00AE6C0B" w:rsidRPr="002C7C82" w:rsidRDefault="00AE6C0B" w:rsidP="00AE6C0B">
      <w:pPr>
        <w:spacing w:after="0" w:line="240" w:lineRule="auto"/>
        <w:jc w:val="both"/>
        <w:rPr>
          <w:rFonts w:ascii="Arial" w:hAnsi="Arial" w:cs="Arial"/>
          <w:b/>
          <w:bCs/>
          <w:sz w:val="24"/>
          <w:szCs w:val="32"/>
        </w:rPr>
      </w:pPr>
    </w:p>
    <w:p w14:paraId="02479A06" w14:textId="77777777" w:rsidR="00AE6C0B" w:rsidRPr="00FD5CC5" w:rsidRDefault="00AE6C0B" w:rsidP="00AE6C0B">
      <w:pPr>
        <w:spacing w:after="0" w:line="240" w:lineRule="auto"/>
        <w:jc w:val="both"/>
        <w:rPr>
          <w:rFonts w:ascii="Arial" w:hAnsi="Arial" w:cs="Arial"/>
          <w:sz w:val="24"/>
          <w:szCs w:val="24"/>
        </w:rPr>
      </w:pPr>
      <w:r w:rsidRPr="53E201AB">
        <w:rPr>
          <w:rFonts w:ascii="Arial" w:hAnsi="Arial" w:cs="Arial"/>
          <w:sz w:val="24"/>
          <w:szCs w:val="24"/>
        </w:rPr>
        <w:t xml:space="preserve">All residents and visitors to the City who frequent the Waratah Avenue precinct will benefit from this project.  </w:t>
      </w:r>
    </w:p>
    <w:p w14:paraId="0FEC7FD2" w14:textId="77777777" w:rsidR="00AE6C0B" w:rsidRPr="00FD5CC5" w:rsidRDefault="00AE6C0B" w:rsidP="00AE6C0B">
      <w:pPr>
        <w:spacing w:after="0" w:line="240" w:lineRule="auto"/>
        <w:jc w:val="both"/>
        <w:rPr>
          <w:rFonts w:ascii="Arial" w:hAnsi="Arial" w:cs="Arial"/>
          <w:sz w:val="24"/>
          <w:szCs w:val="32"/>
        </w:rPr>
      </w:pPr>
    </w:p>
    <w:p w14:paraId="7EF05223" w14:textId="77777777" w:rsidR="00AE6C0B" w:rsidRDefault="00AE6C0B" w:rsidP="00AE6C0B">
      <w:pPr>
        <w:spacing w:after="0" w:line="240" w:lineRule="auto"/>
        <w:jc w:val="both"/>
        <w:rPr>
          <w:rFonts w:ascii="Arial" w:hAnsi="Arial" w:cs="Arial"/>
          <w:b/>
          <w:bCs/>
          <w:sz w:val="24"/>
          <w:szCs w:val="32"/>
        </w:rPr>
      </w:pPr>
      <w:r w:rsidRPr="002C7C82">
        <w:rPr>
          <w:rFonts w:ascii="Arial" w:hAnsi="Arial" w:cs="Arial"/>
          <w:b/>
          <w:bCs/>
          <w:sz w:val="24"/>
          <w:szCs w:val="32"/>
        </w:rPr>
        <w:t>Does it involve a tolerable risk?</w:t>
      </w:r>
    </w:p>
    <w:p w14:paraId="648BF80E" w14:textId="77777777" w:rsidR="00AE6C0B" w:rsidRPr="002C7C82" w:rsidRDefault="00AE6C0B" w:rsidP="00AE6C0B">
      <w:pPr>
        <w:spacing w:after="0" w:line="240" w:lineRule="auto"/>
        <w:jc w:val="both"/>
        <w:rPr>
          <w:rFonts w:ascii="Arial" w:hAnsi="Arial" w:cs="Arial"/>
          <w:b/>
          <w:bCs/>
          <w:sz w:val="24"/>
          <w:szCs w:val="32"/>
        </w:rPr>
      </w:pPr>
    </w:p>
    <w:p w14:paraId="68B82E4A" w14:textId="77777777" w:rsidR="00AE6C0B" w:rsidRPr="00FD5CC5" w:rsidRDefault="00AE6C0B" w:rsidP="00AE6C0B">
      <w:pPr>
        <w:spacing w:after="0" w:line="240" w:lineRule="auto"/>
        <w:jc w:val="both"/>
        <w:rPr>
          <w:rFonts w:ascii="Arial" w:hAnsi="Arial" w:cs="Arial"/>
          <w:sz w:val="24"/>
          <w:szCs w:val="32"/>
        </w:rPr>
      </w:pPr>
      <w:r w:rsidRPr="00BF35D8">
        <w:rPr>
          <w:rFonts w:ascii="Arial" w:hAnsi="Arial" w:cs="Arial"/>
          <w:sz w:val="24"/>
          <w:szCs w:val="32"/>
        </w:rPr>
        <w:t>Once approved, the construction works associated with this project a</w:t>
      </w:r>
      <w:r>
        <w:rPr>
          <w:rFonts w:ascii="Arial" w:hAnsi="Arial" w:cs="Arial"/>
          <w:sz w:val="24"/>
          <w:szCs w:val="32"/>
        </w:rPr>
        <w:t>re</w:t>
      </w:r>
      <w:r w:rsidRPr="00BF35D8">
        <w:rPr>
          <w:rFonts w:ascii="Arial" w:hAnsi="Arial" w:cs="Arial"/>
          <w:sz w:val="24"/>
          <w:szCs w:val="32"/>
        </w:rPr>
        <w:t xml:space="preserve"> assessed a</w:t>
      </w:r>
      <w:r>
        <w:rPr>
          <w:rFonts w:ascii="Arial" w:hAnsi="Arial" w:cs="Arial"/>
          <w:sz w:val="24"/>
          <w:szCs w:val="32"/>
        </w:rPr>
        <w:t>s</w:t>
      </w:r>
      <w:r w:rsidRPr="00BF35D8">
        <w:rPr>
          <w:rFonts w:ascii="Arial" w:hAnsi="Arial" w:cs="Arial"/>
          <w:sz w:val="24"/>
          <w:szCs w:val="32"/>
        </w:rPr>
        <w:t xml:space="preserve"> low and </w:t>
      </w:r>
      <w:r>
        <w:rPr>
          <w:rFonts w:ascii="Arial" w:hAnsi="Arial" w:cs="Arial"/>
          <w:sz w:val="24"/>
          <w:szCs w:val="32"/>
        </w:rPr>
        <w:t xml:space="preserve">an </w:t>
      </w:r>
      <w:r w:rsidRPr="00BF35D8">
        <w:rPr>
          <w:rFonts w:ascii="Arial" w:hAnsi="Arial" w:cs="Arial"/>
          <w:sz w:val="24"/>
          <w:szCs w:val="32"/>
        </w:rPr>
        <w:t>acceptable risk.</w:t>
      </w:r>
      <w:r>
        <w:rPr>
          <w:rFonts w:ascii="Arial" w:hAnsi="Arial" w:cs="Arial"/>
          <w:sz w:val="24"/>
          <w:szCs w:val="32"/>
        </w:rPr>
        <w:t xml:space="preserve">  </w:t>
      </w:r>
    </w:p>
    <w:p w14:paraId="7CD4BAB9" w14:textId="77777777" w:rsidR="00AE6C0B" w:rsidRPr="00FD5CC5" w:rsidRDefault="00AE6C0B" w:rsidP="00AE6C0B">
      <w:pPr>
        <w:spacing w:after="0" w:line="240" w:lineRule="auto"/>
        <w:jc w:val="both"/>
        <w:rPr>
          <w:rFonts w:ascii="Arial" w:hAnsi="Arial" w:cs="Arial"/>
          <w:sz w:val="24"/>
          <w:szCs w:val="32"/>
        </w:rPr>
      </w:pPr>
    </w:p>
    <w:p w14:paraId="080C565A" w14:textId="77777777" w:rsidR="00AE6C0B" w:rsidRDefault="00AE6C0B" w:rsidP="00AE6C0B">
      <w:pPr>
        <w:spacing w:after="0" w:line="240" w:lineRule="auto"/>
        <w:jc w:val="both"/>
        <w:rPr>
          <w:rFonts w:ascii="Arial" w:hAnsi="Arial" w:cs="Arial"/>
          <w:b/>
          <w:bCs/>
          <w:sz w:val="24"/>
          <w:szCs w:val="32"/>
        </w:rPr>
      </w:pPr>
      <w:r w:rsidRPr="002C7C82">
        <w:rPr>
          <w:rFonts w:ascii="Arial" w:hAnsi="Arial" w:cs="Arial"/>
          <w:b/>
          <w:bCs/>
          <w:sz w:val="24"/>
          <w:szCs w:val="32"/>
        </w:rPr>
        <w:t>Do we have the information we need?</w:t>
      </w:r>
    </w:p>
    <w:p w14:paraId="5C597A02" w14:textId="77777777" w:rsidR="00AE6C0B" w:rsidRPr="002C7C82" w:rsidRDefault="00AE6C0B" w:rsidP="00AE6C0B">
      <w:pPr>
        <w:spacing w:after="0" w:line="240" w:lineRule="auto"/>
        <w:jc w:val="both"/>
        <w:rPr>
          <w:rFonts w:ascii="Arial" w:hAnsi="Arial" w:cs="Arial"/>
          <w:b/>
          <w:bCs/>
          <w:sz w:val="24"/>
          <w:szCs w:val="32"/>
        </w:rPr>
      </w:pPr>
    </w:p>
    <w:p w14:paraId="6FAA8B38" w14:textId="77777777" w:rsidR="00AE6C0B" w:rsidRPr="00FD5CC5" w:rsidRDefault="00AE6C0B" w:rsidP="00AE6C0B">
      <w:pPr>
        <w:spacing w:after="0" w:line="240" w:lineRule="auto"/>
        <w:jc w:val="both"/>
        <w:rPr>
          <w:rFonts w:ascii="Arial" w:hAnsi="Arial" w:cs="Arial"/>
          <w:sz w:val="24"/>
          <w:szCs w:val="32"/>
        </w:rPr>
      </w:pPr>
      <w:r w:rsidRPr="00BF35D8">
        <w:rPr>
          <w:rFonts w:ascii="Arial" w:hAnsi="Arial" w:cs="Arial"/>
          <w:sz w:val="24"/>
          <w:szCs w:val="32"/>
        </w:rPr>
        <w:t>Yes, community consult</w:t>
      </w:r>
      <w:r>
        <w:rPr>
          <w:rFonts w:ascii="Arial" w:hAnsi="Arial" w:cs="Arial"/>
          <w:sz w:val="24"/>
          <w:szCs w:val="32"/>
        </w:rPr>
        <w:t>ation</w:t>
      </w:r>
      <w:r w:rsidRPr="00BF35D8">
        <w:rPr>
          <w:rFonts w:ascii="Arial" w:hAnsi="Arial" w:cs="Arial"/>
          <w:sz w:val="24"/>
          <w:szCs w:val="32"/>
        </w:rPr>
        <w:t xml:space="preserve"> results have been analysed </w:t>
      </w:r>
      <w:r w:rsidRPr="00DA5338">
        <w:rPr>
          <w:rFonts w:ascii="Arial" w:hAnsi="Arial" w:cs="Arial"/>
          <w:sz w:val="24"/>
          <w:szCs w:val="32"/>
        </w:rPr>
        <w:t>and approval is sought to progress</w:t>
      </w:r>
      <w:r>
        <w:rPr>
          <w:rFonts w:ascii="Arial" w:hAnsi="Arial" w:cs="Arial"/>
          <w:sz w:val="24"/>
          <w:szCs w:val="32"/>
        </w:rPr>
        <w:t xml:space="preserve"> with design and construction.  </w:t>
      </w:r>
    </w:p>
    <w:p w14:paraId="7CABE424" w14:textId="176676DA" w:rsidR="00AE6C0B" w:rsidRDefault="00AE6C0B" w:rsidP="00AE6C0B">
      <w:pPr>
        <w:spacing w:after="0" w:line="240" w:lineRule="auto"/>
        <w:jc w:val="both"/>
        <w:rPr>
          <w:rFonts w:ascii="Arial" w:hAnsi="Arial" w:cs="Arial"/>
          <w:b/>
          <w:sz w:val="28"/>
          <w:szCs w:val="32"/>
        </w:rPr>
      </w:pPr>
    </w:p>
    <w:p w14:paraId="50EA521A" w14:textId="77777777" w:rsidR="000D6617" w:rsidRPr="00FD5CC5" w:rsidRDefault="000D6617" w:rsidP="00AE6C0B">
      <w:pPr>
        <w:spacing w:after="0" w:line="240" w:lineRule="auto"/>
        <w:jc w:val="both"/>
        <w:rPr>
          <w:rFonts w:ascii="Arial" w:hAnsi="Arial" w:cs="Arial"/>
          <w:b/>
          <w:sz w:val="28"/>
          <w:szCs w:val="32"/>
        </w:rPr>
      </w:pPr>
    </w:p>
    <w:p w14:paraId="695C4292" w14:textId="77777777" w:rsidR="00AE6C0B" w:rsidRPr="00FD5CC5" w:rsidRDefault="00AE6C0B" w:rsidP="00AE6C0B">
      <w:pPr>
        <w:spacing w:after="0" w:line="240" w:lineRule="auto"/>
        <w:jc w:val="both"/>
        <w:rPr>
          <w:rFonts w:ascii="Arial" w:hAnsi="Arial" w:cs="Arial"/>
          <w:b/>
          <w:sz w:val="28"/>
          <w:szCs w:val="32"/>
        </w:rPr>
      </w:pPr>
      <w:r w:rsidRPr="00FD5CC5">
        <w:rPr>
          <w:rFonts w:ascii="Arial" w:hAnsi="Arial" w:cs="Arial"/>
          <w:b/>
          <w:sz w:val="28"/>
          <w:szCs w:val="32"/>
        </w:rPr>
        <w:t>Budget/Financial Implications</w:t>
      </w:r>
    </w:p>
    <w:p w14:paraId="1372C0DF" w14:textId="77777777" w:rsidR="00AE6C0B" w:rsidRDefault="00AE6C0B" w:rsidP="00AE6C0B">
      <w:pPr>
        <w:spacing w:after="0" w:line="240" w:lineRule="auto"/>
        <w:jc w:val="both"/>
        <w:rPr>
          <w:rFonts w:ascii="Arial" w:hAnsi="Arial" w:cs="Arial"/>
          <w:sz w:val="24"/>
          <w:szCs w:val="32"/>
          <w:highlight w:val="yellow"/>
        </w:rPr>
      </w:pPr>
    </w:p>
    <w:p w14:paraId="345DD8B8" w14:textId="315C316C" w:rsidR="00AE6C0B" w:rsidRDefault="00AE6C0B" w:rsidP="00AE6C0B">
      <w:pPr>
        <w:spacing w:after="0" w:line="240" w:lineRule="auto"/>
        <w:jc w:val="both"/>
        <w:rPr>
          <w:rFonts w:ascii="Arial" w:hAnsi="Arial" w:cs="Arial"/>
          <w:bCs/>
          <w:sz w:val="24"/>
          <w:szCs w:val="32"/>
        </w:rPr>
      </w:pPr>
      <w:r>
        <w:rPr>
          <w:rFonts w:ascii="Arial" w:hAnsi="Arial" w:cs="Arial"/>
          <w:bCs/>
          <w:sz w:val="24"/>
          <w:szCs w:val="32"/>
        </w:rPr>
        <w:t xml:space="preserve">The following construction estimates in Table </w:t>
      </w:r>
      <w:r w:rsidR="000D6617">
        <w:rPr>
          <w:rFonts w:ascii="Arial" w:hAnsi="Arial" w:cs="Arial"/>
          <w:bCs/>
          <w:sz w:val="24"/>
          <w:szCs w:val="32"/>
        </w:rPr>
        <w:t>2</w:t>
      </w:r>
      <w:r>
        <w:rPr>
          <w:rFonts w:ascii="Arial" w:hAnsi="Arial" w:cs="Arial"/>
          <w:bCs/>
          <w:sz w:val="24"/>
          <w:szCs w:val="32"/>
        </w:rPr>
        <w:t xml:space="preserve"> have been used within the creation of this report. Note these figures do not include a contingency.  </w:t>
      </w:r>
    </w:p>
    <w:p w14:paraId="2B2C64F4" w14:textId="6129A6A7" w:rsidR="000D6617" w:rsidRDefault="000D6617" w:rsidP="00AE6C0B">
      <w:pPr>
        <w:spacing w:after="0" w:line="240" w:lineRule="auto"/>
        <w:jc w:val="both"/>
        <w:rPr>
          <w:rFonts w:ascii="Arial" w:hAnsi="Arial" w:cs="Arial"/>
          <w:bCs/>
          <w:sz w:val="24"/>
          <w:szCs w:val="32"/>
        </w:rPr>
      </w:pPr>
    </w:p>
    <w:p w14:paraId="7A896137" w14:textId="5A05765D" w:rsidR="000D6617" w:rsidRPr="000D6617" w:rsidRDefault="000D6617" w:rsidP="000D6617">
      <w:pPr>
        <w:pStyle w:val="ListParagraph"/>
        <w:spacing w:after="0" w:line="240" w:lineRule="auto"/>
        <w:ind w:left="0"/>
        <w:jc w:val="both"/>
        <w:rPr>
          <w:rFonts w:ascii="Arial" w:hAnsi="Arial" w:cs="Arial"/>
          <w:bCs/>
          <w:sz w:val="24"/>
          <w:szCs w:val="24"/>
        </w:rPr>
      </w:pPr>
      <w:r w:rsidRPr="000D6617">
        <w:rPr>
          <w:rFonts w:ascii="Arial" w:hAnsi="Arial" w:cs="Arial"/>
          <w:bCs/>
          <w:sz w:val="24"/>
          <w:szCs w:val="24"/>
        </w:rPr>
        <w:t xml:space="preserve">Table </w:t>
      </w:r>
      <w:r>
        <w:rPr>
          <w:rFonts w:ascii="Arial" w:hAnsi="Arial" w:cs="Arial"/>
          <w:bCs/>
          <w:sz w:val="24"/>
          <w:szCs w:val="24"/>
        </w:rPr>
        <w:t>2.</w:t>
      </w:r>
      <w:r w:rsidRPr="000D6617">
        <w:rPr>
          <w:rFonts w:ascii="Arial" w:hAnsi="Arial" w:cs="Arial"/>
          <w:bCs/>
          <w:sz w:val="24"/>
          <w:szCs w:val="24"/>
        </w:rPr>
        <w:t xml:space="preserve"> Construction Estimates </w:t>
      </w:r>
    </w:p>
    <w:p w14:paraId="0F4FDD0B" w14:textId="77777777" w:rsidR="00AE6C0B" w:rsidRDefault="00AE6C0B" w:rsidP="00AE6C0B">
      <w:pPr>
        <w:spacing w:after="0" w:line="240" w:lineRule="auto"/>
        <w:jc w:val="both"/>
        <w:rPr>
          <w:rFonts w:ascii="Arial" w:hAnsi="Arial" w:cs="Arial"/>
          <w:bCs/>
          <w:sz w:val="24"/>
          <w:szCs w:val="32"/>
        </w:rPr>
      </w:pPr>
    </w:p>
    <w:tbl>
      <w:tblPr>
        <w:tblStyle w:val="TableGrid"/>
        <w:tblW w:w="0" w:type="auto"/>
        <w:tblLook w:val="04A0" w:firstRow="1" w:lastRow="0" w:firstColumn="1" w:lastColumn="0" w:noHBand="0" w:noVBand="1"/>
      </w:tblPr>
      <w:tblGrid>
        <w:gridCol w:w="2687"/>
        <w:gridCol w:w="1844"/>
        <w:gridCol w:w="1985"/>
        <w:gridCol w:w="1843"/>
      </w:tblGrid>
      <w:tr w:rsidR="00AE6C0B" w14:paraId="3B7C4660" w14:textId="77777777" w:rsidTr="000D6617">
        <w:trPr>
          <w:trHeight w:val="728"/>
        </w:trPr>
        <w:tc>
          <w:tcPr>
            <w:tcW w:w="2687" w:type="dxa"/>
            <w:vAlign w:val="center"/>
          </w:tcPr>
          <w:p w14:paraId="05DFAC71" w14:textId="77777777" w:rsidR="00AE6C0B" w:rsidRPr="311B362B" w:rsidRDefault="00AE6C0B" w:rsidP="00AE6C0B">
            <w:pPr>
              <w:spacing w:after="0" w:line="240" w:lineRule="auto"/>
              <w:jc w:val="both"/>
              <w:rPr>
                <w:rFonts w:ascii="Arial" w:hAnsi="Arial" w:cs="Arial"/>
                <w:sz w:val="24"/>
                <w:szCs w:val="24"/>
              </w:rPr>
            </w:pPr>
          </w:p>
        </w:tc>
        <w:tc>
          <w:tcPr>
            <w:tcW w:w="1844" w:type="dxa"/>
            <w:vAlign w:val="center"/>
          </w:tcPr>
          <w:p w14:paraId="70E71C6D" w14:textId="77777777" w:rsidR="00AE6C0B" w:rsidRPr="005A1B0D" w:rsidRDefault="00AE6C0B" w:rsidP="00AE6C0B">
            <w:pPr>
              <w:spacing w:after="0" w:line="240" w:lineRule="auto"/>
              <w:jc w:val="center"/>
              <w:rPr>
                <w:rFonts w:ascii="Arial" w:hAnsi="Arial" w:cs="Arial"/>
                <w:b/>
                <w:bCs/>
                <w:sz w:val="24"/>
                <w:szCs w:val="24"/>
              </w:rPr>
            </w:pPr>
            <w:r w:rsidRPr="005A1B0D">
              <w:rPr>
                <w:rFonts w:ascii="Arial" w:hAnsi="Arial" w:cs="Arial"/>
                <w:b/>
                <w:bCs/>
                <w:sz w:val="24"/>
                <w:szCs w:val="24"/>
              </w:rPr>
              <w:t>High Quality Option</w:t>
            </w:r>
          </w:p>
        </w:tc>
        <w:tc>
          <w:tcPr>
            <w:tcW w:w="1985" w:type="dxa"/>
            <w:vAlign w:val="center"/>
          </w:tcPr>
          <w:p w14:paraId="6D3A7655" w14:textId="77777777" w:rsidR="00AE6C0B" w:rsidRPr="005A1B0D" w:rsidRDefault="00AE6C0B" w:rsidP="00AE6C0B">
            <w:pPr>
              <w:spacing w:after="0" w:line="240" w:lineRule="auto"/>
              <w:jc w:val="center"/>
              <w:rPr>
                <w:rFonts w:ascii="Arial" w:hAnsi="Arial" w:cs="Arial"/>
                <w:b/>
                <w:bCs/>
                <w:sz w:val="24"/>
                <w:szCs w:val="24"/>
              </w:rPr>
            </w:pPr>
            <w:r w:rsidRPr="005A1B0D">
              <w:rPr>
                <w:rFonts w:ascii="Arial" w:hAnsi="Arial" w:cs="Arial"/>
                <w:b/>
                <w:bCs/>
                <w:sz w:val="24"/>
                <w:szCs w:val="24"/>
              </w:rPr>
              <w:t>Medium Quality Option</w:t>
            </w:r>
          </w:p>
        </w:tc>
        <w:tc>
          <w:tcPr>
            <w:tcW w:w="1843" w:type="dxa"/>
            <w:vAlign w:val="center"/>
          </w:tcPr>
          <w:p w14:paraId="76DA9B14" w14:textId="77777777" w:rsidR="00AE6C0B" w:rsidRPr="005A1B0D" w:rsidRDefault="00AE6C0B" w:rsidP="00AE6C0B">
            <w:pPr>
              <w:spacing w:after="0" w:line="240" w:lineRule="auto"/>
              <w:jc w:val="center"/>
              <w:rPr>
                <w:rFonts w:ascii="Arial" w:hAnsi="Arial" w:cs="Arial"/>
                <w:b/>
                <w:bCs/>
                <w:sz w:val="24"/>
                <w:szCs w:val="24"/>
              </w:rPr>
            </w:pPr>
            <w:r w:rsidRPr="005A1B0D">
              <w:rPr>
                <w:rFonts w:ascii="Arial" w:hAnsi="Arial" w:cs="Arial"/>
                <w:b/>
                <w:bCs/>
                <w:sz w:val="24"/>
                <w:szCs w:val="24"/>
              </w:rPr>
              <w:t>Low Quality Option</w:t>
            </w:r>
          </w:p>
        </w:tc>
      </w:tr>
      <w:tr w:rsidR="00AE6C0B" w14:paraId="021D5793" w14:textId="77777777" w:rsidTr="000D6617">
        <w:trPr>
          <w:trHeight w:val="427"/>
        </w:trPr>
        <w:tc>
          <w:tcPr>
            <w:tcW w:w="2687" w:type="dxa"/>
            <w:vAlign w:val="center"/>
          </w:tcPr>
          <w:p w14:paraId="29A4B14F" w14:textId="77777777" w:rsidR="00AE6C0B" w:rsidRPr="005A1B0D" w:rsidRDefault="00AE6C0B" w:rsidP="00AE6C0B">
            <w:pPr>
              <w:spacing w:after="0" w:line="240" w:lineRule="auto"/>
              <w:rPr>
                <w:rFonts w:ascii="Arial" w:hAnsi="Arial" w:cs="Arial"/>
                <w:bCs/>
                <w:sz w:val="24"/>
                <w:szCs w:val="32"/>
              </w:rPr>
            </w:pPr>
            <w:r w:rsidRPr="005A1B0D">
              <w:rPr>
                <w:rFonts w:ascii="Arial" w:hAnsi="Arial" w:cs="Arial"/>
                <w:bCs/>
                <w:sz w:val="24"/>
                <w:szCs w:val="32"/>
              </w:rPr>
              <w:t>Construction Total</w:t>
            </w:r>
          </w:p>
        </w:tc>
        <w:tc>
          <w:tcPr>
            <w:tcW w:w="1844" w:type="dxa"/>
            <w:vAlign w:val="center"/>
          </w:tcPr>
          <w:p w14:paraId="2E32F4C6" w14:textId="77777777" w:rsidR="00AE6C0B" w:rsidRPr="005A1B0D" w:rsidRDefault="00AE6C0B" w:rsidP="00AE6C0B">
            <w:pPr>
              <w:spacing w:after="0" w:line="240" w:lineRule="auto"/>
              <w:jc w:val="center"/>
              <w:rPr>
                <w:rFonts w:ascii="Arial" w:hAnsi="Arial" w:cs="Arial"/>
                <w:bCs/>
                <w:sz w:val="24"/>
                <w:szCs w:val="24"/>
              </w:rPr>
            </w:pPr>
            <w:r w:rsidRPr="005A1B0D">
              <w:rPr>
                <w:rFonts w:ascii="Arial" w:hAnsi="Arial" w:cs="Arial"/>
                <w:bCs/>
                <w:sz w:val="24"/>
                <w:szCs w:val="24"/>
              </w:rPr>
              <w:t>2,348,317</w:t>
            </w:r>
          </w:p>
        </w:tc>
        <w:tc>
          <w:tcPr>
            <w:tcW w:w="1985" w:type="dxa"/>
            <w:vAlign w:val="center"/>
          </w:tcPr>
          <w:p w14:paraId="73E517EF" w14:textId="77777777" w:rsidR="00AE6C0B" w:rsidRPr="005A1B0D" w:rsidRDefault="00AE6C0B" w:rsidP="00AE6C0B">
            <w:pPr>
              <w:spacing w:after="0" w:line="240" w:lineRule="auto"/>
              <w:jc w:val="center"/>
              <w:rPr>
                <w:rFonts w:ascii="Arial" w:hAnsi="Arial" w:cs="Arial"/>
                <w:bCs/>
                <w:sz w:val="24"/>
                <w:szCs w:val="24"/>
              </w:rPr>
            </w:pPr>
            <w:r w:rsidRPr="005A1B0D">
              <w:rPr>
                <w:rFonts w:ascii="Arial" w:hAnsi="Arial" w:cs="Arial"/>
                <w:bCs/>
                <w:sz w:val="24"/>
                <w:szCs w:val="24"/>
              </w:rPr>
              <w:t>2,074,043</w:t>
            </w:r>
          </w:p>
        </w:tc>
        <w:tc>
          <w:tcPr>
            <w:tcW w:w="1843" w:type="dxa"/>
            <w:vAlign w:val="center"/>
          </w:tcPr>
          <w:p w14:paraId="36D41B05" w14:textId="77777777" w:rsidR="00AE6C0B" w:rsidRPr="005A1B0D" w:rsidRDefault="00AE6C0B" w:rsidP="00AE6C0B">
            <w:pPr>
              <w:spacing w:after="0" w:line="240" w:lineRule="auto"/>
              <w:jc w:val="center"/>
              <w:rPr>
                <w:rFonts w:ascii="Arial" w:hAnsi="Arial" w:cs="Arial"/>
                <w:bCs/>
                <w:sz w:val="24"/>
                <w:szCs w:val="24"/>
              </w:rPr>
            </w:pPr>
            <w:r w:rsidRPr="005A1B0D">
              <w:rPr>
                <w:rFonts w:ascii="Arial" w:hAnsi="Arial" w:cs="Arial"/>
                <w:bCs/>
                <w:sz w:val="24"/>
                <w:szCs w:val="24"/>
              </w:rPr>
              <w:t>1,641,354</w:t>
            </w:r>
          </w:p>
        </w:tc>
      </w:tr>
      <w:tr w:rsidR="00AE6C0B" w14:paraId="78FE9E4C" w14:textId="77777777" w:rsidTr="000D6617">
        <w:trPr>
          <w:trHeight w:val="419"/>
        </w:trPr>
        <w:tc>
          <w:tcPr>
            <w:tcW w:w="2687" w:type="dxa"/>
            <w:vAlign w:val="center"/>
          </w:tcPr>
          <w:p w14:paraId="3AB56431" w14:textId="77777777" w:rsidR="00AE6C0B" w:rsidRDefault="00AE6C0B" w:rsidP="00AE6C0B">
            <w:pPr>
              <w:spacing w:after="0" w:line="240" w:lineRule="auto"/>
              <w:rPr>
                <w:rFonts w:ascii="Arial" w:hAnsi="Arial" w:cs="Arial"/>
                <w:sz w:val="24"/>
                <w:szCs w:val="24"/>
              </w:rPr>
            </w:pPr>
            <w:r w:rsidRPr="16EC85F2">
              <w:rPr>
                <w:rFonts w:ascii="Arial" w:hAnsi="Arial" w:cs="Arial"/>
                <w:sz w:val="24"/>
                <w:szCs w:val="24"/>
              </w:rPr>
              <w:t>Carry O</w:t>
            </w:r>
            <w:r>
              <w:rPr>
                <w:rFonts w:ascii="Arial" w:hAnsi="Arial" w:cs="Arial"/>
                <w:sz w:val="24"/>
                <w:szCs w:val="24"/>
              </w:rPr>
              <w:t>v</w:t>
            </w:r>
            <w:r w:rsidRPr="16EC85F2">
              <w:rPr>
                <w:rFonts w:ascii="Arial" w:hAnsi="Arial" w:cs="Arial"/>
                <w:sz w:val="24"/>
                <w:szCs w:val="24"/>
              </w:rPr>
              <w:t xml:space="preserve">er </w:t>
            </w:r>
          </w:p>
        </w:tc>
        <w:tc>
          <w:tcPr>
            <w:tcW w:w="1844" w:type="dxa"/>
            <w:vAlign w:val="center"/>
          </w:tcPr>
          <w:p w14:paraId="5BD171B6" w14:textId="77777777" w:rsidR="00AE6C0B" w:rsidRDefault="00AE6C0B" w:rsidP="00AE6C0B">
            <w:pPr>
              <w:spacing w:after="0" w:line="240" w:lineRule="auto"/>
              <w:jc w:val="center"/>
              <w:rPr>
                <w:rFonts w:ascii="Arial" w:hAnsi="Arial" w:cs="Arial"/>
                <w:sz w:val="24"/>
                <w:szCs w:val="24"/>
              </w:rPr>
            </w:pPr>
            <w:r w:rsidRPr="16EC85F2">
              <w:rPr>
                <w:rFonts w:ascii="Arial" w:hAnsi="Arial" w:cs="Arial"/>
                <w:sz w:val="24"/>
                <w:szCs w:val="24"/>
              </w:rPr>
              <w:t>200,</w:t>
            </w:r>
            <w:r w:rsidRPr="38FC93CB">
              <w:rPr>
                <w:rFonts w:ascii="Arial" w:hAnsi="Arial" w:cs="Arial"/>
                <w:sz w:val="24"/>
                <w:szCs w:val="24"/>
              </w:rPr>
              <w:t>000</w:t>
            </w:r>
          </w:p>
        </w:tc>
        <w:tc>
          <w:tcPr>
            <w:tcW w:w="1985" w:type="dxa"/>
            <w:vAlign w:val="center"/>
          </w:tcPr>
          <w:p w14:paraId="0D042FA8"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200,000</w:t>
            </w:r>
          </w:p>
        </w:tc>
        <w:tc>
          <w:tcPr>
            <w:tcW w:w="1843" w:type="dxa"/>
            <w:vAlign w:val="center"/>
          </w:tcPr>
          <w:p w14:paraId="74A50004"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200,000</w:t>
            </w:r>
          </w:p>
        </w:tc>
      </w:tr>
      <w:tr w:rsidR="00AE6C0B" w14:paraId="04C8F150" w14:textId="77777777" w:rsidTr="000D6617">
        <w:trPr>
          <w:trHeight w:val="397"/>
        </w:trPr>
        <w:tc>
          <w:tcPr>
            <w:tcW w:w="2687" w:type="dxa"/>
            <w:vAlign w:val="center"/>
          </w:tcPr>
          <w:p w14:paraId="5B0BCBC2" w14:textId="77777777" w:rsidR="00AE6C0B" w:rsidRDefault="00AE6C0B" w:rsidP="00AE6C0B">
            <w:pPr>
              <w:spacing w:after="0" w:line="240" w:lineRule="auto"/>
              <w:rPr>
                <w:rFonts w:ascii="Arial" w:hAnsi="Arial" w:cs="Arial"/>
                <w:sz w:val="24"/>
                <w:szCs w:val="24"/>
              </w:rPr>
            </w:pPr>
            <w:r>
              <w:rPr>
                <w:rFonts w:ascii="Arial" w:hAnsi="Arial" w:cs="Arial"/>
                <w:sz w:val="24"/>
                <w:szCs w:val="24"/>
              </w:rPr>
              <w:t xml:space="preserve">21/22 </w:t>
            </w:r>
            <w:r w:rsidRPr="311B362B">
              <w:rPr>
                <w:rFonts w:ascii="Arial" w:hAnsi="Arial" w:cs="Arial"/>
                <w:sz w:val="24"/>
                <w:szCs w:val="24"/>
              </w:rPr>
              <w:t>Budget</w:t>
            </w:r>
          </w:p>
        </w:tc>
        <w:tc>
          <w:tcPr>
            <w:tcW w:w="1844" w:type="dxa"/>
            <w:vAlign w:val="center"/>
          </w:tcPr>
          <w:p w14:paraId="6E94BEF2" w14:textId="77777777" w:rsidR="00AE6C0B" w:rsidRDefault="00AE6C0B" w:rsidP="00AE6C0B">
            <w:pPr>
              <w:spacing w:after="0" w:line="240" w:lineRule="auto"/>
              <w:jc w:val="center"/>
              <w:rPr>
                <w:rFonts w:ascii="Arial" w:hAnsi="Arial" w:cs="Arial"/>
                <w:sz w:val="24"/>
                <w:szCs w:val="24"/>
              </w:rPr>
            </w:pPr>
            <w:r>
              <w:rPr>
                <w:rFonts w:ascii="Arial" w:hAnsi="Arial" w:cs="Arial"/>
                <w:sz w:val="24"/>
                <w:szCs w:val="24"/>
              </w:rPr>
              <w:t>2,</w:t>
            </w:r>
            <w:r w:rsidRPr="4786F416">
              <w:rPr>
                <w:rFonts w:ascii="Arial" w:hAnsi="Arial" w:cs="Arial"/>
                <w:sz w:val="24"/>
                <w:szCs w:val="24"/>
              </w:rPr>
              <w:t>076</w:t>
            </w:r>
            <w:r>
              <w:rPr>
                <w:rFonts w:ascii="Arial" w:hAnsi="Arial" w:cs="Arial"/>
                <w:sz w:val="24"/>
                <w:szCs w:val="24"/>
              </w:rPr>
              <w:t>,808</w:t>
            </w:r>
          </w:p>
        </w:tc>
        <w:tc>
          <w:tcPr>
            <w:tcW w:w="1985" w:type="dxa"/>
            <w:vAlign w:val="center"/>
          </w:tcPr>
          <w:p w14:paraId="5B6E3237"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2,076,808</w:t>
            </w:r>
          </w:p>
        </w:tc>
        <w:tc>
          <w:tcPr>
            <w:tcW w:w="1843" w:type="dxa"/>
            <w:vAlign w:val="center"/>
          </w:tcPr>
          <w:p w14:paraId="2D893BD4"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2,076,808</w:t>
            </w:r>
          </w:p>
        </w:tc>
      </w:tr>
      <w:tr w:rsidR="00AE6C0B" w14:paraId="37530966" w14:textId="77777777" w:rsidTr="000D6617">
        <w:trPr>
          <w:trHeight w:val="417"/>
        </w:trPr>
        <w:tc>
          <w:tcPr>
            <w:tcW w:w="2687" w:type="dxa"/>
            <w:vAlign w:val="center"/>
          </w:tcPr>
          <w:p w14:paraId="2BDE2D81" w14:textId="77777777" w:rsidR="00AE6C0B" w:rsidRDefault="00AE6C0B" w:rsidP="00AE6C0B">
            <w:pPr>
              <w:spacing w:after="0" w:line="240" w:lineRule="auto"/>
              <w:rPr>
                <w:rFonts w:ascii="Arial" w:hAnsi="Arial" w:cs="Arial"/>
                <w:sz w:val="24"/>
                <w:szCs w:val="24"/>
              </w:rPr>
            </w:pPr>
            <w:r w:rsidRPr="504F4A4F">
              <w:rPr>
                <w:rFonts w:ascii="Arial" w:hAnsi="Arial" w:cs="Arial"/>
                <w:sz w:val="24"/>
                <w:szCs w:val="24"/>
              </w:rPr>
              <w:t xml:space="preserve">Total Budget </w:t>
            </w:r>
          </w:p>
        </w:tc>
        <w:tc>
          <w:tcPr>
            <w:tcW w:w="1844" w:type="dxa"/>
            <w:vAlign w:val="center"/>
          </w:tcPr>
          <w:p w14:paraId="0584847C" w14:textId="77777777" w:rsidR="00AE6C0B" w:rsidRDefault="00AE6C0B" w:rsidP="00AE6C0B">
            <w:pPr>
              <w:spacing w:after="0" w:line="240" w:lineRule="auto"/>
              <w:jc w:val="center"/>
              <w:rPr>
                <w:rFonts w:ascii="Arial" w:hAnsi="Arial" w:cs="Arial"/>
                <w:sz w:val="24"/>
                <w:szCs w:val="24"/>
              </w:rPr>
            </w:pPr>
            <w:r w:rsidRPr="0854DC47">
              <w:rPr>
                <w:rFonts w:ascii="Arial" w:hAnsi="Arial" w:cs="Arial"/>
                <w:sz w:val="24"/>
                <w:szCs w:val="24"/>
              </w:rPr>
              <w:t>2,276,808</w:t>
            </w:r>
          </w:p>
        </w:tc>
        <w:tc>
          <w:tcPr>
            <w:tcW w:w="1985" w:type="dxa"/>
            <w:vAlign w:val="center"/>
          </w:tcPr>
          <w:p w14:paraId="47DB3BA0"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2,276,808</w:t>
            </w:r>
          </w:p>
        </w:tc>
        <w:tc>
          <w:tcPr>
            <w:tcW w:w="1843" w:type="dxa"/>
            <w:vAlign w:val="center"/>
          </w:tcPr>
          <w:p w14:paraId="408B33E7" w14:textId="77777777" w:rsidR="00AE6C0B" w:rsidRPr="0854DC47" w:rsidRDefault="00AE6C0B" w:rsidP="00AE6C0B">
            <w:pPr>
              <w:spacing w:after="0" w:line="240" w:lineRule="auto"/>
              <w:jc w:val="center"/>
              <w:rPr>
                <w:rFonts w:ascii="Arial" w:hAnsi="Arial" w:cs="Arial"/>
                <w:sz w:val="24"/>
                <w:szCs w:val="24"/>
              </w:rPr>
            </w:pPr>
            <w:r w:rsidRPr="0854DC47">
              <w:rPr>
                <w:rFonts w:ascii="Arial" w:hAnsi="Arial" w:cs="Arial"/>
                <w:sz w:val="24"/>
                <w:szCs w:val="24"/>
              </w:rPr>
              <w:t>2,276,808</w:t>
            </w:r>
          </w:p>
        </w:tc>
      </w:tr>
      <w:tr w:rsidR="00AE6C0B" w:rsidRPr="004D6CE0" w14:paraId="1ADD6353" w14:textId="77777777" w:rsidTr="000D6617">
        <w:trPr>
          <w:trHeight w:val="409"/>
        </w:trPr>
        <w:tc>
          <w:tcPr>
            <w:tcW w:w="2687" w:type="dxa"/>
            <w:vAlign w:val="center"/>
          </w:tcPr>
          <w:p w14:paraId="079C57CA" w14:textId="77777777" w:rsidR="00AE6C0B" w:rsidRPr="005A1B0D" w:rsidRDefault="00AE6C0B" w:rsidP="00AE6C0B">
            <w:pPr>
              <w:spacing w:after="0" w:line="240" w:lineRule="auto"/>
              <w:rPr>
                <w:rFonts w:ascii="Arial" w:hAnsi="Arial" w:cs="Arial"/>
                <w:sz w:val="24"/>
                <w:szCs w:val="24"/>
              </w:rPr>
            </w:pPr>
            <w:r w:rsidRPr="005A1B0D">
              <w:rPr>
                <w:rFonts w:ascii="Arial" w:hAnsi="Arial" w:cs="Arial"/>
                <w:sz w:val="24"/>
                <w:szCs w:val="24"/>
              </w:rPr>
              <w:t>Over/(under) budget</w:t>
            </w:r>
          </w:p>
        </w:tc>
        <w:tc>
          <w:tcPr>
            <w:tcW w:w="1844" w:type="dxa"/>
            <w:vAlign w:val="center"/>
          </w:tcPr>
          <w:p w14:paraId="13E089AC" w14:textId="77777777" w:rsidR="00AE6C0B" w:rsidRPr="005A1B0D" w:rsidRDefault="00AE6C0B" w:rsidP="00AE6C0B">
            <w:pPr>
              <w:spacing w:after="0" w:line="240" w:lineRule="auto"/>
              <w:jc w:val="center"/>
              <w:rPr>
                <w:rFonts w:ascii="Arial" w:hAnsi="Arial" w:cs="Arial"/>
                <w:sz w:val="24"/>
                <w:szCs w:val="24"/>
              </w:rPr>
            </w:pPr>
            <w:r w:rsidRPr="005A1B0D">
              <w:rPr>
                <w:rFonts w:ascii="Arial" w:hAnsi="Arial" w:cs="Arial"/>
                <w:sz w:val="24"/>
                <w:szCs w:val="24"/>
              </w:rPr>
              <w:t>71,509</w:t>
            </w:r>
          </w:p>
        </w:tc>
        <w:tc>
          <w:tcPr>
            <w:tcW w:w="1985" w:type="dxa"/>
            <w:vAlign w:val="center"/>
          </w:tcPr>
          <w:p w14:paraId="280E422F" w14:textId="77777777" w:rsidR="00AE6C0B" w:rsidRPr="005A1B0D" w:rsidRDefault="00AE6C0B" w:rsidP="00AE6C0B">
            <w:pPr>
              <w:spacing w:after="0" w:line="240" w:lineRule="auto"/>
              <w:jc w:val="center"/>
              <w:rPr>
                <w:rFonts w:ascii="Arial" w:hAnsi="Arial" w:cs="Arial"/>
                <w:sz w:val="24"/>
                <w:szCs w:val="24"/>
              </w:rPr>
            </w:pPr>
            <w:r w:rsidRPr="005A1B0D">
              <w:rPr>
                <w:rFonts w:ascii="Arial" w:hAnsi="Arial" w:cs="Arial"/>
                <w:sz w:val="24"/>
                <w:szCs w:val="24"/>
              </w:rPr>
              <w:t>(202,765)</w:t>
            </w:r>
          </w:p>
        </w:tc>
        <w:tc>
          <w:tcPr>
            <w:tcW w:w="1843" w:type="dxa"/>
            <w:vAlign w:val="center"/>
          </w:tcPr>
          <w:p w14:paraId="460DCF7A" w14:textId="77777777" w:rsidR="00AE6C0B" w:rsidRDefault="00AE6C0B" w:rsidP="00AE6C0B">
            <w:pPr>
              <w:spacing w:after="0" w:line="240" w:lineRule="auto"/>
              <w:jc w:val="center"/>
              <w:rPr>
                <w:rFonts w:ascii="Arial" w:hAnsi="Arial" w:cs="Arial"/>
                <w:sz w:val="24"/>
                <w:szCs w:val="24"/>
              </w:rPr>
            </w:pPr>
            <w:r>
              <w:rPr>
                <w:rFonts w:ascii="Arial" w:hAnsi="Arial" w:cs="Arial"/>
                <w:sz w:val="24"/>
                <w:szCs w:val="24"/>
              </w:rPr>
              <w:t>(</w:t>
            </w:r>
            <w:r w:rsidRPr="000B3728">
              <w:rPr>
                <w:rFonts w:ascii="Arial" w:hAnsi="Arial" w:cs="Arial"/>
                <w:sz w:val="24"/>
                <w:szCs w:val="24"/>
              </w:rPr>
              <w:t>635,454</w:t>
            </w:r>
            <w:r>
              <w:rPr>
                <w:rFonts w:ascii="Arial" w:hAnsi="Arial" w:cs="Arial"/>
                <w:sz w:val="24"/>
                <w:szCs w:val="24"/>
              </w:rPr>
              <w:t>)</w:t>
            </w:r>
          </w:p>
        </w:tc>
      </w:tr>
    </w:tbl>
    <w:p w14:paraId="160EDC67" w14:textId="77777777" w:rsidR="00AE6C0B" w:rsidRPr="00B070EF" w:rsidRDefault="00AE6C0B" w:rsidP="00AE6C0B">
      <w:pPr>
        <w:pStyle w:val="ListParagraph"/>
        <w:spacing w:after="0" w:line="240" w:lineRule="auto"/>
        <w:ind w:left="0"/>
        <w:jc w:val="both"/>
        <w:rPr>
          <w:rFonts w:ascii="Arial" w:hAnsi="Arial" w:cs="Arial"/>
          <w:bCs/>
        </w:rPr>
      </w:pPr>
    </w:p>
    <w:p w14:paraId="532A23B9" w14:textId="77777777" w:rsidR="00AE6C0B" w:rsidRPr="00105820" w:rsidRDefault="00AE6C0B" w:rsidP="00AE6C0B">
      <w:pPr>
        <w:pStyle w:val="ListParagraph"/>
        <w:spacing w:after="0" w:line="240" w:lineRule="auto"/>
        <w:ind w:left="0"/>
        <w:jc w:val="both"/>
        <w:rPr>
          <w:rFonts w:ascii="Arial" w:hAnsi="Arial" w:cs="Arial"/>
          <w:bCs/>
          <w:sz w:val="24"/>
          <w:szCs w:val="32"/>
        </w:rPr>
      </w:pPr>
      <w:r>
        <w:rPr>
          <w:rFonts w:ascii="Arial" w:hAnsi="Arial" w:cs="Arial"/>
          <w:bCs/>
          <w:sz w:val="24"/>
          <w:szCs w:val="32"/>
        </w:rPr>
        <w:t xml:space="preserve">Works will be programmed for the 2021/22 financial year. </w:t>
      </w:r>
    </w:p>
    <w:p w14:paraId="12A954EA" w14:textId="77777777" w:rsidR="00AE6C0B" w:rsidRPr="00FD5CC5" w:rsidRDefault="00AE6C0B" w:rsidP="00AE6C0B">
      <w:pPr>
        <w:spacing w:after="0" w:line="240" w:lineRule="auto"/>
        <w:jc w:val="both"/>
        <w:rPr>
          <w:rFonts w:ascii="Arial" w:hAnsi="Arial" w:cs="Arial"/>
          <w:b/>
          <w:sz w:val="24"/>
          <w:szCs w:val="32"/>
        </w:rPr>
      </w:pPr>
    </w:p>
    <w:p w14:paraId="052B4D48" w14:textId="77777777" w:rsidR="00AE6C0B" w:rsidRDefault="00AE6C0B" w:rsidP="00AE6C0B">
      <w:pPr>
        <w:spacing w:after="0" w:line="240" w:lineRule="auto"/>
        <w:jc w:val="both"/>
        <w:rPr>
          <w:rFonts w:ascii="Arial" w:hAnsi="Arial" w:cs="Arial"/>
          <w:b/>
          <w:sz w:val="24"/>
          <w:szCs w:val="32"/>
        </w:rPr>
      </w:pPr>
      <w:r w:rsidRPr="00876824">
        <w:rPr>
          <w:rFonts w:ascii="Arial" w:hAnsi="Arial" w:cs="Arial"/>
          <w:b/>
          <w:sz w:val="24"/>
          <w:szCs w:val="32"/>
        </w:rPr>
        <w:t>Can we afford it?</w:t>
      </w:r>
    </w:p>
    <w:p w14:paraId="69408671" w14:textId="77777777" w:rsidR="00AE6C0B" w:rsidRPr="00876824" w:rsidRDefault="00AE6C0B" w:rsidP="00AE6C0B">
      <w:pPr>
        <w:spacing w:after="0" w:line="240" w:lineRule="auto"/>
        <w:jc w:val="both"/>
        <w:rPr>
          <w:rFonts w:ascii="Arial" w:hAnsi="Arial" w:cs="Arial"/>
          <w:b/>
          <w:sz w:val="24"/>
          <w:szCs w:val="32"/>
        </w:rPr>
      </w:pPr>
      <w:r w:rsidRPr="00876824">
        <w:rPr>
          <w:rFonts w:ascii="Arial" w:hAnsi="Arial" w:cs="Arial"/>
          <w:b/>
          <w:sz w:val="24"/>
          <w:szCs w:val="32"/>
        </w:rPr>
        <w:t xml:space="preserve"> </w:t>
      </w:r>
    </w:p>
    <w:p w14:paraId="6B727B3C" w14:textId="77777777" w:rsidR="00AE6C0B" w:rsidRDefault="00AE6C0B" w:rsidP="00AE6C0B">
      <w:pPr>
        <w:spacing w:after="0" w:line="240" w:lineRule="auto"/>
        <w:jc w:val="both"/>
        <w:rPr>
          <w:rFonts w:ascii="Arial" w:hAnsi="Arial" w:cs="Arial"/>
          <w:bCs/>
          <w:sz w:val="24"/>
          <w:szCs w:val="32"/>
        </w:rPr>
      </w:pPr>
      <w:r w:rsidRPr="00876824">
        <w:rPr>
          <w:rFonts w:ascii="Arial" w:hAnsi="Arial" w:cs="Arial"/>
          <w:bCs/>
          <w:sz w:val="24"/>
          <w:szCs w:val="32"/>
        </w:rPr>
        <w:t xml:space="preserve">The project can be afforded at a mid-level quality finish as currently documented. Minor variations should be expected as works progress. Due to current market conditions within the civil industry price escalation for civil works can be as high as 30% due to the high demand on these types of works. </w:t>
      </w:r>
      <w:r>
        <w:rPr>
          <w:rFonts w:ascii="Arial" w:hAnsi="Arial" w:cs="Arial"/>
          <w:bCs/>
          <w:sz w:val="24"/>
          <w:szCs w:val="32"/>
        </w:rPr>
        <w:t xml:space="preserve">Depending on market conditions additional budget may be required once tender submissions are received. </w:t>
      </w:r>
    </w:p>
    <w:p w14:paraId="21EE9300" w14:textId="77777777" w:rsidR="00AE6C0B" w:rsidRDefault="00AE6C0B" w:rsidP="00AE6C0B">
      <w:pPr>
        <w:spacing w:after="0" w:line="240" w:lineRule="auto"/>
        <w:jc w:val="both"/>
        <w:rPr>
          <w:rFonts w:ascii="Arial" w:hAnsi="Arial" w:cs="Arial"/>
          <w:bCs/>
          <w:sz w:val="24"/>
          <w:szCs w:val="32"/>
        </w:rPr>
      </w:pPr>
    </w:p>
    <w:p w14:paraId="588A378C" w14:textId="77777777" w:rsidR="00AE6C0B" w:rsidRDefault="00AE6C0B" w:rsidP="00AE6C0B">
      <w:pPr>
        <w:spacing w:after="0" w:line="240" w:lineRule="auto"/>
        <w:jc w:val="both"/>
        <w:rPr>
          <w:rFonts w:ascii="Arial" w:hAnsi="Arial" w:cs="Arial"/>
          <w:bCs/>
          <w:sz w:val="24"/>
          <w:szCs w:val="32"/>
        </w:rPr>
      </w:pPr>
      <w:r>
        <w:rPr>
          <w:rFonts w:ascii="Arial" w:hAnsi="Arial" w:cs="Arial"/>
          <w:bCs/>
          <w:sz w:val="24"/>
          <w:szCs w:val="32"/>
        </w:rPr>
        <w:lastRenderedPageBreak/>
        <w:t xml:space="preserve">Should Council elect to install high quality finishes, then this will be a matter for discussion as part of the budgetary process. </w:t>
      </w:r>
    </w:p>
    <w:p w14:paraId="4981D9D0" w14:textId="77777777" w:rsidR="00AE6C0B" w:rsidRPr="00FD5CC5" w:rsidRDefault="00AE6C0B" w:rsidP="00AE6C0B">
      <w:pPr>
        <w:spacing w:after="0" w:line="240" w:lineRule="auto"/>
        <w:jc w:val="both"/>
        <w:rPr>
          <w:rFonts w:ascii="Arial" w:hAnsi="Arial" w:cs="Arial"/>
          <w:b/>
          <w:sz w:val="24"/>
          <w:szCs w:val="32"/>
          <w:highlight w:val="yellow"/>
        </w:rPr>
      </w:pPr>
    </w:p>
    <w:p w14:paraId="158DE63E" w14:textId="77777777" w:rsidR="00AE6C0B" w:rsidRDefault="00AE6C0B" w:rsidP="00AE6C0B">
      <w:pPr>
        <w:spacing w:after="0" w:line="240" w:lineRule="auto"/>
        <w:jc w:val="both"/>
        <w:rPr>
          <w:rFonts w:ascii="Arial" w:hAnsi="Arial" w:cs="Arial"/>
          <w:b/>
          <w:sz w:val="24"/>
          <w:szCs w:val="32"/>
        </w:rPr>
      </w:pPr>
      <w:r w:rsidRPr="009B180E">
        <w:rPr>
          <w:rFonts w:ascii="Arial" w:hAnsi="Arial" w:cs="Arial"/>
          <w:b/>
          <w:sz w:val="24"/>
          <w:szCs w:val="32"/>
        </w:rPr>
        <w:t>How does the option impact upon rates?</w:t>
      </w:r>
    </w:p>
    <w:p w14:paraId="7FC69EA7" w14:textId="77777777" w:rsidR="00AE6C0B" w:rsidRPr="009B180E" w:rsidRDefault="00AE6C0B" w:rsidP="00AE6C0B">
      <w:pPr>
        <w:spacing w:after="0" w:line="240" w:lineRule="auto"/>
        <w:jc w:val="both"/>
        <w:rPr>
          <w:rFonts w:ascii="Arial" w:hAnsi="Arial" w:cs="Arial"/>
          <w:b/>
          <w:sz w:val="24"/>
          <w:szCs w:val="32"/>
        </w:rPr>
      </w:pPr>
    </w:p>
    <w:p w14:paraId="01C16D79" w14:textId="77777777" w:rsidR="00AE6C0B" w:rsidRDefault="00AE6C0B" w:rsidP="00AE6C0B">
      <w:pPr>
        <w:spacing w:after="0" w:line="240" w:lineRule="auto"/>
        <w:jc w:val="both"/>
        <w:rPr>
          <w:rFonts w:ascii="Arial" w:hAnsi="Arial" w:cs="Arial"/>
          <w:bCs/>
          <w:sz w:val="24"/>
          <w:szCs w:val="32"/>
        </w:rPr>
      </w:pPr>
      <w:r w:rsidRPr="00C4476D">
        <w:rPr>
          <w:rFonts w:ascii="Arial" w:hAnsi="Arial" w:cs="Arial"/>
          <w:bCs/>
          <w:sz w:val="24"/>
          <w:szCs w:val="32"/>
        </w:rPr>
        <w:t xml:space="preserve">Medium and low-cost options </w:t>
      </w:r>
      <w:r>
        <w:rPr>
          <w:rFonts w:ascii="Arial" w:hAnsi="Arial" w:cs="Arial"/>
          <w:bCs/>
          <w:sz w:val="24"/>
          <w:szCs w:val="32"/>
        </w:rPr>
        <w:t>will not have an impact on the Draft 2021/22 Capital Works Program and with any subsequent rates impact yet to be determined.</w:t>
      </w:r>
    </w:p>
    <w:p w14:paraId="749177B9" w14:textId="77777777" w:rsidR="00AE6C0B" w:rsidRDefault="00AE6C0B" w:rsidP="00AE6C0B">
      <w:pPr>
        <w:spacing w:after="0" w:line="240" w:lineRule="auto"/>
        <w:jc w:val="both"/>
        <w:rPr>
          <w:rFonts w:ascii="Arial" w:hAnsi="Arial" w:cs="Arial"/>
          <w:bCs/>
          <w:sz w:val="24"/>
          <w:szCs w:val="32"/>
        </w:rPr>
      </w:pPr>
    </w:p>
    <w:p w14:paraId="0BAAD9F7" w14:textId="77777777" w:rsidR="00AE6C0B" w:rsidRDefault="00AE6C0B" w:rsidP="00AE6C0B">
      <w:pPr>
        <w:spacing w:after="0" w:line="240" w:lineRule="auto"/>
        <w:jc w:val="both"/>
        <w:rPr>
          <w:rFonts w:ascii="Arial" w:hAnsi="Arial" w:cs="Arial"/>
          <w:bCs/>
          <w:sz w:val="24"/>
          <w:szCs w:val="32"/>
        </w:rPr>
      </w:pPr>
      <w:r>
        <w:rPr>
          <w:rFonts w:ascii="Arial" w:hAnsi="Arial" w:cs="Arial"/>
          <w:bCs/>
          <w:sz w:val="24"/>
          <w:szCs w:val="32"/>
        </w:rPr>
        <w:t xml:space="preserve">Should Council elect to install high quality finishes, then this will be a matter for discussion as part of the budgetary process. </w:t>
      </w:r>
    </w:p>
    <w:p w14:paraId="3478968C" w14:textId="77777777" w:rsidR="00AE6C0B" w:rsidRDefault="00AE6C0B" w:rsidP="00AE6C0B">
      <w:pPr>
        <w:spacing w:after="0" w:line="240" w:lineRule="auto"/>
        <w:jc w:val="both"/>
        <w:rPr>
          <w:rFonts w:ascii="Arial" w:hAnsi="Arial" w:cs="Arial"/>
          <w:bCs/>
          <w:sz w:val="24"/>
          <w:szCs w:val="32"/>
        </w:rPr>
      </w:pPr>
    </w:p>
    <w:p w14:paraId="11344D15" w14:textId="77777777" w:rsidR="00AE6C0B" w:rsidRPr="00FD5CC5" w:rsidRDefault="00AE6C0B" w:rsidP="00AE6C0B">
      <w:pPr>
        <w:spacing w:after="0" w:line="240" w:lineRule="auto"/>
        <w:jc w:val="both"/>
        <w:rPr>
          <w:rFonts w:ascii="Arial" w:hAnsi="Arial" w:cs="Arial"/>
          <w:sz w:val="24"/>
          <w:szCs w:val="24"/>
        </w:rPr>
      </w:pPr>
    </w:p>
    <w:p w14:paraId="1E7DD867" w14:textId="77777777" w:rsidR="00AE6C0B" w:rsidRPr="00FD5CC5" w:rsidRDefault="00AE6C0B" w:rsidP="00AE6C0B">
      <w:pPr>
        <w:spacing w:after="0" w:line="240" w:lineRule="auto"/>
        <w:jc w:val="both"/>
        <w:rPr>
          <w:rFonts w:ascii="Arial" w:hAnsi="Arial" w:cs="Arial"/>
          <w:b/>
          <w:sz w:val="28"/>
          <w:szCs w:val="32"/>
        </w:rPr>
      </w:pPr>
      <w:r w:rsidRPr="00FD5CC5">
        <w:rPr>
          <w:rFonts w:ascii="Arial" w:hAnsi="Arial" w:cs="Arial"/>
          <w:b/>
          <w:sz w:val="28"/>
          <w:szCs w:val="32"/>
        </w:rPr>
        <w:t>Conclusion</w:t>
      </w:r>
    </w:p>
    <w:p w14:paraId="5CE39C9E" w14:textId="77777777" w:rsidR="00AE6C0B" w:rsidRPr="00FD5CC5" w:rsidRDefault="00AE6C0B" w:rsidP="00AE6C0B">
      <w:pPr>
        <w:spacing w:after="0" w:line="240" w:lineRule="auto"/>
        <w:jc w:val="both"/>
        <w:rPr>
          <w:rFonts w:ascii="Arial" w:hAnsi="Arial" w:cs="Arial"/>
          <w:bCs/>
          <w:sz w:val="24"/>
          <w:szCs w:val="28"/>
        </w:rPr>
      </w:pPr>
    </w:p>
    <w:p w14:paraId="22FC31E4" w14:textId="159BA9F7" w:rsidR="000D6617" w:rsidRDefault="00AE6C0B" w:rsidP="00AE6C0B">
      <w:pPr>
        <w:spacing w:after="0" w:line="240" w:lineRule="auto"/>
        <w:jc w:val="both"/>
        <w:rPr>
          <w:rFonts w:ascii="Arial" w:hAnsi="Arial" w:cs="Arial"/>
          <w:bCs/>
          <w:sz w:val="24"/>
          <w:szCs w:val="24"/>
        </w:rPr>
      </w:pPr>
      <w:r w:rsidRPr="00876824">
        <w:rPr>
          <w:rFonts w:ascii="Arial" w:hAnsi="Arial" w:cs="Arial"/>
          <w:bCs/>
          <w:sz w:val="24"/>
          <w:szCs w:val="24"/>
        </w:rPr>
        <w:t xml:space="preserve">Community Consultation completed as part of the Waratah Place Making Strategy indicate a general acceptance and support for the development proposed. Council is to provide direction on the level of finish desired for the project allowing administration to continue with the development of construction documentation. </w:t>
      </w:r>
    </w:p>
    <w:p w14:paraId="0FD42C18" w14:textId="77777777" w:rsidR="000D6617" w:rsidRDefault="000D6617">
      <w:pPr>
        <w:spacing w:after="160" w:line="259" w:lineRule="auto"/>
        <w:rPr>
          <w:rFonts w:ascii="Arial" w:hAnsi="Arial" w:cs="Arial"/>
          <w:bCs/>
          <w:sz w:val="24"/>
          <w:szCs w:val="24"/>
        </w:rPr>
      </w:pPr>
      <w:r>
        <w:rPr>
          <w:rFonts w:ascii="Arial" w:hAnsi="Arial" w:cs="Arial"/>
          <w:bCs/>
          <w:sz w:val="24"/>
          <w:szCs w:val="24"/>
        </w:rPr>
        <w:br w:type="page"/>
      </w:r>
    </w:p>
    <w:tbl>
      <w:tblPr>
        <w:tblStyle w:val="TableGrid"/>
        <w:tblW w:w="0" w:type="auto"/>
        <w:tblInd w:w="108" w:type="dxa"/>
        <w:tblLook w:val="04A0" w:firstRow="1" w:lastRow="0" w:firstColumn="1" w:lastColumn="0" w:noHBand="0" w:noVBand="1"/>
      </w:tblPr>
      <w:tblGrid>
        <w:gridCol w:w="9134"/>
      </w:tblGrid>
      <w:tr w:rsidR="000D6617" w14:paraId="746C138A" w14:textId="77777777" w:rsidTr="00722183">
        <w:tc>
          <w:tcPr>
            <w:tcW w:w="9134" w:type="dxa"/>
          </w:tcPr>
          <w:p w14:paraId="547DAD3E" w14:textId="77777777" w:rsidR="000D6617" w:rsidRPr="002F2A01" w:rsidRDefault="000D6617" w:rsidP="000D6617">
            <w:pPr>
              <w:pStyle w:val="Heading1"/>
              <w:spacing w:before="0" w:line="240" w:lineRule="auto"/>
              <w:ind w:left="2610" w:hanging="2576"/>
              <w:jc w:val="both"/>
              <w:outlineLvl w:val="0"/>
              <w:rPr>
                <w:rFonts w:ascii="Arial" w:hAnsi="Arial" w:cs="Arial"/>
                <w:color w:val="auto"/>
                <w:lang w:val="en-AU"/>
              </w:rPr>
            </w:pPr>
            <w:bookmarkStart w:id="7" w:name="_Toc68592580"/>
            <w:r w:rsidRPr="00F571EB">
              <w:rPr>
                <w:rFonts w:ascii="Arial" w:hAnsi="Arial" w:cs="Arial"/>
                <w:color w:val="auto"/>
                <w:lang w:val="en-AU"/>
              </w:rPr>
              <w:lastRenderedPageBreak/>
              <w:t xml:space="preserve">TS07.21 </w:t>
            </w:r>
            <w:r w:rsidRPr="00F571EB">
              <w:rPr>
                <w:rFonts w:ascii="Arial" w:hAnsi="Arial" w:cs="Arial"/>
                <w:color w:val="auto"/>
                <w:lang w:val="en-AU"/>
              </w:rPr>
              <w:tab/>
              <w:t>W</w:t>
            </w:r>
            <w:r>
              <w:rPr>
                <w:rFonts w:ascii="Arial" w:hAnsi="Arial" w:cs="Arial"/>
                <w:color w:val="auto"/>
                <w:lang w:val="en-AU"/>
              </w:rPr>
              <w:t>aratah Avenue Precinct Parking Prohibitions</w:t>
            </w:r>
            <w:bookmarkEnd w:id="7"/>
          </w:p>
        </w:tc>
      </w:tr>
    </w:tbl>
    <w:p w14:paraId="7136842D" w14:textId="77777777" w:rsidR="000D6617" w:rsidRPr="00DD5B71" w:rsidRDefault="000D6617" w:rsidP="000D6617">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0D6617" w14:paraId="38174B80" w14:textId="77777777" w:rsidTr="00722183">
        <w:tc>
          <w:tcPr>
            <w:tcW w:w="2694" w:type="dxa"/>
          </w:tcPr>
          <w:p w14:paraId="537993AE"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440" w:type="dxa"/>
          </w:tcPr>
          <w:p w14:paraId="7A235240" w14:textId="77777777" w:rsidR="000D6617" w:rsidRPr="008A1B93"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13 April 2021</w:t>
            </w:r>
          </w:p>
        </w:tc>
      </w:tr>
      <w:tr w:rsidR="000D6617" w14:paraId="0B95CB64" w14:textId="77777777" w:rsidTr="00722183">
        <w:tc>
          <w:tcPr>
            <w:tcW w:w="2694" w:type="dxa"/>
          </w:tcPr>
          <w:p w14:paraId="70B836DA" w14:textId="77777777" w:rsidR="000D6617" w:rsidRPr="00F21020" w:rsidRDefault="000D6617" w:rsidP="000D6617">
            <w:pPr>
              <w:spacing w:after="0" w:line="240" w:lineRule="auto"/>
              <w:jc w:val="both"/>
              <w:rPr>
                <w:rFonts w:ascii="Arial" w:hAnsi="Arial" w:cs="Arial"/>
                <w:b/>
                <w:sz w:val="24"/>
                <w:szCs w:val="24"/>
                <w:lang w:val="en-AU"/>
              </w:rPr>
            </w:pPr>
            <w:r w:rsidRPr="00F21020">
              <w:rPr>
                <w:rFonts w:ascii="Arial" w:hAnsi="Arial" w:cs="Arial"/>
                <w:b/>
                <w:sz w:val="24"/>
                <w:szCs w:val="24"/>
                <w:lang w:val="en-AU"/>
              </w:rPr>
              <w:t>Council</w:t>
            </w:r>
          </w:p>
        </w:tc>
        <w:tc>
          <w:tcPr>
            <w:tcW w:w="6440" w:type="dxa"/>
          </w:tcPr>
          <w:p w14:paraId="661D42BA" w14:textId="77777777" w:rsidR="000D6617" w:rsidRPr="00F21020"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27</w:t>
            </w:r>
            <w:r w:rsidRPr="00F21020">
              <w:rPr>
                <w:rFonts w:ascii="Arial" w:hAnsi="Arial" w:cs="Arial"/>
                <w:sz w:val="24"/>
                <w:szCs w:val="24"/>
                <w:lang w:val="en-AU"/>
              </w:rPr>
              <w:t xml:space="preserve"> </w:t>
            </w:r>
            <w:r>
              <w:rPr>
                <w:rFonts w:ascii="Arial" w:hAnsi="Arial" w:cs="Arial"/>
                <w:sz w:val="24"/>
                <w:szCs w:val="24"/>
                <w:lang w:val="en-AU"/>
              </w:rPr>
              <w:t>April</w:t>
            </w:r>
            <w:r w:rsidRPr="00F21020">
              <w:rPr>
                <w:rFonts w:ascii="Arial" w:hAnsi="Arial" w:cs="Arial"/>
                <w:sz w:val="24"/>
                <w:szCs w:val="24"/>
                <w:lang w:val="en-AU"/>
              </w:rPr>
              <w:t xml:space="preserve"> 2021</w:t>
            </w:r>
          </w:p>
        </w:tc>
      </w:tr>
      <w:tr w:rsidR="000D6617" w14:paraId="6F330589" w14:textId="77777777" w:rsidTr="00722183">
        <w:tc>
          <w:tcPr>
            <w:tcW w:w="2694" w:type="dxa"/>
          </w:tcPr>
          <w:p w14:paraId="0CA86B70" w14:textId="77777777" w:rsidR="000D6617" w:rsidRPr="00F21020" w:rsidRDefault="000D6617" w:rsidP="000D6617">
            <w:pPr>
              <w:spacing w:after="0" w:line="240" w:lineRule="auto"/>
              <w:jc w:val="both"/>
              <w:rPr>
                <w:rFonts w:ascii="Arial" w:hAnsi="Arial" w:cs="Arial"/>
                <w:b/>
                <w:sz w:val="24"/>
                <w:szCs w:val="24"/>
                <w:lang w:val="en-AU"/>
              </w:rPr>
            </w:pPr>
            <w:r w:rsidRPr="00F21020">
              <w:rPr>
                <w:rFonts w:ascii="Arial" w:hAnsi="Arial" w:cs="Arial"/>
                <w:b/>
                <w:sz w:val="24"/>
                <w:szCs w:val="24"/>
                <w:lang w:val="en-AU"/>
              </w:rPr>
              <w:t>Applicant</w:t>
            </w:r>
          </w:p>
        </w:tc>
        <w:tc>
          <w:tcPr>
            <w:tcW w:w="6440" w:type="dxa"/>
          </w:tcPr>
          <w:p w14:paraId="342E4C54" w14:textId="77777777" w:rsidR="000D6617" w:rsidRPr="00F21020" w:rsidRDefault="000D6617" w:rsidP="000D6617">
            <w:pPr>
              <w:spacing w:after="0" w:line="240" w:lineRule="auto"/>
              <w:jc w:val="both"/>
              <w:rPr>
                <w:rFonts w:ascii="Arial" w:hAnsi="Arial" w:cs="Arial"/>
                <w:sz w:val="24"/>
                <w:szCs w:val="24"/>
                <w:lang w:val="en-AU"/>
              </w:rPr>
            </w:pPr>
            <w:r w:rsidRPr="00F21020">
              <w:rPr>
                <w:rFonts w:ascii="Arial" w:hAnsi="Arial" w:cs="Arial"/>
                <w:sz w:val="24"/>
                <w:szCs w:val="24"/>
                <w:lang w:val="en-AU"/>
              </w:rPr>
              <w:t>City of Nedlands</w:t>
            </w:r>
          </w:p>
        </w:tc>
      </w:tr>
      <w:tr w:rsidR="000D6617" w14:paraId="46F3DD4E" w14:textId="77777777" w:rsidTr="00722183">
        <w:tc>
          <w:tcPr>
            <w:tcW w:w="2694" w:type="dxa"/>
          </w:tcPr>
          <w:p w14:paraId="13683C81" w14:textId="77777777" w:rsidR="000D6617" w:rsidRPr="00A00142" w:rsidRDefault="000D6617" w:rsidP="000D6617">
            <w:pPr>
              <w:spacing w:after="0" w:line="240" w:lineRule="auto"/>
              <w:rPr>
                <w:rFonts w:ascii="Arial" w:eastAsia="Arial" w:hAnsi="Arial" w:cs="Arial"/>
                <w:color w:val="000000" w:themeColor="text1"/>
                <w:sz w:val="24"/>
                <w:szCs w:val="24"/>
              </w:rPr>
            </w:pPr>
            <w:r>
              <w:rPr>
                <w:rFonts w:ascii="Arial" w:hAnsi="Arial" w:cs="Arial"/>
                <w:b/>
                <w:sz w:val="24"/>
                <w:szCs w:val="24"/>
                <w:lang w:val="en-AU"/>
              </w:rPr>
              <w:t xml:space="preserve">Employee Disclosure under </w:t>
            </w:r>
            <w:r w:rsidRPr="00E70DC2">
              <w:rPr>
                <w:rFonts w:ascii="Arial" w:hAnsi="Arial" w:cs="Arial"/>
                <w:b/>
                <w:i/>
                <w:sz w:val="24"/>
                <w:szCs w:val="24"/>
                <w:lang w:val="en-AU"/>
              </w:rPr>
              <w:t>section 5.70 Local Government Act 1995</w:t>
            </w:r>
            <w:r w:rsidRPr="00FD5CC5">
              <w:rPr>
                <w:rFonts w:ascii="Arial" w:eastAsia="Arial" w:hAnsi="Arial" w:cs="Arial"/>
                <w:b/>
                <w:bCs/>
                <w:color w:val="000000" w:themeColor="text1"/>
                <w:sz w:val="24"/>
                <w:szCs w:val="24"/>
              </w:rPr>
              <w:t xml:space="preserve"> and section 10 of the City of </w:t>
            </w:r>
            <w:proofErr w:type="spellStart"/>
            <w:r w:rsidRPr="00FD5CC5">
              <w:rPr>
                <w:rFonts w:ascii="Arial" w:eastAsia="Arial" w:hAnsi="Arial" w:cs="Arial"/>
                <w:b/>
                <w:bCs/>
                <w:color w:val="000000" w:themeColor="text1"/>
                <w:sz w:val="24"/>
                <w:szCs w:val="24"/>
              </w:rPr>
              <w:t>Nedlands</w:t>
            </w:r>
            <w:proofErr w:type="spellEnd"/>
            <w:r w:rsidRPr="00FD5CC5">
              <w:rPr>
                <w:rFonts w:ascii="Arial" w:eastAsia="Arial" w:hAnsi="Arial" w:cs="Arial"/>
                <w:b/>
                <w:bCs/>
                <w:color w:val="000000" w:themeColor="text1"/>
                <w:sz w:val="24"/>
                <w:szCs w:val="24"/>
              </w:rPr>
              <w:t xml:space="preserve"> Code of Conduct for Impartiality.</w:t>
            </w:r>
          </w:p>
        </w:tc>
        <w:tc>
          <w:tcPr>
            <w:tcW w:w="6440" w:type="dxa"/>
          </w:tcPr>
          <w:p w14:paraId="20E5CB5A" w14:textId="77777777" w:rsidR="000D6617" w:rsidRPr="00E86F62"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Nil.</w:t>
            </w:r>
          </w:p>
          <w:p w14:paraId="2AB6EECC" w14:textId="77777777" w:rsidR="000D6617" w:rsidRPr="00E86F62" w:rsidRDefault="000D6617" w:rsidP="000D6617">
            <w:pPr>
              <w:pStyle w:val="Subsection"/>
              <w:tabs>
                <w:tab w:val="clear" w:pos="595"/>
                <w:tab w:val="clear" w:pos="879"/>
              </w:tabs>
              <w:spacing w:before="0" w:line="240" w:lineRule="auto"/>
              <w:ind w:left="0" w:firstLine="0"/>
              <w:rPr>
                <w:rFonts w:ascii="Arial" w:hAnsi="Arial" w:cs="Arial"/>
                <w:szCs w:val="24"/>
              </w:rPr>
            </w:pPr>
          </w:p>
        </w:tc>
      </w:tr>
      <w:tr w:rsidR="000D6617" w14:paraId="144410C7" w14:textId="77777777" w:rsidTr="00722183">
        <w:tc>
          <w:tcPr>
            <w:tcW w:w="2694" w:type="dxa"/>
          </w:tcPr>
          <w:p w14:paraId="147DC0F8"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440" w:type="dxa"/>
          </w:tcPr>
          <w:p w14:paraId="3760B672" w14:textId="77777777" w:rsidR="000D6617" w:rsidRPr="008A1B93"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Jim Duff – Director Technical Services</w:t>
            </w:r>
          </w:p>
        </w:tc>
      </w:tr>
      <w:tr w:rsidR="000D6617" w14:paraId="680C3EEE" w14:textId="77777777" w:rsidTr="00722183">
        <w:tc>
          <w:tcPr>
            <w:tcW w:w="2694" w:type="dxa"/>
          </w:tcPr>
          <w:p w14:paraId="12446236" w14:textId="77777777" w:rsidR="000D6617" w:rsidRPr="00DD5B71" w:rsidRDefault="000D6617" w:rsidP="000D6617">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440" w:type="dxa"/>
          </w:tcPr>
          <w:p w14:paraId="585EFC92" w14:textId="77777777" w:rsidR="000D6617" w:rsidRDefault="000D6617" w:rsidP="000D6617">
            <w:pPr>
              <w:numPr>
                <w:ilvl w:val="0"/>
                <w:numId w:val="32"/>
              </w:numPr>
              <w:spacing w:after="0" w:line="240" w:lineRule="auto"/>
              <w:ind w:left="352" w:hanging="352"/>
              <w:jc w:val="both"/>
              <w:rPr>
                <w:rFonts w:ascii="Arial" w:hAnsi="Arial" w:cs="Arial"/>
                <w:sz w:val="24"/>
                <w:szCs w:val="32"/>
                <w:lang w:val="en-US"/>
              </w:rPr>
            </w:pPr>
            <w:r>
              <w:rPr>
                <w:rFonts w:ascii="Arial" w:hAnsi="Arial" w:cs="Arial"/>
                <w:sz w:val="24"/>
                <w:szCs w:val="32"/>
                <w:lang w:val="en-US"/>
              </w:rPr>
              <w:t>Parking Survey Results</w:t>
            </w:r>
          </w:p>
          <w:p w14:paraId="25B18F5D" w14:textId="77777777" w:rsidR="000D6617" w:rsidRDefault="000D6617" w:rsidP="000D6617">
            <w:pPr>
              <w:numPr>
                <w:ilvl w:val="0"/>
                <w:numId w:val="32"/>
              </w:numPr>
              <w:spacing w:after="0" w:line="240" w:lineRule="auto"/>
              <w:ind w:left="352" w:hanging="352"/>
              <w:jc w:val="both"/>
              <w:rPr>
                <w:rFonts w:ascii="Arial" w:hAnsi="Arial" w:cs="Arial"/>
                <w:sz w:val="24"/>
                <w:szCs w:val="32"/>
                <w:lang w:val="en-US"/>
              </w:rPr>
            </w:pPr>
            <w:r w:rsidRPr="000D6617">
              <w:rPr>
                <w:rFonts w:ascii="Arial" w:hAnsi="Arial" w:cs="Arial"/>
                <w:sz w:val="24"/>
                <w:szCs w:val="32"/>
                <w:lang w:val="en-US"/>
              </w:rPr>
              <w:t>Existing Parking Prohibition Plan</w:t>
            </w:r>
          </w:p>
          <w:p w14:paraId="255FD21C" w14:textId="54B4586F" w:rsidR="000D6617" w:rsidRPr="000D6617" w:rsidRDefault="000D6617" w:rsidP="000D6617">
            <w:pPr>
              <w:numPr>
                <w:ilvl w:val="0"/>
                <w:numId w:val="32"/>
              </w:numPr>
              <w:spacing w:after="0" w:line="240" w:lineRule="auto"/>
              <w:ind w:left="352" w:hanging="352"/>
              <w:jc w:val="both"/>
              <w:rPr>
                <w:rFonts w:ascii="Arial" w:hAnsi="Arial" w:cs="Arial"/>
                <w:sz w:val="24"/>
                <w:szCs w:val="32"/>
                <w:lang w:val="en-US"/>
              </w:rPr>
            </w:pPr>
            <w:r w:rsidRPr="000D6617">
              <w:rPr>
                <w:rFonts w:ascii="Arial" w:hAnsi="Arial" w:cs="Arial"/>
                <w:sz w:val="24"/>
                <w:szCs w:val="32"/>
                <w:lang w:val="en-US"/>
              </w:rPr>
              <w:t>Proposed Parking Prohibition Plan</w:t>
            </w:r>
          </w:p>
        </w:tc>
      </w:tr>
      <w:tr w:rsidR="000D6617" w14:paraId="1245C336" w14:textId="77777777" w:rsidTr="00722183">
        <w:tc>
          <w:tcPr>
            <w:tcW w:w="2694" w:type="dxa"/>
          </w:tcPr>
          <w:p w14:paraId="38D72A98" w14:textId="77777777" w:rsidR="000D6617" w:rsidRDefault="000D6617" w:rsidP="000D6617">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440" w:type="dxa"/>
          </w:tcPr>
          <w:p w14:paraId="3189E5E8" w14:textId="77777777" w:rsidR="000D6617" w:rsidRPr="006F314D" w:rsidRDefault="000D6617" w:rsidP="000D6617">
            <w:pPr>
              <w:spacing w:after="0" w:line="240" w:lineRule="auto"/>
              <w:jc w:val="both"/>
              <w:rPr>
                <w:rFonts w:ascii="Arial" w:hAnsi="Arial" w:cs="Arial"/>
                <w:sz w:val="24"/>
                <w:szCs w:val="32"/>
                <w:highlight w:val="yellow"/>
                <w:lang w:val="en-US"/>
              </w:rPr>
            </w:pPr>
            <w:r w:rsidRPr="00362781">
              <w:rPr>
                <w:rFonts w:ascii="Arial" w:hAnsi="Arial" w:cs="Arial"/>
                <w:sz w:val="24"/>
                <w:szCs w:val="32"/>
                <w:lang w:val="en-US"/>
              </w:rPr>
              <w:t>Nil.</w:t>
            </w:r>
          </w:p>
        </w:tc>
      </w:tr>
    </w:tbl>
    <w:p w14:paraId="195E9E80" w14:textId="77777777" w:rsidR="000D6617" w:rsidRDefault="000D6617" w:rsidP="000D6617">
      <w:pPr>
        <w:spacing w:after="0" w:line="240" w:lineRule="auto"/>
        <w:jc w:val="both"/>
        <w:rPr>
          <w:rFonts w:ascii="Arial" w:hAnsi="Arial" w:cs="Arial"/>
          <w:b/>
          <w:sz w:val="24"/>
          <w:szCs w:val="32"/>
          <w:lang w:val="en-US"/>
        </w:rPr>
      </w:pPr>
    </w:p>
    <w:p w14:paraId="5DF34A99" w14:textId="77777777" w:rsidR="000D6617" w:rsidRDefault="000D6617" w:rsidP="000D6617">
      <w:pPr>
        <w:spacing w:after="0" w:line="240" w:lineRule="auto"/>
        <w:jc w:val="both"/>
        <w:rPr>
          <w:rFonts w:ascii="Arial" w:hAnsi="Arial" w:cs="Arial"/>
          <w:b/>
          <w:sz w:val="24"/>
          <w:szCs w:val="32"/>
          <w:lang w:val="en-US"/>
        </w:rPr>
      </w:pPr>
    </w:p>
    <w:p w14:paraId="5981AEF7" w14:textId="77777777" w:rsidR="000D6617" w:rsidRPr="00AD73CC" w:rsidRDefault="000D6617" w:rsidP="000D6617">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5F221C56" w14:textId="77777777" w:rsidR="000D6617" w:rsidRPr="00AD73CC" w:rsidRDefault="000D6617" w:rsidP="000D6617">
      <w:pPr>
        <w:spacing w:after="0" w:line="240" w:lineRule="auto"/>
        <w:jc w:val="both"/>
        <w:rPr>
          <w:rFonts w:ascii="Arial" w:hAnsi="Arial" w:cs="Arial"/>
          <w:b/>
          <w:sz w:val="24"/>
          <w:szCs w:val="32"/>
          <w:lang w:val="en-US"/>
        </w:rPr>
      </w:pPr>
    </w:p>
    <w:p w14:paraId="3AA5EA95" w14:textId="77777777" w:rsidR="000D6617" w:rsidRDefault="000D6617" w:rsidP="000D6617">
      <w:pPr>
        <w:spacing w:after="0" w:line="240" w:lineRule="auto"/>
        <w:jc w:val="both"/>
        <w:rPr>
          <w:rFonts w:ascii="Arial" w:hAnsi="Arial" w:cs="Arial"/>
          <w:color w:val="231F20"/>
          <w:sz w:val="24"/>
          <w:szCs w:val="24"/>
          <w:lang w:val="en-AU"/>
        </w:rPr>
      </w:pPr>
      <w:r w:rsidRPr="00D1355E">
        <w:rPr>
          <w:rFonts w:ascii="Arial" w:hAnsi="Arial" w:cs="Arial"/>
          <w:sz w:val="24"/>
          <w:szCs w:val="32"/>
          <w:lang w:val="en-US"/>
        </w:rPr>
        <w:t>Increased demand for parking is anticipated in the Waratah Avenue Precinct due to increased building construction activity resulting from the adoption of Local Planning Scheme 3.</w:t>
      </w:r>
      <w:r>
        <w:rPr>
          <w:rFonts w:ascii="Arial" w:hAnsi="Arial" w:cs="Arial"/>
          <w:sz w:val="24"/>
          <w:szCs w:val="32"/>
          <w:lang w:val="en-US"/>
        </w:rPr>
        <w:t xml:space="preserve"> The City has undertaken a review of existing parking </w:t>
      </w:r>
      <w:r>
        <w:rPr>
          <w:rFonts w:ascii="Arial" w:hAnsi="Arial" w:cs="Arial"/>
          <w:color w:val="231F20"/>
          <w:sz w:val="24"/>
          <w:szCs w:val="24"/>
          <w:lang w:val="en-AU"/>
        </w:rPr>
        <w:t xml:space="preserve">prohibitions and the parking demand along with comprehensive community consultation. </w:t>
      </w:r>
    </w:p>
    <w:p w14:paraId="0A2519B8" w14:textId="77777777" w:rsidR="000D6617" w:rsidRDefault="000D6617" w:rsidP="000D6617">
      <w:pPr>
        <w:spacing w:after="0" w:line="240" w:lineRule="auto"/>
        <w:jc w:val="both"/>
        <w:rPr>
          <w:rFonts w:ascii="Arial" w:hAnsi="Arial" w:cs="Arial"/>
          <w:sz w:val="24"/>
          <w:szCs w:val="32"/>
          <w:lang w:val="en-US"/>
        </w:rPr>
      </w:pPr>
    </w:p>
    <w:p w14:paraId="4C58552D" w14:textId="77777777" w:rsidR="000D6617" w:rsidRPr="00C6606C" w:rsidRDefault="000D6617" w:rsidP="000D6617">
      <w:pPr>
        <w:spacing w:after="0" w:line="240" w:lineRule="auto"/>
        <w:jc w:val="both"/>
        <w:rPr>
          <w:rFonts w:ascii="Arial" w:hAnsi="Arial" w:cs="Arial"/>
          <w:b/>
          <w:sz w:val="24"/>
          <w:szCs w:val="32"/>
          <w:lang w:val="en-US"/>
        </w:rPr>
      </w:pPr>
      <w:r>
        <w:rPr>
          <w:rFonts w:ascii="Arial" w:hAnsi="Arial" w:cs="Arial"/>
          <w:sz w:val="24"/>
          <w:szCs w:val="32"/>
          <w:lang w:val="en-US"/>
        </w:rPr>
        <w:t xml:space="preserve">This report requests the Council to approve new parking prohibitions to manage the increased parking demands for residents, </w:t>
      </w:r>
      <w:proofErr w:type="gramStart"/>
      <w:r>
        <w:rPr>
          <w:rFonts w:ascii="Arial" w:hAnsi="Arial" w:cs="Arial"/>
          <w:sz w:val="24"/>
          <w:szCs w:val="32"/>
          <w:lang w:val="en-US"/>
        </w:rPr>
        <w:t>businesses</w:t>
      </w:r>
      <w:proofErr w:type="gramEnd"/>
      <w:r>
        <w:rPr>
          <w:rFonts w:ascii="Arial" w:hAnsi="Arial" w:cs="Arial"/>
          <w:sz w:val="24"/>
          <w:szCs w:val="32"/>
          <w:lang w:val="en-US"/>
        </w:rPr>
        <w:t xml:space="preserve"> and visitors to the Waratah Avenue precinct area. </w:t>
      </w:r>
    </w:p>
    <w:p w14:paraId="73C87510" w14:textId="77777777" w:rsidR="000D6617" w:rsidRDefault="000D6617" w:rsidP="000D6617">
      <w:pPr>
        <w:spacing w:after="0" w:line="240" w:lineRule="auto"/>
        <w:jc w:val="both"/>
        <w:rPr>
          <w:rFonts w:ascii="Arial" w:hAnsi="Arial" w:cs="Arial"/>
          <w:b/>
          <w:sz w:val="24"/>
          <w:szCs w:val="32"/>
          <w:lang w:val="en-US"/>
        </w:rPr>
      </w:pPr>
    </w:p>
    <w:p w14:paraId="6C3FDF38" w14:textId="77777777" w:rsidR="000D6617" w:rsidRPr="00C6606C" w:rsidRDefault="000D6617" w:rsidP="000D6617">
      <w:pPr>
        <w:spacing w:after="0" w:line="240" w:lineRule="auto"/>
        <w:jc w:val="both"/>
        <w:rPr>
          <w:rFonts w:ascii="Arial" w:hAnsi="Arial" w:cs="Arial"/>
          <w:b/>
          <w:sz w:val="24"/>
          <w:szCs w:val="32"/>
          <w:lang w:val="en-US"/>
        </w:rPr>
      </w:pPr>
    </w:p>
    <w:p w14:paraId="696363A6" w14:textId="77777777" w:rsidR="000D6617" w:rsidRPr="00C6606C" w:rsidRDefault="000D6617" w:rsidP="000D6617">
      <w:pPr>
        <w:spacing w:after="0" w:line="240" w:lineRule="auto"/>
        <w:jc w:val="both"/>
        <w:rPr>
          <w:rFonts w:ascii="Arial" w:hAnsi="Arial" w:cs="Arial"/>
          <w:b/>
          <w:sz w:val="28"/>
          <w:szCs w:val="32"/>
          <w:lang w:val="en-US"/>
        </w:rPr>
      </w:pPr>
      <w:r w:rsidRPr="00C6606C">
        <w:rPr>
          <w:rFonts w:ascii="Arial" w:hAnsi="Arial" w:cs="Arial"/>
          <w:b/>
          <w:sz w:val="28"/>
          <w:szCs w:val="32"/>
          <w:lang w:val="en-US"/>
        </w:rPr>
        <w:t>Recommendation to Committee</w:t>
      </w:r>
    </w:p>
    <w:p w14:paraId="24F2BE55" w14:textId="77777777" w:rsidR="000D6617" w:rsidRPr="00C6606C" w:rsidRDefault="000D6617" w:rsidP="000D6617">
      <w:pPr>
        <w:spacing w:after="0" w:line="240" w:lineRule="auto"/>
        <w:jc w:val="both"/>
        <w:rPr>
          <w:rFonts w:ascii="Arial" w:hAnsi="Arial" w:cs="Arial"/>
          <w:b/>
          <w:sz w:val="24"/>
          <w:szCs w:val="32"/>
          <w:lang w:val="en-US"/>
        </w:rPr>
      </w:pPr>
    </w:p>
    <w:p w14:paraId="0F7C935B" w14:textId="77777777" w:rsidR="000D6617" w:rsidRPr="00C6606C" w:rsidRDefault="000D6617" w:rsidP="000D6617">
      <w:pPr>
        <w:spacing w:after="0" w:line="240" w:lineRule="auto"/>
        <w:jc w:val="both"/>
        <w:rPr>
          <w:rFonts w:ascii="Arial" w:hAnsi="Arial" w:cs="Arial"/>
          <w:b/>
          <w:sz w:val="24"/>
          <w:szCs w:val="32"/>
          <w:lang w:val="en-US"/>
        </w:rPr>
      </w:pPr>
      <w:r w:rsidRPr="00C6606C">
        <w:rPr>
          <w:rFonts w:ascii="Arial" w:hAnsi="Arial" w:cs="Arial"/>
          <w:b/>
          <w:sz w:val="24"/>
          <w:szCs w:val="32"/>
          <w:lang w:val="en-US"/>
        </w:rPr>
        <w:t>Council:</w:t>
      </w:r>
    </w:p>
    <w:p w14:paraId="392DC0AF" w14:textId="77777777" w:rsidR="000D6617" w:rsidRPr="00C6606C" w:rsidRDefault="000D6617" w:rsidP="000D6617">
      <w:pPr>
        <w:spacing w:after="0" w:line="240" w:lineRule="auto"/>
        <w:jc w:val="both"/>
        <w:rPr>
          <w:rFonts w:ascii="Arial" w:hAnsi="Arial" w:cs="Arial"/>
          <w:b/>
          <w:sz w:val="24"/>
          <w:szCs w:val="32"/>
          <w:lang w:val="en-US"/>
        </w:rPr>
      </w:pPr>
    </w:p>
    <w:p w14:paraId="2B45BD03" w14:textId="77777777" w:rsidR="000D6617" w:rsidRPr="00C6606C" w:rsidRDefault="000D6617" w:rsidP="000D6617">
      <w:pPr>
        <w:spacing w:after="0" w:line="240" w:lineRule="auto"/>
        <w:ind w:left="720" w:hanging="720"/>
        <w:jc w:val="both"/>
        <w:rPr>
          <w:rFonts w:ascii="Arial" w:hAnsi="Arial" w:cs="Arial"/>
          <w:b/>
          <w:sz w:val="24"/>
          <w:szCs w:val="24"/>
        </w:rPr>
      </w:pPr>
      <w:r w:rsidRPr="00C6606C">
        <w:rPr>
          <w:rFonts w:ascii="Arial" w:hAnsi="Arial" w:cs="Arial"/>
          <w:b/>
          <w:sz w:val="24"/>
          <w:szCs w:val="24"/>
        </w:rPr>
        <w:t>1.</w:t>
      </w:r>
      <w:r w:rsidRPr="00C6606C">
        <w:rPr>
          <w:rFonts w:ascii="Arial" w:hAnsi="Arial" w:cs="Arial"/>
          <w:b/>
          <w:sz w:val="24"/>
          <w:szCs w:val="24"/>
        </w:rPr>
        <w:tab/>
      </w:r>
      <w:r>
        <w:rPr>
          <w:rFonts w:ascii="Arial" w:hAnsi="Arial" w:cs="Arial"/>
          <w:b/>
          <w:sz w:val="24"/>
          <w:szCs w:val="24"/>
        </w:rPr>
        <w:t>a</w:t>
      </w:r>
      <w:r w:rsidRPr="00C6606C">
        <w:rPr>
          <w:rFonts w:ascii="Arial" w:hAnsi="Arial" w:cs="Arial"/>
          <w:b/>
          <w:sz w:val="24"/>
          <w:szCs w:val="24"/>
        </w:rPr>
        <w:t>pproves the parking prohibition</w:t>
      </w:r>
      <w:r>
        <w:rPr>
          <w:rFonts w:ascii="Arial" w:hAnsi="Arial" w:cs="Arial"/>
          <w:b/>
          <w:sz w:val="24"/>
          <w:szCs w:val="24"/>
        </w:rPr>
        <w:t>s</w:t>
      </w:r>
      <w:r w:rsidRPr="00C6606C">
        <w:rPr>
          <w:rFonts w:ascii="Arial" w:hAnsi="Arial" w:cs="Arial"/>
          <w:b/>
          <w:sz w:val="24"/>
          <w:szCs w:val="24"/>
        </w:rPr>
        <w:t xml:space="preserve"> shown on Attachment 3 – Proposed Parking Prohibition Plan</w:t>
      </w:r>
      <w:r>
        <w:rPr>
          <w:rFonts w:ascii="Arial" w:hAnsi="Arial" w:cs="Arial"/>
          <w:b/>
          <w:sz w:val="24"/>
          <w:szCs w:val="24"/>
        </w:rPr>
        <w:t xml:space="preserve"> be implemented in May 2021; and</w:t>
      </w:r>
    </w:p>
    <w:p w14:paraId="2D70E1D9" w14:textId="77777777" w:rsidR="000D6617" w:rsidRPr="00C6606C" w:rsidRDefault="000D6617" w:rsidP="000D6617">
      <w:pPr>
        <w:spacing w:after="0" w:line="240" w:lineRule="auto"/>
        <w:jc w:val="both"/>
        <w:rPr>
          <w:rFonts w:ascii="Arial" w:hAnsi="Arial" w:cs="Arial"/>
          <w:b/>
          <w:sz w:val="24"/>
          <w:szCs w:val="24"/>
        </w:rPr>
      </w:pPr>
    </w:p>
    <w:p w14:paraId="5E951FCA" w14:textId="77777777" w:rsidR="000D6617" w:rsidRPr="00A3346C" w:rsidRDefault="000D6617" w:rsidP="000D6617">
      <w:pPr>
        <w:spacing w:after="0" w:line="240" w:lineRule="auto"/>
        <w:ind w:left="720" w:hanging="720"/>
        <w:jc w:val="both"/>
        <w:rPr>
          <w:rFonts w:ascii="Arial" w:hAnsi="Arial" w:cs="Arial"/>
          <w:b/>
          <w:sz w:val="24"/>
          <w:szCs w:val="24"/>
        </w:rPr>
      </w:pPr>
      <w:r w:rsidRPr="00C6606C">
        <w:rPr>
          <w:rFonts w:ascii="Arial" w:hAnsi="Arial" w:cs="Arial"/>
          <w:b/>
          <w:sz w:val="24"/>
          <w:szCs w:val="24"/>
        </w:rPr>
        <w:t>2.</w:t>
      </w:r>
      <w:r w:rsidRPr="00C6606C">
        <w:rPr>
          <w:rFonts w:ascii="Arial" w:hAnsi="Arial" w:cs="Arial"/>
          <w:b/>
          <w:sz w:val="24"/>
          <w:szCs w:val="24"/>
        </w:rPr>
        <w:tab/>
      </w:r>
      <w:r>
        <w:rPr>
          <w:rFonts w:ascii="Arial" w:hAnsi="Arial" w:cs="Arial"/>
          <w:b/>
          <w:sz w:val="24"/>
          <w:szCs w:val="24"/>
        </w:rPr>
        <w:t>instructs the CEO to arrange for</w:t>
      </w:r>
      <w:r w:rsidRPr="00C6606C">
        <w:rPr>
          <w:rFonts w:ascii="Arial" w:hAnsi="Arial" w:cs="Arial"/>
          <w:b/>
          <w:sz w:val="24"/>
          <w:szCs w:val="24"/>
        </w:rPr>
        <w:t xml:space="preserve"> a parking survey to be undertaken </w:t>
      </w:r>
      <w:r>
        <w:rPr>
          <w:rFonts w:ascii="Arial" w:hAnsi="Arial" w:cs="Arial"/>
          <w:b/>
          <w:sz w:val="24"/>
          <w:szCs w:val="24"/>
        </w:rPr>
        <w:t>two</w:t>
      </w:r>
      <w:r w:rsidRPr="00C6606C">
        <w:rPr>
          <w:rFonts w:ascii="Arial" w:hAnsi="Arial" w:cs="Arial"/>
          <w:b/>
          <w:sz w:val="24"/>
          <w:szCs w:val="24"/>
        </w:rPr>
        <w:t xml:space="preserve"> years following implementation of the parking prohibition to </w:t>
      </w:r>
      <w:r>
        <w:rPr>
          <w:rFonts w:ascii="Arial" w:hAnsi="Arial" w:cs="Arial"/>
          <w:b/>
          <w:sz w:val="24"/>
          <w:szCs w:val="24"/>
        </w:rPr>
        <w:t>determine</w:t>
      </w:r>
      <w:r w:rsidRPr="00C6606C">
        <w:rPr>
          <w:rFonts w:ascii="Arial" w:hAnsi="Arial" w:cs="Arial"/>
          <w:b/>
          <w:sz w:val="24"/>
          <w:szCs w:val="24"/>
        </w:rPr>
        <w:t xml:space="preserve"> if any modifications to the parking prohibitions are required.</w:t>
      </w:r>
    </w:p>
    <w:p w14:paraId="19F1800C" w14:textId="77777777" w:rsidR="000D6617" w:rsidRDefault="000D6617" w:rsidP="000D6617">
      <w:pPr>
        <w:spacing w:after="0" w:line="240" w:lineRule="auto"/>
        <w:jc w:val="both"/>
        <w:rPr>
          <w:rFonts w:ascii="Arial" w:hAnsi="Arial" w:cs="Arial"/>
          <w:b/>
          <w:sz w:val="28"/>
          <w:szCs w:val="32"/>
          <w:lang w:val="en-US"/>
        </w:rPr>
      </w:pPr>
    </w:p>
    <w:p w14:paraId="60CA02E8" w14:textId="77777777" w:rsidR="000D6617" w:rsidRDefault="000D6617" w:rsidP="000D6617">
      <w:pPr>
        <w:spacing w:after="0" w:line="240" w:lineRule="auto"/>
        <w:jc w:val="both"/>
        <w:rPr>
          <w:rFonts w:ascii="Arial" w:hAnsi="Arial" w:cs="Arial"/>
          <w:b/>
          <w:sz w:val="28"/>
          <w:szCs w:val="32"/>
          <w:lang w:val="en-US"/>
        </w:rPr>
      </w:pPr>
    </w:p>
    <w:p w14:paraId="40DE611D" w14:textId="77777777" w:rsidR="000D6617" w:rsidRPr="00AD73CC" w:rsidRDefault="000D6617" w:rsidP="000D6617">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2E405F6A" w14:textId="77777777" w:rsidR="000D6617" w:rsidRDefault="000D6617" w:rsidP="000D6617">
      <w:pPr>
        <w:spacing w:after="0" w:line="240" w:lineRule="auto"/>
        <w:jc w:val="both"/>
        <w:rPr>
          <w:rFonts w:ascii="Arial" w:hAnsi="Arial" w:cs="Arial"/>
          <w:sz w:val="24"/>
          <w:szCs w:val="32"/>
          <w:lang w:val="en-US"/>
        </w:rPr>
      </w:pPr>
    </w:p>
    <w:p w14:paraId="76994317" w14:textId="77777777" w:rsidR="000D6617" w:rsidRPr="00C965E8" w:rsidRDefault="000D6617" w:rsidP="000D6617">
      <w:pPr>
        <w:spacing w:after="0" w:line="240" w:lineRule="auto"/>
        <w:jc w:val="both"/>
        <w:rPr>
          <w:rFonts w:ascii="Arial" w:hAnsi="Arial" w:cs="Arial"/>
          <w:b/>
          <w:bCs/>
          <w:sz w:val="24"/>
          <w:szCs w:val="32"/>
          <w:lang w:val="en-US"/>
        </w:rPr>
      </w:pPr>
      <w:r w:rsidRPr="00C965E8">
        <w:rPr>
          <w:rFonts w:ascii="Arial" w:hAnsi="Arial" w:cs="Arial"/>
          <w:b/>
          <w:bCs/>
          <w:sz w:val="24"/>
          <w:szCs w:val="32"/>
          <w:lang w:val="en-US"/>
        </w:rPr>
        <w:t>Background</w:t>
      </w:r>
    </w:p>
    <w:p w14:paraId="70AFC489" w14:textId="77777777" w:rsidR="000D6617" w:rsidRPr="00AD73CC" w:rsidRDefault="000D6617" w:rsidP="000D6617">
      <w:pPr>
        <w:spacing w:after="0" w:line="240" w:lineRule="auto"/>
        <w:jc w:val="both"/>
        <w:rPr>
          <w:rFonts w:ascii="Arial" w:hAnsi="Arial" w:cs="Arial"/>
          <w:sz w:val="24"/>
          <w:szCs w:val="32"/>
          <w:lang w:val="en-US"/>
        </w:rPr>
      </w:pPr>
    </w:p>
    <w:p w14:paraId="2213AD4A"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Increased demand for parking is anticipated in the Waratah Avenue Precinct due to increased building construction activity resulting from the adoption of Local Planning </w:t>
      </w:r>
      <w:r>
        <w:rPr>
          <w:rFonts w:ascii="Arial" w:hAnsi="Arial" w:cs="Arial"/>
          <w:sz w:val="24"/>
          <w:szCs w:val="32"/>
          <w:lang w:val="en-US"/>
        </w:rPr>
        <w:lastRenderedPageBreak/>
        <w:t>Scheme 3. Development Applications for the following properties have been recently approved and are expected to be constructed within the next two years:</w:t>
      </w:r>
    </w:p>
    <w:p w14:paraId="67EBAA8D" w14:textId="77777777" w:rsidR="000D6617" w:rsidRDefault="000D6617" w:rsidP="000D6617">
      <w:pPr>
        <w:spacing w:after="0" w:line="240" w:lineRule="auto"/>
        <w:jc w:val="both"/>
        <w:rPr>
          <w:rFonts w:ascii="Arial" w:hAnsi="Arial" w:cs="Arial"/>
          <w:sz w:val="24"/>
          <w:szCs w:val="32"/>
          <w:lang w:val="en-US"/>
        </w:rPr>
      </w:pPr>
    </w:p>
    <w:p w14:paraId="56FAC5AD" w14:textId="77777777" w:rsidR="000D6617"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102 </w:t>
      </w:r>
      <w:proofErr w:type="spellStart"/>
      <w:r>
        <w:rPr>
          <w:rFonts w:ascii="Arial" w:hAnsi="Arial" w:cs="Arial"/>
          <w:sz w:val="24"/>
          <w:szCs w:val="32"/>
          <w:lang w:val="en-US"/>
        </w:rPr>
        <w:t>Adelma</w:t>
      </w:r>
      <w:proofErr w:type="spellEnd"/>
      <w:r>
        <w:rPr>
          <w:rFonts w:ascii="Arial" w:hAnsi="Arial" w:cs="Arial"/>
          <w:sz w:val="24"/>
          <w:szCs w:val="32"/>
          <w:lang w:val="en-US"/>
        </w:rPr>
        <w:t xml:space="preserve"> Road</w:t>
      </w:r>
    </w:p>
    <w:p w14:paraId="6D7E719C" w14:textId="77777777" w:rsidR="000D6617" w:rsidRPr="00FF0638"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78 Waratah Avenue</w:t>
      </w:r>
    </w:p>
    <w:p w14:paraId="26D95FDD" w14:textId="77777777" w:rsidR="000D6617"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95A Waratah Avenue</w:t>
      </w:r>
    </w:p>
    <w:p w14:paraId="7C3F743A" w14:textId="77777777" w:rsidR="000D6617"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116 Waratah Avenue</w:t>
      </w:r>
    </w:p>
    <w:p w14:paraId="295AD832" w14:textId="77777777" w:rsidR="000D6617"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130/132 Waratah Avenue</w:t>
      </w:r>
    </w:p>
    <w:p w14:paraId="1D24CB36" w14:textId="77777777" w:rsidR="000D6617" w:rsidRDefault="000D6617" w:rsidP="000D6617">
      <w:pPr>
        <w:pStyle w:val="ListParagraph"/>
        <w:numPr>
          <w:ilvl w:val="0"/>
          <w:numId w:val="23"/>
        </w:numPr>
        <w:spacing w:after="0" w:line="240" w:lineRule="auto"/>
        <w:ind w:left="567" w:hanging="567"/>
        <w:jc w:val="both"/>
        <w:rPr>
          <w:rFonts w:ascii="Arial" w:hAnsi="Arial" w:cs="Arial"/>
          <w:sz w:val="24"/>
          <w:szCs w:val="32"/>
          <w:lang w:val="en-US"/>
        </w:rPr>
      </w:pPr>
      <w:r>
        <w:rPr>
          <w:rFonts w:ascii="Arial" w:hAnsi="Arial" w:cs="Arial"/>
          <w:sz w:val="24"/>
          <w:szCs w:val="32"/>
          <w:lang w:val="en-US"/>
        </w:rPr>
        <w:t>64 Gallop Road</w:t>
      </w:r>
    </w:p>
    <w:p w14:paraId="27949050" w14:textId="77777777" w:rsidR="000D6617" w:rsidRDefault="000D6617" w:rsidP="000D6617">
      <w:pPr>
        <w:spacing w:after="0" w:line="240" w:lineRule="auto"/>
        <w:jc w:val="both"/>
        <w:rPr>
          <w:rFonts w:ascii="Arial" w:hAnsi="Arial" w:cs="Arial"/>
          <w:sz w:val="24"/>
          <w:szCs w:val="32"/>
          <w:highlight w:val="yellow"/>
          <w:lang w:val="en-US"/>
        </w:rPr>
      </w:pPr>
    </w:p>
    <w:p w14:paraId="097121A9" w14:textId="77777777" w:rsidR="000D6617" w:rsidRDefault="000D6617" w:rsidP="000D6617">
      <w:pPr>
        <w:spacing w:after="0" w:line="240" w:lineRule="auto"/>
        <w:jc w:val="both"/>
        <w:rPr>
          <w:rFonts w:ascii="Arial" w:hAnsi="Arial" w:cs="Arial"/>
          <w:sz w:val="24"/>
          <w:szCs w:val="32"/>
          <w:lang w:val="en-US"/>
        </w:rPr>
      </w:pPr>
      <w:r w:rsidRPr="004F7BFE">
        <w:rPr>
          <w:rFonts w:ascii="Arial" w:hAnsi="Arial" w:cs="Arial"/>
          <w:sz w:val="24"/>
          <w:szCs w:val="32"/>
          <w:lang w:val="en-US"/>
        </w:rPr>
        <w:t>The City has recently received Development Applications for the following properties</w:t>
      </w:r>
      <w:r>
        <w:rPr>
          <w:rFonts w:ascii="Arial" w:hAnsi="Arial" w:cs="Arial"/>
          <w:sz w:val="24"/>
          <w:szCs w:val="32"/>
          <w:lang w:val="en-US"/>
        </w:rPr>
        <w:t>:</w:t>
      </w:r>
    </w:p>
    <w:p w14:paraId="542506A4" w14:textId="77777777" w:rsidR="000D6617" w:rsidRPr="004F7BFE" w:rsidRDefault="000D6617" w:rsidP="000D6617">
      <w:pPr>
        <w:spacing w:after="0" w:line="240" w:lineRule="auto"/>
        <w:jc w:val="both"/>
        <w:rPr>
          <w:rFonts w:ascii="Arial" w:hAnsi="Arial" w:cs="Arial"/>
          <w:sz w:val="24"/>
          <w:szCs w:val="32"/>
          <w:lang w:val="en-US"/>
        </w:rPr>
      </w:pPr>
      <w:r w:rsidRPr="004F7BFE">
        <w:rPr>
          <w:rFonts w:ascii="Arial" w:hAnsi="Arial" w:cs="Arial"/>
          <w:sz w:val="24"/>
          <w:szCs w:val="32"/>
          <w:lang w:val="en-US"/>
        </w:rPr>
        <w:t xml:space="preserve"> </w:t>
      </w:r>
    </w:p>
    <w:p w14:paraId="2B7CAEE6" w14:textId="77777777" w:rsidR="000D6617" w:rsidRPr="00436C72" w:rsidRDefault="000D6617" w:rsidP="000D6617">
      <w:pPr>
        <w:pStyle w:val="ListParagraph"/>
        <w:numPr>
          <w:ilvl w:val="0"/>
          <w:numId w:val="24"/>
        </w:numPr>
        <w:spacing w:after="0" w:line="240" w:lineRule="auto"/>
        <w:ind w:left="567" w:hanging="567"/>
        <w:jc w:val="both"/>
        <w:rPr>
          <w:rFonts w:ascii="Arial" w:hAnsi="Arial" w:cs="Arial"/>
          <w:sz w:val="24"/>
          <w:szCs w:val="32"/>
          <w:lang w:val="en-US"/>
        </w:rPr>
      </w:pPr>
      <w:r w:rsidRPr="00436C72">
        <w:rPr>
          <w:rFonts w:ascii="Arial" w:hAnsi="Arial" w:cs="Arial"/>
          <w:sz w:val="24"/>
          <w:szCs w:val="32"/>
          <w:lang w:val="en-US"/>
        </w:rPr>
        <w:t xml:space="preserve">12 Phillip Road </w:t>
      </w:r>
    </w:p>
    <w:p w14:paraId="694E87EA" w14:textId="77777777" w:rsidR="000D6617" w:rsidRDefault="000D6617" w:rsidP="000D6617">
      <w:pPr>
        <w:pStyle w:val="ListParagraph"/>
        <w:numPr>
          <w:ilvl w:val="0"/>
          <w:numId w:val="24"/>
        </w:numPr>
        <w:spacing w:after="0" w:line="240" w:lineRule="auto"/>
        <w:ind w:left="567" w:hanging="567"/>
        <w:jc w:val="both"/>
        <w:rPr>
          <w:rFonts w:ascii="Arial" w:hAnsi="Arial" w:cs="Arial"/>
          <w:sz w:val="24"/>
          <w:szCs w:val="32"/>
          <w:lang w:val="en-US"/>
        </w:rPr>
      </w:pPr>
      <w:r>
        <w:rPr>
          <w:rFonts w:ascii="Arial" w:hAnsi="Arial" w:cs="Arial"/>
          <w:sz w:val="24"/>
          <w:szCs w:val="32"/>
          <w:lang w:val="en-US"/>
        </w:rPr>
        <w:t>5 Alexander Road</w:t>
      </w:r>
    </w:p>
    <w:p w14:paraId="04C11E76" w14:textId="77777777" w:rsidR="000D6617" w:rsidRPr="00BB4A48" w:rsidRDefault="000D6617" w:rsidP="000D6617">
      <w:pPr>
        <w:pStyle w:val="ListParagraph"/>
        <w:numPr>
          <w:ilvl w:val="0"/>
          <w:numId w:val="24"/>
        </w:numPr>
        <w:spacing w:after="0" w:line="240" w:lineRule="auto"/>
        <w:ind w:left="567" w:hanging="567"/>
        <w:jc w:val="both"/>
        <w:rPr>
          <w:rFonts w:ascii="Arial" w:hAnsi="Arial" w:cs="Arial"/>
          <w:sz w:val="24"/>
          <w:szCs w:val="32"/>
          <w:lang w:val="en-US"/>
        </w:rPr>
      </w:pPr>
      <w:r>
        <w:rPr>
          <w:rFonts w:ascii="Arial" w:hAnsi="Arial" w:cs="Arial"/>
          <w:sz w:val="24"/>
          <w:szCs w:val="32"/>
          <w:lang w:val="en-US"/>
        </w:rPr>
        <w:t>6 Alexander Road</w:t>
      </w:r>
    </w:p>
    <w:p w14:paraId="7FBA5168" w14:textId="77777777" w:rsidR="000D6617" w:rsidRDefault="000D6617" w:rsidP="000D6617">
      <w:pPr>
        <w:spacing w:after="0" w:line="240" w:lineRule="auto"/>
        <w:jc w:val="both"/>
        <w:rPr>
          <w:rFonts w:ascii="Arial" w:hAnsi="Arial" w:cs="Arial"/>
          <w:sz w:val="24"/>
          <w:szCs w:val="32"/>
          <w:lang w:val="en-US"/>
        </w:rPr>
      </w:pPr>
    </w:p>
    <w:p w14:paraId="29D1F9FE"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The City will also be undertaking road rehabilitation, and footpath upgrade works along Waratah Avenue between Alexander Road and </w:t>
      </w:r>
      <w:proofErr w:type="spellStart"/>
      <w:r>
        <w:rPr>
          <w:rFonts w:ascii="Arial" w:hAnsi="Arial" w:cs="Arial"/>
          <w:sz w:val="24"/>
          <w:szCs w:val="32"/>
          <w:lang w:val="en-US"/>
        </w:rPr>
        <w:t>Adelma</w:t>
      </w:r>
      <w:proofErr w:type="spellEnd"/>
      <w:r>
        <w:rPr>
          <w:rFonts w:ascii="Arial" w:hAnsi="Arial" w:cs="Arial"/>
          <w:sz w:val="24"/>
          <w:szCs w:val="32"/>
          <w:lang w:val="en-US"/>
        </w:rPr>
        <w:t xml:space="preserve"> Road during 2021/22. Traffic and Parking Management Plans will be developed to </w:t>
      </w:r>
      <w:proofErr w:type="spellStart"/>
      <w:r>
        <w:rPr>
          <w:rFonts w:ascii="Arial" w:hAnsi="Arial" w:cs="Arial"/>
          <w:sz w:val="24"/>
          <w:szCs w:val="32"/>
          <w:lang w:val="en-US"/>
        </w:rPr>
        <w:t>minimise</w:t>
      </w:r>
      <w:proofErr w:type="spellEnd"/>
      <w:r>
        <w:rPr>
          <w:rFonts w:ascii="Arial" w:hAnsi="Arial" w:cs="Arial"/>
          <w:sz w:val="24"/>
          <w:szCs w:val="32"/>
          <w:lang w:val="en-US"/>
        </w:rPr>
        <w:t xml:space="preserve"> any impact on Waratah Avenue businesses. However, some short periods of disturbance are expected during the upgrades.</w:t>
      </w:r>
    </w:p>
    <w:p w14:paraId="77705ECF" w14:textId="77777777" w:rsidR="000D6617" w:rsidRPr="0053639F" w:rsidRDefault="000D6617" w:rsidP="000D6617">
      <w:pPr>
        <w:spacing w:after="0" w:line="240" w:lineRule="auto"/>
        <w:jc w:val="both"/>
        <w:rPr>
          <w:rFonts w:ascii="Arial" w:hAnsi="Arial" w:cs="Arial"/>
          <w:sz w:val="24"/>
          <w:szCs w:val="32"/>
          <w:lang w:val="en-US"/>
        </w:rPr>
      </w:pPr>
    </w:p>
    <w:p w14:paraId="2CF22DBA" w14:textId="77777777" w:rsidR="000D6617" w:rsidRPr="00CB2D02" w:rsidRDefault="000D6617" w:rsidP="000D6617">
      <w:pPr>
        <w:spacing w:after="0" w:line="240" w:lineRule="auto"/>
        <w:jc w:val="both"/>
        <w:rPr>
          <w:rFonts w:ascii="Arial" w:hAnsi="Arial" w:cs="Arial"/>
          <w:b/>
          <w:bCs/>
          <w:sz w:val="24"/>
          <w:szCs w:val="32"/>
          <w:lang w:val="en-US"/>
        </w:rPr>
      </w:pPr>
      <w:r w:rsidRPr="00CB2D02">
        <w:rPr>
          <w:rFonts w:ascii="Arial" w:hAnsi="Arial" w:cs="Arial"/>
          <w:b/>
          <w:bCs/>
          <w:sz w:val="24"/>
          <w:szCs w:val="32"/>
          <w:lang w:val="en-US"/>
        </w:rPr>
        <w:t>Parking Survey</w:t>
      </w:r>
    </w:p>
    <w:p w14:paraId="61D0FC3B" w14:textId="77777777" w:rsidR="000D6617" w:rsidRDefault="000D6617" w:rsidP="000D6617">
      <w:pPr>
        <w:spacing w:after="0" w:line="240" w:lineRule="auto"/>
        <w:jc w:val="both"/>
        <w:rPr>
          <w:rFonts w:ascii="Arial" w:hAnsi="Arial" w:cs="Arial"/>
          <w:sz w:val="24"/>
          <w:szCs w:val="32"/>
          <w:highlight w:val="yellow"/>
          <w:lang w:val="en-US"/>
        </w:rPr>
      </w:pPr>
    </w:p>
    <w:p w14:paraId="29693E19" w14:textId="77777777" w:rsidR="000D6617" w:rsidRPr="00CB2D02" w:rsidRDefault="000D6617" w:rsidP="000D6617">
      <w:pPr>
        <w:spacing w:after="0" w:line="240" w:lineRule="auto"/>
        <w:jc w:val="both"/>
        <w:rPr>
          <w:rFonts w:ascii="Arial" w:hAnsi="Arial" w:cs="Arial"/>
          <w:sz w:val="24"/>
          <w:szCs w:val="32"/>
          <w:lang w:val="en-US"/>
        </w:rPr>
      </w:pPr>
      <w:r w:rsidRPr="00CB2D02">
        <w:rPr>
          <w:rFonts w:ascii="Arial" w:hAnsi="Arial" w:cs="Arial"/>
          <w:sz w:val="24"/>
          <w:szCs w:val="32"/>
          <w:lang w:val="en-US"/>
        </w:rPr>
        <w:t xml:space="preserve">A </w:t>
      </w:r>
      <w:r>
        <w:rPr>
          <w:rFonts w:ascii="Arial" w:hAnsi="Arial" w:cs="Arial"/>
          <w:sz w:val="24"/>
          <w:szCs w:val="32"/>
          <w:lang w:val="en-US"/>
        </w:rPr>
        <w:t xml:space="preserve">parking occupancy survey of the Waratah Avenue commercial area was completed in July 2020 and indicated an average occupancy of 55% and a maximum occupancy of 63%. The results of the parking survey are provided in Attachment 1. The occupancy levels are currently within an acceptable range. However, any increase in demand beyond the current levels will increase the occupancy levels to an unacceptable level which is likely to impact the ability for the </w:t>
      </w:r>
      <w:proofErr w:type="gramStart"/>
      <w:r>
        <w:rPr>
          <w:rFonts w:ascii="Arial" w:hAnsi="Arial" w:cs="Arial"/>
          <w:sz w:val="24"/>
          <w:szCs w:val="32"/>
          <w:lang w:val="en-US"/>
        </w:rPr>
        <w:t>general public</w:t>
      </w:r>
      <w:proofErr w:type="gramEnd"/>
      <w:r>
        <w:rPr>
          <w:rFonts w:ascii="Arial" w:hAnsi="Arial" w:cs="Arial"/>
          <w:sz w:val="24"/>
          <w:szCs w:val="32"/>
          <w:lang w:val="en-US"/>
        </w:rPr>
        <w:t xml:space="preserve"> to visit the businesses on Waratah Avenue. </w:t>
      </w:r>
    </w:p>
    <w:p w14:paraId="458016AE" w14:textId="77777777" w:rsidR="000D6617" w:rsidRDefault="000D6617" w:rsidP="000D6617">
      <w:pPr>
        <w:spacing w:after="0" w:line="240" w:lineRule="auto"/>
        <w:jc w:val="both"/>
        <w:rPr>
          <w:rFonts w:ascii="Arial" w:hAnsi="Arial" w:cs="Arial"/>
          <w:sz w:val="24"/>
          <w:szCs w:val="32"/>
          <w:highlight w:val="yellow"/>
          <w:lang w:val="en-US"/>
        </w:rPr>
      </w:pPr>
    </w:p>
    <w:p w14:paraId="5DF2E3A1" w14:textId="77777777" w:rsidR="000D6617" w:rsidRDefault="000D6617" w:rsidP="000D6617">
      <w:pPr>
        <w:spacing w:after="0" w:line="240" w:lineRule="auto"/>
        <w:jc w:val="both"/>
        <w:rPr>
          <w:rFonts w:ascii="Arial" w:hAnsi="Arial" w:cs="Arial"/>
          <w:sz w:val="24"/>
          <w:szCs w:val="32"/>
          <w:highlight w:val="yellow"/>
          <w:lang w:val="en-US"/>
        </w:rPr>
      </w:pPr>
      <w:r>
        <w:rPr>
          <w:rFonts w:ascii="Arial" w:hAnsi="Arial" w:cs="Arial"/>
          <w:b/>
          <w:bCs/>
          <w:sz w:val="24"/>
          <w:szCs w:val="32"/>
          <w:lang w:val="en-US"/>
        </w:rPr>
        <w:t>Proposal</w:t>
      </w:r>
    </w:p>
    <w:p w14:paraId="4A139033" w14:textId="77777777" w:rsidR="000D6617" w:rsidRDefault="000D6617" w:rsidP="000D6617">
      <w:pPr>
        <w:spacing w:after="0" w:line="240" w:lineRule="auto"/>
        <w:jc w:val="both"/>
        <w:rPr>
          <w:rFonts w:ascii="Arial" w:hAnsi="Arial" w:cs="Arial"/>
          <w:sz w:val="24"/>
          <w:szCs w:val="32"/>
          <w:highlight w:val="yellow"/>
          <w:lang w:val="en-US"/>
        </w:rPr>
      </w:pPr>
    </w:p>
    <w:p w14:paraId="6B8FBFE7"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The </w:t>
      </w:r>
      <w:r w:rsidRPr="00EE5240">
        <w:rPr>
          <w:rFonts w:ascii="Arial" w:hAnsi="Arial" w:cs="Arial"/>
          <w:sz w:val="24"/>
          <w:szCs w:val="32"/>
          <w:lang w:val="en-US"/>
        </w:rPr>
        <w:t>Administration will continue to require builders to address parking as part of their construction management plans. Parking management plans will be assessed and approved by the City’s traffic engineers. However, the City is limited in its ability to encourage and enforce builders to manage their parking on their site without changes to the existing parking prohibitions.</w:t>
      </w:r>
    </w:p>
    <w:p w14:paraId="04C1F6C9" w14:textId="77777777" w:rsidR="000D6617" w:rsidRDefault="000D6617" w:rsidP="000D6617">
      <w:pPr>
        <w:spacing w:after="0" w:line="240" w:lineRule="auto"/>
        <w:jc w:val="both"/>
        <w:rPr>
          <w:rFonts w:ascii="Arial" w:hAnsi="Arial" w:cs="Arial"/>
          <w:sz w:val="24"/>
          <w:szCs w:val="32"/>
          <w:lang w:val="en-US"/>
        </w:rPr>
      </w:pPr>
    </w:p>
    <w:p w14:paraId="202525DC"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existing and proposed parking prohibitions are shown in Attachment 2 and Attachment 3, respectively.</w:t>
      </w:r>
    </w:p>
    <w:p w14:paraId="4C2A1C2C" w14:textId="77777777" w:rsidR="000D6617" w:rsidRDefault="000D6617" w:rsidP="000D6617">
      <w:pPr>
        <w:spacing w:after="0" w:line="240" w:lineRule="auto"/>
        <w:jc w:val="both"/>
        <w:rPr>
          <w:rFonts w:ascii="Arial" w:hAnsi="Arial" w:cs="Arial"/>
          <w:sz w:val="24"/>
          <w:szCs w:val="32"/>
          <w:lang w:val="en-US"/>
        </w:rPr>
      </w:pPr>
    </w:p>
    <w:p w14:paraId="0687A71E"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The existing parking prohibitions on Waratah Avenue between Alexander Road and </w:t>
      </w:r>
      <w:proofErr w:type="spellStart"/>
      <w:r>
        <w:rPr>
          <w:rFonts w:ascii="Arial" w:hAnsi="Arial" w:cs="Arial"/>
          <w:sz w:val="24"/>
          <w:szCs w:val="32"/>
          <w:lang w:val="en-US"/>
        </w:rPr>
        <w:t>Adelma</w:t>
      </w:r>
      <w:proofErr w:type="spellEnd"/>
      <w:r>
        <w:rPr>
          <w:rFonts w:ascii="Arial" w:hAnsi="Arial" w:cs="Arial"/>
          <w:sz w:val="24"/>
          <w:szCs w:val="32"/>
          <w:lang w:val="en-US"/>
        </w:rPr>
        <w:t xml:space="preserve"> Road are considered appropriate and will not change. </w:t>
      </w:r>
    </w:p>
    <w:p w14:paraId="1D22E94A" w14:textId="77777777" w:rsidR="000D6617" w:rsidRDefault="000D6617" w:rsidP="000D6617">
      <w:pPr>
        <w:spacing w:after="0" w:line="240" w:lineRule="auto"/>
        <w:jc w:val="both"/>
        <w:rPr>
          <w:rFonts w:ascii="Arial" w:hAnsi="Arial" w:cs="Arial"/>
          <w:sz w:val="24"/>
          <w:szCs w:val="32"/>
          <w:lang w:val="en-US"/>
        </w:rPr>
      </w:pPr>
    </w:p>
    <w:p w14:paraId="5F5C88FC" w14:textId="77777777" w:rsidR="000D6617" w:rsidRDefault="000D6617" w:rsidP="000D6617">
      <w:pPr>
        <w:spacing w:after="0" w:line="240" w:lineRule="auto"/>
        <w:jc w:val="both"/>
        <w:rPr>
          <w:rFonts w:ascii="Arial" w:hAnsi="Arial" w:cs="Arial"/>
          <w:sz w:val="24"/>
          <w:szCs w:val="32"/>
          <w:lang w:val="en-US"/>
        </w:rPr>
      </w:pPr>
    </w:p>
    <w:p w14:paraId="7C0001DC"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following roads will be changed from unrestricted to 2P 8am – 5pm Mon – Fri:</w:t>
      </w:r>
    </w:p>
    <w:p w14:paraId="27545EB8" w14:textId="77777777" w:rsidR="000D6617" w:rsidRDefault="000D6617" w:rsidP="000D6617">
      <w:pPr>
        <w:spacing w:after="0" w:line="240" w:lineRule="auto"/>
        <w:jc w:val="both"/>
        <w:rPr>
          <w:rFonts w:ascii="Arial" w:hAnsi="Arial" w:cs="Arial"/>
          <w:sz w:val="24"/>
          <w:szCs w:val="32"/>
          <w:lang w:val="en-US"/>
        </w:rPr>
      </w:pPr>
    </w:p>
    <w:p w14:paraId="6AC26DD1" w14:textId="77777777" w:rsidR="000D6617" w:rsidRDefault="000D6617" w:rsidP="000D6617">
      <w:pPr>
        <w:pStyle w:val="ListParagraph"/>
        <w:numPr>
          <w:ilvl w:val="0"/>
          <w:numId w:val="25"/>
        </w:numPr>
        <w:spacing w:after="0" w:line="240" w:lineRule="auto"/>
        <w:ind w:left="567" w:hanging="567"/>
        <w:jc w:val="both"/>
        <w:rPr>
          <w:rFonts w:ascii="Arial" w:hAnsi="Arial" w:cs="Arial"/>
          <w:sz w:val="24"/>
          <w:szCs w:val="32"/>
          <w:lang w:val="en-US"/>
        </w:rPr>
      </w:pPr>
      <w:r>
        <w:rPr>
          <w:rFonts w:ascii="Arial" w:hAnsi="Arial" w:cs="Arial"/>
          <w:sz w:val="24"/>
          <w:szCs w:val="32"/>
          <w:lang w:val="en-US"/>
        </w:rPr>
        <w:t>Alexander Road between Neville Road and Watkins Road</w:t>
      </w:r>
    </w:p>
    <w:p w14:paraId="3FFBD4E0" w14:textId="77777777" w:rsidR="000D6617" w:rsidRDefault="000D6617" w:rsidP="000D6617">
      <w:pPr>
        <w:pStyle w:val="ListParagraph"/>
        <w:numPr>
          <w:ilvl w:val="0"/>
          <w:numId w:val="25"/>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Phillip Road between Robert Street and </w:t>
      </w:r>
      <w:proofErr w:type="spellStart"/>
      <w:r>
        <w:rPr>
          <w:rFonts w:ascii="Arial" w:hAnsi="Arial" w:cs="Arial"/>
          <w:sz w:val="24"/>
          <w:szCs w:val="32"/>
          <w:lang w:val="en-US"/>
        </w:rPr>
        <w:t>Adelma</w:t>
      </w:r>
      <w:proofErr w:type="spellEnd"/>
      <w:r>
        <w:rPr>
          <w:rFonts w:ascii="Arial" w:hAnsi="Arial" w:cs="Arial"/>
          <w:sz w:val="24"/>
          <w:szCs w:val="32"/>
          <w:lang w:val="en-US"/>
        </w:rPr>
        <w:t xml:space="preserve"> Road</w:t>
      </w:r>
    </w:p>
    <w:p w14:paraId="3B226912" w14:textId="77777777" w:rsidR="000D6617" w:rsidRDefault="000D6617" w:rsidP="000D6617">
      <w:pPr>
        <w:pStyle w:val="ListParagraph"/>
        <w:numPr>
          <w:ilvl w:val="0"/>
          <w:numId w:val="25"/>
        </w:numPr>
        <w:spacing w:after="0" w:line="240" w:lineRule="auto"/>
        <w:ind w:left="567" w:hanging="567"/>
        <w:jc w:val="both"/>
        <w:rPr>
          <w:rFonts w:ascii="Arial" w:hAnsi="Arial" w:cs="Arial"/>
          <w:sz w:val="24"/>
          <w:szCs w:val="32"/>
          <w:lang w:val="en-US"/>
        </w:rPr>
      </w:pPr>
      <w:r>
        <w:rPr>
          <w:rFonts w:ascii="Arial" w:hAnsi="Arial" w:cs="Arial"/>
          <w:sz w:val="24"/>
          <w:szCs w:val="32"/>
          <w:lang w:val="en-US"/>
        </w:rPr>
        <w:t>Leon Road between Robert Street and Alexander Road</w:t>
      </w:r>
    </w:p>
    <w:p w14:paraId="3225AD42" w14:textId="77777777" w:rsidR="000D6617" w:rsidRPr="002B6478" w:rsidRDefault="000D6617" w:rsidP="000D6617">
      <w:pPr>
        <w:pStyle w:val="ListParagraph"/>
        <w:numPr>
          <w:ilvl w:val="0"/>
          <w:numId w:val="25"/>
        </w:numPr>
        <w:spacing w:after="0" w:line="240" w:lineRule="auto"/>
        <w:ind w:left="567" w:hanging="567"/>
        <w:jc w:val="both"/>
        <w:rPr>
          <w:rFonts w:ascii="Arial" w:hAnsi="Arial" w:cs="Arial"/>
          <w:sz w:val="24"/>
          <w:szCs w:val="32"/>
          <w:lang w:val="en-US"/>
        </w:rPr>
      </w:pPr>
      <w:proofErr w:type="spellStart"/>
      <w:r>
        <w:rPr>
          <w:rFonts w:ascii="Arial" w:hAnsi="Arial" w:cs="Arial"/>
          <w:sz w:val="24"/>
          <w:szCs w:val="32"/>
          <w:lang w:val="en-US"/>
        </w:rPr>
        <w:lastRenderedPageBreak/>
        <w:t>Genesta</w:t>
      </w:r>
      <w:proofErr w:type="spellEnd"/>
      <w:r>
        <w:rPr>
          <w:rFonts w:ascii="Arial" w:hAnsi="Arial" w:cs="Arial"/>
          <w:sz w:val="24"/>
          <w:szCs w:val="32"/>
          <w:lang w:val="en-US"/>
        </w:rPr>
        <w:t xml:space="preserve"> Crescent </w:t>
      </w:r>
    </w:p>
    <w:p w14:paraId="6A748F05" w14:textId="77777777" w:rsidR="000D6617" w:rsidRDefault="000D6617" w:rsidP="000D6617">
      <w:pPr>
        <w:spacing w:after="0" w:line="240" w:lineRule="auto"/>
        <w:jc w:val="both"/>
        <w:rPr>
          <w:rFonts w:ascii="Arial" w:hAnsi="Arial" w:cs="Arial"/>
          <w:sz w:val="24"/>
          <w:szCs w:val="32"/>
          <w:lang w:val="en-US"/>
        </w:rPr>
      </w:pPr>
    </w:p>
    <w:p w14:paraId="149FAF0D"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existing unrestricted parking on the north side of Waratah Avenue between Robert Street and Alexander will be changed as follows:</w:t>
      </w:r>
    </w:p>
    <w:p w14:paraId="4D0B3F58" w14:textId="77777777" w:rsidR="000D6617" w:rsidRDefault="000D6617" w:rsidP="000D6617">
      <w:pPr>
        <w:spacing w:after="0" w:line="240" w:lineRule="auto"/>
        <w:jc w:val="both"/>
        <w:rPr>
          <w:rFonts w:ascii="Arial" w:hAnsi="Arial" w:cs="Arial"/>
          <w:sz w:val="24"/>
          <w:szCs w:val="32"/>
          <w:lang w:val="en-US"/>
        </w:rPr>
      </w:pPr>
    </w:p>
    <w:p w14:paraId="4389E098" w14:textId="77777777" w:rsidR="000D6617" w:rsidRDefault="000D6617" w:rsidP="000D6617">
      <w:pPr>
        <w:pStyle w:val="ListParagraph"/>
        <w:numPr>
          <w:ilvl w:val="0"/>
          <w:numId w:val="26"/>
        </w:numPr>
        <w:spacing w:after="0" w:line="240" w:lineRule="auto"/>
        <w:ind w:left="567" w:hanging="567"/>
        <w:jc w:val="both"/>
        <w:rPr>
          <w:rFonts w:ascii="Arial" w:hAnsi="Arial" w:cs="Arial"/>
          <w:sz w:val="24"/>
          <w:szCs w:val="32"/>
          <w:lang w:val="en-US"/>
        </w:rPr>
      </w:pPr>
      <w:r>
        <w:rPr>
          <w:rFonts w:ascii="Arial" w:hAnsi="Arial" w:cs="Arial"/>
          <w:sz w:val="24"/>
          <w:szCs w:val="32"/>
          <w:lang w:val="en-US"/>
        </w:rPr>
        <w:t>Embayed parking at 121 and 123 Waratah Avenue to 2P 8am – 5pm Mon – Fri.</w:t>
      </w:r>
    </w:p>
    <w:p w14:paraId="1B7A07F4" w14:textId="77777777" w:rsidR="000D6617" w:rsidRDefault="000D6617" w:rsidP="000D6617">
      <w:pPr>
        <w:pStyle w:val="ListParagraph"/>
        <w:numPr>
          <w:ilvl w:val="0"/>
          <w:numId w:val="26"/>
        </w:numPr>
        <w:spacing w:after="0" w:line="240" w:lineRule="auto"/>
        <w:ind w:left="567" w:hanging="567"/>
        <w:jc w:val="both"/>
        <w:rPr>
          <w:rFonts w:ascii="Arial" w:hAnsi="Arial" w:cs="Arial"/>
          <w:sz w:val="24"/>
          <w:szCs w:val="32"/>
          <w:lang w:val="en-US"/>
        </w:rPr>
      </w:pPr>
      <w:r>
        <w:rPr>
          <w:rFonts w:ascii="Arial" w:hAnsi="Arial" w:cs="Arial"/>
          <w:sz w:val="24"/>
          <w:szCs w:val="32"/>
          <w:lang w:val="en-US"/>
        </w:rPr>
        <w:t>Street parking at 111 to 121 Waratah Avenue to No Parking 8am to 5pm Mon – Fri.</w:t>
      </w:r>
    </w:p>
    <w:p w14:paraId="338FE239" w14:textId="77777777" w:rsidR="000D6617" w:rsidRDefault="000D6617" w:rsidP="000D6617">
      <w:pPr>
        <w:pStyle w:val="ListParagraph"/>
        <w:spacing w:after="0" w:line="240" w:lineRule="auto"/>
        <w:jc w:val="both"/>
        <w:rPr>
          <w:rFonts w:ascii="Arial" w:hAnsi="Arial" w:cs="Arial"/>
          <w:sz w:val="24"/>
          <w:szCs w:val="32"/>
          <w:lang w:val="en-US"/>
        </w:rPr>
      </w:pPr>
    </w:p>
    <w:p w14:paraId="31E68298" w14:textId="77777777" w:rsidR="000D6617" w:rsidRPr="00092681"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The street parking at 111 to 121 Waratah Avenue will not be changed to 2P because the expectation is that this will have the opposite effect of encouraging street parking. Street parking at this location is not appropriate due to the relatively high traffic volume. </w:t>
      </w:r>
    </w:p>
    <w:p w14:paraId="732CCB8B" w14:textId="77777777" w:rsidR="000D6617" w:rsidRDefault="000D6617" w:rsidP="000D6617">
      <w:pPr>
        <w:spacing w:after="0" w:line="240" w:lineRule="auto"/>
        <w:jc w:val="both"/>
        <w:rPr>
          <w:rFonts w:ascii="Arial" w:hAnsi="Arial" w:cs="Arial"/>
          <w:sz w:val="24"/>
          <w:szCs w:val="32"/>
          <w:lang w:val="en-US"/>
        </w:rPr>
      </w:pPr>
    </w:p>
    <w:p w14:paraId="18899AE5"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existing unrestricted parking on Circe Circle North and Circe Circle South, except for the Dalkeith Primary School staff parking section on the north side of Circe Circle South, will be changed to 2P 8am – 5pm Mon – Fri.  The existing No Stopping during school hours on the north side of Circe Circle North and the south side of Circe Circle South will be changed to No Stopping 8am – 5pm Mon – Fri.</w:t>
      </w:r>
    </w:p>
    <w:p w14:paraId="7207FF5B" w14:textId="77777777" w:rsidR="000D6617" w:rsidRDefault="000D6617" w:rsidP="000D6617">
      <w:pPr>
        <w:spacing w:after="0" w:line="240" w:lineRule="auto"/>
        <w:jc w:val="both"/>
        <w:rPr>
          <w:rFonts w:ascii="Arial" w:hAnsi="Arial" w:cs="Arial"/>
          <w:sz w:val="24"/>
          <w:szCs w:val="32"/>
          <w:lang w:val="en-US"/>
        </w:rPr>
      </w:pPr>
    </w:p>
    <w:p w14:paraId="37DC40CB"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A parking survey will be undertaken two years following the parking prohibition changes to determine if changes are required.</w:t>
      </w:r>
    </w:p>
    <w:p w14:paraId="17AE739B" w14:textId="7507F4D4" w:rsidR="000D6617" w:rsidRDefault="000D6617" w:rsidP="000D6617">
      <w:pPr>
        <w:spacing w:after="0" w:line="240" w:lineRule="auto"/>
        <w:jc w:val="both"/>
        <w:rPr>
          <w:rFonts w:ascii="Arial" w:hAnsi="Arial" w:cs="Arial"/>
          <w:sz w:val="24"/>
          <w:szCs w:val="32"/>
          <w:lang w:val="en-US"/>
        </w:rPr>
      </w:pPr>
    </w:p>
    <w:p w14:paraId="4D485E5A" w14:textId="77777777" w:rsidR="000D6617" w:rsidRDefault="000D6617" w:rsidP="000D6617">
      <w:pPr>
        <w:spacing w:after="0" w:line="240" w:lineRule="auto"/>
        <w:jc w:val="both"/>
        <w:rPr>
          <w:rFonts w:ascii="Arial" w:hAnsi="Arial" w:cs="Arial"/>
          <w:sz w:val="24"/>
          <w:szCs w:val="32"/>
          <w:lang w:val="en-US"/>
        </w:rPr>
      </w:pPr>
    </w:p>
    <w:p w14:paraId="1A95BC34" w14:textId="77777777" w:rsidR="000D6617" w:rsidRPr="000D6617" w:rsidRDefault="000D6617" w:rsidP="000D6617">
      <w:pPr>
        <w:spacing w:after="0" w:line="240" w:lineRule="auto"/>
        <w:jc w:val="both"/>
        <w:rPr>
          <w:rFonts w:ascii="Arial" w:hAnsi="Arial" w:cs="Arial"/>
          <w:b/>
          <w:sz w:val="28"/>
          <w:szCs w:val="28"/>
          <w:lang w:val="en-US"/>
        </w:rPr>
      </w:pPr>
      <w:r w:rsidRPr="000D6617">
        <w:rPr>
          <w:rFonts w:ascii="Arial" w:hAnsi="Arial" w:cs="Arial"/>
          <w:b/>
          <w:sz w:val="28"/>
          <w:szCs w:val="28"/>
          <w:lang w:val="en-US"/>
        </w:rPr>
        <w:t>Consultation</w:t>
      </w:r>
    </w:p>
    <w:p w14:paraId="7D61E7E2" w14:textId="77777777" w:rsidR="000D6617" w:rsidRDefault="000D6617" w:rsidP="000D6617">
      <w:pPr>
        <w:spacing w:after="0" w:line="240" w:lineRule="auto"/>
        <w:jc w:val="both"/>
        <w:rPr>
          <w:rFonts w:ascii="Arial" w:hAnsi="Arial" w:cs="Arial"/>
          <w:sz w:val="24"/>
          <w:szCs w:val="32"/>
          <w:lang w:val="en-US"/>
        </w:rPr>
      </w:pPr>
    </w:p>
    <w:p w14:paraId="3009D6DE" w14:textId="77777777" w:rsidR="000D6617" w:rsidRPr="00F75478" w:rsidRDefault="000D6617" w:rsidP="000D6617">
      <w:pPr>
        <w:spacing w:after="0" w:line="240" w:lineRule="auto"/>
        <w:jc w:val="both"/>
        <w:rPr>
          <w:rFonts w:ascii="Arial" w:hAnsi="Arial" w:cs="Arial"/>
          <w:sz w:val="24"/>
          <w:szCs w:val="24"/>
        </w:rPr>
      </w:pPr>
      <w:r w:rsidRPr="00F75478">
        <w:rPr>
          <w:rStyle w:val="normaltextrun1"/>
          <w:rFonts w:ascii="Arial" w:hAnsi="Arial" w:cs="Arial"/>
          <w:sz w:val="24"/>
          <w:szCs w:val="24"/>
        </w:rPr>
        <w:t xml:space="preserve">Community feedback was sought on the proposed </w:t>
      </w:r>
      <w:r>
        <w:rPr>
          <w:rStyle w:val="normaltextrun1"/>
          <w:rFonts w:ascii="Arial" w:hAnsi="Arial" w:cs="Arial"/>
          <w:sz w:val="24"/>
          <w:szCs w:val="24"/>
        </w:rPr>
        <w:t xml:space="preserve">parking prohibition </w:t>
      </w:r>
      <w:r w:rsidRPr="00F75478">
        <w:rPr>
          <w:rStyle w:val="normaltextrun1"/>
          <w:rFonts w:ascii="Arial" w:hAnsi="Arial" w:cs="Arial"/>
          <w:sz w:val="24"/>
          <w:szCs w:val="24"/>
        </w:rPr>
        <w:t>plan</w:t>
      </w:r>
      <w:r>
        <w:rPr>
          <w:rStyle w:val="normaltextrun1"/>
          <w:rFonts w:ascii="Arial" w:hAnsi="Arial" w:cs="Arial"/>
          <w:sz w:val="24"/>
          <w:szCs w:val="24"/>
        </w:rPr>
        <w:t xml:space="preserve">, in conjunction with the Waratah Avenue Placemaking Strategy, </w:t>
      </w:r>
      <w:r>
        <w:rPr>
          <w:rFonts w:ascii="Arial" w:hAnsi="Arial" w:cs="Arial"/>
          <w:sz w:val="24"/>
          <w:szCs w:val="32"/>
        </w:rPr>
        <w:t xml:space="preserve">as both projects required community feedback from similar stakeholders, the residents in Dalkeith and businesses on Waratah Avenue. The community consultation period was </w:t>
      </w:r>
      <w:proofErr w:type="gramStart"/>
      <w:r>
        <w:rPr>
          <w:rFonts w:ascii="Arial" w:hAnsi="Arial" w:cs="Arial"/>
          <w:sz w:val="24"/>
          <w:szCs w:val="32"/>
        </w:rPr>
        <w:t xml:space="preserve">between </w:t>
      </w:r>
      <w:r w:rsidRPr="00F75478">
        <w:rPr>
          <w:rStyle w:val="normaltextrun1"/>
          <w:rFonts w:ascii="Arial" w:hAnsi="Arial" w:cs="Arial"/>
          <w:sz w:val="24"/>
          <w:szCs w:val="24"/>
        </w:rPr>
        <w:t xml:space="preserve"> Friday</w:t>
      </w:r>
      <w:proofErr w:type="gramEnd"/>
      <w:r w:rsidRPr="00F75478">
        <w:rPr>
          <w:rStyle w:val="normaltextrun1"/>
          <w:rFonts w:ascii="Arial" w:hAnsi="Arial" w:cs="Arial"/>
          <w:sz w:val="24"/>
          <w:szCs w:val="24"/>
        </w:rPr>
        <w:t xml:space="preserve"> </w:t>
      </w:r>
      <w:r>
        <w:rPr>
          <w:rStyle w:val="normaltextrun1"/>
          <w:rFonts w:ascii="Arial" w:hAnsi="Arial" w:cs="Arial"/>
          <w:sz w:val="24"/>
          <w:szCs w:val="24"/>
        </w:rPr>
        <w:t>19</w:t>
      </w:r>
      <w:r w:rsidRPr="00F75478">
        <w:rPr>
          <w:rStyle w:val="normaltextrun1"/>
          <w:rFonts w:ascii="Arial" w:hAnsi="Arial" w:cs="Arial"/>
          <w:sz w:val="24"/>
          <w:szCs w:val="24"/>
        </w:rPr>
        <w:t xml:space="preserve"> February 2021 to Monday </w:t>
      </w:r>
      <w:r>
        <w:rPr>
          <w:rStyle w:val="normaltextrun1"/>
          <w:rFonts w:ascii="Arial" w:hAnsi="Arial" w:cs="Arial"/>
          <w:sz w:val="24"/>
          <w:szCs w:val="24"/>
        </w:rPr>
        <w:t>8</w:t>
      </w:r>
      <w:r w:rsidRPr="00F75478">
        <w:rPr>
          <w:rStyle w:val="normaltextrun1"/>
          <w:rFonts w:ascii="Arial" w:hAnsi="Arial" w:cs="Arial"/>
          <w:sz w:val="24"/>
          <w:szCs w:val="24"/>
        </w:rPr>
        <w:t xml:space="preserve"> March 2021, in which 2</w:t>
      </w:r>
      <w:r>
        <w:rPr>
          <w:rStyle w:val="normaltextrun1"/>
          <w:rFonts w:ascii="Arial" w:hAnsi="Arial" w:cs="Arial"/>
          <w:sz w:val="24"/>
          <w:szCs w:val="24"/>
        </w:rPr>
        <w:t>700</w:t>
      </w:r>
      <w:r w:rsidRPr="00F75478">
        <w:rPr>
          <w:rStyle w:val="normaltextrun1"/>
          <w:rFonts w:ascii="Arial" w:hAnsi="Arial" w:cs="Arial"/>
          <w:sz w:val="24"/>
          <w:szCs w:val="24"/>
        </w:rPr>
        <w:t xml:space="preserve"> notification letters and brochures were issued to residents bounded by the area shown in Figure 1 and provided digitally on Y</w:t>
      </w:r>
      <w:r w:rsidRPr="00F75478">
        <w:rPr>
          <w:rStyle w:val="normaltextrun1"/>
          <w:rFonts w:ascii="Arial" w:hAnsi="Arial" w:cs="Arial"/>
          <w:i/>
          <w:iCs/>
          <w:sz w:val="24"/>
          <w:szCs w:val="24"/>
        </w:rPr>
        <w:t>our Voice</w:t>
      </w:r>
      <w:r w:rsidRPr="00F75478">
        <w:rPr>
          <w:rStyle w:val="normaltextrun1"/>
          <w:rFonts w:ascii="Arial" w:hAnsi="Arial" w:cs="Arial"/>
          <w:sz w:val="24"/>
          <w:szCs w:val="24"/>
        </w:rPr>
        <w:t>.</w:t>
      </w:r>
    </w:p>
    <w:p w14:paraId="0484CF9B" w14:textId="77777777" w:rsidR="000D6617" w:rsidRDefault="000D6617" w:rsidP="000D6617">
      <w:pPr>
        <w:spacing w:after="0" w:line="240" w:lineRule="auto"/>
        <w:jc w:val="both"/>
        <w:rPr>
          <w:rFonts w:ascii="Arial" w:hAnsi="Arial" w:cs="Arial"/>
          <w:sz w:val="24"/>
          <w:szCs w:val="24"/>
        </w:rPr>
      </w:pPr>
    </w:p>
    <w:p w14:paraId="761D0F53" w14:textId="77777777" w:rsidR="000D6617" w:rsidRPr="00F75478" w:rsidRDefault="000D6617" w:rsidP="000D6617">
      <w:pPr>
        <w:spacing w:after="0" w:line="240" w:lineRule="auto"/>
        <w:jc w:val="both"/>
        <w:rPr>
          <w:rFonts w:ascii="Arial" w:hAnsi="Arial" w:cs="Arial"/>
          <w:sz w:val="24"/>
          <w:szCs w:val="24"/>
        </w:rPr>
      </w:pPr>
      <w:r>
        <w:rPr>
          <w:noProof/>
        </w:rPr>
        <w:drawing>
          <wp:inline distT="0" distB="0" distL="0" distR="0" wp14:anchorId="16DA69BD" wp14:editId="541747C2">
            <wp:extent cx="5701085" cy="283096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8846" cy="2839781"/>
                    </a:xfrm>
                    <a:prstGeom prst="rect">
                      <a:avLst/>
                    </a:prstGeom>
                  </pic:spPr>
                </pic:pic>
              </a:graphicData>
            </a:graphic>
          </wp:inline>
        </w:drawing>
      </w:r>
    </w:p>
    <w:p w14:paraId="53E1CED3" w14:textId="77777777" w:rsidR="000D6617" w:rsidRPr="00D2286E" w:rsidRDefault="000D6617" w:rsidP="000D6617">
      <w:pPr>
        <w:spacing w:after="0" w:line="240" w:lineRule="auto"/>
        <w:jc w:val="center"/>
        <w:rPr>
          <w:rFonts w:ascii="Arial" w:hAnsi="Arial" w:cs="Arial"/>
        </w:rPr>
      </w:pPr>
      <w:r w:rsidRPr="00D2286E">
        <w:rPr>
          <w:rFonts w:ascii="Arial" w:hAnsi="Arial" w:cs="Arial"/>
        </w:rPr>
        <w:t>Figure 1: Consultation Area</w:t>
      </w:r>
    </w:p>
    <w:p w14:paraId="18C84F3E" w14:textId="77777777" w:rsidR="000D6617" w:rsidRDefault="000D6617" w:rsidP="000D6617">
      <w:pPr>
        <w:spacing w:after="0" w:line="240" w:lineRule="auto"/>
        <w:jc w:val="both"/>
        <w:rPr>
          <w:rFonts w:ascii="Arial" w:hAnsi="Arial" w:cs="Arial"/>
          <w:sz w:val="24"/>
          <w:szCs w:val="32"/>
          <w:lang w:val="en-US"/>
        </w:rPr>
      </w:pPr>
    </w:p>
    <w:p w14:paraId="5794C827"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Opportunities for residents and the wider community to engage with the City and to seek information were provided as follows:</w:t>
      </w:r>
    </w:p>
    <w:p w14:paraId="01CF56B7" w14:textId="77777777" w:rsidR="000D6617" w:rsidRDefault="000D6617" w:rsidP="000D6617">
      <w:pPr>
        <w:spacing w:after="0" w:line="240" w:lineRule="auto"/>
        <w:jc w:val="both"/>
        <w:rPr>
          <w:rFonts w:ascii="Arial" w:hAnsi="Arial" w:cs="Arial"/>
          <w:sz w:val="24"/>
          <w:szCs w:val="32"/>
          <w:lang w:val="en-US"/>
        </w:rPr>
      </w:pPr>
    </w:p>
    <w:p w14:paraId="0A3E5618" w14:textId="77777777" w:rsidR="000D6617" w:rsidRDefault="000D6617" w:rsidP="000D6617">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letter to the residents/property owners and businesses within the project area to provide information on and seek their thoughts on the proposal.</w:t>
      </w:r>
    </w:p>
    <w:p w14:paraId="14797F43" w14:textId="77777777" w:rsidR="000D6617" w:rsidRDefault="000D6617" w:rsidP="000D6617">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Your Voice </w:t>
      </w:r>
      <w:proofErr w:type="spellStart"/>
      <w:r>
        <w:rPr>
          <w:rFonts w:ascii="Arial" w:hAnsi="Arial" w:cs="Arial"/>
          <w:sz w:val="24"/>
          <w:szCs w:val="32"/>
          <w:lang w:val="en-US"/>
        </w:rPr>
        <w:t>Nedlands</w:t>
      </w:r>
      <w:proofErr w:type="spellEnd"/>
      <w:r>
        <w:rPr>
          <w:rFonts w:ascii="Arial" w:hAnsi="Arial" w:cs="Arial"/>
          <w:sz w:val="24"/>
          <w:szCs w:val="32"/>
          <w:lang w:val="en-US"/>
        </w:rPr>
        <w:t>: Online survey, plan of the proposed works, key dates and project team contact details.</w:t>
      </w:r>
    </w:p>
    <w:p w14:paraId="1413DBB7" w14:textId="77777777" w:rsidR="000D6617" w:rsidRDefault="000D6617" w:rsidP="000D6617">
      <w:pPr>
        <w:pStyle w:val="ListParagraph"/>
        <w:numPr>
          <w:ilvl w:val="0"/>
          <w:numId w:val="2"/>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An Information Session held on Thursday 4 March 2021 from 3pm-6pm at the </w:t>
      </w:r>
      <w:proofErr w:type="spellStart"/>
      <w:r>
        <w:rPr>
          <w:rFonts w:ascii="Arial" w:hAnsi="Arial" w:cs="Arial"/>
          <w:sz w:val="24"/>
          <w:szCs w:val="32"/>
          <w:lang w:val="en-US"/>
        </w:rPr>
        <w:t>Nedlands</w:t>
      </w:r>
      <w:proofErr w:type="spellEnd"/>
      <w:r>
        <w:rPr>
          <w:rFonts w:ascii="Arial" w:hAnsi="Arial" w:cs="Arial"/>
          <w:sz w:val="24"/>
          <w:szCs w:val="32"/>
          <w:lang w:val="en-US"/>
        </w:rPr>
        <w:t xml:space="preserve"> Library to discuss the proposal further.</w:t>
      </w:r>
    </w:p>
    <w:p w14:paraId="58E0B06B" w14:textId="77777777" w:rsidR="000D6617" w:rsidRPr="00F95554" w:rsidRDefault="000D6617" w:rsidP="000D6617">
      <w:pPr>
        <w:spacing w:after="0" w:line="240" w:lineRule="auto"/>
        <w:jc w:val="both"/>
        <w:rPr>
          <w:rFonts w:ascii="Arial" w:hAnsi="Arial" w:cs="Arial"/>
          <w:sz w:val="24"/>
          <w:szCs w:val="32"/>
          <w:lang w:val="en-US"/>
        </w:rPr>
      </w:pPr>
    </w:p>
    <w:p w14:paraId="3EDCCC27" w14:textId="77777777" w:rsidR="000D6617" w:rsidRDefault="000D6617" w:rsidP="000D6617">
      <w:pPr>
        <w:spacing w:after="0" w:line="240" w:lineRule="auto"/>
        <w:jc w:val="both"/>
        <w:rPr>
          <w:rFonts w:ascii="Arial" w:hAnsi="Arial" w:cs="Arial"/>
          <w:sz w:val="24"/>
          <w:szCs w:val="32"/>
        </w:rPr>
      </w:pPr>
      <w:r>
        <w:rPr>
          <w:rFonts w:ascii="Arial" w:hAnsi="Arial" w:cs="Arial"/>
          <w:sz w:val="24"/>
          <w:szCs w:val="32"/>
        </w:rPr>
        <w:t xml:space="preserve">During the consultation period, 112 users viewed the information provided on </w:t>
      </w:r>
      <w:r>
        <w:rPr>
          <w:rFonts w:ascii="Arial" w:hAnsi="Arial" w:cs="Arial"/>
          <w:i/>
          <w:iCs/>
          <w:sz w:val="24"/>
          <w:szCs w:val="32"/>
        </w:rPr>
        <w:t>Your Voice</w:t>
      </w:r>
      <w:r>
        <w:rPr>
          <w:rFonts w:ascii="Arial" w:hAnsi="Arial" w:cs="Arial"/>
          <w:sz w:val="24"/>
          <w:szCs w:val="32"/>
        </w:rPr>
        <w:t>. 13 residents and two business owners attended the community information session. No objections were received on the proposed parking prohibitions, either in writing or in person at the community information session.</w:t>
      </w:r>
    </w:p>
    <w:p w14:paraId="3790DD12" w14:textId="77777777" w:rsidR="000D6617" w:rsidRDefault="000D6617" w:rsidP="000D6617">
      <w:pPr>
        <w:spacing w:after="0" w:line="240" w:lineRule="auto"/>
        <w:jc w:val="both"/>
        <w:rPr>
          <w:rFonts w:ascii="Arial" w:hAnsi="Arial" w:cs="Arial"/>
          <w:sz w:val="24"/>
          <w:szCs w:val="32"/>
        </w:rPr>
      </w:pPr>
    </w:p>
    <w:p w14:paraId="4B7DBA67" w14:textId="77777777" w:rsidR="000D6617" w:rsidRPr="00FD5CC5" w:rsidRDefault="000D6617" w:rsidP="000D6617">
      <w:pPr>
        <w:spacing w:after="0" w:line="240" w:lineRule="auto"/>
        <w:jc w:val="both"/>
        <w:rPr>
          <w:rFonts w:ascii="Arial" w:hAnsi="Arial" w:cs="Arial"/>
          <w:sz w:val="24"/>
          <w:szCs w:val="32"/>
        </w:rPr>
      </w:pPr>
    </w:p>
    <w:p w14:paraId="3164EA78" w14:textId="77777777" w:rsidR="000D6617" w:rsidRPr="00AD73CC" w:rsidRDefault="000D6617" w:rsidP="000D6617">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0783CA66" w14:textId="77777777" w:rsidR="000D6617" w:rsidRPr="00AD73CC" w:rsidRDefault="000D6617" w:rsidP="000D6617">
      <w:pPr>
        <w:spacing w:after="0" w:line="240" w:lineRule="auto"/>
        <w:jc w:val="both"/>
        <w:rPr>
          <w:rFonts w:ascii="Arial" w:hAnsi="Arial" w:cs="Arial"/>
          <w:sz w:val="24"/>
          <w:szCs w:val="32"/>
          <w:lang w:val="en-US"/>
        </w:rPr>
      </w:pPr>
    </w:p>
    <w:p w14:paraId="65F8657F"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Nil.</w:t>
      </w:r>
    </w:p>
    <w:p w14:paraId="055AAD0E" w14:textId="77777777" w:rsidR="000D6617" w:rsidRPr="00AD73CC" w:rsidRDefault="000D6617" w:rsidP="000D6617">
      <w:pPr>
        <w:spacing w:after="0" w:line="240" w:lineRule="auto"/>
        <w:jc w:val="both"/>
        <w:rPr>
          <w:rFonts w:ascii="Arial" w:hAnsi="Arial" w:cs="Arial"/>
          <w:sz w:val="24"/>
          <w:szCs w:val="32"/>
          <w:lang w:val="en-US"/>
        </w:rPr>
      </w:pPr>
    </w:p>
    <w:p w14:paraId="02ADA57E" w14:textId="77777777" w:rsidR="000D6617" w:rsidRPr="00AD73CC" w:rsidRDefault="000D6617" w:rsidP="000D6617">
      <w:pPr>
        <w:spacing w:after="0" w:line="240" w:lineRule="auto"/>
        <w:jc w:val="both"/>
        <w:rPr>
          <w:rFonts w:ascii="Arial" w:hAnsi="Arial" w:cs="Arial"/>
          <w:sz w:val="24"/>
          <w:szCs w:val="32"/>
          <w:lang w:val="en-US"/>
        </w:rPr>
      </w:pPr>
    </w:p>
    <w:p w14:paraId="5AB2771D" w14:textId="77777777" w:rsidR="000D6617" w:rsidRPr="004E7363" w:rsidRDefault="000D6617" w:rsidP="000D6617">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B90710D" w14:textId="77777777" w:rsidR="000D6617" w:rsidRDefault="000D6617" w:rsidP="000D6617">
      <w:pPr>
        <w:spacing w:after="0" w:line="240" w:lineRule="auto"/>
        <w:jc w:val="both"/>
        <w:rPr>
          <w:rFonts w:ascii="Arial" w:hAnsi="Arial" w:cs="Arial"/>
          <w:sz w:val="24"/>
          <w:szCs w:val="32"/>
          <w:lang w:val="en-US"/>
        </w:rPr>
      </w:pPr>
    </w:p>
    <w:p w14:paraId="3F4DBE37" w14:textId="77777777" w:rsidR="000D6617" w:rsidRDefault="000D6617" w:rsidP="000D6617">
      <w:pPr>
        <w:spacing w:after="0" w:line="240" w:lineRule="auto"/>
        <w:jc w:val="both"/>
        <w:rPr>
          <w:rFonts w:ascii="Arial" w:hAnsi="Arial" w:cs="Arial"/>
          <w:b/>
          <w:bCs/>
          <w:sz w:val="24"/>
          <w:szCs w:val="32"/>
          <w:lang w:val="en-US"/>
        </w:rPr>
      </w:pPr>
      <w:r w:rsidRPr="007B0B1C">
        <w:rPr>
          <w:rFonts w:ascii="Arial" w:hAnsi="Arial" w:cs="Arial"/>
          <w:b/>
          <w:bCs/>
          <w:sz w:val="24"/>
          <w:szCs w:val="32"/>
          <w:lang w:val="en-US"/>
        </w:rPr>
        <w:t xml:space="preserve">How well does it fit with our strategic direction? </w:t>
      </w:r>
    </w:p>
    <w:p w14:paraId="24870A31" w14:textId="77777777" w:rsidR="000D6617" w:rsidRDefault="000D6617" w:rsidP="000D6617">
      <w:pPr>
        <w:spacing w:after="0" w:line="240" w:lineRule="auto"/>
        <w:jc w:val="both"/>
        <w:rPr>
          <w:rFonts w:ascii="Arial" w:hAnsi="Arial" w:cs="Arial"/>
          <w:sz w:val="24"/>
          <w:szCs w:val="32"/>
          <w:lang w:val="en-US"/>
        </w:rPr>
      </w:pPr>
    </w:p>
    <w:p w14:paraId="6B9EB4D8"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Strategic Community Plan includes the following priorities:</w:t>
      </w:r>
    </w:p>
    <w:p w14:paraId="428CA167" w14:textId="77777777" w:rsidR="000D6617" w:rsidRDefault="000D6617" w:rsidP="000D6617">
      <w:pPr>
        <w:spacing w:after="0" w:line="240" w:lineRule="auto"/>
        <w:jc w:val="both"/>
        <w:rPr>
          <w:rFonts w:ascii="Arial" w:hAnsi="Arial" w:cs="Arial"/>
          <w:sz w:val="24"/>
          <w:szCs w:val="32"/>
          <w:lang w:val="en-US"/>
        </w:rPr>
      </w:pPr>
    </w:p>
    <w:p w14:paraId="2818CBA7" w14:textId="77777777" w:rsidR="000D6617" w:rsidRDefault="000D6617" w:rsidP="000D6617">
      <w:pPr>
        <w:pStyle w:val="ListParagraph"/>
        <w:numPr>
          <w:ilvl w:val="0"/>
          <w:numId w:val="27"/>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Undertake operational reviews of parking, management, </w:t>
      </w:r>
      <w:proofErr w:type="gramStart"/>
      <w:r>
        <w:rPr>
          <w:rFonts w:ascii="Arial" w:hAnsi="Arial" w:cs="Arial"/>
          <w:sz w:val="24"/>
          <w:szCs w:val="32"/>
          <w:lang w:val="en-US"/>
        </w:rPr>
        <w:t>traffic</w:t>
      </w:r>
      <w:proofErr w:type="gramEnd"/>
      <w:r>
        <w:rPr>
          <w:rFonts w:ascii="Arial" w:hAnsi="Arial" w:cs="Arial"/>
          <w:sz w:val="24"/>
          <w:szCs w:val="32"/>
          <w:lang w:val="en-US"/>
        </w:rPr>
        <w:t xml:space="preserve"> and transport planning</w:t>
      </w:r>
    </w:p>
    <w:p w14:paraId="5A499A56" w14:textId="77777777" w:rsidR="000D6617" w:rsidRPr="000008E2" w:rsidRDefault="000D6617" w:rsidP="000D6617">
      <w:pPr>
        <w:pStyle w:val="ListParagraph"/>
        <w:numPr>
          <w:ilvl w:val="0"/>
          <w:numId w:val="27"/>
        </w:numPr>
        <w:spacing w:after="0" w:line="240" w:lineRule="auto"/>
        <w:ind w:left="567" w:hanging="567"/>
        <w:jc w:val="both"/>
        <w:rPr>
          <w:rFonts w:ascii="Arial" w:hAnsi="Arial" w:cs="Arial"/>
          <w:sz w:val="24"/>
          <w:szCs w:val="32"/>
          <w:lang w:val="en-US"/>
        </w:rPr>
      </w:pPr>
      <w:r w:rsidRPr="000008E2">
        <w:rPr>
          <w:rFonts w:ascii="Arial" w:hAnsi="Arial" w:cs="Arial"/>
          <w:sz w:val="24"/>
          <w:szCs w:val="32"/>
          <w:lang w:val="en-US"/>
        </w:rPr>
        <w:t>Monitor parking and plan improvements.</w:t>
      </w:r>
    </w:p>
    <w:p w14:paraId="54B2B8D2" w14:textId="77777777" w:rsidR="000D6617" w:rsidRPr="000008E2" w:rsidRDefault="000D6617" w:rsidP="000D6617">
      <w:pPr>
        <w:spacing w:after="0" w:line="240" w:lineRule="auto"/>
        <w:jc w:val="both"/>
        <w:rPr>
          <w:rFonts w:ascii="Arial" w:hAnsi="Arial" w:cs="Arial"/>
          <w:sz w:val="24"/>
          <w:szCs w:val="32"/>
          <w:lang w:val="en-US"/>
        </w:rPr>
      </w:pPr>
    </w:p>
    <w:p w14:paraId="6769397C" w14:textId="77777777" w:rsidR="000D6617" w:rsidRDefault="000D6617" w:rsidP="000D6617">
      <w:pPr>
        <w:spacing w:after="0" w:line="240" w:lineRule="auto"/>
        <w:jc w:val="both"/>
        <w:rPr>
          <w:rFonts w:ascii="Arial" w:hAnsi="Arial" w:cs="Arial"/>
          <w:b/>
          <w:bCs/>
          <w:sz w:val="24"/>
          <w:szCs w:val="32"/>
          <w:lang w:val="en-US"/>
        </w:rPr>
      </w:pPr>
      <w:r w:rsidRPr="000008E2">
        <w:rPr>
          <w:rFonts w:ascii="Arial" w:hAnsi="Arial" w:cs="Arial"/>
          <w:b/>
          <w:bCs/>
          <w:sz w:val="24"/>
          <w:szCs w:val="32"/>
          <w:lang w:val="en-US"/>
        </w:rPr>
        <w:t xml:space="preserve">Who benefits? </w:t>
      </w:r>
    </w:p>
    <w:p w14:paraId="4ACF4B26" w14:textId="77777777" w:rsidR="000D6617" w:rsidRPr="000008E2" w:rsidRDefault="000D6617" w:rsidP="000D6617">
      <w:pPr>
        <w:spacing w:after="0" w:line="240" w:lineRule="auto"/>
        <w:jc w:val="both"/>
        <w:rPr>
          <w:rFonts w:ascii="Arial" w:hAnsi="Arial" w:cs="Arial"/>
          <w:sz w:val="24"/>
          <w:szCs w:val="32"/>
          <w:lang w:val="en-US"/>
        </w:rPr>
      </w:pPr>
    </w:p>
    <w:p w14:paraId="0D82C960" w14:textId="77777777" w:rsidR="000D6617" w:rsidRDefault="000D6617" w:rsidP="000D6617">
      <w:pPr>
        <w:spacing w:after="0" w:line="240" w:lineRule="auto"/>
        <w:jc w:val="both"/>
        <w:rPr>
          <w:rFonts w:ascii="Arial" w:hAnsi="Arial" w:cs="Arial"/>
          <w:sz w:val="24"/>
          <w:szCs w:val="32"/>
          <w:lang w:val="en-US"/>
        </w:rPr>
      </w:pPr>
      <w:r w:rsidRPr="000008E2">
        <w:rPr>
          <w:rFonts w:ascii="Arial" w:hAnsi="Arial" w:cs="Arial"/>
          <w:sz w:val="24"/>
          <w:szCs w:val="32"/>
          <w:lang w:val="en-US"/>
        </w:rPr>
        <w:t>Residents and businesses will benefit as the proposed parking changes will result in improved resident parking amenity and</w:t>
      </w:r>
      <w:r>
        <w:rPr>
          <w:rFonts w:ascii="Arial" w:hAnsi="Arial" w:cs="Arial"/>
          <w:sz w:val="24"/>
          <w:szCs w:val="32"/>
          <w:lang w:val="en-US"/>
        </w:rPr>
        <w:t xml:space="preserve"> improved </w:t>
      </w:r>
      <w:proofErr w:type="gramStart"/>
      <w:r>
        <w:rPr>
          <w:rFonts w:ascii="Arial" w:hAnsi="Arial" w:cs="Arial"/>
          <w:sz w:val="24"/>
          <w:szCs w:val="32"/>
          <w:lang w:val="en-US"/>
        </w:rPr>
        <w:t>general public</w:t>
      </w:r>
      <w:proofErr w:type="gramEnd"/>
      <w:r>
        <w:rPr>
          <w:rFonts w:ascii="Arial" w:hAnsi="Arial" w:cs="Arial"/>
          <w:sz w:val="24"/>
          <w:szCs w:val="32"/>
          <w:lang w:val="en-US"/>
        </w:rPr>
        <w:t xml:space="preserve"> access to businesses on Waratah Avenue.  </w:t>
      </w:r>
    </w:p>
    <w:p w14:paraId="6D740FCF" w14:textId="77777777" w:rsidR="000D6617" w:rsidRDefault="000D6617" w:rsidP="000D6617">
      <w:pPr>
        <w:spacing w:after="0" w:line="240" w:lineRule="auto"/>
        <w:jc w:val="both"/>
        <w:rPr>
          <w:rFonts w:ascii="Arial" w:hAnsi="Arial" w:cs="Arial"/>
          <w:sz w:val="24"/>
          <w:szCs w:val="32"/>
          <w:lang w:val="en-US"/>
        </w:rPr>
      </w:pPr>
    </w:p>
    <w:p w14:paraId="188F7149" w14:textId="77777777" w:rsidR="000D6617" w:rsidRDefault="000D6617" w:rsidP="000D6617">
      <w:pPr>
        <w:spacing w:after="0" w:line="240" w:lineRule="auto"/>
        <w:jc w:val="both"/>
        <w:rPr>
          <w:rFonts w:ascii="Arial" w:hAnsi="Arial" w:cs="Arial"/>
          <w:b/>
          <w:bCs/>
          <w:sz w:val="24"/>
          <w:szCs w:val="32"/>
          <w:lang w:val="en-US"/>
        </w:rPr>
      </w:pPr>
      <w:r w:rsidRPr="0047022E">
        <w:rPr>
          <w:rFonts w:ascii="Arial" w:hAnsi="Arial" w:cs="Arial"/>
          <w:b/>
          <w:bCs/>
          <w:sz w:val="24"/>
          <w:szCs w:val="32"/>
          <w:lang w:val="en-US"/>
        </w:rPr>
        <w:t>Does it involve a tolerable risk?</w:t>
      </w:r>
    </w:p>
    <w:p w14:paraId="51F9C560" w14:textId="77777777" w:rsidR="000D6617" w:rsidRPr="0047022E" w:rsidRDefault="000D6617" w:rsidP="000D6617">
      <w:pPr>
        <w:spacing w:after="0" w:line="240" w:lineRule="auto"/>
        <w:jc w:val="both"/>
        <w:rPr>
          <w:rFonts w:ascii="Arial" w:hAnsi="Arial" w:cs="Arial"/>
          <w:b/>
          <w:bCs/>
          <w:sz w:val="24"/>
          <w:szCs w:val="32"/>
          <w:lang w:val="en-US"/>
        </w:rPr>
      </w:pPr>
    </w:p>
    <w:p w14:paraId="7615D521"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Implementation of the proposed parking changes mitigates the risk of businesses impacted by parking availability.</w:t>
      </w:r>
    </w:p>
    <w:p w14:paraId="3E9E4A59" w14:textId="77777777" w:rsidR="000D6617" w:rsidRDefault="000D6617" w:rsidP="000D6617">
      <w:pPr>
        <w:spacing w:after="0" w:line="240" w:lineRule="auto"/>
        <w:jc w:val="both"/>
        <w:rPr>
          <w:rFonts w:ascii="Arial" w:hAnsi="Arial" w:cs="Arial"/>
          <w:sz w:val="24"/>
          <w:szCs w:val="32"/>
          <w:lang w:val="en-US"/>
        </w:rPr>
      </w:pPr>
    </w:p>
    <w:p w14:paraId="59971FCF" w14:textId="77777777" w:rsidR="000D6617" w:rsidRDefault="000D6617" w:rsidP="000D6617">
      <w:pPr>
        <w:spacing w:after="0" w:line="240" w:lineRule="auto"/>
        <w:jc w:val="both"/>
        <w:rPr>
          <w:rFonts w:ascii="Arial" w:hAnsi="Arial" w:cs="Arial"/>
          <w:b/>
          <w:bCs/>
          <w:sz w:val="24"/>
          <w:szCs w:val="32"/>
          <w:lang w:val="en-US"/>
        </w:rPr>
      </w:pPr>
      <w:r w:rsidRPr="000E72E4">
        <w:rPr>
          <w:rFonts w:ascii="Arial" w:hAnsi="Arial" w:cs="Arial"/>
          <w:b/>
          <w:bCs/>
          <w:sz w:val="24"/>
          <w:szCs w:val="32"/>
          <w:lang w:val="en-US"/>
        </w:rPr>
        <w:t>Do we have the information we need?</w:t>
      </w:r>
    </w:p>
    <w:p w14:paraId="15AC1C1F" w14:textId="77777777" w:rsidR="000D6617" w:rsidRDefault="000D6617" w:rsidP="000D6617">
      <w:pPr>
        <w:spacing w:after="0" w:line="240" w:lineRule="auto"/>
        <w:jc w:val="both"/>
        <w:rPr>
          <w:rFonts w:ascii="Arial" w:hAnsi="Arial" w:cs="Arial"/>
          <w:sz w:val="24"/>
          <w:szCs w:val="32"/>
          <w:lang w:val="en-US"/>
        </w:rPr>
      </w:pPr>
    </w:p>
    <w:p w14:paraId="06BF9586" w14:textId="77777777" w:rsidR="000D6617" w:rsidRPr="00AD73CC"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We have reliable information from the recent parking survey to inform the decision to introduce parking prohibitions. Community consultation has not identified community concerns for the proposed parking changes.</w:t>
      </w:r>
    </w:p>
    <w:p w14:paraId="7ED7FB5C" w14:textId="6C588DEA" w:rsidR="000D6617" w:rsidRDefault="000D6617" w:rsidP="000D6617">
      <w:pPr>
        <w:spacing w:after="0" w:line="240" w:lineRule="auto"/>
        <w:jc w:val="both"/>
        <w:rPr>
          <w:rFonts w:ascii="Arial" w:hAnsi="Arial" w:cs="Arial"/>
          <w:b/>
          <w:sz w:val="28"/>
          <w:szCs w:val="32"/>
          <w:lang w:val="en-US"/>
        </w:rPr>
      </w:pPr>
    </w:p>
    <w:p w14:paraId="1C494771" w14:textId="77777777" w:rsidR="000D6617" w:rsidRDefault="000D6617" w:rsidP="000D6617">
      <w:pPr>
        <w:spacing w:after="0" w:line="240" w:lineRule="auto"/>
        <w:jc w:val="both"/>
        <w:rPr>
          <w:rFonts w:ascii="Arial" w:hAnsi="Arial" w:cs="Arial"/>
          <w:b/>
          <w:sz w:val="28"/>
          <w:szCs w:val="32"/>
          <w:lang w:val="en-US"/>
        </w:rPr>
      </w:pPr>
    </w:p>
    <w:p w14:paraId="3ED2F5C7" w14:textId="77777777" w:rsidR="000D6617" w:rsidRPr="00AD73CC" w:rsidRDefault="000D6617" w:rsidP="000D6617">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3E2BA8C9" w14:textId="77777777" w:rsidR="000D6617" w:rsidRDefault="000D6617" w:rsidP="000D6617">
      <w:pPr>
        <w:spacing w:after="0" w:line="240" w:lineRule="auto"/>
        <w:jc w:val="both"/>
        <w:rPr>
          <w:rFonts w:ascii="Arial" w:hAnsi="Arial" w:cs="Arial"/>
          <w:b/>
          <w:sz w:val="24"/>
          <w:szCs w:val="32"/>
          <w:lang w:val="en-US"/>
        </w:rPr>
      </w:pPr>
    </w:p>
    <w:p w14:paraId="2BF70A87" w14:textId="77777777" w:rsidR="000D6617" w:rsidRDefault="000D6617" w:rsidP="000D6617">
      <w:pPr>
        <w:spacing w:after="0" w:line="240" w:lineRule="auto"/>
        <w:jc w:val="both"/>
        <w:rPr>
          <w:rFonts w:ascii="Arial" w:hAnsi="Arial" w:cs="Arial"/>
          <w:sz w:val="24"/>
          <w:szCs w:val="32"/>
          <w:lang w:val="en-US"/>
        </w:rPr>
      </w:pPr>
      <w:r w:rsidRPr="00F007A9">
        <w:rPr>
          <w:rFonts w:ascii="Arial" w:hAnsi="Arial" w:cs="Arial"/>
          <w:sz w:val="24"/>
          <w:szCs w:val="32"/>
          <w:lang w:val="en-US"/>
        </w:rPr>
        <w:t>The cost estimate to supply and install the proposed signs is $25,000.</w:t>
      </w:r>
    </w:p>
    <w:p w14:paraId="3F5B98E9" w14:textId="77777777" w:rsidR="000D6617" w:rsidRPr="00F007A9" w:rsidRDefault="000D6617" w:rsidP="000D6617">
      <w:pPr>
        <w:spacing w:after="0" w:line="240" w:lineRule="auto"/>
        <w:jc w:val="both"/>
        <w:rPr>
          <w:rFonts w:ascii="Arial" w:hAnsi="Arial" w:cs="Arial"/>
          <w:sz w:val="24"/>
          <w:szCs w:val="32"/>
          <w:lang w:val="en-US"/>
        </w:rPr>
      </w:pPr>
    </w:p>
    <w:p w14:paraId="38060181" w14:textId="77777777" w:rsidR="000D6617" w:rsidRDefault="000D6617" w:rsidP="000D6617">
      <w:pPr>
        <w:spacing w:after="0" w:line="240" w:lineRule="auto"/>
        <w:jc w:val="both"/>
        <w:rPr>
          <w:rFonts w:ascii="Arial" w:hAnsi="Arial" w:cs="Arial"/>
          <w:b/>
          <w:sz w:val="24"/>
          <w:szCs w:val="32"/>
          <w:lang w:val="en-US"/>
        </w:rPr>
      </w:pPr>
      <w:r w:rsidRPr="00C16981">
        <w:rPr>
          <w:rFonts w:ascii="Arial" w:hAnsi="Arial" w:cs="Arial"/>
          <w:b/>
          <w:sz w:val="24"/>
          <w:szCs w:val="32"/>
          <w:lang w:val="en-US"/>
        </w:rPr>
        <w:lastRenderedPageBreak/>
        <w:t>Can we afford it?</w:t>
      </w:r>
    </w:p>
    <w:p w14:paraId="59748A0D" w14:textId="77777777" w:rsidR="000D6617" w:rsidRPr="00C16981" w:rsidRDefault="000D6617" w:rsidP="000D6617">
      <w:pPr>
        <w:spacing w:after="0" w:line="240" w:lineRule="auto"/>
        <w:jc w:val="both"/>
        <w:rPr>
          <w:rFonts w:ascii="Arial" w:hAnsi="Arial" w:cs="Arial"/>
          <w:b/>
          <w:sz w:val="24"/>
          <w:szCs w:val="32"/>
          <w:lang w:val="en-US"/>
        </w:rPr>
      </w:pPr>
      <w:r w:rsidRPr="00C16981">
        <w:rPr>
          <w:rFonts w:ascii="Arial" w:hAnsi="Arial" w:cs="Arial"/>
          <w:b/>
          <w:sz w:val="24"/>
          <w:szCs w:val="32"/>
          <w:lang w:val="en-US"/>
        </w:rPr>
        <w:t xml:space="preserve"> </w:t>
      </w:r>
    </w:p>
    <w:p w14:paraId="66E10CE8" w14:textId="77777777" w:rsidR="000D6617" w:rsidRPr="000B1F9B" w:rsidRDefault="000D6617" w:rsidP="000D6617">
      <w:pPr>
        <w:spacing w:after="0" w:line="240" w:lineRule="auto"/>
        <w:jc w:val="both"/>
        <w:rPr>
          <w:rFonts w:ascii="Arial" w:hAnsi="Arial" w:cs="Arial"/>
          <w:bCs/>
          <w:sz w:val="24"/>
          <w:szCs w:val="32"/>
          <w:lang w:val="en-US"/>
        </w:rPr>
      </w:pPr>
      <w:r w:rsidRPr="000B1F9B">
        <w:rPr>
          <w:rFonts w:ascii="Arial" w:hAnsi="Arial" w:cs="Arial"/>
          <w:bCs/>
          <w:sz w:val="24"/>
          <w:szCs w:val="32"/>
          <w:lang w:val="en-US"/>
        </w:rPr>
        <w:t xml:space="preserve">The capital cost can be covered by cost savings in the 2020/21 civil maintenance operating budget. </w:t>
      </w:r>
    </w:p>
    <w:p w14:paraId="62B9079B" w14:textId="77777777" w:rsidR="000D6617" w:rsidRPr="000B1F9B" w:rsidRDefault="000D6617" w:rsidP="000D6617">
      <w:pPr>
        <w:spacing w:after="0" w:line="240" w:lineRule="auto"/>
        <w:jc w:val="both"/>
        <w:rPr>
          <w:rFonts w:ascii="Arial" w:hAnsi="Arial" w:cs="Arial"/>
          <w:b/>
          <w:sz w:val="24"/>
          <w:szCs w:val="32"/>
          <w:lang w:val="en-US"/>
        </w:rPr>
      </w:pPr>
    </w:p>
    <w:p w14:paraId="6F65B1A7" w14:textId="77777777" w:rsidR="000D6617" w:rsidRDefault="000D6617" w:rsidP="000D6617">
      <w:pPr>
        <w:spacing w:after="0" w:line="240" w:lineRule="auto"/>
        <w:jc w:val="both"/>
        <w:rPr>
          <w:rFonts w:ascii="Arial" w:hAnsi="Arial" w:cs="Arial"/>
          <w:b/>
          <w:sz w:val="24"/>
          <w:szCs w:val="32"/>
          <w:lang w:val="en-US"/>
        </w:rPr>
      </w:pPr>
      <w:r w:rsidRPr="000B1F9B">
        <w:rPr>
          <w:rFonts w:ascii="Arial" w:hAnsi="Arial" w:cs="Arial"/>
          <w:b/>
          <w:sz w:val="24"/>
          <w:szCs w:val="32"/>
          <w:lang w:val="en-US"/>
        </w:rPr>
        <w:t>How does the option impact upon rates?</w:t>
      </w:r>
    </w:p>
    <w:p w14:paraId="2B5D4689" w14:textId="77777777" w:rsidR="000D6617" w:rsidRPr="000B1F9B" w:rsidRDefault="000D6617" w:rsidP="000D6617">
      <w:pPr>
        <w:spacing w:after="0" w:line="240" w:lineRule="auto"/>
        <w:jc w:val="both"/>
        <w:rPr>
          <w:rFonts w:ascii="Arial" w:hAnsi="Arial" w:cs="Arial"/>
          <w:b/>
          <w:sz w:val="24"/>
          <w:szCs w:val="32"/>
          <w:lang w:val="en-US"/>
        </w:rPr>
      </w:pPr>
    </w:p>
    <w:p w14:paraId="3467BAC8" w14:textId="77777777" w:rsidR="000D6617" w:rsidRPr="00617C1D" w:rsidRDefault="000D6617" w:rsidP="000D6617">
      <w:pPr>
        <w:spacing w:after="0" w:line="240" w:lineRule="auto"/>
        <w:jc w:val="both"/>
        <w:rPr>
          <w:rFonts w:ascii="Arial" w:hAnsi="Arial" w:cs="Arial"/>
          <w:bCs/>
          <w:sz w:val="24"/>
          <w:szCs w:val="32"/>
          <w:lang w:val="en-US"/>
        </w:rPr>
      </w:pPr>
      <w:r w:rsidRPr="000B1F9B">
        <w:rPr>
          <w:rFonts w:ascii="Arial" w:hAnsi="Arial" w:cs="Arial"/>
          <w:bCs/>
          <w:sz w:val="24"/>
          <w:szCs w:val="32"/>
          <w:lang w:val="en-US"/>
        </w:rPr>
        <w:t>There will be no impact on rates.</w:t>
      </w:r>
    </w:p>
    <w:p w14:paraId="0A75494D" w14:textId="77777777" w:rsidR="000D6617" w:rsidRDefault="000D6617" w:rsidP="000D6617">
      <w:pPr>
        <w:spacing w:after="0" w:line="240" w:lineRule="auto"/>
        <w:jc w:val="both"/>
        <w:rPr>
          <w:rFonts w:ascii="Arial" w:hAnsi="Arial" w:cs="Arial"/>
          <w:sz w:val="24"/>
          <w:szCs w:val="24"/>
          <w:lang w:val="en-AU"/>
        </w:rPr>
      </w:pPr>
    </w:p>
    <w:p w14:paraId="5089BCC1" w14:textId="77777777" w:rsidR="000D6617" w:rsidRDefault="000D6617" w:rsidP="000D6617">
      <w:pPr>
        <w:spacing w:after="0" w:line="240" w:lineRule="auto"/>
        <w:jc w:val="both"/>
        <w:rPr>
          <w:rFonts w:ascii="Arial" w:hAnsi="Arial" w:cs="Arial"/>
          <w:sz w:val="24"/>
          <w:szCs w:val="24"/>
          <w:lang w:val="en-AU"/>
        </w:rPr>
      </w:pPr>
    </w:p>
    <w:p w14:paraId="4F1B1147" w14:textId="77777777" w:rsidR="000D6617" w:rsidRDefault="000D6617" w:rsidP="000D6617">
      <w:pPr>
        <w:spacing w:after="0" w:line="240" w:lineRule="auto"/>
        <w:jc w:val="both"/>
        <w:rPr>
          <w:rFonts w:ascii="Arial" w:hAnsi="Arial" w:cs="Arial"/>
          <w:b/>
          <w:sz w:val="28"/>
          <w:szCs w:val="32"/>
          <w:lang w:val="en-US"/>
        </w:rPr>
      </w:pPr>
      <w:r>
        <w:rPr>
          <w:rFonts w:ascii="Arial" w:hAnsi="Arial" w:cs="Arial"/>
          <w:b/>
          <w:sz w:val="28"/>
          <w:szCs w:val="32"/>
          <w:lang w:val="en-US"/>
        </w:rPr>
        <w:t>Conclusion</w:t>
      </w:r>
    </w:p>
    <w:p w14:paraId="5C72B07A" w14:textId="77777777" w:rsidR="000D6617" w:rsidRDefault="000D6617" w:rsidP="000D6617">
      <w:pPr>
        <w:spacing w:after="0" w:line="240" w:lineRule="auto"/>
        <w:jc w:val="both"/>
        <w:rPr>
          <w:rFonts w:ascii="Arial" w:hAnsi="Arial" w:cs="Arial"/>
          <w:b/>
          <w:sz w:val="28"/>
          <w:szCs w:val="32"/>
          <w:lang w:val="en-US"/>
        </w:rPr>
      </w:pPr>
    </w:p>
    <w:p w14:paraId="36E91070" w14:textId="77777777" w:rsidR="000D6617" w:rsidRDefault="000D6617" w:rsidP="000D6617">
      <w:pPr>
        <w:spacing w:after="0" w:line="240" w:lineRule="auto"/>
        <w:jc w:val="both"/>
        <w:rPr>
          <w:rFonts w:ascii="Arial" w:hAnsi="Arial" w:cs="Arial"/>
          <w:sz w:val="24"/>
          <w:szCs w:val="32"/>
          <w:lang w:val="en-US"/>
        </w:rPr>
      </w:pPr>
      <w:r w:rsidRPr="00D1355E">
        <w:rPr>
          <w:rFonts w:ascii="Arial" w:hAnsi="Arial" w:cs="Arial"/>
          <w:sz w:val="24"/>
          <w:szCs w:val="32"/>
          <w:lang w:val="en-US"/>
        </w:rPr>
        <w:t>Increased demand for parking is anticipated in the Waratah Avenue Precinct due to increased building construction activity resulting from the adoption of Local Planning Scheme 3.</w:t>
      </w:r>
      <w:r>
        <w:rPr>
          <w:rFonts w:ascii="Arial" w:hAnsi="Arial" w:cs="Arial"/>
          <w:sz w:val="24"/>
          <w:szCs w:val="32"/>
          <w:lang w:val="en-US"/>
        </w:rPr>
        <w:t xml:space="preserve"> </w:t>
      </w:r>
      <w:r w:rsidRPr="00A61ECD">
        <w:rPr>
          <w:rFonts w:ascii="Arial" w:hAnsi="Arial" w:cs="Arial"/>
          <w:sz w:val="24"/>
          <w:szCs w:val="32"/>
          <w:lang w:val="en-US"/>
        </w:rPr>
        <w:t>Proposed parking changes have been consulted with the community as part of the Waratah Place Making Strategy. The consultation has not identified any objections or changes.</w:t>
      </w:r>
    </w:p>
    <w:p w14:paraId="2628638B" w14:textId="77777777" w:rsidR="000D6617" w:rsidRPr="00A61ECD" w:rsidRDefault="000D6617" w:rsidP="000D6617">
      <w:pPr>
        <w:spacing w:after="0" w:line="240" w:lineRule="auto"/>
        <w:jc w:val="both"/>
        <w:rPr>
          <w:rFonts w:ascii="Arial" w:hAnsi="Arial" w:cs="Arial"/>
          <w:sz w:val="24"/>
          <w:szCs w:val="32"/>
          <w:lang w:val="en-US"/>
        </w:rPr>
      </w:pPr>
    </w:p>
    <w:p w14:paraId="767F9094" w14:textId="3A9D1AEF" w:rsidR="000D6617" w:rsidRDefault="000D6617" w:rsidP="000D6617">
      <w:pPr>
        <w:spacing w:after="0" w:line="240" w:lineRule="auto"/>
        <w:jc w:val="both"/>
        <w:rPr>
          <w:rFonts w:ascii="Arial" w:hAnsi="Arial" w:cs="Arial"/>
          <w:sz w:val="24"/>
          <w:szCs w:val="32"/>
          <w:lang w:val="en-US"/>
        </w:rPr>
      </w:pPr>
      <w:r w:rsidRPr="00A61ECD">
        <w:rPr>
          <w:rFonts w:ascii="Arial" w:hAnsi="Arial" w:cs="Arial"/>
          <w:sz w:val="24"/>
          <w:szCs w:val="32"/>
          <w:lang w:val="en-US"/>
        </w:rPr>
        <w:t>The Administration, therefore, recommends Council approve new parking prohibitions and instructs the CEO to arrange for a parking survey to be undertaken two years following implementation of the parking prohibition to check if any modifications to the parking prohibitions are required. The cost of the changes is estimated at $25,000</w:t>
      </w:r>
      <w:r>
        <w:rPr>
          <w:rFonts w:ascii="Arial" w:hAnsi="Arial" w:cs="Arial"/>
          <w:sz w:val="24"/>
          <w:szCs w:val="32"/>
          <w:lang w:val="en-US"/>
        </w:rPr>
        <w:t>.</w:t>
      </w:r>
    </w:p>
    <w:p w14:paraId="381F1E8A" w14:textId="77777777" w:rsidR="000D6617" w:rsidRDefault="000D6617">
      <w:pPr>
        <w:spacing w:after="160" w:line="259" w:lineRule="auto"/>
        <w:rPr>
          <w:rFonts w:ascii="Arial" w:hAnsi="Arial" w:cs="Arial"/>
          <w:sz w:val="24"/>
          <w:szCs w:val="32"/>
          <w:lang w:val="en-US"/>
        </w:rPr>
      </w:pPr>
      <w:r>
        <w:rPr>
          <w:rFonts w:ascii="Arial" w:hAnsi="Arial" w:cs="Arial"/>
          <w:sz w:val="24"/>
          <w:szCs w:val="32"/>
          <w:lang w:val="en-US"/>
        </w:rPr>
        <w:br w:type="page"/>
      </w:r>
    </w:p>
    <w:tbl>
      <w:tblPr>
        <w:tblStyle w:val="TableGrid"/>
        <w:tblW w:w="0" w:type="auto"/>
        <w:tblInd w:w="108" w:type="dxa"/>
        <w:tblLook w:val="04A0" w:firstRow="1" w:lastRow="0" w:firstColumn="1" w:lastColumn="0" w:noHBand="0" w:noVBand="1"/>
      </w:tblPr>
      <w:tblGrid>
        <w:gridCol w:w="9134"/>
      </w:tblGrid>
      <w:tr w:rsidR="000D6617" w14:paraId="65B94CDA" w14:textId="77777777" w:rsidTr="00722183">
        <w:tc>
          <w:tcPr>
            <w:tcW w:w="9134" w:type="dxa"/>
          </w:tcPr>
          <w:p w14:paraId="1D01B63F" w14:textId="77777777" w:rsidR="000D6617" w:rsidRPr="002F2A01" w:rsidRDefault="000D6617" w:rsidP="000D6617">
            <w:pPr>
              <w:pStyle w:val="Heading1"/>
              <w:spacing w:before="0" w:line="240" w:lineRule="auto"/>
              <w:ind w:left="2581" w:hanging="2547"/>
              <w:jc w:val="both"/>
              <w:outlineLvl w:val="0"/>
              <w:rPr>
                <w:rFonts w:ascii="Arial" w:hAnsi="Arial" w:cs="Arial"/>
                <w:color w:val="auto"/>
                <w:lang w:val="en-AU"/>
              </w:rPr>
            </w:pPr>
            <w:bookmarkStart w:id="8" w:name="_Toc68592581"/>
            <w:r>
              <w:rPr>
                <w:rFonts w:ascii="Arial" w:hAnsi="Arial" w:cs="Arial"/>
                <w:color w:val="auto"/>
                <w:lang w:val="en-AU"/>
              </w:rPr>
              <w:lastRenderedPageBreak/>
              <w:t>TS08.21</w:t>
            </w:r>
            <w:r>
              <w:rPr>
                <w:rFonts w:ascii="Arial" w:hAnsi="Arial" w:cs="Arial"/>
                <w:color w:val="auto"/>
                <w:lang w:val="en-AU"/>
              </w:rPr>
              <w:tab/>
              <w:t>RFT 2020-21.07 Provision of Tree Surgery Services</w:t>
            </w:r>
            <w:bookmarkEnd w:id="8"/>
          </w:p>
        </w:tc>
      </w:tr>
    </w:tbl>
    <w:p w14:paraId="10C6295B" w14:textId="77777777" w:rsidR="000D6617" w:rsidRPr="00DD5B71" w:rsidRDefault="000D6617" w:rsidP="000D6617">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0D6617" w:rsidRPr="008A1B93" w14:paraId="085CAF49" w14:textId="77777777" w:rsidTr="00722183">
        <w:tc>
          <w:tcPr>
            <w:tcW w:w="2694" w:type="dxa"/>
          </w:tcPr>
          <w:p w14:paraId="1D2D3997"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Committee</w:t>
            </w:r>
          </w:p>
        </w:tc>
        <w:tc>
          <w:tcPr>
            <w:tcW w:w="6440" w:type="dxa"/>
          </w:tcPr>
          <w:p w14:paraId="6B070BCD" w14:textId="77777777" w:rsidR="000D6617" w:rsidRPr="008A1B93"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13 April 2021</w:t>
            </w:r>
          </w:p>
        </w:tc>
      </w:tr>
      <w:tr w:rsidR="000D6617" w:rsidRPr="008A1B93" w14:paraId="6BF64D28" w14:textId="77777777" w:rsidTr="00722183">
        <w:tc>
          <w:tcPr>
            <w:tcW w:w="2694" w:type="dxa"/>
          </w:tcPr>
          <w:p w14:paraId="66BD4814"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Council</w:t>
            </w:r>
          </w:p>
        </w:tc>
        <w:tc>
          <w:tcPr>
            <w:tcW w:w="6440" w:type="dxa"/>
          </w:tcPr>
          <w:p w14:paraId="068308D3" w14:textId="77777777" w:rsidR="000D6617" w:rsidRPr="008A1B93"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27 April 2021</w:t>
            </w:r>
          </w:p>
        </w:tc>
      </w:tr>
      <w:tr w:rsidR="000D6617" w:rsidRPr="008A1B93" w14:paraId="0A50B9C0" w14:textId="77777777" w:rsidTr="00722183">
        <w:tc>
          <w:tcPr>
            <w:tcW w:w="2694" w:type="dxa"/>
          </w:tcPr>
          <w:p w14:paraId="62FAF4CF"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Applicant</w:t>
            </w:r>
          </w:p>
        </w:tc>
        <w:tc>
          <w:tcPr>
            <w:tcW w:w="6440" w:type="dxa"/>
          </w:tcPr>
          <w:p w14:paraId="508E9E03" w14:textId="77777777" w:rsidR="000D6617" w:rsidRPr="00C73018" w:rsidRDefault="000D6617" w:rsidP="000D6617">
            <w:pPr>
              <w:spacing w:after="0" w:line="240" w:lineRule="auto"/>
              <w:jc w:val="both"/>
              <w:rPr>
                <w:rFonts w:ascii="Arial" w:hAnsi="Arial" w:cs="Arial"/>
                <w:sz w:val="24"/>
                <w:szCs w:val="24"/>
                <w:lang w:val="en-AU"/>
              </w:rPr>
            </w:pPr>
            <w:r w:rsidRPr="00C73018">
              <w:rPr>
                <w:rFonts w:ascii="Arial" w:hAnsi="Arial" w:cs="Arial"/>
                <w:sz w:val="24"/>
                <w:szCs w:val="24"/>
                <w:lang w:val="en-AU"/>
              </w:rPr>
              <w:t xml:space="preserve">City of Nedlands </w:t>
            </w:r>
          </w:p>
        </w:tc>
      </w:tr>
      <w:tr w:rsidR="000D6617" w:rsidRPr="008A1B93" w14:paraId="0420B396" w14:textId="77777777" w:rsidTr="00722183">
        <w:tc>
          <w:tcPr>
            <w:tcW w:w="2694" w:type="dxa"/>
          </w:tcPr>
          <w:p w14:paraId="55F2BA5D" w14:textId="77777777" w:rsidR="000D6617" w:rsidRPr="007A21B6" w:rsidRDefault="000D6617" w:rsidP="000D6617">
            <w:pPr>
              <w:spacing w:after="0" w:line="240" w:lineRule="auto"/>
              <w:rPr>
                <w:rFonts w:ascii="Arial" w:eastAsia="Arial" w:hAnsi="Arial" w:cs="Arial"/>
                <w:color w:val="000000" w:themeColor="text1"/>
                <w:sz w:val="24"/>
                <w:szCs w:val="24"/>
                <w:lang w:val="en-AU"/>
              </w:rPr>
            </w:pPr>
            <w:r w:rsidRPr="007A21B6">
              <w:rPr>
                <w:rFonts w:ascii="Arial" w:eastAsia="Arial" w:hAnsi="Arial" w:cs="Arial"/>
                <w:b/>
                <w:bCs/>
                <w:color w:val="000000" w:themeColor="text1"/>
                <w:sz w:val="24"/>
                <w:szCs w:val="24"/>
                <w:lang w:val="en-AU"/>
              </w:rPr>
              <w:t>Employee Disclosure under section 5.70 of the Local Government Act 1995 and section 10 of the City of Nedlands Code of Conduct for Impartiality.</w:t>
            </w:r>
          </w:p>
          <w:p w14:paraId="5BE463CA" w14:textId="77777777" w:rsidR="000D6617" w:rsidRPr="00DD5B71" w:rsidRDefault="000D6617" w:rsidP="000D6617">
            <w:pPr>
              <w:spacing w:after="0" w:line="240" w:lineRule="auto"/>
              <w:jc w:val="both"/>
              <w:rPr>
                <w:rFonts w:ascii="Arial" w:hAnsi="Arial" w:cs="Arial"/>
                <w:b/>
                <w:sz w:val="24"/>
                <w:szCs w:val="24"/>
                <w:lang w:val="en-AU"/>
              </w:rPr>
            </w:pPr>
          </w:p>
        </w:tc>
        <w:tc>
          <w:tcPr>
            <w:tcW w:w="6440" w:type="dxa"/>
          </w:tcPr>
          <w:p w14:paraId="63D52CB3" w14:textId="77777777" w:rsidR="000D6617" w:rsidRPr="00E86F62" w:rsidRDefault="000D6617" w:rsidP="000D6617">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0D6617" w:rsidRPr="008A1B93" w14:paraId="5D58C4EE" w14:textId="77777777" w:rsidTr="00722183">
        <w:tc>
          <w:tcPr>
            <w:tcW w:w="2694" w:type="dxa"/>
          </w:tcPr>
          <w:p w14:paraId="75962BD3" w14:textId="77777777" w:rsidR="000D6617" w:rsidRPr="00DD5B71" w:rsidRDefault="000D6617" w:rsidP="000D6617">
            <w:pPr>
              <w:spacing w:after="0" w:line="240" w:lineRule="auto"/>
              <w:jc w:val="both"/>
              <w:rPr>
                <w:rFonts w:ascii="Arial" w:hAnsi="Arial" w:cs="Arial"/>
                <w:b/>
                <w:sz w:val="24"/>
                <w:szCs w:val="24"/>
                <w:lang w:val="en-AU"/>
              </w:rPr>
            </w:pPr>
            <w:r w:rsidRPr="00DD5B71">
              <w:rPr>
                <w:rFonts w:ascii="Arial" w:hAnsi="Arial" w:cs="Arial"/>
                <w:b/>
                <w:sz w:val="24"/>
                <w:szCs w:val="24"/>
                <w:lang w:val="en-AU"/>
              </w:rPr>
              <w:t>Director</w:t>
            </w:r>
          </w:p>
        </w:tc>
        <w:tc>
          <w:tcPr>
            <w:tcW w:w="6440" w:type="dxa"/>
          </w:tcPr>
          <w:p w14:paraId="1D1C2F8C" w14:textId="77777777" w:rsidR="000D6617" w:rsidRPr="004C4450" w:rsidRDefault="000D6617" w:rsidP="000D6617">
            <w:pPr>
              <w:spacing w:after="0" w:line="240" w:lineRule="auto"/>
              <w:jc w:val="both"/>
              <w:rPr>
                <w:rFonts w:ascii="Arial" w:hAnsi="Arial" w:cs="Arial"/>
                <w:sz w:val="24"/>
                <w:szCs w:val="24"/>
                <w:lang w:val="en-AU"/>
              </w:rPr>
            </w:pPr>
            <w:r>
              <w:rPr>
                <w:rFonts w:ascii="Arial" w:hAnsi="Arial" w:cs="Arial"/>
                <w:sz w:val="24"/>
                <w:szCs w:val="24"/>
                <w:lang w:val="en-AU"/>
              </w:rPr>
              <w:t xml:space="preserve">Jim Duff </w:t>
            </w:r>
            <w:r w:rsidRPr="004C4450">
              <w:rPr>
                <w:rFonts w:ascii="Arial" w:hAnsi="Arial" w:cs="Arial"/>
                <w:sz w:val="24"/>
                <w:szCs w:val="24"/>
                <w:lang w:val="en-AU"/>
              </w:rPr>
              <w:t xml:space="preserve">– Director </w:t>
            </w:r>
            <w:r>
              <w:rPr>
                <w:rFonts w:ascii="Arial" w:hAnsi="Arial" w:cs="Arial"/>
                <w:sz w:val="24"/>
                <w:szCs w:val="24"/>
                <w:lang w:val="en-AU"/>
              </w:rPr>
              <w:t>Technical Services</w:t>
            </w:r>
          </w:p>
        </w:tc>
      </w:tr>
      <w:tr w:rsidR="000D6617" w:rsidRPr="008A1B93" w14:paraId="00253C04" w14:textId="77777777" w:rsidTr="00722183">
        <w:tc>
          <w:tcPr>
            <w:tcW w:w="2694" w:type="dxa"/>
          </w:tcPr>
          <w:p w14:paraId="3187CBB5" w14:textId="77777777" w:rsidR="000D6617" w:rsidRPr="00DD5B71" w:rsidRDefault="000D6617" w:rsidP="000D6617">
            <w:pPr>
              <w:spacing w:after="0" w:line="240" w:lineRule="auto"/>
              <w:jc w:val="both"/>
              <w:rPr>
                <w:rFonts w:ascii="Arial" w:hAnsi="Arial" w:cs="Arial"/>
                <w:b/>
                <w:sz w:val="24"/>
                <w:szCs w:val="24"/>
                <w:lang w:val="en-AU"/>
              </w:rPr>
            </w:pPr>
            <w:r>
              <w:rPr>
                <w:rFonts w:ascii="Arial" w:hAnsi="Arial" w:cs="Arial"/>
                <w:b/>
                <w:sz w:val="24"/>
                <w:szCs w:val="24"/>
                <w:lang w:val="en-AU"/>
              </w:rPr>
              <w:t>Attachments</w:t>
            </w:r>
          </w:p>
        </w:tc>
        <w:tc>
          <w:tcPr>
            <w:tcW w:w="6440" w:type="dxa"/>
          </w:tcPr>
          <w:p w14:paraId="419EB226" w14:textId="0FE942F3" w:rsidR="000D6617" w:rsidRPr="00C73018"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Nil.</w:t>
            </w:r>
          </w:p>
        </w:tc>
      </w:tr>
      <w:tr w:rsidR="000D6617" w:rsidRPr="008A1B93" w14:paraId="7425DF71" w14:textId="77777777" w:rsidTr="00722183">
        <w:tc>
          <w:tcPr>
            <w:tcW w:w="2694" w:type="dxa"/>
          </w:tcPr>
          <w:p w14:paraId="2F7C219F" w14:textId="77777777" w:rsidR="000D6617" w:rsidRDefault="000D6617" w:rsidP="000D6617">
            <w:pPr>
              <w:spacing w:after="0" w:line="240" w:lineRule="auto"/>
              <w:jc w:val="both"/>
              <w:rPr>
                <w:rFonts w:ascii="Arial" w:hAnsi="Arial" w:cs="Arial"/>
                <w:b/>
                <w:sz w:val="24"/>
                <w:szCs w:val="24"/>
                <w:lang w:val="en-AU"/>
              </w:rPr>
            </w:pPr>
            <w:r>
              <w:rPr>
                <w:rFonts w:ascii="Arial" w:hAnsi="Arial" w:cs="Arial"/>
                <w:b/>
                <w:sz w:val="24"/>
                <w:szCs w:val="24"/>
                <w:lang w:val="en-AU"/>
              </w:rPr>
              <w:t>Confidential Attachments</w:t>
            </w:r>
          </w:p>
        </w:tc>
        <w:tc>
          <w:tcPr>
            <w:tcW w:w="6440" w:type="dxa"/>
          </w:tcPr>
          <w:p w14:paraId="4822A522" w14:textId="02BA1D27" w:rsidR="000D6617" w:rsidRPr="003F12DD" w:rsidRDefault="000D6617" w:rsidP="000D6617">
            <w:pPr>
              <w:pStyle w:val="ListParagraph"/>
              <w:numPr>
                <w:ilvl w:val="0"/>
                <w:numId w:val="30"/>
              </w:numPr>
              <w:spacing w:after="0" w:line="240" w:lineRule="auto"/>
              <w:ind w:left="315"/>
              <w:jc w:val="both"/>
              <w:rPr>
                <w:rFonts w:ascii="Arial" w:hAnsi="Arial" w:cs="Arial"/>
                <w:sz w:val="24"/>
                <w:szCs w:val="32"/>
                <w:lang w:val="en-US"/>
              </w:rPr>
            </w:pPr>
            <w:bookmarkStart w:id="9" w:name="_Hlk46919934"/>
            <w:r w:rsidRPr="003F12DD">
              <w:rPr>
                <w:rFonts w:ascii="Arial" w:hAnsi="Arial" w:cs="Arial"/>
                <w:sz w:val="24"/>
                <w:szCs w:val="32"/>
                <w:lang w:val="en-US"/>
              </w:rPr>
              <w:t xml:space="preserve">Tender Evaluation and Recommendation Report </w:t>
            </w:r>
            <w:bookmarkEnd w:id="9"/>
          </w:p>
        </w:tc>
      </w:tr>
    </w:tbl>
    <w:p w14:paraId="6BF9E6F0" w14:textId="77777777" w:rsidR="000D6617" w:rsidRDefault="000D6617" w:rsidP="000D6617">
      <w:pPr>
        <w:spacing w:after="0" w:line="240" w:lineRule="auto"/>
        <w:jc w:val="both"/>
        <w:rPr>
          <w:rFonts w:ascii="Arial" w:hAnsi="Arial" w:cs="Arial"/>
          <w:b/>
          <w:sz w:val="24"/>
          <w:szCs w:val="32"/>
          <w:lang w:val="en-US"/>
        </w:rPr>
      </w:pPr>
    </w:p>
    <w:p w14:paraId="6D1D6CD0" w14:textId="77777777" w:rsidR="000D6617" w:rsidRPr="00AD73CC" w:rsidRDefault="000D6617" w:rsidP="000D6617">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1CE4497F" w14:textId="77777777" w:rsidR="000D6617" w:rsidRDefault="000D6617" w:rsidP="000D6617">
      <w:pPr>
        <w:spacing w:after="0" w:line="240" w:lineRule="auto"/>
        <w:jc w:val="both"/>
        <w:rPr>
          <w:rFonts w:ascii="Arial" w:hAnsi="Arial" w:cs="Arial"/>
          <w:sz w:val="24"/>
          <w:szCs w:val="32"/>
          <w:lang w:val="en-US"/>
        </w:rPr>
      </w:pPr>
    </w:p>
    <w:p w14:paraId="7CE45032" w14:textId="5F47788A"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The City has an ongoing need for the provision of Tree Surgery Services throughout </w:t>
      </w:r>
      <w:proofErr w:type="spellStart"/>
      <w:proofErr w:type="gramStart"/>
      <w:r>
        <w:rPr>
          <w:rFonts w:ascii="Arial" w:hAnsi="Arial" w:cs="Arial"/>
          <w:sz w:val="24"/>
          <w:szCs w:val="32"/>
          <w:lang w:val="en-US"/>
        </w:rPr>
        <w:t>it’s</w:t>
      </w:r>
      <w:proofErr w:type="spellEnd"/>
      <w:proofErr w:type="gramEnd"/>
      <w:r>
        <w:rPr>
          <w:rFonts w:ascii="Arial" w:hAnsi="Arial" w:cs="Arial"/>
          <w:sz w:val="24"/>
          <w:szCs w:val="32"/>
          <w:lang w:val="en-US"/>
        </w:rPr>
        <w:t xml:space="preserve"> streets, parks and reserves. A request for tender for the provision of these services was put to the market in accordance with the Local Government (Functions &amp; General) Regulations 1996 requirements on 9 October 2020 with a closing date of 23 October 2020 and five submissions were received.</w:t>
      </w:r>
    </w:p>
    <w:p w14:paraId="5DE57DCE" w14:textId="77777777" w:rsidR="000D6617" w:rsidRDefault="000D6617" w:rsidP="000D6617">
      <w:pPr>
        <w:spacing w:after="0" w:line="240" w:lineRule="auto"/>
        <w:jc w:val="both"/>
        <w:rPr>
          <w:rFonts w:ascii="Arial" w:hAnsi="Arial" w:cs="Arial"/>
          <w:sz w:val="24"/>
          <w:szCs w:val="32"/>
          <w:lang w:val="en-US"/>
        </w:rPr>
      </w:pPr>
    </w:p>
    <w:p w14:paraId="48183A8D"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Details of those submissions and their evaluation are provided in the confidential attachment to this report.</w:t>
      </w:r>
    </w:p>
    <w:p w14:paraId="648B1095" w14:textId="77777777" w:rsidR="000D6617" w:rsidRDefault="000D6617" w:rsidP="000D6617">
      <w:pPr>
        <w:spacing w:after="0" w:line="240" w:lineRule="auto"/>
        <w:jc w:val="both"/>
        <w:rPr>
          <w:rFonts w:ascii="Arial" w:hAnsi="Arial" w:cs="Arial"/>
          <w:sz w:val="24"/>
          <w:szCs w:val="32"/>
          <w:lang w:val="en-US"/>
        </w:rPr>
      </w:pPr>
    </w:p>
    <w:p w14:paraId="46080A68" w14:textId="77777777" w:rsidR="000D6617" w:rsidRDefault="000D6617" w:rsidP="000D6617">
      <w:pPr>
        <w:spacing w:after="0" w:line="240" w:lineRule="auto"/>
        <w:jc w:val="both"/>
        <w:rPr>
          <w:rFonts w:ascii="Arial" w:hAnsi="Arial" w:cs="Arial"/>
          <w:sz w:val="24"/>
          <w:szCs w:val="32"/>
          <w:lang w:val="en-US"/>
        </w:rPr>
      </w:pPr>
    </w:p>
    <w:p w14:paraId="3D840F4C" w14:textId="77777777" w:rsidR="000D6617" w:rsidRPr="00AD73CC" w:rsidRDefault="000D6617" w:rsidP="000D6617">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0E4BB672" w14:textId="77777777" w:rsidR="000D6617" w:rsidRPr="00AD73CC" w:rsidRDefault="000D6617" w:rsidP="000D6617">
      <w:pPr>
        <w:spacing w:after="0" w:line="240" w:lineRule="auto"/>
        <w:jc w:val="both"/>
        <w:rPr>
          <w:rFonts w:ascii="Arial" w:hAnsi="Arial" w:cs="Arial"/>
          <w:b/>
          <w:sz w:val="24"/>
          <w:szCs w:val="32"/>
          <w:lang w:val="en-US"/>
        </w:rPr>
      </w:pPr>
    </w:p>
    <w:p w14:paraId="09A2F31B" w14:textId="77777777" w:rsidR="000D6617" w:rsidRPr="00BE6CF1" w:rsidRDefault="000D6617" w:rsidP="000D6617">
      <w:pPr>
        <w:spacing w:after="0" w:line="240" w:lineRule="auto"/>
        <w:jc w:val="both"/>
        <w:rPr>
          <w:rFonts w:ascii="Arial" w:hAnsi="Arial" w:cs="Arial"/>
          <w:b/>
          <w:sz w:val="24"/>
          <w:szCs w:val="32"/>
          <w:lang w:val="en-US"/>
        </w:rPr>
      </w:pPr>
      <w:r w:rsidRPr="00BE6CF1">
        <w:rPr>
          <w:rFonts w:ascii="Arial" w:hAnsi="Arial" w:cs="Arial"/>
          <w:b/>
          <w:sz w:val="24"/>
          <w:szCs w:val="32"/>
          <w:lang w:val="en-US"/>
        </w:rPr>
        <w:t>Council:</w:t>
      </w:r>
    </w:p>
    <w:p w14:paraId="4B55156B" w14:textId="77777777" w:rsidR="000D6617" w:rsidRPr="00BE6CF1" w:rsidRDefault="000D6617" w:rsidP="000D6617">
      <w:pPr>
        <w:spacing w:after="0" w:line="240" w:lineRule="auto"/>
        <w:jc w:val="both"/>
        <w:rPr>
          <w:rFonts w:ascii="Arial" w:hAnsi="Arial" w:cs="Arial"/>
          <w:b/>
          <w:sz w:val="24"/>
          <w:szCs w:val="32"/>
          <w:lang w:val="en-US"/>
        </w:rPr>
      </w:pPr>
    </w:p>
    <w:p w14:paraId="1A239612" w14:textId="77777777" w:rsidR="000D6617" w:rsidRPr="00B10505" w:rsidRDefault="000D6617" w:rsidP="000D6617">
      <w:pPr>
        <w:pStyle w:val="ListParagraph"/>
        <w:numPr>
          <w:ilvl w:val="0"/>
          <w:numId w:val="29"/>
        </w:numPr>
        <w:spacing w:after="0" w:line="240" w:lineRule="auto"/>
        <w:ind w:left="709"/>
        <w:jc w:val="both"/>
        <w:rPr>
          <w:rFonts w:ascii="Arial" w:hAnsi="Arial" w:cs="Arial"/>
          <w:b/>
          <w:sz w:val="24"/>
          <w:szCs w:val="24"/>
        </w:rPr>
      </w:pPr>
      <w:r>
        <w:rPr>
          <w:rFonts w:ascii="Arial" w:hAnsi="Arial" w:cs="Arial"/>
          <w:b/>
          <w:sz w:val="24"/>
          <w:szCs w:val="24"/>
        </w:rPr>
        <w:t>a</w:t>
      </w:r>
      <w:r w:rsidRPr="00B10505">
        <w:rPr>
          <w:rFonts w:ascii="Arial" w:hAnsi="Arial" w:cs="Arial"/>
          <w:b/>
          <w:sz w:val="24"/>
          <w:szCs w:val="24"/>
        </w:rPr>
        <w:t>ccept</w:t>
      </w:r>
      <w:r>
        <w:rPr>
          <w:rFonts w:ascii="Arial" w:hAnsi="Arial" w:cs="Arial"/>
          <w:b/>
          <w:sz w:val="24"/>
          <w:szCs w:val="24"/>
        </w:rPr>
        <w:t>s</w:t>
      </w:r>
      <w:r w:rsidRPr="00B10505">
        <w:rPr>
          <w:rFonts w:ascii="Arial" w:hAnsi="Arial" w:cs="Arial"/>
          <w:b/>
          <w:sz w:val="24"/>
          <w:szCs w:val="24"/>
        </w:rPr>
        <w:t xml:space="preserve"> </w:t>
      </w:r>
      <w:r w:rsidRPr="004C4450">
        <w:rPr>
          <w:rFonts w:ascii="Arial" w:hAnsi="Arial" w:cs="Arial"/>
          <w:b/>
          <w:sz w:val="24"/>
          <w:szCs w:val="24"/>
        </w:rPr>
        <w:t xml:space="preserve">the </w:t>
      </w:r>
      <w:r>
        <w:rPr>
          <w:rFonts w:ascii="Arial" w:hAnsi="Arial" w:cs="Arial"/>
          <w:b/>
          <w:sz w:val="24"/>
          <w:szCs w:val="24"/>
        </w:rPr>
        <w:t xml:space="preserve">Administration </w:t>
      </w:r>
      <w:r w:rsidRPr="00B10505">
        <w:rPr>
          <w:rFonts w:ascii="Arial" w:hAnsi="Arial" w:cs="Arial"/>
          <w:b/>
          <w:sz w:val="24"/>
          <w:szCs w:val="24"/>
        </w:rPr>
        <w:t xml:space="preserve">recommendation to award the contract for RFT 2020-21.07 – Provision of Tree Surgery Services for the initial term of 12 months with the option of four (4) further </w:t>
      </w:r>
      <w:proofErr w:type="gramStart"/>
      <w:r w:rsidRPr="00B10505">
        <w:rPr>
          <w:rFonts w:ascii="Arial" w:hAnsi="Arial" w:cs="Arial"/>
          <w:b/>
          <w:sz w:val="24"/>
          <w:szCs w:val="24"/>
        </w:rPr>
        <w:t>12 month</w:t>
      </w:r>
      <w:proofErr w:type="gramEnd"/>
      <w:r w:rsidRPr="00B10505">
        <w:rPr>
          <w:rFonts w:ascii="Arial" w:hAnsi="Arial" w:cs="Arial"/>
          <w:b/>
          <w:sz w:val="24"/>
          <w:szCs w:val="24"/>
        </w:rPr>
        <w:t xml:space="preserve"> extensions to be awarded at the sole discretion of the City</w:t>
      </w:r>
      <w:r>
        <w:rPr>
          <w:rFonts w:ascii="Arial" w:hAnsi="Arial" w:cs="Arial"/>
          <w:b/>
          <w:sz w:val="24"/>
          <w:szCs w:val="24"/>
        </w:rPr>
        <w:t>; and</w:t>
      </w:r>
    </w:p>
    <w:p w14:paraId="6240EF1A" w14:textId="77777777" w:rsidR="000D6617" w:rsidRPr="00964E6D" w:rsidRDefault="000D6617" w:rsidP="000D6617">
      <w:pPr>
        <w:pStyle w:val="ListParagraph"/>
        <w:spacing w:after="0" w:line="240" w:lineRule="auto"/>
        <w:ind w:left="709"/>
        <w:jc w:val="both"/>
        <w:rPr>
          <w:rFonts w:ascii="Arial" w:hAnsi="Arial" w:cs="Arial"/>
          <w:b/>
          <w:sz w:val="24"/>
          <w:szCs w:val="24"/>
        </w:rPr>
      </w:pPr>
    </w:p>
    <w:p w14:paraId="7021ABFB" w14:textId="77777777" w:rsidR="000D6617" w:rsidRPr="00560061" w:rsidRDefault="000D6617" w:rsidP="000D6617">
      <w:pPr>
        <w:pStyle w:val="ListParagraph"/>
        <w:numPr>
          <w:ilvl w:val="0"/>
          <w:numId w:val="29"/>
        </w:numPr>
        <w:spacing w:after="0" w:line="240" w:lineRule="auto"/>
        <w:ind w:left="709"/>
        <w:jc w:val="both"/>
        <w:rPr>
          <w:rFonts w:ascii="Arial" w:hAnsi="Arial" w:cs="Arial"/>
          <w:b/>
          <w:sz w:val="24"/>
          <w:szCs w:val="24"/>
        </w:rPr>
      </w:pPr>
      <w:r>
        <w:rPr>
          <w:rFonts w:ascii="Arial" w:hAnsi="Arial" w:cs="Arial"/>
          <w:b/>
          <w:sz w:val="24"/>
          <w:szCs w:val="24"/>
        </w:rPr>
        <w:t>a</w:t>
      </w:r>
      <w:r w:rsidRPr="00560061">
        <w:rPr>
          <w:rFonts w:ascii="Arial" w:hAnsi="Arial" w:cs="Arial"/>
          <w:b/>
          <w:sz w:val="24"/>
          <w:szCs w:val="24"/>
        </w:rPr>
        <w:t>uthorises the C</w:t>
      </w:r>
      <w:r>
        <w:rPr>
          <w:rFonts w:ascii="Arial" w:hAnsi="Arial" w:cs="Arial"/>
          <w:b/>
          <w:sz w:val="24"/>
          <w:szCs w:val="24"/>
        </w:rPr>
        <w:t>hief Executive Officer</w:t>
      </w:r>
      <w:r w:rsidRPr="00560061">
        <w:rPr>
          <w:rFonts w:ascii="Arial" w:hAnsi="Arial" w:cs="Arial"/>
          <w:b/>
          <w:sz w:val="24"/>
          <w:szCs w:val="24"/>
        </w:rPr>
        <w:t xml:space="preserve"> to </w:t>
      </w:r>
      <w:proofErr w:type="gramStart"/>
      <w:r w:rsidRPr="00560061">
        <w:rPr>
          <w:rFonts w:ascii="Arial" w:hAnsi="Arial" w:cs="Arial"/>
          <w:b/>
          <w:sz w:val="24"/>
          <w:szCs w:val="24"/>
        </w:rPr>
        <w:t>enter into</w:t>
      </w:r>
      <w:proofErr w:type="gramEnd"/>
      <w:r w:rsidRPr="00560061">
        <w:rPr>
          <w:rFonts w:ascii="Arial" w:hAnsi="Arial" w:cs="Arial"/>
          <w:b/>
          <w:sz w:val="24"/>
          <w:szCs w:val="24"/>
        </w:rPr>
        <w:t xml:space="preserve"> a contract with </w:t>
      </w:r>
      <w:r>
        <w:rPr>
          <w:rFonts w:ascii="Arial" w:hAnsi="Arial" w:cs="Arial"/>
          <w:b/>
          <w:sz w:val="24"/>
          <w:szCs w:val="24"/>
        </w:rPr>
        <w:t>the accepted tenderer</w:t>
      </w:r>
      <w:r w:rsidRPr="00560061">
        <w:rPr>
          <w:rFonts w:ascii="Arial" w:hAnsi="Arial" w:cs="Arial"/>
          <w:b/>
          <w:sz w:val="24"/>
          <w:szCs w:val="24"/>
        </w:rPr>
        <w:t>.</w:t>
      </w:r>
    </w:p>
    <w:p w14:paraId="56CFBFD5" w14:textId="77777777" w:rsidR="000D6617" w:rsidRPr="00BF0F6C" w:rsidRDefault="000D6617" w:rsidP="000D6617">
      <w:pPr>
        <w:spacing w:after="0" w:line="240" w:lineRule="auto"/>
        <w:jc w:val="both"/>
        <w:rPr>
          <w:rFonts w:ascii="Arial" w:hAnsi="Arial" w:cs="Arial"/>
          <w:sz w:val="24"/>
          <w:szCs w:val="32"/>
          <w:lang w:val="en-US"/>
        </w:rPr>
      </w:pPr>
    </w:p>
    <w:p w14:paraId="7AFF2DC2" w14:textId="77777777" w:rsidR="000D6617" w:rsidRDefault="000D6617" w:rsidP="000D6617">
      <w:pPr>
        <w:spacing w:after="0" w:line="240" w:lineRule="auto"/>
        <w:jc w:val="both"/>
        <w:rPr>
          <w:rFonts w:ascii="Arial" w:hAnsi="Arial" w:cs="Arial"/>
          <w:b/>
          <w:sz w:val="28"/>
          <w:szCs w:val="32"/>
          <w:lang w:val="en-US"/>
        </w:rPr>
      </w:pPr>
    </w:p>
    <w:p w14:paraId="2A8B7472" w14:textId="77777777" w:rsidR="000D6617" w:rsidRPr="00AD73CC" w:rsidRDefault="000D6617" w:rsidP="000D6617">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42FF14C0" w14:textId="77777777" w:rsidR="000D6617" w:rsidRDefault="000D6617" w:rsidP="000D6617">
      <w:pPr>
        <w:spacing w:after="0" w:line="240" w:lineRule="auto"/>
        <w:jc w:val="both"/>
        <w:rPr>
          <w:rFonts w:ascii="Arial" w:hAnsi="Arial" w:cs="Arial"/>
          <w:sz w:val="24"/>
          <w:szCs w:val="32"/>
          <w:lang w:val="en-US"/>
        </w:rPr>
      </w:pPr>
    </w:p>
    <w:p w14:paraId="4ECBF3B3"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The City has an ongoing contract for these services which is due to end, with no further options on 30 April 2021.</w:t>
      </w:r>
    </w:p>
    <w:p w14:paraId="0150EDBA" w14:textId="77777777" w:rsidR="000D6617" w:rsidRDefault="000D6617" w:rsidP="000D6617">
      <w:pPr>
        <w:spacing w:after="0" w:line="240" w:lineRule="auto"/>
        <w:jc w:val="both"/>
        <w:rPr>
          <w:rFonts w:ascii="Arial" w:hAnsi="Arial" w:cs="Arial"/>
          <w:sz w:val="24"/>
          <w:szCs w:val="32"/>
          <w:lang w:val="en-US"/>
        </w:rPr>
      </w:pPr>
    </w:p>
    <w:p w14:paraId="18BCA7ED"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lastRenderedPageBreak/>
        <w:t>There is an ongoing need for these Services for Public Safety, Environmental and sustainability of trees within the City environs.</w:t>
      </w:r>
    </w:p>
    <w:p w14:paraId="18830126" w14:textId="77777777" w:rsidR="000D6617" w:rsidRDefault="000D6617" w:rsidP="000D6617">
      <w:pPr>
        <w:spacing w:after="0" w:line="240" w:lineRule="auto"/>
        <w:jc w:val="both"/>
        <w:rPr>
          <w:rFonts w:ascii="Arial" w:hAnsi="Arial" w:cs="Arial"/>
          <w:sz w:val="24"/>
          <w:szCs w:val="32"/>
          <w:lang w:val="en-US"/>
        </w:rPr>
      </w:pPr>
    </w:p>
    <w:p w14:paraId="74CFC9CF" w14:textId="77777777" w:rsidR="000D6617"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 xml:space="preserve">City officers engage these services in accordance with a planned annual program of works and require </w:t>
      </w:r>
      <w:proofErr w:type="gramStart"/>
      <w:r>
        <w:rPr>
          <w:rFonts w:ascii="Arial" w:hAnsi="Arial" w:cs="Arial"/>
          <w:sz w:val="24"/>
          <w:szCs w:val="32"/>
          <w:lang w:val="en-US"/>
        </w:rPr>
        <w:t>to have</w:t>
      </w:r>
      <w:proofErr w:type="gramEnd"/>
      <w:r>
        <w:rPr>
          <w:rFonts w:ascii="Arial" w:hAnsi="Arial" w:cs="Arial"/>
          <w:sz w:val="24"/>
          <w:szCs w:val="32"/>
          <w:lang w:val="en-US"/>
        </w:rPr>
        <w:t xml:space="preserve"> a contractor in place at all times.</w:t>
      </w:r>
    </w:p>
    <w:p w14:paraId="627DF8D4" w14:textId="77777777" w:rsidR="000D6617" w:rsidRDefault="000D6617" w:rsidP="000D6617">
      <w:pPr>
        <w:spacing w:after="0" w:line="240" w:lineRule="auto"/>
        <w:jc w:val="both"/>
        <w:rPr>
          <w:rFonts w:ascii="Arial" w:hAnsi="Arial" w:cs="Arial"/>
          <w:b/>
          <w:sz w:val="24"/>
          <w:szCs w:val="32"/>
          <w:lang w:val="en-US"/>
        </w:rPr>
      </w:pPr>
    </w:p>
    <w:p w14:paraId="15BFD188" w14:textId="77777777" w:rsidR="000D6617" w:rsidRPr="00AD73CC" w:rsidRDefault="000D6617" w:rsidP="000D6617">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7AD61330" w14:textId="77777777" w:rsidR="000D6617" w:rsidRPr="00AD73CC" w:rsidRDefault="000D6617" w:rsidP="000D6617">
      <w:pPr>
        <w:spacing w:after="0" w:line="240" w:lineRule="auto"/>
        <w:jc w:val="both"/>
        <w:rPr>
          <w:rFonts w:ascii="Arial" w:hAnsi="Arial" w:cs="Arial"/>
          <w:sz w:val="24"/>
          <w:szCs w:val="32"/>
          <w:lang w:val="en-US"/>
        </w:rPr>
      </w:pPr>
    </w:p>
    <w:p w14:paraId="01AB0EE7" w14:textId="77777777" w:rsidR="000D6617" w:rsidRPr="00450D6A" w:rsidRDefault="000D6617" w:rsidP="000D6617">
      <w:pPr>
        <w:spacing w:after="0" w:line="240" w:lineRule="auto"/>
        <w:contextualSpacing/>
        <w:jc w:val="both"/>
        <w:rPr>
          <w:rFonts w:ascii="Arial" w:eastAsia="Calibri" w:hAnsi="Arial" w:cs="Arial"/>
          <w:b/>
          <w:sz w:val="24"/>
          <w:szCs w:val="24"/>
          <w:lang w:val="en-AU"/>
        </w:rPr>
      </w:pPr>
      <w:r>
        <w:rPr>
          <w:rFonts w:ascii="Arial" w:hAnsi="Arial" w:cs="Arial"/>
          <w:sz w:val="24"/>
          <w:szCs w:val="32"/>
          <w:lang w:val="en-US"/>
        </w:rPr>
        <w:t>Nil.</w:t>
      </w:r>
    </w:p>
    <w:p w14:paraId="1A676E24" w14:textId="77777777" w:rsidR="000D6617" w:rsidRDefault="000D6617" w:rsidP="000D6617">
      <w:pPr>
        <w:spacing w:after="0" w:line="240" w:lineRule="auto"/>
        <w:jc w:val="both"/>
        <w:rPr>
          <w:rFonts w:ascii="Arial" w:hAnsi="Arial" w:cs="Arial"/>
          <w:sz w:val="24"/>
          <w:szCs w:val="32"/>
          <w:lang w:val="en-US"/>
        </w:rPr>
      </w:pPr>
    </w:p>
    <w:p w14:paraId="0CF913BB" w14:textId="77777777" w:rsidR="000D6617" w:rsidRPr="00AD73CC" w:rsidRDefault="000D6617" w:rsidP="000D6617">
      <w:pPr>
        <w:spacing w:after="0" w:line="240" w:lineRule="auto"/>
        <w:jc w:val="both"/>
        <w:rPr>
          <w:rFonts w:ascii="Arial" w:hAnsi="Arial" w:cs="Arial"/>
          <w:sz w:val="24"/>
          <w:szCs w:val="32"/>
          <w:lang w:val="en-US"/>
        </w:rPr>
      </w:pPr>
    </w:p>
    <w:p w14:paraId="4A769D56" w14:textId="77777777" w:rsidR="000D6617" w:rsidRPr="00AD73CC" w:rsidRDefault="000D6617" w:rsidP="000D6617">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437ED31E" w14:textId="77777777" w:rsidR="000D6617" w:rsidRPr="00AD73CC" w:rsidRDefault="000D6617" w:rsidP="000D6617">
      <w:pPr>
        <w:spacing w:after="0" w:line="240" w:lineRule="auto"/>
        <w:jc w:val="both"/>
        <w:rPr>
          <w:rFonts w:ascii="Arial" w:hAnsi="Arial" w:cs="Arial"/>
          <w:b/>
          <w:sz w:val="24"/>
          <w:szCs w:val="32"/>
          <w:lang w:val="en-US"/>
        </w:rPr>
      </w:pPr>
    </w:p>
    <w:p w14:paraId="73760ECC" w14:textId="77777777" w:rsidR="000D6617" w:rsidRPr="00AD73CC" w:rsidRDefault="000D6617" w:rsidP="000D6617">
      <w:pPr>
        <w:spacing w:after="0" w:line="240" w:lineRule="auto"/>
        <w:jc w:val="both"/>
        <w:rPr>
          <w:rFonts w:ascii="Arial" w:hAnsi="Arial" w:cs="Arial"/>
          <w:sz w:val="24"/>
          <w:szCs w:val="32"/>
          <w:lang w:val="en-US"/>
        </w:rPr>
      </w:pPr>
      <w:r>
        <w:rPr>
          <w:rFonts w:ascii="Arial" w:hAnsi="Arial" w:cs="Arial"/>
          <w:sz w:val="24"/>
          <w:szCs w:val="32"/>
          <w:lang w:val="en-US"/>
        </w:rPr>
        <w:t>City operational staff have planned for the service provision in their ongoing annual maintenance plan.</w:t>
      </w:r>
    </w:p>
    <w:p w14:paraId="13228D57" w14:textId="77777777" w:rsidR="000D6617" w:rsidRDefault="000D6617" w:rsidP="000D6617">
      <w:pPr>
        <w:spacing w:after="0" w:line="240" w:lineRule="auto"/>
        <w:jc w:val="both"/>
        <w:rPr>
          <w:rFonts w:ascii="Arial" w:hAnsi="Arial" w:cs="Arial"/>
          <w:sz w:val="24"/>
          <w:szCs w:val="32"/>
          <w:lang w:val="en-US"/>
        </w:rPr>
      </w:pPr>
    </w:p>
    <w:p w14:paraId="2F95055E" w14:textId="77777777" w:rsidR="000D6617" w:rsidRDefault="000D6617" w:rsidP="000D6617">
      <w:pPr>
        <w:spacing w:after="0" w:line="240" w:lineRule="auto"/>
        <w:jc w:val="both"/>
        <w:rPr>
          <w:rFonts w:ascii="Arial" w:hAnsi="Arial" w:cs="Arial"/>
          <w:sz w:val="24"/>
          <w:szCs w:val="32"/>
          <w:lang w:val="en-US"/>
        </w:rPr>
      </w:pPr>
    </w:p>
    <w:p w14:paraId="02FBBAEC" w14:textId="77777777" w:rsidR="000D6617" w:rsidRPr="004E7363" w:rsidRDefault="000D6617" w:rsidP="000D6617">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E3EA610" w14:textId="77777777" w:rsidR="000D6617" w:rsidRPr="00A92B37" w:rsidRDefault="000D6617" w:rsidP="000D6617">
      <w:pPr>
        <w:spacing w:after="0" w:line="240" w:lineRule="auto"/>
        <w:jc w:val="both"/>
        <w:rPr>
          <w:rFonts w:ascii="Arial" w:hAnsi="Arial" w:cs="Arial"/>
          <w:sz w:val="24"/>
          <w:szCs w:val="32"/>
          <w:highlight w:val="red"/>
          <w:lang w:val="en-US"/>
        </w:rPr>
      </w:pPr>
    </w:p>
    <w:p w14:paraId="14755B61" w14:textId="77777777" w:rsidR="000D6617" w:rsidRPr="00560061" w:rsidRDefault="000D6617" w:rsidP="000D6617">
      <w:pPr>
        <w:spacing w:after="0" w:line="240" w:lineRule="auto"/>
        <w:jc w:val="both"/>
        <w:rPr>
          <w:rFonts w:ascii="Arial" w:hAnsi="Arial" w:cs="Arial"/>
          <w:b/>
          <w:bCs/>
          <w:sz w:val="24"/>
          <w:szCs w:val="32"/>
          <w:lang w:val="en-US"/>
        </w:rPr>
      </w:pPr>
      <w:r w:rsidRPr="00560061">
        <w:rPr>
          <w:rFonts w:ascii="Arial" w:hAnsi="Arial" w:cs="Arial"/>
          <w:b/>
          <w:bCs/>
          <w:sz w:val="24"/>
          <w:szCs w:val="32"/>
          <w:lang w:val="en-US"/>
        </w:rPr>
        <w:t xml:space="preserve">How well does it fit with our strategic direction? </w:t>
      </w:r>
    </w:p>
    <w:p w14:paraId="753F5F1E" w14:textId="77777777" w:rsidR="000D6617" w:rsidRPr="00560061" w:rsidRDefault="000D6617" w:rsidP="000D6617">
      <w:pPr>
        <w:spacing w:after="0" w:line="240" w:lineRule="auto"/>
        <w:jc w:val="both"/>
        <w:rPr>
          <w:rFonts w:ascii="Arial" w:hAnsi="Arial" w:cs="Arial"/>
          <w:sz w:val="24"/>
          <w:szCs w:val="32"/>
          <w:lang w:val="en-US"/>
        </w:rPr>
      </w:pPr>
    </w:p>
    <w:p w14:paraId="1B30FBA9" w14:textId="77777777" w:rsidR="000D6617" w:rsidRPr="00560061" w:rsidRDefault="000D6617" w:rsidP="000D6617">
      <w:pPr>
        <w:spacing w:after="0" w:line="240" w:lineRule="auto"/>
        <w:jc w:val="both"/>
        <w:rPr>
          <w:rFonts w:ascii="Arial" w:hAnsi="Arial" w:cs="Arial"/>
          <w:sz w:val="24"/>
          <w:szCs w:val="32"/>
          <w:lang w:val="en-US"/>
        </w:rPr>
      </w:pPr>
      <w:r w:rsidRPr="00560061">
        <w:rPr>
          <w:rFonts w:ascii="Arial" w:hAnsi="Arial" w:cs="Arial"/>
          <w:sz w:val="24"/>
          <w:szCs w:val="32"/>
          <w:lang w:val="en-US"/>
        </w:rPr>
        <w:t xml:space="preserve">The City </w:t>
      </w:r>
      <w:r>
        <w:rPr>
          <w:rFonts w:ascii="Arial" w:hAnsi="Arial" w:cs="Arial"/>
          <w:sz w:val="24"/>
          <w:szCs w:val="32"/>
          <w:lang w:val="en-US"/>
        </w:rPr>
        <w:t xml:space="preserve">provides the Services for the safety and security of its residents. Careful planning and professional delivery of the services ensures minimal disruption to residents </w:t>
      </w:r>
      <w:proofErr w:type="gramStart"/>
      <w:r>
        <w:rPr>
          <w:rFonts w:ascii="Arial" w:hAnsi="Arial" w:cs="Arial"/>
          <w:sz w:val="24"/>
          <w:szCs w:val="32"/>
          <w:lang w:val="en-US"/>
        </w:rPr>
        <w:t>and also</w:t>
      </w:r>
      <w:proofErr w:type="gramEnd"/>
      <w:r>
        <w:rPr>
          <w:rFonts w:ascii="Arial" w:hAnsi="Arial" w:cs="Arial"/>
          <w:sz w:val="24"/>
          <w:szCs w:val="32"/>
          <w:lang w:val="en-US"/>
        </w:rPr>
        <w:t xml:space="preserve"> contributes aesthetically to city streets and reserves</w:t>
      </w:r>
    </w:p>
    <w:p w14:paraId="41333C50" w14:textId="77777777" w:rsidR="000D6617" w:rsidRPr="00560061" w:rsidRDefault="000D6617" w:rsidP="000D6617">
      <w:pPr>
        <w:spacing w:after="0" w:line="240" w:lineRule="auto"/>
        <w:jc w:val="both"/>
        <w:rPr>
          <w:rFonts w:ascii="Arial" w:hAnsi="Arial" w:cs="Arial"/>
          <w:sz w:val="24"/>
          <w:szCs w:val="32"/>
          <w:lang w:val="en-US"/>
        </w:rPr>
      </w:pPr>
    </w:p>
    <w:p w14:paraId="659DB28F" w14:textId="77777777" w:rsidR="000D6617" w:rsidRPr="00560061" w:rsidRDefault="000D6617" w:rsidP="000D6617">
      <w:pPr>
        <w:spacing w:after="0" w:line="240" w:lineRule="auto"/>
        <w:jc w:val="both"/>
        <w:rPr>
          <w:rFonts w:ascii="Arial" w:hAnsi="Arial" w:cs="Arial"/>
          <w:b/>
          <w:bCs/>
          <w:sz w:val="24"/>
          <w:szCs w:val="32"/>
          <w:lang w:val="en-US"/>
        </w:rPr>
      </w:pPr>
      <w:r w:rsidRPr="00560061">
        <w:rPr>
          <w:rFonts w:ascii="Arial" w:hAnsi="Arial" w:cs="Arial"/>
          <w:b/>
          <w:bCs/>
          <w:sz w:val="24"/>
          <w:szCs w:val="32"/>
          <w:lang w:val="en-US"/>
        </w:rPr>
        <w:t xml:space="preserve">Who benefits? </w:t>
      </w:r>
    </w:p>
    <w:p w14:paraId="6DD80E8F" w14:textId="77777777" w:rsidR="000D6617" w:rsidRPr="00560061" w:rsidRDefault="000D6617" w:rsidP="000D6617">
      <w:pPr>
        <w:spacing w:after="0" w:line="240" w:lineRule="auto"/>
        <w:jc w:val="both"/>
        <w:rPr>
          <w:rFonts w:ascii="Arial" w:hAnsi="Arial" w:cs="Arial"/>
          <w:sz w:val="24"/>
          <w:szCs w:val="32"/>
          <w:lang w:val="en-US"/>
        </w:rPr>
      </w:pPr>
    </w:p>
    <w:p w14:paraId="14B37266" w14:textId="77777777" w:rsidR="000D6617" w:rsidRPr="00560061" w:rsidRDefault="000D6617" w:rsidP="000D6617">
      <w:pPr>
        <w:spacing w:after="0" w:line="240" w:lineRule="auto"/>
        <w:jc w:val="both"/>
        <w:rPr>
          <w:rFonts w:ascii="Arial" w:hAnsi="Arial" w:cs="Arial"/>
          <w:sz w:val="24"/>
          <w:szCs w:val="32"/>
          <w:lang w:val="en-US"/>
        </w:rPr>
      </w:pPr>
      <w:r w:rsidRPr="00560061">
        <w:rPr>
          <w:rFonts w:ascii="Arial" w:hAnsi="Arial" w:cs="Arial"/>
          <w:sz w:val="24"/>
          <w:szCs w:val="32"/>
          <w:lang w:val="en-US"/>
        </w:rPr>
        <w:t xml:space="preserve">The </w:t>
      </w:r>
      <w:r>
        <w:rPr>
          <w:rFonts w:ascii="Arial" w:hAnsi="Arial" w:cs="Arial"/>
          <w:sz w:val="24"/>
          <w:szCs w:val="32"/>
          <w:lang w:val="en-US"/>
        </w:rPr>
        <w:t>provision of the Services</w:t>
      </w:r>
      <w:r w:rsidRPr="00560061">
        <w:rPr>
          <w:rFonts w:ascii="Arial" w:hAnsi="Arial" w:cs="Arial"/>
          <w:sz w:val="24"/>
          <w:szCs w:val="32"/>
          <w:lang w:val="en-US"/>
        </w:rPr>
        <w:t xml:space="preserve"> will be a benefit to City residents</w:t>
      </w:r>
      <w:r>
        <w:rPr>
          <w:rFonts w:ascii="Arial" w:hAnsi="Arial" w:cs="Arial"/>
          <w:sz w:val="24"/>
          <w:szCs w:val="32"/>
          <w:lang w:val="en-US"/>
        </w:rPr>
        <w:t>,</w:t>
      </w:r>
      <w:r w:rsidRPr="00560061">
        <w:rPr>
          <w:rFonts w:ascii="Arial" w:hAnsi="Arial" w:cs="Arial"/>
          <w:sz w:val="24"/>
          <w:szCs w:val="32"/>
          <w:lang w:val="en-US"/>
        </w:rPr>
        <w:t xml:space="preserve"> City assets</w:t>
      </w:r>
      <w:r>
        <w:rPr>
          <w:rFonts w:ascii="Arial" w:hAnsi="Arial" w:cs="Arial"/>
          <w:sz w:val="24"/>
          <w:szCs w:val="32"/>
          <w:lang w:val="en-US"/>
        </w:rPr>
        <w:t xml:space="preserve"> and the Environment.</w:t>
      </w:r>
    </w:p>
    <w:p w14:paraId="43385CA4" w14:textId="77777777" w:rsidR="000D6617" w:rsidRPr="00560061" w:rsidRDefault="000D6617" w:rsidP="000D6617">
      <w:pPr>
        <w:spacing w:after="0" w:line="240" w:lineRule="auto"/>
        <w:jc w:val="both"/>
        <w:rPr>
          <w:rFonts w:ascii="Arial" w:hAnsi="Arial" w:cs="Arial"/>
          <w:sz w:val="24"/>
          <w:szCs w:val="32"/>
          <w:lang w:val="en-US"/>
        </w:rPr>
      </w:pPr>
    </w:p>
    <w:p w14:paraId="6446D226" w14:textId="77777777" w:rsidR="000D6617" w:rsidRDefault="000D6617" w:rsidP="000D6617">
      <w:pPr>
        <w:spacing w:after="0" w:line="240" w:lineRule="auto"/>
        <w:jc w:val="both"/>
        <w:rPr>
          <w:rFonts w:ascii="Arial" w:hAnsi="Arial" w:cs="Arial"/>
          <w:b/>
          <w:bCs/>
          <w:sz w:val="24"/>
          <w:szCs w:val="32"/>
          <w:lang w:val="en-US"/>
        </w:rPr>
      </w:pPr>
      <w:r w:rsidRPr="00560061">
        <w:rPr>
          <w:rFonts w:ascii="Arial" w:hAnsi="Arial" w:cs="Arial"/>
          <w:b/>
          <w:bCs/>
          <w:sz w:val="24"/>
          <w:szCs w:val="32"/>
          <w:lang w:val="en-US"/>
        </w:rPr>
        <w:t>Does it involve a tolerable risk?</w:t>
      </w:r>
    </w:p>
    <w:p w14:paraId="0BF8DC17" w14:textId="77777777" w:rsidR="000D6617" w:rsidRPr="00560061" w:rsidRDefault="000D6617" w:rsidP="000D6617">
      <w:pPr>
        <w:spacing w:after="0" w:line="240" w:lineRule="auto"/>
        <w:jc w:val="both"/>
        <w:rPr>
          <w:rFonts w:ascii="Arial" w:hAnsi="Arial" w:cs="Arial"/>
          <w:sz w:val="24"/>
          <w:szCs w:val="32"/>
          <w:lang w:val="en-US"/>
        </w:rPr>
      </w:pPr>
    </w:p>
    <w:p w14:paraId="6520217D" w14:textId="77777777" w:rsidR="000D6617" w:rsidRPr="00560061" w:rsidRDefault="000D6617" w:rsidP="000D6617">
      <w:pPr>
        <w:spacing w:after="0" w:line="240" w:lineRule="auto"/>
        <w:jc w:val="both"/>
        <w:rPr>
          <w:rFonts w:ascii="Arial" w:hAnsi="Arial" w:cs="Arial"/>
          <w:sz w:val="24"/>
          <w:szCs w:val="32"/>
          <w:lang w:val="en-US"/>
        </w:rPr>
      </w:pPr>
      <w:r w:rsidRPr="00560061">
        <w:rPr>
          <w:rFonts w:ascii="Arial" w:hAnsi="Arial" w:cs="Arial"/>
          <w:sz w:val="24"/>
          <w:szCs w:val="32"/>
          <w:lang w:val="en-US"/>
        </w:rPr>
        <w:t xml:space="preserve">The City is required </w:t>
      </w:r>
      <w:r>
        <w:rPr>
          <w:rFonts w:ascii="Arial" w:hAnsi="Arial" w:cs="Arial"/>
          <w:sz w:val="24"/>
          <w:szCs w:val="32"/>
          <w:lang w:val="en-US"/>
        </w:rPr>
        <w:t xml:space="preserve">to provide the services for OHS reasons and is also committed to providing the Services in a programmed and controlled manner </w:t>
      </w:r>
      <w:r w:rsidRPr="00560061">
        <w:rPr>
          <w:rFonts w:ascii="Arial" w:hAnsi="Arial" w:cs="Arial"/>
          <w:sz w:val="24"/>
          <w:szCs w:val="32"/>
          <w:lang w:val="en-US"/>
        </w:rPr>
        <w:t>to minimize exposure to risk.</w:t>
      </w:r>
    </w:p>
    <w:p w14:paraId="1CB1AF06" w14:textId="77777777" w:rsidR="000D6617" w:rsidRDefault="000D6617" w:rsidP="000D6617">
      <w:pPr>
        <w:spacing w:after="0" w:line="240" w:lineRule="auto"/>
        <w:jc w:val="both"/>
        <w:rPr>
          <w:rFonts w:ascii="Arial" w:hAnsi="Arial" w:cs="Arial"/>
          <w:b/>
          <w:sz w:val="28"/>
          <w:szCs w:val="32"/>
          <w:lang w:val="en-US"/>
        </w:rPr>
      </w:pPr>
    </w:p>
    <w:p w14:paraId="67944142" w14:textId="77777777" w:rsidR="000D6617" w:rsidRPr="00560061" w:rsidRDefault="000D6617" w:rsidP="000D6617">
      <w:pPr>
        <w:spacing w:after="0" w:line="240" w:lineRule="auto"/>
        <w:jc w:val="both"/>
        <w:rPr>
          <w:rFonts w:ascii="Arial" w:hAnsi="Arial" w:cs="Arial"/>
          <w:b/>
          <w:sz w:val="28"/>
          <w:szCs w:val="32"/>
          <w:lang w:val="en-US"/>
        </w:rPr>
      </w:pPr>
    </w:p>
    <w:p w14:paraId="3D987724" w14:textId="77777777" w:rsidR="000D6617" w:rsidRPr="00560061" w:rsidRDefault="000D6617" w:rsidP="000D6617">
      <w:pPr>
        <w:spacing w:after="0" w:line="240" w:lineRule="auto"/>
        <w:jc w:val="both"/>
        <w:rPr>
          <w:rFonts w:ascii="Arial" w:hAnsi="Arial" w:cs="Arial"/>
          <w:b/>
          <w:sz w:val="28"/>
          <w:szCs w:val="32"/>
          <w:lang w:val="en-US"/>
        </w:rPr>
      </w:pPr>
      <w:r w:rsidRPr="00560061">
        <w:rPr>
          <w:rFonts w:ascii="Arial" w:hAnsi="Arial" w:cs="Arial"/>
          <w:b/>
          <w:sz w:val="28"/>
          <w:szCs w:val="32"/>
          <w:lang w:val="en-US"/>
        </w:rPr>
        <w:t>Budget/Financial Implications</w:t>
      </w:r>
    </w:p>
    <w:p w14:paraId="1D1F64B7" w14:textId="77777777" w:rsidR="000D6617" w:rsidRPr="00560061" w:rsidRDefault="000D6617" w:rsidP="000D6617">
      <w:pPr>
        <w:spacing w:after="0" w:line="240" w:lineRule="auto"/>
        <w:jc w:val="both"/>
        <w:rPr>
          <w:rFonts w:ascii="Arial" w:hAnsi="Arial" w:cs="Arial"/>
          <w:b/>
          <w:sz w:val="24"/>
          <w:szCs w:val="32"/>
          <w:lang w:val="en-US"/>
        </w:rPr>
      </w:pPr>
    </w:p>
    <w:p w14:paraId="586782A4" w14:textId="77777777" w:rsidR="000D6617" w:rsidRPr="00560061" w:rsidRDefault="000D6617" w:rsidP="000D6617">
      <w:pPr>
        <w:autoSpaceDE w:val="0"/>
        <w:autoSpaceDN w:val="0"/>
        <w:adjustRightInd w:val="0"/>
        <w:spacing w:after="0" w:line="240" w:lineRule="auto"/>
        <w:rPr>
          <w:rFonts w:ascii="Arial" w:hAnsi="Arial" w:cs="Arial"/>
          <w:b/>
          <w:sz w:val="24"/>
          <w:szCs w:val="32"/>
          <w:lang w:val="en-US"/>
        </w:rPr>
      </w:pPr>
      <w:r w:rsidRPr="00560061">
        <w:rPr>
          <w:rFonts w:ascii="Arial" w:hAnsi="Arial" w:cs="Arial"/>
          <w:b/>
          <w:sz w:val="24"/>
          <w:szCs w:val="32"/>
          <w:lang w:val="en-US"/>
        </w:rPr>
        <w:t>Can we afford it?</w:t>
      </w:r>
    </w:p>
    <w:p w14:paraId="160BB655" w14:textId="77777777" w:rsidR="000D6617" w:rsidRPr="00560061" w:rsidRDefault="000D6617" w:rsidP="000D6617">
      <w:pPr>
        <w:autoSpaceDE w:val="0"/>
        <w:autoSpaceDN w:val="0"/>
        <w:adjustRightInd w:val="0"/>
        <w:spacing w:after="0" w:line="240" w:lineRule="auto"/>
        <w:rPr>
          <w:rFonts w:ascii="Arial" w:hAnsi="Arial" w:cs="Arial"/>
          <w:b/>
          <w:sz w:val="24"/>
          <w:szCs w:val="32"/>
          <w:lang w:val="en-US"/>
        </w:rPr>
      </w:pPr>
    </w:p>
    <w:p w14:paraId="5A5E8BCE" w14:textId="77777777" w:rsidR="000D6617" w:rsidRPr="00DF1055" w:rsidRDefault="000D6617" w:rsidP="000D6617">
      <w:pPr>
        <w:autoSpaceDE w:val="0"/>
        <w:autoSpaceDN w:val="0"/>
        <w:adjustRightInd w:val="0"/>
        <w:spacing w:after="0" w:line="240" w:lineRule="auto"/>
        <w:jc w:val="both"/>
        <w:rPr>
          <w:rFonts w:ascii="Arial" w:hAnsi="Arial" w:cs="Arial"/>
          <w:bCs/>
          <w:sz w:val="24"/>
          <w:szCs w:val="32"/>
          <w:lang w:val="en-US"/>
        </w:rPr>
      </w:pPr>
      <w:r>
        <w:rPr>
          <w:rFonts w:ascii="Arial" w:hAnsi="Arial" w:cs="Arial"/>
          <w:bCs/>
          <w:sz w:val="24"/>
          <w:szCs w:val="32"/>
          <w:lang w:val="en-US"/>
        </w:rPr>
        <w:t>The provision of the Services is allowed for in the Annual Budget</w:t>
      </w:r>
    </w:p>
    <w:p w14:paraId="78264F20" w14:textId="77777777" w:rsidR="000D6617" w:rsidRPr="00560061" w:rsidRDefault="000D6617" w:rsidP="000D6617">
      <w:pPr>
        <w:autoSpaceDE w:val="0"/>
        <w:autoSpaceDN w:val="0"/>
        <w:adjustRightInd w:val="0"/>
        <w:spacing w:after="0" w:line="240" w:lineRule="auto"/>
        <w:rPr>
          <w:rFonts w:ascii="Arial" w:hAnsi="Arial" w:cs="Arial"/>
          <w:sz w:val="24"/>
          <w:szCs w:val="24"/>
          <w:lang w:val="en-AU"/>
        </w:rPr>
      </w:pPr>
    </w:p>
    <w:p w14:paraId="70B6710A" w14:textId="77777777" w:rsidR="000D6617" w:rsidRDefault="000D6617" w:rsidP="000D6617">
      <w:pPr>
        <w:spacing w:after="0" w:line="240" w:lineRule="auto"/>
        <w:jc w:val="both"/>
        <w:rPr>
          <w:rFonts w:ascii="Arial" w:hAnsi="Arial" w:cs="Arial"/>
          <w:b/>
          <w:sz w:val="24"/>
          <w:szCs w:val="32"/>
          <w:lang w:val="en-US"/>
        </w:rPr>
      </w:pPr>
      <w:r w:rsidRPr="00560061">
        <w:rPr>
          <w:rFonts w:ascii="Arial" w:hAnsi="Arial" w:cs="Arial"/>
          <w:b/>
          <w:sz w:val="24"/>
          <w:szCs w:val="32"/>
          <w:lang w:val="en-US"/>
        </w:rPr>
        <w:t>How does the option impact upon rates?</w:t>
      </w:r>
    </w:p>
    <w:p w14:paraId="221B748F" w14:textId="77777777" w:rsidR="000D6617" w:rsidRDefault="000D6617" w:rsidP="000D6617">
      <w:pPr>
        <w:spacing w:after="0" w:line="240" w:lineRule="auto"/>
        <w:jc w:val="both"/>
        <w:rPr>
          <w:rFonts w:ascii="Arial" w:hAnsi="Arial" w:cs="Arial"/>
          <w:b/>
          <w:sz w:val="24"/>
          <w:szCs w:val="32"/>
          <w:lang w:val="en-US"/>
        </w:rPr>
      </w:pPr>
    </w:p>
    <w:p w14:paraId="12536965" w14:textId="77777777" w:rsidR="000D6617" w:rsidRDefault="000D6617" w:rsidP="000D6617">
      <w:pPr>
        <w:autoSpaceDE w:val="0"/>
        <w:autoSpaceDN w:val="0"/>
        <w:adjustRightInd w:val="0"/>
        <w:spacing w:after="0" w:line="240" w:lineRule="auto"/>
        <w:rPr>
          <w:rFonts w:ascii="Arial" w:hAnsi="Arial" w:cs="Arial"/>
          <w:bCs/>
          <w:sz w:val="24"/>
          <w:szCs w:val="32"/>
          <w:lang w:val="en-US"/>
        </w:rPr>
      </w:pPr>
      <w:r>
        <w:rPr>
          <w:rFonts w:ascii="Arial" w:hAnsi="Arial" w:cs="Arial"/>
          <w:bCs/>
          <w:sz w:val="24"/>
          <w:szCs w:val="32"/>
          <w:lang w:val="en-US"/>
        </w:rPr>
        <w:t>As the provision of the Services is allowed for in the annual budget it will have no further impact on rates, other than that already provided for.</w:t>
      </w:r>
    </w:p>
    <w:p w14:paraId="24FEFA32" w14:textId="77777777" w:rsidR="000D6617" w:rsidRDefault="000D6617" w:rsidP="000D6617">
      <w:pPr>
        <w:autoSpaceDE w:val="0"/>
        <w:autoSpaceDN w:val="0"/>
        <w:adjustRightInd w:val="0"/>
        <w:spacing w:after="0" w:line="240" w:lineRule="auto"/>
        <w:rPr>
          <w:rFonts w:ascii="Arial" w:hAnsi="Arial" w:cs="Arial"/>
          <w:bCs/>
          <w:sz w:val="24"/>
          <w:szCs w:val="32"/>
          <w:lang w:val="en-US"/>
        </w:rPr>
      </w:pPr>
    </w:p>
    <w:p w14:paraId="64D113F9" w14:textId="77777777" w:rsidR="000D6617" w:rsidRDefault="000D6617" w:rsidP="000D6617">
      <w:pPr>
        <w:autoSpaceDE w:val="0"/>
        <w:autoSpaceDN w:val="0"/>
        <w:adjustRightInd w:val="0"/>
        <w:spacing w:after="0" w:line="240" w:lineRule="auto"/>
        <w:rPr>
          <w:rFonts w:ascii="Arial" w:hAnsi="Arial" w:cs="Arial"/>
          <w:bCs/>
          <w:sz w:val="24"/>
          <w:szCs w:val="32"/>
          <w:lang w:val="en-US"/>
        </w:rPr>
      </w:pPr>
    </w:p>
    <w:p w14:paraId="0B1F6522" w14:textId="77777777" w:rsidR="000D6617" w:rsidRDefault="000D6617">
      <w:pPr>
        <w:spacing w:after="160" w:line="259" w:lineRule="auto"/>
        <w:rPr>
          <w:rFonts w:ascii="Arial" w:hAnsi="Arial" w:cs="Arial"/>
          <w:b/>
          <w:sz w:val="28"/>
          <w:szCs w:val="32"/>
          <w:lang w:val="en-AU"/>
        </w:rPr>
      </w:pPr>
      <w:r>
        <w:rPr>
          <w:rFonts w:ascii="Arial" w:hAnsi="Arial" w:cs="Arial"/>
          <w:b/>
          <w:sz w:val="28"/>
          <w:szCs w:val="32"/>
          <w:lang w:val="en-AU"/>
        </w:rPr>
        <w:br w:type="page"/>
      </w:r>
    </w:p>
    <w:p w14:paraId="43F8200F" w14:textId="53E81FF9" w:rsidR="000D6617" w:rsidRPr="00087323" w:rsidRDefault="000D6617" w:rsidP="000D6617">
      <w:pPr>
        <w:spacing w:after="0" w:line="240" w:lineRule="auto"/>
        <w:jc w:val="both"/>
        <w:rPr>
          <w:rFonts w:ascii="Arial" w:hAnsi="Arial" w:cs="Arial"/>
          <w:b/>
          <w:sz w:val="28"/>
          <w:szCs w:val="32"/>
          <w:lang w:val="en-AU"/>
        </w:rPr>
      </w:pPr>
      <w:r w:rsidRPr="00087323">
        <w:rPr>
          <w:rFonts w:ascii="Arial" w:hAnsi="Arial" w:cs="Arial"/>
          <w:b/>
          <w:sz w:val="28"/>
          <w:szCs w:val="32"/>
          <w:lang w:val="en-AU"/>
        </w:rPr>
        <w:lastRenderedPageBreak/>
        <w:t>Conclusion</w:t>
      </w:r>
    </w:p>
    <w:p w14:paraId="20F2A8CE" w14:textId="77777777" w:rsidR="000D6617" w:rsidRDefault="000D6617" w:rsidP="000D6617">
      <w:pPr>
        <w:autoSpaceDE w:val="0"/>
        <w:autoSpaceDN w:val="0"/>
        <w:adjustRightInd w:val="0"/>
        <w:spacing w:after="0" w:line="240" w:lineRule="auto"/>
        <w:rPr>
          <w:rFonts w:ascii="Arial" w:hAnsi="Arial" w:cs="Arial"/>
          <w:sz w:val="24"/>
          <w:szCs w:val="24"/>
          <w:lang w:val="en-AU"/>
        </w:rPr>
      </w:pPr>
    </w:p>
    <w:p w14:paraId="1842BA02" w14:textId="77777777" w:rsidR="000D6617" w:rsidRDefault="000D6617" w:rsidP="000D6617">
      <w:pPr>
        <w:autoSpaceDE w:val="0"/>
        <w:autoSpaceDN w:val="0"/>
        <w:adjustRightInd w:val="0"/>
        <w:spacing w:after="0" w:line="240" w:lineRule="auto"/>
        <w:rPr>
          <w:rFonts w:ascii="Arial" w:hAnsi="Arial" w:cs="Arial"/>
          <w:sz w:val="24"/>
          <w:szCs w:val="24"/>
          <w:lang w:val="en-AU"/>
        </w:rPr>
      </w:pPr>
      <w:r>
        <w:rPr>
          <w:rFonts w:ascii="Arial" w:hAnsi="Arial" w:cs="Arial"/>
          <w:sz w:val="24"/>
          <w:szCs w:val="24"/>
        </w:rPr>
        <w:t>The City has an ongoing requirement for these essential services and approval for award of contract is requested.</w:t>
      </w:r>
    </w:p>
    <w:p w14:paraId="52E6AA07" w14:textId="77777777" w:rsidR="000D6617" w:rsidRDefault="000D6617" w:rsidP="000D6617">
      <w:pPr>
        <w:autoSpaceDE w:val="0"/>
        <w:autoSpaceDN w:val="0"/>
        <w:adjustRightInd w:val="0"/>
        <w:spacing w:after="0" w:line="240" w:lineRule="auto"/>
        <w:rPr>
          <w:rFonts w:ascii="Arial" w:hAnsi="Arial" w:cs="Arial"/>
          <w:sz w:val="24"/>
          <w:szCs w:val="24"/>
          <w:lang w:val="en-AU"/>
        </w:rPr>
      </w:pPr>
    </w:p>
    <w:p w14:paraId="234C2110" w14:textId="77777777" w:rsidR="000D6617" w:rsidRPr="00A61ECD" w:rsidRDefault="000D6617" w:rsidP="000D6617">
      <w:pPr>
        <w:spacing w:after="0" w:line="240" w:lineRule="auto"/>
        <w:jc w:val="both"/>
        <w:rPr>
          <w:rFonts w:ascii="Arial" w:hAnsi="Arial" w:cs="Arial"/>
          <w:sz w:val="24"/>
          <w:szCs w:val="32"/>
          <w:lang w:val="en-US"/>
        </w:rPr>
      </w:pPr>
    </w:p>
    <w:p w14:paraId="242E0C54" w14:textId="77777777" w:rsidR="00AE6C0B" w:rsidRPr="00876824" w:rsidRDefault="00AE6C0B" w:rsidP="00AE6C0B">
      <w:pPr>
        <w:spacing w:after="0" w:line="240" w:lineRule="auto"/>
        <w:jc w:val="both"/>
        <w:rPr>
          <w:rFonts w:ascii="Arial" w:hAnsi="Arial" w:cs="Arial"/>
          <w:bCs/>
          <w:sz w:val="24"/>
          <w:szCs w:val="24"/>
        </w:rPr>
      </w:pPr>
    </w:p>
    <w:p w14:paraId="4012BF29" w14:textId="77777777" w:rsidR="00AE6C0B" w:rsidRDefault="00AE6C0B" w:rsidP="00AE6C0B">
      <w:pPr>
        <w:spacing w:after="0" w:line="240" w:lineRule="auto"/>
        <w:jc w:val="both"/>
        <w:rPr>
          <w:rFonts w:ascii="Arial" w:hAnsi="Arial" w:cs="Arial"/>
          <w:bCs/>
          <w:sz w:val="24"/>
          <w:szCs w:val="24"/>
          <w:highlight w:val="yellow"/>
        </w:rPr>
      </w:pPr>
    </w:p>
    <w:p w14:paraId="2A3C5EBD" w14:textId="77777777" w:rsidR="00AE6C0B" w:rsidRPr="00FD5CC5" w:rsidRDefault="00AE6C0B" w:rsidP="00AE6C0B">
      <w:pPr>
        <w:spacing w:after="0" w:line="240" w:lineRule="auto"/>
        <w:jc w:val="both"/>
        <w:rPr>
          <w:rFonts w:ascii="Arial" w:hAnsi="Arial" w:cs="Arial"/>
          <w:bCs/>
        </w:rPr>
      </w:pPr>
      <w:r>
        <w:rPr>
          <w:rFonts w:ascii="Arial" w:hAnsi="Arial" w:cs="Arial"/>
          <w:bCs/>
          <w:sz w:val="24"/>
          <w:szCs w:val="24"/>
          <w:highlight w:val="yellow"/>
        </w:rPr>
        <w:t xml:space="preserve"> </w:t>
      </w:r>
    </w:p>
    <w:p w14:paraId="690B4024" w14:textId="77777777" w:rsidR="00AE6C0B" w:rsidRPr="00FD5CC5" w:rsidRDefault="00AE6C0B" w:rsidP="00AE6C0B">
      <w:pPr>
        <w:spacing w:after="0" w:line="240" w:lineRule="auto"/>
        <w:jc w:val="both"/>
        <w:rPr>
          <w:rFonts w:ascii="Arial" w:hAnsi="Arial" w:cs="Arial"/>
          <w:sz w:val="24"/>
          <w:szCs w:val="24"/>
        </w:rPr>
      </w:pPr>
    </w:p>
    <w:p w14:paraId="3320592A" w14:textId="77777777" w:rsidR="000D7C20" w:rsidRPr="00BE2E20" w:rsidRDefault="000D7C20" w:rsidP="000D7C20">
      <w:pPr>
        <w:spacing w:after="0" w:line="240" w:lineRule="auto"/>
        <w:jc w:val="both"/>
        <w:rPr>
          <w:rFonts w:ascii="Arial" w:hAnsi="Arial" w:cs="Arial"/>
          <w:sz w:val="24"/>
          <w:szCs w:val="24"/>
          <w:lang w:val="en-AU"/>
        </w:rPr>
      </w:pPr>
    </w:p>
    <w:p w14:paraId="3C4E986F" w14:textId="77777777" w:rsidR="000D7C20" w:rsidRDefault="000D7C20" w:rsidP="000D7C20">
      <w:pPr>
        <w:spacing w:after="0" w:line="240" w:lineRule="auto"/>
        <w:jc w:val="both"/>
        <w:rPr>
          <w:rFonts w:ascii="Arial" w:hAnsi="Arial" w:cs="Arial"/>
          <w:sz w:val="24"/>
          <w:szCs w:val="24"/>
          <w:lang w:val="en-AU"/>
        </w:rPr>
      </w:pPr>
    </w:p>
    <w:p w14:paraId="6FF68C32" w14:textId="77777777" w:rsidR="000D7C20" w:rsidRPr="007A21B6" w:rsidRDefault="000D7C20" w:rsidP="000D7C20">
      <w:pPr>
        <w:spacing w:after="0" w:line="240" w:lineRule="auto"/>
        <w:jc w:val="both"/>
        <w:rPr>
          <w:rFonts w:ascii="Arial" w:hAnsi="Arial" w:cs="Arial"/>
          <w:sz w:val="24"/>
          <w:szCs w:val="24"/>
          <w:lang w:val="en-AU"/>
        </w:rPr>
      </w:pPr>
    </w:p>
    <w:p w14:paraId="31D60C48" w14:textId="2D8F3531" w:rsidR="0081652C" w:rsidRDefault="0081652C">
      <w:pPr>
        <w:spacing w:after="160" w:line="259" w:lineRule="auto"/>
      </w:pPr>
    </w:p>
    <w:sectPr w:rsidR="0081652C" w:rsidSect="000D7C20">
      <w:headerReference w:type="default" r:id="rId20"/>
      <w:pgSz w:w="11906" w:h="16838" w:code="9"/>
      <w:pgMar w:top="1418" w:right="1558" w:bottom="851" w:left="1077" w:header="709" w:footer="70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D9173" w14:textId="77777777" w:rsidR="000D7C20" w:rsidRDefault="000D7C20" w:rsidP="00C900F4">
      <w:pPr>
        <w:spacing w:after="0" w:line="240" w:lineRule="auto"/>
      </w:pPr>
      <w:r>
        <w:separator/>
      </w:r>
    </w:p>
  </w:endnote>
  <w:endnote w:type="continuationSeparator" w:id="0">
    <w:p w14:paraId="26900D2F" w14:textId="77777777" w:rsidR="000D7C20" w:rsidRDefault="000D7C20" w:rsidP="00C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B8E59" w14:textId="77777777" w:rsidR="000D7C20" w:rsidRDefault="000D7C20" w:rsidP="00C900F4">
      <w:pPr>
        <w:spacing w:after="0" w:line="240" w:lineRule="auto"/>
      </w:pPr>
      <w:r>
        <w:separator/>
      </w:r>
    </w:p>
  </w:footnote>
  <w:footnote w:type="continuationSeparator" w:id="0">
    <w:p w14:paraId="54AF7325" w14:textId="77777777" w:rsidR="000D7C20" w:rsidRDefault="000D7C20" w:rsidP="00C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E94E" w14:textId="725A89A4" w:rsidR="000D7C20" w:rsidRPr="00F14AAC" w:rsidRDefault="000D7C20" w:rsidP="0081652C">
    <w:pPr>
      <w:pStyle w:val="Header"/>
      <w:jc w:val="center"/>
      <w:rPr>
        <w:rFonts w:ascii="Arial" w:hAnsi="Arial" w:cs="Arial"/>
      </w:rPr>
    </w:pPr>
    <w:r>
      <w:rPr>
        <w:rFonts w:ascii="Arial" w:hAnsi="Arial" w:cs="Arial"/>
      </w:rPr>
      <w:tab/>
    </w:r>
    <w:r>
      <w:rPr>
        <w:rFonts w:ascii="Arial" w:hAnsi="Arial" w:cs="Arial"/>
      </w:rPr>
      <w:tab/>
    </w:r>
    <w:r w:rsidRPr="00C900F4">
      <w:rPr>
        <w:rFonts w:ascii="Arial" w:hAnsi="Arial" w:cs="Arial"/>
      </w:rPr>
      <w:t>20</w:t>
    </w:r>
    <w:r>
      <w:rPr>
        <w:rFonts w:ascii="Arial" w:hAnsi="Arial" w:cs="Arial"/>
      </w:rPr>
      <w:t>21</w:t>
    </w:r>
    <w:r w:rsidRPr="00C900F4">
      <w:rPr>
        <w:rFonts w:ascii="Arial" w:hAnsi="Arial" w:cs="Arial"/>
      </w:rPr>
      <w:t xml:space="preserve"> TS Report</w:t>
    </w:r>
    <w:r>
      <w:rPr>
        <w:rFonts w:ascii="Arial" w:hAnsi="Arial" w:cs="Arial"/>
      </w:rPr>
      <w:t xml:space="preserve">s </w:t>
    </w:r>
    <w:r w:rsidRPr="00C900F4">
      <w:rPr>
        <w:rFonts w:ascii="Arial" w:hAnsi="Arial" w:cs="Arial"/>
      </w:rPr>
      <w:t>– TS</w:t>
    </w:r>
    <w:r>
      <w:rPr>
        <w:rFonts w:ascii="Arial" w:hAnsi="Arial" w:cs="Arial"/>
      </w:rPr>
      <w:t>03.21–TS08.21 – 27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5F58"/>
    <w:multiLevelType w:val="hybridMultilevel"/>
    <w:tmpl w:val="26784E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66E09"/>
    <w:multiLevelType w:val="hybridMultilevel"/>
    <w:tmpl w:val="9CF856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2E1D98"/>
    <w:multiLevelType w:val="hybridMultilevel"/>
    <w:tmpl w:val="B750E8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201C17"/>
    <w:multiLevelType w:val="hybridMultilevel"/>
    <w:tmpl w:val="F908400E"/>
    <w:lvl w:ilvl="0" w:tplc="F460D2CA">
      <w:start w:val="1"/>
      <w:numFmt w:val="bullet"/>
      <w:lvlText w:val=""/>
      <w:lvlJc w:val="left"/>
      <w:pPr>
        <w:ind w:left="720" w:hanging="360"/>
      </w:pPr>
      <w:rPr>
        <w:rFonts w:ascii="Symbol" w:hAnsi="Symbol" w:hint="default"/>
      </w:rPr>
    </w:lvl>
    <w:lvl w:ilvl="1" w:tplc="0A0238CA" w:tentative="1">
      <w:start w:val="1"/>
      <w:numFmt w:val="bullet"/>
      <w:lvlText w:val="o"/>
      <w:lvlJc w:val="left"/>
      <w:pPr>
        <w:ind w:left="1440" w:hanging="360"/>
      </w:pPr>
      <w:rPr>
        <w:rFonts w:ascii="Courier New" w:hAnsi="Courier New" w:cs="Courier New" w:hint="default"/>
      </w:rPr>
    </w:lvl>
    <w:lvl w:ilvl="2" w:tplc="F6AE1C8A" w:tentative="1">
      <w:start w:val="1"/>
      <w:numFmt w:val="bullet"/>
      <w:lvlText w:val=""/>
      <w:lvlJc w:val="left"/>
      <w:pPr>
        <w:ind w:left="2160" w:hanging="360"/>
      </w:pPr>
      <w:rPr>
        <w:rFonts w:ascii="Wingdings" w:hAnsi="Wingdings" w:hint="default"/>
      </w:rPr>
    </w:lvl>
    <w:lvl w:ilvl="3" w:tplc="1934275C" w:tentative="1">
      <w:start w:val="1"/>
      <w:numFmt w:val="bullet"/>
      <w:lvlText w:val=""/>
      <w:lvlJc w:val="left"/>
      <w:pPr>
        <w:ind w:left="2880" w:hanging="360"/>
      </w:pPr>
      <w:rPr>
        <w:rFonts w:ascii="Symbol" w:hAnsi="Symbol" w:hint="default"/>
      </w:rPr>
    </w:lvl>
    <w:lvl w:ilvl="4" w:tplc="3FF85F68" w:tentative="1">
      <w:start w:val="1"/>
      <w:numFmt w:val="bullet"/>
      <w:lvlText w:val="o"/>
      <w:lvlJc w:val="left"/>
      <w:pPr>
        <w:ind w:left="3600" w:hanging="360"/>
      </w:pPr>
      <w:rPr>
        <w:rFonts w:ascii="Courier New" w:hAnsi="Courier New" w:cs="Courier New" w:hint="default"/>
      </w:rPr>
    </w:lvl>
    <w:lvl w:ilvl="5" w:tplc="B80E9E4E" w:tentative="1">
      <w:start w:val="1"/>
      <w:numFmt w:val="bullet"/>
      <w:lvlText w:val=""/>
      <w:lvlJc w:val="left"/>
      <w:pPr>
        <w:ind w:left="4320" w:hanging="360"/>
      </w:pPr>
      <w:rPr>
        <w:rFonts w:ascii="Wingdings" w:hAnsi="Wingdings" w:hint="default"/>
      </w:rPr>
    </w:lvl>
    <w:lvl w:ilvl="6" w:tplc="C5F85158" w:tentative="1">
      <w:start w:val="1"/>
      <w:numFmt w:val="bullet"/>
      <w:lvlText w:val=""/>
      <w:lvlJc w:val="left"/>
      <w:pPr>
        <w:ind w:left="5040" w:hanging="360"/>
      </w:pPr>
      <w:rPr>
        <w:rFonts w:ascii="Symbol" w:hAnsi="Symbol" w:hint="default"/>
      </w:rPr>
    </w:lvl>
    <w:lvl w:ilvl="7" w:tplc="0264F404" w:tentative="1">
      <w:start w:val="1"/>
      <w:numFmt w:val="bullet"/>
      <w:lvlText w:val="o"/>
      <w:lvlJc w:val="left"/>
      <w:pPr>
        <w:ind w:left="5760" w:hanging="360"/>
      </w:pPr>
      <w:rPr>
        <w:rFonts w:ascii="Courier New" w:hAnsi="Courier New" w:cs="Courier New" w:hint="default"/>
      </w:rPr>
    </w:lvl>
    <w:lvl w:ilvl="8" w:tplc="ED6A828C" w:tentative="1">
      <w:start w:val="1"/>
      <w:numFmt w:val="bullet"/>
      <w:lvlText w:val=""/>
      <w:lvlJc w:val="left"/>
      <w:pPr>
        <w:ind w:left="6480" w:hanging="360"/>
      </w:pPr>
      <w:rPr>
        <w:rFonts w:ascii="Wingdings" w:hAnsi="Wingdings" w:hint="default"/>
      </w:rPr>
    </w:lvl>
  </w:abstractNum>
  <w:abstractNum w:abstractNumId="4" w15:restartNumberingAfterBreak="0">
    <w:nsid w:val="16376911"/>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80A84"/>
    <w:multiLevelType w:val="hybridMultilevel"/>
    <w:tmpl w:val="2B745E2A"/>
    <w:lvl w:ilvl="0" w:tplc="818EC3FC">
      <w:start w:val="1"/>
      <w:numFmt w:val="bullet"/>
      <w:lvlText w:val=""/>
      <w:lvlJc w:val="left"/>
      <w:pPr>
        <w:ind w:left="720" w:hanging="360"/>
      </w:pPr>
      <w:rPr>
        <w:rFonts w:ascii="Symbol" w:hAnsi="Symbol" w:hint="default"/>
      </w:rPr>
    </w:lvl>
    <w:lvl w:ilvl="1" w:tplc="294E1A58" w:tentative="1">
      <w:start w:val="1"/>
      <w:numFmt w:val="bullet"/>
      <w:lvlText w:val="o"/>
      <w:lvlJc w:val="left"/>
      <w:pPr>
        <w:ind w:left="1440" w:hanging="360"/>
      </w:pPr>
      <w:rPr>
        <w:rFonts w:ascii="Courier New" w:hAnsi="Courier New" w:cs="Courier New" w:hint="default"/>
      </w:rPr>
    </w:lvl>
    <w:lvl w:ilvl="2" w:tplc="11100E32" w:tentative="1">
      <w:start w:val="1"/>
      <w:numFmt w:val="bullet"/>
      <w:lvlText w:val=""/>
      <w:lvlJc w:val="left"/>
      <w:pPr>
        <w:ind w:left="2160" w:hanging="360"/>
      </w:pPr>
      <w:rPr>
        <w:rFonts w:ascii="Wingdings" w:hAnsi="Wingdings" w:hint="default"/>
      </w:rPr>
    </w:lvl>
    <w:lvl w:ilvl="3" w:tplc="D730D4AC" w:tentative="1">
      <w:start w:val="1"/>
      <w:numFmt w:val="bullet"/>
      <w:lvlText w:val=""/>
      <w:lvlJc w:val="left"/>
      <w:pPr>
        <w:ind w:left="2880" w:hanging="360"/>
      </w:pPr>
      <w:rPr>
        <w:rFonts w:ascii="Symbol" w:hAnsi="Symbol" w:hint="default"/>
      </w:rPr>
    </w:lvl>
    <w:lvl w:ilvl="4" w:tplc="4AEA8372" w:tentative="1">
      <w:start w:val="1"/>
      <w:numFmt w:val="bullet"/>
      <w:lvlText w:val="o"/>
      <w:lvlJc w:val="left"/>
      <w:pPr>
        <w:ind w:left="3600" w:hanging="360"/>
      </w:pPr>
      <w:rPr>
        <w:rFonts w:ascii="Courier New" w:hAnsi="Courier New" w:cs="Courier New" w:hint="default"/>
      </w:rPr>
    </w:lvl>
    <w:lvl w:ilvl="5" w:tplc="2C423464" w:tentative="1">
      <w:start w:val="1"/>
      <w:numFmt w:val="bullet"/>
      <w:lvlText w:val=""/>
      <w:lvlJc w:val="left"/>
      <w:pPr>
        <w:ind w:left="4320" w:hanging="360"/>
      </w:pPr>
      <w:rPr>
        <w:rFonts w:ascii="Wingdings" w:hAnsi="Wingdings" w:hint="default"/>
      </w:rPr>
    </w:lvl>
    <w:lvl w:ilvl="6" w:tplc="3DA42BC0" w:tentative="1">
      <w:start w:val="1"/>
      <w:numFmt w:val="bullet"/>
      <w:lvlText w:val=""/>
      <w:lvlJc w:val="left"/>
      <w:pPr>
        <w:ind w:left="5040" w:hanging="360"/>
      </w:pPr>
      <w:rPr>
        <w:rFonts w:ascii="Symbol" w:hAnsi="Symbol" w:hint="default"/>
      </w:rPr>
    </w:lvl>
    <w:lvl w:ilvl="7" w:tplc="C5B2B722" w:tentative="1">
      <w:start w:val="1"/>
      <w:numFmt w:val="bullet"/>
      <w:lvlText w:val="o"/>
      <w:lvlJc w:val="left"/>
      <w:pPr>
        <w:ind w:left="5760" w:hanging="360"/>
      </w:pPr>
      <w:rPr>
        <w:rFonts w:ascii="Courier New" w:hAnsi="Courier New" w:cs="Courier New" w:hint="default"/>
      </w:rPr>
    </w:lvl>
    <w:lvl w:ilvl="8" w:tplc="3BAE115A" w:tentative="1">
      <w:start w:val="1"/>
      <w:numFmt w:val="bullet"/>
      <w:lvlText w:val=""/>
      <w:lvlJc w:val="left"/>
      <w:pPr>
        <w:ind w:left="6480" w:hanging="360"/>
      </w:pPr>
      <w:rPr>
        <w:rFonts w:ascii="Wingdings" w:hAnsi="Wingdings" w:hint="default"/>
      </w:rPr>
    </w:lvl>
  </w:abstractNum>
  <w:abstractNum w:abstractNumId="6" w15:restartNumberingAfterBreak="0">
    <w:nsid w:val="1CDD7711"/>
    <w:multiLevelType w:val="hybridMultilevel"/>
    <w:tmpl w:val="43C0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05A16"/>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D3D7D"/>
    <w:multiLevelType w:val="hybridMultilevel"/>
    <w:tmpl w:val="54B04788"/>
    <w:lvl w:ilvl="0" w:tplc="BFFA756E">
      <w:start w:val="1"/>
      <w:numFmt w:val="bullet"/>
      <w:lvlText w:val=""/>
      <w:lvlJc w:val="left"/>
      <w:pPr>
        <w:ind w:left="783" w:hanging="360"/>
      </w:pPr>
      <w:rPr>
        <w:rFonts w:ascii="Symbol" w:hAnsi="Symbol" w:hint="default"/>
      </w:rPr>
    </w:lvl>
    <w:lvl w:ilvl="1" w:tplc="5E4CDF04" w:tentative="1">
      <w:start w:val="1"/>
      <w:numFmt w:val="bullet"/>
      <w:lvlText w:val="o"/>
      <w:lvlJc w:val="left"/>
      <w:pPr>
        <w:ind w:left="1503" w:hanging="360"/>
      </w:pPr>
      <w:rPr>
        <w:rFonts w:ascii="Courier New" w:hAnsi="Courier New" w:cs="Courier New" w:hint="default"/>
      </w:rPr>
    </w:lvl>
    <w:lvl w:ilvl="2" w:tplc="1F508558" w:tentative="1">
      <w:start w:val="1"/>
      <w:numFmt w:val="bullet"/>
      <w:lvlText w:val=""/>
      <w:lvlJc w:val="left"/>
      <w:pPr>
        <w:ind w:left="2223" w:hanging="360"/>
      </w:pPr>
      <w:rPr>
        <w:rFonts w:ascii="Wingdings" w:hAnsi="Wingdings" w:hint="default"/>
      </w:rPr>
    </w:lvl>
    <w:lvl w:ilvl="3" w:tplc="F9A018D0" w:tentative="1">
      <w:start w:val="1"/>
      <w:numFmt w:val="bullet"/>
      <w:lvlText w:val=""/>
      <w:lvlJc w:val="left"/>
      <w:pPr>
        <w:ind w:left="2943" w:hanging="360"/>
      </w:pPr>
      <w:rPr>
        <w:rFonts w:ascii="Symbol" w:hAnsi="Symbol" w:hint="default"/>
      </w:rPr>
    </w:lvl>
    <w:lvl w:ilvl="4" w:tplc="5D724D1A" w:tentative="1">
      <w:start w:val="1"/>
      <w:numFmt w:val="bullet"/>
      <w:lvlText w:val="o"/>
      <w:lvlJc w:val="left"/>
      <w:pPr>
        <w:ind w:left="3663" w:hanging="360"/>
      </w:pPr>
      <w:rPr>
        <w:rFonts w:ascii="Courier New" w:hAnsi="Courier New" w:cs="Courier New" w:hint="default"/>
      </w:rPr>
    </w:lvl>
    <w:lvl w:ilvl="5" w:tplc="561A89CE" w:tentative="1">
      <w:start w:val="1"/>
      <w:numFmt w:val="bullet"/>
      <w:lvlText w:val=""/>
      <w:lvlJc w:val="left"/>
      <w:pPr>
        <w:ind w:left="4383" w:hanging="360"/>
      </w:pPr>
      <w:rPr>
        <w:rFonts w:ascii="Wingdings" w:hAnsi="Wingdings" w:hint="default"/>
      </w:rPr>
    </w:lvl>
    <w:lvl w:ilvl="6" w:tplc="0FAEE6F2" w:tentative="1">
      <w:start w:val="1"/>
      <w:numFmt w:val="bullet"/>
      <w:lvlText w:val=""/>
      <w:lvlJc w:val="left"/>
      <w:pPr>
        <w:ind w:left="5103" w:hanging="360"/>
      </w:pPr>
      <w:rPr>
        <w:rFonts w:ascii="Symbol" w:hAnsi="Symbol" w:hint="default"/>
      </w:rPr>
    </w:lvl>
    <w:lvl w:ilvl="7" w:tplc="6A5CCFB2" w:tentative="1">
      <w:start w:val="1"/>
      <w:numFmt w:val="bullet"/>
      <w:lvlText w:val="o"/>
      <w:lvlJc w:val="left"/>
      <w:pPr>
        <w:ind w:left="5823" w:hanging="360"/>
      </w:pPr>
      <w:rPr>
        <w:rFonts w:ascii="Courier New" w:hAnsi="Courier New" w:cs="Courier New" w:hint="default"/>
      </w:rPr>
    </w:lvl>
    <w:lvl w:ilvl="8" w:tplc="8ACC1DB0" w:tentative="1">
      <w:start w:val="1"/>
      <w:numFmt w:val="bullet"/>
      <w:lvlText w:val=""/>
      <w:lvlJc w:val="left"/>
      <w:pPr>
        <w:ind w:left="6543" w:hanging="360"/>
      </w:pPr>
      <w:rPr>
        <w:rFonts w:ascii="Wingdings" w:hAnsi="Wingdings" w:hint="default"/>
      </w:rPr>
    </w:lvl>
  </w:abstractNum>
  <w:abstractNum w:abstractNumId="9" w15:restartNumberingAfterBreak="0">
    <w:nsid w:val="254D4098"/>
    <w:multiLevelType w:val="hybridMultilevel"/>
    <w:tmpl w:val="B750E8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F97BDA"/>
    <w:multiLevelType w:val="hybridMultilevel"/>
    <w:tmpl w:val="7E341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F477A5"/>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25783E"/>
    <w:multiLevelType w:val="hybridMultilevel"/>
    <w:tmpl w:val="4CCA7304"/>
    <w:lvl w:ilvl="0" w:tplc="5C7A3500">
      <w:start w:val="1"/>
      <w:numFmt w:val="bullet"/>
      <w:lvlText w:val=""/>
      <w:lvlJc w:val="left"/>
      <w:pPr>
        <w:ind w:left="720" w:hanging="360"/>
      </w:pPr>
      <w:rPr>
        <w:rFonts w:ascii="Symbol" w:hAnsi="Symbol" w:hint="default"/>
      </w:rPr>
    </w:lvl>
    <w:lvl w:ilvl="1" w:tplc="B8201702" w:tentative="1">
      <w:start w:val="1"/>
      <w:numFmt w:val="bullet"/>
      <w:lvlText w:val="o"/>
      <w:lvlJc w:val="left"/>
      <w:pPr>
        <w:ind w:left="1440" w:hanging="360"/>
      </w:pPr>
      <w:rPr>
        <w:rFonts w:ascii="Courier New" w:hAnsi="Courier New" w:cs="Courier New" w:hint="default"/>
      </w:rPr>
    </w:lvl>
    <w:lvl w:ilvl="2" w:tplc="FC866D86" w:tentative="1">
      <w:start w:val="1"/>
      <w:numFmt w:val="bullet"/>
      <w:lvlText w:val=""/>
      <w:lvlJc w:val="left"/>
      <w:pPr>
        <w:ind w:left="2160" w:hanging="360"/>
      </w:pPr>
      <w:rPr>
        <w:rFonts w:ascii="Wingdings" w:hAnsi="Wingdings" w:hint="default"/>
      </w:rPr>
    </w:lvl>
    <w:lvl w:ilvl="3" w:tplc="3CDC4902" w:tentative="1">
      <w:start w:val="1"/>
      <w:numFmt w:val="bullet"/>
      <w:lvlText w:val=""/>
      <w:lvlJc w:val="left"/>
      <w:pPr>
        <w:ind w:left="2880" w:hanging="360"/>
      </w:pPr>
      <w:rPr>
        <w:rFonts w:ascii="Symbol" w:hAnsi="Symbol" w:hint="default"/>
      </w:rPr>
    </w:lvl>
    <w:lvl w:ilvl="4" w:tplc="576AE44E" w:tentative="1">
      <w:start w:val="1"/>
      <w:numFmt w:val="bullet"/>
      <w:lvlText w:val="o"/>
      <w:lvlJc w:val="left"/>
      <w:pPr>
        <w:ind w:left="3600" w:hanging="360"/>
      </w:pPr>
      <w:rPr>
        <w:rFonts w:ascii="Courier New" w:hAnsi="Courier New" w:cs="Courier New" w:hint="default"/>
      </w:rPr>
    </w:lvl>
    <w:lvl w:ilvl="5" w:tplc="31948B4E" w:tentative="1">
      <w:start w:val="1"/>
      <w:numFmt w:val="bullet"/>
      <w:lvlText w:val=""/>
      <w:lvlJc w:val="left"/>
      <w:pPr>
        <w:ind w:left="4320" w:hanging="360"/>
      </w:pPr>
      <w:rPr>
        <w:rFonts w:ascii="Wingdings" w:hAnsi="Wingdings" w:hint="default"/>
      </w:rPr>
    </w:lvl>
    <w:lvl w:ilvl="6" w:tplc="974E2A7A" w:tentative="1">
      <w:start w:val="1"/>
      <w:numFmt w:val="bullet"/>
      <w:lvlText w:val=""/>
      <w:lvlJc w:val="left"/>
      <w:pPr>
        <w:ind w:left="5040" w:hanging="360"/>
      </w:pPr>
      <w:rPr>
        <w:rFonts w:ascii="Symbol" w:hAnsi="Symbol" w:hint="default"/>
      </w:rPr>
    </w:lvl>
    <w:lvl w:ilvl="7" w:tplc="01628752" w:tentative="1">
      <w:start w:val="1"/>
      <w:numFmt w:val="bullet"/>
      <w:lvlText w:val="o"/>
      <w:lvlJc w:val="left"/>
      <w:pPr>
        <w:ind w:left="5760" w:hanging="360"/>
      </w:pPr>
      <w:rPr>
        <w:rFonts w:ascii="Courier New" w:hAnsi="Courier New" w:cs="Courier New" w:hint="default"/>
      </w:rPr>
    </w:lvl>
    <w:lvl w:ilvl="8" w:tplc="C7BC1338" w:tentative="1">
      <w:start w:val="1"/>
      <w:numFmt w:val="bullet"/>
      <w:lvlText w:val=""/>
      <w:lvlJc w:val="left"/>
      <w:pPr>
        <w:ind w:left="6480" w:hanging="360"/>
      </w:pPr>
      <w:rPr>
        <w:rFonts w:ascii="Wingdings" w:hAnsi="Wingdings" w:hint="default"/>
      </w:rPr>
    </w:lvl>
  </w:abstractNum>
  <w:abstractNum w:abstractNumId="13" w15:restartNumberingAfterBreak="0">
    <w:nsid w:val="4B38732E"/>
    <w:multiLevelType w:val="hybridMultilevel"/>
    <w:tmpl w:val="E114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274E12"/>
    <w:multiLevelType w:val="hybridMultilevel"/>
    <w:tmpl w:val="C11CE65E"/>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5" w15:restartNumberingAfterBreak="0">
    <w:nsid w:val="4F9301C0"/>
    <w:multiLevelType w:val="hybridMultilevel"/>
    <w:tmpl w:val="9C9A2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9B40A8"/>
    <w:multiLevelType w:val="hybridMultilevel"/>
    <w:tmpl w:val="6090F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B1445C"/>
    <w:multiLevelType w:val="hybridMultilevel"/>
    <w:tmpl w:val="44C6B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1D784A"/>
    <w:multiLevelType w:val="multilevel"/>
    <w:tmpl w:val="08389AC4"/>
    <w:lvl w:ilvl="0">
      <w:start w:val="1"/>
      <w:numFmt w:val="decimal"/>
      <w:lvlText w:val="%1.0"/>
      <w:lvlJc w:val="left"/>
      <w:pPr>
        <w:ind w:left="720" w:hanging="720"/>
      </w:pPr>
      <w:rPr>
        <w:rFonts w:hint="default"/>
      </w:rPr>
    </w:lvl>
    <w:lvl w:ilvl="1">
      <w:start w:val="1"/>
      <w:numFmt w:val="decimal"/>
      <w:pStyle w:val="Review3"/>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5FF0497D"/>
    <w:multiLevelType w:val="hybridMultilevel"/>
    <w:tmpl w:val="27B251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205FF6"/>
    <w:multiLevelType w:val="hybridMultilevel"/>
    <w:tmpl w:val="6194E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6766F"/>
    <w:multiLevelType w:val="hybridMultilevel"/>
    <w:tmpl w:val="90081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373B01"/>
    <w:multiLevelType w:val="hybridMultilevel"/>
    <w:tmpl w:val="97A2B38C"/>
    <w:lvl w:ilvl="0" w:tplc="E334C71E">
      <w:start w:val="1"/>
      <w:numFmt w:val="bullet"/>
      <w:lvlText w:val=""/>
      <w:lvlJc w:val="left"/>
      <w:pPr>
        <w:ind w:left="720" w:hanging="360"/>
      </w:pPr>
      <w:rPr>
        <w:rFonts w:ascii="Symbol" w:hAnsi="Symbol" w:hint="default"/>
      </w:rPr>
    </w:lvl>
    <w:lvl w:ilvl="1" w:tplc="6304F6EA" w:tentative="1">
      <w:start w:val="1"/>
      <w:numFmt w:val="bullet"/>
      <w:lvlText w:val="o"/>
      <w:lvlJc w:val="left"/>
      <w:pPr>
        <w:ind w:left="1440" w:hanging="360"/>
      </w:pPr>
      <w:rPr>
        <w:rFonts w:ascii="Courier New" w:hAnsi="Courier New" w:cs="Courier New" w:hint="default"/>
      </w:rPr>
    </w:lvl>
    <w:lvl w:ilvl="2" w:tplc="05CCA4DA" w:tentative="1">
      <w:start w:val="1"/>
      <w:numFmt w:val="bullet"/>
      <w:lvlText w:val=""/>
      <w:lvlJc w:val="left"/>
      <w:pPr>
        <w:ind w:left="2160" w:hanging="360"/>
      </w:pPr>
      <w:rPr>
        <w:rFonts w:ascii="Wingdings" w:hAnsi="Wingdings" w:hint="default"/>
      </w:rPr>
    </w:lvl>
    <w:lvl w:ilvl="3" w:tplc="D0107F60" w:tentative="1">
      <w:start w:val="1"/>
      <w:numFmt w:val="bullet"/>
      <w:lvlText w:val=""/>
      <w:lvlJc w:val="left"/>
      <w:pPr>
        <w:ind w:left="2880" w:hanging="360"/>
      </w:pPr>
      <w:rPr>
        <w:rFonts w:ascii="Symbol" w:hAnsi="Symbol" w:hint="default"/>
      </w:rPr>
    </w:lvl>
    <w:lvl w:ilvl="4" w:tplc="0F56B6E4" w:tentative="1">
      <w:start w:val="1"/>
      <w:numFmt w:val="bullet"/>
      <w:lvlText w:val="o"/>
      <w:lvlJc w:val="left"/>
      <w:pPr>
        <w:ind w:left="3600" w:hanging="360"/>
      </w:pPr>
      <w:rPr>
        <w:rFonts w:ascii="Courier New" w:hAnsi="Courier New" w:cs="Courier New" w:hint="default"/>
      </w:rPr>
    </w:lvl>
    <w:lvl w:ilvl="5" w:tplc="CE60DCB0" w:tentative="1">
      <w:start w:val="1"/>
      <w:numFmt w:val="bullet"/>
      <w:lvlText w:val=""/>
      <w:lvlJc w:val="left"/>
      <w:pPr>
        <w:ind w:left="4320" w:hanging="360"/>
      </w:pPr>
      <w:rPr>
        <w:rFonts w:ascii="Wingdings" w:hAnsi="Wingdings" w:hint="default"/>
      </w:rPr>
    </w:lvl>
    <w:lvl w:ilvl="6" w:tplc="CEA29520" w:tentative="1">
      <w:start w:val="1"/>
      <w:numFmt w:val="bullet"/>
      <w:lvlText w:val=""/>
      <w:lvlJc w:val="left"/>
      <w:pPr>
        <w:ind w:left="5040" w:hanging="360"/>
      </w:pPr>
      <w:rPr>
        <w:rFonts w:ascii="Symbol" w:hAnsi="Symbol" w:hint="default"/>
      </w:rPr>
    </w:lvl>
    <w:lvl w:ilvl="7" w:tplc="59B0339E" w:tentative="1">
      <w:start w:val="1"/>
      <w:numFmt w:val="bullet"/>
      <w:lvlText w:val="o"/>
      <w:lvlJc w:val="left"/>
      <w:pPr>
        <w:ind w:left="5760" w:hanging="360"/>
      </w:pPr>
      <w:rPr>
        <w:rFonts w:ascii="Courier New" w:hAnsi="Courier New" w:cs="Courier New" w:hint="default"/>
      </w:rPr>
    </w:lvl>
    <w:lvl w:ilvl="8" w:tplc="B5889FBC" w:tentative="1">
      <w:start w:val="1"/>
      <w:numFmt w:val="bullet"/>
      <w:lvlText w:val=""/>
      <w:lvlJc w:val="left"/>
      <w:pPr>
        <w:ind w:left="6480" w:hanging="360"/>
      </w:pPr>
      <w:rPr>
        <w:rFonts w:ascii="Wingdings" w:hAnsi="Wingdings" w:hint="default"/>
      </w:rPr>
    </w:lvl>
  </w:abstractNum>
  <w:abstractNum w:abstractNumId="24" w15:restartNumberingAfterBreak="0">
    <w:nsid w:val="6B027029"/>
    <w:multiLevelType w:val="hybridMultilevel"/>
    <w:tmpl w:val="6134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135D00"/>
    <w:multiLevelType w:val="hybridMultilevel"/>
    <w:tmpl w:val="00A06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9A75C1"/>
    <w:multiLevelType w:val="hybridMultilevel"/>
    <w:tmpl w:val="6990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C1446D"/>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B96295"/>
    <w:multiLevelType w:val="hybridMultilevel"/>
    <w:tmpl w:val="5EB4B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A30B72"/>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E65ACC"/>
    <w:multiLevelType w:val="hybridMultilevel"/>
    <w:tmpl w:val="006A5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4E03C6"/>
    <w:multiLevelType w:val="hybridMultilevel"/>
    <w:tmpl w:val="C08E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8"/>
  </w:num>
  <w:num w:numId="4">
    <w:abstractNumId w:val="31"/>
  </w:num>
  <w:num w:numId="5">
    <w:abstractNumId w:val="25"/>
  </w:num>
  <w:num w:numId="6">
    <w:abstractNumId w:val="9"/>
  </w:num>
  <w:num w:numId="7">
    <w:abstractNumId w:val="2"/>
  </w:num>
  <w:num w:numId="8">
    <w:abstractNumId w:val="20"/>
  </w:num>
  <w:num w:numId="9">
    <w:abstractNumId w:val="13"/>
  </w:num>
  <w:num w:numId="10">
    <w:abstractNumId w:val="21"/>
  </w:num>
  <w:num w:numId="11">
    <w:abstractNumId w:val="30"/>
  </w:num>
  <w:num w:numId="12">
    <w:abstractNumId w:val="16"/>
  </w:num>
  <w:num w:numId="13">
    <w:abstractNumId w:val="24"/>
  </w:num>
  <w:num w:numId="14">
    <w:abstractNumId w:val="10"/>
  </w:num>
  <w:num w:numId="15">
    <w:abstractNumId w:val="28"/>
  </w:num>
  <w:num w:numId="16">
    <w:abstractNumId w:val="6"/>
  </w:num>
  <w:num w:numId="17">
    <w:abstractNumId w:val="4"/>
  </w:num>
  <w:num w:numId="18">
    <w:abstractNumId w:val="15"/>
  </w:num>
  <w:num w:numId="19">
    <w:abstractNumId w:val="14"/>
  </w:num>
  <w:num w:numId="20">
    <w:abstractNumId w:val="0"/>
  </w:num>
  <w:num w:numId="21">
    <w:abstractNumId w:val="19"/>
  </w:num>
  <w:num w:numId="22">
    <w:abstractNumId w:val="17"/>
  </w:num>
  <w:num w:numId="23">
    <w:abstractNumId w:val="8"/>
  </w:num>
  <w:num w:numId="24">
    <w:abstractNumId w:val="3"/>
  </w:num>
  <w:num w:numId="25">
    <w:abstractNumId w:val="23"/>
  </w:num>
  <w:num w:numId="26">
    <w:abstractNumId w:val="12"/>
  </w:num>
  <w:num w:numId="27">
    <w:abstractNumId w:val="5"/>
  </w:num>
  <w:num w:numId="28">
    <w:abstractNumId w:val="7"/>
  </w:num>
  <w:num w:numId="29">
    <w:abstractNumId w:val="29"/>
  </w:num>
  <w:num w:numId="30">
    <w:abstractNumId w:val="1"/>
  </w:num>
  <w:num w:numId="31">
    <w:abstractNumId w:val="27"/>
  </w:num>
  <w:num w:numId="3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enforcement="1" w:cryptProviderType="rsaAES" w:cryptAlgorithmClass="hash" w:cryptAlgorithmType="typeAny" w:cryptAlgorithmSid="14" w:cryptSpinCount="100000" w:hash="rr8UAbKbu9Jc2N5SBvTg5Bn68PsshPhd105fu0WBbVf34F7yUK9/fw1toVhDM26m6Pjlyo57mGzAWSx12CqGhQ==" w:salt="Rd92dJFO6LTHfeM35J4LKg=="/>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C9"/>
    <w:rsid w:val="0004168C"/>
    <w:rsid w:val="000D22BD"/>
    <w:rsid w:val="000D6617"/>
    <w:rsid w:val="000D7C20"/>
    <w:rsid w:val="00121C95"/>
    <w:rsid w:val="001B5972"/>
    <w:rsid w:val="00234B04"/>
    <w:rsid w:val="002C6B68"/>
    <w:rsid w:val="00360766"/>
    <w:rsid w:val="003E1950"/>
    <w:rsid w:val="004A1EC9"/>
    <w:rsid w:val="00537F1E"/>
    <w:rsid w:val="005C23BF"/>
    <w:rsid w:val="0061383D"/>
    <w:rsid w:val="0063473C"/>
    <w:rsid w:val="00646316"/>
    <w:rsid w:val="006C1DD3"/>
    <w:rsid w:val="007A4A5D"/>
    <w:rsid w:val="007C0950"/>
    <w:rsid w:val="008100F0"/>
    <w:rsid w:val="0081652C"/>
    <w:rsid w:val="008554FF"/>
    <w:rsid w:val="008868B2"/>
    <w:rsid w:val="008E406C"/>
    <w:rsid w:val="009300F5"/>
    <w:rsid w:val="00934DCB"/>
    <w:rsid w:val="0096557B"/>
    <w:rsid w:val="009B7F64"/>
    <w:rsid w:val="00A01F11"/>
    <w:rsid w:val="00AE3EAE"/>
    <w:rsid w:val="00AE6C0B"/>
    <w:rsid w:val="00B27969"/>
    <w:rsid w:val="00B3449B"/>
    <w:rsid w:val="00B77B6B"/>
    <w:rsid w:val="00B81F46"/>
    <w:rsid w:val="00BA168E"/>
    <w:rsid w:val="00BA54B5"/>
    <w:rsid w:val="00C240FA"/>
    <w:rsid w:val="00C26784"/>
    <w:rsid w:val="00C34044"/>
    <w:rsid w:val="00C3450E"/>
    <w:rsid w:val="00C54B21"/>
    <w:rsid w:val="00C900F4"/>
    <w:rsid w:val="00D0396B"/>
    <w:rsid w:val="00D35AAB"/>
    <w:rsid w:val="00D52FF4"/>
    <w:rsid w:val="00E50C40"/>
    <w:rsid w:val="00E60774"/>
    <w:rsid w:val="00E9011C"/>
    <w:rsid w:val="00EA4F0D"/>
    <w:rsid w:val="00F14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490D01"/>
  <w15:chartTrackingRefBased/>
  <w15:docId w15:val="{B50D8A5A-06CF-46BF-86E3-5253198E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EC9"/>
    <w:pPr>
      <w:spacing w:after="200" w:line="276" w:lineRule="auto"/>
    </w:pPr>
    <w:rPr>
      <w:lang w:val="en-GB"/>
    </w:rPr>
  </w:style>
  <w:style w:type="paragraph" w:styleId="Heading1">
    <w:name w:val="heading 1"/>
    <w:basedOn w:val="Normal"/>
    <w:next w:val="Normal"/>
    <w:link w:val="Heading1Char"/>
    <w:uiPriority w:val="9"/>
    <w:qFormat/>
    <w:rsid w:val="00AE3E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EC9"/>
    <w:rPr>
      <w:color w:val="0563C1" w:themeColor="hyperlink"/>
      <w:u w:val="single"/>
    </w:rPr>
  </w:style>
  <w:style w:type="paragraph" w:styleId="Title">
    <w:name w:val="Title"/>
    <w:basedOn w:val="Normal"/>
    <w:link w:val="TitleChar"/>
    <w:qFormat/>
    <w:rsid w:val="004A1EC9"/>
    <w:pPr>
      <w:spacing w:after="0" w:line="240" w:lineRule="auto"/>
      <w:ind w:left="567"/>
      <w:jc w:val="center"/>
    </w:pPr>
    <w:rPr>
      <w:rFonts w:ascii="Arial" w:eastAsia="Times New Roman" w:hAnsi="Arial" w:cs="Times New Roman"/>
      <w:b/>
      <w:sz w:val="24"/>
      <w:szCs w:val="20"/>
      <w:u w:val="single"/>
      <w:lang w:val="en-AU" w:eastAsia="ja-JP"/>
    </w:rPr>
  </w:style>
  <w:style w:type="character" w:customStyle="1" w:styleId="TitleChar">
    <w:name w:val="Title Char"/>
    <w:basedOn w:val="DefaultParagraphFont"/>
    <w:link w:val="Title"/>
    <w:rsid w:val="004A1EC9"/>
    <w:rPr>
      <w:rFonts w:ascii="Arial" w:eastAsia="Times New Roman" w:hAnsi="Arial" w:cs="Times New Roman"/>
      <w:b/>
      <w:sz w:val="24"/>
      <w:szCs w:val="20"/>
      <w:u w:val="single"/>
      <w:lang w:eastAsia="ja-JP"/>
    </w:rPr>
  </w:style>
  <w:style w:type="paragraph" w:styleId="TOC1">
    <w:name w:val="toc 1"/>
    <w:basedOn w:val="Normal"/>
    <w:next w:val="Normal"/>
    <w:autoRedefine/>
    <w:uiPriority w:val="39"/>
    <w:unhideWhenUsed/>
    <w:rsid w:val="004A1EC9"/>
    <w:pPr>
      <w:tabs>
        <w:tab w:val="left" w:pos="1701"/>
        <w:tab w:val="right" w:leader="dot" w:pos="8931"/>
      </w:tabs>
      <w:spacing w:after="100"/>
      <w:ind w:left="1701" w:right="119" w:hanging="1134"/>
    </w:pPr>
    <w:rPr>
      <w:rFonts w:ascii="Arial" w:hAnsi="Arial" w:cs="Arial"/>
      <w:noProof/>
      <w:lang w:val="en-AU"/>
    </w:rPr>
  </w:style>
  <w:style w:type="character" w:customStyle="1" w:styleId="Heading1Char">
    <w:name w:val="Heading 1 Char"/>
    <w:basedOn w:val="DefaultParagraphFont"/>
    <w:link w:val="Heading1"/>
    <w:uiPriority w:val="9"/>
    <w:rsid w:val="00AE3EAE"/>
    <w:rPr>
      <w:rFonts w:asciiTheme="majorHAnsi" w:eastAsiaTheme="majorEastAsia" w:hAnsiTheme="majorHAnsi" w:cstheme="majorBidi"/>
      <w:b/>
      <w:bCs/>
      <w:color w:val="2F5496" w:themeColor="accent1" w:themeShade="BF"/>
      <w:sz w:val="28"/>
      <w:szCs w:val="28"/>
      <w:lang w:val="en-GB"/>
    </w:rPr>
  </w:style>
  <w:style w:type="table" w:styleId="TableGrid">
    <w:name w:val="Table Grid"/>
    <w:basedOn w:val="TableNormal"/>
    <w:uiPriority w:val="59"/>
    <w:rsid w:val="00AE3EA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F0"/>
    <w:pPr>
      <w:ind w:left="720"/>
      <w:contextualSpacing/>
    </w:pPr>
  </w:style>
  <w:style w:type="paragraph" w:styleId="Header">
    <w:name w:val="header"/>
    <w:basedOn w:val="Normal"/>
    <w:link w:val="HeaderChar"/>
    <w:uiPriority w:val="99"/>
    <w:unhideWhenUsed/>
    <w:rsid w:val="00C90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0F4"/>
    <w:rPr>
      <w:lang w:val="en-GB"/>
    </w:rPr>
  </w:style>
  <w:style w:type="paragraph" w:styleId="Footer">
    <w:name w:val="footer"/>
    <w:basedOn w:val="Normal"/>
    <w:link w:val="FooterChar"/>
    <w:uiPriority w:val="99"/>
    <w:unhideWhenUsed/>
    <w:rsid w:val="00C90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0F4"/>
    <w:rPr>
      <w:lang w:val="en-GB"/>
    </w:rPr>
  </w:style>
  <w:style w:type="paragraph" w:styleId="BalloonText">
    <w:name w:val="Balloon Text"/>
    <w:basedOn w:val="Normal"/>
    <w:link w:val="BalloonTextChar"/>
    <w:uiPriority w:val="99"/>
    <w:semiHidden/>
    <w:unhideWhenUsed/>
    <w:rsid w:val="00C34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044"/>
    <w:rPr>
      <w:rFonts w:ascii="Segoe UI" w:hAnsi="Segoe UI" w:cs="Segoe UI"/>
      <w:sz w:val="18"/>
      <w:szCs w:val="18"/>
      <w:lang w:val="en-GB"/>
    </w:rPr>
  </w:style>
  <w:style w:type="paragraph" w:styleId="Caption">
    <w:name w:val="caption"/>
    <w:basedOn w:val="Normal"/>
    <w:next w:val="Normal"/>
    <w:uiPriority w:val="35"/>
    <w:unhideWhenUsed/>
    <w:qFormat/>
    <w:rsid w:val="001B5972"/>
    <w:pPr>
      <w:spacing w:line="240" w:lineRule="auto"/>
    </w:pPr>
    <w:rPr>
      <w:i/>
      <w:iCs/>
      <w:color w:val="44546A" w:themeColor="text2"/>
      <w:sz w:val="18"/>
      <w:szCs w:val="18"/>
    </w:rPr>
  </w:style>
  <w:style w:type="paragraph" w:customStyle="1" w:styleId="Subsection">
    <w:name w:val="Subsection"/>
    <w:rsid w:val="002C6B68"/>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paragraph" w:customStyle="1" w:styleId="Review3">
    <w:name w:val="Review3"/>
    <w:basedOn w:val="Normal"/>
    <w:qFormat/>
    <w:rsid w:val="00F14AAC"/>
    <w:pPr>
      <w:numPr>
        <w:ilvl w:val="1"/>
        <w:numId w:val="3"/>
      </w:numPr>
      <w:spacing w:before="240" w:after="240" w:line="240" w:lineRule="auto"/>
      <w:jc w:val="both"/>
    </w:pPr>
    <w:rPr>
      <w:rFonts w:ascii="Berlin Sans FB Demi" w:eastAsia="Times New Roman" w:hAnsi="Berlin Sans FB Demi" w:cs="Times New Roman"/>
      <w:b/>
      <w:color w:val="660066"/>
      <w:sz w:val="32"/>
      <w:szCs w:val="32"/>
      <w:lang w:val="en-US" w:eastAsia="en-AU"/>
    </w:rPr>
  </w:style>
  <w:style w:type="table" w:customStyle="1" w:styleId="TableGrid1">
    <w:name w:val="Table Grid1"/>
    <w:basedOn w:val="TableNormal"/>
    <w:next w:val="TableGrid"/>
    <w:uiPriority w:val="59"/>
    <w:rsid w:val="00F14A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168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46316"/>
  </w:style>
  <w:style w:type="character" w:customStyle="1" w:styleId="eop">
    <w:name w:val="eop"/>
    <w:basedOn w:val="DefaultParagraphFont"/>
    <w:rsid w:val="00646316"/>
  </w:style>
  <w:style w:type="character" w:customStyle="1" w:styleId="normaltextrun1">
    <w:name w:val="normaltextrun1"/>
    <w:basedOn w:val="DefaultParagraphFont"/>
    <w:rsid w:val="0081652C"/>
  </w:style>
  <w:style w:type="paragraph" w:customStyle="1" w:styleId="paragraph">
    <w:name w:val="paragraph"/>
    <w:basedOn w:val="Normal"/>
    <w:rsid w:val="0081652C"/>
    <w:pPr>
      <w:spacing w:after="0" w:line="240" w:lineRule="auto"/>
    </w:pPr>
    <w:rPr>
      <w:rFonts w:ascii="Times New Roman" w:eastAsia="Times New Roman" w:hAnsi="Times New Roman" w:cs="Times New Roman"/>
      <w:sz w:val="24"/>
      <w:szCs w:val="24"/>
      <w:lang w:val="en-AU" w:eastAsia="en-AU"/>
    </w:rPr>
  </w:style>
  <w:style w:type="paragraph" w:customStyle="1" w:styleId="Default">
    <w:name w:val="Default"/>
    <w:rsid w:val="008165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6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Proposed Traffic Calming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 Support</c:v>
                </c:pt>
                <c:pt idx="1">
                  <c:v>Not in Support</c:v>
                </c:pt>
                <c:pt idx="2">
                  <c:v>Unsure</c:v>
                </c:pt>
              </c:strCache>
            </c:strRef>
          </c:cat>
          <c:val>
            <c:numRef>
              <c:f>Sheet1!$B$2:$B$4</c:f>
              <c:numCache>
                <c:formatCode>General</c:formatCode>
                <c:ptCount val="3"/>
                <c:pt idx="0">
                  <c:v>9</c:v>
                </c:pt>
                <c:pt idx="1">
                  <c:v>8</c:v>
                </c:pt>
                <c:pt idx="2">
                  <c:v>0</c:v>
                </c:pt>
              </c:numCache>
            </c:numRef>
          </c:val>
          <c:extLst>
            <c:ext xmlns:c16="http://schemas.microsoft.com/office/drawing/2014/chart" uri="{C3380CC4-5D6E-409C-BE32-E72D297353CC}">
              <c16:uniqueId val="{00000000-F320-42B2-B2F2-6C3CED5F82DD}"/>
            </c:ext>
          </c:extLst>
        </c:ser>
        <c:dLbls>
          <c:dLblPos val="outEnd"/>
          <c:showLegendKey val="0"/>
          <c:showVal val="1"/>
          <c:showCatName val="0"/>
          <c:showSerName val="0"/>
          <c:showPercent val="0"/>
          <c:showBubbleSize val="0"/>
        </c:dLbls>
        <c:gapWidth val="219"/>
        <c:overlap val="-27"/>
        <c:axId val="1859343328"/>
        <c:axId val="1859360800"/>
      </c:barChart>
      <c:catAx>
        <c:axId val="18593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59360800"/>
        <c:crosses val="autoZero"/>
        <c:auto val="1"/>
        <c:lblAlgn val="ctr"/>
        <c:lblOffset val="100"/>
        <c:noMultiLvlLbl val="0"/>
      </c:catAx>
      <c:valAx>
        <c:axId val="1859360800"/>
        <c:scaling>
          <c:orientation val="minMax"/>
        </c:scaling>
        <c:delete val="1"/>
        <c:axPos val="l"/>
        <c:numFmt formatCode="General" sourceLinked="1"/>
        <c:majorTickMark val="none"/>
        <c:minorTickMark val="none"/>
        <c:tickLblPos val="nextTo"/>
        <c:crossAx val="185934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a:t>Proposed Shared Pathway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 Support</c:v>
                </c:pt>
                <c:pt idx="1">
                  <c:v>Not in Support</c:v>
                </c:pt>
                <c:pt idx="2">
                  <c:v>Unsure</c:v>
                </c:pt>
              </c:strCache>
            </c:strRef>
          </c:cat>
          <c:val>
            <c:numRef>
              <c:f>Sheet1!$B$2:$B$4</c:f>
              <c:numCache>
                <c:formatCode>General</c:formatCode>
                <c:ptCount val="3"/>
                <c:pt idx="0">
                  <c:v>9</c:v>
                </c:pt>
                <c:pt idx="1">
                  <c:v>6</c:v>
                </c:pt>
                <c:pt idx="2">
                  <c:v>0</c:v>
                </c:pt>
              </c:numCache>
            </c:numRef>
          </c:val>
          <c:extLst>
            <c:ext xmlns:c16="http://schemas.microsoft.com/office/drawing/2014/chart" uri="{C3380CC4-5D6E-409C-BE32-E72D297353CC}">
              <c16:uniqueId val="{00000000-68F9-4BF2-82E8-0F086363DF67}"/>
            </c:ext>
          </c:extLst>
        </c:ser>
        <c:dLbls>
          <c:dLblPos val="outEnd"/>
          <c:showLegendKey val="0"/>
          <c:showVal val="1"/>
          <c:showCatName val="0"/>
          <c:showSerName val="0"/>
          <c:showPercent val="0"/>
          <c:showBubbleSize val="0"/>
        </c:dLbls>
        <c:gapWidth val="219"/>
        <c:overlap val="-27"/>
        <c:axId val="1859343328"/>
        <c:axId val="1859360800"/>
      </c:barChart>
      <c:catAx>
        <c:axId val="18593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59360800"/>
        <c:crosses val="autoZero"/>
        <c:auto val="1"/>
        <c:lblAlgn val="ctr"/>
        <c:lblOffset val="100"/>
        <c:noMultiLvlLbl val="0"/>
      </c:catAx>
      <c:valAx>
        <c:axId val="1859360800"/>
        <c:scaling>
          <c:orientation val="minMax"/>
        </c:scaling>
        <c:delete val="1"/>
        <c:axPos val="l"/>
        <c:numFmt formatCode="General" sourceLinked="1"/>
        <c:majorTickMark val="none"/>
        <c:minorTickMark val="none"/>
        <c:tickLblPos val="nextTo"/>
        <c:crossAx val="185934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a:t>Proposed Parking Arrangements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 Support</c:v>
                </c:pt>
                <c:pt idx="1">
                  <c:v>Not in Support</c:v>
                </c:pt>
                <c:pt idx="2">
                  <c:v>Unsure</c:v>
                </c:pt>
              </c:strCache>
            </c:strRef>
          </c:cat>
          <c:val>
            <c:numRef>
              <c:f>Sheet1!$B$2:$B$4</c:f>
              <c:numCache>
                <c:formatCode>General</c:formatCode>
                <c:ptCount val="3"/>
                <c:pt idx="0">
                  <c:v>8</c:v>
                </c:pt>
                <c:pt idx="1">
                  <c:v>5</c:v>
                </c:pt>
                <c:pt idx="2">
                  <c:v>0</c:v>
                </c:pt>
              </c:numCache>
            </c:numRef>
          </c:val>
          <c:extLst>
            <c:ext xmlns:c16="http://schemas.microsoft.com/office/drawing/2014/chart" uri="{C3380CC4-5D6E-409C-BE32-E72D297353CC}">
              <c16:uniqueId val="{00000000-FBFE-4B72-B7C1-6D3CA16B8553}"/>
            </c:ext>
          </c:extLst>
        </c:ser>
        <c:dLbls>
          <c:dLblPos val="outEnd"/>
          <c:showLegendKey val="0"/>
          <c:showVal val="1"/>
          <c:showCatName val="0"/>
          <c:showSerName val="0"/>
          <c:showPercent val="0"/>
          <c:showBubbleSize val="0"/>
        </c:dLbls>
        <c:gapWidth val="219"/>
        <c:overlap val="-27"/>
        <c:axId val="1859343328"/>
        <c:axId val="1859360800"/>
      </c:barChart>
      <c:catAx>
        <c:axId val="18593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59360800"/>
        <c:crosses val="autoZero"/>
        <c:auto val="1"/>
        <c:lblAlgn val="ctr"/>
        <c:lblOffset val="100"/>
        <c:noMultiLvlLbl val="0"/>
      </c:catAx>
      <c:valAx>
        <c:axId val="1859360800"/>
        <c:scaling>
          <c:orientation val="minMax"/>
        </c:scaling>
        <c:delete val="1"/>
        <c:axPos val="l"/>
        <c:numFmt formatCode="General" sourceLinked="1"/>
        <c:majorTickMark val="none"/>
        <c:minorTickMark val="none"/>
        <c:tickLblPos val="nextTo"/>
        <c:crossAx val="185934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 Support</c:v>
                </c:pt>
                <c:pt idx="1">
                  <c:v>Not in Support</c:v>
                </c:pt>
                <c:pt idx="2">
                  <c:v>Unsure</c:v>
                </c:pt>
              </c:strCache>
            </c:strRef>
          </c:cat>
          <c:val>
            <c:numRef>
              <c:f>Sheet1!$B$2:$B$4</c:f>
              <c:numCache>
                <c:formatCode>General</c:formatCode>
                <c:ptCount val="3"/>
                <c:pt idx="0">
                  <c:v>4</c:v>
                </c:pt>
                <c:pt idx="1">
                  <c:v>3</c:v>
                </c:pt>
                <c:pt idx="2">
                  <c:v>0</c:v>
                </c:pt>
              </c:numCache>
            </c:numRef>
          </c:val>
          <c:extLst>
            <c:ext xmlns:c16="http://schemas.microsoft.com/office/drawing/2014/chart" uri="{C3380CC4-5D6E-409C-BE32-E72D297353CC}">
              <c16:uniqueId val="{00000000-83C6-48E6-9443-9857774FCE9C}"/>
            </c:ext>
          </c:extLst>
        </c:ser>
        <c:dLbls>
          <c:dLblPos val="outEnd"/>
          <c:showLegendKey val="0"/>
          <c:showVal val="1"/>
          <c:showCatName val="0"/>
          <c:showSerName val="0"/>
          <c:showPercent val="0"/>
          <c:showBubbleSize val="0"/>
        </c:dLbls>
        <c:gapWidth val="219"/>
        <c:overlap val="-27"/>
        <c:axId val="1859343328"/>
        <c:axId val="1859360800"/>
      </c:barChart>
      <c:catAx>
        <c:axId val="18593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59360800"/>
        <c:crosses val="autoZero"/>
        <c:auto val="1"/>
        <c:lblAlgn val="ctr"/>
        <c:lblOffset val="100"/>
        <c:noMultiLvlLbl val="0"/>
      </c:catAx>
      <c:valAx>
        <c:axId val="1859360800"/>
        <c:scaling>
          <c:orientation val="minMax"/>
        </c:scaling>
        <c:delete val="1"/>
        <c:axPos val="l"/>
        <c:numFmt formatCode="General" sourceLinked="1"/>
        <c:majorTickMark val="none"/>
        <c:minorTickMark val="none"/>
        <c:tickLblPos val="nextTo"/>
        <c:crossAx val="185934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8827675C6F0152438979EE4A174ABD0E" ma:contentTypeVersion="17" ma:contentTypeDescription="" ma:contentTypeScope="" ma:versionID="8f2d5073fd4a414ee9e51d4d435b8552">
  <xsd:schema xmlns:xsd="http://www.w3.org/2001/XMLSchema" xmlns:xs="http://www.w3.org/2001/XMLSchema" xmlns:p="http://schemas.microsoft.com/office/2006/metadata/properties" xmlns:ns1="http://schemas.microsoft.com/sharepoint/v3" xmlns:ns2="a4569545-3f5c-4d76-b5ef-e21c01e673e6" xmlns:ns3="02b462e0-950b-4d18-8f56-efe6ec8fd98e" xmlns:ns4="95e92784-628d-4a63-99ef-bc00abeaba1b" xmlns:ns5="82dc8473-40ba-4f11-b935-f34260e482de" xmlns:ns6="75fbef25-a7e9-4d68-97fa-58794d643c0f" xmlns:ns7="afb87518-38e8-4db1-bd81-93468dc308d3" targetNamespace="http://schemas.microsoft.com/office/2006/metadata/properties" ma:root="true" ma:fieldsID="b845e43c716be61b08924bb39e458992" ns1:_="" ns2:_="" ns3:_="" ns4:_="" ns5:_="" ns6:_="" ns7:_="">
    <xsd:import namespace="http://schemas.microsoft.com/sharepoint/v3"/>
    <xsd:import namespace="a4569545-3f5c-4d76-b5ef-e21c01e673e6"/>
    <xsd:import namespace="02b462e0-950b-4d18-8f56-efe6ec8fd98e"/>
    <xsd:import namespace="95e92784-628d-4a63-99ef-bc00abeaba1b"/>
    <xsd:import namespace="82dc8473-40ba-4f11-b935-f34260e482de"/>
    <xsd:import namespace="75fbef25-a7e9-4d68-97fa-58794d643c0f"/>
    <xsd:import namespace="afb87518-38e8-4db1-bd81-93468dc308d3"/>
    <xsd:element name="properties">
      <xsd:complexType>
        <xsd:sequence>
          <xsd:element name="documentManagement">
            <xsd:complexType>
              <xsd:all>
                <xsd:element ref="ns2:Additional_x0020_Info" minOccurs="0"/>
                <xsd:element ref="ns4:eDMS_x0020_Library" minOccurs="0"/>
                <xsd:element ref="ns1:V3Comments"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5:j6438741ad114f2786113428657618e6" minOccurs="0"/>
                <xsd:element ref="ns2:b73ede9528844b4dac4ca2ed79a068d8" minOccurs="0"/>
                <xsd:element ref="ns3:_dlc_DocId" minOccurs="0"/>
                <xsd:element ref="ns6:MediaServiceMetadata" minOccurs="0"/>
                <xsd:element ref="ns6:MediaServiceFastMetadata" minOccurs="0"/>
                <xsd:element ref="ns6:MediaServiceAutoTags" minOccurs="0"/>
                <xsd:element ref="ns7:SharedWithUsers" minOccurs="0"/>
                <xsd:element ref="ns7:SharedWithDetails" minOccurs="0"/>
                <xsd:element ref="ns6:MediaServiceEventHashCode" minOccurs="0"/>
                <xsd:element ref="ns6:MediaServiceGenerationTime" minOccurs="0"/>
                <xsd:element ref="ns6:MediaServiceAutoKeyPoints" minOccurs="0"/>
                <xsd:element ref="ns6:MediaServiceKeyPoints" minOccurs="0"/>
                <xsd:element ref="ns6:Reporting_x0020__x002d__x0020_Assigned_x0020_To_x0020_Alert" minOccurs="0"/>
                <xsd:element ref="ns6:Reporting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E073DDE-38F6-43F9-ADDE-22CA92F9B004}" ma:internalName="TaxCatchAll" ma:showField="CatchAllData" ma:web="{95e92784-628d-4a63-99ef-bc00abeaba1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CE073DDE-38F6-43F9-ADDE-22CA92F9B004}" ma:internalName="TaxCatchAllLabel" ma:readOnly="true" ma:showField="CatchAllDataLabel" ma:web="{95e92784-628d-4a63-99ef-bc00abeaba1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92784-628d-4a63-99ef-bc00abeaba1b" elementFormDefault="qualified">
    <xsd:import namespace="http://schemas.microsoft.com/office/2006/documentManagement/types"/>
    <xsd:import namespace="http://schemas.microsoft.com/office/infopath/2007/PartnerControls"/>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fbef25-a7e9-4d68-97fa-58794d643c0f"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Reporting_x0020__x002d__x0020_Assigned_x0020_To_x0020_Alert" ma:index="35" nillable="true" ma:displayName="Reporting - Assigned To Alert" ma:internalName="Reporting_x0020__x002d__x0020_Assigned_x0020_To_x0020_Alert">
      <xsd:complexType>
        <xsd:complexContent>
          <xsd:extension base="dms:URL">
            <xsd:sequence>
              <xsd:element name="Url" type="dms:ValidUrl" minOccurs="0" nillable="true"/>
              <xsd:element name="Description" type="xsd:string" nillable="true"/>
            </xsd:sequence>
          </xsd:extension>
        </xsd:complexContent>
      </xsd:complexType>
    </xsd:element>
    <xsd:element name="Reporting_x0020__x002d__x0020_Folder_x0020_Delete" ma:index="36" nillable="true" ma:displayName="Reporting - Folder Delete" ma:internalName="Repor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b87518-38e8-4db1-bd81-93468dc308d3"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2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02e9e884-90b9-44af-9df4-f8652fd917a9</TermId>
        </TermInfo>
      </Terms>
    </l5218a67820a405eab41420940e22386>
    <TaxCatchAll xmlns="02b462e0-950b-4d18-8f56-efe6ec8fd98e">
      <Value>19</Value>
      <Value>24</Value>
      <Value>2</Value>
      <Value>50</Value>
      <Value>1</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Technical Services</TermName>
          <TermId xmlns="http://schemas.microsoft.com/office/infopath/2007/PartnerControls">e0dc8136-6fa4-427d-9422-4810461d2634</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5fd962d2-f821-4c18-a4ee-1d01fb588008</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34f37885-3e58-4ea1-beb6-41a6027b494b</TermId>
        </TermInfo>
      </Terms>
    </j6438741ad114f2786113428657618e6>
    <_dlc_DocId xmlns="02b462e0-950b-4d18-8f56-efe6ec8fd98e">TECH-30566075-1743</_dlc_DocId>
    <_dlc_DocIdUrl xmlns="02b462e0-950b-4d18-8f56-efe6ec8fd98e">
      <Url>https://nedlands365.sharepoint.com/sites/technical/management/_layouts/15/DocIdRedir.aspx?ID=TECH-30566075-1743</Url>
      <Description>TECH-30566075-1743</Description>
    </_dlc_DocIdUrl>
    <eDMS_x0020_Library xmlns="95e92784-628d-4a63-99ef-bc00abeaba1b">Reporting</eDMS_x0020_Library>
    <Additional_x0020_Info xmlns="a4569545-3f5c-4d76-b5ef-e21c01e673e6" xsi:nil="true"/>
    <Reporting_x0020__x002d__x0020_Assigned_x0020_To_x0020_Alert xmlns="75fbef25-a7e9-4d68-97fa-58794d643c0f">
      <Url xsi:nil="true"/>
      <Description xsi:nil="true"/>
    </Reporting_x0020__x002d__x0020_Assigned_x0020_To_x0020_Alert>
    <Reporting_x0020__x002d__x0020_Folder_x0020_Delete xmlns="75fbef25-a7e9-4d68-97fa-58794d643c0f">
      <Url xsi:nil="true"/>
      <Description xsi:nil="true"/>
    </Reporting_x0020__x002d__x0020_Folder_x0020_Delete>
  </documentManagement>
</p:properties>
</file>

<file path=customXml/itemProps1.xml><?xml version="1.0" encoding="utf-8"?>
<ds:datastoreItem xmlns:ds="http://schemas.openxmlformats.org/officeDocument/2006/customXml" ds:itemID="{F5F16309-A8AB-4461-9EF1-F572AAF02CC7}">
  <ds:schemaRefs>
    <ds:schemaRef ds:uri="http://schemas.microsoft.com/sharepoint/v3/contenttype/forms"/>
  </ds:schemaRefs>
</ds:datastoreItem>
</file>

<file path=customXml/itemProps2.xml><?xml version="1.0" encoding="utf-8"?>
<ds:datastoreItem xmlns:ds="http://schemas.openxmlformats.org/officeDocument/2006/customXml" ds:itemID="{2F2EFDF1-881C-42E2-BBD7-EED513814104}">
  <ds:schemaRefs>
    <ds:schemaRef ds:uri="http://schemas.microsoft.com/sharepoint/events"/>
  </ds:schemaRefs>
</ds:datastoreItem>
</file>

<file path=customXml/itemProps3.xml><?xml version="1.0" encoding="utf-8"?>
<ds:datastoreItem xmlns:ds="http://schemas.openxmlformats.org/officeDocument/2006/customXml" ds:itemID="{1EA28402-FB84-4992-AB44-E4DF6D03B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69545-3f5c-4d76-b5ef-e21c01e673e6"/>
    <ds:schemaRef ds:uri="02b462e0-950b-4d18-8f56-efe6ec8fd98e"/>
    <ds:schemaRef ds:uri="95e92784-628d-4a63-99ef-bc00abeaba1b"/>
    <ds:schemaRef ds:uri="82dc8473-40ba-4f11-b935-f34260e482de"/>
    <ds:schemaRef ds:uri="75fbef25-a7e9-4d68-97fa-58794d643c0f"/>
    <ds:schemaRef ds:uri="afb87518-38e8-4db1-bd81-93468dc30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767CC-3E08-43FF-BD2C-CF58D14B6689}">
  <ds:schemaRefs>
    <ds:schemaRef ds:uri="http://schemas.openxmlformats.org/package/2006/metadata/core-properties"/>
    <ds:schemaRef ds:uri="http://purl.org/dc/terms/"/>
    <ds:schemaRef ds:uri="http://purl.org/dc/elements/1.1/"/>
    <ds:schemaRef ds:uri="http://www.w3.org/XML/1998/namespace"/>
    <ds:schemaRef ds:uri="02b462e0-950b-4d18-8f56-efe6ec8fd98e"/>
    <ds:schemaRef ds:uri="http://schemas.microsoft.com/office/2006/documentManagement/types"/>
    <ds:schemaRef ds:uri="http://schemas.microsoft.com/office/2006/metadata/properties"/>
    <ds:schemaRef ds:uri="http://schemas.microsoft.com/office/infopath/2007/PartnerControls"/>
    <ds:schemaRef ds:uri="7dce4f99-cff1-4fd8-801c-290f26aab7b1"/>
    <ds:schemaRef ds:uri="b3dba301-5620-44c7-a8fe-21bd50c42e00"/>
    <ds:schemaRef ds:uri="82dc8473-40ba-4f11-b935-f34260e482de"/>
    <ds:schemaRef ds:uri="a4569545-3f5c-4d76-b5ef-e21c01e673e6"/>
    <ds:schemaRef ds:uri="http://schemas.microsoft.com/sharepoint/v3"/>
    <ds:schemaRef ds:uri="http://purl.org/dc/dcmitype/"/>
    <ds:schemaRef ds:uri="95e92784-628d-4a63-99ef-bc00abeaba1b"/>
    <ds:schemaRef ds:uri="5cc392ed-3c6d-4169-bb94-6dbdbcdae1ec"/>
    <ds:schemaRef ds:uri="75fbef25-a7e9-4d68-97fa-58794d643c0f"/>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34</Pages>
  <Words>7780</Words>
  <Characters>44347</Characters>
  <Application>Microsoft Office Word</Application>
  <DocSecurity>8</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Graff</dc:creator>
  <cp:keywords/>
  <dc:description/>
  <cp:lastModifiedBy>Corinne Graff</cp:lastModifiedBy>
  <cp:revision>10</cp:revision>
  <dcterms:created xsi:type="dcterms:W3CDTF">2020-02-28T03:36:00Z</dcterms:created>
  <dcterms:modified xsi:type="dcterms:W3CDTF">2021-04-08T01:49:00Z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0x010100DBE2AFA49EAD6847BCAE523F8D149C8E008827675C6F0152438979EE4A174ABD0E</vt:lpwstr>
  </property>
  <property fmtid="{D5CDD505-2E9C-101B-9397-08002B2CF9AE}" pid="3" name="Function">
    <vt:lpwstr>2;#Technical Services|e0dc8136-6fa4-427d-9422-4810461d2634</vt:lpwstr>
  </property>
  <property fmtid="{D5CDD505-2E9C-101B-9397-08002B2CF9AE}" pid="4" name="Entity">
    <vt:lpwstr>1;#City of Nedlands|e1cb6260-fbdb-4707-a83e-0c933e524b72</vt:lpwstr>
  </property>
  <property fmtid="{D5CDD505-2E9C-101B-9397-08002B2CF9AE}" pid="5" name="eDMS Site">
    <vt:lpwstr>19;#Management|02e9e884-90b9-44af-9df4-f8652fd917a9</vt:lpwstr>
  </property>
  <property fmtid="{D5CDD505-2E9C-101B-9397-08002B2CF9AE}" pid="6" name="Activity">
    <vt:lpwstr>24;#Reporting|5fd962d2-f821-4c18-a4ee-1d01fb588008</vt:lpwstr>
  </property>
  <property fmtid="{D5CDD505-2E9C-101B-9397-08002B2CF9AE}" pid="7" name="Subject Matter">
    <vt:lpwstr>50;#Report|34f37885-3e58-4ea1-beb6-41a6027b494b</vt:lpwstr>
  </property>
  <property fmtid="{D5CDD505-2E9C-101B-9397-08002B2CF9AE}" pid="8" name="_dlc_DocIdItemGuid">
    <vt:lpwstr>c501332f-abab-438e-812c-fde0071d9bff</vt:lpwstr>
  </property>
  <property fmtid="{D5CDD505-2E9C-101B-9397-08002B2CF9AE}" pid="9" name="_docset_NoMedatataSyncRequired">
    <vt:lpwstr>False</vt:lpwstr>
  </property>
</Properties>
</file>