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E0AC25"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57076DBB" w14:textId="54B42BEB" w:rsidR="00F92FEC" w:rsidRDefault="00F92FEC" w:rsidP="00841104">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1F71C8B5" w14:textId="1F05AEA4" w:rsidR="000D2770" w:rsidRPr="00F92FEC" w:rsidRDefault="00B5721D" w:rsidP="00F92FEC">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216E9518" w14:textId="78A0AE8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w:t>
                                </w:r>
                              </w:p>
                              <w:p w14:paraId="216E9519" w14:textId="2D0AAF4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742147">
                                  <w:rPr>
                                    <w:rFonts w:ascii="Acumin Pro" w:eastAsia="Times New Roman" w:hAnsi="Acumin Pro" w:cstheme="minorHAnsi"/>
                                    <w:b/>
                                    <w:noProof/>
                                    <w:color w:val="FFFFFF" w:themeColor="background1"/>
                                    <w:sz w:val="32"/>
                                    <w:szCs w:val="32"/>
                                    <w:lang w:eastAsia="en-US"/>
                                  </w:rPr>
                                  <w:t>27</w:t>
                                </w:r>
                                <w:r w:rsidR="00722778">
                                  <w:rPr>
                                    <w:rFonts w:ascii="Acumin Pro" w:eastAsia="Times New Roman" w:hAnsi="Acumin Pro" w:cstheme="minorHAnsi"/>
                                    <w:b/>
                                    <w:noProof/>
                                    <w:color w:val="FFFFFF" w:themeColor="background1"/>
                                    <w:sz w:val="32"/>
                                    <w:szCs w:val="32"/>
                                    <w:lang w:eastAsia="en-US"/>
                                  </w:rPr>
                                  <w:t xml:space="preserve"> August</w:t>
                                </w:r>
                                <w:r w:rsidR="000802BC">
                                  <w:rPr>
                                    <w:rFonts w:ascii="Acumin Pro" w:eastAsia="Times New Roman" w:hAnsi="Acumin Pro" w:cstheme="minorHAnsi"/>
                                    <w:b/>
                                    <w:noProof/>
                                    <w:color w:val="FFFFFF" w:themeColor="background1"/>
                                    <w:sz w:val="32"/>
                                    <w:szCs w:val="32"/>
                                    <w:lang w:eastAsia="en-US"/>
                                  </w:rPr>
                                  <w:t xml:space="preserve">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57076DBB" w14:textId="54B42BEB" w:rsidR="00F92FEC" w:rsidRDefault="00F92FEC" w:rsidP="00841104">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1F71C8B5" w14:textId="1F05AEA4" w:rsidR="000D2770" w:rsidRPr="00F92FEC" w:rsidRDefault="00B5721D" w:rsidP="00F92FEC">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216E9518" w14:textId="78A0AE8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w:t>
                          </w:r>
                        </w:p>
                        <w:p w14:paraId="216E9519" w14:textId="2D0AAF4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742147">
                            <w:rPr>
                              <w:rFonts w:ascii="Acumin Pro" w:eastAsia="Times New Roman" w:hAnsi="Acumin Pro" w:cstheme="minorHAnsi"/>
                              <w:b/>
                              <w:noProof/>
                              <w:color w:val="FFFFFF" w:themeColor="background1"/>
                              <w:sz w:val="32"/>
                              <w:szCs w:val="32"/>
                              <w:lang w:eastAsia="en-US"/>
                            </w:rPr>
                            <w:t>27</w:t>
                          </w:r>
                          <w:r w:rsidR="00722778">
                            <w:rPr>
                              <w:rFonts w:ascii="Acumin Pro" w:eastAsia="Times New Roman" w:hAnsi="Acumin Pro" w:cstheme="minorHAnsi"/>
                              <w:b/>
                              <w:noProof/>
                              <w:color w:val="FFFFFF" w:themeColor="background1"/>
                              <w:sz w:val="32"/>
                              <w:szCs w:val="32"/>
                              <w:lang w:eastAsia="en-US"/>
                            </w:rPr>
                            <w:t xml:space="preserve"> August</w:t>
                          </w:r>
                          <w:r w:rsidR="000802BC">
                            <w:rPr>
                              <w:rFonts w:ascii="Acumin Pro" w:eastAsia="Times New Roman" w:hAnsi="Acumin Pro" w:cstheme="minorHAnsi"/>
                              <w:b/>
                              <w:noProof/>
                              <w:color w:val="FFFFFF" w:themeColor="background1"/>
                              <w:sz w:val="32"/>
                              <w:szCs w:val="32"/>
                              <w:lang w:eastAsia="en-US"/>
                            </w:rPr>
                            <w:t xml:space="preserve">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68CB2928" w:rsidR="00567B02" w:rsidRPr="00D7591D" w:rsidRDefault="00567B02" w:rsidP="00130886">
      <w:pPr>
        <w:spacing w:before="0" w:after="0" w:line="240" w:lineRule="auto"/>
        <w:rPr>
          <w:bCs/>
          <w:color w:val="163475"/>
          <w:szCs w:val="24"/>
        </w:rPr>
      </w:pPr>
      <w:r w:rsidRPr="00D7591D">
        <w:rPr>
          <w:bCs/>
          <w:color w:val="163475"/>
          <w:szCs w:val="24"/>
        </w:rPr>
        <w:t>A Council Meeting Agenda</w:t>
      </w:r>
      <w:r w:rsidR="00E72075">
        <w:rPr>
          <w:bCs/>
          <w:color w:val="163475"/>
          <w:szCs w:val="24"/>
        </w:rPr>
        <w:t xml:space="preserve"> Forum</w:t>
      </w:r>
      <w:r w:rsidRPr="00D7591D">
        <w:rPr>
          <w:bCs/>
          <w:color w:val="163475"/>
          <w:szCs w:val="24"/>
        </w:rPr>
        <w:t xml:space="preserve"> of the City of Nedlands is to be held on </w:t>
      </w:r>
      <w:r w:rsidRPr="003577DC">
        <w:rPr>
          <w:noProof/>
          <w:color w:val="1F4E79" w:themeColor="accent1" w:themeShade="80"/>
          <w:szCs w:val="20"/>
        </w:rPr>
        <w:t xml:space="preserve">Tuesday, </w:t>
      </w:r>
      <w:r w:rsidR="00742147">
        <w:rPr>
          <w:noProof/>
          <w:color w:val="1F4E79" w:themeColor="accent1" w:themeShade="80"/>
          <w:szCs w:val="20"/>
        </w:rPr>
        <w:t xml:space="preserve">27 August </w:t>
      </w:r>
      <w:r w:rsidRPr="003577DC">
        <w:rPr>
          <w:noProof/>
          <w:color w:val="1F4E79" w:themeColor="accent1" w:themeShade="80"/>
          <w:szCs w:val="20"/>
        </w:rPr>
        <w:t>202</w:t>
      </w:r>
      <w:r w:rsidR="00A03C14">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FE4671">
      <w:pPr>
        <w:spacing w:before="0" w:after="0" w:line="240" w:lineRule="auto"/>
        <w:jc w:val="left"/>
        <w:rPr>
          <w:rFonts w:ascii="Times New Roman" w:eastAsia="Times New Roman" w:hAnsi="Times New Roman" w:cs="Times New Roman"/>
          <w:szCs w:val="24"/>
        </w:rPr>
      </w:pPr>
    </w:p>
    <w:p w14:paraId="13874D06" w14:textId="39E25904" w:rsidR="00567B02" w:rsidRDefault="00DC765E" w:rsidP="00FE4671">
      <w:pPr>
        <w:spacing w:before="0" w:after="0" w:line="240" w:lineRule="auto"/>
        <w:rPr>
          <w:rStyle w:val="Hyperlink"/>
          <w:bCs/>
          <w:szCs w:val="24"/>
        </w:rPr>
      </w:pPr>
      <w:r w:rsidRPr="00FE4671">
        <w:rPr>
          <w:rFonts w:ascii="Times New Roman" w:eastAsia="Times New Roman" w:hAnsi="Times New Roman" w:cs="Times New Roman"/>
          <w:noProof/>
          <w:szCs w:val="24"/>
        </w:rPr>
        <w:drawing>
          <wp:inline distT="0" distB="0" distL="0" distR="0" wp14:anchorId="3B7DD2B5" wp14:editId="650944F1">
            <wp:extent cx="2589860" cy="756000"/>
            <wp:effectExtent l="0" t="0" r="1270" b="6350"/>
            <wp:docPr id="129344454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4548" name="Picture 1" descr="A signatur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76" t="22455" r="22723" b="47704"/>
                    <a:stretch/>
                  </pic:blipFill>
                  <pic:spPr bwMode="auto">
                    <a:xfrm>
                      <a:off x="0" y="0"/>
                      <a:ext cx="2589860"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4FEAD4E5" w14:textId="34E09392" w:rsidR="00567B02" w:rsidRDefault="006C76BF" w:rsidP="00130886">
      <w:pPr>
        <w:spacing w:before="0" w:after="0" w:line="240" w:lineRule="auto"/>
        <w:rPr>
          <w:b/>
          <w:color w:val="163475"/>
          <w:sz w:val="28"/>
          <w:szCs w:val="28"/>
        </w:rPr>
      </w:pPr>
      <w:r>
        <w:rPr>
          <w:b/>
          <w:color w:val="163475"/>
          <w:sz w:val="28"/>
          <w:szCs w:val="28"/>
        </w:rPr>
        <w:t>Keri Shannon</w:t>
      </w:r>
      <w:r w:rsidR="00567B02" w:rsidRPr="00D7591D">
        <w:rPr>
          <w:b/>
          <w:color w:val="163475"/>
          <w:sz w:val="28"/>
          <w:szCs w:val="28"/>
        </w:rPr>
        <w:t xml:space="preserve"> |</w:t>
      </w:r>
      <w:r w:rsidR="00567B02">
        <w:rPr>
          <w:b/>
          <w:color w:val="163475"/>
          <w:sz w:val="28"/>
          <w:szCs w:val="28"/>
        </w:rPr>
        <w:t xml:space="preserve"> </w:t>
      </w:r>
      <w:r w:rsidR="00567B02" w:rsidRPr="00D7591D">
        <w:rPr>
          <w:b/>
          <w:color w:val="163475"/>
          <w:sz w:val="28"/>
          <w:szCs w:val="28"/>
        </w:rPr>
        <w:t>Chief Executive Officer</w:t>
      </w:r>
    </w:p>
    <w:p w14:paraId="7EF63279" w14:textId="106D31F2" w:rsidR="00567B02" w:rsidRPr="00A83B1C" w:rsidRDefault="00131E24" w:rsidP="00130886">
      <w:pPr>
        <w:spacing w:before="0" w:after="0" w:line="240" w:lineRule="auto"/>
        <w:rPr>
          <w:b/>
          <w:color w:val="163475"/>
          <w:sz w:val="28"/>
          <w:szCs w:val="28"/>
        </w:rPr>
      </w:pPr>
      <w:r>
        <w:rPr>
          <w:b/>
          <w:color w:val="163475"/>
          <w:sz w:val="28"/>
          <w:szCs w:val="28"/>
        </w:rPr>
        <w:t>2</w:t>
      </w:r>
      <w:r w:rsidR="0085684A">
        <w:rPr>
          <w:b/>
          <w:color w:val="163475"/>
          <w:sz w:val="28"/>
          <w:szCs w:val="28"/>
        </w:rPr>
        <w:t>3</w:t>
      </w:r>
      <w:r>
        <w:rPr>
          <w:b/>
          <w:color w:val="163475"/>
          <w:sz w:val="28"/>
          <w:szCs w:val="28"/>
        </w:rPr>
        <w:t xml:space="preserve"> </w:t>
      </w:r>
      <w:r w:rsidR="00722778" w:rsidRPr="00B76D4D">
        <w:rPr>
          <w:b/>
          <w:color w:val="163475"/>
          <w:sz w:val="28"/>
          <w:szCs w:val="28"/>
        </w:rPr>
        <w:t>August</w:t>
      </w:r>
      <w:r w:rsidR="003C1286" w:rsidRPr="00B76D4D">
        <w:rPr>
          <w:b/>
          <w:color w:val="163475"/>
          <w:sz w:val="28"/>
          <w:szCs w:val="28"/>
        </w:rPr>
        <w:t xml:space="preserve"> 2024</w:t>
      </w:r>
    </w:p>
    <w:p w14:paraId="29CCC2DE" w14:textId="77777777" w:rsidR="00BB56CD" w:rsidRDefault="00BB56CD">
      <w:pPr>
        <w:spacing w:before="0" w:after="120"/>
        <w:jc w:val="left"/>
        <w:rPr>
          <w:b/>
          <w:bCs/>
          <w:color w:val="002060"/>
          <w:sz w:val="28"/>
          <w:szCs w:val="24"/>
        </w:rPr>
      </w:pPr>
      <w:r>
        <w:rPr>
          <w:b/>
          <w:bCs/>
          <w:color w:val="002060"/>
          <w:sz w:val="28"/>
          <w:szCs w:val="24"/>
        </w:rPr>
        <w:br w:type="page"/>
      </w:r>
    </w:p>
    <w:p w14:paraId="216E8E50" w14:textId="3804C37F" w:rsidR="00D7591D" w:rsidRPr="00084922" w:rsidRDefault="00B5721D" w:rsidP="00765BC9">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1A59C257" w14:textId="3F4AF694" w:rsidR="00BF76C3" w:rsidRDefault="00BF76C3" w:rsidP="00765BC9">
      <w:pPr>
        <w:spacing w:before="0" w:after="0" w:line="240" w:lineRule="auto"/>
        <w:jc w:val="left"/>
        <w:rPr>
          <w:bCs/>
          <w:szCs w:val="24"/>
        </w:rPr>
      </w:pPr>
    </w:p>
    <w:p w14:paraId="216E8E51" w14:textId="012F9AFE" w:rsidR="001F3162" w:rsidRPr="000060D6" w:rsidRDefault="00B5721D" w:rsidP="00765BC9">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p>
    <w:p w14:paraId="72774087" w14:textId="77777777" w:rsidR="007C7049" w:rsidRDefault="007C7049" w:rsidP="00765BC9">
      <w:pPr>
        <w:spacing w:before="0" w:after="0" w:line="240" w:lineRule="auto"/>
        <w:rPr>
          <w:b/>
          <w:bCs/>
          <w:color w:val="002060"/>
          <w:sz w:val="28"/>
          <w:szCs w:val="24"/>
        </w:rPr>
      </w:pPr>
    </w:p>
    <w:p w14:paraId="088C05F9" w14:textId="2F5F34BF" w:rsidR="00765BC9" w:rsidRDefault="00B5721D" w:rsidP="00765BC9">
      <w:pPr>
        <w:spacing w:before="0" w:after="0" w:line="240" w:lineRule="auto"/>
        <w:rPr>
          <w:b/>
          <w:bCs/>
          <w:color w:val="002060"/>
          <w:sz w:val="28"/>
          <w:szCs w:val="24"/>
        </w:rPr>
      </w:pPr>
      <w:r w:rsidRPr="003950D7">
        <w:rPr>
          <w:b/>
          <w:bCs/>
          <w:color w:val="002060"/>
          <w:sz w:val="28"/>
          <w:szCs w:val="24"/>
        </w:rPr>
        <w:br/>
      </w:r>
      <w:r w:rsidR="00765BC9" w:rsidRPr="003950D7">
        <w:rPr>
          <w:b/>
          <w:bCs/>
          <w:color w:val="002060"/>
          <w:sz w:val="28"/>
          <w:szCs w:val="24"/>
        </w:rPr>
        <w:t>Public Question Time</w:t>
      </w:r>
    </w:p>
    <w:p w14:paraId="0A4E255E" w14:textId="77777777" w:rsidR="007C7049" w:rsidRPr="003950D7" w:rsidRDefault="007C7049" w:rsidP="00765BC9">
      <w:pPr>
        <w:spacing w:before="0" w:after="0" w:line="240" w:lineRule="auto"/>
        <w:rPr>
          <w:b/>
          <w:bCs/>
          <w:color w:val="002060"/>
          <w:sz w:val="28"/>
          <w:szCs w:val="24"/>
        </w:rPr>
      </w:pPr>
    </w:p>
    <w:p w14:paraId="7ECDDD8C" w14:textId="77777777" w:rsidR="00765BC9" w:rsidRDefault="00765BC9" w:rsidP="00765BC9">
      <w:pPr>
        <w:spacing w:before="0" w:after="0" w:line="240" w:lineRule="auto"/>
      </w:pPr>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3AB937A0" w14:textId="77777777" w:rsidR="00765BC9" w:rsidRDefault="00765BC9" w:rsidP="00765BC9">
      <w:pPr>
        <w:spacing w:before="0" w:after="0" w:line="240" w:lineRule="auto"/>
      </w:pPr>
      <w:r>
        <w:t xml:space="preserve">Questions should be submitted as early as possible via the online form available on the City’s website: Public question time | City of Nedlands </w:t>
      </w:r>
    </w:p>
    <w:p w14:paraId="6E97C106" w14:textId="77777777" w:rsidR="00765BC9" w:rsidRDefault="00765BC9" w:rsidP="00765BC9">
      <w:pPr>
        <w:spacing w:before="0" w:after="0" w:line="240" w:lineRule="auto"/>
      </w:pPr>
      <w:r>
        <w:t>Questions may be taken on notice to allow adequate time to prepare a response and all answers will be published in the minutes of the meeting.</w:t>
      </w:r>
    </w:p>
    <w:p w14:paraId="51C6CA2D" w14:textId="77777777" w:rsidR="007C7049" w:rsidRDefault="007C7049" w:rsidP="00765BC9">
      <w:pPr>
        <w:spacing w:before="0" w:after="0" w:line="240" w:lineRule="auto"/>
        <w:rPr>
          <w:b/>
          <w:bCs/>
          <w:color w:val="002060"/>
          <w:sz w:val="28"/>
          <w:szCs w:val="24"/>
        </w:rPr>
      </w:pPr>
    </w:p>
    <w:p w14:paraId="4ED50375" w14:textId="269F8BE6" w:rsidR="00765BC9" w:rsidRDefault="00765BC9" w:rsidP="00765BC9">
      <w:pPr>
        <w:spacing w:before="0" w:after="0" w:line="240" w:lineRule="auto"/>
        <w:rPr>
          <w:b/>
          <w:bCs/>
          <w:color w:val="002060"/>
          <w:sz w:val="28"/>
          <w:szCs w:val="24"/>
        </w:rPr>
      </w:pPr>
      <w:r>
        <w:rPr>
          <w:b/>
          <w:bCs/>
          <w:color w:val="002060"/>
          <w:sz w:val="28"/>
          <w:szCs w:val="24"/>
        </w:rPr>
        <w:br/>
        <w:t>Addresses by Members of the Public</w:t>
      </w:r>
    </w:p>
    <w:p w14:paraId="064F6841" w14:textId="77777777" w:rsidR="007C7049" w:rsidRDefault="007C7049" w:rsidP="00765BC9">
      <w:pPr>
        <w:spacing w:before="0" w:after="0" w:line="240" w:lineRule="auto"/>
        <w:rPr>
          <w:b/>
          <w:color w:val="323E4F" w:themeColor="text2" w:themeShade="BF"/>
          <w:sz w:val="28"/>
        </w:rPr>
      </w:pPr>
    </w:p>
    <w:p w14:paraId="5CF27825" w14:textId="77777777" w:rsidR="00765BC9" w:rsidRDefault="00765BC9" w:rsidP="00765BC9">
      <w:pPr>
        <w:tabs>
          <w:tab w:val="left" w:pos="9356"/>
        </w:tabs>
        <w:spacing w:before="0" w:after="0" w:line="240" w:lineRule="auto"/>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6" w:history="1">
        <w:r>
          <w:rPr>
            <w:rStyle w:val="Hyperlink"/>
            <w:color w:val="034990" w:themeColor="hyperlink" w:themeShade="BF"/>
          </w:rPr>
          <w:t>Public Address Registration Form | City of Nedlands</w:t>
        </w:r>
      </w:hyperlink>
    </w:p>
    <w:p w14:paraId="5CF7F8B5" w14:textId="77777777" w:rsidR="00765BC9" w:rsidRDefault="00765BC9" w:rsidP="00765BC9">
      <w:pPr>
        <w:tabs>
          <w:tab w:val="left" w:pos="9356"/>
        </w:tabs>
        <w:spacing w:before="0" w:after="0" w:line="240" w:lineRule="auto"/>
        <w:rPr>
          <w:bCs/>
        </w:rPr>
      </w:pPr>
      <w:r>
        <w:rPr>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2A202E20" w14:textId="77777777" w:rsidR="007C7049" w:rsidRDefault="007C7049" w:rsidP="00765BC9">
      <w:pPr>
        <w:spacing w:before="0" w:after="0" w:line="240" w:lineRule="auto"/>
        <w:rPr>
          <w:b/>
          <w:bCs/>
          <w:color w:val="002060"/>
          <w:sz w:val="28"/>
          <w:szCs w:val="24"/>
        </w:rPr>
      </w:pPr>
    </w:p>
    <w:p w14:paraId="216E8E56" w14:textId="662EBD47" w:rsidR="00D7591D" w:rsidRDefault="00B5721D" w:rsidP="00765BC9">
      <w:pPr>
        <w:spacing w:before="0" w:after="0" w:line="240" w:lineRule="auto"/>
        <w:rPr>
          <w:b/>
          <w:bCs/>
          <w:color w:val="002060"/>
          <w:sz w:val="28"/>
          <w:szCs w:val="24"/>
        </w:rPr>
      </w:pPr>
      <w:r w:rsidRPr="003950D7">
        <w:rPr>
          <w:b/>
          <w:bCs/>
          <w:color w:val="002060"/>
          <w:sz w:val="28"/>
          <w:szCs w:val="24"/>
        </w:rPr>
        <w:br/>
        <w:t>Disclaimer</w:t>
      </w:r>
    </w:p>
    <w:p w14:paraId="35F7D923" w14:textId="77777777" w:rsidR="007C7049" w:rsidRPr="003950D7" w:rsidRDefault="007C7049" w:rsidP="00765BC9">
      <w:pPr>
        <w:spacing w:before="0" w:after="0" w:line="240" w:lineRule="auto"/>
        <w:rPr>
          <w:b/>
          <w:bCs/>
          <w:color w:val="002060"/>
          <w:sz w:val="28"/>
          <w:szCs w:val="24"/>
        </w:rPr>
      </w:pPr>
    </w:p>
    <w:p w14:paraId="216E8E57" w14:textId="357206F2" w:rsidR="00D7591D" w:rsidRPr="00D7591D" w:rsidRDefault="00B5721D" w:rsidP="00765BC9">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765BC9">
      <w:pPr>
        <w:spacing w:before="0" w:after="0" w:line="240" w:lineRule="auto"/>
        <w:rPr>
          <w:bCs/>
          <w:szCs w:val="24"/>
        </w:rPr>
      </w:pPr>
    </w:p>
    <w:p w14:paraId="216E8E58" w14:textId="4EE125B8" w:rsidR="00D7591D" w:rsidRDefault="00B5721D" w:rsidP="00765BC9">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765BC9">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13099644" w14:textId="1545D583" w:rsidR="00850E42" w:rsidRPr="00B27E27" w:rsidRDefault="006B7CB5" w:rsidP="00B27E27">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4FEDC47A" w14:textId="24F1EF56" w:rsidR="005802D5"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5323805" w:history="1">
            <w:r w:rsidR="005802D5" w:rsidRPr="002269BD">
              <w:rPr>
                <w:rStyle w:val="Hyperlink"/>
                <w:noProof/>
              </w:rPr>
              <w:t>1.</w:t>
            </w:r>
            <w:r w:rsidR="005802D5">
              <w:rPr>
                <w:rFonts w:asciiTheme="minorHAnsi" w:hAnsiTheme="minorHAnsi" w:cstheme="minorBidi"/>
                <w:noProof/>
                <w:kern w:val="2"/>
                <w:szCs w:val="24"/>
                <w14:ligatures w14:val="standardContextual"/>
              </w:rPr>
              <w:tab/>
            </w:r>
            <w:r w:rsidR="005802D5" w:rsidRPr="002269BD">
              <w:rPr>
                <w:rStyle w:val="Hyperlink"/>
                <w:noProof/>
              </w:rPr>
              <w:t>Declaration of Opening</w:t>
            </w:r>
            <w:r w:rsidR="005802D5">
              <w:rPr>
                <w:noProof/>
                <w:webHidden/>
              </w:rPr>
              <w:tab/>
            </w:r>
            <w:r w:rsidR="005802D5">
              <w:rPr>
                <w:noProof/>
                <w:webHidden/>
              </w:rPr>
              <w:fldChar w:fldCharType="begin"/>
            </w:r>
            <w:r w:rsidR="005802D5">
              <w:rPr>
                <w:noProof/>
                <w:webHidden/>
              </w:rPr>
              <w:instrText xml:space="preserve"> PAGEREF _Toc175323805 \h </w:instrText>
            </w:r>
            <w:r w:rsidR="005802D5">
              <w:rPr>
                <w:noProof/>
                <w:webHidden/>
              </w:rPr>
            </w:r>
            <w:r w:rsidR="005802D5">
              <w:rPr>
                <w:noProof/>
                <w:webHidden/>
              </w:rPr>
              <w:fldChar w:fldCharType="separate"/>
            </w:r>
            <w:r w:rsidR="005802D5">
              <w:rPr>
                <w:noProof/>
                <w:webHidden/>
              </w:rPr>
              <w:t>5</w:t>
            </w:r>
            <w:r w:rsidR="005802D5">
              <w:rPr>
                <w:noProof/>
                <w:webHidden/>
              </w:rPr>
              <w:fldChar w:fldCharType="end"/>
            </w:r>
          </w:hyperlink>
        </w:p>
        <w:p w14:paraId="6F9760F2" w14:textId="037B7FE3" w:rsidR="005802D5" w:rsidRDefault="005802D5">
          <w:pPr>
            <w:pStyle w:val="TOC1"/>
            <w:rPr>
              <w:rFonts w:asciiTheme="minorHAnsi" w:hAnsiTheme="minorHAnsi" w:cstheme="minorBidi"/>
              <w:noProof/>
              <w:kern w:val="2"/>
              <w:szCs w:val="24"/>
              <w14:ligatures w14:val="standardContextual"/>
            </w:rPr>
          </w:pPr>
          <w:hyperlink w:anchor="_Toc175323806" w:history="1">
            <w:r w:rsidRPr="002269BD">
              <w:rPr>
                <w:rStyle w:val="Hyperlink"/>
                <w:noProof/>
              </w:rPr>
              <w:t>2.</w:t>
            </w:r>
            <w:r>
              <w:rPr>
                <w:rFonts w:asciiTheme="minorHAnsi" w:hAnsiTheme="minorHAnsi" w:cstheme="minorBidi"/>
                <w:noProof/>
                <w:kern w:val="2"/>
                <w:szCs w:val="24"/>
                <w14:ligatures w14:val="standardContextual"/>
              </w:rPr>
              <w:tab/>
            </w:r>
            <w:r w:rsidRPr="002269BD">
              <w:rPr>
                <w:rStyle w:val="Hyperlink"/>
                <w:noProof/>
              </w:rPr>
              <w:t>Present and Apologies and Leave of Absence (Previously Approved)</w:t>
            </w:r>
            <w:r>
              <w:rPr>
                <w:noProof/>
                <w:webHidden/>
              </w:rPr>
              <w:tab/>
            </w:r>
            <w:r>
              <w:rPr>
                <w:noProof/>
                <w:webHidden/>
              </w:rPr>
              <w:fldChar w:fldCharType="begin"/>
            </w:r>
            <w:r>
              <w:rPr>
                <w:noProof/>
                <w:webHidden/>
              </w:rPr>
              <w:instrText xml:space="preserve"> PAGEREF _Toc175323806 \h </w:instrText>
            </w:r>
            <w:r>
              <w:rPr>
                <w:noProof/>
                <w:webHidden/>
              </w:rPr>
            </w:r>
            <w:r>
              <w:rPr>
                <w:noProof/>
                <w:webHidden/>
              </w:rPr>
              <w:fldChar w:fldCharType="separate"/>
            </w:r>
            <w:r>
              <w:rPr>
                <w:noProof/>
                <w:webHidden/>
              </w:rPr>
              <w:t>5</w:t>
            </w:r>
            <w:r>
              <w:rPr>
                <w:noProof/>
                <w:webHidden/>
              </w:rPr>
              <w:fldChar w:fldCharType="end"/>
            </w:r>
          </w:hyperlink>
        </w:p>
        <w:p w14:paraId="1D6F21F2" w14:textId="314733B5" w:rsidR="005802D5" w:rsidRDefault="005802D5">
          <w:pPr>
            <w:pStyle w:val="TOC1"/>
            <w:rPr>
              <w:rFonts w:asciiTheme="minorHAnsi" w:hAnsiTheme="minorHAnsi" w:cstheme="minorBidi"/>
              <w:noProof/>
              <w:kern w:val="2"/>
              <w:szCs w:val="24"/>
              <w14:ligatures w14:val="standardContextual"/>
            </w:rPr>
          </w:pPr>
          <w:hyperlink w:anchor="_Toc175323807" w:history="1">
            <w:r w:rsidRPr="002269BD">
              <w:rPr>
                <w:rStyle w:val="Hyperlink"/>
                <w:noProof/>
              </w:rPr>
              <w:t>3.</w:t>
            </w:r>
            <w:r>
              <w:rPr>
                <w:rFonts w:asciiTheme="minorHAnsi" w:hAnsiTheme="minorHAnsi" w:cstheme="minorBidi"/>
                <w:noProof/>
                <w:kern w:val="2"/>
                <w:szCs w:val="24"/>
                <w14:ligatures w14:val="standardContextual"/>
              </w:rPr>
              <w:tab/>
            </w:r>
            <w:r w:rsidRPr="002269BD">
              <w:rPr>
                <w:rStyle w:val="Hyperlink"/>
                <w:noProof/>
              </w:rPr>
              <w:t>Public Question Time</w:t>
            </w:r>
            <w:r>
              <w:rPr>
                <w:noProof/>
                <w:webHidden/>
              </w:rPr>
              <w:tab/>
            </w:r>
            <w:r>
              <w:rPr>
                <w:noProof/>
                <w:webHidden/>
              </w:rPr>
              <w:fldChar w:fldCharType="begin"/>
            </w:r>
            <w:r>
              <w:rPr>
                <w:noProof/>
                <w:webHidden/>
              </w:rPr>
              <w:instrText xml:space="preserve"> PAGEREF _Toc175323807 \h </w:instrText>
            </w:r>
            <w:r>
              <w:rPr>
                <w:noProof/>
                <w:webHidden/>
              </w:rPr>
            </w:r>
            <w:r>
              <w:rPr>
                <w:noProof/>
                <w:webHidden/>
              </w:rPr>
              <w:fldChar w:fldCharType="separate"/>
            </w:r>
            <w:r>
              <w:rPr>
                <w:noProof/>
                <w:webHidden/>
              </w:rPr>
              <w:t>5</w:t>
            </w:r>
            <w:r>
              <w:rPr>
                <w:noProof/>
                <w:webHidden/>
              </w:rPr>
              <w:fldChar w:fldCharType="end"/>
            </w:r>
          </w:hyperlink>
        </w:p>
        <w:p w14:paraId="4B760878" w14:textId="7B20BC37" w:rsidR="005802D5" w:rsidRDefault="005802D5">
          <w:pPr>
            <w:pStyle w:val="TOC1"/>
            <w:rPr>
              <w:rFonts w:asciiTheme="minorHAnsi" w:hAnsiTheme="minorHAnsi" w:cstheme="minorBidi"/>
              <w:noProof/>
              <w:kern w:val="2"/>
              <w:szCs w:val="24"/>
              <w14:ligatures w14:val="standardContextual"/>
            </w:rPr>
          </w:pPr>
          <w:hyperlink w:anchor="_Toc175323808" w:history="1">
            <w:r w:rsidRPr="002269BD">
              <w:rPr>
                <w:rStyle w:val="Hyperlink"/>
                <w:noProof/>
              </w:rPr>
              <w:t>4.</w:t>
            </w:r>
            <w:r>
              <w:rPr>
                <w:rFonts w:asciiTheme="minorHAnsi" w:hAnsiTheme="minorHAnsi" w:cstheme="minorBidi"/>
                <w:noProof/>
                <w:kern w:val="2"/>
                <w:szCs w:val="24"/>
                <w14:ligatures w14:val="standardContextual"/>
              </w:rPr>
              <w:tab/>
            </w:r>
            <w:r w:rsidRPr="002269BD">
              <w:rPr>
                <w:rStyle w:val="Hyperlink"/>
                <w:noProof/>
              </w:rPr>
              <w:t>Deputations</w:t>
            </w:r>
            <w:r>
              <w:rPr>
                <w:noProof/>
                <w:webHidden/>
              </w:rPr>
              <w:tab/>
            </w:r>
            <w:r>
              <w:rPr>
                <w:noProof/>
                <w:webHidden/>
              </w:rPr>
              <w:fldChar w:fldCharType="begin"/>
            </w:r>
            <w:r>
              <w:rPr>
                <w:noProof/>
                <w:webHidden/>
              </w:rPr>
              <w:instrText xml:space="preserve"> PAGEREF _Toc175323808 \h </w:instrText>
            </w:r>
            <w:r>
              <w:rPr>
                <w:noProof/>
                <w:webHidden/>
              </w:rPr>
            </w:r>
            <w:r>
              <w:rPr>
                <w:noProof/>
                <w:webHidden/>
              </w:rPr>
              <w:fldChar w:fldCharType="separate"/>
            </w:r>
            <w:r>
              <w:rPr>
                <w:noProof/>
                <w:webHidden/>
              </w:rPr>
              <w:t>5</w:t>
            </w:r>
            <w:r>
              <w:rPr>
                <w:noProof/>
                <w:webHidden/>
              </w:rPr>
              <w:fldChar w:fldCharType="end"/>
            </w:r>
          </w:hyperlink>
        </w:p>
        <w:p w14:paraId="0A2FCF58" w14:textId="425DA1B9" w:rsidR="005802D5" w:rsidRDefault="005802D5">
          <w:pPr>
            <w:pStyle w:val="TOC1"/>
            <w:rPr>
              <w:rFonts w:asciiTheme="minorHAnsi" w:hAnsiTheme="minorHAnsi" w:cstheme="minorBidi"/>
              <w:noProof/>
              <w:kern w:val="2"/>
              <w:szCs w:val="24"/>
              <w14:ligatures w14:val="standardContextual"/>
            </w:rPr>
          </w:pPr>
          <w:hyperlink w:anchor="_Toc175323809" w:history="1">
            <w:r w:rsidRPr="002269BD">
              <w:rPr>
                <w:rStyle w:val="Hyperlink"/>
                <w:noProof/>
              </w:rPr>
              <w:t>5.</w:t>
            </w:r>
            <w:r>
              <w:rPr>
                <w:rFonts w:asciiTheme="minorHAnsi" w:hAnsiTheme="minorHAnsi" w:cstheme="minorBidi"/>
                <w:noProof/>
                <w:kern w:val="2"/>
                <w:szCs w:val="24"/>
                <w14:ligatures w14:val="standardContextual"/>
              </w:rPr>
              <w:tab/>
            </w:r>
            <w:r w:rsidRPr="002269BD">
              <w:rPr>
                <w:rStyle w:val="Hyperlink"/>
                <w:noProof/>
              </w:rPr>
              <w:t>Requests for Leave of Absence</w:t>
            </w:r>
            <w:r>
              <w:rPr>
                <w:noProof/>
                <w:webHidden/>
              </w:rPr>
              <w:tab/>
            </w:r>
            <w:r>
              <w:rPr>
                <w:noProof/>
                <w:webHidden/>
              </w:rPr>
              <w:fldChar w:fldCharType="begin"/>
            </w:r>
            <w:r>
              <w:rPr>
                <w:noProof/>
                <w:webHidden/>
              </w:rPr>
              <w:instrText xml:space="preserve"> PAGEREF _Toc175323809 \h </w:instrText>
            </w:r>
            <w:r>
              <w:rPr>
                <w:noProof/>
                <w:webHidden/>
              </w:rPr>
            </w:r>
            <w:r>
              <w:rPr>
                <w:noProof/>
                <w:webHidden/>
              </w:rPr>
              <w:fldChar w:fldCharType="separate"/>
            </w:r>
            <w:r>
              <w:rPr>
                <w:noProof/>
                <w:webHidden/>
              </w:rPr>
              <w:t>5</w:t>
            </w:r>
            <w:r>
              <w:rPr>
                <w:noProof/>
                <w:webHidden/>
              </w:rPr>
              <w:fldChar w:fldCharType="end"/>
            </w:r>
          </w:hyperlink>
        </w:p>
        <w:p w14:paraId="67321E16" w14:textId="31AAE405" w:rsidR="005802D5" w:rsidRDefault="005802D5">
          <w:pPr>
            <w:pStyle w:val="TOC1"/>
            <w:rPr>
              <w:rFonts w:asciiTheme="minorHAnsi" w:hAnsiTheme="minorHAnsi" w:cstheme="minorBidi"/>
              <w:noProof/>
              <w:kern w:val="2"/>
              <w:szCs w:val="24"/>
              <w14:ligatures w14:val="standardContextual"/>
            </w:rPr>
          </w:pPr>
          <w:hyperlink w:anchor="_Toc175323810" w:history="1">
            <w:r w:rsidRPr="002269BD">
              <w:rPr>
                <w:rStyle w:val="Hyperlink"/>
                <w:noProof/>
              </w:rPr>
              <w:t>6.</w:t>
            </w:r>
            <w:r>
              <w:rPr>
                <w:rFonts w:asciiTheme="minorHAnsi" w:hAnsiTheme="minorHAnsi" w:cstheme="minorBidi"/>
                <w:noProof/>
                <w:kern w:val="2"/>
                <w:szCs w:val="24"/>
                <w14:ligatures w14:val="standardContextual"/>
              </w:rPr>
              <w:tab/>
            </w:r>
            <w:r w:rsidRPr="002269BD">
              <w:rPr>
                <w:rStyle w:val="Hyperlink"/>
                <w:noProof/>
              </w:rPr>
              <w:t>Petitions</w:t>
            </w:r>
            <w:r>
              <w:rPr>
                <w:noProof/>
                <w:webHidden/>
              </w:rPr>
              <w:tab/>
            </w:r>
            <w:r>
              <w:rPr>
                <w:noProof/>
                <w:webHidden/>
              </w:rPr>
              <w:fldChar w:fldCharType="begin"/>
            </w:r>
            <w:r>
              <w:rPr>
                <w:noProof/>
                <w:webHidden/>
              </w:rPr>
              <w:instrText xml:space="preserve"> PAGEREF _Toc175323810 \h </w:instrText>
            </w:r>
            <w:r>
              <w:rPr>
                <w:noProof/>
                <w:webHidden/>
              </w:rPr>
            </w:r>
            <w:r>
              <w:rPr>
                <w:noProof/>
                <w:webHidden/>
              </w:rPr>
              <w:fldChar w:fldCharType="separate"/>
            </w:r>
            <w:r>
              <w:rPr>
                <w:noProof/>
                <w:webHidden/>
              </w:rPr>
              <w:t>5</w:t>
            </w:r>
            <w:r>
              <w:rPr>
                <w:noProof/>
                <w:webHidden/>
              </w:rPr>
              <w:fldChar w:fldCharType="end"/>
            </w:r>
          </w:hyperlink>
        </w:p>
        <w:p w14:paraId="08B917E6" w14:textId="14923153" w:rsidR="005802D5" w:rsidRDefault="005802D5">
          <w:pPr>
            <w:pStyle w:val="TOC2"/>
            <w:rPr>
              <w:rFonts w:asciiTheme="minorHAnsi" w:hAnsiTheme="minorHAnsi" w:cstheme="minorBidi"/>
              <w:noProof/>
              <w:kern w:val="2"/>
              <w:szCs w:val="24"/>
              <w14:ligatures w14:val="standardContextual"/>
            </w:rPr>
          </w:pPr>
          <w:hyperlink w:anchor="_Toc175323811" w:history="1">
            <w:r w:rsidRPr="002269BD">
              <w:rPr>
                <w:rStyle w:val="Hyperlink"/>
                <w:bCs/>
                <w:noProof/>
              </w:rPr>
              <w:t>6.1</w:t>
            </w:r>
            <w:r>
              <w:rPr>
                <w:rFonts w:asciiTheme="minorHAnsi" w:hAnsiTheme="minorHAnsi" w:cstheme="minorBidi"/>
                <w:noProof/>
                <w:kern w:val="2"/>
                <w:szCs w:val="24"/>
                <w14:ligatures w14:val="standardContextual"/>
              </w:rPr>
              <w:tab/>
            </w:r>
            <w:r w:rsidRPr="002269BD">
              <w:rPr>
                <w:rStyle w:val="Hyperlink"/>
                <w:noProof/>
              </w:rPr>
              <w:t>Petition from the residents of Esplanade - Street Trees Council Policy - Esplanade, Nedlands</w:t>
            </w:r>
            <w:r>
              <w:rPr>
                <w:noProof/>
                <w:webHidden/>
              </w:rPr>
              <w:tab/>
            </w:r>
            <w:r>
              <w:rPr>
                <w:noProof/>
                <w:webHidden/>
              </w:rPr>
              <w:fldChar w:fldCharType="begin"/>
            </w:r>
            <w:r>
              <w:rPr>
                <w:noProof/>
                <w:webHidden/>
              </w:rPr>
              <w:instrText xml:space="preserve"> PAGEREF _Toc175323811 \h </w:instrText>
            </w:r>
            <w:r>
              <w:rPr>
                <w:noProof/>
                <w:webHidden/>
              </w:rPr>
            </w:r>
            <w:r>
              <w:rPr>
                <w:noProof/>
                <w:webHidden/>
              </w:rPr>
              <w:fldChar w:fldCharType="separate"/>
            </w:r>
            <w:r>
              <w:rPr>
                <w:noProof/>
                <w:webHidden/>
              </w:rPr>
              <w:t>5</w:t>
            </w:r>
            <w:r>
              <w:rPr>
                <w:noProof/>
                <w:webHidden/>
              </w:rPr>
              <w:fldChar w:fldCharType="end"/>
            </w:r>
          </w:hyperlink>
        </w:p>
        <w:p w14:paraId="3FD6873B" w14:textId="6E395CF7" w:rsidR="005802D5" w:rsidRDefault="005802D5">
          <w:pPr>
            <w:pStyle w:val="TOC1"/>
            <w:rPr>
              <w:rFonts w:asciiTheme="minorHAnsi" w:hAnsiTheme="minorHAnsi" w:cstheme="minorBidi"/>
              <w:noProof/>
              <w:kern w:val="2"/>
              <w:szCs w:val="24"/>
              <w14:ligatures w14:val="standardContextual"/>
            </w:rPr>
          </w:pPr>
          <w:hyperlink w:anchor="_Toc175323812" w:history="1">
            <w:r w:rsidRPr="002269BD">
              <w:rPr>
                <w:rStyle w:val="Hyperlink"/>
                <w:noProof/>
              </w:rPr>
              <w:t>7.</w:t>
            </w:r>
            <w:r>
              <w:rPr>
                <w:rFonts w:asciiTheme="minorHAnsi" w:hAnsiTheme="minorHAnsi" w:cstheme="minorBidi"/>
                <w:noProof/>
                <w:kern w:val="2"/>
                <w:szCs w:val="24"/>
                <w14:ligatures w14:val="standardContextual"/>
              </w:rPr>
              <w:tab/>
            </w:r>
            <w:r w:rsidRPr="002269BD">
              <w:rPr>
                <w:rStyle w:val="Hyperlink"/>
                <w:noProof/>
              </w:rPr>
              <w:t>Disclosures of Financial Interest</w:t>
            </w:r>
            <w:r>
              <w:rPr>
                <w:noProof/>
                <w:webHidden/>
              </w:rPr>
              <w:tab/>
            </w:r>
            <w:r>
              <w:rPr>
                <w:noProof/>
                <w:webHidden/>
              </w:rPr>
              <w:fldChar w:fldCharType="begin"/>
            </w:r>
            <w:r>
              <w:rPr>
                <w:noProof/>
                <w:webHidden/>
              </w:rPr>
              <w:instrText xml:space="preserve"> PAGEREF _Toc175323812 \h </w:instrText>
            </w:r>
            <w:r>
              <w:rPr>
                <w:noProof/>
                <w:webHidden/>
              </w:rPr>
            </w:r>
            <w:r>
              <w:rPr>
                <w:noProof/>
                <w:webHidden/>
              </w:rPr>
              <w:fldChar w:fldCharType="separate"/>
            </w:r>
            <w:r>
              <w:rPr>
                <w:noProof/>
                <w:webHidden/>
              </w:rPr>
              <w:t>6</w:t>
            </w:r>
            <w:r>
              <w:rPr>
                <w:noProof/>
                <w:webHidden/>
              </w:rPr>
              <w:fldChar w:fldCharType="end"/>
            </w:r>
          </w:hyperlink>
        </w:p>
        <w:p w14:paraId="240EB083" w14:textId="72FAA4E8" w:rsidR="005802D5" w:rsidRDefault="005802D5">
          <w:pPr>
            <w:pStyle w:val="TOC1"/>
            <w:rPr>
              <w:rFonts w:asciiTheme="minorHAnsi" w:hAnsiTheme="minorHAnsi" w:cstheme="minorBidi"/>
              <w:noProof/>
              <w:kern w:val="2"/>
              <w:szCs w:val="24"/>
              <w14:ligatures w14:val="standardContextual"/>
            </w:rPr>
          </w:pPr>
          <w:hyperlink w:anchor="_Toc175323813" w:history="1">
            <w:r w:rsidRPr="002269BD">
              <w:rPr>
                <w:rStyle w:val="Hyperlink"/>
                <w:noProof/>
              </w:rPr>
              <w:t>8.</w:t>
            </w:r>
            <w:r>
              <w:rPr>
                <w:rFonts w:asciiTheme="minorHAnsi" w:hAnsiTheme="minorHAnsi" w:cstheme="minorBidi"/>
                <w:noProof/>
                <w:kern w:val="2"/>
                <w:szCs w:val="24"/>
                <w14:ligatures w14:val="standardContextual"/>
              </w:rPr>
              <w:tab/>
            </w:r>
            <w:r w:rsidRPr="002269BD">
              <w:rPr>
                <w:rStyle w:val="Hyperlink"/>
                <w:noProof/>
              </w:rPr>
              <w:t>Disclosures of Interests Affecting Impartiality</w:t>
            </w:r>
            <w:r>
              <w:rPr>
                <w:noProof/>
                <w:webHidden/>
              </w:rPr>
              <w:tab/>
            </w:r>
            <w:r>
              <w:rPr>
                <w:noProof/>
                <w:webHidden/>
              </w:rPr>
              <w:fldChar w:fldCharType="begin"/>
            </w:r>
            <w:r>
              <w:rPr>
                <w:noProof/>
                <w:webHidden/>
              </w:rPr>
              <w:instrText xml:space="preserve"> PAGEREF _Toc175323813 \h </w:instrText>
            </w:r>
            <w:r>
              <w:rPr>
                <w:noProof/>
                <w:webHidden/>
              </w:rPr>
            </w:r>
            <w:r>
              <w:rPr>
                <w:noProof/>
                <w:webHidden/>
              </w:rPr>
              <w:fldChar w:fldCharType="separate"/>
            </w:r>
            <w:r>
              <w:rPr>
                <w:noProof/>
                <w:webHidden/>
              </w:rPr>
              <w:t>6</w:t>
            </w:r>
            <w:r>
              <w:rPr>
                <w:noProof/>
                <w:webHidden/>
              </w:rPr>
              <w:fldChar w:fldCharType="end"/>
            </w:r>
          </w:hyperlink>
        </w:p>
        <w:p w14:paraId="62964F67" w14:textId="16D484C9" w:rsidR="005802D5" w:rsidRDefault="005802D5">
          <w:pPr>
            <w:pStyle w:val="TOC1"/>
            <w:rPr>
              <w:rFonts w:asciiTheme="minorHAnsi" w:hAnsiTheme="minorHAnsi" w:cstheme="minorBidi"/>
              <w:noProof/>
              <w:kern w:val="2"/>
              <w:szCs w:val="24"/>
              <w14:ligatures w14:val="standardContextual"/>
            </w:rPr>
          </w:pPr>
          <w:hyperlink w:anchor="_Toc175323814" w:history="1">
            <w:r w:rsidRPr="002269BD">
              <w:rPr>
                <w:rStyle w:val="Hyperlink"/>
                <w:noProof/>
              </w:rPr>
              <w:t>9.</w:t>
            </w:r>
            <w:r>
              <w:rPr>
                <w:rFonts w:asciiTheme="minorHAnsi" w:hAnsiTheme="minorHAnsi" w:cstheme="minorBidi"/>
                <w:noProof/>
                <w:kern w:val="2"/>
                <w:szCs w:val="24"/>
                <w14:ligatures w14:val="standardContextual"/>
              </w:rPr>
              <w:tab/>
            </w:r>
            <w:r w:rsidRPr="002269BD">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_Toc175323814 \h </w:instrText>
            </w:r>
            <w:r>
              <w:rPr>
                <w:noProof/>
                <w:webHidden/>
              </w:rPr>
            </w:r>
            <w:r>
              <w:rPr>
                <w:noProof/>
                <w:webHidden/>
              </w:rPr>
              <w:fldChar w:fldCharType="separate"/>
            </w:r>
            <w:r>
              <w:rPr>
                <w:noProof/>
                <w:webHidden/>
              </w:rPr>
              <w:t>6</w:t>
            </w:r>
            <w:r>
              <w:rPr>
                <w:noProof/>
                <w:webHidden/>
              </w:rPr>
              <w:fldChar w:fldCharType="end"/>
            </w:r>
          </w:hyperlink>
        </w:p>
        <w:p w14:paraId="3B711D00" w14:textId="3E0B0200" w:rsidR="005802D5" w:rsidRDefault="005802D5">
          <w:pPr>
            <w:pStyle w:val="TOC1"/>
            <w:rPr>
              <w:rFonts w:asciiTheme="minorHAnsi" w:hAnsiTheme="minorHAnsi" w:cstheme="minorBidi"/>
              <w:noProof/>
              <w:kern w:val="2"/>
              <w:szCs w:val="24"/>
              <w14:ligatures w14:val="standardContextual"/>
            </w:rPr>
          </w:pPr>
          <w:hyperlink w:anchor="_Toc175323815" w:history="1">
            <w:r w:rsidRPr="002269BD">
              <w:rPr>
                <w:rStyle w:val="Hyperlink"/>
                <w:noProof/>
              </w:rPr>
              <w:t>10.</w:t>
            </w:r>
            <w:r>
              <w:rPr>
                <w:rFonts w:asciiTheme="minorHAnsi" w:hAnsiTheme="minorHAnsi" w:cstheme="minorBidi"/>
                <w:noProof/>
                <w:kern w:val="2"/>
                <w:szCs w:val="24"/>
                <w14:ligatures w14:val="standardContextual"/>
              </w:rPr>
              <w:tab/>
            </w:r>
            <w:r w:rsidRPr="002269BD">
              <w:rPr>
                <w:rStyle w:val="Hyperlink"/>
                <w:noProof/>
              </w:rPr>
              <w:t>Confirmation of Minutes</w:t>
            </w:r>
            <w:r>
              <w:rPr>
                <w:noProof/>
                <w:webHidden/>
              </w:rPr>
              <w:tab/>
            </w:r>
            <w:r>
              <w:rPr>
                <w:noProof/>
                <w:webHidden/>
              </w:rPr>
              <w:fldChar w:fldCharType="begin"/>
            </w:r>
            <w:r>
              <w:rPr>
                <w:noProof/>
                <w:webHidden/>
              </w:rPr>
              <w:instrText xml:space="preserve"> PAGEREF _Toc175323815 \h </w:instrText>
            </w:r>
            <w:r>
              <w:rPr>
                <w:noProof/>
                <w:webHidden/>
              </w:rPr>
            </w:r>
            <w:r>
              <w:rPr>
                <w:noProof/>
                <w:webHidden/>
              </w:rPr>
              <w:fldChar w:fldCharType="separate"/>
            </w:r>
            <w:r>
              <w:rPr>
                <w:noProof/>
                <w:webHidden/>
              </w:rPr>
              <w:t>7</w:t>
            </w:r>
            <w:r>
              <w:rPr>
                <w:noProof/>
                <w:webHidden/>
              </w:rPr>
              <w:fldChar w:fldCharType="end"/>
            </w:r>
          </w:hyperlink>
        </w:p>
        <w:p w14:paraId="7D726921" w14:textId="3C40B0AA" w:rsidR="005802D5" w:rsidRDefault="005802D5">
          <w:pPr>
            <w:pStyle w:val="TOC2"/>
            <w:rPr>
              <w:rFonts w:asciiTheme="minorHAnsi" w:hAnsiTheme="minorHAnsi" w:cstheme="minorBidi"/>
              <w:noProof/>
              <w:kern w:val="2"/>
              <w:szCs w:val="24"/>
              <w14:ligatures w14:val="standardContextual"/>
            </w:rPr>
          </w:pPr>
          <w:hyperlink w:anchor="_Toc175323816" w:history="1">
            <w:r w:rsidRPr="002269BD">
              <w:rPr>
                <w:rStyle w:val="Hyperlink"/>
                <w:noProof/>
              </w:rPr>
              <w:t>10.1  Ordinary Council Meeting 23 July 2024</w:t>
            </w:r>
            <w:r>
              <w:rPr>
                <w:noProof/>
                <w:webHidden/>
              </w:rPr>
              <w:tab/>
            </w:r>
            <w:r>
              <w:rPr>
                <w:noProof/>
                <w:webHidden/>
              </w:rPr>
              <w:fldChar w:fldCharType="begin"/>
            </w:r>
            <w:r>
              <w:rPr>
                <w:noProof/>
                <w:webHidden/>
              </w:rPr>
              <w:instrText xml:space="preserve"> PAGEREF _Toc175323816 \h </w:instrText>
            </w:r>
            <w:r>
              <w:rPr>
                <w:noProof/>
                <w:webHidden/>
              </w:rPr>
            </w:r>
            <w:r>
              <w:rPr>
                <w:noProof/>
                <w:webHidden/>
              </w:rPr>
              <w:fldChar w:fldCharType="separate"/>
            </w:r>
            <w:r>
              <w:rPr>
                <w:noProof/>
                <w:webHidden/>
              </w:rPr>
              <w:t>7</w:t>
            </w:r>
            <w:r>
              <w:rPr>
                <w:noProof/>
                <w:webHidden/>
              </w:rPr>
              <w:fldChar w:fldCharType="end"/>
            </w:r>
          </w:hyperlink>
        </w:p>
        <w:p w14:paraId="293818EA" w14:textId="4B56E8DD" w:rsidR="005802D5" w:rsidRDefault="005802D5">
          <w:pPr>
            <w:pStyle w:val="TOC2"/>
            <w:rPr>
              <w:rFonts w:asciiTheme="minorHAnsi" w:hAnsiTheme="minorHAnsi" w:cstheme="minorBidi"/>
              <w:noProof/>
              <w:kern w:val="2"/>
              <w:szCs w:val="24"/>
              <w14:ligatures w14:val="standardContextual"/>
            </w:rPr>
          </w:pPr>
          <w:hyperlink w:anchor="_Toc175323817" w:history="1">
            <w:r w:rsidRPr="002269BD">
              <w:rPr>
                <w:rStyle w:val="Hyperlink"/>
                <w:noProof/>
              </w:rPr>
              <w:t>10.2  Special Council Meeting 7 August 2024</w:t>
            </w:r>
            <w:r>
              <w:rPr>
                <w:noProof/>
                <w:webHidden/>
              </w:rPr>
              <w:tab/>
            </w:r>
            <w:r>
              <w:rPr>
                <w:noProof/>
                <w:webHidden/>
              </w:rPr>
              <w:fldChar w:fldCharType="begin"/>
            </w:r>
            <w:r>
              <w:rPr>
                <w:noProof/>
                <w:webHidden/>
              </w:rPr>
              <w:instrText xml:space="preserve"> PAGEREF _Toc175323817 \h </w:instrText>
            </w:r>
            <w:r>
              <w:rPr>
                <w:noProof/>
                <w:webHidden/>
              </w:rPr>
            </w:r>
            <w:r>
              <w:rPr>
                <w:noProof/>
                <w:webHidden/>
              </w:rPr>
              <w:fldChar w:fldCharType="separate"/>
            </w:r>
            <w:r>
              <w:rPr>
                <w:noProof/>
                <w:webHidden/>
              </w:rPr>
              <w:t>7</w:t>
            </w:r>
            <w:r>
              <w:rPr>
                <w:noProof/>
                <w:webHidden/>
              </w:rPr>
              <w:fldChar w:fldCharType="end"/>
            </w:r>
          </w:hyperlink>
        </w:p>
        <w:p w14:paraId="6820A1A5" w14:textId="6E852C56" w:rsidR="005802D5" w:rsidRDefault="005802D5">
          <w:pPr>
            <w:pStyle w:val="TOC2"/>
            <w:rPr>
              <w:rFonts w:asciiTheme="minorHAnsi" w:hAnsiTheme="minorHAnsi" w:cstheme="minorBidi"/>
              <w:noProof/>
              <w:kern w:val="2"/>
              <w:szCs w:val="24"/>
              <w14:ligatures w14:val="standardContextual"/>
            </w:rPr>
          </w:pPr>
          <w:hyperlink w:anchor="_Toc175323818" w:history="1">
            <w:r w:rsidRPr="002269BD">
              <w:rPr>
                <w:rStyle w:val="Hyperlink"/>
                <w:noProof/>
              </w:rPr>
              <w:t>10.3  Special Council Meeting 19 August 2024</w:t>
            </w:r>
            <w:r>
              <w:rPr>
                <w:noProof/>
                <w:webHidden/>
              </w:rPr>
              <w:tab/>
            </w:r>
            <w:r>
              <w:rPr>
                <w:noProof/>
                <w:webHidden/>
              </w:rPr>
              <w:fldChar w:fldCharType="begin"/>
            </w:r>
            <w:r>
              <w:rPr>
                <w:noProof/>
                <w:webHidden/>
              </w:rPr>
              <w:instrText xml:space="preserve"> PAGEREF _Toc175323818 \h </w:instrText>
            </w:r>
            <w:r>
              <w:rPr>
                <w:noProof/>
                <w:webHidden/>
              </w:rPr>
            </w:r>
            <w:r>
              <w:rPr>
                <w:noProof/>
                <w:webHidden/>
              </w:rPr>
              <w:fldChar w:fldCharType="separate"/>
            </w:r>
            <w:r>
              <w:rPr>
                <w:noProof/>
                <w:webHidden/>
              </w:rPr>
              <w:t>7</w:t>
            </w:r>
            <w:r>
              <w:rPr>
                <w:noProof/>
                <w:webHidden/>
              </w:rPr>
              <w:fldChar w:fldCharType="end"/>
            </w:r>
          </w:hyperlink>
        </w:p>
        <w:p w14:paraId="46E63293" w14:textId="1BF1D1D5" w:rsidR="005802D5" w:rsidRDefault="005802D5">
          <w:pPr>
            <w:pStyle w:val="TOC1"/>
            <w:rPr>
              <w:rFonts w:asciiTheme="minorHAnsi" w:hAnsiTheme="minorHAnsi" w:cstheme="minorBidi"/>
              <w:noProof/>
              <w:kern w:val="2"/>
              <w:szCs w:val="24"/>
              <w14:ligatures w14:val="standardContextual"/>
            </w:rPr>
          </w:pPr>
          <w:hyperlink w:anchor="_Toc175323819" w:history="1">
            <w:r w:rsidRPr="002269BD">
              <w:rPr>
                <w:rStyle w:val="Hyperlink"/>
                <w:noProof/>
              </w:rPr>
              <w:t>11.</w:t>
            </w:r>
            <w:r>
              <w:rPr>
                <w:rFonts w:asciiTheme="minorHAnsi" w:hAnsiTheme="minorHAnsi" w:cstheme="minorBidi"/>
                <w:noProof/>
                <w:kern w:val="2"/>
                <w:szCs w:val="24"/>
                <w14:ligatures w14:val="standardContextual"/>
              </w:rPr>
              <w:tab/>
            </w:r>
            <w:r w:rsidRPr="002269BD">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_Toc175323819 \h </w:instrText>
            </w:r>
            <w:r>
              <w:rPr>
                <w:noProof/>
                <w:webHidden/>
              </w:rPr>
            </w:r>
            <w:r>
              <w:rPr>
                <w:noProof/>
                <w:webHidden/>
              </w:rPr>
              <w:fldChar w:fldCharType="separate"/>
            </w:r>
            <w:r>
              <w:rPr>
                <w:noProof/>
                <w:webHidden/>
              </w:rPr>
              <w:t>7</w:t>
            </w:r>
            <w:r>
              <w:rPr>
                <w:noProof/>
                <w:webHidden/>
              </w:rPr>
              <w:fldChar w:fldCharType="end"/>
            </w:r>
          </w:hyperlink>
        </w:p>
        <w:p w14:paraId="082F0001" w14:textId="680E0AC4" w:rsidR="005802D5" w:rsidRDefault="005802D5">
          <w:pPr>
            <w:pStyle w:val="TOC1"/>
            <w:rPr>
              <w:rFonts w:asciiTheme="minorHAnsi" w:hAnsiTheme="minorHAnsi" w:cstheme="minorBidi"/>
              <w:noProof/>
              <w:kern w:val="2"/>
              <w:szCs w:val="24"/>
              <w14:ligatures w14:val="standardContextual"/>
            </w:rPr>
          </w:pPr>
          <w:hyperlink w:anchor="_Toc175323820" w:history="1">
            <w:r w:rsidRPr="002269BD">
              <w:rPr>
                <w:rStyle w:val="Hyperlink"/>
                <w:noProof/>
              </w:rPr>
              <w:t>12.</w:t>
            </w:r>
            <w:r>
              <w:rPr>
                <w:rFonts w:asciiTheme="minorHAnsi" w:hAnsiTheme="minorHAnsi" w:cstheme="minorBidi"/>
                <w:noProof/>
                <w:kern w:val="2"/>
                <w:szCs w:val="24"/>
                <w14:ligatures w14:val="standardContextual"/>
              </w:rPr>
              <w:tab/>
            </w:r>
            <w:r w:rsidRPr="002269BD">
              <w:rPr>
                <w:rStyle w:val="Hyperlink"/>
                <w:noProof/>
              </w:rPr>
              <w:t>Members Announcements without discussion</w:t>
            </w:r>
            <w:r>
              <w:rPr>
                <w:noProof/>
                <w:webHidden/>
              </w:rPr>
              <w:tab/>
            </w:r>
            <w:r>
              <w:rPr>
                <w:noProof/>
                <w:webHidden/>
              </w:rPr>
              <w:fldChar w:fldCharType="begin"/>
            </w:r>
            <w:r>
              <w:rPr>
                <w:noProof/>
                <w:webHidden/>
              </w:rPr>
              <w:instrText xml:space="preserve"> PAGEREF _Toc175323820 \h </w:instrText>
            </w:r>
            <w:r>
              <w:rPr>
                <w:noProof/>
                <w:webHidden/>
              </w:rPr>
            </w:r>
            <w:r>
              <w:rPr>
                <w:noProof/>
                <w:webHidden/>
              </w:rPr>
              <w:fldChar w:fldCharType="separate"/>
            </w:r>
            <w:r>
              <w:rPr>
                <w:noProof/>
                <w:webHidden/>
              </w:rPr>
              <w:t>7</w:t>
            </w:r>
            <w:r>
              <w:rPr>
                <w:noProof/>
                <w:webHidden/>
              </w:rPr>
              <w:fldChar w:fldCharType="end"/>
            </w:r>
          </w:hyperlink>
        </w:p>
        <w:p w14:paraId="0E1FEE99" w14:textId="5F7CC23E" w:rsidR="005802D5" w:rsidRDefault="005802D5">
          <w:pPr>
            <w:pStyle w:val="TOC1"/>
            <w:rPr>
              <w:rFonts w:asciiTheme="minorHAnsi" w:hAnsiTheme="minorHAnsi" w:cstheme="minorBidi"/>
              <w:noProof/>
              <w:kern w:val="2"/>
              <w:szCs w:val="24"/>
              <w14:ligatures w14:val="standardContextual"/>
            </w:rPr>
          </w:pPr>
          <w:hyperlink w:anchor="_Toc175323821" w:history="1">
            <w:r w:rsidRPr="002269BD">
              <w:rPr>
                <w:rStyle w:val="Hyperlink"/>
                <w:noProof/>
              </w:rPr>
              <w:t>13.</w:t>
            </w:r>
            <w:r>
              <w:rPr>
                <w:rFonts w:asciiTheme="minorHAnsi" w:hAnsiTheme="minorHAnsi" w:cstheme="minorBidi"/>
                <w:noProof/>
                <w:kern w:val="2"/>
                <w:szCs w:val="24"/>
                <w14:ligatures w14:val="standardContextual"/>
              </w:rPr>
              <w:tab/>
            </w:r>
            <w:r w:rsidRPr="002269BD">
              <w:rPr>
                <w:rStyle w:val="Hyperlink"/>
                <w:noProof/>
              </w:rPr>
              <w:t>Matters for Which the Meeting May Be Closed</w:t>
            </w:r>
            <w:r>
              <w:rPr>
                <w:noProof/>
                <w:webHidden/>
              </w:rPr>
              <w:tab/>
            </w:r>
            <w:r>
              <w:rPr>
                <w:noProof/>
                <w:webHidden/>
              </w:rPr>
              <w:fldChar w:fldCharType="begin"/>
            </w:r>
            <w:r>
              <w:rPr>
                <w:noProof/>
                <w:webHidden/>
              </w:rPr>
              <w:instrText xml:space="preserve"> PAGEREF _Toc175323821 \h </w:instrText>
            </w:r>
            <w:r>
              <w:rPr>
                <w:noProof/>
                <w:webHidden/>
              </w:rPr>
            </w:r>
            <w:r>
              <w:rPr>
                <w:noProof/>
                <w:webHidden/>
              </w:rPr>
              <w:fldChar w:fldCharType="separate"/>
            </w:r>
            <w:r>
              <w:rPr>
                <w:noProof/>
                <w:webHidden/>
              </w:rPr>
              <w:t>7</w:t>
            </w:r>
            <w:r>
              <w:rPr>
                <w:noProof/>
                <w:webHidden/>
              </w:rPr>
              <w:fldChar w:fldCharType="end"/>
            </w:r>
          </w:hyperlink>
        </w:p>
        <w:p w14:paraId="7A111AF3" w14:textId="51934CE1" w:rsidR="005802D5" w:rsidRDefault="005802D5">
          <w:pPr>
            <w:pStyle w:val="TOC1"/>
            <w:rPr>
              <w:rFonts w:asciiTheme="minorHAnsi" w:hAnsiTheme="minorHAnsi" w:cstheme="minorBidi"/>
              <w:noProof/>
              <w:kern w:val="2"/>
              <w:szCs w:val="24"/>
              <w14:ligatures w14:val="standardContextual"/>
            </w:rPr>
          </w:pPr>
          <w:hyperlink w:anchor="_Toc175323822" w:history="1">
            <w:r w:rsidRPr="002269BD">
              <w:rPr>
                <w:rStyle w:val="Hyperlink"/>
                <w:noProof/>
              </w:rPr>
              <w:t>14.</w:t>
            </w:r>
            <w:r>
              <w:rPr>
                <w:rFonts w:asciiTheme="minorHAnsi" w:hAnsiTheme="minorHAnsi" w:cstheme="minorBidi"/>
                <w:noProof/>
                <w:kern w:val="2"/>
                <w:szCs w:val="24"/>
                <w14:ligatures w14:val="standardContextual"/>
              </w:rPr>
              <w:tab/>
            </w:r>
            <w:r w:rsidRPr="002269BD">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_Toc175323822 \h </w:instrText>
            </w:r>
            <w:r>
              <w:rPr>
                <w:noProof/>
                <w:webHidden/>
              </w:rPr>
            </w:r>
            <w:r>
              <w:rPr>
                <w:noProof/>
                <w:webHidden/>
              </w:rPr>
              <w:fldChar w:fldCharType="separate"/>
            </w:r>
            <w:r>
              <w:rPr>
                <w:noProof/>
                <w:webHidden/>
              </w:rPr>
              <w:t>7</w:t>
            </w:r>
            <w:r>
              <w:rPr>
                <w:noProof/>
                <w:webHidden/>
              </w:rPr>
              <w:fldChar w:fldCharType="end"/>
            </w:r>
          </w:hyperlink>
        </w:p>
        <w:p w14:paraId="7D43E565" w14:textId="108D3CF6" w:rsidR="005802D5" w:rsidRDefault="005802D5">
          <w:pPr>
            <w:pStyle w:val="TOC2"/>
            <w:rPr>
              <w:rFonts w:asciiTheme="minorHAnsi" w:hAnsiTheme="minorHAnsi" w:cstheme="minorBidi"/>
              <w:noProof/>
              <w:kern w:val="2"/>
              <w:szCs w:val="24"/>
              <w14:ligatures w14:val="standardContextual"/>
            </w:rPr>
          </w:pPr>
          <w:hyperlink w:anchor="_Toc175323823" w:history="1">
            <w:r w:rsidRPr="002269BD">
              <w:rPr>
                <w:rStyle w:val="Hyperlink"/>
                <w:bCs/>
                <w:noProof/>
              </w:rPr>
              <w:t>14.1</w:t>
            </w:r>
            <w:r>
              <w:rPr>
                <w:rFonts w:asciiTheme="minorHAnsi" w:hAnsiTheme="minorHAnsi" w:cstheme="minorBidi"/>
                <w:noProof/>
                <w:kern w:val="2"/>
                <w:szCs w:val="24"/>
                <w14:ligatures w14:val="standardContextual"/>
              </w:rPr>
              <w:tab/>
            </w:r>
            <w:r w:rsidRPr="002269BD">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_Toc175323823 \h </w:instrText>
            </w:r>
            <w:r>
              <w:rPr>
                <w:noProof/>
                <w:webHidden/>
              </w:rPr>
            </w:r>
            <w:r>
              <w:rPr>
                <w:noProof/>
                <w:webHidden/>
              </w:rPr>
              <w:fldChar w:fldCharType="separate"/>
            </w:r>
            <w:r>
              <w:rPr>
                <w:noProof/>
                <w:webHidden/>
              </w:rPr>
              <w:t>8</w:t>
            </w:r>
            <w:r>
              <w:rPr>
                <w:noProof/>
                <w:webHidden/>
              </w:rPr>
              <w:fldChar w:fldCharType="end"/>
            </w:r>
          </w:hyperlink>
        </w:p>
        <w:p w14:paraId="30C43D1E" w14:textId="520B33CB" w:rsidR="005802D5" w:rsidRDefault="005802D5">
          <w:pPr>
            <w:pStyle w:val="TOC1"/>
            <w:rPr>
              <w:rFonts w:asciiTheme="minorHAnsi" w:hAnsiTheme="minorHAnsi" w:cstheme="minorBidi"/>
              <w:noProof/>
              <w:kern w:val="2"/>
              <w:szCs w:val="24"/>
              <w14:ligatures w14:val="standardContextual"/>
            </w:rPr>
          </w:pPr>
          <w:hyperlink w:anchor="_Toc175323824" w:history="1">
            <w:r w:rsidRPr="002269BD">
              <w:rPr>
                <w:rStyle w:val="Hyperlink"/>
                <w:noProof/>
              </w:rPr>
              <w:t>15.</w:t>
            </w:r>
            <w:r>
              <w:rPr>
                <w:rFonts w:asciiTheme="minorHAnsi" w:hAnsiTheme="minorHAnsi" w:cstheme="minorBidi"/>
                <w:noProof/>
                <w:kern w:val="2"/>
                <w:szCs w:val="24"/>
                <w14:ligatures w14:val="standardContextual"/>
              </w:rPr>
              <w:tab/>
            </w:r>
            <w:r w:rsidRPr="002269BD">
              <w:rPr>
                <w:rStyle w:val="Hyperlink"/>
                <w:noProof/>
              </w:rPr>
              <w:t>Audit Committee Reports</w:t>
            </w:r>
            <w:r>
              <w:rPr>
                <w:noProof/>
                <w:webHidden/>
              </w:rPr>
              <w:tab/>
            </w:r>
            <w:r>
              <w:rPr>
                <w:noProof/>
                <w:webHidden/>
              </w:rPr>
              <w:fldChar w:fldCharType="begin"/>
            </w:r>
            <w:r>
              <w:rPr>
                <w:noProof/>
                <w:webHidden/>
              </w:rPr>
              <w:instrText xml:space="preserve"> PAGEREF _Toc175323824 \h </w:instrText>
            </w:r>
            <w:r>
              <w:rPr>
                <w:noProof/>
                <w:webHidden/>
              </w:rPr>
            </w:r>
            <w:r>
              <w:rPr>
                <w:noProof/>
                <w:webHidden/>
              </w:rPr>
              <w:fldChar w:fldCharType="separate"/>
            </w:r>
            <w:r>
              <w:rPr>
                <w:noProof/>
                <w:webHidden/>
              </w:rPr>
              <w:t>8</w:t>
            </w:r>
            <w:r>
              <w:rPr>
                <w:noProof/>
                <w:webHidden/>
              </w:rPr>
              <w:fldChar w:fldCharType="end"/>
            </w:r>
          </w:hyperlink>
        </w:p>
        <w:p w14:paraId="73697140" w14:textId="5335063E" w:rsidR="005802D5" w:rsidRDefault="005802D5">
          <w:pPr>
            <w:pStyle w:val="TOC1"/>
            <w:rPr>
              <w:rFonts w:asciiTheme="minorHAnsi" w:hAnsiTheme="minorHAnsi" w:cstheme="minorBidi"/>
              <w:noProof/>
              <w:kern w:val="2"/>
              <w:szCs w:val="24"/>
              <w14:ligatures w14:val="standardContextual"/>
            </w:rPr>
          </w:pPr>
          <w:hyperlink w:anchor="_Toc175323825" w:history="1">
            <w:r w:rsidRPr="002269BD">
              <w:rPr>
                <w:rStyle w:val="Hyperlink"/>
                <w:noProof/>
              </w:rPr>
              <w:t>16.</w:t>
            </w:r>
            <w:r>
              <w:rPr>
                <w:rFonts w:asciiTheme="minorHAnsi" w:hAnsiTheme="minorHAnsi" w:cstheme="minorBidi"/>
                <w:noProof/>
                <w:kern w:val="2"/>
                <w:szCs w:val="24"/>
                <w14:ligatures w14:val="standardContextual"/>
              </w:rPr>
              <w:tab/>
            </w:r>
            <w:r w:rsidRPr="002269BD">
              <w:rPr>
                <w:rStyle w:val="Hyperlink"/>
                <w:noProof/>
              </w:rPr>
              <w:t>Divisional Reports - Planning &amp; Development</w:t>
            </w:r>
            <w:r>
              <w:rPr>
                <w:noProof/>
                <w:webHidden/>
              </w:rPr>
              <w:tab/>
            </w:r>
            <w:r>
              <w:rPr>
                <w:noProof/>
                <w:webHidden/>
              </w:rPr>
              <w:fldChar w:fldCharType="begin"/>
            </w:r>
            <w:r>
              <w:rPr>
                <w:noProof/>
                <w:webHidden/>
              </w:rPr>
              <w:instrText xml:space="preserve"> PAGEREF _Toc175323825 \h </w:instrText>
            </w:r>
            <w:r>
              <w:rPr>
                <w:noProof/>
                <w:webHidden/>
              </w:rPr>
            </w:r>
            <w:r>
              <w:rPr>
                <w:noProof/>
                <w:webHidden/>
              </w:rPr>
              <w:fldChar w:fldCharType="separate"/>
            </w:r>
            <w:r>
              <w:rPr>
                <w:noProof/>
                <w:webHidden/>
              </w:rPr>
              <w:t>9</w:t>
            </w:r>
            <w:r>
              <w:rPr>
                <w:noProof/>
                <w:webHidden/>
              </w:rPr>
              <w:fldChar w:fldCharType="end"/>
            </w:r>
          </w:hyperlink>
        </w:p>
        <w:p w14:paraId="2F2A9DC9" w14:textId="01CB43D1" w:rsidR="005802D5" w:rsidRDefault="005802D5">
          <w:pPr>
            <w:pStyle w:val="TOC2"/>
            <w:rPr>
              <w:rFonts w:asciiTheme="minorHAnsi" w:hAnsiTheme="minorHAnsi" w:cstheme="minorBidi"/>
              <w:noProof/>
              <w:kern w:val="2"/>
              <w:szCs w:val="24"/>
              <w14:ligatures w14:val="standardContextual"/>
            </w:rPr>
          </w:pPr>
          <w:hyperlink w:anchor="_Toc175323826" w:history="1">
            <w:r w:rsidRPr="002269BD">
              <w:rPr>
                <w:rStyle w:val="Hyperlink"/>
                <w:bCs/>
                <w:noProof/>
              </w:rPr>
              <w:t>16.1</w:t>
            </w:r>
            <w:r>
              <w:rPr>
                <w:rFonts w:asciiTheme="minorHAnsi" w:hAnsiTheme="minorHAnsi" w:cstheme="minorBidi"/>
                <w:noProof/>
                <w:kern w:val="2"/>
                <w:szCs w:val="24"/>
                <w14:ligatures w14:val="standardContextual"/>
              </w:rPr>
              <w:tab/>
            </w:r>
            <w:r w:rsidRPr="002269BD">
              <w:rPr>
                <w:rStyle w:val="Hyperlink"/>
                <w:noProof/>
              </w:rPr>
              <w:t>PD53.08.24 Consideration of Development Application – Amendment to Change of Use Development Application (Extending Trading Hours) at Unit 6, 158 Stirling Highway, Nedlands</w:t>
            </w:r>
            <w:r>
              <w:rPr>
                <w:noProof/>
                <w:webHidden/>
              </w:rPr>
              <w:tab/>
            </w:r>
            <w:r>
              <w:rPr>
                <w:noProof/>
                <w:webHidden/>
              </w:rPr>
              <w:fldChar w:fldCharType="begin"/>
            </w:r>
            <w:r>
              <w:rPr>
                <w:noProof/>
                <w:webHidden/>
              </w:rPr>
              <w:instrText xml:space="preserve"> PAGEREF _Toc175323826 \h </w:instrText>
            </w:r>
            <w:r>
              <w:rPr>
                <w:noProof/>
                <w:webHidden/>
              </w:rPr>
            </w:r>
            <w:r>
              <w:rPr>
                <w:noProof/>
                <w:webHidden/>
              </w:rPr>
              <w:fldChar w:fldCharType="separate"/>
            </w:r>
            <w:r>
              <w:rPr>
                <w:noProof/>
                <w:webHidden/>
              </w:rPr>
              <w:t>9</w:t>
            </w:r>
            <w:r>
              <w:rPr>
                <w:noProof/>
                <w:webHidden/>
              </w:rPr>
              <w:fldChar w:fldCharType="end"/>
            </w:r>
          </w:hyperlink>
        </w:p>
        <w:p w14:paraId="10F3F37A" w14:textId="20D9D565" w:rsidR="005802D5" w:rsidRDefault="005802D5">
          <w:pPr>
            <w:pStyle w:val="TOC2"/>
            <w:rPr>
              <w:rFonts w:asciiTheme="minorHAnsi" w:hAnsiTheme="minorHAnsi" w:cstheme="minorBidi"/>
              <w:noProof/>
              <w:kern w:val="2"/>
              <w:szCs w:val="24"/>
              <w14:ligatures w14:val="standardContextual"/>
            </w:rPr>
          </w:pPr>
          <w:hyperlink w:anchor="_Toc175323827" w:history="1">
            <w:r w:rsidRPr="002269BD">
              <w:rPr>
                <w:rStyle w:val="Hyperlink"/>
                <w:bCs/>
                <w:noProof/>
              </w:rPr>
              <w:t>16.2</w:t>
            </w:r>
            <w:r>
              <w:rPr>
                <w:rFonts w:asciiTheme="minorHAnsi" w:hAnsiTheme="minorHAnsi" w:cstheme="minorBidi"/>
                <w:noProof/>
                <w:kern w:val="2"/>
                <w:szCs w:val="24"/>
                <w14:ligatures w14:val="standardContextual"/>
              </w:rPr>
              <w:tab/>
            </w:r>
            <w:r w:rsidRPr="002269BD">
              <w:rPr>
                <w:rStyle w:val="Hyperlink"/>
                <w:bCs/>
                <w:noProof/>
              </w:rPr>
              <w:t>PD55.08.24 Consent to Advertise Local Planning Policy 1.1 - Residential Development</w:t>
            </w:r>
            <w:r>
              <w:rPr>
                <w:noProof/>
                <w:webHidden/>
              </w:rPr>
              <w:tab/>
            </w:r>
            <w:r>
              <w:rPr>
                <w:noProof/>
                <w:webHidden/>
              </w:rPr>
              <w:fldChar w:fldCharType="begin"/>
            </w:r>
            <w:r>
              <w:rPr>
                <w:noProof/>
                <w:webHidden/>
              </w:rPr>
              <w:instrText xml:space="preserve"> PAGEREF _Toc175323827 \h </w:instrText>
            </w:r>
            <w:r>
              <w:rPr>
                <w:noProof/>
                <w:webHidden/>
              </w:rPr>
            </w:r>
            <w:r>
              <w:rPr>
                <w:noProof/>
                <w:webHidden/>
              </w:rPr>
              <w:fldChar w:fldCharType="separate"/>
            </w:r>
            <w:r>
              <w:rPr>
                <w:noProof/>
                <w:webHidden/>
              </w:rPr>
              <w:t>16</w:t>
            </w:r>
            <w:r>
              <w:rPr>
                <w:noProof/>
                <w:webHidden/>
              </w:rPr>
              <w:fldChar w:fldCharType="end"/>
            </w:r>
          </w:hyperlink>
        </w:p>
        <w:p w14:paraId="79D03F6C" w14:textId="09318C5B" w:rsidR="005802D5" w:rsidRDefault="005802D5">
          <w:pPr>
            <w:pStyle w:val="TOC2"/>
            <w:rPr>
              <w:rFonts w:asciiTheme="minorHAnsi" w:hAnsiTheme="minorHAnsi" w:cstheme="minorBidi"/>
              <w:noProof/>
              <w:kern w:val="2"/>
              <w:szCs w:val="24"/>
              <w14:ligatures w14:val="standardContextual"/>
            </w:rPr>
          </w:pPr>
          <w:hyperlink w:anchor="_Toc175323828" w:history="1">
            <w:r w:rsidRPr="002269BD">
              <w:rPr>
                <w:rStyle w:val="Hyperlink"/>
                <w:bCs/>
                <w:noProof/>
              </w:rPr>
              <w:t>16.3</w:t>
            </w:r>
            <w:r>
              <w:rPr>
                <w:rFonts w:asciiTheme="minorHAnsi" w:hAnsiTheme="minorHAnsi" w:cstheme="minorBidi"/>
                <w:noProof/>
                <w:kern w:val="2"/>
                <w:szCs w:val="24"/>
                <w14:ligatures w14:val="standardContextual"/>
              </w:rPr>
              <w:tab/>
            </w:r>
            <w:r w:rsidRPr="002269BD">
              <w:rPr>
                <w:rStyle w:val="Hyperlink"/>
                <w:bCs/>
                <w:noProof/>
              </w:rPr>
              <w:t>PD56.08.24 Adoption of draft Local Planning Policy 5.14 – Precincts and Revocation of Local Planning Policies 4.3, 5.8, 5.9, 5.10, 5.11 and 5.12</w:t>
            </w:r>
            <w:r>
              <w:rPr>
                <w:noProof/>
                <w:webHidden/>
              </w:rPr>
              <w:tab/>
            </w:r>
            <w:r>
              <w:rPr>
                <w:noProof/>
                <w:webHidden/>
              </w:rPr>
              <w:fldChar w:fldCharType="begin"/>
            </w:r>
            <w:r>
              <w:rPr>
                <w:noProof/>
                <w:webHidden/>
              </w:rPr>
              <w:instrText xml:space="preserve"> PAGEREF _Toc175323828 \h </w:instrText>
            </w:r>
            <w:r>
              <w:rPr>
                <w:noProof/>
                <w:webHidden/>
              </w:rPr>
            </w:r>
            <w:r>
              <w:rPr>
                <w:noProof/>
                <w:webHidden/>
              </w:rPr>
              <w:fldChar w:fldCharType="separate"/>
            </w:r>
            <w:r>
              <w:rPr>
                <w:noProof/>
                <w:webHidden/>
              </w:rPr>
              <w:t>26</w:t>
            </w:r>
            <w:r>
              <w:rPr>
                <w:noProof/>
                <w:webHidden/>
              </w:rPr>
              <w:fldChar w:fldCharType="end"/>
            </w:r>
          </w:hyperlink>
        </w:p>
        <w:p w14:paraId="451E039A" w14:textId="2163B8FF" w:rsidR="005802D5" w:rsidRDefault="005802D5">
          <w:pPr>
            <w:pStyle w:val="TOC2"/>
            <w:rPr>
              <w:rFonts w:asciiTheme="minorHAnsi" w:hAnsiTheme="minorHAnsi" w:cstheme="minorBidi"/>
              <w:noProof/>
              <w:kern w:val="2"/>
              <w:szCs w:val="24"/>
              <w14:ligatures w14:val="standardContextual"/>
            </w:rPr>
          </w:pPr>
          <w:hyperlink w:anchor="_Toc175323829" w:history="1">
            <w:r w:rsidRPr="002269BD">
              <w:rPr>
                <w:rStyle w:val="Hyperlink"/>
                <w:bCs/>
                <w:noProof/>
              </w:rPr>
              <w:t>16.4</w:t>
            </w:r>
            <w:r>
              <w:rPr>
                <w:rFonts w:asciiTheme="minorHAnsi" w:hAnsiTheme="minorHAnsi" w:cstheme="minorBidi"/>
                <w:noProof/>
                <w:kern w:val="2"/>
                <w:szCs w:val="24"/>
                <w14:ligatures w14:val="standardContextual"/>
              </w:rPr>
              <w:tab/>
            </w:r>
            <w:r w:rsidRPr="002269BD">
              <w:rPr>
                <w:rStyle w:val="Hyperlink"/>
                <w:bCs/>
                <w:noProof/>
              </w:rPr>
              <w:t>PD57.08.24 Schedule of Strategic Planning Projects</w:t>
            </w:r>
            <w:r>
              <w:rPr>
                <w:noProof/>
                <w:webHidden/>
              </w:rPr>
              <w:tab/>
            </w:r>
            <w:r>
              <w:rPr>
                <w:noProof/>
                <w:webHidden/>
              </w:rPr>
              <w:fldChar w:fldCharType="begin"/>
            </w:r>
            <w:r>
              <w:rPr>
                <w:noProof/>
                <w:webHidden/>
              </w:rPr>
              <w:instrText xml:space="preserve"> PAGEREF _Toc175323829 \h </w:instrText>
            </w:r>
            <w:r>
              <w:rPr>
                <w:noProof/>
                <w:webHidden/>
              </w:rPr>
            </w:r>
            <w:r>
              <w:rPr>
                <w:noProof/>
                <w:webHidden/>
              </w:rPr>
              <w:fldChar w:fldCharType="separate"/>
            </w:r>
            <w:r>
              <w:rPr>
                <w:noProof/>
                <w:webHidden/>
              </w:rPr>
              <w:t>32</w:t>
            </w:r>
            <w:r>
              <w:rPr>
                <w:noProof/>
                <w:webHidden/>
              </w:rPr>
              <w:fldChar w:fldCharType="end"/>
            </w:r>
          </w:hyperlink>
        </w:p>
        <w:p w14:paraId="2B7CFE0B" w14:textId="2CB23958" w:rsidR="005802D5" w:rsidRDefault="005802D5">
          <w:pPr>
            <w:pStyle w:val="TOC1"/>
            <w:rPr>
              <w:rFonts w:asciiTheme="minorHAnsi" w:hAnsiTheme="minorHAnsi" w:cstheme="minorBidi"/>
              <w:noProof/>
              <w:kern w:val="2"/>
              <w:szCs w:val="24"/>
              <w14:ligatures w14:val="standardContextual"/>
            </w:rPr>
          </w:pPr>
          <w:hyperlink w:anchor="_Toc175323830" w:history="1">
            <w:r w:rsidRPr="002269BD">
              <w:rPr>
                <w:rStyle w:val="Hyperlink"/>
                <w:noProof/>
              </w:rPr>
              <w:t>17</w:t>
            </w:r>
            <w:r>
              <w:rPr>
                <w:rFonts w:asciiTheme="minorHAnsi" w:hAnsiTheme="minorHAnsi" w:cstheme="minorBidi"/>
                <w:noProof/>
                <w:kern w:val="2"/>
                <w:szCs w:val="24"/>
                <w14:ligatures w14:val="standardContextual"/>
              </w:rPr>
              <w:tab/>
            </w:r>
            <w:r w:rsidRPr="002269BD">
              <w:rPr>
                <w:rStyle w:val="Hyperlink"/>
                <w:noProof/>
              </w:rPr>
              <w:t>. Divisional Reports - Technical Services</w:t>
            </w:r>
            <w:r>
              <w:rPr>
                <w:noProof/>
                <w:webHidden/>
              </w:rPr>
              <w:tab/>
            </w:r>
            <w:r>
              <w:rPr>
                <w:noProof/>
                <w:webHidden/>
              </w:rPr>
              <w:fldChar w:fldCharType="begin"/>
            </w:r>
            <w:r>
              <w:rPr>
                <w:noProof/>
                <w:webHidden/>
              </w:rPr>
              <w:instrText xml:space="preserve"> PAGEREF _Toc175323830 \h </w:instrText>
            </w:r>
            <w:r>
              <w:rPr>
                <w:noProof/>
                <w:webHidden/>
              </w:rPr>
            </w:r>
            <w:r>
              <w:rPr>
                <w:noProof/>
                <w:webHidden/>
              </w:rPr>
              <w:fldChar w:fldCharType="separate"/>
            </w:r>
            <w:r>
              <w:rPr>
                <w:noProof/>
                <w:webHidden/>
              </w:rPr>
              <w:t>37</w:t>
            </w:r>
            <w:r>
              <w:rPr>
                <w:noProof/>
                <w:webHidden/>
              </w:rPr>
              <w:fldChar w:fldCharType="end"/>
            </w:r>
          </w:hyperlink>
        </w:p>
        <w:p w14:paraId="752AB054" w14:textId="176D00C8" w:rsidR="005802D5" w:rsidRDefault="005802D5">
          <w:pPr>
            <w:pStyle w:val="TOC1"/>
            <w:rPr>
              <w:rFonts w:asciiTheme="minorHAnsi" w:hAnsiTheme="minorHAnsi" w:cstheme="minorBidi"/>
              <w:noProof/>
              <w:kern w:val="2"/>
              <w:szCs w:val="24"/>
              <w14:ligatures w14:val="standardContextual"/>
            </w:rPr>
          </w:pPr>
          <w:hyperlink w:anchor="_Toc175323831" w:history="1">
            <w:r w:rsidRPr="002269BD">
              <w:rPr>
                <w:rStyle w:val="Hyperlink"/>
                <w:noProof/>
              </w:rPr>
              <w:t>18</w:t>
            </w:r>
            <w:r>
              <w:rPr>
                <w:rFonts w:asciiTheme="minorHAnsi" w:hAnsiTheme="minorHAnsi" w:cstheme="minorBidi"/>
                <w:noProof/>
                <w:kern w:val="2"/>
                <w:szCs w:val="24"/>
                <w14:ligatures w14:val="standardContextual"/>
              </w:rPr>
              <w:tab/>
            </w:r>
            <w:r w:rsidRPr="002269BD">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_Toc175323831 \h </w:instrText>
            </w:r>
            <w:r>
              <w:rPr>
                <w:noProof/>
                <w:webHidden/>
              </w:rPr>
            </w:r>
            <w:r>
              <w:rPr>
                <w:noProof/>
                <w:webHidden/>
              </w:rPr>
              <w:fldChar w:fldCharType="separate"/>
            </w:r>
            <w:r>
              <w:rPr>
                <w:noProof/>
                <w:webHidden/>
              </w:rPr>
              <w:t>38</w:t>
            </w:r>
            <w:r>
              <w:rPr>
                <w:noProof/>
                <w:webHidden/>
              </w:rPr>
              <w:fldChar w:fldCharType="end"/>
            </w:r>
          </w:hyperlink>
        </w:p>
        <w:p w14:paraId="01BB7989" w14:textId="53EAC2E4" w:rsidR="005802D5" w:rsidRDefault="005802D5">
          <w:pPr>
            <w:pStyle w:val="TOC2"/>
            <w:rPr>
              <w:rFonts w:asciiTheme="minorHAnsi" w:hAnsiTheme="minorHAnsi" w:cstheme="minorBidi"/>
              <w:noProof/>
              <w:kern w:val="2"/>
              <w:szCs w:val="24"/>
              <w14:ligatures w14:val="standardContextual"/>
            </w:rPr>
          </w:pPr>
          <w:hyperlink w:anchor="_Toc175323832" w:history="1">
            <w:r w:rsidRPr="002269BD">
              <w:rPr>
                <w:rStyle w:val="Hyperlink"/>
                <w:bCs/>
                <w:noProof/>
                <w:lang w:val="en-US"/>
              </w:rPr>
              <w:t>18.1</w:t>
            </w:r>
            <w:r>
              <w:rPr>
                <w:rFonts w:asciiTheme="minorHAnsi" w:hAnsiTheme="minorHAnsi" w:cstheme="minorBidi"/>
                <w:noProof/>
                <w:kern w:val="2"/>
                <w:szCs w:val="24"/>
                <w14:ligatures w14:val="standardContextual"/>
              </w:rPr>
              <w:tab/>
            </w:r>
            <w:r w:rsidRPr="002269BD">
              <w:rPr>
                <w:rStyle w:val="Hyperlink"/>
                <w:noProof/>
              </w:rPr>
              <w:t>CSD06.08.24 Club Night Light Application – Charles Court Reserve Floodlighting</w:t>
            </w:r>
            <w:r>
              <w:rPr>
                <w:noProof/>
                <w:webHidden/>
              </w:rPr>
              <w:tab/>
            </w:r>
            <w:r>
              <w:rPr>
                <w:noProof/>
                <w:webHidden/>
              </w:rPr>
              <w:fldChar w:fldCharType="begin"/>
            </w:r>
            <w:r>
              <w:rPr>
                <w:noProof/>
                <w:webHidden/>
              </w:rPr>
              <w:instrText xml:space="preserve"> PAGEREF _Toc175323832 \h </w:instrText>
            </w:r>
            <w:r>
              <w:rPr>
                <w:noProof/>
                <w:webHidden/>
              </w:rPr>
            </w:r>
            <w:r>
              <w:rPr>
                <w:noProof/>
                <w:webHidden/>
              </w:rPr>
              <w:fldChar w:fldCharType="separate"/>
            </w:r>
            <w:r>
              <w:rPr>
                <w:noProof/>
                <w:webHidden/>
              </w:rPr>
              <w:t>38</w:t>
            </w:r>
            <w:r>
              <w:rPr>
                <w:noProof/>
                <w:webHidden/>
              </w:rPr>
              <w:fldChar w:fldCharType="end"/>
            </w:r>
          </w:hyperlink>
        </w:p>
        <w:p w14:paraId="1032295B" w14:textId="335598AB" w:rsidR="005802D5" w:rsidRDefault="005802D5">
          <w:pPr>
            <w:pStyle w:val="TOC1"/>
            <w:rPr>
              <w:rFonts w:asciiTheme="minorHAnsi" w:hAnsiTheme="minorHAnsi" w:cstheme="minorBidi"/>
              <w:noProof/>
              <w:kern w:val="2"/>
              <w:szCs w:val="24"/>
              <w14:ligatures w14:val="standardContextual"/>
            </w:rPr>
          </w:pPr>
          <w:hyperlink w:anchor="_Toc175323833" w:history="1">
            <w:r w:rsidRPr="002269BD">
              <w:rPr>
                <w:rStyle w:val="Hyperlink"/>
                <w:noProof/>
              </w:rPr>
              <w:t>19</w:t>
            </w:r>
            <w:r>
              <w:rPr>
                <w:rFonts w:asciiTheme="minorHAnsi" w:hAnsiTheme="minorHAnsi" w:cstheme="minorBidi"/>
                <w:noProof/>
                <w:kern w:val="2"/>
                <w:szCs w:val="24"/>
                <w14:ligatures w14:val="standardContextual"/>
              </w:rPr>
              <w:tab/>
            </w:r>
            <w:r w:rsidRPr="002269BD">
              <w:rPr>
                <w:rStyle w:val="Hyperlink"/>
                <w:noProof/>
              </w:rPr>
              <w:t>Divisional Reports - Corporate Services</w:t>
            </w:r>
            <w:r>
              <w:rPr>
                <w:noProof/>
                <w:webHidden/>
              </w:rPr>
              <w:tab/>
            </w:r>
            <w:r>
              <w:rPr>
                <w:noProof/>
                <w:webHidden/>
              </w:rPr>
              <w:fldChar w:fldCharType="begin"/>
            </w:r>
            <w:r>
              <w:rPr>
                <w:noProof/>
                <w:webHidden/>
              </w:rPr>
              <w:instrText xml:space="preserve"> PAGEREF _Toc175323833 \h </w:instrText>
            </w:r>
            <w:r>
              <w:rPr>
                <w:noProof/>
                <w:webHidden/>
              </w:rPr>
            </w:r>
            <w:r>
              <w:rPr>
                <w:noProof/>
                <w:webHidden/>
              </w:rPr>
              <w:fldChar w:fldCharType="separate"/>
            </w:r>
            <w:r>
              <w:rPr>
                <w:noProof/>
                <w:webHidden/>
              </w:rPr>
              <w:t>46</w:t>
            </w:r>
            <w:r>
              <w:rPr>
                <w:noProof/>
                <w:webHidden/>
              </w:rPr>
              <w:fldChar w:fldCharType="end"/>
            </w:r>
          </w:hyperlink>
        </w:p>
        <w:p w14:paraId="6F693E75" w14:textId="6B3F4B8C" w:rsidR="005802D5" w:rsidRDefault="005802D5">
          <w:pPr>
            <w:pStyle w:val="TOC2"/>
            <w:rPr>
              <w:rFonts w:asciiTheme="minorHAnsi" w:hAnsiTheme="minorHAnsi" w:cstheme="minorBidi"/>
              <w:noProof/>
              <w:kern w:val="2"/>
              <w:szCs w:val="24"/>
              <w14:ligatures w14:val="standardContextual"/>
            </w:rPr>
          </w:pPr>
          <w:hyperlink w:anchor="_Toc175323834" w:history="1">
            <w:r w:rsidRPr="002269BD">
              <w:rPr>
                <w:rStyle w:val="Hyperlink"/>
                <w:noProof/>
              </w:rPr>
              <w:t>19.1</w:t>
            </w:r>
            <w:r>
              <w:rPr>
                <w:rFonts w:asciiTheme="minorHAnsi" w:hAnsiTheme="minorHAnsi" w:cstheme="minorBidi"/>
                <w:noProof/>
                <w:kern w:val="2"/>
                <w:szCs w:val="24"/>
                <w14:ligatures w14:val="standardContextual"/>
              </w:rPr>
              <w:tab/>
            </w:r>
            <w:r w:rsidRPr="002269BD">
              <w:rPr>
                <w:rStyle w:val="Hyperlink"/>
                <w:noProof/>
              </w:rPr>
              <w:t>CPS37.08.24 - Monthly Investment Report - July 2024</w:t>
            </w:r>
            <w:r>
              <w:rPr>
                <w:noProof/>
                <w:webHidden/>
              </w:rPr>
              <w:tab/>
            </w:r>
            <w:r>
              <w:rPr>
                <w:noProof/>
                <w:webHidden/>
              </w:rPr>
              <w:fldChar w:fldCharType="begin"/>
            </w:r>
            <w:r>
              <w:rPr>
                <w:noProof/>
                <w:webHidden/>
              </w:rPr>
              <w:instrText xml:space="preserve"> PAGEREF _Toc175323834 \h </w:instrText>
            </w:r>
            <w:r>
              <w:rPr>
                <w:noProof/>
                <w:webHidden/>
              </w:rPr>
            </w:r>
            <w:r>
              <w:rPr>
                <w:noProof/>
                <w:webHidden/>
              </w:rPr>
              <w:fldChar w:fldCharType="separate"/>
            </w:r>
            <w:r>
              <w:rPr>
                <w:noProof/>
                <w:webHidden/>
              </w:rPr>
              <w:t>46</w:t>
            </w:r>
            <w:r>
              <w:rPr>
                <w:noProof/>
                <w:webHidden/>
              </w:rPr>
              <w:fldChar w:fldCharType="end"/>
            </w:r>
          </w:hyperlink>
        </w:p>
        <w:p w14:paraId="338DFA67" w14:textId="0D60BDBD" w:rsidR="005802D5" w:rsidRDefault="005802D5">
          <w:pPr>
            <w:pStyle w:val="TOC2"/>
            <w:rPr>
              <w:rFonts w:asciiTheme="minorHAnsi" w:hAnsiTheme="minorHAnsi" w:cstheme="minorBidi"/>
              <w:noProof/>
              <w:kern w:val="2"/>
              <w:szCs w:val="24"/>
              <w14:ligatures w14:val="standardContextual"/>
            </w:rPr>
          </w:pPr>
          <w:hyperlink w:anchor="_Toc175323835" w:history="1">
            <w:r w:rsidRPr="002269BD">
              <w:rPr>
                <w:rStyle w:val="Hyperlink"/>
                <w:noProof/>
              </w:rPr>
              <w:t>19.2</w:t>
            </w:r>
            <w:r>
              <w:rPr>
                <w:rFonts w:asciiTheme="minorHAnsi" w:hAnsiTheme="minorHAnsi" w:cstheme="minorBidi"/>
                <w:noProof/>
                <w:kern w:val="2"/>
                <w:szCs w:val="24"/>
                <w14:ligatures w14:val="standardContextual"/>
              </w:rPr>
              <w:tab/>
            </w:r>
            <w:r w:rsidRPr="002269BD">
              <w:rPr>
                <w:rStyle w:val="Hyperlink"/>
                <w:noProof/>
              </w:rPr>
              <w:t>CPS38.08.24 - List of Accounts Paid - July 2024</w:t>
            </w:r>
            <w:r>
              <w:rPr>
                <w:noProof/>
                <w:webHidden/>
              </w:rPr>
              <w:tab/>
            </w:r>
            <w:r>
              <w:rPr>
                <w:noProof/>
                <w:webHidden/>
              </w:rPr>
              <w:fldChar w:fldCharType="begin"/>
            </w:r>
            <w:r>
              <w:rPr>
                <w:noProof/>
                <w:webHidden/>
              </w:rPr>
              <w:instrText xml:space="preserve"> PAGEREF _Toc175323835 \h </w:instrText>
            </w:r>
            <w:r>
              <w:rPr>
                <w:noProof/>
                <w:webHidden/>
              </w:rPr>
            </w:r>
            <w:r>
              <w:rPr>
                <w:noProof/>
                <w:webHidden/>
              </w:rPr>
              <w:fldChar w:fldCharType="separate"/>
            </w:r>
            <w:r>
              <w:rPr>
                <w:noProof/>
                <w:webHidden/>
              </w:rPr>
              <w:t>49</w:t>
            </w:r>
            <w:r>
              <w:rPr>
                <w:noProof/>
                <w:webHidden/>
              </w:rPr>
              <w:fldChar w:fldCharType="end"/>
            </w:r>
          </w:hyperlink>
        </w:p>
        <w:p w14:paraId="68CC0A79" w14:textId="7A5CBD97" w:rsidR="005802D5" w:rsidRDefault="005802D5">
          <w:pPr>
            <w:pStyle w:val="TOC2"/>
            <w:rPr>
              <w:rFonts w:asciiTheme="minorHAnsi" w:hAnsiTheme="minorHAnsi" w:cstheme="minorBidi"/>
              <w:noProof/>
              <w:kern w:val="2"/>
              <w:szCs w:val="24"/>
              <w14:ligatures w14:val="standardContextual"/>
            </w:rPr>
          </w:pPr>
          <w:hyperlink w:anchor="_Toc175323836" w:history="1">
            <w:r w:rsidRPr="002269BD">
              <w:rPr>
                <w:rStyle w:val="Hyperlink"/>
                <w:noProof/>
              </w:rPr>
              <w:t>19.3</w:t>
            </w:r>
            <w:r>
              <w:rPr>
                <w:rFonts w:asciiTheme="minorHAnsi" w:hAnsiTheme="minorHAnsi" w:cstheme="minorBidi"/>
                <w:noProof/>
                <w:kern w:val="2"/>
                <w:szCs w:val="24"/>
                <w14:ligatures w14:val="standardContextual"/>
              </w:rPr>
              <w:tab/>
            </w:r>
            <w:r w:rsidRPr="002269BD">
              <w:rPr>
                <w:rStyle w:val="Hyperlink"/>
                <w:noProof/>
              </w:rPr>
              <w:t>CPS39.08.24 - Provision of Pest Control Services</w:t>
            </w:r>
            <w:r>
              <w:rPr>
                <w:noProof/>
                <w:webHidden/>
              </w:rPr>
              <w:tab/>
            </w:r>
            <w:r>
              <w:rPr>
                <w:noProof/>
                <w:webHidden/>
              </w:rPr>
              <w:fldChar w:fldCharType="begin"/>
            </w:r>
            <w:r>
              <w:rPr>
                <w:noProof/>
                <w:webHidden/>
              </w:rPr>
              <w:instrText xml:space="preserve"> PAGEREF _Toc175323836 \h </w:instrText>
            </w:r>
            <w:r>
              <w:rPr>
                <w:noProof/>
                <w:webHidden/>
              </w:rPr>
            </w:r>
            <w:r>
              <w:rPr>
                <w:noProof/>
                <w:webHidden/>
              </w:rPr>
              <w:fldChar w:fldCharType="separate"/>
            </w:r>
            <w:r>
              <w:rPr>
                <w:noProof/>
                <w:webHidden/>
              </w:rPr>
              <w:t>51</w:t>
            </w:r>
            <w:r>
              <w:rPr>
                <w:noProof/>
                <w:webHidden/>
              </w:rPr>
              <w:fldChar w:fldCharType="end"/>
            </w:r>
          </w:hyperlink>
        </w:p>
        <w:p w14:paraId="76BAA19D" w14:textId="7A4FA0BA" w:rsidR="005802D5" w:rsidRDefault="005802D5">
          <w:pPr>
            <w:pStyle w:val="TOC1"/>
            <w:rPr>
              <w:rFonts w:asciiTheme="minorHAnsi" w:hAnsiTheme="minorHAnsi" w:cstheme="minorBidi"/>
              <w:noProof/>
              <w:kern w:val="2"/>
              <w:szCs w:val="24"/>
              <w14:ligatures w14:val="standardContextual"/>
            </w:rPr>
          </w:pPr>
          <w:hyperlink w:anchor="_Toc175323837" w:history="1">
            <w:r w:rsidRPr="002269BD">
              <w:rPr>
                <w:rStyle w:val="Hyperlink"/>
                <w:noProof/>
              </w:rPr>
              <w:t>20</w:t>
            </w:r>
            <w:r>
              <w:rPr>
                <w:rFonts w:asciiTheme="minorHAnsi" w:hAnsiTheme="minorHAnsi" w:cstheme="minorBidi"/>
                <w:noProof/>
                <w:kern w:val="2"/>
                <w:szCs w:val="24"/>
                <w14:ligatures w14:val="standardContextual"/>
              </w:rPr>
              <w:tab/>
            </w:r>
            <w:r w:rsidRPr="002269BD">
              <w:rPr>
                <w:rStyle w:val="Hyperlink"/>
                <w:noProof/>
              </w:rPr>
              <w:t>Reports by the Chief Executive Officer</w:t>
            </w:r>
            <w:r>
              <w:rPr>
                <w:noProof/>
                <w:webHidden/>
              </w:rPr>
              <w:tab/>
            </w:r>
            <w:r>
              <w:rPr>
                <w:noProof/>
                <w:webHidden/>
              </w:rPr>
              <w:fldChar w:fldCharType="begin"/>
            </w:r>
            <w:r>
              <w:rPr>
                <w:noProof/>
                <w:webHidden/>
              </w:rPr>
              <w:instrText xml:space="preserve"> PAGEREF _Toc175323837 \h </w:instrText>
            </w:r>
            <w:r>
              <w:rPr>
                <w:noProof/>
                <w:webHidden/>
              </w:rPr>
            </w:r>
            <w:r>
              <w:rPr>
                <w:noProof/>
                <w:webHidden/>
              </w:rPr>
              <w:fldChar w:fldCharType="separate"/>
            </w:r>
            <w:r>
              <w:rPr>
                <w:noProof/>
                <w:webHidden/>
              </w:rPr>
              <w:t>55</w:t>
            </w:r>
            <w:r>
              <w:rPr>
                <w:noProof/>
                <w:webHidden/>
              </w:rPr>
              <w:fldChar w:fldCharType="end"/>
            </w:r>
          </w:hyperlink>
        </w:p>
        <w:p w14:paraId="70D7062F" w14:textId="3306E636" w:rsidR="005802D5" w:rsidRDefault="005802D5">
          <w:pPr>
            <w:pStyle w:val="TOC2"/>
            <w:rPr>
              <w:rFonts w:asciiTheme="minorHAnsi" w:hAnsiTheme="minorHAnsi" w:cstheme="minorBidi"/>
              <w:noProof/>
              <w:kern w:val="2"/>
              <w:szCs w:val="24"/>
              <w14:ligatures w14:val="standardContextual"/>
            </w:rPr>
          </w:pPr>
          <w:hyperlink w:anchor="_Toc175323838" w:history="1">
            <w:r w:rsidRPr="002269BD">
              <w:rPr>
                <w:rStyle w:val="Hyperlink"/>
                <w:noProof/>
              </w:rPr>
              <w:t>20.1</w:t>
            </w:r>
            <w:r>
              <w:rPr>
                <w:rFonts w:asciiTheme="minorHAnsi" w:hAnsiTheme="minorHAnsi" w:cstheme="minorBidi"/>
                <w:noProof/>
                <w:kern w:val="2"/>
                <w:szCs w:val="24"/>
                <w14:ligatures w14:val="standardContextual"/>
              </w:rPr>
              <w:tab/>
            </w:r>
            <w:r w:rsidRPr="002269BD">
              <w:rPr>
                <w:rStyle w:val="Hyperlink"/>
                <w:rFonts w:eastAsia="Times New Roman"/>
                <w:bCs/>
                <w:noProof/>
              </w:rPr>
              <w:t>CEO32.08.24 Outstanding Council Resolutions</w:t>
            </w:r>
            <w:r>
              <w:rPr>
                <w:noProof/>
                <w:webHidden/>
              </w:rPr>
              <w:tab/>
            </w:r>
            <w:r>
              <w:rPr>
                <w:noProof/>
                <w:webHidden/>
              </w:rPr>
              <w:fldChar w:fldCharType="begin"/>
            </w:r>
            <w:r>
              <w:rPr>
                <w:noProof/>
                <w:webHidden/>
              </w:rPr>
              <w:instrText xml:space="preserve"> PAGEREF _Toc175323838 \h </w:instrText>
            </w:r>
            <w:r>
              <w:rPr>
                <w:noProof/>
                <w:webHidden/>
              </w:rPr>
            </w:r>
            <w:r>
              <w:rPr>
                <w:noProof/>
                <w:webHidden/>
              </w:rPr>
              <w:fldChar w:fldCharType="separate"/>
            </w:r>
            <w:r>
              <w:rPr>
                <w:noProof/>
                <w:webHidden/>
              </w:rPr>
              <w:t>55</w:t>
            </w:r>
            <w:r>
              <w:rPr>
                <w:noProof/>
                <w:webHidden/>
              </w:rPr>
              <w:fldChar w:fldCharType="end"/>
            </w:r>
          </w:hyperlink>
        </w:p>
        <w:p w14:paraId="0415268C" w14:textId="4914B8B1" w:rsidR="005802D5" w:rsidRDefault="005802D5">
          <w:pPr>
            <w:pStyle w:val="TOC2"/>
            <w:rPr>
              <w:rFonts w:asciiTheme="minorHAnsi" w:hAnsiTheme="minorHAnsi" w:cstheme="minorBidi"/>
              <w:noProof/>
              <w:kern w:val="2"/>
              <w:szCs w:val="24"/>
              <w14:ligatures w14:val="standardContextual"/>
            </w:rPr>
          </w:pPr>
          <w:hyperlink w:anchor="_Toc175323839" w:history="1">
            <w:r w:rsidRPr="002269BD">
              <w:rPr>
                <w:rStyle w:val="Hyperlink"/>
                <w:noProof/>
              </w:rPr>
              <w:t>20.2 CEO35.08.24 Elected Members Information Bulletin - August</w:t>
            </w:r>
            <w:r>
              <w:rPr>
                <w:noProof/>
                <w:webHidden/>
              </w:rPr>
              <w:tab/>
            </w:r>
            <w:r>
              <w:rPr>
                <w:noProof/>
                <w:webHidden/>
              </w:rPr>
              <w:fldChar w:fldCharType="begin"/>
            </w:r>
            <w:r>
              <w:rPr>
                <w:noProof/>
                <w:webHidden/>
              </w:rPr>
              <w:instrText xml:space="preserve"> PAGEREF _Toc175323839 \h </w:instrText>
            </w:r>
            <w:r>
              <w:rPr>
                <w:noProof/>
                <w:webHidden/>
              </w:rPr>
            </w:r>
            <w:r>
              <w:rPr>
                <w:noProof/>
                <w:webHidden/>
              </w:rPr>
              <w:fldChar w:fldCharType="separate"/>
            </w:r>
            <w:r>
              <w:rPr>
                <w:noProof/>
                <w:webHidden/>
              </w:rPr>
              <w:t>58</w:t>
            </w:r>
            <w:r>
              <w:rPr>
                <w:noProof/>
                <w:webHidden/>
              </w:rPr>
              <w:fldChar w:fldCharType="end"/>
            </w:r>
          </w:hyperlink>
        </w:p>
        <w:p w14:paraId="3A748ADF" w14:textId="078ECFF0" w:rsidR="005802D5" w:rsidRDefault="005802D5">
          <w:pPr>
            <w:pStyle w:val="TOC1"/>
            <w:rPr>
              <w:rFonts w:asciiTheme="minorHAnsi" w:hAnsiTheme="minorHAnsi" w:cstheme="minorBidi"/>
              <w:noProof/>
              <w:kern w:val="2"/>
              <w:szCs w:val="24"/>
              <w14:ligatures w14:val="standardContextual"/>
            </w:rPr>
          </w:pPr>
          <w:hyperlink w:anchor="_Toc175323840" w:history="1">
            <w:r w:rsidRPr="002269BD">
              <w:rPr>
                <w:rStyle w:val="Hyperlink"/>
                <w:noProof/>
              </w:rPr>
              <w:t>21</w:t>
            </w:r>
            <w:r>
              <w:rPr>
                <w:rFonts w:asciiTheme="minorHAnsi" w:hAnsiTheme="minorHAnsi" w:cstheme="minorBidi"/>
                <w:noProof/>
                <w:kern w:val="2"/>
                <w:szCs w:val="24"/>
                <w14:ligatures w14:val="standardContextual"/>
              </w:rPr>
              <w:tab/>
            </w:r>
            <w:r w:rsidRPr="002269BD">
              <w:rPr>
                <w:rStyle w:val="Hyperlink"/>
                <w:noProof/>
              </w:rPr>
              <w:t>Council Members Notice of Motions of Which Previous Notice Has Been Given</w:t>
            </w:r>
            <w:r>
              <w:rPr>
                <w:noProof/>
                <w:webHidden/>
              </w:rPr>
              <w:tab/>
            </w:r>
            <w:r>
              <w:rPr>
                <w:noProof/>
                <w:webHidden/>
              </w:rPr>
              <w:fldChar w:fldCharType="begin"/>
            </w:r>
            <w:r>
              <w:rPr>
                <w:noProof/>
                <w:webHidden/>
              </w:rPr>
              <w:instrText xml:space="preserve"> PAGEREF _Toc175323840 \h </w:instrText>
            </w:r>
            <w:r>
              <w:rPr>
                <w:noProof/>
                <w:webHidden/>
              </w:rPr>
            </w:r>
            <w:r>
              <w:rPr>
                <w:noProof/>
                <w:webHidden/>
              </w:rPr>
              <w:fldChar w:fldCharType="separate"/>
            </w:r>
            <w:r>
              <w:rPr>
                <w:noProof/>
                <w:webHidden/>
              </w:rPr>
              <w:t>60</w:t>
            </w:r>
            <w:r>
              <w:rPr>
                <w:noProof/>
                <w:webHidden/>
              </w:rPr>
              <w:fldChar w:fldCharType="end"/>
            </w:r>
          </w:hyperlink>
        </w:p>
        <w:p w14:paraId="240067D4" w14:textId="61ABCA47" w:rsidR="005802D5" w:rsidRDefault="005802D5">
          <w:pPr>
            <w:pStyle w:val="TOC2"/>
            <w:rPr>
              <w:rFonts w:asciiTheme="minorHAnsi" w:hAnsiTheme="minorHAnsi" w:cstheme="minorBidi"/>
              <w:noProof/>
              <w:kern w:val="2"/>
              <w:szCs w:val="24"/>
              <w14:ligatures w14:val="standardContextual"/>
            </w:rPr>
          </w:pPr>
          <w:hyperlink w:anchor="_Toc175323841" w:history="1">
            <w:r w:rsidRPr="002269BD">
              <w:rPr>
                <w:rStyle w:val="Hyperlink"/>
                <w:noProof/>
              </w:rPr>
              <w:t>21.1</w:t>
            </w:r>
            <w:r>
              <w:rPr>
                <w:rFonts w:asciiTheme="minorHAnsi" w:hAnsiTheme="minorHAnsi" w:cstheme="minorBidi"/>
                <w:noProof/>
                <w:kern w:val="2"/>
                <w:szCs w:val="24"/>
                <w14:ligatures w14:val="standardContextual"/>
              </w:rPr>
              <w:tab/>
            </w:r>
            <w:r w:rsidRPr="002269BD">
              <w:rPr>
                <w:rStyle w:val="Hyperlink"/>
                <w:noProof/>
              </w:rPr>
              <w:t>NOM35.08.24 – Councillor Youngman - Second Green lid bin</w:t>
            </w:r>
            <w:r>
              <w:rPr>
                <w:noProof/>
                <w:webHidden/>
              </w:rPr>
              <w:tab/>
            </w:r>
            <w:r>
              <w:rPr>
                <w:noProof/>
                <w:webHidden/>
              </w:rPr>
              <w:fldChar w:fldCharType="begin"/>
            </w:r>
            <w:r>
              <w:rPr>
                <w:noProof/>
                <w:webHidden/>
              </w:rPr>
              <w:instrText xml:space="preserve"> PAGEREF _Toc175323841 \h </w:instrText>
            </w:r>
            <w:r>
              <w:rPr>
                <w:noProof/>
                <w:webHidden/>
              </w:rPr>
            </w:r>
            <w:r>
              <w:rPr>
                <w:noProof/>
                <w:webHidden/>
              </w:rPr>
              <w:fldChar w:fldCharType="separate"/>
            </w:r>
            <w:r>
              <w:rPr>
                <w:noProof/>
                <w:webHidden/>
              </w:rPr>
              <w:t>60</w:t>
            </w:r>
            <w:r>
              <w:rPr>
                <w:noProof/>
                <w:webHidden/>
              </w:rPr>
              <w:fldChar w:fldCharType="end"/>
            </w:r>
          </w:hyperlink>
        </w:p>
        <w:p w14:paraId="3E9BE930" w14:textId="471138EF" w:rsidR="005802D5" w:rsidRDefault="005802D5">
          <w:pPr>
            <w:pStyle w:val="TOC2"/>
            <w:rPr>
              <w:rFonts w:asciiTheme="minorHAnsi" w:hAnsiTheme="minorHAnsi" w:cstheme="minorBidi"/>
              <w:noProof/>
              <w:kern w:val="2"/>
              <w:szCs w:val="24"/>
              <w14:ligatures w14:val="standardContextual"/>
            </w:rPr>
          </w:pPr>
          <w:hyperlink w:anchor="_Toc175323842" w:history="1">
            <w:r w:rsidRPr="002269BD">
              <w:rPr>
                <w:rStyle w:val="Hyperlink"/>
                <w:noProof/>
              </w:rPr>
              <w:t>22.Urgent Business Approved By the Presiding Member or By Decision</w:t>
            </w:r>
            <w:r>
              <w:rPr>
                <w:noProof/>
                <w:webHidden/>
              </w:rPr>
              <w:tab/>
            </w:r>
            <w:r>
              <w:rPr>
                <w:noProof/>
                <w:webHidden/>
              </w:rPr>
              <w:fldChar w:fldCharType="begin"/>
            </w:r>
            <w:r>
              <w:rPr>
                <w:noProof/>
                <w:webHidden/>
              </w:rPr>
              <w:instrText xml:space="preserve"> PAGEREF _Toc175323842 \h </w:instrText>
            </w:r>
            <w:r>
              <w:rPr>
                <w:noProof/>
                <w:webHidden/>
              </w:rPr>
            </w:r>
            <w:r>
              <w:rPr>
                <w:noProof/>
                <w:webHidden/>
              </w:rPr>
              <w:fldChar w:fldCharType="separate"/>
            </w:r>
            <w:r>
              <w:rPr>
                <w:noProof/>
                <w:webHidden/>
              </w:rPr>
              <w:t>61</w:t>
            </w:r>
            <w:r>
              <w:rPr>
                <w:noProof/>
                <w:webHidden/>
              </w:rPr>
              <w:fldChar w:fldCharType="end"/>
            </w:r>
          </w:hyperlink>
        </w:p>
        <w:p w14:paraId="7E4DA09D" w14:textId="66C6A9F6" w:rsidR="005802D5" w:rsidRDefault="005802D5">
          <w:pPr>
            <w:pStyle w:val="TOC2"/>
            <w:rPr>
              <w:rFonts w:asciiTheme="minorHAnsi" w:hAnsiTheme="minorHAnsi" w:cstheme="minorBidi"/>
              <w:noProof/>
              <w:kern w:val="2"/>
              <w:szCs w:val="24"/>
              <w14:ligatures w14:val="standardContextual"/>
            </w:rPr>
          </w:pPr>
          <w:hyperlink w:anchor="_Toc175323843" w:history="1">
            <w:r w:rsidRPr="002269BD">
              <w:rPr>
                <w:rStyle w:val="Hyperlink"/>
                <w:noProof/>
              </w:rPr>
              <w:t>22.1</w:t>
            </w:r>
            <w:r>
              <w:rPr>
                <w:rFonts w:asciiTheme="minorHAnsi" w:hAnsiTheme="minorHAnsi" w:cstheme="minorBidi"/>
                <w:noProof/>
                <w:kern w:val="2"/>
                <w:szCs w:val="24"/>
                <w14:ligatures w14:val="standardContextual"/>
              </w:rPr>
              <w:tab/>
            </w:r>
            <w:r w:rsidRPr="002269BD">
              <w:rPr>
                <w:rStyle w:val="Hyperlink"/>
                <w:noProof/>
              </w:rPr>
              <w:t>PD58.08.24 Consideration of Responsible Authority Report for 65 Hampden Road, Nedlands (4 dwellings, shop, consulting rooms)</w:t>
            </w:r>
            <w:r>
              <w:rPr>
                <w:noProof/>
                <w:webHidden/>
              </w:rPr>
              <w:tab/>
            </w:r>
            <w:r>
              <w:rPr>
                <w:noProof/>
                <w:webHidden/>
              </w:rPr>
              <w:fldChar w:fldCharType="begin"/>
            </w:r>
            <w:r>
              <w:rPr>
                <w:noProof/>
                <w:webHidden/>
              </w:rPr>
              <w:instrText xml:space="preserve"> PAGEREF _Toc175323843 \h </w:instrText>
            </w:r>
            <w:r>
              <w:rPr>
                <w:noProof/>
                <w:webHidden/>
              </w:rPr>
            </w:r>
            <w:r>
              <w:rPr>
                <w:noProof/>
                <w:webHidden/>
              </w:rPr>
              <w:fldChar w:fldCharType="separate"/>
            </w:r>
            <w:r>
              <w:rPr>
                <w:noProof/>
                <w:webHidden/>
              </w:rPr>
              <w:t>61</w:t>
            </w:r>
            <w:r>
              <w:rPr>
                <w:noProof/>
                <w:webHidden/>
              </w:rPr>
              <w:fldChar w:fldCharType="end"/>
            </w:r>
          </w:hyperlink>
        </w:p>
        <w:p w14:paraId="0317A07F" w14:textId="315A81EA" w:rsidR="005802D5" w:rsidRDefault="005802D5">
          <w:pPr>
            <w:pStyle w:val="TOC2"/>
            <w:rPr>
              <w:rFonts w:asciiTheme="minorHAnsi" w:hAnsiTheme="minorHAnsi" w:cstheme="minorBidi"/>
              <w:noProof/>
              <w:kern w:val="2"/>
              <w:szCs w:val="24"/>
              <w14:ligatures w14:val="standardContextual"/>
            </w:rPr>
          </w:pPr>
          <w:hyperlink w:anchor="_Toc175323844" w:history="1">
            <w:r w:rsidRPr="002269BD">
              <w:rPr>
                <w:rStyle w:val="Hyperlink"/>
                <w:noProof/>
              </w:rPr>
              <w:t>22.2</w:t>
            </w:r>
            <w:r>
              <w:rPr>
                <w:rFonts w:asciiTheme="minorHAnsi" w:hAnsiTheme="minorHAnsi" w:cstheme="minorBidi"/>
                <w:noProof/>
                <w:kern w:val="2"/>
                <w:szCs w:val="24"/>
                <w14:ligatures w14:val="standardContextual"/>
              </w:rPr>
              <w:tab/>
            </w:r>
            <w:r w:rsidRPr="002269BD">
              <w:rPr>
                <w:rStyle w:val="Hyperlink"/>
                <w:noProof/>
              </w:rPr>
              <w:t>PD59.08.24 Consideration of Responsible Authority Report for a Mixed Use Development at 87 and 89 (Lots  535 and 536) Broadway, Nedlands</w:t>
            </w:r>
            <w:r>
              <w:rPr>
                <w:noProof/>
                <w:webHidden/>
              </w:rPr>
              <w:tab/>
            </w:r>
            <w:r>
              <w:rPr>
                <w:noProof/>
                <w:webHidden/>
              </w:rPr>
              <w:fldChar w:fldCharType="begin"/>
            </w:r>
            <w:r>
              <w:rPr>
                <w:noProof/>
                <w:webHidden/>
              </w:rPr>
              <w:instrText xml:space="preserve"> PAGEREF _Toc175323844 \h </w:instrText>
            </w:r>
            <w:r>
              <w:rPr>
                <w:noProof/>
                <w:webHidden/>
              </w:rPr>
            </w:r>
            <w:r>
              <w:rPr>
                <w:noProof/>
                <w:webHidden/>
              </w:rPr>
              <w:fldChar w:fldCharType="separate"/>
            </w:r>
            <w:r>
              <w:rPr>
                <w:noProof/>
                <w:webHidden/>
              </w:rPr>
              <w:t>72</w:t>
            </w:r>
            <w:r>
              <w:rPr>
                <w:noProof/>
                <w:webHidden/>
              </w:rPr>
              <w:fldChar w:fldCharType="end"/>
            </w:r>
          </w:hyperlink>
        </w:p>
        <w:p w14:paraId="3C74EC8C" w14:textId="5B660E4D" w:rsidR="005802D5" w:rsidRDefault="005802D5">
          <w:pPr>
            <w:pStyle w:val="TOC2"/>
            <w:rPr>
              <w:rFonts w:asciiTheme="minorHAnsi" w:hAnsiTheme="minorHAnsi" w:cstheme="minorBidi"/>
              <w:noProof/>
              <w:kern w:val="2"/>
              <w:szCs w:val="24"/>
              <w14:ligatures w14:val="standardContextual"/>
            </w:rPr>
          </w:pPr>
          <w:hyperlink w:anchor="_Toc175323845" w:history="1">
            <w:r w:rsidRPr="002269BD">
              <w:rPr>
                <w:rStyle w:val="Hyperlink"/>
                <w:noProof/>
              </w:rPr>
              <w:t>22.3</w:t>
            </w:r>
            <w:r>
              <w:rPr>
                <w:rFonts w:asciiTheme="minorHAnsi" w:hAnsiTheme="minorHAnsi" w:cstheme="minorBidi"/>
                <w:noProof/>
                <w:kern w:val="2"/>
                <w:szCs w:val="24"/>
                <w14:ligatures w14:val="standardContextual"/>
              </w:rPr>
              <w:tab/>
            </w:r>
            <w:r w:rsidRPr="002269BD">
              <w:rPr>
                <w:rStyle w:val="Hyperlink"/>
                <w:noProof/>
              </w:rPr>
              <w:t xml:space="preserve">TS24.08.24 </w:t>
            </w:r>
            <w:r w:rsidRPr="002269BD">
              <w:rPr>
                <w:rStyle w:val="Hyperlink"/>
                <w:rFonts w:eastAsia="Times New Roman"/>
                <w:bCs/>
                <w:noProof/>
              </w:rPr>
              <w:t>Response</w:t>
            </w:r>
            <w:r w:rsidRPr="002269BD">
              <w:rPr>
                <w:rStyle w:val="Hyperlink"/>
                <w:noProof/>
              </w:rPr>
              <w:t xml:space="preserve"> to Petition - WA Bridge Club</w:t>
            </w:r>
            <w:r>
              <w:rPr>
                <w:noProof/>
                <w:webHidden/>
              </w:rPr>
              <w:tab/>
            </w:r>
            <w:r>
              <w:rPr>
                <w:noProof/>
                <w:webHidden/>
              </w:rPr>
              <w:fldChar w:fldCharType="begin"/>
            </w:r>
            <w:r>
              <w:rPr>
                <w:noProof/>
                <w:webHidden/>
              </w:rPr>
              <w:instrText xml:space="preserve"> PAGEREF _Toc175323845 \h </w:instrText>
            </w:r>
            <w:r>
              <w:rPr>
                <w:noProof/>
                <w:webHidden/>
              </w:rPr>
            </w:r>
            <w:r>
              <w:rPr>
                <w:noProof/>
                <w:webHidden/>
              </w:rPr>
              <w:fldChar w:fldCharType="separate"/>
            </w:r>
            <w:r>
              <w:rPr>
                <w:noProof/>
                <w:webHidden/>
              </w:rPr>
              <w:t>79</w:t>
            </w:r>
            <w:r>
              <w:rPr>
                <w:noProof/>
                <w:webHidden/>
              </w:rPr>
              <w:fldChar w:fldCharType="end"/>
            </w:r>
          </w:hyperlink>
        </w:p>
        <w:p w14:paraId="6CA38A7B" w14:textId="62C562F8" w:rsidR="005802D5" w:rsidRDefault="005802D5">
          <w:pPr>
            <w:pStyle w:val="TOC2"/>
            <w:rPr>
              <w:rFonts w:asciiTheme="minorHAnsi" w:hAnsiTheme="minorHAnsi" w:cstheme="minorBidi"/>
              <w:noProof/>
              <w:kern w:val="2"/>
              <w:szCs w:val="24"/>
              <w14:ligatures w14:val="standardContextual"/>
            </w:rPr>
          </w:pPr>
          <w:hyperlink w:anchor="_Toc175323846" w:history="1">
            <w:r w:rsidRPr="002269BD">
              <w:rPr>
                <w:rStyle w:val="Hyperlink"/>
                <w:noProof/>
              </w:rPr>
              <w:t>22.4</w:t>
            </w:r>
            <w:r>
              <w:rPr>
                <w:rFonts w:asciiTheme="minorHAnsi" w:hAnsiTheme="minorHAnsi" w:cstheme="minorBidi"/>
                <w:noProof/>
                <w:kern w:val="2"/>
                <w:szCs w:val="24"/>
                <w14:ligatures w14:val="standardContextual"/>
              </w:rPr>
              <w:tab/>
            </w:r>
            <w:r w:rsidRPr="002269BD">
              <w:rPr>
                <w:rStyle w:val="Hyperlink"/>
                <w:noProof/>
              </w:rPr>
              <w:t>CPS41.08.24 Request for extension of time to submit an Annual Financial report to the Auditor</w:t>
            </w:r>
            <w:r>
              <w:rPr>
                <w:noProof/>
                <w:webHidden/>
              </w:rPr>
              <w:tab/>
            </w:r>
            <w:r>
              <w:rPr>
                <w:noProof/>
                <w:webHidden/>
              </w:rPr>
              <w:fldChar w:fldCharType="begin"/>
            </w:r>
            <w:r>
              <w:rPr>
                <w:noProof/>
                <w:webHidden/>
              </w:rPr>
              <w:instrText xml:space="preserve"> PAGEREF _Toc175323846 \h </w:instrText>
            </w:r>
            <w:r>
              <w:rPr>
                <w:noProof/>
                <w:webHidden/>
              </w:rPr>
            </w:r>
            <w:r>
              <w:rPr>
                <w:noProof/>
                <w:webHidden/>
              </w:rPr>
              <w:fldChar w:fldCharType="separate"/>
            </w:r>
            <w:r>
              <w:rPr>
                <w:noProof/>
                <w:webHidden/>
              </w:rPr>
              <w:t>86</w:t>
            </w:r>
            <w:r>
              <w:rPr>
                <w:noProof/>
                <w:webHidden/>
              </w:rPr>
              <w:fldChar w:fldCharType="end"/>
            </w:r>
          </w:hyperlink>
        </w:p>
        <w:p w14:paraId="5904766F" w14:textId="48C5BBD4" w:rsidR="005802D5" w:rsidRDefault="005802D5">
          <w:pPr>
            <w:pStyle w:val="TOC2"/>
            <w:rPr>
              <w:rFonts w:asciiTheme="minorHAnsi" w:hAnsiTheme="minorHAnsi" w:cstheme="minorBidi"/>
              <w:noProof/>
              <w:kern w:val="2"/>
              <w:szCs w:val="24"/>
              <w14:ligatures w14:val="standardContextual"/>
            </w:rPr>
          </w:pPr>
          <w:hyperlink w:anchor="_Toc175323847" w:history="1">
            <w:r w:rsidRPr="002269BD">
              <w:rPr>
                <w:rStyle w:val="Hyperlink"/>
                <w:noProof/>
              </w:rPr>
              <w:t>22.5</w:t>
            </w:r>
            <w:r>
              <w:rPr>
                <w:rFonts w:asciiTheme="minorHAnsi" w:hAnsiTheme="minorHAnsi" w:cstheme="minorBidi"/>
                <w:noProof/>
                <w:kern w:val="2"/>
                <w:szCs w:val="24"/>
                <w14:ligatures w14:val="standardContextual"/>
              </w:rPr>
              <w:tab/>
            </w:r>
            <w:r w:rsidRPr="002269BD">
              <w:rPr>
                <w:rStyle w:val="Hyperlink"/>
                <w:noProof/>
              </w:rPr>
              <w:t>CPS42.08.24 Update on Cyber and ICT Governance Audit findings from Manager ICT</w:t>
            </w:r>
            <w:r>
              <w:rPr>
                <w:noProof/>
                <w:webHidden/>
              </w:rPr>
              <w:tab/>
            </w:r>
            <w:r>
              <w:rPr>
                <w:noProof/>
                <w:webHidden/>
              </w:rPr>
              <w:fldChar w:fldCharType="begin"/>
            </w:r>
            <w:r>
              <w:rPr>
                <w:noProof/>
                <w:webHidden/>
              </w:rPr>
              <w:instrText xml:space="preserve"> PAGEREF _Toc175323847 \h </w:instrText>
            </w:r>
            <w:r>
              <w:rPr>
                <w:noProof/>
                <w:webHidden/>
              </w:rPr>
            </w:r>
            <w:r>
              <w:rPr>
                <w:noProof/>
                <w:webHidden/>
              </w:rPr>
              <w:fldChar w:fldCharType="separate"/>
            </w:r>
            <w:r>
              <w:rPr>
                <w:noProof/>
                <w:webHidden/>
              </w:rPr>
              <w:t>89</w:t>
            </w:r>
            <w:r>
              <w:rPr>
                <w:noProof/>
                <w:webHidden/>
              </w:rPr>
              <w:fldChar w:fldCharType="end"/>
            </w:r>
          </w:hyperlink>
        </w:p>
        <w:p w14:paraId="1B4073F1" w14:textId="6C346044" w:rsidR="005802D5" w:rsidRDefault="005802D5">
          <w:pPr>
            <w:pStyle w:val="TOC1"/>
            <w:rPr>
              <w:rFonts w:asciiTheme="minorHAnsi" w:hAnsiTheme="minorHAnsi" w:cstheme="minorBidi"/>
              <w:noProof/>
              <w:kern w:val="2"/>
              <w:szCs w:val="24"/>
              <w14:ligatures w14:val="standardContextual"/>
            </w:rPr>
          </w:pPr>
          <w:hyperlink w:anchor="_Toc175323848" w:history="1">
            <w:r w:rsidRPr="002269BD">
              <w:rPr>
                <w:rStyle w:val="Hyperlink"/>
                <w:noProof/>
              </w:rPr>
              <w:t>22</w:t>
            </w:r>
            <w:r>
              <w:rPr>
                <w:rFonts w:asciiTheme="minorHAnsi" w:hAnsiTheme="minorHAnsi" w:cstheme="minorBidi"/>
                <w:noProof/>
                <w:kern w:val="2"/>
                <w:szCs w:val="24"/>
                <w14:ligatures w14:val="standardContextual"/>
              </w:rPr>
              <w:tab/>
            </w:r>
            <w:r w:rsidRPr="002269BD">
              <w:rPr>
                <w:rStyle w:val="Hyperlink"/>
                <w:noProof/>
              </w:rPr>
              <w:t>Confidential Items</w:t>
            </w:r>
            <w:r>
              <w:rPr>
                <w:noProof/>
                <w:webHidden/>
              </w:rPr>
              <w:tab/>
            </w:r>
            <w:r>
              <w:rPr>
                <w:noProof/>
                <w:webHidden/>
              </w:rPr>
              <w:fldChar w:fldCharType="begin"/>
            </w:r>
            <w:r>
              <w:rPr>
                <w:noProof/>
                <w:webHidden/>
              </w:rPr>
              <w:instrText xml:space="preserve"> PAGEREF _Toc175323848 \h </w:instrText>
            </w:r>
            <w:r>
              <w:rPr>
                <w:noProof/>
                <w:webHidden/>
              </w:rPr>
            </w:r>
            <w:r>
              <w:rPr>
                <w:noProof/>
                <w:webHidden/>
              </w:rPr>
              <w:fldChar w:fldCharType="separate"/>
            </w:r>
            <w:r>
              <w:rPr>
                <w:noProof/>
                <w:webHidden/>
              </w:rPr>
              <w:t>94</w:t>
            </w:r>
            <w:r>
              <w:rPr>
                <w:noProof/>
                <w:webHidden/>
              </w:rPr>
              <w:fldChar w:fldCharType="end"/>
            </w:r>
          </w:hyperlink>
        </w:p>
        <w:p w14:paraId="12ACA272" w14:textId="73863F29" w:rsidR="005802D5" w:rsidRDefault="005802D5">
          <w:pPr>
            <w:pStyle w:val="TOC2"/>
            <w:rPr>
              <w:rFonts w:asciiTheme="minorHAnsi" w:hAnsiTheme="minorHAnsi" w:cstheme="minorBidi"/>
              <w:noProof/>
              <w:kern w:val="2"/>
              <w:szCs w:val="24"/>
              <w14:ligatures w14:val="standardContextual"/>
            </w:rPr>
          </w:pPr>
          <w:hyperlink w:anchor="_Toc175323849" w:history="1">
            <w:r w:rsidRPr="002269BD">
              <w:rPr>
                <w:rStyle w:val="Hyperlink"/>
                <w:noProof/>
              </w:rPr>
              <w:t>22.1</w:t>
            </w:r>
            <w:r>
              <w:rPr>
                <w:rFonts w:asciiTheme="minorHAnsi" w:hAnsiTheme="minorHAnsi" w:cstheme="minorBidi"/>
                <w:noProof/>
                <w:kern w:val="2"/>
                <w:szCs w:val="24"/>
                <w14:ligatures w14:val="standardContextual"/>
              </w:rPr>
              <w:tab/>
            </w:r>
            <w:r w:rsidRPr="002269BD">
              <w:rPr>
                <w:rStyle w:val="Hyperlink"/>
                <w:noProof/>
              </w:rPr>
              <w:t>CONFIDENTIAL ARC32.07.24 Internal Audit 2024/25 Program</w:t>
            </w:r>
            <w:r>
              <w:rPr>
                <w:noProof/>
                <w:webHidden/>
              </w:rPr>
              <w:tab/>
            </w:r>
            <w:r>
              <w:rPr>
                <w:noProof/>
                <w:webHidden/>
              </w:rPr>
              <w:fldChar w:fldCharType="begin"/>
            </w:r>
            <w:r>
              <w:rPr>
                <w:noProof/>
                <w:webHidden/>
              </w:rPr>
              <w:instrText xml:space="preserve"> PAGEREF _Toc175323849 \h </w:instrText>
            </w:r>
            <w:r>
              <w:rPr>
                <w:noProof/>
                <w:webHidden/>
              </w:rPr>
            </w:r>
            <w:r>
              <w:rPr>
                <w:noProof/>
                <w:webHidden/>
              </w:rPr>
              <w:fldChar w:fldCharType="separate"/>
            </w:r>
            <w:r>
              <w:rPr>
                <w:noProof/>
                <w:webHidden/>
              </w:rPr>
              <w:t>94</w:t>
            </w:r>
            <w:r>
              <w:rPr>
                <w:noProof/>
                <w:webHidden/>
              </w:rPr>
              <w:fldChar w:fldCharType="end"/>
            </w:r>
          </w:hyperlink>
        </w:p>
        <w:p w14:paraId="03E0A43E" w14:textId="07166506" w:rsidR="005802D5" w:rsidRDefault="005802D5">
          <w:pPr>
            <w:pStyle w:val="TOC2"/>
            <w:rPr>
              <w:rFonts w:asciiTheme="minorHAnsi" w:hAnsiTheme="minorHAnsi" w:cstheme="minorBidi"/>
              <w:noProof/>
              <w:kern w:val="2"/>
              <w:szCs w:val="24"/>
              <w14:ligatures w14:val="standardContextual"/>
            </w:rPr>
          </w:pPr>
          <w:hyperlink w:anchor="_Toc175323850" w:history="1">
            <w:r w:rsidRPr="002269BD">
              <w:rPr>
                <w:rStyle w:val="Hyperlink"/>
                <w:noProof/>
              </w:rPr>
              <w:t>22.2</w:t>
            </w:r>
            <w:r>
              <w:rPr>
                <w:rFonts w:asciiTheme="minorHAnsi" w:hAnsiTheme="minorHAnsi" w:cstheme="minorBidi"/>
                <w:noProof/>
                <w:kern w:val="2"/>
                <w:szCs w:val="24"/>
                <w14:ligatures w14:val="standardContextual"/>
              </w:rPr>
              <w:tab/>
            </w:r>
            <w:r w:rsidRPr="002269BD">
              <w:rPr>
                <w:rStyle w:val="Hyperlink"/>
                <w:noProof/>
              </w:rPr>
              <w:t>CONFIDENTIAL CSD05.07.24 Point Resolution Childcare Centre (PRCC)</w:t>
            </w:r>
            <w:r>
              <w:rPr>
                <w:noProof/>
                <w:webHidden/>
              </w:rPr>
              <w:tab/>
            </w:r>
            <w:r>
              <w:rPr>
                <w:noProof/>
                <w:webHidden/>
              </w:rPr>
              <w:fldChar w:fldCharType="begin"/>
            </w:r>
            <w:r>
              <w:rPr>
                <w:noProof/>
                <w:webHidden/>
              </w:rPr>
              <w:instrText xml:space="preserve"> PAGEREF _Toc175323850 \h </w:instrText>
            </w:r>
            <w:r>
              <w:rPr>
                <w:noProof/>
                <w:webHidden/>
              </w:rPr>
            </w:r>
            <w:r>
              <w:rPr>
                <w:noProof/>
                <w:webHidden/>
              </w:rPr>
              <w:fldChar w:fldCharType="separate"/>
            </w:r>
            <w:r>
              <w:rPr>
                <w:noProof/>
                <w:webHidden/>
              </w:rPr>
              <w:t>94</w:t>
            </w:r>
            <w:r>
              <w:rPr>
                <w:noProof/>
                <w:webHidden/>
              </w:rPr>
              <w:fldChar w:fldCharType="end"/>
            </w:r>
          </w:hyperlink>
        </w:p>
        <w:p w14:paraId="5C09942C" w14:textId="1143448F" w:rsidR="005802D5" w:rsidRDefault="005802D5">
          <w:pPr>
            <w:pStyle w:val="TOC2"/>
            <w:rPr>
              <w:rFonts w:asciiTheme="minorHAnsi" w:hAnsiTheme="minorHAnsi" w:cstheme="minorBidi"/>
              <w:noProof/>
              <w:kern w:val="2"/>
              <w:szCs w:val="24"/>
              <w14:ligatures w14:val="standardContextual"/>
            </w:rPr>
          </w:pPr>
          <w:hyperlink w:anchor="_Toc175323851" w:history="1">
            <w:r w:rsidRPr="002269BD">
              <w:rPr>
                <w:rStyle w:val="Hyperlink"/>
                <w:noProof/>
              </w:rPr>
              <w:t>22.3</w:t>
            </w:r>
            <w:r>
              <w:rPr>
                <w:rFonts w:asciiTheme="minorHAnsi" w:hAnsiTheme="minorHAnsi" w:cstheme="minorBidi"/>
                <w:noProof/>
                <w:kern w:val="2"/>
                <w:szCs w:val="24"/>
                <w14:ligatures w14:val="standardContextual"/>
              </w:rPr>
              <w:tab/>
            </w:r>
            <w:r w:rsidRPr="002269BD">
              <w:rPr>
                <w:rStyle w:val="Hyperlink"/>
                <w:noProof/>
              </w:rPr>
              <w:t>CONFIDENTIAL NOM34.08.24 – Councillor Youngman - Engagement Survey</w:t>
            </w:r>
            <w:r>
              <w:rPr>
                <w:noProof/>
                <w:webHidden/>
              </w:rPr>
              <w:tab/>
            </w:r>
            <w:r>
              <w:rPr>
                <w:noProof/>
                <w:webHidden/>
              </w:rPr>
              <w:fldChar w:fldCharType="begin"/>
            </w:r>
            <w:r>
              <w:rPr>
                <w:noProof/>
                <w:webHidden/>
              </w:rPr>
              <w:instrText xml:space="preserve"> PAGEREF _Toc175323851 \h </w:instrText>
            </w:r>
            <w:r>
              <w:rPr>
                <w:noProof/>
                <w:webHidden/>
              </w:rPr>
            </w:r>
            <w:r>
              <w:rPr>
                <w:noProof/>
                <w:webHidden/>
              </w:rPr>
              <w:fldChar w:fldCharType="separate"/>
            </w:r>
            <w:r>
              <w:rPr>
                <w:noProof/>
                <w:webHidden/>
              </w:rPr>
              <w:t>94</w:t>
            </w:r>
            <w:r>
              <w:rPr>
                <w:noProof/>
                <w:webHidden/>
              </w:rPr>
              <w:fldChar w:fldCharType="end"/>
            </w:r>
          </w:hyperlink>
        </w:p>
        <w:p w14:paraId="768637EB" w14:textId="5F0A8008" w:rsidR="005802D5" w:rsidRDefault="005802D5">
          <w:pPr>
            <w:pStyle w:val="TOC2"/>
            <w:rPr>
              <w:rFonts w:asciiTheme="minorHAnsi" w:hAnsiTheme="minorHAnsi" w:cstheme="minorBidi"/>
              <w:noProof/>
              <w:kern w:val="2"/>
              <w:szCs w:val="24"/>
              <w14:ligatures w14:val="standardContextual"/>
            </w:rPr>
          </w:pPr>
          <w:hyperlink w:anchor="_Toc175323852" w:history="1">
            <w:r w:rsidRPr="002269BD">
              <w:rPr>
                <w:rStyle w:val="Hyperlink"/>
                <w:noProof/>
              </w:rPr>
              <w:t>22.4</w:t>
            </w:r>
            <w:r>
              <w:rPr>
                <w:rFonts w:asciiTheme="minorHAnsi" w:hAnsiTheme="minorHAnsi" w:cstheme="minorBidi"/>
                <w:noProof/>
                <w:kern w:val="2"/>
                <w:szCs w:val="24"/>
                <w14:ligatures w14:val="standardContextual"/>
              </w:rPr>
              <w:tab/>
            </w:r>
            <w:r w:rsidRPr="002269BD">
              <w:rPr>
                <w:rStyle w:val="Hyperlink"/>
                <w:noProof/>
              </w:rPr>
              <w:t>CONFIDENTIAL NOM36.08.24 – Councillor Youngman - Staff Movements</w:t>
            </w:r>
            <w:r>
              <w:rPr>
                <w:noProof/>
                <w:webHidden/>
              </w:rPr>
              <w:tab/>
            </w:r>
            <w:r>
              <w:rPr>
                <w:noProof/>
                <w:webHidden/>
              </w:rPr>
              <w:fldChar w:fldCharType="begin"/>
            </w:r>
            <w:r>
              <w:rPr>
                <w:noProof/>
                <w:webHidden/>
              </w:rPr>
              <w:instrText xml:space="preserve"> PAGEREF _Toc175323852 \h </w:instrText>
            </w:r>
            <w:r>
              <w:rPr>
                <w:noProof/>
                <w:webHidden/>
              </w:rPr>
            </w:r>
            <w:r>
              <w:rPr>
                <w:noProof/>
                <w:webHidden/>
              </w:rPr>
              <w:fldChar w:fldCharType="separate"/>
            </w:r>
            <w:r>
              <w:rPr>
                <w:noProof/>
                <w:webHidden/>
              </w:rPr>
              <w:t>94</w:t>
            </w:r>
            <w:r>
              <w:rPr>
                <w:noProof/>
                <w:webHidden/>
              </w:rPr>
              <w:fldChar w:fldCharType="end"/>
            </w:r>
          </w:hyperlink>
        </w:p>
        <w:p w14:paraId="161C2DB5" w14:textId="0C961679" w:rsidR="005802D5" w:rsidRDefault="005802D5">
          <w:pPr>
            <w:pStyle w:val="TOC1"/>
            <w:rPr>
              <w:rFonts w:asciiTheme="minorHAnsi" w:hAnsiTheme="minorHAnsi" w:cstheme="minorBidi"/>
              <w:noProof/>
              <w:kern w:val="2"/>
              <w:szCs w:val="24"/>
              <w14:ligatures w14:val="standardContextual"/>
            </w:rPr>
          </w:pPr>
          <w:hyperlink w:anchor="_Toc175323853" w:history="1">
            <w:r w:rsidRPr="002269BD">
              <w:rPr>
                <w:rStyle w:val="Hyperlink"/>
                <w:noProof/>
              </w:rPr>
              <w:t>23</w:t>
            </w:r>
            <w:r>
              <w:rPr>
                <w:rFonts w:asciiTheme="minorHAnsi" w:hAnsiTheme="minorHAnsi" w:cstheme="minorBidi"/>
                <w:noProof/>
                <w:kern w:val="2"/>
                <w:szCs w:val="24"/>
                <w14:ligatures w14:val="standardContextual"/>
              </w:rPr>
              <w:tab/>
            </w:r>
            <w:r w:rsidRPr="002269BD">
              <w:rPr>
                <w:rStyle w:val="Hyperlink"/>
                <w:noProof/>
              </w:rPr>
              <w:t>Declaration of Closure</w:t>
            </w:r>
            <w:r>
              <w:rPr>
                <w:noProof/>
                <w:webHidden/>
              </w:rPr>
              <w:tab/>
            </w:r>
            <w:r>
              <w:rPr>
                <w:noProof/>
                <w:webHidden/>
              </w:rPr>
              <w:fldChar w:fldCharType="begin"/>
            </w:r>
            <w:r>
              <w:rPr>
                <w:noProof/>
                <w:webHidden/>
              </w:rPr>
              <w:instrText xml:space="preserve"> PAGEREF _Toc175323853 \h </w:instrText>
            </w:r>
            <w:r>
              <w:rPr>
                <w:noProof/>
                <w:webHidden/>
              </w:rPr>
            </w:r>
            <w:r>
              <w:rPr>
                <w:noProof/>
                <w:webHidden/>
              </w:rPr>
              <w:fldChar w:fldCharType="separate"/>
            </w:r>
            <w:r>
              <w:rPr>
                <w:noProof/>
                <w:webHidden/>
              </w:rPr>
              <w:t>94</w:t>
            </w:r>
            <w:r>
              <w:rPr>
                <w:noProof/>
                <w:webHidden/>
              </w:rPr>
              <w:fldChar w:fldCharType="end"/>
            </w:r>
          </w:hyperlink>
        </w:p>
        <w:p w14:paraId="7C10C633" w14:textId="52122BA1" w:rsidR="00FA50F5" w:rsidRPr="00FA50F5" w:rsidRDefault="00850E42" w:rsidP="00FA50F5">
          <w:pPr>
            <w:spacing w:line="240" w:lineRule="auto"/>
            <w:rPr>
              <w:b/>
              <w:bCs/>
              <w:noProof/>
              <w:szCs w:val="24"/>
            </w:rPr>
          </w:pPr>
          <w:r w:rsidRPr="00ED44F6">
            <w:rPr>
              <w:b/>
              <w:bCs/>
              <w:noProof/>
              <w:szCs w:val="24"/>
            </w:rPr>
            <w:fldChar w:fldCharType="end"/>
          </w:r>
        </w:p>
      </w:sdtContent>
    </w:sdt>
    <w:bookmarkStart w:id="0" w:name="_Toc256000042" w:displacedByCustomXml="prev"/>
    <w:p w14:paraId="158B446C" w14:textId="6F0FE50C" w:rsidR="00FA50F5" w:rsidRDefault="00FA50F5">
      <w:pPr>
        <w:spacing w:before="0" w:after="120"/>
        <w:jc w:val="left"/>
      </w:pPr>
      <w:r>
        <w:br w:type="page"/>
      </w:r>
    </w:p>
    <w:p w14:paraId="216E8E8E" w14:textId="26B1FEDE" w:rsidR="000066F0" w:rsidRDefault="00B5721D" w:rsidP="00C42D50">
      <w:pPr>
        <w:pStyle w:val="Heading1"/>
        <w:numPr>
          <w:ilvl w:val="0"/>
          <w:numId w:val="7"/>
        </w:numPr>
        <w:spacing w:before="0" w:after="0"/>
      </w:pPr>
      <w:bookmarkStart w:id="1" w:name="_Toc175323805"/>
      <w:r>
        <w:lastRenderedPageBreak/>
        <w:t>Declaration of Opening</w:t>
      </w:r>
      <w:bookmarkEnd w:id="0"/>
      <w:bookmarkEnd w:id="1"/>
    </w:p>
    <w:p w14:paraId="3AE5115D" w14:textId="77777777" w:rsidR="00130886" w:rsidRDefault="00130886" w:rsidP="00130886">
      <w:pPr>
        <w:spacing w:before="0" w:after="0" w:line="240" w:lineRule="auto"/>
      </w:pPr>
    </w:p>
    <w:p w14:paraId="0B030F66" w14:textId="6242E200"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75323806"/>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3B73A1FB" w:rsidR="000066F0" w:rsidRDefault="00B5721D" w:rsidP="00130886">
      <w:pPr>
        <w:spacing w:before="0" w:after="0" w:line="240" w:lineRule="auto"/>
      </w:pPr>
      <w:r w:rsidRPr="4BCE224D">
        <w:rPr>
          <w:b/>
          <w:bCs/>
          <w:color w:val="2C3B7A"/>
        </w:rPr>
        <w:t xml:space="preserve">Leave of Absence </w:t>
      </w:r>
      <w:r>
        <w:tab/>
      </w:r>
      <w:r>
        <w:tab/>
      </w:r>
      <w:r>
        <w:tab/>
      </w:r>
      <w:r w:rsidR="004D504F" w:rsidRPr="009B4599">
        <w:rPr>
          <w:szCs w:val="24"/>
        </w:rPr>
        <w:t>Councillor B G Hodsdon</w:t>
      </w:r>
      <w:r w:rsidRPr="009B4599">
        <w:rPr>
          <w:szCs w:val="24"/>
        </w:rPr>
        <w:tab/>
      </w:r>
      <w:r w:rsidR="004D504F" w:rsidRPr="009B4599">
        <w:rPr>
          <w:szCs w:val="24"/>
        </w:rPr>
        <w:t>Hollywood Ward</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75323807"/>
      <w:r>
        <w:t>Public Question Time</w:t>
      </w:r>
      <w:bookmarkEnd w:id="4"/>
      <w:bookmarkEnd w:id="5"/>
    </w:p>
    <w:p w14:paraId="6EB34E00" w14:textId="77777777" w:rsidR="00097F86" w:rsidRDefault="00097F86" w:rsidP="00130886">
      <w:pPr>
        <w:spacing w:before="0" w:after="0" w:line="240" w:lineRule="auto"/>
        <w:rPr>
          <w:color w:val="23323A"/>
          <w:szCs w:val="24"/>
        </w:rPr>
      </w:pPr>
    </w:p>
    <w:p w14:paraId="69C87FC9" w14:textId="77777777" w:rsidR="007E22ED" w:rsidRPr="00077647" w:rsidRDefault="007E22ED" w:rsidP="007E22ED">
      <w:pPr>
        <w:spacing w:before="0" w:after="0" w:line="240" w:lineRule="auto"/>
        <w:rPr>
          <w:szCs w:val="24"/>
        </w:rPr>
      </w:pPr>
      <w:r w:rsidRPr="00077647">
        <w:rPr>
          <w:szCs w:val="24"/>
        </w:rPr>
        <w:t>Questions received from members of the public will be read at this point.</w:t>
      </w:r>
    </w:p>
    <w:p w14:paraId="2BFA8883" w14:textId="77777777" w:rsidR="00097F86" w:rsidRPr="00077647" w:rsidRDefault="00097F86" w:rsidP="00130886">
      <w:pPr>
        <w:spacing w:before="0" w:after="0" w:line="240" w:lineRule="auto"/>
      </w:pPr>
    </w:p>
    <w:p w14:paraId="09867435" w14:textId="77777777" w:rsidR="00077647" w:rsidRPr="00077647" w:rsidRDefault="00077647" w:rsidP="00077647">
      <w:pPr>
        <w:spacing w:before="0" w:after="0" w:line="240" w:lineRule="auto"/>
        <w:rPr>
          <w:szCs w:val="24"/>
        </w:rPr>
      </w:pPr>
      <w:r w:rsidRPr="00077647">
        <w:rPr>
          <w:szCs w:val="24"/>
        </w:rPr>
        <w:t>The order in which the CEO receives questions shall determine the order of questions, unless the Mayor determines otherwise. Questions must relate to a matter affecting the City of Nedlands.</w:t>
      </w:r>
    </w:p>
    <w:p w14:paraId="0AFAA56B" w14:textId="77777777" w:rsidR="00077647" w:rsidRDefault="00077647" w:rsidP="00130886">
      <w:pPr>
        <w:spacing w:before="0" w:after="0" w:line="240" w:lineRule="auto"/>
      </w:pPr>
    </w:p>
    <w:p w14:paraId="5C8E9AC8" w14:textId="77777777" w:rsidR="007E22ED" w:rsidRDefault="007E22ED"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75323808"/>
      <w:r>
        <w:t>Deputations</w:t>
      </w:r>
      <w:bookmarkEnd w:id="6"/>
      <w:bookmarkEnd w:id="7"/>
    </w:p>
    <w:p w14:paraId="7791DAB0" w14:textId="77777777" w:rsidR="00097F86" w:rsidRDefault="00097F86" w:rsidP="00130886">
      <w:pPr>
        <w:spacing w:before="0" w:after="0" w:line="240" w:lineRule="auto"/>
        <w:rPr>
          <w:szCs w:val="24"/>
        </w:rPr>
      </w:pPr>
    </w:p>
    <w:p w14:paraId="66F23307" w14:textId="3B1D38A8" w:rsidR="002E40EC" w:rsidRPr="003045BB" w:rsidRDefault="00E979E1" w:rsidP="00130886">
      <w:pPr>
        <w:spacing w:before="0" w:after="0" w:line="240" w:lineRule="auto"/>
        <w:rPr>
          <w:bCs/>
          <w:szCs w:val="24"/>
        </w:rPr>
      </w:pPr>
      <w:r>
        <w:t>Deputations by members of the public who have completed Public Address Registration Forms.</w:t>
      </w:r>
    </w:p>
    <w:p w14:paraId="407E13CF" w14:textId="77777777" w:rsidR="00097F86" w:rsidRDefault="00097F86" w:rsidP="00130886">
      <w:pPr>
        <w:spacing w:before="0" w:after="0" w:line="240" w:lineRule="auto"/>
        <w:rPr>
          <w:szCs w:val="24"/>
        </w:rPr>
      </w:pPr>
    </w:p>
    <w:p w14:paraId="7D14C3EE" w14:textId="77777777" w:rsidR="00077647" w:rsidRDefault="00077647"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75323809"/>
      <w:r>
        <w:t>Requests for Leave of Absence</w:t>
      </w:r>
      <w:bookmarkEnd w:id="8"/>
      <w:bookmarkEnd w:id="9"/>
    </w:p>
    <w:p w14:paraId="17AB47A5" w14:textId="77777777" w:rsidR="00097F86" w:rsidRDefault="00097F86" w:rsidP="00130886">
      <w:pPr>
        <w:spacing w:before="0" w:after="0" w:line="240" w:lineRule="auto"/>
        <w:rPr>
          <w:szCs w:val="24"/>
        </w:rPr>
      </w:pPr>
    </w:p>
    <w:p w14:paraId="68109ADD" w14:textId="02953B2A" w:rsidR="002E40EC" w:rsidRDefault="00E979E1" w:rsidP="00130886">
      <w:pPr>
        <w:spacing w:before="0" w:after="0" w:line="240" w:lineRule="auto"/>
      </w:pPr>
      <w:r>
        <w:t>Any requests from Council Members for leave of absence will be dealt with at th</w:t>
      </w:r>
      <w:r w:rsidR="00E04B1B">
        <w:t>is point.</w:t>
      </w:r>
    </w:p>
    <w:p w14:paraId="313FEFB6" w14:textId="77777777" w:rsidR="00BE61E4" w:rsidRDefault="00BE61E4" w:rsidP="00130886">
      <w:pPr>
        <w:spacing w:before="0" w:after="0" w:line="240" w:lineRule="auto"/>
      </w:pPr>
    </w:p>
    <w:p w14:paraId="1857CBB3" w14:textId="77777777" w:rsidR="007C7049" w:rsidRDefault="007C7049"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75323810"/>
      <w:r>
        <w:t>Petitions</w:t>
      </w:r>
      <w:bookmarkEnd w:id="10"/>
      <w:bookmarkEnd w:id="11"/>
    </w:p>
    <w:p w14:paraId="78BB8B1C" w14:textId="77777777" w:rsidR="00097F86" w:rsidRDefault="00097F86" w:rsidP="00130886">
      <w:pPr>
        <w:spacing w:before="0" w:after="0" w:line="240" w:lineRule="auto"/>
        <w:rPr>
          <w:color w:val="23323A"/>
          <w:szCs w:val="24"/>
        </w:rPr>
      </w:pPr>
    </w:p>
    <w:p w14:paraId="73BEF9FE" w14:textId="70C3BAB7" w:rsidR="009E0869" w:rsidRDefault="00F303CA" w:rsidP="00AA30E9">
      <w:pPr>
        <w:spacing w:before="0" w:after="0" w:line="240" w:lineRule="auto"/>
        <w:ind w:right="-238"/>
        <w:rPr>
          <w:szCs w:val="24"/>
        </w:rPr>
      </w:pPr>
      <w:bookmarkStart w:id="12" w:name="_Toc256000048"/>
      <w:r w:rsidRPr="00F74862">
        <w:rPr>
          <w:szCs w:val="24"/>
        </w:rPr>
        <w:t>Petitions</w:t>
      </w:r>
      <w:r>
        <w:rPr>
          <w:szCs w:val="24"/>
        </w:rPr>
        <w:t xml:space="preserve"> </w:t>
      </w:r>
      <w:r w:rsidR="00150E95">
        <w:rPr>
          <w:szCs w:val="24"/>
        </w:rPr>
        <w:t>to be</w:t>
      </w:r>
      <w:r w:rsidRPr="00F74862">
        <w:rPr>
          <w:szCs w:val="24"/>
        </w:rPr>
        <w:t xml:space="preserve"> tabled at this point.</w:t>
      </w:r>
      <w:bookmarkStart w:id="13" w:name="_Toc173914031"/>
    </w:p>
    <w:p w14:paraId="48113A6E" w14:textId="77777777" w:rsidR="00AA30E9" w:rsidRPr="00AA30E9" w:rsidRDefault="00AA30E9" w:rsidP="00AA30E9">
      <w:pPr>
        <w:spacing w:before="0" w:after="0" w:line="240" w:lineRule="auto"/>
        <w:ind w:right="-238"/>
        <w:rPr>
          <w:szCs w:val="24"/>
        </w:rPr>
      </w:pPr>
    </w:p>
    <w:p w14:paraId="0B4F3C87" w14:textId="77777777" w:rsidR="00A41F87" w:rsidRPr="00D85C1A" w:rsidRDefault="00A41F87" w:rsidP="00A41F87">
      <w:pPr>
        <w:pStyle w:val="Heading2"/>
        <w:numPr>
          <w:ilvl w:val="1"/>
          <w:numId w:val="7"/>
        </w:numPr>
        <w:spacing w:before="0" w:after="0"/>
        <w:rPr>
          <w:color w:val="002060"/>
        </w:rPr>
      </w:pPr>
      <w:bookmarkStart w:id="14" w:name="_Toc175049291"/>
      <w:bookmarkStart w:id="15" w:name="_Toc175323811"/>
      <w:bookmarkEnd w:id="13"/>
      <w:r w:rsidRPr="00D85C1A">
        <w:rPr>
          <w:color w:val="002060"/>
        </w:rPr>
        <w:t>Petition from the residents of Esplanade - Street Trees Council Policy - Esplanade, Nedlands</w:t>
      </w:r>
      <w:bookmarkEnd w:id="14"/>
      <w:bookmarkEnd w:id="15"/>
    </w:p>
    <w:p w14:paraId="79D1AF0D" w14:textId="77777777" w:rsidR="00A41F87" w:rsidRPr="00D85C1A" w:rsidRDefault="00A41F87" w:rsidP="00A41F87">
      <w:pPr>
        <w:pStyle w:val="ListParagraph"/>
        <w:spacing w:before="0" w:after="0" w:line="240" w:lineRule="auto"/>
        <w:ind w:left="-4"/>
        <w:jc w:val="left"/>
        <w:rPr>
          <w:b w:val="0"/>
          <w:bCs/>
          <w:color w:val="auto"/>
        </w:rPr>
      </w:pPr>
    </w:p>
    <w:p w14:paraId="7C3585C6" w14:textId="77777777" w:rsidR="00A41F87" w:rsidRDefault="00A41F87" w:rsidP="00A41F87">
      <w:pPr>
        <w:pStyle w:val="ListParagraph"/>
        <w:spacing w:before="0" w:after="0" w:line="240" w:lineRule="auto"/>
        <w:ind w:left="-4"/>
        <w:jc w:val="left"/>
        <w:rPr>
          <w:b w:val="0"/>
          <w:bCs/>
          <w:color w:val="auto"/>
        </w:rPr>
      </w:pPr>
      <w:r w:rsidRPr="00D85C1A">
        <w:rPr>
          <w:b w:val="0"/>
          <w:bCs/>
          <w:color w:val="auto"/>
        </w:rPr>
        <w:t>Councillor Youngman tabled a petition on behalf of the 11 residents</w:t>
      </w:r>
      <w:r>
        <w:rPr>
          <w:b w:val="0"/>
          <w:bCs/>
          <w:color w:val="auto"/>
        </w:rPr>
        <w:t xml:space="preserve"> </w:t>
      </w:r>
    </w:p>
    <w:p w14:paraId="2C59E71B" w14:textId="715E0C72" w:rsidR="00A41F87" w:rsidRDefault="00A41F87" w:rsidP="00A41F87">
      <w:pPr>
        <w:spacing w:before="0" w:after="0" w:line="240" w:lineRule="auto"/>
        <w:ind w:right="-238"/>
        <w:rPr>
          <w:szCs w:val="24"/>
        </w:rPr>
      </w:pPr>
    </w:p>
    <w:p w14:paraId="52A7035A" w14:textId="77777777" w:rsidR="00A41F87" w:rsidRDefault="00A41F87" w:rsidP="00A41F87">
      <w:pPr>
        <w:spacing w:before="0" w:after="0" w:line="240" w:lineRule="auto"/>
        <w:ind w:right="-238"/>
        <w:rPr>
          <w:szCs w:val="24"/>
        </w:rPr>
      </w:pPr>
    </w:p>
    <w:p w14:paraId="37B2DA8E" w14:textId="77777777" w:rsidR="003C2FD1" w:rsidRDefault="003C2FD1" w:rsidP="00A41F87">
      <w:pPr>
        <w:spacing w:before="0" w:after="0" w:line="240" w:lineRule="auto"/>
        <w:ind w:right="-238"/>
        <w:rPr>
          <w:bCs/>
        </w:rPr>
      </w:pPr>
    </w:p>
    <w:p w14:paraId="216E8E9C" w14:textId="5CAA00C0" w:rsidR="000066F0" w:rsidRDefault="00B5721D" w:rsidP="00C42D50">
      <w:pPr>
        <w:pStyle w:val="Heading1"/>
        <w:numPr>
          <w:ilvl w:val="0"/>
          <w:numId w:val="7"/>
        </w:numPr>
        <w:spacing w:before="0" w:after="0"/>
      </w:pPr>
      <w:bookmarkStart w:id="16" w:name="_Toc175323812"/>
      <w:r>
        <w:lastRenderedPageBreak/>
        <w:t>Disclosures of Financial Interest</w:t>
      </w:r>
      <w:bookmarkEnd w:id="12"/>
      <w:bookmarkEnd w:id="16"/>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7" w:name="_Toc256000049"/>
      <w:bookmarkStart w:id="18" w:name="_Toc175323813"/>
      <w:r>
        <w:t>Disclosures of Interests Affecting Impartiality</w:t>
      </w:r>
      <w:bookmarkEnd w:id="17"/>
      <w:bookmarkEnd w:id="18"/>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4ACA1A6D" w14:textId="77777777" w:rsidR="004020AD" w:rsidRDefault="004020AD"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9" w:name="_Toc256000050"/>
      <w:bookmarkStart w:id="20" w:name="_Toc175323814"/>
      <w:r>
        <w:t>Declarations by Members That They Have Not Given Due Consideration to Papers</w:t>
      </w:r>
      <w:bookmarkEnd w:id="19"/>
      <w:bookmarkEnd w:id="20"/>
    </w:p>
    <w:p w14:paraId="026725CB" w14:textId="77777777" w:rsidR="00097F86" w:rsidRDefault="00097F86" w:rsidP="00130886">
      <w:pPr>
        <w:spacing w:before="0" w:after="0" w:line="240" w:lineRule="auto"/>
        <w:rPr>
          <w:color w:val="23323A"/>
          <w:szCs w:val="24"/>
        </w:rPr>
      </w:pPr>
    </w:p>
    <w:p w14:paraId="66A7B64F" w14:textId="77777777" w:rsidR="00A8432D" w:rsidRDefault="00A8432D" w:rsidP="00A8432D">
      <w:pPr>
        <w:spacing w:before="0" w:after="0" w:line="240" w:lineRule="auto"/>
        <w:rPr>
          <w:color w:val="23323A"/>
        </w:rPr>
      </w:pPr>
      <w:r w:rsidRPr="7F3FC32F">
        <w:rPr>
          <w:color w:val="23323A"/>
        </w:rPr>
        <w:t>Members who have not read the business papers to make declarations at this point.</w:t>
      </w:r>
    </w:p>
    <w:p w14:paraId="485C6191"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1717C418" w14:textId="77777777" w:rsidR="00E5144C" w:rsidRDefault="00E5144C" w:rsidP="00130886">
      <w:pPr>
        <w:spacing w:before="0" w:after="0" w:line="240" w:lineRule="auto"/>
      </w:pPr>
    </w:p>
    <w:p w14:paraId="38FCD437" w14:textId="77777777" w:rsidR="00E5144C" w:rsidRDefault="00E5144C" w:rsidP="00130886">
      <w:pPr>
        <w:spacing w:before="0" w:after="0" w:line="240" w:lineRule="auto"/>
      </w:pPr>
    </w:p>
    <w:p w14:paraId="2A3981E9" w14:textId="77777777" w:rsidR="00E5144C" w:rsidRDefault="00E5144C"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21" w:name="_Toc256000051"/>
      <w:bookmarkStart w:id="22" w:name="_Toc175323815"/>
      <w:r>
        <w:lastRenderedPageBreak/>
        <w:t>Confirmation of Minutes</w:t>
      </w:r>
      <w:bookmarkEnd w:id="21"/>
      <w:bookmarkEnd w:id="22"/>
    </w:p>
    <w:p w14:paraId="66DCAC13" w14:textId="77777777" w:rsidR="00EA2446" w:rsidRPr="00EA2446" w:rsidRDefault="00EA2446" w:rsidP="00EA2446">
      <w:pPr>
        <w:spacing w:before="0" w:after="0" w:line="240" w:lineRule="auto"/>
      </w:pPr>
    </w:p>
    <w:p w14:paraId="27448B5B" w14:textId="0BA5ECC1" w:rsidR="00A83186" w:rsidRPr="00BD19B4" w:rsidRDefault="00E32DAB" w:rsidP="00E32DAB">
      <w:pPr>
        <w:pStyle w:val="Heading2"/>
        <w:spacing w:before="0" w:after="0"/>
        <w:ind w:left="90" w:hanging="810"/>
        <w:rPr>
          <w:b w:val="0"/>
          <w:bCs/>
          <w:color w:val="002060"/>
          <w:szCs w:val="28"/>
        </w:rPr>
      </w:pPr>
      <w:bookmarkStart w:id="23" w:name="_Toc175323816"/>
      <w:r>
        <w:t xml:space="preserve">10.1 </w:t>
      </w:r>
      <w:r w:rsidR="00634DFE">
        <w:t xml:space="preserve"> </w:t>
      </w:r>
      <w:r>
        <w:t>Ordinary</w:t>
      </w:r>
      <w:r w:rsidR="00A83186" w:rsidRPr="00BD19B4">
        <w:rPr>
          <w:color w:val="002060"/>
          <w:szCs w:val="28"/>
        </w:rPr>
        <w:t xml:space="preserve"> Council Meeting </w:t>
      </w:r>
      <w:r>
        <w:rPr>
          <w:color w:val="002060"/>
          <w:szCs w:val="28"/>
        </w:rPr>
        <w:t>23 July</w:t>
      </w:r>
      <w:r w:rsidR="00A83186" w:rsidRPr="00C27AF2">
        <w:rPr>
          <w:color w:val="002060"/>
          <w:szCs w:val="28"/>
        </w:rPr>
        <w:t xml:space="preserve"> 2024</w:t>
      </w:r>
      <w:bookmarkEnd w:id="23"/>
    </w:p>
    <w:p w14:paraId="0BA2EB91" w14:textId="77777777" w:rsidR="00A83186" w:rsidRPr="00BD19B4" w:rsidRDefault="00A83186" w:rsidP="00A83186">
      <w:pPr>
        <w:spacing w:before="0" w:after="0" w:line="240" w:lineRule="auto"/>
        <w:rPr>
          <w:szCs w:val="24"/>
        </w:rPr>
      </w:pPr>
    </w:p>
    <w:p w14:paraId="0433D46C" w14:textId="3B653AFB" w:rsidR="00A83186" w:rsidRDefault="00A83186" w:rsidP="00A83186">
      <w:pPr>
        <w:spacing w:before="0" w:after="0" w:line="240" w:lineRule="auto"/>
        <w:ind w:left="-284" w:firstLine="284"/>
        <w:rPr>
          <w:szCs w:val="24"/>
        </w:rPr>
      </w:pPr>
      <w:r w:rsidRPr="00BD19B4">
        <w:rPr>
          <w:szCs w:val="24"/>
        </w:rPr>
        <w:t xml:space="preserve">The Minutes of the Ordinary Council Meeting held </w:t>
      </w:r>
      <w:r w:rsidR="00E32DAB">
        <w:rPr>
          <w:szCs w:val="24"/>
        </w:rPr>
        <w:t>23 July</w:t>
      </w:r>
      <w:r>
        <w:rPr>
          <w:szCs w:val="24"/>
        </w:rPr>
        <w:t xml:space="preserve"> 2024</w:t>
      </w:r>
      <w:r w:rsidRPr="00BD19B4">
        <w:rPr>
          <w:szCs w:val="24"/>
        </w:rPr>
        <w:t xml:space="preserve"> are to be confirmed.</w:t>
      </w:r>
    </w:p>
    <w:p w14:paraId="77A625CE" w14:textId="77777777" w:rsidR="00634DFE" w:rsidRDefault="00634DFE" w:rsidP="00A83186">
      <w:pPr>
        <w:spacing w:before="0" w:after="0" w:line="240" w:lineRule="auto"/>
        <w:ind w:left="-284" w:firstLine="284"/>
        <w:rPr>
          <w:szCs w:val="24"/>
        </w:rPr>
      </w:pPr>
    </w:p>
    <w:p w14:paraId="4AFBF28B" w14:textId="777852F8" w:rsidR="00634DFE" w:rsidRPr="00E20D31" w:rsidRDefault="00634DFE" w:rsidP="00634DFE">
      <w:pPr>
        <w:pStyle w:val="Heading2"/>
        <w:spacing w:before="0" w:after="0"/>
        <w:ind w:left="90" w:hanging="810"/>
        <w:rPr>
          <w:b w:val="0"/>
          <w:bCs/>
          <w:color w:val="002060"/>
          <w:szCs w:val="28"/>
        </w:rPr>
      </w:pPr>
      <w:bookmarkStart w:id="24" w:name="_Toc175323817"/>
      <w:r w:rsidRPr="00E20D31">
        <w:t xml:space="preserve">10.2  Special </w:t>
      </w:r>
      <w:r w:rsidRPr="00E20D31">
        <w:rPr>
          <w:color w:val="002060"/>
          <w:szCs w:val="28"/>
        </w:rPr>
        <w:t>Council Meeting 7 August 2024</w:t>
      </w:r>
      <w:bookmarkEnd w:id="24"/>
    </w:p>
    <w:p w14:paraId="3E94A2D3" w14:textId="77777777" w:rsidR="00634DFE" w:rsidRPr="00E20D31" w:rsidRDefault="00634DFE" w:rsidP="00634DFE">
      <w:pPr>
        <w:spacing w:before="0" w:after="0" w:line="240" w:lineRule="auto"/>
        <w:rPr>
          <w:szCs w:val="24"/>
        </w:rPr>
      </w:pPr>
    </w:p>
    <w:p w14:paraId="2E1A0BB8" w14:textId="42C153E5" w:rsidR="004020AD" w:rsidRDefault="00634DFE" w:rsidP="00634DFE">
      <w:pPr>
        <w:spacing w:before="0" w:after="0" w:line="240" w:lineRule="auto"/>
        <w:ind w:left="-284" w:firstLine="284"/>
        <w:rPr>
          <w:szCs w:val="24"/>
        </w:rPr>
      </w:pPr>
      <w:r w:rsidRPr="00E20D31">
        <w:rPr>
          <w:szCs w:val="24"/>
        </w:rPr>
        <w:t xml:space="preserve">The Minutes of the </w:t>
      </w:r>
      <w:r w:rsidR="00E20D31">
        <w:rPr>
          <w:szCs w:val="24"/>
        </w:rPr>
        <w:t>Special</w:t>
      </w:r>
      <w:r w:rsidRPr="00E20D31">
        <w:rPr>
          <w:szCs w:val="24"/>
        </w:rPr>
        <w:t xml:space="preserve"> Council Meeting held 7 August 2024 are to be confirmed.</w:t>
      </w:r>
    </w:p>
    <w:p w14:paraId="0B2F5D81" w14:textId="77777777" w:rsidR="00E20D31" w:rsidRDefault="00E20D31" w:rsidP="00634DFE">
      <w:pPr>
        <w:spacing w:before="0" w:after="0" w:line="240" w:lineRule="auto"/>
        <w:ind w:left="-284" w:firstLine="284"/>
        <w:rPr>
          <w:szCs w:val="24"/>
        </w:rPr>
      </w:pPr>
    </w:p>
    <w:p w14:paraId="7412E3FE" w14:textId="63E59CD8" w:rsidR="00E20D31" w:rsidRPr="00E20D31" w:rsidRDefault="00E20D31" w:rsidP="00E20D31">
      <w:pPr>
        <w:pStyle w:val="Heading2"/>
        <w:spacing w:before="0" w:after="0"/>
        <w:ind w:left="90" w:hanging="810"/>
        <w:rPr>
          <w:b w:val="0"/>
          <w:bCs/>
          <w:color w:val="002060"/>
          <w:szCs w:val="28"/>
        </w:rPr>
      </w:pPr>
      <w:bookmarkStart w:id="25" w:name="_Toc175323818"/>
      <w:r w:rsidRPr="00E20D31">
        <w:t>10.</w:t>
      </w:r>
      <w:r w:rsidR="005802D5">
        <w:t>3</w:t>
      </w:r>
      <w:r w:rsidRPr="00E20D31">
        <w:t xml:space="preserve">  Special </w:t>
      </w:r>
      <w:r w:rsidRPr="00E20D31">
        <w:rPr>
          <w:color w:val="002060"/>
          <w:szCs w:val="28"/>
        </w:rPr>
        <w:t xml:space="preserve">Council Meeting </w:t>
      </w:r>
      <w:r>
        <w:rPr>
          <w:color w:val="002060"/>
          <w:szCs w:val="28"/>
        </w:rPr>
        <w:t>19</w:t>
      </w:r>
      <w:r w:rsidRPr="00E20D31">
        <w:rPr>
          <w:color w:val="002060"/>
          <w:szCs w:val="28"/>
        </w:rPr>
        <w:t xml:space="preserve"> August 2024</w:t>
      </w:r>
      <w:bookmarkEnd w:id="25"/>
    </w:p>
    <w:p w14:paraId="13C17A5E" w14:textId="77777777" w:rsidR="00E20D31" w:rsidRPr="00E20D31" w:rsidRDefault="00E20D31" w:rsidP="00E20D31">
      <w:pPr>
        <w:spacing w:before="0" w:after="0" w:line="240" w:lineRule="auto"/>
        <w:rPr>
          <w:szCs w:val="24"/>
        </w:rPr>
      </w:pPr>
    </w:p>
    <w:p w14:paraId="00801BA1" w14:textId="0B23CE48" w:rsidR="00E20D31" w:rsidRDefault="00E20D31" w:rsidP="00E20D31">
      <w:pPr>
        <w:spacing w:before="0" w:after="0" w:line="240" w:lineRule="auto"/>
        <w:ind w:left="-284" w:firstLine="284"/>
        <w:rPr>
          <w:szCs w:val="24"/>
        </w:rPr>
      </w:pPr>
      <w:r w:rsidRPr="00E20D31">
        <w:rPr>
          <w:szCs w:val="24"/>
        </w:rPr>
        <w:t xml:space="preserve">The Minutes of the </w:t>
      </w:r>
      <w:r>
        <w:rPr>
          <w:szCs w:val="24"/>
        </w:rPr>
        <w:t xml:space="preserve">Special </w:t>
      </w:r>
      <w:r w:rsidRPr="00E20D31">
        <w:rPr>
          <w:szCs w:val="24"/>
        </w:rPr>
        <w:t xml:space="preserve">Council Meeting held </w:t>
      </w:r>
      <w:r>
        <w:rPr>
          <w:szCs w:val="24"/>
        </w:rPr>
        <w:t>19</w:t>
      </w:r>
      <w:r w:rsidRPr="00E20D31">
        <w:rPr>
          <w:szCs w:val="24"/>
        </w:rPr>
        <w:t xml:space="preserve"> August 2024 are to be confirmed.</w:t>
      </w:r>
    </w:p>
    <w:p w14:paraId="4AB46BA5" w14:textId="77777777" w:rsidR="006871CB" w:rsidRDefault="006871CB" w:rsidP="00634DFE">
      <w:pPr>
        <w:spacing w:before="0" w:after="0" w:line="240" w:lineRule="auto"/>
        <w:ind w:left="-284" w:firstLine="284"/>
        <w:rPr>
          <w:szCs w:val="24"/>
        </w:rPr>
      </w:pPr>
    </w:p>
    <w:p w14:paraId="3C66C786" w14:textId="77777777" w:rsidR="006871CB" w:rsidRPr="00634DFE" w:rsidRDefault="006871CB" w:rsidP="00634DFE">
      <w:pPr>
        <w:spacing w:before="0" w:after="0" w:line="240" w:lineRule="auto"/>
        <w:ind w:left="-284" w:firstLine="284"/>
        <w:rPr>
          <w:szCs w:val="24"/>
        </w:rPr>
      </w:pPr>
    </w:p>
    <w:p w14:paraId="216E8EAB" w14:textId="5E1C6590" w:rsidR="000066F0" w:rsidRDefault="00B5721D" w:rsidP="00C42D50">
      <w:pPr>
        <w:pStyle w:val="Heading1"/>
        <w:numPr>
          <w:ilvl w:val="0"/>
          <w:numId w:val="7"/>
        </w:numPr>
        <w:spacing w:before="0" w:after="0"/>
      </w:pPr>
      <w:bookmarkStart w:id="26" w:name="_Toc256000052"/>
      <w:bookmarkStart w:id="27" w:name="_Toc175323819"/>
      <w:r>
        <w:t>Announcements of the Presiding Member without discussion</w:t>
      </w:r>
      <w:bookmarkEnd w:id="26"/>
      <w:bookmarkEnd w:id="27"/>
    </w:p>
    <w:p w14:paraId="496BA557" w14:textId="77777777" w:rsidR="00097F86" w:rsidRDefault="00097F86" w:rsidP="00130886">
      <w:pPr>
        <w:spacing w:before="0" w:after="0" w:line="240" w:lineRule="auto"/>
        <w:rPr>
          <w:color w:val="23323A"/>
          <w:szCs w:val="24"/>
        </w:rPr>
      </w:pPr>
    </w:p>
    <w:p w14:paraId="05C7D0BC" w14:textId="6D65E87C" w:rsidR="00F659DD" w:rsidRDefault="005027E4" w:rsidP="00130886">
      <w:pPr>
        <w:spacing w:before="0" w:after="0" w:line="240" w:lineRule="auto"/>
      </w:pPr>
      <w:r w:rsidRPr="005027E4">
        <w:t>Any written or verbal announcements by the Presiding Member to be tabled at this point</w:t>
      </w:r>
    </w:p>
    <w:p w14:paraId="5F5D4D8B" w14:textId="77777777" w:rsidR="005027E4" w:rsidRDefault="005027E4"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8" w:name="_Toc256000053"/>
      <w:bookmarkStart w:id="29" w:name="_Toc175323820"/>
      <w:r>
        <w:t>Members Announcements without discussion</w:t>
      </w:r>
      <w:bookmarkEnd w:id="28"/>
      <w:bookmarkEnd w:id="29"/>
    </w:p>
    <w:p w14:paraId="67A6A0F4" w14:textId="77777777" w:rsidR="00097F86" w:rsidRDefault="00097F86" w:rsidP="00130886">
      <w:pPr>
        <w:spacing w:before="0" w:after="0" w:line="240" w:lineRule="auto"/>
        <w:rPr>
          <w:color w:val="23323A"/>
          <w:szCs w:val="24"/>
        </w:rPr>
      </w:pPr>
    </w:p>
    <w:p w14:paraId="087F1772" w14:textId="77777777" w:rsidR="005027E4" w:rsidRDefault="005027E4" w:rsidP="005027E4">
      <w:pPr>
        <w:spacing w:before="0" w:after="0" w:line="240" w:lineRule="auto"/>
      </w:pPr>
      <w:r>
        <w:t xml:space="preserve">Written announcements by Council Members to be tabled at this point. Council Members </w:t>
      </w:r>
    </w:p>
    <w:p w14:paraId="7707F0EC" w14:textId="267A5453" w:rsidR="00A01764" w:rsidRDefault="005027E4" w:rsidP="005027E4">
      <w:pPr>
        <w:spacing w:before="0" w:after="0" w:line="240" w:lineRule="auto"/>
      </w:pPr>
      <w:r>
        <w:t>may wish to make verbal announcements at their discretion.</w:t>
      </w:r>
    </w:p>
    <w:p w14:paraId="616E92D0" w14:textId="77777777" w:rsidR="005027E4" w:rsidRDefault="005027E4" w:rsidP="005027E4">
      <w:pPr>
        <w:spacing w:before="0" w:after="0" w:line="240" w:lineRule="auto"/>
      </w:pPr>
    </w:p>
    <w:p w14:paraId="7C381716" w14:textId="77777777" w:rsidR="003D3361" w:rsidRDefault="003D3361"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30" w:name="_Toc256000054"/>
      <w:bookmarkStart w:id="31" w:name="_Toc175323821"/>
      <w:r>
        <w:t>Matters for Which the Meeting May Be Closed</w:t>
      </w:r>
      <w:bookmarkEnd w:id="30"/>
      <w:bookmarkEnd w:id="31"/>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03F1D3CC" w14:textId="77777777" w:rsidR="00097F86" w:rsidRDefault="00097F86" w:rsidP="00130886">
      <w:pPr>
        <w:spacing w:before="0" w:after="0" w:line="240" w:lineRule="auto"/>
      </w:pPr>
    </w:p>
    <w:p w14:paraId="0B624E80" w14:textId="15F5C0F4" w:rsidR="003E222F" w:rsidRPr="00AA30E9" w:rsidRDefault="003E222F" w:rsidP="00AA30E9">
      <w:pPr>
        <w:spacing w:before="0" w:after="0" w:line="240" w:lineRule="auto"/>
        <w:rPr>
          <w:b/>
          <w:bCs/>
          <w:noProof/>
          <w:color w:val="002060"/>
        </w:rPr>
      </w:pPr>
      <w:r w:rsidRPr="00AA30E9">
        <w:rPr>
          <w:b/>
          <w:bCs/>
          <w:color w:val="002060"/>
          <w:szCs w:val="28"/>
        </w:rPr>
        <w:t xml:space="preserve">Item 23.1 </w:t>
      </w:r>
      <w:r w:rsidRPr="00AA30E9">
        <w:rPr>
          <w:b/>
          <w:bCs/>
          <w:noProof/>
          <w:color w:val="002060"/>
        </w:rPr>
        <w:t>ARC32.07.24</w:t>
      </w:r>
      <w:r w:rsidR="004F6DAE" w:rsidRPr="00AA30E9">
        <w:rPr>
          <w:b/>
          <w:bCs/>
          <w:noProof/>
          <w:color w:val="002060"/>
        </w:rPr>
        <w:t xml:space="preserve"> </w:t>
      </w:r>
      <w:r w:rsidR="004F6DAE" w:rsidRPr="00AA30E9">
        <w:rPr>
          <w:b/>
          <w:bCs/>
          <w:color w:val="002060"/>
          <w:szCs w:val="28"/>
        </w:rPr>
        <w:t>CONFIDENTIAL</w:t>
      </w:r>
      <w:r w:rsidRPr="00AA30E9">
        <w:rPr>
          <w:b/>
          <w:bCs/>
          <w:noProof/>
          <w:color w:val="002060"/>
        </w:rPr>
        <w:t xml:space="preserve"> Internal Audit 2024/25 Program </w:t>
      </w:r>
    </w:p>
    <w:p w14:paraId="67FAB798" w14:textId="3DFBD414" w:rsidR="003E222F" w:rsidRPr="00AA30E9" w:rsidRDefault="004F6DAE" w:rsidP="00AA30E9">
      <w:pPr>
        <w:spacing w:before="0" w:after="0" w:line="240" w:lineRule="auto"/>
        <w:rPr>
          <w:b/>
          <w:bCs/>
          <w:color w:val="002060"/>
        </w:rPr>
      </w:pPr>
      <w:r w:rsidRPr="00AA30E9">
        <w:rPr>
          <w:b/>
          <w:bCs/>
          <w:color w:val="002060"/>
          <w:szCs w:val="28"/>
        </w:rPr>
        <w:t xml:space="preserve">Item 23.2 </w:t>
      </w:r>
      <w:r w:rsidR="003E222F" w:rsidRPr="00AA30E9">
        <w:rPr>
          <w:b/>
          <w:bCs/>
          <w:color w:val="002060"/>
        </w:rPr>
        <w:t>CSD05.07.24</w:t>
      </w:r>
      <w:r w:rsidRPr="00AA30E9">
        <w:rPr>
          <w:b/>
          <w:bCs/>
          <w:color w:val="002060"/>
        </w:rPr>
        <w:t xml:space="preserve"> </w:t>
      </w:r>
      <w:r w:rsidRPr="00AA30E9">
        <w:rPr>
          <w:b/>
          <w:bCs/>
          <w:color w:val="002060"/>
          <w:szCs w:val="28"/>
        </w:rPr>
        <w:t>CONFIDENTIAL</w:t>
      </w:r>
      <w:r w:rsidR="003E222F" w:rsidRPr="00AA30E9">
        <w:rPr>
          <w:b/>
          <w:bCs/>
          <w:color w:val="002060"/>
        </w:rPr>
        <w:t xml:space="preserve"> Point Resolution Childcare Centre (PRCC)</w:t>
      </w:r>
    </w:p>
    <w:p w14:paraId="07767624" w14:textId="2E753863" w:rsidR="003E222F" w:rsidRPr="00AA30E9" w:rsidRDefault="004F6DAE" w:rsidP="00AA30E9">
      <w:pPr>
        <w:spacing w:before="0" w:after="0" w:line="240" w:lineRule="auto"/>
        <w:rPr>
          <w:b/>
          <w:bCs/>
          <w:color w:val="002060"/>
          <w:szCs w:val="28"/>
        </w:rPr>
      </w:pPr>
      <w:r w:rsidRPr="00AA30E9">
        <w:rPr>
          <w:b/>
          <w:bCs/>
          <w:color w:val="002060"/>
          <w:szCs w:val="28"/>
        </w:rPr>
        <w:t xml:space="preserve">Item 23.3 </w:t>
      </w:r>
      <w:r w:rsidR="003E222F" w:rsidRPr="00AA30E9">
        <w:rPr>
          <w:b/>
          <w:bCs/>
          <w:color w:val="002060"/>
          <w:szCs w:val="28"/>
        </w:rPr>
        <w:t xml:space="preserve">NOM34.08.24 </w:t>
      </w:r>
      <w:r w:rsidRPr="00AA30E9">
        <w:rPr>
          <w:b/>
          <w:bCs/>
          <w:color w:val="002060"/>
          <w:szCs w:val="28"/>
        </w:rPr>
        <w:t xml:space="preserve">CONFIDENTIAL </w:t>
      </w:r>
      <w:r w:rsidR="003E222F" w:rsidRPr="00AA30E9">
        <w:rPr>
          <w:b/>
          <w:bCs/>
          <w:color w:val="002060"/>
          <w:szCs w:val="28"/>
        </w:rPr>
        <w:t>– Councillor Youngman - Engagement Survey</w:t>
      </w:r>
    </w:p>
    <w:p w14:paraId="7C796AD7" w14:textId="6C8FE99F" w:rsidR="003E222F" w:rsidRPr="00AA30E9" w:rsidRDefault="004F6DAE" w:rsidP="00AA30E9">
      <w:pPr>
        <w:spacing w:before="0" w:after="0" w:line="240" w:lineRule="auto"/>
        <w:rPr>
          <w:b/>
          <w:bCs/>
          <w:color w:val="002060"/>
          <w:szCs w:val="24"/>
        </w:rPr>
      </w:pPr>
      <w:r w:rsidRPr="00AA30E9">
        <w:rPr>
          <w:b/>
          <w:bCs/>
          <w:color w:val="002060"/>
          <w:szCs w:val="28"/>
        </w:rPr>
        <w:t xml:space="preserve">Item 23.4 </w:t>
      </w:r>
      <w:r w:rsidR="003E222F" w:rsidRPr="00AA30E9">
        <w:rPr>
          <w:b/>
          <w:bCs/>
          <w:color w:val="002060"/>
          <w:szCs w:val="28"/>
        </w:rPr>
        <w:t>NOM36.08.24</w:t>
      </w:r>
      <w:r w:rsidRPr="00AA30E9">
        <w:rPr>
          <w:b/>
          <w:bCs/>
          <w:color w:val="002060"/>
          <w:szCs w:val="28"/>
        </w:rPr>
        <w:t xml:space="preserve"> CONFIDENTIAL</w:t>
      </w:r>
      <w:r w:rsidR="003E222F" w:rsidRPr="00AA30E9">
        <w:rPr>
          <w:b/>
          <w:bCs/>
          <w:color w:val="002060"/>
          <w:szCs w:val="28"/>
        </w:rPr>
        <w:t xml:space="preserve"> – Councillor Youngman - </w:t>
      </w:r>
      <w:r w:rsidR="003E222F" w:rsidRPr="00AA30E9">
        <w:rPr>
          <w:b/>
          <w:bCs/>
          <w:color w:val="002060"/>
          <w:szCs w:val="24"/>
        </w:rPr>
        <w:t>Staff Movements</w:t>
      </w:r>
    </w:p>
    <w:p w14:paraId="126646BE" w14:textId="77777777" w:rsidR="004020AD" w:rsidRDefault="004020AD" w:rsidP="00130886">
      <w:pPr>
        <w:spacing w:before="0" w:after="0" w:line="240" w:lineRule="auto"/>
      </w:pPr>
    </w:p>
    <w:p w14:paraId="30C21FCC" w14:textId="77777777" w:rsidR="00A01764" w:rsidRDefault="00A01764" w:rsidP="00130886">
      <w:pPr>
        <w:spacing w:before="0" w:after="0" w:line="240" w:lineRule="auto"/>
      </w:pPr>
    </w:p>
    <w:p w14:paraId="2D980004" w14:textId="77777777" w:rsidR="003C2FD1" w:rsidRDefault="003C2FD1"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32" w:name="_Toc256000056"/>
      <w:bookmarkStart w:id="33" w:name="_Toc175323822"/>
      <w:r>
        <w:t>Minutes of Council Committees and Administrative Liaison Working Groups</w:t>
      </w:r>
      <w:bookmarkEnd w:id="32"/>
      <w:bookmarkEnd w:id="33"/>
    </w:p>
    <w:p w14:paraId="0B187130" w14:textId="77777777" w:rsidR="00097F86" w:rsidRDefault="00097F86" w:rsidP="00097F86">
      <w:pPr>
        <w:spacing w:before="0" w:after="0" w:line="240" w:lineRule="auto"/>
      </w:pPr>
    </w:p>
    <w:p w14:paraId="4455A9A3" w14:textId="3ABF8C36" w:rsidR="004020AD" w:rsidRPr="00097F86" w:rsidRDefault="006871CB" w:rsidP="00097F86">
      <w:pPr>
        <w:spacing w:before="0" w:after="0" w:line="240" w:lineRule="auto"/>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w:t>
      </w:r>
    </w:p>
    <w:p w14:paraId="7EC621FC" w14:textId="77777777" w:rsidR="006871CB" w:rsidRDefault="006871CB" w:rsidP="006871CB">
      <w:pPr>
        <w:spacing w:before="0" w:after="0" w:line="240" w:lineRule="auto"/>
        <w:rPr>
          <w:color w:val="23323A"/>
          <w:szCs w:val="24"/>
        </w:rPr>
      </w:pPr>
      <w:bookmarkStart w:id="34" w:name="_Toc256000057"/>
      <w:r w:rsidRPr="006871CB">
        <w:rPr>
          <w:color w:val="23323A"/>
          <w:szCs w:val="24"/>
        </w:rPr>
        <w:t>require Council’s approval should be presented to Council for resolution via the relevant departmental reports).</w:t>
      </w:r>
    </w:p>
    <w:p w14:paraId="216E8EB4" w14:textId="1E964DCB" w:rsidR="000066F0" w:rsidRDefault="00B5721D" w:rsidP="00C42D50">
      <w:pPr>
        <w:pStyle w:val="Heading2"/>
        <w:numPr>
          <w:ilvl w:val="1"/>
          <w:numId w:val="7"/>
        </w:numPr>
        <w:spacing w:before="0" w:after="0"/>
      </w:pPr>
      <w:bookmarkStart w:id="35" w:name="_Toc175323823"/>
      <w:r>
        <w:lastRenderedPageBreak/>
        <w:t>Minutes of the following Committee Meetings (in date order) are to be received:</w:t>
      </w:r>
      <w:bookmarkEnd w:id="34"/>
      <w:bookmarkEnd w:id="35"/>
    </w:p>
    <w:p w14:paraId="59F40F1D" w14:textId="77777777" w:rsidR="00097F86" w:rsidRPr="00097F86" w:rsidRDefault="00097F86" w:rsidP="00097F86">
      <w:pPr>
        <w:spacing w:before="0" w:after="0" w:line="240" w:lineRule="auto"/>
      </w:pPr>
    </w:p>
    <w:p w14:paraId="181A2738" w14:textId="77777777" w:rsidR="00A81FA6" w:rsidRDefault="00A81FA6" w:rsidP="00130886">
      <w:pPr>
        <w:spacing w:before="0" w:after="0" w:line="240" w:lineRule="auto"/>
        <w:rPr>
          <w:color w:val="23323A"/>
          <w:szCs w:val="24"/>
        </w:rPr>
      </w:pPr>
    </w:p>
    <w:p w14:paraId="4A201715" w14:textId="77777777" w:rsidR="00571712" w:rsidRPr="00177928" w:rsidRDefault="00571712" w:rsidP="00571712">
      <w:pPr>
        <w:spacing w:before="0" w:after="0" w:line="240" w:lineRule="auto"/>
        <w:rPr>
          <w:b/>
          <w:bCs/>
          <w:color w:val="002060"/>
        </w:rPr>
      </w:pPr>
      <w:r w:rsidRPr="647CC4A1">
        <w:rPr>
          <w:b/>
          <w:bCs/>
          <w:color w:val="002060"/>
        </w:rPr>
        <w:t xml:space="preserve">Audit Committee Meeting </w:t>
      </w:r>
      <w:r>
        <w:tab/>
      </w:r>
      <w:r>
        <w:tab/>
      </w:r>
      <w:r>
        <w:tab/>
      </w:r>
      <w:r>
        <w:tab/>
      </w:r>
      <w:r>
        <w:tab/>
      </w:r>
      <w:r>
        <w:tab/>
      </w:r>
      <w:r>
        <w:tab/>
      </w:r>
      <w:r w:rsidRPr="647CC4A1">
        <w:rPr>
          <w:b/>
          <w:bCs/>
          <w:color w:val="002060"/>
        </w:rPr>
        <w:t>22 July 2024</w:t>
      </w:r>
    </w:p>
    <w:p w14:paraId="4C224C28" w14:textId="77777777" w:rsidR="00571712" w:rsidRPr="00177928" w:rsidRDefault="00571712" w:rsidP="00571712">
      <w:pPr>
        <w:spacing w:before="0" w:after="0" w:line="240" w:lineRule="auto"/>
        <w:rPr>
          <w:color w:val="002060"/>
        </w:rPr>
      </w:pPr>
      <w:r w:rsidRPr="647CC4A1">
        <w:rPr>
          <w:color w:val="002060"/>
        </w:rPr>
        <w:t xml:space="preserve">Circulated to Councillors on 29 July 2024 </w:t>
      </w:r>
    </w:p>
    <w:p w14:paraId="45772D86" w14:textId="6368A316" w:rsidR="001D5940" w:rsidRDefault="001D5940">
      <w:pPr>
        <w:spacing w:before="0" w:after="120"/>
        <w:jc w:val="left"/>
      </w:pPr>
    </w:p>
    <w:p w14:paraId="7FAEC734" w14:textId="77777777" w:rsidR="007A1B18" w:rsidRDefault="007A1B18">
      <w:pPr>
        <w:spacing w:before="0" w:after="120"/>
        <w:jc w:val="left"/>
      </w:pPr>
    </w:p>
    <w:p w14:paraId="22ED71EB" w14:textId="67BDB679" w:rsidR="006B6D32" w:rsidRPr="001D5940" w:rsidRDefault="002733E5" w:rsidP="001D5940">
      <w:pPr>
        <w:pStyle w:val="Heading1"/>
        <w:numPr>
          <w:ilvl w:val="0"/>
          <w:numId w:val="7"/>
        </w:numPr>
        <w:spacing w:before="0" w:after="0"/>
        <w:rPr>
          <w:color w:val="002060"/>
          <w:szCs w:val="28"/>
        </w:rPr>
      </w:pPr>
      <w:bookmarkStart w:id="36" w:name="_Toc175323824"/>
      <w:r w:rsidRPr="002733E5">
        <w:rPr>
          <w:color w:val="002060"/>
          <w:szCs w:val="28"/>
        </w:rPr>
        <w:t xml:space="preserve">Audit </w:t>
      </w:r>
      <w:r w:rsidRPr="002733E5">
        <w:t>Committee</w:t>
      </w:r>
      <w:r w:rsidRPr="002733E5">
        <w:rPr>
          <w:color w:val="002060"/>
          <w:szCs w:val="28"/>
        </w:rPr>
        <w:t xml:space="preserve"> Reports</w:t>
      </w:r>
      <w:bookmarkEnd w:id="36"/>
      <w:r w:rsidRPr="002733E5">
        <w:rPr>
          <w:color w:val="002060"/>
          <w:szCs w:val="28"/>
        </w:rPr>
        <w:t xml:space="preserve"> </w:t>
      </w:r>
    </w:p>
    <w:p w14:paraId="2D448F2A" w14:textId="189691EB" w:rsidR="001D4867" w:rsidRDefault="007A1B18">
      <w:pPr>
        <w:spacing w:before="0" w:after="120"/>
        <w:jc w:val="left"/>
        <w:rPr>
          <w:rFonts w:eastAsiaTheme="majorEastAsia" w:cstheme="majorBidi"/>
          <w:b/>
          <w:color w:val="163475"/>
          <w:sz w:val="28"/>
          <w:szCs w:val="32"/>
        </w:rPr>
      </w:pPr>
      <w:bookmarkStart w:id="37" w:name="_Toc256000058"/>
      <w:r>
        <w:t>1 item to discuss in confidential section of the agenda.</w:t>
      </w:r>
      <w:r w:rsidR="001D4867">
        <w:br w:type="page"/>
      </w:r>
    </w:p>
    <w:p w14:paraId="59C08EEA" w14:textId="77777777" w:rsidR="00B84902" w:rsidRDefault="00B84902" w:rsidP="00B84902">
      <w:pPr>
        <w:pStyle w:val="Heading1"/>
        <w:numPr>
          <w:ilvl w:val="0"/>
          <w:numId w:val="7"/>
        </w:numPr>
        <w:spacing w:before="0" w:after="0"/>
      </w:pPr>
      <w:bookmarkStart w:id="38" w:name="_Toc175130352"/>
      <w:bookmarkStart w:id="39" w:name="_Toc256000080"/>
      <w:bookmarkStart w:id="40" w:name="_Toc175323825"/>
      <w:bookmarkEnd w:id="37"/>
      <w:r>
        <w:lastRenderedPageBreak/>
        <w:t>Divisional Reports - Planning &amp; Development</w:t>
      </w:r>
      <w:bookmarkEnd w:id="38"/>
      <w:bookmarkEnd w:id="40"/>
      <w:r>
        <w:t xml:space="preserve"> </w:t>
      </w:r>
    </w:p>
    <w:p w14:paraId="4B3791B5" w14:textId="77777777" w:rsidR="00B84902" w:rsidRPr="00D86A05" w:rsidRDefault="00B84902" w:rsidP="00B84902">
      <w:pPr>
        <w:spacing w:before="0" w:after="0" w:line="240" w:lineRule="auto"/>
      </w:pPr>
    </w:p>
    <w:p w14:paraId="2DDD9968" w14:textId="77777777" w:rsidR="00B84902" w:rsidRDefault="00B84902" w:rsidP="00B84902">
      <w:pPr>
        <w:pStyle w:val="Heading2"/>
        <w:numPr>
          <w:ilvl w:val="1"/>
          <w:numId w:val="7"/>
        </w:numPr>
        <w:spacing w:before="0" w:after="0"/>
      </w:pPr>
      <w:bookmarkStart w:id="41" w:name="_Toc175130353"/>
      <w:bookmarkStart w:id="42" w:name="_Toc175323826"/>
      <w:r>
        <w:t xml:space="preserve">PD53.08.24 </w:t>
      </w:r>
      <w:r w:rsidRPr="008D1615">
        <w:t>Consideration of Development Application – Amendment to Change of Use Development Application (Extending Trading Hours) at Unit 6, 158 Stirling Highway, Nedlands</w:t>
      </w:r>
      <w:bookmarkEnd w:id="41"/>
      <w:bookmarkEnd w:id="42"/>
      <w:r w:rsidRPr="008D1615">
        <w:t xml:space="preserve"> </w:t>
      </w:r>
      <w:r w:rsidRPr="007376BB">
        <w:t xml:space="preserve"> </w:t>
      </w:r>
    </w:p>
    <w:p w14:paraId="2952FDA7" w14:textId="77777777" w:rsidR="00B84902" w:rsidRPr="00727803"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B84902" w:rsidRPr="00727803" w14:paraId="10BC67DA" w14:textId="77777777" w:rsidTr="00D27CA0">
        <w:tc>
          <w:tcPr>
            <w:tcW w:w="2349" w:type="dxa"/>
          </w:tcPr>
          <w:p w14:paraId="6FD9C575" w14:textId="77777777" w:rsidR="00B84902" w:rsidRPr="000224AB" w:rsidRDefault="00B84902" w:rsidP="00D27CA0">
            <w:pPr>
              <w:spacing w:before="0" w:after="0"/>
              <w:ind w:right="110"/>
              <w:rPr>
                <w:b/>
                <w:color w:val="002060"/>
                <w:szCs w:val="24"/>
                <w:lang w:val="en-AU"/>
              </w:rPr>
            </w:pPr>
            <w:r w:rsidRPr="000224AB">
              <w:rPr>
                <w:b/>
                <w:color w:val="002060"/>
                <w:szCs w:val="24"/>
                <w:lang w:val="en-AU"/>
              </w:rPr>
              <w:t>Meeting &amp; Date</w:t>
            </w:r>
          </w:p>
        </w:tc>
        <w:tc>
          <w:tcPr>
            <w:tcW w:w="6582" w:type="dxa"/>
          </w:tcPr>
          <w:p w14:paraId="107918E3" w14:textId="77777777" w:rsidR="00B84902" w:rsidRPr="00727803" w:rsidRDefault="00B84902" w:rsidP="00D27CA0">
            <w:pPr>
              <w:spacing w:before="0" w:after="0"/>
              <w:ind w:right="39"/>
              <w:rPr>
                <w:szCs w:val="24"/>
                <w:lang w:val="en-AU"/>
              </w:rPr>
            </w:pPr>
            <w:r w:rsidRPr="00727803">
              <w:rPr>
                <w:szCs w:val="24"/>
                <w:lang w:val="en-AU"/>
              </w:rPr>
              <w:t xml:space="preserve">Council Meeting </w:t>
            </w:r>
            <w:r>
              <w:rPr>
                <w:szCs w:val="24"/>
                <w:lang w:val="en-AU"/>
              </w:rPr>
              <w:t>–</w:t>
            </w:r>
            <w:r w:rsidRPr="00727803">
              <w:rPr>
                <w:szCs w:val="24"/>
                <w:lang w:val="en-AU"/>
              </w:rPr>
              <w:t xml:space="preserve"> </w:t>
            </w:r>
            <w:r>
              <w:rPr>
                <w:szCs w:val="24"/>
                <w:lang w:val="en-AU"/>
              </w:rPr>
              <w:t>27 August 2024</w:t>
            </w:r>
          </w:p>
        </w:tc>
      </w:tr>
      <w:tr w:rsidR="00B84902" w:rsidRPr="00727803" w14:paraId="0CC0DD69" w14:textId="77777777" w:rsidTr="00D27CA0">
        <w:tc>
          <w:tcPr>
            <w:tcW w:w="2349" w:type="dxa"/>
          </w:tcPr>
          <w:p w14:paraId="26E8D031" w14:textId="77777777" w:rsidR="00B84902" w:rsidRPr="000224AB" w:rsidRDefault="00B84902" w:rsidP="00D27CA0">
            <w:pPr>
              <w:spacing w:before="0" w:after="0"/>
              <w:ind w:right="110"/>
              <w:rPr>
                <w:b/>
                <w:color w:val="002060"/>
                <w:szCs w:val="24"/>
                <w:lang w:val="en-AU"/>
              </w:rPr>
            </w:pPr>
            <w:r w:rsidRPr="000224AB">
              <w:rPr>
                <w:b/>
                <w:color w:val="002060"/>
                <w:szCs w:val="24"/>
                <w:lang w:val="en-AU"/>
              </w:rPr>
              <w:t>Applicant</w:t>
            </w:r>
          </w:p>
        </w:tc>
        <w:tc>
          <w:tcPr>
            <w:tcW w:w="6582" w:type="dxa"/>
          </w:tcPr>
          <w:p w14:paraId="4C87B1E8" w14:textId="77777777" w:rsidR="00B84902" w:rsidRPr="00727803" w:rsidRDefault="00B84902" w:rsidP="00D27CA0">
            <w:pPr>
              <w:spacing w:before="0" w:after="0"/>
              <w:ind w:right="39"/>
              <w:rPr>
                <w:szCs w:val="24"/>
                <w:lang w:val="en-AU"/>
              </w:rPr>
            </w:pPr>
            <w:r>
              <w:rPr>
                <w:szCs w:val="24"/>
                <w:lang w:val="en-AU"/>
              </w:rPr>
              <w:t>Canford Hospitality Consultants Pty Ltd</w:t>
            </w:r>
          </w:p>
        </w:tc>
      </w:tr>
      <w:tr w:rsidR="00B84902" w:rsidRPr="00727803" w14:paraId="30A1B61A" w14:textId="77777777" w:rsidTr="00D27CA0">
        <w:tc>
          <w:tcPr>
            <w:tcW w:w="2349" w:type="dxa"/>
          </w:tcPr>
          <w:p w14:paraId="5DFACD99" w14:textId="77777777" w:rsidR="00B84902" w:rsidRPr="000224AB" w:rsidRDefault="00B84902" w:rsidP="00D27CA0">
            <w:pPr>
              <w:spacing w:before="0" w:after="0"/>
              <w:ind w:right="110"/>
              <w:rPr>
                <w:b/>
                <w:bCs/>
                <w:color w:val="002060"/>
                <w:szCs w:val="24"/>
                <w:lang w:val="en-AU"/>
              </w:rPr>
            </w:pPr>
            <w:r w:rsidRPr="000224AB">
              <w:rPr>
                <w:b/>
                <w:bCs/>
                <w:color w:val="002060"/>
                <w:szCs w:val="24"/>
                <w:lang w:val="en-AU"/>
              </w:rPr>
              <w:t xml:space="preserve">Employee Disclosure under section 5.70 Local Government Act 1995 </w:t>
            </w:r>
          </w:p>
        </w:tc>
        <w:tc>
          <w:tcPr>
            <w:tcW w:w="6582" w:type="dxa"/>
          </w:tcPr>
          <w:p w14:paraId="79AE5938" w14:textId="77777777" w:rsidR="00B84902" w:rsidRPr="00727803" w:rsidRDefault="00B84902" w:rsidP="00D27CA0">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r>
              <w:rPr>
                <w:rFonts w:ascii="Arial" w:hAnsi="Arial" w:cs="Arial"/>
                <w:szCs w:val="24"/>
              </w:rPr>
              <w:t xml:space="preserve"> </w:t>
            </w:r>
            <w:r w:rsidRPr="00727803">
              <w:rPr>
                <w:rFonts w:ascii="Arial" w:hAnsi="Arial" w:cs="Arial"/>
                <w:szCs w:val="24"/>
              </w:rPr>
              <w:t>There is no financial or personal relationship between City staff involved in the preparation of this report and the proponents or their consultants.</w:t>
            </w:r>
          </w:p>
        </w:tc>
      </w:tr>
      <w:tr w:rsidR="00B84902" w:rsidRPr="00727803" w14:paraId="773F3BE5" w14:textId="77777777" w:rsidTr="00D27CA0">
        <w:tc>
          <w:tcPr>
            <w:tcW w:w="2349" w:type="dxa"/>
          </w:tcPr>
          <w:p w14:paraId="46D3C78E" w14:textId="77777777" w:rsidR="00B84902" w:rsidRPr="000224AB" w:rsidRDefault="00B84902" w:rsidP="00D27CA0">
            <w:pPr>
              <w:spacing w:before="0" w:after="0"/>
              <w:ind w:right="110"/>
              <w:rPr>
                <w:b/>
                <w:color w:val="002060"/>
                <w:szCs w:val="24"/>
                <w:lang w:val="en-AU"/>
              </w:rPr>
            </w:pPr>
            <w:r w:rsidRPr="000224AB">
              <w:rPr>
                <w:b/>
                <w:color w:val="002060"/>
                <w:szCs w:val="24"/>
                <w:lang w:val="en-AU"/>
              </w:rPr>
              <w:t>Report Author</w:t>
            </w:r>
          </w:p>
        </w:tc>
        <w:tc>
          <w:tcPr>
            <w:tcW w:w="6582" w:type="dxa"/>
          </w:tcPr>
          <w:p w14:paraId="459B70B2" w14:textId="77777777" w:rsidR="00B84902" w:rsidRPr="00727803" w:rsidRDefault="00B84902" w:rsidP="00D27CA0">
            <w:pPr>
              <w:spacing w:before="0" w:after="0"/>
              <w:ind w:right="39"/>
              <w:rPr>
                <w:szCs w:val="24"/>
                <w:lang w:val="en-AU"/>
              </w:rPr>
            </w:pPr>
            <w:r w:rsidRPr="00B6301E">
              <w:rPr>
                <w:szCs w:val="24"/>
                <w:lang w:val="en-AU"/>
              </w:rPr>
              <w:t>Nathan Blumenthal</w:t>
            </w:r>
            <w:r>
              <w:rPr>
                <w:szCs w:val="24"/>
                <w:lang w:val="en-AU"/>
              </w:rPr>
              <w:t xml:space="preserve"> – A/Manager Urban Planning and Building</w:t>
            </w:r>
          </w:p>
        </w:tc>
      </w:tr>
      <w:tr w:rsidR="00B84902" w:rsidRPr="00727803" w14:paraId="72CD6275" w14:textId="77777777" w:rsidTr="00D27CA0">
        <w:tc>
          <w:tcPr>
            <w:tcW w:w="2349" w:type="dxa"/>
          </w:tcPr>
          <w:p w14:paraId="4FE9BB39" w14:textId="77777777" w:rsidR="00B84902" w:rsidRPr="000224AB" w:rsidRDefault="00B84902" w:rsidP="00D27CA0">
            <w:pPr>
              <w:spacing w:before="0" w:after="0"/>
              <w:ind w:right="110"/>
              <w:rPr>
                <w:b/>
                <w:color w:val="002060"/>
                <w:szCs w:val="24"/>
                <w:lang w:val="en-AU"/>
              </w:rPr>
            </w:pPr>
            <w:r w:rsidRPr="000224AB">
              <w:rPr>
                <w:b/>
                <w:color w:val="002060"/>
                <w:szCs w:val="24"/>
                <w:lang w:val="en-AU"/>
              </w:rPr>
              <w:t>Director</w:t>
            </w:r>
          </w:p>
        </w:tc>
        <w:tc>
          <w:tcPr>
            <w:tcW w:w="6582" w:type="dxa"/>
          </w:tcPr>
          <w:p w14:paraId="54C05D70" w14:textId="77777777" w:rsidR="00B84902" w:rsidRPr="00727803" w:rsidRDefault="00B84902" w:rsidP="00D27CA0">
            <w:pPr>
              <w:spacing w:before="0" w:after="0"/>
              <w:ind w:right="39"/>
              <w:rPr>
                <w:szCs w:val="24"/>
                <w:lang w:val="en-AU"/>
              </w:rPr>
            </w:pPr>
            <w:r>
              <w:rPr>
                <w:szCs w:val="24"/>
                <w:lang w:val="en-AU"/>
              </w:rPr>
              <w:t>Tony Free – Director Planning and Development</w:t>
            </w:r>
          </w:p>
        </w:tc>
      </w:tr>
      <w:tr w:rsidR="00B84902" w:rsidRPr="00727803" w14:paraId="47BC9995" w14:textId="77777777" w:rsidTr="00D27CA0">
        <w:tc>
          <w:tcPr>
            <w:tcW w:w="2349" w:type="dxa"/>
          </w:tcPr>
          <w:p w14:paraId="4C471B5D" w14:textId="77777777" w:rsidR="00B84902" w:rsidRPr="000224AB" w:rsidRDefault="00B84902" w:rsidP="00D27CA0">
            <w:pPr>
              <w:spacing w:before="0" w:after="0"/>
              <w:ind w:right="110"/>
              <w:rPr>
                <w:b/>
                <w:color w:val="002060"/>
                <w:szCs w:val="24"/>
                <w:lang w:val="en-AU"/>
              </w:rPr>
            </w:pPr>
            <w:r w:rsidRPr="000224AB">
              <w:rPr>
                <w:b/>
                <w:color w:val="002060"/>
                <w:szCs w:val="24"/>
                <w:lang w:val="en-AU"/>
              </w:rPr>
              <w:t>Attachments</w:t>
            </w:r>
          </w:p>
        </w:tc>
        <w:tc>
          <w:tcPr>
            <w:tcW w:w="6582" w:type="dxa"/>
          </w:tcPr>
          <w:p w14:paraId="5EF1982C" w14:textId="77777777" w:rsidR="00B84902" w:rsidRPr="000869A9" w:rsidRDefault="00B84902" w:rsidP="00B84902">
            <w:pPr>
              <w:pStyle w:val="ListParagraph"/>
              <w:numPr>
                <w:ilvl w:val="0"/>
                <w:numId w:val="13"/>
              </w:numPr>
              <w:spacing w:before="0" w:after="0"/>
              <w:rPr>
                <w:rFonts w:eastAsia="Calibri"/>
                <w:b w:val="0"/>
                <w:bCs/>
                <w:color w:val="auto"/>
                <w:szCs w:val="24"/>
                <w:lang w:val="en-AU"/>
              </w:rPr>
            </w:pPr>
            <w:r w:rsidRPr="000869A9">
              <w:rPr>
                <w:rFonts w:eastAsia="Calibri"/>
                <w:b w:val="0"/>
                <w:bCs/>
                <w:color w:val="auto"/>
                <w:szCs w:val="24"/>
                <w:lang w:val="en-AU"/>
              </w:rPr>
              <w:t>Zoning Map</w:t>
            </w:r>
            <w:r w:rsidRPr="000869A9">
              <w:rPr>
                <w:b w:val="0"/>
                <w:bCs/>
                <w:color w:val="auto"/>
                <w:szCs w:val="32"/>
                <w:highlight w:val="yellow"/>
                <w:lang w:val="en-AU"/>
              </w:rPr>
              <w:t xml:space="preserve"> </w:t>
            </w:r>
          </w:p>
          <w:p w14:paraId="7567C492" w14:textId="77777777" w:rsidR="00B84902" w:rsidRPr="000869A9" w:rsidRDefault="00B84902" w:rsidP="00B84902">
            <w:pPr>
              <w:pStyle w:val="ListParagraph"/>
              <w:numPr>
                <w:ilvl w:val="0"/>
                <w:numId w:val="13"/>
              </w:numPr>
              <w:spacing w:before="0" w:after="0"/>
              <w:rPr>
                <w:rFonts w:eastAsia="Calibri"/>
                <w:b w:val="0"/>
                <w:bCs/>
                <w:color w:val="auto"/>
                <w:szCs w:val="24"/>
                <w:lang w:val="en-AU"/>
              </w:rPr>
            </w:pPr>
            <w:r w:rsidRPr="000869A9">
              <w:rPr>
                <w:rFonts w:eastAsia="Calibri"/>
                <w:b w:val="0"/>
                <w:bCs/>
                <w:color w:val="auto"/>
                <w:szCs w:val="24"/>
                <w:lang w:val="en-AU"/>
              </w:rPr>
              <w:t>Development Plans</w:t>
            </w:r>
          </w:p>
          <w:p w14:paraId="28ED0728" w14:textId="77777777" w:rsidR="00B84902" w:rsidRPr="000869A9" w:rsidRDefault="00B84902" w:rsidP="00B84902">
            <w:pPr>
              <w:pStyle w:val="ListParagraph"/>
              <w:numPr>
                <w:ilvl w:val="0"/>
                <w:numId w:val="13"/>
              </w:numPr>
              <w:spacing w:before="0" w:after="0"/>
              <w:rPr>
                <w:rFonts w:eastAsia="Calibri"/>
                <w:b w:val="0"/>
                <w:bCs/>
                <w:color w:val="auto"/>
                <w:szCs w:val="24"/>
                <w:lang w:val="en-AU"/>
              </w:rPr>
            </w:pPr>
            <w:r w:rsidRPr="000869A9">
              <w:rPr>
                <w:rFonts w:eastAsia="Calibri"/>
                <w:b w:val="0"/>
                <w:bCs/>
                <w:color w:val="auto"/>
                <w:szCs w:val="24"/>
                <w:lang w:val="en-AU"/>
              </w:rPr>
              <w:t>Parking Survey received 31 May 2024</w:t>
            </w:r>
          </w:p>
          <w:p w14:paraId="28385596" w14:textId="77777777" w:rsidR="00B84902" w:rsidRPr="000869A9" w:rsidRDefault="00B84902" w:rsidP="00B84902">
            <w:pPr>
              <w:pStyle w:val="ListParagraph"/>
              <w:numPr>
                <w:ilvl w:val="0"/>
                <w:numId w:val="13"/>
              </w:numPr>
              <w:spacing w:before="0" w:after="0"/>
              <w:rPr>
                <w:rFonts w:eastAsia="Calibri"/>
                <w:b w:val="0"/>
                <w:bCs/>
                <w:color w:val="auto"/>
                <w:szCs w:val="24"/>
                <w:lang w:val="en-AU"/>
              </w:rPr>
            </w:pPr>
            <w:r w:rsidRPr="000869A9">
              <w:rPr>
                <w:rFonts w:eastAsia="Calibri"/>
                <w:b w:val="0"/>
                <w:bCs/>
                <w:color w:val="auto"/>
                <w:szCs w:val="24"/>
                <w:lang w:val="en-AU"/>
              </w:rPr>
              <w:t>Superseded Parking Survey and Additional Information</w:t>
            </w:r>
          </w:p>
          <w:p w14:paraId="14381CFC" w14:textId="77777777" w:rsidR="00B84902" w:rsidRPr="00116071" w:rsidRDefault="00B84902" w:rsidP="00B84902">
            <w:pPr>
              <w:pStyle w:val="ListParagraph"/>
              <w:numPr>
                <w:ilvl w:val="0"/>
                <w:numId w:val="13"/>
              </w:numPr>
              <w:spacing w:before="0" w:after="0"/>
              <w:ind w:right="39"/>
              <w:rPr>
                <w:szCs w:val="24"/>
                <w:lang w:val="en-AU"/>
              </w:rPr>
            </w:pPr>
            <w:r w:rsidRPr="000869A9">
              <w:rPr>
                <w:rFonts w:eastAsia="Calibri"/>
                <w:b w:val="0"/>
                <w:bCs/>
                <w:color w:val="auto"/>
                <w:szCs w:val="24"/>
                <w:lang w:val="en-AU"/>
              </w:rPr>
              <w:t xml:space="preserve">CONFIDENTIAL ATTACHMENT – Submissions </w:t>
            </w:r>
          </w:p>
        </w:tc>
      </w:tr>
    </w:tbl>
    <w:p w14:paraId="295CBF26" w14:textId="77777777" w:rsidR="00B84902" w:rsidRPr="00727803" w:rsidRDefault="00B84902" w:rsidP="00B84902">
      <w:pPr>
        <w:spacing w:before="0" w:after="0" w:line="240" w:lineRule="auto"/>
        <w:ind w:right="-330"/>
        <w:rPr>
          <w:b/>
          <w:szCs w:val="24"/>
        </w:rPr>
      </w:pPr>
    </w:p>
    <w:p w14:paraId="661DDC5C" w14:textId="77777777" w:rsidR="00B84902" w:rsidRPr="00727803" w:rsidRDefault="00B84902" w:rsidP="00B84902">
      <w:pPr>
        <w:spacing w:before="0" w:after="0" w:line="240" w:lineRule="auto"/>
        <w:ind w:right="-46"/>
        <w:rPr>
          <w:b/>
          <w:szCs w:val="24"/>
        </w:rPr>
      </w:pPr>
    </w:p>
    <w:p w14:paraId="229BA12C" w14:textId="77777777" w:rsidR="00B84902" w:rsidRPr="000224AB" w:rsidRDefault="00B84902" w:rsidP="00B84902">
      <w:pPr>
        <w:spacing w:before="0" w:after="0" w:line="240" w:lineRule="auto"/>
        <w:ind w:right="-46"/>
        <w:rPr>
          <w:b/>
          <w:color w:val="002060"/>
          <w:sz w:val="28"/>
          <w:szCs w:val="32"/>
        </w:rPr>
      </w:pPr>
      <w:r w:rsidRPr="000224AB">
        <w:rPr>
          <w:b/>
          <w:color w:val="002060"/>
          <w:sz w:val="28"/>
          <w:szCs w:val="32"/>
        </w:rPr>
        <w:t>Purpose</w:t>
      </w:r>
    </w:p>
    <w:p w14:paraId="4782D01A" w14:textId="77777777" w:rsidR="00B84902" w:rsidRPr="00727803" w:rsidRDefault="00B84902" w:rsidP="00B84902">
      <w:pPr>
        <w:spacing w:before="0" w:after="0" w:line="240" w:lineRule="auto"/>
        <w:ind w:right="-46"/>
        <w:rPr>
          <w:b/>
          <w:szCs w:val="24"/>
        </w:rPr>
      </w:pPr>
    </w:p>
    <w:p w14:paraId="00765B5A" w14:textId="77777777" w:rsidR="00B84902" w:rsidRPr="007529EB" w:rsidRDefault="00B84902" w:rsidP="00B84902">
      <w:pPr>
        <w:spacing w:before="0" w:after="0" w:line="240" w:lineRule="auto"/>
        <w:ind w:right="-46"/>
        <w:rPr>
          <w:szCs w:val="24"/>
        </w:rPr>
      </w:pPr>
      <w:r w:rsidRPr="00727803">
        <w:rPr>
          <w:szCs w:val="24"/>
        </w:rPr>
        <w:t>The purpose of this report is for Council to consider a</w:t>
      </w:r>
      <w:r>
        <w:rPr>
          <w:szCs w:val="24"/>
        </w:rPr>
        <w:t xml:space="preserve">n amendment to extend the trading hours to a previously approved change of use development application </w:t>
      </w:r>
      <w:r w:rsidRPr="00727803">
        <w:rPr>
          <w:szCs w:val="24"/>
        </w:rPr>
        <w:t>at</w:t>
      </w:r>
      <w:r>
        <w:rPr>
          <w:szCs w:val="24"/>
        </w:rPr>
        <w:t xml:space="preserve"> Unit 6,</w:t>
      </w:r>
      <w:r w:rsidRPr="00727803">
        <w:rPr>
          <w:szCs w:val="24"/>
        </w:rPr>
        <w:t xml:space="preserve"> </w:t>
      </w:r>
      <w:r>
        <w:rPr>
          <w:szCs w:val="24"/>
        </w:rPr>
        <w:t>158 Stirling Highway, Nedlands</w:t>
      </w:r>
      <w:r w:rsidRPr="00727803">
        <w:rPr>
          <w:szCs w:val="24"/>
        </w:rPr>
        <w:t>.</w:t>
      </w:r>
      <w:r>
        <w:rPr>
          <w:szCs w:val="24"/>
        </w:rPr>
        <w:t xml:space="preserve"> </w:t>
      </w:r>
      <w:r w:rsidRPr="00603635">
        <w:rPr>
          <w:szCs w:val="24"/>
        </w:rPr>
        <w:t xml:space="preserve">The proposal is being presented to Council for consideration due to </w:t>
      </w:r>
      <w:r w:rsidRPr="00054D73">
        <w:rPr>
          <w:szCs w:val="24"/>
        </w:rPr>
        <w:t xml:space="preserve">the proposal receiving objections </w:t>
      </w:r>
      <w:r>
        <w:rPr>
          <w:szCs w:val="24"/>
        </w:rPr>
        <w:t>during</w:t>
      </w:r>
      <w:r w:rsidRPr="00054D73">
        <w:rPr>
          <w:szCs w:val="24"/>
        </w:rPr>
        <w:t xml:space="preserve"> the consultation period</w:t>
      </w:r>
      <w:r w:rsidRPr="00603635">
        <w:rPr>
          <w:szCs w:val="24"/>
        </w:rPr>
        <w:t xml:space="preserve">. </w:t>
      </w:r>
    </w:p>
    <w:p w14:paraId="579B405E" w14:textId="77777777" w:rsidR="00B84902" w:rsidRDefault="00B84902" w:rsidP="00B84902">
      <w:pPr>
        <w:spacing w:before="0" w:after="0" w:line="240" w:lineRule="auto"/>
        <w:ind w:left="-284" w:right="-46"/>
        <w:rPr>
          <w:b/>
          <w:szCs w:val="24"/>
        </w:rPr>
      </w:pPr>
    </w:p>
    <w:p w14:paraId="7A014A96" w14:textId="77777777" w:rsidR="00B84902" w:rsidRPr="00727803" w:rsidRDefault="00B84902" w:rsidP="00B84902">
      <w:pPr>
        <w:spacing w:before="0" w:after="0" w:line="240" w:lineRule="auto"/>
        <w:ind w:left="-284" w:right="-46"/>
        <w:rPr>
          <w:b/>
          <w:szCs w:val="24"/>
        </w:rPr>
      </w:pPr>
    </w:p>
    <w:p w14:paraId="1E974C23" w14:textId="77777777" w:rsidR="00B84902" w:rsidRPr="000C07C1" w:rsidRDefault="00B84902" w:rsidP="00B84902">
      <w:pPr>
        <w:spacing w:before="0" w:after="0" w:line="240" w:lineRule="auto"/>
        <w:ind w:right="-46"/>
        <w:rPr>
          <w:b/>
          <w:color w:val="002060"/>
          <w:sz w:val="28"/>
          <w:szCs w:val="32"/>
        </w:rPr>
      </w:pPr>
      <w:r w:rsidRPr="000224AB">
        <w:rPr>
          <w:b/>
          <w:color w:val="002060"/>
          <w:sz w:val="28"/>
          <w:szCs w:val="32"/>
        </w:rPr>
        <w:t>Recommendation</w:t>
      </w:r>
    </w:p>
    <w:p w14:paraId="2D50A711" w14:textId="77777777" w:rsidR="00B84902" w:rsidRDefault="00B84902" w:rsidP="00B84902">
      <w:pPr>
        <w:spacing w:before="0" w:after="0" w:line="240" w:lineRule="auto"/>
        <w:ind w:right="-46"/>
        <w:rPr>
          <w:b/>
          <w:color w:val="002060"/>
          <w:szCs w:val="24"/>
        </w:rPr>
      </w:pPr>
      <w:r w:rsidRPr="000224AB">
        <w:rPr>
          <w:b/>
          <w:color w:val="002060"/>
          <w:szCs w:val="24"/>
        </w:rPr>
        <w:t>That Council in accordance with Clause 68(2)(b) of the Deemed Provisions of the Planning and Development (Local Planning Schemes) Regulations 2015, approves the development application in accordance with the plans date stamped 31 May 2024 for an amendment to the change of use (extension of trading hours) at Unit 6, 158 Stirling Highway, Nedlands, subject to the same conditions and advice notes specified in the original approval granted 12 April 2022, except  where modified below:</w:t>
      </w:r>
    </w:p>
    <w:p w14:paraId="0A26148A" w14:textId="77777777" w:rsidR="00B84902" w:rsidRDefault="00B84902" w:rsidP="00B84902">
      <w:pPr>
        <w:spacing w:before="0" w:after="0" w:line="240" w:lineRule="auto"/>
        <w:ind w:right="-46"/>
        <w:rPr>
          <w:b/>
          <w:color w:val="002060"/>
          <w:szCs w:val="24"/>
        </w:rPr>
      </w:pPr>
    </w:p>
    <w:p w14:paraId="71EEB20B" w14:textId="77777777" w:rsidR="00B84902" w:rsidRPr="000224AB" w:rsidRDefault="00B84902" w:rsidP="00B84902">
      <w:pPr>
        <w:spacing w:before="0" w:after="0" w:line="240" w:lineRule="auto"/>
        <w:ind w:right="-46"/>
        <w:rPr>
          <w:b/>
          <w:color w:val="002060"/>
          <w:szCs w:val="24"/>
        </w:rPr>
      </w:pPr>
      <w:r w:rsidRPr="000224AB">
        <w:rPr>
          <w:b/>
          <w:color w:val="002060"/>
          <w:szCs w:val="24"/>
        </w:rPr>
        <w:t>Condition 3 be amended to read as follows:</w:t>
      </w:r>
    </w:p>
    <w:p w14:paraId="6D314DE0" w14:textId="77777777" w:rsidR="00B84902" w:rsidRPr="000224AB" w:rsidRDefault="00B84902" w:rsidP="00B84902">
      <w:pPr>
        <w:pStyle w:val="ListParagraph"/>
        <w:numPr>
          <w:ilvl w:val="0"/>
          <w:numId w:val="16"/>
        </w:numPr>
        <w:spacing w:before="0" w:after="0" w:line="240" w:lineRule="auto"/>
        <w:jc w:val="left"/>
        <w:rPr>
          <w:b w:val="0"/>
          <w:color w:val="002060"/>
          <w:szCs w:val="24"/>
        </w:rPr>
      </w:pPr>
      <w:r w:rsidRPr="000224AB">
        <w:rPr>
          <w:color w:val="002060"/>
          <w:szCs w:val="24"/>
        </w:rPr>
        <w:t>All customer visits to the Recreation – Private land use shall be limited to the following hours:</w:t>
      </w:r>
    </w:p>
    <w:p w14:paraId="17856A36" w14:textId="77777777" w:rsidR="00B84902" w:rsidRPr="000224AB" w:rsidRDefault="00B84902" w:rsidP="00B84902">
      <w:pPr>
        <w:pStyle w:val="ListParagraph"/>
        <w:numPr>
          <w:ilvl w:val="0"/>
          <w:numId w:val="15"/>
        </w:numPr>
        <w:spacing w:before="0" w:after="0" w:line="240" w:lineRule="auto"/>
        <w:ind w:right="-46"/>
        <w:rPr>
          <w:b w:val="0"/>
          <w:color w:val="002060"/>
          <w:szCs w:val="24"/>
        </w:rPr>
      </w:pPr>
      <w:r w:rsidRPr="000224AB">
        <w:rPr>
          <w:color w:val="002060"/>
          <w:szCs w:val="24"/>
        </w:rPr>
        <w:t xml:space="preserve">7am – 10pm: Monday to Thursday </w:t>
      </w:r>
    </w:p>
    <w:p w14:paraId="74485961" w14:textId="77777777" w:rsidR="00B84902" w:rsidRPr="000224AB" w:rsidRDefault="00B84902" w:rsidP="00B84902">
      <w:pPr>
        <w:pStyle w:val="ListParagraph"/>
        <w:numPr>
          <w:ilvl w:val="0"/>
          <w:numId w:val="15"/>
        </w:numPr>
        <w:spacing w:before="0" w:after="0" w:line="240" w:lineRule="auto"/>
        <w:ind w:right="-46"/>
        <w:rPr>
          <w:b w:val="0"/>
          <w:color w:val="002060"/>
          <w:szCs w:val="24"/>
        </w:rPr>
      </w:pPr>
      <w:r w:rsidRPr="000224AB">
        <w:rPr>
          <w:color w:val="002060"/>
          <w:szCs w:val="24"/>
        </w:rPr>
        <w:t>7am – Midnight: Friday to Saturday</w:t>
      </w:r>
    </w:p>
    <w:p w14:paraId="1699CE2F" w14:textId="77777777" w:rsidR="00B84902" w:rsidRPr="000224AB" w:rsidRDefault="00B84902" w:rsidP="00B84902">
      <w:pPr>
        <w:pStyle w:val="ListParagraph"/>
        <w:numPr>
          <w:ilvl w:val="0"/>
          <w:numId w:val="15"/>
        </w:numPr>
        <w:spacing w:before="0" w:after="0" w:line="240" w:lineRule="auto"/>
        <w:ind w:right="-46"/>
        <w:rPr>
          <w:b w:val="0"/>
          <w:color w:val="002060"/>
          <w:szCs w:val="24"/>
        </w:rPr>
      </w:pPr>
      <w:r w:rsidRPr="000224AB">
        <w:rPr>
          <w:color w:val="002060"/>
          <w:szCs w:val="24"/>
        </w:rPr>
        <w:t>7am – 10pm: Sunday</w:t>
      </w:r>
    </w:p>
    <w:p w14:paraId="2587A2F0" w14:textId="77777777" w:rsidR="00B84902" w:rsidRPr="000224AB" w:rsidRDefault="00B84902" w:rsidP="00B84902">
      <w:pPr>
        <w:spacing w:before="0" w:after="0" w:line="240" w:lineRule="auto"/>
        <w:ind w:right="-46"/>
        <w:rPr>
          <w:b/>
          <w:color w:val="002060"/>
          <w:szCs w:val="24"/>
        </w:rPr>
      </w:pPr>
      <w:r w:rsidRPr="000224AB">
        <w:rPr>
          <w:b/>
          <w:color w:val="002060"/>
          <w:szCs w:val="24"/>
        </w:rPr>
        <w:lastRenderedPageBreak/>
        <w:t>New Condition</w:t>
      </w:r>
    </w:p>
    <w:p w14:paraId="5F829E10" w14:textId="77777777" w:rsidR="00B84902" w:rsidRPr="000224AB" w:rsidRDefault="00B84902" w:rsidP="00B84902">
      <w:pPr>
        <w:spacing w:before="0" w:after="0" w:line="240" w:lineRule="auto"/>
        <w:ind w:right="-46"/>
        <w:rPr>
          <w:b/>
          <w:color w:val="002060"/>
          <w:szCs w:val="24"/>
        </w:rPr>
      </w:pPr>
    </w:p>
    <w:p w14:paraId="30F6B397" w14:textId="77777777" w:rsidR="00B84902" w:rsidRPr="000224AB" w:rsidRDefault="00B84902" w:rsidP="00B84902">
      <w:pPr>
        <w:pStyle w:val="ListParagraph"/>
        <w:numPr>
          <w:ilvl w:val="0"/>
          <w:numId w:val="17"/>
        </w:numPr>
        <w:spacing w:before="0" w:after="0" w:line="240" w:lineRule="auto"/>
        <w:ind w:right="-46"/>
        <w:rPr>
          <w:b w:val="0"/>
          <w:color w:val="002060"/>
          <w:szCs w:val="24"/>
        </w:rPr>
      </w:pPr>
      <w:r w:rsidRPr="000224AB">
        <w:rPr>
          <w:color w:val="002060"/>
          <w:szCs w:val="24"/>
        </w:rPr>
        <w:t>All other conditions detailed on the previous approval shall remain in effect unless altered by this application.</w:t>
      </w:r>
    </w:p>
    <w:p w14:paraId="0354714A" w14:textId="77777777" w:rsidR="00B84902" w:rsidRPr="000224AB" w:rsidRDefault="00B84902" w:rsidP="00B84902">
      <w:pPr>
        <w:spacing w:before="0" w:after="0" w:line="240" w:lineRule="auto"/>
        <w:ind w:right="-46"/>
        <w:rPr>
          <w:b/>
          <w:color w:val="002060"/>
          <w:szCs w:val="24"/>
        </w:rPr>
      </w:pPr>
    </w:p>
    <w:p w14:paraId="598AD7A8" w14:textId="77777777" w:rsidR="00B84902" w:rsidRPr="000224AB" w:rsidRDefault="00B84902" w:rsidP="00B84902">
      <w:pPr>
        <w:spacing w:before="0" w:after="0" w:line="240" w:lineRule="auto"/>
        <w:ind w:right="-46"/>
        <w:rPr>
          <w:b/>
          <w:color w:val="002060"/>
          <w:szCs w:val="24"/>
        </w:rPr>
      </w:pPr>
    </w:p>
    <w:p w14:paraId="3E803594" w14:textId="77777777" w:rsidR="00B84902" w:rsidRPr="000224AB" w:rsidRDefault="00B84902" w:rsidP="00B84902">
      <w:pPr>
        <w:spacing w:before="0" w:after="0" w:line="240" w:lineRule="auto"/>
        <w:ind w:right="-46"/>
        <w:rPr>
          <w:b/>
          <w:color w:val="002060"/>
          <w:sz w:val="28"/>
          <w:szCs w:val="32"/>
        </w:rPr>
      </w:pPr>
      <w:r w:rsidRPr="000224AB">
        <w:rPr>
          <w:b/>
          <w:color w:val="002060"/>
          <w:sz w:val="28"/>
          <w:szCs w:val="32"/>
        </w:rPr>
        <w:t>Voting Requirement</w:t>
      </w:r>
    </w:p>
    <w:p w14:paraId="57944EAC" w14:textId="77777777" w:rsidR="00B84902" w:rsidRPr="00727803" w:rsidRDefault="00B84902" w:rsidP="00B84902">
      <w:pPr>
        <w:spacing w:before="0" w:after="0" w:line="240" w:lineRule="auto"/>
        <w:ind w:right="-46"/>
        <w:rPr>
          <w:color w:val="000000" w:themeColor="text1"/>
          <w:szCs w:val="24"/>
        </w:rPr>
      </w:pPr>
    </w:p>
    <w:p w14:paraId="6F9B0981" w14:textId="77777777" w:rsidR="00B84902" w:rsidRPr="003A2828" w:rsidRDefault="00B84902" w:rsidP="00B84902">
      <w:pPr>
        <w:spacing w:before="0" w:after="0" w:line="240" w:lineRule="auto"/>
        <w:ind w:right="-46"/>
        <w:rPr>
          <w:color w:val="000000" w:themeColor="text1"/>
          <w:szCs w:val="24"/>
        </w:rPr>
      </w:pPr>
      <w:r w:rsidRPr="003A2828">
        <w:rPr>
          <w:color w:val="000000" w:themeColor="text1"/>
          <w:szCs w:val="24"/>
        </w:rPr>
        <w:t>Simple or Absolute Majority.</w:t>
      </w:r>
    </w:p>
    <w:p w14:paraId="29C87EB8" w14:textId="77777777" w:rsidR="00B84902" w:rsidRPr="00727803" w:rsidRDefault="00B84902" w:rsidP="00B84902">
      <w:pPr>
        <w:spacing w:before="0" w:after="0" w:line="240" w:lineRule="auto"/>
        <w:ind w:right="-46"/>
        <w:rPr>
          <w:bCs/>
          <w:szCs w:val="24"/>
        </w:rPr>
      </w:pPr>
    </w:p>
    <w:p w14:paraId="0BB21F34" w14:textId="77777777" w:rsidR="00B84902" w:rsidRDefault="00B84902" w:rsidP="00B84902">
      <w:pPr>
        <w:spacing w:before="0" w:after="0" w:line="240" w:lineRule="auto"/>
        <w:ind w:right="-46"/>
        <w:rPr>
          <w:bCs/>
          <w:szCs w:val="24"/>
        </w:rPr>
      </w:pPr>
      <w:r w:rsidRPr="00727803">
        <w:rPr>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B63D6DF" w14:textId="77777777" w:rsidR="00B84902" w:rsidRPr="00727803" w:rsidRDefault="00B84902" w:rsidP="00B84902">
      <w:pPr>
        <w:spacing w:before="0" w:after="0" w:line="240" w:lineRule="auto"/>
        <w:ind w:right="-46"/>
        <w:rPr>
          <w:bCs/>
          <w:szCs w:val="24"/>
        </w:rPr>
      </w:pPr>
    </w:p>
    <w:p w14:paraId="5036FFB4" w14:textId="77777777" w:rsidR="00B84902" w:rsidRPr="00727803" w:rsidRDefault="00B84902" w:rsidP="00B84902">
      <w:pPr>
        <w:spacing w:before="0" w:after="0" w:line="240" w:lineRule="auto"/>
        <w:ind w:right="-46"/>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8FC7C4C" w14:textId="77777777" w:rsidR="00B84902" w:rsidRPr="00727803" w:rsidRDefault="00B84902" w:rsidP="00B84902">
      <w:pPr>
        <w:spacing w:before="0" w:after="0" w:line="240" w:lineRule="auto"/>
        <w:ind w:right="-46"/>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9395CA1" w14:textId="77777777" w:rsidR="00B84902" w:rsidRDefault="00B84902" w:rsidP="00B84902">
      <w:pPr>
        <w:spacing w:before="0" w:after="0" w:line="240" w:lineRule="auto"/>
        <w:ind w:right="-46"/>
        <w:rPr>
          <w:bCs/>
          <w:szCs w:val="24"/>
        </w:rPr>
      </w:pPr>
    </w:p>
    <w:p w14:paraId="68A37157" w14:textId="77777777" w:rsidR="00B84902" w:rsidRPr="00727803" w:rsidRDefault="00B84902" w:rsidP="00B84902">
      <w:pPr>
        <w:spacing w:before="0" w:after="0" w:line="240" w:lineRule="auto"/>
        <w:ind w:right="-46"/>
        <w:rPr>
          <w:bCs/>
          <w:szCs w:val="24"/>
        </w:rPr>
      </w:pPr>
    </w:p>
    <w:p w14:paraId="6140032D" w14:textId="77777777" w:rsidR="00B84902" w:rsidRPr="000224AB" w:rsidRDefault="00B84902" w:rsidP="00B84902">
      <w:pPr>
        <w:spacing w:before="0" w:after="0" w:line="240" w:lineRule="auto"/>
        <w:ind w:right="-46"/>
        <w:rPr>
          <w:b/>
          <w:color w:val="002060"/>
          <w:sz w:val="28"/>
          <w:szCs w:val="32"/>
        </w:rPr>
      </w:pPr>
      <w:r w:rsidRPr="000224AB">
        <w:rPr>
          <w:b/>
          <w:color w:val="002060"/>
          <w:sz w:val="28"/>
          <w:szCs w:val="32"/>
        </w:rPr>
        <w:t xml:space="preserve">Background </w:t>
      </w:r>
    </w:p>
    <w:p w14:paraId="6FC6B6C0" w14:textId="77777777" w:rsidR="00B84902" w:rsidRPr="00727803" w:rsidRDefault="00B84902" w:rsidP="00B84902">
      <w:pPr>
        <w:spacing w:before="0" w:after="0" w:line="240" w:lineRule="auto"/>
        <w:ind w:right="-46"/>
        <w:rPr>
          <w:b/>
          <w:szCs w:val="24"/>
        </w:rPr>
      </w:pPr>
    </w:p>
    <w:p w14:paraId="355DE90C" w14:textId="77777777" w:rsidR="00B84902" w:rsidRPr="00727803" w:rsidRDefault="00B84902" w:rsidP="00B84902">
      <w:pPr>
        <w:spacing w:before="0" w:after="0" w:line="240" w:lineRule="auto"/>
        <w:ind w:right="-46"/>
        <w:rPr>
          <w:b/>
          <w:bCs/>
          <w:color w:val="000000" w:themeColor="text1"/>
        </w:rPr>
      </w:pPr>
      <w:r w:rsidRPr="00727803">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B84902" w:rsidRPr="00727803" w14:paraId="5BC10731" w14:textId="77777777" w:rsidTr="00D27CA0">
        <w:tc>
          <w:tcPr>
            <w:tcW w:w="5699" w:type="dxa"/>
            <w:vAlign w:val="center"/>
          </w:tcPr>
          <w:p w14:paraId="6EC25097"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Metropolitan Region Scheme Zone</w:t>
            </w:r>
          </w:p>
        </w:tc>
        <w:tc>
          <w:tcPr>
            <w:tcW w:w="3209" w:type="dxa"/>
            <w:vAlign w:val="center"/>
          </w:tcPr>
          <w:p w14:paraId="2F9AABE4" w14:textId="77777777" w:rsidR="00B84902" w:rsidRPr="00727803" w:rsidRDefault="00B84902" w:rsidP="00D27CA0">
            <w:pPr>
              <w:spacing w:before="0" w:after="0"/>
              <w:ind w:right="-46"/>
              <w:rPr>
                <w:color w:val="000000" w:themeColor="text1"/>
                <w:szCs w:val="24"/>
                <w:lang w:val="en-AU"/>
              </w:rPr>
            </w:pPr>
            <w:r w:rsidRPr="00727803">
              <w:rPr>
                <w:color w:val="000000" w:themeColor="text1"/>
                <w:szCs w:val="24"/>
                <w:lang w:val="en-AU"/>
              </w:rPr>
              <w:t>Urban</w:t>
            </w:r>
          </w:p>
        </w:tc>
      </w:tr>
      <w:tr w:rsidR="00B84902" w:rsidRPr="00727803" w14:paraId="097A78E4" w14:textId="77777777" w:rsidTr="00D27CA0">
        <w:tc>
          <w:tcPr>
            <w:tcW w:w="5699" w:type="dxa"/>
            <w:vAlign w:val="center"/>
          </w:tcPr>
          <w:p w14:paraId="173DD9F1"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Local Planning Scheme Zone</w:t>
            </w:r>
          </w:p>
        </w:tc>
        <w:tc>
          <w:tcPr>
            <w:tcW w:w="3209" w:type="dxa"/>
            <w:vAlign w:val="center"/>
          </w:tcPr>
          <w:p w14:paraId="3ADE9EAF" w14:textId="77777777" w:rsidR="00B84902" w:rsidRPr="00727803" w:rsidRDefault="00B84902" w:rsidP="00D27CA0">
            <w:pPr>
              <w:spacing w:before="0" w:after="0"/>
              <w:ind w:right="-46"/>
              <w:rPr>
                <w:color w:val="000000" w:themeColor="text1"/>
                <w:szCs w:val="24"/>
                <w:lang w:val="en-AU"/>
              </w:rPr>
            </w:pPr>
            <w:r>
              <w:rPr>
                <w:color w:val="000000" w:themeColor="text1"/>
                <w:szCs w:val="24"/>
                <w:lang w:val="en-AU"/>
              </w:rPr>
              <w:t>Mixed Use</w:t>
            </w:r>
          </w:p>
        </w:tc>
      </w:tr>
      <w:tr w:rsidR="00B84902" w:rsidRPr="00727803" w14:paraId="27B43941" w14:textId="77777777" w:rsidTr="00D27CA0">
        <w:tc>
          <w:tcPr>
            <w:tcW w:w="5699" w:type="dxa"/>
            <w:vAlign w:val="center"/>
          </w:tcPr>
          <w:p w14:paraId="3A7C8A16"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R-Code</w:t>
            </w:r>
          </w:p>
        </w:tc>
        <w:tc>
          <w:tcPr>
            <w:tcW w:w="3209" w:type="dxa"/>
            <w:vAlign w:val="center"/>
          </w:tcPr>
          <w:p w14:paraId="56CA3DDD" w14:textId="77777777" w:rsidR="00B84902" w:rsidRPr="00727803" w:rsidRDefault="00B84902" w:rsidP="00D27CA0">
            <w:pPr>
              <w:spacing w:before="0" w:after="0"/>
              <w:ind w:right="-46"/>
              <w:rPr>
                <w:color w:val="000000" w:themeColor="text1"/>
                <w:szCs w:val="24"/>
                <w:lang w:val="en-AU"/>
              </w:rPr>
            </w:pPr>
            <w:r>
              <w:rPr>
                <w:color w:val="000000" w:themeColor="text1"/>
                <w:szCs w:val="24"/>
                <w:lang w:val="en-AU"/>
              </w:rPr>
              <w:t>R-AC1</w:t>
            </w:r>
          </w:p>
        </w:tc>
      </w:tr>
      <w:tr w:rsidR="00B84902" w:rsidRPr="00727803" w14:paraId="49EFC284" w14:textId="77777777" w:rsidTr="00D27CA0">
        <w:tc>
          <w:tcPr>
            <w:tcW w:w="5699" w:type="dxa"/>
            <w:vAlign w:val="center"/>
          </w:tcPr>
          <w:p w14:paraId="480530A7"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Land area</w:t>
            </w:r>
          </w:p>
        </w:tc>
        <w:tc>
          <w:tcPr>
            <w:tcW w:w="3209" w:type="dxa"/>
            <w:vAlign w:val="center"/>
          </w:tcPr>
          <w:p w14:paraId="0A285FCC" w14:textId="77777777" w:rsidR="00B84902" w:rsidRPr="005C21C2" w:rsidRDefault="00B84902" w:rsidP="00D27CA0">
            <w:pPr>
              <w:spacing w:before="0" w:after="0"/>
              <w:ind w:right="-46"/>
              <w:rPr>
                <w:color w:val="000000" w:themeColor="text1"/>
                <w:szCs w:val="24"/>
                <w:lang w:val="en-AU"/>
              </w:rPr>
            </w:pPr>
            <w:r>
              <w:rPr>
                <w:color w:val="000000" w:themeColor="text1"/>
                <w:szCs w:val="24"/>
                <w:lang w:val="en-AU"/>
              </w:rPr>
              <w:t>3069m</w:t>
            </w:r>
            <w:r>
              <w:rPr>
                <w:color w:val="000000" w:themeColor="text1"/>
                <w:szCs w:val="24"/>
                <w:vertAlign w:val="superscript"/>
                <w:lang w:val="en-AU"/>
              </w:rPr>
              <w:t>2</w:t>
            </w:r>
            <w:r>
              <w:rPr>
                <w:color w:val="000000" w:themeColor="text1"/>
                <w:szCs w:val="24"/>
                <w:lang w:val="en-AU"/>
              </w:rPr>
              <w:t xml:space="preserve"> </w:t>
            </w:r>
          </w:p>
        </w:tc>
      </w:tr>
      <w:tr w:rsidR="00B84902" w:rsidRPr="00727803" w14:paraId="6D0DF61A" w14:textId="77777777" w:rsidTr="00D27CA0">
        <w:tc>
          <w:tcPr>
            <w:tcW w:w="5699" w:type="dxa"/>
            <w:vAlign w:val="center"/>
          </w:tcPr>
          <w:p w14:paraId="0E061EA5"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Land Use</w:t>
            </w:r>
          </w:p>
        </w:tc>
        <w:tc>
          <w:tcPr>
            <w:tcW w:w="3209" w:type="dxa"/>
            <w:vAlign w:val="center"/>
          </w:tcPr>
          <w:p w14:paraId="1BD24782" w14:textId="77777777" w:rsidR="00B84902" w:rsidRPr="00727803" w:rsidRDefault="00B84902" w:rsidP="00D27CA0">
            <w:pPr>
              <w:spacing w:before="0" w:after="0"/>
              <w:ind w:right="-46"/>
              <w:rPr>
                <w:color w:val="000000" w:themeColor="text1"/>
                <w:szCs w:val="24"/>
                <w:lang w:val="en-AU"/>
              </w:rPr>
            </w:pPr>
            <w:r>
              <w:rPr>
                <w:color w:val="000000" w:themeColor="text1"/>
                <w:szCs w:val="24"/>
                <w:lang w:val="en-AU"/>
              </w:rPr>
              <w:t>Existing – Recreation Private</w:t>
            </w:r>
          </w:p>
        </w:tc>
      </w:tr>
      <w:tr w:rsidR="00B84902" w:rsidRPr="00727803" w14:paraId="039A7221" w14:textId="77777777" w:rsidTr="00D27CA0">
        <w:tc>
          <w:tcPr>
            <w:tcW w:w="5699" w:type="dxa"/>
            <w:vAlign w:val="center"/>
          </w:tcPr>
          <w:p w14:paraId="4BA74645" w14:textId="77777777" w:rsidR="00B84902" w:rsidRPr="00727803" w:rsidRDefault="00B84902" w:rsidP="00D27CA0">
            <w:pPr>
              <w:spacing w:before="0" w:after="0"/>
              <w:ind w:right="-46"/>
              <w:rPr>
                <w:b/>
                <w:color w:val="000000" w:themeColor="text1"/>
                <w:szCs w:val="24"/>
                <w:lang w:val="en-AU"/>
              </w:rPr>
            </w:pPr>
            <w:r w:rsidRPr="00727803">
              <w:rPr>
                <w:b/>
                <w:color w:val="000000" w:themeColor="text1"/>
                <w:szCs w:val="24"/>
                <w:lang w:val="en-AU"/>
              </w:rPr>
              <w:t>Use Class</w:t>
            </w:r>
          </w:p>
        </w:tc>
        <w:tc>
          <w:tcPr>
            <w:tcW w:w="3209" w:type="dxa"/>
            <w:shd w:val="clear" w:color="auto" w:fill="auto"/>
            <w:vAlign w:val="center"/>
          </w:tcPr>
          <w:p w14:paraId="6B3FA499" w14:textId="77777777" w:rsidR="00B84902" w:rsidRPr="007D55C7" w:rsidRDefault="00B84902" w:rsidP="00D27CA0">
            <w:pPr>
              <w:spacing w:before="0" w:after="0"/>
              <w:ind w:right="-46"/>
              <w:rPr>
                <w:color w:val="000000" w:themeColor="text1"/>
                <w:szCs w:val="24"/>
                <w:lang w:val="en-AU"/>
              </w:rPr>
            </w:pPr>
            <w:r w:rsidRPr="007D55C7">
              <w:rPr>
                <w:color w:val="000000" w:themeColor="text1"/>
                <w:szCs w:val="24"/>
                <w:lang w:val="en-AU"/>
              </w:rPr>
              <w:t>‘A’</w:t>
            </w:r>
            <w:r>
              <w:rPr>
                <w:color w:val="000000" w:themeColor="text1"/>
                <w:szCs w:val="24"/>
                <w:lang w:val="en-AU"/>
              </w:rPr>
              <w:t xml:space="preserve"> use class</w:t>
            </w:r>
          </w:p>
        </w:tc>
      </w:tr>
    </w:tbl>
    <w:p w14:paraId="571908DF" w14:textId="77777777" w:rsidR="00B84902" w:rsidRPr="00727803" w:rsidRDefault="00B84902" w:rsidP="00B84902">
      <w:pPr>
        <w:spacing w:before="0" w:after="0" w:line="240" w:lineRule="auto"/>
        <w:ind w:right="-46"/>
        <w:rPr>
          <w:b/>
          <w:sz w:val="28"/>
          <w:szCs w:val="32"/>
        </w:rPr>
      </w:pPr>
    </w:p>
    <w:p w14:paraId="76762548" w14:textId="77777777" w:rsidR="00B84902" w:rsidRDefault="00B84902" w:rsidP="00B84902">
      <w:pPr>
        <w:pStyle w:val="CommentText"/>
        <w:spacing w:before="0" w:after="0"/>
        <w:ind w:right="-46"/>
        <w:rPr>
          <w:sz w:val="24"/>
          <w:szCs w:val="24"/>
        </w:rPr>
      </w:pPr>
      <w:r w:rsidRPr="00E4512D">
        <w:rPr>
          <w:sz w:val="24"/>
          <w:szCs w:val="24"/>
        </w:rPr>
        <w:t xml:space="preserve">The site is located at </w:t>
      </w:r>
      <w:r>
        <w:rPr>
          <w:sz w:val="24"/>
          <w:szCs w:val="24"/>
        </w:rPr>
        <w:t>Unit 6, 158 Stirling Highway, Nedlands and is zoned ‘Mixed Use’ R-AC1 (</w:t>
      </w:r>
      <w:r w:rsidRPr="00717126">
        <w:rPr>
          <w:b/>
          <w:bCs/>
          <w:sz w:val="24"/>
          <w:szCs w:val="24"/>
        </w:rPr>
        <w:t>Attachment 1</w:t>
      </w:r>
      <w:r>
        <w:rPr>
          <w:sz w:val="24"/>
          <w:szCs w:val="24"/>
        </w:rPr>
        <w:t>). The site is located on the southern side of Stirling Highway, between Bulimba Road and Taylor Road intersections. Existing vehicle access to the site is taken from Bulimba Road. The tenancy is located on the lower ground with frontage to Bulimba Road and the rear car park on site.</w:t>
      </w:r>
    </w:p>
    <w:p w14:paraId="2D8125EE" w14:textId="77777777" w:rsidR="00B84902" w:rsidRDefault="00B84902" w:rsidP="00B84902">
      <w:pPr>
        <w:pStyle w:val="CommentText"/>
        <w:spacing w:before="0" w:after="0"/>
        <w:ind w:right="-46"/>
        <w:jc w:val="center"/>
        <w:rPr>
          <w:sz w:val="24"/>
          <w:szCs w:val="24"/>
        </w:rPr>
      </w:pPr>
      <w:r w:rsidRPr="009123F7">
        <w:rPr>
          <w:noProof/>
          <w:sz w:val="24"/>
          <w:szCs w:val="24"/>
        </w:rPr>
        <w:lastRenderedPageBreak/>
        <w:drawing>
          <wp:inline distT="0" distB="0" distL="0" distR="0" wp14:anchorId="72D98214" wp14:editId="1D602ED5">
            <wp:extent cx="3251200" cy="3129192"/>
            <wp:effectExtent l="0" t="0" r="6350" b="0"/>
            <wp:docPr id="654723395"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3395" name="Picture 1" descr="Aerial view of a neighborhood&#10;&#10;Description automatically generated"/>
                    <pic:cNvPicPr/>
                  </pic:nvPicPr>
                  <pic:blipFill>
                    <a:blip r:embed="rId17"/>
                    <a:stretch>
                      <a:fillRect/>
                    </a:stretch>
                  </pic:blipFill>
                  <pic:spPr>
                    <a:xfrm>
                      <a:off x="0" y="0"/>
                      <a:ext cx="3258052" cy="3135787"/>
                    </a:xfrm>
                    <a:prstGeom prst="rect">
                      <a:avLst/>
                    </a:prstGeom>
                  </pic:spPr>
                </pic:pic>
              </a:graphicData>
            </a:graphic>
          </wp:inline>
        </w:drawing>
      </w:r>
    </w:p>
    <w:p w14:paraId="4E98EF28" w14:textId="77777777" w:rsidR="00B84902" w:rsidRPr="004B0A03" w:rsidRDefault="00B84902" w:rsidP="00B84902">
      <w:pPr>
        <w:pStyle w:val="CommentText"/>
        <w:spacing w:before="0" w:after="0"/>
        <w:ind w:right="-46"/>
        <w:jc w:val="center"/>
        <w:rPr>
          <w:sz w:val="24"/>
          <w:szCs w:val="24"/>
        </w:rPr>
      </w:pPr>
      <w:r w:rsidRPr="004B0A03">
        <w:rPr>
          <w:sz w:val="24"/>
          <w:szCs w:val="24"/>
        </w:rPr>
        <w:t>Figure 1: Aerial image</w:t>
      </w:r>
      <w:r>
        <w:rPr>
          <w:sz w:val="24"/>
          <w:szCs w:val="24"/>
        </w:rPr>
        <w:t xml:space="preserve"> of 158 Stirling Highway, Nedlands</w:t>
      </w:r>
    </w:p>
    <w:p w14:paraId="5C1BA73F" w14:textId="77777777" w:rsidR="00B84902" w:rsidRDefault="00B84902" w:rsidP="00B84902">
      <w:pPr>
        <w:pStyle w:val="CommentText"/>
        <w:spacing w:before="0" w:after="0"/>
        <w:ind w:right="-46"/>
        <w:rPr>
          <w:b/>
          <w:bCs/>
          <w:sz w:val="24"/>
          <w:szCs w:val="24"/>
        </w:rPr>
      </w:pPr>
    </w:p>
    <w:p w14:paraId="2BEC144C" w14:textId="77777777" w:rsidR="00B84902" w:rsidRDefault="00B84902" w:rsidP="00B84902">
      <w:pPr>
        <w:pStyle w:val="CommentText"/>
        <w:spacing w:before="0" w:after="0"/>
        <w:ind w:right="-46"/>
        <w:rPr>
          <w:b/>
          <w:bCs/>
          <w:sz w:val="24"/>
          <w:szCs w:val="24"/>
        </w:rPr>
      </w:pPr>
      <w:r>
        <w:rPr>
          <w:b/>
          <w:bCs/>
          <w:sz w:val="24"/>
          <w:szCs w:val="24"/>
        </w:rPr>
        <w:t>History</w:t>
      </w:r>
    </w:p>
    <w:p w14:paraId="1AD37D7B" w14:textId="77777777" w:rsidR="00B84902" w:rsidRDefault="00B84902" w:rsidP="00B84902">
      <w:pPr>
        <w:pStyle w:val="CommentText"/>
        <w:spacing w:before="0" w:after="0"/>
        <w:ind w:right="-46"/>
        <w:rPr>
          <w:b/>
          <w:bCs/>
          <w:sz w:val="24"/>
          <w:szCs w:val="24"/>
        </w:rPr>
      </w:pPr>
    </w:p>
    <w:p w14:paraId="3E81914E" w14:textId="77777777" w:rsidR="00B84902" w:rsidRDefault="00B84902" w:rsidP="00B84902">
      <w:pPr>
        <w:pStyle w:val="CommentText"/>
        <w:spacing w:before="0" w:after="0"/>
        <w:ind w:right="-46"/>
        <w:rPr>
          <w:sz w:val="24"/>
          <w:szCs w:val="24"/>
        </w:rPr>
      </w:pPr>
      <w:r>
        <w:rPr>
          <w:sz w:val="24"/>
          <w:szCs w:val="24"/>
        </w:rPr>
        <w:t>On 12 April 2022, the City approved a change of use application for Unit 5 and Unit 6, 158 Stirling Highway, Nedlands to Recreation – Private. The land use of Recreation – Private was to facilitate indoor golf simulation and mini golf (X-Golf). The indoor golf simulation was proposed in Unit 6, occupying 687m</w:t>
      </w:r>
      <w:r>
        <w:rPr>
          <w:sz w:val="24"/>
          <w:szCs w:val="24"/>
          <w:vertAlign w:val="superscript"/>
        </w:rPr>
        <w:t>2</w:t>
      </w:r>
      <w:r>
        <w:rPr>
          <w:sz w:val="24"/>
          <w:szCs w:val="24"/>
        </w:rPr>
        <w:t xml:space="preserve"> and mini golf was proposed in Unit 5, occupying 191m</w:t>
      </w:r>
      <w:r>
        <w:rPr>
          <w:sz w:val="24"/>
          <w:szCs w:val="24"/>
          <w:vertAlign w:val="superscript"/>
        </w:rPr>
        <w:t>2</w:t>
      </w:r>
      <w:r>
        <w:rPr>
          <w:sz w:val="24"/>
          <w:szCs w:val="24"/>
        </w:rPr>
        <w:t>. The applicant for X-Golf decided to only proceed with Unit 6 for use as an indoor golf simulator, and no longer required Unit 5 for mini golf. Unit 5 has since been approved for another use and no longer forms part of this development. The submitted plans in Attachment 2 reflect this.</w:t>
      </w:r>
    </w:p>
    <w:p w14:paraId="0BB02AF7" w14:textId="77777777" w:rsidR="00B84902" w:rsidRDefault="00B84902" w:rsidP="00B84902">
      <w:pPr>
        <w:pStyle w:val="CommentText"/>
        <w:spacing w:before="0" w:after="0"/>
        <w:ind w:right="-46"/>
        <w:rPr>
          <w:sz w:val="24"/>
          <w:szCs w:val="24"/>
        </w:rPr>
      </w:pPr>
      <w:r>
        <w:rPr>
          <w:sz w:val="24"/>
          <w:szCs w:val="24"/>
        </w:rPr>
        <w:t xml:space="preserve">The existing X-Golf business includes the sale of food and drinks. This is incidental to the primary land use as the design and layout integrates beverage service into use of the X-Golf machines. </w:t>
      </w:r>
    </w:p>
    <w:p w14:paraId="006D001B" w14:textId="77777777" w:rsidR="00B84902" w:rsidRDefault="00B84902" w:rsidP="00B84902">
      <w:pPr>
        <w:pStyle w:val="CommentText"/>
        <w:spacing w:before="0" w:after="0"/>
        <w:ind w:right="-46"/>
        <w:rPr>
          <w:sz w:val="24"/>
          <w:szCs w:val="24"/>
        </w:rPr>
      </w:pPr>
      <w:r>
        <w:rPr>
          <w:sz w:val="24"/>
          <w:szCs w:val="24"/>
        </w:rPr>
        <w:t xml:space="preserve">The original change of use application was advertised </w:t>
      </w:r>
      <w:r w:rsidRPr="00727803">
        <w:rPr>
          <w:sz w:val="24"/>
          <w:szCs w:val="32"/>
        </w:rPr>
        <w:t xml:space="preserve">in accordance with the City’s Local Planning Policy - Consultation of Planning Proposals to </w:t>
      </w:r>
      <w:r>
        <w:rPr>
          <w:sz w:val="24"/>
          <w:szCs w:val="32"/>
        </w:rPr>
        <w:t>a 100m radius</w:t>
      </w:r>
      <w:r w:rsidRPr="00727803">
        <w:rPr>
          <w:sz w:val="24"/>
          <w:szCs w:val="32"/>
        </w:rPr>
        <w:t xml:space="preserve">.  At the close of the advertising period, </w:t>
      </w:r>
      <w:r>
        <w:rPr>
          <w:sz w:val="24"/>
          <w:szCs w:val="32"/>
        </w:rPr>
        <w:t>no submissions were received. The application was approved under delegation on 12 April 2022.</w:t>
      </w:r>
    </w:p>
    <w:p w14:paraId="70A9AC06" w14:textId="77777777" w:rsidR="00B84902" w:rsidRDefault="00B84902" w:rsidP="00B84902">
      <w:pPr>
        <w:pStyle w:val="CommentText"/>
        <w:spacing w:before="0" w:after="0"/>
        <w:ind w:right="-46"/>
        <w:rPr>
          <w:sz w:val="24"/>
          <w:szCs w:val="24"/>
        </w:rPr>
      </w:pPr>
      <w:r>
        <w:rPr>
          <w:sz w:val="24"/>
          <w:szCs w:val="24"/>
        </w:rPr>
        <w:t xml:space="preserve">An occupancy permit was issued on 10 April 2024 for Unit 6 to begin operating as an indoor golf simulation. </w:t>
      </w:r>
    </w:p>
    <w:p w14:paraId="3839666E" w14:textId="77777777" w:rsidR="00B84902" w:rsidRPr="00F823E3" w:rsidRDefault="00B84902" w:rsidP="00B84902">
      <w:pPr>
        <w:pStyle w:val="CommentText"/>
        <w:spacing w:before="0" w:after="0"/>
        <w:ind w:right="-46"/>
        <w:rPr>
          <w:sz w:val="24"/>
          <w:szCs w:val="24"/>
        </w:rPr>
      </w:pPr>
    </w:p>
    <w:p w14:paraId="0D1B5FE8" w14:textId="77777777" w:rsidR="00B84902" w:rsidRDefault="00B84902" w:rsidP="00B84902">
      <w:pPr>
        <w:pStyle w:val="CommentText"/>
        <w:spacing w:before="0" w:after="0"/>
        <w:ind w:right="-46"/>
        <w:rPr>
          <w:b/>
          <w:bCs/>
          <w:sz w:val="24"/>
          <w:szCs w:val="24"/>
        </w:rPr>
      </w:pPr>
      <w:r>
        <w:rPr>
          <w:b/>
          <w:bCs/>
          <w:sz w:val="24"/>
          <w:szCs w:val="24"/>
        </w:rPr>
        <w:t>Application Details</w:t>
      </w:r>
    </w:p>
    <w:p w14:paraId="6E3B07DE" w14:textId="77777777" w:rsidR="00B84902" w:rsidRDefault="00B84902" w:rsidP="00B84902">
      <w:pPr>
        <w:pStyle w:val="CommentText"/>
        <w:spacing w:before="0" w:after="0"/>
        <w:ind w:right="-46"/>
        <w:rPr>
          <w:b/>
          <w:bCs/>
          <w:sz w:val="24"/>
          <w:szCs w:val="24"/>
        </w:rPr>
      </w:pPr>
    </w:p>
    <w:p w14:paraId="69A9BF84" w14:textId="77777777" w:rsidR="00B84902" w:rsidRDefault="00B84902" w:rsidP="00B84902">
      <w:pPr>
        <w:pStyle w:val="CommentText"/>
        <w:spacing w:before="0" w:after="0"/>
        <w:ind w:right="-46"/>
        <w:rPr>
          <w:sz w:val="24"/>
          <w:szCs w:val="24"/>
        </w:rPr>
      </w:pPr>
      <w:r>
        <w:rPr>
          <w:sz w:val="24"/>
          <w:szCs w:val="24"/>
        </w:rPr>
        <w:t>This amendment to the original approval seeks to extend the trading hours of the approved Recreation – Private use ‘X-Golf’. The approved trading hours as per the 12 April 2022 determination were as follows:</w:t>
      </w:r>
    </w:p>
    <w:p w14:paraId="30250C23" w14:textId="77777777" w:rsidR="00B84902" w:rsidRDefault="00B84902" w:rsidP="00B84902">
      <w:pPr>
        <w:pStyle w:val="CommentText"/>
        <w:numPr>
          <w:ilvl w:val="0"/>
          <w:numId w:val="18"/>
        </w:numPr>
        <w:spacing w:before="0" w:after="0"/>
        <w:ind w:right="-46"/>
        <w:rPr>
          <w:sz w:val="24"/>
          <w:szCs w:val="24"/>
        </w:rPr>
      </w:pPr>
      <w:r>
        <w:rPr>
          <w:sz w:val="24"/>
          <w:szCs w:val="24"/>
        </w:rPr>
        <w:t>Monday to Thursday: 10am – 10pm</w:t>
      </w:r>
    </w:p>
    <w:p w14:paraId="184F64BF" w14:textId="77777777" w:rsidR="00B84902" w:rsidRDefault="00B84902" w:rsidP="00B84902">
      <w:pPr>
        <w:pStyle w:val="CommentText"/>
        <w:numPr>
          <w:ilvl w:val="0"/>
          <w:numId w:val="18"/>
        </w:numPr>
        <w:spacing w:before="0" w:after="0"/>
        <w:ind w:right="-46"/>
        <w:rPr>
          <w:sz w:val="24"/>
          <w:szCs w:val="24"/>
        </w:rPr>
      </w:pPr>
      <w:r>
        <w:rPr>
          <w:sz w:val="24"/>
          <w:szCs w:val="24"/>
        </w:rPr>
        <w:t>Friday to Saturday: 10am – 12am</w:t>
      </w:r>
    </w:p>
    <w:p w14:paraId="38D8B88C" w14:textId="77777777" w:rsidR="00B84902" w:rsidRDefault="00B84902" w:rsidP="00B84902">
      <w:pPr>
        <w:pStyle w:val="CommentText"/>
        <w:numPr>
          <w:ilvl w:val="0"/>
          <w:numId w:val="18"/>
        </w:numPr>
        <w:spacing w:before="0" w:after="0"/>
        <w:ind w:right="-46"/>
        <w:rPr>
          <w:sz w:val="24"/>
          <w:szCs w:val="24"/>
        </w:rPr>
      </w:pPr>
      <w:r>
        <w:rPr>
          <w:sz w:val="24"/>
          <w:szCs w:val="24"/>
        </w:rPr>
        <w:t>Sunday: 10am – 10pm</w:t>
      </w:r>
    </w:p>
    <w:p w14:paraId="6D2C9F6F" w14:textId="77777777" w:rsidR="00B84902" w:rsidRDefault="00B84902" w:rsidP="00B84902">
      <w:pPr>
        <w:pStyle w:val="CommentText"/>
        <w:spacing w:before="0" w:after="0"/>
        <w:ind w:right="-46"/>
        <w:rPr>
          <w:sz w:val="24"/>
          <w:szCs w:val="24"/>
        </w:rPr>
      </w:pPr>
      <w:r>
        <w:rPr>
          <w:sz w:val="24"/>
          <w:szCs w:val="24"/>
        </w:rPr>
        <w:lastRenderedPageBreak/>
        <w:t>This amendment seeks to extend the trading hours to open 3 hours earlier each day, as follows:</w:t>
      </w:r>
    </w:p>
    <w:p w14:paraId="63ED5797" w14:textId="77777777" w:rsidR="00B84902" w:rsidRDefault="00B84902" w:rsidP="00B84902">
      <w:pPr>
        <w:pStyle w:val="CommentText"/>
        <w:numPr>
          <w:ilvl w:val="0"/>
          <w:numId w:val="19"/>
        </w:numPr>
        <w:spacing w:before="0" w:after="0"/>
        <w:ind w:right="-46"/>
        <w:rPr>
          <w:sz w:val="24"/>
          <w:szCs w:val="24"/>
        </w:rPr>
      </w:pPr>
      <w:r>
        <w:rPr>
          <w:sz w:val="24"/>
          <w:szCs w:val="24"/>
        </w:rPr>
        <w:t>Monday to Thursday: 7am – 10pm</w:t>
      </w:r>
    </w:p>
    <w:p w14:paraId="234615D9" w14:textId="77777777" w:rsidR="00B84902" w:rsidRDefault="00B84902" w:rsidP="00B84902">
      <w:pPr>
        <w:pStyle w:val="CommentText"/>
        <w:numPr>
          <w:ilvl w:val="0"/>
          <w:numId w:val="19"/>
        </w:numPr>
        <w:spacing w:before="0" w:after="0"/>
        <w:ind w:right="-46"/>
        <w:rPr>
          <w:sz w:val="24"/>
          <w:szCs w:val="24"/>
        </w:rPr>
      </w:pPr>
      <w:r>
        <w:rPr>
          <w:sz w:val="24"/>
          <w:szCs w:val="24"/>
        </w:rPr>
        <w:t>Friday to Saturday: 7am – 12am</w:t>
      </w:r>
    </w:p>
    <w:p w14:paraId="52C0DF14" w14:textId="77777777" w:rsidR="00B84902" w:rsidRDefault="00B84902" w:rsidP="00B84902">
      <w:pPr>
        <w:pStyle w:val="CommentText"/>
        <w:numPr>
          <w:ilvl w:val="0"/>
          <w:numId w:val="19"/>
        </w:numPr>
        <w:spacing w:before="0" w:after="0"/>
        <w:ind w:right="-46"/>
        <w:rPr>
          <w:sz w:val="24"/>
          <w:szCs w:val="24"/>
        </w:rPr>
      </w:pPr>
      <w:r>
        <w:rPr>
          <w:sz w:val="24"/>
          <w:szCs w:val="24"/>
        </w:rPr>
        <w:t>Sunday: 7am – 10pm</w:t>
      </w:r>
    </w:p>
    <w:p w14:paraId="4C3AD36A" w14:textId="77777777" w:rsidR="00B84902" w:rsidRPr="00ED341F" w:rsidRDefault="00B84902" w:rsidP="00B84902">
      <w:pPr>
        <w:pStyle w:val="CommentText"/>
        <w:spacing w:before="0" w:after="0"/>
        <w:ind w:left="360" w:right="-46"/>
        <w:rPr>
          <w:sz w:val="24"/>
          <w:szCs w:val="24"/>
        </w:rPr>
      </w:pPr>
    </w:p>
    <w:p w14:paraId="07CD587C" w14:textId="77777777" w:rsidR="00B84902" w:rsidRDefault="00B84902" w:rsidP="00B84902">
      <w:pPr>
        <w:spacing w:before="0" w:after="0" w:line="240" w:lineRule="auto"/>
        <w:ind w:right="-46"/>
        <w:rPr>
          <w:bCs/>
          <w:szCs w:val="24"/>
        </w:rPr>
      </w:pPr>
      <w:r>
        <w:rPr>
          <w:bCs/>
          <w:szCs w:val="24"/>
        </w:rPr>
        <w:t xml:space="preserve">This amendment application seeks no further changes to the original approval. </w:t>
      </w:r>
    </w:p>
    <w:p w14:paraId="6BC851C1" w14:textId="77777777" w:rsidR="00B84902" w:rsidRDefault="00B84902" w:rsidP="00B84902">
      <w:pPr>
        <w:spacing w:before="0" w:after="0" w:line="240" w:lineRule="auto"/>
        <w:ind w:right="-46"/>
        <w:rPr>
          <w:bCs/>
          <w:szCs w:val="24"/>
        </w:rPr>
      </w:pPr>
    </w:p>
    <w:p w14:paraId="7EF5489A" w14:textId="77777777" w:rsidR="00B84902" w:rsidRPr="00005748" w:rsidRDefault="00B84902" w:rsidP="00B84902">
      <w:pPr>
        <w:spacing w:before="0" w:after="0" w:line="240" w:lineRule="auto"/>
        <w:ind w:right="-46"/>
        <w:rPr>
          <w:bCs/>
          <w:szCs w:val="24"/>
        </w:rPr>
      </w:pPr>
    </w:p>
    <w:p w14:paraId="22EF46F0" w14:textId="77777777" w:rsidR="00B84902" w:rsidRPr="00BF50FF" w:rsidRDefault="00B84902" w:rsidP="00B84902">
      <w:pPr>
        <w:spacing w:before="0" w:after="0" w:line="240" w:lineRule="auto"/>
        <w:ind w:right="-46"/>
        <w:rPr>
          <w:b/>
          <w:color w:val="002060"/>
          <w:sz w:val="28"/>
          <w:szCs w:val="32"/>
        </w:rPr>
      </w:pPr>
      <w:r w:rsidRPr="00BF50FF">
        <w:rPr>
          <w:b/>
          <w:color w:val="002060"/>
          <w:sz w:val="28"/>
          <w:szCs w:val="32"/>
        </w:rPr>
        <w:t>Discussion</w:t>
      </w:r>
    </w:p>
    <w:p w14:paraId="50813CEE" w14:textId="77777777" w:rsidR="00B84902" w:rsidRPr="00727803" w:rsidRDefault="00B84902" w:rsidP="00B84902">
      <w:pPr>
        <w:spacing w:before="0" w:after="0" w:line="240" w:lineRule="auto"/>
        <w:ind w:right="-46"/>
        <w:rPr>
          <w:szCs w:val="24"/>
        </w:rPr>
      </w:pPr>
    </w:p>
    <w:p w14:paraId="090B44D7" w14:textId="77777777" w:rsidR="00B84902" w:rsidRDefault="00B84902" w:rsidP="00B84902">
      <w:pPr>
        <w:spacing w:before="0" w:after="0" w:line="240" w:lineRule="auto"/>
        <w:ind w:right="-46"/>
        <w:rPr>
          <w:b/>
          <w:bCs/>
          <w:szCs w:val="32"/>
        </w:rPr>
      </w:pPr>
      <w:r w:rsidRPr="00727803">
        <w:rPr>
          <w:b/>
          <w:bCs/>
          <w:szCs w:val="32"/>
        </w:rPr>
        <w:t>Assessment of Statutory Provisions</w:t>
      </w:r>
    </w:p>
    <w:p w14:paraId="105C9F6F" w14:textId="77777777" w:rsidR="00B84902" w:rsidRPr="00727803" w:rsidRDefault="00B84902" w:rsidP="00B84902">
      <w:pPr>
        <w:spacing w:before="0" w:after="0" w:line="240" w:lineRule="auto"/>
        <w:ind w:right="-46"/>
        <w:rPr>
          <w:b/>
          <w:bCs/>
          <w:szCs w:val="32"/>
        </w:rPr>
      </w:pPr>
    </w:p>
    <w:p w14:paraId="4C5D290F" w14:textId="77777777" w:rsidR="00B84902" w:rsidRDefault="00B84902" w:rsidP="00B84902">
      <w:pPr>
        <w:spacing w:before="0" w:after="0" w:line="240" w:lineRule="auto"/>
        <w:ind w:right="-46"/>
        <w:rPr>
          <w:b/>
          <w:bCs/>
          <w:szCs w:val="32"/>
        </w:rPr>
      </w:pPr>
      <w:r w:rsidRPr="00727803">
        <w:rPr>
          <w:b/>
          <w:bCs/>
          <w:szCs w:val="32"/>
        </w:rPr>
        <w:t>Local Planning Scheme No. 3</w:t>
      </w:r>
    </w:p>
    <w:p w14:paraId="2CFD0615" w14:textId="77777777" w:rsidR="00B84902" w:rsidRPr="00727803" w:rsidRDefault="00B84902" w:rsidP="00B84902">
      <w:pPr>
        <w:spacing w:before="0" w:after="0" w:line="240" w:lineRule="auto"/>
        <w:ind w:right="-46"/>
        <w:rPr>
          <w:b/>
          <w:bCs/>
          <w:szCs w:val="32"/>
        </w:rPr>
      </w:pPr>
    </w:p>
    <w:p w14:paraId="01DF211C" w14:textId="77777777" w:rsidR="00B84902" w:rsidRPr="00727803" w:rsidRDefault="00B84902" w:rsidP="00B84902">
      <w:pPr>
        <w:spacing w:before="0" w:after="0" w:line="240" w:lineRule="auto"/>
        <w:ind w:right="-46"/>
        <w:rPr>
          <w:szCs w:val="32"/>
        </w:rPr>
      </w:pPr>
      <w:r>
        <w:rPr>
          <w:szCs w:val="32"/>
        </w:rPr>
        <w:t xml:space="preserve">This amendment does not seek to alter the land use. The current land use is existing and approved as per the previous approval issued on 12 April 2022. This amendment is for the extension of trading hours only. </w:t>
      </w:r>
    </w:p>
    <w:p w14:paraId="6805DB9A" w14:textId="77777777" w:rsidR="00B84902" w:rsidRDefault="00B84902" w:rsidP="00B84902">
      <w:pPr>
        <w:spacing w:before="0" w:after="0" w:line="240" w:lineRule="auto"/>
        <w:ind w:right="-46"/>
        <w:rPr>
          <w:b/>
          <w:color w:val="323E4F" w:themeColor="text2" w:themeShade="BF"/>
          <w:sz w:val="28"/>
          <w:szCs w:val="32"/>
        </w:rPr>
      </w:pPr>
    </w:p>
    <w:p w14:paraId="43C69823" w14:textId="77777777" w:rsidR="00B84902" w:rsidRDefault="00B84902" w:rsidP="00B84902">
      <w:pPr>
        <w:spacing w:before="0" w:after="0" w:line="240" w:lineRule="auto"/>
        <w:ind w:right="-46"/>
        <w:rPr>
          <w:b/>
          <w:bCs/>
          <w:szCs w:val="32"/>
        </w:rPr>
      </w:pPr>
      <w:r w:rsidRPr="00727803">
        <w:rPr>
          <w:b/>
          <w:bCs/>
          <w:szCs w:val="32"/>
        </w:rPr>
        <w:t>Local Plannin</w:t>
      </w:r>
      <w:r>
        <w:rPr>
          <w:b/>
          <w:bCs/>
          <w:szCs w:val="32"/>
        </w:rPr>
        <w:t>g Policy 4.1 – Parking</w:t>
      </w:r>
    </w:p>
    <w:p w14:paraId="34C7447E" w14:textId="77777777" w:rsidR="00B84902" w:rsidRDefault="00B84902" w:rsidP="00B84902">
      <w:pPr>
        <w:spacing w:before="0" w:after="0" w:line="240" w:lineRule="auto"/>
        <w:ind w:right="-46"/>
        <w:rPr>
          <w:b/>
          <w:bCs/>
          <w:szCs w:val="32"/>
        </w:rPr>
      </w:pPr>
    </w:p>
    <w:p w14:paraId="5B9B5E14" w14:textId="77777777" w:rsidR="00B84902" w:rsidRDefault="00B84902" w:rsidP="00B84902">
      <w:pPr>
        <w:spacing w:before="0" w:after="0" w:line="240" w:lineRule="auto"/>
        <w:ind w:right="-46"/>
        <w:rPr>
          <w:szCs w:val="32"/>
        </w:rPr>
      </w:pPr>
      <w:r>
        <w:rPr>
          <w:szCs w:val="32"/>
        </w:rPr>
        <w:t xml:space="preserve">As per the City’s Local Planning Policy – Parking, the parking requirements under Table 1 (LPP 4.1) for a Recreation – Private land use is 1 bay per 2 persons. The original approval issued 12 April 2022 was based on a capacity of 120 persons, and 60 bays required. Although there was a shortfall of parking bays (38 during business hours and 20 after hours and weekends), the proposal achieved the objectives of the Policy by suggesting alterative transport options and off-site parking provisions. It is worth noting that since the business has been in operation (9 May 2024), the City has not received any complaints relating to noise or parking during the existing hours of operation. </w:t>
      </w:r>
    </w:p>
    <w:p w14:paraId="727509F7" w14:textId="77777777" w:rsidR="00B84902" w:rsidRDefault="00B84902" w:rsidP="00B84902">
      <w:pPr>
        <w:spacing w:before="0" w:after="0" w:line="240" w:lineRule="auto"/>
        <w:ind w:right="-46"/>
        <w:rPr>
          <w:szCs w:val="32"/>
        </w:rPr>
      </w:pPr>
    </w:p>
    <w:p w14:paraId="0F0C4DBB" w14:textId="77777777" w:rsidR="00B84902" w:rsidRDefault="00B84902" w:rsidP="00B84902">
      <w:pPr>
        <w:spacing w:before="0" w:after="0" w:line="240" w:lineRule="auto"/>
        <w:ind w:right="-46"/>
        <w:rPr>
          <w:szCs w:val="32"/>
        </w:rPr>
      </w:pPr>
      <w:r>
        <w:rPr>
          <w:szCs w:val="32"/>
        </w:rPr>
        <w:t xml:space="preserve">This amendment is for the extension of trading hours for an additional 3 hours per day being 7am to 10am. The amendment does not seek any alterations to the number of patrons proposed. The applicant provided additional information indicating that the expected number of patrons between 7am and 10am will be 20 patrons based on other X-Golf locations. Furthermore, the proposed additional hours between 7am and 10am are not considered to be a noise-sensitive time of day, with noisy activity such as construction permitted to begin at 7am. It is not expected that the business will produce high levels of noise during these additional hours. </w:t>
      </w:r>
    </w:p>
    <w:p w14:paraId="660EC24B" w14:textId="77777777" w:rsidR="00B84902" w:rsidRDefault="00B84902" w:rsidP="00B84902">
      <w:pPr>
        <w:spacing w:before="0" w:after="0" w:line="240" w:lineRule="auto"/>
        <w:ind w:right="-46"/>
        <w:rPr>
          <w:szCs w:val="32"/>
        </w:rPr>
      </w:pPr>
    </w:p>
    <w:p w14:paraId="5F409C66" w14:textId="77777777" w:rsidR="00B84902" w:rsidRPr="0015178D" w:rsidRDefault="00B84902" w:rsidP="00B84902">
      <w:pPr>
        <w:spacing w:before="0" w:after="0" w:line="240" w:lineRule="auto"/>
        <w:ind w:right="-46"/>
        <w:rPr>
          <w:szCs w:val="32"/>
        </w:rPr>
      </w:pPr>
      <w:r>
        <w:rPr>
          <w:szCs w:val="32"/>
        </w:rPr>
        <w:t xml:space="preserve">Given the above information, the additional trading hours will require 10 car parking bays as per the Policy. There are 30 on-street parking bays available for commercial use along Bulimba Road and Taylor Road. This is comprised of 17, 3-hour parking bays (8am-5pm) on Bulimba Road and 13, 1-hour parking bays (8am-5pm Monday to Friday and 8am-1pm Saturday) on Taylor Road. </w:t>
      </w:r>
      <w:r>
        <w:rPr>
          <w:caps/>
          <w:szCs w:val="32"/>
        </w:rPr>
        <w:t xml:space="preserve"> </w:t>
      </w:r>
      <w:r>
        <w:rPr>
          <w:szCs w:val="32"/>
        </w:rPr>
        <w:t>A parking survey (</w:t>
      </w:r>
      <w:r>
        <w:rPr>
          <w:b/>
          <w:bCs/>
          <w:szCs w:val="32"/>
        </w:rPr>
        <w:t>Attachment 3</w:t>
      </w:r>
      <w:r>
        <w:rPr>
          <w:szCs w:val="32"/>
        </w:rPr>
        <w:t xml:space="preserve">) was provided by the applicant which surveyed the 30 on-street parking bays over 3 days (Wednesday, Friday and Saturday) with 30-minute intervals. The parking survey demonstrated that the average occupancy rate of the 30 bays is 53% (16 bays), therefore meaning a 47% (14 bays) vacancy rate. The City’s Technical Services department have reviewed the parking survey </w:t>
      </w:r>
      <w:r>
        <w:rPr>
          <w:szCs w:val="32"/>
        </w:rPr>
        <w:lastRenderedPageBreak/>
        <w:t xml:space="preserve">provided and are satisfied that the parking generated from the additional opening hours can be accommodated solely by the commercial on-street parking bays provided on Bulimba Road and Taylor Road. </w:t>
      </w:r>
    </w:p>
    <w:p w14:paraId="4CBCD723" w14:textId="77777777" w:rsidR="00B84902" w:rsidRDefault="00B84902" w:rsidP="00B84902">
      <w:pPr>
        <w:spacing w:before="0" w:after="0" w:line="240" w:lineRule="auto"/>
        <w:ind w:right="-46"/>
        <w:rPr>
          <w:szCs w:val="32"/>
        </w:rPr>
      </w:pPr>
    </w:p>
    <w:p w14:paraId="03962AA4" w14:textId="77777777" w:rsidR="00B84902" w:rsidRPr="0015178D" w:rsidRDefault="00B84902" w:rsidP="00B84902">
      <w:pPr>
        <w:spacing w:before="0" w:after="0" w:line="240" w:lineRule="auto"/>
        <w:ind w:right="-46"/>
        <w:rPr>
          <w:szCs w:val="32"/>
        </w:rPr>
      </w:pPr>
      <w:r>
        <w:rPr>
          <w:szCs w:val="32"/>
        </w:rPr>
        <w:t>In order to reduce the reliance on on-street parking, the applicant has agreed to advise prospective customers of the available on-site parking at the rear of the property. This will be done through erecting a sign adjacent to the Bulimba Road driveway entrance (</w:t>
      </w:r>
      <w:r>
        <w:rPr>
          <w:b/>
          <w:bCs/>
          <w:szCs w:val="32"/>
        </w:rPr>
        <w:t>Attachment 2</w:t>
      </w:r>
      <w:r>
        <w:rPr>
          <w:szCs w:val="32"/>
        </w:rPr>
        <w:t xml:space="preserve">) and advising customers of parking availability through the X-Golf website and social media platforms.  </w:t>
      </w:r>
    </w:p>
    <w:p w14:paraId="32EE8FA6" w14:textId="77777777" w:rsidR="00B84902" w:rsidRDefault="00B84902" w:rsidP="00B84902">
      <w:pPr>
        <w:spacing w:before="0" w:after="0" w:line="240" w:lineRule="auto"/>
        <w:ind w:right="-46"/>
        <w:rPr>
          <w:bCs/>
          <w:color w:val="323E4F" w:themeColor="text2" w:themeShade="BF"/>
          <w:sz w:val="28"/>
          <w:szCs w:val="32"/>
        </w:rPr>
      </w:pPr>
    </w:p>
    <w:p w14:paraId="0509A462" w14:textId="77777777" w:rsidR="00B84902" w:rsidRPr="00626FEC" w:rsidRDefault="00B84902" w:rsidP="00B84902">
      <w:pPr>
        <w:spacing w:before="0" w:after="0" w:line="240" w:lineRule="auto"/>
        <w:ind w:right="-46"/>
        <w:rPr>
          <w:bCs/>
          <w:color w:val="323E4F" w:themeColor="text2" w:themeShade="BF"/>
          <w:sz w:val="28"/>
          <w:szCs w:val="32"/>
        </w:rPr>
      </w:pPr>
    </w:p>
    <w:p w14:paraId="5DF3E53E" w14:textId="77777777" w:rsidR="00B84902" w:rsidRDefault="00B84902" w:rsidP="00B84902">
      <w:pPr>
        <w:spacing w:before="0" w:after="0" w:line="240" w:lineRule="auto"/>
        <w:ind w:right="-46"/>
        <w:rPr>
          <w:b/>
          <w:color w:val="002060"/>
          <w:sz w:val="28"/>
          <w:szCs w:val="32"/>
        </w:rPr>
      </w:pPr>
      <w:r w:rsidRPr="00CC7CFD">
        <w:rPr>
          <w:b/>
          <w:color w:val="002060"/>
          <w:sz w:val="28"/>
          <w:szCs w:val="32"/>
        </w:rPr>
        <w:t>Consultation</w:t>
      </w:r>
    </w:p>
    <w:p w14:paraId="70AE6AB7" w14:textId="77777777" w:rsidR="00B84902" w:rsidRPr="00CC7CFD" w:rsidRDefault="00B84902" w:rsidP="00B84902">
      <w:pPr>
        <w:spacing w:before="0" w:after="0" w:line="240" w:lineRule="auto"/>
        <w:ind w:right="-46"/>
        <w:rPr>
          <w:b/>
          <w:color w:val="002060"/>
          <w:sz w:val="28"/>
          <w:szCs w:val="32"/>
        </w:rPr>
      </w:pPr>
    </w:p>
    <w:p w14:paraId="6E40DD99" w14:textId="77777777" w:rsidR="00B84902" w:rsidRPr="00727803" w:rsidRDefault="00B84902" w:rsidP="00B84902">
      <w:pPr>
        <w:spacing w:before="0" w:after="0" w:line="240" w:lineRule="auto"/>
        <w:ind w:right="-46"/>
        <w:rPr>
          <w:szCs w:val="32"/>
        </w:rPr>
      </w:pPr>
      <w:r w:rsidRPr="00727803">
        <w:rPr>
          <w:szCs w:val="32"/>
        </w:rPr>
        <w:t xml:space="preserve">The development application was advertised in accordance with the City’s Local Planning Policy - Consultation of Planning Proposals to </w:t>
      </w:r>
      <w:r>
        <w:rPr>
          <w:szCs w:val="32"/>
        </w:rPr>
        <w:t>a 100m radius</w:t>
      </w:r>
      <w:r w:rsidRPr="00727803">
        <w:rPr>
          <w:szCs w:val="32"/>
        </w:rPr>
        <w:t xml:space="preserve">.  The application was advertised for a period of 14 days from </w:t>
      </w:r>
      <w:r>
        <w:rPr>
          <w:szCs w:val="32"/>
        </w:rPr>
        <w:t>9 April 2024</w:t>
      </w:r>
      <w:r w:rsidRPr="00727803">
        <w:rPr>
          <w:szCs w:val="32"/>
        </w:rPr>
        <w:t xml:space="preserve"> to </w:t>
      </w:r>
      <w:r>
        <w:rPr>
          <w:szCs w:val="32"/>
        </w:rPr>
        <w:t>23 April 2024</w:t>
      </w:r>
      <w:r w:rsidRPr="00727803">
        <w:rPr>
          <w:szCs w:val="32"/>
        </w:rPr>
        <w:t xml:space="preserve">. At the close of the advertising period, </w:t>
      </w:r>
      <w:r>
        <w:rPr>
          <w:szCs w:val="32"/>
        </w:rPr>
        <w:t xml:space="preserve">2 </w:t>
      </w:r>
      <w:r w:rsidRPr="00727803">
        <w:rPr>
          <w:szCs w:val="32"/>
        </w:rPr>
        <w:t xml:space="preserve">objections were received. </w:t>
      </w:r>
    </w:p>
    <w:p w14:paraId="49821ECF" w14:textId="77777777" w:rsidR="00B84902" w:rsidRDefault="00B84902" w:rsidP="00B84902">
      <w:pPr>
        <w:spacing w:before="0" w:after="0" w:line="240" w:lineRule="auto"/>
        <w:ind w:right="-46"/>
        <w:rPr>
          <w:szCs w:val="32"/>
        </w:rPr>
      </w:pPr>
      <w:r w:rsidRPr="00727803">
        <w:rPr>
          <w:szCs w:val="32"/>
        </w:rPr>
        <w:t xml:space="preserve">The following is a summary of the concerns/comments raised and </w:t>
      </w:r>
      <w:r>
        <w:rPr>
          <w:szCs w:val="32"/>
        </w:rPr>
        <w:t>Administration’s</w:t>
      </w:r>
      <w:r w:rsidRPr="00727803">
        <w:rPr>
          <w:szCs w:val="32"/>
        </w:rPr>
        <w:t xml:space="preserve"> response and action taken in relation to each issue:</w:t>
      </w:r>
    </w:p>
    <w:p w14:paraId="1FE4B827" w14:textId="77777777" w:rsidR="00B84902" w:rsidRPr="00727803" w:rsidRDefault="00B84902" w:rsidP="00B84902">
      <w:pPr>
        <w:spacing w:before="0" w:after="0" w:line="240" w:lineRule="auto"/>
        <w:ind w:right="-46"/>
        <w:rPr>
          <w:szCs w:val="32"/>
        </w:rPr>
      </w:pPr>
    </w:p>
    <w:p w14:paraId="2479788D" w14:textId="77777777" w:rsidR="00B84902" w:rsidRPr="00E9762C" w:rsidRDefault="00B84902" w:rsidP="00B84902">
      <w:pPr>
        <w:pStyle w:val="ListParagraph"/>
        <w:numPr>
          <w:ilvl w:val="0"/>
          <w:numId w:val="14"/>
        </w:numPr>
        <w:spacing w:before="0" w:after="0" w:line="240" w:lineRule="auto"/>
        <w:ind w:left="284" w:right="-46" w:hanging="284"/>
        <w:rPr>
          <w:b w:val="0"/>
          <w:bCs/>
          <w:color w:val="auto"/>
          <w:szCs w:val="32"/>
        </w:rPr>
      </w:pPr>
      <w:r w:rsidRPr="00E9762C">
        <w:rPr>
          <w:b w:val="0"/>
          <w:bCs/>
          <w:color w:val="auto"/>
          <w:szCs w:val="32"/>
        </w:rPr>
        <w:t>Current lack of parking and additional parking overload from additional opening hours will impact Bulimba Road.</w:t>
      </w:r>
    </w:p>
    <w:p w14:paraId="63127E88" w14:textId="77777777" w:rsidR="00B84902" w:rsidRPr="00E9762C" w:rsidRDefault="00B84902" w:rsidP="00B84902">
      <w:pPr>
        <w:pStyle w:val="ListParagraph"/>
        <w:spacing w:before="0" w:after="0" w:line="240" w:lineRule="auto"/>
        <w:ind w:left="284" w:right="-46"/>
        <w:rPr>
          <w:b w:val="0"/>
          <w:bCs/>
          <w:color w:val="auto"/>
          <w:szCs w:val="32"/>
        </w:rPr>
      </w:pPr>
    </w:p>
    <w:p w14:paraId="578D01EB" w14:textId="77777777" w:rsidR="00B84902" w:rsidRPr="00E9762C" w:rsidRDefault="00B84902" w:rsidP="00B84902">
      <w:pPr>
        <w:spacing w:before="0" w:after="0" w:line="240" w:lineRule="auto"/>
        <w:ind w:left="284" w:right="-46"/>
        <w:rPr>
          <w:bCs/>
          <w:szCs w:val="32"/>
        </w:rPr>
      </w:pPr>
      <w:r w:rsidRPr="00E9762C">
        <w:rPr>
          <w:bCs/>
          <w:szCs w:val="32"/>
        </w:rPr>
        <w:t xml:space="preserve">The parking requirement for the 3 additional opening hours can be contained within the 30 commercial on-street parking bays on Bulimba Road and Taylor Road. This has been discussed in detail above. </w:t>
      </w:r>
    </w:p>
    <w:p w14:paraId="578F7E65" w14:textId="77777777" w:rsidR="00B84902" w:rsidRPr="00E9762C" w:rsidRDefault="00B84902" w:rsidP="00B84902">
      <w:pPr>
        <w:spacing w:before="0" w:after="0" w:line="240" w:lineRule="auto"/>
        <w:ind w:left="284" w:right="-46"/>
        <w:rPr>
          <w:bCs/>
          <w:szCs w:val="32"/>
        </w:rPr>
      </w:pPr>
    </w:p>
    <w:p w14:paraId="36F0C35B" w14:textId="77777777" w:rsidR="00B84902" w:rsidRPr="00E9762C" w:rsidRDefault="00B84902" w:rsidP="00B84902">
      <w:pPr>
        <w:pStyle w:val="ListParagraph"/>
        <w:numPr>
          <w:ilvl w:val="0"/>
          <w:numId w:val="14"/>
        </w:numPr>
        <w:spacing w:before="0" w:after="0" w:line="240" w:lineRule="auto"/>
        <w:ind w:left="284" w:right="-46" w:hanging="284"/>
        <w:rPr>
          <w:b w:val="0"/>
          <w:bCs/>
          <w:color w:val="auto"/>
          <w:szCs w:val="32"/>
        </w:rPr>
      </w:pPr>
      <w:r w:rsidRPr="00E9762C">
        <w:rPr>
          <w:b w:val="0"/>
          <w:bCs/>
          <w:color w:val="auto"/>
          <w:szCs w:val="32"/>
        </w:rPr>
        <w:t>Changes to parking restrictions along Bulimba Road should be investigated to improve parking availability for residents and access on the street.</w:t>
      </w:r>
    </w:p>
    <w:p w14:paraId="4D834BA8" w14:textId="77777777" w:rsidR="00B84902" w:rsidRPr="00E9762C" w:rsidRDefault="00B84902" w:rsidP="00B84902">
      <w:pPr>
        <w:pStyle w:val="ListParagraph"/>
        <w:spacing w:before="0" w:after="0" w:line="240" w:lineRule="auto"/>
        <w:ind w:left="284" w:right="-46"/>
        <w:rPr>
          <w:b w:val="0"/>
          <w:bCs/>
          <w:color w:val="auto"/>
          <w:szCs w:val="32"/>
        </w:rPr>
      </w:pPr>
    </w:p>
    <w:p w14:paraId="40FA3E74" w14:textId="77777777" w:rsidR="00B84902" w:rsidRPr="00E9762C" w:rsidRDefault="00B84902" w:rsidP="00B84902">
      <w:pPr>
        <w:pStyle w:val="ListParagraph"/>
        <w:spacing w:before="0" w:after="0" w:line="240" w:lineRule="auto"/>
        <w:ind w:left="284" w:right="-46"/>
        <w:rPr>
          <w:b w:val="0"/>
          <w:bCs/>
          <w:color w:val="auto"/>
          <w:szCs w:val="32"/>
        </w:rPr>
      </w:pPr>
      <w:r w:rsidRPr="00E9762C">
        <w:rPr>
          <w:b w:val="0"/>
          <w:bCs/>
          <w:color w:val="auto"/>
          <w:szCs w:val="32"/>
        </w:rPr>
        <w:t>The City regularly reviews parking controls based on on-site assessments and feedback from the residents.</w:t>
      </w:r>
      <w:r w:rsidRPr="00E9762C">
        <w:rPr>
          <w:b w:val="0"/>
          <w:bCs/>
          <w:color w:val="auto"/>
        </w:rPr>
        <w:t xml:space="preserve"> </w:t>
      </w:r>
      <w:r w:rsidRPr="00E9762C">
        <w:rPr>
          <w:b w:val="0"/>
          <w:bCs/>
          <w:color w:val="auto"/>
          <w:szCs w:val="32"/>
        </w:rPr>
        <w:t>The City collected data related to parking occupancy which included Bulimba Road. Bulimba Road resulted in an average utilisation of 7%, 9.5% and 5.9% along various sections of the road between Stirling Highway and Princess Road. Should the occupancy increase and approach 85%, additional restrictions or parking measures may be considered. As a result, the City isn't proposing any further action at this time.</w:t>
      </w:r>
    </w:p>
    <w:p w14:paraId="5B3ABA7C" w14:textId="77777777" w:rsidR="00B84902" w:rsidRPr="00E9762C" w:rsidRDefault="00B84902" w:rsidP="00B84902">
      <w:pPr>
        <w:pStyle w:val="ListParagraph"/>
        <w:spacing w:before="0" w:after="0" w:line="240" w:lineRule="auto"/>
        <w:ind w:left="284" w:right="-46"/>
        <w:rPr>
          <w:b w:val="0"/>
          <w:bCs/>
          <w:color w:val="auto"/>
          <w:szCs w:val="32"/>
        </w:rPr>
      </w:pPr>
    </w:p>
    <w:p w14:paraId="771118C9" w14:textId="77777777" w:rsidR="00B84902" w:rsidRPr="00E9762C" w:rsidRDefault="00B84902" w:rsidP="00B84902">
      <w:pPr>
        <w:pStyle w:val="ListParagraph"/>
        <w:numPr>
          <w:ilvl w:val="0"/>
          <w:numId w:val="14"/>
        </w:numPr>
        <w:spacing w:before="0" w:after="0" w:line="240" w:lineRule="auto"/>
        <w:ind w:left="284" w:right="-46" w:hanging="284"/>
        <w:rPr>
          <w:b w:val="0"/>
          <w:bCs/>
          <w:color w:val="auto"/>
          <w:szCs w:val="32"/>
        </w:rPr>
      </w:pPr>
      <w:r w:rsidRPr="00E9762C">
        <w:rPr>
          <w:b w:val="0"/>
          <w:bCs/>
          <w:color w:val="auto"/>
          <w:szCs w:val="32"/>
        </w:rPr>
        <w:t>Opening hours show little concern to nearby residents.</w:t>
      </w:r>
    </w:p>
    <w:p w14:paraId="65F0CCE1" w14:textId="77777777" w:rsidR="00B84902" w:rsidRPr="00E9762C" w:rsidRDefault="00B84902" w:rsidP="00B84902">
      <w:pPr>
        <w:spacing w:before="0" w:after="0" w:line="240" w:lineRule="auto"/>
        <w:ind w:right="-46"/>
        <w:rPr>
          <w:bCs/>
          <w:szCs w:val="32"/>
        </w:rPr>
      </w:pPr>
    </w:p>
    <w:p w14:paraId="61F0C94D" w14:textId="77777777" w:rsidR="00B84902" w:rsidRPr="00E9762C" w:rsidRDefault="00B84902" w:rsidP="00B84902">
      <w:pPr>
        <w:spacing w:before="0" w:after="0" w:line="240" w:lineRule="auto"/>
        <w:ind w:left="284" w:right="-46"/>
        <w:rPr>
          <w:bCs/>
          <w:szCs w:val="32"/>
        </w:rPr>
      </w:pPr>
      <w:r w:rsidRPr="00E9762C">
        <w:rPr>
          <w:bCs/>
          <w:szCs w:val="32"/>
        </w:rPr>
        <w:t xml:space="preserve">The current opening hours of the business are approved from 10am till 10pm (midnight Friday and Saturday) in accordance with the original approval. This amendment proposes the extension of trading hours by 3 hours in the mornings, to be able to open at 7am each day. This amendment is unlikely to have any negative impacts on surrounding residents given the morning hours. Additionally, the land use is required to comply with the </w:t>
      </w:r>
      <w:r w:rsidRPr="00E9762C">
        <w:rPr>
          <w:bCs/>
          <w:i/>
          <w:iCs/>
          <w:szCs w:val="32"/>
        </w:rPr>
        <w:t xml:space="preserve">Environmental Protection (Noise) Regulations 1997 </w:t>
      </w:r>
      <w:r w:rsidRPr="00E9762C">
        <w:rPr>
          <w:bCs/>
          <w:szCs w:val="32"/>
        </w:rPr>
        <w:t xml:space="preserve">at all times. </w:t>
      </w:r>
    </w:p>
    <w:p w14:paraId="6D676896" w14:textId="77777777" w:rsidR="00B84902" w:rsidRPr="00E9762C" w:rsidRDefault="00B84902" w:rsidP="00B84902">
      <w:pPr>
        <w:spacing w:before="0" w:after="0" w:line="240" w:lineRule="auto"/>
        <w:ind w:left="284" w:right="-46"/>
        <w:rPr>
          <w:bCs/>
          <w:szCs w:val="32"/>
        </w:rPr>
      </w:pPr>
    </w:p>
    <w:p w14:paraId="332425A0" w14:textId="77777777" w:rsidR="00B84902" w:rsidRPr="00E9762C" w:rsidRDefault="00B84902" w:rsidP="00B84902">
      <w:pPr>
        <w:pStyle w:val="ListParagraph"/>
        <w:numPr>
          <w:ilvl w:val="0"/>
          <w:numId w:val="14"/>
        </w:numPr>
        <w:spacing w:before="0" w:after="0" w:line="240" w:lineRule="auto"/>
        <w:ind w:left="270" w:right="-46" w:hanging="270"/>
        <w:rPr>
          <w:b w:val="0"/>
          <w:bCs/>
          <w:color w:val="auto"/>
          <w:szCs w:val="32"/>
        </w:rPr>
      </w:pPr>
      <w:r w:rsidRPr="00E9762C">
        <w:rPr>
          <w:b w:val="0"/>
          <w:bCs/>
          <w:color w:val="auto"/>
          <w:szCs w:val="32"/>
        </w:rPr>
        <w:t xml:space="preserve">Juveniles attending the business in the early hours and the liquor license. </w:t>
      </w:r>
    </w:p>
    <w:p w14:paraId="0CC42A98" w14:textId="77777777" w:rsidR="00B84902" w:rsidRPr="00E9762C" w:rsidRDefault="00B84902" w:rsidP="00B84902">
      <w:pPr>
        <w:spacing w:before="0" w:after="0" w:line="240" w:lineRule="auto"/>
        <w:ind w:right="-46"/>
        <w:rPr>
          <w:bCs/>
          <w:szCs w:val="32"/>
        </w:rPr>
      </w:pPr>
    </w:p>
    <w:p w14:paraId="5CA2B6EC" w14:textId="77777777" w:rsidR="00B84902" w:rsidRPr="00CA0AEC" w:rsidRDefault="00B84902" w:rsidP="00B84902">
      <w:pPr>
        <w:spacing w:before="0" w:after="0" w:line="240" w:lineRule="auto"/>
        <w:ind w:left="360" w:right="-46"/>
        <w:rPr>
          <w:szCs w:val="32"/>
        </w:rPr>
      </w:pPr>
      <w:r w:rsidRPr="00E9762C">
        <w:rPr>
          <w:bCs/>
          <w:szCs w:val="32"/>
        </w:rPr>
        <w:lastRenderedPageBreak/>
        <w:t>The original ‘change of use’ application did not construe approval for a liquor license. This amendment is seeking additional opening hours for the business only. This does not construe approval to additional hours being granted to the liquor license, which is determined by the Department of Local Government, Sport and Cultural Industries. The business i</w:t>
      </w:r>
      <w:r>
        <w:rPr>
          <w:szCs w:val="32"/>
        </w:rPr>
        <w:t xml:space="preserve">s required to adhere to </w:t>
      </w:r>
      <w:r>
        <w:rPr>
          <w:i/>
          <w:iCs/>
          <w:szCs w:val="32"/>
        </w:rPr>
        <w:t>The Liquor Control Act 1988.</w:t>
      </w:r>
    </w:p>
    <w:p w14:paraId="6950744B" w14:textId="77777777" w:rsidR="00B84902" w:rsidRDefault="00B84902" w:rsidP="00B84902">
      <w:pPr>
        <w:spacing w:before="0" w:after="0" w:line="240" w:lineRule="auto"/>
        <w:ind w:right="-46"/>
        <w:rPr>
          <w:b/>
          <w:bCs/>
          <w:szCs w:val="32"/>
        </w:rPr>
      </w:pPr>
    </w:p>
    <w:p w14:paraId="4E8A450D" w14:textId="77777777" w:rsidR="00B84902" w:rsidRPr="00FC5E7B" w:rsidRDefault="00B84902" w:rsidP="00B84902">
      <w:pPr>
        <w:spacing w:before="0" w:after="0" w:line="240" w:lineRule="auto"/>
        <w:ind w:right="-46"/>
        <w:rPr>
          <w:b/>
          <w:bCs/>
          <w:szCs w:val="32"/>
        </w:rPr>
      </w:pPr>
      <w:r>
        <w:rPr>
          <w:b/>
          <w:bCs/>
          <w:szCs w:val="32"/>
        </w:rPr>
        <w:t>Main Roads</w:t>
      </w:r>
    </w:p>
    <w:p w14:paraId="2987DB77" w14:textId="77777777" w:rsidR="00B84902" w:rsidRPr="00727803" w:rsidRDefault="00B84902" w:rsidP="00B84902">
      <w:pPr>
        <w:spacing w:before="0" w:after="0" w:line="240" w:lineRule="auto"/>
        <w:ind w:right="-46"/>
        <w:rPr>
          <w:szCs w:val="24"/>
        </w:rPr>
      </w:pPr>
    </w:p>
    <w:p w14:paraId="5BFB329B" w14:textId="77777777" w:rsidR="00B84902" w:rsidRDefault="00B84902" w:rsidP="00B84902">
      <w:pPr>
        <w:spacing w:before="0" w:after="0" w:line="240" w:lineRule="auto"/>
        <w:ind w:right="-46"/>
        <w:rPr>
          <w:szCs w:val="24"/>
        </w:rPr>
      </w:pPr>
      <w:r>
        <w:rPr>
          <w:szCs w:val="24"/>
        </w:rPr>
        <w:t xml:space="preserve">The site is located on land which is on and abutting a Category 2 ‘Primary Regional Road’ reserve. In accordance with Table 2 (2) of the Instrument of Delegation (2022/03), referral to Main Roads is not required as </w:t>
      </w:r>
      <w:r w:rsidRPr="00886EEF">
        <w:rPr>
          <w:szCs w:val="24"/>
        </w:rPr>
        <w:t>the development application is for the ‘modification to an existing authorised development, which does not encroach upon the road reservation and has no intention to alter existing access arrangements</w:t>
      </w:r>
      <w:r>
        <w:rPr>
          <w:szCs w:val="24"/>
        </w:rPr>
        <w:t>’</w:t>
      </w:r>
      <w:r w:rsidRPr="00886EEF">
        <w:rPr>
          <w:szCs w:val="24"/>
        </w:rPr>
        <w:t>.</w:t>
      </w:r>
    </w:p>
    <w:p w14:paraId="4ED13DFF" w14:textId="77777777" w:rsidR="00B84902" w:rsidRDefault="00B84902" w:rsidP="00B84902">
      <w:pPr>
        <w:spacing w:before="0" w:after="0" w:line="240" w:lineRule="auto"/>
        <w:ind w:right="-46"/>
        <w:rPr>
          <w:szCs w:val="24"/>
        </w:rPr>
      </w:pPr>
    </w:p>
    <w:p w14:paraId="4C4449BC" w14:textId="77777777" w:rsidR="00B84902" w:rsidRPr="00727803" w:rsidRDefault="00B84902" w:rsidP="00B84902">
      <w:pPr>
        <w:spacing w:before="0" w:after="0" w:line="240" w:lineRule="auto"/>
        <w:ind w:right="-46"/>
        <w:rPr>
          <w:szCs w:val="24"/>
        </w:rPr>
      </w:pPr>
    </w:p>
    <w:p w14:paraId="72CD92ED"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t>Strategic Implications</w:t>
      </w:r>
    </w:p>
    <w:p w14:paraId="538A81F0" w14:textId="77777777" w:rsidR="00B84902" w:rsidRPr="00727803" w:rsidRDefault="00B84902" w:rsidP="00B84902">
      <w:pPr>
        <w:spacing w:before="0" w:after="0" w:line="240" w:lineRule="auto"/>
        <w:ind w:right="-46"/>
        <w:rPr>
          <w:szCs w:val="24"/>
          <w:highlight w:val="red"/>
        </w:rPr>
      </w:pPr>
    </w:p>
    <w:p w14:paraId="03A7A723" w14:textId="77777777" w:rsidR="00B84902" w:rsidRDefault="00B84902" w:rsidP="00B84902">
      <w:pPr>
        <w:spacing w:before="0" w:after="0" w:line="240" w:lineRule="auto"/>
        <w:ind w:right="-46"/>
        <w:rPr>
          <w:szCs w:val="24"/>
        </w:rPr>
      </w:pPr>
      <w:r w:rsidRPr="00B37607">
        <w:rPr>
          <w:szCs w:val="24"/>
        </w:rPr>
        <w:t>This item is strategically aligned to the City of Nedlands Council Plan 2023-33 vision and desired outcomes as follows:</w:t>
      </w:r>
    </w:p>
    <w:p w14:paraId="51C3A01D" w14:textId="77777777" w:rsidR="00B84902" w:rsidRDefault="00B84902" w:rsidP="00B84902">
      <w:pPr>
        <w:spacing w:before="0" w:after="0" w:line="240" w:lineRule="auto"/>
        <w:ind w:right="-46"/>
        <w:rPr>
          <w:b/>
          <w:bCs/>
          <w:color w:val="1F4E79" w:themeColor="accent1" w:themeShade="80"/>
          <w:sz w:val="28"/>
          <w:szCs w:val="28"/>
          <w:lang w:val="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1DD0CD78" w14:textId="77777777" w:rsidTr="00D27CA0">
        <w:tc>
          <w:tcPr>
            <w:tcW w:w="1697" w:type="dxa"/>
          </w:tcPr>
          <w:p w14:paraId="58E24D6D" w14:textId="77777777" w:rsidR="00B84902" w:rsidRPr="00AB4CCC" w:rsidRDefault="00B84902" w:rsidP="00D27CA0">
            <w:pPr>
              <w:spacing w:before="0" w:after="0"/>
              <w:ind w:right="-46"/>
              <w:rPr>
                <w:b/>
                <w:bCs/>
                <w:szCs w:val="24"/>
                <w:lang w:val="en-US"/>
              </w:rPr>
            </w:pPr>
            <w:r w:rsidRPr="39408CB0">
              <w:rPr>
                <w:b/>
                <w:bCs/>
                <w:szCs w:val="24"/>
                <w:lang w:val="en-US"/>
              </w:rPr>
              <w:t>Pillar</w:t>
            </w:r>
          </w:p>
        </w:tc>
        <w:tc>
          <w:tcPr>
            <w:tcW w:w="7654" w:type="dxa"/>
          </w:tcPr>
          <w:p w14:paraId="7CC14714" w14:textId="77777777" w:rsidR="00B84902" w:rsidRPr="00AB4CCC" w:rsidRDefault="00B84902" w:rsidP="00D27CA0">
            <w:pPr>
              <w:spacing w:before="0" w:after="0"/>
              <w:ind w:right="-46"/>
              <w:rPr>
                <w:b/>
                <w:bCs/>
                <w:szCs w:val="24"/>
                <w:lang w:val="en-US"/>
              </w:rPr>
            </w:pPr>
            <w:r w:rsidRPr="39408CB0">
              <w:rPr>
                <w:b/>
                <w:bCs/>
                <w:szCs w:val="24"/>
                <w:lang w:val="en-US"/>
              </w:rPr>
              <w:t>Place</w:t>
            </w:r>
          </w:p>
        </w:tc>
      </w:tr>
      <w:tr w:rsidR="00B84902" w14:paraId="7C89E217" w14:textId="77777777" w:rsidTr="00D27CA0">
        <w:tc>
          <w:tcPr>
            <w:tcW w:w="1697" w:type="dxa"/>
          </w:tcPr>
          <w:p w14:paraId="6E672A2A" w14:textId="77777777" w:rsidR="00B84902" w:rsidRPr="00B5312A" w:rsidRDefault="00B84902" w:rsidP="00D27CA0">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53863166"/>
            <w:placeholder>
              <w:docPart w:val="F76608CBBCA34F70B9DBFCC54BEBC144"/>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6C98898" w14:textId="77777777" w:rsidR="00B84902" w:rsidRPr="00E842A3" w:rsidRDefault="00B84902" w:rsidP="00D27CA0">
                <w:pPr>
                  <w:spacing w:before="0" w:after="0"/>
                  <w:ind w:right="-46"/>
                  <w:rPr>
                    <w:szCs w:val="24"/>
                    <w:lang w:val="en-US"/>
                  </w:rPr>
                </w:pPr>
                <w:r>
                  <w:rPr>
                    <w:szCs w:val="24"/>
                    <w:lang w:val="en-US"/>
                  </w:rPr>
                  <w:t>6. Sustainable population growth with responsible urban planning.</w:t>
                </w:r>
              </w:p>
            </w:tc>
          </w:sdtContent>
        </w:sdt>
      </w:tr>
    </w:tbl>
    <w:p w14:paraId="50B3995F" w14:textId="77777777" w:rsidR="00B84902" w:rsidRDefault="00B84902" w:rsidP="00B84902">
      <w:pPr>
        <w:spacing w:before="0" w:after="0" w:line="240" w:lineRule="auto"/>
        <w:ind w:right="-46"/>
        <w:rPr>
          <w:b/>
          <w:color w:val="1F4E79" w:themeColor="accent1" w:themeShade="80"/>
          <w:sz w:val="28"/>
          <w:szCs w:val="32"/>
        </w:rPr>
      </w:pPr>
    </w:p>
    <w:p w14:paraId="150FA5A9" w14:textId="77777777" w:rsidR="00B84902" w:rsidRDefault="00B84902" w:rsidP="00B84902">
      <w:pPr>
        <w:spacing w:before="0" w:after="0" w:line="240" w:lineRule="auto"/>
        <w:ind w:right="-46"/>
        <w:rPr>
          <w:b/>
          <w:color w:val="1F4E79" w:themeColor="accent1" w:themeShade="80"/>
          <w:sz w:val="28"/>
          <w:szCs w:val="32"/>
        </w:rPr>
      </w:pPr>
    </w:p>
    <w:p w14:paraId="1452F733"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t>Budget/Financial Implications</w:t>
      </w:r>
    </w:p>
    <w:p w14:paraId="4DE218D9" w14:textId="77777777" w:rsidR="00B84902" w:rsidRPr="00727803" w:rsidRDefault="00B84902" w:rsidP="00B84902">
      <w:pPr>
        <w:spacing w:before="0" w:after="0" w:line="240" w:lineRule="auto"/>
        <w:ind w:right="-46"/>
        <w:rPr>
          <w:b/>
          <w:szCs w:val="24"/>
        </w:rPr>
      </w:pPr>
    </w:p>
    <w:p w14:paraId="75E014F2" w14:textId="77777777" w:rsidR="00B84902" w:rsidRPr="00727803" w:rsidRDefault="00B84902" w:rsidP="00B84902">
      <w:pPr>
        <w:spacing w:before="0" w:after="0" w:line="240" w:lineRule="auto"/>
        <w:ind w:right="-46"/>
        <w:rPr>
          <w:szCs w:val="24"/>
        </w:rPr>
      </w:pPr>
      <w:r w:rsidRPr="00727803">
        <w:rPr>
          <w:szCs w:val="24"/>
        </w:rPr>
        <w:t>Nil</w:t>
      </w:r>
      <w:r>
        <w:rPr>
          <w:szCs w:val="24"/>
        </w:rPr>
        <w:t>.</w:t>
      </w:r>
    </w:p>
    <w:p w14:paraId="30907922" w14:textId="77777777" w:rsidR="00B84902" w:rsidRPr="00727803" w:rsidRDefault="00B84902" w:rsidP="00B84902">
      <w:pPr>
        <w:spacing w:before="0" w:after="0" w:line="240" w:lineRule="auto"/>
        <w:ind w:right="-46"/>
        <w:rPr>
          <w:szCs w:val="24"/>
        </w:rPr>
      </w:pPr>
    </w:p>
    <w:p w14:paraId="3183D283" w14:textId="77777777" w:rsidR="00B84902" w:rsidRPr="00727803" w:rsidRDefault="00B84902" w:rsidP="00B84902">
      <w:pPr>
        <w:spacing w:before="0" w:after="0" w:line="240" w:lineRule="auto"/>
        <w:ind w:right="-46"/>
        <w:rPr>
          <w:szCs w:val="24"/>
          <w:highlight w:val="yellow"/>
        </w:rPr>
      </w:pPr>
    </w:p>
    <w:p w14:paraId="292FB82B"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t>Legislative and Policy Implications</w:t>
      </w:r>
    </w:p>
    <w:p w14:paraId="26B91586" w14:textId="77777777" w:rsidR="00B84902" w:rsidRPr="00727803" w:rsidRDefault="00B84902" w:rsidP="00B84902">
      <w:pPr>
        <w:spacing w:before="0" w:after="0" w:line="240" w:lineRule="auto"/>
        <w:ind w:right="-46"/>
        <w:rPr>
          <w:b/>
          <w:szCs w:val="24"/>
        </w:rPr>
      </w:pPr>
    </w:p>
    <w:p w14:paraId="257B8F98" w14:textId="77777777" w:rsidR="00B84902" w:rsidRPr="00727803" w:rsidRDefault="00B84902" w:rsidP="00B84902">
      <w:pPr>
        <w:spacing w:before="0" w:after="0" w:line="240" w:lineRule="auto"/>
        <w:ind w:right="-46"/>
        <w:rPr>
          <w:bCs/>
          <w:szCs w:val="24"/>
        </w:rPr>
      </w:pPr>
      <w:r w:rsidRPr="00727803">
        <w:rPr>
          <w:bCs/>
          <w:szCs w:val="24"/>
        </w:rPr>
        <w:t xml:space="preserve">Council is requested to make a decision in accordance with clause 68(2) of the </w:t>
      </w:r>
      <w:hyperlink r:id="rId18" w:history="1">
        <w:r w:rsidRPr="00727803">
          <w:rPr>
            <w:rStyle w:val="Hyperlink"/>
            <w:bCs/>
            <w:szCs w:val="24"/>
          </w:rPr>
          <w:t>Deemed Provisions</w:t>
        </w:r>
      </w:hyperlink>
      <w:r w:rsidRPr="00727803">
        <w:rPr>
          <w:bCs/>
          <w:szCs w:val="24"/>
        </w:rPr>
        <w:t>. Council may determine to approve the development without conditions (cl.68(2)(a)), approve with development with conditions (cl.68(2)(b)), or refuse the development (cl.68(2)(c)).</w:t>
      </w:r>
    </w:p>
    <w:p w14:paraId="104092DD" w14:textId="77777777" w:rsidR="00B84902" w:rsidRPr="00727803" w:rsidRDefault="00B84902" w:rsidP="00B84902">
      <w:pPr>
        <w:spacing w:before="0" w:after="0" w:line="240" w:lineRule="auto"/>
        <w:ind w:right="-46"/>
        <w:rPr>
          <w:bCs/>
          <w:szCs w:val="24"/>
        </w:rPr>
      </w:pPr>
    </w:p>
    <w:p w14:paraId="184ED731" w14:textId="77777777" w:rsidR="00B84902" w:rsidRPr="00727803" w:rsidRDefault="00B84902" w:rsidP="00B84902">
      <w:pPr>
        <w:spacing w:before="0" w:after="0" w:line="240" w:lineRule="auto"/>
        <w:ind w:right="-46"/>
        <w:rPr>
          <w:b/>
          <w:color w:val="323E4F" w:themeColor="text2" w:themeShade="BF"/>
          <w:sz w:val="28"/>
          <w:szCs w:val="32"/>
        </w:rPr>
      </w:pPr>
    </w:p>
    <w:p w14:paraId="23A24167"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t>Decision Implications</w:t>
      </w:r>
    </w:p>
    <w:p w14:paraId="22B3D4A7" w14:textId="77777777" w:rsidR="00B84902" w:rsidRPr="00727803" w:rsidRDefault="00B84902" w:rsidP="00B84902">
      <w:pPr>
        <w:spacing w:before="0" w:after="0" w:line="240" w:lineRule="auto"/>
        <w:ind w:right="-46"/>
        <w:rPr>
          <w:b/>
          <w:szCs w:val="24"/>
        </w:rPr>
      </w:pPr>
    </w:p>
    <w:p w14:paraId="67F1C20A" w14:textId="77777777" w:rsidR="00B84902" w:rsidRPr="00727803" w:rsidRDefault="00B84902" w:rsidP="00B84902">
      <w:pPr>
        <w:spacing w:before="0" w:after="0" w:line="240" w:lineRule="auto"/>
        <w:ind w:right="-46"/>
        <w:rPr>
          <w:bCs/>
          <w:szCs w:val="24"/>
        </w:rPr>
      </w:pPr>
      <w:r w:rsidRPr="00727803">
        <w:rPr>
          <w:bCs/>
          <w:szCs w:val="24"/>
        </w:rPr>
        <w:t xml:space="preserve">If Council resolves to approve the proposal, </w:t>
      </w:r>
      <w:r>
        <w:rPr>
          <w:bCs/>
          <w:szCs w:val="24"/>
        </w:rPr>
        <w:t>the Recreation – Private land use of X-Golf can proceed with the additional trading hours.</w:t>
      </w:r>
    </w:p>
    <w:p w14:paraId="40ADDC63" w14:textId="77777777" w:rsidR="00B84902" w:rsidRPr="00727803" w:rsidRDefault="00B84902" w:rsidP="00B84902">
      <w:pPr>
        <w:spacing w:before="0" w:after="0" w:line="240" w:lineRule="auto"/>
        <w:ind w:right="-46"/>
        <w:rPr>
          <w:bCs/>
          <w:szCs w:val="24"/>
        </w:rPr>
      </w:pPr>
    </w:p>
    <w:p w14:paraId="68ECAB3D" w14:textId="77777777" w:rsidR="00B84902" w:rsidRPr="00727803" w:rsidRDefault="00B84902" w:rsidP="00B84902">
      <w:pPr>
        <w:spacing w:before="0" w:after="0" w:line="240" w:lineRule="auto"/>
        <w:ind w:right="-46"/>
        <w:rPr>
          <w:szCs w:val="24"/>
        </w:rPr>
      </w:pPr>
      <w:r w:rsidRPr="00727803">
        <w:rPr>
          <w:bCs/>
          <w:szCs w:val="24"/>
        </w:rPr>
        <w:t xml:space="preserve">In the event of a refusal, the applicant will have a right of review to the State Administrative Tribunal. The Tribunal will have regard to the </w:t>
      </w:r>
      <w:r>
        <w:rPr>
          <w:bCs/>
          <w:szCs w:val="24"/>
        </w:rPr>
        <w:t xml:space="preserve">City’s Local Planning Scheme and local planning policies. </w:t>
      </w:r>
      <w:r w:rsidRPr="00727803">
        <w:rPr>
          <w:bCs/>
          <w:szCs w:val="24"/>
        </w:rPr>
        <w:t>Similarly, should an applicant be aggrieved by one or more conditions of approval, this can be reviewed by the Tribunal.</w:t>
      </w:r>
      <w:r>
        <w:rPr>
          <w:bCs/>
          <w:szCs w:val="24"/>
        </w:rPr>
        <w:t xml:space="preserve"> If this application is refused, the Recreation – Private land use of X-Golf can still proceed with the previously approved trading hours. </w:t>
      </w:r>
    </w:p>
    <w:p w14:paraId="67FD2D17"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lastRenderedPageBreak/>
        <w:t>Conclusion</w:t>
      </w:r>
    </w:p>
    <w:p w14:paraId="76B7C064" w14:textId="77777777" w:rsidR="00B84902" w:rsidRPr="00727803" w:rsidRDefault="00B84902" w:rsidP="00B84902">
      <w:pPr>
        <w:spacing w:before="0" w:after="0" w:line="240" w:lineRule="auto"/>
        <w:ind w:right="-46"/>
        <w:rPr>
          <w:bCs/>
          <w:szCs w:val="24"/>
        </w:rPr>
      </w:pPr>
    </w:p>
    <w:p w14:paraId="025CB1E5" w14:textId="77777777" w:rsidR="00B84902" w:rsidRPr="00727803" w:rsidRDefault="00B84902" w:rsidP="00B84902">
      <w:pPr>
        <w:spacing w:before="0" w:after="0" w:line="240" w:lineRule="auto"/>
        <w:ind w:right="-46"/>
        <w:rPr>
          <w:bCs/>
          <w:szCs w:val="24"/>
        </w:rPr>
      </w:pPr>
      <w:r w:rsidRPr="00727803">
        <w:rPr>
          <w:bCs/>
          <w:szCs w:val="24"/>
        </w:rPr>
        <w:t xml:space="preserve">The </w:t>
      </w:r>
      <w:r>
        <w:rPr>
          <w:bCs/>
          <w:szCs w:val="24"/>
        </w:rPr>
        <w:t>application</w:t>
      </w:r>
      <w:r w:rsidRPr="00727803">
        <w:rPr>
          <w:bCs/>
          <w:szCs w:val="24"/>
        </w:rPr>
        <w:t xml:space="preserve"> for </w:t>
      </w:r>
      <w:r w:rsidRPr="00727803">
        <w:rPr>
          <w:szCs w:val="24"/>
        </w:rPr>
        <w:t>a</w:t>
      </w:r>
      <w:r>
        <w:rPr>
          <w:szCs w:val="24"/>
        </w:rPr>
        <w:t xml:space="preserve">n amendment to extend the hours for a previously approved change of use has been presented to Council for consideration due to objections being received. The proposal is considered to meet the objectives of the ‘Mixed Use’ zone, all relevant Local Planning Policies and will not have an adverse impact of the local amenity. </w:t>
      </w:r>
    </w:p>
    <w:p w14:paraId="39215185" w14:textId="77777777" w:rsidR="00B84902" w:rsidRPr="00727803" w:rsidRDefault="00B84902" w:rsidP="00B84902">
      <w:pPr>
        <w:spacing w:before="0" w:after="0" w:line="240" w:lineRule="auto"/>
        <w:ind w:right="-46"/>
        <w:rPr>
          <w:bCs/>
          <w:szCs w:val="24"/>
        </w:rPr>
      </w:pPr>
    </w:p>
    <w:p w14:paraId="4E411F0E" w14:textId="77777777" w:rsidR="00B84902" w:rsidRPr="00727803" w:rsidRDefault="00B84902" w:rsidP="00B84902">
      <w:pPr>
        <w:spacing w:before="0" w:after="0" w:line="240" w:lineRule="auto"/>
        <w:ind w:right="-46"/>
        <w:rPr>
          <w:bCs/>
        </w:rPr>
      </w:pPr>
      <w:r w:rsidRPr="00727803">
        <w:rPr>
          <w:bCs/>
          <w:szCs w:val="24"/>
        </w:rPr>
        <w:t>Accordingly, it is recommended that the application be approved by Council</w:t>
      </w:r>
      <w:r>
        <w:rPr>
          <w:bCs/>
          <w:szCs w:val="24"/>
        </w:rPr>
        <w:t>, subject to conditions.</w:t>
      </w:r>
    </w:p>
    <w:p w14:paraId="33512E5C" w14:textId="77777777" w:rsidR="00B84902" w:rsidRPr="00727803" w:rsidRDefault="00B84902" w:rsidP="00B84902">
      <w:pPr>
        <w:spacing w:before="0" w:after="0" w:line="240" w:lineRule="auto"/>
        <w:ind w:right="-46"/>
        <w:rPr>
          <w:bCs/>
          <w:szCs w:val="24"/>
        </w:rPr>
      </w:pPr>
    </w:p>
    <w:p w14:paraId="4C6C43D5" w14:textId="77777777" w:rsidR="00B84902" w:rsidRPr="00727803" w:rsidRDefault="00B84902" w:rsidP="00B84902">
      <w:pPr>
        <w:spacing w:before="0" w:after="0" w:line="240" w:lineRule="auto"/>
        <w:ind w:right="-46"/>
        <w:rPr>
          <w:bCs/>
          <w:szCs w:val="24"/>
        </w:rPr>
      </w:pPr>
    </w:p>
    <w:p w14:paraId="707315FF" w14:textId="77777777" w:rsidR="00B84902" w:rsidRPr="00CC7CFD" w:rsidRDefault="00B84902" w:rsidP="00B84902">
      <w:pPr>
        <w:spacing w:before="0" w:after="0" w:line="240" w:lineRule="auto"/>
        <w:ind w:right="-46"/>
        <w:rPr>
          <w:b/>
          <w:color w:val="002060"/>
          <w:sz w:val="28"/>
          <w:szCs w:val="32"/>
        </w:rPr>
      </w:pPr>
      <w:r w:rsidRPr="00CC7CFD">
        <w:rPr>
          <w:b/>
          <w:color w:val="002060"/>
          <w:sz w:val="28"/>
          <w:szCs w:val="32"/>
        </w:rPr>
        <w:t>Further Information</w:t>
      </w:r>
    </w:p>
    <w:p w14:paraId="0A1FCCC1" w14:textId="77777777" w:rsidR="00B84902" w:rsidRPr="00727803" w:rsidRDefault="00B84902" w:rsidP="00B84902">
      <w:pPr>
        <w:spacing w:before="0" w:after="0" w:line="240" w:lineRule="auto"/>
        <w:ind w:right="-46"/>
        <w:rPr>
          <w:b/>
          <w:szCs w:val="24"/>
        </w:rPr>
      </w:pPr>
    </w:p>
    <w:p w14:paraId="00FEB7FF" w14:textId="77777777" w:rsidR="00B84902" w:rsidRPr="00727803" w:rsidRDefault="00B84902" w:rsidP="00B84902">
      <w:pPr>
        <w:spacing w:before="0" w:after="0" w:line="240" w:lineRule="auto"/>
        <w:ind w:right="-46"/>
        <w:rPr>
          <w:bCs/>
          <w:szCs w:val="24"/>
        </w:rPr>
      </w:pPr>
      <w:r w:rsidRPr="00727803">
        <w:rPr>
          <w:bCs/>
          <w:szCs w:val="24"/>
        </w:rPr>
        <w:t>Nil</w:t>
      </w:r>
      <w:r>
        <w:rPr>
          <w:bCs/>
          <w:szCs w:val="24"/>
        </w:rPr>
        <w:t>.</w:t>
      </w:r>
    </w:p>
    <w:p w14:paraId="46E567BC" w14:textId="77777777" w:rsidR="00B84902" w:rsidRPr="00727803" w:rsidRDefault="00B84902" w:rsidP="00B84902">
      <w:pPr>
        <w:spacing w:after="0" w:line="240" w:lineRule="auto"/>
        <w:ind w:right="-46"/>
        <w:rPr>
          <w:b/>
          <w:sz w:val="28"/>
          <w:szCs w:val="32"/>
        </w:rPr>
      </w:pPr>
    </w:p>
    <w:p w14:paraId="69C976AE" w14:textId="77777777" w:rsidR="00B84902" w:rsidRPr="00727803" w:rsidRDefault="00B84902" w:rsidP="00B84902">
      <w:pPr>
        <w:spacing w:after="0" w:line="240" w:lineRule="auto"/>
        <w:ind w:right="-46"/>
        <w:rPr>
          <w:bCs/>
          <w:szCs w:val="24"/>
        </w:rPr>
      </w:pPr>
    </w:p>
    <w:p w14:paraId="70DADF47" w14:textId="77777777" w:rsidR="00B84902" w:rsidRDefault="00B84902" w:rsidP="00B84902">
      <w:pPr>
        <w:spacing w:before="0" w:after="120"/>
        <w:jc w:val="left"/>
      </w:pPr>
      <w:r>
        <w:br w:type="page"/>
      </w:r>
    </w:p>
    <w:p w14:paraId="17B4A07B" w14:textId="77777777" w:rsidR="00B84902" w:rsidRDefault="00B84902" w:rsidP="00B84902">
      <w:pPr>
        <w:pStyle w:val="Heading2"/>
        <w:numPr>
          <w:ilvl w:val="1"/>
          <w:numId w:val="7"/>
        </w:numPr>
        <w:spacing w:before="0" w:after="0"/>
        <w:rPr>
          <w:bCs/>
        </w:rPr>
      </w:pPr>
      <w:bookmarkStart w:id="43" w:name="_Toc175130354"/>
      <w:bookmarkStart w:id="44" w:name="_Toc175323827"/>
      <w:r w:rsidRPr="007376BB">
        <w:rPr>
          <w:bCs/>
        </w:rPr>
        <w:lastRenderedPageBreak/>
        <w:t>PD55.08.24</w:t>
      </w:r>
      <w:r>
        <w:rPr>
          <w:bCs/>
        </w:rPr>
        <w:t xml:space="preserve"> </w:t>
      </w:r>
      <w:r w:rsidRPr="00B86588">
        <w:rPr>
          <w:bCs/>
        </w:rPr>
        <w:t>Consent to Advertise Local Planning Policy 1.1 - Residential Development</w:t>
      </w:r>
      <w:bookmarkEnd w:id="43"/>
      <w:bookmarkEnd w:id="44"/>
    </w:p>
    <w:p w14:paraId="077D4190" w14:textId="77777777" w:rsidR="00B84902" w:rsidRPr="00C02867"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84902" w:rsidRPr="00C02867" w14:paraId="30B80CDB" w14:textId="77777777" w:rsidTr="00D27CA0">
        <w:tc>
          <w:tcPr>
            <w:tcW w:w="2065" w:type="dxa"/>
          </w:tcPr>
          <w:p w14:paraId="6B48F199" w14:textId="77777777" w:rsidR="00B84902" w:rsidRPr="009310EA" w:rsidRDefault="00B84902" w:rsidP="00D27CA0">
            <w:pPr>
              <w:spacing w:before="0" w:after="0"/>
              <w:ind w:right="110"/>
              <w:rPr>
                <w:b/>
                <w:color w:val="002060"/>
                <w:szCs w:val="24"/>
                <w:lang w:val="en-AU"/>
              </w:rPr>
            </w:pPr>
            <w:r w:rsidRPr="009310EA">
              <w:rPr>
                <w:b/>
                <w:color w:val="002060"/>
                <w:szCs w:val="24"/>
                <w:lang w:val="en-AU"/>
              </w:rPr>
              <w:t>Meeting &amp; Date</w:t>
            </w:r>
          </w:p>
        </w:tc>
        <w:tc>
          <w:tcPr>
            <w:tcW w:w="6866" w:type="dxa"/>
          </w:tcPr>
          <w:p w14:paraId="686974F0" w14:textId="77777777" w:rsidR="00B84902" w:rsidRPr="00E95DDF" w:rsidRDefault="00B84902" w:rsidP="00D27CA0">
            <w:pPr>
              <w:spacing w:before="0" w:after="0"/>
              <w:ind w:right="39"/>
              <w:rPr>
                <w:szCs w:val="24"/>
                <w:lang w:val="en-AU"/>
              </w:rPr>
            </w:pPr>
            <w:r>
              <w:rPr>
                <w:szCs w:val="24"/>
                <w:lang w:val="en-AU"/>
              </w:rPr>
              <w:t>Ordinary Council Meeting – 27 August 2024</w:t>
            </w:r>
          </w:p>
        </w:tc>
      </w:tr>
      <w:tr w:rsidR="00B84902" w:rsidRPr="00C02867" w14:paraId="62C31D37" w14:textId="77777777" w:rsidTr="00D27CA0">
        <w:tc>
          <w:tcPr>
            <w:tcW w:w="2065" w:type="dxa"/>
          </w:tcPr>
          <w:p w14:paraId="1FD1F617" w14:textId="77777777" w:rsidR="00B84902" w:rsidRPr="009310EA" w:rsidRDefault="00B84902" w:rsidP="00D27CA0">
            <w:pPr>
              <w:spacing w:before="0" w:after="0"/>
              <w:ind w:right="110"/>
              <w:rPr>
                <w:b/>
                <w:color w:val="002060"/>
                <w:szCs w:val="24"/>
                <w:lang w:val="en-AU"/>
              </w:rPr>
            </w:pPr>
            <w:r w:rsidRPr="009310EA">
              <w:rPr>
                <w:b/>
                <w:color w:val="002060"/>
                <w:szCs w:val="24"/>
                <w:lang w:val="en-AU"/>
              </w:rPr>
              <w:t>Applicant</w:t>
            </w:r>
          </w:p>
        </w:tc>
        <w:tc>
          <w:tcPr>
            <w:tcW w:w="6866" w:type="dxa"/>
          </w:tcPr>
          <w:p w14:paraId="54DAA39A" w14:textId="77777777" w:rsidR="00B84902" w:rsidRPr="00E95DDF" w:rsidRDefault="00B84902" w:rsidP="00D27CA0">
            <w:pPr>
              <w:spacing w:before="0" w:after="0"/>
              <w:ind w:right="39"/>
              <w:rPr>
                <w:szCs w:val="24"/>
                <w:lang w:val="en-AU"/>
              </w:rPr>
            </w:pPr>
            <w:r w:rsidRPr="00E95DDF">
              <w:rPr>
                <w:szCs w:val="24"/>
                <w:lang w:val="en-AU"/>
              </w:rPr>
              <w:t>City of Nedlands</w:t>
            </w:r>
          </w:p>
        </w:tc>
      </w:tr>
      <w:tr w:rsidR="00B84902" w:rsidRPr="00C02867" w14:paraId="7D9D3D86" w14:textId="77777777" w:rsidTr="00D27CA0">
        <w:tc>
          <w:tcPr>
            <w:tcW w:w="2065" w:type="dxa"/>
          </w:tcPr>
          <w:p w14:paraId="7244B1C0" w14:textId="77777777" w:rsidR="00B84902" w:rsidRPr="009310EA" w:rsidRDefault="00B84902" w:rsidP="00D27CA0">
            <w:pPr>
              <w:spacing w:before="0" w:after="0"/>
              <w:ind w:right="110"/>
              <w:rPr>
                <w:b/>
                <w:bCs/>
                <w:color w:val="002060"/>
                <w:szCs w:val="24"/>
                <w:lang w:val="en-AU"/>
              </w:rPr>
            </w:pPr>
            <w:r w:rsidRPr="009310EA">
              <w:rPr>
                <w:b/>
                <w:bCs/>
                <w:color w:val="002060"/>
                <w:szCs w:val="24"/>
                <w:lang w:val="en-AU"/>
              </w:rPr>
              <w:t xml:space="preserve">Employee Disclosure under section 5.70 Local Government Act 1995 </w:t>
            </w:r>
          </w:p>
        </w:tc>
        <w:tc>
          <w:tcPr>
            <w:tcW w:w="6866" w:type="dxa"/>
          </w:tcPr>
          <w:p w14:paraId="50640CBC"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2949570C"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with this matter.</w:t>
            </w:r>
          </w:p>
        </w:tc>
      </w:tr>
      <w:tr w:rsidR="00B84902" w:rsidRPr="00C02867" w14:paraId="249FDF89" w14:textId="77777777" w:rsidTr="00D27CA0">
        <w:tc>
          <w:tcPr>
            <w:tcW w:w="2065" w:type="dxa"/>
          </w:tcPr>
          <w:p w14:paraId="144E398A" w14:textId="77777777" w:rsidR="00B84902" w:rsidRPr="009310EA" w:rsidRDefault="00B84902" w:rsidP="00D27CA0">
            <w:pPr>
              <w:spacing w:before="0" w:after="0"/>
              <w:ind w:right="110"/>
              <w:rPr>
                <w:b/>
                <w:color w:val="002060"/>
                <w:szCs w:val="24"/>
                <w:lang w:val="en-AU"/>
              </w:rPr>
            </w:pPr>
            <w:r w:rsidRPr="009310EA">
              <w:rPr>
                <w:b/>
                <w:color w:val="002060"/>
                <w:szCs w:val="24"/>
                <w:lang w:val="en-AU"/>
              </w:rPr>
              <w:t>Report Author</w:t>
            </w:r>
          </w:p>
        </w:tc>
        <w:tc>
          <w:tcPr>
            <w:tcW w:w="6866" w:type="dxa"/>
          </w:tcPr>
          <w:p w14:paraId="1802205A" w14:textId="77777777" w:rsidR="00B84902" w:rsidRPr="00E95DDF" w:rsidRDefault="00B84902" w:rsidP="00D27CA0">
            <w:pPr>
              <w:spacing w:before="0" w:after="0"/>
              <w:ind w:right="39"/>
              <w:rPr>
                <w:szCs w:val="24"/>
                <w:lang w:val="en-AU"/>
              </w:rPr>
            </w:pPr>
            <w:r>
              <w:rPr>
                <w:szCs w:val="24"/>
                <w:lang w:val="en-AU"/>
              </w:rPr>
              <w:t>Nathan Blumenthal – A/Manager Urban Planning &amp; Building</w:t>
            </w:r>
          </w:p>
        </w:tc>
      </w:tr>
      <w:tr w:rsidR="00B84902" w:rsidRPr="00C02867" w14:paraId="304EE607" w14:textId="77777777" w:rsidTr="00D27CA0">
        <w:tc>
          <w:tcPr>
            <w:tcW w:w="2065" w:type="dxa"/>
          </w:tcPr>
          <w:p w14:paraId="244F3F25" w14:textId="77777777" w:rsidR="00B84902" w:rsidRPr="009310EA" w:rsidRDefault="00B84902" w:rsidP="00D27CA0">
            <w:pPr>
              <w:spacing w:before="0" w:after="0"/>
              <w:ind w:right="110"/>
              <w:rPr>
                <w:b/>
                <w:color w:val="002060"/>
                <w:szCs w:val="24"/>
                <w:lang w:val="en-AU"/>
              </w:rPr>
            </w:pPr>
            <w:r w:rsidRPr="009310EA">
              <w:rPr>
                <w:b/>
                <w:color w:val="002060"/>
                <w:szCs w:val="24"/>
                <w:lang w:val="en-AU"/>
              </w:rPr>
              <w:t>Director</w:t>
            </w:r>
          </w:p>
        </w:tc>
        <w:tc>
          <w:tcPr>
            <w:tcW w:w="6866" w:type="dxa"/>
          </w:tcPr>
          <w:p w14:paraId="0F364703" w14:textId="77777777" w:rsidR="00B84902" w:rsidRPr="00E95DDF" w:rsidRDefault="00B84902" w:rsidP="00D27CA0">
            <w:pPr>
              <w:spacing w:before="0" w:after="0"/>
              <w:ind w:right="39"/>
              <w:rPr>
                <w:szCs w:val="24"/>
                <w:lang w:val="en-AU"/>
              </w:rPr>
            </w:pPr>
            <w:r>
              <w:rPr>
                <w:szCs w:val="24"/>
                <w:lang w:val="en-AU"/>
              </w:rPr>
              <w:t>Tony Free – Director Planning &amp; Development</w:t>
            </w:r>
          </w:p>
        </w:tc>
      </w:tr>
      <w:tr w:rsidR="00B84902" w:rsidRPr="00C02867" w14:paraId="03E1D4A8" w14:textId="77777777" w:rsidTr="00D27CA0">
        <w:tc>
          <w:tcPr>
            <w:tcW w:w="2065" w:type="dxa"/>
          </w:tcPr>
          <w:p w14:paraId="5DDB6D43" w14:textId="77777777" w:rsidR="00B84902" w:rsidRPr="009310EA" w:rsidRDefault="00B84902" w:rsidP="00D27CA0">
            <w:pPr>
              <w:spacing w:before="0" w:after="0"/>
              <w:ind w:right="110"/>
              <w:rPr>
                <w:b/>
                <w:color w:val="002060"/>
                <w:szCs w:val="24"/>
                <w:lang w:val="en-AU"/>
              </w:rPr>
            </w:pPr>
            <w:r w:rsidRPr="009310EA">
              <w:rPr>
                <w:b/>
                <w:color w:val="002060"/>
                <w:szCs w:val="24"/>
                <w:lang w:val="en-AU"/>
              </w:rPr>
              <w:t>Attachments</w:t>
            </w:r>
          </w:p>
        </w:tc>
        <w:tc>
          <w:tcPr>
            <w:tcW w:w="6866" w:type="dxa"/>
          </w:tcPr>
          <w:p w14:paraId="45FB918F" w14:textId="77777777" w:rsidR="00B84902" w:rsidRDefault="00B84902" w:rsidP="00B84902">
            <w:pPr>
              <w:numPr>
                <w:ilvl w:val="0"/>
                <w:numId w:val="26"/>
              </w:numPr>
              <w:spacing w:before="0" w:after="0"/>
              <w:ind w:left="441" w:right="39" w:hanging="441"/>
              <w:rPr>
                <w:szCs w:val="24"/>
                <w:lang w:val="en-US"/>
              </w:rPr>
            </w:pPr>
            <w:r>
              <w:rPr>
                <w:szCs w:val="24"/>
                <w:lang w:val="en-US"/>
              </w:rPr>
              <w:t>Draft Local Planning Policy 1.1 – Residential Development</w:t>
            </w:r>
          </w:p>
          <w:p w14:paraId="5F0BFC34" w14:textId="77777777" w:rsidR="00B84902" w:rsidRDefault="00B84902" w:rsidP="00B84902">
            <w:pPr>
              <w:numPr>
                <w:ilvl w:val="0"/>
                <w:numId w:val="26"/>
              </w:numPr>
              <w:spacing w:before="0" w:after="0"/>
              <w:ind w:left="426" w:right="39" w:hanging="426"/>
              <w:rPr>
                <w:szCs w:val="24"/>
                <w:lang w:val="en-US"/>
              </w:rPr>
            </w:pPr>
            <w:r>
              <w:rPr>
                <w:szCs w:val="24"/>
                <w:lang w:val="en-US"/>
              </w:rPr>
              <w:t>Change Notes</w:t>
            </w:r>
          </w:p>
          <w:p w14:paraId="69D74E40" w14:textId="77777777" w:rsidR="00B84902" w:rsidRPr="00E95DDF" w:rsidRDefault="00B84902" w:rsidP="00B84902">
            <w:pPr>
              <w:numPr>
                <w:ilvl w:val="0"/>
                <w:numId w:val="26"/>
              </w:numPr>
              <w:spacing w:before="0" w:after="0"/>
              <w:ind w:left="426" w:right="39" w:hanging="426"/>
              <w:rPr>
                <w:szCs w:val="24"/>
                <w:lang w:val="en-US"/>
              </w:rPr>
            </w:pPr>
            <w:r>
              <w:rPr>
                <w:szCs w:val="24"/>
                <w:lang w:val="en-US"/>
              </w:rPr>
              <w:t>Current Adopted Local Planning Policy 1.1 – Residential Development</w:t>
            </w:r>
          </w:p>
        </w:tc>
      </w:tr>
    </w:tbl>
    <w:p w14:paraId="09A7D79F" w14:textId="77777777" w:rsidR="00B84902" w:rsidRDefault="00B84902" w:rsidP="00B84902">
      <w:pPr>
        <w:spacing w:before="0" w:after="0" w:line="240" w:lineRule="auto"/>
        <w:ind w:right="-330"/>
        <w:rPr>
          <w:b/>
          <w:szCs w:val="24"/>
          <w:lang w:val="en-US"/>
        </w:rPr>
      </w:pPr>
    </w:p>
    <w:p w14:paraId="0707B725" w14:textId="77777777" w:rsidR="00B84902" w:rsidRPr="00C1421E" w:rsidRDefault="00B84902" w:rsidP="00B84902">
      <w:pPr>
        <w:spacing w:before="0" w:after="0" w:line="240" w:lineRule="auto"/>
        <w:ind w:right="-330"/>
        <w:rPr>
          <w:b/>
          <w:szCs w:val="24"/>
          <w:lang w:val="en-US"/>
        </w:rPr>
      </w:pPr>
    </w:p>
    <w:p w14:paraId="4E09CBC0"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Purpose</w:t>
      </w:r>
    </w:p>
    <w:p w14:paraId="68DA5F43" w14:textId="77777777" w:rsidR="00B84902" w:rsidRPr="00C1421E" w:rsidRDefault="00B84902" w:rsidP="00B84902">
      <w:pPr>
        <w:spacing w:before="0" w:after="0" w:line="240" w:lineRule="auto"/>
        <w:ind w:right="-46"/>
        <w:rPr>
          <w:b/>
          <w:szCs w:val="24"/>
          <w:lang w:val="en-US"/>
        </w:rPr>
      </w:pPr>
    </w:p>
    <w:p w14:paraId="1C85775E" w14:textId="77777777" w:rsidR="00B84902" w:rsidRPr="00A56FCE" w:rsidRDefault="00B84902" w:rsidP="00B84902">
      <w:pPr>
        <w:spacing w:before="0" w:after="0" w:line="240" w:lineRule="auto"/>
        <w:ind w:right="-46"/>
        <w:rPr>
          <w:bCs/>
          <w:szCs w:val="24"/>
          <w:lang w:val="en-US"/>
        </w:rPr>
      </w:pPr>
      <w:r w:rsidRPr="00A56FCE">
        <w:rPr>
          <w:bCs/>
          <w:szCs w:val="24"/>
          <w:lang w:val="en-US"/>
        </w:rPr>
        <w:t xml:space="preserve">The purpose of this report is for Council to </w:t>
      </w:r>
      <w:r>
        <w:rPr>
          <w:bCs/>
          <w:szCs w:val="24"/>
          <w:lang w:val="en-US"/>
        </w:rPr>
        <w:t>consider</w:t>
      </w:r>
      <w:r w:rsidRPr="00A56FCE">
        <w:rPr>
          <w:bCs/>
          <w:szCs w:val="24"/>
          <w:lang w:val="en-US"/>
        </w:rPr>
        <w:t xml:space="preserve"> </w:t>
      </w:r>
      <w:r>
        <w:rPr>
          <w:bCs/>
          <w:szCs w:val="24"/>
          <w:lang w:val="en-US"/>
        </w:rPr>
        <w:t xml:space="preserve">adoption of </w:t>
      </w:r>
      <w:r w:rsidRPr="00A56FCE">
        <w:rPr>
          <w:bCs/>
          <w:szCs w:val="24"/>
          <w:lang w:val="en-US"/>
        </w:rPr>
        <w:t>the draft Local Planning Policy 1.1 Residential Development</w:t>
      </w:r>
      <w:r>
        <w:rPr>
          <w:bCs/>
          <w:szCs w:val="24"/>
          <w:lang w:val="en-US"/>
        </w:rPr>
        <w:t xml:space="preserve"> (the Policy), found at </w:t>
      </w:r>
      <w:r w:rsidRPr="008B51DE">
        <w:rPr>
          <w:b/>
          <w:szCs w:val="24"/>
          <w:lang w:val="en-US"/>
        </w:rPr>
        <w:t>Attachment 1</w:t>
      </w:r>
      <w:r>
        <w:rPr>
          <w:bCs/>
          <w:szCs w:val="24"/>
          <w:lang w:val="en-US"/>
        </w:rPr>
        <w:t>, for the purpose of advertising.</w:t>
      </w:r>
    </w:p>
    <w:p w14:paraId="47410573" w14:textId="77777777" w:rsidR="00B84902" w:rsidRPr="00C1421E" w:rsidRDefault="00B84902" w:rsidP="00B84902">
      <w:pPr>
        <w:spacing w:before="0" w:after="0" w:line="240" w:lineRule="auto"/>
        <w:ind w:right="-46"/>
        <w:rPr>
          <w:b/>
          <w:szCs w:val="24"/>
          <w:lang w:val="en-US"/>
        </w:rPr>
      </w:pPr>
    </w:p>
    <w:p w14:paraId="247ADE60" w14:textId="77777777" w:rsidR="00B84902" w:rsidRPr="00C1421E" w:rsidRDefault="00B84902" w:rsidP="00B84902">
      <w:pPr>
        <w:spacing w:before="0" w:after="0" w:line="240" w:lineRule="auto"/>
        <w:ind w:right="-46"/>
        <w:rPr>
          <w:b/>
          <w:szCs w:val="24"/>
          <w:lang w:val="en-US"/>
        </w:rPr>
      </w:pPr>
    </w:p>
    <w:p w14:paraId="18B1DB4D"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Recommendation</w:t>
      </w:r>
    </w:p>
    <w:p w14:paraId="7A36C4F4" w14:textId="77777777" w:rsidR="00B84902" w:rsidRPr="009310EA" w:rsidRDefault="00B84902" w:rsidP="00B84902">
      <w:pPr>
        <w:spacing w:before="0" w:after="0" w:line="240" w:lineRule="auto"/>
        <w:ind w:right="-46"/>
        <w:rPr>
          <w:b/>
          <w:color w:val="002060"/>
          <w:sz w:val="28"/>
          <w:szCs w:val="32"/>
          <w:lang w:val="en-US"/>
        </w:rPr>
      </w:pPr>
    </w:p>
    <w:p w14:paraId="222EB662" w14:textId="77777777" w:rsidR="00B84902" w:rsidRPr="009310EA" w:rsidRDefault="00B84902" w:rsidP="00B84902">
      <w:pPr>
        <w:spacing w:before="0" w:after="0" w:line="240" w:lineRule="auto"/>
        <w:ind w:right="-46"/>
        <w:rPr>
          <w:bCs/>
          <w:color w:val="002060"/>
          <w:szCs w:val="24"/>
          <w:lang w:val="en-US"/>
        </w:rPr>
      </w:pPr>
      <w:r w:rsidRPr="009310EA">
        <w:rPr>
          <w:b/>
          <w:color w:val="002060"/>
          <w:szCs w:val="28"/>
          <w:lang w:val="en-US"/>
        </w:rPr>
        <w:t xml:space="preserve">That Council </w:t>
      </w:r>
      <w:r w:rsidRPr="009310EA">
        <w:rPr>
          <w:b/>
          <w:color w:val="002060"/>
          <w:szCs w:val="24"/>
        </w:rPr>
        <w:t>adopts the draft Local Planning Policy 1.1: Residential Development (Attachment 1) for the purpose of advertising in accordance with Clause 4 of the Deemed Provisions of Schedule 2 of the Planning and Development (Local Planning Schemes) Regulations 2015.</w:t>
      </w:r>
    </w:p>
    <w:p w14:paraId="75179D3F" w14:textId="77777777" w:rsidR="00B84902" w:rsidRPr="009310EA" w:rsidRDefault="00B84902" w:rsidP="00B84902">
      <w:pPr>
        <w:spacing w:before="0" w:after="0" w:line="240" w:lineRule="auto"/>
        <w:ind w:right="-46"/>
        <w:rPr>
          <w:b/>
          <w:color w:val="002060"/>
          <w:szCs w:val="24"/>
          <w:lang w:val="en-US"/>
        </w:rPr>
      </w:pPr>
    </w:p>
    <w:p w14:paraId="25F87D50" w14:textId="77777777" w:rsidR="00B84902" w:rsidRPr="009310EA" w:rsidRDefault="00B84902" w:rsidP="00B84902">
      <w:pPr>
        <w:spacing w:before="0" w:after="0" w:line="240" w:lineRule="auto"/>
        <w:ind w:right="-46"/>
        <w:rPr>
          <w:b/>
          <w:color w:val="002060"/>
          <w:szCs w:val="24"/>
          <w:lang w:val="en-US"/>
        </w:rPr>
      </w:pPr>
    </w:p>
    <w:p w14:paraId="48EC309E"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Voting Requirement</w:t>
      </w:r>
    </w:p>
    <w:p w14:paraId="2811ECF9" w14:textId="77777777" w:rsidR="00B84902" w:rsidRPr="00C1421E" w:rsidRDefault="00B84902" w:rsidP="00B84902">
      <w:pPr>
        <w:spacing w:before="0" w:after="0" w:line="240" w:lineRule="auto"/>
        <w:ind w:right="-46"/>
        <w:rPr>
          <w:color w:val="000000" w:themeColor="text1"/>
          <w:szCs w:val="24"/>
        </w:rPr>
      </w:pPr>
    </w:p>
    <w:p w14:paraId="52BCE28C" w14:textId="77777777" w:rsidR="00B84902" w:rsidRPr="00C1421E" w:rsidRDefault="00B84902" w:rsidP="00B84902">
      <w:pPr>
        <w:spacing w:before="0" w:after="0" w:line="240" w:lineRule="auto"/>
        <w:ind w:right="-46"/>
        <w:rPr>
          <w:color w:val="000000" w:themeColor="text1"/>
          <w:szCs w:val="24"/>
        </w:rPr>
      </w:pPr>
      <w:r w:rsidRPr="00C1421E">
        <w:rPr>
          <w:color w:val="000000" w:themeColor="text1"/>
          <w:szCs w:val="24"/>
        </w:rPr>
        <w:t>Simple Majority.</w:t>
      </w:r>
    </w:p>
    <w:p w14:paraId="334C09C0" w14:textId="77777777" w:rsidR="00B84902" w:rsidRDefault="00B84902" w:rsidP="00B84902">
      <w:pPr>
        <w:spacing w:before="0" w:after="0" w:line="240" w:lineRule="auto"/>
        <w:ind w:right="-46"/>
        <w:rPr>
          <w:bCs/>
          <w:szCs w:val="24"/>
          <w:lang w:val="en-US"/>
        </w:rPr>
      </w:pPr>
    </w:p>
    <w:p w14:paraId="071ECC04" w14:textId="77777777" w:rsidR="00B84902" w:rsidRPr="00C1421E" w:rsidRDefault="00B84902" w:rsidP="00B84902">
      <w:pPr>
        <w:spacing w:before="0" w:after="0" w:line="240" w:lineRule="auto"/>
        <w:ind w:right="-46"/>
        <w:rPr>
          <w:bCs/>
          <w:szCs w:val="24"/>
          <w:lang w:val="en-US"/>
        </w:rPr>
      </w:pPr>
    </w:p>
    <w:p w14:paraId="438570F2"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Background</w:t>
      </w:r>
    </w:p>
    <w:p w14:paraId="714AD64B" w14:textId="77777777" w:rsidR="00B84902" w:rsidRPr="00C1421E" w:rsidRDefault="00B84902" w:rsidP="00B84902">
      <w:pPr>
        <w:spacing w:before="0" w:after="0" w:line="240" w:lineRule="auto"/>
        <w:ind w:right="-46"/>
        <w:rPr>
          <w:b/>
          <w:szCs w:val="24"/>
          <w:lang w:val="en-US"/>
        </w:rPr>
      </w:pPr>
    </w:p>
    <w:p w14:paraId="5F0BE80A" w14:textId="77777777" w:rsidR="00B84902" w:rsidRDefault="00B84902" w:rsidP="00B84902">
      <w:pPr>
        <w:spacing w:before="0" w:after="0" w:line="240" w:lineRule="auto"/>
        <w:ind w:right="-46"/>
        <w:rPr>
          <w:bCs/>
          <w:szCs w:val="24"/>
          <w:lang w:val="en-US"/>
        </w:rPr>
      </w:pPr>
      <w:r w:rsidRPr="00186547">
        <w:rPr>
          <w:bCs/>
          <w:szCs w:val="24"/>
          <w:lang w:val="en-US"/>
        </w:rPr>
        <w:t>Local Planning Policy 1.1: Residential Development was reviewed and advertised in December 2022. However</w:t>
      </w:r>
      <w:r>
        <w:rPr>
          <w:bCs/>
          <w:szCs w:val="24"/>
          <w:lang w:val="en-US"/>
        </w:rPr>
        <w:t>,</w:t>
      </w:r>
      <w:r w:rsidRPr="00186547">
        <w:rPr>
          <w:bCs/>
          <w:szCs w:val="24"/>
          <w:lang w:val="en-US"/>
        </w:rPr>
        <w:t xml:space="preserve"> various changes to the state planning framework over the course of 2023 and early 2024 have delayed the policy</w:t>
      </w:r>
      <w:r>
        <w:rPr>
          <w:bCs/>
          <w:szCs w:val="24"/>
          <w:lang w:val="en-US"/>
        </w:rPr>
        <w:t xml:space="preserve"> being presented back to Council</w:t>
      </w:r>
      <w:r w:rsidRPr="00186547">
        <w:rPr>
          <w:bCs/>
          <w:szCs w:val="24"/>
          <w:lang w:val="en-US"/>
        </w:rPr>
        <w:t xml:space="preserve"> and given Officers the opportunity to further enhance the Policy.</w:t>
      </w:r>
    </w:p>
    <w:p w14:paraId="66D1BDF1" w14:textId="77777777" w:rsidR="00B84902" w:rsidRDefault="00B84902" w:rsidP="00B84902">
      <w:pPr>
        <w:spacing w:before="0" w:after="0" w:line="240" w:lineRule="auto"/>
        <w:ind w:right="-46"/>
        <w:rPr>
          <w:bCs/>
          <w:szCs w:val="24"/>
          <w:lang w:val="en-US"/>
        </w:rPr>
      </w:pPr>
    </w:p>
    <w:p w14:paraId="1770BF7D" w14:textId="77777777" w:rsidR="00B84902" w:rsidRDefault="00B84902" w:rsidP="00B84902">
      <w:pPr>
        <w:spacing w:before="0" w:after="0" w:line="240" w:lineRule="auto"/>
        <w:ind w:right="-46"/>
        <w:rPr>
          <w:bCs/>
          <w:szCs w:val="24"/>
          <w:lang w:val="en-US"/>
        </w:rPr>
      </w:pPr>
      <w:r>
        <w:rPr>
          <w:bCs/>
          <w:szCs w:val="24"/>
          <w:lang w:val="en-US"/>
        </w:rPr>
        <w:lastRenderedPageBreak/>
        <w:t xml:space="preserve">At the 28 May 2024 Ordinary Council Meeting, </w:t>
      </w:r>
      <w:r w:rsidRPr="00CB3B29">
        <w:rPr>
          <w:bCs/>
          <w:szCs w:val="24"/>
          <w:lang w:val="en-US"/>
        </w:rPr>
        <w:t xml:space="preserve">it was resolved that the </w:t>
      </w:r>
      <w:r>
        <w:rPr>
          <w:bCs/>
          <w:szCs w:val="24"/>
          <w:lang w:val="en-US"/>
        </w:rPr>
        <w:t>P</w:t>
      </w:r>
      <w:r w:rsidRPr="00CB3B29">
        <w:rPr>
          <w:bCs/>
          <w:szCs w:val="24"/>
          <w:lang w:val="en-US"/>
        </w:rPr>
        <w:t>olicy be deferred t</w:t>
      </w:r>
      <w:r>
        <w:rPr>
          <w:bCs/>
          <w:szCs w:val="24"/>
          <w:lang w:val="en-US"/>
        </w:rPr>
        <w:t>o the 25 June Ordinary Council Meeting due to concerns regarding wall height within the Policy that is above the height within the Residential Design Codes (R-Codes).</w:t>
      </w:r>
    </w:p>
    <w:p w14:paraId="5B6ED854" w14:textId="77777777" w:rsidR="00B84902" w:rsidRPr="00186547" w:rsidRDefault="00B84902" w:rsidP="00B84902">
      <w:pPr>
        <w:spacing w:before="0" w:after="0" w:line="240" w:lineRule="auto"/>
        <w:ind w:right="-46"/>
        <w:rPr>
          <w:bCs/>
          <w:szCs w:val="24"/>
          <w:lang w:val="en-US"/>
        </w:rPr>
      </w:pPr>
      <w:r>
        <w:rPr>
          <w:bCs/>
          <w:szCs w:val="24"/>
          <w:lang w:val="en-US"/>
        </w:rPr>
        <w:t xml:space="preserve">At the 25 June 2024 Ordinary Council Meeting, </w:t>
      </w:r>
      <w:r w:rsidRPr="00CB3B29">
        <w:rPr>
          <w:bCs/>
          <w:szCs w:val="24"/>
          <w:lang w:val="en-US"/>
        </w:rPr>
        <w:t xml:space="preserve">it was resolved that the </w:t>
      </w:r>
      <w:r>
        <w:rPr>
          <w:bCs/>
          <w:szCs w:val="24"/>
          <w:lang w:val="en-US"/>
        </w:rPr>
        <w:t>P</w:t>
      </w:r>
      <w:r w:rsidRPr="00CB3B29">
        <w:rPr>
          <w:bCs/>
          <w:szCs w:val="24"/>
          <w:lang w:val="en-US"/>
        </w:rPr>
        <w:t xml:space="preserve">olicy be deferred </w:t>
      </w:r>
      <w:r>
        <w:rPr>
          <w:bCs/>
          <w:szCs w:val="24"/>
          <w:lang w:val="en-US"/>
        </w:rPr>
        <w:t>to consider natural ground level, storeys, building height and streetscape.</w:t>
      </w:r>
    </w:p>
    <w:p w14:paraId="466DF804" w14:textId="77777777" w:rsidR="00B84902" w:rsidRPr="00186547" w:rsidRDefault="00B84902" w:rsidP="00B84902">
      <w:pPr>
        <w:spacing w:before="0" w:after="0" w:line="240" w:lineRule="auto"/>
        <w:ind w:right="-46"/>
        <w:rPr>
          <w:bCs/>
          <w:szCs w:val="24"/>
          <w:lang w:val="en-US"/>
        </w:rPr>
      </w:pPr>
    </w:p>
    <w:p w14:paraId="03D081B5" w14:textId="77777777" w:rsidR="00B84902" w:rsidRPr="00186547" w:rsidRDefault="00B84902" w:rsidP="00B84902">
      <w:pPr>
        <w:spacing w:before="0" w:after="0" w:line="240" w:lineRule="auto"/>
        <w:ind w:right="-46"/>
        <w:rPr>
          <w:bCs/>
          <w:szCs w:val="24"/>
          <w:lang w:val="en-US"/>
        </w:rPr>
      </w:pPr>
      <w:r w:rsidRPr="00186547">
        <w:rPr>
          <w:bCs/>
          <w:szCs w:val="24"/>
          <w:lang w:val="en-US"/>
        </w:rPr>
        <w:t>The gazettal of the Residential Design Codes Volume 1 on 10 April 2024 introduced a new set of provisions (Part C) to be used in the assessment of Single Houses R50 and above, Grouped Dwellings R30 and above and Multiple Dwellings R30 to R60.</w:t>
      </w:r>
    </w:p>
    <w:p w14:paraId="710C9E78" w14:textId="77777777" w:rsidR="00B84902" w:rsidRPr="00186547" w:rsidRDefault="00B84902" w:rsidP="00B84902">
      <w:pPr>
        <w:spacing w:before="0" w:after="0" w:line="240" w:lineRule="auto"/>
        <w:ind w:right="-46"/>
        <w:rPr>
          <w:bCs/>
          <w:szCs w:val="24"/>
          <w:lang w:val="en-US"/>
        </w:rPr>
      </w:pPr>
    </w:p>
    <w:p w14:paraId="0C2857C2" w14:textId="77777777" w:rsidR="00B84902" w:rsidRDefault="00B84902" w:rsidP="00B84902">
      <w:pPr>
        <w:spacing w:before="0" w:after="0" w:line="240" w:lineRule="auto"/>
        <w:ind w:right="-46"/>
        <w:rPr>
          <w:bCs/>
          <w:szCs w:val="24"/>
          <w:lang w:val="en-US"/>
        </w:rPr>
      </w:pPr>
      <w:r w:rsidRPr="00186547">
        <w:rPr>
          <w:bCs/>
          <w:szCs w:val="24"/>
          <w:lang w:val="en-US"/>
        </w:rPr>
        <w:t xml:space="preserve">The policy has been drafted to be compatible with Part C. In addition, </w:t>
      </w:r>
      <w:r>
        <w:rPr>
          <w:bCs/>
          <w:szCs w:val="24"/>
          <w:lang w:val="en-US"/>
        </w:rPr>
        <w:t xml:space="preserve">a number of the </w:t>
      </w:r>
      <w:r w:rsidRPr="00186547">
        <w:rPr>
          <w:bCs/>
          <w:szCs w:val="24"/>
          <w:lang w:val="en-US"/>
        </w:rPr>
        <w:t xml:space="preserve">provisions </w:t>
      </w:r>
      <w:r>
        <w:rPr>
          <w:bCs/>
          <w:szCs w:val="24"/>
          <w:lang w:val="en-US"/>
        </w:rPr>
        <w:t xml:space="preserve">included in Part C </w:t>
      </w:r>
      <w:r w:rsidRPr="00186547">
        <w:rPr>
          <w:bCs/>
          <w:szCs w:val="24"/>
          <w:lang w:val="en-US"/>
        </w:rPr>
        <w:t>have been viewed as innovative and a</w:t>
      </w:r>
      <w:r>
        <w:rPr>
          <w:bCs/>
          <w:szCs w:val="24"/>
          <w:lang w:val="en-US"/>
        </w:rPr>
        <w:t>n</w:t>
      </w:r>
      <w:r w:rsidRPr="00186547">
        <w:rPr>
          <w:bCs/>
          <w:szCs w:val="24"/>
          <w:lang w:val="en-US"/>
        </w:rPr>
        <w:t xml:space="preserve"> improvement </w:t>
      </w:r>
      <w:r>
        <w:rPr>
          <w:bCs/>
          <w:szCs w:val="24"/>
          <w:lang w:val="en-US"/>
        </w:rPr>
        <w:t>on the previous Residential Design Codes Volume 1</w:t>
      </w:r>
      <w:r w:rsidRPr="00186547">
        <w:rPr>
          <w:bCs/>
          <w:szCs w:val="24"/>
          <w:lang w:val="en-US"/>
        </w:rPr>
        <w:t>.</w:t>
      </w:r>
    </w:p>
    <w:p w14:paraId="02BB7231" w14:textId="77777777" w:rsidR="00B84902" w:rsidRDefault="00B84902" w:rsidP="00B84902">
      <w:pPr>
        <w:spacing w:before="0" w:after="0" w:line="240" w:lineRule="auto"/>
        <w:ind w:right="-46"/>
        <w:rPr>
          <w:bCs/>
          <w:szCs w:val="24"/>
          <w:lang w:val="en-US"/>
        </w:rPr>
      </w:pPr>
    </w:p>
    <w:p w14:paraId="6C186491" w14:textId="77777777" w:rsidR="00B84902" w:rsidRPr="00186547" w:rsidRDefault="00B84902" w:rsidP="00B84902">
      <w:pPr>
        <w:spacing w:before="0" w:after="0" w:line="240" w:lineRule="auto"/>
        <w:ind w:right="-46"/>
        <w:rPr>
          <w:bCs/>
          <w:szCs w:val="24"/>
          <w:lang w:val="en-US"/>
        </w:rPr>
      </w:pPr>
      <w:r w:rsidRPr="00186547">
        <w:rPr>
          <w:bCs/>
          <w:szCs w:val="24"/>
          <w:lang w:val="en-US"/>
        </w:rPr>
        <w:t>In Officers’ experience, some medium density development in the City tends to be constructed with poor thermal performance and amenity, limited vegetation and excessive hardstand and roof cover.</w:t>
      </w:r>
      <w:r>
        <w:rPr>
          <w:bCs/>
          <w:szCs w:val="24"/>
          <w:lang w:val="en-US"/>
        </w:rPr>
        <w:t xml:space="preserve"> T</w:t>
      </w:r>
      <w:r w:rsidRPr="00186547">
        <w:rPr>
          <w:bCs/>
          <w:szCs w:val="24"/>
          <w:lang w:val="en-US"/>
        </w:rPr>
        <w:t xml:space="preserve">he Policy seeks to implement some of the improvements in Part C to </w:t>
      </w:r>
      <w:r>
        <w:rPr>
          <w:bCs/>
          <w:szCs w:val="24"/>
          <w:lang w:val="en-US"/>
        </w:rPr>
        <w:t>s</w:t>
      </w:r>
      <w:r w:rsidRPr="00186547">
        <w:rPr>
          <w:bCs/>
          <w:szCs w:val="24"/>
          <w:lang w:val="en-US"/>
        </w:rPr>
        <w:t xml:space="preserve">ingle </w:t>
      </w:r>
      <w:r>
        <w:rPr>
          <w:bCs/>
          <w:szCs w:val="24"/>
          <w:lang w:val="en-US"/>
        </w:rPr>
        <w:t>d</w:t>
      </w:r>
      <w:r w:rsidRPr="00186547">
        <w:rPr>
          <w:bCs/>
          <w:szCs w:val="24"/>
          <w:lang w:val="en-US"/>
        </w:rPr>
        <w:t>wellings coded R30 to R40</w:t>
      </w:r>
      <w:r>
        <w:rPr>
          <w:bCs/>
          <w:szCs w:val="24"/>
          <w:lang w:val="en-US"/>
        </w:rPr>
        <w:t xml:space="preserve"> including </w:t>
      </w:r>
      <w:r w:rsidRPr="00186547">
        <w:rPr>
          <w:bCs/>
          <w:szCs w:val="24"/>
          <w:lang w:val="en-US"/>
        </w:rPr>
        <w:t>private open space, size and layout of dwellings, solar access, ventilation, waste management and siteworks and retaining walls.</w:t>
      </w:r>
    </w:p>
    <w:p w14:paraId="7ED6F34E" w14:textId="77777777" w:rsidR="00B84902" w:rsidRPr="00186547" w:rsidRDefault="00B84902" w:rsidP="00B84902">
      <w:pPr>
        <w:spacing w:before="0" w:after="0" w:line="240" w:lineRule="auto"/>
        <w:ind w:right="-46"/>
        <w:rPr>
          <w:bCs/>
          <w:szCs w:val="24"/>
          <w:lang w:val="en-US"/>
        </w:rPr>
      </w:pPr>
    </w:p>
    <w:p w14:paraId="1740E602" w14:textId="77777777" w:rsidR="00B84902" w:rsidRPr="00186547" w:rsidRDefault="00B84902" w:rsidP="00B84902">
      <w:pPr>
        <w:spacing w:before="0" w:after="0" w:line="240" w:lineRule="auto"/>
        <w:ind w:right="-46"/>
        <w:rPr>
          <w:bCs/>
          <w:szCs w:val="24"/>
          <w:lang w:val="en-US"/>
        </w:rPr>
      </w:pPr>
      <w:r w:rsidRPr="00186547">
        <w:rPr>
          <w:bCs/>
          <w:szCs w:val="24"/>
          <w:lang w:val="en-US"/>
        </w:rPr>
        <w:t>The policy review has</w:t>
      </w:r>
      <w:r>
        <w:rPr>
          <w:bCs/>
          <w:szCs w:val="24"/>
          <w:lang w:val="en-US"/>
        </w:rPr>
        <w:t xml:space="preserve"> resulted in amendments to a number of </w:t>
      </w:r>
      <w:r w:rsidRPr="00186547">
        <w:rPr>
          <w:bCs/>
          <w:szCs w:val="24"/>
          <w:lang w:val="en-US"/>
        </w:rPr>
        <w:t xml:space="preserve">existing policy </w:t>
      </w:r>
      <w:r>
        <w:rPr>
          <w:bCs/>
          <w:szCs w:val="24"/>
          <w:lang w:val="en-US"/>
        </w:rPr>
        <w:t xml:space="preserve">provisions as well as </w:t>
      </w:r>
      <w:r w:rsidRPr="00186547">
        <w:rPr>
          <w:bCs/>
          <w:szCs w:val="24"/>
          <w:lang w:val="en-US"/>
        </w:rPr>
        <w:t>introduc</w:t>
      </w:r>
      <w:r>
        <w:rPr>
          <w:bCs/>
          <w:szCs w:val="24"/>
          <w:lang w:val="en-US"/>
        </w:rPr>
        <w:t>ing</w:t>
      </w:r>
      <w:r w:rsidRPr="00186547">
        <w:rPr>
          <w:bCs/>
          <w:szCs w:val="24"/>
          <w:lang w:val="en-US"/>
        </w:rPr>
        <w:t xml:space="preserve"> new measures.</w:t>
      </w:r>
    </w:p>
    <w:p w14:paraId="2FC49925" w14:textId="77777777" w:rsidR="00B84902" w:rsidRPr="00186547" w:rsidRDefault="00B84902" w:rsidP="00B84902">
      <w:pPr>
        <w:spacing w:before="0" w:after="0" w:line="240" w:lineRule="auto"/>
        <w:ind w:right="-46"/>
        <w:rPr>
          <w:bCs/>
          <w:szCs w:val="24"/>
          <w:lang w:val="en-US"/>
        </w:rPr>
      </w:pPr>
    </w:p>
    <w:p w14:paraId="2433DFAF" w14:textId="77777777" w:rsidR="00B84902" w:rsidRDefault="00B84902" w:rsidP="00B84902">
      <w:pPr>
        <w:spacing w:before="0" w:after="0" w:line="240" w:lineRule="auto"/>
        <w:ind w:right="-46"/>
        <w:rPr>
          <w:bCs/>
          <w:szCs w:val="24"/>
          <w:lang w:val="en-US"/>
        </w:rPr>
      </w:pPr>
      <w:r w:rsidRPr="00186547">
        <w:rPr>
          <w:bCs/>
          <w:szCs w:val="24"/>
          <w:lang w:val="en-US"/>
        </w:rPr>
        <w:t>A summary of the amendments are as follows:</w:t>
      </w:r>
    </w:p>
    <w:p w14:paraId="7518FBBC" w14:textId="77777777" w:rsidR="00B84902" w:rsidRPr="00186547" w:rsidRDefault="00B84902" w:rsidP="00B84902">
      <w:pPr>
        <w:numPr>
          <w:ilvl w:val="0"/>
          <w:numId w:val="20"/>
        </w:numPr>
        <w:spacing w:before="0" w:after="0" w:line="240" w:lineRule="auto"/>
        <w:ind w:right="-46"/>
        <w:rPr>
          <w:bCs/>
          <w:szCs w:val="24"/>
          <w:lang w:val="en-US"/>
        </w:rPr>
      </w:pPr>
      <w:r>
        <w:rPr>
          <w:bCs/>
          <w:szCs w:val="24"/>
          <w:lang w:val="en-US"/>
        </w:rPr>
        <w:t>F</w:t>
      </w:r>
      <w:r w:rsidRPr="00186547">
        <w:rPr>
          <w:bCs/>
          <w:szCs w:val="24"/>
          <w:lang w:val="en-US"/>
        </w:rPr>
        <w:t xml:space="preserve">ormatting and division of the policy into three major sections to make clear the application of each policy measure and to be consistent with the R-Codes </w:t>
      </w:r>
      <w:r>
        <w:rPr>
          <w:bCs/>
          <w:szCs w:val="24"/>
          <w:lang w:val="en-US"/>
        </w:rPr>
        <w:t xml:space="preserve">Volume 1 </w:t>
      </w:r>
      <w:r w:rsidRPr="00186547">
        <w:rPr>
          <w:bCs/>
          <w:szCs w:val="24"/>
          <w:lang w:val="en-US"/>
        </w:rPr>
        <w:t>and draft Local Planning Policy</w:t>
      </w:r>
      <w:r>
        <w:rPr>
          <w:bCs/>
          <w:szCs w:val="24"/>
          <w:lang w:val="en-US"/>
        </w:rPr>
        <w:t>:</w:t>
      </w:r>
      <w:r w:rsidRPr="00186547">
        <w:rPr>
          <w:bCs/>
          <w:szCs w:val="24"/>
          <w:lang w:val="en-US"/>
        </w:rPr>
        <w:t xml:space="preserve"> Precincts</w:t>
      </w:r>
      <w:r>
        <w:rPr>
          <w:bCs/>
          <w:szCs w:val="24"/>
          <w:lang w:val="en-US"/>
        </w:rPr>
        <w:t>.</w:t>
      </w:r>
    </w:p>
    <w:p w14:paraId="5A7E6038" w14:textId="77777777" w:rsidR="00B84902" w:rsidRPr="00186547" w:rsidRDefault="00B84902" w:rsidP="00B84902">
      <w:pPr>
        <w:numPr>
          <w:ilvl w:val="0"/>
          <w:numId w:val="20"/>
        </w:numPr>
        <w:spacing w:before="0" w:after="0" w:line="240" w:lineRule="auto"/>
        <w:ind w:right="-46"/>
        <w:rPr>
          <w:bCs/>
          <w:szCs w:val="24"/>
          <w:lang w:val="en-US"/>
        </w:rPr>
      </w:pPr>
      <w:r>
        <w:rPr>
          <w:bCs/>
          <w:szCs w:val="24"/>
          <w:lang w:val="en-US"/>
        </w:rPr>
        <w:t>The addition of c</w:t>
      </w:r>
      <w:r w:rsidRPr="00186547">
        <w:rPr>
          <w:bCs/>
          <w:szCs w:val="24"/>
          <w:lang w:val="en-US"/>
        </w:rPr>
        <w:t>lause 6.2 with Deemed-to-Comply criteria and Design Principles for R30 to R40 Single Dwellings</w:t>
      </w:r>
      <w:r>
        <w:rPr>
          <w:bCs/>
          <w:szCs w:val="24"/>
          <w:lang w:val="en-US"/>
        </w:rPr>
        <w:t xml:space="preserve"> adopted from Part C.</w:t>
      </w:r>
    </w:p>
    <w:p w14:paraId="3D3E272D" w14:textId="77777777" w:rsidR="00B84902" w:rsidRPr="00186547" w:rsidRDefault="00B84902" w:rsidP="00B84902">
      <w:pPr>
        <w:numPr>
          <w:ilvl w:val="0"/>
          <w:numId w:val="20"/>
        </w:numPr>
        <w:spacing w:before="0" w:after="0" w:line="240" w:lineRule="auto"/>
        <w:ind w:right="-46"/>
        <w:rPr>
          <w:bCs/>
          <w:szCs w:val="24"/>
          <w:lang w:val="en-US"/>
        </w:rPr>
      </w:pPr>
      <w:r w:rsidRPr="00186547">
        <w:rPr>
          <w:bCs/>
          <w:szCs w:val="24"/>
          <w:lang w:val="en-US"/>
        </w:rPr>
        <w:t xml:space="preserve">Additional Local Housing Objectives </w:t>
      </w:r>
      <w:r>
        <w:rPr>
          <w:bCs/>
          <w:szCs w:val="24"/>
          <w:lang w:val="en-US"/>
        </w:rPr>
        <w:t>to ensure consistency in officer interpretation</w:t>
      </w:r>
      <w:r w:rsidRPr="00186547">
        <w:rPr>
          <w:bCs/>
          <w:szCs w:val="24"/>
          <w:lang w:val="en-US"/>
        </w:rPr>
        <w:t>;</w:t>
      </w:r>
    </w:p>
    <w:p w14:paraId="1471B33B" w14:textId="77777777" w:rsidR="00B84902" w:rsidRPr="00186547" w:rsidRDefault="00B84902" w:rsidP="00B84902">
      <w:pPr>
        <w:numPr>
          <w:ilvl w:val="0"/>
          <w:numId w:val="20"/>
        </w:numPr>
        <w:spacing w:before="0" w:after="0" w:line="240" w:lineRule="auto"/>
        <w:ind w:right="-46"/>
        <w:rPr>
          <w:bCs/>
          <w:szCs w:val="24"/>
          <w:lang w:val="en-US"/>
        </w:rPr>
      </w:pPr>
      <w:r w:rsidRPr="00186547">
        <w:rPr>
          <w:bCs/>
          <w:szCs w:val="24"/>
          <w:lang w:val="en-US"/>
        </w:rPr>
        <w:t>Clarification regarding impervious surfaces, soft landscape and deep soil area</w:t>
      </w:r>
      <w:r>
        <w:rPr>
          <w:bCs/>
          <w:szCs w:val="24"/>
          <w:lang w:val="en-US"/>
        </w:rPr>
        <w:t>.</w:t>
      </w:r>
    </w:p>
    <w:p w14:paraId="68F595A7" w14:textId="77777777" w:rsidR="00B84902" w:rsidRPr="00186547" w:rsidRDefault="00B84902" w:rsidP="00B84902">
      <w:pPr>
        <w:numPr>
          <w:ilvl w:val="0"/>
          <w:numId w:val="20"/>
        </w:numPr>
        <w:spacing w:before="0" w:after="0" w:line="240" w:lineRule="auto"/>
        <w:ind w:right="-46"/>
        <w:rPr>
          <w:bCs/>
          <w:szCs w:val="24"/>
          <w:lang w:val="en-US"/>
        </w:rPr>
      </w:pPr>
      <w:r w:rsidRPr="00186547">
        <w:rPr>
          <w:bCs/>
          <w:szCs w:val="24"/>
          <w:lang w:val="en-US"/>
        </w:rPr>
        <w:t>Removed definitions that are unused or covered by the R-Codes</w:t>
      </w:r>
      <w:r>
        <w:rPr>
          <w:bCs/>
          <w:szCs w:val="24"/>
          <w:lang w:val="en-US"/>
        </w:rPr>
        <w:t xml:space="preserve"> Volume 1</w:t>
      </w:r>
      <w:r w:rsidRPr="00186547">
        <w:rPr>
          <w:bCs/>
          <w:szCs w:val="24"/>
          <w:lang w:val="en-US"/>
        </w:rPr>
        <w:t xml:space="preserve"> and </w:t>
      </w:r>
      <w:r>
        <w:rPr>
          <w:bCs/>
          <w:szCs w:val="24"/>
          <w:lang w:val="en-US"/>
        </w:rPr>
        <w:t xml:space="preserve">included additional </w:t>
      </w:r>
      <w:r w:rsidRPr="00186547">
        <w:rPr>
          <w:bCs/>
          <w:szCs w:val="24"/>
          <w:lang w:val="en-US"/>
        </w:rPr>
        <w:t>definitions</w:t>
      </w:r>
      <w:r>
        <w:rPr>
          <w:bCs/>
          <w:szCs w:val="24"/>
          <w:lang w:val="en-US"/>
        </w:rPr>
        <w:t>.</w:t>
      </w:r>
    </w:p>
    <w:p w14:paraId="307B22DA" w14:textId="77777777" w:rsidR="00B84902" w:rsidRDefault="00B84902" w:rsidP="00B84902">
      <w:pPr>
        <w:numPr>
          <w:ilvl w:val="0"/>
          <w:numId w:val="20"/>
        </w:numPr>
        <w:spacing w:before="0" w:after="0" w:line="240" w:lineRule="auto"/>
        <w:ind w:right="-46"/>
        <w:rPr>
          <w:bCs/>
          <w:szCs w:val="24"/>
          <w:lang w:val="en-US"/>
        </w:rPr>
      </w:pPr>
      <w:r w:rsidRPr="00186547">
        <w:rPr>
          <w:bCs/>
          <w:szCs w:val="24"/>
          <w:lang w:val="en-US"/>
        </w:rPr>
        <w:t>Additional figures relating to Clause 6.2 and policy measures not applicable in the St John’s Wood Estate</w:t>
      </w:r>
      <w:r>
        <w:rPr>
          <w:bCs/>
          <w:szCs w:val="24"/>
          <w:lang w:val="en-US"/>
        </w:rPr>
        <w:t>;</w:t>
      </w:r>
    </w:p>
    <w:p w14:paraId="7EF4D058" w14:textId="77777777" w:rsidR="00B84902" w:rsidRPr="00186547" w:rsidRDefault="00B84902" w:rsidP="00B84902">
      <w:pPr>
        <w:spacing w:before="0" w:after="0" w:line="240" w:lineRule="auto"/>
        <w:ind w:right="-46"/>
        <w:rPr>
          <w:bCs/>
          <w:szCs w:val="24"/>
          <w:lang w:val="en-US"/>
        </w:rPr>
      </w:pPr>
    </w:p>
    <w:p w14:paraId="10E9C74B" w14:textId="77777777" w:rsidR="00B84902" w:rsidRPr="00186547" w:rsidRDefault="00B84902" w:rsidP="00B84902">
      <w:pPr>
        <w:spacing w:before="0" w:after="0" w:line="240" w:lineRule="auto"/>
        <w:ind w:right="-46"/>
        <w:rPr>
          <w:bCs/>
          <w:szCs w:val="24"/>
          <w:lang w:val="en-US"/>
        </w:rPr>
      </w:pPr>
      <w:r w:rsidRPr="00186547">
        <w:rPr>
          <w:bCs/>
          <w:szCs w:val="24"/>
          <w:lang w:val="en-US"/>
        </w:rPr>
        <w:t xml:space="preserve">The amended </w:t>
      </w:r>
      <w:r>
        <w:rPr>
          <w:bCs/>
          <w:szCs w:val="24"/>
          <w:lang w:val="en-US"/>
        </w:rPr>
        <w:t>P</w:t>
      </w:r>
      <w:r w:rsidRPr="00186547">
        <w:rPr>
          <w:bCs/>
          <w:szCs w:val="24"/>
          <w:lang w:val="en-US"/>
        </w:rPr>
        <w:t xml:space="preserve">olicy </w:t>
      </w:r>
      <w:r>
        <w:rPr>
          <w:bCs/>
          <w:szCs w:val="24"/>
          <w:lang w:val="en-US"/>
        </w:rPr>
        <w:t xml:space="preserve">is a general residential policy and </w:t>
      </w:r>
      <w:r w:rsidRPr="00186547">
        <w:rPr>
          <w:bCs/>
          <w:szCs w:val="24"/>
          <w:lang w:val="en-US"/>
        </w:rPr>
        <w:t>will apply to all development to which</w:t>
      </w:r>
      <w:r>
        <w:rPr>
          <w:bCs/>
          <w:szCs w:val="24"/>
          <w:lang w:val="en-US"/>
        </w:rPr>
        <w:t xml:space="preserve"> </w:t>
      </w:r>
      <w:r w:rsidRPr="00186547">
        <w:rPr>
          <w:bCs/>
          <w:szCs w:val="24"/>
          <w:lang w:val="en-US"/>
        </w:rPr>
        <w:t>the R-Codes Volume 1 applie</w:t>
      </w:r>
      <w:r>
        <w:rPr>
          <w:bCs/>
          <w:szCs w:val="24"/>
          <w:lang w:val="en-US"/>
        </w:rPr>
        <w:t>s except where there are more specific precinct policies</w:t>
      </w:r>
      <w:r w:rsidRPr="00186547">
        <w:rPr>
          <w:bCs/>
          <w:szCs w:val="24"/>
          <w:lang w:val="en-US"/>
        </w:rPr>
        <w:t>, master planned estates</w:t>
      </w:r>
      <w:r>
        <w:rPr>
          <w:bCs/>
          <w:szCs w:val="24"/>
          <w:lang w:val="en-US"/>
        </w:rPr>
        <w:t>,</w:t>
      </w:r>
      <w:r w:rsidRPr="00186547">
        <w:rPr>
          <w:bCs/>
          <w:szCs w:val="24"/>
          <w:lang w:val="en-US"/>
        </w:rPr>
        <w:t xml:space="preserve"> character areas</w:t>
      </w:r>
      <w:r>
        <w:rPr>
          <w:bCs/>
          <w:szCs w:val="24"/>
          <w:lang w:val="en-US"/>
        </w:rPr>
        <w:t>, etc.</w:t>
      </w:r>
      <w:r w:rsidRPr="00186547">
        <w:rPr>
          <w:bCs/>
          <w:szCs w:val="24"/>
          <w:lang w:val="en-US"/>
        </w:rPr>
        <w:t>.</w:t>
      </w:r>
    </w:p>
    <w:p w14:paraId="738F3D84" w14:textId="77777777" w:rsidR="00B84902" w:rsidRPr="00186547" w:rsidRDefault="00B84902" w:rsidP="00B84902">
      <w:pPr>
        <w:spacing w:before="0" w:after="0" w:line="240" w:lineRule="auto"/>
        <w:ind w:right="-46"/>
        <w:rPr>
          <w:bCs/>
          <w:szCs w:val="24"/>
          <w:lang w:val="en-US"/>
        </w:rPr>
      </w:pPr>
    </w:p>
    <w:p w14:paraId="5937F6C6" w14:textId="77777777" w:rsidR="00B84902" w:rsidRPr="00186547" w:rsidRDefault="00B84902" w:rsidP="00B84902">
      <w:pPr>
        <w:spacing w:before="0" w:after="0" w:line="240" w:lineRule="auto"/>
        <w:ind w:right="-46"/>
        <w:rPr>
          <w:szCs w:val="24"/>
          <w:lang w:val="en-US"/>
        </w:rPr>
      </w:pPr>
      <w:r w:rsidRPr="7C35DA83">
        <w:rPr>
          <w:szCs w:val="24"/>
          <w:lang w:val="en-US"/>
        </w:rPr>
        <w:t xml:space="preserve">In reviewing the Policy, two </w:t>
      </w:r>
      <w:r>
        <w:rPr>
          <w:szCs w:val="24"/>
          <w:lang w:val="en-US"/>
        </w:rPr>
        <w:t>resolutions</w:t>
      </w:r>
      <w:r w:rsidRPr="7C35DA83">
        <w:rPr>
          <w:szCs w:val="24"/>
          <w:lang w:val="en-US"/>
        </w:rPr>
        <w:t xml:space="preserve"> from Council have been addressed in the review. The resolutions are as follows:</w:t>
      </w:r>
    </w:p>
    <w:p w14:paraId="5302F3A7" w14:textId="77777777" w:rsidR="00B84902" w:rsidRPr="00186547" w:rsidRDefault="00B84902" w:rsidP="00B84902">
      <w:pPr>
        <w:spacing w:before="0" w:after="0" w:line="240" w:lineRule="auto"/>
        <w:ind w:right="-46"/>
        <w:rPr>
          <w:bCs/>
          <w:szCs w:val="24"/>
          <w:lang w:val="en-US"/>
        </w:rPr>
      </w:pPr>
    </w:p>
    <w:p w14:paraId="334A32D2" w14:textId="77777777" w:rsidR="00B84902" w:rsidRPr="00186547" w:rsidRDefault="00B84902" w:rsidP="00B84902">
      <w:pPr>
        <w:spacing w:before="0" w:after="0" w:line="240" w:lineRule="auto"/>
        <w:ind w:right="-46"/>
        <w:rPr>
          <w:bCs/>
          <w:szCs w:val="24"/>
          <w:lang w:val="en-US"/>
        </w:rPr>
      </w:pPr>
      <w:r w:rsidRPr="00186547">
        <w:rPr>
          <w:bCs/>
          <w:szCs w:val="24"/>
          <w:lang w:val="en-US"/>
        </w:rPr>
        <w:t>On 23 November 2021, - “protection from overshadowing, of solar panels, windows to main living areas of adjoining dwellings and potential future solar panels.”</w:t>
      </w:r>
    </w:p>
    <w:p w14:paraId="408C845F" w14:textId="77777777" w:rsidR="00B84902" w:rsidRPr="00186547" w:rsidRDefault="00B84902" w:rsidP="00B84902">
      <w:pPr>
        <w:spacing w:before="0" w:after="0" w:line="240" w:lineRule="auto"/>
        <w:ind w:left="720" w:right="-46"/>
        <w:rPr>
          <w:bCs/>
          <w:szCs w:val="24"/>
          <w:lang w:val="en-US"/>
        </w:rPr>
      </w:pPr>
    </w:p>
    <w:p w14:paraId="69BF016F" w14:textId="77777777" w:rsidR="00B84902" w:rsidRPr="00186547" w:rsidRDefault="00B84902" w:rsidP="00B84902">
      <w:pPr>
        <w:spacing w:before="0" w:after="0" w:line="240" w:lineRule="auto"/>
        <w:ind w:right="-46"/>
        <w:rPr>
          <w:bCs/>
          <w:szCs w:val="24"/>
          <w:lang w:val="en-US"/>
        </w:rPr>
      </w:pPr>
      <w:r w:rsidRPr="00186547">
        <w:rPr>
          <w:bCs/>
          <w:szCs w:val="24"/>
          <w:lang w:val="en-US"/>
        </w:rPr>
        <w:t>On 22 February 2022, - “Deemed-To-Comply Height Requirements as written in Table 3, Category B of Volume 1 of the R-Codes 2021, for Single and Grouped Dwellings.”</w:t>
      </w:r>
    </w:p>
    <w:p w14:paraId="5FA6DFC1" w14:textId="77777777" w:rsidR="00B84902" w:rsidRPr="00186547" w:rsidRDefault="00B84902" w:rsidP="00B84902">
      <w:pPr>
        <w:spacing w:before="0" w:after="0" w:line="240" w:lineRule="auto"/>
        <w:ind w:right="-46"/>
        <w:rPr>
          <w:bCs/>
          <w:szCs w:val="24"/>
          <w:lang w:val="en-US"/>
        </w:rPr>
      </w:pPr>
    </w:p>
    <w:p w14:paraId="1FE2E68D" w14:textId="77777777" w:rsidR="00B84902" w:rsidRPr="00186547" w:rsidRDefault="00B84902" w:rsidP="00B84902">
      <w:pPr>
        <w:spacing w:before="0" w:after="0" w:line="240" w:lineRule="auto"/>
        <w:ind w:right="-46"/>
        <w:rPr>
          <w:bCs/>
          <w:szCs w:val="24"/>
          <w:lang w:val="en-US"/>
        </w:rPr>
      </w:pPr>
      <w:r>
        <w:rPr>
          <w:bCs/>
          <w:szCs w:val="24"/>
          <w:lang w:val="en-US"/>
        </w:rPr>
        <w:t>At the October 2022 Ordinary Council Meeting when the amended Policy was first advertised, a resolution was put up to revert all building heights to the R-Code heights, but this was lost.</w:t>
      </w:r>
    </w:p>
    <w:p w14:paraId="5EB3773A" w14:textId="77777777" w:rsidR="00B84902" w:rsidRDefault="00B84902" w:rsidP="00B84902">
      <w:pPr>
        <w:spacing w:before="0" w:after="0" w:line="240" w:lineRule="auto"/>
        <w:ind w:right="-46"/>
        <w:rPr>
          <w:bCs/>
          <w:szCs w:val="24"/>
          <w:lang w:val="en-US"/>
        </w:rPr>
      </w:pPr>
    </w:p>
    <w:p w14:paraId="25F1DB44" w14:textId="77777777" w:rsidR="00B84902" w:rsidRPr="00186547" w:rsidRDefault="00B84902" w:rsidP="00B84902">
      <w:pPr>
        <w:spacing w:before="0" w:after="0" w:line="240" w:lineRule="auto"/>
        <w:ind w:right="-46"/>
        <w:rPr>
          <w:bCs/>
          <w:szCs w:val="24"/>
          <w:lang w:val="en-US"/>
        </w:rPr>
      </w:pPr>
      <w:r w:rsidRPr="00186547">
        <w:rPr>
          <w:bCs/>
          <w:szCs w:val="24"/>
          <w:lang w:val="en-US"/>
        </w:rPr>
        <w:t xml:space="preserve">The existing building heights in the current </w:t>
      </w:r>
      <w:r>
        <w:rPr>
          <w:bCs/>
          <w:szCs w:val="24"/>
          <w:lang w:val="en-US"/>
        </w:rPr>
        <w:t>P</w:t>
      </w:r>
      <w:r w:rsidRPr="00186547">
        <w:rPr>
          <w:bCs/>
          <w:szCs w:val="24"/>
          <w:lang w:val="en-US"/>
        </w:rPr>
        <w:t xml:space="preserve">olicy are well established in the low-density suburbs of Swanbourne and Dalkeith. They are tailored to the Nedlands context with the heights allowing for dwellings to be built easier on land that slopes down to the river or the ocean. Reducing building heights </w:t>
      </w:r>
      <w:r>
        <w:rPr>
          <w:bCs/>
          <w:szCs w:val="24"/>
          <w:lang w:val="en-US"/>
        </w:rPr>
        <w:t xml:space="preserve">in these areas </w:t>
      </w:r>
      <w:r w:rsidRPr="00186547">
        <w:rPr>
          <w:bCs/>
          <w:szCs w:val="24"/>
          <w:lang w:val="en-US"/>
        </w:rPr>
        <w:t>would lead to inconsistent streetscapes.</w:t>
      </w:r>
      <w:r>
        <w:rPr>
          <w:bCs/>
          <w:szCs w:val="24"/>
          <w:lang w:val="en-US"/>
        </w:rPr>
        <w:t xml:space="preserve"> However, Officers support reverting to the lower building heights within the R-Codes in higher density areas as discussed below.</w:t>
      </w:r>
    </w:p>
    <w:p w14:paraId="4A758875" w14:textId="77777777" w:rsidR="00B84902" w:rsidRPr="00186547" w:rsidRDefault="00B84902" w:rsidP="00B84902">
      <w:pPr>
        <w:spacing w:before="0" w:after="0" w:line="240" w:lineRule="auto"/>
        <w:ind w:right="-46"/>
        <w:rPr>
          <w:bCs/>
          <w:szCs w:val="24"/>
          <w:lang w:val="en-US"/>
        </w:rPr>
      </w:pPr>
    </w:p>
    <w:p w14:paraId="1A00D8A8" w14:textId="77777777" w:rsidR="00B84902" w:rsidRDefault="00B84902" w:rsidP="00B84902">
      <w:pPr>
        <w:spacing w:before="0" w:after="0" w:line="240" w:lineRule="auto"/>
        <w:ind w:right="-46"/>
        <w:rPr>
          <w:bCs/>
          <w:szCs w:val="24"/>
          <w:lang w:val="en-US"/>
        </w:rPr>
      </w:pPr>
      <w:r>
        <w:rPr>
          <w:bCs/>
          <w:szCs w:val="24"/>
          <w:lang w:val="en-US"/>
        </w:rPr>
        <w:t xml:space="preserve">Solar Access provisions cannot be modified without WAPC approval. However, </w:t>
      </w:r>
      <w:r w:rsidRPr="00186547">
        <w:rPr>
          <w:bCs/>
          <w:szCs w:val="24"/>
          <w:lang w:val="en-US"/>
        </w:rPr>
        <w:t xml:space="preserve">Local Housing Objectives for the assessment of building heights </w:t>
      </w:r>
      <w:r>
        <w:rPr>
          <w:bCs/>
          <w:szCs w:val="24"/>
          <w:lang w:val="en-US"/>
        </w:rPr>
        <w:t xml:space="preserve">are proposed to accompany the </w:t>
      </w:r>
      <w:r w:rsidRPr="00186547">
        <w:rPr>
          <w:bCs/>
          <w:szCs w:val="24"/>
          <w:lang w:val="en-US"/>
        </w:rPr>
        <w:t xml:space="preserve">building height criteria of the existing policy. </w:t>
      </w:r>
      <w:r>
        <w:rPr>
          <w:bCs/>
          <w:szCs w:val="24"/>
          <w:lang w:val="en-US"/>
        </w:rPr>
        <w:t xml:space="preserve">These objectives include consideration </w:t>
      </w:r>
      <w:r w:rsidRPr="00186547">
        <w:rPr>
          <w:bCs/>
          <w:szCs w:val="24"/>
          <w:lang w:val="en-US"/>
        </w:rPr>
        <w:t>for the protection of outdoor living areas and solar collectors from overshadowing</w:t>
      </w:r>
      <w:r>
        <w:rPr>
          <w:bCs/>
          <w:szCs w:val="24"/>
          <w:lang w:val="en-US"/>
        </w:rPr>
        <w:t xml:space="preserve"> but will only be able to be used when there is a design principle assessment.</w:t>
      </w:r>
    </w:p>
    <w:p w14:paraId="2D846AF1" w14:textId="77777777" w:rsidR="00B84902" w:rsidRDefault="00B84902" w:rsidP="00B84902">
      <w:pPr>
        <w:spacing w:before="0" w:after="0" w:line="240" w:lineRule="auto"/>
        <w:ind w:right="-46"/>
        <w:rPr>
          <w:bCs/>
          <w:szCs w:val="24"/>
          <w:lang w:val="en-US"/>
        </w:rPr>
      </w:pPr>
    </w:p>
    <w:p w14:paraId="4C076515" w14:textId="77777777" w:rsidR="00B84902" w:rsidRDefault="00B84902" w:rsidP="00B84902">
      <w:pPr>
        <w:spacing w:before="0" w:after="0" w:line="240" w:lineRule="auto"/>
        <w:ind w:right="-46"/>
        <w:rPr>
          <w:bCs/>
          <w:szCs w:val="24"/>
          <w:lang w:val="en-US"/>
        </w:rPr>
      </w:pPr>
    </w:p>
    <w:p w14:paraId="52BDC60C"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Discussion</w:t>
      </w:r>
    </w:p>
    <w:p w14:paraId="55639805" w14:textId="77777777" w:rsidR="00B84902" w:rsidRPr="00C1421E" w:rsidRDefault="00B84902" w:rsidP="00B84902">
      <w:pPr>
        <w:spacing w:before="0" w:after="0" w:line="240" w:lineRule="auto"/>
        <w:ind w:right="-46"/>
        <w:rPr>
          <w:szCs w:val="24"/>
          <w:lang w:val="en-US"/>
        </w:rPr>
      </w:pPr>
    </w:p>
    <w:p w14:paraId="68CBD39A" w14:textId="77777777" w:rsidR="00B84902" w:rsidRPr="00E86E0C" w:rsidRDefault="00B84902" w:rsidP="00B84902">
      <w:pPr>
        <w:spacing w:before="0" w:after="0" w:line="240" w:lineRule="auto"/>
        <w:ind w:right="-46"/>
        <w:rPr>
          <w:szCs w:val="24"/>
          <w:lang w:val="en-US"/>
        </w:rPr>
      </w:pPr>
      <w:r w:rsidRPr="1456AB8C">
        <w:rPr>
          <w:szCs w:val="24"/>
          <w:lang w:val="en-US"/>
        </w:rPr>
        <w:t>The draft Policy differs from the current adopted version</w:t>
      </w:r>
      <w:r>
        <w:rPr>
          <w:szCs w:val="24"/>
          <w:lang w:val="en-US"/>
        </w:rPr>
        <w:t xml:space="preserve"> (</w:t>
      </w:r>
      <w:r w:rsidRPr="00D36DAF">
        <w:rPr>
          <w:b/>
          <w:bCs/>
          <w:szCs w:val="24"/>
          <w:lang w:val="en-US"/>
        </w:rPr>
        <w:t>Attachment 3</w:t>
      </w:r>
      <w:r>
        <w:rPr>
          <w:szCs w:val="24"/>
          <w:lang w:val="en-US"/>
        </w:rPr>
        <w:t>)</w:t>
      </w:r>
      <w:r w:rsidRPr="1456AB8C">
        <w:rPr>
          <w:szCs w:val="24"/>
          <w:lang w:val="en-US"/>
        </w:rPr>
        <w:t>. The proposed changes are discussed in detail below</w:t>
      </w:r>
      <w:r>
        <w:rPr>
          <w:szCs w:val="24"/>
          <w:lang w:val="en-US"/>
        </w:rPr>
        <w:t>, along with discussion relating to Council’s deferral reasons</w:t>
      </w:r>
      <w:r w:rsidRPr="1456AB8C">
        <w:rPr>
          <w:szCs w:val="24"/>
          <w:lang w:val="en-US"/>
        </w:rPr>
        <w:t>.</w:t>
      </w:r>
    </w:p>
    <w:p w14:paraId="6E81A857" w14:textId="77777777" w:rsidR="00B84902" w:rsidRPr="00E86E0C" w:rsidRDefault="00B84902" w:rsidP="00B84902">
      <w:pPr>
        <w:spacing w:before="0" w:after="0" w:line="240" w:lineRule="auto"/>
        <w:ind w:right="-46"/>
        <w:rPr>
          <w:szCs w:val="24"/>
          <w:lang w:val="en-US"/>
        </w:rPr>
      </w:pPr>
    </w:p>
    <w:p w14:paraId="7F23F2EF" w14:textId="77777777" w:rsidR="00B84902" w:rsidRDefault="00B84902" w:rsidP="00B84902">
      <w:pPr>
        <w:spacing w:before="0" w:after="0" w:line="240" w:lineRule="auto"/>
        <w:ind w:right="-46"/>
        <w:rPr>
          <w:szCs w:val="24"/>
          <w:lang w:val="en-US"/>
        </w:rPr>
      </w:pPr>
      <w:r>
        <w:rPr>
          <w:b/>
          <w:bCs/>
          <w:szCs w:val="24"/>
          <w:lang w:val="en-US"/>
        </w:rPr>
        <w:t>Natural Ground Level</w:t>
      </w:r>
    </w:p>
    <w:p w14:paraId="212BB93B" w14:textId="77777777" w:rsidR="00B84902" w:rsidRDefault="00B84902" w:rsidP="00B84902">
      <w:pPr>
        <w:spacing w:before="0" w:after="0" w:line="240" w:lineRule="auto"/>
        <w:ind w:right="-46"/>
        <w:rPr>
          <w:szCs w:val="24"/>
          <w:lang w:val="en-US"/>
        </w:rPr>
      </w:pPr>
    </w:p>
    <w:p w14:paraId="256DD065" w14:textId="77777777" w:rsidR="00B84902" w:rsidRPr="00A33543" w:rsidRDefault="00B84902" w:rsidP="00B84902">
      <w:pPr>
        <w:spacing w:before="0" w:after="0" w:line="240" w:lineRule="auto"/>
        <w:ind w:right="-46"/>
        <w:rPr>
          <w:szCs w:val="24"/>
          <w:lang w:val="en-US"/>
        </w:rPr>
      </w:pPr>
      <w:r>
        <w:rPr>
          <w:szCs w:val="24"/>
          <w:lang w:val="en-US"/>
        </w:rPr>
        <w:t xml:space="preserve">The </w:t>
      </w:r>
      <w:r w:rsidRPr="00A33543">
        <w:rPr>
          <w:i/>
          <w:iCs/>
          <w:szCs w:val="24"/>
          <w:lang w:val="en-US"/>
        </w:rPr>
        <w:t>Planning and Development (Local Planning Schemes) Regulations 2015</w:t>
      </w:r>
      <w:r w:rsidRPr="00A33543">
        <w:rPr>
          <w:szCs w:val="24"/>
          <w:lang w:val="en-US"/>
        </w:rPr>
        <w:t xml:space="preserve"> </w:t>
      </w:r>
      <w:r>
        <w:rPr>
          <w:szCs w:val="24"/>
          <w:lang w:val="en-US"/>
        </w:rPr>
        <w:t xml:space="preserve">(the Regulations) was </w:t>
      </w:r>
      <w:r w:rsidRPr="00A33543">
        <w:rPr>
          <w:szCs w:val="24"/>
          <w:lang w:val="en-US"/>
        </w:rPr>
        <w:t xml:space="preserve">amended in 2021 to include a definition of natural ground level as meaning: </w:t>
      </w:r>
    </w:p>
    <w:p w14:paraId="00E082DE" w14:textId="77777777" w:rsidR="00B84902" w:rsidRDefault="00B84902" w:rsidP="00B84902">
      <w:pPr>
        <w:spacing w:before="0" w:after="0" w:line="240" w:lineRule="auto"/>
        <w:ind w:right="-46"/>
        <w:rPr>
          <w:szCs w:val="24"/>
          <w:lang w:val="en-US"/>
        </w:rPr>
      </w:pPr>
    </w:p>
    <w:p w14:paraId="40093FC3" w14:textId="77777777" w:rsidR="00B84902" w:rsidRPr="009310EA" w:rsidRDefault="00B84902" w:rsidP="00B84902">
      <w:pPr>
        <w:pStyle w:val="ListParagraph"/>
        <w:numPr>
          <w:ilvl w:val="0"/>
          <w:numId w:val="24"/>
        </w:numPr>
        <w:spacing w:before="0" w:after="0" w:line="240" w:lineRule="auto"/>
        <w:ind w:right="-46"/>
        <w:rPr>
          <w:b w:val="0"/>
          <w:bCs/>
          <w:color w:val="auto"/>
          <w:szCs w:val="24"/>
          <w:lang w:val="en-US"/>
        </w:rPr>
      </w:pPr>
      <w:r w:rsidRPr="009310EA">
        <w:rPr>
          <w:b w:val="0"/>
          <w:bCs/>
          <w:color w:val="auto"/>
          <w:szCs w:val="24"/>
          <w:lang w:val="en-US"/>
        </w:rPr>
        <w:t xml:space="preserve">the ground level specified in either of the following that applies to the land (or, if both of the following apply to the land, the more recent of the following) — </w:t>
      </w:r>
    </w:p>
    <w:p w14:paraId="3DDFEFC3" w14:textId="77777777" w:rsidR="00B84902" w:rsidRPr="009310EA" w:rsidRDefault="00B84902" w:rsidP="00B84902">
      <w:pPr>
        <w:pStyle w:val="ListParagraph"/>
        <w:numPr>
          <w:ilvl w:val="0"/>
          <w:numId w:val="25"/>
        </w:numPr>
        <w:spacing w:before="0" w:after="0" w:line="240" w:lineRule="auto"/>
        <w:ind w:right="-46"/>
        <w:rPr>
          <w:b w:val="0"/>
          <w:bCs/>
          <w:color w:val="auto"/>
          <w:szCs w:val="24"/>
          <w:lang w:val="en-US"/>
        </w:rPr>
      </w:pPr>
      <w:r w:rsidRPr="009310EA">
        <w:rPr>
          <w:b w:val="0"/>
          <w:bCs/>
          <w:color w:val="auto"/>
          <w:szCs w:val="24"/>
          <w:lang w:val="en-US"/>
        </w:rPr>
        <w:t xml:space="preserve">a condition on an approval of a plan of subdivision that specifies a </w:t>
      </w:r>
      <w:r w:rsidRPr="009310EA">
        <w:rPr>
          <w:b w:val="0"/>
          <w:bCs/>
          <w:color w:val="auto"/>
          <w:szCs w:val="24"/>
          <w:lang w:val="en-US"/>
        </w:rPr>
        <w:tab/>
        <w:t xml:space="preserve">ground level; </w:t>
      </w:r>
    </w:p>
    <w:p w14:paraId="52FDDB90" w14:textId="77777777" w:rsidR="00B84902" w:rsidRDefault="00B84902" w:rsidP="00B84902">
      <w:pPr>
        <w:spacing w:before="0" w:after="0" w:line="240" w:lineRule="auto"/>
        <w:ind w:left="720" w:right="-46" w:hanging="360"/>
        <w:rPr>
          <w:szCs w:val="24"/>
          <w:lang w:val="en-US"/>
        </w:rPr>
      </w:pPr>
      <w:r w:rsidRPr="00AA5388">
        <w:rPr>
          <w:szCs w:val="24"/>
          <w:lang w:val="en-US"/>
        </w:rPr>
        <w:t xml:space="preserve">ii) </w:t>
      </w:r>
      <w:r>
        <w:rPr>
          <w:szCs w:val="24"/>
          <w:lang w:val="en-US"/>
        </w:rPr>
        <w:t xml:space="preserve"> </w:t>
      </w:r>
      <w:r w:rsidRPr="00AA5388">
        <w:rPr>
          <w:szCs w:val="24"/>
          <w:lang w:val="en-US"/>
        </w:rPr>
        <w:t xml:space="preserve">a previous development approval for site works on the land that specifies a ground level; or </w:t>
      </w:r>
    </w:p>
    <w:p w14:paraId="6FDD0757" w14:textId="77777777" w:rsidR="00B84902" w:rsidRPr="00C55F5B" w:rsidRDefault="00B84902" w:rsidP="00B84902">
      <w:pPr>
        <w:spacing w:before="0" w:after="0" w:line="240" w:lineRule="auto"/>
        <w:ind w:left="360" w:right="-46" w:hanging="360"/>
        <w:rPr>
          <w:szCs w:val="24"/>
          <w:lang w:val="en-US"/>
        </w:rPr>
      </w:pPr>
      <w:r w:rsidRPr="00A33543">
        <w:rPr>
          <w:szCs w:val="24"/>
          <w:lang w:val="en-US"/>
        </w:rPr>
        <w:t xml:space="preserve">b) </w:t>
      </w:r>
      <w:r>
        <w:rPr>
          <w:szCs w:val="24"/>
          <w:lang w:val="en-US"/>
        </w:rPr>
        <w:t xml:space="preserve"> </w:t>
      </w:r>
      <w:r w:rsidRPr="00A33543">
        <w:rPr>
          <w:szCs w:val="24"/>
          <w:lang w:val="en-US"/>
        </w:rPr>
        <w:t xml:space="preserve">if paragraph (a) does not apply — the level of the land before any disturbance </w:t>
      </w:r>
      <w:r>
        <w:rPr>
          <w:szCs w:val="24"/>
          <w:lang w:val="en-US"/>
        </w:rPr>
        <w:t xml:space="preserve"> </w:t>
      </w:r>
      <w:r w:rsidRPr="00A33543">
        <w:rPr>
          <w:szCs w:val="24"/>
          <w:lang w:val="en-US"/>
        </w:rPr>
        <w:t>to the land relating to the development</w:t>
      </w:r>
      <w:r>
        <w:rPr>
          <w:szCs w:val="24"/>
          <w:lang w:val="en-US"/>
        </w:rPr>
        <w:t>.”</w:t>
      </w:r>
    </w:p>
    <w:p w14:paraId="0D6F8141" w14:textId="77777777" w:rsidR="00B84902" w:rsidRDefault="00B84902" w:rsidP="00B84902">
      <w:pPr>
        <w:spacing w:before="0" w:after="0" w:line="240" w:lineRule="auto"/>
        <w:ind w:right="-46"/>
        <w:rPr>
          <w:szCs w:val="24"/>
          <w:lang w:val="en-US"/>
        </w:rPr>
      </w:pPr>
    </w:p>
    <w:p w14:paraId="09BE5CC7" w14:textId="77777777" w:rsidR="00B84902" w:rsidRDefault="00B84902" w:rsidP="00B84902">
      <w:pPr>
        <w:spacing w:before="0" w:after="0" w:line="240" w:lineRule="auto"/>
        <w:ind w:right="-46"/>
        <w:rPr>
          <w:szCs w:val="24"/>
          <w:lang w:val="en-US"/>
        </w:rPr>
      </w:pPr>
      <w:r>
        <w:rPr>
          <w:szCs w:val="24"/>
          <w:lang w:val="en-US"/>
        </w:rPr>
        <w:t>The subsequent SAT case Prosser and Town of Cottesloe [2021] WASAT 115 found that ground levels shown on any previous approvals (including building permits in the case of deemed-to-comply applications) are to be used as the natural ground level. Any Policy that attempts to alter this will likely be invalid and not be upheld at SAT. Should there be no approvals, City Officers have discretion in determining what the natural ground level should be.</w:t>
      </w:r>
    </w:p>
    <w:p w14:paraId="66FA00AD" w14:textId="77777777" w:rsidR="00B84902" w:rsidRDefault="00B84902" w:rsidP="00B84902">
      <w:pPr>
        <w:spacing w:before="0" w:after="0" w:line="240" w:lineRule="auto"/>
        <w:ind w:right="-46"/>
        <w:rPr>
          <w:szCs w:val="24"/>
          <w:lang w:val="en-US"/>
        </w:rPr>
      </w:pPr>
    </w:p>
    <w:p w14:paraId="1FF8EA81" w14:textId="77777777" w:rsidR="00B84902" w:rsidRPr="00074065" w:rsidRDefault="00B84902" w:rsidP="00B84902">
      <w:pPr>
        <w:spacing w:before="0" w:after="0" w:line="240" w:lineRule="auto"/>
        <w:ind w:right="-46"/>
        <w:rPr>
          <w:szCs w:val="24"/>
          <w:lang w:val="en-US"/>
        </w:rPr>
      </w:pPr>
      <w:r>
        <w:rPr>
          <w:szCs w:val="24"/>
          <w:lang w:val="en-US"/>
        </w:rPr>
        <w:t xml:space="preserve">A case example of this policy is the Town of Cambridge Local Planning Policy 3.24: Determining Natural Ground Level. This Policy attempts to set 1975 Water Corp levels as </w:t>
      </w:r>
      <w:r>
        <w:rPr>
          <w:szCs w:val="24"/>
          <w:lang w:val="en-US"/>
        </w:rPr>
        <w:lastRenderedPageBreak/>
        <w:t xml:space="preserve">the starting basis for natural ground level, rather than utilise existing approvals. However, the Town now includes a section on their website clarifying that the 1975 levels will only be used where there are no other approvals or levels on a subdivision, consistent with the definitions within the </w:t>
      </w:r>
      <w:r w:rsidRPr="00074065">
        <w:rPr>
          <w:szCs w:val="24"/>
          <w:lang w:val="en-US"/>
        </w:rPr>
        <w:t>Regulations</w:t>
      </w:r>
      <w:r>
        <w:rPr>
          <w:szCs w:val="24"/>
          <w:lang w:val="en-US"/>
        </w:rPr>
        <w:t>. City of Nedlands Officers have confirmed with Town of Cambridge Officers that this is the approach they now take.</w:t>
      </w:r>
    </w:p>
    <w:p w14:paraId="2B4921CB" w14:textId="77777777" w:rsidR="00B84902" w:rsidRDefault="00B84902" w:rsidP="00B84902">
      <w:pPr>
        <w:spacing w:before="0" w:after="0" w:line="240" w:lineRule="auto"/>
        <w:ind w:right="-46"/>
        <w:rPr>
          <w:szCs w:val="24"/>
          <w:lang w:val="en-US"/>
        </w:rPr>
      </w:pPr>
    </w:p>
    <w:p w14:paraId="2FA234CD" w14:textId="77777777" w:rsidR="00B84902" w:rsidRPr="007221CD" w:rsidRDefault="00B84902" w:rsidP="00B84902">
      <w:pPr>
        <w:spacing w:before="0" w:after="0" w:line="240" w:lineRule="auto"/>
        <w:ind w:right="-46"/>
        <w:rPr>
          <w:iCs/>
          <w:szCs w:val="24"/>
          <w:lang w:val="en-US"/>
        </w:rPr>
      </w:pPr>
      <w:r>
        <w:rPr>
          <w:szCs w:val="24"/>
          <w:lang w:val="en-US"/>
        </w:rPr>
        <w:t xml:space="preserve">Clause 7.3 has been added to the Policy, which requires a district level survey be used to identify natural ground level where there are no previous approvals or levels on subdivision, consistent with the </w:t>
      </w:r>
      <w:r>
        <w:rPr>
          <w:i/>
          <w:szCs w:val="24"/>
          <w:lang w:val="en-US"/>
        </w:rPr>
        <w:t>Deemed provisions</w:t>
      </w:r>
      <w:r>
        <w:rPr>
          <w:iCs/>
          <w:szCs w:val="24"/>
          <w:lang w:val="en-US"/>
        </w:rPr>
        <w:t>.</w:t>
      </w:r>
    </w:p>
    <w:p w14:paraId="7CD05DF5" w14:textId="77777777" w:rsidR="00B84902" w:rsidRPr="00E86E0C" w:rsidRDefault="00B84902" w:rsidP="00B84902">
      <w:pPr>
        <w:spacing w:before="0" w:after="0" w:line="240" w:lineRule="auto"/>
        <w:ind w:right="-46"/>
        <w:rPr>
          <w:szCs w:val="24"/>
          <w:lang w:val="en-US"/>
        </w:rPr>
      </w:pPr>
    </w:p>
    <w:p w14:paraId="60B176C3" w14:textId="77777777" w:rsidR="00B84902" w:rsidRPr="00E86E0C" w:rsidRDefault="00B84902" w:rsidP="00B84902">
      <w:pPr>
        <w:spacing w:before="0" w:after="0" w:line="240" w:lineRule="auto"/>
        <w:ind w:right="-46"/>
        <w:rPr>
          <w:b/>
          <w:bCs/>
          <w:szCs w:val="24"/>
          <w:lang w:val="en-US"/>
        </w:rPr>
      </w:pPr>
      <w:r w:rsidRPr="1456AB8C">
        <w:rPr>
          <w:b/>
          <w:bCs/>
          <w:szCs w:val="24"/>
          <w:lang w:val="en-US"/>
        </w:rPr>
        <w:t>Building Height</w:t>
      </w:r>
    </w:p>
    <w:p w14:paraId="1326134C" w14:textId="77777777" w:rsidR="00B84902" w:rsidRDefault="00B84902" w:rsidP="00B84902">
      <w:pPr>
        <w:spacing w:before="0" w:after="0" w:line="240" w:lineRule="auto"/>
        <w:ind w:right="-46"/>
        <w:rPr>
          <w:szCs w:val="24"/>
          <w:lang w:val="en-US"/>
        </w:rPr>
      </w:pPr>
    </w:p>
    <w:p w14:paraId="36BF1923" w14:textId="77777777" w:rsidR="00B84902" w:rsidRPr="00E86E0C" w:rsidRDefault="00B84902" w:rsidP="00B84902">
      <w:pPr>
        <w:spacing w:before="0" w:after="0" w:line="240" w:lineRule="auto"/>
        <w:ind w:right="-46"/>
        <w:rPr>
          <w:szCs w:val="24"/>
          <w:lang w:val="en-US"/>
        </w:rPr>
      </w:pPr>
      <w:r>
        <w:rPr>
          <w:szCs w:val="24"/>
          <w:lang w:val="en-US"/>
        </w:rPr>
        <w:t xml:space="preserve">The amended Policy proposes to maintain the same wall and roof height as the existing Policy for lots coded R20 and below, while reverting to the R-Codes heights for all other densities. </w:t>
      </w:r>
      <w:r w:rsidRPr="00E86E0C">
        <w:rPr>
          <w:szCs w:val="24"/>
          <w:lang w:val="en-US"/>
        </w:rPr>
        <w:t xml:space="preserve">A comparison between the building height criteria of the existing Policy and the R-Codes </w:t>
      </w:r>
      <w:r>
        <w:rPr>
          <w:szCs w:val="24"/>
          <w:lang w:val="en-US"/>
        </w:rPr>
        <w:t xml:space="preserve">Volume 1 </w:t>
      </w:r>
      <w:r w:rsidRPr="00E86E0C">
        <w:rPr>
          <w:szCs w:val="24"/>
          <w:lang w:val="en-US"/>
        </w:rPr>
        <w:t>are shown in the below table:</w:t>
      </w:r>
    </w:p>
    <w:p w14:paraId="5C3414FA" w14:textId="77777777" w:rsidR="00B84902" w:rsidRPr="00E86E0C" w:rsidRDefault="00B84902" w:rsidP="00B84902">
      <w:pPr>
        <w:spacing w:before="0" w:after="0" w:line="240" w:lineRule="auto"/>
        <w:ind w:right="-46"/>
        <w:rPr>
          <w:szCs w:val="24"/>
          <w:lang w:val="en-US"/>
        </w:rPr>
      </w:pPr>
    </w:p>
    <w:p w14:paraId="55159CAD" w14:textId="77777777" w:rsidR="00B84902" w:rsidRPr="00E86E0C" w:rsidRDefault="00B84902" w:rsidP="00B84902">
      <w:pPr>
        <w:spacing w:before="0" w:after="0" w:line="240" w:lineRule="auto"/>
        <w:ind w:right="-46"/>
        <w:jc w:val="center"/>
        <w:rPr>
          <w:szCs w:val="24"/>
        </w:rPr>
      </w:pPr>
      <w:r w:rsidRPr="00E86E0C">
        <w:rPr>
          <w:b/>
          <w:bCs/>
          <w:szCs w:val="24"/>
        </w:rPr>
        <w:t>Table 1</w:t>
      </w:r>
      <w:r w:rsidRPr="00E86E0C">
        <w:rPr>
          <w:szCs w:val="24"/>
        </w:rPr>
        <w:t>: Policy versus R-Codes</w:t>
      </w:r>
      <w:r>
        <w:rPr>
          <w:szCs w:val="24"/>
        </w:rPr>
        <w:t xml:space="preserve"> Vol 1</w:t>
      </w:r>
      <w:r w:rsidRPr="00E86E0C">
        <w:rPr>
          <w:szCs w:val="24"/>
        </w:rPr>
        <w:t xml:space="preserve"> heights</w:t>
      </w:r>
    </w:p>
    <w:tbl>
      <w:tblPr>
        <w:tblStyle w:val="TableGrid"/>
        <w:tblpPr w:leftFromText="180" w:rightFromText="180" w:vertAnchor="text" w:horzAnchor="margin" w:tblpY="34"/>
        <w:tblW w:w="5265" w:type="pct"/>
        <w:tblLook w:val="04A0" w:firstRow="1" w:lastRow="0" w:firstColumn="1" w:lastColumn="0" w:noHBand="0" w:noVBand="1"/>
      </w:tblPr>
      <w:tblGrid>
        <w:gridCol w:w="3348"/>
        <w:gridCol w:w="3248"/>
        <w:gridCol w:w="3453"/>
      </w:tblGrid>
      <w:tr w:rsidR="00B84902" w:rsidRPr="00E86E0C" w14:paraId="4C9CB027" w14:textId="77777777" w:rsidTr="00D27CA0">
        <w:tc>
          <w:tcPr>
            <w:tcW w:w="1666" w:type="pct"/>
            <w:shd w:val="clear" w:color="auto" w:fill="D5DCE4" w:themeFill="text2" w:themeFillTint="33"/>
          </w:tcPr>
          <w:p w14:paraId="39287B3B" w14:textId="77777777" w:rsidR="00B84902" w:rsidRPr="00E86E0C" w:rsidRDefault="00B84902" w:rsidP="00D27CA0">
            <w:pPr>
              <w:spacing w:before="0" w:after="0"/>
              <w:ind w:right="-46"/>
              <w:rPr>
                <w:b/>
                <w:bCs/>
                <w:szCs w:val="24"/>
                <w:lang w:val="en-AU"/>
              </w:rPr>
            </w:pPr>
            <w:r w:rsidRPr="00E86E0C">
              <w:rPr>
                <w:b/>
                <w:bCs/>
                <w:szCs w:val="24"/>
                <w:lang w:val="en-AU"/>
              </w:rPr>
              <w:t>Element</w:t>
            </w:r>
          </w:p>
        </w:tc>
        <w:tc>
          <w:tcPr>
            <w:tcW w:w="1616" w:type="pct"/>
            <w:shd w:val="clear" w:color="auto" w:fill="D5DCE4" w:themeFill="text2" w:themeFillTint="33"/>
          </w:tcPr>
          <w:p w14:paraId="610C4CDD" w14:textId="77777777" w:rsidR="00B84902" w:rsidRPr="00E86E0C" w:rsidRDefault="00B84902" w:rsidP="00D27CA0">
            <w:pPr>
              <w:spacing w:before="0" w:after="0"/>
              <w:ind w:right="-46"/>
              <w:rPr>
                <w:b/>
                <w:bCs/>
                <w:szCs w:val="24"/>
                <w:lang w:val="en-AU"/>
              </w:rPr>
            </w:pPr>
            <w:r w:rsidRPr="00E86E0C">
              <w:rPr>
                <w:b/>
                <w:bCs/>
                <w:szCs w:val="24"/>
                <w:lang w:val="en-AU"/>
              </w:rPr>
              <w:t>R-Codes Volume 1 Height</w:t>
            </w:r>
          </w:p>
        </w:tc>
        <w:tc>
          <w:tcPr>
            <w:tcW w:w="1718" w:type="pct"/>
            <w:shd w:val="clear" w:color="auto" w:fill="D5DCE4" w:themeFill="text2" w:themeFillTint="33"/>
          </w:tcPr>
          <w:p w14:paraId="2FEDB099" w14:textId="77777777" w:rsidR="00B84902" w:rsidRPr="00E86E0C" w:rsidRDefault="00B84902" w:rsidP="00D27CA0">
            <w:pPr>
              <w:spacing w:before="0" w:after="0"/>
              <w:ind w:right="-46"/>
              <w:rPr>
                <w:b/>
                <w:bCs/>
                <w:szCs w:val="24"/>
                <w:lang w:val="en-AU"/>
              </w:rPr>
            </w:pPr>
            <w:r w:rsidRPr="00E86E0C">
              <w:rPr>
                <w:b/>
                <w:bCs/>
                <w:szCs w:val="24"/>
                <w:lang w:val="en-AU"/>
              </w:rPr>
              <w:t>Existing Policy Height</w:t>
            </w:r>
          </w:p>
        </w:tc>
      </w:tr>
      <w:tr w:rsidR="00B84902" w:rsidRPr="00E86E0C" w14:paraId="7AA0E713" w14:textId="77777777" w:rsidTr="00D27CA0">
        <w:tc>
          <w:tcPr>
            <w:tcW w:w="1666" w:type="pct"/>
            <w:shd w:val="clear" w:color="auto" w:fill="D5DCE4" w:themeFill="text2" w:themeFillTint="33"/>
          </w:tcPr>
          <w:p w14:paraId="321EA874" w14:textId="77777777" w:rsidR="00B84902" w:rsidRPr="00E86E0C" w:rsidRDefault="00B84902" w:rsidP="00D27CA0">
            <w:pPr>
              <w:spacing w:before="0" w:after="0"/>
              <w:ind w:right="-46"/>
              <w:rPr>
                <w:szCs w:val="24"/>
                <w:lang w:val="en-AU"/>
              </w:rPr>
            </w:pPr>
            <w:r w:rsidRPr="00E86E0C">
              <w:rPr>
                <w:szCs w:val="24"/>
                <w:lang w:val="en-AU"/>
              </w:rPr>
              <w:t>Wall height (roof above)</w:t>
            </w:r>
          </w:p>
        </w:tc>
        <w:tc>
          <w:tcPr>
            <w:tcW w:w="1616" w:type="pct"/>
          </w:tcPr>
          <w:p w14:paraId="5D312D46" w14:textId="77777777" w:rsidR="00B84902" w:rsidRPr="00E86E0C" w:rsidRDefault="00B84902" w:rsidP="00D27CA0">
            <w:pPr>
              <w:spacing w:before="0" w:after="0"/>
              <w:ind w:right="-46"/>
              <w:jc w:val="center"/>
              <w:rPr>
                <w:szCs w:val="24"/>
                <w:lang w:val="en-AU"/>
              </w:rPr>
            </w:pPr>
            <w:r w:rsidRPr="00E86E0C">
              <w:rPr>
                <w:szCs w:val="24"/>
                <w:lang w:val="en-AU"/>
              </w:rPr>
              <w:t>7m</w:t>
            </w:r>
          </w:p>
        </w:tc>
        <w:tc>
          <w:tcPr>
            <w:tcW w:w="1718" w:type="pct"/>
          </w:tcPr>
          <w:p w14:paraId="42A2CD0B" w14:textId="77777777" w:rsidR="00B84902" w:rsidRPr="00E86E0C" w:rsidRDefault="00B84902" w:rsidP="00D27CA0">
            <w:pPr>
              <w:spacing w:before="0" w:after="0"/>
              <w:ind w:right="-46"/>
              <w:jc w:val="center"/>
              <w:rPr>
                <w:szCs w:val="24"/>
                <w:lang w:val="en-AU"/>
              </w:rPr>
            </w:pPr>
            <w:r w:rsidRPr="00E86E0C">
              <w:rPr>
                <w:szCs w:val="24"/>
                <w:lang w:val="en-AU"/>
              </w:rPr>
              <w:t>8.5m</w:t>
            </w:r>
          </w:p>
        </w:tc>
      </w:tr>
      <w:tr w:rsidR="00B84902" w:rsidRPr="00E86E0C" w14:paraId="62FC96D8" w14:textId="77777777" w:rsidTr="00D27CA0">
        <w:tc>
          <w:tcPr>
            <w:tcW w:w="1666" w:type="pct"/>
            <w:shd w:val="clear" w:color="auto" w:fill="D5DCE4" w:themeFill="text2" w:themeFillTint="33"/>
          </w:tcPr>
          <w:p w14:paraId="09CDBA11" w14:textId="77777777" w:rsidR="00B84902" w:rsidRPr="00E86E0C" w:rsidRDefault="00B84902" w:rsidP="00D27CA0">
            <w:pPr>
              <w:spacing w:before="0" w:after="0"/>
              <w:ind w:right="-46"/>
              <w:rPr>
                <w:szCs w:val="24"/>
                <w:lang w:val="en-AU"/>
              </w:rPr>
            </w:pPr>
            <w:r w:rsidRPr="00E86E0C">
              <w:rPr>
                <w:szCs w:val="24"/>
                <w:lang w:val="en-AU"/>
              </w:rPr>
              <w:t>Wall height (gable, skillion and concealed roof)</w:t>
            </w:r>
          </w:p>
        </w:tc>
        <w:tc>
          <w:tcPr>
            <w:tcW w:w="1616" w:type="pct"/>
          </w:tcPr>
          <w:p w14:paraId="3467E2E3" w14:textId="77777777" w:rsidR="00B84902" w:rsidRPr="00E86E0C" w:rsidRDefault="00B84902" w:rsidP="00D27CA0">
            <w:pPr>
              <w:spacing w:before="0" w:after="0"/>
              <w:ind w:right="-46"/>
              <w:jc w:val="center"/>
              <w:rPr>
                <w:szCs w:val="24"/>
                <w:lang w:val="en-AU"/>
              </w:rPr>
            </w:pPr>
            <w:r w:rsidRPr="00E86E0C">
              <w:rPr>
                <w:szCs w:val="24"/>
                <w:lang w:val="en-AU"/>
              </w:rPr>
              <w:t>8m</w:t>
            </w:r>
          </w:p>
        </w:tc>
        <w:tc>
          <w:tcPr>
            <w:tcW w:w="1718" w:type="pct"/>
          </w:tcPr>
          <w:p w14:paraId="1077E799" w14:textId="77777777" w:rsidR="00B84902" w:rsidRPr="00E86E0C" w:rsidRDefault="00B84902" w:rsidP="00D27CA0">
            <w:pPr>
              <w:spacing w:before="0" w:after="0"/>
              <w:ind w:right="-46"/>
              <w:jc w:val="center"/>
              <w:rPr>
                <w:szCs w:val="24"/>
                <w:lang w:val="en-AU"/>
              </w:rPr>
            </w:pPr>
            <w:r w:rsidRPr="00E86E0C">
              <w:rPr>
                <w:szCs w:val="24"/>
                <w:lang w:val="en-AU"/>
              </w:rPr>
              <w:t>8.5m</w:t>
            </w:r>
          </w:p>
        </w:tc>
      </w:tr>
      <w:tr w:rsidR="00B84902" w:rsidRPr="00E86E0C" w14:paraId="38B5D514" w14:textId="77777777" w:rsidTr="00D27CA0">
        <w:tc>
          <w:tcPr>
            <w:tcW w:w="1666" w:type="pct"/>
            <w:shd w:val="clear" w:color="auto" w:fill="D5DCE4" w:themeFill="text2" w:themeFillTint="33"/>
          </w:tcPr>
          <w:p w14:paraId="0F33DA80" w14:textId="77777777" w:rsidR="00B84902" w:rsidRPr="00E86E0C" w:rsidRDefault="00B84902" w:rsidP="00D27CA0">
            <w:pPr>
              <w:spacing w:before="0" w:after="0"/>
              <w:ind w:right="-46"/>
              <w:rPr>
                <w:szCs w:val="24"/>
                <w:lang w:val="en-AU"/>
              </w:rPr>
            </w:pPr>
            <w:r w:rsidRPr="00E86E0C">
              <w:rPr>
                <w:szCs w:val="24"/>
                <w:lang w:val="en-AU"/>
              </w:rPr>
              <w:t>Roof height</w:t>
            </w:r>
          </w:p>
        </w:tc>
        <w:tc>
          <w:tcPr>
            <w:tcW w:w="1616" w:type="pct"/>
          </w:tcPr>
          <w:p w14:paraId="535227E8" w14:textId="77777777" w:rsidR="00B84902" w:rsidRPr="00E86E0C" w:rsidRDefault="00B84902" w:rsidP="00D27CA0">
            <w:pPr>
              <w:spacing w:before="0" w:after="0"/>
              <w:ind w:right="-46"/>
              <w:jc w:val="center"/>
              <w:rPr>
                <w:szCs w:val="24"/>
                <w:lang w:val="en-AU"/>
              </w:rPr>
            </w:pPr>
            <w:r w:rsidRPr="00E86E0C">
              <w:rPr>
                <w:szCs w:val="24"/>
                <w:lang w:val="en-AU"/>
              </w:rPr>
              <w:t>10m</w:t>
            </w:r>
          </w:p>
        </w:tc>
        <w:tc>
          <w:tcPr>
            <w:tcW w:w="1718" w:type="pct"/>
          </w:tcPr>
          <w:p w14:paraId="11D1CD18" w14:textId="77777777" w:rsidR="00B84902" w:rsidRPr="00E86E0C" w:rsidRDefault="00B84902" w:rsidP="00D27CA0">
            <w:pPr>
              <w:spacing w:before="0" w:after="0"/>
              <w:ind w:right="-46"/>
              <w:jc w:val="center"/>
              <w:rPr>
                <w:szCs w:val="24"/>
                <w:lang w:val="en-AU"/>
              </w:rPr>
            </w:pPr>
            <w:r w:rsidRPr="00E86E0C">
              <w:rPr>
                <w:szCs w:val="24"/>
                <w:lang w:val="en-AU"/>
              </w:rPr>
              <w:t>10m</w:t>
            </w:r>
          </w:p>
        </w:tc>
      </w:tr>
    </w:tbl>
    <w:p w14:paraId="32BC456C" w14:textId="77777777" w:rsidR="00B84902" w:rsidRPr="00E86E0C" w:rsidRDefault="00B84902" w:rsidP="00B84902">
      <w:pPr>
        <w:spacing w:before="0" w:after="0" w:line="240" w:lineRule="auto"/>
        <w:ind w:right="-46"/>
        <w:jc w:val="center"/>
        <w:rPr>
          <w:szCs w:val="24"/>
        </w:rPr>
      </w:pPr>
    </w:p>
    <w:p w14:paraId="7BBFFBF3" w14:textId="77777777" w:rsidR="00B84902" w:rsidRDefault="00B84902" w:rsidP="00B84902">
      <w:pPr>
        <w:spacing w:before="0" w:after="0" w:line="240" w:lineRule="auto"/>
        <w:ind w:right="-46"/>
        <w:rPr>
          <w:szCs w:val="24"/>
        </w:rPr>
      </w:pPr>
      <w:r w:rsidRPr="00E86E0C">
        <w:rPr>
          <w:szCs w:val="24"/>
        </w:rPr>
        <w:t>Should Council adopt the height settings of the R-Codes</w:t>
      </w:r>
      <w:r>
        <w:rPr>
          <w:szCs w:val="24"/>
        </w:rPr>
        <w:t xml:space="preserve"> Volume 1 for all residential development</w:t>
      </w:r>
      <w:r w:rsidRPr="00E86E0C">
        <w:rPr>
          <w:szCs w:val="24"/>
        </w:rPr>
        <w:t>, it would reduce the Deemed-to-Comply wall heights across the City</w:t>
      </w:r>
      <w:r>
        <w:rPr>
          <w:szCs w:val="24"/>
        </w:rPr>
        <w:t xml:space="preserve"> down from their historic heights</w:t>
      </w:r>
      <w:r w:rsidRPr="00E86E0C">
        <w:rPr>
          <w:szCs w:val="24"/>
        </w:rPr>
        <w:t xml:space="preserve">. </w:t>
      </w:r>
      <w:r>
        <w:rPr>
          <w:szCs w:val="24"/>
        </w:rPr>
        <w:t>A review of the 84 planning approvals and deemed-to-comply applications for new single houses from 22 November 2022 through 25 June 2024 show that almost 1/3 of them are built to the existing Policy height:</w:t>
      </w:r>
    </w:p>
    <w:p w14:paraId="0F319091" w14:textId="77777777" w:rsidR="00B84902" w:rsidRDefault="00B84902" w:rsidP="00B84902">
      <w:pPr>
        <w:spacing w:before="0" w:after="0" w:line="240" w:lineRule="auto"/>
        <w:ind w:right="-46"/>
        <w:rPr>
          <w:szCs w:val="24"/>
        </w:rPr>
      </w:pPr>
    </w:p>
    <w:p w14:paraId="7B83C4BE" w14:textId="77777777" w:rsidR="00B84902" w:rsidRDefault="00B84902" w:rsidP="00B84902">
      <w:pPr>
        <w:spacing w:before="0" w:after="0" w:line="240" w:lineRule="auto"/>
        <w:ind w:right="-46"/>
        <w:jc w:val="center"/>
        <w:rPr>
          <w:szCs w:val="24"/>
        </w:rPr>
      </w:pPr>
      <w:r>
        <w:rPr>
          <w:noProof/>
        </w:rPr>
        <w:drawing>
          <wp:inline distT="0" distB="0" distL="0" distR="0" wp14:anchorId="0DF154B5" wp14:editId="7E4B677C">
            <wp:extent cx="4572000" cy="2743200"/>
            <wp:effectExtent l="0" t="0" r="0" b="0"/>
            <wp:docPr id="1702775424" name="Chart 1">
              <a:extLst xmlns:a="http://schemas.openxmlformats.org/drawingml/2006/main">
                <a:ext uri="{FF2B5EF4-FFF2-40B4-BE49-F238E27FC236}">
                  <a16:creationId xmlns:a16="http://schemas.microsoft.com/office/drawing/2014/main" id="{79A72D86-78B8-59E8-5214-9DAD9B11D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1FA476" w14:textId="77777777" w:rsidR="00B84902" w:rsidRDefault="00B84902" w:rsidP="00B84902">
      <w:pPr>
        <w:spacing w:before="0" w:after="0" w:line="240" w:lineRule="auto"/>
        <w:ind w:right="-46"/>
        <w:rPr>
          <w:szCs w:val="24"/>
        </w:rPr>
      </w:pPr>
    </w:p>
    <w:p w14:paraId="1DF50B07" w14:textId="77777777" w:rsidR="00B84902" w:rsidRDefault="00B84902" w:rsidP="00B84902">
      <w:pPr>
        <w:spacing w:before="0" w:after="0" w:line="240" w:lineRule="auto"/>
        <w:ind w:right="-46"/>
        <w:rPr>
          <w:szCs w:val="24"/>
        </w:rPr>
      </w:pPr>
    </w:p>
    <w:p w14:paraId="5CB4BBF2" w14:textId="77777777" w:rsidR="00B84902" w:rsidRPr="00E86E0C" w:rsidRDefault="00B84902" w:rsidP="00B84902">
      <w:pPr>
        <w:spacing w:before="0" w:after="0" w:line="240" w:lineRule="auto"/>
        <w:ind w:right="-46"/>
        <w:rPr>
          <w:szCs w:val="24"/>
        </w:rPr>
      </w:pPr>
      <w:r w:rsidRPr="00E86E0C">
        <w:rPr>
          <w:szCs w:val="24"/>
        </w:rPr>
        <w:lastRenderedPageBreak/>
        <w:t>It is recommended that the height settings of the existing policy remain</w:t>
      </w:r>
      <w:r>
        <w:rPr>
          <w:szCs w:val="24"/>
        </w:rPr>
        <w:t xml:space="preserve"> for the following reasons:</w:t>
      </w:r>
    </w:p>
    <w:p w14:paraId="1C9B19CB" w14:textId="77777777" w:rsidR="00B84902" w:rsidRPr="00E86E0C" w:rsidRDefault="00B84902" w:rsidP="00B84902">
      <w:pPr>
        <w:numPr>
          <w:ilvl w:val="0"/>
          <w:numId w:val="21"/>
        </w:numPr>
        <w:spacing w:before="0" w:after="0" w:line="240" w:lineRule="auto"/>
        <w:ind w:right="-46"/>
        <w:rPr>
          <w:szCs w:val="24"/>
        </w:rPr>
      </w:pPr>
      <w:r w:rsidRPr="00E86E0C">
        <w:rPr>
          <w:szCs w:val="24"/>
        </w:rPr>
        <w:t>The City of Nedlands height controls were originally enshrined in Council’s former Town Planning Scheme No. 2</w:t>
      </w:r>
      <w:r>
        <w:rPr>
          <w:szCs w:val="24"/>
        </w:rPr>
        <w:t xml:space="preserve"> since 2001</w:t>
      </w:r>
      <w:r w:rsidRPr="00E86E0C">
        <w:rPr>
          <w:szCs w:val="24"/>
        </w:rPr>
        <w:t xml:space="preserve">. Dwellings have been developed to this greater Deemed-to-Comply allowance for </w:t>
      </w:r>
      <w:r>
        <w:rPr>
          <w:szCs w:val="24"/>
        </w:rPr>
        <w:t>over twenty years</w:t>
      </w:r>
      <w:r w:rsidRPr="00E86E0C">
        <w:rPr>
          <w:szCs w:val="24"/>
        </w:rPr>
        <w:t>, with the design response well enshrined throughout the City.</w:t>
      </w:r>
      <w:r>
        <w:rPr>
          <w:szCs w:val="24"/>
        </w:rPr>
        <w:t xml:space="preserve"> These additional heights can be considered characteristic of most Nedlands suburbs.</w:t>
      </w:r>
    </w:p>
    <w:p w14:paraId="05394349" w14:textId="77777777" w:rsidR="00B84902" w:rsidRDefault="00B84902" w:rsidP="00B84902">
      <w:pPr>
        <w:numPr>
          <w:ilvl w:val="0"/>
          <w:numId w:val="21"/>
        </w:numPr>
        <w:spacing w:before="0" w:after="0" w:line="240" w:lineRule="auto"/>
        <w:ind w:right="-46"/>
        <w:rPr>
          <w:szCs w:val="24"/>
        </w:rPr>
      </w:pPr>
      <w:r>
        <w:rPr>
          <w:szCs w:val="24"/>
        </w:rPr>
        <w:t>The above referenced review of approvals since November 2022 reveals that t</w:t>
      </w:r>
      <w:r w:rsidRPr="00E86E0C">
        <w:rPr>
          <w:szCs w:val="24"/>
        </w:rPr>
        <w:t xml:space="preserve">he areas of </w:t>
      </w:r>
      <w:r>
        <w:rPr>
          <w:szCs w:val="24"/>
        </w:rPr>
        <w:t>Mt Claremont</w:t>
      </w:r>
      <w:r w:rsidRPr="00E86E0C">
        <w:rPr>
          <w:szCs w:val="24"/>
        </w:rPr>
        <w:t xml:space="preserve"> and Dalkeith tend to have larger houses</w:t>
      </w:r>
      <w:r>
        <w:rPr>
          <w:szCs w:val="24"/>
        </w:rPr>
        <w:t>:</w:t>
      </w:r>
    </w:p>
    <w:p w14:paraId="00D70663" w14:textId="77777777" w:rsidR="00B84902" w:rsidRDefault="00B84902" w:rsidP="00B84902">
      <w:pPr>
        <w:spacing w:before="0" w:after="0" w:line="240" w:lineRule="auto"/>
        <w:ind w:left="1004" w:right="-46"/>
        <w:rPr>
          <w:szCs w:val="24"/>
        </w:rPr>
      </w:pPr>
      <w:r w:rsidRPr="0093310C">
        <w:rPr>
          <w:noProof/>
          <w:szCs w:val="24"/>
        </w:rPr>
        <w:drawing>
          <wp:inline distT="0" distB="0" distL="0" distR="0" wp14:anchorId="2DCE080B" wp14:editId="54175B8C">
            <wp:extent cx="4878288" cy="2965450"/>
            <wp:effectExtent l="0" t="0" r="17780" b="6350"/>
            <wp:docPr id="1097644978" name="Chart 1">
              <a:extLst xmlns:a="http://schemas.openxmlformats.org/drawingml/2006/main">
                <a:ext uri="{FF2B5EF4-FFF2-40B4-BE49-F238E27FC236}">
                  <a16:creationId xmlns:a16="http://schemas.microsoft.com/office/drawing/2014/main" id="{671DDEB0-23BC-85BA-442E-B624BAE0F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1CC6A6" w14:textId="77777777" w:rsidR="00B84902" w:rsidRDefault="00B84902" w:rsidP="00B84902">
      <w:pPr>
        <w:spacing w:before="0" w:after="0" w:line="240" w:lineRule="auto"/>
        <w:ind w:left="1004" w:right="-46"/>
        <w:rPr>
          <w:szCs w:val="24"/>
        </w:rPr>
      </w:pPr>
      <w:r w:rsidRPr="00E86E0C">
        <w:rPr>
          <w:szCs w:val="24"/>
        </w:rPr>
        <w:t>Reducing the current Deemed-to-Comply heights to meet the R-Codes would disadvantage newer houses and additions to existing houses compared to any immediate neighbours</w:t>
      </w:r>
      <w:r>
        <w:rPr>
          <w:szCs w:val="24"/>
        </w:rPr>
        <w:t xml:space="preserve"> and may result in more State Administrative Tribunal reviews.</w:t>
      </w:r>
    </w:p>
    <w:p w14:paraId="6EFDC178" w14:textId="77777777" w:rsidR="00B84902" w:rsidRDefault="00B84902" w:rsidP="00B84902">
      <w:pPr>
        <w:numPr>
          <w:ilvl w:val="0"/>
          <w:numId w:val="21"/>
        </w:numPr>
        <w:spacing w:before="0" w:after="0" w:line="240" w:lineRule="auto"/>
        <w:ind w:right="-46"/>
        <w:rPr>
          <w:szCs w:val="24"/>
        </w:rPr>
      </w:pPr>
      <w:r w:rsidRPr="00E86E0C">
        <w:rPr>
          <w:szCs w:val="24"/>
        </w:rPr>
        <w:t xml:space="preserve">The Deemed-to-Comply height reduction would impact any house on a lot with steeply sloping ground level, particularly those near the Swan River and the ocean. </w:t>
      </w:r>
      <w:r>
        <w:rPr>
          <w:szCs w:val="24"/>
        </w:rPr>
        <w:t>Effectively, it would prevent newer houses from achieving the same views as existing houses.</w:t>
      </w:r>
    </w:p>
    <w:p w14:paraId="17F404DE" w14:textId="77777777" w:rsidR="00B84902" w:rsidRPr="00E86E0C" w:rsidRDefault="00B84902" w:rsidP="00B84902">
      <w:pPr>
        <w:numPr>
          <w:ilvl w:val="0"/>
          <w:numId w:val="21"/>
        </w:numPr>
        <w:spacing w:before="0" w:after="0" w:line="240" w:lineRule="auto"/>
        <w:ind w:right="-46"/>
        <w:rPr>
          <w:szCs w:val="24"/>
        </w:rPr>
      </w:pPr>
      <w:r w:rsidRPr="00E86E0C">
        <w:rPr>
          <w:szCs w:val="24"/>
        </w:rPr>
        <w:t>Any reduction in the current height criteria is likely to result in more houses seeking a Design Principles assessment</w:t>
      </w:r>
      <w:r>
        <w:rPr>
          <w:szCs w:val="24"/>
        </w:rPr>
        <w:t xml:space="preserve"> as they attempt to replicate neighbouring house height.</w:t>
      </w:r>
    </w:p>
    <w:p w14:paraId="076B7E43" w14:textId="77777777" w:rsidR="00B84902" w:rsidRPr="00E86E0C" w:rsidRDefault="00B84902" w:rsidP="00B84902">
      <w:pPr>
        <w:numPr>
          <w:ilvl w:val="0"/>
          <w:numId w:val="21"/>
        </w:numPr>
        <w:spacing w:before="0" w:after="0" w:line="240" w:lineRule="auto"/>
        <w:ind w:right="-46"/>
        <w:rPr>
          <w:szCs w:val="24"/>
        </w:rPr>
      </w:pPr>
      <w:r w:rsidRPr="00E86E0C">
        <w:rPr>
          <w:szCs w:val="24"/>
        </w:rPr>
        <w:t>The City of Nedlands traditionally has higher quality development with better amenity than the R-Codes allows. A key measure of indoor liveability is floor to ceiling heights. Larger floor to ceiling heights make house interiors seem more spacious, and allow for better sunlight access and ventilation through the use of larger windows. Retaining the increased building heights will continue to encourage high quality housing.</w:t>
      </w:r>
    </w:p>
    <w:p w14:paraId="41D77A00" w14:textId="77777777" w:rsidR="00B84902" w:rsidRPr="00E86E0C" w:rsidRDefault="00B84902" w:rsidP="00B84902">
      <w:pPr>
        <w:numPr>
          <w:ilvl w:val="0"/>
          <w:numId w:val="21"/>
        </w:numPr>
        <w:spacing w:before="0" w:after="0" w:line="240" w:lineRule="auto"/>
        <w:ind w:right="-46"/>
        <w:rPr>
          <w:szCs w:val="24"/>
        </w:rPr>
      </w:pPr>
      <w:r w:rsidRPr="00E86E0C">
        <w:rPr>
          <w:szCs w:val="24"/>
        </w:rPr>
        <w:t>The Policy seeks to introduce a Local Housing Objective for solar access on adjoining sites. This will reduce the effect that building height has on existing solar collectors and outdoor living areas on neighbouring properties.</w:t>
      </w:r>
    </w:p>
    <w:p w14:paraId="02702B8B" w14:textId="77777777" w:rsidR="00B84902" w:rsidRPr="00E86E0C" w:rsidRDefault="00B84902" w:rsidP="00B84902">
      <w:pPr>
        <w:spacing w:before="0" w:after="0" w:line="240" w:lineRule="auto"/>
        <w:ind w:right="-46"/>
        <w:rPr>
          <w:szCs w:val="24"/>
        </w:rPr>
      </w:pPr>
    </w:p>
    <w:p w14:paraId="2443294C" w14:textId="77777777" w:rsidR="00B84902" w:rsidRDefault="00B84902" w:rsidP="00B84902">
      <w:pPr>
        <w:spacing w:before="0" w:after="0" w:line="240" w:lineRule="auto"/>
        <w:ind w:right="-46"/>
        <w:rPr>
          <w:szCs w:val="24"/>
        </w:rPr>
      </w:pPr>
      <w:r w:rsidRPr="00E86E0C">
        <w:rPr>
          <w:szCs w:val="24"/>
        </w:rPr>
        <w:t>Given the longstanding nature of the height controls in place in Nedlands, their general acceptance by the community, and the improved internal amenity outcomes, removal of the local planning policy height provisions</w:t>
      </w:r>
      <w:r>
        <w:rPr>
          <w:szCs w:val="24"/>
        </w:rPr>
        <w:t xml:space="preserve"> for all lots </w:t>
      </w:r>
      <w:r w:rsidRPr="00E86E0C">
        <w:rPr>
          <w:szCs w:val="24"/>
        </w:rPr>
        <w:t>is not recommended.</w:t>
      </w:r>
      <w:r>
        <w:rPr>
          <w:szCs w:val="24"/>
        </w:rPr>
        <w:t xml:space="preserve"> However, it is recognised that larger houses are more likely to be problematic when on smaller, higher </w:t>
      </w:r>
      <w:r>
        <w:rPr>
          <w:szCs w:val="24"/>
        </w:rPr>
        <w:lastRenderedPageBreak/>
        <w:t>density lots. The draft Policy therefore proposes that the existing heights be kept for all lots coded R20 and below, with lots coded greater than R20 reverting to the R-Codes. This would allow additional height in established, low-density suburbs where it is less likely to cause overshadowing issues. Further, these same lots are affected by the tree retention policy, and additional height could be seen as an extra benefit for tree retention.</w:t>
      </w:r>
    </w:p>
    <w:p w14:paraId="3F940C1F" w14:textId="77777777" w:rsidR="00B84902" w:rsidRDefault="00B84902" w:rsidP="00B84902">
      <w:pPr>
        <w:spacing w:before="0" w:after="0" w:line="240" w:lineRule="auto"/>
        <w:ind w:right="-46"/>
        <w:rPr>
          <w:szCs w:val="24"/>
        </w:rPr>
      </w:pPr>
    </w:p>
    <w:p w14:paraId="2DA1E4FE" w14:textId="77777777" w:rsidR="00B84902" w:rsidRDefault="00B84902" w:rsidP="00B84902">
      <w:pPr>
        <w:spacing w:before="0" w:after="0" w:line="240" w:lineRule="auto"/>
        <w:ind w:right="-46"/>
        <w:rPr>
          <w:szCs w:val="24"/>
        </w:rPr>
      </w:pPr>
      <w:r>
        <w:rPr>
          <w:szCs w:val="24"/>
        </w:rPr>
        <w:t>Should Council opt to revert to the R-Codes heights for all densities, the following additional resolution is provided:</w:t>
      </w:r>
    </w:p>
    <w:p w14:paraId="36DAB50C" w14:textId="77777777" w:rsidR="00B84902" w:rsidRDefault="00B84902" w:rsidP="00B84902">
      <w:pPr>
        <w:spacing w:before="0" w:after="0" w:line="240" w:lineRule="auto"/>
        <w:ind w:right="-46"/>
        <w:rPr>
          <w:szCs w:val="24"/>
        </w:rPr>
      </w:pPr>
    </w:p>
    <w:p w14:paraId="7F605FDA" w14:textId="77777777" w:rsidR="00B84902" w:rsidRPr="009310EA" w:rsidRDefault="00B84902" w:rsidP="00B84902">
      <w:pPr>
        <w:pStyle w:val="ListParagraph"/>
        <w:spacing w:before="0" w:after="0" w:line="240" w:lineRule="auto"/>
        <w:ind w:left="0" w:right="-46"/>
        <w:rPr>
          <w:b w:val="0"/>
          <w:bCs/>
          <w:color w:val="002060"/>
          <w:szCs w:val="24"/>
        </w:rPr>
      </w:pPr>
      <w:r w:rsidRPr="009310EA">
        <w:rPr>
          <w:b w:val="0"/>
          <w:bCs/>
          <w:color w:val="002060"/>
          <w:szCs w:val="24"/>
        </w:rPr>
        <w:t>Modifies the amendments to the draft Local Planning Policy 1.1: Residential Development (Attachment 1) by deleting clause 6.1.2(a) and renumbering the remaining clauses appropriately.</w:t>
      </w:r>
    </w:p>
    <w:p w14:paraId="2F4A2DE0" w14:textId="77777777" w:rsidR="00B84902" w:rsidRPr="007E08E8" w:rsidRDefault="00B84902" w:rsidP="00B84902">
      <w:pPr>
        <w:spacing w:before="0" w:after="0" w:line="240" w:lineRule="auto"/>
        <w:ind w:right="-46"/>
        <w:rPr>
          <w:szCs w:val="24"/>
        </w:rPr>
      </w:pPr>
    </w:p>
    <w:p w14:paraId="4BCEB1A2" w14:textId="77777777" w:rsidR="00B84902" w:rsidRPr="00E86E0C" w:rsidRDefault="00B84902" w:rsidP="00B84902">
      <w:pPr>
        <w:spacing w:before="0" w:after="0" w:line="240" w:lineRule="auto"/>
        <w:ind w:right="-46"/>
        <w:rPr>
          <w:szCs w:val="24"/>
        </w:rPr>
      </w:pPr>
    </w:p>
    <w:p w14:paraId="538163B9" w14:textId="77777777" w:rsidR="00B84902" w:rsidRPr="00E86E0C" w:rsidRDefault="00B84902" w:rsidP="00B84902">
      <w:pPr>
        <w:spacing w:before="0" w:after="0" w:line="240" w:lineRule="auto"/>
        <w:ind w:right="-46"/>
        <w:rPr>
          <w:b/>
          <w:bCs/>
          <w:szCs w:val="24"/>
          <w:lang w:val="en-US"/>
        </w:rPr>
      </w:pPr>
      <w:r w:rsidRPr="00E86E0C">
        <w:rPr>
          <w:b/>
          <w:bCs/>
          <w:szCs w:val="24"/>
          <w:lang w:val="en-US"/>
        </w:rPr>
        <w:t>Solar Access for Adjoining Sites</w:t>
      </w:r>
    </w:p>
    <w:p w14:paraId="25DBA22D" w14:textId="77777777" w:rsidR="00B84902" w:rsidRDefault="00B84902" w:rsidP="00B84902">
      <w:pPr>
        <w:spacing w:before="0" w:after="0" w:line="240" w:lineRule="auto"/>
        <w:ind w:right="-46"/>
        <w:rPr>
          <w:szCs w:val="24"/>
        </w:rPr>
      </w:pPr>
    </w:p>
    <w:p w14:paraId="75E95663" w14:textId="77777777" w:rsidR="00B84902" w:rsidRPr="00E86E0C" w:rsidRDefault="00B84902" w:rsidP="00B84902">
      <w:pPr>
        <w:spacing w:before="0" w:after="0" w:line="240" w:lineRule="auto"/>
        <w:ind w:right="-46"/>
        <w:rPr>
          <w:szCs w:val="24"/>
        </w:rPr>
      </w:pPr>
      <w:r>
        <w:rPr>
          <w:szCs w:val="24"/>
        </w:rPr>
        <w:t>A</w:t>
      </w:r>
      <w:r w:rsidRPr="00E86E0C">
        <w:rPr>
          <w:szCs w:val="24"/>
        </w:rPr>
        <w:t xml:space="preserve"> new Local Housing Objective is proposed to encourage protection of existing solar collectors and outdoor living area on adjoining lots</w:t>
      </w:r>
      <w:r>
        <w:rPr>
          <w:szCs w:val="24"/>
        </w:rPr>
        <w:t>. This objective is to be used when a design principles assessment is required (ie: when the development does not meet the deemed-to-comply criteria for overshadowing).</w:t>
      </w:r>
    </w:p>
    <w:p w14:paraId="13A3FD18" w14:textId="77777777" w:rsidR="00B84902" w:rsidRPr="00E86E0C" w:rsidRDefault="00B84902" w:rsidP="00B84902">
      <w:pPr>
        <w:spacing w:before="0" w:after="0" w:line="240" w:lineRule="auto"/>
        <w:ind w:right="-46"/>
        <w:rPr>
          <w:szCs w:val="24"/>
        </w:rPr>
      </w:pPr>
    </w:p>
    <w:p w14:paraId="15312F34" w14:textId="77777777" w:rsidR="00B84902" w:rsidRPr="00E86E0C" w:rsidRDefault="00B84902" w:rsidP="00B84902">
      <w:pPr>
        <w:spacing w:before="0" w:after="0" w:line="240" w:lineRule="auto"/>
        <w:ind w:right="-46"/>
        <w:rPr>
          <w:szCs w:val="24"/>
        </w:rPr>
      </w:pPr>
      <w:r w:rsidRPr="00E86E0C">
        <w:rPr>
          <w:szCs w:val="24"/>
        </w:rPr>
        <w:t xml:space="preserve">Guidance has been adopted from the State of Victoria Planning Practice Note 88 to </w:t>
      </w:r>
      <w:r>
        <w:rPr>
          <w:szCs w:val="24"/>
        </w:rPr>
        <w:t xml:space="preserve">assist in the assessment of </w:t>
      </w:r>
      <w:r w:rsidRPr="00E86E0C">
        <w:rPr>
          <w:szCs w:val="24"/>
        </w:rPr>
        <w:t xml:space="preserve">whether the location of solar panels is reasonable and appropriate for purposes of a Design Principles assessment. For instance, consideration can be given to whether the panels are located high on the roof, whether the adjoining building is set back appropriately, etc. During drafting of the policy, it was found that some of the considerations given can be applied to protecting existing outdoor living areas too. The Local Housing Objectives have been adapted to include these protections. Importantly, these considerations can only be used where a house does not meet the Deemed-to-Comply criteria for overshadowing. Attempting to make this mandatory would require </w:t>
      </w:r>
      <w:r>
        <w:rPr>
          <w:szCs w:val="24"/>
        </w:rPr>
        <w:t>WAPC</w:t>
      </w:r>
      <w:r w:rsidRPr="00E86E0C">
        <w:rPr>
          <w:szCs w:val="24"/>
        </w:rPr>
        <w:t xml:space="preserve"> approval, which is unlikely to be forthcoming.</w:t>
      </w:r>
    </w:p>
    <w:p w14:paraId="1AEC9B2F" w14:textId="77777777" w:rsidR="00B84902" w:rsidRPr="00E86E0C" w:rsidRDefault="00B84902" w:rsidP="00B84902">
      <w:pPr>
        <w:spacing w:before="0" w:after="0" w:line="240" w:lineRule="auto"/>
        <w:ind w:right="-46"/>
        <w:rPr>
          <w:szCs w:val="24"/>
          <w:lang w:val="en-US"/>
        </w:rPr>
      </w:pPr>
    </w:p>
    <w:p w14:paraId="020A23E2" w14:textId="77777777" w:rsidR="00B84902" w:rsidRPr="00E86E0C" w:rsidRDefault="00B84902" w:rsidP="00B84902">
      <w:pPr>
        <w:spacing w:before="0" w:after="0" w:line="240" w:lineRule="auto"/>
        <w:ind w:right="-46"/>
        <w:rPr>
          <w:b/>
          <w:bCs/>
          <w:szCs w:val="24"/>
          <w:lang w:val="en-US"/>
        </w:rPr>
      </w:pPr>
      <w:r w:rsidRPr="00E86E0C">
        <w:rPr>
          <w:b/>
          <w:bCs/>
          <w:szCs w:val="24"/>
          <w:lang w:val="en-US"/>
        </w:rPr>
        <w:t>Interpretation of R-Codes Definitions</w:t>
      </w:r>
    </w:p>
    <w:p w14:paraId="5A0F455B" w14:textId="77777777" w:rsidR="00B84902" w:rsidRDefault="00B84902" w:rsidP="00B84902">
      <w:pPr>
        <w:spacing w:before="0" w:after="0" w:line="240" w:lineRule="auto"/>
        <w:ind w:right="-46"/>
        <w:rPr>
          <w:szCs w:val="24"/>
        </w:rPr>
      </w:pPr>
    </w:p>
    <w:p w14:paraId="16E48D01" w14:textId="77777777" w:rsidR="00B84902" w:rsidRDefault="00B84902" w:rsidP="00B84902">
      <w:pPr>
        <w:spacing w:before="0" w:after="0" w:line="240" w:lineRule="auto"/>
        <w:ind w:right="-46"/>
        <w:rPr>
          <w:szCs w:val="24"/>
        </w:rPr>
      </w:pPr>
      <w:r w:rsidRPr="00E86E0C">
        <w:rPr>
          <w:szCs w:val="24"/>
        </w:rPr>
        <w:t>The R-Codes</w:t>
      </w:r>
      <w:r>
        <w:rPr>
          <w:szCs w:val="24"/>
        </w:rPr>
        <w:t xml:space="preserve"> Volume 1</w:t>
      </w:r>
      <w:r w:rsidRPr="00E86E0C">
        <w:rPr>
          <w:szCs w:val="24"/>
        </w:rPr>
        <w:t xml:space="preserve"> </w:t>
      </w:r>
      <w:r>
        <w:rPr>
          <w:szCs w:val="24"/>
        </w:rPr>
        <w:t>contains a definition for ‘soft landscape’. There are related terms such as ‘deep soil area’, and ‘impervious surfaces’ which rely on the definition of ‘soft landscape’. The ‘soft landscape’ definition states that turf is included in the definition, however this can create confusion as turf is a broad term and can include traditional lawns but also artificial turf and turf cell which can occasionally be impermeable and strays from the purpose of soft landscaping and deep soil area which is for vegetation and natural areas.</w:t>
      </w:r>
    </w:p>
    <w:p w14:paraId="59021AC8" w14:textId="77777777" w:rsidR="00B84902" w:rsidRDefault="00B84902" w:rsidP="00B84902">
      <w:pPr>
        <w:spacing w:before="0" w:after="0" w:line="240" w:lineRule="auto"/>
        <w:ind w:right="-46"/>
        <w:rPr>
          <w:szCs w:val="24"/>
        </w:rPr>
      </w:pPr>
    </w:p>
    <w:p w14:paraId="40CA4612" w14:textId="77777777" w:rsidR="00B84902" w:rsidRDefault="00B84902" w:rsidP="00B84902">
      <w:pPr>
        <w:spacing w:before="0" w:after="0" w:line="240" w:lineRule="auto"/>
        <w:ind w:right="-46"/>
        <w:rPr>
          <w:szCs w:val="24"/>
        </w:rPr>
      </w:pPr>
      <w:r>
        <w:rPr>
          <w:szCs w:val="24"/>
        </w:rPr>
        <w:t>Officers have drafted Clause 8.1 to provide clarification by stating that artificial turf and turf-cell are considered to be included in impervious areas/surface and materials so therefore do not contribute to soft landscape.</w:t>
      </w:r>
    </w:p>
    <w:p w14:paraId="2AEEEB18" w14:textId="77777777" w:rsidR="00B84902" w:rsidRPr="00E86E0C" w:rsidRDefault="00B84902" w:rsidP="00B84902">
      <w:pPr>
        <w:spacing w:before="0" w:after="0" w:line="240" w:lineRule="auto"/>
        <w:ind w:right="-46"/>
        <w:rPr>
          <w:szCs w:val="24"/>
          <w:lang w:val="en-US"/>
        </w:rPr>
      </w:pPr>
    </w:p>
    <w:p w14:paraId="2ABDC74B" w14:textId="77777777" w:rsidR="00B84902" w:rsidRPr="00E86E0C" w:rsidRDefault="00B84902" w:rsidP="00B84902">
      <w:pPr>
        <w:spacing w:before="0" w:after="0" w:line="240" w:lineRule="auto"/>
        <w:ind w:right="-46"/>
        <w:rPr>
          <w:b/>
          <w:bCs/>
          <w:szCs w:val="24"/>
          <w:lang w:val="en-US"/>
        </w:rPr>
      </w:pPr>
      <w:r w:rsidRPr="00E86E0C">
        <w:rPr>
          <w:b/>
          <w:bCs/>
          <w:szCs w:val="24"/>
          <w:lang w:val="en-US"/>
        </w:rPr>
        <w:t xml:space="preserve">Additional Deemed-to-Comply Criteria and Design Principles for </w:t>
      </w:r>
      <w:r>
        <w:rPr>
          <w:b/>
          <w:bCs/>
          <w:szCs w:val="24"/>
          <w:lang w:val="en-US"/>
        </w:rPr>
        <w:t>S</w:t>
      </w:r>
      <w:r w:rsidRPr="00E86E0C">
        <w:rPr>
          <w:b/>
          <w:bCs/>
          <w:szCs w:val="24"/>
          <w:lang w:val="en-US"/>
        </w:rPr>
        <w:t>ingle Houses on Land Coded R30-R40</w:t>
      </w:r>
    </w:p>
    <w:p w14:paraId="4D935E57" w14:textId="77777777" w:rsidR="00B84902" w:rsidRDefault="00B84902" w:rsidP="00B84902">
      <w:pPr>
        <w:spacing w:before="0" w:after="0" w:line="240" w:lineRule="auto"/>
        <w:ind w:right="-46"/>
        <w:rPr>
          <w:szCs w:val="24"/>
          <w:lang w:val="en-US"/>
        </w:rPr>
      </w:pPr>
    </w:p>
    <w:p w14:paraId="2996FE22" w14:textId="77777777" w:rsidR="00B84902" w:rsidRPr="00E86E0C" w:rsidRDefault="00B84902" w:rsidP="00B84902">
      <w:pPr>
        <w:spacing w:before="0" w:after="0" w:line="240" w:lineRule="auto"/>
        <w:ind w:right="-46"/>
        <w:rPr>
          <w:szCs w:val="24"/>
          <w:lang w:val="en-US"/>
        </w:rPr>
      </w:pPr>
      <w:r w:rsidRPr="00E86E0C">
        <w:rPr>
          <w:szCs w:val="24"/>
          <w:lang w:val="en-US"/>
        </w:rPr>
        <w:lastRenderedPageBreak/>
        <w:t>The release of the</w:t>
      </w:r>
      <w:r>
        <w:rPr>
          <w:szCs w:val="24"/>
          <w:lang w:val="en-US"/>
        </w:rPr>
        <w:t xml:space="preserve"> </w:t>
      </w:r>
      <w:r w:rsidRPr="00E86E0C">
        <w:rPr>
          <w:szCs w:val="24"/>
          <w:lang w:val="en-US"/>
        </w:rPr>
        <w:t>Medium Density Code in early 2023 proposed to radically change the assessment of medium density dwellings. The considerations of the Medium Density Code required that development be more site responsive, include better open space and tree coverage and improve the sustainability and internal amenity of dwellings.</w:t>
      </w:r>
    </w:p>
    <w:p w14:paraId="20A01F9E" w14:textId="77777777" w:rsidR="00B84902" w:rsidRPr="00E86E0C" w:rsidRDefault="00B84902" w:rsidP="00B84902">
      <w:pPr>
        <w:spacing w:before="0" w:after="0" w:line="240" w:lineRule="auto"/>
        <w:ind w:right="-46"/>
        <w:rPr>
          <w:szCs w:val="24"/>
          <w:lang w:val="en-US"/>
        </w:rPr>
      </w:pPr>
    </w:p>
    <w:p w14:paraId="39E9ABE4" w14:textId="77777777" w:rsidR="00B84902" w:rsidRPr="00E86E0C" w:rsidRDefault="00B84902" w:rsidP="00B84902">
      <w:pPr>
        <w:spacing w:before="0" w:after="0" w:line="240" w:lineRule="auto"/>
        <w:ind w:right="-46"/>
        <w:rPr>
          <w:szCs w:val="24"/>
          <w:lang w:val="en-US"/>
        </w:rPr>
      </w:pPr>
      <w:r w:rsidRPr="00E86E0C">
        <w:rPr>
          <w:szCs w:val="24"/>
          <w:lang w:val="en-US"/>
        </w:rPr>
        <w:t>The deferral of the Medium Density Code in August 2023 to re</w:t>
      </w:r>
      <w:r>
        <w:rPr>
          <w:szCs w:val="24"/>
          <w:lang w:val="en-US"/>
        </w:rPr>
        <w:t>view</w:t>
      </w:r>
      <w:r w:rsidRPr="00E86E0C">
        <w:rPr>
          <w:szCs w:val="24"/>
          <w:lang w:val="en-US"/>
        </w:rPr>
        <w:t xml:space="preserve"> </w:t>
      </w:r>
      <w:r>
        <w:rPr>
          <w:szCs w:val="24"/>
          <w:lang w:val="en-US"/>
        </w:rPr>
        <w:t>elements</w:t>
      </w:r>
      <w:r w:rsidRPr="00E86E0C">
        <w:rPr>
          <w:szCs w:val="24"/>
          <w:lang w:val="en-US"/>
        </w:rPr>
        <w:t xml:space="preserve"> of the policy and remove applicability of the policy from </w:t>
      </w:r>
      <w:r>
        <w:rPr>
          <w:szCs w:val="24"/>
          <w:lang w:val="en-US"/>
        </w:rPr>
        <w:t>s</w:t>
      </w:r>
      <w:r w:rsidRPr="00E86E0C">
        <w:rPr>
          <w:szCs w:val="24"/>
          <w:lang w:val="en-US"/>
        </w:rPr>
        <w:t xml:space="preserve">ingle </w:t>
      </w:r>
      <w:r>
        <w:rPr>
          <w:szCs w:val="24"/>
          <w:lang w:val="en-US"/>
        </w:rPr>
        <w:t>h</w:t>
      </w:r>
      <w:r w:rsidRPr="00E86E0C">
        <w:rPr>
          <w:szCs w:val="24"/>
          <w:lang w:val="en-US"/>
        </w:rPr>
        <w:t>ouses below R50 meant that the benefits of the code were unlikely to be as far reaching</w:t>
      </w:r>
      <w:r>
        <w:rPr>
          <w:szCs w:val="24"/>
          <w:lang w:val="en-US"/>
        </w:rPr>
        <w:t xml:space="preserve"> within the City of Nedlands</w:t>
      </w:r>
      <w:r w:rsidRPr="00E86E0C">
        <w:rPr>
          <w:szCs w:val="24"/>
          <w:lang w:val="en-US"/>
        </w:rPr>
        <w:t xml:space="preserve">. The criteria were considered to increase the cost of delivering housing and would have been a burden towards development in WA’s low- and medium-income areas. Officers considered that the proposed policy did offer many benefits to medium density housing </w:t>
      </w:r>
      <w:r>
        <w:rPr>
          <w:szCs w:val="24"/>
          <w:lang w:val="en-US"/>
        </w:rPr>
        <w:t>development.</w:t>
      </w:r>
    </w:p>
    <w:p w14:paraId="54742C35" w14:textId="77777777" w:rsidR="00B84902" w:rsidRPr="00E86E0C" w:rsidRDefault="00B84902" w:rsidP="00B84902">
      <w:pPr>
        <w:spacing w:before="0" w:after="0" w:line="240" w:lineRule="auto"/>
        <w:ind w:right="-46"/>
        <w:rPr>
          <w:szCs w:val="24"/>
          <w:lang w:val="en-US"/>
        </w:rPr>
      </w:pPr>
    </w:p>
    <w:p w14:paraId="07D0DA0E" w14:textId="77777777" w:rsidR="00B84902" w:rsidRPr="00E86E0C" w:rsidRDefault="00B84902" w:rsidP="00B84902">
      <w:pPr>
        <w:spacing w:before="0" w:after="0" w:line="240" w:lineRule="auto"/>
        <w:ind w:right="-46"/>
        <w:rPr>
          <w:szCs w:val="24"/>
          <w:lang w:val="en-US"/>
        </w:rPr>
      </w:pPr>
      <w:r>
        <w:rPr>
          <w:szCs w:val="24"/>
          <w:lang w:val="en-US"/>
        </w:rPr>
        <w:t>It is proposed</w:t>
      </w:r>
      <w:r w:rsidRPr="00E86E0C">
        <w:rPr>
          <w:szCs w:val="24"/>
          <w:lang w:val="en-US"/>
        </w:rPr>
        <w:t xml:space="preserve"> that </w:t>
      </w:r>
      <w:r>
        <w:rPr>
          <w:szCs w:val="24"/>
          <w:lang w:val="en-US"/>
        </w:rPr>
        <w:t xml:space="preserve">elements </w:t>
      </w:r>
      <w:r w:rsidRPr="00E86E0C">
        <w:rPr>
          <w:szCs w:val="24"/>
          <w:lang w:val="en-US"/>
        </w:rPr>
        <w:t>of the</w:t>
      </w:r>
      <w:r>
        <w:rPr>
          <w:szCs w:val="24"/>
          <w:lang w:val="en-US"/>
        </w:rPr>
        <w:t xml:space="preserve"> </w:t>
      </w:r>
      <w:r w:rsidRPr="00E86E0C">
        <w:rPr>
          <w:szCs w:val="24"/>
          <w:lang w:val="en-US"/>
        </w:rPr>
        <w:t xml:space="preserve">Medium Density Code should be </w:t>
      </w:r>
      <w:r>
        <w:rPr>
          <w:szCs w:val="24"/>
          <w:lang w:val="en-US"/>
        </w:rPr>
        <w:t>introduced</w:t>
      </w:r>
      <w:r w:rsidRPr="00E86E0C">
        <w:rPr>
          <w:szCs w:val="24"/>
          <w:lang w:val="en-US"/>
        </w:rPr>
        <w:t xml:space="preserve"> into the </w:t>
      </w:r>
      <w:r>
        <w:rPr>
          <w:szCs w:val="24"/>
          <w:lang w:val="en-US"/>
        </w:rPr>
        <w:t>draft P</w:t>
      </w:r>
      <w:r w:rsidRPr="00E86E0C">
        <w:rPr>
          <w:szCs w:val="24"/>
          <w:lang w:val="en-US"/>
        </w:rPr>
        <w:t xml:space="preserve">olicy for </w:t>
      </w:r>
      <w:r>
        <w:rPr>
          <w:szCs w:val="24"/>
          <w:lang w:val="en-US"/>
        </w:rPr>
        <w:t>s</w:t>
      </w:r>
      <w:r w:rsidRPr="00E86E0C">
        <w:rPr>
          <w:szCs w:val="24"/>
          <w:lang w:val="en-US"/>
        </w:rPr>
        <w:t xml:space="preserve">ingle </w:t>
      </w:r>
      <w:r>
        <w:rPr>
          <w:szCs w:val="24"/>
          <w:lang w:val="en-US"/>
        </w:rPr>
        <w:t>h</w:t>
      </w:r>
      <w:r w:rsidRPr="00E86E0C">
        <w:rPr>
          <w:szCs w:val="24"/>
          <w:lang w:val="en-US"/>
        </w:rPr>
        <w:t xml:space="preserve">ouses R30 to R40 where the City can adopt them free of </w:t>
      </w:r>
      <w:r>
        <w:rPr>
          <w:szCs w:val="24"/>
          <w:lang w:val="en-US"/>
        </w:rPr>
        <w:t>WAPC</w:t>
      </w:r>
      <w:r w:rsidRPr="00E86E0C">
        <w:rPr>
          <w:szCs w:val="24"/>
          <w:lang w:val="en-US"/>
        </w:rPr>
        <w:t xml:space="preserve"> approval.</w:t>
      </w:r>
    </w:p>
    <w:p w14:paraId="7249F4AB" w14:textId="77777777" w:rsidR="00B84902" w:rsidRPr="00E86E0C" w:rsidRDefault="00B84902" w:rsidP="00B84902">
      <w:pPr>
        <w:spacing w:before="0" w:after="0" w:line="240" w:lineRule="auto"/>
        <w:ind w:right="-46"/>
        <w:rPr>
          <w:szCs w:val="24"/>
          <w:lang w:val="en-US"/>
        </w:rPr>
      </w:pPr>
    </w:p>
    <w:p w14:paraId="1A3C3D0F" w14:textId="77777777" w:rsidR="00B84902" w:rsidRPr="00E86E0C" w:rsidRDefault="00B84902" w:rsidP="00B84902">
      <w:pPr>
        <w:spacing w:before="0" w:after="0" w:line="240" w:lineRule="auto"/>
        <w:ind w:right="-46"/>
        <w:rPr>
          <w:szCs w:val="24"/>
          <w:lang w:val="en-US"/>
        </w:rPr>
      </w:pPr>
      <w:r>
        <w:rPr>
          <w:szCs w:val="24"/>
          <w:lang w:val="en-US"/>
        </w:rPr>
        <w:t>T</w:t>
      </w:r>
      <w:r w:rsidRPr="00E86E0C">
        <w:rPr>
          <w:szCs w:val="24"/>
          <w:lang w:val="en-US"/>
        </w:rPr>
        <w:t xml:space="preserve">he following elements have been added to the </w:t>
      </w:r>
      <w:r>
        <w:rPr>
          <w:szCs w:val="24"/>
          <w:lang w:val="en-US"/>
        </w:rPr>
        <w:t>draft P</w:t>
      </w:r>
      <w:r w:rsidRPr="00E86E0C">
        <w:rPr>
          <w:szCs w:val="24"/>
          <w:lang w:val="en-US"/>
        </w:rPr>
        <w:t>olicy</w:t>
      </w:r>
      <w:r>
        <w:rPr>
          <w:szCs w:val="24"/>
          <w:lang w:val="en-US"/>
        </w:rPr>
        <w:t>:</w:t>
      </w:r>
    </w:p>
    <w:p w14:paraId="13FF2286" w14:textId="77777777" w:rsidR="00B84902" w:rsidRPr="00E86E0C" w:rsidRDefault="00B84902" w:rsidP="00B84902">
      <w:pPr>
        <w:spacing w:before="0" w:after="0" w:line="240" w:lineRule="auto"/>
        <w:ind w:right="-46"/>
        <w:rPr>
          <w:szCs w:val="24"/>
          <w:lang w:val="en-US"/>
        </w:rPr>
      </w:pPr>
    </w:p>
    <w:p w14:paraId="3DDC1964"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Private Open Space</w:t>
      </w:r>
    </w:p>
    <w:p w14:paraId="3FC6D956"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Although the R-Codes </w:t>
      </w:r>
      <w:r>
        <w:rPr>
          <w:szCs w:val="24"/>
          <w:lang w:val="en-US"/>
        </w:rPr>
        <w:t xml:space="preserve">Volume1 </w:t>
      </w:r>
      <w:r w:rsidRPr="00E86E0C">
        <w:rPr>
          <w:szCs w:val="24"/>
          <w:lang w:val="en-US"/>
        </w:rPr>
        <w:t>require</w:t>
      </w:r>
      <w:r>
        <w:rPr>
          <w:szCs w:val="24"/>
          <w:lang w:val="en-US"/>
        </w:rPr>
        <w:t>s</w:t>
      </w:r>
      <w:r w:rsidRPr="00E86E0C">
        <w:rPr>
          <w:szCs w:val="24"/>
          <w:lang w:val="en-US"/>
        </w:rPr>
        <w:t xml:space="preserve"> open space in any residential development, there is a lack of criteria about how that space is laid out. The private open space element includes requirements such as minimum dimensions, maximum permanent cover, and tree planting requirements which ensure open space is usable and that there is a balance of shade, solar access and provision of tree canopy.</w:t>
      </w:r>
    </w:p>
    <w:p w14:paraId="4A8C8112"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Size and Layout of Dwellings (excluding storage)</w:t>
      </w:r>
    </w:p>
    <w:p w14:paraId="0B407EA9"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The element specifies ceiling heights, maximum depth of primary living space vs ceiling height, minimum internal floor area, a mix of dwelling sizes in large developments and protection of </w:t>
      </w:r>
      <w:r>
        <w:rPr>
          <w:szCs w:val="24"/>
          <w:lang w:val="en-US"/>
        </w:rPr>
        <w:t xml:space="preserve">internal </w:t>
      </w:r>
      <w:r w:rsidRPr="00E86E0C">
        <w:rPr>
          <w:szCs w:val="24"/>
          <w:lang w:val="en-US"/>
        </w:rPr>
        <w:t>amenity.</w:t>
      </w:r>
    </w:p>
    <w:p w14:paraId="4447DB2E"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Solar Access and Natural Ventilation</w:t>
      </w:r>
    </w:p>
    <w:p w14:paraId="13B05FFC"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This element ensures that each habitable room in a dwelling has </w:t>
      </w:r>
      <w:r>
        <w:rPr>
          <w:szCs w:val="24"/>
          <w:lang w:val="en-US"/>
        </w:rPr>
        <w:t>sufficient</w:t>
      </w:r>
      <w:r w:rsidRPr="00E86E0C">
        <w:rPr>
          <w:szCs w:val="24"/>
          <w:lang w:val="en-US"/>
        </w:rPr>
        <w:t xml:space="preserve"> daylight and natural ventilation, and the dwellings are responsive to the warm temperate climate.</w:t>
      </w:r>
    </w:p>
    <w:p w14:paraId="705F0C14"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Waste Management</w:t>
      </w:r>
    </w:p>
    <w:p w14:paraId="095F4AB0"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This element requires provision of waste facilities, screening of bins and protection of the streetscape, major openings and primary garden areas from the amenity impacts of waste storage.</w:t>
      </w:r>
    </w:p>
    <w:p w14:paraId="27C0F950"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Site Works and Retaining Walls</w:t>
      </w:r>
    </w:p>
    <w:p w14:paraId="31292E75"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This element requires that any excavation, fill and retaining is done with respect to the site’s natural ground level, the amenity of adjoining properties and can respond to the drainage requirements of the land and need for natural light. </w:t>
      </w:r>
    </w:p>
    <w:p w14:paraId="13E8016B" w14:textId="77777777" w:rsidR="00B84902" w:rsidRDefault="00B84902" w:rsidP="00B84902">
      <w:pPr>
        <w:spacing w:before="0" w:after="0" w:line="240" w:lineRule="auto"/>
        <w:ind w:right="-46"/>
        <w:rPr>
          <w:b/>
          <w:bCs/>
          <w:szCs w:val="24"/>
          <w:lang w:val="en-US"/>
        </w:rPr>
      </w:pPr>
    </w:p>
    <w:p w14:paraId="468B2137" w14:textId="77777777" w:rsidR="00B84902" w:rsidRDefault="00B84902" w:rsidP="00B84902">
      <w:pPr>
        <w:spacing w:before="0" w:after="0" w:line="240" w:lineRule="auto"/>
        <w:ind w:left="720" w:right="-46" w:hanging="720"/>
        <w:rPr>
          <w:szCs w:val="24"/>
          <w:lang w:val="en-US"/>
        </w:rPr>
      </w:pPr>
      <w:r>
        <w:rPr>
          <w:b/>
          <w:bCs/>
          <w:szCs w:val="24"/>
          <w:lang w:val="en-US"/>
        </w:rPr>
        <w:t>Tree Retention</w:t>
      </w:r>
    </w:p>
    <w:p w14:paraId="62860F6C" w14:textId="77777777" w:rsidR="00B84902" w:rsidRDefault="00B84902" w:rsidP="00B84902">
      <w:pPr>
        <w:spacing w:before="0" w:after="0" w:line="240" w:lineRule="auto"/>
        <w:ind w:right="-46" w:hanging="11"/>
        <w:rPr>
          <w:szCs w:val="24"/>
          <w:lang w:val="en-US"/>
        </w:rPr>
      </w:pPr>
    </w:p>
    <w:p w14:paraId="4C0A9746" w14:textId="77777777" w:rsidR="00B84902" w:rsidRDefault="00B84902" w:rsidP="00B84902">
      <w:pPr>
        <w:spacing w:before="0" w:after="0" w:line="240" w:lineRule="auto"/>
        <w:ind w:right="-46" w:hanging="11"/>
        <w:rPr>
          <w:szCs w:val="24"/>
          <w:lang w:val="en-US"/>
        </w:rPr>
      </w:pPr>
      <w:r>
        <w:rPr>
          <w:szCs w:val="24"/>
          <w:lang w:val="en-US"/>
        </w:rPr>
        <w:t>In order to encourage retention of mature canopy trees, an additional clause has been included allowing discretion to be afforded on the basis of retention of a mature tree, provided the discretionary criteria meets the design principles and objectives of the Policy and the R-Codes.</w:t>
      </w:r>
    </w:p>
    <w:p w14:paraId="4D5A27A1" w14:textId="77777777" w:rsidR="00B84902" w:rsidRPr="00B21A4D" w:rsidRDefault="00B84902" w:rsidP="00B84902">
      <w:pPr>
        <w:spacing w:before="0" w:after="0" w:line="240" w:lineRule="auto"/>
        <w:ind w:left="720" w:right="-46" w:hanging="720"/>
        <w:rPr>
          <w:szCs w:val="24"/>
          <w:lang w:val="en-US"/>
        </w:rPr>
      </w:pPr>
    </w:p>
    <w:p w14:paraId="16AF251B" w14:textId="77777777" w:rsidR="00B84902" w:rsidRPr="00E86E0C" w:rsidRDefault="00B84902" w:rsidP="00B84902">
      <w:pPr>
        <w:spacing w:before="0" w:after="0" w:line="240" w:lineRule="auto"/>
        <w:ind w:right="-46"/>
        <w:rPr>
          <w:b/>
          <w:bCs/>
          <w:szCs w:val="24"/>
          <w:lang w:val="en-US"/>
        </w:rPr>
      </w:pPr>
      <w:r w:rsidRPr="00E86E0C">
        <w:rPr>
          <w:b/>
          <w:bCs/>
          <w:szCs w:val="24"/>
          <w:lang w:val="en-US"/>
        </w:rPr>
        <w:lastRenderedPageBreak/>
        <w:t>Deleted or Modified Clauses</w:t>
      </w:r>
    </w:p>
    <w:p w14:paraId="582F3993" w14:textId="77777777" w:rsidR="00B84902" w:rsidRDefault="00B84902" w:rsidP="00B84902">
      <w:pPr>
        <w:spacing w:before="0" w:after="0" w:line="240" w:lineRule="auto"/>
        <w:ind w:right="-46"/>
        <w:rPr>
          <w:szCs w:val="24"/>
          <w:lang w:val="en-US"/>
        </w:rPr>
      </w:pPr>
    </w:p>
    <w:p w14:paraId="26C0A228" w14:textId="77777777" w:rsidR="00B84902" w:rsidRPr="00E86E0C" w:rsidRDefault="00B84902" w:rsidP="00B84902">
      <w:pPr>
        <w:spacing w:before="0" w:after="0" w:line="240" w:lineRule="auto"/>
        <w:ind w:right="-46"/>
        <w:rPr>
          <w:szCs w:val="24"/>
          <w:lang w:val="en-US"/>
        </w:rPr>
      </w:pPr>
      <w:r w:rsidRPr="00E86E0C">
        <w:rPr>
          <w:szCs w:val="24"/>
          <w:lang w:val="en-US"/>
        </w:rPr>
        <w:t xml:space="preserve">The review of the policy has not only included new requirements that improve the quality of development in </w:t>
      </w:r>
      <w:r>
        <w:rPr>
          <w:szCs w:val="24"/>
          <w:lang w:val="en-US"/>
        </w:rPr>
        <w:t>the City</w:t>
      </w:r>
      <w:r w:rsidRPr="00E86E0C">
        <w:rPr>
          <w:szCs w:val="24"/>
          <w:lang w:val="en-US"/>
        </w:rPr>
        <w:t xml:space="preserve"> but has also sought to remove clauses that are not necessary and add complexity. The policy also modifies some existing clauses. </w:t>
      </w:r>
      <w:r w:rsidRPr="00D36DAF">
        <w:rPr>
          <w:b/>
          <w:bCs/>
          <w:szCs w:val="24"/>
          <w:lang w:val="en-US"/>
        </w:rPr>
        <w:t>Attachment 2</w:t>
      </w:r>
      <w:r>
        <w:rPr>
          <w:szCs w:val="24"/>
          <w:lang w:val="en-US"/>
        </w:rPr>
        <w:t xml:space="preserve"> provides detailed notes on how policy measures in the current adopted policy have been changed. </w:t>
      </w:r>
      <w:r w:rsidRPr="00E86E0C">
        <w:rPr>
          <w:szCs w:val="24"/>
          <w:lang w:val="en-US"/>
        </w:rPr>
        <w:t>The following policy measures have been deleted or modified:</w:t>
      </w:r>
    </w:p>
    <w:p w14:paraId="4719A5A2" w14:textId="77777777" w:rsidR="00B84902" w:rsidRPr="00E86E0C" w:rsidRDefault="00B84902" w:rsidP="00B84902">
      <w:pPr>
        <w:spacing w:before="0" w:after="0" w:line="240" w:lineRule="auto"/>
        <w:ind w:right="-46"/>
        <w:rPr>
          <w:szCs w:val="24"/>
          <w:lang w:val="en-US"/>
        </w:rPr>
      </w:pPr>
    </w:p>
    <w:p w14:paraId="3DF40E2B"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Lot boundary setback</w:t>
      </w:r>
    </w:p>
    <w:p w14:paraId="56D06B0D"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Clause 4.4.1 C3.1vii of the existing policy regarding the assessment of swimming pool fences and pool pump screens </w:t>
      </w:r>
      <w:r>
        <w:rPr>
          <w:szCs w:val="24"/>
          <w:lang w:val="en-US"/>
        </w:rPr>
        <w:t xml:space="preserve">when </w:t>
      </w:r>
      <w:r w:rsidRPr="00E86E0C">
        <w:rPr>
          <w:szCs w:val="24"/>
          <w:lang w:val="en-US"/>
        </w:rPr>
        <w:t>behind the street setback line has been deleted.</w:t>
      </w:r>
    </w:p>
    <w:p w14:paraId="14A7ACFD"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Street Setback</w:t>
      </w:r>
    </w:p>
    <w:p w14:paraId="7FA42286"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The </w:t>
      </w:r>
      <w:r>
        <w:rPr>
          <w:szCs w:val="24"/>
          <w:lang w:val="en-US"/>
        </w:rPr>
        <w:t>draft P</w:t>
      </w:r>
      <w:r w:rsidRPr="00E86E0C">
        <w:rPr>
          <w:szCs w:val="24"/>
          <w:lang w:val="en-US"/>
        </w:rPr>
        <w:t>olicy proposes to modify the provisions relating to street setback of minor incursions</w:t>
      </w:r>
      <w:r>
        <w:rPr>
          <w:szCs w:val="24"/>
          <w:lang w:val="en-US"/>
        </w:rPr>
        <w:t xml:space="preserve"> to </w:t>
      </w:r>
      <w:r w:rsidRPr="00E86E0C">
        <w:rPr>
          <w:szCs w:val="24"/>
          <w:lang w:val="en-US"/>
        </w:rPr>
        <w:t>allow for flexibility of building positioning without impacting on soft landscaping.</w:t>
      </w:r>
    </w:p>
    <w:p w14:paraId="56CD6CDC"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Dividing Fences</w:t>
      </w:r>
    </w:p>
    <w:p w14:paraId="21D60944"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The dividing fences section of the policy and definitions relating to dividing fences have been removed from the policy as they were advice only and held no statutory weight.</w:t>
      </w:r>
    </w:p>
    <w:p w14:paraId="2B2E4B46"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Building Heights</w:t>
      </w:r>
    </w:p>
    <w:p w14:paraId="2A0A808B"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Two footnotes regarding the measurement of external walls for gable walls, and roof ridges, have been removed to maintain consistency with the current R-Codes </w:t>
      </w:r>
      <w:r>
        <w:rPr>
          <w:szCs w:val="24"/>
          <w:lang w:val="en-US"/>
        </w:rPr>
        <w:t>Volume 1.</w:t>
      </w:r>
    </w:p>
    <w:p w14:paraId="6FF20C3D"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Street Walls and Fences</w:t>
      </w:r>
    </w:p>
    <w:p w14:paraId="33CC85C2"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Clause 4.6.1 C4.1ii has been removed as passive surveillance to the street is already maintained under clause 5.2.3 C3.1 of the R-Codes.</w:t>
      </w:r>
    </w:p>
    <w:p w14:paraId="48343838" w14:textId="77777777" w:rsidR="00B84902" w:rsidRPr="00E86E0C" w:rsidRDefault="00B84902" w:rsidP="00B84902">
      <w:pPr>
        <w:numPr>
          <w:ilvl w:val="0"/>
          <w:numId w:val="22"/>
        </w:numPr>
        <w:spacing w:before="0" w:after="0" w:line="240" w:lineRule="auto"/>
        <w:ind w:right="-46"/>
        <w:rPr>
          <w:szCs w:val="24"/>
          <w:lang w:val="en-US"/>
        </w:rPr>
      </w:pPr>
      <w:r w:rsidRPr="00E86E0C">
        <w:rPr>
          <w:szCs w:val="24"/>
          <w:lang w:val="en-US"/>
        </w:rPr>
        <w:t>Laneway Widening Provision</w:t>
      </w:r>
    </w:p>
    <w:p w14:paraId="165DA6E5" w14:textId="77777777" w:rsidR="00B84902" w:rsidRPr="00E86E0C" w:rsidRDefault="00B84902" w:rsidP="00B84902">
      <w:pPr>
        <w:numPr>
          <w:ilvl w:val="1"/>
          <w:numId w:val="22"/>
        </w:numPr>
        <w:spacing w:before="0" w:after="0" w:line="240" w:lineRule="auto"/>
        <w:ind w:right="-46"/>
        <w:rPr>
          <w:szCs w:val="24"/>
          <w:lang w:val="en-US"/>
        </w:rPr>
      </w:pPr>
      <w:r w:rsidRPr="00E86E0C">
        <w:rPr>
          <w:szCs w:val="24"/>
          <w:lang w:val="en-US"/>
        </w:rPr>
        <w:t xml:space="preserve">The provision in the current Policy to increase lot boundary setbacks to accommodate future laneway widening has been found to be unenforceable without </w:t>
      </w:r>
      <w:r>
        <w:rPr>
          <w:szCs w:val="24"/>
          <w:lang w:val="en-US"/>
        </w:rPr>
        <w:t>WAPC</w:t>
      </w:r>
      <w:r w:rsidRPr="00E86E0C">
        <w:rPr>
          <w:szCs w:val="24"/>
          <w:lang w:val="en-US"/>
        </w:rPr>
        <w:t xml:space="preserve"> approval </w:t>
      </w:r>
      <w:r>
        <w:rPr>
          <w:szCs w:val="24"/>
          <w:lang w:val="en-US"/>
        </w:rPr>
        <w:t>as</w:t>
      </w:r>
      <w:r w:rsidRPr="00E86E0C">
        <w:rPr>
          <w:szCs w:val="24"/>
          <w:lang w:val="en-US"/>
        </w:rPr>
        <w:t xml:space="preserve"> it varies Clause 5.1.3 Lot Boundary Setbacks in the R-Codes. </w:t>
      </w:r>
      <w:r>
        <w:rPr>
          <w:szCs w:val="24"/>
          <w:lang w:val="en-US"/>
        </w:rPr>
        <w:t>It is</w:t>
      </w:r>
      <w:r w:rsidRPr="00E86E0C">
        <w:rPr>
          <w:szCs w:val="24"/>
          <w:lang w:val="en-US"/>
        </w:rPr>
        <w:t xml:space="preserve"> recommended that consideration of future laneway widening should form part of the assessment of any varied lot boundary setbacks. </w:t>
      </w:r>
      <w:r>
        <w:rPr>
          <w:szCs w:val="24"/>
          <w:lang w:val="en-US"/>
        </w:rPr>
        <w:t>T</w:t>
      </w:r>
      <w:r w:rsidRPr="00E86E0C">
        <w:rPr>
          <w:szCs w:val="24"/>
          <w:lang w:val="en-US"/>
        </w:rPr>
        <w:t>he consideration of laneway widening has been moved to Clause 7 and is to be used as a Local Housing Objective rather than Deemed-to-Comply criteria.</w:t>
      </w:r>
    </w:p>
    <w:p w14:paraId="21D85DE9" w14:textId="77777777" w:rsidR="00B84902" w:rsidRPr="00E86E0C" w:rsidRDefault="00B84902" w:rsidP="00B84902">
      <w:pPr>
        <w:spacing w:before="0" w:after="0" w:line="240" w:lineRule="auto"/>
        <w:ind w:left="1156" w:right="-46"/>
        <w:rPr>
          <w:szCs w:val="24"/>
          <w:lang w:val="en-US"/>
        </w:rPr>
      </w:pPr>
    </w:p>
    <w:p w14:paraId="04976866" w14:textId="77777777" w:rsidR="00B84902" w:rsidRPr="00DA023F" w:rsidRDefault="00B84902" w:rsidP="00B84902">
      <w:pPr>
        <w:spacing w:before="0" w:after="0" w:line="240" w:lineRule="auto"/>
        <w:ind w:right="-46"/>
        <w:rPr>
          <w:b/>
          <w:bCs/>
          <w:szCs w:val="24"/>
          <w:lang w:val="en-US"/>
        </w:rPr>
      </w:pPr>
      <w:r w:rsidRPr="00876478">
        <w:rPr>
          <w:b/>
          <w:bCs/>
          <w:szCs w:val="24"/>
          <w:lang w:val="en-US"/>
        </w:rPr>
        <w:t xml:space="preserve">Revocation of Existing Policy </w:t>
      </w:r>
      <w:r>
        <w:rPr>
          <w:b/>
          <w:bCs/>
          <w:szCs w:val="24"/>
          <w:lang w:val="en-US"/>
        </w:rPr>
        <w:t>at</w:t>
      </w:r>
      <w:r w:rsidRPr="00876478">
        <w:rPr>
          <w:b/>
          <w:bCs/>
          <w:szCs w:val="24"/>
          <w:lang w:val="en-US"/>
        </w:rPr>
        <w:t xml:space="preserve"> Adoption</w:t>
      </w:r>
    </w:p>
    <w:p w14:paraId="3F8CBFBC" w14:textId="77777777" w:rsidR="00B84902" w:rsidRDefault="00B84902" w:rsidP="00B84902">
      <w:pPr>
        <w:spacing w:before="0" w:after="0" w:line="240" w:lineRule="auto"/>
        <w:ind w:right="-46"/>
        <w:rPr>
          <w:szCs w:val="24"/>
          <w:lang w:val="en-US"/>
        </w:rPr>
      </w:pPr>
    </w:p>
    <w:p w14:paraId="15A46F5C" w14:textId="77777777" w:rsidR="00B84902" w:rsidRDefault="00B84902" w:rsidP="00B84902">
      <w:pPr>
        <w:spacing w:before="0" w:after="0" w:line="240" w:lineRule="auto"/>
        <w:ind w:right="-46"/>
        <w:rPr>
          <w:szCs w:val="24"/>
          <w:lang w:val="en-US"/>
        </w:rPr>
      </w:pPr>
      <w:r>
        <w:rPr>
          <w:szCs w:val="24"/>
          <w:lang w:val="en-US"/>
        </w:rPr>
        <w:t>Officers are of the opinion that the draft Policy is different enough from the current adopted Policy to warrant treatment as a new policy. Amending policies should generally result in few changes and where such changes exist, they should apply to existing clauses or include small additions and deletions.</w:t>
      </w:r>
    </w:p>
    <w:p w14:paraId="6050CAA7" w14:textId="77777777" w:rsidR="00B84902" w:rsidRDefault="00B84902" w:rsidP="00B84902">
      <w:pPr>
        <w:spacing w:before="0" w:after="0" w:line="240" w:lineRule="auto"/>
        <w:ind w:right="-46"/>
        <w:rPr>
          <w:szCs w:val="24"/>
          <w:lang w:val="en-US"/>
        </w:rPr>
      </w:pPr>
    </w:p>
    <w:p w14:paraId="167B4548" w14:textId="77777777" w:rsidR="00B84902" w:rsidRDefault="00B84902" w:rsidP="00B84902">
      <w:pPr>
        <w:spacing w:before="0" w:after="0" w:line="240" w:lineRule="auto"/>
        <w:ind w:right="-46"/>
        <w:rPr>
          <w:szCs w:val="24"/>
          <w:lang w:val="en-US"/>
        </w:rPr>
      </w:pPr>
      <w:r>
        <w:rPr>
          <w:szCs w:val="24"/>
          <w:lang w:val="en-US"/>
        </w:rPr>
        <w:t>As the draft Policy proposes multiple additions, deletions and reorders the policy provisions, it warrants treatment as a new Policy. Officers have proposed that upon conclusion of advertising, the existing adopted Policy be revoked and the draft Policy be adopted in its place.</w:t>
      </w:r>
    </w:p>
    <w:p w14:paraId="121DA21E" w14:textId="77777777" w:rsidR="00B84902" w:rsidRDefault="00B84902" w:rsidP="00B84902">
      <w:pPr>
        <w:spacing w:before="0" w:after="0" w:line="240" w:lineRule="auto"/>
        <w:ind w:right="-46"/>
        <w:rPr>
          <w:szCs w:val="24"/>
          <w:lang w:val="en-US"/>
        </w:rPr>
      </w:pPr>
    </w:p>
    <w:p w14:paraId="15E10CE7" w14:textId="77777777" w:rsidR="00B84902" w:rsidRPr="00C1421E" w:rsidRDefault="00B84902" w:rsidP="00B84902">
      <w:pPr>
        <w:spacing w:before="0" w:after="0" w:line="240" w:lineRule="auto"/>
        <w:ind w:right="-46"/>
        <w:rPr>
          <w:szCs w:val="24"/>
          <w:lang w:val="en-US"/>
        </w:rPr>
      </w:pPr>
      <w:r>
        <w:rPr>
          <w:szCs w:val="24"/>
          <w:lang w:val="en-US"/>
        </w:rPr>
        <w:lastRenderedPageBreak/>
        <w:t>Officers recommend the draft Policy retains the name of the existing adopted Policy as this accurately describes the Policy’s application.</w:t>
      </w:r>
    </w:p>
    <w:p w14:paraId="75B8AFA3" w14:textId="77777777" w:rsidR="00B84902" w:rsidRDefault="00B84902" w:rsidP="00B84902">
      <w:pPr>
        <w:spacing w:before="0" w:after="0" w:line="240" w:lineRule="auto"/>
        <w:ind w:right="-46"/>
        <w:rPr>
          <w:szCs w:val="24"/>
          <w:lang w:val="en-US"/>
        </w:rPr>
      </w:pPr>
    </w:p>
    <w:p w14:paraId="4937097C" w14:textId="77777777" w:rsidR="00B84902" w:rsidRDefault="00B84902" w:rsidP="00B84902">
      <w:pPr>
        <w:spacing w:before="0" w:after="0" w:line="240" w:lineRule="auto"/>
        <w:ind w:right="-46"/>
        <w:rPr>
          <w:szCs w:val="24"/>
          <w:lang w:val="en-US"/>
        </w:rPr>
      </w:pPr>
    </w:p>
    <w:p w14:paraId="736FECA7"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Consultation</w:t>
      </w:r>
    </w:p>
    <w:p w14:paraId="27D6BE3A" w14:textId="77777777" w:rsidR="00B84902" w:rsidRPr="00C1421E" w:rsidRDefault="00B84902" w:rsidP="00B84902">
      <w:pPr>
        <w:spacing w:before="0" w:after="0" w:line="240" w:lineRule="auto"/>
        <w:ind w:right="-46"/>
        <w:rPr>
          <w:b/>
          <w:szCs w:val="24"/>
          <w:lang w:val="en-US"/>
        </w:rPr>
      </w:pPr>
    </w:p>
    <w:p w14:paraId="744C7EC6" w14:textId="77777777" w:rsidR="00B84902" w:rsidRPr="00D1781E" w:rsidRDefault="00B84902" w:rsidP="00B84902">
      <w:pPr>
        <w:spacing w:before="0" w:after="0" w:line="240" w:lineRule="auto"/>
        <w:ind w:right="-46"/>
        <w:rPr>
          <w:szCs w:val="24"/>
          <w:lang w:val="en-US"/>
        </w:rPr>
      </w:pPr>
      <w:r w:rsidRPr="00D1781E">
        <w:rPr>
          <w:szCs w:val="24"/>
          <w:lang w:val="en-US"/>
        </w:rPr>
        <w:t xml:space="preserve">Although </w:t>
      </w:r>
      <w:r>
        <w:rPr>
          <w:szCs w:val="24"/>
          <w:lang w:val="en-US"/>
        </w:rPr>
        <w:t>advertising</w:t>
      </w:r>
      <w:r w:rsidRPr="00D1781E">
        <w:rPr>
          <w:szCs w:val="24"/>
          <w:lang w:val="en-US"/>
        </w:rPr>
        <w:t xml:space="preserve"> of an amended policy took place in December 2022, the </w:t>
      </w:r>
      <w:r>
        <w:rPr>
          <w:szCs w:val="24"/>
          <w:lang w:val="en-US"/>
        </w:rPr>
        <w:t>P</w:t>
      </w:r>
      <w:r w:rsidRPr="00D1781E">
        <w:rPr>
          <w:szCs w:val="24"/>
          <w:lang w:val="en-US"/>
        </w:rPr>
        <w:t xml:space="preserve">olicy has changed significantly with some proposed clauses being removed, others added and various changes in the state and local planning framework over the course of 2023. No advertising has taken place for the current version of the draft </w:t>
      </w:r>
      <w:r>
        <w:rPr>
          <w:szCs w:val="24"/>
          <w:lang w:val="en-US"/>
        </w:rPr>
        <w:t>P</w:t>
      </w:r>
      <w:r w:rsidRPr="00D1781E">
        <w:rPr>
          <w:szCs w:val="24"/>
          <w:lang w:val="en-US"/>
        </w:rPr>
        <w:t>olicy.</w:t>
      </w:r>
    </w:p>
    <w:p w14:paraId="35A86B9D" w14:textId="77777777" w:rsidR="00B84902" w:rsidRPr="00D1781E" w:rsidRDefault="00B84902" w:rsidP="00B84902">
      <w:pPr>
        <w:spacing w:before="0" w:after="0" w:line="240" w:lineRule="auto"/>
        <w:ind w:right="-46"/>
        <w:rPr>
          <w:szCs w:val="24"/>
          <w:lang w:val="en-US"/>
        </w:rPr>
      </w:pPr>
      <w:r w:rsidRPr="00D1781E">
        <w:rPr>
          <w:szCs w:val="24"/>
          <w:lang w:val="en-US"/>
        </w:rPr>
        <w:t xml:space="preserve">It is recommended that Council adopt the policy for the purpose of </w:t>
      </w:r>
      <w:r>
        <w:rPr>
          <w:szCs w:val="24"/>
          <w:lang w:val="en-US"/>
        </w:rPr>
        <w:t>advertising.</w:t>
      </w:r>
    </w:p>
    <w:p w14:paraId="19353F47" w14:textId="77777777" w:rsidR="00B84902" w:rsidRDefault="00B84902" w:rsidP="00B84902">
      <w:pPr>
        <w:spacing w:before="0" w:after="0" w:line="240" w:lineRule="auto"/>
        <w:ind w:right="-46"/>
        <w:rPr>
          <w:szCs w:val="24"/>
          <w:lang w:val="en-US"/>
        </w:rPr>
      </w:pPr>
    </w:p>
    <w:p w14:paraId="2AC94715" w14:textId="77777777" w:rsidR="00B84902" w:rsidRPr="00B30C57" w:rsidRDefault="00B84902" w:rsidP="00B84902">
      <w:pPr>
        <w:spacing w:before="0" w:after="0" w:line="240" w:lineRule="auto"/>
        <w:ind w:right="-46"/>
        <w:rPr>
          <w:szCs w:val="24"/>
          <w:lang w:val="en-US"/>
        </w:rPr>
      </w:pPr>
      <w:r>
        <w:rPr>
          <w:szCs w:val="24"/>
          <w:lang w:val="en-US"/>
        </w:rPr>
        <w:t>If Council adopts the Policy for the purpose of advertising, it will be advertised in accordance with the City’s Consultation of Planning Proposals Local Planning Policy.</w:t>
      </w:r>
    </w:p>
    <w:p w14:paraId="06B8C4A1" w14:textId="77777777" w:rsidR="00B84902" w:rsidRDefault="00B84902" w:rsidP="00B84902">
      <w:pPr>
        <w:spacing w:before="0" w:after="0" w:line="240" w:lineRule="auto"/>
        <w:ind w:right="-46"/>
        <w:rPr>
          <w:szCs w:val="24"/>
          <w:lang w:val="en-US"/>
        </w:rPr>
      </w:pPr>
    </w:p>
    <w:p w14:paraId="795BF95A" w14:textId="77777777" w:rsidR="00B84902" w:rsidRPr="00C1421E" w:rsidRDefault="00B84902" w:rsidP="00B84902">
      <w:pPr>
        <w:spacing w:before="0" w:after="0" w:line="240" w:lineRule="auto"/>
        <w:ind w:right="-46"/>
        <w:rPr>
          <w:szCs w:val="24"/>
          <w:lang w:val="en-US"/>
        </w:rPr>
      </w:pPr>
    </w:p>
    <w:p w14:paraId="5879D99F"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Strategic Implications</w:t>
      </w:r>
    </w:p>
    <w:p w14:paraId="559E8034" w14:textId="77777777" w:rsidR="00B84902" w:rsidRDefault="00B84902" w:rsidP="00B84902">
      <w:pPr>
        <w:spacing w:before="0" w:after="0" w:line="240" w:lineRule="auto"/>
        <w:ind w:right="-46"/>
        <w:rPr>
          <w:b/>
          <w:color w:val="1F4E79" w:themeColor="accent1" w:themeShade="80"/>
          <w:sz w:val="28"/>
          <w:szCs w:val="32"/>
          <w:lang w:val="en-US"/>
        </w:rPr>
      </w:pPr>
    </w:p>
    <w:p w14:paraId="3CA923C2" w14:textId="77777777" w:rsidR="00B84902" w:rsidRDefault="00B84902" w:rsidP="00B84902">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3FCD8D49" w14:textId="77777777" w:rsidR="00B84902" w:rsidRDefault="00B84902" w:rsidP="00B84902">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5AE79891" w14:textId="77777777" w:rsidTr="00D27CA0">
        <w:tc>
          <w:tcPr>
            <w:tcW w:w="1697" w:type="dxa"/>
          </w:tcPr>
          <w:p w14:paraId="4BB2121E" w14:textId="77777777" w:rsidR="00B84902" w:rsidRPr="00B5312A" w:rsidRDefault="00B84902" w:rsidP="00D27CA0">
            <w:pPr>
              <w:spacing w:before="0" w:after="0"/>
              <w:ind w:right="-46"/>
              <w:rPr>
                <w:b/>
                <w:bCs/>
                <w:szCs w:val="24"/>
                <w:lang w:val="en-US"/>
              </w:rPr>
            </w:pPr>
            <w:r w:rsidRPr="39408CB0">
              <w:rPr>
                <w:b/>
                <w:bCs/>
                <w:szCs w:val="24"/>
              </w:rPr>
              <w:t>Vision</w:t>
            </w:r>
          </w:p>
        </w:tc>
        <w:tc>
          <w:tcPr>
            <w:tcW w:w="7654" w:type="dxa"/>
          </w:tcPr>
          <w:p w14:paraId="096DF89F" w14:textId="77777777" w:rsidR="00B84902" w:rsidRPr="00D9674A" w:rsidRDefault="00B84902" w:rsidP="00D27CA0">
            <w:pPr>
              <w:spacing w:before="0" w:after="0"/>
              <w:ind w:right="-46"/>
              <w:rPr>
                <w:b/>
                <w:bCs/>
                <w:szCs w:val="24"/>
                <w:lang w:val="en-US"/>
              </w:rPr>
            </w:pPr>
            <w:r w:rsidRPr="39408CB0">
              <w:rPr>
                <w:b/>
                <w:bCs/>
                <w:szCs w:val="24"/>
              </w:rPr>
              <w:t>Sustainable and responsible for a bright future</w:t>
            </w:r>
          </w:p>
        </w:tc>
      </w:tr>
    </w:tbl>
    <w:p w14:paraId="01D4E459" w14:textId="77777777" w:rsidR="00B84902" w:rsidRDefault="00B84902" w:rsidP="00B84902">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78B411A8" w14:textId="77777777" w:rsidTr="00D27CA0">
        <w:tc>
          <w:tcPr>
            <w:tcW w:w="1697" w:type="dxa"/>
          </w:tcPr>
          <w:p w14:paraId="5F48CC7F" w14:textId="77777777" w:rsidR="00B84902" w:rsidRPr="00AB4CCC" w:rsidRDefault="00B84902" w:rsidP="00D27CA0">
            <w:pPr>
              <w:spacing w:before="0" w:after="0"/>
              <w:ind w:right="-46"/>
              <w:rPr>
                <w:b/>
                <w:bCs/>
                <w:szCs w:val="24"/>
                <w:lang w:val="en-US"/>
              </w:rPr>
            </w:pPr>
            <w:r w:rsidRPr="39408CB0">
              <w:rPr>
                <w:b/>
                <w:bCs/>
                <w:szCs w:val="24"/>
                <w:lang w:val="en-US"/>
              </w:rPr>
              <w:t>Pillar</w:t>
            </w:r>
          </w:p>
        </w:tc>
        <w:tc>
          <w:tcPr>
            <w:tcW w:w="7654" w:type="dxa"/>
          </w:tcPr>
          <w:p w14:paraId="06DA1DC0" w14:textId="77777777" w:rsidR="00B84902" w:rsidRPr="00AB4CCC" w:rsidRDefault="00B84902" w:rsidP="00D27CA0">
            <w:pPr>
              <w:spacing w:before="0" w:after="0"/>
              <w:ind w:right="-46"/>
              <w:rPr>
                <w:b/>
                <w:bCs/>
                <w:szCs w:val="24"/>
                <w:lang w:val="en-US"/>
              </w:rPr>
            </w:pPr>
            <w:r w:rsidRPr="39408CB0">
              <w:rPr>
                <w:b/>
                <w:bCs/>
                <w:szCs w:val="24"/>
                <w:lang w:val="en-US"/>
              </w:rPr>
              <w:t>Planet</w:t>
            </w:r>
          </w:p>
        </w:tc>
      </w:tr>
      <w:tr w:rsidR="00B84902" w14:paraId="08A52082" w14:textId="77777777" w:rsidTr="00D27CA0">
        <w:tc>
          <w:tcPr>
            <w:tcW w:w="1697" w:type="dxa"/>
          </w:tcPr>
          <w:p w14:paraId="2F16621A" w14:textId="77777777" w:rsidR="00B84902" w:rsidRPr="00B5312A" w:rsidRDefault="00B84902" w:rsidP="00D27CA0">
            <w:pPr>
              <w:spacing w:before="0" w:after="0"/>
              <w:ind w:right="-46"/>
              <w:rPr>
                <w:b/>
                <w:bCs/>
                <w:szCs w:val="24"/>
                <w:lang w:val="en-US"/>
              </w:rPr>
            </w:pPr>
            <w:r w:rsidRPr="39408CB0">
              <w:rPr>
                <w:b/>
                <w:bCs/>
                <w:szCs w:val="24"/>
                <w:lang w:val="en-US"/>
              </w:rPr>
              <w:t>Outcome</w:t>
            </w:r>
          </w:p>
        </w:tc>
        <w:sdt>
          <w:sdtPr>
            <w:rPr>
              <w:szCs w:val="24"/>
              <w:lang w:val="en-US"/>
            </w:rPr>
            <w:alias w:val="Outcome"/>
            <w:tag w:val="Outcome"/>
            <w:id w:val="-2040042958"/>
            <w:placeholder>
              <w:docPart w:val="3B26F00EFA73404B8F5776A84C2C84FE"/>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08BE53E5" w14:textId="77777777" w:rsidR="00B84902" w:rsidRPr="00E842A3" w:rsidRDefault="00B84902" w:rsidP="00D27CA0">
                <w:pPr>
                  <w:spacing w:before="0" w:after="0"/>
                  <w:ind w:right="-46"/>
                  <w:rPr>
                    <w:szCs w:val="24"/>
                    <w:lang w:val="en-US"/>
                  </w:rPr>
                </w:pPr>
                <w:r>
                  <w:rPr>
                    <w:szCs w:val="24"/>
                    <w:lang w:val="en-US"/>
                  </w:rPr>
                  <w:t>5. Climate resilience.</w:t>
                </w:r>
              </w:p>
            </w:tc>
          </w:sdtContent>
        </w:sdt>
      </w:tr>
    </w:tbl>
    <w:p w14:paraId="41DCC410" w14:textId="77777777" w:rsidR="00B84902" w:rsidRDefault="00B84902" w:rsidP="00B84902">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1B016853" w14:textId="77777777" w:rsidTr="00D27CA0">
        <w:tc>
          <w:tcPr>
            <w:tcW w:w="1697" w:type="dxa"/>
          </w:tcPr>
          <w:p w14:paraId="4D5A736D" w14:textId="77777777" w:rsidR="00B84902" w:rsidRPr="00AB4CCC" w:rsidRDefault="00B84902" w:rsidP="00D27CA0">
            <w:pPr>
              <w:spacing w:before="0" w:after="0"/>
              <w:ind w:right="-46"/>
              <w:rPr>
                <w:b/>
                <w:bCs/>
                <w:szCs w:val="24"/>
                <w:lang w:val="en-US"/>
              </w:rPr>
            </w:pPr>
            <w:r w:rsidRPr="39408CB0">
              <w:rPr>
                <w:b/>
                <w:bCs/>
                <w:szCs w:val="24"/>
                <w:lang w:val="en-US"/>
              </w:rPr>
              <w:t>Pillar</w:t>
            </w:r>
          </w:p>
        </w:tc>
        <w:tc>
          <w:tcPr>
            <w:tcW w:w="7654" w:type="dxa"/>
          </w:tcPr>
          <w:p w14:paraId="220AFFBB" w14:textId="77777777" w:rsidR="00B84902" w:rsidRPr="00AB4CCC" w:rsidRDefault="00B84902" w:rsidP="00D27CA0">
            <w:pPr>
              <w:spacing w:before="0" w:after="0"/>
              <w:ind w:right="-46"/>
              <w:rPr>
                <w:b/>
                <w:bCs/>
                <w:szCs w:val="24"/>
                <w:lang w:val="en-US"/>
              </w:rPr>
            </w:pPr>
            <w:r w:rsidRPr="39408CB0">
              <w:rPr>
                <w:b/>
                <w:bCs/>
                <w:szCs w:val="24"/>
                <w:lang w:val="en-US"/>
              </w:rPr>
              <w:t>Place</w:t>
            </w:r>
          </w:p>
        </w:tc>
      </w:tr>
      <w:tr w:rsidR="00B84902" w14:paraId="1056E1E5" w14:textId="77777777" w:rsidTr="00D27CA0">
        <w:tc>
          <w:tcPr>
            <w:tcW w:w="1697" w:type="dxa"/>
          </w:tcPr>
          <w:p w14:paraId="200C0541" w14:textId="77777777" w:rsidR="00B84902" w:rsidRPr="00B5312A" w:rsidRDefault="00B84902" w:rsidP="00D27CA0">
            <w:pPr>
              <w:spacing w:before="0" w:after="0"/>
              <w:ind w:right="-46"/>
              <w:rPr>
                <w:b/>
                <w:bCs/>
                <w:szCs w:val="24"/>
                <w:lang w:val="en-US"/>
              </w:rPr>
            </w:pPr>
            <w:r w:rsidRPr="39408CB0">
              <w:rPr>
                <w:b/>
                <w:bCs/>
                <w:szCs w:val="24"/>
                <w:lang w:val="en-US"/>
              </w:rPr>
              <w:t>Outcome</w:t>
            </w:r>
          </w:p>
        </w:tc>
        <w:sdt>
          <w:sdtPr>
            <w:rPr>
              <w:szCs w:val="24"/>
              <w:lang w:val="en-US"/>
            </w:rPr>
            <w:alias w:val="Outcome"/>
            <w:tag w:val="Outcome"/>
            <w:id w:val="-2032102203"/>
            <w:placeholder>
              <w:docPart w:val="2B96271B6163442D9FDEFFC82194ACEC"/>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83264EF" w14:textId="77777777" w:rsidR="00B84902" w:rsidRPr="00E842A3" w:rsidRDefault="00B84902" w:rsidP="00D27CA0">
                <w:pPr>
                  <w:spacing w:before="0" w:after="0"/>
                  <w:ind w:right="-46"/>
                  <w:rPr>
                    <w:szCs w:val="24"/>
                    <w:lang w:val="en-US"/>
                  </w:rPr>
                </w:pPr>
                <w:r>
                  <w:rPr>
                    <w:szCs w:val="24"/>
                    <w:lang w:val="en-US"/>
                  </w:rPr>
                  <w:t>6. Sustainable population growth with responsible urban planning.</w:t>
                </w:r>
              </w:p>
            </w:tc>
          </w:sdtContent>
        </w:sdt>
      </w:tr>
    </w:tbl>
    <w:p w14:paraId="7024C317" w14:textId="77777777" w:rsidR="00B84902" w:rsidRPr="00C1421E" w:rsidRDefault="00B84902" w:rsidP="00B84902">
      <w:pPr>
        <w:spacing w:before="0" w:after="0" w:line="240" w:lineRule="auto"/>
        <w:ind w:right="-46"/>
        <w:rPr>
          <w:szCs w:val="24"/>
          <w:highlight w:val="red"/>
          <w:lang w:val="en-US"/>
        </w:rPr>
      </w:pPr>
    </w:p>
    <w:p w14:paraId="4D5D2C56" w14:textId="77777777" w:rsidR="00B84902" w:rsidRPr="00C1421E" w:rsidRDefault="00B84902" w:rsidP="00B84902">
      <w:pPr>
        <w:spacing w:before="0" w:after="0" w:line="240" w:lineRule="auto"/>
        <w:ind w:right="-46"/>
        <w:rPr>
          <w:bCs/>
          <w:szCs w:val="24"/>
          <w:lang w:val="en-US"/>
        </w:rPr>
      </w:pPr>
    </w:p>
    <w:p w14:paraId="0A7AB723"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Budget/Financial Implications</w:t>
      </w:r>
    </w:p>
    <w:p w14:paraId="20D06FAA" w14:textId="77777777" w:rsidR="00B84902" w:rsidRPr="00C1421E" w:rsidRDefault="00B84902" w:rsidP="00B84902">
      <w:pPr>
        <w:spacing w:before="0" w:after="0" w:line="240" w:lineRule="auto"/>
        <w:ind w:right="-46"/>
        <w:rPr>
          <w:b/>
          <w:szCs w:val="24"/>
          <w:highlight w:val="yellow"/>
          <w:lang w:val="en-US"/>
        </w:rPr>
      </w:pPr>
    </w:p>
    <w:p w14:paraId="77589E34" w14:textId="77777777" w:rsidR="00B84902" w:rsidRPr="001C6860" w:rsidRDefault="00B84902" w:rsidP="00B84902">
      <w:pPr>
        <w:spacing w:before="0" w:after="0" w:line="240" w:lineRule="auto"/>
        <w:ind w:right="-46"/>
        <w:rPr>
          <w:szCs w:val="24"/>
          <w:lang w:val="en-US"/>
        </w:rPr>
      </w:pPr>
      <w:r w:rsidRPr="001C6860">
        <w:rPr>
          <w:szCs w:val="24"/>
          <w:lang w:val="en-US"/>
        </w:rPr>
        <w:t>Nil</w:t>
      </w:r>
      <w:r>
        <w:rPr>
          <w:szCs w:val="24"/>
          <w:lang w:val="en-US"/>
        </w:rPr>
        <w:t>.</w:t>
      </w:r>
    </w:p>
    <w:p w14:paraId="1DBA1BBE" w14:textId="77777777" w:rsidR="00B84902" w:rsidRPr="00C1421E" w:rsidRDefault="00B84902" w:rsidP="00B84902">
      <w:pPr>
        <w:spacing w:before="0" w:after="0" w:line="240" w:lineRule="auto"/>
        <w:ind w:right="-46"/>
        <w:rPr>
          <w:szCs w:val="24"/>
          <w:lang w:val="en-US"/>
        </w:rPr>
      </w:pPr>
    </w:p>
    <w:p w14:paraId="07C6FC67" w14:textId="77777777" w:rsidR="00B84902" w:rsidRPr="00C1421E" w:rsidRDefault="00B84902" w:rsidP="00B84902">
      <w:pPr>
        <w:spacing w:before="0" w:after="0" w:line="240" w:lineRule="auto"/>
        <w:ind w:right="-46"/>
        <w:rPr>
          <w:szCs w:val="24"/>
          <w:highlight w:val="yellow"/>
          <w:lang w:val="en-US"/>
        </w:rPr>
      </w:pPr>
    </w:p>
    <w:p w14:paraId="77CDAD9E"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Legislative and Policy Implications</w:t>
      </w:r>
    </w:p>
    <w:p w14:paraId="288A7B10" w14:textId="77777777" w:rsidR="00B84902" w:rsidRPr="00C1421E" w:rsidRDefault="00B84902" w:rsidP="00B84902">
      <w:pPr>
        <w:spacing w:before="0" w:after="0" w:line="240" w:lineRule="auto"/>
        <w:ind w:right="-46"/>
        <w:rPr>
          <w:b/>
          <w:szCs w:val="24"/>
          <w:lang w:val="en-US"/>
        </w:rPr>
      </w:pPr>
    </w:p>
    <w:p w14:paraId="639FE79B" w14:textId="77777777" w:rsidR="00B84902" w:rsidRDefault="00B84902" w:rsidP="00B84902">
      <w:pPr>
        <w:spacing w:before="0" w:after="0" w:line="240" w:lineRule="auto"/>
        <w:ind w:right="-46"/>
        <w:rPr>
          <w:bCs/>
          <w:szCs w:val="24"/>
          <w:lang w:val="en-US"/>
        </w:rPr>
      </w:pPr>
      <w:r w:rsidRPr="002B24FA">
        <w:rPr>
          <w:bCs/>
          <w:szCs w:val="24"/>
          <w:lang w:val="en-US"/>
        </w:rPr>
        <w:t xml:space="preserve">Clause </w:t>
      </w:r>
      <w:r>
        <w:rPr>
          <w:bCs/>
          <w:szCs w:val="24"/>
          <w:lang w:val="en-US"/>
        </w:rPr>
        <w:t>4</w:t>
      </w:r>
      <w:r w:rsidRPr="002B24FA">
        <w:rPr>
          <w:bCs/>
          <w:szCs w:val="24"/>
          <w:lang w:val="en-US"/>
        </w:rPr>
        <w:t xml:space="preserve"> of the</w:t>
      </w:r>
      <w:r>
        <w:rPr>
          <w:bCs/>
          <w:szCs w:val="24"/>
          <w:lang w:val="en-US"/>
        </w:rPr>
        <w:t xml:space="preserve"> Deemed Provisions of the</w:t>
      </w:r>
      <w:r w:rsidRPr="002B24FA">
        <w:rPr>
          <w:bCs/>
          <w:szCs w:val="24"/>
          <w:lang w:val="en-US"/>
        </w:rPr>
        <w:t xml:space="preserve"> </w:t>
      </w:r>
      <w:hyperlink r:id="rId21" w:anchor=":~:text=Planning%20and%20Development%20%28Local%20Planning%20Schemes%29%20Regulations%202015,4%20Local%20Government%20exemptions%20from%20advertising%20requirements%20" w:history="1">
        <w:r w:rsidRPr="00B8610D">
          <w:rPr>
            <w:rStyle w:val="Hyperlink"/>
            <w:bCs/>
            <w:szCs w:val="24"/>
            <w:lang w:val="en-US"/>
          </w:rPr>
          <w:t>Planning and Development (Local Planning Schemes) Regulations 2015</w:t>
        </w:r>
      </w:hyperlink>
      <w:r w:rsidRPr="002B24FA">
        <w:rPr>
          <w:bCs/>
          <w:szCs w:val="24"/>
          <w:lang w:val="en-US"/>
        </w:rPr>
        <w:t xml:space="preserve"> provides the procedure for </w:t>
      </w:r>
      <w:r>
        <w:rPr>
          <w:bCs/>
          <w:szCs w:val="24"/>
          <w:lang w:val="en-US"/>
        </w:rPr>
        <w:t>preparation of a</w:t>
      </w:r>
      <w:r w:rsidRPr="002B24FA">
        <w:rPr>
          <w:bCs/>
          <w:szCs w:val="24"/>
          <w:lang w:val="en-US"/>
        </w:rPr>
        <w:t xml:space="preserve"> Local Planning Polic</w:t>
      </w:r>
      <w:r>
        <w:rPr>
          <w:bCs/>
          <w:szCs w:val="24"/>
          <w:lang w:val="en-US"/>
        </w:rPr>
        <w:t>y. Where a Local Planning Policy is advertised, the City must publish a notice of the proposed policy for a period of not less than 21 days and seek submissions.</w:t>
      </w:r>
    </w:p>
    <w:p w14:paraId="08851A80" w14:textId="77777777" w:rsidR="00B84902" w:rsidRDefault="00B84902" w:rsidP="00B84902">
      <w:pPr>
        <w:spacing w:before="0" w:after="0" w:line="240" w:lineRule="auto"/>
        <w:ind w:right="-46"/>
        <w:rPr>
          <w:bCs/>
          <w:szCs w:val="24"/>
          <w:lang w:val="en-US"/>
        </w:rPr>
      </w:pPr>
    </w:p>
    <w:p w14:paraId="75565745" w14:textId="77777777" w:rsidR="00B84902" w:rsidRDefault="00B84902" w:rsidP="00B84902">
      <w:pPr>
        <w:spacing w:before="0" w:after="0" w:line="240" w:lineRule="auto"/>
        <w:ind w:right="-46"/>
        <w:rPr>
          <w:bCs/>
          <w:szCs w:val="24"/>
          <w:lang w:val="en-US"/>
        </w:rPr>
      </w:pPr>
      <w:r>
        <w:rPr>
          <w:bCs/>
          <w:szCs w:val="24"/>
          <w:lang w:val="en-US"/>
        </w:rPr>
        <w:t>Following the advertising period, the Policy will be presented back to Council to consider any submissions received to:</w:t>
      </w:r>
    </w:p>
    <w:p w14:paraId="0C5EE9CE" w14:textId="77777777" w:rsidR="00B84902" w:rsidRPr="009310EA" w:rsidRDefault="00B84902" w:rsidP="00B84902">
      <w:pPr>
        <w:pStyle w:val="ListParagraph"/>
        <w:numPr>
          <w:ilvl w:val="0"/>
          <w:numId w:val="23"/>
        </w:numPr>
        <w:spacing w:before="0" w:after="0" w:line="240" w:lineRule="auto"/>
        <w:ind w:right="-46"/>
        <w:rPr>
          <w:b w:val="0"/>
          <w:color w:val="auto"/>
          <w:szCs w:val="24"/>
          <w:lang w:val="en-US"/>
        </w:rPr>
      </w:pPr>
      <w:r w:rsidRPr="009310EA">
        <w:rPr>
          <w:b w:val="0"/>
          <w:color w:val="auto"/>
          <w:szCs w:val="24"/>
          <w:lang w:val="en-US"/>
        </w:rPr>
        <w:t>Proceed with the Policy without modification;</w:t>
      </w:r>
    </w:p>
    <w:p w14:paraId="303C4181" w14:textId="77777777" w:rsidR="00B84902" w:rsidRPr="009310EA" w:rsidRDefault="00B84902" w:rsidP="00B84902">
      <w:pPr>
        <w:pStyle w:val="ListParagraph"/>
        <w:numPr>
          <w:ilvl w:val="0"/>
          <w:numId w:val="23"/>
        </w:numPr>
        <w:spacing w:before="0" w:after="0" w:line="240" w:lineRule="auto"/>
        <w:ind w:right="-46"/>
        <w:rPr>
          <w:b w:val="0"/>
          <w:color w:val="auto"/>
          <w:szCs w:val="24"/>
          <w:lang w:val="en-US"/>
        </w:rPr>
      </w:pPr>
      <w:r w:rsidRPr="009310EA">
        <w:rPr>
          <w:b w:val="0"/>
          <w:color w:val="auto"/>
          <w:szCs w:val="24"/>
          <w:lang w:val="en-US"/>
        </w:rPr>
        <w:t>Proceed with the Policy with modification; or</w:t>
      </w:r>
    </w:p>
    <w:p w14:paraId="12A9B826" w14:textId="77777777" w:rsidR="00B84902" w:rsidRPr="009310EA" w:rsidRDefault="00B84902" w:rsidP="00B84902">
      <w:pPr>
        <w:pStyle w:val="ListParagraph"/>
        <w:numPr>
          <w:ilvl w:val="0"/>
          <w:numId w:val="23"/>
        </w:numPr>
        <w:spacing w:before="0" w:after="0" w:line="240" w:lineRule="auto"/>
        <w:ind w:right="-46"/>
        <w:rPr>
          <w:b w:val="0"/>
          <w:color w:val="auto"/>
          <w:szCs w:val="24"/>
          <w:lang w:val="en-US"/>
        </w:rPr>
      </w:pPr>
      <w:r w:rsidRPr="009310EA">
        <w:rPr>
          <w:b w:val="0"/>
          <w:color w:val="auto"/>
          <w:szCs w:val="24"/>
          <w:lang w:val="en-US"/>
        </w:rPr>
        <w:t>Not proceed with the Policy.</w:t>
      </w:r>
    </w:p>
    <w:p w14:paraId="3C464483"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lastRenderedPageBreak/>
        <w:t>Decision Implications</w:t>
      </w:r>
    </w:p>
    <w:p w14:paraId="6EBF223D" w14:textId="77777777" w:rsidR="00B84902" w:rsidRPr="00C1421E" w:rsidRDefault="00B84902" w:rsidP="00B84902">
      <w:pPr>
        <w:spacing w:before="0" w:after="0" w:line="240" w:lineRule="auto"/>
        <w:ind w:right="-46"/>
        <w:rPr>
          <w:b/>
          <w:szCs w:val="24"/>
          <w:lang w:val="en-US"/>
        </w:rPr>
      </w:pPr>
    </w:p>
    <w:p w14:paraId="35917765" w14:textId="77777777" w:rsidR="00B84902" w:rsidRDefault="00B84902" w:rsidP="00B84902">
      <w:pPr>
        <w:spacing w:before="0" w:after="0" w:line="240" w:lineRule="auto"/>
        <w:ind w:right="-46"/>
        <w:rPr>
          <w:bCs/>
          <w:szCs w:val="24"/>
          <w:lang w:val="en-US"/>
        </w:rPr>
      </w:pPr>
      <w:r w:rsidRPr="00FD45EB">
        <w:rPr>
          <w:bCs/>
          <w:szCs w:val="24"/>
          <w:lang w:val="en-US"/>
        </w:rPr>
        <w:t xml:space="preserve">If Council resolves to </w:t>
      </w:r>
      <w:r>
        <w:rPr>
          <w:bCs/>
          <w:szCs w:val="24"/>
          <w:lang w:val="en-US"/>
        </w:rPr>
        <w:t>adopt the Policy for advertising, it will be advertised in accordance with the process outlined above.</w:t>
      </w:r>
    </w:p>
    <w:p w14:paraId="289E33A3" w14:textId="77777777" w:rsidR="00B84902" w:rsidRDefault="00B84902" w:rsidP="00B84902">
      <w:pPr>
        <w:spacing w:before="0" w:after="0" w:line="240" w:lineRule="auto"/>
        <w:ind w:right="-46"/>
        <w:rPr>
          <w:bCs/>
          <w:szCs w:val="24"/>
          <w:lang w:val="en-US"/>
        </w:rPr>
      </w:pPr>
    </w:p>
    <w:p w14:paraId="582FB4CD" w14:textId="77777777" w:rsidR="00B84902" w:rsidRPr="00FD45EB" w:rsidRDefault="00B84902" w:rsidP="00B84902">
      <w:pPr>
        <w:spacing w:before="0" w:after="0" w:line="240" w:lineRule="auto"/>
        <w:ind w:right="-46"/>
        <w:rPr>
          <w:bCs/>
          <w:szCs w:val="24"/>
        </w:rPr>
      </w:pPr>
      <w:r>
        <w:rPr>
          <w:bCs/>
          <w:szCs w:val="24"/>
          <w:lang w:val="en-US"/>
        </w:rPr>
        <w:t xml:space="preserve">If Council resolves to adopt the Policy for advertising with modifications, </w:t>
      </w:r>
      <w:r w:rsidRPr="00FD45EB">
        <w:rPr>
          <w:bCs/>
          <w:szCs w:val="24"/>
        </w:rPr>
        <w:t>the policy will be amended to include the modifications and will be advertised to the public. If any modifications require approval of the Commission, they will be referred to the Commission for approval</w:t>
      </w:r>
      <w:r w:rsidRPr="00FD45EB">
        <w:rPr>
          <w:bCs/>
          <w:szCs w:val="24"/>
          <w:lang w:val="en-US"/>
        </w:rPr>
        <w:t>.</w:t>
      </w:r>
    </w:p>
    <w:p w14:paraId="39380C57" w14:textId="77777777" w:rsidR="00B84902" w:rsidRPr="00FD45EB" w:rsidRDefault="00B84902" w:rsidP="00B84902">
      <w:pPr>
        <w:spacing w:before="0" w:after="0" w:line="240" w:lineRule="auto"/>
        <w:ind w:right="-46"/>
        <w:rPr>
          <w:bCs/>
          <w:szCs w:val="24"/>
        </w:rPr>
      </w:pPr>
    </w:p>
    <w:p w14:paraId="363E46B7" w14:textId="77777777" w:rsidR="00B84902" w:rsidRPr="00FD45EB" w:rsidRDefault="00B84902" w:rsidP="00B84902">
      <w:pPr>
        <w:spacing w:before="0" w:after="0" w:line="240" w:lineRule="auto"/>
        <w:ind w:right="-46"/>
        <w:rPr>
          <w:bCs/>
          <w:szCs w:val="24"/>
        </w:rPr>
      </w:pPr>
      <w:r w:rsidRPr="00FD45EB">
        <w:rPr>
          <w:bCs/>
          <w:szCs w:val="24"/>
        </w:rPr>
        <w:t>If Council resolves not to endorse the recommendation, the existing Policy will remain in use by the City.</w:t>
      </w:r>
    </w:p>
    <w:p w14:paraId="0E2B9D8B" w14:textId="77777777" w:rsidR="00B84902" w:rsidRDefault="00B84902" w:rsidP="00B84902">
      <w:pPr>
        <w:spacing w:before="0" w:after="0" w:line="240" w:lineRule="auto"/>
        <w:ind w:right="-46"/>
        <w:rPr>
          <w:szCs w:val="24"/>
        </w:rPr>
      </w:pPr>
    </w:p>
    <w:p w14:paraId="3A47A6C7" w14:textId="77777777" w:rsidR="00B84902" w:rsidRPr="00C1421E" w:rsidRDefault="00B84902" w:rsidP="00B84902">
      <w:pPr>
        <w:spacing w:before="0" w:after="0" w:line="240" w:lineRule="auto"/>
        <w:ind w:right="-46"/>
        <w:rPr>
          <w:szCs w:val="24"/>
        </w:rPr>
      </w:pPr>
    </w:p>
    <w:p w14:paraId="69D5EC7E"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Conclusion</w:t>
      </w:r>
    </w:p>
    <w:p w14:paraId="4EDE938F" w14:textId="77777777" w:rsidR="00B84902" w:rsidRPr="00C1421E" w:rsidRDefault="00B84902" w:rsidP="00B84902">
      <w:pPr>
        <w:spacing w:before="0" w:after="0" w:line="240" w:lineRule="auto"/>
        <w:ind w:right="-46"/>
        <w:rPr>
          <w:bCs/>
          <w:szCs w:val="24"/>
          <w:lang w:val="en-US"/>
        </w:rPr>
      </w:pPr>
    </w:p>
    <w:p w14:paraId="4BCFC378" w14:textId="77777777" w:rsidR="00B84902" w:rsidRDefault="00B84902" w:rsidP="00B84902">
      <w:pPr>
        <w:spacing w:before="0" w:after="0" w:line="240" w:lineRule="auto"/>
        <w:ind w:right="-46"/>
        <w:rPr>
          <w:bCs/>
          <w:szCs w:val="24"/>
        </w:rPr>
      </w:pPr>
      <w:r w:rsidRPr="008935E7">
        <w:rPr>
          <w:bCs/>
          <w:szCs w:val="24"/>
        </w:rPr>
        <w:t xml:space="preserve">The </w:t>
      </w:r>
      <w:r>
        <w:rPr>
          <w:bCs/>
          <w:szCs w:val="24"/>
        </w:rPr>
        <w:t xml:space="preserve">draft </w:t>
      </w:r>
      <w:r w:rsidRPr="008935E7">
        <w:rPr>
          <w:bCs/>
          <w:szCs w:val="24"/>
        </w:rPr>
        <w:t>Local Planning Policy</w:t>
      </w:r>
      <w:r>
        <w:rPr>
          <w:bCs/>
          <w:szCs w:val="24"/>
        </w:rPr>
        <w:t xml:space="preserve"> 1.1</w:t>
      </w:r>
      <w:r w:rsidRPr="008935E7">
        <w:rPr>
          <w:bCs/>
          <w:szCs w:val="24"/>
        </w:rPr>
        <w:t xml:space="preserve">: Residential Development has been </w:t>
      </w:r>
      <w:r>
        <w:rPr>
          <w:bCs/>
          <w:szCs w:val="24"/>
        </w:rPr>
        <w:t>prepared</w:t>
      </w:r>
      <w:r w:rsidRPr="008935E7">
        <w:rPr>
          <w:bCs/>
          <w:szCs w:val="24"/>
        </w:rPr>
        <w:t xml:space="preserve"> to enhance and protect the existing Nedlands streetscape, improve the quality of dwellings and increase the quantity of vegetation on residential land. It is recommended that Council </w:t>
      </w:r>
      <w:r>
        <w:rPr>
          <w:bCs/>
          <w:szCs w:val="24"/>
        </w:rPr>
        <w:t>adopt the draft Local Planning Policy 1.1 – Residential Development</w:t>
      </w:r>
      <w:r w:rsidRPr="008935E7">
        <w:rPr>
          <w:bCs/>
          <w:szCs w:val="24"/>
        </w:rPr>
        <w:t xml:space="preserve"> for the purpose of </w:t>
      </w:r>
      <w:r>
        <w:rPr>
          <w:bCs/>
          <w:szCs w:val="24"/>
        </w:rPr>
        <w:t>advertising</w:t>
      </w:r>
      <w:r w:rsidRPr="008935E7">
        <w:rPr>
          <w:bCs/>
          <w:szCs w:val="24"/>
        </w:rPr>
        <w:t>.</w:t>
      </w:r>
    </w:p>
    <w:p w14:paraId="7C8AA95B" w14:textId="77777777" w:rsidR="00B84902" w:rsidRDefault="00B84902" w:rsidP="00B84902">
      <w:pPr>
        <w:spacing w:before="0" w:after="0" w:line="240" w:lineRule="auto"/>
        <w:ind w:right="-46"/>
        <w:rPr>
          <w:bCs/>
          <w:szCs w:val="24"/>
        </w:rPr>
      </w:pPr>
    </w:p>
    <w:p w14:paraId="6E90154C" w14:textId="77777777" w:rsidR="00B84902" w:rsidRDefault="00B84902" w:rsidP="00B84902">
      <w:pPr>
        <w:spacing w:before="0" w:after="0" w:line="240" w:lineRule="auto"/>
        <w:ind w:right="-46"/>
        <w:rPr>
          <w:bCs/>
          <w:szCs w:val="24"/>
        </w:rPr>
      </w:pPr>
    </w:p>
    <w:p w14:paraId="288DED96" w14:textId="77777777" w:rsidR="00B84902" w:rsidRPr="009310EA" w:rsidRDefault="00B84902" w:rsidP="00B84902">
      <w:pPr>
        <w:spacing w:before="0" w:after="0" w:line="240" w:lineRule="auto"/>
        <w:ind w:right="-46"/>
        <w:rPr>
          <w:b/>
          <w:color w:val="002060"/>
          <w:sz w:val="28"/>
          <w:szCs w:val="32"/>
          <w:lang w:val="en-US"/>
        </w:rPr>
      </w:pPr>
      <w:r w:rsidRPr="009310EA">
        <w:rPr>
          <w:b/>
          <w:color w:val="002060"/>
          <w:sz w:val="28"/>
          <w:szCs w:val="32"/>
          <w:lang w:val="en-US"/>
        </w:rPr>
        <w:t>Further Information</w:t>
      </w:r>
    </w:p>
    <w:p w14:paraId="67E05966" w14:textId="77777777" w:rsidR="00B84902" w:rsidRPr="001F5D65" w:rsidRDefault="00B84902" w:rsidP="00B84902">
      <w:pPr>
        <w:spacing w:before="0" w:after="0" w:line="240" w:lineRule="auto"/>
        <w:ind w:right="-46"/>
        <w:rPr>
          <w:b/>
          <w:color w:val="1F4E79" w:themeColor="accent1" w:themeShade="80"/>
          <w:sz w:val="28"/>
          <w:szCs w:val="32"/>
          <w:lang w:val="en-US"/>
        </w:rPr>
      </w:pPr>
    </w:p>
    <w:p w14:paraId="24D289F4" w14:textId="77777777" w:rsidR="00B84902" w:rsidRPr="007E08E8" w:rsidRDefault="00B84902" w:rsidP="00B84902">
      <w:pPr>
        <w:spacing w:before="0" w:after="0" w:line="240" w:lineRule="auto"/>
        <w:ind w:right="-46"/>
        <w:rPr>
          <w:bCs/>
          <w:szCs w:val="24"/>
          <w:lang w:val="en-US"/>
        </w:rPr>
      </w:pPr>
      <w:r>
        <w:rPr>
          <w:bCs/>
          <w:szCs w:val="24"/>
          <w:lang w:val="en-US"/>
        </w:rPr>
        <w:t>Nil.</w:t>
      </w:r>
    </w:p>
    <w:p w14:paraId="3C031EB2" w14:textId="77777777" w:rsidR="00B84902" w:rsidRDefault="00B84902" w:rsidP="00B84902">
      <w:pPr>
        <w:spacing w:before="0" w:after="120"/>
        <w:jc w:val="left"/>
      </w:pPr>
      <w:r>
        <w:br w:type="page"/>
      </w:r>
    </w:p>
    <w:p w14:paraId="5EBD7053" w14:textId="77777777" w:rsidR="00B84902" w:rsidRDefault="00B84902" w:rsidP="00B84902">
      <w:pPr>
        <w:pStyle w:val="Heading2"/>
        <w:numPr>
          <w:ilvl w:val="1"/>
          <w:numId w:val="7"/>
        </w:numPr>
        <w:spacing w:before="0" w:after="0"/>
        <w:rPr>
          <w:bCs/>
        </w:rPr>
      </w:pPr>
      <w:bookmarkStart w:id="45" w:name="_Toc175130355"/>
      <w:bookmarkStart w:id="46" w:name="_Toc175323828"/>
      <w:r w:rsidRPr="007376BB">
        <w:rPr>
          <w:bCs/>
        </w:rPr>
        <w:lastRenderedPageBreak/>
        <w:t>PD56.08.24</w:t>
      </w:r>
      <w:r>
        <w:rPr>
          <w:bCs/>
        </w:rPr>
        <w:t xml:space="preserve"> </w:t>
      </w:r>
      <w:r w:rsidRPr="00B86588">
        <w:rPr>
          <w:bCs/>
        </w:rPr>
        <w:t>Adoption of draft Local Planning Policy 5.14 – Precincts and Revocation of Local Planning Policies 4.3, 5.8, 5.9, 5.10, 5.11 and 5.12</w:t>
      </w:r>
      <w:bookmarkEnd w:id="45"/>
      <w:bookmarkEnd w:id="46"/>
    </w:p>
    <w:p w14:paraId="248AFBF1" w14:textId="77777777" w:rsidR="00B84902" w:rsidRPr="00C02867"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84902" w:rsidRPr="00C02867" w14:paraId="6A4CB2D5" w14:textId="77777777" w:rsidTr="00D27CA0">
        <w:tc>
          <w:tcPr>
            <w:tcW w:w="2065" w:type="dxa"/>
          </w:tcPr>
          <w:p w14:paraId="02F01396" w14:textId="77777777" w:rsidR="00B84902" w:rsidRPr="0008697B" w:rsidRDefault="00B84902" w:rsidP="00D27CA0">
            <w:pPr>
              <w:spacing w:before="0" w:after="0"/>
              <w:ind w:right="110"/>
              <w:rPr>
                <w:b/>
                <w:color w:val="002060"/>
                <w:szCs w:val="24"/>
                <w:lang w:val="en-AU"/>
              </w:rPr>
            </w:pPr>
            <w:r w:rsidRPr="0008697B">
              <w:rPr>
                <w:b/>
                <w:color w:val="002060"/>
                <w:szCs w:val="24"/>
                <w:lang w:val="en-AU"/>
              </w:rPr>
              <w:t>Meeting &amp; Date</w:t>
            </w:r>
          </w:p>
        </w:tc>
        <w:tc>
          <w:tcPr>
            <w:tcW w:w="6866" w:type="dxa"/>
          </w:tcPr>
          <w:p w14:paraId="4F2C1C76" w14:textId="77777777" w:rsidR="00B84902" w:rsidRPr="00E95DDF" w:rsidRDefault="00B84902" w:rsidP="00D27CA0">
            <w:pPr>
              <w:spacing w:before="0" w:after="0"/>
              <w:ind w:right="39"/>
              <w:rPr>
                <w:szCs w:val="24"/>
                <w:lang w:val="en-AU"/>
              </w:rPr>
            </w:pPr>
            <w:r>
              <w:rPr>
                <w:szCs w:val="24"/>
                <w:lang w:val="en-AU"/>
              </w:rPr>
              <w:t>Council Meeting – 27 August 2024</w:t>
            </w:r>
          </w:p>
        </w:tc>
      </w:tr>
      <w:tr w:rsidR="00B84902" w:rsidRPr="00C02867" w14:paraId="30065280" w14:textId="77777777" w:rsidTr="00D27CA0">
        <w:tc>
          <w:tcPr>
            <w:tcW w:w="2065" w:type="dxa"/>
          </w:tcPr>
          <w:p w14:paraId="1B758FAA" w14:textId="77777777" w:rsidR="00B84902" w:rsidRPr="0008697B" w:rsidRDefault="00B84902" w:rsidP="00D27CA0">
            <w:pPr>
              <w:spacing w:before="0" w:after="0"/>
              <w:ind w:right="110"/>
              <w:rPr>
                <w:b/>
                <w:color w:val="002060"/>
                <w:szCs w:val="24"/>
                <w:lang w:val="en-AU"/>
              </w:rPr>
            </w:pPr>
            <w:r w:rsidRPr="0008697B">
              <w:rPr>
                <w:b/>
                <w:color w:val="002060"/>
                <w:szCs w:val="24"/>
                <w:lang w:val="en-AU"/>
              </w:rPr>
              <w:t>Applicant</w:t>
            </w:r>
          </w:p>
        </w:tc>
        <w:tc>
          <w:tcPr>
            <w:tcW w:w="6866" w:type="dxa"/>
          </w:tcPr>
          <w:p w14:paraId="08153105" w14:textId="77777777" w:rsidR="00B84902" w:rsidRPr="00E95DDF" w:rsidRDefault="00B84902" w:rsidP="00D27CA0">
            <w:pPr>
              <w:spacing w:before="0" w:after="0"/>
              <w:ind w:right="39"/>
              <w:rPr>
                <w:szCs w:val="24"/>
                <w:lang w:val="en-AU"/>
              </w:rPr>
            </w:pPr>
            <w:r w:rsidRPr="00E95DDF">
              <w:rPr>
                <w:szCs w:val="24"/>
                <w:lang w:val="en-AU"/>
              </w:rPr>
              <w:t xml:space="preserve">City of Nedlands </w:t>
            </w:r>
          </w:p>
        </w:tc>
      </w:tr>
      <w:tr w:rsidR="00B84902" w:rsidRPr="00C02867" w14:paraId="5AD96798" w14:textId="77777777" w:rsidTr="00D27CA0">
        <w:tc>
          <w:tcPr>
            <w:tcW w:w="2065" w:type="dxa"/>
          </w:tcPr>
          <w:p w14:paraId="7D97CF7D" w14:textId="77777777" w:rsidR="00B84902" w:rsidRPr="0008697B" w:rsidRDefault="00B84902" w:rsidP="00D27CA0">
            <w:pPr>
              <w:spacing w:before="0" w:after="0"/>
              <w:ind w:right="110"/>
              <w:rPr>
                <w:b/>
                <w:bCs/>
                <w:color w:val="002060"/>
                <w:szCs w:val="24"/>
                <w:lang w:val="en-AU"/>
              </w:rPr>
            </w:pPr>
            <w:r w:rsidRPr="0008697B">
              <w:rPr>
                <w:b/>
                <w:bCs/>
                <w:color w:val="002060"/>
                <w:szCs w:val="24"/>
                <w:lang w:val="en-AU"/>
              </w:rPr>
              <w:t xml:space="preserve">Employee Disclosure under section 5.70 Local Government Act 1995 </w:t>
            </w:r>
          </w:p>
        </w:tc>
        <w:tc>
          <w:tcPr>
            <w:tcW w:w="6866" w:type="dxa"/>
          </w:tcPr>
          <w:p w14:paraId="43FFEA31"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4BC83656"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B84902" w:rsidRPr="00C02867" w14:paraId="20ABBCE0" w14:textId="77777777" w:rsidTr="00D27CA0">
        <w:tc>
          <w:tcPr>
            <w:tcW w:w="2065" w:type="dxa"/>
          </w:tcPr>
          <w:p w14:paraId="616810B4" w14:textId="77777777" w:rsidR="00B84902" w:rsidRPr="0008697B" w:rsidRDefault="00B84902" w:rsidP="00D27CA0">
            <w:pPr>
              <w:spacing w:before="0" w:after="0"/>
              <w:ind w:right="110"/>
              <w:rPr>
                <w:b/>
                <w:color w:val="002060"/>
                <w:szCs w:val="24"/>
                <w:lang w:val="en-AU"/>
              </w:rPr>
            </w:pPr>
            <w:r w:rsidRPr="0008697B">
              <w:rPr>
                <w:b/>
                <w:color w:val="002060"/>
                <w:szCs w:val="24"/>
                <w:lang w:val="en-AU"/>
              </w:rPr>
              <w:t>Report Author</w:t>
            </w:r>
          </w:p>
        </w:tc>
        <w:tc>
          <w:tcPr>
            <w:tcW w:w="6866" w:type="dxa"/>
          </w:tcPr>
          <w:p w14:paraId="7055A51A" w14:textId="77777777" w:rsidR="00B84902" w:rsidRPr="00E95DDF" w:rsidRDefault="00B84902" w:rsidP="00D27CA0">
            <w:pPr>
              <w:spacing w:before="0" w:after="0"/>
              <w:ind w:right="39"/>
              <w:rPr>
                <w:szCs w:val="24"/>
                <w:lang w:val="en-AU"/>
              </w:rPr>
            </w:pPr>
            <w:r>
              <w:rPr>
                <w:szCs w:val="24"/>
                <w:lang w:val="en-AU"/>
              </w:rPr>
              <w:t>Nathan Blumenthal – A/Manager Urban Planning &amp; Building</w:t>
            </w:r>
          </w:p>
        </w:tc>
      </w:tr>
      <w:tr w:rsidR="00B84902" w:rsidRPr="00C02867" w14:paraId="6BC6C121" w14:textId="77777777" w:rsidTr="00D27CA0">
        <w:tc>
          <w:tcPr>
            <w:tcW w:w="2065" w:type="dxa"/>
          </w:tcPr>
          <w:p w14:paraId="77799C89" w14:textId="77777777" w:rsidR="00B84902" w:rsidRPr="0008697B" w:rsidRDefault="00B84902" w:rsidP="00D27CA0">
            <w:pPr>
              <w:spacing w:before="0" w:after="0"/>
              <w:ind w:right="110"/>
              <w:rPr>
                <w:b/>
                <w:color w:val="002060"/>
                <w:szCs w:val="24"/>
                <w:lang w:val="en-AU"/>
              </w:rPr>
            </w:pPr>
            <w:r w:rsidRPr="0008697B">
              <w:rPr>
                <w:b/>
                <w:color w:val="002060"/>
                <w:szCs w:val="24"/>
                <w:lang w:val="en-AU"/>
              </w:rPr>
              <w:t>Director</w:t>
            </w:r>
          </w:p>
        </w:tc>
        <w:tc>
          <w:tcPr>
            <w:tcW w:w="6866" w:type="dxa"/>
          </w:tcPr>
          <w:p w14:paraId="0F7738B2" w14:textId="77777777" w:rsidR="00B84902" w:rsidRPr="00E95DDF" w:rsidRDefault="00B84902" w:rsidP="00D27CA0">
            <w:pPr>
              <w:spacing w:before="0" w:after="0"/>
              <w:ind w:right="39"/>
              <w:rPr>
                <w:szCs w:val="24"/>
                <w:lang w:val="en-AU"/>
              </w:rPr>
            </w:pPr>
            <w:r>
              <w:rPr>
                <w:szCs w:val="24"/>
                <w:lang w:val="en-AU"/>
              </w:rPr>
              <w:t>Tony Free – Director Planning &amp; Development</w:t>
            </w:r>
          </w:p>
        </w:tc>
      </w:tr>
      <w:tr w:rsidR="00B84902" w:rsidRPr="00C02867" w14:paraId="0018E84E" w14:textId="77777777" w:rsidTr="00D27CA0">
        <w:tc>
          <w:tcPr>
            <w:tcW w:w="2065" w:type="dxa"/>
          </w:tcPr>
          <w:p w14:paraId="42EBFF3B" w14:textId="77777777" w:rsidR="00B84902" w:rsidRPr="0008697B" w:rsidRDefault="00B84902" w:rsidP="00D27CA0">
            <w:pPr>
              <w:spacing w:before="0" w:after="0"/>
              <w:ind w:right="110"/>
              <w:rPr>
                <w:b/>
                <w:color w:val="002060"/>
                <w:szCs w:val="24"/>
                <w:lang w:val="en-AU"/>
              </w:rPr>
            </w:pPr>
            <w:r w:rsidRPr="0008697B">
              <w:rPr>
                <w:b/>
                <w:color w:val="002060"/>
                <w:szCs w:val="24"/>
                <w:lang w:val="en-AU"/>
              </w:rPr>
              <w:t>Attachments</w:t>
            </w:r>
          </w:p>
        </w:tc>
        <w:tc>
          <w:tcPr>
            <w:tcW w:w="6866" w:type="dxa"/>
          </w:tcPr>
          <w:p w14:paraId="72AB582B" w14:textId="77777777" w:rsidR="00B84902" w:rsidRDefault="00B84902" w:rsidP="003D0B9A">
            <w:pPr>
              <w:numPr>
                <w:ilvl w:val="0"/>
                <w:numId w:val="42"/>
              </w:numPr>
              <w:spacing w:before="0" w:after="0"/>
              <w:ind w:left="344" w:right="39"/>
              <w:rPr>
                <w:szCs w:val="24"/>
                <w:lang w:val="en-US"/>
              </w:rPr>
            </w:pPr>
            <w:r>
              <w:rPr>
                <w:szCs w:val="24"/>
                <w:lang w:val="en-US"/>
              </w:rPr>
              <w:t>Draft Local Planning Policy 5.14 – Precincts</w:t>
            </w:r>
          </w:p>
          <w:p w14:paraId="32624C61" w14:textId="77777777" w:rsidR="00B84902" w:rsidRPr="00AC3B23" w:rsidRDefault="00B84902" w:rsidP="003D0B9A">
            <w:pPr>
              <w:numPr>
                <w:ilvl w:val="0"/>
                <w:numId w:val="42"/>
              </w:numPr>
              <w:spacing w:before="0" w:after="0"/>
              <w:ind w:left="426" w:right="39" w:hanging="426"/>
              <w:rPr>
                <w:szCs w:val="24"/>
                <w:lang w:val="en-US"/>
              </w:rPr>
            </w:pPr>
            <w:r>
              <w:rPr>
                <w:szCs w:val="24"/>
                <w:lang w:val="en-US"/>
              </w:rPr>
              <w:t>Schedule of Submissions</w:t>
            </w:r>
          </w:p>
        </w:tc>
      </w:tr>
    </w:tbl>
    <w:p w14:paraId="56949B40" w14:textId="77777777" w:rsidR="00B84902" w:rsidRPr="00C1421E" w:rsidRDefault="00B84902" w:rsidP="00B84902">
      <w:pPr>
        <w:spacing w:before="0" w:after="0" w:line="240" w:lineRule="auto"/>
        <w:ind w:right="-330"/>
        <w:rPr>
          <w:b/>
          <w:szCs w:val="24"/>
          <w:lang w:val="en-US"/>
        </w:rPr>
      </w:pPr>
    </w:p>
    <w:p w14:paraId="1E14D8D2" w14:textId="77777777" w:rsidR="00B84902" w:rsidRPr="0008697B" w:rsidRDefault="00B84902" w:rsidP="00B84902">
      <w:pPr>
        <w:spacing w:before="0" w:after="0" w:line="240" w:lineRule="auto"/>
        <w:ind w:right="-46"/>
        <w:rPr>
          <w:b/>
          <w:color w:val="002060"/>
          <w:szCs w:val="24"/>
          <w:lang w:val="en-US"/>
        </w:rPr>
      </w:pPr>
    </w:p>
    <w:p w14:paraId="20CEA6FD" w14:textId="77777777" w:rsidR="00B84902" w:rsidRPr="0008697B" w:rsidRDefault="00B84902" w:rsidP="00B84902">
      <w:pPr>
        <w:spacing w:before="0" w:after="0" w:line="240" w:lineRule="auto"/>
        <w:ind w:right="-46"/>
        <w:rPr>
          <w:b/>
          <w:color w:val="002060"/>
          <w:sz w:val="28"/>
          <w:szCs w:val="32"/>
          <w:lang w:val="en-US"/>
        </w:rPr>
      </w:pPr>
      <w:r w:rsidRPr="0008697B">
        <w:rPr>
          <w:b/>
          <w:color w:val="002060"/>
          <w:sz w:val="28"/>
          <w:szCs w:val="32"/>
          <w:lang w:val="en-US"/>
        </w:rPr>
        <w:t>Purpose</w:t>
      </w:r>
    </w:p>
    <w:p w14:paraId="32E90251" w14:textId="77777777" w:rsidR="00B84902" w:rsidRPr="00C1421E" w:rsidRDefault="00B84902" w:rsidP="00B84902">
      <w:pPr>
        <w:spacing w:before="0" w:after="0" w:line="240" w:lineRule="auto"/>
        <w:ind w:right="-46"/>
        <w:rPr>
          <w:b/>
          <w:szCs w:val="24"/>
          <w:lang w:val="en-US"/>
        </w:rPr>
      </w:pPr>
    </w:p>
    <w:p w14:paraId="300A9F10" w14:textId="77777777" w:rsidR="00B84902" w:rsidRPr="00C1421E" w:rsidRDefault="00B84902" w:rsidP="00B84902">
      <w:pPr>
        <w:spacing w:before="0" w:after="0" w:line="240" w:lineRule="auto"/>
        <w:ind w:right="-46"/>
        <w:rPr>
          <w:b/>
          <w:szCs w:val="24"/>
        </w:rPr>
      </w:pPr>
      <w:r w:rsidRPr="3A0839D6">
        <w:rPr>
          <w:szCs w:val="24"/>
        </w:rPr>
        <w:t xml:space="preserve">The purpose of this report is for Council consider adoption of the draft Local Planning Policy 5.14 – Precincts (the Policy), found at </w:t>
      </w:r>
      <w:r w:rsidRPr="3A0839D6">
        <w:rPr>
          <w:b/>
          <w:szCs w:val="24"/>
        </w:rPr>
        <w:t>Attachment 1</w:t>
      </w:r>
      <w:r w:rsidRPr="3A0839D6">
        <w:rPr>
          <w:szCs w:val="24"/>
        </w:rPr>
        <w:t xml:space="preserve">, post advertising and revoke a number of existing Local Planning Policies.  </w:t>
      </w:r>
    </w:p>
    <w:p w14:paraId="22850726" w14:textId="77777777" w:rsidR="00B84902" w:rsidRDefault="00B84902" w:rsidP="00B84902">
      <w:pPr>
        <w:spacing w:before="0" w:after="0" w:line="240" w:lineRule="auto"/>
        <w:ind w:right="-46"/>
        <w:rPr>
          <w:b/>
          <w:szCs w:val="24"/>
          <w:lang w:val="en-US"/>
        </w:rPr>
      </w:pPr>
    </w:p>
    <w:p w14:paraId="64700A94" w14:textId="77777777" w:rsidR="00B84902" w:rsidRPr="00C1421E" w:rsidRDefault="00B84902" w:rsidP="00B84902">
      <w:pPr>
        <w:spacing w:before="0" w:after="0" w:line="240" w:lineRule="auto"/>
        <w:ind w:right="-46"/>
        <w:rPr>
          <w:b/>
          <w:szCs w:val="24"/>
          <w:lang w:val="en-US"/>
        </w:rPr>
      </w:pPr>
    </w:p>
    <w:p w14:paraId="3952BE6F" w14:textId="77777777" w:rsidR="00B84902" w:rsidRPr="0008697B" w:rsidRDefault="00B84902" w:rsidP="00B84902">
      <w:pPr>
        <w:spacing w:before="0" w:after="0" w:line="240" w:lineRule="auto"/>
        <w:ind w:right="-46"/>
        <w:rPr>
          <w:b/>
          <w:color w:val="002060"/>
          <w:sz w:val="28"/>
          <w:szCs w:val="32"/>
          <w:lang w:val="en-US"/>
        </w:rPr>
      </w:pPr>
      <w:r w:rsidRPr="0008697B">
        <w:rPr>
          <w:b/>
          <w:color w:val="002060"/>
          <w:sz w:val="28"/>
          <w:szCs w:val="32"/>
          <w:lang w:val="en-US"/>
        </w:rPr>
        <w:t>Recommendation</w:t>
      </w:r>
    </w:p>
    <w:p w14:paraId="36608D07" w14:textId="77777777" w:rsidR="00B84902" w:rsidRPr="0008697B" w:rsidRDefault="00B84902" w:rsidP="00B84902">
      <w:pPr>
        <w:spacing w:before="0" w:after="0" w:line="240" w:lineRule="auto"/>
        <w:ind w:right="-46"/>
        <w:rPr>
          <w:b/>
          <w:color w:val="002060"/>
          <w:szCs w:val="24"/>
          <w:lang w:val="en-US"/>
        </w:rPr>
      </w:pPr>
    </w:p>
    <w:p w14:paraId="310F242E" w14:textId="77777777" w:rsidR="00B84902" w:rsidRPr="0008697B" w:rsidRDefault="00B84902" w:rsidP="00B84902">
      <w:pPr>
        <w:spacing w:before="0" w:after="0" w:line="240" w:lineRule="auto"/>
        <w:ind w:right="-46"/>
        <w:rPr>
          <w:b/>
          <w:color w:val="002060"/>
          <w:szCs w:val="24"/>
          <w:lang w:val="en-US"/>
        </w:rPr>
      </w:pPr>
      <w:r w:rsidRPr="0008697B">
        <w:rPr>
          <w:b/>
          <w:color w:val="002060"/>
          <w:szCs w:val="24"/>
          <w:lang w:val="en-US"/>
        </w:rPr>
        <w:t>That Council:</w:t>
      </w:r>
    </w:p>
    <w:p w14:paraId="2CEBBBFF" w14:textId="77777777" w:rsidR="00B84902" w:rsidRPr="0008697B" w:rsidRDefault="00B84902" w:rsidP="00B84902">
      <w:pPr>
        <w:spacing w:before="0" w:after="0" w:line="240" w:lineRule="auto"/>
        <w:ind w:right="-46"/>
        <w:rPr>
          <w:b/>
          <w:color w:val="002060"/>
          <w:szCs w:val="24"/>
          <w:lang w:val="en-US"/>
        </w:rPr>
      </w:pPr>
    </w:p>
    <w:p w14:paraId="6A9803D2" w14:textId="77777777" w:rsidR="00B84902" w:rsidRPr="0008697B" w:rsidRDefault="00B84902" w:rsidP="00B84902">
      <w:pPr>
        <w:pStyle w:val="ListParagraph"/>
        <w:numPr>
          <w:ilvl w:val="0"/>
          <w:numId w:val="28"/>
        </w:numPr>
        <w:spacing w:before="0" w:after="0" w:line="240" w:lineRule="auto"/>
        <w:ind w:right="-46"/>
        <w:rPr>
          <w:b w:val="0"/>
          <w:color w:val="002060"/>
          <w:szCs w:val="24"/>
          <w:lang w:val="en-US"/>
        </w:rPr>
      </w:pPr>
      <w:r w:rsidRPr="0008697B">
        <w:rPr>
          <w:color w:val="002060"/>
          <w:szCs w:val="24"/>
        </w:rPr>
        <w:t xml:space="preserve">Adopts the draft Local Planning Policy 5.14 – Precincts (Attachment 1) in accordance with Clause 4 of the Deemed Provisions of Schedule 2 of the Planning and Development (Local Planning Schemes) Regulations 2015. </w:t>
      </w:r>
    </w:p>
    <w:p w14:paraId="64D7757D" w14:textId="77777777" w:rsidR="00B84902" w:rsidRPr="0008697B" w:rsidRDefault="00B84902" w:rsidP="00B84902">
      <w:pPr>
        <w:pStyle w:val="ListParagraph"/>
        <w:spacing w:before="0" w:after="0" w:line="240" w:lineRule="auto"/>
        <w:ind w:right="-46"/>
        <w:rPr>
          <w:b w:val="0"/>
          <w:color w:val="002060"/>
          <w:szCs w:val="24"/>
          <w:lang w:val="en-US"/>
        </w:rPr>
      </w:pPr>
    </w:p>
    <w:p w14:paraId="38C33352" w14:textId="77777777" w:rsidR="00B84902" w:rsidRPr="0008697B" w:rsidRDefault="00B84902" w:rsidP="00B84902">
      <w:pPr>
        <w:pStyle w:val="ListParagraph"/>
        <w:numPr>
          <w:ilvl w:val="0"/>
          <w:numId w:val="28"/>
        </w:numPr>
        <w:spacing w:before="0" w:after="0" w:line="240" w:lineRule="auto"/>
        <w:ind w:right="-46"/>
        <w:rPr>
          <w:b w:val="0"/>
          <w:color w:val="002060"/>
          <w:szCs w:val="24"/>
          <w:lang w:val="en-US"/>
        </w:rPr>
      </w:pPr>
      <w:r w:rsidRPr="0008697B">
        <w:rPr>
          <w:color w:val="002060"/>
          <w:szCs w:val="24"/>
        </w:rPr>
        <w:t>Revokes the following Local Planning Policies:</w:t>
      </w:r>
    </w:p>
    <w:p w14:paraId="3394B4BF" w14:textId="77777777" w:rsidR="00B84902" w:rsidRPr="0008697B" w:rsidRDefault="00B84902" w:rsidP="00B84902">
      <w:pPr>
        <w:spacing w:before="0" w:after="0" w:line="240" w:lineRule="auto"/>
        <w:ind w:right="-46"/>
        <w:rPr>
          <w:b/>
          <w:color w:val="002060"/>
          <w:szCs w:val="24"/>
          <w:lang w:val="en-US"/>
        </w:rPr>
      </w:pPr>
    </w:p>
    <w:p w14:paraId="6AE6C2B3"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4.3 Waratah Village Laneway Requirements</w:t>
      </w:r>
    </w:p>
    <w:p w14:paraId="31C83986"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5.8 Alexander and Philip Road Height Limit</w:t>
      </w:r>
    </w:p>
    <w:p w14:paraId="6953A41E"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5.9 Primary Controls for Apartment Development</w:t>
      </w:r>
    </w:p>
    <w:p w14:paraId="48CBF5F4"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5.10 Broadway Precinct</w:t>
      </w:r>
    </w:p>
    <w:p w14:paraId="53A7706D"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5.11 Hampden Hollywood Precinct</w:t>
      </w:r>
    </w:p>
    <w:p w14:paraId="5990D6D2" w14:textId="77777777" w:rsidR="00B84902" w:rsidRPr="0008697B" w:rsidRDefault="00B84902" w:rsidP="00B84902">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5.12 Nedlands Stirling Highway Activity Corridor – Residential</w:t>
      </w:r>
    </w:p>
    <w:p w14:paraId="248E0C3C" w14:textId="77777777" w:rsidR="00B84902" w:rsidRPr="0008697B" w:rsidRDefault="00B84902" w:rsidP="00B84902">
      <w:pPr>
        <w:spacing w:before="0" w:after="0" w:line="240" w:lineRule="auto"/>
        <w:ind w:right="-46"/>
        <w:rPr>
          <w:b/>
          <w:color w:val="002060"/>
          <w:szCs w:val="24"/>
          <w:lang w:val="en-US"/>
        </w:rPr>
      </w:pPr>
    </w:p>
    <w:p w14:paraId="78781A62" w14:textId="77777777" w:rsidR="00B84902" w:rsidRPr="0008697B" w:rsidRDefault="00B84902" w:rsidP="00B84902">
      <w:pPr>
        <w:spacing w:before="0" w:after="0" w:line="240" w:lineRule="auto"/>
        <w:ind w:right="-46"/>
        <w:rPr>
          <w:b/>
          <w:color w:val="002060"/>
          <w:szCs w:val="24"/>
          <w:lang w:val="en-US"/>
        </w:rPr>
      </w:pPr>
    </w:p>
    <w:p w14:paraId="32991178" w14:textId="77777777" w:rsidR="00B84902" w:rsidRPr="0008697B" w:rsidRDefault="00B84902" w:rsidP="00B84902">
      <w:pPr>
        <w:spacing w:before="0" w:after="0" w:line="240" w:lineRule="auto"/>
        <w:ind w:right="-46"/>
        <w:rPr>
          <w:b/>
          <w:color w:val="002060"/>
          <w:sz w:val="28"/>
          <w:szCs w:val="32"/>
          <w:lang w:val="en-US"/>
        </w:rPr>
      </w:pPr>
      <w:r w:rsidRPr="0008697B">
        <w:rPr>
          <w:b/>
          <w:color w:val="002060"/>
          <w:sz w:val="28"/>
          <w:szCs w:val="32"/>
          <w:lang w:val="en-US"/>
        </w:rPr>
        <w:t>Voting Requirement</w:t>
      </w:r>
    </w:p>
    <w:p w14:paraId="354009C7" w14:textId="77777777" w:rsidR="00B84902" w:rsidRPr="00C1421E" w:rsidRDefault="00B84902" w:rsidP="00B84902">
      <w:pPr>
        <w:spacing w:before="0" w:after="0" w:line="240" w:lineRule="auto"/>
        <w:ind w:right="-46"/>
        <w:rPr>
          <w:color w:val="000000" w:themeColor="text1"/>
          <w:szCs w:val="24"/>
        </w:rPr>
      </w:pPr>
    </w:p>
    <w:p w14:paraId="74C3E152" w14:textId="77777777" w:rsidR="00B84902" w:rsidRPr="00C1421E" w:rsidRDefault="00B84902" w:rsidP="00B84902">
      <w:pPr>
        <w:spacing w:before="0" w:after="0" w:line="240" w:lineRule="auto"/>
        <w:ind w:right="-46"/>
        <w:rPr>
          <w:color w:val="000000" w:themeColor="text1"/>
          <w:szCs w:val="24"/>
        </w:rPr>
      </w:pPr>
      <w:r w:rsidRPr="00C1421E">
        <w:rPr>
          <w:color w:val="000000" w:themeColor="text1"/>
          <w:szCs w:val="24"/>
        </w:rPr>
        <w:t xml:space="preserve">Simple </w:t>
      </w:r>
      <w:r>
        <w:rPr>
          <w:color w:val="000000" w:themeColor="text1"/>
          <w:szCs w:val="24"/>
        </w:rPr>
        <w:t>M</w:t>
      </w:r>
      <w:r w:rsidRPr="00C1421E">
        <w:rPr>
          <w:color w:val="000000" w:themeColor="text1"/>
          <w:szCs w:val="24"/>
        </w:rPr>
        <w:t xml:space="preserve">ajority. </w:t>
      </w:r>
    </w:p>
    <w:p w14:paraId="19A7F250" w14:textId="77777777" w:rsidR="00B84902" w:rsidRDefault="00B84902" w:rsidP="00B84902">
      <w:pPr>
        <w:spacing w:before="0" w:after="0" w:line="240" w:lineRule="auto"/>
        <w:ind w:right="-46"/>
        <w:rPr>
          <w:bCs/>
          <w:szCs w:val="24"/>
          <w:lang w:val="en-US"/>
        </w:rPr>
      </w:pPr>
    </w:p>
    <w:p w14:paraId="5B07B3B6" w14:textId="77777777" w:rsidR="00B84902" w:rsidRDefault="00B84902" w:rsidP="00B84902">
      <w:pPr>
        <w:spacing w:before="0" w:after="0" w:line="240" w:lineRule="auto"/>
        <w:ind w:right="-46"/>
        <w:rPr>
          <w:bCs/>
          <w:szCs w:val="24"/>
          <w:lang w:val="en-US"/>
        </w:rPr>
      </w:pPr>
    </w:p>
    <w:p w14:paraId="2745C07D" w14:textId="77777777" w:rsidR="00B84902" w:rsidRPr="0008697B" w:rsidRDefault="00B84902" w:rsidP="00B84902">
      <w:pPr>
        <w:spacing w:before="0" w:after="0" w:line="240" w:lineRule="auto"/>
        <w:ind w:right="-46"/>
        <w:rPr>
          <w:b/>
          <w:color w:val="002060"/>
          <w:sz w:val="28"/>
          <w:szCs w:val="32"/>
          <w:lang w:val="en-US"/>
        </w:rPr>
      </w:pPr>
      <w:r w:rsidRPr="0008697B">
        <w:rPr>
          <w:b/>
          <w:color w:val="002060"/>
          <w:sz w:val="28"/>
          <w:szCs w:val="32"/>
          <w:lang w:val="en-US"/>
        </w:rPr>
        <w:lastRenderedPageBreak/>
        <w:t xml:space="preserve">Background </w:t>
      </w:r>
    </w:p>
    <w:p w14:paraId="39F6546D" w14:textId="77777777" w:rsidR="00B84902" w:rsidRPr="00C1421E" w:rsidRDefault="00B84902" w:rsidP="00B84902">
      <w:pPr>
        <w:spacing w:before="0" w:after="0" w:line="240" w:lineRule="auto"/>
        <w:ind w:right="-46"/>
        <w:rPr>
          <w:b/>
          <w:szCs w:val="24"/>
          <w:lang w:val="en-US"/>
        </w:rPr>
      </w:pPr>
    </w:p>
    <w:p w14:paraId="3A11AB58" w14:textId="77777777" w:rsidR="00B84902" w:rsidRDefault="00B84902" w:rsidP="00B84902">
      <w:pPr>
        <w:spacing w:before="0" w:after="0" w:line="240" w:lineRule="auto"/>
        <w:ind w:right="-46"/>
        <w:rPr>
          <w:bCs/>
          <w:szCs w:val="24"/>
          <w:lang w:val="en-US"/>
        </w:rPr>
      </w:pPr>
      <w:r>
        <w:rPr>
          <w:bCs/>
          <w:szCs w:val="24"/>
          <w:lang w:val="en-US"/>
        </w:rPr>
        <w:t>This Policy seeks to consolidate the previously adopted Broadway, Hampden-Hollywood and Nedlands Stirling Highway Activity Corridor – Residential (NSHAC-R) Precinct Local Planning Policies (LPP) into one Policy, with the addition of the draft Waratah Precinct LPP</w:t>
      </w:r>
      <w:r w:rsidRPr="00C1421E">
        <w:rPr>
          <w:bCs/>
          <w:szCs w:val="24"/>
          <w:lang w:val="en-US"/>
        </w:rPr>
        <w:t>.</w:t>
      </w:r>
      <w:r>
        <w:rPr>
          <w:bCs/>
          <w:szCs w:val="24"/>
          <w:lang w:val="en-US"/>
        </w:rPr>
        <w:t xml:space="preserve"> The Policy has been developed as a response to the recently gazetted Part C (medium density) of the Residential Design Codes. The new policy only includes provisions which do not require approval from the Western Australian Planning Commission (WAPC). The Policy was adopted for the purpose of advertising at its May 2024 Ordinary Council Meeting. </w:t>
      </w:r>
    </w:p>
    <w:p w14:paraId="52E72F53" w14:textId="77777777" w:rsidR="00B84902" w:rsidRDefault="00B84902" w:rsidP="00B84902">
      <w:pPr>
        <w:spacing w:before="0" w:after="0" w:line="240" w:lineRule="auto"/>
        <w:ind w:right="-46"/>
        <w:rPr>
          <w:bCs/>
          <w:szCs w:val="24"/>
          <w:lang w:val="en-US"/>
        </w:rPr>
      </w:pPr>
    </w:p>
    <w:p w14:paraId="0A0F73A0" w14:textId="77777777" w:rsidR="00B84902" w:rsidRPr="00C1421E" w:rsidRDefault="00B84902" w:rsidP="00B84902">
      <w:pPr>
        <w:spacing w:before="0" w:after="0" w:line="240" w:lineRule="auto"/>
        <w:ind w:right="-46"/>
        <w:rPr>
          <w:bCs/>
          <w:szCs w:val="24"/>
          <w:lang w:val="en-US"/>
        </w:rPr>
      </w:pPr>
      <w:r>
        <w:rPr>
          <w:bCs/>
          <w:szCs w:val="24"/>
          <w:lang w:val="en-US"/>
        </w:rPr>
        <w:t xml:space="preserve">It is proposed that once this Policy is adopted that the Broadway, Hampden-Hollywood and NSHAC-R LPPs be revoked. It is recommended that four other Local Planning Polices also be revoked at this time as they are superfluous or are not consistent with the Precinct LPP. </w:t>
      </w:r>
    </w:p>
    <w:p w14:paraId="0DD366E4" w14:textId="77777777" w:rsidR="00B84902" w:rsidRDefault="00B84902" w:rsidP="00B84902">
      <w:pPr>
        <w:spacing w:before="0" w:after="0" w:line="240" w:lineRule="auto"/>
        <w:ind w:right="-46"/>
        <w:rPr>
          <w:b/>
          <w:szCs w:val="24"/>
          <w:lang w:val="en-US"/>
        </w:rPr>
      </w:pPr>
    </w:p>
    <w:p w14:paraId="021F014A" w14:textId="77777777" w:rsidR="00B84902" w:rsidRPr="0008697B" w:rsidRDefault="00B84902" w:rsidP="00B84902">
      <w:pPr>
        <w:spacing w:before="0" w:after="0" w:line="240" w:lineRule="auto"/>
        <w:ind w:right="-46"/>
        <w:rPr>
          <w:b/>
          <w:color w:val="002060"/>
          <w:szCs w:val="24"/>
          <w:lang w:val="en-US"/>
        </w:rPr>
      </w:pPr>
    </w:p>
    <w:p w14:paraId="7A8119CB" w14:textId="77777777" w:rsidR="00B84902" w:rsidRPr="0008697B" w:rsidRDefault="00B84902" w:rsidP="00B84902">
      <w:pPr>
        <w:spacing w:before="0" w:after="0" w:line="240" w:lineRule="auto"/>
        <w:ind w:right="-46"/>
        <w:rPr>
          <w:b/>
          <w:color w:val="002060"/>
          <w:sz w:val="28"/>
          <w:szCs w:val="32"/>
          <w:lang w:val="en-US"/>
        </w:rPr>
      </w:pPr>
      <w:r w:rsidRPr="0008697B">
        <w:rPr>
          <w:b/>
          <w:color w:val="002060"/>
          <w:sz w:val="28"/>
          <w:szCs w:val="32"/>
          <w:lang w:val="en-US"/>
        </w:rPr>
        <w:t>Discussion</w:t>
      </w:r>
    </w:p>
    <w:p w14:paraId="45C77D81" w14:textId="77777777" w:rsidR="00B84902" w:rsidRDefault="00B84902" w:rsidP="00B84902">
      <w:pPr>
        <w:spacing w:before="0" w:after="0" w:line="240" w:lineRule="auto"/>
        <w:ind w:right="-46"/>
        <w:rPr>
          <w:szCs w:val="24"/>
          <w:lang w:val="en-US"/>
        </w:rPr>
      </w:pPr>
    </w:p>
    <w:p w14:paraId="112698E8" w14:textId="77777777" w:rsidR="00B84902" w:rsidRDefault="00B84902" w:rsidP="00B84902">
      <w:pPr>
        <w:spacing w:before="0" w:after="0" w:line="240" w:lineRule="auto"/>
        <w:ind w:right="-46"/>
        <w:rPr>
          <w:b/>
          <w:bCs/>
          <w:szCs w:val="24"/>
          <w:lang w:val="en-US"/>
        </w:rPr>
      </w:pPr>
      <w:r>
        <w:rPr>
          <w:b/>
          <w:bCs/>
          <w:szCs w:val="24"/>
          <w:lang w:val="en-US"/>
        </w:rPr>
        <w:t>Local Planning Policy 5.14 – Precincts</w:t>
      </w:r>
    </w:p>
    <w:p w14:paraId="10C4A3FF" w14:textId="77777777" w:rsidR="00B84902" w:rsidRDefault="00B84902" w:rsidP="00B84902">
      <w:pPr>
        <w:spacing w:before="0" w:after="0" w:line="240" w:lineRule="auto"/>
        <w:ind w:right="-46"/>
        <w:rPr>
          <w:b/>
          <w:bCs/>
          <w:szCs w:val="24"/>
          <w:lang w:val="en-US"/>
        </w:rPr>
      </w:pPr>
    </w:p>
    <w:p w14:paraId="62D42B73" w14:textId="77777777" w:rsidR="00B84902" w:rsidRDefault="00B84902" w:rsidP="00B84902">
      <w:pPr>
        <w:spacing w:before="0" w:after="0" w:line="240" w:lineRule="auto"/>
        <w:ind w:right="-46"/>
        <w:rPr>
          <w:szCs w:val="24"/>
          <w:lang w:val="en-US"/>
        </w:rPr>
      </w:pPr>
      <w:r>
        <w:rPr>
          <w:szCs w:val="24"/>
          <w:lang w:val="en-US"/>
        </w:rPr>
        <w:t>Several changes have been made to the advertised version of the Policy. These changes include:</w:t>
      </w:r>
    </w:p>
    <w:p w14:paraId="0093D55D" w14:textId="77777777" w:rsidR="00B84902" w:rsidRDefault="00B84902" w:rsidP="00B84902">
      <w:pPr>
        <w:spacing w:before="0" w:after="0" w:line="240" w:lineRule="auto"/>
        <w:ind w:right="-46"/>
        <w:rPr>
          <w:szCs w:val="24"/>
          <w:lang w:val="en-US"/>
        </w:rPr>
      </w:pPr>
    </w:p>
    <w:p w14:paraId="426D0A8E" w14:textId="77777777" w:rsidR="00B84902" w:rsidRPr="0008697B" w:rsidRDefault="00B84902" w:rsidP="00B84902">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Building height for R40 lots:</w:t>
      </w:r>
    </w:p>
    <w:p w14:paraId="6C3AC526" w14:textId="77777777" w:rsidR="00B84902" w:rsidRPr="0008697B" w:rsidRDefault="00B84902" w:rsidP="00B84902">
      <w:pPr>
        <w:pStyle w:val="ListParagraph"/>
        <w:spacing w:before="0" w:after="0" w:line="240" w:lineRule="auto"/>
        <w:ind w:left="360" w:right="-46"/>
        <w:rPr>
          <w:b w:val="0"/>
          <w:bCs/>
          <w:color w:val="auto"/>
          <w:szCs w:val="24"/>
          <w:lang w:val="en-US"/>
        </w:rPr>
      </w:pPr>
      <w:r w:rsidRPr="0008697B">
        <w:rPr>
          <w:b w:val="0"/>
          <w:bCs/>
          <w:color w:val="auto"/>
          <w:szCs w:val="24"/>
          <w:lang w:val="en-US"/>
        </w:rPr>
        <w:t>Modifications to building heights within Part C of the Residential Desing Codes Volume 1 (R-codes Volume 1) require approval from the WAPC. As such, the building height for grouped and multiple dwellings within the R40 coding have been amended to default to the outlined height contained in the R-Codes Volume 1. Single houses have also been amended to revert to the R-Codes heights to improve amenity outcomes for adjoining lots.</w:t>
      </w:r>
    </w:p>
    <w:p w14:paraId="25AA26C3" w14:textId="77777777" w:rsidR="00B84902" w:rsidRPr="0008697B" w:rsidRDefault="00B84902" w:rsidP="00B84902">
      <w:pPr>
        <w:spacing w:before="0" w:after="0" w:line="240" w:lineRule="auto"/>
        <w:ind w:right="-46"/>
        <w:rPr>
          <w:bCs/>
          <w:szCs w:val="24"/>
          <w:lang w:val="en-US"/>
        </w:rPr>
      </w:pPr>
    </w:p>
    <w:p w14:paraId="0B9DC64F" w14:textId="77777777" w:rsidR="00B84902" w:rsidRPr="0008697B" w:rsidRDefault="00B84902" w:rsidP="00B84902">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 xml:space="preserve">Natural Ground Level: </w:t>
      </w:r>
    </w:p>
    <w:p w14:paraId="3ECD7268" w14:textId="77777777" w:rsidR="00B84902" w:rsidRPr="0008697B" w:rsidRDefault="00B84902" w:rsidP="00B84902">
      <w:pPr>
        <w:pStyle w:val="ListParagraph"/>
        <w:spacing w:before="0" w:after="0" w:line="240" w:lineRule="auto"/>
        <w:ind w:left="360" w:right="-46"/>
        <w:rPr>
          <w:b w:val="0"/>
          <w:bCs/>
          <w:iCs/>
          <w:color w:val="auto"/>
          <w:szCs w:val="24"/>
          <w:lang w:val="en-US"/>
        </w:rPr>
      </w:pPr>
      <w:r w:rsidRPr="0008697B">
        <w:rPr>
          <w:b w:val="0"/>
          <w:bCs/>
          <w:color w:val="auto"/>
          <w:szCs w:val="24"/>
          <w:lang w:val="en-US"/>
        </w:rPr>
        <w:t xml:space="preserve">Clause 5.6, Determining Natural Ground Level, has been added to the Policy to provide consistency with the draft Local Planning Policy 1.1: Residential Development. The </w:t>
      </w:r>
      <w:r w:rsidRPr="0008697B">
        <w:rPr>
          <w:b w:val="0"/>
          <w:bCs/>
          <w:i/>
          <w:iCs/>
          <w:color w:val="auto"/>
          <w:szCs w:val="24"/>
          <w:lang w:val="en-US"/>
        </w:rPr>
        <w:t>Planning and Development (Local Planning Schemes) Regulations 2015</w:t>
      </w:r>
      <w:r w:rsidRPr="0008697B">
        <w:rPr>
          <w:b w:val="0"/>
          <w:bCs/>
          <w:color w:val="auto"/>
          <w:szCs w:val="24"/>
          <w:lang w:val="en-US"/>
        </w:rPr>
        <w:t xml:space="preserve"> (the Regulations) was amended in 2021 to include a definition of natural ground level. The subsequent SAT case Prosser and Town of Cottesloe [2021] WASAT 115 </w:t>
      </w:r>
      <w:r>
        <w:rPr>
          <w:b w:val="0"/>
          <w:bCs/>
          <w:color w:val="auto"/>
          <w:szCs w:val="24"/>
          <w:lang w:val="en-US"/>
        </w:rPr>
        <w:t xml:space="preserve">found </w:t>
      </w:r>
      <w:r w:rsidRPr="0008697B">
        <w:rPr>
          <w:b w:val="0"/>
          <w:bCs/>
          <w:color w:val="auto"/>
          <w:szCs w:val="24"/>
          <w:lang w:val="en-US"/>
        </w:rPr>
        <w:t xml:space="preserve">that ground levels shown on any previous approvals are to be used as the natural ground level. Should there be no approvals, City Officers have discretion in determining what the natural ground level should be. Clause 5.6 requires a district level survey be used to identify natural ground level where there are no previous approvals or levels on subdivision, consistent with the </w:t>
      </w:r>
      <w:r w:rsidRPr="0008697B">
        <w:rPr>
          <w:b w:val="0"/>
          <w:bCs/>
          <w:i/>
          <w:color w:val="auto"/>
          <w:szCs w:val="24"/>
          <w:lang w:val="en-US"/>
        </w:rPr>
        <w:t>Deemed Provisions</w:t>
      </w:r>
      <w:r w:rsidRPr="0008697B">
        <w:rPr>
          <w:b w:val="0"/>
          <w:bCs/>
          <w:iCs/>
          <w:color w:val="auto"/>
          <w:szCs w:val="24"/>
          <w:lang w:val="en-US"/>
        </w:rPr>
        <w:t>.</w:t>
      </w:r>
    </w:p>
    <w:p w14:paraId="6AAAD1FA" w14:textId="77777777" w:rsidR="00B84902" w:rsidRPr="0008697B" w:rsidRDefault="00B84902" w:rsidP="00B84902">
      <w:pPr>
        <w:spacing w:before="0" w:after="0" w:line="240" w:lineRule="auto"/>
        <w:ind w:right="-46"/>
        <w:rPr>
          <w:bCs/>
          <w:szCs w:val="24"/>
          <w:lang w:val="en-US"/>
        </w:rPr>
      </w:pPr>
    </w:p>
    <w:p w14:paraId="364647A0" w14:textId="77777777" w:rsidR="00B84902" w:rsidRPr="0008697B" w:rsidRDefault="00B84902" w:rsidP="00B84902">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 xml:space="preserve">Side setback for existing single and grouped dwellings on lots coded R-AC1 and R-AC3 within the Broadway and Hampden-Hollywood Precincts: </w:t>
      </w:r>
    </w:p>
    <w:p w14:paraId="41369CDE" w14:textId="77777777" w:rsidR="00B84902" w:rsidRPr="0008697B" w:rsidRDefault="00B84902" w:rsidP="00B84902">
      <w:pPr>
        <w:pStyle w:val="ListParagraph"/>
        <w:spacing w:before="0" w:after="0" w:line="240" w:lineRule="auto"/>
        <w:ind w:left="360" w:right="-46"/>
        <w:rPr>
          <w:b w:val="0"/>
          <w:bCs/>
          <w:color w:val="auto"/>
          <w:szCs w:val="24"/>
          <w:lang w:val="en-US"/>
        </w:rPr>
      </w:pPr>
      <w:r w:rsidRPr="0008697B">
        <w:rPr>
          <w:b w:val="0"/>
          <w:bCs/>
          <w:color w:val="auto"/>
          <w:szCs w:val="24"/>
          <w:lang w:val="en-US"/>
        </w:rPr>
        <w:t xml:space="preserve">The advertised Policy was silent on the provision of side setbacks for these developments. As WAPC approval would be required to modify this element the following clarification has been added to the Broadway and Hampden-Hollywood Primary Controls tables: “Single/Grouped Dwelling as per R-Codes R80 standards”. </w:t>
      </w:r>
    </w:p>
    <w:p w14:paraId="672CBF05" w14:textId="77777777" w:rsidR="00B84902" w:rsidRPr="0008697B" w:rsidRDefault="00B84902" w:rsidP="00B84902">
      <w:pPr>
        <w:pStyle w:val="ListParagraph"/>
        <w:spacing w:before="0" w:after="0" w:line="240" w:lineRule="auto"/>
        <w:ind w:right="-46"/>
        <w:rPr>
          <w:b w:val="0"/>
          <w:bCs/>
          <w:color w:val="auto"/>
          <w:szCs w:val="24"/>
          <w:lang w:val="en-US"/>
        </w:rPr>
      </w:pPr>
    </w:p>
    <w:p w14:paraId="3AA922DF" w14:textId="77777777" w:rsidR="00B84902" w:rsidRPr="0008697B" w:rsidRDefault="00B84902" w:rsidP="00B84902">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Minimum primary street setback for R40, R60 and R160 lots within the Broadway Precinct:</w:t>
      </w:r>
    </w:p>
    <w:p w14:paraId="05AB88C0" w14:textId="77777777" w:rsidR="00B84902" w:rsidRPr="0008697B" w:rsidRDefault="00B84902" w:rsidP="00B84902">
      <w:pPr>
        <w:pStyle w:val="ListParagraph"/>
        <w:spacing w:before="0" w:after="0" w:line="240" w:lineRule="auto"/>
        <w:ind w:left="360" w:right="-46"/>
        <w:rPr>
          <w:b w:val="0"/>
          <w:bCs/>
          <w:color w:val="auto"/>
          <w:szCs w:val="24"/>
          <w:lang w:val="en-US"/>
        </w:rPr>
      </w:pPr>
      <w:r w:rsidRPr="0008697B">
        <w:rPr>
          <w:b w:val="0"/>
          <w:bCs/>
          <w:color w:val="auto"/>
          <w:szCs w:val="24"/>
          <w:lang w:val="en-US"/>
        </w:rPr>
        <w:t xml:space="preserve">The primary street setback for the R40 and R60 lots has been modified to a minimum of 4m for ground and first storey, and 6m for all other storeys. For R160 lots the setback has been modified to a minimum 4m for the ground, first and second storey and 5m for all other storeys. These changes are consistent with the provisions in the NSHAC-R precinct and provide a balance between meaningful landscaping in the front setback area and achieving the density of the coding. </w:t>
      </w:r>
    </w:p>
    <w:p w14:paraId="20A9E905" w14:textId="77777777" w:rsidR="00B84902" w:rsidRPr="0008697B" w:rsidRDefault="00B84902" w:rsidP="00B84902">
      <w:pPr>
        <w:pStyle w:val="ListParagraph"/>
        <w:spacing w:before="0" w:after="0" w:line="240" w:lineRule="auto"/>
        <w:ind w:right="-46"/>
        <w:rPr>
          <w:b w:val="0"/>
          <w:bCs/>
          <w:color w:val="auto"/>
          <w:szCs w:val="24"/>
          <w:lang w:val="en-US"/>
        </w:rPr>
      </w:pPr>
    </w:p>
    <w:p w14:paraId="315D324B" w14:textId="77777777" w:rsidR="00B84902" w:rsidRPr="0008697B" w:rsidRDefault="00B84902" w:rsidP="00B84902">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 xml:space="preserve">Rear setback for the Monash Avenue R-AC3 lots within the Hampden-Hollywood Precinct: </w:t>
      </w:r>
    </w:p>
    <w:p w14:paraId="5F5F3A0A" w14:textId="77777777" w:rsidR="00B84902" w:rsidRPr="0008697B" w:rsidRDefault="00B84902" w:rsidP="00B84902">
      <w:pPr>
        <w:pStyle w:val="ListParagraph"/>
        <w:spacing w:before="0" w:after="0" w:line="240" w:lineRule="auto"/>
        <w:ind w:left="360" w:right="-46"/>
        <w:rPr>
          <w:b w:val="0"/>
          <w:bCs/>
          <w:color w:val="auto"/>
          <w:szCs w:val="24"/>
          <w:lang w:val="en-US"/>
        </w:rPr>
      </w:pPr>
      <w:r w:rsidRPr="0008697B">
        <w:rPr>
          <w:b w:val="0"/>
          <w:bCs/>
          <w:color w:val="auto"/>
          <w:szCs w:val="24"/>
          <w:lang w:val="en-US"/>
        </w:rPr>
        <w:t xml:space="preserve">The rear setback provisions for the lots within Monash Avenue R-AC3 sub-precinct have been modified to reflect those within the adopted Local Planning Policy 5.11 - Hampden-Hollywood Precinct. </w:t>
      </w:r>
    </w:p>
    <w:p w14:paraId="634286D2" w14:textId="77777777" w:rsidR="00B84902" w:rsidRPr="00A07A7E" w:rsidRDefault="00B84902" w:rsidP="00B84902">
      <w:pPr>
        <w:spacing w:before="0" w:after="0" w:line="240" w:lineRule="auto"/>
        <w:ind w:right="-46"/>
        <w:rPr>
          <w:b/>
          <w:bCs/>
          <w:szCs w:val="24"/>
          <w:lang w:val="en-US"/>
        </w:rPr>
      </w:pPr>
    </w:p>
    <w:p w14:paraId="0A3B036E" w14:textId="77777777" w:rsidR="00B84902" w:rsidRPr="00A07A7E" w:rsidRDefault="00B84902" w:rsidP="00B84902">
      <w:pPr>
        <w:spacing w:before="0" w:after="0" w:line="240" w:lineRule="auto"/>
        <w:ind w:right="-46"/>
        <w:rPr>
          <w:szCs w:val="24"/>
          <w:lang w:val="en-US"/>
        </w:rPr>
      </w:pPr>
      <w:r w:rsidRPr="00A07A7E">
        <w:rPr>
          <w:szCs w:val="24"/>
          <w:lang w:val="en-US"/>
        </w:rPr>
        <w:t>It is also noted that within the NSHAC-R Precinct there are several R160 lots which directly abut R60 lots or interface with R12.5 lots to the south along Jenkins Avenue, between Bay Road and Taylor Road. To provide a transition from the R160 lots to the lower coded lots the Policy reduces the building height for multiple dwelling developments from 5 storeys (Acceptable Outcome outlined in the R-Codes Volume 2) to 4 storeys. All other R160 lots within this precinct are permitted to develop multiple dwellings up to 5 storeys</w:t>
      </w:r>
      <w:r>
        <w:rPr>
          <w:szCs w:val="24"/>
          <w:lang w:val="en-US"/>
        </w:rPr>
        <w:t>. This was included in the Policy prior to advertising.</w:t>
      </w:r>
    </w:p>
    <w:p w14:paraId="14FF3DF9" w14:textId="77777777" w:rsidR="00B84902" w:rsidRDefault="00B84902" w:rsidP="00B84902">
      <w:pPr>
        <w:spacing w:before="0" w:after="0" w:line="240" w:lineRule="auto"/>
        <w:ind w:right="-46"/>
        <w:rPr>
          <w:szCs w:val="24"/>
          <w:lang w:val="en-US"/>
        </w:rPr>
      </w:pPr>
    </w:p>
    <w:p w14:paraId="1EF936FA" w14:textId="77777777" w:rsidR="00B84902" w:rsidRPr="00772DF8" w:rsidRDefault="00B84902" w:rsidP="00B84902">
      <w:pPr>
        <w:spacing w:before="0" w:after="0" w:line="240" w:lineRule="auto"/>
        <w:ind w:right="-46"/>
        <w:rPr>
          <w:b/>
          <w:bCs/>
          <w:szCs w:val="24"/>
          <w:lang w:val="en-US"/>
        </w:rPr>
      </w:pPr>
      <w:r w:rsidRPr="00772DF8">
        <w:rPr>
          <w:b/>
          <w:bCs/>
          <w:szCs w:val="24"/>
          <w:lang w:val="en-US"/>
        </w:rPr>
        <w:t>Local Planning Policies to be Revoked</w:t>
      </w:r>
    </w:p>
    <w:p w14:paraId="59BECD2A" w14:textId="77777777" w:rsidR="00B84902" w:rsidRPr="00772DF8" w:rsidRDefault="00B84902" w:rsidP="00B84902">
      <w:pPr>
        <w:spacing w:before="0" w:after="0" w:line="240" w:lineRule="auto"/>
        <w:ind w:right="-46"/>
        <w:rPr>
          <w:szCs w:val="24"/>
          <w:u w:val="single"/>
          <w:lang w:val="en-US"/>
        </w:rPr>
      </w:pPr>
    </w:p>
    <w:p w14:paraId="07D1B4E1" w14:textId="77777777" w:rsidR="00B84902" w:rsidRPr="000C5B22" w:rsidRDefault="00B84902" w:rsidP="00B84902">
      <w:pPr>
        <w:spacing w:before="0" w:after="0" w:line="240" w:lineRule="auto"/>
        <w:ind w:right="-46"/>
        <w:rPr>
          <w:szCs w:val="24"/>
          <w:lang w:val="en-US"/>
        </w:rPr>
      </w:pPr>
      <w:r w:rsidRPr="000C5B22">
        <w:rPr>
          <w:szCs w:val="24"/>
          <w:lang w:val="en-US"/>
        </w:rPr>
        <w:t>4.3 Waratah Village Laneway Requirements</w:t>
      </w:r>
      <w:r>
        <w:rPr>
          <w:szCs w:val="24"/>
          <w:lang w:val="en-US"/>
        </w:rPr>
        <w:t>:</w:t>
      </w:r>
    </w:p>
    <w:p w14:paraId="1314CF71" w14:textId="77777777" w:rsidR="00B84902" w:rsidRDefault="00B84902" w:rsidP="00B84902">
      <w:pPr>
        <w:spacing w:before="0" w:after="0" w:line="240" w:lineRule="auto"/>
        <w:ind w:right="-46"/>
        <w:rPr>
          <w:szCs w:val="24"/>
          <w:u w:val="single"/>
          <w:lang w:val="en-US"/>
        </w:rPr>
      </w:pPr>
    </w:p>
    <w:p w14:paraId="2066E244" w14:textId="77777777" w:rsidR="00B84902" w:rsidRDefault="00B84902" w:rsidP="00B84902">
      <w:pPr>
        <w:spacing w:before="0" w:after="0" w:line="240" w:lineRule="auto"/>
        <w:ind w:right="-46"/>
        <w:rPr>
          <w:szCs w:val="24"/>
          <w:lang w:val="en-US"/>
        </w:rPr>
      </w:pPr>
      <w:r>
        <w:rPr>
          <w:szCs w:val="24"/>
          <w:lang w:val="en-US"/>
        </w:rPr>
        <w:t xml:space="preserve">Provisions contained in Local Planning Policy 4.3 Waratah Village Laneway Requirements have been absorbed into the Precincts LPP removing the need for a standalone LPP for the laneway requirements. </w:t>
      </w:r>
    </w:p>
    <w:p w14:paraId="260317BB" w14:textId="77777777" w:rsidR="00B84902" w:rsidRDefault="00B84902" w:rsidP="00B84902">
      <w:pPr>
        <w:spacing w:before="0" w:after="0" w:line="240" w:lineRule="auto"/>
        <w:ind w:right="-46"/>
        <w:rPr>
          <w:szCs w:val="24"/>
          <w:lang w:val="en-US"/>
        </w:rPr>
      </w:pPr>
    </w:p>
    <w:p w14:paraId="5FB23048" w14:textId="77777777" w:rsidR="00B84902" w:rsidRPr="000C5B22" w:rsidRDefault="00B84902" w:rsidP="00B84902">
      <w:pPr>
        <w:spacing w:before="0" w:after="0" w:line="240" w:lineRule="auto"/>
        <w:ind w:right="-46"/>
        <w:rPr>
          <w:szCs w:val="24"/>
          <w:lang w:val="en-US"/>
        </w:rPr>
      </w:pPr>
      <w:r w:rsidRPr="000C5B22">
        <w:rPr>
          <w:szCs w:val="24"/>
          <w:lang w:val="en-US"/>
        </w:rPr>
        <w:t>5.8 Alexander and Philip Road Height Limit</w:t>
      </w:r>
      <w:r>
        <w:rPr>
          <w:szCs w:val="24"/>
          <w:lang w:val="en-US"/>
        </w:rPr>
        <w:t>:</w:t>
      </w:r>
    </w:p>
    <w:p w14:paraId="51F321B5" w14:textId="77777777" w:rsidR="00B84902" w:rsidRDefault="00B84902" w:rsidP="00B84902">
      <w:pPr>
        <w:spacing w:before="0" w:after="0" w:line="240" w:lineRule="auto"/>
        <w:ind w:right="-46"/>
        <w:rPr>
          <w:szCs w:val="24"/>
          <w:u w:val="single"/>
          <w:lang w:val="en-US"/>
        </w:rPr>
      </w:pPr>
    </w:p>
    <w:p w14:paraId="7760F7A4" w14:textId="77777777" w:rsidR="00B84902" w:rsidRPr="001C37EC" w:rsidRDefault="00B84902" w:rsidP="00B84902">
      <w:pPr>
        <w:spacing w:before="0" w:after="0" w:line="240" w:lineRule="auto"/>
        <w:ind w:right="-46"/>
        <w:rPr>
          <w:szCs w:val="24"/>
          <w:lang w:val="en-US"/>
        </w:rPr>
      </w:pPr>
      <w:r>
        <w:rPr>
          <w:szCs w:val="24"/>
          <w:lang w:val="en-US"/>
        </w:rPr>
        <w:t xml:space="preserve">The Local Planning Policy 5.8 Alexander and Philip Road Height Limit provides building heights for R40 and R80 lots to protect and enhance local character and amenity and to ensure development is in keeping with the desired streetscape. The objectives and provisions for building heights for these lots are now addressed in the Precincts LPP by having R40 and below revert to the R-Codes, and multiple dwellings in R80 coded areas along Alexander Road limited to 3 storeys unless they can demonstrate suitable protection of adjoining solar panels and outdoor living areas at mid-winter. A second planning policy covering the same area is unnecessary and would be a cause of confusion. Officers are recommending revocation of this Policy. </w:t>
      </w:r>
    </w:p>
    <w:p w14:paraId="5E093514" w14:textId="77777777" w:rsidR="00B84902" w:rsidRPr="00772DF8" w:rsidRDefault="00B84902" w:rsidP="00B84902">
      <w:pPr>
        <w:spacing w:before="0" w:after="0" w:line="240" w:lineRule="auto"/>
        <w:ind w:right="-46"/>
        <w:rPr>
          <w:szCs w:val="24"/>
          <w:u w:val="single"/>
          <w:lang w:val="en-US"/>
        </w:rPr>
      </w:pPr>
    </w:p>
    <w:p w14:paraId="22462CB0" w14:textId="77777777" w:rsidR="00B84902" w:rsidRPr="000C5B22" w:rsidRDefault="00B84902" w:rsidP="00B84902">
      <w:pPr>
        <w:spacing w:before="0" w:after="0" w:line="240" w:lineRule="auto"/>
        <w:ind w:right="-46"/>
        <w:rPr>
          <w:szCs w:val="24"/>
          <w:lang w:val="en-US"/>
        </w:rPr>
      </w:pPr>
      <w:r w:rsidRPr="000C5B22">
        <w:rPr>
          <w:szCs w:val="24"/>
          <w:lang w:val="en-US"/>
        </w:rPr>
        <w:t>5.9 Primary Controls for Apartment Development</w:t>
      </w:r>
      <w:r>
        <w:rPr>
          <w:szCs w:val="24"/>
          <w:lang w:val="en-US"/>
        </w:rPr>
        <w:t>:</w:t>
      </w:r>
    </w:p>
    <w:p w14:paraId="792D2F68" w14:textId="77777777" w:rsidR="00B84902" w:rsidRDefault="00B84902" w:rsidP="00B84902">
      <w:pPr>
        <w:spacing w:before="0" w:after="0" w:line="240" w:lineRule="auto"/>
        <w:ind w:right="-46"/>
        <w:rPr>
          <w:szCs w:val="24"/>
          <w:u w:val="single"/>
          <w:lang w:val="en-US"/>
        </w:rPr>
      </w:pPr>
    </w:p>
    <w:p w14:paraId="55808FF5" w14:textId="77777777" w:rsidR="00B84902" w:rsidRPr="000B7C03" w:rsidRDefault="00B84902" w:rsidP="00B84902">
      <w:pPr>
        <w:spacing w:before="0" w:after="0" w:line="240" w:lineRule="auto"/>
        <w:ind w:right="-46"/>
        <w:rPr>
          <w:szCs w:val="24"/>
          <w:lang w:val="en-US"/>
        </w:rPr>
      </w:pPr>
      <w:r>
        <w:rPr>
          <w:szCs w:val="24"/>
          <w:lang w:val="en-US"/>
        </w:rPr>
        <w:t xml:space="preserve">Local Planning Policy 5.9 Primary Controls for Apartment Development seeks to provide built form guidance for apartment developments on R40 and above lots. These lots are </w:t>
      </w:r>
      <w:r>
        <w:rPr>
          <w:szCs w:val="24"/>
          <w:lang w:val="en-US"/>
        </w:rPr>
        <w:lastRenderedPageBreak/>
        <w:t xml:space="preserve">within the areas of the Precincts LPP and are therefore superfluous. As such it is recommended that LPP 5.9 be revoked. </w:t>
      </w:r>
    </w:p>
    <w:p w14:paraId="401F887D" w14:textId="77777777" w:rsidR="00B84902" w:rsidRPr="00772DF8" w:rsidRDefault="00B84902" w:rsidP="00B84902">
      <w:pPr>
        <w:spacing w:before="0" w:after="0" w:line="240" w:lineRule="auto"/>
        <w:ind w:right="-46"/>
        <w:rPr>
          <w:szCs w:val="24"/>
          <w:u w:val="single"/>
          <w:lang w:val="en-US"/>
        </w:rPr>
      </w:pPr>
    </w:p>
    <w:p w14:paraId="14C3FF20" w14:textId="77777777" w:rsidR="00B84902" w:rsidRPr="000C5B22" w:rsidRDefault="00B84902" w:rsidP="00B84902">
      <w:pPr>
        <w:spacing w:before="0" w:after="0" w:line="240" w:lineRule="auto"/>
        <w:ind w:right="-46"/>
        <w:rPr>
          <w:szCs w:val="24"/>
          <w:lang w:val="en-US"/>
        </w:rPr>
      </w:pPr>
      <w:r w:rsidRPr="000C5B22">
        <w:rPr>
          <w:szCs w:val="24"/>
          <w:lang w:val="en-US"/>
        </w:rPr>
        <w:t>5.10 Broadway Precinct, 5.11 Hampden Hollywood Precinct and 5.12 Nedlands Stirling Highway Activity Corridor – Residential</w:t>
      </w:r>
      <w:r>
        <w:rPr>
          <w:szCs w:val="24"/>
          <w:lang w:val="en-US"/>
        </w:rPr>
        <w:t>:</w:t>
      </w:r>
      <w:r w:rsidRPr="000C5B22">
        <w:rPr>
          <w:szCs w:val="24"/>
          <w:lang w:val="en-US"/>
        </w:rPr>
        <w:t xml:space="preserve"> </w:t>
      </w:r>
    </w:p>
    <w:p w14:paraId="3E1F2EB0" w14:textId="77777777" w:rsidR="00B84902" w:rsidRDefault="00B84902" w:rsidP="00B84902">
      <w:pPr>
        <w:spacing w:before="0" w:after="0" w:line="240" w:lineRule="auto"/>
        <w:ind w:right="-46"/>
        <w:rPr>
          <w:szCs w:val="24"/>
          <w:lang w:val="en-US"/>
        </w:rPr>
      </w:pPr>
    </w:p>
    <w:p w14:paraId="4D4EFB64" w14:textId="77777777" w:rsidR="00B84902" w:rsidRDefault="00B84902" w:rsidP="00B84902">
      <w:pPr>
        <w:spacing w:before="0" w:after="0" w:line="240" w:lineRule="auto"/>
        <w:ind w:right="-46"/>
        <w:rPr>
          <w:szCs w:val="24"/>
          <w:lang w:val="en-US"/>
        </w:rPr>
      </w:pPr>
      <w:r>
        <w:rPr>
          <w:szCs w:val="24"/>
          <w:lang w:val="en-US"/>
        </w:rPr>
        <w:t xml:space="preserve">It is recommended that should Council resolve to adopt the Precincts LPP, the Broadway, Hampden-Hollywood and NSHAC-R Precinct Policies be revoked. These LPPs would be redundant with the introduction of the combined Precinct Policy. </w:t>
      </w:r>
    </w:p>
    <w:p w14:paraId="6A0F02EB" w14:textId="77777777" w:rsidR="00B84902" w:rsidRDefault="00B84902" w:rsidP="00B84902">
      <w:pPr>
        <w:spacing w:before="0" w:after="0" w:line="240" w:lineRule="auto"/>
        <w:ind w:right="-46"/>
        <w:rPr>
          <w:szCs w:val="24"/>
          <w:lang w:val="en-US"/>
        </w:rPr>
      </w:pPr>
    </w:p>
    <w:p w14:paraId="5CEFD82C" w14:textId="77777777" w:rsidR="00B84902" w:rsidRPr="00C1421E" w:rsidRDefault="00B84902" w:rsidP="00B84902">
      <w:pPr>
        <w:spacing w:before="0" w:after="0" w:line="240" w:lineRule="auto"/>
        <w:ind w:right="-46"/>
        <w:rPr>
          <w:szCs w:val="24"/>
          <w:lang w:val="en-US"/>
        </w:rPr>
      </w:pPr>
    </w:p>
    <w:p w14:paraId="7844F1EA"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Consultation</w:t>
      </w:r>
    </w:p>
    <w:p w14:paraId="0801875C" w14:textId="77777777" w:rsidR="00B84902" w:rsidRPr="00C1421E" w:rsidRDefault="00B84902" w:rsidP="00B84902">
      <w:pPr>
        <w:spacing w:before="0" w:after="0" w:line="240" w:lineRule="auto"/>
        <w:ind w:right="-46"/>
        <w:rPr>
          <w:b/>
          <w:szCs w:val="24"/>
          <w:lang w:val="en-US"/>
        </w:rPr>
      </w:pPr>
    </w:p>
    <w:p w14:paraId="3DB296E2" w14:textId="77777777" w:rsidR="00B84902" w:rsidRDefault="00B84902" w:rsidP="00B84902">
      <w:pPr>
        <w:spacing w:before="0" w:after="0" w:line="240" w:lineRule="auto"/>
        <w:ind w:right="-46"/>
        <w:rPr>
          <w:szCs w:val="24"/>
          <w:lang w:val="en-US"/>
        </w:rPr>
      </w:pPr>
      <w:r>
        <w:rPr>
          <w:szCs w:val="24"/>
          <w:lang w:val="en-US"/>
        </w:rPr>
        <w:t xml:space="preserve">The draft Precincts Local Planning Policy was advertised for a period of 22 days, from 7 to 28 June 2024. During this time two submissions were received. </w:t>
      </w:r>
    </w:p>
    <w:p w14:paraId="07533A5D" w14:textId="77777777" w:rsidR="00B84902" w:rsidRDefault="00B84902" w:rsidP="00B84902">
      <w:pPr>
        <w:spacing w:before="0" w:after="0" w:line="240" w:lineRule="auto"/>
        <w:ind w:right="-46"/>
        <w:rPr>
          <w:szCs w:val="24"/>
          <w:lang w:val="en-US"/>
        </w:rPr>
      </w:pPr>
    </w:p>
    <w:p w14:paraId="1EF2C898" w14:textId="77777777" w:rsidR="00B84902" w:rsidRDefault="00B84902" w:rsidP="00B84902">
      <w:pPr>
        <w:spacing w:before="0" w:after="0" w:line="240" w:lineRule="auto"/>
        <w:ind w:right="-46"/>
        <w:rPr>
          <w:szCs w:val="24"/>
          <w:lang w:val="en-US"/>
        </w:rPr>
      </w:pPr>
      <w:r>
        <w:rPr>
          <w:szCs w:val="24"/>
          <w:lang w:val="en-US"/>
        </w:rPr>
        <w:t xml:space="preserve">A community information session was held on 13 June 2024. One person attended this session. </w:t>
      </w:r>
    </w:p>
    <w:p w14:paraId="63063BA5" w14:textId="77777777" w:rsidR="00B84902" w:rsidRDefault="00B84902" w:rsidP="00B84902">
      <w:pPr>
        <w:spacing w:before="0" w:after="0" w:line="240" w:lineRule="auto"/>
        <w:ind w:right="-46"/>
        <w:rPr>
          <w:szCs w:val="24"/>
          <w:lang w:val="en-US"/>
        </w:rPr>
      </w:pPr>
    </w:p>
    <w:p w14:paraId="012B0D46" w14:textId="77777777" w:rsidR="00B84902" w:rsidRDefault="00B84902" w:rsidP="00B84902">
      <w:pPr>
        <w:spacing w:before="0" w:after="0" w:line="240" w:lineRule="auto"/>
        <w:ind w:right="-46"/>
        <w:rPr>
          <w:szCs w:val="24"/>
          <w:lang w:val="en-US"/>
        </w:rPr>
      </w:pPr>
      <w:r>
        <w:rPr>
          <w:szCs w:val="24"/>
          <w:lang w:val="en-US"/>
        </w:rPr>
        <w:t xml:space="preserve">A summary of the comments received during the advertising period, as well as officer responses are contained in the table below. </w:t>
      </w:r>
    </w:p>
    <w:p w14:paraId="6BA8F238" w14:textId="77777777" w:rsidR="00B84902" w:rsidRDefault="00B84902" w:rsidP="00B84902">
      <w:pPr>
        <w:spacing w:before="0" w:after="0" w:line="240" w:lineRule="auto"/>
        <w:ind w:right="-46"/>
        <w:rPr>
          <w:szCs w:val="24"/>
          <w:lang w:val="en-US"/>
        </w:rPr>
      </w:pPr>
    </w:p>
    <w:p w14:paraId="4B614C99" w14:textId="77777777" w:rsidR="00B84902" w:rsidRDefault="00B84902" w:rsidP="00B84902">
      <w:pPr>
        <w:spacing w:before="0" w:after="0" w:line="240" w:lineRule="auto"/>
        <w:ind w:right="-46"/>
        <w:rPr>
          <w:szCs w:val="24"/>
          <w:lang w:val="en-US"/>
        </w:rPr>
      </w:pPr>
    </w:p>
    <w:tbl>
      <w:tblPr>
        <w:tblStyle w:val="TableGrid"/>
        <w:tblW w:w="0" w:type="auto"/>
        <w:tblLook w:val="04A0" w:firstRow="1" w:lastRow="0" w:firstColumn="1" w:lastColumn="0" w:noHBand="0" w:noVBand="1"/>
      </w:tblPr>
      <w:tblGrid>
        <w:gridCol w:w="4508"/>
        <w:gridCol w:w="4508"/>
      </w:tblGrid>
      <w:tr w:rsidR="00B84902" w14:paraId="10B71C45" w14:textId="77777777" w:rsidTr="00D27CA0">
        <w:tc>
          <w:tcPr>
            <w:tcW w:w="4508" w:type="dxa"/>
          </w:tcPr>
          <w:p w14:paraId="6EC47181" w14:textId="77777777" w:rsidR="00B84902" w:rsidRPr="008C22A5" w:rsidRDefault="00B84902" w:rsidP="00D27CA0">
            <w:pPr>
              <w:spacing w:before="0" w:after="0"/>
              <w:ind w:right="-46"/>
              <w:rPr>
                <w:b/>
                <w:bCs/>
                <w:szCs w:val="24"/>
                <w:lang w:val="en-US"/>
              </w:rPr>
            </w:pPr>
            <w:r w:rsidRPr="008C22A5">
              <w:rPr>
                <w:b/>
                <w:bCs/>
                <w:szCs w:val="24"/>
                <w:lang w:val="en-US"/>
              </w:rPr>
              <w:t>Comment Received</w:t>
            </w:r>
          </w:p>
        </w:tc>
        <w:tc>
          <w:tcPr>
            <w:tcW w:w="4508" w:type="dxa"/>
          </w:tcPr>
          <w:p w14:paraId="01435F99" w14:textId="77777777" w:rsidR="00B84902" w:rsidRPr="008C22A5" w:rsidRDefault="00B84902" w:rsidP="00D27CA0">
            <w:pPr>
              <w:spacing w:before="0" w:after="0"/>
              <w:ind w:right="-46"/>
              <w:rPr>
                <w:b/>
                <w:bCs/>
                <w:szCs w:val="24"/>
                <w:lang w:val="en-US"/>
              </w:rPr>
            </w:pPr>
            <w:r w:rsidRPr="008C22A5">
              <w:rPr>
                <w:b/>
                <w:bCs/>
                <w:szCs w:val="24"/>
                <w:lang w:val="en-US"/>
              </w:rPr>
              <w:t xml:space="preserve">Officer Response </w:t>
            </w:r>
          </w:p>
        </w:tc>
      </w:tr>
      <w:tr w:rsidR="00B84902" w14:paraId="2E6F78B1" w14:textId="77777777" w:rsidTr="00D27CA0">
        <w:tc>
          <w:tcPr>
            <w:tcW w:w="4508" w:type="dxa"/>
          </w:tcPr>
          <w:p w14:paraId="5BC43292" w14:textId="77777777" w:rsidR="00B84902" w:rsidRPr="00F66745" w:rsidRDefault="00B84902" w:rsidP="00D27CA0">
            <w:pPr>
              <w:spacing w:before="0" w:after="0"/>
              <w:ind w:right="-46"/>
              <w:rPr>
                <w:szCs w:val="24"/>
                <w:lang w:val="en-US"/>
              </w:rPr>
            </w:pPr>
            <w:r w:rsidRPr="00F66745">
              <w:rPr>
                <w:szCs w:val="24"/>
                <w:lang w:val="en-US"/>
              </w:rPr>
              <w:t xml:space="preserve">6 storeys on Monash Ave is unacceptable. </w:t>
            </w:r>
          </w:p>
          <w:p w14:paraId="10D4F687" w14:textId="77777777" w:rsidR="00B84902" w:rsidRDefault="00B84902" w:rsidP="00D27CA0">
            <w:pPr>
              <w:spacing w:before="0" w:after="0"/>
              <w:ind w:right="-46"/>
              <w:rPr>
                <w:b/>
                <w:bCs/>
                <w:sz w:val="20"/>
                <w:szCs w:val="20"/>
                <w:lang w:val="en-US"/>
              </w:rPr>
            </w:pPr>
            <w:r w:rsidRPr="007B6E4D">
              <w:rPr>
                <w:b/>
                <w:bCs/>
                <w:sz w:val="20"/>
                <w:szCs w:val="20"/>
                <w:lang w:val="en-US"/>
              </w:rPr>
              <w:t xml:space="preserve">(1 comment) </w:t>
            </w:r>
          </w:p>
          <w:p w14:paraId="55024EFE" w14:textId="77777777" w:rsidR="00B84902" w:rsidRPr="008C22A5" w:rsidRDefault="00B84902" w:rsidP="00D27CA0">
            <w:pPr>
              <w:spacing w:before="0" w:after="0"/>
              <w:jc w:val="center"/>
              <w:rPr>
                <w:szCs w:val="24"/>
                <w:lang w:val="en-US"/>
              </w:rPr>
            </w:pPr>
          </w:p>
        </w:tc>
        <w:tc>
          <w:tcPr>
            <w:tcW w:w="4508" w:type="dxa"/>
          </w:tcPr>
          <w:p w14:paraId="549D37B8" w14:textId="77777777" w:rsidR="00B84902" w:rsidRPr="005B6589" w:rsidRDefault="00B84902" w:rsidP="00D27CA0">
            <w:pPr>
              <w:spacing w:before="0" w:after="0"/>
              <w:ind w:right="-46"/>
              <w:rPr>
                <w:color w:val="000000" w:themeColor="text1"/>
                <w:szCs w:val="24"/>
                <w:lang w:val="en-US"/>
              </w:rPr>
            </w:pPr>
            <w:r w:rsidRPr="005B6589">
              <w:rPr>
                <w:color w:val="000000" w:themeColor="text1"/>
                <w:szCs w:val="24"/>
              </w:rPr>
              <w:t>The existing adopted Hampden Hollywood Precinct LPP allows for an acceptable outcome of 6 storeys along Monash Ave, as does the Residential Design Codes Vol 2. The rear setback has been amended for Monash Ave to reflect the current adopted LPP with a 3m setback up to the 4</w:t>
            </w:r>
            <w:r w:rsidRPr="005B6589">
              <w:rPr>
                <w:color w:val="000000" w:themeColor="text1"/>
                <w:szCs w:val="24"/>
                <w:vertAlign w:val="superscript"/>
              </w:rPr>
              <w:t>th</w:t>
            </w:r>
            <w:r w:rsidRPr="005B6589">
              <w:rPr>
                <w:color w:val="000000" w:themeColor="text1"/>
                <w:szCs w:val="24"/>
              </w:rPr>
              <w:t xml:space="preserve"> storey and 4.5m for all other storeys.</w:t>
            </w:r>
          </w:p>
        </w:tc>
      </w:tr>
      <w:tr w:rsidR="00B84902" w14:paraId="71FE5654" w14:textId="77777777" w:rsidTr="00D27CA0">
        <w:trPr>
          <w:trHeight w:val="2231"/>
        </w:trPr>
        <w:tc>
          <w:tcPr>
            <w:tcW w:w="4508" w:type="dxa"/>
          </w:tcPr>
          <w:p w14:paraId="0575F8E5" w14:textId="77777777" w:rsidR="00B84902" w:rsidRPr="00F66745" w:rsidRDefault="00B84902" w:rsidP="00D27CA0">
            <w:pPr>
              <w:spacing w:before="0" w:after="0"/>
              <w:ind w:right="-46"/>
              <w:rPr>
                <w:szCs w:val="24"/>
              </w:rPr>
            </w:pPr>
            <w:r w:rsidRPr="00F66745">
              <w:rPr>
                <w:szCs w:val="24"/>
              </w:rPr>
              <w:t xml:space="preserve">This policy is for more than one precinct and some aspects relating to some precincts require further consideration and community input as they include some significant changes to existing policies. </w:t>
            </w:r>
          </w:p>
          <w:p w14:paraId="19DA0D76" w14:textId="77777777" w:rsidR="00B84902" w:rsidRPr="00F66745" w:rsidRDefault="00B84902" w:rsidP="00D27CA0">
            <w:pPr>
              <w:spacing w:before="0" w:after="0"/>
              <w:ind w:right="-46"/>
              <w:rPr>
                <w:szCs w:val="24"/>
                <w:lang w:val="en-US"/>
              </w:rPr>
            </w:pPr>
            <w:r w:rsidRPr="007B6E4D">
              <w:rPr>
                <w:b/>
                <w:bCs/>
                <w:sz w:val="20"/>
                <w:szCs w:val="20"/>
                <w:lang w:val="en-US"/>
              </w:rPr>
              <w:t>(1 comment)</w:t>
            </w:r>
          </w:p>
        </w:tc>
        <w:tc>
          <w:tcPr>
            <w:tcW w:w="4508" w:type="dxa"/>
          </w:tcPr>
          <w:p w14:paraId="5D43180B" w14:textId="77777777" w:rsidR="00B84902" w:rsidRPr="005B6589" w:rsidRDefault="00B84902" w:rsidP="00D27CA0">
            <w:pPr>
              <w:spacing w:before="0" w:after="0"/>
              <w:rPr>
                <w:color w:val="000000" w:themeColor="text1"/>
                <w:szCs w:val="24"/>
                <w:lang w:val="en-US"/>
              </w:rPr>
            </w:pPr>
            <w:r w:rsidRPr="005B6589">
              <w:rPr>
                <w:color w:val="000000" w:themeColor="text1"/>
                <w:szCs w:val="24"/>
              </w:rPr>
              <w:t>Majority of changes made to the current adopted and advertised versions of the Policy relate to elements which require WAPC approval to modify. Feedback from the WAPC deem it as unlikely the City would receive support to modify these elements.</w:t>
            </w:r>
          </w:p>
        </w:tc>
      </w:tr>
    </w:tbl>
    <w:p w14:paraId="4542C9C7" w14:textId="77777777" w:rsidR="00B84902" w:rsidRDefault="00B84902" w:rsidP="00B84902">
      <w:pPr>
        <w:spacing w:before="0" w:after="0" w:line="240" w:lineRule="auto"/>
        <w:ind w:right="-46"/>
        <w:rPr>
          <w:szCs w:val="24"/>
          <w:lang w:val="en-US"/>
        </w:rPr>
      </w:pPr>
    </w:p>
    <w:p w14:paraId="2E43BB79" w14:textId="77777777" w:rsidR="00B84902" w:rsidRPr="00C1421E" w:rsidRDefault="00B84902" w:rsidP="00B84902">
      <w:pPr>
        <w:spacing w:before="0" w:after="0" w:line="240" w:lineRule="auto"/>
        <w:ind w:right="-46"/>
        <w:rPr>
          <w:szCs w:val="24"/>
          <w:lang w:val="en-US"/>
        </w:rPr>
      </w:pPr>
    </w:p>
    <w:p w14:paraId="777BE52C" w14:textId="77777777" w:rsidR="00B84902" w:rsidRDefault="00B84902" w:rsidP="00B84902">
      <w:pPr>
        <w:spacing w:before="0" w:after="0" w:line="240" w:lineRule="auto"/>
        <w:ind w:right="-46"/>
        <w:rPr>
          <w:b/>
          <w:color w:val="1F4E79" w:themeColor="accent1" w:themeShade="80"/>
          <w:sz w:val="28"/>
          <w:szCs w:val="32"/>
          <w:lang w:val="en-US"/>
        </w:rPr>
      </w:pPr>
      <w:r w:rsidRPr="00D97BA1">
        <w:rPr>
          <w:b/>
          <w:color w:val="002060"/>
          <w:sz w:val="28"/>
          <w:szCs w:val="32"/>
          <w:lang w:val="en-US"/>
        </w:rPr>
        <w:t>Strategic Implications</w:t>
      </w:r>
    </w:p>
    <w:p w14:paraId="6713CF7B" w14:textId="77777777" w:rsidR="00B84902" w:rsidRDefault="00B84902" w:rsidP="00B84902">
      <w:pPr>
        <w:spacing w:before="0" w:after="0" w:line="240" w:lineRule="auto"/>
        <w:ind w:right="-46"/>
        <w:rPr>
          <w:b/>
          <w:color w:val="1F4E79" w:themeColor="accent1" w:themeShade="80"/>
          <w:sz w:val="28"/>
          <w:szCs w:val="32"/>
          <w:lang w:val="en-US"/>
        </w:rPr>
      </w:pPr>
    </w:p>
    <w:p w14:paraId="7E0B7D51" w14:textId="77777777" w:rsidR="00B84902" w:rsidRDefault="00B84902" w:rsidP="00B84902">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9D39240" w14:textId="77777777" w:rsidR="00B84902" w:rsidRDefault="00B84902" w:rsidP="00B84902">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65C815BB" w14:textId="77777777" w:rsidTr="00D27CA0">
        <w:tc>
          <w:tcPr>
            <w:tcW w:w="1697" w:type="dxa"/>
          </w:tcPr>
          <w:p w14:paraId="649E649C" w14:textId="77777777" w:rsidR="00B84902" w:rsidRPr="00B5312A" w:rsidRDefault="00B84902" w:rsidP="00D27CA0">
            <w:pPr>
              <w:spacing w:before="0" w:after="0"/>
              <w:ind w:right="-46"/>
              <w:rPr>
                <w:b/>
                <w:bCs/>
                <w:szCs w:val="24"/>
                <w:lang w:val="en-US"/>
              </w:rPr>
            </w:pPr>
            <w:r w:rsidRPr="39408CB0">
              <w:rPr>
                <w:b/>
                <w:bCs/>
                <w:szCs w:val="24"/>
              </w:rPr>
              <w:lastRenderedPageBreak/>
              <w:t>Vision</w:t>
            </w:r>
          </w:p>
        </w:tc>
        <w:tc>
          <w:tcPr>
            <w:tcW w:w="7654" w:type="dxa"/>
          </w:tcPr>
          <w:p w14:paraId="2B8699D4" w14:textId="77777777" w:rsidR="00B84902" w:rsidRPr="00D9674A" w:rsidRDefault="00B84902" w:rsidP="00D27CA0">
            <w:pPr>
              <w:spacing w:before="0" w:after="0"/>
              <w:ind w:right="-46"/>
              <w:rPr>
                <w:b/>
                <w:bCs/>
                <w:szCs w:val="24"/>
                <w:lang w:val="en-US"/>
              </w:rPr>
            </w:pPr>
            <w:r w:rsidRPr="39408CB0">
              <w:rPr>
                <w:b/>
                <w:bCs/>
                <w:szCs w:val="24"/>
              </w:rPr>
              <w:t>Sustainable and responsible for a bright future</w:t>
            </w:r>
          </w:p>
        </w:tc>
      </w:tr>
      <w:tr w:rsidR="00B84902" w14:paraId="0F44655E" w14:textId="77777777" w:rsidTr="00D27CA0">
        <w:tc>
          <w:tcPr>
            <w:tcW w:w="1697" w:type="dxa"/>
          </w:tcPr>
          <w:p w14:paraId="47F69E38" w14:textId="77777777" w:rsidR="00B84902" w:rsidRPr="00AB4CCC" w:rsidRDefault="00B84902" w:rsidP="00D27CA0">
            <w:pPr>
              <w:spacing w:before="0" w:after="0"/>
              <w:ind w:right="-46"/>
              <w:rPr>
                <w:b/>
                <w:bCs/>
                <w:szCs w:val="24"/>
                <w:lang w:val="en-US"/>
              </w:rPr>
            </w:pPr>
            <w:r w:rsidRPr="39408CB0">
              <w:rPr>
                <w:b/>
                <w:bCs/>
                <w:szCs w:val="24"/>
                <w:lang w:val="en-US"/>
              </w:rPr>
              <w:t>Pillar</w:t>
            </w:r>
          </w:p>
        </w:tc>
        <w:tc>
          <w:tcPr>
            <w:tcW w:w="7654" w:type="dxa"/>
          </w:tcPr>
          <w:p w14:paraId="5B20AAC6" w14:textId="77777777" w:rsidR="00B84902" w:rsidRPr="00AB4CCC" w:rsidRDefault="00B84902" w:rsidP="00D27CA0">
            <w:pPr>
              <w:spacing w:before="0" w:after="0"/>
              <w:ind w:right="-46"/>
              <w:rPr>
                <w:b/>
                <w:bCs/>
                <w:szCs w:val="24"/>
                <w:lang w:val="en-US"/>
              </w:rPr>
            </w:pPr>
            <w:r w:rsidRPr="39408CB0">
              <w:rPr>
                <w:b/>
                <w:bCs/>
                <w:szCs w:val="24"/>
                <w:lang w:val="en-US"/>
              </w:rPr>
              <w:t>Place</w:t>
            </w:r>
          </w:p>
        </w:tc>
      </w:tr>
      <w:tr w:rsidR="00B84902" w14:paraId="74B34A8A" w14:textId="77777777" w:rsidTr="00D27CA0">
        <w:tc>
          <w:tcPr>
            <w:tcW w:w="1697" w:type="dxa"/>
          </w:tcPr>
          <w:p w14:paraId="4DF18F27" w14:textId="77777777" w:rsidR="00B84902" w:rsidRPr="00B5312A" w:rsidRDefault="00B84902" w:rsidP="00D27CA0">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634440991"/>
            <w:placeholder>
              <w:docPart w:val="DB098677E37F4FA3881F136A44F289E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70DBA5D" w14:textId="77777777" w:rsidR="00B84902" w:rsidRPr="00E842A3" w:rsidRDefault="00B84902" w:rsidP="00D27CA0">
                <w:pPr>
                  <w:spacing w:before="0" w:after="0"/>
                  <w:ind w:right="-46"/>
                  <w:rPr>
                    <w:szCs w:val="24"/>
                    <w:lang w:val="en-US"/>
                  </w:rPr>
                </w:pPr>
                <w:r>
                  <w:rPr>
                    <w:szCs w:val="24"/>
                    <w:lang w:val="en-US"/>
                  </w:rPr>
                  <w:t>6. Sustainable population growth with responsible urban planning.</w:t>
                </w:r>
              </w:p>
            </w:tc>
          </w:sdtContent>
        </w:sdt>
      </w:tr>
    </w:tbl>
    <w:p w14:paraId="1D3F7849" w14:textId="77777777" w:rsidR="00B84902" w:rsidRDefault="00B84902" w:rsidP="00B84902">
      <w:pPr>
        <w:spacing w:before="0" w:after="0" w:line="240" w:lineRule="auto"/>
        <w:ind w:right="-46"/>
        <w:rPr>
          <w:b/>
          <w:color w:val="1F4E79" w:themeColor="accent1" w:themeShade="80"/>
          <w:sz w:val="28"/>
          <w:szCs w:val="32"/>
          <w:lang w:val="en-US"/>
        </w:rPr>
      </w:pPr>
    </w:p>
    <w:p w14:paraId="26F64E94" w14:textId="77777777" w:rsidR="00B84902" w:rsidRDefault="00B84902" w:rsidP="00B84902">
      <w:pPr>
        <w:spacing w:before="0" w:after="0" w:line="240" w:lineRule="auto"/>
        <w:ind w:right="-46"/>
        <w:rPr>
          <w:b/>
          <w:color w:val="1F4E79" w:themeColor="accent1" w:themeShade="80"/>
          <w:sz w:val="28"/>
          <w:szCs w:val="32"/>
          <w:lang w:val="en-US"/>
        </w:rPr>
      </w:pPr>
    </w:p>
    <w:p w14:paraId="5231573C"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Budget/Financial Implications</w:t>
      </w:r>
    </w:p>
    <w:p w14:paraId="49EC7FF9" w14:textId="77777777" w:rsidR="00B84902" w:rsidRPr="00C1421E" w:rsidRDefault="00B84902" w:rsidP="00B84902">
      <w:pPr>
        <w:spacing w:before="0" w:after="0" w:line="240" w:lineRule="auto"/>
        <w:ind w:right="-46"/>
        <w:rPr>
          <w:b/>
          <w:szCs w:val="24"/>
          <w:highlight w:val="yellow"/>
          <w:lang w:val="en-US"/>
        </w:rPr>
      </w:pPr>
    </w:p>
    <w:p w14:paraId="10F651DF" w14:textId="77777777" w:rsidR="00B84902" w:rsidRPr="00971264" w:rsidRDefault="00B84902" w:rsidP="00B84902">
      <w:pPr>
        <w:spacing w:before="0" w:after="0" w:line="240" w:lineRule="auto"/>
        <w:ind w:right="-46"/>
        <w:rPr>
          <w:szCs w:val="24"/>
          <w:lang w:val="en-US"/>
        </w:rPr>
      </w:pPr>
      <w:r>
        <w:rPr>
          <w:szCs w:val="24"/>
          <w:lang w:val="en-US"/>
        </w:rPr>
        <w:t xml:space="preserve">No additional budget is required to complete the work for the Policy. </w:t>
      </w:r>
      <w:r w:rsidRPr="00971264">
        <w:rPr>
          <w:szCs w:val="24"/>
          <w:lang w:val="en-US"/>
        </w:rPr>
        <w:t xml:space="preserve"> </w:t>
      </w:r>
    </w:p>
    <w:p w14:paraId="54AF8664" w14:textId="77777777" w:rsidR="00B84902" w:rsidRDefault="00B84902" w:rsidP="00B84902">
      <w:pPr>
        <w:spacing w:before="0" w:after="0" w:line="240" w:lineRule="auto"/>
        <w:ind w:right="-46"/>
        <w:rPr>
          <w:szCs w:val="24"/>
          <w:highlight w:val="yellow"/>
          <w:lang w:val="en-US"/>
        </w:rPr>
      </w:pPr>
    </w:p>
    <w:p w14:paraId="6CC394E0" w14:textId="77777777" w:rsidR="00B84902" w:rsidRPr="00C1421E" w:rsidRDefault="00B84902" w:rsidP="00B84902">
      <w:pPr>
        <w:spacing w:before="0" w:after="0" w:line="240" w:lineRule="auto"/>
        <w:ind w:right="-46"/>
        <w:rPr>
          <w:szCs w:val="24"/>
          <w:highlight w:val="yellow"/>
          <w:lang w:val="en-US"/>
        </w:rPr>
      </w:pPr>
    </w:p>
    <w:p w14:paraId="26333A75"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Legislative and Policy Implications</w:t>
      </w:r>
    </w:p>
    <w:p w14:paraId="16564F55" w14:textId="77777777" w:rsidR="00B84902" w:rsidRPr="00C1421E" w:rsidRDefault="00B84902" w:rsidP="00B84902">
      <w:pPr>
        <w:spacing w:before="0" w:after="0" w:line="240" w:lineRule="auto"/>
        <w:ind w:right="-46"/>
        <w:rPr>
          <w:b/>
          <w:szCs w:val="24"/>
          <w:lang w:val="en-US"/>
        </w:rPr>
      </w:pPr>
    </w:p>
    <w:p w14:paraId="082E2588" w14:textId="77777777" w:rsidR="00B84902" w:rsidRDefault="00B84902" w:rsidP="00B84902">
      <w:pPr>
        <w:spacing w:before="0" w:after="0" w:line="240" w:lineRule="auto"/>
        <w:ind w:right="-46"/>
        <w:rPr>
          <w:bCs/>
          <w:szCs w:val="24"/>
          <w:lang w:val="en-US"/>
        </w:rPr>
      </w:pPr>
      <w:r>
        <w:rPr>
          <w:bCs/>
          <w:szCs w:val="24"/>
          <w:lang w:val="en-US"/>
        </w:rPr>
        <w:t xml:space="preserve">Clause 3(1) of the Deemed Provisions of Schedule 2 of the </w:t>
      </w:r>
      <w:hyperlink r:id="rId22" w:history="1">
        <w:r w:rsidRPr="00A46FB6">
          <w:rPr>
            <w:rStyle w:val="Hyperlink"/>
            <w:bCs/>
            <w:szCs w:val="24"/>
            <w:lang w:val="en-US"/>
          </w:rPr>
          <w:t>Planning and Development (Local Planning Schemes) Regulations 2015</w:t>
        </w:r>
      </w:hyperlink>
      <w:r>
        <w:rPr>
          <w:bCs/>
          <w:szCs w:val="24"/>
          <w:lang w:val="en-US"/>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resolve to: </w:t>
      </w:r>
    </w:p>
    <w:p w14:paraId="6D6287FA" w14:textId="77777777" w:rsidR="00B84902" w:rsidRDefault="00B84902" w:rsidP="00B84902">
      <w:pPr>
        <w:spacing w:before="0" w:after="0" w:line="240" w:lineRule="auto"/>
        <w:ind w:right="-46"/>
        <w:rPr>
          <w:bCs/>
          <w:szCs w:val="24"/>
          <w:lang w:val="en-US"/>
        </w:rPr>
      </w:pPr>
    </w:p>
    <w:p w14:paraId="78077D26" w14:textId="77777777" w:rsidR="00B84902" w:rsidRPr="00D97BA1" w:rsidRDefault="00B84902" w:rsidP="00B84902">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Proceed with the Policy without modification; or</w:t>
      </w:r>
    </w:p>
    <w:p w14:paraId="52591A68" w14:textId="77777777" w:rsidR="00B84902" w:rsidRPr="00D97BA1" w:rsidRDefault="00B84902" w:rsidP="00B84902">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Proceed with the Policy with modification; or</w:t>
      </w:r>
    </w:p>
    <w:p w14:paraId="3F56EE82" w14:textId="77777777" w:rsidR="00B84902" w:rsidRPr="00D97BA1" w:rsidRDefault="00B84902" w:rsidP="00B84902">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 xml:space="preserve">Not proceed with the Policy. </w:t>
      </w:r>
    </w:p>
    <w:p w14:paraId="0508CC32" w14:textId="77777777" w:rsidR="00B84902" w:rsidRDefault="00B84902" w:rsidP="00B84902">
      <w:pPr>
        <w:spacing w:before="0" w:after="0" w:line="240" w:lineRule="auto"/>
        <w:ind w:right="-46"/>
        <w:rPr>
          <w:bCs/>
          <w:szCs w:val="24"/>
          <w:lang w:val="en-US"/>
        </w:rPr>
      </w:pPr>
    </w:p>
    <w:p w14:paraId="3D8E3AE9" w14:textId="77777777" w:rsidR="00B84902" w:rsidRDefault="00B84902" w:rsidP="00B84902">
      <w:pPr>
        <w:spacing w:before="0" w:after="0" w:line="240" w:lineRule="auto"/>
        <w:ind w:right="-46"/>
        <w:rPr>
          <w:rStyle w:val="Hyperlink"/>
          <w:bCs/>
          <w:color w:val="auto"/>
          <w:szCs w:val="24"/>
          <w:u w:val="none"/>
          <w:lang w:val="en-US"/>
        </w:rPr>
      </w:pPr>
      <w:r>
        <w:rPr>
          <w:bCs/>
          <w:szCs w:val="24"/>
          <w:lang w:val="en-US"/>
        </w:rPr>
        <w:t xml:space="preserve">Revoke – Clause 6(b) of the Deemed Provisions of Schedule 2 of the </w:t>
      </w:r>
      <w:hyperlink r:id="rId23" w:history="1">
        <w:r w:rsidRPr="00A46FB6">
          <w:rPr>
            <w:rStyle w:val="Hyperlink"/>
            <w:bCs/>
            <w:szCs w:val="24"/>
            <w:lang w:val="en-US"/>
          </w:rPr>
          <w:t>Planning and Development (Local Planning Schemes) Regulations 2015</w:t>
        </w:r>
      </w:hyperlink>
      <w:r w:rsidRPr="007E7FFC">
        <w:rPr>
          <w:rStyle w:val="Hyperlink"/>
          <w:bCs/>
          <w:color w:val="auto"/>
          <w:szCs w:val="24"/>
          <w:u w:val="none"/>
          <w:lang w:val="en-US"/>
        </w:rPr>
        <w:t xml:space="preserve"> allows the City to revoke a Local Planning Policy by a notice of revocation. </w:t>
      </w:r>
      <w:r>
        <w:rPr>
          <w:rStyle w:val="Hyperlink"/>
          <w:bCs/>
          <w:color w:val="auto"/>
          <w:szCs w:val="24"/>
          <w:u w:val="none"/>
          <w:lang w:val="en-US"/>
        </w:rPr>
        <w:t>Council must consider the recommendation and resolve to:</w:t>
      </w:r>
    </w:p>
    <w:p w14:paraId="1476BE96" w14:textId="77777777" w:rsidR="00B84902" w:rsidRDefault="00B84902" w:rsidP="00B84902">
      <w:pPr>
        <w:spacing w:before="0" w:after="0" w:line="240" w:lineRule="auto"/>
        <w:ind w:right="-46"/>
        <w:rPr>
          <w:rStyle w:val="Hyperlink"/>
          <w:bCs/>
          <w:color w:val="auto"/>
          <w:szCs w:val="24"/>
          <w:u w:val="none"/>
          <w:lang w:val="en-US"/>
        </w:rPr>
      </w:pPr>
    </w:p>
    <w:p w14:paraId="2A7A2DFA" w14:textId="77777777" w:rsidR="00B84902" w:rsidRPr="00D97BA1" w:rsidRDefault="00B84902" w:rsidP="00B84902">
      <w:pPr>
        <w:pStyle w:val="ListParagraph"/>
        <w:numPr>
          <w:ilvl w:val="0"/>
          <w:numId w:val="30"/>
        </w:numPr>
        <w:spacing w:before="0" w:after="0" w:line="240" w:lineRule="auto"/>
        <w:ind w:right="-46"/>
        <w:rPr>
          <w:b w:val="0"/>
          <w:color w:val="auto"/>
          <w:szCs w:val="24"/>
          <w:lang w:val="en-US"/>
        </w:rPr>
      </w:pPr>
      <w:r w:rsidRPr="00D97BA1">
        <w:rPr>
          <w:b w:val="0"/>
          <w:color w:val="auto"/>
          <w:szCs w:val="24"/>
          <w:lang w:val="en-US"/>
        </w:rPr>
        <w:t>Revoke the Local Planning Policy; or</w:t>
      </w:r>
    </w:p>
    <w:p w14:paraId="2C428D1D" w14:textId="77777777" w:rsidR="00B84902" w:rsidRPr="00D97BA1" w:rsidRDefault="00B84902" w:rsidP="00B84902">
      <w:pPr>
        <w:pStyle w:val="ListParagraph"/>
        <w:numPr>
          <w:ilvl w:val="0"/>
          <w:numId w:val="30"/>
        </w:numPr>
        <w:spacing w:before="0" w:after="0" w:line="240" w:lineRule="auto"/>
        <w:ind w:right="-46"/>
        <w:rPr>
          <w:b w:val="0"/>
          <w:color w:val="auto"/>
          <w:szCs w:val="24"/>
          <w:lang w:val="en-US"/>
        </w:rPr>
      </w:pPr>
      <w:r w:rsidRPr="00D97BA1">
        <w:rPr>
          <w:b w:val="0"/>
          <w:color w:val="auto"/>
          <w:szCs w:val="24"/>
          <w:lang w:val="en-US"/>
        </w:rPr>
        <w:t xml:space="preserve">Not revoke the Local Planning Policy. </w:t>
      </w:r>
    </w:p>
    <w:p w14:paraId="102C5B58" w14:textId="77777777" w:rsidR="00B84902" w:rsidRDefault="00B84902" w:rsidP="00B84902">
      <w:pPr>
        <w:spacing w:before="0" w:after="0" w:line="240" w:lineRule="auto"/>
        <w:ind w:right="-46"/>
        <w:rPr>
          <w:b/>
          <w:color w:val="323E4F" w:themeColor="text2" w:themeShade="BF"/>
          <w:sz w:val="28"/>
          <w:szCs w:val="32"/>
          <w:lang w:val="en-US"/>
        </w:rPr>
      </w:pPr>
    </w:p>
    <w:p w14:paraId="10B8EF3A" w14:textId="77777777" w:rsidR="00B84902" w:rsidRDefault="00B84902" w:rsidP="00B84902">
      <w:pPr>
        <w:spacing w:before="0" w:after="0" w:line="240" w:lineRule="auto"/>
        <w:ind w:right="-46"/>
        <w:rPr>
          <w:b/>
          <w:color w:val="323E4F" w:themeColor="text2" w:themeShade="BF"/>
          <w:sz w:val="28"/>
          <w:szCs w:val="32"/>
          <w:lang w:val="en-US"/>
        </w:rPr>
      </w:pPr>
    </w:p>
    <w:p w14:paraId="21BE36A6"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Decision Implications</w:t>
      </w:r>
    </w:p>
    <w:p w14:paraId="19434916" w14:textId="77777777" w:rsidR="00B84902" w:rsidRPr="00C1421E" w:rsidRDefault="00B84902" w:rsidP="00B84902">
      <w:pPr>
        <w:spacing w:before="0" w:after="0" w:line="240" w:lineRule="auto"/>
        <w:ind w:right="-46"/>
        <w:rPr>
          <w:b/>
          <w:szCs w:val="24"/>
          <w:lang w:val="en-US"/>
        </w:rPr>
      </w:pPr>
    </w:p>
    <w:p w14:paraId="45578F1C" w14:textId="77777777" w:rsidR="00B84902" w:rsidRDefault="00B84902" w:rsidP="00B84902">
      <w:pPr>
        <w:spacing w:before="0" w:after="0" w:line="240" w:lineRule="auto"/>
        <w:ind w:right="-46"/>
        <w:rPr>
          <w:bCs/>
          <w:szCs w:val="24"/>
          <w:lang w:val="en-US"/>
        </w:rPr>
      </w:pPr>
      <w:r>
        <w:rPr>
          <w:bCs/>
          <w:szCs w:val="24"/>
          <w:lang w:val="en-US"/>
        </w:rPr>
        <w:t>If Council resolves to endorse the recommendation:</w:t>
      </w:r>
    </w:p>
    <w:p w14:paraId="4B19EEE7" w14:textId="77777777" w:rsidR="00B84902" w:rsidRPr="00D97BA1" w:rsidRDefault="00B84902" w:rsidP="00B84902">
      <w:pPr>
        <w:pStyle w:val="ListParagraph"/>
        <w:numPr>
          <w:ilvl w:val="0"/>
          <w:numId w:val="31"/>
        </w:numPr>
        <w:spacing w:before="0" w:after="0" w:line="240" w:lineRule="auto"/>
        <w:ind w:right="-46"/>
        <w:rPr>
          <w:b w:val="0"/>
          <w:color w:val="auto"/>
          <w:szCs w:val="24"/>
          <w:lang w:val="en-US"/>
        </w:rPr>
      </w:pPr>
      <w:r w:rsidRPr="00D97BA1">
        <w:rPr>
          <w:b w:val="0"/>
          <w:color w:val="auto"/>
          <w:szCs w:val="24"/>
          <w:lang w:val="en-US"/>
        </w:rPr>
        <w:t xml:space="preserve"> the Local Planning Policy 5.14 - Precincts, it will have effect upon publication of a public notice.</w:t>
      </w:r>
    </w:p>
    <w:p w14:paraId="3CEEE391" w14:textId="77777777" w:rsidR="00B84902" w:rsidRPr="00D97BA1" w:rsidRDefault="00B84902" w:rsidP="00B84902">
      <w:pPr>
        <w:pStyle w:val="ListParagraph"/>
        <w:numPr>
          <w:ilvl w:val="0"/>
          <w:numId w:val="31"/>
        </w:numPr>
        <w:spacing w:before="0" w:after="0" w:line="240" w:lineRule="auto"/>
        <w:ind w:right="-46"/>
        <w:rPr>
          <w:b w:val="0"/>
          <w:color w:val="auto"/>
          <w:szCs w:val="24"/>
          <w:lang w:val="en-US"/>
        </w:rPr>
      </w:pPr>
      <w:r w:rsidRPr="00D97BA1">
        <w:rPr>
          <w:b w:val="0"/>
          <w:color w:val="auto"/>
          <w:szCs w:val="24"/>
          <w:lang w:val="en-US"/>
        </w:rPr>
        <w:t xml:space="preserve">The Local Planning Policies for revocation will be revoked with publication of a public notice. </w:t>
      </w:r>
    </w:p>
    <w:p w14:paraId="339D0EBD" w14:textId="77777777" w:rsidR="00B84902" w:rsidRPr="00D97BA1" w:rsidRDefault="00B84902" w:rsidP="00B84902">
      <w:pPr>
        <w:pStyle w:val="ListParagraph"/>
        <w:numPr>
          <w:ilvl w:val="0"/>
          <w:numId w:val="31"/>
        </w:numPr>
        <w:spacing w:before="0" w:after="0" w:line="240" w:lineRule="auto"/>
        <w:ind w:right="-46"/>
        <w:rPr>
          <w:b w:val="0"/>
          <w:color w:val="auto"/>
          <w:szCs w:val="24"/>
        </w:rPr>
      </w:pPr>
      <w:r w:rsidRPr="00D97BA1">
        <w:rPr>
          <w:b w:val="0"/>
          <w:color w:val="auto"/>
          <w:szCs w:val="24"/>
        </w:rPr>
        <w:t xml:space="preserve">The WAPC will be notified of the revocation of the LPPs which were seeking their approval.  </w:t>
      </w:r>
    </w:p>
    <w:p w14:paraId="2B4B3311" w14:textId="77777777" w:rsidR="00B84902" w:rsidRDefault="00B84902" w:rsidP="00B84902">
      <w:pPr>
        <w:spacing w:before="0" w:after="0" w:line="240" w:lineRule="auto"/>
        <w:ind w:right="-46"/>
        <w:rPr>
          <w:bCs/>
          <w:szCs w:val="24"/>
          <w:lang w:val="en-US"/>
        </w:rPr>
      </w:pPr>
    </w:p>
    <w:p w14:paraId="7EF2D4CF" w14:textId="77777777" w:rsidR="00B84902" w:rsidRDefault="00B84902" w:rsidP="00B84902">
      <w:pPr>
        <w:spacing w:before="0" w:after="0" w:line="240" w:lineRule="auto"/>
        <w:ind w:right="-46"/>
        <w:rPr>
          <w:bCs/>
          <w:szCs w:val="24"/>
          <w:lang w:val="en-US"/>
        </w:rPr>
      </w:pPr>
      <w:r>
        <w:rPr>
          <w:bCs/>
          <w:szCs w:val="24"/>
          <w:lang w:val="en-US"/>
        </w:rPr>
        <w:t>If Council resolves not to endorse the recommendation:</w:t>
      </w:r>
    </w:p>
    <w:p w14:paraId="44DB0DE6" w14:textId="77777777" w:rsidR="00B84902" w:rsidRPr="00D97BA1" w:rsidRDefault="00B84902" w:rsidP="00B84902">
      <w:pPr>
        <w:pStyle w:val="ListParagraph"/>
        <w:numPr>
          <w:ilvl w:val="0"/>
          <w:numId w:val="32"/>
        </w:numPr>
        <w:spacing w:before="0" w:after="0" w:line="240" w:lineRule="auto"/>
        <w:ind w:right="-46"/>
        <w:rPr>
          <w:b w:val="0"/>
          <w:color w:val="auto"/>
          <w:szCs w:val="24"/>
          <w:lang w:val="en-US"/>
        </w:rPr>
      </w:pPr>
      <w:r w:rsidRPr="00D97BA1">
        <w:rPr>
          <w:b w:val="0"/>
          <w:color w:val="auto"/>
          <w:szCs w:val="24"/>
          <w:lang w:val="en-US"/>
        </w:rPr>
        <w:t xml:space="preserve">the Policy will not be progressed. This will result in there being no Policy in place with specific built form controls for the Waratah Precinct. This would also mean the three adopted Policies would remain unchanged with elements which are not approved by the WAPC. </w:t>
      </w:r>
    </w:p>
    <w:p w14:paraId="22B0FE68" w14:textId="77777777" w:rsidR="00B84902" w:rsidRDefault="00B84902" w:rsidP="00B84902">
      <w:pPr>
        <w:pStyle w:val="ListParagraph"/>
        <w:numPr>
          <w:ilvl w:val="0"/>
          <w:numId w:val="32"/>
        </w:numPr>
        <w:spacing w:before="0" w:after="0" w:line="240" w:lineRule="auto"/>
        <w:ind w:right="-46"/>
        <w:rPr>
          <w:b w:val="0"/>
          <w:color w:val="auto"/>
          <w:szCs w:val="24"/>
          <w:lang w:val="en-US"/>
        </w:rPr>
      </w:pPr>
      <w:r w:rsidRPr="00D97BA1">
        <w:rPr>
          <w:b w:val="0"/>
          <w:color w:val="auto"/>
          <w:szCs w:val="24"/>
          <w:lang w:val="en-US"/>
        </w:rPr>
        <w:lastRenderedPageBreak/>
        <w:t xml:space="preserve">the Local Planning Policies for revocation will remain in effect. This will result in the City’s suite of LPPs maintaining inconsistent and superfluous Policies. </w:t>
      </w:r>
    </w:p>
    <w:p w14:paraId="480F1655" w14:textId="77777777" w:rsidR="00BB5CC4" w:rsidRDefault="00BB5CC4" w:rsidP="00BB5CC4">
      <w:pPr>
        <w:spacing w:before="0" w:after="0" w:line="240" w:lineRule="auto"/>
        <w:ind w:right="-46"/>
        <w:rPr>
          <w:szCs w:val="24"/>
          <w:lang w:val="en-US"/>
        </w:rPr>
      </w:pPr>
    </w:p>
    <w:p w14:paraId="19D887BF" w14:textId="77777777" w:rsidR="00BB5CC4" w:rsidRPr="00BB5CC4" w:rsidRDefault="00BB5CC4" w:rsidP="00BB5CC4">
      <w:pPr>
        <w:spacing w:before="0" w:after="0" w:line="240" w:lineRule="auto"/>
        <w:ind w:right="-46"/>
        <w:rPr>
          <w:szCs w:val="24"/>
          <w:lang w:val="en-US"/>
        </w:rPr>
      </w:pPr>
    </w:p>
    <w:p w14:paraId="7B1CAB0D"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Conclusion</w:t>
      </w:r>
    </w:p>
    <w:p w14:paraId="15DB18AC" w14:textId="77777777" w:rsidR="00B84902" w:rsidRPr="00C1421E" w:rsidRDefault="00B84902" w:rsidP="00B84902">
      <w:pPr>
        <w:spacing w:before="0" w:after="0" w:line="240" w:lineRule="auto"/>
        <w:ind w:right="-46"/>
        <w:rPr>
          <w:bCs/>
          <w:szCs w:val="24"/>
          <w:lang w:val="en-US"/>
        </w:rPr>
      </w:pPr>
    </w:p>
    <w:p w14:paraId="114E3735" w14:textId="77777777" w:rsidR="00B84902" w:rsidRPr="00C1421E" w:rsidRDefault="00B84902" w:rsidP="00B84902">
      <w:pPr>
        <w:spacing w:before="0" w:after="0" w:line="240" w:lineRule="auto"/>
        <w:ind w:right="-46"/>
        <w:rPr>
          <w:bCs/>
          <w:szCs w:val="24"/>
        </w:rPr>
      </w:pPr>
      <w:r>
        <w:rPr>
          <w:bCs/>
          <w:szCs w:val="24"/>
        </w:rPr>
        <w:t xml:space="preserve">It is recommended that Council adopt the draft Local Planning Policy 5.14 – Precincts to provide contextually appropriate provisions for development within the Broadway, Hampden-Hollywood, Nedlands Stirling Highway – Residential and Waratah Precincts. It is also recommended that Council revoke Local Planning Policies 4.3, 5.8, 5.9, 5.10, 5.11 and 5.12 to remove any inconsistences and duplication of policy provisions within the City’s suite of Local Planning Policies.  </w:t>
      </w:r>
    </w:p>
    <w:p w14:paraId="00A8B2FE" w14:textId="77777777" w:rsidR="00B84902" w:rsidRDefault="00B84902" w:rsidP="00B84902">
      <w:pPr>
        <w:spacing w:before="0" w:after="0" w:line="240" w:lineRule="auto"/>
        <w:ind w:right="-46"/>
        <w:rPr>
          <w:bCs/>
          <w:szCs w:val="24"/>
        </w:rPr>
      </w:pPr>
    </w:p>
    <w:p w14:paraId="62E7595E" w14:textId="77777777" w:rsidR="00B84902" w:rsidRPr="00C1421E" w:rsidRDefault="00B84902" w:rsidP="00B84902">
      <w:pPr>
        <w:spacing w:before="0" w:after="0" w:line="240" w:lineRule="auto"/>
        <w:ind w:right="-46"/>
        <w:rPr>
          <w:bCs/>
          <w:szCs w:val="24"/>
        </w:rPr>
      </w:pPr>
    </w:p>
    <w:p w14:paraId="605C5399" w14:textId="77777777" w:rsidR="00B84902" w:rsidRPr="00D97BA1" w:rsidRDefault="00B84902" w:rsidP="00B84902">
      <w:pPr>
        <w:spacing w:before="0" w:after="0" w:line="240" w:lineRule="auto"/>
        <w:ind w:right="-46"/>
        <w:rPr>
          <w:b/>
          <w:color w:val="002060"/>
          <w:sz w:val="28"/>
          <w:szCs w:val="32"/>
          <w:lang w:val="en-US"/>
        </w:rPr>
      </w:pPr>
      <w:r w:rsidRPr="00D97BA1">
        <w:rPr>
          <w:b/>
          <w:color w:val="002060"/>
          <w:sz w:val="28"/>
          <w:szCs w:val="32"/>
          <w:lang w:val="en-US"/>
        </w:rPr>
        <w:t>Further Information</w:t>
      </w:r>
    </w:p>
    <w:p w14:paraId="510001D4" w14:textId="77777777" w:rsidR="00B84902" w:rsidRPr="00C1421E" w:rsidRDefault="00B84902" w:rsidP="00B84902">
      <w:pPr>
        <w:spacing w:before="0" w:after="0" w:line="240" w:lineRule="auto"/>
        <w:ind w:right="-46"/>
        <w:rPr>
          <w:b/>
          <w:szCs w:val="24"/>
          <w:lang w:val="en-US"/>
        </w:rPr>
      </w:pPr>
    </w:p>
    <w:p w14:paraId="0852F56A" w14:textId="77777777" w:rsidR="00B84902" w:rsidRDefault="00B84902" w:rsidP="00B84902">
      <w:pPr>
        <w:spacing w:before="0" w:after="0" w:line="240" w:lineRule="auto"/>
      </w:pPr>
      <w:r>
        <w:rPr>
          <w:bCs/>
          <w:szCs w:val="24"/>
          <w:lang w:val="en-US"/>
        </w:rPr>
        <w:t>Nil.</w:t>
      </w:r>
    </w:p>
    <w:p w14:paraId="719D9D5A" w14:textId="77777777" w:rsidR="00B84902" w:rsidRPr="0008697B" w:rsidRDefault="00B84902" w:rsidP="00B84902">
      <w:pPr>
        <w:spacing w:before="0" w:after="120"/>
        <w:jc w:val="left"/>
        <w:rPr>
          <w:rFonts w:eastAsiaTheme="majorEastAsia" w:cstheme="majorBidi"/>
          <w:b/>
          <w:bCs/>
          <w:color w:val="163475"/>
          <w:sz w:val="28"/>
          <w:szCs w:val="32"/>
        </w:rPr>
      </w:pPr>
      <w:r>
        <w:rPr>
          <w:bCs/>
        </w:rPr>
        <w:br w:type="page"/>
      </w:r>
    </w:p>
    <w:p w14:paraId="46AA683A" w14:textId="77777777" w:rsidR="00B84902" w:rsidRPr="00F70642" w:rsidRDefault="00B84902" w:rsidP="00B84902">
      <w:pPr>
        <w:pStyle w:val="Heading2"/>
        <w:numPr>
          <w:ilvl w:val="1"/>
          <w:numId w:val="7"/>
        </w:numPr>
        <w:spacing w:before="0" w:after="0"/>
        <w:rPr>
          <w:b w:val="0"/>
        </w:rPr>
      </w:pPr>
      <w:bookmarkStart w:id="47" w:name="_Toc175130356"/>
      <w:bookmarkStart w:id="48" w:name="_Toc175323829"/>
      <w:r w:rsidRPr="007376BB">
        <w:rPr>
          <w:bCs/>
        </w:rPr>
        <w:lastRenderedPageBreak/>
        <w:t>PD57.08.24</w:t>
      </w:r>
      <w:r>
        <w:rPr>
          <w:bCs/>
        </w:rPr>
        <w:t xml:space="preserve"> </w:t>
      </w:r>
      <w:r w:rsidRPr="00B86588">
        <w:rPr>
          <w:bCs/>
        </w:rPr>
        <w:t>Schedule of Strategic Planning Projects</w:t>
      </w:r>
      <w:bookmarkEnd w:id="47"/>
      <w:bookmarkEnd w:id="48"/>
      <w:r w:rsidRPr="00B86588">
        <w:rPr>
          <w:bCs/>
        </w:rPr>
        <w:t xml:space="preserve"> </w:t>
      </w:r>
    </w:p>
    <w:p w14:paraId="126D4D85" w14:textId="77777777" w:rsidR="00B84902" w:rsidRPr="00306235"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84902" w:rsidRPr="00306235" w14:paraId="6FAA538D" w14:textId="77777777" w:rsidTr="00D27CA0">
        <w:tc>
          <w:tcPr>
            <w:tcW w:w="2065" w:type="dxa"/>
          </w:tcPr>
          <w:p w14:paraId="06438FA2" w14:textId="77777777" w:rsidR="00B84902" w:rsidRPr="00F70642" w:rsidRDefault="00B84902" w:rsidP="00D27CA0">
            <w:pPr>
              <w:spacing w:before="0" w:after="0"/>
              <w:ind w:right="110"/>
              <w:rPr>
                <w:b/>
                <w:color w:val="002060"/>
                <w:szCs w:val="24"/>
              </w:rPr>
            </w:pPr>
            <w:r w:rsidRPr="00F70642">
              <w:rPr>
                <w:b/>
                <w:color w:val="002060"/>
                <w:szCs w:val="24"/>
              </w:rPr>
              <w:t>Meeting &amp; Date</w:t>
            </w:r>
          </w:p>
        </w:tc>
        <w:tc>
          <w:tcPr>
            <w:tcW w:w="6866" w:type="dxa"/>
          </w:tcPr>
          <w:p w14:paraId="68E9E2AF" w14:textId="77777777" w:rsidR="00B84902" w:rsidRPr="00306235" w:rsidRDefault="00B84902" w:rsidP="00D27CA0">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27 August 2024</w:t>
            </w:r>
          </w:p>
        </w:tc>
      </w:tr>
      <w:tr w:rsidR="00B84902" w:rsidRPr="00306235" w14:paraId="6D1745D2" w14:textId="77777777" w:rsidTr="00D27CA0">
        <w:tc>
          <w:tcPr>
            <w:tcW w:w="2065" w:type="dxa"/>
          </w:tcPr>
          <w:p w14:paraId="74542B5A" w14:textId="77777777" w:rsidR="00B84902" w:rsidRPr="00F70642" w:rsidRDefault="00B84902" w:rsidP="00D27CA0">
            <w:pPr>
              <w:spacing w:before="0" w:after="0"/>
              <w:ind w:right="110"/>
              <w:rPr>
                <w:b/>
                <w:color w:val="002060"/>
                <w:szCs w:val="24"/>
              </w:rPr>
            </w:pPr>
            <w:r w:rsidRPr="00F70642">
              <w:rPr>
                <w:b/>
                <w:color w:val="002060"/>
                <w:szCs w:val="24"/>
              </w:rPr>
              <w:t>Applicant</w:t>
            </w:r>
          </w:p>
        </w:tc>
        <w:tc>
          <w:tcPr>
            <w:tcW w:w="6866" w:type="dxa"/>
          </w:tcPr>
          <w:p w14:paraId="5C100185" w14:textId="77777777" w:rsidR="00B84902" w:rsidRPr="00306235" w:rsidRDefault="00B84902" w:rsidP="00D27CA0">
            <w:pPr>
              <w:spacing w:before="0" w:after="0"/>
              <w:ind w:right="39"/>
              <w:rPr>
                <w:szCs w:val="24"/>
              </w:rPr>
            </w:pPr>
            <w:r w:rsidRPr="00306235">
              <w:rPr>
                <w:szCs w:val="24"/>
              </w:rPr>
              <w:t>City of Nedlands</w:t>
            </w:r>
          </w:p>
        </w:tc>
      </w:tr>
      <w:tr w:rsidR="00B84902" w:rsidRPr="00306235" w14:paraId="1FA85D05" w14:textId="77777777" w:rsidTr="00D27CA0">
        <w:tc>
          <w:tcPr>
            <w:tcW w:w="2065" w:type="dxa"/>
          </w:tcPr>
          <w:p w14:paraId="30DE88D1" w14:textId="77777777" w:rsidR="00B84902" w:rsidRPr="00F70642" w:rsidRDefault="00B84902" w:rsidP="00D27CA0">
            <w:pPr>
              <w:spacing w:before="0" w:after="0"/>
              <w:ind w:right="110"/>
              <w:rPr>
                <w:b/>
                <w:bCs/>
                <w:color w:val="002060"/>
                <w:szCs w:val="24"/>
              </w:rPr>
            </w:pPr>
            <w:r w:rsidRPr="00F70642">
              <w:rPr>
                <w:b/>
                <w:bCs/>
                <w:color w:val="002060"/>
                <w:szCs w:val="24"/>
              </w:rPr>
              <w:t xml:space="preserve">Employee Disclosure under section 5.70 Local Government Act 1995 </w:t>
            </w:r>
          </w:p>
        </w:tc>
        <w:tc>
          <w:tcPr>
            <w:tcW w:w="6866" w:type="dxa"/>
          </w:tcPr>
          <w:p w14:paraId="643399C2"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2A9E8D88" w14:textId="77777777" w:rsidR="00B84902" w:rsidRPr="00306235"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with this matter.</w:t>
            </w:r>
          </w:p>
        </w:tc>
      </w:tr>
      <w:tr w:rsidR="00B84902" w:rsidRPr="00306235" w14:paraId="54CC99F9" w14:textId="77777777" w:rsidTr="00D27CA0">
        <w:tc>
          <w:tcPr>
            <w:tcW w:w="2065" w:type="dxa"/>
          </w:tcPr>
          <w:p w14:paraId="19054EA7" w14:textId="77777777" w:rsidR="00B84902" w:rsidRPr="00F70642" w:rsidRDefault="00B84902" w:rsidP="00D27CA0">
            <w:pPr>
              <w:spacing w:before="0" w:after="0"/>
              <w:ind w:right="110"/>
              <w:rPr>
                <w:b/>
                <w:color w:val="002060"/>
                <w:szCs w:val="24"/>
              </w:rPr>
            </w:pPr>
            <w:r w:rsidRPr="00F70642">
              <w:rPr>
                <w:b/>
                <w:color w:val="002060"/>
                <w:szCs w:val="24"/>
              </w:rPr>
              <w:t>Report Author</w:t>
            </w:r>
          </w:p>
        </w:tc>
        <w:tc>
          <w:tcPr>
            <w:tcW w:w="6866" w:type="dxa"/>
          </w:tcPr>
          <w:p w14:paraId="7BA71B3B" w14:textId="77777777" w:rsidR="00B84902" w:rsidRPr="00306235" w:rsidRDefault="00B84902" w:rsidP="00D27CA0">
            <w:pPr>
              <w:spacing w:before="0" w:after="0"/>
              <w:ind w:right="39"/>
              <w:rPr>
                <w:szCs w:val="24"/>
              </w:rPr>
            </w:pPr>
            <w:r>
              <w:rPr>
                <w:szCs w:val="24"/>
              </w:rPr>
              <w:t>Nathan Blumenthal – A/Manager Urban Planning and Building</w:t>
            </w:r>
          </w:p>
        </w:tc>
      </w:tr>
      <w:tr w:rsidR="00B84902" w:rsidRPr="00306235" w14:paraId="0BE0B64D" w14:textId="77777777" w:rsidTr="00D27CA0">
        <w:tc>
          <w:tcPr>
            <w:tcW w:w="2065" w:type="dxa"/>
          </w:tcPr>
          <w:p w14:paraId="483BC2E4" w14:textId="77777777" w:rsidR="00B84902" w:rsidRPr="00F70642" w:rsidRDefault="00B84902" w:rsidP="00D27CA0">
            <w:pPr>
              <w:spacing w:before="0" w:after="0"/>
              <w:ind w:right="110"/>
              <w:rPr>
                <w:b/>
                <w:color w:val="002060"/>
                <w:szCs w:val="24"/>
              </w:rPr>
            </w:pPr>
            <w:r w:rsidRPr="00F70642">
              <w:rPr>
                <w:b/>
                <w:color w:val="002060"/>
                <w:szCs w:val="24"/>
              </w:rPr>
              <w:t>Director</w:t>
            </w:r>
          </w:p>
        </w:tc>
        <w:tc>
          <w:tcPr>
            <w:tcW w:w="6866" w:type="dxa"/>
          </w:tcPr>
          <w:p w14:paraId="37B09213" w14:textId="77777777" w:rsidR="00B84902" w:rsidRPr="00306235" w:rsidRDefault="00B84902" w:rsidP="00D27CA0">
            <w:pPr>
              <w:spacing w:before="0" w:after="0"/>
              <w:ind w:right="39"/>
              <w:rPr>
                <w:szCs w:val="24"/>
              </w:rPr>
            </w:pPr>
            <w:r>
              <w:rPr>
                <w:szCs w:val="24"/>
              </w:rPr>
              <w:t>Tony Free – Director Planning &amp; Development</w:t>
            </w:r>
          </w:p>
        </w:tc>
      </w:tr>
      <w:tr w:rsidR="00B84902" w:rsidRPr="00306235" w14:paraId="01FC69E1" w14:textId="77777777" w:rsidTr="00D27CA0">
        <w:tc>
          <w:tcPr>
            <w:tcW w:w="2065" w:type="dxa"/>
          </w:tcPr>
          <w:p w14:paraId="46BE61D1" w14:textId="77777777" w:rsidR="00B84902" w:rsidRPr="00F70642" w:rsidRDefault="00B84902" w:rsidP="00D27CA0">
            <w:pPr>
              <w:spacing w:before="0" w:after="0"/>
              <w:ind w:right="110"/>
              <w:rPr>
                <w:b/>
                <w:color w:val="002060"/>
                <w:szCs w:val="24"/>
              </w:rPr>
            </w:pPr>
            <w:r w:rsidRPr="00F70642">
              <w:rPr>
                <w:b/>
                <w:color w:val="002060"/>
                <w:szCs w:val="24"/>
              </w:rPr>
              <w:t>Attachments</w:t>
            </w:r>
          </w:p>
        </w:tc>
        <w:tc>
          <w:tcPr>
            <w:tcW w:w="6866" w:type="dxa"/>
          </w:tcPr>
          <w:p w14:paraId="10BB7176" w14:textId="77777777" w:rsidR="00B84902" w:rsidRPr="00306235" w:rsidRDefault="00B84902" w:rsidP="00D27CA0">
            <w:pPr>
              <w:spacing w:before="0" w:after="0"/>
              <w:ind w:right="39"/>
              <w:rPr>
                <w:szCs w:val="24"/>
              </w:rPr>
            </w:pPr>
            <w:r>
              <w:rPr>
                <w:szCs w:val="24"/>
              </w:rPr>
              <w:t>Nil</w:t>
            </w:r>
          </w:p>
        </w:tc>
      </w:tr>
    </w:tbl>
    <w:p w14:paraId="4B767E15" w14:textId="77777777" w:rsidR="00B84902" w:rsidRDefault="00B84902" w:rsidP="00B84902">
      <w:pPr>
        <w:spacing w:before="0" w:after="0" w:line="240" w:lineRule="auto"/>
        <w:ind w:right="-330"/>
        <w:rPr>
          <w:b/>
          <w:szCs w:val="24"/>
        </w:rPr>
      </w:pPr>
    </w:p>
    <w:p w14:paraId="1BCFBEF4" w14:textId="77777777" w:rsidR="00B84902" w:rsidRPr="00306235" w:rsidRDefault="00B84902" w:rsidP="00B84902">
      <w:pPr>
        <w:spacing w:before="0" w:after="0" w:line="240" w:lineRule="auto"/>
        <w:ind w:right="-330"/>
        <w:rPr>
          <w:b/>
          <w:szCs w:val="24"/>
        </w:rPr>
      </w:pPr>
    </w:p>
    <w:p w14:paraId="0BDD6086"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Purpose</w:t>
      </w:r>
    </w:p>
    <w:p w14:paraId="46CCABE7" w14:textId="77777777" w:rsidR="00B84902" w:rsidRPr="00306235" w:rsidRDefault="00B84902" w:rsidP="00B84902">
      <w:pPr>
        <w:spacing w:before="0" w:after="0" w:line="240" w:lineRule="auto"/>
        <w:ind w:right="-46"/>
        <w:rPr>
          <w:b/>
          <w:szCs w:val="24"/>
        </w:rPr>
      </w:pPr>
    </w:p>
    <w:p w14:paraId="34EB91BD" w14:textId="77777777" w:rsidR="00B84902" w:rsidRPr="00306235" w:rsidRDefault="00B84902" w:rsidP="00B84902">
      <w:pPr>
        <w:spacing w:before="0" w:after="0" w:line="240" w:lineRule="auto"/>
        <w:ind w:right="-46"/>
        <w:rPr>
          <w:b/>
          <w:szCs w:val="24"/>
        </w:rPr>
      </w:pPr>
      <w:r>
        <w:rPr>
          <w:szCs w:val="24"/>
        </w:rPr>
        <w:t>This report is being presented to Council to outline the existing and future strategic planning projects.</w:t>
      </w:r>
    </w:p>
    <w:p w14:paraId="4C42CAD0" w14:textId="77777777" w:rsidR="00B84902" w:rsidRPr="00306235" w:rsidRDefault="00B84902" w:rsidP="00B84902">
      <w:pPr>
        <w:spacing w:before="0" w:after="0" w:line="240" w:lineRule="auto"/>
        <w:ind w:right="-46"/>
        <w:rPr>
          <w:b/>
          <w:szCs w:val="24"/>
        </w:rPr>
      </w:pPr>
    </w:p>
    <w:p w14:paraId="396B6E85" w14:textId="77777777" w:rsidR="00B84902" w:rsidRPr="00306235" w:rsidRDefault="00B84902" w:rsidP="00B84902">
      <w:pPr>
        <w:spacing w:before="0" w:after="0" w:line="240" w:lineRule="auto"/>
        <w:ind w:right="-46"/>
        <w:rPr>
          <w:b/>
          <w:szCs w:val="24"/>
        </w:rPr>
      </w:pPr>
    </w:p>
    <w:p w14:paraId="697BBFCD"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Recommendation</w:t>
      </w:r>
    </w:p>
    <w:p w14:paraId="4B7A135C" w14:textId="77777777" w:rsidR="00B84902" w:rsidRPr="00F70642" w:rsidRDefault="00B84902" w:rsidP="00B84902">
      <w:pPr>
        <w:spacing w:before="0" w:after="0" w:line="240" w:lineRule="auto"/>
        <w:ind w:right="-46"/>
        <w:rPr>
          <w:b/>
          <w:color w:val="002060"/>
          <w:szCs w:val="24"/>
        </w:rPr>
      </w:pPr>
    </w:p>
    <w:p w14:paraId="25457BE0" w14:textId="77777777" w:rsidR="00B84902" w:rsidRPr="00F70642" w:rsidRDefault="00B84902" w:rsidP="00B84902">
      <w:pPr>
        <w:spacing w:before="0" w:after="0" w:line="240" w:lineRule="auto"/>
        <w:ind w:right="-46"/>
        <w:rPr>
          <w:b/>
          <w:color w:val="002060"/>
          <w:szCs w:val="24"/>
        </w:rPr>
      </w:pPr>
      <w:r w:rsidRPr="00F70642">
        <w:rPr>
          <w:b/>
          <w:color w:val="002060"/>
          <w:szCs w:val="24"/>
        </w:rPr>
        <w:t>That Council notes the existing schedule of strategic planning items.</w:t>
      </w:r>
    </w:p>
    <w:p w14:paraId="75AE16D7" w14:textId="77777777" w:rsidR="00B84902" w:rsidRPr="00F70642" w:rsidRDefault="00B84902" w:rsidP="00B84902">
      <w:pPr>
        <w:spacing w:before="0" w:after="0" w:line="240" w:lineRule="auto"/>
        <w:ind w:right="-46"/>
        <w:rPr>
          <w:bCs/>
          <w:color w:val="002060"/>
          <w:szCs w:val="24"/>
        </w:rPr>
      </w:pPr>
    </w:p>
    <w:p w14:paraId="32AF2779" w14:textId="77777777" w:rsidR="00B84902" w:rsidRPr="00F70642" w:rsidRDefault="00B84902" w:rsidP="00B84902">
      <w:pPr>
        <w:spacing w:before="0" w:after="0" w:line="240" w:lineRule="auto"/>
        <w:ind w:right="-46"/>
        <w:rPr>
          <w:b/>
          <w:color w:val="002060"/>
          <w:szCs w:val="24"/>
        </w:rPr>
      </w:pPr>
    </w:p>
    <w:p w14:paraId="048A200E"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Voting Requirement</w:t>
      </w:r>
    </w:p>
    <w:p w14:paraId="41FC7D6C" w14:textId="77777777" w:rsidR="00B84902" w:rsidRPr="00F70642" w:rsidRDefault="00B84902" w:rsidP="00B84902">
      <w:pPr>
        <w:spacing w:before="0" w:after="0" w:line="240" w:lineRule="auto"/>
        <w:ind w:right="-46"/>
        <w:rPr>
          <w:color w:val="002060"/>
          <w:szCs w:val="24"/>
        </w:rPr>
      </w:pPr>
    </w:p>
    <w:p w14:paraId="0E6464E4" w14:textId="77777777" w:rsidR="00B84902" w:rsidRPr="00CE1571" w:rsidRDefault="00B84902" w:rsidP="00B84902">
      <w:pPr>
        <w:spacing w:before="0" w:after="0" w:line="240" w:lineRule="auto"/>
        <w:ind w:right="-46"/>
        <w:rPr>
          <w:color w:val="000000" w:themeColor="text1"/>
          <w:szCs w:val="24"/>
        </w:rPr>
      </w:pPr>
      <w:r w:rsidRPr="00306235">
        <w:rPr>
          <w:color w:val="000000" w:themeColor="text1"/>
          <w:szCs w:val="24"/>
        </w:rPr>
        <w:t xml:space="preserve">Simple Majority. </w:t>
      </w:r>
    </w:p>
    <w:p w14:paraId="3C7F2B56" w14:textId="77777777" w:rsidR="00B84902" w:rsidRPr="00306235" w:rsidRDefault="00B84902" w:rsidP="00B84902">
      <w:pPr>
        <w:spacing w:before="0" w:after="0" w:line="240" w:lineRule="auto"/>
        <w:ind w:right="-46"/>
        <w:rPr>
          <w:b/>
          <w:bCs/>
          <w:szCs w:val="24"/>
        </w:rPr>
      </w:pPr>
    </w:p>
    <w:p w14:paraId="75AE5808" w14:textId="77777777" w:rsidR="00B84902" w:rsidRPr="00306235" w:rsidRDefault="00B84902" w:rsidP="00B84902">
      <w:pPr>
        <w:spacing w:before="0" w:after="0" w:line="240" w:lineRule="auto"/>
        <w:ind w:right="-46"/>
        <w:rPr>
          <w:bCs/>
          <w:szCs w:val="24"/>
        </w:rPr>
      </w:pPr>
    </w:p>
    <w:p w14:paraId="3C742A49"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 xml:space="preserve">Background </w:t>
      </w:r>
    </w:p>
    <w:p w14:paraId="4F870444" w14:textId="77777777" w:rsidR="00B84902" w:rsidRPr="00306235" w:rsidRDefault="00B84902" w:rsidP="00B84902">
      <w:pPr>
        <w:spacing w:before="0" w:after="0" w:line="240" w:lineRule="auto"/>
        <w:ind w:right="-46"/>
        <w:rPr>
          <w:b/>
          <w:szCs w:val="24"/>
        </w:rPr>
      </w:pPr>
    </w:p>
    <w:p w14:paraId="09BB8511" w14:textId="77777777" w:rsidR="00B84902" w:rsidRPr="00306235" w:rsidRDefault="00B84902" w:rsidP="00B84902">
      <w:pPr>
        <w:spacing w:before="0" w:after="0" w:line="240" w:lineRule="auto"/>
        <w:ind w:right="-46"/>
        <w:rPr>
          <w:bCs/>
          <w:szCs w:val="24"/>
        </w:rPr>
      </w:pPr>
      <w:r>
        <w:rPr>
          <w:bCs/>
          <w:szCs w:val="24"/>
        </w:rPr>
        <w:t>The current suite of strategic planning projects is based on the Council Plan 2023-2033 and the statutory requirements under State legislation.</w:t>
      </w:r>
    </w:p>
    <w:p w14:paraId="79EC80EA" w14:textId="77777777" w:rsidR="00B84902" w:rsidRPr="00306235" w:rsidRDefault="00B84902" w:rsidP="00B84902">
      <w:pPr>
        <w:spacing w:before="0" w:after="0" w:line="240" w:lineRule="auto"/>
        <w:ind w:right="-46"/>
        <w:rPr>
          <w:b/>
          <w:szCs w:val="24"/>
        </w:rPr>
      </w:pPr>
    </w:p>
    <w:p w14:paraId="011A8381" w14:textId="77777777" w:rsidR="00B84902" w:rsidRPr="00306235" w:rsidRDefault="00B84902" w:rsidP="00B84902">
      <w:pPr>
        <w:spacing w:before="0" w:after="0" w:line="240" w:lineRule="auto"/>
        <w:ind w:right="-46"/>
        <w:rPr>
          <w:b/>
          <w:szCs w:val="24"/>
        </w:rPr>
      </w:pPr>
    </w:p>
    <w:p w14:paraId="71338DF4"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Discussion</w:t>
      </w:r>
    </w:p>
    <w:p w14:paraId="61D9BC48" w14:textId="77777777" w:rsidR="00B84902" w:rsidRPr="00306235" w:rsidRDefault="00B84902" w:rsidP="00B84902">
      <w:pPr>
        <w:spacing w:before="0" w:after="0" w:line="240" w:lineRule="auto"/>
        <w:ind w:right="-46"/>
        <w:rPr>
          <w:szCs w:val="24"/>
        </w:rPr>
      </w:pPr>
    </w:p>
    <w:p w14:paraId="7918F816" w14:textId="77777777" w:rsidR="00B84902" w:rsidRDefault="00B84902" w:rsidP="00B84902">
      <w:pPr>
        <w:spacing w:before="0" w:after="0" w:line="240" w:lineRule="auto"/>
        <w:ind w:right="-46"/>
        <w:rPr>
          <w:szCs w:val="24"/>
        </w:rPr>
      </w:pPr>
      <w:r>
        <w:rPr>
          <w:szCs w:val="24"/>
        </w:rPr>
        <w:t>The strategic projects to be considered over the next twelve months are provided in the table below and listed chronologically in order of current stage of completion.</w:t>
      </w:r>
    </w:p>
    <w:p w14:paraId="4DF24D57" w14:textId="77777777" w:rsidR="00B84902" w:rsidRDefault="00B84902" w:rsidP="00B84902">
      <w:pPr>
        <w:spacing w:before="0" w:after="0" w:line="240" w:lineRule="auto"/>
        <w:ind w:right="-46"/>
        <w:rPr>
          <w:szCs w:val="24"/>
        </w:rPr>
      </w:pPr>
    </w:p>
    <w:p w14:paraId="638DEB6E" w14:textId="77777777" w:rsidR="00B84902" w:rsidRDefault="00B84902" w:rsidP="00B84902">
      <w:pPr>
        <w:spacing w:before="0" w:after="0" w:line="240" w:lineRule="auto"/>
        <w:ind w:right="-46"/>
        <w:rPr>
          <w:szCs w:val="24"/>
        </w:rPr>
      </w:pPr>
      <w:r>
        <w:rPr>
          <w:szCs w:val="24"/>
        </w:rPr>
        <w:t xml:space="preserve">The most time and resource intensive project is anticipated to be the Local Planning Strategy and Scheme Review, which is a priority project required under the Planning and Development Act 2005 to be undertaken every 5 years. The Scheme is only 5 years old and is unlikely to need a substantial review. It is anticipated that a standard omnibus amendment will be sufficient to correct identified issues and respond to any changes in the amended </w:t>
      </w:r>
      <w:r w:rsidRPr="00E34600">
        <w:rPr>
          <w:i/>
          <w:iCs/>
          <w:szCs w:val="24"/>
        </w:rPr>
        <w:lastRenderedPageBreak/>
        <w:t>Planning and Development (Local Planning Schemes) Regulations 2015</w:t>
      </w:r>
      <w:r>
        <w:rPr>
          <w:szCs w:val="24"/>
        </w:rPr>
        <w:t>. The Local Planning Strategy needs to be updated to incorporate the NSHAC Strategy, the POS Strategy, and include updated background information, as well as a review to ensure that the projections and desired outcomes are still current.</w:t>
      </w:r>
    </w:p>
    <w:p w14:paraId="568DB938" w14:textId="77777777" w:rsidR="00B84902" w:rsidRDefault="00B84902" w:rsidP="00B84902">
      <w:pPr>
        <w:spacing w:before="0" w:after="0" w:line="240" w:lineRule="auto"/>
        <w:ind w:right="-46"/>
        <w:rPr>
          <w:szCs w:val="24"/>
        </w:rPr>
      </w:pPr>
    </w:p>
    <w:tbl>
      <w:tblPr>
        <w:tblStyle w:val="TableGrid"/>
        <w:tblW w:w="0" w:type="auto"/>
        <w:tblLook w:val="04A0" w:firstRow="1" w:lastRow="0" w:firstColumn="1" w:lastColumn="0" w:noHBand="0" w:noVBand="1"/>
      </w:tblPr>
      <w:tblGrid>
        <w:gridCol w:w="3005"/>
        <w:gridCol w:w="3005"/>
        <w:gridCol w:w="3006"/>
      </w:tblGrid>
      <w:tr w:rsidR="00B84902" w14:paraId="0CF507D6" w14:textId="77777777" w:rsidTr="00D27CA0">
        <w:tc>
          <w:tcPr>
            <w:tcW w:w="3005" w:type="dxa"/>
            <w:shd w:val="clear" w:color="auto" w:fill="D5DCE4" w:themeFill="text2" w:themeFillTint="33"/>
          </w:tcPr>
          <w:p w14:paraId="16078684" w14:textId="77777777" w:rsidR="00B84902" w:rsidRPr="00CE1571" w:rsidRDefault="00B84902" w:rsidP="00D27CA0">
            <w:pPr>
              <w:spacing w:before="0" w:after="0"/>
              <w:ind w:right="-46"/>
              <w:rPr>
                <w:b/>
                <w:bCs/>
                <w:szCs w:val="24"/>
              </w:rPr>
            </w:pPr>
            <w:r w:rsidRPr="00CE1571">
              <w:rPr>
                <w:b/>
                <w:bCs/>
                <w:szCs w:val="24"/>
              </w:rPr>
              <w:t>Project</w:t>
            </w:r>
          </w:p>
        </w:tc>
        <w:tc>
          <w:tcPr>
            <w:tcW w:w="3005" w:type="dxa"/>
            <w:shd w:val="clear" w:color="auto" w:fill="D5DCE4" w:themeFill="text2" w:themeFillTint="33"/>
          </w:tcPr>
          <w:p w14:paraId="39C04261" w14:textId="77777777" w:rsidR="00B84902" w:rsidRPr="00CE1571" w:rsidRDefault="00B84902" w:rsidP="00D27CA0">
            <w:pPr>
              <w:spacing w:before="0" w:after="0"/>
              <w:ind w:right="-46"/>
              <w:rPr>
                <w:b/>
                <w:bCs/>
                <w:szCs w:val="24"/>
              </w:rPr>
            </w:pPr>
            <w:r w:rsidRPr="00CE1571">
              <w:rPr>
                <w:b/>
                <w:bCs/>
                <w:szCs w:val="24"/>
              </w:rPr>
              <w:t>Summary</w:t>
            </w:r>
          </w:p>
        </w:tc>
        <w:tc>
          <w:tcPr>
            <w:tcW w:w="3006" w:type="dxa"/>
            <w:shd w:val="clear" w:color="auto" w:fill="D5DCE4" w:themeFill="text2" w:themeFillTint="33"/>
          </w:tcPr>
          <w:p w14:paraId="1FBF6792" w14:textId="77777777" w:rsidR="00B84902" w:rsidRPr="00CE1571" w:rsidRDefault="00B84902" w:rsidP="00D27CA0">
            <w:pPr>
              <w:spacing w:before="0" w:after="0"/>
              <w:ind w:right="-46"/>
              <w:rPr>
                <w:b/>
                <w:bCs/>
                <w:szCs w:val="24"/>
              </w:rPr>
            </w:pPr>
            <w:r w:rsidRPr="00CE1571">
              <w:rPr>
                <w:b/>
                <w:bCs/>
                <w:szCs w:val="24"/>
              </w:rPr>
              <w:t>Status</w:t>
            </w:r>
          </w:p>
        </w:tc>
      </w:tr>
      <w:tr w:rsidR="00B84902" w14:paraId="3964677F" w14:textId="77777777" w:rsidTr="00D27CA0">
        <w:tc>
          <w:tcPr>
            <w:tcW w:w="3005" w:type="dxa"/>
          </w:tcPr>
          <w:p w14:paraId="2F3A4E45"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LPP 5.14: Precincts Policy*</w:t>
            </w:r>
          </w:p>
        </w:tc>
        <w:tc>
          <w:tcPr>
            <w:tcW w:w="3005" w:type="dxa"/>
          </w:tcPr>
          <w:p w14:paraId="6AD98960" w14:textId="77777777" w:rsidR="00B84902" w:rsidRPr="00CE1571" w:rsidRDefault="00B84902" w:rsidP="00D27CA0">
            <w:pPr>
              <w:spacing w:before="0" w:after="0"/>
              <w:ind w:right="-46"/>
              <w:rPr>
                <w:sz w:val="20"/>
                <w:szCs w:val="20"/>
              </w:rPr>
            </w:pPr>
            <w:r>
              <w:rPr>
                <w:sz w:val="20"/>
                <w:szCs w:val="20"/>
              </w:rPr>
              <w:t>Combines and amends existing precinct policies (and includes the draft Waratah Policy) to incorporate R-Codes changes. Also includes revocation of several redundant LPPs.</w:t>
            </w:r>
          </w:p>
        </w:tc>
        <w:tc>
          <w:tcPr>
            <w:tcW w:w="3006" w:type="dxa"/>
          </w:tcPr>
          <w:p w14:paraId="36781FB0" w14:textId="77777777" w:rsidR="00B84902" w:rsidRPr="00CE1571" w:rsidRDefault="00B84902" w:rsidP="00D27CA0">
            <w:pPr>
              <w:spacing w:before="0" w:after="0"/>
              <w:ind w:right="-46"/>
              <w:rPr>
                <w:sz w:val="20"/>
                <w:szCs w:val="20"/>
              </w:rPr>
            </w:pPr>
            <w:r w:rsidRPr="00CE1571">
              <w:rPr>
                <w:sz w:val="20"/>
                <w:szCs w:val="20"/>
              </w:rPr>
              <w:t xml:space="preserve">To be presented to </w:t>
            </w:r>
            <w:r w:rsidRPr="008018BB">
              <w:rPr>
                <w:b/>
                <w:bCs/>
                <w:sz w:val="20"/>
                <w:szCs w:val="20"/>
              </w:rPr>
              <w:t>Council in August 2024</w:t>
            </w:r>
            <w:r>
              <w:rPr>
                <w:sz w:val="20"/>
                <w:szCs w:val="20"/>
              </w:rPr>
              <w:t xml:space="preserve"> for final decision.</w:t>
            </w:r>
          </w:p>
        </w:tc>
      </w:tr>
      <w:tr w:rsidR="00B84902" w14:paraId="3383515E" w14:textId="77777777" w:rsidTr="00D27CA0">
        <w:tc>
          <w:tcPr>
            <w:tcW w:w="3005" w:type="dxa"/>
          </w:tcPr>
          <w:p w14:paraId="5BE354B1"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Heritage Areas*</w:t>
            </w:r>
          </w:p>
        </w:tc>
        <w:tc>
          <w:tcPr>
            <w:tcW w:w="3005" w:type="dxa"/>
          </w:tcPr>
          <w:p w14:paraId="3B34F72C" w14:textId="77777777" w:rsidR="00B84902" w:rsidRPr="001D18D3" w:rsidRDefault="00B84902" w:rsidP="00D27CA0">
            <w:pPr>
              <w:spacing w:before="0" w:after="0"/>
              <w:ind w:right="-46"/>
              <w:rPr>
                <w:sz w:val="20"/>
                <w:szCs w:val="20"/>
              </w:rPr>
            </w:pPr>
            <w:r w:rsidRPr="001D18D3">
              <w:rPr>
                <w:sz w:val="20"/>
                <w:szCs w:val="20"/>
              </w:rPr>
              <w:t>Investigation into implementation of Heritage Areas within the City.</w:t>
            </w:r>
          </w:p>
        </w:tc>
        <w:tc>
          <w:tcPr>
            <w:tcW w:w="3006" w:type="dxa"/>
          </w:tcPr>
          <w:p w14:paraId="79FB29E6" w14:textId="77777777" w:rsidR="00B84902" w:rsidRPr="001D18D3" w:rsidRDefault="00B84902" w:rsidP="00D27CA0">
            <w:pPr>
              <w:spacing w:before="0" w:after="0"/>
              <w:ind w:right="-46"/>
              <w:rPr>
                <w:sz w:val="20"/>
                <w:szCs w:val="20"/>
              </w:rPr>
            </w:pPr>
            <w:r w:rsidRPr="001D18D3">
              <w:rPr>
                <w:sz w:val="20"/>
                <w:szCs w:val="20"/>
              </w:rPr>
              <w:t xml:space="preserve">To be presented to </w:t>
            </w:r>
            <w:r w:rsidRPr="008018BB">
              <w:rPr>
                <w:b/>
                <w:bCs/>
                <w:sz w:val="20"/>
                <w:szCs w:val="20"/>
              </w:rPr>
              <w:t>Council in September 2024</w:t>
            </w:r>
            <w:r w:rsidRPr="001D18D3">
              <w:rPr>
                <w:sz w:val="20"/>
                <w:szCs w:val="20"/>
              </w:rPr>
              <w:t xml:space="preserve"> for final decision. </w:t>
            </w:r>
          </w:p>
        </w:tc>
      </w:tr>
      <w:tr w:rsidR="00B84902" w14:paraId="45F18732" w14:textId="77777777" w:rsidTr="00D27CA0">
        <w:tc>
          <w:tcPr>
            <w:tcW w:w="3005" w:type="dxa"/>
          </w:tcPr>
          <w:p w14:paraId="4FD563E1"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Scheme Amendment 14: Vehicle Access</w:t>
            </w:r>
          </w:p>
        </w:tc>
        <w:tc>
          <w:tcPr>
            <w:tcW w:w="3005" w:type="dxa"/>
          </w:tcPr>
          <w:p w14:paraId="48659BAF" w14:textId="77777777" w:rsidR="00B84902" w:rsidRPr="001D18D3" w:rsidRDefault="00B84902" w:rsidP="00D27CA0">
            <w:pPr>
              <w:spacing w:before="0" w:after="0"/>
              <w:ind w:right="-46"/>
              <w:rPr>
                <w:sz w:val="20"/>
                <w:szCs w:val="20"/>
              </w:rPr>
            </w:pPr>
            <w:r w:rsidRPr="001D18D3">
              <w:rPr>
                <w:sz w:val="20"/>
                <w:szCs w:val="20"/>
              </w:rPr>
              <w:t>Restricts vehicle access to a single crossover for corner lots in the R60 areas within the NSHAC Residential precinct.</w:t>
            </w:r>
          </w:p>
        </w:tc>
        <w:tc>
          <w:tcPr>
            <w:tcW w:w="3006" w:type="dxa"/>
          </w:tcPr>
          <w:p w14:paraId="7D126675" w14:textId="77777777" w:rsidR="00B84902" w:rsidRPr="001D18D3" w:rsidRDefault="00B84902" w:rsidP="00D27CA0">
            <w:pPr>
              <w:spacing w:before="0" w:after="0"/>
              <w:ind w:right="-46"/>
              <w:rPr>
                <w:sz w:val="20"/>
                <w:szCs w:val="20"/>
              </w:rPr>
            </w:pPr>
            <w:r>
              <w:rPr>
                <w:sz w:val="20"/>
                <w:szCs w:val="20"/>
              </w:rPr>
              <w:t xml:space="preserve">To be </w:t>
            </w:r>
            <w:r w:rsidRPr="001D18D3">
              <w:rPr>
                <w:sz w:val="20"/>
                <w:szCs w:val="20"/>
              </w:rPr>
              <w:t>present</w:t>
            </w:r>
            <w:r>
              <w:rPr>
                <w:sz w:val="20"/>
                <w:szCs w:val="20"/>
              </w:rPr>
              <w:t>ed</w:t>
            </w:r>
            <w:r w:rsidRPr="001D18D3">
              <w:rPr>
                <w:sz w:val="20"/>
                <w:szCs w:val="20"/>
              </w:rPr>
              <w:t xml:space="preserve"> to </w:t>
            </w:r>
            <w:r w:rsidRPr="008018BB">
              <w:rPr>
                <w:b/>
                <w:bCs/>
                <w:sz w:val="20"/>
                <w:szCs w:val="20"/>
              </w:rPr>
              <w:t xml:space="preserve">Council in October 2024 </w:t>
            </w:r>
            <w:r>
              <w:rPr>
                <w:sz w:val="20"/>
                <w:szCs w:val="20"/>
              </w:rPr>
              <w:t>for final WAPC referral</w:t>
            </w:r>
          </w:p>
        </w:tc>
      </w:tr>
      <w:tr w:rsidR="00B84902" w14:paraId="3B450629" w14:textId="77777777" w:rsidTr="00D27CA0">
        <w:tc>
          <w:tcPr>
            <w:tcW w:w="3005" w:type="dxa"/>
          </w:tcPr>
          <w:p w14:paraId="5DDC6A32"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LPP 1.1: Residential Development*</w:t>
            </w:r>
          </w:p>
        </w:tc>
        <w:tc>
          <w:tcPr>
            <w:tcW w:w="3005" w:type="dxa"/>
          </w:tcPr>
          <w:p w14:paraId="6BE2E29E" w14:textId="77777777" w:rsidR="00B84902" w:rsidRPr="00CE1571" w:rsidRDefault="00B84902" w:rsidP="00D27CA0">
            <w:pPr>
              <w:spacing w:before="0" w:after="0"/>
              <w:ind w:right="-46"/>
              <w:rPr>
                <w:sz w:val="20"/>
                <w:szCs w:val="20"/>
              </w:rPr>
            </w:pPr>
            <w:r>
              <w:rPr>
                <w:sz w:val="20"/>
                <w:szCs w:val="20"/>
              </w:rPr>
              <w:t>Amended policy reflecting recently gazetted R-Codes changes. Sets out built form criteria for areas not covered by LPP 5.14.</w:t>
            </w:r>
          </w:p>
        </w:tc>
        <w:tc>
          <w:tcPr>
            <w:tcW w:w="3006" w:type="dxa"/>
          </w:tcPr>
          <w:p w14:paraId="7A1CBB29" w14:textId="77777777" w:rsidR="00B84902" w:rsidRPr="00CE1571" w:rsidRDefault="00B84902" w:rsidP="00D27CA0">
            <w:pPr>
              <w:spacing w:before="0" w:after="0"/>
              <w:ind w:right="-46"/>
              <w:rPr>
                <w:sz w:val="20"/>
                <w:szCs w:val="20"/>
              </w:rPr>
            </w:pPr>
            <w:r>
              <w:rPr>
                <w:sz w:val="20"/>
                <w:szCs w:val="20"/>
              </w:rPr>
              <w:t xml:space="preserve">To be presented to </w:t>
            </w:r>
            <w:r w:rsidRPr="00D6357D">
              <w:rPr>
                <w:b/>
                <w:bCs/>
                <w:sz w:val="20"/>
                <w:szCs w:val="20"/>
              </w:rPr>
              <w:t>Council in August for approval to advertise</w:t>
            </w:r>
          </w:p>
        </w:tc>
      </w:tr>
      <w:tr w:rsidR="00B84902" w14:paraId="68DF9BAD" w14:textId="77777777" w:rsidTr="00D27CA0">
        <w:tc>
          <w:tcPr>
            <w:tcW w:w="3005" w:type="dxa"/>
          </w:tcPr>
          <w:p w14:paraId="620A2CE2"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Mt Claremont Master Plan*</w:t>
            </w:r>
          </w:p>
        </w:tc>
        <w:tc>
          <w:tcPr>
            <w:tcW w:w="3005" w:type="dxa"/>
          </w:tcPr>
          <w:p w14:paraId="3B68B9B6" w14:textId="77777777" w:rsidR="00B84902" w:rsidRPr="001D18D3" w:rsidRDefault="00B84902" w:rsidP="00D27CA0">
            <w:pPr>
              <w:spacing w:before="0" w:after="0"/>
              <w:ind w:right="-46"/>
              <w:rPr>
                <w:sz w:val="20"/>
                <w:szCs w:val="20"/>
              </w:rPr>
            </w:pPr>
            <w:r w:rsidRPr="001D18D3">
              <w:rPr>
                <w:sz w:val="20"/>
                <w:szCs w:val="20"/>
              </w:rPr>
              <w:t>Sets out a vision for future land use, transportation and green networks for the Brockway Road area and surrounds once the Waste Water Treatment Plant is capped</w:t>
            </w:r>
          </w:p>
        </w:tc>
        <w:tc>
          <w:tcPr>
            <w:tcW w:w="3006" w:type="dxa"/>
          </w:tcPr>
          <w:p w14:paraId="3BA94C44" w14:textId="77777777" w:rsidR="00B84902" w:rsidRPr="001D18D3" w:rsidRDefault="00B84902" w:rsidP="00D27CA0">
            <w:pPr>
              <w:spacing w:before="0" w:after="0"/>
              <w:ind w:right="-46"/>
              <w:rPr>
                <w:sz w:val="20"/>
                <w:szCs w:val="20"/>
              </w:rPr>
            </w:pPr>
            <w:r w:rsidRPr="001D18D3">
              <w:rPr>
                <w:sz w:val="20"/>
                <w:szCs w:val="20"/>
              </w:rPr>
              <w:t xml:space="preserve">To be presented to </w:t>
            </w:r>
            <w:r w:rsidRPr="003270D9">
              <w:rPr>
                <w:b/>
                <w:bCs/>
                <w:sz w:val="20"/>
                <w:szCs w:val="20"/>
              </w:rPr>
              <w:t>Council in  October 2024</w:t>
            </w:r>
            <w:r w:rsidRPr="001D18D3">
              <w:rPr>
                <w:sz w:val="20"/>
                <w:szCs w:val="20"/>
              </w:rPr>
              <w:t xml:space="preserve"> for approval to advertise.</w:t>
            </w:r>
          </w:p>
        </w:tc>
      </w:tr>
      <w:tr w:rsidR="00B84902" w14:paraId="7D4CC9F4" w14:textId="77777777" w:rsidTr="00D27CA0">
        <w:tc>
          <w:tcPr>
            <w:tcW w:w="3005" w:type="dxa"/>
          </w:tcPr>
          <w:p w14:paraId="656426EB"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Local Planning Strategy and Scheme Review*</w:t>
            </w:r>
          </w:p>
        </w:tc>
        <w:tc>
          <w:tcPr>
            <w:tcW w:w="3005" w:type="dxa"/>
          </w:tcPr>
          <w:p w14:paraId="4E35F4DD" w14:textId="77777777" w:rsidR="00B84902" w:rsidRDefault="00B84902" w:rsidP="00D27CA0">
            <w:pPr>
              <w:spacing w:before="0" w:after="0"/>
              <w:ind w:right="-46"/>
              <w:rPr>
                <w:sz w:val="20"/>
                <w:szCs w:val="20"/>
              </w:rPr>
            </w:pPr>
            <w:r w:rsidRPr="00177942">
              <w:rPr>
                <w:sz w:val="20"/>
                <w:szCs w:val="20"/>
              </w:rPr>
              <w:t>The Strategy and the Scheme are to be reviewed every 5 years as per State legislation.</w:t>
            </w:r>
          </w:p>
          <w:p w14:paraId="06FFA6EB" w14:textId="77777777" w:rsidR="00B84902" w:rsidRDefault="00B84902" w:rsidP="00D27CA0">
            <w:pPr>
              <w:spacing w:before="0" w:after="0"/>
              <w:ind w:right="-46"/>
              <w:rPr>
                <w:b/>
                <w:bCs/>
                <w:sz w:val="20"/>
                <w:szCs w:val="20"/>
              </w:rPr>
            </w:pPr>
            <w:r w:rsidRPr="00177942">
              <w:rPr>
                <w:sz w:val="20"/>
                <w:szCs w:val="20"/>
              </w:rPr>
              <w:t xml:space="preserve">Substantial background reports will be required to </w:t>
            </w:r>
            <w:r w:rsidRPr="003270D9">
              <w:rPr>
                <w:b/>
                <w:bCs/>
                <w:sz w:val="20"/>
                <w:szCs w:val="20"/>
              </w:rPr>
              <w:t>research housing needs and estimating current housing projections.</w:t>
            </w:r>
          </w:p>
          <w:p w14:paraId="18B336AD" w14:textId="77777777" w:rsidR="00B84902" w:rsidRPr="00CE1571" w:rsidRDefault="00B84902" w:rsidP="00D27CA0">
            <w:pPr>
              <w:spacing w:before="0" w:after="0"/>
              <w:ind w:right="-46"/>
              <w:rPr>
                <w:sz w:val="20"/>
                <w:szCs w:val="20"/>
              </w:rPr>
            </w:pPr>
          </w:p>
        </w:tc>
        <w:tc>
          <w:tcPr>
            <w:tcW w:w="3006" w:type="dxa"/>
          </w:tcPr>
          <w:p w14:paraId="2E455241" w14:textId="77777777" w:rsidR="00B84902" w:rsidRDefault="00B84902" w:rsidP="00D27CA0">
            <w:pPr>
              <w:spacing w:before="0" w:after="0"/>
              <w:ind w:right="-46"/>
              <w:rPr>
                <w:sz w:val="20"/>
                <w:szCs w:val="20"/>
              </w:rPr>
            </w:pPr>
            <w:r w:rsidRPr="00177942">
              <w:rPr>
                <w:sz w:val="20"/>
                <w:szCs w:val="20"/>
              </w:rPr>
              <w:t>Not yet commenced.</w:t>
            </w:r>
          </w:p>
          <w:p w14:paraId="3471656D" w14:textId="77777777" w:rsidR="00B84902" w:rsidRPr="00CE1571" w:rsidRDefault="00B84902" w:rsidP="00D27CA0">
            <w:pPr>
              <w:spacing w:before="0" w:after="0"/>
              <w:ind w:right="-46"/>
              <w:rPr>
                <w:sz w:val="20"/>
                <w:szCs w:val="20"/>
              </w:rPr>
            </w:pPr>
            <w:r>
              <w:rPr>
                <w:b/>
                <w:bCs/>
                <w:sz w:val="20"/>
                <w:szCs w:val="20"/>
              </w:rPr>
              <w:t>Important to commence in 2024/25 if desire is to avoid a new Scheme.</w:t>
            </w:r>
          </w:p>
        </w:tc>
      </w:tr>
      <w:tr w:rsidR="00B84902" w14:paraId="38750B38" w14:textId="77777777" w:rsidTr="00D27CA0">
        <w:tc>
          <w:tcPr>
            <w:tcW w:w="3005" w:type="dxa"/>
          </w:tcPr>
          <w:p w14:paraId="05ECA129"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UWA-QEII Improvement Plan*</w:t>
            </w:r>
          </w:p>
        </w:tc>
        <w:tc>
          <w:tcPr>
            <w:tcW w:w="3005" w:type="dxa"/>
          </w:tcPr>
          <w:p w14:paraId="61EF5DC3" w14:textId="77777777" w:rsidR="00B84902" w:rsidRDefault="00B84902" w:rsidP="00D27CA0">
            <w:pPr>
              <w:spacing w:before="0" w:after="0"/>
              <w:ind w:right="-46"/>
              <w:rPr>
                <w:sz w:val="20"/>
                <w:szCs w:val="20"/>
              </w:rPr>
            </w:pPr>
            <w:r>
              <w:rPr>
                <w:sz w:val="20"/>
                <w:szCs w:val="20"/>
              </w:rPr>
              <w:t>Working with the DPLH and City of Perth to create an Improvement Scheme for the area.</w:t>
            </w:r>
          </w:p>
        </w:tc>
        <w:tc>
          <w:tcPr>
            <w:tcW w:w="3006" w:type="dxa"/>
          </w:tcPr>
          <w:p w14:paraId="36ECE0B3" w14:textId="77777777" w:rsidR="00B84902" w:rsidRDefault="00B84902" w:rsidP="00D27CA0">
            <w:pPr>
              <w:spacing w:before="0" w:after="0"/>
              <w:ind w:right="-46"/>
              <w:rPr>
                <w:sz w:val="20"/>
                <w:szCs w:val="20"/>
              </w:rPr>
            </w:pPr>
            <w:r>
              <w:rPr>
                <w:sz w:val="20"/>
                <w:szCs w:val="20"/>
              </w:rPr>
              <w:t xml:space="preserve">Not yet commenced. </w:t>
            </w:r>
          </w:p>
        </w:tc>
      </w:tr>
      <w:tr w:rsidR="00B84902" w14:paraId="19017FB2" w14:textId="77777777" w:rsidTr="00D27CA0">
        <w:tc>
          <w:tcPr>
            <w:tcW w:w="3005" w:type="dxa"/>
          </w:tcPr>
          <w:p w14:paraId="7D3C3529"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Local Heritage Survey and Heritage List*</w:t>
            </w:r>
          </w:p>
        </w:tc>
        <w:tc>
          <w:tcPr>
            <w:tcW w:w="3005" w:type="dxa"/>
          </w:tcPr>
          <w:p w14:paraId="09D07396" w14:textId="77777777" w:rsidR="00B84902" w:rsidRDefault="00B84902" w:rsidP="00D27CA0">
            <w:pPr>
              <w:spacing w:before="0" w:after="0"/>
              <w:ind w:right="-46"/>
              <w:rPr>
                <w:sz w:val="20"/>
                <w:szCs w:val="20"/>
              </w:rPr>
            </w:pPr>
            <w:r>
              <w:rPr>
                <w:sz w:val="20"/>
                <w:szCs w:val="20"/>
              </w:rPr>
              <w:t>The LHS and the Heritage List are required to be periodically reviewed.</w:t>
            </w:r>
          </w:p>
        </w:tc>
        <w:tc>
          <w:tcPr>
            <w:tcW w:w="3006" w:type="dxa"/>
          </w:tcPr>
          <w:p w14:paraId="1CEF078D" w14:textId="77777777" w:rsidR="00B84902" w:rsidRDefault="00B84902" w:rsidP="00D27CA0">
            <w:pPr>
              <w:spacing w:before="0" w:after="0"/>
              <w:ind w:right="-46"/>
              <w:rPr>
                <w:sz w:val="20"/>
                <w:szCs w:val="20"/>
              </w:rPr>
            </w:pPr>
            <w:r>
              <w:rPr>
                <w:sz w:val="20"/>
                <w:szCs w:val="20"/>
              </w:rPr>
              <w:t xml:space="preserve">To be introduced to </w:t>
            </w:r>
            <w:r w:rsidRPr="005B57F1">
              <w:rPr>
                <w:b/>
                <w:bCs/>
                <w:sz w:val="20"/>
                <w:szCs w:val="20"/>
              </w:rPr>
              <w:t>Council in late 2024 / early 2025</w:t>
            </w:r>
            <w:r>
              <w:rPr>
                <w:sz w:val="20"/>
                <w:szCs w:val="20"/>
              </w:rPr>
              <w:t xml:space="preserve"> to initiate.</w:t>
            </w:r>
          </w:p>
        </w:tc>
      </w:tr>
      <w:tr w:rsidR="00B84902" w14:paraId="3E1BAF65" w14:textId="77777777" w:rsidTr="00D27CA0">
        <w:tc>
          <w:tcPr>
            <w:tcW w:w="3005" w:type="dxa"/>
          </w:tcPr>
          <w:p w14:paraId="698C907A"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Public Open Space Strategy*</w:t>
            </w:r>
          </w:p>
        </w:tc>
        <w:tc>
          <w:tcPr>
            <w:tcW w:w="3005" w:type="dxa"/>
          </w:tcPr>
          <w:p w14:paraId="508F76BB" w14:textId="77777777" w:rsidR="00B84902" w:rsidRDefault="00B84902" w:rsidP="00D27CA0">
            <w:pPr>
              <w:spacing w:before="0" w:after="0"/>
              <w:ind w:right="-46"/>
              <w:rPr>
                <w:sz w:val="20"/>
                <w:szCs w:val="20"/>
              </w:rPr>
            </w:pPr>
            <w:r>
              <w:rPr>
                <w:sz w:val="20"/>
                <w:szCs w:val="20"/>
              </w:rPr>
              <w:t>Expand the strategy to include the whole of the City as per the Council resolution.</w:t>
            </w:r>
          </w:p>
        </w:tc>
        <w:tc>
          <w:tcPr>
            <w:tcW w:w="3006" w:type="dxa"/>
          </w:tcPr>
          <w:p w14:paraId="2ACAB8AE" w14:textId="77777777" w:rsidR="00B84902" w:rsidRDefault="00B84902" w:rsidP="00D27CA0">
            <w:pPr>
              <w:spacing w:before="0" w:after="0"/>
              <w:ind w:right="-46"/>
              <w:rPr>
                <w:sz w:val="20"/>
                <w:szCs w:val="20"/>
              </w:rPr>
            </w:pPr>
            <w:r>
              <w:rPr>
                <w:sz w:val="20"/>
                <w:szCs w:val="20"/>
              </w:rPr>
              <w:t xml:space="preserve">Seeking cost estimates for consultancy work. </w:t>
            </w:r>
            <w:r w:rsidRPr="005B57F1">
              <w:rPr>
                <w:b/>
                <w:bCs/>
                <w:sz w:val="20"/>
                <w:szCs w:val="20"/>
              </w:rPr>
              <w:t>Commencement dependant on budget.</w:t>
            </w:r>
          </w:p>
        </w:tc>
      </w:tr>
      <w:tr w:rsidR="00B84902" w14:paraId="65D547AB" w14:textId="77777777" w:rsidTr="00D27CA0">
        <w:tc>
          <w:tcPr>
            <w:tcW w:w="3005" w:type="dxa"/>
          </w:tcPr>
          <w:p w14:paraId="47249AC5"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LPP Construction Management Plans</w:t>
            </w:r>
          </w:p>
        </w:tc>
        <w:tc>
          <w:tcPr>
            <w:tcW w:w="3005" w:type="dxa"/>
          </w:tcPr>
          <w:p w14:paraId="625252AD" w14:textId="77777777" w:rsidR="00B84902" w:rsidRDefault="00B84902" w:rsidP="00D27CA0">
            <w:pPr>
              <w:spacing w:before="0" w:after="0"/>
              <w:ind w:right="-46"/>
              <w:rPr>
                <w:sz w:val="20"/>
                <w:szCs w:val="20"/>
              </w:rPr>
            </w:pPr>
            <w:r>
              <w:rPr>
                <w:sz w:val="20"/>
                <w:szCs w:val="20"/>
              </w:rPr>
              <w:t>New Policy setting out requirements and processes for construction of new development.</w:t>
            </w:r>
          </w:p>
        </w:tc>
        <w:tc>
          <w:tcPr>
            <w:tcW w:w="3006" w:type="dxa"/>
          </w:tcPr>
          <w:p w14:paraId="0B3AB242" w14:textId="77777777" w:rsidR="00B84902" w:rsidRDefault="00B84902" w:rsidP="00D27CA0">
            <w:pPr>
              <w:spacing w:before="0" w:after="0"/>
              <w:ind w:right="-46"/>
              <w:rPr>
                <w:sz w:val="20"/>
                <w:szCs w:val="20"/>
              </w:rPr>
            </w:pPr>
            <w:r>
              <w:rPr>
                <w:sz w:val="20"/>
                <w:szCs w:val="20"/>
              </w:rPr>
              <w:t xml:space="preserve">Expected to be presented to </w:t>
            </w:r>
            <w:r w:rsidRPr="00D6357D">
              <w:rPr>
                <w:b/>
                <w:bCs/>
                <w:sz w:val="20"/>
                <w:szCs w:val="20"/>
              </w:rPr>
              <w:t>Council in early 2025</w:t>
            </w:r>
            <w:r>
              <w:rPr>
                <w:sz w:val="20"/>
                <w:szCs w:val="20"/>
              </w:rPr>
              <w:t xml:space="preserve"> for approval to advertise.</w:t>
            </w:r>
          </w:p>
        </w:tc>
      </w:tr>
      <w:tr w:rsidR="00B84902" w14:paraId="7F6A3E06" w14:textId="77777777" w:rsidTr="00D27CA0">
        <w:tc>
          <w:tcPr>
            <w:tcW w:w="3005" w:type="dxa"/>
          </w:tcPr>
          <w:p w14:paraId="422B6614"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lastRenderedPageBreak/>
              <w:t>LPP Verge and Street Tree Policy</w:t>
            </w:r>
          </w:p>
        </w:tc>
        <w:tc>
          <w:tcPr>
            <w:tcW w:w="3005" w:type="dxa"/>
          </w:tcPr>
          <w:p w14:paraId="15F7E9E1" w14:textId="77777777" w:rsidR="00B84902" w:rsidRDefault="00B84902" w:rsidP="00D27CA0">
            <w:pPr>
              <w:spacing w:before="0" w:after="0"/>
              <w:ind w:right="-46"/>
              <w:rPr>
                <w:sz w:val="20"/>
                <w:szCs w:val="20"/>
              </w:rPr>
            </w:pPr>
            <w:r>
              <w:rPr>
                <w:sz w:val="20"/>
                <w:szCs w:val="20"/>
              </w:rPr>
              <w:t>New policy setting out protection of verges and street trees.</w:t>
            </w:r>
          </w:p>
        </w:tc>
        <w:tc>
          <w:tcPr>
            <w:tcW w:w="3006" w:type="dxa"/>
          </w:tcPr>
          <w:p w14:paraId="62D423B2" w14:textId="77777777" w:rsidR="00B84902" w:rsidRDefault="00B84902" w:rsidP="00D27CA0">
            <w:pPr>
              <w:spacing w:before="0" w:after="0"/>
              <w:ind w:right="-46"/>
              <w:rPr>
                <w:sz w:val="20"/>
                <w:szCs w:val="20"/>
              </w:rPr>
            </w:pPr>
            <w:r>
              <w:rPr>
                <w:sz w:val="20"/>
                <w:szCs w:val="20"/>
              </w:rPr>
              <w:t xml:space="preserve">Expected to be presented to </w:t>
            </w:r>
            <w:r w:rsidRPr="00D6357D">
              <w:rPr>
                <w:b/>
                <w:bCs/>
                <w:sz w:val="20"/>
                <w:szCs w:val="20"/>
              </w:rPr>
              <w:t>Council in early 2025</w:t>
            </w:r>
            <w:r>
              <w:rPr>
                <w:sz w:val="20"/>
                <w:szCs w:val="20"/>
              </w:rPr>
              <w:t xml:space="preserve"> for approval to advertise.</w:t>
            </w:r>
          </w:p>
        </w:tc>
      </w:tr>
      <w:tr w:rsidR="00B84902" w14:paraId="0A1BB97E" w14:textId="77777777" w:rsidTr="00D27CA0">
        <w:tc>
          <w:tcPr>
            <w:tcW w:w="3005" w:type="dxa"/>
          </w:tcPr>
          <w:p w14:paraId="29DA6EA2"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LPP 3.2: Waste Management</w:t>
            </w:r>
          </w:p>
        </w:tc>
        <w:tc>
          <w:tcPr>
            <w:tcW w:w="3005" w:type="dxa"/>
          </w:tcPr>
          <w:p w14:paraId="3BD2F978" w14:textId="77777777" w:rsidR="00B84902" w:rsidRDefault="00B84902" w:rsidP="00D27CA0">
            <w:pPr>
              <w:spacing w:before="0" w:after="0"/>
              <w:ind w:right="-46"/>
              <w:rPr>
                <w:sz w:val="20"/>
                <w:szCs w:val="20"/>
              </w:rPr>
            </w:pPr>
            <w:r>
              <w:rPr>
                <w:sz w:val="20"/>
                <w:szCs w:val="20"/>
              </w:rPr>
              <w:t>Existing policy sets out waste criteria but is already covered by existing legislation. Policy will not be supported by WAPC and is redundant. Policy will be revoked with technical specifications for development provided as a publicly available administrative document.</w:t>
            </w:r>
          </w:p>
        </w:tc>
        <w:tc>
          <w:tcPr>
            <w:tcW w:w="3006" w:type="dxa"/>
          </w:tcPr>
          <w:p w14:paraId="27B94869" w14:textId="77777777" w:rsidR="00B84902" w:rsidRDefault="00B84902" w:rsidP="00D27CA0">
            <w:pPr>
              <w:spacing w:before="0" w:after="0"/>
              <w:ind w:right="-46"/>
              <w:rPr>
                <w:sz w:val="20"/>
                <w:szCs w:val="20"/>
              </w:rPr>
            </w:pPr>
            <w:r>
              <w:rPr>
                <w:sz w:val="20"/>
                <w:szCs w:val="20"/>
              </w:rPr>
              <w:t xml:space="preserve">In progress. Expected to be presented to Council in </w:t>
            </w:r>
            <w:r w:rsidRPr="00590BB2">
              <w:rPr>
                <w:b/>
                <w:bCs/>
                <w:sz w:val="20"/>
                <w:szCs w:val="20"/>
              </w:rPr>
              <w:t>late 2024</w:t>
            </w:r>
            <w:r>
              <w:rPr>
                <w:sz w:val="20"/>
                <w:szCs w:val="20"/>
              </w:rPr>
              <w:t xml:space="preserve"> to revoke. </w:t>
            </w:r>
          </w:p>
        </w:tc>
      </w:tr>
      <w:tr w:rsidR="00B84902" w14:paraId="5A38534B" w14:textId="77777777" w:rsidTr="00D27CA0">
        <w:tc>
          <w:tcPr>
            <w:tcW w:w="3005" w:type="dxa"/>
          </w:tcPr>
          <w:p w14:paraId="64A7C5FA"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Commercial Planning Policy</w:t>
            </w:r>
          </w:p>
        </w:tc>
        <w:tc>
          <w:tcPr>
            <w:tcW w:w="3005" w:type="dxa"/>
          </w:tcPr>
          <w:p w14:paraId="1362F24C" w14:textId="77777777" w:rsidR="00B84902" w:rsidRPr="00CE1571" w:rsidRDefault="00B84902" w:rsidP="00D27CA0">
            <w:pPr>
              <w:spacing w:before="0" w:after="0"/>
              <w:ind w:right="-46"/>
              <w:rPr>
                <w:sz w:val="20"/>
                <w:szCs w:val="20"/>
              </w:rPr>
            </w:pPr>
            <w:r>
              <w:rPr>
                <w:sz w:val="20"/>
                <w:szCs w:val="20"/>
              </w:rPr>
              <w:t>New policy setting out built form and other criteria for non-residential development.</w:t>
            </w:r>
          </w:p>
        </w:tc>
        <w:tc>
          <w:tcPr>
            <w:tcW w:w="3006" w:type="dxa"/>
          </w:tcPr>
          <w:p w14:paraId="55F6055B" w14:textId="77777777" w:rsidR="00B84902" w:rsidRPr="00CE1571" w:rsidRDefault="00B84902" w:rsidP="00D27CA0">
            <w:pPr>
              <w:spacing w:before="0" w:after="0"/>
              <w:ind w:right="-46"/>
              <w:rPr>
                <w:sz w:val="20"/>
                <w:szCs w:val="20"/>
              </w:rPr>
            </w:pPr>
            <w:r>
              <w:rPr>
                <w:sz w:val="20"/>
                <w:szCs w:val="20"/>
              </w:rPr>
              <w:t>Not yet commenced.</w:t>
            </w:r>
          </w:p>
        </w:tc>
      </w:tr>
      <w:tr w:rsidR="00B84902" w14:paraId="0CA0040B" w14:textId="77777777" w:rsidTr="00D27CA0">
        <w:tc>
          <w:tcPr>
            <w:tcW w:w="3005" w:type="dxa"/>
          </w:tcPr>
          <w:p w14:paraId="3DE038EA"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Scheme Amendment 16: Fast Food</w:t>
            </w:r>
          </w:p>
        </w:tc>
        <w:tc>
          <w:tcPr>
            <w:tcW w:w="3005" w:type="dxa"/>
          </w:tcPr>
          <w:p w14:paraId="5DF44C96" w14:textId="77777777" w:rsidR="00B84902" w:rsidRPr="00CE1571" w:rsidRDefault="00B84902" w:rsidP="00D27CA0">
            <w:pPr>
              <w:spacing w:before="0" w:after="0"/>
              <w:ind w:right="-46"/>
              <w:rPr>
                <w:sz w:val="20"/>
                <w:szCs w:val="20"/>
              </w:rPr>
            </w:pPr>
            <w:r>
              <w:rPr>
                <w:sz w:val="20"/>
                <w:szCs w:val="20"/>
              </w:rPr>
              <w:t>Scheme Amendment making Fast Food an ‘X’ use within the City.</w:t>
            </w:r>
          </w:p>
        </w:tc>
        <w:tc>
          <w:tcPr>
            <w:tcW w:w="3006" w:type="dxa"/>
          </w:tcPr>
          <w:p w14:paraId="002AFFB2" w14:textId="77777777" w:rsidR="00B84902" w:rsidRPr="00CE1571" w:rsidRDefault="00B84902" w:rsidP="00D27CA0">
            <w:pPr>
              <w:spacing w:before="0" w:after="0"/>
              <w:ind w:right="-46"/>
              <w:rPr>
                <w:sz w:val="20"/>
                <w:szCs w:val="20"/>
              </w:rPr>
            </w:pPr>
            <w:r>
              <w:rPr>
                <w:sz w:val="20"/>
                <w:szCs w:val="20"/>
              </w:rPr>
              <w:t>Will require a Council resolution, which should be considered in conjunction with Commercial Policy</w:t>
            </w:r>
          </w:p>
        </w:tc>
      </w:tr>
      <w:tr w:rsidR="00B84902" w14:paraId="28CF0F4D" w14:textId="77777777" w:rsidTr="00D27CA0">
        <w:tc>
          <w:tcPr>
            <w:tcW w:w="3005" w:type="dxa"/>
          </w:tcPr>
          <w:p w14:paraId="71C7CC32"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LPP 4.1 Parking</w:t>
            </w:r>
          </w:p>
        </w:tc>
        <w:tc>
          <w:tcPr>
            <w:tcW w:w="3005" w:type="dxa"/>
          </w:tcPr>
          <w:p w14:paraId="18F19D35" w14:textId="77777777" w:rsidR="00B84902" w:rsidRPr="005B57F1" w:rsidRDefault="00B84902" w:rsidP="00D27CA0">
            <w:pPr>
              <w:spacing w:before="0" w:after="0"/>
              <w:ind w:right="-46"/>
              <w:rPr>
                <w:b/>
                <w:bCs/>
                <w:sz w:val="20"/>
                <w:szCs w:val="20"/>
              </w:rPr>
            </w:pPr>
            <w:r w:rsidRPr="005B57F1">
              <w:rPr>
                <w:b/>
                <w:bCs/>
                <w:sz w:val="20"/>
                <w:szCs w:val="20"/>
              </w:rPr>
              <w:t xml:space="preserve">Collection of cash-in-lieu requires a parking plan/strategy setting out where the money is to be spent. </w:t>
            </w:r>
          </w:p>
          <w:p w14:paraId="0828B8F9" w14:textId="77777777" w:rsidR="00B84902" w:rsidRPr="00CE1571" w:rsidRDefault="00B84902" w:rsidP="00D27CA0">
            <w:pPr>
              <w:spacing w:before="0" w:after="0"/>
              <w:ind w:right="-46"/>
              <w:rPr>
                <w:sz w:val="20"/>
                <w:szCs w:val="20"/>
              </w:rPr>
            </w:pPr>
            <w:r>
              <w:rPr>
                <w:sz w:val="20"/>
                <w:szCs w:val="20"/>
              </w:rPr>
              <w:t>Policy would update car parking standards to contemporary ratios.</w:t>
            </w:r>
          </w:p>
        </w:tc>
        <w:tc>
          <w:tcPr>
            <w:tcW w:w="3006" w:type="dxa"/>
          </w:tcPr>
          <w:p w14:paraId="1D4CDD36" w14:textId="77777777" w:rsidR="00B84902" w:rsidRPr="00CE1571" w:rsidRDefault="00B84902" w:rsidP="00D27CA0">
            <w:pPr>
              <w:spacing w:before="0" w:after="0"/>
              <w:ind w:right="-46"/>
              <w:rPr>
                <w:sz w:val="20"/>
                <w:szCs w:val="20"/>
              </w:rPr>
            </w:pPr>
            <w:r>
              <w:rPr>
                <w:sz w:val="20"/>
                <w:szCs w:val="20"/>
              </w:rPr>
              <w:t>Not yet commenced..</w:t>
            </w:r>
          </w:p>
        </w:tc>
      </w:tr>
      <w:tr w:rsidR="00B84902" w14:paraId="694386AC" w14:textId="77777777" w:rsidTr="00D27CA0">
        <w:tc>
          <w:tcPr>
            <w:tcW w:w="3005" w:type="dxa"/>
          </w:tcPr>
          <w:p w14:paraId="2A8AB6AB" w14:textId="77777777" w:rsidR="00B84902" w:rsidRPr="00F70642" w:rsidRDefault="00B84902" w:rsidP="00B84902">
            <w:pPr>
              <w:pStyle w:val="ListParagraph"/>
              <w:numPr>
                <w:ilvl w:val="0"/>
                <w:numId w:val="34"/>
              </w:numPr>
              <w:spacing w:before="0" w:after="0"/>
              <w:ind w:right="-46"/>
              <w:rPr>
                <w:b w:val="0"/>
                <w:bCs/>
                <w:color w:val="auto"/>
                <w:sz w:val="20"/>
                <w:szCs w:val="20"/>
              </w:rPr>
            </w:pPr>
            <w:r w:rsidRPr="00F70642">
              <w:rPr>
                <w:b w:val="0"/>
                <w:bCs/>
                <w:color w:val="auto"/>
                <w:sz w:val="20"/>
                <w:szCs w:val="20"/>
              </w:rPr>
              <w:t>New Policy – Percent for Public Art</w:t>
            </w:r>
          </w:p>
        </w:tc>
        <w:tc>
          <w:tcPr>
            <w:tcW w:w="3005" w:type="dxa"/>
          </w:tcPr>
          <w:p w14:paraId="268E92B8" w14:textId="77777777" w:rsidR="00B84902" w:rsidRDefault="00B84902" w:rsidP="00D27CA0">
            <w:pPr>
              <w:spacing w:before="0" w:after="0"/>
              <w:ind w:right="-46"/>
              <w:rPr>
                <w:sz w:val="20"/>
                <w:szCs w:val="20"/>
              </w:rPr>
            </w:pPr>
            <w:r>
              <w:rPr>
                <w:sz w:val="20"/>
                <w:szCs w:val="20"/>
              </w:rPr>
              <w:t>Policy to promote public art within development or through developer contributions.</w:t>
            </w:r>
          </w:p>
        </w:tc>
        <w:tc>
          <w:tcPr>
            <w:tcW w:w="3006" w:type="dxa"/>
          </w:tcPr>
          <w:p w14:paraId="469F5317" w14:textId="77777777" w:rsidR="00B84902" w:rsidRDefault="00B84902" w:rsidP="00D27CA0">
            <w:pPr>
              <w:spacing w:before="0" w:after="0"/>
              <w:ind w:right="-46"/>
              <w:rPr>
                <w:sz w:val="20"/>
                <w:szCs w:val="20"/>
              </w:rPr>
            </w:pPr>
            <w:r>
              <w:rPr>
                <w:sz w:val="20"/>
                <w:szCs w:val="20"/>
              </w:rPr>
              <w:t>Not yet Commenced.</w:t>
            </w:r>
          </w:p>
        </w:tc>
      </w:tr>
    </w:tbl>
    <w:p w14:paraId="5E927536" w14:textId="77777777" w:rsidR="00B84902" w:rsidRPr="00A21C6A" w:rsidRDefault="00B84902" w:rsidP="00B84902">
      <w:pPr>
        <w:spacing w:before="0" w:after="0" w:line="240" w:lineRule="auto"/>
        <w:ind w:right="-46"/>
        <w:rPr>
          <w:sz w:val="20"/>
          <w:szCs w:val="20"/>
        </w:rPr>
      </w:pPr>
      <w:r w:rsidRPr="00A21C6A">
        <w:rPr>
          <w:sz w:val="20"/>
          <w:szCs w:val="20"/>
        </w:rPr>
        <w:t>*Denotes Council Plan items</w:t>
      </w:r>
    </w:p>
    <w:p w14:paraId="33A774B5" w14:textId="77777777" w:rsidR="00B84902" w:rsidRPr="00306235" w:rsidRDefault="00B84902" w:rsidP="00B84902">
      <w:pPr>
        <w:spacing w:before="0" w:after="0" w:line="240" w:lineRule="auto"/>
        <w:ind w:right="-46"/>
        <w:rPr>
          <w:szCs w:val="24"/>
        </w:rPr>
      </w:pPr>
    </w:p>
    <w:p w14:paraId="3A35004C" w14:textId="77777777" w:rsidR="00B84902" w:rsidRDefault="00B84902" w:rsidP="00B84902">
      <w:pPr>
        <w:spacing w:before="0" w:after="0" w:line="240" w:lineRule="auto"/>
        <w:ind w:right="-46"/>
        <w:rPr>
          <w:szCs w:val="24"/>
        </w:rPr>
      </w:pPr>
      <w:r>
        <w:rPr>
          <w:szCs w:val="24"/>
        </w:rPr>
        <w:t>The following Local Planning Policies are remaining to be reviewed. Policies are listed in order of priority:</w:t>
      </w:r>
    </w:p>
    <w:p w14:paraId="1E593476" w14:textId="77777777" w:rsidR="00B84902" w:rsidRDefault="00B84902" w:rsidP="00B84902">
      <w:pPr>
        <w:spacing w:before="0" w:after="0" w:line="240" w:lineRule="auto"/>
        <w:ind w:right="-46"/>
        <w:rPr>
          <w:szCs w:val="24"/>
        </w:rPr>
      </w:pPr>
    </w:p>
    <w:tbl>
      <w:tblPr>
        <w:tblStyle w:val="TableGrid"/>
        <w:tblW w:w="0" w:type="auto"/>
        <w:tblLook w:val="04A0" w:firstRow="1" w:lastRow="0" w:firstColumn="1" w:lastColumn="0" w:noHBand="0" w:noVBand="1"/>
      </w:tblPr>
      <w:tblGrid>
        <w:gridCol w:w="4508"/>
        <w:gridCol w:w="4508"/>
      </w:tblGrid>
      <w:tr w:rsidR="00B84902" w14:paraId="23F0AE84" w14:textId="77777777" w:rsidTr="00D27CA0">
        <w:tc>
          <w:tcPr>
            <w:tcW w:w="4508" w:type="dxa"/>
            <w:shd w:val="clear" w:color="auto" w:fill="D5DCE4" w:themeFill="text2" w:themeFillTint="33"/>
          </w:tcPr>
          <w:p w14:paraId="5F3E45F7" w14:textId="77777777" w:rsidR="00B84902" w:rsidRPr="002D0643" w:rsidRDefault="00B84902" w:rsidP="00D27CA0">
            <w:pPr>
              <w:spacing w:before="0" w:after="0"/>
              <w:ind w:right="-46"/>
              <w:rPr>
                <w:b/>
                <w:bCs/>
                <w:szCs w:val="24"/>
              </w:rPr>
            </w:pPr>
            <w:r w:rsidRPr="002D0643">
              <w:rPr>
                <w:b/>
                <w:bCs/>
                <w:szCs w:val="24"/>
              </w:rPr>
              <w:t>Policy</w:t>
            </w:r>
          </w:p>
        </w:tc>
        <w:tc>
          <w:tcPr>
            <w:tcW w:w="4508" w:type="dxa"/>
            <w:shd w:val="clear" w:color="auto" w:fill="D5DCE4" w:themeFill="text2" w:themeFillTint="33"/>
          </w:tcPr>
          <w:p w14:paraId="730F1049" w14:textId="77777777" w:rsidR="00B84902" w:rsidRPr="002D0643" w:rsidRDefault="00B84902" w:rsidP="00D27CA0">
            <w:pPr>
              <w:spacing w:before="0" w:after="0"/>
              <w:ind w:right="-46"/>
              <w:rPr>
                <w:b/>
                <w:bCs/>
                <w:szCs w:val="24"/>
              </w:rPr>
            </w:pPr>
            <w:r>
              <w:rPr>
                <w:b/>
                <w:bCs/>
                <w:szCs w:val="24"/>
              </w:rPr>
              <w:t>Comments</w:t>
            </w:r>
          </w:p>
        </w:tc>
      </w:tr>
      <w:tr w:rsidR="00B84902" w14:paraId="037C65F2" w14:textId="77777777" w:rsidTr="00D27CA0">
        <w:tc>
          <w:tcPr>
            <w:tcW w:w="4508" w:type="dxa"/>
          </w:tcPr>
          <w:p w14:paraId="6363CA4E" w14:textId="77777777" w:rsidR="00B84902" w:rsidRPr="002D0643" w:rsidRDefault="00B84902" w:rsidP="00D27CA0">
            <w:pPr>
              <w:spacing w:before="0" w:after="0"/>
              <w:ind w:right="-46"/>
              <w:rPr>
                <w:sz w:val="20"/>
                <w:szCs w:val="20"/>
              </w:rPr>
            </w:pPr>
            <w:r>
              <w:rPr>
                <w:sz w:val="20"/>
                <w:szCs w:val="20"/>
              </w:rPr>
              <w:t>LPP 6.1: Heritage Incentives</w:t>
            </w:r>
          </w:p>
        </w:tc>
        <w:tc>
          <w:tcPr>
            <w:tcW w:w="4508" w:type="dxa"/>
          </w:tcPr>
          <w:p w14:paraId="0654EFB3" w14:textId="77777777" w:rsidR="00B84902" w:rsidRPr="002D0643" w:rsidRDefault="00B84902" w:rsidP="00D27CA0">
            <w:pPr>
              <w:spacing w:before="0" w:after="0"/>
              <w:ind w:right="-46"/>
              <w:rPr>
                <w:sz w:val="20"/>
                <w:szCs w:val="20"/>
              </w:rPr>
            </w:pPr>
            <w:r>
              <w:rPr>
                <w:sz w:val="20"/>
                <w:szCs w:val="20"/>
              </w:rPr>
              <w:t>Policy reviewed with draft recommendations. Priority dependent on Heritage Area decision.</w:t>
            </w:r>
          </w:p>
        </w:tc>
      </w:tr>
      <w:tr w:rsidR="00B84902" w14:paraId="0256C4C8" w14:textId="77777777" w:rsidTr="00D27CA0">
        <w:tc>
          <w:tcPr>
            <w:tcW w:w="4508" w:type="dxa"/>
          </w:tcPr>
          <w:p w14:paraId="565FA611" w14:textId="77777777" w:rsidR="00B84902" w:rsidRPr="002D0643" w:rsidRDefault="00B84902" w:rsidP="00D27CA0">
            <w:pPr>
              <w:spacing w:before="0" w:after="0"/>
              <w:ind w:right="-46"/>
              <w:rPr>
                <w:sz w:val="20"/>
                <w:szCs w:val="20"/>
              </w:rPr>
            </w:pPr>
            <w:r>
              <w:rPr>
                <w:sz w:val="20"/>
                <w:szCs w:val="20"/>
              </w:rPr>
              <w:t>LPP 7.3: Consultation of Planning Proposals</w:t>
            </w:r>
          </w:p>
        </w:tc>
        <w:tc>
          <w:tcPr>
            <w:tcW w:w="4508" w:type="dxa"/>
          </w:tcPr>
          <w:p w14:paraId="2E72BA03" w14:textId="77777777" w:rsidR="00B84902" w:rsidRPr="002D0643" w:rsidRDefault="00B84902" w:rsidP="00D27CA0">
            <w:pPr>
              <w:spacing w:before="0" w:after="0"/>
              <w:ind w:right="-46"/>
              <w:rPr>
                <w:sz w:val="20"/>
                <w:szCs w:val="20"/>
              </w:rPr>
            </w:pPr>
            <w:r>
              <w:rPr>
                <w:sz w:val="20"/>
                <w:szCs w:val="20"/>
              </w:rPr>
              <w:t>Not yet reviewed.</w:t>
            </w:r>
          </w:p>
        </w:tc>
      </w:tr>
      <w:tr w:rsidR="00B84902" w14:paraId="272A467D" w14:textId="77777777" w:rsidTr="00D27CA0">
        <w:tc>
          <w:tcPr>
            <w:tcW w:w="4508" w:type="dxa"/>
          </w:tcPr>
          <w:p w14:paraId="55C7EF44" w14:textId="77777777" w:rsidR="00B84902" w:rsidRPr="002D0643" w:rsidRDefault="00B84902" w:rsidP="00D27CA0">
            <w:pPr>
              <w:spacing w:before="0" w:after="0"/>
              <w:ind w:right="-46"/>
              <w:rPr>
                <w:sz w:val="20"/>
                <w:szCs w:val="20"/>
              </w:rPr>
            </w:pPr>
            <w:r>
              <w:rPr>
                <w:sz w:val="20"/>
                <w:szCs w:val="20"/>
              </w:rPr>
              <w:t>LPP 2.2: Short-Term Accommodation</w:t>
            </w:r>
          </w:p>
        </w:tc>
        <w:tc>
          <w:tcPr>
            <w:tcW w:w="4508" w:type="dxa"/>
          </w:tcPr>
          <w:p w14:paraId="7232EFE6" w14:textId="77777777" w:rsidR="00B84902" w:rsidRPr="007552EC" w:rsidRDefault="00B84902" w:rsidP="00D27CA0">
            <w:pPr>
              <w:spacing w:before="0" w:after="0"/>
              <w:ind w:right="-46"/>
              <w:rPr>
                <w:sz w:val="20"/>
                <w:szCs w:val="20"/>
              </w:rPr>
            </w:pPr>
            <w:r>
              <w:rPr>
                <w:sz w:val="20"/>
                <w:szCs w:val="20"/>
              </w:rPr>
              <w:t xml:space="preserve">Not yet reviewed. WA </w:t>
            </w:r>
            <w:r>
              <w:rPr>
                <w:i/>
                <w:iCs/>
                <w:sz w:val="20"/>
                <w:szCs w:val="20"/>
              </w:rPr>
              <w:t>Deemed provisions</w:t>
            </w:r>
            <w:r>
              <w:rPr>
                <w:sz w:val="20"/>
                <w:szCs w:val="20"/>
              </w:rPr>
              <w:t xml:space="preserve"> are expected to change, which will require policy changes.</w:t>
            </w:r>
          </w:p>
        </w:tc>
      </w:tr>
      <w:tr w:rsidR="00B84902" w14:paraId="7ADD399C" w14:textId="77777777" w:rsidTr="00D27CA0">
        <w:tc>
          <w:tcPr>
            <w:tcW w:w="4508" w:type="dxa"/>
          </w:tcPr>
          <w:p w14:paraId="1BDEEDAC" w14:textId="77777777" w:rsidR="00B84902" w:rsidRDefault="00B84902" w:rsidP="00D27CA0">
            <w:pPr>
              <w:spacing w:before="0" w:after="0"/>
              <w:ind w:right="-46"/>
              <w:rPr>
                <w:sz w:val="20"/>
                <w:szCs w:val="20"/>
              </w:rPr>
            </w:pPr>
            <w:r>
              <w:rPr>
                <w:sz w:val="20"/>
                <w:szCs w:val="20"/>
              </w:rPr>
              <w:t>LPP 3.1: Landscape Plans</w:t>
            </w:r>
          </w:p>
        </w:tc>
        <w:tc>
          <w:tcPr>
            <w:tcW w:w="4508" w:type="dxa"/>
          </w:tcPr>
          <w:p w14:paraId="5250A52B" w14:textId="77777777" w:rsidR="00B84902" w:rsidRDefault="00B84902" w:rsidP="00D27CA0">
            <w:pPr>
              <w:spacing w:before="0" w:after="0"/>
              <w:ind w:right="-46"/>
              <w:rPr>
                <w:sz w:val="20"/>
                <w:szCs w:val="20"/>
              </w:rPr>
            </w:pPr>
            <w:r>
              <w:rPr>
                <w:sz w:val="20"/>
                <w:szCs w:val="20"/>
              </w:rPr>
              <w:t>Not yet reviewed.</w:t>
            </w:r>
          </w:p>
        </w:tc>
      </w:tr>
      <w:tr w:rsidR="00B84902" w14:paraId="73A9B232" w14:textId="77777777" w:rsidTr="00D27CA0">
        <w:tc>
          <w:tcPr>
            <w:tcW w:w="4508" w:type="dxa"/>
          </w:tcPr>
          <w:p w14:paraId="13F81175" w14:textId="77777777" w:rsidR="00B84902" w:rsidRDefault="00B84902" w:rsidP="00D27CA0">
            <w:pPr>
              <w:spacing w:before="0" w:after="0"/>
              <w:ind w:right="-46"/>
              <w:rPr>
                <w:sz w:val="20"/>
                <w:szCs w:val="20"/>
              </w:rPr>
            </w:pPr>
            <w:r>
              <w:rPr>
                <w:sz w:val="20"/>
                <w:szCs w:val="20"/>
              </w:rPr>
              <w:t>LPP 2.3: Child Care Premises</w:t>
            </w:r>
          </w:p>
        </w:tc>
        <w:tc>
          <w:tcPr>
            <w:tcW w:w="4508" w:type="dxa"/>
          </w:tcPr>
          <w:p w14:paraId="2EC26BAE" w14:textId="77777777" w:rsidR="00B84902" w:rsidRDefault="00B84902" w:rsidP="00D27CA0">
            <w:pPr>
              <w:spacing w:before="0" w:after="0"/>
              <w:ind w:right="-46"/>
              <w:rPr>
                <w:sz w:val="20"/>
                <w:szCs w:val="20"/>
              </w:rPr>
            </w:pPr>
            <w:r>
              <w:rPr>
                <w:sz w:val="20"/>
                <w:szCs w:val="20"/>
              </w:rPr>
              <w:t>Not yet reviewed.</w:t>
            </w:r>
          </w:p>
        </w:tc>
      </w:tr>
      <w:tr w:rsidR="00B84902" w14:paraId="18CA29C6" w14:textId="77777777" w:rsidTr="00D27CA0">
        <w:tc>
          <w:tcPr>
            <w:tcW w:w="4508" w:type="dxa"/>
          </w:tcPr>
          <w:p w14:paraId="50262D03" w14:textId="77777777" w:rsidR="00B84902" w:rsidRDefault="00B84902" w:rsidP="00D27CA0">
            <w:pPr>
              <w:spacing w:before="0" w:after="0"/>
              <w:ind w:right="-46"/>
              <w:rPr>
                <w:sz w:val="20"/>
                <w:szCs w:val="20"/>
              </w:rPr>
            </w:pPr>
            <w:r>
              <w:rPr>
                <w:sz w:val="20"/>
                <w:szCs w:val="20"/>
              </w:rPr>
              <w:t>LPP 2.4: Residential Aged Care Premises</w:t>
            </w:r>
          </w:p>
        </w:tc>
        <w:tc>
          <w:tcPr>
            <w:tcW w:w="4508" w:type="dxa"/>
          </w:tcPr>
          <w:p w14:paraId="6399A7E0" w14:textId="77777777" w:rsidR="00B84902" w:rsidRDefault="00B84902" w:rsidP="00D27CA0">
            <w:pPr>
              <w:spacing w:before="0" w:after="0"/>
              <w:ind w:right="-46"/>
              <w:rPr>
                <w:sz w:val="20"/>
                <w:szCs w:val="20"/>
              </w:rPr>
            </w:pPr>
            <w:r>
              <w:rPr>
                <w:sz w:val="20"/>
                <w:szCs w:val="20"/>
              </w:rPr>
              <w:t>Not yet reviewed.</w:t>
            </w:r>
          </w:p>
        </w:tc>
      </w:tr>
      <w:tr w:rsidR="00B84902" w14:paraId="739D6798" w14:textId="77777777" w:rsidTr="00D27CA0">
        <w:tc>
          <w:tcPr>
            <w:tcW w:w="4508" w:type="dxa"/>
          </w:tcPr>
          <w:p w14:paraId="1EB14BE7" w14:textId="77777777" w:rsidR="00B84902" w:rsidRPr="002D0643" w:rsidRDefault="00B84902" w:rsidP="00D27CA0">
            <w:pPr>
              <w:spacing w:before="0" w:after="0"/>
              <w:ind w:right="-46"/>
              <w:rPr>
                <w:sz w:val="20"/>
                <w:szCs w:val="20"/>
              </w:rPr>
            </w:pPr>
            <w:r>
              <w:rPr>
                <w:sz w:val="20"/>
                <w:szCs w:val="20"/>
              </w:rPr>
              <w:t>LPP 7.4: Refunding and Waving of DA Fees</w:t>
            </w:r>
          </w:p>
        </w:tc>
        <w:tc>
          <w:tcPr>
            <w:tcW w:w="4508" w:type="dxa"/>
          </w:tcPr>
          <w:p w14:paraId="12B98E86" w14:textId="77777777" w:rsidR="00B84902" w:rsidRPr="002D0643" w:rsidRDefault="00B84902" w:rsidP="00D27CA0">
            <w:pPr>
              <w:spacing w:before="0" w:after="0"/>
              <w:ind w:right="-46"/>
              <w:rPr>
                <w:sz w:val="20"/>
                <w:szCs w:val="20"/>
              </w:rPr>
            </w:pPr>
            <w:r>
              <w:rPr>
                <w:sz w:val="20"/>
                <w:szCs w:val="20"/>
              </w:rPr>
              <w:t>Not yet reviewed.</w:t>
            </w:r>
          </w:p>
        </w:tc>
      </w:tr>
      <w:tr w:rsidR="00B84902" w14:paraId="2456CC02" w14:textId="77777777" w:rsidTr="00D27CA0">
        <w:tc>
          <w:tcPr>
            <w:tcW w:w="4508" w:type="dxa"/>
          </w:tcPr>
          <w:p w14:paraId="789C25E8" w14:textId="77777777" w:rsidR="00B84902" w:rsidRPr="002D0643" w:rsidRDefault="00B84902" w:rsidP="00D27CA0">
            <w:pPr>
              <w:spacing w:before="0" w:after="0"/>
              <w:ind w:right="-46"/>
              <w:rPr>
                <w:sz w:val="20"/>
                <w:szCs w:val="20"/>
              </w:rPr>
            </w:pPr>
            <w:r>
              <w:rPr>
                <w:sz w:val="20"/>
                <w:szCs w:val="20"/>
              </w:rPr>
              <w:t xml:space="preserve">LPP 7.5: Development Compliance </w:t>
            </w:r>
          </w:p>
        </w:tc>
        <w:tc>
          <w:tcPr>
            <w:tcW w:w="4508" w:type="dxa"/>
          </w:tcPr>
          <w:p w14:paraId="19672082" w14:textId="77777777" w:rsidR="00B84902" w:rsidRPr="002D0643" w:rsidRDefault="00B84902" w:rsidP="00D27CA0">
            <w:pPr>
              <w:spacing w:before="0" w:after="0"/>
              <w:ind w:right="-46"/>
              <w:rPr>
                <w:sz w:val="20"/>
                <w:szCs w:val="20"/>
              </w:rPr>
            </w:pPr>
            <w:r>
              <w:rPr>
                <w:sz w:val="20"/>
                <w:szCs w:val="20"/>
              </w:rPr>
              <w:t>Not yet reviewed.</w:t>
            </w:r>
          </w:p>
        </w:tc>
      </w:tr>
      <w:tr w:rsidR="00B84902" w14:paraId="34FC9DD1" w14:textId="77777777" w:rsidTr="00D27CA0">
        <w:tc>
          <w:tcPr>
            <w:tcW w:w="4508" w:type="dxa"/>
          </w:tcPr>
          <w:p w14:paraId="30DD25B8" w14:textId="77777777" w:rsidR="00B84902" w:rsidRPr="002D0643" w:rsidRDefault="00B84902" w:rsidP="00D27CA0">
            <w:pPr>
              <w:spacing w:before="0" w:after="0"/>
              <w:ind w:right="-46"/>
              <w:rPr>
                <w:sz w:val="20"/>
                <w:szCs w:val="20"/>
              </w:rPr>
            </w:pPr>
            <w:r>
              <w:rPr>
                <w:sz w:val="20"/>
                <w:szCs w:val="20"/>
              </w:rPr>
              <w:t>LPP 7.6: State Administrative Tribunal</w:t>
            </w:r>
          </w:p>
        </w:tc>
        <w:tc>
          <w:tcPr>
            <w:tcW w:w="4508" w:type="dxa"/>
          </w:tcPr>
          <w:p w14:paraId="2EFCD824" w14:textId="77777777" w:rsidR="00B84902" w:rsidRPr="002D0643" w:rsidRDefault="00B84902" w:rsidP="00D27CA0">
            <w:pPr>
              <w:spacing w:before="0" w:after="0"/>
              <w:ind w:right="-46"/>
              <w:rPr>
                <w:sz w:val="20"/>
                <w:szCs w:val="20"/>
              </w:rPr>
            </w:pPr>
            <w:r>
              <w:rPr>
                <w:sz w:val="20"/>
                <w:szCs w:val="20"/>
              </w:rPr>
              <w:t>Not yet reviewed.</w:t>
            </w:r>
          </w:p>
        </w:tc>
      </w:tr>
    </w:tbl>
    <w:p w14:paraId="5A3F325E" w14:textId="77777777" w:rsidR="00B84902" w:rsidRDefault="00B84902" w:rsidP="00B84902">
      <w:pPr>
        <w:spacing w:before="0" w:after="0" w:line="240" w:lineRule="auto"/>
        <w:ind w:right="-46"/>
        <w:rPr>
          <w:szCs w:val="24"/>
        </w:rPr>
      </w:pPr>
    </w:p>
    <w:p w14:paraId="457C1903" w14:textId="77777777" w:rsidR="00B84902" w:rsidRDefault="00B84902" w:rsidP="00B84902">
      <w:pPr>
        <w:spacing w:before="0" w:after="0" w:line="240" w:lineRule="auto"/>
        <w:ind w:right="-46"/>
        <w:rPr>
          <w:szCs w:val="24"/>
        </w:rPr>
      </w:pPr>
      <w:r>
        <w:rPr>
          <w:szCs w:val="24"/>
        </w:rPr>
        <w:t>The remaining policies have either been reviewed recently or are intended to be revoked pending the adoption of new policies that will supersede them.</w:t>
      </w:r>
    </w:p>
    <w:p w14:paraId="44D87243" w14:textId="77777777" w:rsidR="00B84902" w:rsidRDefault="00B84902" w:rsidP="00B84902">
      <w:pPr>
        <w:spacing w:before="0" w:after="0" w:line="240" w:lineRule="auto"/>
        <w:ind w:right="-46"/>
        <w:rPr>
          <w:szCs w:val="24"/>
        </w:rPr>
      </w:pPr>
    </w:p>
    <w:p w14:paraId="3EA45CF1" w14:textId="77777777" w:rsidR="00B84902" w:rsidRDefault="00B84902" w:rsidP="00B84902">
      <w:pPr>
        <w:spacing w:before="0" w:after="0" w:line="240" w:lineRule="auto"/>
        <w:ind w:right="-46"/>
        <w:rPr>
          <w:szCs w:val="24"/>
        </w:rPr>
      </w:pPr>
      <w:r>
        <w:rPr>
          <w:szCs w:val="24"/>
        </w:rPr>
        <w:t xml:space="preserve">Should Council wish to include other priorities, they can be added noting that they will generally be added to the end of the list. To do otherwise will mean that something has to be dropped, noting that the strategy and scheme reviews are statutory requirements under </w:t>
      </w:r>
      <w:r>
        <w:rPr>
          <w:szCs w:val="24"/>
        </w:rPr>
        <w:lastRenderedPageBreak/>
        <w:t xml:space="preserve">state planning legislation and must be carried out regularly. Policies should be reviewed regularly so that they remain current and therefore more likely to be upheld should a proposal be challenged at the State Administrative Tribunal. Actual timing of some projects will also be incumbent on available budget and staff resourcing. </w:t>
      </w:r>
    </w:p>
    <w:p w14:paraId="428E52E8" w14:textId="77777777" w:rsidR="00B84902" w:rsidRPr="00306235" w:rsidRDefault="00B84902" w:rsidP="00B84902">
      <w:pPr>
        <w:spacing w:before="0" w:after="0" w:line="240" w:lineRule="auto"/>
        <w:ind w:right="-46"/>
        <w:rPr>
          <w:szCs w:val="24"/>
        </w:rPr>
      </w:pPr>
    </w:p>
    <w:p w14:paraId="690F6173" w14:textId="77777777" w:rsidR="00B84902" w:rsidRPr="00306235" w:rsidRDefault="00B84902" w:rsidP="00B84902">
      <w:pPr>
        <w:spacing w:before="0" w:after="0" w:line="240" w:lineRule="auto"/>
        <w:ind w:right="-46"/>
        <w:rPr>
          <w:szCs w:val="24"/>
        </w:rPr>
      </w:pPr>
    </w:p>
    <w:p w14:paraId="0E1A6A72"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Consultation</w:t>
      </w:r>
    </w:p>
    <w:p w14:paraId="26725FF2" w14:textId="77777777" w:rsidR="00B84902" w:rsidRPr="00306235" w:rsidRDefault="00B84902" w:rsidP="00B84902">
      <w:pPr>
        <w:spacing w:before="0" w:after="0" w:line="240" w:lineRule="auto"/>
        <w:ind w:right="-46"/>
        <w:rPr>
          <w:b/>
          <w:szCs w:val="24"/>
        </w:rPr>
      </w:pPr>
    </w:p>
    <w:p w14:paraId="0CD79A2A" w14:textId="77777777" w:rsidR="00B84902" w:rsidRPr="00306235" w:rsidRDefault="00B84902" w:rsidP="00B84902">
      <w:pPr>
        <w:spacing w:before="0" w:after="0" w:line="240" w:lineRule="auto"/>
        <w:ind w:right="-46"/>
        <w:rPr>
          <w:szCs w:val="24"/>
        </w:rPr>
      </w:pPr>
      <w:r>
        <w:rPr>
          <w:szCs w:val="24"/>
        </w:rPr>
        <w:t>N/A – Consultation will occur on individual projects as necessary and required by legislation.</w:t>
      </w:r>
    </w:p>
    <w:p w14:paraId="4641E92A" w14:textId="77777777" w:rsidR="00B84902" w:rsidRPr="00306235" w:rsidRDefault="00B84902" w:rsidP="00B84902">
      <w:pPr>
        <w:spacing w:before="0" w:after="0" w:line="240" w:lineRule="auto"/>
        <w:ind w:right="-46"/>
        <w:rPr>
          <w:szCs w:val="24"/>
        </w:rPr>
      </w:pPr>
    </w:p>
    <w:p w14:paraId="699ADB07" w14:textId="77777777" w:rsidR="00B84902" w:rsidRPr="00306235" w:rsidRDefault="00B84902" w:rsidP="00B84902">
      <w:pPr>
        <w:spacing w:before="0" w:after="0" w:line="240" w:lineRule="auto"/>
        <w:ind w:right="-46"/>
        <w:rPr>
          <w:szCs w:val="24"/>
        </w:rPr>
      </w:pPr>
    </w:p>
    <w:p w14:paraId="74D19586"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Strategic Implications</w:t>
      </w:r>
    </w:p>
    <w:p w14:paraId="27622ACB" w14:textId="77777777" w:rsidR="00B84902" w:rsidRPr="00306235" w:rsidRDefault="00B84902" w:rsidP="00B84902">
      <w:pPr>
        <w:spacing w:before="0" w:after="0" w:line="240" w:lineRule="auto"/>
        <w:ind w:right="-46"/>
        <w:rPr>
          <w:b/>
          <w:color w:val="1F4E79" w:themeColor="accent1" w:themeShade="80"/>
          <w:sz w:val="28"/>
          <w:szCs w:val="32"/>
        </w:rPr>
      </w:pPr>
    </w:p>
    <w:p w14:paraId="7C1083FC" w14:textId="77777777" w:rsidR="00B84902" w:rsidRPr="00306235" w:rsidRDefault="00B84902" w:rsidP="00B84902">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20A45D60" w14:textId="77777777" w:rsidR="00B84902" w:rsidRPr="00306235" w:rsidRDefault="00B84902" w:rsidP="00B8490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7C84CC3A" w14:textId="77777777" w:rsidTr="00D27CA0">
        <w:tc>
          <w:tcPr>
            <w:tcW w:w="1697" w:type="dxa"/>
          </w:tcPr>
          <w:p w14:paraId="5C9EE50B" w14:textId="77777777" w:rsidR="00B84902" w:rsidRPr="00285A92" w:rsidRDefault="00B84902" w:rsidP="00D27CA0">
            <w:pPr>
              <w:spacing w:before="0" w:after="0"/>
              <w:ind w:right="-46"/>
              <w:rPr>
                <w:b/>
                <w:bCs/>
                <w:color w:val="1F4E79" w:themeColor="accent1" w:themeShade="80"/>
                <w:szCs w:val="24"/>
              </w:rPr>
            </w:pPr>
            <w:r w:rsidRPr="00F70642">
              <w:rPr>
                <w:b/>
                <w:color w:val="002060"/>
                <w:szCs w:val="28"/>
              </w:rPr>
              <w:t>Vision</w:t>
            </w:r>
          </w:p>
        </w:tc>
        <w:tc>
          <w:tcPr>
            <w:tcW w:w="7654" w:type="dxa"/>
          </w:tcPr>
          <w:p w14:paraId="56C5C78A" w14:textId="77777777" w:rsidR="00B84902" w:rsidRPr="00306235" w:rsidRDefault="00B84902" w:rsidP="00D27CA0">
            <w:pPr>
              <w:spacing w:before="0" w:after="0"/>
              <w:ind w:right="-46"/>
              <w:rPr>
                <w:szCs w:val="24"/>
              </w:rPr>
            </w:pPr>
            <w:r w:rsidRPr="00306235">
              <w:rPr>
                <w:szCs w:val="24"/>
              </w:rPr>
              <w:t>Sustainable and responsible for a bright future</w:t>
            </w:r>
          </w:p>
        </w:tc>
      </w:tr>
    </w:tbl>
    <w:p w14:paraId="0D9BB7C6" w14:textId="77777777" w:rsidR="00B84902" w:rsidRPr="00306235" w:rsidRDefault="00B84902" w:rsidP="00B8490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18BB03C7" w14:textId="77777777" w:rsidTr="00D27CA0">
        <w:tc>
          <w:tcPr>
            <w:tcW w:w="1697" w:type="dxa"/>
          </w:tcPr>
          <w:p w14:paraId="29E5CD38" w14:textId="77777777" w:rsidR="00B84902" w:rsidRPr="00F70642" w:rsidRDefault="00B84902" w:rsidP="00D27CA0">
            <w:pPr>
              <w:spacing w:before="0" w:after="0"/>
              <w:ind w:right="-46"/>
              <w:rPr>
                <w:b/>
                <w:bCs/>
                <w:color w:val="002060"/>
                <w:szCs w:val="24"/>
              </w:rPr>
            </w:pPr>
            <w:r w:rsidRPr="00F70642">
              <w:rPr>
                <w:b/>
                <w:bCs/>
                <w:color w:val="002060"/>
                <w:szCs w:val="24"/>
              </w:rPr>
              <w:t>Pillar</w:t>
            </w:r>
          </w:p>
        </w:tc>
        <w:tc>
          <w:tcPr>
            <w:tcW w:w="7654" w:type="dxa"/>
          </w:tcPr>
          <w:p w14:paraId="6FFEB036" w14:textId="77777777" w:rsidR="00B84902" w:rsidRPr="00306235" w:rsidRDefault="00B84902" w:rsidP="00D27CA0">
            <w:pPr>
              <w:spacing w:before="0" w:after="0"/>
              <w:ind w:right="-46"/>
              <w:rPr>
                <w:b/>
                <w:bCs/>
                <w:szCs w:val="24"/>
              </w:rPr>
            </w:pPr>
            <w:r w:rsidRPr="00306235">
              <w:rPr>
                <w:b/>
                <w:bCs/>
                <w:szCs w:val="24"/>
              </w:rPr>
              <w:t>Place</w:t>
            </w:r>
          </w:p>
        </w:tc>
      </w:tr>
      <w:tr w:rsidR="00B84902" w:rsidRPr="00306235" w14:paraId="7633F1A4" w14:textId="77777777" w:rsidTr="00D27CA0">
        <w:tc>
          <w:tcPr>
            <w:tcW w:w="1697" w:type="dxa"/>
          </w:tcPr>
          <w:p w14:paraId="598C9C05" w14:textId="77777777" w:rsidR="00B84902" w:rsidRPr="00F70642" w:rsidRDefault="00B84902" w:rsidP="00D27CA0">
            <w:pPr>
              <w:spacing w:before="0" w:after="0"/>
              <w:ind w:right="-46"/>
              <w:rPr>
                <w:b/>
                <w:bCs/>
                <w:color w:val="002060"/>
                <w:szCs w:val="24"/>
              </w:rPr>
            </w:pPr>
            <w:r w:rsidRPr="00F70642">
              <w:rPr>
                <w:b/>
                <w:bCs/>
                <w:color w:val="002060"/>
                <w:szCs w:val="24"/>
              </w:rPr>
              <w:t>Outcome</w:t>
            </w:r>
          </w:p>
        </w:tc>
        <w:sdt>
          <w:sdtPr>
            <w:rPr>
              <w:szCs w:val="24"/>
            </w:rPr>
            <w:alias w:val="Outcome"/>
            <w:tag w:val="Outcome"/>
            <w:id w:val="-983230525"/>
            <w:placeholder>
              <w:docPart w:val="51EB9E1AE95441228C73F5AE5D64BEA9"/>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24A4489" w14:textId="77777777" w:rsidR="00B84902" w:rsidRPr="00306235" w:rsidRDefault="00B84902" w:rsidP="00D27CA0">
                <w:pPr>
                  <w:spacing w:before="0" w:after="0"/>
                  <w:ind w:right="-46"/>
                  <w:rPr>
                    <w:szCs w:val="24"/>
                  </w:rPr>
                </w:pPr>
                <w:r>
                  <w:rPr>
                    <w:szCs w:val="24"/>
                  </w:rPr>
                  <w:t>6. Sustainable population growth with responsible urban planning.</w:t>
                </w:r>
              </w:p>
            </w:tc>
          </w:sdtContent>
        </w:sdt>
      </w:tr>
      <w:tr w:rsidR="00B84902" w:rsidRPr="00306235" w14:paraId="4A067E7D" w14:textId="77777777" w:rsidTr="00D27CA0">
        <w:tc>
          <w:tcPr>
            <w:tcW w:w="1697" w:type="dxa"/>
          </w:tcPr>
          <w:p w14:paraId="41CA116C" w14:textId="77777777" w:rsidR="00B84902" w:rsidRPr="00306235" w:rsidRDefault="00B84902" w:rsidP="00D27CA0">
            <w:pPr>
              <w:spacing w:before="0" w:after="0"/>
              <w:ind w:right="-46"/>
              <w:rPr>
                <w:b/>
                <w:bCs/>
                <w:szCs w:val="24"/>
              </w:rPr>
            </w:pPr>
          </w:p>
        </w:tc>
        <w:sdt>
          <w:sdtPr>
            <w:rPr>
              <w:szCs w:val="24"/>
            </w:rPr>
            <w:alias w:val="Outcome"/>
            <w:tag w:val="Outcome"/>
            <w:id w:val="-1097018887"/>
            <w:placeholder>
              <w:docPart w:val="55EAA62D4C254712801F10D5E2C709B4"/>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00B3BEC" w14:textId="77777777" w:rsidR="00B84902" w:rsidRPr="00306235" w:rsidRDefault="00B84902" w:rsidP="00D27CA0">
                <w:pPr>
                  <w:spacing w:before="0" w:after="0"/>
                  <w:ind w:right="-46"/>
                  <w:rPr>
                    <w:szCs w:val="24"/>
                  </w:rPr>
                </w:pPr>
                <w:r>
                  <w:rPr>
                    <w:szCs w:val="24"/>
                  </w:rPr>
                  <w:t>7. Attractive and welcoming places.</w:t>
                </w:r>
              </w:p>
            </w:tc>
          </w:sdtContent>
        </w:sdt>
      </w:tr>
      <w:tr w:rsidR="00B84902" w:rsidRPr="00306235" w14:paraId="4729E074" w14:textId="77777777" w:rsidTr="00D27CA0">
        <w:tc>
          <w:tcPr>
            <w:tcW w:w="1697" w:type="dxa"/>
          </w:tcPr>
          <w:p w14:paraId="762F4C43" w14:textId="77777777" w:rsidR="00B84902" w:rsidRPr="00306235" w:rsidRDefault="00B84902" w:rsidP="00D27CA0">
            <w:pPr>
              <w:spacing w:before="0" w:after="0"/>
              <w:ind w:right="-46"/>
              <w:rPr>
                <w:b/>
                <w:bCs/>
                <w:szCs w:val="24"/>
              </w:rPr>
            </w:pPr>
          </w:p>
        </w:tc>
        <w:sdt>
          <w:sdtPr>
            <w:rPr>
              <w:szCs w:val="24"/>
            </w:rPr>
            <w:alias w:val="Outcome"/>
            <w:tag w:val="Outcome"/>
            <w:id w:val="-34896160"/>
            <w:placeholder>
              <w:docPart w:val="50D9068874BB4FAC844E41B112CEAE1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F8D9F6D" w14:textId="77777777" w:rsidR="00B84902" w:rsidRPr="00306235" w:rsidRDefault="00B84902" w:rsidP="00D27CA0">
                <w:pPr>
                  <w:spacing w:before="0" w:after="0"/>
                  <w:ind w:right="-46"/>
                  <w:rPr>
                    <w:szCs w:val="24"/>
                  </w:rPr>
                </w:pPr>
                <w:r>
                  <w:rPr>
                    <w:szCs w:val="24"/>
                  </w:rPr>
                  <w:t>8. A city that is easy to get around safely and sustainably.</w:t>
                </w:r>
              </w:p>
            </w:tc>
          </w:sdtContent>
        </w:sdt>
      </w:tr>
    </w:tbl>
    <w:p w14:paraId="2C94A366" w14:textId="77777777" w:rsidR="00B84902" w:rsidRDefault="00B84902" w:rsidP="00B84902">
      <w:pPr>
        <w:spacing w:before="0" w:after="0" w:line="240" w:lineRule="auto"/>
        <w:ind w:right="-46"/>
        <w:rPr>
          <w:b/>
          <w:bCs/>
          <w:color w:val="1F4E79" w:themeColor="accent1" w:themeShade="80"/>
          <w:sz w:val="28"/>
          <w:szCs w:val="28"/>
        </w:rPr>
      </w:pPr>
    </w:p>
    <w:p w14:paraId="5D4D510D" w14:textId="77777777" w:rsidR="00B84902" w:rsidRPr="00306235" w:rsidRDefault="00B84902" w:rsidP="00B84902">
      <w:pPr>
        <w:spacing w:before="0" w:after="0" w:line="240" w:lineRule="auto"/>
        <w:ind w:right="-46"/>
        <w:rPr>
          <w:b/>
          <w:bCs/>
          <w:color w:val="1F4E79" w:themeColor="accent1" w:themeShade="80"/>
          <w:sz w:val="28"/>
          <w:szCs w:val="28"/>
        </w:rPr>
      </w:pPr>
    </w:p>
    <w:p w14:paraId="7A2B471F"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Budget/Financial Implications</w:t>
      </w:r>
    </w:p>
    <w:p w14:paraId="69546393" w14:textId="77777777" w:rsidR="00B84902" w:rsidRPr="00306235" w:rsidRDefault="00B84902" w:rsidP="00B84902">
      <w:pPr>
        <w:spacing w:before="0" w:after="0" w:line="240" w:lineRule="auto"/>
        <w:ind w:right="-46"/>
        <w:rPr>
          <w:b/>
          <w:szCs w:val="24"/>
          <w:highlight w:val="yellow"/>
        </w:rPr>
      </w:pPr>
    </w:p>
    <w:p w14:paraId="657CED38" w14:textId="77777777" w:rsidR="00B84902" w:rsidRPr="007552EC" w:rsidRDefault="00B84902" w:rsidP="00B84902">
      <w:pPr>
        <w:spacing w:before="0" w:after="0" w:line="240" w:lineRule="auto"/>
        <w:ind w:right="-46"/>
        <w:rPr>
          <w:szCs w:val="24"/>
        </w:rPr>
      </w:pPr>
      <w:r>
        <w:rPr>
          <w:szCs w:val="24"/>
        </w:rPr>
        <w:t>Some items, particularly the scheme review, will require consultancy work. These items have been included in the draft 24/25 FY budget contingent on Council approval. Should the budget change, the schedule of upcoming projects will need to be modified.</w:t>
      </w:r>
    </w:p>
    <w:p w14:paraId="04A56FFD" w14:textId="77777777" w:rsidR="00B84902" w:rsidRPr="00306235" w:rsidRDefault="00B84902" w:rsidP="00B84902">
      <w:pPr>
        <w:spacing w:before="0" w:after="0" w:line="240" w:lineRule="auto"/>
        <w:ind w:right="-46"/>
        <w:rPr>
          <w:szCs w:val="24"/>
        </w:rPr>
      </w:pPr>
    </w:p>
    <w:p w14:paraId="59C5ECF0" w14:textId="77777777" w:rsidR="00B84902" w:rsidRPr="00F70642" w:rsidRDefault="00B84902" w:rsidP="00B84902">
      <w:pPr>
        <w:spacing w:before="0" w:after="0" w:line="240" w:lineRule="auto"/>
        <w:ind w:right="-46"/>
        <w:rPr>
          <w:color w:val="002060"/>
          <w:szCs w:val="24"/>
          <w:highlight w:val="yellow"/>
        </w:rPr>
      </w:pPr>
    </w:p>
    <w:p w14:paraId="191F9D97"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Legislative and Policy Implications</w:t>
      </w:r>
    </w:p>
    <w:p w14:paraId="6CED5AA2" w14:textId="77777777" w:rsidR="00B84902" w:rsidRPr="00306235" w:rsidRDefault="00B84902" w:rsidP="00B84902">
      <w:pPr>
        <w:spacing w:before="0" w:after="0" w:line="240" w:lineRule="auto"/>
        <w:ind w:right="-46"/>
        <w:rPr>
          <w:b/>
          <w:szCs w:val="24"/>
        </w:rPr>
      </w:pPr>
    </w:p>
    <w:p w14:paraId="68BADC34" w14:textId="77777777" w:rsidR="00B84902" w:rsidRPr="00306235" w:rsidRDefault="00B84902" w:rsidP="00B84902">
      <w:pPr>
        <w:spacing w:before="0" w:after="0" w:line="240" w:lineRule="auto"/>
        <w:ind w:right="-46"/>
        <w:rPr>
          <w:bCs/>
          <w:szCs w:val="24"/>
        </w:rPr>
      </w:pPr>
      <w:r>
        <w:rPr>
          <w:bCs/>
          <w:szCs w:val="24"/>
        </w:rPr>
        <w:t xml:space="preserve">The </w:t>
      </w:r>
      <w:hyperlink r:id="rId24" w:history="1">
        <w:r w:rsidRPr="00856A07">
          <w:rPr>
            <w:rStyle w:val="Hyperlink"/>
            <w:bCs/>
            <w:szCs w:val="24"/>
          </w:rPr>
          <w:t>Planning and Development Act 2005</w:t>
        </w:r>
      </w:hyperlink>
      <w:r>
        <w:rPr>
          <w:bCs/>
          <w:szCs w:val="24"/>
        </w:rPr>
        <w:t xml:space="preserve"> requires that the scheme and strategy be reviewed every 5 years, and that local planning policies be regularly reviewed.</w:t>
      </w:r>
    </w:p>
    <w:p w14:paraId="639EB1B2" w14:textId="77777777" w:rsidR="00B84902" w:rsidRDefault="00B84902" w:rsidP="00B84902">
      <w:pPr>
        <w:spacing w:before="0" w:after="0" w:line="240" w:lineRule="auto"/>
        <w:ind w:right="-46"/>
        <w:rPr>
          <w:b/>
          <w:color w:val="323E4F" w:themeColor="text2" w:themeShade="BF"/>
          <w:sz w:val="28"/>
          <w:szCs w:val="32"/>
        </w:rPr>
      </w:pPr>
    </w:p>
    <w:p w14:paraId="5A13EEB3" w14:textId="77777777" w:rsidR="00B84902" w:rsidRPr="00F70642" w:rsidRDefault="00B84902" w:rsidP="00B84902">
      <w:pPr>
        <w:spacing w:before="0" w:after="0" w:line="240" w:lineRule="auto"/>
        <w:ind w:right="-46"/>
        <w:rPr>
          <w:b/>
          <w:color w:val="002060"/>
          <w:sz w:val="28"/>
          <w:szCs w:val="32"/>
        </w:rPr>
      </w:pPr>
    </w:p>
    <w:p w14:paraId="49B93E97"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Decision Implications</w:t>
      </w:r>
    </w:p>
    <w:p w14:paraId="62A30078" w14:textId="77777777" w:rsidR="00B84902" w:rsidRPr="00306235" w:rsidRDefault="00B84902" w:rsidP="00B84902">
      <w:pPr>
        <w:spacing w:before="0" w:after="0" w:line="240" w:lineRule="auto"/>
        <w:ind w:right="-46"/>
        <w:rPr>
          <w:b/>
          <w:szCs w:val="24"/>
        </w:rPr>
      </w:pPr>
    </w:p>
    <w:p w14:paraId="2255DEBA" w14:textId="77777777" w:rsidR="00B84902" w:rsidRPr="00306235" w:rsidRDefault="00B84902" w:rsidP="00B84902">
      <w:pPr>
        <w:spacing w:before="0" w:after="0" w:line="240" w:lineRule="auto"/>
        <w:ind w:right="-46"/>
        <w:rPr>
          <w:bCs/>
          <w:szCs w:val="24"/>
        </w:rPr>
      </w:pPr>
      <w:r>
        <w:rPr>
          <w:bCs/>
          <w:szCs w:val="24"/>
        </w:rPr>
        <w:t>The resolution simply notes the proposed schedule of works but does not bind Council or City Officers to maintain the schedule of works nor to maintain the proposed order of work should other priorities arise.</w:t>
      </w:r>
    </w:p>
    <w:p w14:paraId="534E44F5" w14:textId="77777777" w:rsidR="00B84902" w:rsidRDefault="00B84902" w:rsidP="00B84902">
      <w:pPr>
        <w:spacing w:before="0" w:after="0" w:line="240" w:lineRule="auto"/>
        <w:ind w:right="-46"/>
        <w:rPr>
          <w:szCs w:val="24"/>
        </w:rPr>
      </w:pPr>
    </w:p>
    <w:p w14:paraId="7CB85E77" w14:textId="77777777" w:rsidR="00B84902" w:rsidRPr="00306235" w:rsidRDefault="00B84902" w:rsidP="00B84902">
      <w:pPr>
        <w:spacing w:before="0" w:after="0" w:line="240" w:lineRule="auto"/>
        <w:ind w:right="-46"/>
        <w:rPr>
          <w:szCs w:val="24"/>
        </w:rPr>
      </w:pPr>
    </w:p>
    <w:p w14:paraId="480CF7E9"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t>Conclusion</w:t>
      </w:r>
    </w:p>
    <w:p w14:paraId="348F8913" w14:textId="77777777" w:rsidR="00B84902" w:rsidRPr="00306235" w:rsidRDefault="00B84902" w:rsidP="00B84902">
      <w:pPr>
        <w:spacing w:before="0" w:after="0" w:line="240" w:lineRule="auto"/>
        <w:ind w:right="-46"/>
        <w:rPr>
          <w:bCs/>
          <w:szCs w:val="24"/>
        </w:rPr>
      </w:pPr>
    </w:p>
    <w:p w14:paraId="018A792B" w14:textId="77777777" w:rsidR="00B84902" w:rsidRPr="00306235" w:rsidRDefault="00B84902" w:rsidP="00B84902">
      <w:pPr>
        <w:spacing w:before="0" w:after="0" w:line="240" w:lineRule="auto"/>
        <w:ind w:right="-46"/>
        <w:rPr>
          <w:bCs/>
          <w:szCs w:val="24"/>
        </w:rPr>
      </w:pPr>
      <w:r>
        <w:rPr>
          <w:bCs/>
          <w:szCs w:val="24"/>
        </w:rPr>
        <w:t xml:space="preserve">That Council notes the existing schedule of works priorities. </w:t>
      </w:r>
    </w:p>
    <w:p w14:paraId="63B201A0" w14:textId="77777777" w:rsidR="00B84902" w:rsidRPr="00F70642" w:rsidRDefault="00B84902" w:rsidP="00B84902">
      <w:pPr>
        <w:spacing w:before="0" w:after="0" w:line="240" w:lineRule="auto"/>
        <w:ind w:right="-46"/>
        <w:rPr>
          <w:b/>
          <w:color w:val="002060"/>
          <w:sz w:val="28"/>
          <w:szCs w:val="32"/>
        </w:rPr>
      </w:pPr>
      <w:r w:rsidRPr="00F70642">
        <w:rPr>
          <w:b/>
          <w:color w:val="002060"/>
          <w:sz w:val="28"/>
          <w:szCs w:val="32"/>
        </w:rPr>
        <w:lastRenderedPageBreak/>
        <w:t>Further Information</w:t>
      </w:r>
    </w:p>
    <w:p w14:paraId="3EF54B0B" w14:textId="77777777" w:rsidR="00B84902" w:rsidRPr="00285A92" w:rsidRDefault="00B84902" w:rsidP="00B84902">
      <w:pPr>
        <w:spacing w:before="0" w:after="0" w:line="240" w:lineRule="auto"/>
        <w:ind w:right="-46"/>
        <w:rPr>
          <w:b/>
          <w:color w:val="1F4E79" w:themeColor="accent1" w:themeShade="80"/>
          <w:sz w:val="28"/>
          <w:szCs w:val="32"/>
        </w:rPr>
      </w:pPr>
    </w:p>
    <w:p w14:paraId="634CAF66" w14:textId="77777777" w:rsidR="00B84902" w:rsidRPr="001975E1" w:rsidRDefault="00B84902" w:rsidP="00B84902">
      <w:pPr>
        <w:spacing w:before="0" w:after="0" w:line="240" w:lineRule="auto"/>
        <w:ind w:right="-46"/>
        <w:rPr>
          <w:b/>
          <w:bCs/>
          <w:szCs w:val="24"/>
        </w:rPr>
      </w:pPr>
      <w:r w:rsidRPr="001975E1">
        <w:rPr>
          <w:b/>
          <w:bCs/>
          <w:szCs w:val="24"/>
        </w:rPr>
        <w:t>Questions from Councillor Smyth</w:t>
      </w:r>
    </w:p>
    <w:p w14:paraId="0FF1C40F" w14:textId="77777777" w:rsidR="00B84902" w:rsidRPr="001975E1" w:rsidRDefault="00B84902" w:rsidP="00B84902">
      <w:pPr>
        <w:spacing w:before="0" w:after="0" w:line="240" w:lineRule="auto"/>
        <w:ind w:right="-46"/>
        <w:rPr>
          <w:b/>
          <w:bCs/>
          <w:szCs w:val="24"/>
        </w:rPr>
      </w:pPr>
    </w:p>
    <w:p w14:paraId="48FB2B6C" w14:textId="77777777" w:rsidR="00B84902" w:rsidRPr="001975E1" w:rsidRDefault="00B84902" w:rsidP="00B84902">
      <w:pPr>
        <w:spacing w:before="0" w:after="0" w:line="240" w:lineRule="auto"/>
        <w:ind w:right="-46"/>
        <w:rPr>
          <w:b/>
          <w:bCs/>
          <w:szCs w:val="24"/>
        </w:rPr>
      </w:pPr>
      <w:r w:rsidRPr="001975E1">
        <w:rPr>
          <w:b/>
          <w:bCs/>
          <w:szCs w:val="24"/>
        </w:rPr>
        <w:t>Question 1</w:t>
      </w:r>
    </w:p>
    <w:p w14:paraId="66BD9C02" w14:textId="77777777" w:rsidR="00B84902" w:rsidRPr="001975E1" w:rsidRDefault="00B84902" w:rsidP="00B84902">
      <w:pPr>
        <w:spacing w:before="0" w:after="0" w:line="240" w:lineRule="auto"/>
        <w:ind w:right="-46"/>
        <w:rPr>
          <w:bCs/>
          <w:szCs w:val="24"/>
        </w:rPr>
      </w:pPr>
      <w:r w:rsidRPr="001975E1">
        <w:rPr>
          <w:bCs/>
          <w:szCs w:val="24"/>
        </w:rPr>
        <w:t>How is the capacity and priority to undertake these Strategic Planning Projects impacted by the outstanding issues identified in the Audit Committee Reports and vice versa?</w:t>
      </w:r>
    </w:p>
    <w:p w14:paraId="1316E766" w14:textId="77777777" w:rsidR="00B84902" w:rsidRDefault="00B84902" w:rsidP="00B84902">
      <w:pPr>
        <w:spacing w:before="0" w:after="0" w:line="240" w:lineRule="auto"/>
        <w:ind w:right="-46"/>
        <w:rPr>
          <w:bCs/>
          <w:szCs w:val="24"/>
        </w:rPr>
      </w:pPr>
      <w:r w:rsidRPr="001975E1">
        <w:rPr>
          <w:bCs/>
          <w:szCs w:val="24"/>
        </w:rPr>
        <w:t xml:space="preserve">Noting that a recent briefing on the City’s role you advised the following: </w:t>
      </w:r>
    </w:p>
    <w:p w14:paraId="70B7F264" w14:textId="77777777" w:rsidR="00B84902" w:rsidRPr="001975E1" w:rsidRDefault="00B84902" w:rsidP="00B84902">
      <w:pPr>
        <w:spacing w:before="0" w:after="0" w:line="240" w:lineRule="auto"/>
        <w:ind w:right="-46"/>
        <w:rPr>
          <w:bCs/>
          <w:szCs w:val="24"/>
        </w:rPr>
      </w:pPr>
    </w:p>
    <w:p w14:paraId="5BDAEB53" w14:textId="77777777" w:rsidR="00B84902" w:rsidRDefault="00B84902" w:rsidP="00B84902">
      <w:pPr>
        <w:spacing w:before="0" w:after="0" w:line="240" w:lineRule="auto"/>
        <w:ind w:right="-46"/>
        <w:rPr>
          <w:b/>
          <w:bCs/>
          <w:i/>
          <w:iCs/>
          <w:szCs w:val="24"/>
        </w:rPr>
      </w:pPr>
      <w:r w:rsidRPr="001975E1">
        <w:rPr>
          <w:bCs/>
          <w:i/>
          <w:iCs/>
          <w:szCs w:val="24"/>
        </w:rPr>
        <w:t xml:space="preserve">“In simple terms the role of the local government is to collect the information prior to the </w:t>
      </w:r>
      <w:r w:rsidRPr="001975E1">
        <w:rPr>
          <w:bCs/>
          <w:szCs w:val="24"/>
        </w:rPr>
        <w:t>issue</w:t>
      </w:r>
      <w:r w:rsidRPr="001975E1">
        <w:rPr>
          <w:bCs/>
          <w:i/>
          <w:iCs/>
          <w:szCs w:val="24"/>
        </w:rPr>
        <w:t xml:space="preserve"> of the Building Permit and again at the end of construction prior to the issuing of an </w:t>
      </w:r>
      <w:r w:rsidRPr="001975E1">
        <w:rPr>
          <w:bCs/>
          <w:szCs w:val="24"/>
        </w:rPr>
        <w:t>Occupancy</w:t>
      </w:r>
      <w:r w:rsidRPr="001975E1">
        <w:rPr>
          <w:bCs/>
          <w:i/>
          <w:iCs/>
          <w:szCs w:val="24"/>
        </w:rPr>
        <w:t xml:space="preserve"> Permit, to ensure that all the relevant information  is recorded and housed in a </w:t>
      </w:r>
      <w:r w:rsidRPr="001975E1">
        <w:rPr>
          <w:bCs/>
          <w:szCs w:val="24"/>
        </w:rPr>
        <w:t>place</w:t>
      </w:r>
      <w:r w:rsidRPr="001975E1">
        <w:rPr>
          <w:bCs/>
          <w:i/>
          <w:iCs/>
          <w:szCs w:val="24"/>
        </w:rPr>
        <w:t xml:space="preserve"> (ie. the local government) from where it can be retrieved in future years.”</w:t>
      </w:r>
    </w:p>
    <w:p w14:paraId="7882B8DF" w14:textId="77777777" w:rsidR="00B84902" w:rsidRDefault="00B84902" w:rsidP="00B84902">
      <w:pPr>
        <w:spacing w:before="0" w:after="0" w:line="240" w:lineRule="auto"/>
        <w:ind w:right="-46"/>
      </w:pPr>
    </w:p>
    <w:p w14:paraId="49FB4E87" w14:textId="77777777" w:rsidR="00B84902" w:rsidRPr="00147AEA" w:rsidRDefault="00B84902" w:rsidP="00B84902">
      <w:pPr>
        <w:spacing w:before="0" w:after="0" w:line="240" w:lineRule="auto"/>
        <w:ind w:right="-46"/>
        <w:rPr>
          <w:b/>
          <w:bCs/>
        </w:rPr>
      </w:pPr>
      <w:r>
        <w:rPr>
          <w:b/>
          <w:bCs/>
        </w:rPr>
        <w:t xml:space="preserve">Admin Response </w:t>
      </w:r>
    </w:p>
    <w:p w14:paraId="49007346" w14:textId="77777777" w:rsidR="00B84902" w:rsidRDefault="00B84902" w:rsidP="00B84902">
      <w:pPr>
        <w:spacing w:after="0" w:line="240" w:lineRule="auto"/>
        <w:rPr>
          <w:noProof/>
        </w:rPr>
      </w:pPr>
      <w:r w:rsidRPr="1C6F2975">
        <w:rPr>
          <w:noProof/>
        </w:rPr>
        <w:t xml:space="preserve">Items 165, 169 and 170 from the Planning Approvals Internal Audit, all relate to the implementation of the OneCouncil system, which is due for implementation by July 2025. </w:t>
      </w:r>
    </w:p>
    <w:p w14:paraId="3153234A" w14:textId="77777777" w:rsidR="00B84902" w:rsidRDefault="00B84902" w:rsidP="00B84902">
      <w:pPr>
        <w:spacing w:after="0" w:line="240" w:lineRule="auto"/>
        <w:rPr>
          <w:noProof/>
        </w:rPr>
      </w:pPr>
      <w:r w:rsidRPr="19BC4322">
        <w:rPr>
          <w:noProof/>
        </w:rPr>
        <w:t>The Strategic Planning projects are separate to the Audit actions and they don’t directly impacted upon each other.The Building Approvals system is separate again and is not directly impacted upon by either of the other two matters.</w:t>
      </w:r>
    </w:p>
    <w:p w14:paraId="5D7DA612" w14:textId="77777777" w:rsidR="00B84902" w:rsidRPr="001975E1" w:rsidRDefault="00B84902" w:rsidP="00B84902">
      <w:pPr>
        <w:spacing w:before="0" w:after="0" w:line="240" w:lineRule="auto"/>
        <w:ind w:right="-46"/>
      </w:pPr>
    </w:p>
    <w:p w14:paraId="3858F8BA" w14:textId="77777777" w:rsidR="00B84902" w:rsidRPr="001975E1" w:rsidRDefault="00B84902" w:rsidP="00B84902">
      <w:pPr>
        <w:spacing w:before="0" w:after="0" w:line="240" w:lineRule="auto"/>
        <w:ind w:right="-46"/>
        <w:rPr>
          <w:bCs/>
          <w:szCs w:val="24"/>
        </w:rPr>
      </w:pPr>
    </w:p>
    <w:p w14:paraId="484AB888" w14:textId="77777777" w:rsidR="00B84902" w:rsidRPr="001975E1" w:rsidRDefault="00B84902" w:rsidP="00B84902">
      <w:pPr>
        <w:spacing w:before="0" w:after="0" w:line="240" w:lineRule="auto"/>
        <w:ind w:right="-46"/>
        <w:rPr>
          <w:b/>
          <w:szCs w:val="24"/>
        </w:rPr>
      </w:pPr>
      <w:r w:rsidRPr="001975E1">
        <w:rPr>
          <w:b/>
          <w:szCs w:val="24"/>
        </w:rPr>
        <w:t>Question 2</w:t>
      </w:r>
    </w:p>
    <w:p w14:paraId="759625C0" w14:textId="77777777" w:rsidR="00B84902" w:rsidRPr="001975E1" w:rsidRDefault="00B84902" w:rsidP="00B84902">
      <w:pPr>
        <w:spacing w:before="0" w:after="0" w:line="240" w:lineRule="auto"/>
        <w:ind w:right="-46"/>
        <w:rPr>
          <w:bCs/>
          <w:szCs w:val="24"/>
        </w:rPr>
      </w:pPr>
      <w:r w:rsidRPr="001975E1">
        <w:rPr>
          <w:bCs/>
          <w:szCs w:val="24"/>
        </w:rPr>
        <w:t xml:space="preserve">The audit calls out data management issues in Planning.  </w:t>
      </w:r>
    </w:p>
    <w:p w14:paraId="1C33299E" w14:textId="77777777" w:rsidR="00B84902" w:rsidRDefault="00B84902" w:rsidP="00B84902">
      <w:pPr>
        <w:spacing w:before="0" w:after="0" w:line="240" w:lineRule="auto"/>
        <w:ind w:right="-46"/>
        <w:rPr>
          <w:bCs/>
          <w:szCs w:val="24"/>
        </w:rPr>
      </w:pPr>
      <w:r w:rsidRPr="001975E1">
        <w:rPr>
          <w:bCs/>
          <w:szCs w:val="24"/>
        </w:rPr>
        <w:t>Are resources available to address this shortfall?</w:t>
      </w:r>
    </w:p>
    <w:p w14:paraId="71D05768" w14:textId="77777777" w:rsidR="00B84902" w:rsidRDefault="00B84902" w:rsidP="00B84902">
      <w:pPr>
        <w:spacing w:before="0" w:after="0" w:line="240" w:lineRule="auto"/>
        <w:ind w:right="-46"/>
        <w:rPr>
          <w:bCs/>
          <w:szCs w:val="24"/>
        </w:rPr>
      </w:pPr>
    </w:p>
    <w:p w14:paraId="60B615C8" w14:textId="77777777" w:rsidR="00B84902" w:rsidRPr="00147AEA" w:rsidRDefault="00B84902" w:rsidP="00B84902">
      <w:pPr>
        <w:spacing w:before="0" w:after="0" w:line="240" w:lineRule="auto"/>
        <w:ind w:right="-46"/>
        <w:rPr>
          <w:b/>
          <w:bCs/>
        </w:rPr>
      </w:pPr>
      <w:r>
        <w:rPr>
          <w:b/>
          <w:bCs/>
        </w:rPr>
        <w:t xml:space="preserve">Admin Response </w:t>
      </w:r>
    </w:p>
    <w:p w14:paraId="446E942A" w14:textId="77777777" w:rsidR="00B84902" w:rsidRDefault="00B84902" w:rsidP="00B84902">
      <w:pPr>
        <w:spacing w:after="0" w:line="240" w:lineRule="auto"/>
        <w:rPr>
          <w:noProof/>
        </w:rPr>
      </w:pPr>
      <w:r w:rsidRPr="531A9C98">
        <w:rPr>
          <w:noProof/>
        </w:rPr>
        <w:t>As referred to in the previous answer, this matter is expected to be addressed by the implementation of OneCouncil.</w:t>
      </w:r>
    </w:p>
    <w:p w14:paraId="6136E86C" w14:textId="77777777" w:rsidR="00B84902" w:rsidRDefault="00B84902" w:rsidP="00B84902">
      <w:pPr>
        <w:spacing w:after="0" w:line="240" w:lineRule="auto"/>
        <w:rPr>
          <w:noProof/>
        </w:rPr>
      </w:pPr>
    </w:p>
    <w:p w14:paraId="127F56EC" w14:textId="77777777" w:rsidR="00B84902" w:rsidRDefault="00B84902" w:rsidP="00B84902">
      <w:pPr>
        <w:spacing w:before="0" w:after="0" w:line="240" w:lineRule="auto"/>
        <w:ind w:right="-46"/>
        <w:rPr>
          <w:b/>
          <w:bCs/>
        </w:rPr>
      </w:pPr>
      <w:r w:rsidRPr="188E31AB">
        <w:rPr>
          <w:b/>
          <w:bCs/>
        </w:rPr>
        <w:t>Question 3</w:t>
      </w:r>
    </w:p>
    <w:p w14:paraId="3A364D7D" w14:textId="77777777" w:rsidR="00B84902" w:rsidRDefault="00B84902" w:rsidP="00B84902">
      <w:pPr>
        <w:spacing w:before="0" w:after="0" w:line="240" w:lineRule="auto"/>
        <w:ind w:right="-46"/>
        <w:rPr>
          <w:b/>
          <w:bCs/>
        </w:rPr>
      </w:pPr>
    </w:p>
    <w:p w14:paraId="50477F43" w14:textId="77777777" w:rsidR="00B84902" w:rsidRDefault="00B84902" w:rsidP="00B84902">
      <w:pPr>
        <w:spacing w:before="0" w:after="0"/>
        <w:rPr>
          <w:rFonts w:eastAsia="Arial"/>
          <w:noProof/>
          <w:color w:val="000000" w:themeColor="text1"/>
          <w:szCs w:val="24"/>
        </w:rPr>
      </w:pPr>
      <w:r w:rsidRPr="188E31AB">
        <w:rPr>
          <w:rFonts w:eastAsia="Arial"/>
          <w:noProof/>
          <w:color w:val="000000" w:themeColor="text1"/>
          <w:szCs w:val="24"/>
        </w:rPr>
        <w:t>Where is the Allen Park Heritage Precinct positioned in the Strategic Planning Projects?</w:t>
      </w:r>
    </w:p>
    <w:p w14:paraId="61EA18C9" w14:textId="77777777" w:rsidR="00B84902" w:rsidRDefault="00B84902" w:rsidP="00B84902">
      <w:pPr>
        <w:spacing w:before="0" w:after="0"/>
        <w:rPr>
          <w:rFonts w:eastAsia="Arial"/>
          <w:noProof/>
          <w:color w:val="000000" w:themeColor="text1"/>
          <w:szCs w:val="24"/>
        </w:rPr>
      </w:pPr>
    </w:p>
    <w:p w14:paraId="6CC5C2FD" w14:textId="77777777" w:rsidR="00B84902" w:rsidRDefault="00B84902" w:rsidP="00B84902">
      <w:pPr>
        <w:spacing w:before="0" w:after="0" w:line="240" w:lineRule="auto"/>
        <w:ind w:right="-46"/>
        <w:rPr>
          <w:b/>
          <w:bCs/>
        </w:rPr>
      </w:pPr>
      <w:r w:rsidRPr="188E31AB">
        <w:rPr>
          <w:b/>
          <w:bCs/>
        </w:rPr>
        <w:t>Admin Response</w:t>
      </w:r>
    </w:p>
    <w:p w14:paraId="79D65A4B" w14:textId="77777777" w:rsidR="00B84902" w:rsidRDefault="00B84902" w:rsidP="00B84902">
      <w:pPr>
        <w:spacing w:before="0" w:after="0"/>
        <w:rPr>
          <w:rFonts w:eastAsia="Arial"/>
          <w:noProof/>
          <w:color w:val="000000" w:themeColor="text1"/>
          <w:szCs w:val="24"/>
        </w:rPr>
      </w:pPr>
    </w:p>
    <w:p w14:paraId="2F52EF26" w14:textId="77777777" w:rsidR="00B84902" w:rsidRDefault="00B84902" w:rsidP="00B84902">
      <w:pPr>
        <w:spacing w:before="0" w:after="0" w:line="240" w:lineRule="auto"/>
        <w:ind w:right="-46"/>
        <w:rPr>
          <w:rFonts w:eastAsia="Arial"/>
          <w:noProof/>
          <w:color w:val="000000" w:themeColor="text1"/>
          <w:szCs w:val="24"/>
        </w:rPr>
      </w:pPr>
      <w:r w:rsidRPr="69CF1A95">
        <w:rPr>
          <w:rFonts w:eastAsia="Arial"/>
          <w:noProof/>
          <w:color w:val="000000" w:themeColor="text1"/>
          <w:szCs w:val="24"/>
        </w:rPr>
        <w:t xml:space="preserve">The Allen Park heritage precinct is covered by the Local Heritage Survey and Heritage List project. </w:t>
      </w:r>
    </w:p>
    <w:p w14:paraId="1BAD610B" w14:textId="77777777" w:rsidR="00B84902" w:rsidRDefault="00B84902" w:rsidP="00B84902">
      <w:pPr>
        <w:spacing w:before="0" w:after="0" w:line="240" w:lineRule="auto"/>
        <w:ind w:right="-46"/>
        <w:rPr>
          <w:rFonts w:eastAsia="Arial"/>
          <w:noProof/>
          <w:color w:val="000000" w:themeColor="text1"/>
          <w:szCs w:val="24"/>
        </w:rPr>
      </w:pPr>
    </w:p>
    <w:p w14:paraId="6570AD79" w14:textId="77777777" w:rsidR="00B84902" w:rsidRPr="00096264" w:rsidRDefault="00B84902" w:rsidP="00B84902">
      <w:pPr>
        <w:spacing w:before="0" w:after="0" w:line="240" w:lineRule="auto"/>
        <w:ind w:right="-46"/>
        <w:rPr>
          <w:rFonts w:eastAsia="Arial"/>
          <w:noProof/>
          <w:color w:val="000000" w:themeColor="text1"/>
          <w:szCs w:val="24"/>
        </w:rPr>
      </w:pPr>
      <w:r w:rsidRPr="400C884C">
        <w:rPr>
          <w:rFonts w:eastAsia="Arial"/>
          <w:noProof/>
          <w:color w:val="000000" w:themeColor="text1"/>
          <w:szCs w:val="24"/>
        </w:rPr>
        <w:t>The precinct is included in the City’s Local Heritage Survey. Tom Collins House and Mattie Furphy’s House are listed on the State Heritage Register. As part of the Strategic Project officers will give further consideration to the Allen Park precinct.</w:t>
      </w:r>
    </w:p>
    <w:p w14:paraId="2EBBE9ED" w14:textId="77777777" w:rsidR="00B84902" w:rsidRDefault="00B84902" w:rsidP="00B84902">
      <w:pPr>
        <w:spacing w:before="0" w:after="0" w:line="240" w:lineRule="auto"/>
        <w:ind w:right="-46"/>
      </w:pPr>
    </w:p>
    <w:p w14:paraId="7A0A034F" w14:textId="77777777" w:rsidR="00B84902" w:rsidRPr="007376BB" w:rsidRDefault="00B84902" w:rsidP="00B84902">
      <w:pPr>
        <w:spacing w:before="0" w:after="0" w:line="240" w:lineRule="auto"/>
        <w:ind w:right="-46"/>
        <w:rPr>
          <w:b/>
        </w:rPr>
      </w:pPr>
      <w:r>
        <w:br w:type="page"/>
      </w:r>
    </w:p>
    <w:p w14:paraId="6D2DE236" w14:textId="77777777" w:rsidR="00B84902" w:rsidRDefault="00B84902" w:rsidP="00B84902">
      <w:pPr>
        <w:pStyle w:val="Heading1"/>
        <w:numPr>
          <w:ilvl w:val="0"/>
          <w:numId w:val="10"/>
        </w:numPr>
        <w:spacing w:before="0" w:after="0"/>
        <w:ind w:left="0"/>
      </w:pPr>
      <w:bookmarkStart w:id="49" w:name="_Toc256000062"/>
      <w:bookmarkStart w:id="50" w:name="_Toc175130357"/>
      <w:bookmarkStart w:id="51" w:name="_Toc175323830"/>
      <w:r>
        <w:lastRenderedPageBreak/>
        <w:t>. Divisional Reports - Technical Services</w:t>
      </w:r>
      <w:bookmarkStart w:id="52" w:name="_Toc256000063"/>
      <w:bookmarkEnd w:id="49"/>
      <w:bookmarkEnd w:id="50"/>
      <w:bookmarkEnd w:id="51"/>
    </w:p>
    <w:p w14:paraId="144C1CD8" w14:textId="77777777" w:rsidR="00B84902" w:rsidRPr="000430D8" w:rsidRDefault="00B84902" w:rsidP="00B84902">
      <w:pPr>
        <w:spacing w:before="0" w:after="0" w:line="240" w:lineRule="auto"/>
      </w:pPr>
    </w:p>
    <w:p w14:paraId="46FB3B3F" w14:textId="77777777" w:rsidR="00B84902" w:rsidRDefault="00B84902" w:rsidP="00B84902">
      <w:pPr>
        <w:spacing w:before="0" w:after="120"/>
        <w:jc w:val="left"/>
        <w:rPr>
          <w:bCs/>
          <w:szCs w:val="24"/>
          <w:lang w:val="en-US"/>
        </w:rPr>
      </w:pPr>
      <w:bookmarkStart w:id="53" w:name="_Toc256000066"/>
      <w:bookmarkEnd w:id="52"/>
      <w:r>
        <w:rPr>
          <w:bCs/>
          <w:szCs w:val="24"/>
          <w:lang w:val="en-US"/>
        </w:rPr>
        <w:t xml:space="preserve">No items to discuss </w:t>
      </w:r>
      <w:r>
        <w:rPr>
          <w:bCs/>
          <w:szCs w:val="24"/>
          <w:lang w:val="en-US"/>
        </w:rPr>
        <w:br w:type="page"/>
      </w:r>
    </w:p>
    <w:p w14:paraId="2F1CC33E" w14:textId="77777777" w:rsidR="00B84902" w:rsidRDefault="00B84902" w:rsidP="00B84902">
      <w:pPr>
        <w:pStyle w:val="Heading1"/>
        <w:numPr>
          <w:ilvl w:val="0"/>
          <w:numId w:val="9"/>
        </w:numPr>
        <w:spacing w:before="0" w:after="0"/>
        <w:ind w:left="0" w:right="-52"/>
      </w:pPr>
      <w:bookmarkStart w:id="54" w:name="_Toc175130358"/>
      <w:bookmarkStart w:id="55" w:name="_Toc175323831"/>
      <w:r>
        <w:lastRenderedPageBreak/>
        <w:t>Divisional Reports – Community Services &amp; Development</w:t>
      </w:r>
      <w:bookmarkEnd w:id="54"/>
      <w:bookmarkEnd w:id="55"/>
      <w:r>
        <w:t xml:space="preserve"> </w:t>
      </w:r>
    </w:p>
    <w:p w14:paraId="7D7AF5D0" w14:textId="77777777" w:rsidR="00B84902" w:rsidRDefault="00B84902" w:rsidP="00B84902">
      <w:pPr>
        <w:spacing w:before="0" w:after="0" w:line="240" w:lineRule="auto"/>
        <w:ind w:right="-52"/>
        <w:jc w:val="left"/>
      </w:pPr>
    </w:p>
    <w:p w14:paraId="71353A06" w14:textId="77777777" w:rsidR="00B84902" w:rsidRPr="00975270" w:rsidRDefault="00B84902" w:rsidP="00B84902">
      <w:pPr>
        <w:pStyle w:val="Heading2"/>
        <w:numPr>
          <w:ilvl w:val="1"/>
          <w:numId w:val="9"/>
        </w:numPr>
        <w:spacing w:before="0" w:after="120"/>
        <w:ind w:right="-52"/>
        <w:jc w:val="left"/>
        <w:rPr>
          <w:bCs/>
          <w:szCs w:val="24"/>
          <w:lang w:val="en-US"/>
        </w:rPr>
      </w:pPr>
      <w:bookmarkStart w:id="56" w:name="_Toc175130359"/>
      <w:bookmarkStart w:id="57" w:name="_Toc175323832"/>
      <w:r w:rsidRPr="00FF5C24">
        <w:rPr>
          <w:rFonts w:cs="Arial"/>
          <w:szCs w:val="24"/>
        </w:rPr>
        <w:t>CSD</w:t>
      </w:r>
      <w:r>
        <w:rPr>
          <w:rFonts w:cs="Arial"/>
          <w:szCs w:val="24"/>
        </w:rPr>
        <w:t xml:space="preserve">06.08.24 </w:t>
      </w:r>
      <w:r w:rsidRPr="00507CCC">
        <w:rPr>
          <w:rFonts w:cs="Arial"/>
          <w:szCs w:val="24"/>
        </w:rPr>
        <w:t>Club Night Light Application – Charles Court Reserve Floodlighting</w:t>
      </w:r>
      <w:bookmarkEnd w:id="56"/>
      <w:bookmarkEnd w:id="57"/>
    </w:p>
    <w:p w14:paraId="21FFF5FD" w14:textId="77777777" w:rsidR="00B84902" w:rsidRPr="001D689B" w:rsidRDefault="00B84902" w:rsidP="00B84902">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B84902" w:rsidRPr="001D689B" w14:paraId="4FBC0911" w14:textId="77777777" w:rsidTr="00D27CA0">
        <w:tc>
          <w:tcPr>
            <w:tcW w:w="2349" w:type="dxa"/>
          </w:tcPr>
          <w:p w14:paraId="738C9D7C" w14:textId="77777777" w:rsidR="00B84902" w:rsidRPr="00975270" w:rsidRDefault="00B84902" w:rsidP="00D27CA0">
            <w:pPr>
              <w:spacing w:before="0" w:after="0"/>
              <w:ind w:right="103"/>
              <w:rPr>
                <w:b/>
                <w:color w:val="002060"/>
                <w:szCs w:val="24"/>
                <w:lang w:val="en-AU"/>
              </w:rPr>
            </w:pPr>
            <w:r w:rsidRPr="00975270">
              <w:rPr>
                <w:b/>
                <w:color w:val="002060"/>
                <w:szCs w:val="24"/>
                <w:lang w:val="en-AU"/>
              </w:rPr>
              <w:t>Meeting &amp; Date</w:t>
            </w:r>
          </w:p>
        </w:tc>
        <w:tc>
          <w:tcPr>
            <w:tcW w:w="7291" w:type="dxa"/>
          </w:tcPr>
          <w:p w14:paraId="74828F30" w14:textId="77777777" w:rsidR="00B84902" w:rsidRPr="001D689B" w:rsidRDefault="00B84902" w:rsidP="00D27CA0">
            <w:pPr>
              <w:spacing w:before="0" w:after="0"/>
              <w:ind w:right="103"/>
              <w:rPr>
                <w:szCs w:val="24"/>
                <w:lang w:val="en-AU"/>
              </w:rPr>
            </w:pPr>
            <w:r w:rsidRPr="001D689B">
              <w:rPr>
                <w:szCs w:val="24"/>
                <w:lang w:val="en-AU"/>
              </w:rPr>
              <w:t>Council Meeting – 27 August 2024</w:t>
            </w:r>
          </w:p>
        </w:tc>
      </w:tr>
      <w:tr w:rsidR="00B84902" w:rsidRPr="001D689B" w14:paraId="75393239" w14:textId="77777777" w:rsidTr="00D27CA0">
        <w:tc>
          <w:tcPr>
            <w:tcW w:w="2349" w:type="dxa"/>
          </w:tcPr>
          <w:p w14:paraId="7BB4A8EA" w14:textId="77777777" w:rsidR="00B84902" w:rsidRPr="00975270" w:rsidRDefault="00B84902" w:rsidP="00D27CA0">
            <w:pPr>
              <w:spacing w:before="0" w:after="0"/>
              <w:ind w:right="103"/>
              <w:rPr>
                <w:b/>
                <w:color w:val="002060"/>
                <w:szCs w:val="24"/>
                <w:lang w:val="en-AU"/>
              </w:rPr>
            </w:pPr>
            <w:r w:rsidRPr="00975270">
              <w:rPr>
                <w:b/>
                <w:color w:val="002060"/>
                <w:szCs w:val="24"/>
                <w:lang w:val="en-AU"/>
              </w:rPr>
              <w:t>Applicant</w:t>
            </w:r>
          </w:p>
        </w:tc>
        <w:tc>
          <w:tcPr>
            <w:tcW w:w="7291" w:type="dxa"/>
          </w:tcPr>
          <w:p w14:paraId="5CC10DBF" w14:textId="77777777" w:rsidR="00B84902" w:rsidRPr="001D689B" w:rsidRDefault="00B84902" w:rsidP="00D27CA0">
            <w:pPr>
              <w:spacing w:before="0" w:after="0"/>
              <w:ind w:right="103"/>
              <w:rPr>
                <w:szCs w:val="24"/>
                <w:lang w:val="en-AU"/>
              </w:rPr>
            </w:pPr>
            <w:r w:rsidRPr="001D689B">
              <w:rPr>
                <w:szCs w:val="24"/>
                <w:lang w:val="en-AU"/>
              </w:rPr>
              <w:t xml:space="preserve">City of Nedlands </w:t>
            </w:r>
          </w:p>
        </w:tc>
      </w:tr>
      <w:tr w:rsidR="00B84902" w:rsidRPr="001D689B" w14:paraId="6D5C4679" w14:textId="77777777" w:rsidTr="00D27CA0">
        <w:tc>
          <w:tcPr>
            <w:tcW w:w="2349" w:type="dxa"/>
          </w:tcPr>
          <w:p w14:paraId="2E48ACBE" w14:textId="77777777" w:rsidR="00B84902" w:rsidRPr="00975270" w:rsidRDefault="00B84902" w:rsidP="00D27CA0">
            <w:pPr>
              <w:spacing w:before="0" w:after="0"/>
              <w:ind w:right="103"/>
              <w:rPr>
                <w:b/>
                <w:bCs/>
                <w:color w:val="002060"/>
                <w:szCs w:val="24"/>
                <w:lang w:val="en-AU"/>
              </w:rPr>
            </w:pPr>
            <w:r w:rsidRPr="00975270">
              <w:rPr>
                <w:b/>
                <w:bCs/>
                <w:color w:val="002060"/>
                <w:szCs w:val="24"/>
                <w:lang w:val="en-AU"/>
              </w:rPr>
              <w:t xml:space="preserve">Employee Disclosure under section 5.70 Local Government Act 1995 </w:t>
            </w:r>
          </w:p>
        </w:tc>
        <w:tc>
          <w:tcPr>
            <w:tcW w:w="7291" w:type="dxa"/>
          </w:tcPr>
          <w:p w14:paraId="3517CE90" w14:textId="77777777" w:rsidR="00B84902" w:rsidRPr="001D689B" w:rsidRDefault="00B84902" w:rsidP="00D27CA0">
            <w:pPr>
              <w:pStyle w:val="Subsection"/>
              <w:tabs>
                <w:tab w:val="clear" w:pos="595"/>
                <w:tab w:val="clear" w:pos="879"/>
              </w:tabs>
              <w:spacing w:before="0" w:line="240" w:lineRule="auto"/>
              <w:ind w:left="0" w:right="103" w:firstLine="0"/>
              <w:rPr>
                <w:rFonts w:ascii="Arial" w:hAnsi="Arial" w:cs="Arial"/>
                <w:szCs w:val="24"/>
              </w:rPr>
            </w:pPr>
            <w:r w:rsidRPr="001D689B">
              <w:rPr>
                <w:rFonts w:ascii="Arial" w:hAnsi="Arial" w:cs="Arial"/>
                <w:szCs w:val="24"/>
              </w:rPr>
              <w:t>Nil</w:t>
            </w:r>
          </w:p>
        </w:tc>
      </w:tr>
      <w:tr w:rsidR="00B84902" w:rsidRPr="001D689B" w14:paraId="749E9E84" w14:textId="77777777" w:rsidTr="00D27CA0">
        <w:tc>
          <w:tcPr>
            <w:tcW w:w="2349" w:type="dxa"/>
          </w:tcPr>
          <w:p w14:paraId="080879D6" w14:textId="77777777" w:rsidR="00B84902" w:rsidRPr="00975270" w:rsidRDefault="00B84902" w:rsidP="00D27CA0">
            <w:pPr>
              <w:spacing w:before="0" w:after="0"/>
              <w:ind w:right="103"/>
              <w:rPr>
                <w:b/>
                <w:color w:val="002060"/>
                <w:szCs w:val="24"/>
                <w:lang w:val="en-AU"/>
              </w:rPr>
            </w:pPr>
            <w:r w:rsidRPr="00975270">
              <w:rPr>
                <w:b/>
                <w:color w:val="002060"/>
                <w:szCs w:val="24"/>
                <w:lang w:val="en-AU"/>
              </w:rPr>
              <w:t>Report Author</w:t>
            </w:r>
          </w:p>
        </w:tc>
        <w:tc>
          <w:tcPr>
            <w:tcW w:w="7291" w:type="dxa"/>
          </w:tcPr>
          <w:p w14:paraId="4836AD2E" w14:textId="77777777" w:rsidR="00B84902" w:rsidRPr="001D689B" w:rsidRDefault="00B84902" w:rsidP="00D27CA0">
            <w:pPr>
              <w:spacing w:before="0" w:after="0"/>
              <w:ind w:right="103"/>
            </w:pPr>
            <w:r w:rsidRPr="001D689B">
              <w:rPr>
                <w:szCs w:val="24"/>
                <w:lang w:val="en-AU"/>
              </w:rPr>
              <w:t xml:space="preserve">Ruth MacIntyre, Project Manager Community Development </w:t>
            </w:r>
          </w:p>
        </w:tc>
      </w:tr>
      <w:tr w:rsidR="00B84902" w:rsidRPr="001D689B" w14:paraId="3B9F5C15" w14:textId="77777777" w:rsidTr="00D27CA0">
        <w:tc>
          <w:tcPr>
            <w:tcW w:w="2349" w:type="dxa"/>
          </w:tcPr>
          <w:p w14:paraId="043421DF" w14:textId="77777777" w:rsidR="00B84902" w:rsidRPr="00975270" w:rsidRDefault="00B84902" w:rsidP="00D27CA0">
            <w:pPr>
              <w:spacing w:before="0" w:after="0"/>
              <w:ind w:right="103"/>
              <w:rPr>
                <w:b/>
                <w:color w:val="002060"/>
                <w:szCs w:val="24"/>
                <w:lang w:val="en-AU"/>
              </w:rPr>
            </w:pPr>
            <w:r w:rsidRPr="00975270">
              <w:rPr>
                <w:b/>
                <w:color w:val="002060"/>
                <w:szCs w:val="24"/>
                <w:lang w:val="en-AU"/>
              </w:rPr>
              <w:t>Director/CEO</w:t>
            </w:r>
          </w:p>
        </w:tc>
        <w:tc>
          <w:tcPr>
            <w:tcW w:w="7291" w:type="dxa"/>
          </w:tcPr>
          <w:p w14:paraId="5F041B7C" w14:textId="77777777" w:rsidR="00B84902" w:rsidRPr="001D689B" w:rsidRDefault="00B84902" w:rsidP="00D27CA0">
            <w:pPr>
              <w:spacing w:before="0" w:after="0"/>
              <w:ind w:right="103"/>
              <w:rPr>
                <w:szCs w:val="24"/>
                <w:lang w:val="en-AU"/>
              </w:rPr>
            </w:pPr>
            <w:r w:rsidRPr="001D689B">
              <w:rPr>
                <w:szCs w:val="24"/>
                <w:lang w:val="en-AU"/>
              </w:rPr>
              <w:t>Keri Shannon, Chief Executive Officer</w:t>
            </w:r>
          </w:p>
        </w:tc>
      </w:tr>
      <w:tr w:rsidR="00B84902" w:rsidRPr="001D689B" w14:paraId="2D804774" w14:textId="77777777" w:rsidTr="00D27CA0">
        <w:tc>
          <w:tcPr>
            <w:tcW w:w="2349" w:type="dxa"/>
          </w:tcPr>
          <w:p w14:paraId="6B9C6B04" w14:textId="77777777" w:rsidR="00B84902" w:rsidRPr="00975270" w:rsidRDefault="00B84902" w:rsidP="00D27CA0">
            <w:pPr>
              <w:spacing w:before="0" w:after="0"/>
              <w:ind w:right="103"/>
              <w:rPr>
                <w:b/>
                <w:color w:val="002060"/>
                <w:szCs w:val="24"/>
                <w:lang w:val="en-AU"/>
              </w:rPr>
            </w:pPr>
            <w:r w:rsidRPr="00975270">
              <w:rPr>
                <w:b/>
                <w:color w:val="002060"/>
                <w:szCs w:val="24"/>
                <w:lang w:val="en-AU"/>
              </w:rPr>
              <w:t>Attachments</w:t>
            </w:r>
          </w:p>
        </w:tc>
        <w:tc>
          <w:tcPr>
            <w:tcW w:w="7291" w:type="dxa"/>
          </w:tcPr>
          <w:p w14:paraId="6AC26D0A" w14:textId="77777777" w:rsidR="00B84902" w:rsidRPr="001D689B" w:rsidRDefault="00B84902" w:rsidP="003D0B9A">
            <w:pPr>
              <w:numPr>
                <w:ilvl w:val="0"/>
                <w:numId w:val="42"/>
              </w:numPr>
              <w:spacing w:before="0" w:after="0"/>
              <w:ind w:left="0" w:right="103" w:hanging="426"/>
              <w:rPr>
                <w:szCs w:val="24"/>
                <w:lang w:val="en-US"/>
              </w:rPr>
            </w:pPr>
            <w:r>
              <w:rPr>
                <w:szCs w:val="24"/>
                <w:lang w:val="en-US"/>
              </w:rPr>
              <w:t xml:space="preserve">1. </w:t>
            </w:r>
            <w:r w:rsidRPr="73CA7098">
              <w:rPr>
                <w:szCs w:val="24"/>
                <w:lang w:val="en-US"/>
              </w:rPr>
              <w:t xml:space="preserve">Current Charles Court Reserve Lighting Plan </w:t>
            </w:r>
          </w:p>
          <w:p w14:paraId="3FDE0AC0" w14:textId="77777777" w:rsidR="00B84902" w:rsidRPr="00C07492" w:rsidRDefault="00B84902" w:rsidP="003D0B9A">
            <w:pPr>
              <w:numPr>
                <w:ilvl w:val="0"/>
                <w:numId w:val="42"/>
              </w:numPr>
              <w:spacing w:before="0" w:after="0"/>
              <w:ind w:left="0" w:right="103" w:hanging="426"/>
              <w:rPr>
                <w:szCs w:val="24"/>
                <w:lang w:val="en-US"/>
              </w:rPr>
            </w:pPr>
            <w:r>
              <w:rPr>
                <w:szCs w:val="24"/>
                <w:lang w:val="en-US"/>
              </w:rPr>
              <w:t xml:space="preserve">2. </w:t>
            </w:r>
            <w:r w:rsidRPr="73CA7098">
              <w:rPr>
                <w:szCs w:val="24"/>
                <w:lang w:val="en-US"/>
              </w:rPr>
              <w:t>Proposed Charles Court Reserve Lighting Plan</w:t>
            </w:r>
          </w:p>
          <w:p w14:paraId="444F33BA" w14:textId="77777777" w:rsidR="00B84902" w:rsidRPr="001D689B" w:rsidRDefault="00B84902" w:rsidP="003D0B9A">
            <w:pPr>
              <w:numPr>
                <w:ilvl w:val="0"/>
                <w:numId w:val="42"/>
              </w:numPr>
              <w:spacing w:before="0" w:after="0"/>
              <w:ind w:left="0" w:right="103" w:hanging="426"/>
              <w:rPr>
                <w:szCs w:val="24"/>
                <w:lang w:val="en-US"/>
              </w:rPr>
            </w:pPr>
            <w:r w:rsidRPr="297B4D06">
              <w:rPr>
                <w:szCs w:val="24"/>
                <w:lang w:val="en-US"/>
              </w:rPr>
              <w:t>CONFIDENTIAL - Empire West Lighting Quote</w:t>
            </w:r>
          </w:p>
        </w:tc>
      </w:tr>
    </w:tbl>
    <w:p w14:paraId="2D4201A9" w14:textId="77777777" w:rsidR="00B84902" w:rsidRPr="001D689B" w:rsidRDefault="00B84902" w:rsidP="00B84902">
      <w:pPr>
        <w:spacing w:before="0" w:after="0" w:line="240" w:lineRule="auto"/>
        <w:ind w:right="103"/>
        <w:rPr>
          <w:b/>
          <w:szCs w:val="24"/>
          <w:lang w:val="en-US"/>
        </w:rPr>
      </w:pPr>
    </w:p>
    <w:p w14:paraId="58468609"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Purpose</w:t>
      </w:r>
    </w:p>
    <w:p w14:paraId="2490F8B7" w14:textId="77777777" w:rsidR="00B84902" w:rsidRPr="001D689B" w:rsidRDefault="00B84902" w:rsidP="00B84902">
      <w:pPr>
        <w:spacing w:before="0" w:after="0" w:line="240" w:lineRule="auto"/>
        <w:ind w:right="103"/>
        <w:rPr>
          <w:b/>
          <w:szCs w:val="24"/>
          <w:lang w:val="en-US"/>
        </w:rPr>
      </w:pPr>
    </w:p>
    <w:p w14:paraId="68A2381B" w14:textId="77777777" w:rsidR="00B84902" w:rsidRPr="001D689B" w:rsidRDefault="00B84902" w:rsidP="00B84902">
      <w:pPr>
        <w:spacing w:before="0" w:after="0" w:line="240" w:lineRule="auto"/>
        <w:ind w:right="103"/>
        <w:rPr>
          <w:szCs w:val="24"/>
          <w:lang w:val="en-US"/>
        </w:rPr>
      </w:pPr>
      <w:r w:rsidRPr="001D689B">
        <w:rPr>
          <w:szCs w:val="24"/>
          <w:lang w:val="en-US"/>
        </w:rPr>
        <w:t xml:space="preserve">This item seeks a Council decision on a grant application to the Department of Local Government, Sport and Cultural Industries (DLGSCI) for the Community Sport and Recreation Facilities Fund (CSRFF) Club Night Lights Round. The application is for a Floodlighting Upgrade at Charles Court Reserve. </w:t>
      </w:r>
    </w:p>
    <w:p w14:paraId="324F436B" w14:textId="77777777" w:rsidR="00B84902" w:rsidRPr="001D689B" w:rsidRDefault="00B84902" w:rsidP="00B84902">
      <w:pPr>
        <w:spacing w:before="0" w:after="0" w:line="240" w:lineRule="auto"/>
        <w:ind w:right="103"/>
        <w:rPr>
          <w:szCs w:val="24"/>
          <w:lang w:val="en-US"/>
        </w:rPr>
      </w:pPr>
    </w:p>
    <w:p w14:paraId="25DA3105" w14:textId="77777777" w:rsidR="00B84902" w:rsidRPr="001D689B" w:rsidRDefault="00B84902" w:rsidP="00B84902">
      <w:pPr>
        <w:spacing w:before="0" w:after="0" w:line="240" w:lineRule="auto"/>
        <w:ind w:right="103"/>
        <w:rPr>
          <w:szCs w:val="24"/>
          <w:lang w:val="en-US"/>
        </w:rPr>
      </w:pPr>
      <w:r w:rsidRPr="001D689B">
        <w:rPr>
          <w:szCs w:val="24"/>
          <w:lang w:val="en-US"/>
        </w:rPr>
        <w:t xml:space="preserve">All CSRFF applications to DLGSCI must be accompanied by a formal Council resolution.  As this Small Grant Round closes on 30 August 2024, it is important that Council decides on this matter at the Council meeting on 27 August 2024.  </w:t>
      </w:r>
    </w:p>
    <w:p w14:paraId="3E975BCB" w14:textId="77777777" w:rsidR="00B84902" w:rsidRPr="001D689B" w:rsidRDefault="00B84902" w:rsidP="00B84902">
      <w:pPr>
        <w:spacing w:before="0" w:after="0" w:line="240" w:lineRule="auto"/>
        <w:ind w:right="103"/>
        <w:rPr>
          <w:b/>
          <w:szCs w:val="24"/>
          <w:lang w:val="en-US"/>
        </w:rPr>
      </w:pPr>
    </w:p>
    <w:p w14:paraId="4FA93F74"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Recommendation</w:t>
      </w:r>
    </w:p>
    <w:p w14:paraId="2AF434A3" w14:textId="77777777" w:rsidR="00B84902" w:rsidRPr="00975270" w:rsidRDefault="00B84902" w:rsidP="00B84902">
      <w:pPr>
        <w:spacing w:before="0" w:after="0" w:line="240" w:lineRule="auto"/>
        <w:ind w:right="103"/>
        <w:rPr>
          <w:color w:val="002060"/>
          <w:szCs w:val="24"/>
          <w:lang w:val="en-US"/>
        </w:rPr>
      </w:pPr>
    </w:p>
    <w:p w14:paraId="75940F7A" w14:textId="77777777" w:rsidR="00B84902" w:rsidRPr="00975270" w:rsidRDefault="00B84902" w:rsidP="00B84902">
      <w:pPr>
        <w:spacing w:before="0" w:after="0" w:line="240" w:lineRule="auto"/>
        <w:ind w:right="103"/>
        <w:rPr>
          <w:color w:val="002060"/>
          <w:szCs w:val="24"/>
          <w:lang w:val="en-US"/>
        </w:rPr>
      </w:pPr>
      <w:r w:rsidRPr="00975270">
        <w:rPr>
          <w:b/>
          <w:color w:val="002060"/>
          <w:szCs w:val="24"/>
        </w:rPr>
        <w:t>Council:</w:t>
      </w:r>
    </w:p>
    <w:p w14:paraId="4C22B959" w14:textId="77777777" w:rsidR="00B84902" w:rsidRPr="0053665F" w:rsidRDefault="00B84902" w:rsidP="003D0B9A">
      <w:pPr>
        <w:pStyle w:val="ListParagraph"/>
        <w:numPr>
          <w:ilvl w:val="0"/>
          <w:numId w:val="36"/>
        </w:numPr>
        <w:spacing w:before="0" w:after="0" w:line="240" w:lineRule="auto"/>
        <w:ind w:right="103"/>
        <w:rPr>
          <w:b w:val="0"/>
          <w:color w:val="002060"/>
          <w:szCs w:val="32"/>
          <w:lang w:val="en-US"/>
        </w:rPr>
      </w:pPr>
      <w:r w:rsidRPr="00975270">
        <w:rPr>
          <w:color w:val="002060"/>
          <w:szCs w:val="24"/>
        </w:rPr>
        <w:t>A</w:t>
      </w:r>
      <w:r>
        <w:rPr>
          <w:color w:val="002060"/>
          <w:szCs w:val="24"/>
        </w:rPr>
        <w:t>DVISES</w:t>
      </w:r>
      <w:r w:rsidRPr="00975270">
        <w:rPr>
          <w:color w:val="002060"/>
          <w:szCs w:val="24"/>
        </w:rPr>
        <w:t xml:space="preserve"> Department of Local Government, Sport and Cultural Industries (DLGSCI) that it has ranked and rated the application to the Club Night Lights Program Small Grants Round as follow</w:t>
      </w:r>
      <w:r>
        <w:rPr>
          <w:color w:val="002060"/>
          <w:szCs w:val="24"/>
        </w:rPr>
        <w:t>s:</w:t>
      </w:r>
    </w:p>
    <w:p w14:paraId="6B2D7940" w14:textId="77777777" w:rsidR="00B84902" w:rsidRDefault="00B84902" w:rsidP="00B84902">
      <w:pPr>
        <w:pStyle w:val="ListParagraph"/>
        <w:spacing w:before="0" w:after="0" w:line="240" w:lineRule="auto"/>
        <w:ind w:left="360" w:right="103"/>
        <w:rPr>
          <w:color w:val="002060"/>
          <w:szCs w:val="24"/>
        </w:rPr>
      </w:pPr>
    </w:p>
    <w:p w14:paraId="4A9177FF" w14:textId="77777777" w:rsidR="00B84902" w:rsidRDefault="00B84902" w:rsidP="00B84902">
      <w:pPr>
        <w:pStyle w:val="ListParagraph"/>
        <w:spacing w:before="0" w:after="0" w:line="240" w:lineRule="auto"/>
        <w:ind w:left="360" w:right="103"/>
        <w:rPr>
          <w:color w:val="002060"/>
          <w:szCs w:val="32"/>
          <w:lang w:val="en-US"/>
        </w:rPr>
      </w:pPr>
      <w:r w:rsidRPr="0053665F">
        <w:rPr>
          <w:color w:val="002060"/>
          <w:szCs w:val="32"/>
          <w:lang w:val="en-US"/>
        </w:rPr>
        <w:t xml:space="preserve">City of Nedlands – Sports Floodlight Upgrade, </w:t>
      </w:r>
      <w:r>
        <w:rPr>
          <w:color w:val="002060"/>
          <w:szCs w:val="32"/>
          <w:lang w:val="en-US"/>
        </w:rPr>
        <w:t>Charles Court</w:t>
      </w:r>
      <w:r w:rsidRPr="0053665F">
        <w:rPr>
          <w:color w:val="002060"/>
          <w:szCs w:val="32"/>
          <w:lang w:val="en-US"/>
        </w:rPr>
        <w:t xml:space="preserve"> </w:t>
      </w:r>
      <w:r>
        <w:rPr>
          <w:color w:val="002060"/>
          <w:szCs w:val="32"/>
          <w:lang w:val="en-US"/>
        </w:rPr>
        <w:t>Reserve</w:t>
      </w:r>
      <w:r w:rsidRPr="0053665F">
        <w:rPr>
          <w:color w:val="002060"/>
          <w:szCs w:val="32"/>
          <w:lang w:val="en-US"/>
        </w:rPr>
        <w:t xml:space="preserve">: Well planned and needed by the municipality (A Rating); </w:t>
      </w:r>
    </w:p>
    <w:p w14:paraId="49B55345" w14:textId="77777777" w:rsidR="00B84902" w:rsidRPr="000C07C1" w:rsidRDefault="00B84902" w:rsidP="00B84902">
      <w:pPr>
        <w:pStyle w:val="ListParagraph"/>
        <w:spacing w:before="0" w:after="0" w:line="240" w:lineRule="auto"/>
        <w:ind w:left="360" w:right="103"/>
        <w:rPr>
          <w:b w:val="0"/>
          <w:color w:val="002060"/>
          <w:szCs w:val="32"/>
          <w:lang w:val="en-US"/>
        </w:rPr>
      </w:pPr>
    </w:p>
    <w:p w14:paraId="4C484B8B" w14:textId="77777777" w:rsidR="00B84902" w:rsidRPr="000C07C1" w:rsidRDefault="00B84902" w:rsidP="003D0B9A">
      <w:pPr>
        <w:pStyle w:val="ListParagraph"/>
        <w:numPr>
          <w:ilvl w:val="0"/>
          <w:numId w:val="36"/>
        </w:numPr>
        <w:spacing w:before="0" w:after="0" w:line="240" w:lineRule="auto"/>
        <w:ind w:right="103"/>
        <w:rPr>
          <w:b w:val="0"/>
          <w:color w:val="002060"/>
          <w:szCs w:val="32"/>
          <w:lang w:val="en-US"/>
        </w:rPr>
      </w:pPr>
      <w:r w:rsidRPr="00975270">
        <w:rPr>
          <w:color w:val="002060"/>
          <w:szCs w:val="32"/>
          <w:lang w:val="en-US"/>
        </w:rPr>
        <w:t>E</w:t>
      </w:r>
      <w:r>
        <w:rPr>
          <w:color w:val="002060"/>
          <w:szCs w:val="32"/>
          <w:lang w:val="en-US"/>
        </w:rPr>
        <w:t>NDORSES</w:t>
      </w:r>
      <w:r w:rsidRPr="00975270">
        <w:rPr>
          <w:color w:val="002060"/>
          <w:szCs w:val="32"/>
          <w:lang w:val="en-US"/>
        </w:rPr>
        <w:t xml:space="preserve"> the application to DLGSCI on the condition that all necessary statutory approvals are obtained by the applicant. </w:t>
      </w:r>
    </w:p>
    <w:p w14:paraId="0C86E64C" w14:textId="77777777" w:rsidR="00B84902" w:rsidRPr="00975270" w:rsidRDefault="00B84902" w:rsidP="00B84902">
      <w:pPr>
        <w:pStyle w:val="ListParagraph"/>
        <w:spacing w:before="0" w:after="0" w:line="240" w:lineRule="auto"/>
        <w:ind w:left="360" w:right="103"/>
        <w:rPr>
          <w:b w:val="0"/>
          <w:color w:val="002060"/>
          <w:szCs w:val="32"/>
          <w:lang w:val="en-US"/>
        </w:rPr>
      </w:pPr>
    </w:p>
    <w:p w14:paraId="2E3D9A12" w14:textId="77777777" w:rsidR="00B84902" w:rsidRPr="00975270" w:rsidRDefault="00B84902" w:rsidP="003D0B9A">
      <w:pPr>
        <w:pStyle w:val="ListParagraph"/>
        <w:numPr>
          <w:ilvl w:val="0"/>
          <w:numId w:val="36"/>
        </w:numPr>
        <w:spacing w:before="0" w:after="0" w:line="240" w:lineRule="auto"/>
        <w:ind w:right="103"/>
        <w:rPr>
          <w:b w:val="0"/>
          <w:bCs/>
          <w:color w:val="002060"/>
          <w:szCs w:val="24"/>
          <w:lang w:val="en-US"/>
        </w:rPr>
      </w:pPr>
      <w:r w:rsidRPr="00975270">
        <w:rPr>
          <w:bCs/>
          <w:color w:val="002060"/>
          <w:szCs w:val="24"/>
        </w:rPr>
        <w:t>A</w:t>
      </w:r>
      <w:r>
        <w:rPr>
          <w:bCs/>
          <w:color w:val="002060"/>
          <w:szCs w:val="24"/>
        </w:rPr>
        <w:t>PPROVES</w:t>
      </w:r>
      <w:r w:rsidRPr="00975270">
        <w:rPr>
          <w:bCs/>
          <w:color w:val="002060"/>
          <w:szCs w:val="24"/>
        </w:rPr>
        <w:t xml:space="preserve"> a grant of $84,105.40 ex GST to the Nedlands Rugby Club towards its Charles Court lighting upgrade project, subject to the following conditions:</w:t>
      </w:r>
    </w:p>
    <w:p w14:paraId="0C4C81AE" w14:textId="77777777" w:rsidR="00B84902" w:rsidRPr="00095466" w:rsidRDefault="00B84902" w:rsidP="003D0B9A">
      <w:pPr>
        <w:pStyle w:val="ListParagraph"/>
        <w:numPr>
          <w:ilvl w:val="1"/>
          <w:numId w:val="36"/>
        </w:numPr>
        <w:spacing w:before="0" w:after="0" w:line="240" w:lineRule="auto"/>
        <w:ind w:left="900" w:right="103"/>
        <w:rPr>
          <w:b w:val="0"/>
          <w:bCs/>
          <w:color w:val="002060"/>
          <w:szCs w:val="32"/>
          <w:lang w:val="en-US"/>
        </w:rPr>
      </w:pPr>
      <w:r w:rsidRPr="00975270">
        <w:rPr>
          <w:bCs/>
          <w:color w:val="002060"/>
          <w:szCs w:val="24"/>
        </w:rPr>
        <w:t xml:space="preserve">Funding approval for the project is also provided by the </w:t>
      </w:r>
      <w:r w:rsidRPr="00975270">
        <w:rPr>
          <w:bCs/>
          <w:color w:val="002060"/>
          <w:szCs w:val="24"/>
          <w:lang w:val="en-US"/>
        </w:rPr>
        <w:t>Local Government, Sport and Cultural Industries</w:t>
      </w:r>
      <w:r w:rsidRPr="00975270">
        <w:rPr>
          <w:bCs/>
          <w:color w:val="002060"/>
          <w:szCs w:val="24"/>
        </w:rPr>
        <w:t>.</w:t>
      </w:r>
    </w:p>
    <w:p w14:paraId="6E179B38"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lastRenderedPageBreak/>
        <w:t>Voting Requirement</w:t>
      </w:r>
    </w:p>
    <w:p w14:paraId="1AAA973A" w14:textId="77777777" w:rsidR="00B84902" w:rsidRPr="001D689B" w:rsidRDefault="00B84902" w:rsidP="00B84902">
      <w:pPr>
        <w:spacing w:before="0" w:after="0" w:line="240" w:lineRule="auto"/>
        <w:ind w:right="103"/>
        <w:rPr>
          <w:color w:val="000000" w:themeColor="text1"/>
          <w:szCs w:val="24"/>
        </w:rPr>
      </w:pPr>
    </w:p>
    <w:p w14:paraId="1D78447E" w14:textId="77777777" w:rsidR="00B84902" w:rsidRDefault="00B84902" w:rsidP="00B84902">
      <w:pPr>
        <w:spacing w:before="0" w:after="0" w:line="240" w:lineRule="auto"/>
        <w:ind w:right="103"/>
        <w:rPr>
          <w:color w:val="000000" w:themeColor="text1"/>
          <w:szCs w:val="24"/>
        </w:rPr>
      </w:pPr>
      <w:r w:rsidRPr="001D689B">
        <w:rPr>
          <w:color w:val="000000" w:themeColor="text1"/>
          <w:szCs w:val="24"/>
        </w:rPr>
        <w:t xml:space="preserve">Simple Majority. </w:t>
      </w:r>
    </w:p>
    <w:p w14:paraId="29E866FF" w14:textId="77777777" w:rsidR="00B84902" w:rsidRPr="00E72E76" w:rsidRDefault="00B84902" w:rsidP="00B84902">
      <w:pPr>
        <w:spacing w:before="0" w:after="0" w:line="240" w:lineRule="auto"/>
        <w:ind w:right="103"/>
        <w:rPr>
          <w:color w:val="000000" w:themeColor="text1"/>
          <w:szCs w:val="24"/>
        </w:rPr>
      </w:pPr>
    </w:p>
    <w:p w14:paraId="53C41A94" w14:textId="77777777" w:rsidR="00B84902" w:rsidRPr="001D689B" w:rsidRDefault="00B84902" w:rsidP="00B84902">
      <w:pPr>
        <w:spacing w:before="0" w:after="0" w:line="240" w:lineRule="auto"/>
        <w:ind w:right="103"/>
        <w:rPr>
          <w:b/>
          <w:color w:val="1F4E79" w:themeColor="accent1" w:themeShade="80"/>
          <w:sz w:val="28"/>
          <w:szCs w:val="32"/>
          <w:lang w:val="en-US"/>
        </w:rPr>
      </w:pPr>
    </w:p>
    <w:p w14:paraId="253C86B8"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 xml:space="preserve">Background </w:t>
      </w:r>
    </w:p>
    <w:p w14:paraId="1E090A5A" w14:textId="77777777" w:rsidR="00B84902" w:rsidRPr="001D689B" w:rsidRDefault="00B84902" w:rsidP="00B84902">
      <w:pPr>
        <w:spacing w:before="0" w:after="0" w:line="240" w:lineRule="auto"/>
        <w:ind w:right="103"/>
        <w:rPr>
          <w:b/>
          <w:szCs w:val="24"/>
          <w:lang w:val="en-US"/>
        </w:rPr>
      </w:pPr>
    </w:p>
    <w:p w14:paraId="5BDED970" w14:textId="77777777" w:rsidR="00B84902" w:rsidRPr="001D689B" w:rsidRDefault="00B84902" w:rsidP="00B84902">
      <w:pPr>
        <w:spacing w:before="0" w:after="0" w:line="240" w:lineRule="auto"/>
        <w:ind w:right="103"/>
        <w:rPr>
          <w:b/>
          <w:szCs w:val="24"/>
          <w:lang w:val="en-US"/>
        </w:rPr>
      </w:pPr>
      <w:r w:rsidRPr="001D689B">
        <w:rPr>
          <w:b/>
          <w:szCs w:val="24"/>
          <w:lang w:val="en-US"/>
        </w:rPr>
        <w:t xml:space="preserve">Club Night Lights Program </w:t>
      </w:r>
    </w:p>
    <w:p w14:paraId="0F48871D" w14:textId="77777777" w:rsidR="00B84902" w:rsidRPr="001D689B" w:rsidRDefault="00B84902" w:rsidP="00B84902">
      <w:pPr>
        <w:spacing w:before="0" w:after="0" w:line="240" w:lineRule="auto"/>
        <w:ind w:right="103"/>
        <w:rPr>
          <w:bCs/>
          <w:szCs w:val="24"/>
          <w:lang w:val="en-US"/>
        </w:rPr>
      </w:pPr>
    </w:p>
    <w:p w14:paraId="6C742CD0" w14:textId="77777777" w:rsidR="00B84902" w:rsidRPr="001D689B" w:rsidRDefault="00B84902" w:rsidP="00B84902">
      <w:pPr>
        <w:spacing w:before="0" w:after="0" w:line="240" w:lineRule="auto"/>
        <w:ind w:right="103"/>
        <w:rPr>
          <w:szCs w:val="24"/>
          <w:lang w:val="en-US"/>
        </w:rPr>
      </w:pPr>
      <w:r w:rsidRPr="001D689B">
        <w:rPr>
          <w:szCs w:val="24"/>
          <w:lang w:val="en-US"/>
        </w:rPr>
        <w:t>DLGSCI administers the Club Night Lights Program through the CSRFF. The purpose of the program is to provide financial assistance to community groups and local governments to develop sports floodlighting infrastructure. The program aims to maintain or increase participation in sport and recreation with an emphasis on physical activity, through rational development of good quality, well-designed and well-utilised facilities. There is $2.5 million available for allocation in the 2025/2026 funding round. The CSRFF has two categories, shown below:</w:t>
      </w:r>
    </w:p>
    <w:p w14:paraId="3FE81A21" w14:textId="77777777" w:rsidR="00B84902" w:rsidRPr="001D689B" w:rsidRDefault="00B84902" w:rsidP="00B84902">
      <w:pPr>
        <w:spacing w:before="0" w:after="0" w:line="240" w:lineRule="auto"/>
        <w:ind w:right="103"/>
        <w:rPr>
          <w:bCs/>
          <w:szCs w:val="24"/>
          <w:lang w:val="en-US"/>
        </w:rPr>
      </w:pPr>
    </w:p>
    <w:p w14:paraId="463F337D" w14:textId="77777777" w:rsidR="00B84902" w:rsidRPr="001D689B" w:rsidRDefault="00B84902" w:rsidP="00B84902">
      <w:pPr>
        <w:spacing w:before="0" w:after="0" w:line="240" w:lineRule="auto"/>
        <w:ind w:right="103"/>
        <w:jc w:val="center"/>
        <w:rPr>
          <w:rFonts w:eastAsia="Times New Roman"/>
          <w:szCs w:val="24"/>
        </w:rPr>
      </w:pPr>
      <w:r w:rsidRPr="001D689B">
        <w:rPr>
          <w:rFonts w:eastAsia="Times New Roman"/>
          <w:szCs w:val="24"/>
        </w:rPr>
        <w:t xml:space="preserve">Table 1: Club Night Lights Program </w:t>
      </w:r>
    </w:p>
    <w:tbl>
      <w:tblPr>
        <w:tblStyle w:val="TableGrid"/>
        <w:tblW w:w="0" w:type="auto"/>
        <w:jc w:val="center"/>
        <w:tblLook w:val="04A0" w:firstRow="1" w:lastRow="0" w:firstColumn="1" w:lastColumn="0" w:noHBand="0" w:noVBand="1"/>
      </w:tblPr>
      <w:tblGrid>
        <w:gridCol w:w="2246"/>
        <w:gridCol w:w="2245"/>
        <w:gridCol w:w="2075"/>
      </w:tblGrid>
      <w:tr w:rsidR="00B84902" w:rsidRPr="001D689B" w14:paraId="5DA2075A" w14:textId="77777777" w:rsidTr="00D27CA0">
        <w:trPr>
          <w:jc w:val="center"/>
        </w:trPr>
        <w:tc>
          <w:tcPr>
            <w:tcW w:w="2246" w:type="dxa"/>
          </w:tcPr>
          <w:p w14:paraId="01A7118A" w14:textId="77777777" w:rsidR="00B84902" w:rsidRPr="001D689B" w:rsidRDefault="00B84902" w:rsidP="00D27CA0">
            <w:pPr>
              <w:spacing w:before="0" w:after="0"/>
              <w:ind w:right="103"/>
              <w:rPr>
                <w:rFonts w:eastAsia="Times New Roman"/>
                <w:b/>
                <w:bCs/>
                <w:szCs w:val="24"/>
              </w:rPr>
            </w:pPr>
            <w:r w:rsidRPr="001D689B">
              <w:rPr>
                <w:rFonts w:eastAsia="Times New Roman"/>
                <w:b/>
                <w:bCs/>
                <w:szCs w:val="24"/>
              </w:rPr>
              <w:t xml:space="preserve">Grant Category </w:t>
            </w:r>
          </w:p>
        </w:tc>
        <w:tc>
          <w:tcPr>
            <w:tcW w:w="2245" w:type="dxa"/>
          </w:tcPr>
          <w:p w14:paraId="0158876B" w14:textId="77777777" w:rsidR="00B84902" w:rsidRPr="001D689B" w:rsidRDefault="00B84902" w:rsidP="00D27CA0">
            <w:pPr>
              <w:spacing w:before="0" w:after="0"/>
              <w:ind w:right="103"/>
              <w:rPr>
                <w:rFonts w:eastAsia="Times New Roman"/>
                <w:b/>
                <w:bCs/>
                <w:szCs w:val="24"/>
              </w:rPr>
            </w:pPr>
            <w:r w:rsidRPr="001D689B">
              <w:rPr>
                <w:rFonts w:eastAsia="Times New Roman"/>
                <w:b/>
                <w:bCs/>
                <w:szCs w:val="24"/>
              </w:rPr>
              <w:t xml:space="preserve">Total Project Cost Range </w:t>
            </w:r>
          </w:p>
        </w:tc>
        <w:tc>
          <w:tcPr>
            <w:tcW w:w="2075" w:type="dxa"/>
          </w:tcPr>
          <w:p w14:paraId="3C4FD4C3" w14:textId="77777777" w:rsidR="00B84902" w:rsidRPr="001D689B" w:rsidRDefault="00B84902" w:rsidP="00D27CA0">
            <w:pPr>
              <w:spacing w:before="0" w:after="0"/>
              <w:ind w:right="103"/>
              <w:rPr>
                <w:rFonts w:eastAsia="Times New Roman"/>
                <w:b/>
                <w:bCs/>
                <w:szCs w:val="24"/>
              </w:rPr>
            </w:pPr>
            <w:r w:rsidRPr="001D689B">
              <w:rPr>
                <w:rFonts w:eastAsia="Times New Roman"/>
                <w:b/>
                <w:bCs/>
                <w:szCs w:val="24"/>
              </w:rPr>
              <w:t xml:space="preserve">Frequency </w:t>
            </w:r>
          </w:p>
        </w:tc>
      </w:tr>
      <w:tr w:rsidR="00B84902" w:rsidRPr="001D689B" w14:paraId="472EC3A5" w14:textId="77777777" w:rsidTr="00D27CA0">
        <w:trPr>
          <w:jc w:val="center"/>
        </w:trPr>
        <w:tc>
          <w:tcPr>
            <w:tcW w:w="2246" w:type="dxa"/>
          </w:tcPr>
          <w:p w14:paraId="2C00F65E" w14:textId="77777777" w:rsidR="00B84902" w:rsidRPr="001D689B" w:rsidRDefault="00B84902" w:rsidP="00D27CA0">
            <w:pPr>
              <w:spacing w:before="0" w:after="0"/>
              <w:ind w:right="103"/>
              <w:rPr>
                <w:rFonts w:eastAsia="Times New Roman"/>
                <w:szCs w:val="24"/>
              </w:rPr>
            </w:pPr>
            <w:r w:rsidRPr="001D689B">
              <w:rPr>
                <w:rFonts w:eastAsia="Times New Roman"/>
                <w:szCs w:val="24"/>
              </w:rPr>
              <w:t xml:space="preserve">Small Grant </w:t>
            </w:r>
          </w:p>
        </w:tc>
        <w:tc>
          <w:tcPr>
            <w:tcW w:w="2245" w:type="dxa"/>
          </w:tcPr>
          <w:p w14:paraId="3BF8327D" w14:textId="77777777" w:rsidR="00B84902" w:rsidRPr="001D689B" w:rsidRDefault="00B84902" w:rsidP="00D27CA0">
            <w:pPr>
              <w:spacing w:before="0" w:after="0"/>
              <w:ind w:right="103"/>
              <w:rPr>
                <w:rFonts w:eastAsia="Times New Roman"/>
                <w:szCs w:val="24"/>
              </w:rPr>
            </w:pPr>
            <w:r w:rsidRPr="001D689B">
              <w:rPr>
                <w:rFonts w:eastAsia="Times New Roman"/>
                <w:szCs w:val="24"/>
              </w:rPr>
              <w:t>≤ $500,000</w:t>
            </w:r>
          </w:p>
        </w:tc>
        <w:tc>
          <w:tcPr>
            <w:tcW w:w="2075" w:type="dxa"/>
          </w:tcPr>
          <w:p w14:paraId="3BB5C40C" w14:textId="77777777" w:rsidR="00B84902" w:rsidRPr="001D689B" w:rsidRDefault="00B84902" w:rsidP="00D27CA0">
            <w:pPr>
              <w:spacing w:before="0" w:after="0"/>
              <w:ind w:right="103"/>
              <w:rPr>
                <w:rFonts w:eastAsia="Times New Roman"/>
                <w:szCs w:val="24"/>
              </w:rPr>
            </w:pPr>
            <w:r w:rsidRPr="001D689B">
              <w:rPr>
                <w:rFonts w:eastAsia="Times New Roman"/>
                <w:szCs w:val="24"/>
              </w:rPr>
              <w:t>Bi-annual</w:t>
            </w:r>
          </w:p>
        </w:tc>
      </w:tr>
      <w:tr w:rsidR="00B84902" w:rsidRPr="001D689B" w14:paraId="7421BD57" w14:textId="77777777" w:rsidTr="00D27CA0">
        <w:trPr>
          <w:jc w:val="center"/>
        </w:trPr>
        <w:tc>
          <w:tcPr>
            <w:tcW w:w="2246" w:type="dxa"/>
          </w:tcPr>
          <w:p w14:paraId="68146F20" w14:textId="77777777" w:rsidR="00B84902" w:rsidRPr="001D689B" w:rsidRDefault="00B84902" w:rsidP="00D27CA0">
            <w:pPr>
              <w:spacing w:before="0" w:after="0"/>
              <w:ind w:right="103"/>
              <w:rPr>
                <w:rFonts w:eastAsia="Times New Roman"/>
                <w:szCs w:val="24"/>
              </w:rPr>
            </w:pPr>
            <w:r w:rsidRPr="001D689B">
              <w:rPr>
                <w:rFonts w:eastAsia="Times New Roman"/>
                <w:szCs w:val="24"/>
              </w:rPr>
              <w:t xml:space="preserve">Forward Planning Grant </w:t>
            </w:r>
          </w:p>
        </w:tc>
        <w:tc>
          <w:tcPr>
            <w:tcW w:w="2245" w:type="dxa"/>
          </w:tcPr>
          <w:p w14:paraId="72F804D3" w14:textId="77777777" w:rsidR="00B84902" w:rsidRPr="001D689B" w:rsidRDefault="00B84902" w:rsidP="00D27CA0">
            <w:pPr>
              <w:spacing w:before="0" w:after="0"/>
              <w:ind w:right="103"/>
              <w:rPr>
                <w:rFonts w:eastAsia="Times New Roman"/>
                <w:szCs w:val="24"/>
              </w:rPr>
            </w:pPr>
            <w:r w:rsidRPr="001D689B">
              <w:rPr>
                <w:rFonts w:eastAsia="Times New Roman"/>
                <w:szCs w:val="24"/>
              </w:rPr>
              <w:t>≥ $500,000</w:t>
            </w:r>
          </w:p>
        </w:tc>
        <w:tc>
          <w:tcPr>
            <w:tcW w:w="2075" w:type="dxa"/>
          </w:tcPr>
          <w:p w14:paraId="2FDE0991" w14:textId="77777777" w:rsidR="00B84902" w:rsidRPr="001D689B" w:rsidRDefault="00B84902" w:rsidP="00D27CA0">
            <w:pPr>
              <w:spacing w:before="0" w:after="0"/>
              <w:ind w:right="103"/>
              <w:rPr>
                <w:rFonts w:eastAsia="Times New Roman"/>
                <w:szCs w:val="24"/>
              </w:rPr>
            </w:pPr>
            <w:r w:rsidRPr="001D689B">
              <w:rPr>
                <w:rFonts w:eastAsia="Times New Roman"/>
                <w:szCs w:val="24"/>
              </w:rPr>
              <w:t xml:space="preserve">Annual </w:t>
            </w:r>
          </w:p>
        </w:tc>
      </w:tr>
    </w:tbl>
    <w:p w14:paraId="4D699F40" w14:textId="77777777" w:rsidR="00B84902" w:rsidRPr="001D689B" w:rsidRDefault="00B84902" w:rsidP="00B84902">
      <w:pPr>
        <w:spacing w:before="0" w:after="0" w:line="240" w:lineRule="auto"/>
        <w:ind w:right="103"/>
        <w:rPr>
          <w:b/>
          <w:bCs/>
          <w:szCs w:val="24"/>
        </w:rPr>
      </w:pPr>
    </w:p>
    <w:p w14:paraId="680F42C6" w14:textId="77777777" w:rsidR="00B84902" w:rsidRPr="001D689B" w:rsidRDefault="00B84902" w:rsidP="00B84902">
      <w:pPr>
        <w:spacing w:before="0" w:after="0" w:line="240" w:lineRule="auto"/>
        <w:ind w:right="103"/>
        <w:rPr>
          <w:b/>
          <w:szCs w:val="24"/>
          <w:lang w:val="en-US"/>
        </w:rPr>
      </w:pPr>
      <w:r w:rsidRPr="001D689B">
        <w:rPr>
          <w:b/>
          <w:szCs w:val="24"/>
          <w:lang w:val="en-US"/>
        </w:rPr>
        <w:t xml:space="preserve">Small Grant Round </w:t>
      </w:r>
    </w:p>
    <w:p w14:paraId="2C818EAE" w14:textId="77777777" w:rsidR="00B84902" w:rsidRPr="001D689B" w:rsidRDefault="00B84902" w:rsidP="00B84902">
      <w:pPr>
        <w:spacing w:before="0" w:after="0" w:line="240" w:lineRule="auto"/>
        <w:ind w:right="103"/>
        <w:rPr>
          <w:b/>
          <w:szCs w:val="24"/>
          <w:lang w:val="en-US"/>
        </w:rPr>
      </w:pPr>
    </w:p>
    <w:p w14:paraId="014B8082" w14:textId="77777777" w:rsidR="00B84902" w:rsidRPr="001D689B" w:rsidRDefault="00B84902" w:rsidP="00B84902">
      <w:pPr>
        <w:spacing w:before="0" w:after="0" w:line="240" w:lineRule="auto"/>
        <w:ind w:right="103"/>
        <w:rPr>
          <w:szCs w:val="24"/>
          <w:lang w:val="en-US"/>
        </w:rPr>
      </w:pPr>
      <w:r w:rsidRPr="001D689B">
        <w:rPr>
          <w:szCs w:val="24"/>
          <w:lang w:val="en-US"/>
        </w:rPr>
        <w:t>The application being considered in this report is for the Small Grants Round. This category targets projects involving a basic level of planning. The total project cost for a grant must not exceed $500,000 excl</w:t>
      </w:r>
      <w:r>
        <w:rPr>
          <w:szCs w:val="24"/>
          <w:lang w:val="en-US"/>
        </w:rPr>
        <w:t xml:space="preserve"> GST</w:t>
      </w:r>
      <w:r w:rsidRPr="001D689B">
        <w:rPr>
          <w:szCs w:val="24"/>
          <w:lang w:val="en-US"/>
        </w:rPr>
        <w:t xml:space="preserve">. Grants in this category must be claimed in the financial year following the date of approval. </w:t>
      </w:r>
    </w:p>
    <w:p w14:paraId="488D9FCB" w14:textId="77777777" w:rsidR="00B84902" w:rsidRPr="001D689B" w:rsidRDefault="00B84902" w:rsidP="00B84902">
      <w:pPr>
        <w:spacing w:before="0" w:after="0" w:line="240" w:lineRule="auto"/>
        <w:ind w:right="103"/>
        <w:rPr>
          <w:bCs/>
          <w:szCs w:val="24"/>
          <w:lang w:val="en-US"/>
        </w:rPr>
      </w:pPr>
    </w:p>
    <w:p w14:paraId="7C37FACC" w14:textId="77777777" w:rsidR="00B84902" w:rsidRPr="001D689B" w:rsidRDefault="00B84902" w:rsidP="00B84902">
      <w:pPr>
        <w:spacing w:before="0" w:after="0" w:line="240" w:lineRule="auto"/>
        <w:ind w:right="103"/>
        <w:rPr>
          <w:szCs w:val="24"/>
          <w:lang w:val="en-US"/>
        </w:rPr>
      </w:pPr>
      <w:r w:rsidRPr="001D689B">
        <w:rPr>
          <w:szCs w:val="24"/>
          <w:lang w:val="en-US"/>
        </w:rPr>
        <w:t xml:space="preserve">For applications to be supported by DLGSCI, they must firstly be endorsed by the relevant Local Government Authority. For approved projects, DLGSC will provide a grant of a maximum of 50% of the total project costs up to $200,000. </w:t>
      </w:r>
    </w:p>
    <w:p w14:paraId="0A9D576D" w14:textId="77777777" w:rsidR="00B84902" w:rsidRPr="001D689B" w:rsidRDefault="00B84902" w:rsidP="00B84902">
      <w:pPr>
        <w:spacing w:before="0" w:after="0" w:line="240" w:lineRule="auto"/>
        <w:ind w:right="103"/>
        <w:rPr>
          <w:bCs/>
          <w:szCs w:val="24"/>
          <w:lang w:val="en-US"/>
        </w:rPr>
      </w:pPr>
    </w:p>
    <w:p w14:paraId="512FB90D"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Ranking: The City is required by the Department of Local Government, Sport and Cultural Industries to rank in priority order the applications received for each CSRFF round. </w:t>
      </w:r>
    </w:p>
    <w:p w14:paraId="2EDB1A5D" w14:textId="77777777" w:rsidR="00B84902" w:rsidRPr="001D689B" w:rsidRDefault="00B84902" w:rsidP="00B84902">
      <w:pPr>
        <w:spacing w:before="0" w:after="0" w:line="240" w:lineRule="auto"/>
        <w:ind w:right="103"/>
        <w:rPr>
          <w:bCs/>
          <w:szCs w:val="24"/>
          <w:lang w:val="en-US"/>
        </w:rPr>
      </w:pPr>
    </w:p>
    <w:p w14:paraId="268F382E"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Rating: The City is required by Department of Local Government, Sport and Cultural Industries to rate each application against the categories below: </w:t>
      </w:r>
    </w:p>
    <w:p w14:paraId="5F6B00BF" w14:textId="77777777" w:rsidR="00B84902" w:rsidRPr="001D689B" w:rsidRDefault="00B84902" w:rsidP="00B84902">
      <w:pPr>
        <w:spacing w:before="0" w:after="0" w:line="240" w:lineRule="auto"/>
        <w:ind w:right="103"/>
        <w:rPr>
          <w:bCs/>
          <w:szCs w:val="24"/>
          <w:lang w:val="en-US"/>
        </w:rPr>
      </w:pPr>
    </w:p>
    <w:p w14:paraId="27087688"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A - Well planned and needed by municipality </w:t>
      </w:r>
    </w:p>
    <w:p w14:paraId="0AB7FC67"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B - Well planned and needed by applicant </w:t>
      </w:r>
    </w:p>
    <w:p w14:paraId="4F5AA959"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C - Needed by municipality, more planning required </w:t>
      </w:r>
    </w:p>
    <w:p w14:paraId="641FA26E"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D - Needed by applicant, more planning required </w:t>
      </w:r>
    </w:p>
    <w:p w14:paraId="2CA753C4"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E - Idea has merit, more preliminary work needed </w:t>
      </w:r>
    </w:p>
    <w:p w14:paraId="2A455F12"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F - Not recommended </w:t>
      </w:r>
    </w:p>
    <w:p w14:paraId="425CF959" w14:textId="77777777" w:rsidR="00B84902" w:rsidRDefault="00B84902" w:rsidP="00B84902">
      <w:pPr>
        <w:spacing w:before="0" w:after="0" w:line="240" w:lineRule="auto"/>
        <w:ind w:right="103"/>
        <w:rPr>
          <w:rFonts w:eastAsia="Times New Roman"/>
          <w:b/>
          <w:szCs w:val="24"/>
        </w:rPr>
      </w:pPr>
    </w:p>
    <w:p w14:paraId="03D6B3F0" w14:textId="77777777" w:rsidR="00B84902" w:rsidRPr="001D689B" w:rsidRDefault="00B84902" w:rsidP="00B84902">
      <w:pPr>
        <w:spacing w:before="0" w:after="0" w:line="240" w:lineRule="auto"/>
        <w:ind w:right="103"/>
        <w:rPr>
          <w:b/>
          <w:bCs/>
          <w:szCs w:val="24"/>
          <w:lang w:val="en-US"/>
        </w:rPr>
      </w:pPr>
      <w:r w:rsidRPr="001D689B">
        <w:rPr>
          <w:b/>
          <w:bCs/>
          <w:szCs w:val="24"/>
          <w:lang w:val="en-US"/>
        </w:rPr>
        <w:lastRenderedPageBreak/>
        <w:t xml:space="preserve">Nedlands Rugby Union Football Club </w:t>
      </w:r>
    </w:p>
    <w:p w14:paraId="5EC1A12D" w14:textId="77777777" w:rsidR="00B84902" w:rsidRPr="001D689B" w:rsidRDefault="00B84902" w:rsidP="00B84902">
      <w:pPr>
        <w:spacing w:before="0" w:after="0" w:line="240" w:lineRule="auto"/>
        <w:ind w:right="103"/>
        <w:rPr>
          <w:szCs w:val="24"/>
          <w:lang w:val="en-US"/>
        </w:rPr>
      </w:pPr>
    </w:p>
    <w:tbl>
      <w:tblPr>
        <w:tblStyle w:val="TableGrid"/>
        <w:tblW w:w="0" w:type="auto"/>
        <w:tblInd w:w="-5" w:type="dxa"/>
        <w:tblLook w:val="04A0" w:firstRow="1" w:lastRow="0" w:firstColumn="1" w:lastColumn="0" w:noHBand="0" w:noVBand="1"/>
      </w:tblPr>
      <w:tblGrid>
        <w:gridCol w:w="2406"/>
        <w:gridCol w:w="1275"/>
      </w:tblGrid>
      <w:tr w:rsidR="00B84902" w:rsidRPr="001D689B" w14:paraId="144B9751" w14:textId="77777777" w:rsidTr="00D27CA0">
        <w:trPr>
          <w:trHeight w:val="314"/>
        </w:trPr>
        <w:tc>
          <w:tcPr>
            <w:tcW w:w="2406" w:type="dxa"/>
          </w:tcPr>
          <w:p w14:paraId="455134E2" w14:textId="77777777" w:rsidR="00B84902" w:rsidRPr="001D689B" w:rsidRDefault="00B84902" w:rsidP="00D27CA0">
            <w:pPr>
              <w:spacing w:before="0" w:after="0"/>
              <w:ind w:right="103"/>
              <w:rPr>
                <w:szCs w:val="24"/>
                <w:lang w:val="en-US"/>
              </w:rPr>
            </w:pPr>
            <w:r w:rsidRPr="001D689B">
              <w:rPr>
                <w:szCs w:val="24"/>
                <w:lang w:val="en-US"/>
              </w:rPr>
              <w:t xml:space="preserve">Total Membership </w:t>
            </w:r>
          </w:p>
        </w:tc>
        <w:tc>
          <w:tcPr>
            <w:tcW w:w="1275" w:type="dxa"/>
          </w:tcPr>
          <w:p w14:paraId="57668D67" w14:textId="77777777" w:rsidR="00B84902" w:rsidRPr="001D689B" w:rsidRDefault="00B84902" w:rsidP="00D27CA0">
            <w:pPr>
              <w:spacing w:before="0" w:after="0"/>
              <w:ind w:right="103"/>
              <w:rPr>
                <w:szCs w:val="24"/>
                <w:lang w:val="en-US"/>
              </w:rPr>
            </w:pPr>
            <w:r w:rsidRPr="001D689B">
              <w:rPr>
                <w:szCs w:val="24"/>
                <w:lang w:val="en-US"/>
              </w:rPr>
              <w:t>680</w:t>
            </w:r>
          </w:p>
        </w:tc>
      </w:tr>
      <w:tr w:rsidR="00B84902" w:rsidRPr="001D689B" w14:paraId="4C945FDE" w14:textId="77777777" w:rsidTr="00D27CA0">
        <w:tc>
          <w:tcPr>
            <w:tcW w:w="2406" w:type="dxa"/>
          </w:tcPr>
          <w:p w14:paraId="32F8AB4F" w14:textId="77777777" w:rsidR="00B84902" w:rsidRPr="001D689B" w:rsidRDefault="00B84902" w:rsidP="00D27CA0">
            <w:pPr>
              <w:spacing w:before="0" w:after="0"/>
              <w:ind w:right="103"/>
              <w:rPr>
                <w:szCs w:val="24"/>
                <w:lang w:val="en-US"/>
              </w:rPr>
            </w:pPr>
            <w:r w:rsidRPr="001D689B">
              <w:rPr>
                <w:szCs w:val="24"/>
                <w:lang w:val="en-US"/>
              </w:rPr>
              <w:t xml:space="preserve">% of CoN residents </w:t>
            </w:r>
          </w:p>
        </w:tc>
        <w:tc>
          <w:tcPr>
            <w:tcW w:w="1275" w:type="dxa"/>
          </w:tcPr>
          <w:p w14:paraId="08D0C7F9" w14:textId="77777777" w:rsidR="00B84902" w:rsidRPr="001D689B" w:rsidRDefault="00B84902" w:rsidP="00D27CA0">
            <w:pPr>
              <w:spacing w:before="0" w:after="0"/>
              <w:ind w:right="103"/>
              <w:rPr>
                <w:szCs w:val="24"/>
                <w:lang w:val="en-US"/>
              </w:rPr>
            </w:pPr>
            <w:r w:rsidRPr="001D689B">
              <w:rPr>
                <w:szCs w:val="24"/>
                <w:lang w:val="en-US"/>
              </w:rPr>
              <w:t>32.5%</w:t>
            </w:r>
          </w:p>
        </w:tc>
      </w:tr>
      <w:tr w:rsidR="00B84902" w:rsidRPr="001D689B" w14:paraId="688BEA15" w14:textId="77777777" w:rsidTr="00D27CA0">
        <w:tc>
          <w:tcPr>
            <w:tcW w:w="2406" w:type="dxa"/>
          </w:tcPr>
          <w:p w14:paraId="732E9B44" w14:textId="77777777" w:rsidR="00B84902" w:rsidRPr="001D689B" w:rsidRDefault="00B84902" w:rsidP="00D27CA0">
            <w:pPr>
              <w:spacing w:before="0" w:after="0"/>
              <w:ind w:right="103"/>
              <w:rPr>
                <w:szCs w:val="24"/>
                <w:lang w:val="en-US"/>
              </w:rPr>
            </w:pPr>
            <w:r w:rsidRPr="001D689B">
              <w:rPr>
                <w:szCs w:val="24"/>
                <w:lang w:val="en-US"/>
              </w:rPr>
              <w:t>% of CoN residents</w:t>
            </w:r>
          </w:p>
          <w:p w14:paraId="5E0774D1" w14:textId="77777777" w:rsidR="00B84902" w:rsidRPr="001D689B" w:rsidRDefault="00B84902" w:rsidP="00D27CA0">
            <w:pPr>
              <w:spacing w:before="0" w:after="0"/>
              <w:ind w:right="103"/>
              <w:rPr>
                <w:szCs w:val="24"/>
                <w:lang w:val="en-US"/>
              </w:rPr>
            </w:pPr>
            <w:r w:rsidRPr="001D689B">
              <w:rPr>
                <w:szCs w:val="24"/>
                <w:lang w:val="en-US"/>
              </w:rPr>
              <w:t xml:space="preserve">(Junior teams) </w:t>
            </w:r>
          </w:p>
        </w:tc>
        <w:tc>
          <w:tcPr>
            <w:tcW w:w="1275" w:type="dxa"/>
          </w:tcPr>
          <w:p w14:paraId="5F194C2B" w14:textId="77777777" w:rsidR="00B84902" w:rsidRPr="001D689B" w:rsidRDefault="00B84902" w:rsidP="00D27CA0">
            <w:pPr>
              <w:spacing w:before="0" w:after="0"/>
              <w:ind w:right="103"/>
              <w:rPr>
                <w:szCs w:val="24"/>
                <w:lang w:val="en-US"/>
              </w:rPr>
            </w:pPr>
            <w:r w:rsidRPr="001D689B">
              <w:rPr>
                <w:szCs w:val="24"/>
                <w:lang w:val="en-US"/>
              </w:rPr>
              <w:t>51%</w:t>
            </w:r>
          </w:p>
        </w:tc>
      </w:tr>
    </w:tbl>
    <w:p w14:paraId="5AA00703" w14:textId="77777777" w:rsidR="00B84902" w:rsidRPr="001D689B" w:rsidRDefault="00B84902" w:rsidP="00B84902">
      <w:pPr>
        <w:spacing w:before="0" w:after="0" w:line="240" w:lineRule="auto"/>
        <w:ind w:right="103"/>
        <w:rPr>
          <w:szCs w:val="24"/>
          <w:lang w:val="en-US"/>
        </w:rPr>
      </w:pPr>
    </w:p>
    <w:p w14:paraId="4839E0B2" w14:textId="77777777" w:rsidR="00B84902" w:rsidRPr="001D689B" w:rsidRDefault="00B84902" w:rsidP="00B84902">
      <w:pPr>
        <w:spacing w:before="0" w:after="0" w:line="240" w:lineRule="auto"/>
        <w:ind w:right="103"/>
        <w:rPr>
          <w:szCs w:val="24"/>
          <w:lang w:val="en-US"/>
        </w:rPr>
      </w:pPr>
      <w:r w:rsidRPr="001D689B">
        <w:rPr>
          <w:szCs w:val="24"/>
          <w:lang w:val="en-US"/>
        </w:rPr>
        <w:t xml:space="preserve">Established in 1934, NRUFC have been located at the foreshore since 1951. The club runs 4x Senior Men’s teams, 1x Senior Women’s team and 1x U21 Colts team. The Club also has nearly 250 registered children in 18 teams from Cubs (3-5 years olds) and U6 through to U18. </w:t>
      </w:r>
      <w:r>
        <w:rPr>
          <w:szCs w:val="24"/>
          <w:lang w:val="en-US"/>
        </w:rPr>
        <w:t>Two</w:t>
      </w:r>
      <w:r w:rsidRPr="001D689B">
        <w:rPr>
          <w:szCs w:val="24"/>
          <w:lang w:val="en-US"/>
        </w:rPr>
        <w:t xml:space="preserve"> </w:t>
      </w:r>
      <w:r>
        <w:rPr>
          <w:szCs w:val="24"/>
          <w:lang w:val="en-US"/>
        </w:rPr>
        <w:t>j</w:t>
      </w:r>
      <w:r w:rsidRPr="001D689B">
        <w:rPr>
          <w:szCs w:val="24"/>
          <w:lang w:val="en-US"/>
        </w:rPr>
        <w:t>unior teams train from 5pm-6.30 on Tuesday and Thursday, Girls junior teams train Monday 6-7pm, and Senior teams train on a Tues and Thurs evening from 6:30pm to 7:30/8:00pm from March through to September each year, and as such training lights are essential for their ability to train safely and be competitive within the RugbyWA rugby competition.</w:t>
      </w:r>
    </w:p>
    <w:p w14:paraId="6F6DE800" w14:textId="77777777" w:rsidR="00B84902" w:rsidRPr="001D689B" w:rsidRDefault="00B84902" w:rsidP="00B84902">
      <w:pPr>
        <w:spacing w:before="0" w:after="0" w:line="240" w:lineRule="auto"/>
        <w:ind w:right="103"/>
        <w:rPr>
          <w:szCs w:val="24"/>
          <w:lang w:val="en-US"/>
        </w:rPr>
      </w:pPr>
    </w:p>
    <w:p w14:paraId="666A31F2" w14:textId="77777777" w:rsidR="00B84902" w:rsidRPr="001D689B" w:rsidRDefault="00B84902" w:rsidP="00B84902">
      <w:pPr>
        <w:spacing w:before="0" w:after="0" w:line="240" w:lineRule="auto"/>
        <w:ind w:right="103"/>
        <w:rPr>
          <w:szCs w:val="24"/>
          <w:lang w:val="en-US"/>
        </w:rPr>
      </w:pPr>
      <w:r w:rsidRPr="001D689B">
        <w:rPr>
          <w:szCs w:val="24"/>
          <w:lang w:val="en-US"/>
        </w:rPr>
        <w:t xml:space="preserve">The Club is now actively planning for the addition of Girls and All abilities teams to play in the WA competition commencing in 2025 and have started regular training for this. The Girls teams will be in the U15 &amp; U17 age groups and this is currently one of the fastest growing demographic groups in rugby. An All Abilities competition was started in Perth this year, and with demand growing the Club </w:t>
      </w:r>
      <w:r>
        <w:rPr>
          <w:szCs w:val="24"/>
          <w:lang w:val="en-US"/>
        </w:rPr>
        <w:t xml:space="preserve">is preparing to enter a team in the 2025 competition. </w:t>
      </w:r>
    </w:p>
    <w:p w14:paraId="130B0B20" w14:textId="77777777" w:rsidR="00B84902" w:rsidRPr="001D689B" w:rsidRDefault="00B84902" w:rsidP="00B84902">
      <w:pPr>
        <w:spacing w:before="0" w:after="0" w:line="240" w:lineRule="auto"/>
        <w:ind w:right="103"/>
        <w:rPr>
          <w:szCs w:val="24"/>
          <w:lang w:val="en-US"/>
        </w:rPr>
      </w:pPr>
    </w:p>
    <w:p w14:paraId="29B687EB" w14:textId="77777777" w:rsidR="00B84902" w:rsidRPr="001D689B" w:rsidRDefault="00B84902" w:rsidP="00B84902">
      <w:pPr>
        <w:spacing w:before="0" w:after="0" w:line="240" w:lineRule="auto"/>
        <w:ind w:right="103"/>
        <w:rPr>
          <w:szCs w:val="24"/>
          <w:lang w:val="en-US"/>
        </w:rPr>
      </w:pPr>
      <w:r w:rsidRPr="001D689B">
        <w:rPr>
          <w:szCs w:val="24"/>
          <w:lang w:val="en-US"/>
        </w:rPr>
        <w:t>NRUFC is recognised within the rugby community as a unique destination for visiting teams primarily due to the proximity to the City, the location beside the Swan River, strong community club culture and volunteer base.</w:t>
      </w:r>
    </w:p>
    <w:p w14:paraId="5A890C2D" w14:textId="77777777" w:rsidR="00B84902" w:rsidRPr="001D689B" w:rsidRDefault="00B84902" w:rsidP="00B84902">
      <w:pPr>
        <w:spacing w:before="0" w:after="0" w:line="240" w:lineRule="auto"/>
        <w:ind w:right="103"/>
        <w:rPr>
          <w:szCs w:val="24"/>
          <w:lang w:val="en-US"/>
        </w:rPr>
      </w:pPr>
    </w:p>
    <w:p w14:paraId="56A4F0F7" w14:textId="77777777" w:rsidR="00B84902" w:rsidRPr="001D689B" w:rsidRDefault="00B84902" w:rsidP="00B84902">
      <w:pPr>
        <w:spacing w:before="0" w:after="0" w:line="240" w:lineRule="auto"/>
        <w:ind w:right="103"/>
        <w:rPr>
          <w:b/>
          <w:bCs/>
          <w:szCs w:val="24"/>
          <w:lang w:val="en-US"/>
        </w:rPr>
      </w:pPr>
      <w:r w:rsidRPr="001D689B">
        <w:rPr>
          <w:b/>
          <w:bCs/>
          <w:szCs w:val="24"/>
          <w:lang w:val="en-US"/>
        </w:rPr>
        <w:t>Charles Court Reserve users</w:t>
      </w:r>
    </w:p>
    <w:p w14:paraId="10BD0CAC" w14:textId="77777777" w:rsidR="00B84902" w:rsidRPr="000D2369" w:rsidRDefault="00B84902" w:rsidP="00B84902">
      <w:pPr>
        <w:spacing w:before="0" w:after="0" w:line="240" w:lineRule="auto"/>
        <w:ind w:right="103"/>
        <w:rPr>
          <w:szCs w:val="24"/>
          <w:lang w:val="en-US"/>
        </w:rPr>
      </w:pPr>
    </w:p>
    <w:p w14:paraId="3F9BED43" w14:textId="77777777" w:rsidR="00B84902" w:rsidRDefault="00B84902" w:rsidP="00B84902">
      <w:pPr>
        <w:spacing w:before="0" w:after="0" w:line="240" w:lineRule="auto"/>
        <w:ind w:right="103"/>
        <w:rPr>
          <w:szCs w:val="24"/>
          <w:lang w:val="en-US"/>
        </w:rPr>
      </w:pPr>
      <w:r w:rsidRPr="001D689B">
        <w:rPr>
          <w:szCs w:val="24"/>
          <w:lang w:val="en-US"/>
        </w:rPr>
        <w:t xml:space="preserve">Charles Court Reserve is predominately used by Nedlands Rugby Club in Winter, alongside UWA Football Club. Both clubs also use the grounds for pre-season training in </w:t>
      </w:r>
      <w:r>
        <w:rPr>
          <w:szCs w:val="24"/>
          <w:lang w:val="en-US"/>
        </w:rPr>
        <w:t xml:space="preserve">the </w:t>
      </w:r>
      <w:r w:rsidRPr="001D689B">
        <w:rPr>
          <w:szCs w:val="24"/>
          <w:lang w:val="en-US"/>
        </w:rPr>
        <w:t>shoulder seasons.</w:t>
      </w:r>
      <w:r>
        <w:rPr>
          <w:szCs w:val="24"/>
          <w:lang w:val="en-US"/>
        </w:rPr>
        <w:t xml:space="preserve"> </w:t>
      </w:r>
      <w:r w:rsidRPr="001D689B">
        <w:rPr>
          <w:szCs w:val="24"/>
          <w:lang w:val="en-US"/>
        </w:rPr>
        <w:t>In summer</w:t>
      </w:r>
      <w:r>
        <w:rPr>
          <w:szCs w:val="24"/>
          <w:lang w:val="en-US"/>
        </w:rPr>
        <w:t>,</w:t>
      </w:r>
      <w:r w:rsidRPr="001D689B">
        <w:rPr>
          <w:szCs w:val="24"/>
          <w:lang w:val="en-US"/>
        </w:rPr>
        <w:t xml:space="preserve"> the reserve is used by </w:t>
      </w:r>
      <w:r>
        <w:rPr>
          <w:szCs w:val="24"/>
          <w:lang w:val="en-US"/>
        </w:rPr>
        <w:t xml:space="preserve">the </w:t>
      </w:r>
      <w:r w:rsidRPr="001D689B">
        <w:rPr>
          <w:szCs w:val="24"/>
          <w:lang w:val="en-US"/>
        </w:rPr>
        <w:t xml:space="preserve">Claremont Nedlands Junior Cricket Club, and Nedlands Rugby touch rugby teams. All year-round users include </w:t>
      </w:r>
      <w:r>
        <w:rPr>
          <w:szCs w:val="24"/>
          <w:lang w:val="en-US"/>
        </w:rPr>
        <w:t xml:space="preserve">the </w:t>
      </w:r>
      <w:r w:rsidRPr="001D689B">
        <w:rPr>
          <w:szCs w:val="24"/>
          <w:lang w:val="en-US"/>
        </w:rPr>
        <w:t>Bronze Bullseye Ultimate Club, Claremont Jets Gridiron Club and other community groups.</w:t>
      </w:r>
    </w:p>
    <w:p w14:paraId="5BEA07D1" w14:textId="77777777" w:rsidR="00B84902" w:rsidRDefault="00B84902" w:rsidP="00B84902">
      <w:pPr>
        <w:spacing w:before="0" w:after="0" w:line="240" w:lineRule="auto"/>
        <w:ind w:right="103"/>
        <w:rPr>
          <w:szCs w:val="24"/>
          <w:lang w:val="en-US"/>
        </w:rPr>
      </w:pPr>
    </w:p>
    <w:p w14:paraId="3C3ACD05" w14:textId="77777777" w:rsidR="00B84902" w:rsidRDefault="00B84902" w:rsidP="00B84902">
      <w:pPr>
        <w:spacing w:before="0" w:after="0" w:line="240" w:lineRule="auto"/>
        <w:ind w:right="103"/>
        <w:rPr>
          <w:szCs w:val="24"/>
          <w:lang w:val="en-US"/>
        </w:rPr>
      </w:pPr>
      <w:r w:rsidRPr="139CFA0E">
        <w:rPr>
          <w:szCs w:val="24"/>
          <w:lang w:val="en-US"/>
        </w:rPr>
        <w:t>The reserve is used by other ad hoc hirers on a casual basis including various schools, personal trainers and recreation groups. It is also a popular passive recreation space for dog walkers and general community members.</w:t>
      </w:r>
    </w:p>
    <w:p w14:paraId="36D80877" w14:textId="77777777" w:rsidR="00B84902" w:rsidRDefault="00B84902" w:rsidP="00B84902">
      <w:pPr>
        <w:spacing w:before="0" w:after="0" w:line="240" w:lineRule="auto"/>
        <w:ind w:right="103"/>
        <w:rPr>
          <w:szCs w:val="24"/>
          <w:lang w:val="en-US"/>
        </w:rPr>
      </w:pPr>
    </w:p>
    <w:p w14:paraId="18C99A4B" w14:textId="77777777" w:rsidR="00B84902" w:rsidRPr="001D689B" w:rsidRDefault="00B84902" w:rsidP="00B84902">
      <w:pPr>
        <w:spacing w:before="0" w:after="0" w:line="240" w:lineRule="auto"/>
        <w:ind w:right="103"/>
        <w:rPr>
          <w:szCs w:val="24"/>
          <w:lang w:val="en-US"/>
        </w:rPr>
      </w:pPr>
      <w:r w:rsidRPr="002E195D">
        <w:rPr>
          <w:szCs w:val="24"/>
          <w:lang w:val="en-US"/>
        </w:rPr>
        <w:t xml:space="preserve">UWA Nedlands </w:t>
      </w:r>
      <w:r>
        <w:rPr>
          <w:szCs w:val="24"/>
          <w:lang w:val="en-US"/>
        </w:rPr>
        <w:t>Football</w:t>
      </w:r>
      <w:r w:rsidRPr="002E195D">
        <w:rPr>
          <w:szCs w:val="24"/>
          <w:lang w:val="en-US"/>
        </w:rPr>
        <w:t xml:space="preserve"> club</w:t>
      </w:r>
      <w:r>
        <w:rPr>
          <w:szCs w:val="24"/>
          <w:lang w:val="en-US"/>
        </w:rPr>
        <w:t xml:space="preserve"> are still waiting for the </w:t>
      </w:r>
      <w:r w:rsidRPr="002E195D">
        <w:rPr>
          <w:szCs w:val="24"/>
          <w:lang w:val="en-US"/>
        </w:rPr>
        <w:t xml:space="preserve">McGillivray upgrade </w:t>
      </w:r>
      <w:r>
        <w:rPr>
          <w:szCs w:val="24"/>
          <w:lang w:val="en-US"/>
        </w:rPr>
        <w:t xml:space="preserve">to be completed and intend to return </w:t>
      </w:r>
      <w:r w:rsidRPr="002E195D">
        <w:rPr>
          <w:szCs w:val="24"/>
          <w:lang w:val="en-US"/>
        </w:rPr>
        <w:t>the soccer fields to the Council</w:t>
      </w:r>
      <w:r>
        <w:rPr>
          <w:szCs w:val="24"/>
          <w:lang w:val="en-US"/>
        </w:rPr>
        <w:t xml:space="preserve"> for Nedlands Rugby Football Club to use and UWA to use ad-hoc for training when required. </w:t>
      </w:r>
    </w:p>
    <w:p w14:paraId="0930F9A7" w14:textId="77777777" w:rsidR="00B84902" w:rsidRPr="001D689B" w:rsidRDefault="00B84902" w:rsidP="00B84902">
      <w:pPr>
        <w:spacing w:before="0" w:after="0" w:line="240" w:lineRule="auto"/>
        <w:ind w:right="103"/>
        <w:rPr>
          <w:szCs w:val="24"/>
          <w:lang w:val="en-US"/>
        </w:rPr>
      </w:pPr>
    </w:p>
    <w:p w14:paraId="36E63D4E" w14:textId="77777777" w:rsidR="00B84902" w:rsidRPr="001D689B" w:rsidRDefault="00B84902" w:rsidP="00B84902">
      <w:pPr>
        <w:spacing w:before="0" w:after="0" w:line="240" w:lineRule="auto"/>
        <w:ind w:right="103"/>
        <w:rPr>
          <w:szCs w:val="24"/>
          <w:lang w:val="en-US"/>
        </w:rPr>
      </w:pPr>
      <w:r w:rsidRPr="001D689B">
        <w:rPr>
          <w:szCs w:val="24"/>
          <w:lang w:val="en-US"/>
        </w:rPr>
        <w:t xml:space="preserve">From 2024 the Club is being used as an official training venue for teams competing in the HSBC International 7s competition, the Super Rugby Pacific Competition, and the facilities and reserve has been included in RugbyWAs EOI for official training facilities for teams participating in the men’s Rugby World Cup in 2027 and the Women’s Rugby World Cup </w:t>
      </w:r>
      <w:r w:rsidRPr="001D689B">
        <w:rPr>
          <w:szCs w:val="24"/>
          <w:lang w:val="en-US"/>
        </w:rPr>
        <w:lastRenderedPageBreak/>
        <w:t>in 2029. This lighting project will ensure that Charles Court Reserve, and the City of Nedlands will be competitive in securing a place as an official training venue</w:t>
      </w:r>
      <w:r>
        <w:rPr>
          <w:szCs w:val="24"/>
          <w:lang w:val="en-US"/>
        </w:rPr>
        <w:t>,</w:t>
      </w:r>
      <w:r w:rsidRPr="001D689B">
        <w:rPr>
          <w:szCs w:val="24"/>
          <w:lang w:val="en-US"/>
        </w:rPr>
        <w:t xml:space="preserve"> allowing it to be designated as a Tier 1 Community club for hosting rugby related events.</w:t>
      </w:r>
    </w:p>
    <w:p w14:paraId="39CAB7AC" w14:textId="77777777" w:rsidR="00B84902" w:rsidRPr="001D689B" w:rsidRDefault="00B84902" w:rsidP="00B84902">
      <w:pPr>
        <w:spacing w:before="0" w:after="0" w:line="240" w:lineRule="auto"/>
        <w:ind w:right="103"/>
        <w:rPr>
          <w:szCs w:val="24"/>
          <w:lang w:val="en-US"/>
        </w:rPr>
      </w:pPr>
    </w:p>
    <w:p w14:paraId="30F50F43" w14:textId="77777777" w:rsidR="00B84902" w:rsidRPr="001D689B" w:rsidRDefault="00B84902" w:rsidP="00B84902">
      <w:pPr>
        <w:spacing w:before="0" w:after="0" w:line="240" w:lineRule="auto"/>
        <w:ind w:right="103"/>
        <w:rPr>
          <w:szCs w:val="24"/>
          <w:lang w:val="en-US"/>
        </w:rPr>
      </w:pPr>
      <w:r w:rsidRPr="001D689B">
        <w:rPr>
          <w:szCs w:val="24"/>
          <w:lang w:val="en-US"/>
        </w:rPr>
        <w:t xml:space="preserve">Charles Court Reserve is also being considered for year-round Perth Metro Touch Rugby training for juniors, seniors and social grades. In addition, Perth’s Western Force team uses the Clubs facilities when their own training venue is not available. </w:t>
      </w:r>
    </w:p>
    <w:p w14:paraId="445745A5" w14:textId="77777777" w:rsidR="00B84902" w:rsidRPr="001D689B" w:rsidRDefault="00B84902" w:rsidP="00B84902">
      <w:pPr>
        <w:spacing w:before="0" w:after="0" w:line="240" w:lineRule="auto"/>
        <w:ind w:right="103"/>
        <w:rPr>
          <w:szCs w:val="24"/>
          <w:lang w:val="en-US"/>
        </w:rPr>
      </w:pPr>
    </w:p>
    <w:p w14:paraId="6317AFA5" w14:textId="77777777" w:rsidR="00B84902" w:rsidRPr="001D689B" w:rsidRDefault="00B84902" w:rsidP="00B84902">
      <w:pPr>
        <w:spacing w:before="0" w:after="0" w:line="240" w:lineRule="auto"/>
        <w:ind w:right="103"/>
        <w:rPr>
          <w:szCs w:val="24"/>
          <w:lang w:val="en-US"/>
        </w:rPr>
      </w:pPr>
      <w:r w:rsidRPr="4C7E7DBB">
        <w:rPr>
          <w:szCs w:val="24"/>
          <w:lang w:val="en-US"/>
        </w:rPr>
        <w:t xml:space="preserve">The training lights need to be upgraded from their current poor state, so the Club does not lose this Tier 1 ranking or miss out on future opportunities to host world class sporting teams. </w:t>
      </w:r>
    </w:p>
    <w:p w14:paraId="1EBA2B94" w14:textId="77777777" w:rsidR="00B84902" w:rsidRPr="001D689B" w:rsidRDefault="00B84902" w:rsidP="00B84902">
      <w:pPr>
        <w:spacing w:before="0" w:after="0" w:line="240" w:lineRule="auto"/>
        <w:ind w:right="103"/>
        <w:rPr>
          <w:szCs w:val="24"/>
          <w:lang w:val="en-US"/>
        </w:rPr>
      </w:pPr>
    </w:p>
    <w:p w14:paraId="6726900D" w14:textId="77777777" w:rsidR="00B84902" w:rsidRDefault="00B84902" w:rsidP="00B84902">
      <w:pPr>
        <w:spacing w:before="0" w:after="0" w:line="240" w:lineRule="auto"/>
        <w:ind w:right="103"/>
        <w:rPr>
          <w:b/>
          <w:bCs/>
          <w:color w:val="000000"/>
          <w:szCs w:val="24"/>
        </w:rPr>
      </w:pPr>
      <w:r w:rsidRPr="001D689B">
        <w:rPr>
          <w:b/>
          <w:bCs/>
          <w:color w:val="000000"/>
          <w:szCs w:val="24"/>
        </w:rPr>
        <w:t>Sports Lighting in General</w:t>
      </w:r>
    </w:p>
    <w:p w14:paraId="4D7120E8" w14:textId="77777777" w:rsidR="00B84902" w:rsidRPr="001D689B" w:rsidRDefault="00B84902" w:rsidP="00B84902">
      <w:pPr>
        <w:spacing w:before="0" w:after="0" w:line="240" w:lineRule="auto"/>
        <w:ind w:right="103"/>
        <w:rPr>
          <w:b/>
          <w:bCs/>
          <w:color w:val="000000"/>
          <w:szCs w:val="24"/>
        </w:rPr>
      </w:pPr>
    </w:p>
    <w:p w14:paraId="08084A7D" w14:textId="77777777" w:rsidR="00B84902" w:rsidRDefault="00B84902" w:rsidP="00B84902">
      <w:pPr>
        <w:spacing w:before="0" w:after="0" w:line="240" w:lineRule="auto"/>
        <w:ind w:right="103"/>
        <w:rPr>
          <w:szCs w:val="24"/>
          <w:lang w:val="en-US"/>
        </w:rPr>
      </w:pPr>
      <w:r w:rsidRPr="000D2369">
        <w:rPr>
          <w:szCs w:val="24"/>
          <w:lang w:val="en-US"/>
        </w:rPr>
        <w:t xml:space="preserve">There are ten sporting ovals located within the City. These are located at Allen Park, Swanbourne, College Park, David Cruickshank Reserve, Melvista Oval, Mt Claremont Oval, Charles Court Reserve, and Highview Park. The lights at Allen Park Lower Oval were upgraded through the Club Night Lights Program in 2018. </w:t>
      </w:r>
      <w:r>
        <w:rPr>
          <w:szCs w:val="24"/>
          <w:lang w:val="en-US"/>
        </w:rPr>
        <w:t xml:space="preserve">David </w:t>
      </w:r>
      <w:r w:rsidRPr="000D2369">
        <w:rPr>
          <w:szCs w:val="24"/>
          <w:lang w:val="en-US"/>
        </w:rPr>
        <w:t xml:space="preserve">Cruickshank and College Park </w:t>
      </w:r>
      <w:r>
        <w:rPr>
          <w:szCs w:val="24"/>
          <w:lang w:val="en-US"/>
        </w:rPr>
        <w:t xml:space="preserve">are </w:t>
      </w:r>
      <w:r w:rsidRPr="000D2369">
        <w:rPr>
          <w:szCs w:val="24"/>
          <w:lang w:val="en-US"/>
        </w:rPr>
        <w:t>currently undergoing similar upgrades</w:t>
      </w:r>
      <w:r>
        <w:rPr>
          <w:szCs w:val="24"/>
          <w:lang w:val="en-US"/>
        </w:rPr>
        <w:t>, College Park is being</w:t>
      </w:r>
      <w:r w:rsidRPr="000D2369">
        <w:rPr>
          <w:szCs w:val="24"/>
          <w:lang w:val="en-US"/>
        </w:rPr>
        <w:t xml:space="preserve"> funded by the club after being unsuccessful in </w:t>
      </w:r>
      <w:r>
        <w:rPr>
          <w:szCs w:val="24"/>
          <w:lang w:val="en-US"/>
        </w:rPr>
        <w:t xml:space="preserve">a </w:t>
      </w:r>
      <w:r w:rsidRPr="000D2369">
        <w:rPr>
          <w:szCs w:val="24"/>
          <w:lang w:val="en-US"/>
        </w:rPr>
        <w:t>previous round.</w:t>
      </w:r>
      <w:r>
        <w:rPr>
          <w:szCs w:val="24"/>
          <w:lang w:val="en-US"/>
        </w:rPr>
        <w:t xml:space="preserve"> David Cruickshank is currently waiting for confirmation of grant funding. </w:t>
      </w:r>
      <w:r w:rsidRPr="000D2369">
        <w:rPr>
          <w:szCs w:val="24"/>
          <w:lang w:val="en-US"/>
        </w:rPr>
        <w:t xml:space="preserve"> </w:t>
      </w:r>
    </w:p>
    <w:p w14:paraId="411E4798" w14:textId="77777777" w:rsidR="00B84902" w:rsidRPr="000D2369" w:rsidRDefault="00B84902" w:rsidP="00B84902">
      <w:pPr>
        <w:spacing w:before="0" w:after="0" w:line="240" w:lineRule="auto"/>
        <w:ind w:right="103"/>
        <w:rPr>
          <w:szCs w:val="24"/>
          <w:lang w:val="en-US"/>
        </w:rPr>
      </w:pPr>
    </w:p>
    <w:p w14:paraId="41AD762C" w14:textId="77777777" w:rsidR="00B84902" w:rsidRPr="000D2369" w:rsidRDefault="00B84902" w:rsidP="00B84902">
      <w:pPr>
        <w:spacing w:before="0" w:after="0" w:line="240" w:lineRule="auto"/>
        <w:ind w:right="103"/>
        <w:rPr>
          <w:szCs w:val="24"/>
          <w:lang w:val="en-US"/>
        </w:rPr>
      </w:pPr>
      <w:r w:rsidRPr="000D2369">
        <w:rPr>
          <w:szCs w:val="24"/>
          <w:lang w:val="en-US"/>
        </w:rPr>
        <w:t xml:space="preserve">There is a high demand for sport lighting as it illuminates the field of play, is safer and facilitates night training. </w:t>
      </w:r>
    </w:p>
    <w:p w14:paraId="369B5BAA" w14:textId="77777777" w:rsidR="00B84902" w:rsidRPr="000D2369" w:rsidRDefault="00B84902" w:rsidP="00B84902">
      <w:pPr>
        <w:spacing w:before="0" w:after="0" w:line="240" w:lineRule="auto"/>
        <w:ind w:right="103"/>
        <w:rPr>
          <w:szCs w:val="24"/>
          <w:lang w:val="en-US"/>
        </w:rPr>
      </w:pPr>
    </w:p>
    <w:p w14:paraId="01184EE5" w14:textId="77777777" w:rsidR="00B84902" w:rsidRPr="001D689B" w:rsidRDefault="00B84902" w:rsidP="00B84902">
      <w:pPr>
        <w:spacing w:before="0" w:after="0" w:line="240" w:lineRule="auto"/>
        <w:ind w:right="103"/>
        <w:rPr>
          <w:b/>
          <w:bCs/>
          <w:szCs w:val="24"/>
          <w:lang w:val="en-US"/>
        </w:rPr>
      </w:pPr>
      <w:r w:rsidRPr="001D689B">
        <w:rPr>
          <w:b/>
          <w:bCs/>
          <w:szCs w:val="24"/>
          <w:lang w:val="en-US"/>
        </w:rPr>
        <w:t>Existing sports lighting at Charles Court Reserve</w:t>
      </w:r>
    </w:p>
    <w:p w14:paraId="1C975B45" w14:textId="77777777" w:rsidR="00B84902" w:rsidRPr="000D2369" w:rsidRDefault="00B84902" w:rsidP="00B84902">
      <w:pPr>
        <w:spacing w:before="0" w:after="0" w:line="240" w:lineRule="auto"/>
        <w:ind w:right="103"/>
        <w:rPr>
          <w:szCs w:val="24"/>
          <w:lang w:val="en-US"/>
        </w:rPr>
      </w:pPr>
    </w:p>
    <w:p w14:paraId="759522C2" w14:textId="77777777" w:rsidR="00B84902" w:rsidRPr="000D2369" w:rsidRDefault="00B84902" w:rsidP="00B84902">
      <w:pPr>
        <w:spacing w:before="0" w:after="0" w:line="240" w:lineRule="auto"/>
        <w:ind w:right="103"/>
        <w:rPr>
          <w:szCs w:val="24"/>
          <w:lang w:val="en-US"/>
        </w:rPr>
      </w:pPr>
      <w:r w:rsidRPr="239F8ADB">
        <w:rPr>
          <w:szCs w:val="24"/>
          <w:lang w:val="en-US"/>
        </w:rPr>
        <w:t>The existing sports lighting at Charles Court Reserve was installed in 2008 and consists of 6 light poles, which are approx. 10m tall. The current lights leave most of the field in darkness with lux levels less than 10 which is below the recommended Lux levels for both fitness and ball training (50 lux) and Amateur and Semi-professional match practice (100 lux) under the Rugby AU Sports Lighting Standard. Current lighting plan</w:t>
      </w:r>
      <w:r>
        <w:rPr>
          <w:szCs w:val="24"/>
          <w:lang w:val="en-US"/>
        </w:rPr>
        <w:t xml:space="preserve"> is</w:t>
      </w:r>
      <w:r w:rsidRPr="239F8ADB">
        <w:rPr>
          <w:szCs w:val="24"/>
          <w:lang w:val="en-US"/>
        </w:rPr>
        <w:t xml:space="preserve"> </w:t>
      </w:r>
      <w:r w:rsidRPr="00A24829">
        <w:rPr>
          <w:szCs w:val="24"/>
          <w:lang w:val="en-US"/>
        </w:rPr>
        <w:t>Attachment 1</w:t>
      </w:r>
      <w:r>
        <w:rPr>
          <w:szCs w:val="24"/>
          <w:lang w:val="en-US"/>
        </w:rPr>
        <w:t>.</w:t>
      </w:r>
    </w:p>
    <w:p w14:paraId="756356C2" w14:textId="77777777" w:rsidR="00B84902" w:rsidRPr="000D2369" w:rsidRDefault="00B84902" w:rsidP="00B84902">
      <w:pPr>
        <w:spacing w:before="0" w:after="0" w:line="240" w:lineRule="auto"/>
        <w:ind w:right="103"/>
        <w:rPr>
          <w:szCs w:val="24"/>
          <w:lang w:val="en-US"/>
        </w:rPr>
      </w:pPr>
    </w:p>
    <w:p w14:paraId="7F0456D2" w14:textId="77777777" w:rsidR="00B84902" w:rsidRPr="001D689B" w:rsidRDefault="00B84902" w:rsidP="00B84902">
      <w:pPr>
        <w:spacing w:before="0" w:after="0" w:line="240" w:lineRule="auto"/>
        <w:ind w:right="103"/>
        <w:rPr>
          <w:szCs w:val="24"/>
          <w:lang w:val="en-US"/>
        </w:rPr>
      </w:pPr>
      <w:r w:rsidRPr="001D689B">
        <w:rPr>
          <w:szCs w:val="24"/>
          <w:lang w:val="en-US"/>
        </w:rPr>
        <w:t>The state of the flood lighting for training is totally inadequate for the training needs of 6 senior teams, and 3 junior teams. The club has hired portable lights for this season to improve the situation. Current lighting provides low visibility for only a small section of both fields and is worsened with weather. </w:t>
      </w:r>
    </w:p>
    <w:p w14:paraId="6483AA5A" w14:textId="77777777" w:rsidR="00B84902" w:rsidRPr="001D689B" w:rsidRDefault="00B84902" w:rsidP="00B84902">
      <w:pPr>
        <w:spacing w:before="0" w:after="0" w:line="240" w:lineRule="auto"/>
        <w:ind w:right="103"/>
        <w:rPr>
          <w:bCs/>
          <w:szCs w:val="28"/>
          <w:lang w:val="en-US"/>
        </w:rPr>
      </w:pPr>
    </w:p>
    <w:p w14:paraId="2A2B2679" w14:textId="77777777" w:rsidR="00B84902" w:rsidRPr="001D689B" w:rsidRDefault="00B84902" w:rsidP="00B84902">
      <w:pPr>
        <w:spacing w:before="0" w:after="0" w:line="240" w:lineRule="auto"/>
        <w:ind w:right="103"/>
        <w:rPr>
          <w:bCs/>
          <w:szCs w:val="28"/>
          <w:lang w:val="en-US"/>
        </w:rPr>
      </w:pPr>
      <w:r w:rsidRPr="001D689B">
        <w:rPr>
          <w:bCs/>
          <w:szCs w:val="28"/>
          <w:lang w:val="en-US"/>
        </w:rPr>
        <w:t xml:space="preserve">This has the following impact: </w:t>
      </w:r>
    </w:p>
    <w:p w14:paraId="546FB963" w14:textId="77777777" w:rsidR="00B84902" w:rsidRPr="001D689B" w:rsidRDefault="00B84902" w:rsidP="00B84902">
      <w:pPr>
        <w:spacing w:before="0" w:after="0" w:line="240" w:lineRule="auto"/>
        <w:ind w:right="103"/>
        <w:rPr>
          <w:b/>
          <w:szCs w:val="28"/>
          <w:lang w:val="en-US"/>
        </w:rPr>
      </w:pPr>
    </w:p>
    <w:p w14:paraId="5D27E51A" w14:textId="77777777" w:rsidR="00B84902" w:rsidRPr="00975270" w:rsidRDefault="00B84902" w:rsidP="00B84902">
      <w:pPr>
        <w:pStyle w:val="ListParagraph"/>
        <w:numPr>
          <w:ilvl w:val="0"/>
          <w:numId w:val="35"/>
        </w:numPr>
        <w:spacing w:before="0" w:after="0" w:line="240" w:lineRule="auto"/>
        <w:ind w:left="360" w:right="103"/>
        <w:rPr>
          <w:b w:val="0"/>
          <w:color w:val="000000"/>
          <w:szCs w:val="24"/>
        </w:rPr>
      </w:pPr>
      <w:r w:rsidRPr="00975270">
        <w:rPr>
          <w:b w:val="0"/>
          <w:color w:val="000000"/>
          <w:szCs w:val="24"/>
        </w:rPr>
        <w:t xml:space="preserve">Community Safety: The current levels of illumination pose a safety risk to participants and a potential insurance risk for Council.  </w:t>
      </w:r>
    </w:p>
    <w:p w14:paraId="5E8D03FD" w14:textId="77777777" w:rsidR="00B84902" w:rsidRPr="00975270" w:rsidRDefault="00B84902" w:rsidP="00B84902">
      <w:pPr>
        <w:pStyle w:val="ListParagraph"/>
        <w:numPr>
          <w:ilvl w:val="0"/>
          <w:numId w:val="35"/>
        </w:numPr>
        <w:spacing w:before="0" w:after="0" w:line="240" w:lineRule="auto"/>
        <w:ind w:left="360" w:right="103"/>
        <w:rPr>
          <w:b w:val="0"/>
          <w:color w:val="000000"/>
          <w:szCs w:val="24"/>
        </w:rPr>
      </w:pPr>
      <w:r w:rsidRPr="00975270">
        <w:rPr>
          <w:b w:val="0"/>
          <w:color w:val="000000"/>
          <w:szCs w:val="24"/>
        </w:rPr>
        <w:t xml:space="preserve">Limits on use: The limited lighting restricts training to mainly daylight hours. This is particularly limiting for winter sports, such as Rugby, as there are less daylight hours.  </w:t>
      </w:r>
    </w:p>
    <w:p w14:paraId="62DEF02D" w14:textId="77777777" w:rsidR="00B84902" w:rsidRPr="00975270" w:rsidRDefault="00B84902" w:rsidP="00B84902">
      <w:pPr>
        <w:pStyle w:val="ListParagraph"/>
        <w:numPr>
          <w:ilvl w:val="0"/>
          <w:numId w:val="35"/>
        </w:numPr>
        <w:spacing w:before="0" w:after="0" w:line="240" w:lineRule="auto"/>
        <w:ind w:left="360" w:right="103"/>
        <w:rPr>
          <w:b w:val="0"/>
          <w:color w:val="000000"/>
          <w:szCs w:val="24"/>
        </w:rPr>
      </w:pPr>
      <w:r w:rsidRPr="00975270">
        <w:rPr>
          <w:b w:val="0"/>
          <w:color w:val="000000"/>
          <w:szCs w:val="24"/>
        </w:rPr>
        <w:t>No capacity for mixed team training: The current lighting only provides minimal illumination for Field 1, with limited illumination on field 2, with some areas in complete darkness. This means that teams cannot train simultaneously and has a flow on effect on the turf condition from increased capacity.</w:t>
      </w:r>
    </w:p>
    <w:p w14:paraId="1DB0E470" w14:textId="77777777" w:rsidR="00B84902" w:rsidRPr="00975270" w:rsidRDefault="00B84902" w:rsidP="00B84902">
      <w:pPr>
        <w:pStyle w:val="ListParagraph"/>
        <w:numPr>
          <w:ilvl w:val="0"/>
          <w:numId w:val="35"/>
        </w:numPr>
        <w:spacing w:before="0" w:after="0" w:line="240" w:lineRule="auto"/>
        <w:ind w:left="360" w:right="103"/>
        <w:rPr>
          <w:b w:val="0"/>
          <w:color w:val="000000"/>
          <w:szCs w:val="24"/>
        </w:rPr>
      </w:pPr>
      <w:r w:rsidRPr="00975270">
        <w:rPr>
          <w:b w:val="0"/>
          <w:color w:val="000000"/>
          <w:szCs w:val="24"/>
        </w:rPr>
        <w:lastRenderedPageBreak/>
        <w:t xml:space="preserve">Impact on sporting club: NRUFC has expressed that there is a perception that other clubs have better facilities and the club could lose players to neighbouring clubs as a result. The club has received negative feedback from parents who are concerned about the low light levels during training and the consequential safety issues that this presents. </w:t>
      </w:r>
    </w:p>
    <w:p w14:paraId="26385A5B" w14:textId="77777777" w:rsidR="00B84902" w:rsidRDefault="00B84902" w:rsidP="00B84902">
      <w:pPr>
        <w:spacing w:before="0" w:after="0" w:line="240" w:lineRule="auto"/>
        <w:ind w:right="103"/>
        <w:rPr>
          <w:b/>
          <w:szCs w:val="24"/>
          <w:lang w:val="en-US"/>
        </w:rPr>
      </w:pPr>
    </w:p>
    <w:p w14:paraId="08DC0E44" w14:textId="77777777" w:rsidR="006768D1" w:rsidRPr="001D689B" w:rsidRDefault="006768D1" w:rsidP="00B84902">
      <w:pPr>
        <w:spacing w:before="0" w:after="0" w:line="240" w:lineRule="auto"/>
        <w:ind w:right="103"/>
        <w:rPr>
          <w:b/>
          <w:szCs w:val="24"/>
          <w:lang w:val="en-US"/>
        </w:rPr>
      </w:pPr>
    </w:p>
    <w:p w14:paraId="5AEF1B57"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Discussion</w:t>
      </w:r>
    </w:p>
    <w:p w14:paraId="21F8C0FC" w14:textId="77777777" w:rsidR="00B84902" w:rsidRPr="001D689B" w:rsidRDefault="00B84902" w:rsidP="00B84902">
      <w:pPr>
        <w:spacing w:before="0" w:after="0" w:line="240" w:lineRule="auto"/>
        <w:ind w:right="103"/>
        <w:rPr>
          <w:szCs w:val="24"/>
          <w:lang w:val="en-US"/>
        </w:rPr>
      </w:pPr>
    </w:p>
    <w:p w14:paraId="5F1037FF" w14:textId="77777777" w:rsidR="00B84902" w:rsidRPr="001D689B" w:rsidRDefault="00B84902" w:rsidP="00B84902">
      <w:pPr>
        <w:spacing w:before="0" w:after="0" w:line="240" w:lineRule="auto"/>
        <w:ind w:right="103"/>
        <w:rPr>
          <w:b/>
          <w:bCs/>
          <w:szCs w:val="24"/>
          <w:lang w:val="en-US"/>
        </w:rPr>
      </w:pPr>
      <w:r w:rsidRPr="001D689B">
        <w:rPr>
          <w:b/>
          <w:bCs/>
          <w:szCs w:val="24"/>
          <w:lang w:val="en-US"/>
        </w:rPr>
        <w:t>Proposed Project</w:t>
      </w:r>
    </w:p>
    <w:p w14:paraId="0C41112C" w14:textId="77777777" w:rsidR="00B84902" w:rsidRPr="001D689B" w:rsidRDefault="00B84902" w:rsidP="00B84902">
      <w:pPr>
        <w:spacing w:before="0" w:after="0" w:line="240" w:lineRule="auto"/>
        <w:ind w:right="103"/>
        <w:rPr>
          <w:szCs w:val="24"/>
          <w:lang w:val="en-US"/>
        </w:rPr>
      </w:pPr>
    </w:p>
    <w:p w14:paraId="373C8F2A" w14:textId="77777777" w:rsidR="00B84902" w:rsidRDefault="00B84902" w:rsidP="00B84902">
      <w:pPr>
        <w:spacing w:before="0" w:after="0" w:line="240" w:lineRule="auto"/>
        <w:ind w:right="103"/>
        <w:rPr>
          <w:szCs w:val="24"/>
          <w:lang w:val="en-US"/>
        </w:rPr>
      </w:pPr>
      <w:r w:rsidRPr="001D689B">
        <w:rPr>
          <w:szCs w:val="24"/>
          <w:lang w:val="en-US"/>
        </w:rPr>
        <w:t xml:space="preserve">The City is seeking a Club Night Lights Program Grant to assist in an upgrade to the sports lighting at Charles Court Reserve. The proposed works would involve removing </w:t>
      </w:r>
      <w:r>
        <w:rPr>
          <w:szCs w:val="24"/>
          <w:lang w:val="en-US"/>
        </w:rPr>
        <w:t xml:space="preserve">five of the existing </w:t>
      </w:r>
      <w:r w:rsidRPr="001D689B">
        <w:rPr>
          <w:szCs w:val="24"/>
          <w:lang w:val="en-US"/>
        </w:rPr>
        <w:t xml:space="preserve">sports lighting poles at Charles Court Reserve and installing </w:t>
      </w:r>
      <w:r>
        <w:rPr>
          <w:szCs w:val="24"/>
          <w:lang w:val="en-US"/>
        </w:rPr>
        <w:t>7</w:t>
      </w:r>
      <w:r w:rsidRPr="001D689B">
        <w:rPr>
          <w:szCs w:val="24"/>
          <w:lang w:val="en-US"/>
        </w:rPr>
        <w:t xml:space="preserve"> new poles, up to 20</w:t>
      </w:r>
      <w:r>
        <w:rPr>
          <w:szCs w:val="24"/>
          <w:lang w:val="en-US"/>
        </w:rPr>
        <w:t> </w:t>
      </w:r>
      <w:r w:rsidRPr="001D689B">
        <w:rPr>
          <w:szCs w:val="24"/>
          <w:lang w:val="en-US"/>
        </w:rPr>
        <w:t>m tall, and 2 poles up to 10</w:t>
      </w:r>
      <w:r>
        <w:rPr>
          <w:szCs w:val="24"/>
          <w:lang w:val="en-US"/>
        </w:rPr>
        <w:t> </w:t>
      </w:r>
      <w:r w:rsidRPr="001D689B">
        <w:rPr>
          <w:szCs w:val="24"/>
          <w:lang w:val="en-US"/>
        </w:rPr>
        <w:t>m on the Bruce Trust land, all with LED light fittings. The dimmable lights would provide the following maximum lux levels:</w:t>
      </w:r>
    </w:p>
    <w:p w14:paraId="294D115B" w14:textId="77777777" w:rsidR="00B84902" w:rsidRPr="00975270" w:rsidRDefault="00B84902" w:rsidP="003D0B9A">
      <w:pPr>
        <w:pStyle w:val="ListParagraph"/>
        <w:numPr>
          <w:ilvl w:val="0"/>
          <w:numId w:val="39"/>
        </w:numPr>
        <w:tabs>
          <w:tab w:val="left" w:pos="450"/>
        </w:tabs>
        <w:spacing w:before="0" w:after="0" w:line="240" w:lineRule="auto"/>
        <w:ind w:left="360" w:right="103"/>
        <w:rPr>
          <w:b w:val="0"/>
          <w:bCs/>
          <w:color w:val="auto"/>
          <w:szCs w:val="24"/>
          <w:lang w:val="en-US"/>
        </w:rPr>
      </w:pPr>
      <w:r w:rsidRPr="00975270">
        <w:rPr>
          <w:b w:val="0"/>
          <w:bCs/>
          <w:color w:val="auto"/>
          <w:szCs w:val="24"/>
          <w:lang w:val="en-US"/>
        </w:rPr>
        <w:t>Field 1: 200 lux</w:t>
      </w:r>
    </w:p>
    <w:p w14:paraId="0C9F9466" w14:textId="77777777" w:rsidR="00B84902" w:rsidRPr="00975270" w:rsidRDefault="00B84902" w:rsidP="003D0B9A">
      <w:pPr>
        <w:pStyle w:val="ListParagraph"/>
        <w:numPr>
          <w:ilvl w:val="0"/>
          <w:numId w:val="39"/>
        </w:numPr>
        <w:tabs>
          <w:tab w:val="left" w:pos="450"/>
        </w:tabs>
        <w:spacing w:before="0" w:after="0" w:line="240" w:lineRule="auto"/>
        <w:ind w:left="360" w:right="103"/>
        <w:jc w:val="left"/>
        <w:rPr>
          <w:b w:val="0"/>
          <w:bCs/>
          <w:color w:val="auto"/>
          <w:szCs w:val="24"/>
          <w:lang w:val="en-US"/>
        </w:rPr>
      </w:pPr>
      <w:r w:rsidRPr="00975270">
        <w:rPr>
          <w:b w:val="0"/>
          <w:bCs/>
          <w:color w:val="auto"/>
          <w:szCs w:val="24"/>
          <w:lang w:val="en-US"/>
        </w:rPr>
        <w:t>Field 2: 100 lux</w:t>
      </w:r>
    </w:p>
    <w:p w14:paraId="610CB357" w14:textId="77777777" w:rsidR="00B84902" w:rsidRPr="00975270" w:rsidRDefault="00B84902" w:rsidP="003D0B9A">
      <w:pPr>
        <w:pStyle w:val="ListParagraph"/>
        <w:numPr>
          <w:ilvl w:val="0"/>
          <w:numId w:val="39"/>
        </w:numPr>
        <w:tabs>
          <w:tab w:val="left" w:pos="450"/>
        </w:tabs>
        <w:spacing w:before="0" w:after="0" w:line="240" w:lineRule="auto"/>
        <w:ind w:left="360" w:right="103"/>
        <w:rPr>
          <w:b w:val="0"/>
          <w:bCs/>
          <w:color w:val="auto"/>
          <w:szCs w:val="24"/>
          <w:lang w:val="en-US"/>
        </w:rPr>
      </w:pPr>
      <w:r w:rsidRPr="00975270">
        <w:rPr>
          <w:b w:val="0"/>
          <w:bCs/>
          <w:color w:val="auto"/>
          <w:szCs w:val="24"/>
          <w:lang w:val="en-US"/>
        </w:rPr>
        <w:t>Field 3: 100 lux.</w:t>
      </w:r>
    </w:p>
    <w:p w14:paraId="3F4909D7" w14:textId="77777777" w:rsidR="00B84902" w:rsidRDefault="00B84902" w:rsidP="00B84902">
      <w:pPr>
        <w:spacing w:before="0" w:after="0" w:line="240" w:lineRule="auto"/>
        <w:ind w:right="103"/>
        <w:rPr>
          <w:szCs w:val="24"/>
          <w:lang w:val="en-US"/>
        </w:rPr>
      </w:pPr>
    </w:p>
    <w:p w14:paraId="700B52E5" w14:textId="77777777" w:rsidR="00B84902" w:rsidRPr="001D689B" w:rsidRDefault="00B84902" w:rsidP="00B84902">
      <w:pPr>
        <w:spacing w:before="0" w:after="0" w:line="240" w:lineRule="auto"/>
        <w:ind w:right="103"/>
        <w:rPr>
          <w:szCs w:val="24"/>
          <w:lang w:val="en-US"/>
        </w:rPr>
      </w:pPr>
      <w:r w:rsidRPr="239F8ADB">
        <w:rPr>
          <w:szCs w:val="24"/>
          <w:lang w:val="en-US"/>
        </w:rPr>
        <w:t xml:space="preserve">The floodlighting would be designed to meet the Australian Standard (AS2560.2.2021) Lighting for Football (All Codes), Club </w:t>
      </w:r>
      <w:r w:rsidRPr="00523D74">
        <w:rPr>
          <w:szCs w:val="24"/>
          <w:lang w:val="en-US"/>
        </w:rPr>
        <w:t>competition and match practice (100 lux) and the Australian Standard for Control of Obtrusive Effects of Outdoor Lighting (AS/NZS 4282.2019). A concept plan has been attached at Attachment 2.</w:t>
      </w:r>
      <w:r w:rsidRPr="239F8ADB">
        <w:rPr>
          <w:szCs w:val="24"/>
          <w:lang w:val="en-US"/>
        </w:rPr>
        <w:t xml:space="preserve"> </w:t>
      </w:r>
    </w:p>
    <w:p w14:paraId="7D781A91" w14:textId="77777777" w:rsidR="00B84902" w:rsidRPr="001D689B" w:rsidRDefault="00B84902" w:rsidP="00B84902">
      <w:pPr>
        <w:spacing w:before="0" w:after="0" w:line="240" w:lineRule="auto"/>
        <w:ind w:right="103"/>
        <w:rPr>
          <w:szCs w:val="24"/>
          <w:lang w:val="en-US"/>
        </w:rPr>
      </w:pPr>
    </w:p>
    <w:p w14:paraId="03A024CA" w14:textId="77777777" w:rsidR="00B84902" w:rsidRPr="001D689B" w:rsidRDefault="00B84902" w:rsidP="00B84902">
      <w:pPr>
        <w:spacing w:before="0" w:after="0" w:line="240" w:lineRule="auto"/>
        <w:ind w:right="103"/>
        <w:rPr>
          <w:b/>
          <w:bCs/>
          <w:szCs w:val="24"/>
          <w:lang w:val="en-US"/>
        </w:rPr>
      </w:pPr>
      <w:r w:rsidRPr="001D689B">
        <w:rPr>
          <w:b/>
          <w:bCs/>
          <w:szCs w:val="24"/>
          <w:lang w:val="en-US"/>
        </w:rPr>
        <w:t>Project Cost</w:t>
      </w:r>
    </w:p>
    <w:p w14:paraId="31B01374" w14:textId="77777777" w:rsidR="00B84902" w:rsidRPr="001D689B" w:rsidRDefault="00B84902" w:rsidP="00B84902">
      <w:pPr>
        <w:spacing w:before="0" w:after="0" w:line="240" w:lineRule="auto"/>
        <w:ind w:right="103"/>
        <w:rPr>
          <w:szCs w:val="24"/>
          <w:lang w:val="en-US"/>
        </w:rPr>
      </w:pPr>
    </w:p>
    <w:p w14:paraId="4AE71A36" w14:textId="77777777" w:rsidR="00B84902" w:rsidRPr="001D689B" w:rsidRDefault="00B84902" w:rsidP="00B84902">
      <w:pPr>
        <w:spacing w:before="0" w:after="0" w:line="240" w:lineRule="auto"/>
        <w:ind w:right="103"/>
        <w:rPr>
          <w:szCs w:val="24"/>
          <w:lang w:val="en-US"/>
        </w:rPr>
      </w:pPr>
      <w:r w:rsidRPr="001D689B">
        <w:rPr>
          <w:szCs w:val="24"/>
          <w:lang w:val="en-US"/>
        </w:rPr>
        <w:t xml:space="preserve">The cost of completing this project is approximately $484,105.40 </w:t>
      </w:r>
      <w:r w:rsidRPr="00523D74">
        <w:rPr>
          <w:szCs w:val="24"/>
          <w:lang w:val="en-US"/>
        </w:rPr>
        <w:t>GST excl. Detailed quote attached as Confidential attachment 3.</w:t>
      </w:r>
      <w:r>
        <w:rPr>
          <w:szCs w:val="24"/>
          <w:lang w:val="en-US"/>
        </w:rPr>
        <w:t xml:space="preserve"> </w:t>
      </w:r>
    </w:p>
    <w:p w14:paraId="1EE577FD" w14:textId="77777777" w:rsidR="00B84902" w:rsidRPr="001D689B" w:rsidRDefault="00B84902" w:rsidP="00B84902">
      <w:pPr>
        <w:spacing w:before="0" w:after="0" w:line="240" w:lineRule="auto"/>
        <w:ind w:right="103"/>
        <w:rPr>
          <w:szCs w:val="24"/>
          <w:lang w:val="en-US"/>
        </w:rPr>
      </w:pPr>
    </w:p>
    <w:p w14:paraId="6438EDBD" w14:textId="77777777" w:rsidR="00B84902" w:rsidRPr="001D689B" w:rsidRDefault="00B84902" w:rsidP="00B84902">
      <w:pPr>
        <w:spacing w:before="0" w:after="0" w:line="240" w:lineRule="auto"/>
        <w:ind w:right="103"/>
        <w:rPr>
          <w:szCs w:val="24"/>
          <w:lang w:val="en-US"/>
        </w:rPr>
      </w:pPr>
      <w:r w:rsidRPr="001D689B">
        <w:rPr>
          <w:szCs w:val="24"/>
          <w:lang w:val="en-US"/>
        </w:rPr>
        <w:t xml:space="preserve">DLGSCI has increased its funding for applications within the Club Night Lights Small Grant Round and may now cover up to half the project, up to a limit of $200,000 in total funding. </w:t>
      </w:r>
    </w:p>
    <w:p w14:paraId="77055AC7" w14:textId="77777777" w:rsidR="00B84902" w:rsidRDefault="00B84902" w:rsidP="00B84902">
      <w:pPr>
        <w:spacing w:before="0" w:after="0" w:line="240" w:lineRule="auto"/>
        <w:ind w:right="103"/>
        <w:rPr>
          <w:szCs w:val="24"/>
          <w:lang w:val="en-US"/>
        </w:rPr>
      </w:pPr>
      <w:r w:rsidRPr="4B0D155A">
        <w:rPr>
          <w:szCs w:val="24"/>
          <w:lang w:val="en-US"/>
        </w:rPr>
        <w:t xml:space="preserve">Administration has identified through its Community Development Council Capital Grants Policy that the City is able to contribute financially to the proposed project. </w:t>
      </w:r>
    </w:p>
    <w:p w14:paraId="23786C72" w14:textId="77777777" w:rsidR="00B84902" w:rsidRPr="001D689B" w:rsidRDefault="00B84902" w:rsidP="00B84902">
      <w:pPr>
        <w:spacing w:before="0" w:after="0" w:line="240" w:lineRule="auto"/>
        <w:ind w:right="103"/>
        <w:rPr>
          <w:szCs w:val="24"/>
          <w:lang w:val="en-US"/>
        </w:rPr>
      </w:pPr>
    </w:p>
    <w:p w14:paraId="5DE51778" w14:textId="77777777" w:rsidR="00B84902" w:rsidRPr="001D689B" w:rsidRDefault="00B84902" w:rsidP="00B84902">
      <w:pPr>
        <w:spacing w:before="0" w:after="0" w:line="240" w:lineRule="auto"/>
        <w:ind w:right="103"/>
        <w:rPr>
          <w:szCs w:val="24"/>
          <w:lang w:val="en-US"/>
        </w:rPr>
      </w:pPr>
      <w:r w:rsidRPr="001D689B">
        <w:rPr>
          <w:szCs w:val="24"/>
          <w:lang w:val="en-US"/>
        </w:rPr>
        <w:t>FY23/24 there w</w:t>
      </w:r>
      <w:r>
        <w:rPr>
          <w:szCs w:val="24"/>
          <w:lang w:val="en-US"/>
        </w:rPr>
        <w:t>ere</w:t>
      </w:r>
      <w:r w:rsidRPr="001D689B">
        <w:rPr>
          <w:szCs w:val="24"/>
          <w:lang w:val="en-US"/>
        </w:rPr>
        <w:t xml:space="preserve"> no grants made under the Council Capital Grants Policy</w:t>
      </w:r>
      <w:r>
        <w:rPr>
          <w:szCs w:val="24"/>
          <w:lang w:val="en-US"/>
        </w:rPr>
        <w:t xml:space="preserve">, and there are no other applications to the City for the July small round, or the September forward planning round. </w:t>
      </w:r>
      <w:r w:rsidRPr="001D689B">
        <w:rPr>
          <w:szCs w:val="24"/>
          <w:lang w:val="en-US"/>
        </w:rPr>
        <w:t xml:space="preserve"> </w:t>
      </w:r>
    </w:p>
    <w:p w14:paraId="38C2506E" w14:textId="77777777" w:rsidR="00B84902" w:rsidRPr="001D689B" w:rsidRDefault="00B84902" w:rsidP="00B84902">
      <w:pPr>
        <w:spacing w:before="0" w:after="0" w:line="240" w:lineRule="auto"/>
        <w:ind w:right="103"/>
        <w:rPr>
          <w:szCs w:val="24"/>
          <w:lang w:val="en-US"/>
        </w:rPr>
      </w:pPr>
      <w:r w:rsidRPr="001D689B">
        <w:rPr>
          <w:szCs w:val="24"/>
          <w:lang w:val="en-US"/>
        </w:rPr>
        <w:t>Therefore, the intention is for the project to be funded by the following</w:t>
      </w:r>
      <w:r>
        <w:rPr>
          <w:szCs w:val="24"/>
          <w:lang w:val="en-US"/>
        </w:rPr>
        <w:t>:</w:t>
      </w:r>
    </w:p>
    <w:p w14:paraId="11944CC7" w14:textId="77777777" w:rsidR="00B84902" w:rsidRPr="001D689B" w:rsidRDefault="00B84902" w:rsidP="00B84902">
      <w:pPr>
        <w:spacing w:before="0" w:after="0" w:line="240" w:lineRule="auto"/>
        <w:ind w:right="103"/>
        <w:rPr>
          <w:szCs w:val="24"/>
          <w:lang w:val="en-US"/>
        </w:rPr>
      </w:pPr>
    </w:p>
    <w:p w14:paraId="01522658" w14:textId="77777777" w:rsidR="00B84902" w:rsidRPr="001D689B" w:rsidRDefault="00B84902" w:rsidP="00B84902">
      <w:pPr>
        <w:spacing w:before="0" w:after="0" w:line="240" w:lineRule="auto"/>
        <w:ind w:right="103"/>
        <w:rPr>
          <w:szCs w:val="24"/>
          <w:lang w:val="en-US"/>
        </w:rPr>
      </w:pPr>
      <w:r w:rsidRPr="06D3FC74">
        <w:rPr>
          <w:szCs w:val="24"/>
          <w:lang w:val="en-US"/>
        </w:rPr>
        <w:t xml:space="preserve">Club Night Lights Grant </w:t>
      </w:r>
      <w:r>
        <w:tab/>
      </w:r>
      <w:r w:rsidRPr="06D3FC74">
        <w:rPr>
          <w:szCs w:val="24"/>
          <w:lang w:val="en-US"/>
        </w:rPr>
        <w:t>$200,000.00 ex GST</w:t>
      </w:r>
      <w:r>
        <w:br/>
      </w:r>
      <w:r w:rsidRPr="06D3FC74">
        <w:rPr>
          <w:szCs w:val="24"/>
          <w:lang w:val="en-US"/>
        </w:rPr>
        <w:t>Nedlands Rugby FC</w:t>
      </w:r>
      <w:r>
        <w:tab/>
      </w:r>
      <w:r w:rsidRPr="06D3FC74">
        <w:rPr>
          <w:szCs w:val="24"/>
          <w:lang w:val="en-US"/>
        </w:rPr>
        <w:t xml:space="preserve">    </w:t>
      </w:r>
      <w:r>
        <w:tab/>
      </w:r>
      <w:r w:rsidRPr="06D3FC74">
        <w:rPr>
          <w:szCs w:val="24"/>
          <w:lang w:val="en-US"/>
        </w:rPr>
        <w:t>$200,000.00 ex GST</w:t>
      </w:r>
    </w:p>
    <w:p w14:paraId="4795AC59" w14:textId="77777777" w:rsidR="00B84902" w:rsidRPr="001D689B" w:rsidRDefault="00B84902" w:rsidP="00B84902">
      <w:pPr>
        <w:spacing w:before="0" w:after="0" w:line="240" w:lineRule="auto"/>
        <w:ind w:right="103"/>
        <w:rPr>
          <w:szCs w:val="24"/>
          <w:lang w:val="en-US"/>
        </w:rPr>
      </w:pPr>
      <w:r w:rsidRPr="06D3FC74">
        <w:rPr>
          <w:szCs w:val="24"/>
          <w:u w:val="single"/>
          <w:lang w:val="en-US"/>
        </w:rPr>
        <w:t xml:space="preserve">City of Nedlands </w:t>
      </w:r>
      <w:r>
        <w:tab/>
      </w:r>
      <w:r>
        <w:tab/>
      </w:r>
      <w:r w:rsidRPr="06D3FC74">
        <w:rPr>
          <w:szCs w:val="24"/>
          <w:u w:val="single"/>
          <w:lang w:val="en-US"/>
        </w:rPr>
        <w:t>$84,105.40 ex GST</w:t>
      </w:r>
      <w:r>
        <w:br/>
      </w:r>
      <w:r w:rsidRPr="06D3FC74">
        <w:rPr>
          <w:b/>
          <w:bCs/>
          <w:szCs w:val="24"/>
          <w:lang w:val="en-US"/>
        </w:rPr>
        <w:t xml:space="preserve">Total project cost </w:t>
      </w:r>
      <w:r>
        <w:tab/>
      </w:r>
      <w:r>
        <w:tab/>
      </w:r>
      <w:r w:rsidRPr="06D3FC74">
        <w:rPr>
          <w:b/>
          <w:bCs/>
          <w:szCs w:val="24"/>
          <w:lang w:val="en-US"/>
        </w:rPr>
        <w:t>$484,105.40 GST excl</w:t>
      </w:r>
    </w:p>
    <w:p w14:paraId="5401BCE1" w14:textId="77777777" w:rsidR="00B84902" w:rsidRPr="001D689B" w:rsidRDefault="00B84902" w:rsidP="00B84902">
      <w:pPr>
        <w:spacing w:before="0" w:after="0" w:line="240" w:lineRule="auto"/>
        <w:ind w:right="103"/>
        <w:rPr>
          <w:szCs w:val="24"/>
          <w:lang w:val="en-US"/>
        </w:rPr>
      </w:pPr>
    </w:p>
    <w:p w14:paraId="61B7F447" w14:textId="77777777" w:rsidR="00B84902" w:rsidRPr="001D689B" w:rsidRDefault="00B84902" w:rsidP="00B84902">
      <w:pPr>
        <w:spacing w:before="0" w:after="0" w:line="240" w:lineRule="auto"/>
        <w:ind w:right="103"/>
        <w:rPr>
          <w:szCs w:val="24"/>
          <w:lang w:val="en-US"/>
        </w:rPr>
      </w:pPr>
      <w:r w:rsidRPr="001D689B">
        <w:rPr>
          <w:szCs w:val="24"/>
          <w:lang w:val="en-US"/>
        </w:rPr>
        <w:t xml:space="preserve">Administration proposes to additionally support NRFC by undertaking the work involved in managing the grant application and managing the project which will include the design and </w:t>
      </w:r>
      <w:r w:rsidRPr="001D689B">
        <w:rPr>
          <w:szCs w:val="24"/>
          <w:lang w:val="en-US"/>
        </w:rPr>
        <w:lastRenderedPageBreak/>
        <w:t xml:space="preserve">construction phases of the project. Therefore, the only additional cost to the City will be staff time. </w:t>
      </w:r>
    </w:p>
    <w:p w14:paraId="69234140" w14:textId="77777777" w:rsidR="00B84902" w:rsidRPr="001D689B" w:rsidRDefault="00B84902" w:rsidP="00B84902">
      <w:pPr>
        <w:spacing w:before="0" w:after="0" w:line="240" w:lineRule="auto"/>
        <w:ind w:right="103"/>
        <w:rPr>
          <w:szCs w:val="24"/>
          <w:lang w:val="en-US"/>
        </w:rPr>
      </w:pPr>
    </w:p>
    <w:p w14:paraId="088B1EF4" w14:textId="77777777" w:rsidR="00B84902" w:rsidRPr="001D689B" w:rsidRDefault="00B84902" w:rsidP="00B84902">
      <w:pPr>
        <w:spacing w:before="0" w:after="0" w:line="240" w:lineRule="auto"/>
        <w:ind w:right="103"/>
        <w:rPr>
          <w:szCs w:val="24"/>
          <w:lang w:val="en-US"/>
        </w:rPr>
      </w:pPr>
      <w:r w:rsidRPr="001D689B">
        <w:rPr>
          <w:szCs w:val="24"/>
          <w:lang w:val="en-US"/>
        </w:rPr>
        <w:t>A memorandum of understanding detailing the financial commitments and project governance framework will be drafted and agreed upon prior to the City commencing works on this project.</w:t>
      </w:r>
    </w:p>
    <w:p w14:paraId="5C2F1CED" w14:textId="77777777" w:rsidR="00B84902" w:rsidRDefault="00B84902" w:rsidP="00B84902">
      <w:pPr>
        <w:spacing w:before="0" w:after="0" w:line="240" w:lineRule="auto"/>
        <w:ind w:right="103"/>
        <w:rPr>
          <w:szCs w:val="24"/>
          <w:lang w:val="en-US"/>
        </w:rPr>
      </w:pPr>
    </w:p>
    <w:p w14:paraId="1675A956" w14:textId="77777777" w:rsidR="00B84902" w:rsidRPr="001D689B" w:rsidRDefault="00B84902" w:rsidP="00B84902">
      <w:pPr>
        <w:spacing w:before="0" w:after="0" w:line="240" w:lineRule="auto"/>
        <w:ind w:right="103"/>
        <w:rPr>
          <w:szCs w:val="24"/>
          <w:lang w:val="en-US"/>
        </w:rPr>
      </w:pPr>
    </w:p>
    <w:p w14:paraId="3AEDF7AC"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Consultation</w:t>
      </w:r>
    </w:p>
    <w:p w14:paraId="56435A80" w14:textId="77777777" w:rsidR="00B84902" w:rsidRPr="001D689B" w:rsidRDefault="00B84902" w:rsidP="00B84902">
      <w:pPr>
        <w:spacing w:before="0" w:after="0" w:line="240" w:lineRule="auto"/>
        <w:ind w:right="103"/>
        <w:rPr>
          <w:b/>
          <w:szCs w:val="24"/>
          <w:lang w:val="en-US"/>
        </w:rPr>
      </w:pPr>
    </w:p>
    <w:p w14:paraId="70F3B23E" w14:textId="77777777" w:rsidR="00B84902" w:rsidRPr="00C15417" w:rsidRDefault="00B84902" w:rsidP="00B84902">
      <w:pPr>
        <w:spacing w:before="0" w:after="0" w:line="240" w:lineRule="auto"/>
        <w:ind w:right="103"/>
        <w:rPr>
          <w:szCs w:val="24"/>
          <w:lang w:val="en-US"/>
        </w:rPr>
      </w:pPr>
      <w:r w:rsidRPr="00C15417">
        <w:rPr>
          <w:szCs w:val="24"/>
          <w:lang w:val="en-US"/>
        </w:rPr>
        <w:t>Community consultation will be undertaken</w:t>
      </w:r>
      <w:r>
        <w:rPr>
          <w:szCs w:val="24"/>
          <w:lang w:val="en-US"/>
        </w:rPr>
        <w:t xml:space="preserve"> during September. </w:t>
      </w:r>
      <w:r w:rsidRPr="00C15417">
        <w:rPr>
          <w:szCs w:val="24"/>
          <w:lang w:val="en-US"/>
        </w:rPr>
        <w:t>Administration will engage with the community in the following way:</w:t>
      </w:r>
    </w:p>
    <w:p w14:paraId="5009FB3E" w14:textId="77777777" w:rsidR="00B84902" w:rsidRPr="00C15417" w:rsidRDefault="00B84902" w:rsidP="00B84902">
      <w:pPr>
        <w:spacing w:before="0" w:after="0" w:line="240" w:lineRule="auto"/>
        <w:ind w:right="103"/>
        <w:rPr>
          <w:szCs w:val="24"/>
          <w:lang w:val="en-US"/>
        </w:rPr>
      </w:pPr>
    </w:p>
    <w:p w14:paraId="29F86A24" w14:textId="77777777" w:rsidR="00B84902" w:rsidRPr="00C15417" w:rsidRDefault="00B84902" w:rsidP="00B84902">
      <w:pPr>
        <w:spacing w:before="0" w:after="0" w:line="240" w:lineRule="auto"/>
        <w:ind w:right="103"/>
        <w:rPr>
          <w:szCs w:val="24"/>
          <w:lang w:val="en-US"/>
        </w:rPr>
      </w:pPr>
      <w:r w:rsidRPr="00C15417">
        <w:rPr>
          <w:szCs w:val="24"/>
          <w:lang w:val="en-US"/>
        </w:rPr>
        <w:t>Direct engagement via letter or email with:</w:t>
      </w:r>
    </w:p>
    <w:p w14:paraId="3A0CC125" w14:textId="77777777" w:rsidR="00B84902" w:rsidRPr="00975270" w:rsidRDefault="00B84902" w:rsidP="003D0B9A">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Residents and ratepayers within a 200 m radius of Charles Court Reserve (letter),</w:t>
      </w:r>
    </w:p>
    <w:p w14:paraId="165A68A8" w14:textId="77777777" w:rsidR="00B84902" w:rsidRPr="00975270" w:rsidRDefault="00B84902" w:rsidP="003D0B9A">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representatives from the University of WA FC,</w:t>
      </w:r>
    </w:p>
    <w:p w14:paraId="256DC20F" w14:textId="77777777" w:rsidR="00B84902" w:rsidRPr="00975270" w:rsidRDefault="00B84902" w:rsidP="003D0B9A">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representatives from the Claremont Nedlands Junior Cricket Club</w:t>
      </w:r>
    </w:p>
    <w:p w14:paraId="7EBA88CB" w14:textId="77777777" w:rsidR="00B84902" w:rsidRPr="00975270" w:rsidRDefault="00B84902" w:rsidP="003D0B9A">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representatives from other Charles Court Reserve user groups,</w:t>
      </w:r>
    </w:p>
    <w:p w14:paraId="551EE1A9" w14:textId="77777777" w:rsidR="00B84902" w:rsidRPr="00975270" w:rsidRDefault="00B84902" w:rsidP="003D0B9A">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representatives from River Trust, Bruce Trust, Claremont Road Board, and other parcel owners located next to the reserve.</w:t>
      </w:r>
    </w:p>
    <w:p w14:paraId="1CC3EB6F" w14:textId="77777777" w:rsidR="00B84902" w:rsidRPr="00C15417" w:rsidRDefault="00B84902" w:rsidP="00B84902">
      <w:pPr>
        <w:spacing w:before="0" w:after="0" w:line="240" w:lineRule="auto"/>
        <w:ind w:right="103"/>
        <w:rPr>
          <w:szCs w:val="24"/>
          <w:lang w:val="en-US"/>
        </w:rPr>
      </w:pPr>
      <w:r w:rsidRPr="00C15417">
        <w:rPr>
          <w:szCs w:val="24"/>
          <w:lang w:val="en-US"/>
        </w:rPr>
        <w:t xml:space="preserve"> </w:t>
      </w:r>
    </w:p>
    <w:p w14:paraId="232BCF67" w14:textId="77777777" w:rsidR="00B84902" w:rsidRPr="00C15417" w:rsidRDefault="00B84902" w:rsidP="00B84902">
      <w:pPr>
        <w:spacing w:before="0" w:after="0" w:line="240" w:lineRule="auto"/>
        <w:ind w:right="103"/>
        <w:rPr>
          <w:szCs w:val="24"/>
          <w:lang w:val="en-US"/>
        </w:rPr>
      </w:pPr>
      <w:r w:rsidRPr="00C15417">
        <w:rPr>
          <w:szCs w:val="24"/>
          <w:lang w:val="en-US"/>
        </w:rPr>
        <w:t>Online engagement through:</w:t>
      </w:r>
    </w:p>
    <w:p w14:paraId="62C0603B" w14:textId="77777777" w:rsidR="00B84902" w:rsidRPr="00975270" w:rsidRDefault="00B84902" w:rsidP="003D0B9A">
      <w:pPr>
        <w:pStyle w:val="ListParagraph"/>
        <w:numPr>
          <w:ilvl w:val="0"/>
          <w:numId w:val="38"/>
        </w:numPr>
        <w:spacing w:before="0" w:after="0" w:line="240" w:lineRule="auto"/>
        <w:ind w:left="360" w:right="103"/>
        <w:rPr>
          <w:b w:val="0"/>
          <w:bCs/>
          <w:color w:val="auto"/>
          <w:szCs w:val="24"/>
          <w:lang w:val="en-US"/>
        </w:rPr>
      </w:pPr>
      <w:r w:rsidRPr="00975270">
        <w:rPr>
          <w:b w:val="0"/>
          <w:bCs/>
          <w:color w:val="auto"/>
          <w:szCs w:val="24"/>
          <w:lang w:val="en-US"/>
        </w:rPr>
        <w:t>Your Voice project page,</w:t>
      </w:r>
    </w:p>
    <w:p w14:paraId="0938B205" w14:textId="77777777" w:rsidR="00B84902" w:rsidRPr="00975270" w:rsidRDefault="00B84902" w:rsidP="003D0B9A">
      <w:pPr>
        <w:pStyle w:val="ListParagraph"/>
        <w:numPr>
          <w:ilvl w:val="0"/>
          <w:numId w:val="38"/>
        </w:numPr>
        <w:spacing w:before="0" w:after="0" w:line="240" w:lineRule="auto"/>
        <w:ind w:left="360" w:right="103"/>
        <w:rPr>
          <w:b w:val="0"/>
          <w:bCs/>
          <w:color w:val="auto"/>
          <w:szCs w:val="24"/>
          <w:lang w:val="en-US"/>
        </w:rPr>
      </w:pPr>
      <w:r w:rsidRPr="00975270">
        <w:rPr>
          <w:b w:val="0"/>
          <w:bCs/>
          <w:color w:val="auto"/>
          <w:szCs w:val="24"/>
          <w:lang w:val="en-US"/>
        </w:rPr>
        <w:t>social media (Instagram and Facebook),</w:t>
      </w:r>
    </w:p>
    <w:p w14:paraId="5F122396" w14:textId="77777777" w:rsidR="00B84902" w:rsidRPr="00975270" w:rsidRDefault="00B84902" w:rsidP="003D0B9A">
      <w:pPr>
        <w:pStyle w:val="ListParagraph"/>
        <w:numPr>
          <w:ilvl w:val="0"/>
          <w:numId w:val="38"/>
        </w:numPr>
        <w:spacing w:before="0" w:after="0" w:line="240" w:lineRule="auto"/>
        <w:ind w:left="360" w:right="103"/>
        <w:rPr>
          <w:b w:val="0"/>
          <w:bCs/>
          <w:color w:val="auto"/>
          <w:szCs w:val="24"/>
          <w:lang w:val="en-US"/>
        </w:rPr>
      </w:pPr>
      <w:r w:rsidRPr="00975270">
        <w:rPr>
          <w:b w:val="0"/>
          <w:bCs/>
          <w:color w:val="auto"/>
          <w:szCs w:val="24"/>
          <w:lang w:val="en-US"/>
        </w:rPr>
        <w:t>Information postcards located at local businesses</w:t>
      </w:r>
    </w:p>
    <w:p w14:paraId="55EC0D0E" w14:textId="77777777" w:rsidR="00B84902" w:rsidRDefault="00B84902" w:rsidP="00B84902">
      <w:pPr>
        <w:spacing w:before="0" w:after="0" w:line="240" w:lineRule="auto"/>
        <w:ind w:right="103"/>
        <w:rPr>
          <w:b/>
          <w:szCs w:val="28"/>
          <w:lang w:val="en-US"/>
        </w:rPr>
      </w:pPr>
    </w:p>
    <w:p w14:paraId="5BBDAA93" w14:textId="77777777" w:rsidR="00B84902" w:rsidRPr="005146E5" w:rsidRDefault="00B84902" w:rsidP="00B84902">
      <w:pPr>
        <w:spacing w:before="0" w:after="0" w:line="240" w:lineRule="auto"/>
        <w:ind w:right="103"/>
        <w:rPr>
          <w:b/>
          <w:szCs w:val="28"/>
          <w:lang w:val="en-US"/>
        </w:rPr>
      </w:pPr>
      <w:r w:rsidRPr="005146E5">
        <w:rPr>
          <w:b/>
          <w:szCs w:val="28"/>
          <w:lang w:val="en-US"/>
        </w:rPr>
        <w:t xml:space="preserve">Community consultation outcome </w:t>
      </w:r>
    </w:p>
    <w:p w14:paraId="1645B71A" w14:textId="77777777" w:rsidR="00B84902" w:rsidRPr="005146E5" w:rsidRDefault="00B84902" w:rsidP="00B84902">
      <w:pPr>
        <w:spacing w:before="0" w:after="0" w:line="240" w:lineRule="auto"/>
        <w:ind w:right="103"/>
        <w:rPr>
          <w:bCs/>
          <w:szCs w:val="28"/>
          <w:lang w:val="en-US"/>
        </w:rPr>
      </w:pPr>
    </w:p>
    <w:p w14:paraId="0B8E10ED" w14:textId="77777777" w:rsidR="00B84902" w:rsidRPr="001D689B" w:rsidRDefault="00B84902" w:rsidP="00B84902">
      <w:pPr>
        <w:spacing w:before="0" w:after="0" w:line="240" w:lineRule="auto"/>
        <w:ind w:right="103"/>
        <w:rPr>
          <w:bCs/>
          <w:szCs w:val="28"/>
          <w:lang w:val="en-US"/>
        </w:rPr>
      </w:pPr>
      <w:r w:rsidRPr="005146E5">
        <w:rPr>
          <w:bCs/>
          <w:szCs w:val="28"/>
          <w:lang w:val="en-US"/>
        </w:rPr>
        <w:t>Community consultation will close on the 24 September and updated information will be provided for Council prior to distribution.</w:t>
      </w:r>
      <w:r w:rsidRPr="001D689B">
        <w:rPr>
          <w:bCs/>
          <w:szCs w:val="28"/>
          <w:lang w:val="en-US"/>
        </w:rPr>
        <w:t xml:space="preserve"> </w:t>
      </w:r>
    </w:p>
    <w:p w14:paraId="642C1B94" w14:textId="77777777" w:rsidR="00B84902" w:rsidRDefault="00B84902" w:rsidP="00B84902">
      <w:pPr>
        <w:spacing w:before="0" w:after="0" w:line="240" w:lineRule="auto"/>
        <w:ind w:right="103"/>
        <w:rPr>
          <w:szCs w:val="24"/>
          <w:lang w:val="en-US"/>
        </w:rPr>
      </w:pPr>
    </w:p>
    <w:p w14:paraId="0B2AE18C" w14:textId="77777777" w:rsidR="00B84902" w:rsidRPr="001D689B" w:rsidRDefault="00B84902" w:rsidP="00B84902">
      <w:pPr>
        <w:spacing w:before="0" w:after="0" w:line="240" w:lineRule="auto"/>
        <w:ind w:right="103"/>
        <w:rPr>
          <w:szCs w:val="24"/>
          <w:lang w:val="en-US"/>
        </w:rPr>
      </w:pPr>
    </w:p>
    <w:p w14:paraId="071B771A"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Strategic Implications</w:t>
      </w:r>
    </w:p>
    <w:p w14:paraId="43B4DF9C" w14:textId="77777777" w:rsidR="00B84902" w:rsidRPr="001D689B" w:rsidRDefault="00B84902" w:rsidP="00B84902">
      <w:pPr>
        <w:spacing w:before="0" w:after="0" w:line="240" w:lineRule="auto"/>
        <w:ind w:right="103"/>
        <w:rPr>
          <w:b/>
          <w:color w:val="1F4E79" w:themeColor="accent1" w:themeShade="80"/>
          <w:sz w:val="28"/>
          <w:szCs w:val="32"/>
          <w:lang w:val="en-US"/>
        </w:rPr>
      </w:pPr>
    </w:p>
    <w:p w14:paraId="0CF3423C" w14:textId="77777777" w:rsidR="00B84902" w:rsidRPr="001D689B" w:rsidRDefault="00B84902" w:rsidP="00B84902">
      <w:pPr>
        <w:spacing w:before="0" w:after="0" w:line="240" w:lineRule="auto"/>
        <w:ind w:right="103"/>
        <w:rPr>
          <w:szCs w:val="24"/>
          <w:lang w:val="en-US"/>
        </w:rPr>
      </w:pPr>
      <w:r w:rsidRPr="001D689B">
        <w:rPr>
          <w:szCs w:val="24"/>
          <w:lang w:val="en-US"/>
        </w:rPr>
        <w:t>This item is strategically aligned to the City of Nedlands Council Plan 2023-33 vision and desired outcomes as follows:</w:t>
      </w:r>
    </w:p>
    <w:p w14:paraId="6B40B41D" w14:textId="77777777" w:rsidR="00B84902" w:rsidRPr="001D689B" w:rsidRDefault="00B84902" w:rsidP="00B84902">
      <w:pPr>
        <w:spacing w:before="0" w:after="0" w:line="240" w:lineRule="auto"/>
        <w:ind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1D689B" w14:paraId="6C1E3BE4" w14:textId="77777777" w:rsidTr="00D27CA0">
        <w:tc>
          <w:tcPr>
            <w:tcW w:w="1697" w:type="dxa"/>
          </w:tcPr>
          <w:p w14:paraId="2C4A9ED8" w14:textId="77777777" w:rsidR="00B84902" w:rsidRPr="001D689B" w:rsidRDefault="00B84902" w:rsidP="00D27CA0">
            <w:pPr>
              <w:spacing w:before="0" w:after="0"/>
              <w:ind w:left="180" w:right="103"/>
              <w:rPr>
                <w:b/>
                <w:bCs/>
                <w:szCs w:val="24"/>
                <w:lang w:val="en-US"/>
              </w:rPr>
            </w:pPr>
            <w:r w:rsidRPr="001D689B">
              <w:rPr>
                <w:b/>
                <w:bCs/>
                <w:szCs w:val="24"/>
              </w:rPr>
              <w:t>Vision</w:t>
            </w:r>
          </w:p>
        </w:tc>
        <w:tc>
          <w:tcPr>
            <w:tcW w:w="7654" w:type="dxa"/>
          </w:tcPr>
          <w:p w14:paraId="45BC83EF" w14:textId="77777777" w:rsidR="00B84902" w:rsidRPr="001D689B" w:rsidRDefault="00B84902" w:rsidP="00D27CA0">
            <w:pPr>
              <w:spacing w:before="0" w:after="0"/>
              <w:ind w:left="180" w:right="103"/>
              <w:rPr>
                <w:b/>
                <w:bCs/>
                <w:szCs w:val="24"/>
                <w:lang w:val="en-US"/>
              </w:rPr>
            </w:pPr>
            <w:r w:rsidRPr="001D689B">
              <w:rPr>
                <w:b/>
                <w:bCs/>
                <w:szCs w:val="24"/>
              </w:rPr>
              <w:t>Sustainable and responsible for a bright future</w:t>
            </w:r>
          </w:p>
        </w:tc>
      </w:tr>
    </w:tbl>
    <w:p w14:paraId="5EEC9263" w14:textId="77777777" w:rsidR="00B84902" w:rsidRPr="001D689B" w:rsidRDefault="00B84902" w:rsidP="00B84902">
      <w:pPr>
        <w:spacing w:before="0" w:after="0" w:line="240" w:lineRule="auto"/>
        <w:ind w:left="180"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1D689B" w14:paraId="7B98F2F6" w14:textId="77777777" w:rsidTr="00D27CA0">
        <w:tc>
          <w:tcPr>
            <w:tcW w:w="1697" w:type="dxa"/>
          </w:tcPr>
          <w:p w14:paraId="34B8C3D8" w14:textId="77777777" w:rsidR="00B84902" w:rsidRPr="001D689B" w:rsidRDefault="00B84902" w:rsidP="00D27CA0">
            <w:pPr>
              <w:spacing w:before="0" w:after="0"/>
              <w:ind w:left="180" w:right="103"/>
              <w:rPr>
                <w:b/>
                <w:bCs/>
                <w:szCs w:val="24"/>
                <w:lang w:val="en-US"/>
              </w:rPr>
            </w:pPr>
            <w:r w:rsidRPr="001D689B">
              <w:rPr>
                <w:b/>
                <w:bCs/>
                <w:szCs w:val="24"/>
                <w:lang w:val="en-US"/>
              </w:rPr>
              <w:t>Pillar</w:t>
            </w:r>
          </w:p>
        </w:tc>
        <w:tc>
          <w:tcPr>
            <w:tcW w:w="7654" w:type="dxa"/>
          </w:tcPr>
          <w:p w14:paraId="2F3E142E" w14:textId="77777777" w:rsidR="00B84902" w:rsidRPr="001D689B" w:rsidRDefault="00B84902" w:rsidP="00D27CA0">
            <w:pPr>
              <w:spacing w:before="0" w:after="0"/>
              <w:ind w:left="180" w:right="103"/>
              <w:rPr>
                <w:b/>
                <w:bCs/>
                <w:szCs w:val="24"/>
                <w:lang w:val="en-US"/>
              </w:rPr>
            </w:pPr>
            <w:r w:rsidRPr="001D689B">
              <w:rPr>
                <w:b/>
                <w:bCs/>
                <w:szCs w:val="24"/>
                <w:lang w:val="en-US"/>
              </w:rPr>
              <w:t>People</w:t>
            </w:r>
          </w:p>
        </w:tc>
      </w:tr>
      <w:tr w:rsidR="00B84902" w:rsidRPr="001D689B" w14:paraId="526405EB" w14:textId="77777777" w:rsidTr="00D27CA0">
        <w:tc>
          <w:tcPr>
            <w:tcW w:w="1697" w:type="dxa"/>
          </w:tcPr>
          <w:p w14:paraId="35ADC7CC" w14:textId="77777777" w:rsidR="00B84902" w:rsidRPr="001D689B" w:rsidRDefault="00B84902" w:rsidP="00D27CA0">
            <w:pPr>
              <w:spacing w:before="0" w:after="0"/>
              <w:ind w:left="180" w:right="103"/>
              <w:rPr>
                <w:b/>
                <w:bCs/>
                <w:szCs w:val="24"/>
                <w:lang w:val="en-US"/>
              </w:rPr>
            </w:pPr>
            <w:r w:rsidRPr="001D689B">
              <w:rPr>
                <w:b/>
                <w:bCs/>
                <w:szCs w:val="24"/>
                <w:lang w:val="en-US"/>
              </w:rPr>
              <w:t>Outcome</w:t>
            </w:r>
          </w:p>
        </w:tc>
        <w:sdt>
          <w:sdtPr>
            <w:rPr>
              <w:szCs w:val="24"/>
              <w:lang w:val="en-US"/>
            </w:rPr>
            <w:alias w:val="Outcome"/>
            <w:tag w:val="Outcome"/>
            <w:id w:val="1288708509"/>
            <w:placeholder>
              <w:docPart w:val="C45A59A2A76E43838A480F46DA7B4F51"/>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66D69D79" w14:textId="77777777" w:rsidR="00B84902" w:rsidRPr="001D689B" w:rsidRDefault="00B84902" w:rsidP="00D27CA0">
                <w:pPr>
                  <w:spacing w:before="0" w:after="0"/>
                  <w:ind w:left="180" w:right="103"/>
                  <w:rPr>
                    <w:szCs w:val="24"/>
                    <w:lang w:val="en-US"/>
                  </w:rPr>
                </w:pPr>
                <w:r w:rsidRPr="001D689B">
                  <w:rPr>
                    <w:szCs w:val="24"/>
                    <w:lang w:val="en-US"/>
                  </w:rPr>
                  <w:t>2. A healthy, active and safe community.</w:t>
                </w:r>
              </w:p>
            </w:tc>
          </w:sdtContent>
        </w:sdt>
      </w:tr>
    </w:tbl>
    <w:p w14:paraId="6243F5D7" w14:textId="77777777" w:rsidR="00B84902" w:rsidRDefault="00B84902" w:rsidP="00B84902">
      <w:pPr>
        <w:spacing w:before="0" w:after="0" w:line="240" w:lineRule="auto"/>
        <w:ind w:right="103"/>
        <w:rPr>
          <w:bCs/>
          <w:color w:val="002060"/>
          <w:szCs w:val="24"/>
          <w:lang w:val="en-US"/>
        </w:rPr>
      </w:pPr>
    </w:p>
    <w:p w14:paraId="643B2167" w14:textId="77777777" w:rsidR="00B84902" w:rsidRDefault="00B84902" w:rsidP="00B84902">
      <w:pPr>
        <w:spacing w:before="0" w:after="0" w:line="240" w:lineRule="auto"/>
        <w:ind w:right="103"/>
        <w:rPr>
          <w:bCs/>
          <w:color w:val="002060"/>
          <w:szCs w:val="24"/>
          <w:lang w:val="en-US"/>
        </w:rPr>
      </w:pPr>
    </w:p>
    <w:p w14:paraId="37B52D3A" w14:textId="77777777" w:rsidR="006768D1" w:rsidRDefault="006768D1" w:rsidP="00B84902">
      <w:pPr>
        <w:spacing w:before="0" w:after="0" w:line="240" w:lineRule="auto"/>
        <w:ind w:right="103"/>
        <w:rPr>
          <w:bCs/>
          <w:color w:val="002060"/>
          <w:szCs w:val="24"/>
          <w:lang w:val="en-US"/>
        </w:rPr>
      </w:pPr>
    </w:p>
    <w:p w14:paraId="33B0D915" w14:textId="77777777" w:rsidR="006768D1" w:rsidRDefault="006768D1" w:rsidP="00B84902">
      <w:pPr>
        <w:spacing w:before="0" w:after="0" w:line="240" w:lineRule="auto"/>
        <w:ind w:right="103"/>
        <w:rPr>
          <w:bCs/>
          <w:color w:val="002060"/>
          <w:szCs w:val="24"/>
          <w:lang w:val="en-US"/>
        </w:rPr>
      </w:pPr>
    </w:p>
    <w:p w14:paraId="59233BF1" w14:textId="77777777" w:rsidR="006768D1" w:rsidRDefault="006768D1" w:rsidP="00B84902">
      <w:pPr>
        <w:spacing w:before="0" w:after="0" w:line="240" w:lineRule="auto"/>
        <w:ind w:right="103"/>
        <w:rPr>
          <w:bCs/>
          <w:color w:val="002060"/>
          <w:szCs w:val="24"/>
          <w:lang w:val="en-US"/>
        </w:rPr>
      </w:pPr>
    </w:p>
    <w:p w14:paraId="474BBF08" w14:textId="77777777" w:rsidR="006768D1" w:rsidRPr="00975270" w:rsidRDefault="006768D1" w:rsidP="00B84902">
      <w:pPr>
        <w:spacing w:before="0" w:after="0" w:line="240" w:lineRule="auto"/>
        <w:ind w:right="103"/>
        <w:rPr>
          <w:bCs/>
          <w:color w:val="002060"/>
          <w:szCs w:val="24"/>
          <w:lang w:val="en-US"/>
        </w:rPr>
      </w:pPr>
    </w:p>
    <w:p w14:paraId="4B7D66A0" w14:textId="77777777" w:rsidR="00B84902" w:rsidRPr="001D689B" w:rsidRDefault="00B84902" w:rsidP="00B84902">
      <w:pPr>
        <w:spacing w:before="0" w:after="0" w:line="240" w:lineRule="auto"/>
        <w:ind w:right="103"/>
        <w:rPr>
          <w:b/>
          <w:color w:val="1F4E79" w:themeColor="accent1" w:themeShade="80"/>
          <w:sz w:val="28"/>
          <w:szCs w:val="32"/>
          <w:lang w:val="en-US"/>
        </w:rPr>
      </w:pPr>
      <w:r w:rsidRPr="00975270">
        <w:rPr>
          <w:b/>
          <w:color w:val="002060"/>
          <w:sz w:val="28"/>
          <w:szCs w:val="32"/>
          <w:lang w:val="en-US"/>
        </w:rPr>
        <w:lastRenderedPageBreak/>
        <w:t>Budget/Financial Implications</w:t>
      </w:r>
    </w:p>
    <w:p w14:paraId="24D6EBC8" w14:textId="77777777" w:rsidR="00B84902" w:rsidRPr="001D689B" w:rsidRDefault="00B84902" w:rsidP="00B84902">
      <w:pPr>
        <w:spacing w:before="0" w:after="0" w:line="240" w:lineRule="auto"/>
        <w:ind w:right="103"/>
        <w:rPr>
          <w:b/>
          <w:szCs w:val="24"/>
          <w:lang w:val="en-US"/>
        </w:rPr>
      </w:pPr>
    </w:p>
    <w:p w14:paraId="64202175" w14:textId="77777777" w:rsidR="00B84902" w:rsidRDefault="00B84902" w:rsidP="00B84902">
      <w:pPr>
        <w:spacing w:before="0" w:after="0" w:line="240" w:lineRule="auto"/>
        <w:ind w:right="103"/>
        <w:rPr>
          <w:rFonts w:eastAsia="Times New Roman"/>
          <w:szCs w:val="24"/>
        </w:rPr>
      </w:pPr>
      <w:r w:rsidRPr="001D689B">
        <w:rPr>
          <w:rFonts w:eastAsia="Acumin Pro"/>
          <w:szCs w:val="24"/>
          <w:lang w:val="en-US"/>
        </w:rPr>
        <w:t xml:space="preserve">There is City of Nedlands funding available through the Council’s Capital Grants for co-contribution for successful </w:t>
      </w:r>
      <w:r w:rsidRPr="001D689B">
        <w:rPr>
          <w:rFonts w:eastAsia="Times New Roman"/>
          <w:szCs w:val="24"/>
        </w:rPr>
        <w:t xml:space="preserve">CSRFF and Club Night Lights projects. This funding is up to $100,000. And all or part of can be used for a project. </w:t>
      </w:r>
    </w:p>
    <w:p w14:paraId="3FB0827C" w14:textId="77777777" w:rsidR="00B84902" w:rsidRPr="001D689B" w:rsidRDefault="00B84902" w:rsidP="00B84902">
      <w:pPr>
        <w:spacing w:before="0" w:after="0" w:line="240" w:lineRule="auto"/>
        <w:ind w:right="103"/>
        <w:rPr>
          <w:rFonts w:eastAsia="Times New Roman"/>
          <w:szCs w:val="24"/>
        </w:rPr>
      </w:pPr>
    </w:p>
    <w:p w14:paraId="718AA7FC" w14:textId="77777777" w:rsidR="00B84902" w:rsidRDefault="00B84902" w:rsidP="00B84902">
      <w:pPr>
        <w:spacing w:before="0" w:after="0" w:line="240" w:lineRule="auto"/>
        <w:ind w:right="103"/>
        <w:rPr>
          <w:rFonts w:eastAsia="Acumin Pro"/>
          <w:szCs w:val="24"/>
          <w:lang w:val="en-US"/>
        </w:rPr>
      </w:pPr>
      <w:r w:rsidRPr="001D689B">
        <w:rPr>
          <w:rFonts w:eastAsia="Acumin Pro"/>
          <w:szCs w:val="24"/>
          <w:lang w:val="en-US"/>
        </w:rPr>
        <w:t xml:space="preserve">There are sufficient funds allocated for CSRFF grants in the current financial year’s approved Council budget to provide the Nedlands Rugby Club with a grant of </w:t>
      </w:r>
      <w:r w:rsidRPr="001D689B">
        <w:rPr>
          <w:szCs w:val="24"/>
          <w:lang w:val="en-US"/>
        </w:rPr>
        <w:t xml:space="preserve">$84,105.40 </w:t>
      </w:r>
      <w:r w:rsidRPr="001D689B">
        <w:rPr>
          <w:rFonts w:eastAsia="Acumin Pro"/>
          <w:szCs w:val="24"/>
          <w:lang w:val="en-US"/>
        </w:rPr>
        <w:t>towards their lighting upgrade project. There have been no other applications for CSRFF funding for this round, or the forward planning round in September, and any applications for February FY25 would look to be included in the FY25/26 budget.</w:t>
      </w:r>
    </w:p>
    <w:p w14:paraId="6F5B5FB0" w14:textId="77777777" w:rsidR="00B84902" w:rsidRPr="001D689B" w:rsidRDefault="00B84902" w:rsidP="00B84902">
      <w:pPr>
        <w:spacing w:before="0" w:after="0" w:line="240" w:lineRule="auto"/>
        <w:ind w:right="103"/>
        <w:rPr>
          <w:rFonts w:eastAsia="Acumin Pro"/>
          <w:b/>
          <w:bCs/>
          <w:szCs w:val="24"/>
          <w:lang w:val="en-US"/>
        </w:rPr>
      </w:pPr>
    </w:p>
    <w:p w14:paraId="1F72C792" w14:textId="77777777" w:rsidR="00B84902" w:rsidRPr="001D689B" w:rsidRDefault="00B84902" w:rsidP="00B84902">
      <w:pPr>
        <w:spacing w:before="0" w:after="0" w:line="240" w:lineRule="auto"/>
        <w:ind w:right="103"/>
        <w:rPr>
          <w:rFonts w:eastAsia="Acumin Pro"/>
          <w:b/>
          <w:bCs/>
          <w:szCs w:val="24"/>
          <w:lang w:val="en-US"/>
        </w:rPr>
      </w:pPr>
      <w:r w:rsidRPr="001D689B">
        <w:rPr>
          <w:rFonts w:eastAsia="Acumin Pro"/>
          <w:b/>
          <w:bCs/>
          <w:szCs w:val="24"/>
          <w:lang w:val="en-US"/>
        </w:rPr>
        <w:t xml:space="preserve">Can we afford it? </w:t>
      </w:r>
    </w:p>
    <w:p w14:paraId="115EDD6C" w14:textId="77777777" w:rsidR="00B84902" w:rsidRPr="001D689B" w:rsidRDefault="00B84902" w:rsidP="00B84902">
      <w:pPr>
        <w:spacing w:before="0" w:after="0" w:line="240" w:lineRule="auto"/>
        <w:ind w:right="103"/>
        <w:rPr>
          <w:rFonts w:eastAsia="Acumin Pro"/>
          <w:szCs w:val="24"/>
          <w:lang w:val="en-US"/>
        </w:rPr>
      </w:pPr>
    </w:p>
    <w:p w14:paraId="7F61203E" w14:textId="77777777" w:rsidR="00B84902" w:rsidRDefault="00B84902" w:rsidP="00B84902">
      <w:pPr>
        <w:spacing w:before="0" w:after="0" w:line="240" w:lineRule="auto"/>
        <w:ind w:right="103"/>
        <w:rPr>
          <w:rFonts w:eastAsia="Acumin Pro"/>
          <w:szCs w:val="24"/>
          <w:lang w:val="en-US"/>
        </w:rPr>
      </w:pPr>
      <w:r w:rsidRPr="001D689B">
        <w:rPr>
          <w:rFonts w:eastAsia="Acumin Pro"/>
          <w:szCs w:val="24"/>
          <w:lang w:val="en-US"/>
        </w:rPr>
        <w:t xml:space="preserve">Yes.  Providing a grant of </w:t>
      </w:r>
      <w:r w:rsidRPr="001D689B">
        <w:rPr>
          <w:szCs w:val="24"/>
          <w:lang w:val="en-US"/>
        </w:rPr>
        <w:t>$84,105.40</w:t>
      </w:r>
      <w:r w:rsidRPr="001D689B">
        <w:rPr>
          <w:rFonts w:eastAsia="Acumin Pro"/>
          <w:szCs w:val="24"/>
          <w:lang w:val="en-US"/>
        </w:rPr>
        <w:t xml:space="preserve"> to the Nedlands Rugby Club for their lighting is within the amount allocated to CSRFF in the approved Council budget for 2024/25.</w:t>
      </w:r>
    </w:p>
    <w:p w14:paraId="4C1EEA93" w14:textId="77777777" w:rsidR="00B84902" w:rsidRDefault="00B84902" w:rsidP="00B84902">
      <w:pPr>
        <w:spacing w:before="0" w:after="0" w:line="240" w:lineRule="auto"/>
        <w:ind w:right="103"/>
        <w:rPr>
          <w:rFonts w:eastAsia="Acumin Pro"/>
          <w:szCs w:val="24"/>
          <w:lang w:val="en-US"/>
        </w:rPr>
      </w:pPr>
    </w:p>
    <w:p w14:paraId="5919F393" w14:textId="77777777" w:rsidR="00B84902" w:rsidRPr="001D689B" w:rsidRDefault="00B84902" w:rsidP="00B84902">
      <w:pPr>
        <w:spacing w:before="0" w:after="0" w:line="240" w:lineRule="auto"/>
        <w:ind w:right="103"/>
        <w:rPr>
          <w:rFonts w:eastAsia="Acumin Pro"/>
          <w:szCs w:val="24"/>
          <w:lang w:val="en-US"/>
        </w:rPr>
      </w:pPr>
      <w:r w:rsidRPr="001C0A89">
        <w:rPr>
          <w:rFonts w:eastAsia="Acumin Pro"/>
          <w:szCs w:val="24"/>
          <w:lang w:val="en-US"/>
        </w:rPr>
        <w:t>The City can afford the ongoing maintenance of the asset. Maintenance of the current system is approx. $5</w:t>
      </w:r>
      <w:r>
        <w:rPr>
          <w:rFonts w:eastAsia="Acumin Pro"/>
          <w:szCs w:val="24"/>
          <w:lang w:val="en-US"/>
        </w:rPr>
        <w:t>,</w:t>
      </w:r>
      <w:r w:rsidRPr="001C0A89">
        <w:rPr>
          <w:rFonts w:eastAsia="Acumin Pro"/>
          <w:szCs w:val="24"/>
          <w:lang w:val="en-US"/>
        </w:rPr>
        <w:t>000 per annum. This amount is not expected to increase with the installation of new lighting. The manufacturers expected life of a sports lighting pole is 40 years, leading to an annualized lifecycle cost of $15,000 per annum. The replacement of the assets will be at the City’s discretion.</w:t>
      </w:r>
    </w:p>
    <w:p w14:paraId="53A23700" w14:textId="77777777" w:rsidR="00B84902" w:rsidRDefault="00B84902" w:rsidP="00B84902">
      <w:pPr>
        <w:spacing w:before="0" w:after="0" w:line="240" w:lineRule="auto"/>
        <w:ind w:right="103"/>
        <w:rPr>
          <w:szCs w:val="24"/>
          <w:lang w:val="en-US"/>
        </w:rPr>
      </w:pPr>
    </w:p>
    <w:p w14:paraId="1124EAB9" w14:textId="77777777" w:rsidR="00B84902" w:rsidRPr="001D689B" w:rsidRDefault="00B84902" w:rsidP="00B84902">
      <w:pPr>
        <w:spacing w:before="0" w:after="0" w:line="240" w:lineRule="auto"/>
        <w:ind w:right="103"/>
        <w:rPr>
          <w:szCs w:val="24"/>
          <w:lang w:val="en-US"/>
        </w:rPr>
      </w:pPr>
    </w:p>
    <w:p w14:paraId="504D6803"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Legislative and Policy Implications</w:t>
      </w:r>
    </w:p>
    <w:p w14:paraId="449C2CC2" w14:textId="77777777" w:rsidR="00B84902" w:rsidRPr="001D689B" w:rsidRDefault="00B84902" w:rsidP="00B84902">
      <w:pPr>
        <w:spacing w:before="0" w:after="0" w:line="240" w:lineRule="auto"/>
        <w:ind w:right="103"/>
        <w:rPr>
          <w:b/>
          <w:szCs w:val="24"/>
          <w:lang w:val="en-US"/>
        </w:rPr>
      </w:pPr>
    </w:p>
    <w:p w14:paraId="366DD702" w14:textId="77777777" w:rsidR="00B84902" w:rsidRPr="001D689B" w:rsidRDefault="00B84902" w:rsidP="00B84902">
      <w:pPr>
        <w:spacing w:before="0" w:after="0" w:line="240" w:lineRule="auto"/>
        <w:ind w:right="103"/>
        <w:rPr>
          <w:rFonts w:eastAsia="Times New Roman"/>
          <w:b/>
          <w:bCs/>
          <w:szCs w:val="24"/>
        </w:rPr>
      </w:pPr>
      <w:r w:rsidRPr="001D689B">
        <w:rPr>
          <w:rFonts w:eastAsia="Times New Roman"/>
          <w:b/>
          <w:bCs/>
          <w:szCs w:val="24"/>
        </w:rPr>
        <w:t>Council Policy</w:t>
      </w:r>
    </w:p>
    <w:p w14:paraId="2EDE3AF9" w14:textId="77777777" w:rsidR="00B84902" w:rsidRPr="001D689B" w:rsidRDefault="00887F06" w:rsidP="00B84902">
      <w:pPr>
        <w:spacing w:before="0" w:after="0" w:line="240" w:lineRule="auto"/>
        <w:ind w:right="103"/>
        <w:rPr>
          <w:rStyle w:val="Hyperlink"/>
          <w:bCs/>
          <w:szCs w:val="24"/>
          <w:lang w:val="en-US"/>
        </w:rPr>
      </w:pPr>
      <w:hyperlink r:id="rId25">
        <w:r w:rsidR="00B84902" w:rsidRPr="415C4FA1">
          <w:rPr>
            <w:rStyle w:val="Hyperlink"/>
            <w:szCs w:val="24"/>
            <w:lang w:val="en-US"/>
          </w:rPr>
          <w:t xml:space="preserve">Capital Grants to Sporting Clubs Council Policy </w:t>
        </w:r>
      </w:hyperlink>
    </w:p>
    <w:p w14:paraId="1E8934BB" w14:textId="77777777" w:rsidR="00B84902" w:rsidRPr="001D689B" w:rsidRDefault="00B84902" w:rsidP="00B84902">
      <w:pPr>
        <w:spacing w:before="0" w:after="0" w:line="240" w:lineRule="auto"/>
        <w:ind w:right="103"/>
        <w:rPr>
          <w:b/>
          <w:color w:val="323E4F" w:themeColor="text2" w:themeShade="BF"/>
          <w:sz w:val="28"/>
          <w:szCs w:val="32"/>
          <w:lang w:val="en-US"/>
        </w:rPr>
      </w:pPr>
    </w:p>
    <w:p w14:paraId="10B8AE59" w14:textId="77777777" w:rsidR="00B84902" w:rsidRPr="001D689B" w:rsidRDefault="00B84902" w:rsidP="00B84902">
      <w:pPr>
        <w:spacing w:before="0" w:after="0" w:line="240" w:lineRule="auto"/>
        <w:ind w:right="103"/>
        <w:rPr>
          <w:b/>
          <w:szCs w:val="24"/>
          <w:lang w:val="en-US"/>
        </w:rPr>
      </w:pPr>
      <w:r w:rsidRPr="001D689B">
        <w:rPr>
          <w:b/>
          <w:szCs w:val="24"/>
          <w:lang w:val="en-US"/>
        </w:rPr>
        <w:t>DLGSC Requirements</w:t>
      </w:r>
    </w:p>
    <w:p w14:paraId="18053997" w14:textId="77777777" w:rsidR="00B84902" w:rsidRPr="001D689B" w:rsidRDefault="00B84902" w:rsidP="00B84902">
      <w:pPr>
        <w:spacing w:before="0" w:after="0" w:line="240" w:lineRule="auto"/>
        <w:ind w:right="103"/>
        <w:rPr>
          <w:b/>
          <w:szCs w:val="24"/>
          <w:lang w:val="en-US"/>
        </w:rPr>
      </w:pPr>
    </w:p>
    <w:p w14:paraId="1B7F249C" w14:textId="77777777" w:rsidR="00B84902" w:rsidRPr="001D689B" w:rsidRDefault="00B84902" w:rsidP="00B84902">
      <w:pPr>
        <w:spacing w:before="0" w:after="0" w:line="240" w:lineRule="auto"/>
        <w:ind w:right="103"/>
        <w:rPr>
          <w:bCs/>
          <w:szCs w:val="24"/>
          <w:lang w:val="en-US"/>
        </w:rPr>
      </w:pPr>
      <w:r w:rsidRPr="001D689B">
        <w:rPr>
          <w:bCs/>
          <w:szCs w:val="24"/>
          <w:lang w:val="en-US"/>
        </w:rPr>
        <w:t xml:space="preserve">In general, DLGSCI will fund up to half of the total cost of an approved project, with the remaining half to be funded by either the applicant sporting club or a combination of the applicant sporting club and the relevant local government authority. </w:t>
      </w:r>
    </w:p>
    <w:p w14:paraId="77AC2479" w14:textId="77777777" w:rsidR="00B84902" w:rsidRPr="001D689B" w:rsidRDefault="00B84902" w:rsidP="00B84902">
      <w:pPr>
        <w:spacing w:before="0" w:after="0" w:line="240" w:lineRule="auto"/>
        <w:ind w:right="103"/>
        <w:rPr>
          <w:bCs/>
          <w:szCs w:val="24"/>
          <w:lang w:val="en-US"/>
        </w:rPr>
      </w:pPr>
    </w:p>
    <w:p w14:paraId="220031D1" w14:textId="77777777" w:rsidR="00B84902" w:rsidRPr="001D689B" w:rsidRDefault="00B84902" w:rsidP="00B84902">
      <w:pPr>
        <w:spacing w:before="0" w:after="0" w:line="240" w:lineRule="auto"/>
        <w:ind w:right="103"/>
        <w:rPr>
          <w:szCs w:val="24"/>
        </w:rPr>
      </w:pPr>
      <w:r w:rsidRPr="001D689B">
        <w:rPr>
          <w:szCs w:val="24"/>
        </w:rPr>
        <w:t>DLGSCI will only consider projects endorsed by the relevant local government. However, Council’s may endorse projects without necessarily providing funding to them.</w:t>
      </w:r>
    </w:p>
    <w:p w14:paraId="7C83DC24" w14:textId="77777777" w:rsidR="00B84902" w:rsidRDefault="00B84902" w:rsidP="00B84902">
      <w:pPr>
        <w:spacing w:before="0" w:after="0" w:line="240" w:lineRule="auto"/>
        <w:ind w:right="103"/>
        <w:rPr>
          <w:szCs w:val="24"/>
          <w:lang w:val="en-US"/>
        </w:rPr>
      </w:pPr>
    </w:p>
    <w:p w14:paraId="69A13A46" w14:textId="77777777" w:rsidR="00B84902" w:rsidRPr="001D689B" w:rsidRDefault="00B84902" w:rsidP="00B84902">
      <w:pPr>
        <w:spacing w:before="0" w:after="0" w:line="240" w:lineRule="auto"/>
        <w:ind w:right="103"/>
        <w:rPr>
          <w:szCs w:val="24"/>
          <w:lang w:val="en-US"/>
        </w:rPr>
      </w:pPr>
    </w:p>
    <w:p w14:paraId="69459087"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t>Decision Implications</w:t>
      </w:r>
    </w:p>
    <w:p w14:paraId="2CC689F9" w14:textId="77777777" w:rsidR="00B84902" w:rsidRPr="00F0596A" w:rsidRDefault="00B84902" w:rsidP="00B84902">
      <w:pPr>
        <w:spacing w:before="0" w:after="0" w:line="240" w:lineRule="auto"/>
        <w:ind w:right="103"/>
        <w:rPr>
          <w:bCs/>
          <w:color w:val="000000" w:themeColor="text1"/>
          <w:szCs w:val="24"/>
          <w:lang w:val="en-US"/>
        </w:rPr>
      </w:pPr>
    </w:p>
    <w:p w14:paraId="57A7E3C2" w14:textId="77777777" w:rsidR="00B84902" w:rsidRPr="001D689B" w:rsidRDefault="00B84902" w:rsidP="00B84902">
      <w:pPr>
        <w:spacing w:before="0" w:after="0" w:line="240" w:lineRule="auto"/>
        <w:ind w:right="103"/>
        <w:rPr>
          <w:bCs/>
          <w:color w:val="000000" w:themeColor="text1"/>
          <w:szCs w:val="24"/>
          <w:lang w:val="en-US"/>
        </w:rPr>
      </w:pPr>
      <w:r w:rsidRPr="001D689B">
        <w:rPr>
          <w:bCs/>
          <w:color w:val="000000" w:themeColor="text1"/>
          <w:szCs w:val="24"/>
          <w:lang w:val="en-US"/>
        </w:rPr>
        <w:t xml:space="preserve">If Council support the recommendation, the City will submit the application for grant funding to DLGSCI. If the application is successful and receives funding, the project will proceed to construction. </w:t>
      </w:r>
    </w:p>
    <w:p w14:paraId="5ED95C32" w14:textId="77777777" w:rsidR="00B84902" w:rsidRPr="00F0596A" w:rsidRDefault="00B84902" w:rsidP="00B84902">
      <w:pPr>
        <w:spacing w:before="0" w:after="0" w:line="240" w:lineRule="auto"/>
        <w:ind w:right="103"/>
        <w:rPr>
          <w:bCs/>
          <w:color w:val="000000" w:themeColor="text1"/>
          <w:szCs w:val="24"/>
          <w:lang w:val="en-US"/>
        </w:rPr>
      </w:pPr>
    </w:p>
    <w:p w14:paraId="53B2D862" w14:textId="77777777" w:rsidR="00B84902" w:rsidRPr="001D689B" w:rsidRDefault="00B84902" w:rsidP="00B84902">
      <w:pPr>
        <w:spacing w:before="0" w:after="0" w:line="240" w:lineRule="auto"/>
        <w:ind w:right="103"/>
        <w:rPr>
          <w:bCs/>
          <w:color w:val="000000" w:themeColor="text1"/>
          <w:szCs w:val="24"/>
          <w:lang w:val="en-US"/>
        </w:rPr>
      </w:pPr>
      <w:r w:rsidRPr="001D689B">
        <w:rPr>
          <w:bCs/>
          <w:color w:val="000000" w:themeColor="text1"/>
          <w:szCs w:val="24"/>
          <w:lang w:val="en-US"/>
        </w:rPr>
        <w:t xml:space="preserve">If Council does not support the recommendation, the City will not be able to submit the grant application and the project will not proceed. </w:t>
      </w:r>
    </w:p>
    <w:p w14:paraId="0F2408DD" w14:textId="77777777" w:rsidR="00B84902" w:rsidRDefault="00B84902" w:rsidP="00B84902">
      <w:pPr>
        <w:spacing w:before="0" w:after="0" w:line="240" w:lineRule="auto"/>
        <w:ind w:right="103"/>
        <w:rPr>
          <w:color w:val="002060"/>
          <w:szCs w:val="24"/>
        </w:rPr>
      </w:pPr>
    </w:p>
    <w:p w14:paraId="3BB40EC6" w14:textId="77777777" w:rsidR="00B84902" w:rsidRPr="00975270" w:rsidRDefault="00B84902" w:rsidP="00B84902">
      <w:pPr>
        <w:spacing w:before="0" w:after="0" w:line="240" w:lineRule="auto"/>
        <w:ind w:right="103"/>
        <w:rPr>
          <w:b/>
          <w:color w:val="002060"/>
          <w:sz w:val="28"/>
          <w:szCs w:val="32"/>
          <w:lang w:val="en-US"/>
        </w:rPr>
      </w:pPr>
      <w:r w:rsidRPr="00975270">
        <w:rPr>
          <w:b/>
          <w:color w:val="002060"/>
          <w:sz w:val="28"/>
          <w:szCs w:val="32"/>
          <w:lang w:val="en-US"/>
        </w:rPr>
        <w:lastRenderedPageBreak/>
        <w:t>Conclusion</w:t>
      </w:r>
    </w:p>
    <w:p w14:paraId="05A78EE3" w14:textId="77777777" w:rsidR="00B84902" w:rsidRPr="001D689B" w:rsidRDefault="00B84902" w:rsidP="00B84902">
      <w:pPr>
        <w:spacing w:before="0" w:after="0" w:line="240" w:lineRule="auto"/>
        <w:ind w:right="103"/>
        <w:rPr>
          <w:bCs/>
          <w:szCs w:val="24"/>
          <w:lang w:val="en-US"/>
        </w:rPr>
      </w:pPr>
    </w:p>
    <w:p w14:paraId="08213C7C" w14:textId="77777777" w:rsidR="00B84902" w:rsidRPr="001D689B" w:rsidRDefault="00B84902" w:rsidP="00B84902">
      <w:pPr>
        <w:spacing w:before="0" w:after="0" w:line="240" w:lineRule="auto"/>
        <w:ind w:right="103"/>
        <w:rPr>
          <w:szCs w:val="24"/>
          <w:lang w:val="en-US"/>
        </w:rPr>
      </w:pPr>
      <w:r w:rsidRPr="001D689B">
        <w:rPr>
          <w:szCs w:val="24"/>
          <w:lang w:val="en-US"/>
        </w:rPr>
        <w:t xml:space="preserve">It is recommended that Council endorses the application to upgrade the lighting on Charles Court Reserve. This project will benefit Nedlands Rugby Union Football Club to facilitate their evening training and pursue their goal of hosting training for the Rugby World Cup in 2027, Women’s Rugby World Cup 2029, as well other facilitate other sporting groups and community users. </w:t>
      </w:r>
    </w:p>
    <w:p w14:paraId="7E1A265A" w14:textId="77777777" w:rsidR="00B84902" w:rsidRPr="001D689B" w:rsidRDefault="00B84902" w:rsidP="00B84902">
      <w:pPr>
        <w:spacing w:before="0" w:after="0" w:line="240" w:lineRule="auto"/>
        <w:ind w:right="103"/>
        <w:rPr>
          <w:bCs/>
          <w:szCs w:val="24"/>
          <w:lang w:val="en-US"/>
        </w:rPr>
      </w:pPr>
    </w:p>
    <w:p w14:paraId="4C3E4B92" w14:textId="77777777" w:rsidR="00B84902" w:rsidRPr="005B4D3E" w:rsidRDefault="00B84902" w:rsidP="00B84902">
      <w:pPr>
        <w:spacing w:before="0" w:after="0" w:line="240" w:lineRule="auto"/>
        <w:ind w:right="103"/>
        <w:rPr>
          <w:bCs/>
          <w:szCs w:val="24"/>
          <w:lang w:val="en-US"/>
        </w:rPr>
      </w:pPr>
      <w:r w:rsidRPr="001D689B">
        <w:rPr>
          <w:bCs/>
          <w:szCs w:val="24"/>
          <w:lang w:val="en-US"/>
        </w:rPr>
        <w:t xml:space="preserve">Upgrading the lights on the Charles Court Reserve is a long-overdue investment in City </w:t>
      </w:r>
      <w:r w:rsidRPr="005B4D3E">
        <w:rPr>
          <w:bCs/>
          <w:szCs w:val="24"/>
          <w:lang w:val="en-US"/>
        </w:rPr>
        <w:t xml:space="preserve">infrastructure that has the additional benefit of improving safety and contributing to the health benefits of night training and other physical activity. </w:t>
      </w:r>
      <w:r w:rsidRPr="005B4D3E">
        <w:rPr>
          <w:szCs w:val="32"/>
          <w:lang w:val="en-US"/>
        </w:rPr>
        <w:t>Council’s support for the application will reinforce Council’s position that supporting and developing sport and recreation infrastructure is essential for creating healthy communities.</w:t>
      </w:r>
    </w:p>
    <w:p w14:paraId="0CE60A11" w14:textId="77777777" w:rsidR="00B84902" w:rsidRPr="005B4D3E" w:rsidRDefault="00B84902" w:rsidP="00B84902">
      <w:pPr>
        <w:spacing w:before="0" w:after="0" w:line="240" w:lineRule="auto"/>
        <w:ind w:right="103"/>
        <w:rPr>
          <w:bCs/>
          <w:szCs w:val="24"/>
        </w:rPr>
      </w:pPr>
    </w:p>
    <w:p w14:paraId="701CE279" w14:textId="77777777" w:rsidR="00B84902" w:rsidRPr="005B4D3E" w:rsidRDefault="00B84902" w:rsidP="00B84902">
      <w:pPr>
        <w:spacing w:before="0" w:after="0" w:line="240" w:lineRule="auto"/>
        <w:ind w:right="103"/>
        <w:rPr>
          <w:bCs/>
          <w:szCs w:val="24"/>
        </w:rPr>
      </w:pPr>
    </w:p>
    <w:p w14:paraId="1F2933EB" w14:textId="77777777" w:rsidR="00B84902" w:rsidRPr="005B4D3E" w:rsidRDefault="00B84902" w:rsidP="00B84902">
      <w:pPr>
        <w:spacing w:before="0" w:after="0" w:line="240" w:lineRule="auto"/>
        <w:ind w:right="103"/>
        <w:rPr>
          <w:b/>
          <w:color w:val="002060"/>
          <w:sz w:val="28"/>
          <w:szCs w:val="32"/>
          <w:lang w:val="en-US"/>
        </w:rPr>
      </w:pPr>
      <w:r w:rsidRPr="005B4D3E">
        <w:rPr>
          <w:b/>
          <w:color w:val="002060"/>
          <w:sz w:val="28"/>
          <w:szCs w:val="32"/>
          <w:lang w:val="en-US"/>
        </w:rPr>
        <w:t>Further Information</w:t>
      </w:r>
    </w:p>
    <w:p w14:paraId="0AB990DF" w14:textId="77777777" w:rsidR="00B84902" w:rsidRPr="005B4D3E" w:rsidRDefault="00B84902" w:rsidP="00B84902">
      <w:pPr>
        <w:spacing w:before="0" w:after="0" w:line="240" w:lineRule="auto"/>
        <w:ind w:right="103"/>
        <w:rPr>
          <w:b/>
          <w:szCs w:val="24"/>
          <w:lang w:val="en-US"/>
        </w:rPr>
      </w:pPr>
    </w:p>
    <w:p w14:paraId="0BF76DF7" w14:textId="77777777" w:rsidR="00B84902" w:rsidRPr="005B4D3E" w:rsidRDefault="00B84902" w:rsidP="00B84902">
      <w:pPr>
        <w:spacing w:before="0" w:after="0" w:line="240" w:lineRule="auto"/>
        <w:ind w:right="103"/>
        <w:rPr>
          <w:bCs/>
          <w:szCs w:val="24"/>
        </w:rPr>
      </w:pPr>
      <w:r w:rsidRPr="005B4D3E">
        <w:rPr>
          <w:bCs/>
          <w:szCs w:val="24"/>
          <w:lang w:val="en-US"/>
        </w:rPr>
        <w:t xml:space="preserve">Nil. </w:t>
      </w:r>
    </w:p>
    <w:p w14:paraId="2E4263FD" w14:textId="77777777" w:rsidR="00B84902" w:rsidRPr="005B4D3E" w:rsidRDefault="00B84902" w:rsidP="00B84902">
      <w:pPr>
        <w:pStyle w:val="Heading2"/>
        <w:numPr>
          <w:ilvl w:val="1"/>
          <w:numId w:val="9"/>
        </w:numPr>
        <w:spacing w:before="0" w:after="120"/>
        <w:ind w:right="-52"/>
        <w:jc w:val="left"/>
        <w:rPr>
          <w:bCs/>
          <w:szCs w:val="24"/>
          <w:lang w:val="en-US"/>
        </w:rPr>
      </w:pPr>
      <w:r w:rsidRPr="005B4D3E">
        <w:rPr>
          <w:bCs/>
          <w:szCs w:val="24"/>
          <w:lang w:val="en-US"/>
        </w:rPr>
        <w:br w:type="page"/>
      </w:r>
    </w:p>
    <w:p w14:paraId="4402B0C9" w14:textId="77777777" w:rsidR="00B84902" w:rsidRPr="00917A96" w:rsidRDefault="00B84902" w:rsidP="00B84902">
      <w:pPr>
        <w:pStyle w:val="Heading1"/>
        <w:numPr>
          <w:ilvl w:val="0"/>
          <w:numId w:val="9"/>
        </w:numPr>
        <w:spacing w:before="0" w:after="0"/>
        <w:ind w:left="0"/>
        <w:rPr>
          <w:color w:val="002060"/>
        </w:rPr>
      </w:pPr>
      <w:bookmarkStart w:id="58" w:name="_Toc175130360"/>
      <w:bookmarkStart w:id="59" w:name="_Toc175323833"/>
      <w:r w:rsidRPr="005B4D3E">
        <w:rPr>
          <w:color w:val="002060"/>
        </w:rPr>
        <w:lastRenderedPageBreak/>
        <w:t>Divisional Reports - Corporate Services</w:t>
      </w:r>
      <w:bookmarkEnd w:id="53"/>
      <w:bookmarkEnd w:id="58"/>
      <w:bookmarkEnd w:id="59"/>
    </w:p>
    <w:p w14:paraId="3644DAA0" w14:textId="77777777" w:rsidR="00B84902" w:rsidRPr="00CD45AC" w:rsidRDefault="00B84902" w:rsidP="00B84902">
      <w:pPr>
        <w:pStyle w:val="Heading2"/>
        <w:numPr>
          <w:ilvl w:val="1"/>
          <w:numId w:val="9"/>
        </w:numPr>
        <w:spacing w:before="0" w:after="0"/>
      </w:pPr>
      <w:bookmarkStart w:id="60" w:name="_Toc175130362"/>
      <w:bookmarkStart w:id="61" w:name="_Toc175323834"/>
      <w:r w:rsidRPr="00CD45AC">
        <w:t>CPS37.08.24 - Monthly Investment Report - July 2024</w:t>
      </w:r>
      <w:bookmarkEnd w:id="60"/>
      <w:bookmarkEnd w:id="61"/>
      <w:r w:rsidRPr="00CD45AC">
        <w:t xml:space="preserve"> </w:t>
      </w:r>
    </w:p>
    <w:p w14:paraId="0A83EA2B" w14:textId="77777777" w:rsidR="00B84902" w:rsidRPr="00C02867" w:rsidRDefault="00B84902" w:rsidP="00B84902">
      <w:pPr>
        <w:spacing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B84902" w:rsidRPr="00C02867" w14:paraId="66671633" w14:textId="77777777" w:rsidTr="00D27CA0">
        <w:tc>
          <w:tcPr>
            <w:tcW w:w="2349" w:type="dxa"/>
          </w:tcPr>
          <w:p w14:paraId="01BB3663" w14:textId="77777777" w:rsidR="00B84902" w:rsidRPr="00CD45AC" w:rsidRDefault="00B84902" w:rsidP="00D27CA0">
            <w:pPr>
              <w:spacing w:before="0" w:after="0"/>
              <w:ind w:left="-90" w:right="13"/>
              <w:rPr>
                <w:b/>
                <w:color w:val="002060"/>
                <w:szCs w:val="24"/>
                <w:lang w:val="en-AU"/>
              </w:rPr>
            </w:pPr>
            <w:r w:rsidRPr="00CD45AC">
              <w:rPr>
                <w:b/>
                <w:color w:val="002060"/>
                <w:szCs w:val="24"/>
                <w:lang w:val="en-AU"/>
              </w:rPr>
              <w:t>Meeting &amp; Date</w:t>
            </w:r>
          </w:p>
        </w:tc>
        <w:tc>
          <w:tcPr>
            <w:tcW w:w="7291" w:type="dxa"/>
          </w:tcPr>
          <w:p w14:paraId="06222160" w14:textId="77777777" w:rsidR="00B84902" w:rsidRPr="00E95DDF" w:rsidRDefault="00B84902" w:rsidP="00D27CA0">
            <w:pPr>
              <w:spacing w:before="0" w:after="0"/>
              <w:ind w:left="-90" w:right="1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B84902" w:rsidRPr="00C02867" w14:paraId="3677EF4F" w14:textId="77777777" w:rsidTr="00D27CA0">
        <w:tc>
          <w:tcPr>
            <w:tcW w:w="2349" w:type="dxa"/>
          </w:tcPr>
          <w:p w14:paraId="1BCB8773" w14:textId="77777777" w:rsidR="00B84902" w:rsidRPr="00CD45AC" w:rsidRDefault="00B84902" w:rsidP="00D27CA0">
            <w:pPr>
              <w:spacing w:before="0" w:after="0"/>
              <w:ind w:left="-90" w:right="13"/>
              <w:rPr>
                <w:b/>
                <w:color w:val="002060"/>
                <w:szCs w:val="24"/>
                <w:lang w:val="en-AU"/>
              </w:rPr>
            </w:pPr>
            <w:r w:rsidRPr="00CD45AC">
              <w:rPr>
                <w:b/>
                <w:color w:val="002060"/>
                <w:szCs w:val="24"/>
                <w:lang w:val="en-AU"/>
              </w:rPr>
              <w:t>Applicant</w:t>
            </w:r>
          </w:p>
        </w:tc>
        <w:tc>
          <w:tcPr>
            <w:tcW w:w="7291" w:type="dxa"/>
          </w:tcPr>
          <w:p w14:paraId="6A1804AA" w14:textId="77777777" w:rsidR="00B84902" w:rsidRPr="00E95DDF" w:rsidRDefault="00B84902" w:rsidP="00D27CA0">
            <w:pPr>
              <w:spacing w:before="0" w:after="0"/>
              <w:ind w:left="-90" w:right="13"/>
              <w:rPr>
                <w:szCs w:val="24"/>
                <w:lang w:val="en-AU"/>
              </w:rPr>
            </w:pPr>
            <w:r w:rsidRPr="00E95DDF">
              <w:rPr>
                <w:szCs w:val="24"/>
                <w:lang w:val="en-AU"/>
              </w:rPr>
              <w:t>City of Nedlands</w:t>
            </w:r>
          </w:p>
        </w:tc>
      </w:tr>
      <w:tr w:rsidR="00B84902" w:rsidRPr="00C02867" w14:paraId="1A0AB32E" w14:textId="77777777" w:rsidTr="00D27CA0">
        <w:tc>
          <w:tcPr>
            <w:tcW w:w="2349" w:type="dxa"/>
          </w:tcPr>
          <w:p w14:paraId="322485B6" w14:textId="77777777" w:rsidR="00B84902" w:rsidRPr="00CD45AC" w:rsidRDefault="00B84902" w:rsidP="00D27CA0">
            <w:pPr>
              <w:spacing w:before="0" w:after="0"/>
              <w:ind w:left="-90" w:right="13"/>
              <w:rPr>
                <w:b/>
                <w:bCs/>
                <w:color w:val="002060"/>
                <w:szCs w:val="24"/>
                <w:lang w:val="en-AU"/>
              </w:rPr>
            </w:pPr>
            <w:r w:rsidRPr="00CD45AC">
              <w:rPr>
                <w:b/>
                <w:bCs/>
                <w:color w:val="002060"/>
                <w:szCs w:val="24"/>
                <w:lang w:val="en-AU"/>
              </w:rPr>
              <w:t xml:space="preserve">Employee Disclosure under section 5.70 Local Government Act 1995 </w:t>
            </w:r>
          </w:p>
        </w:tc>
        <w:tc>
          <w:tcPr>
            <w:tcW w:w="7291" w:type="dxa"/>
          </w:tcPr>
          <w:p w14:paraId="3E2A730E" w14:textId="77777777" w:rsidR="00B84902" w:rsidRPr="00E95DDF" w:rsidRDefault="00B84902" w:rsidP="00D27CA0">
            <w:pPr>
              <w:pStyle w:val="Subsection"/>
              <w:tabs>
                <w:tab w:val="clear" w:pos="595"/>
                <w:tab w:val="clear" w:pos="879"/>
              </w:tabs>
              <w:spacing w:before="0" w:line="240" w:lineRule="auto"/>
              <w:ind w:left="-90" w:right="13" w:firstLine="0"/>
              <w:rPr>
                <w:rFonts w:ascii="Arial" w:hAnsi="Arial" w:cs="Arial"/>
                <w:szCs w:val="24"/>
              </w:rPr>
            </w:pPr>
          </w:p>
          <w:p w14:paraId="7D8CB50D" w14:textId="77777777" w:rsidR="00B84902" w:rsidRPr="00E95DDF" w:rsidRDefault="00B84902" w:rsidP="00D27CA0">
            <w:pPr>
              <w:pStyle w:val="Subsection"/>
              <w:tabs>
                <w:tab w:val="clear" w:pos="595"/>
                <w:tab w:val="clear" w:pos="879"/>
              </w:tabs>
              <w:spacing w:before="0" w:line="240" w:lineRule="auto"/>
              <w:ind w:left="-90" w:right="13" w:firstLine="0"/>
              <w:rPr>
                <w:rFonts w:ascii="Arial" w:hAnsi="Arial" w:cs="Arial"/>
                <w:szCs w:val="24"/>
              </w:rPr>
            </w:pPr>
            <w:r>
              <w:rPr>
                <w:rFonts w:ascii="Arial" w:hAnsi="Arial" w:cs="Arial"/>
                <w:szCs w:val="24"/>
              </w:rPr>
              <w:t>Nil.</w:t>
            </w:r>
          </w:p>
        </w:tc>
      </w:tr>
      <w:tr w:rsidR="00B84902" w:rsidRPr="00C02867" w14:paraId="6A962F17" w14:textId="77777777" w:rsidTr="00D27CA0">
        <w:tc>
          <w:tcPr>
            <w:tcW w:w="2349" w:type="dxa"/>
          </w:tcPr>
          <w:p w14:paraId="27889E24" w14:textId="77777777" w:rsidR="00B84902" w:rsidRPr="00CD45AC" w:rsidRDefault="00B84902" w:rsidP="00D27CA0">
            <w:pPr>
              <w:spacing w:before="0" w:after="0"/>
              <w:ind w:left="-90" w:right="13"/>
              <w:rPr>
                <w:b/>
                <w:color w:val="002060"/>
                <w:szCs w:val="24"/>
                <w:lang w:val="en-AU"/>
              </w:rPr>
            </w:pPr>
            <w:r w:rsidRPr="00CD45AC">
              <w:rPr>
                <w:b/>
                <w:color w:val="002060"/>
                <w:szCs w:val="24"/>
                <w:lang w:val="en-AU"/>
              </w:rPr>
              <w:t>Report Author</w:t>
            </w:r>
          </w:p>
        </w:tc>
        <w:tc>
          <w:tcPr>
            <w:tcW w:w="7291" w:type="dxa"/>
          </w:tcPr>
          <w:p w14:paraId="3F2787EC" w14:textId="77777777" w:rsidR="00B84902" w:rsidRPr="00E95DDF" w:rsidRDefault="00B84902" w:rsidP="00D27CA0">
            <w:pPr>
              <w:spacing w:before="0" w:after="0"/>
              <w:ind w:left="-90" w:right="13"/>
              <w:rPr>
                <w:szCs w:val="24"/>
                <w:lang w:val="en-AU"/>
              </w:rPr>
            </w:pPr>
            <w:r>
              <w:rPr>
                <w:szCs w:val="24"/>
                <w:lang w:val="en-AU"/>
              </w:rPr>
              <w:t>Craig Ross</w:t>
            </w:r>
          </w:p>
        </w:tc>
      </w:tr>
      <w:tr w:rsidR="00B84902" w:rsidRPr="00C02867" w14:paraId="38C6EBC1" w14:textId="77777777" w:rsidTr="00D27CA0">
        <w:tc>
          <w:tcPr>
            <w:tcW w:w="2349" w:type="dxa"/>
          </w:tcPr>
          <w:p w14:paraId="1E9974B4" w14:textId="77777777" w:rsidR="00B84902" w:rsidRPr="00CD45AC" w:rsidRDefault="00B84902" w:rsidP="00D27CA0">
            <w:pPr>
              <w:spacing w:before="0" w:after="0"/>
              <w:ind w:left="-90" w:right="13"/>
              <w:rPr>
                <w:b/>
                <w:color w:val="002060"/>
                <w:szCs w:val="24"/>
                <w:lang w:val="en-AU"/>
              </w:rPr>
            </w:pPr>
            <w:r w:rsidRPr="00CD45AC">
              <w:rPr>
                <w:b/>
                <w:color w:val="002060"/>
                <w:szCs w:val="24"/>
                <w:lang w:val="en-AU"/>
              </w:rPr>
              <w:t>CEO</w:t>
            </w:r>
          </w:p>
        </w:tc>
        <w:tc>
          <w:tcPr>
            <w:tcW w:w="7291" w:type="dxa"/>
          </w:tcPr>
          <w:p w14:paraId="001ECDB9" w14:textId="77777777" w:rsidR="00B84902" w:rsidRPr="00E95DDF" w:rsidRDefault="00B84902" w:rsidP="00D27CA0">
            <w:pPr>
              <w:spacing w:before="0" w:after="0"/>
              <w:ind w:left="-90" w:right="13"/>
              <w:rPr>
                <w:szCs w:val="24"/>
                <w:lang w:val="en-AU"/>
              </w:rPr>
            </w:pPr>
            <w:r>
              <w:rPr>
                <w:szCs w:val="24"/>
                <w:lang w:val="en-AU"/>
              </w:rPr>
              <w:t>Keri Shannon</w:t>
            </w:r>
          </w:p>
        </w:tc>
      </w:tr>
      <w:tr w:rsidR="00B84902" w:rsidRPr="00C02867" w14:paraId="660AB79C" w14:textId="77777777" w:rsidTr="00D27CA0">
        <w:tc>
          <w:tcPr>
            <w:tcW w:w="2349" w:type="dxa"/>
          </w:tcPr>
          <w:p w14:paraId="424F11C6" w14:textId="77777777" w:rsidR="00B84902" w:rsidRPr="00CD45AC" w:rsidRDefault="00B84902" w:rsidP="00D27CA0">
            <w:pPr>
              <w:spacing w:before="0" w:after="0"/>
              <w:ind w:left="-90" w:right="13"/>
              <w:rPr>
                <w:b/>
                <w:color w:val="002060"/>
                <w:szCs w:val="24"/>
                <w:lang w:val="en-AU"/>
              </w:rPr>
            </w:pPr>
            <w:r w:rsidRPr="00CD45AC">
              <w:rPr>
                <w:b/>
                <w:color w:val="002060"/>
                <w:szCs w:val="24"/>
                <w:lang w:val="en-AU"/>
              </w:rPr>
              <w:t>Attachments</w:t>
            </w:r>
          </w:p>
        </w:tc>
        <w:tc>
          <w:tcPr>
            <w:tcW w:w="7291" w:type="dxa"/>
          </w:tcPr>
          <w:p w14:paraId="6E69A5CE" w14:textId="77777777" w:rsidR="00B84902" w:rsidRPr="00005842" w:rsidRDefault="00B84902" w:rsidP="00D27CA0">
            <w:pPr>
              <w:spacing w:before="0" w:after="0"/>
              <w:ind w:left="-90" w:right="13"/>
              <w:rPr>
                <w:szCs w:val="24"/>
                <w:lang w:val="en-US"/>
              </w:rPr>
            </w:pPr>
            <w:r w:rsidRPr="00005842">
              <w:rPr>
                <w:szCs w:val="24"/>
                <w:lang w:val="en-US"/>
              </w:rPr>
              <w:t xml:space="preserve">Investment Report </w:t>
            </w:r>
            <w:r>
              <w:rPr>
                <w:szCs w:val="24"/>
                <w:lang w:val="en-US"/>
              </w:rPr>
              <w:t xml:space="preserve">- </w:t>
            </w:r>
            <w:r w:rsidRPr="00005842">
              <w:rPr>
                <w:szCs w:val="24"/>
                <w:lang w:val="en-US"/>
              </w:rPr>
              <w:t>31 July 2024</w:t>
            </w:r>
          </w:p>
        </w:tc>
      </w:tr>
    </w:tbl>
    <w:p w14:paraId="4432CB8A" w14:textId="77777777" w:rsidR="00B84902" w:rsidRPr="00C1421E" w:rsidRDefault="00B84902" w:rsidP="00B84902">
      <w:pPr>
        <w:spacing w:before="0" w:after="0" w:line="240" w:lineRule="auto"/>
        <w:ind w:left="-90" w:right="13"/>
        <w:rPr>
          <w:b/>
          <w:szCs w:val="24"/>
          <w:lang w:val="en-US"/>
        </w:rPr>
      </w:pPr>
    </w:p>
    <w:p w14:paraId="6BB74E3D" w14:textId="77777777" w:rsidR="00B84902" w:rsidRPr="00C1421E" w:rsidRDefault="00B84902" w:rsidP="00B84902">
      <w:pPr>
        <w:spacing w:before="0" w:after="0" w:line="240" w:lineRule="auto"/>
        <w:ind w:left="-90" w:right="13"/>
        <w:rPr>
          <w:b/>
          <w:szCs w:val="24"/>
          <w:lang w:val="en-US"/>
        </w:rPr>
      </w:pPr>
    </w:p>
    <w:p w14:paraId="72416395"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Purpose</w:t>
      </w:r>
    </w:p>
    <w:p w14:paraId="51963AD9" w14:textId="77777777" w:rsidR="00B84902" w:rsidRPr="00C1421E" w:rsidRDefault="00B84902" w:rsidP="00B84902">
      <w:pPr>
        <w:spacing w:before="0" w:after="0" w:line="240" w:lineRule="auto"/>
        <w:ind w:left="-90" w:right="13"/>
        <w:rPr>
          <w:b/>
          <w:szCs w:val="24"/>
          <w:lang w:val="en-US"/>
        </w:rPr>
      </w:pPr>
    </w:p>
    <w:p w14:paraId="0B5C6A15" w14:textId="77777777" w:rsidR="00B84902" w:rsidRPr="007A7962" w:rsidRDefault="00B84902" w:rsidP="00B84902">
      <w:pPr>
        <w:spacing w:before="0" w:after="0" w:line="240" w:lineRule="auto"/>
        <w:ind w:left="-90" w:right="13"/>
        <w:rPr>
          <w:szCs w:val="24"/>
        </w:rPr>
      </w:pPr>
      <w:r w:rsidRPr="007A7962">
        <w:rPr>
          <w:szCs w:val="24"/>
        </w:rPr>
        <w:t>In accordance with the Council’s Investment Policy, Administration is required to present a summary of investments to Council monthly.</w:t>
      </w:r>
    </w:p>
    <w:p w14:paraId="735E5389" w14:textId="77777777" w:rsidR="00B84902" w:rsidRPr="00C1421E" w:rsidRDefault="00B84902" w:rsidP="00B84902">
      <w:pPr>
        <w:spacing w:before="0" w:after="0" w:line="240" w:lineRule="auto"/>
        <w:ind w:left="-90" w:right="13"/>
        <w:rPr>
          <w:b/>
          <w:szCs w:val="24"/>
          <w:lang w:val="en-US"/>
        </w:rPr>
      </w:pPr>
    </w:p>
    <w:p w14:paraId="04B7998C" w14:textId="77777777" w:rsidR="00B84902" w:rsidRPr="00C1421E" w:rsidRDefault="00B84902" w:rsidP="00B84902">
      <w:pPr>
        <w:spacing w:before="0" w:after="0" w:line="240" w:lineRule="auto"/>
        <w:ind w:left="-90" w:right="13"/>
        <w:rPr>
          <w:b/>
          <w:szCs w:val="24"/>
          <w:lang w:val="en-US"/>
        </w:rPr>
      </w:pPr>
    </w:p>
    <w:p w14:paraId="128A3D32"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Recommendation</w:t>
      </w:r>
    </w:p>
    <w:p w14:paraId="5C5A5684" w14:textId="77777777" w:rsidR="00B84902" w:rsidRPr="00CD45AC" w:rsidRDefault="00B84902" w:rsidP="00B84902">
      <w:pPr>
        <w:spacing w:before="0" w:after="0" w:line="240" w:lineRule="auto"/>
        <w:ind w:left="-90" w:right="13"/>
        <w:rPr>
          <w:b/>
          <w:color w:val="002060"/>
          <w:szCs w:val="24"/>
          <w:lang w:val="en-US"/>
        </w:rPr>
      </w:pPr>
    </w:p>
    <w:p w14:paraId="10B5FE5E" w14:textId="77777777" w:rsidR="00B84902" w:rsidRPr="00CD45AC" w:rsidRDefault="00B84902" w:rsidP="00B84902">
      <w:pPr>
        <w:spacing w:before="0" w:after="0" w:line="240" w:lineRule="auto"/>
        <w:ind w:left="-90" w:right="13"/>
        <w:rPr>
          <w:b/>
          <w:bCs/>
          <w:color w:val="002060"/>
          <w:szCs w:val="24"/>
          <w:lang w:val="en-US"/>
        </w:rPr>
      </w:pPr>
      <w:r w:rsidRPr="00CD45AC">
        <w:rPr>
          <w:b/>
          <w:bCs/>
          <w:color w:val="002060"/>
          <w:szCs w:val="24"/>
        </w:rPr>
        <w:t>That Council receive the Investment Report for the period ended 31 July 2024.</w:t>
      </w:r>
    </w:p>
    <w:p w14:paraId="30EC0BA7" w14:textId="77777777" w:rsidR="00B84902" w:rsidRPr="00CD45AC" w:rsidRDefault="00B84902" w:rsidP="00B84902">
      <w:pPr>
        <w:spacing w:before="0" w:after="0" w:line="240" w:lineRule="auto"/>
        <w:ind w:left="-90" w:right="13"/>
        <w:rPr>
          <w:bCs/>
          <w:color w:val="002060"/>
          <w:szCs w:val="24"/>
          <w:lang w:val="en-US"/>
        </w:rPr>
      </w:pPr>
    </w:p>
    <w:p w14:paraId="6A87E5A6" w14:textId="77777777" w:rsidR="00B84902" w:rsidRPr="00CD45AC" w:rsidRDefault="00B84902" w:rsidP="00B84902">
      <w:pPr>
        <w:spacing w:before="0" w:after="0" w:line="240" w:lineRule="auto"/>
        <w:ind w:left="-90" w:right="13"/>
        <w:rPr>
          <w:b/>
          <w:color w:val="002060"/>
          <w:szCs w:val="24"/>
          <w:lang w:val="en-US"/>
        </w:rPr>
      </w:pPr>
    </w:p>
    <w:p w14:paraId="7A82054A"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Voting Requirement</w:t>
      </w:r>
    </w:p>
    <w:p w14:paraId="6911EEFA" w14:textId="77777777" w:rsidR="00B84902" w:rsidRPr="00C1421E" w:rsidRDefault="00B84902" w:rsidP="00B84902">
      <w:pPr>
        <w:spacing w:before="0" w:after="0" w:line="240" w:lineRule="auto"/>
        <w:ind w:left="-90" w:right="13"/>
        <w:rPr>
          <w:color w:val="000000" w:themeColor="text1"/>
          <w:szCs w:val="24"/>
        </w:rPr>
      </w:pPr>
    </w:p>
    <w:p w14:paraId="7009D9D7" w14:textId="77777777" w:rsidR="00B84902" w:rsidRPr="00B02E9F" w:rsidRDefault="00B84902" w:rsidP="00B84902">
      <w:pPr>
        <w:spacing w:before="0" w:after="0" w:line="240" w:lineRule="auto"/>
        <w:ind w:left="-90" w:right="13"/>
        <w:rPr>
          <w:color w:val="000000" w:themeColor="text1"/>
          <w:szCs w:val="24"/>
        </w:rPr>
      </w:pPr>
      <w:r w:rsidRPr="00C1421E">
        <w:rPr>
          <w:color w:val="000000" w:themeColor="text1"/>
          <w:szCs w:val="24"/>
        </w:rPr>
        <w:t>Simple Majority.</w:t>
      </w:r>
    </w:p>
    <w:p w14:paraId="44F6F1F6" w14:textId="77777777" w:rsidR="00B84902" w:rsidRDefault="00B84902" w:rsidP="00B84902">
      <w:pPr>
        <w:spacing w:before="0" w:after="0" w:line="240" w:lineRule="auto"/>
        <w:ind w:left="-90" w:right="13"/>
        <w:rPr>
          <w:bCs/>
          <w:szCs w:val="24"/>
          <w:lang w:val="en-US"/>
        </w:rPr>
      </w:pPr>
    </w:p>
    <w:p w14:paraId="50AD30B9" w14:textId="77777777" w:rsidR="00B84902" w:rsidRPr="00C1421E" w:rsidRDefault="00B84902" w:rsidP="00B84902">
      <w:pPr>
        <w:spacing w:before="0" w:after="0" w:line="240" w:lineRule="auto"/>
        <w:ind w:left="-90" w:right="13"/>
        <w:rPr>
          <w:bCs/>
          <w:szCs w:val="24"/>
          <w:lang w:val="en-US"/>
        </w:rPr>
      </w:pPr>
    </w:p>
    <w:p w14:paraId="1F33188E"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 xml:space="preserve">Background </w:t>
      </w:r>
    </w:p>
    <w:p w14:paraId="0641AFEB" w14:textId="77777777" w:rsidR="00B84902" w:rsidRPr="00C1421E" w:rsidRDefault="00B84902" w:rsidP="00B84902">
      <w:pPr>
        <w:spacing w:before="0" w:after="0" w:line="240" w:lineRule="auto"/>
        <w:ind w:left="-90" w:right="13"/>
        <w:rPr>
          <w:b/>
          <w:szCs w:val="24"/>
          <w:lang w:val="en-US"/>
        </w:rPr>
      </w:pPr>
    </w:p>
    <w:p w14:paraId="210683EB" w14:textId="77777777" w:rsidR="00B84902" w:rsidRPr="00C1421E" w:rsidRDefault="00B84902" w:rsidP="00B84902">
      <w:pPr>
        <w:spacing w:before="0" w:after="0" w:line="240" w:lineRule="auto"/>
        <w:ind w:left="-90" w:right="13"/>
        <w:rPr>
          <w:bCs/>
          <w:szCs w:val="24"/>
          <w:lang w:val="en-US"/>
        </w:rPr>
      </w:pPr>
      <w:r>
        <w:rPr>
          <w:bCs/>
          <w:szCs w:val="24"/>
          <w:lang w:val="en-US"/>
        </w:rPr>
        <w:t>Nil.</w:t>
      </w:r>
    </w:p>
    <w:p w14:paraId="11FF9508" w14:textId="77777777" w:rsidR="00B84902" w:rsidRPr="00C1421E" w:rsidRDefault="00B84902" w:rsidP="00B84902">
      <w:pPr>
        <w:spacing w:before="0" w:after="0" w:line="240" w:lineRule="auto"/>
        <w:ind w:left="-90" w:right="13"/>
        <w:rPr>
          <w:b/>
          <w:szCs w:val="24"/>
          <w:lang w:val="en-US"/>
        </w:rPr>
      </w:pPr>
    </w:p>
    <w:p w14:paraId="15051266" w14:textId="77777777" w:rsidR="00B84902" w:rsidRPr="00C1421E" w:rsidRDefault="00B84902" w:rsidP="00B84902">
      <w:pPr>
        <w:spacing w:before="0" w:after="0" w:line="240" w:lineRule="auto"/>
        <w:ind w:left="-90" w:right="13"/>
        <w:rPr>
          <w:b/>
          <w:szCs w:val="24"/>
          <w:lang w:val="en-US"/>
        </w:rPr>
      </w:pPr>
    </w:p>
    <w:p w14:paraId="7E9F9942"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Discussion</w:t>
      </w:r>
    </w:p>
    <w:p w14:paraId="4BC780BF" w14:textId="77777777" w:rsidR="00B84902" w:rsidRPr="00CD45AC" w:rsidRDefault="00B84902" w:rsidP="00B84902">
      <w:pPr>
        <w:spacing w:before="0" w:after="0" w:line="240" w:lineRule="auto"/>
        <w:ind w:left="-90" w:right="13"/>
        <w:rPr>
          <w:color w:val="002060"/>
          <w:szCs w:val="24"/>
          <w:lang w:val="en-US"/>
        </w:rPr>
      </w:pPr>
    </w:p>
    <w:p w14:paraId="3FA2FE52" w14:textId="77777777" w:rsidR="00B84902" w:rsidRPr="00FD7C19" w:rsidRDefault="00B84902" w:rsidP="00B84902">
      <w:pPr>
        <w:spacing w:before="0" w:after="0" w:line="240" w:lineRule="auto"/>
        <w:ind w:left="-90" w:right="13"/>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6B036EF2" w14:textId="77777777" w:rsidR="00B84902" w:rsidRPr="002A0F07" w:rsidRDefault="00B84902" w:rsidP="00B84902">
      <w:pPr>
        <w:spacing w:before="0" w:after="0" w:line="240" w:lineRule="auto"/>
        <w:ind w:left="-90" w:right="13"/>
        <w:rPr>
          <w:szCs w:val="24"/>
          <w:lang w:val="en-US"/>
        </w:rPr>
      </w:pPr>
    </w:p>
    <w:p w14:paraId="7DC42DF9" w14:textId="77777777" w:rsidR="00B84902" w:rsidRDefault="00B84902" w:rsidP="00B84902">
      <w:pPr>
        <w:spacing w:before="0" w:after="0" w:line="240" w:lineRule="auto"/>
        <w:ind w:left="-90" w:right="13"/>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A24B798" w14:textId="77777777" w:rsidR="00B84902" w:rsidRDefault="00B84902" w:rsidP="00B84902">
      <w:pPr>
        <w:spacing w:before="0" w:after="0" w:line="240" w:lineRule="auto"/>
        <w:ind w:left="-90" w:right="13"/>
        <w:rPr>
          <w:szCs w:val="24"/>
          <w:lang w:val="en-US"/>
        </w:rPr>
      </w:pPr>
    </w:p>
    <w:p w14:paraId="1DA43217" w14:textId="77777777" w:rsidR="00B84902" w:rsidRPr="002A0F07" w:rsidRDefault="00B84902" w:rsidP="00B84902">
      <w:pPr>
        <w:spacing w:before="0" w:after="0" w:line="240" w:lineRule="auto"/>
        <w:ind w:left="-90" w:right="13"/>
        <w:rPr>
          <w:szCs w:val="24"/>
          <w:lang w:val="en-US"/>
        </w:rPr>
      </w:pPr>
      <w:r w:rsidRPr="057465D3">
        <w:rPr>
          <w:szCs w:val="24"/>
          <w:lang w:val="en-US"/>
        </w:rPr>
        <w:lastRenderedPageBreak/>
        <w:t>The Investment Summary shows that as of</w:t>
      </w:r>
      <w:r>
        <w:rPr>
          <w:szCs w:val="24"/>
          <w:lang w:val="en-US"/>
        </w:rPr>
        <w:t xml:space="preserve"> 1 July</w:t>
      </w:r>
      <w:r w:rsidRPr="057465D3">
        <w:rPr>
          <w:szCs w:val="24"/>
          <w:lang w:val="en-US"/>
        </w:rPr>
        <w:t xml:space="preserve"> 202</w:t>
      </w:r>
      <w:r>
        <w:rPr>
          <w:szCs w:val="24"/>
          <w:lang w:val="en-US"/>
        </w:rPr>
        <w:t>3</w:t>
      </w:r>
      <w:r w:rsidRPr="057465D3">
        <w:rPr>
          <w:szCs w:val="24"/>
          <w:lang w:val="en-US"/>
        </w:rPr>
        <w:t xml:space="preserve"> and </w:t>
      </w:r>
      <w:r>
        <w:rPr>
          <w:szCs w:val="24"/>
          <w:lang w:val="en-US"/>
        </w:rPr>
        <w:t>31 July</w:t>
      </w:r>
      <w:r w:rsidRPr="057465D3">
        <w:rPr>
          <w:szCs w:val="24"/>
          <w:lang w:val="en-US"/>
        </w:rPr>
        <w:t xml:space="preserve"> 202</w:t>
      </w:r>
      <w:r>
        <w:rPr>
          <w:szCs w:val="24"/>
          <w:lang w:val="en-US"/>
        </w:rPr>
        <w:t>4</w:t>
      </w:r>
      <w:r w:rsidRPr="057465D3">
        <w:rPr>
          <w:szCs w:val="24"/>
          <w:lang w:val="en-US"/>
        </w:rPr>
        <w:t xml:space="preserve"> the City held the following funds in investments:</w:t>
      </w:r>
    </w:p>
    <w:p w14:paraId="3F22571A" w14:textId="77777777" w:rsidR="00B84902" w:rsidRPr="002A0F07" w:rsidRDefault="00B84902" w:rsidP="00B84902">
      <w:pPr>
        <w:spacing w:before="0" w:after="0" w:line="240" w:lineRule="auto"/>
        <w:ind w:left="-90" w:right="13"/>
        <w:rPr>
          <w:szCs w:val="24"/>
          <w:lang w:val="en-US"/>
        </w:rPr>
      </w:pPr>
    </w:p>
    <w:tbl>
      <w:tblPr>
        <w:tblW w:w="8400" w:type="dxa"/>
        <w:tblLook w:val="04A0" w:firstRow="1" w:lastRow="0" w:firstColumn="1" w:lastColumn="0" w:noHBand="0" w:noVBand="1"/>
      </w:tblPr>
      <w:tblGrid>
        <w:gridCol w:w="2800"/>
        <w:gridCol w:w="2800"/>
        <w:gridCol w:w="2800"/>
      </w:tblGrid>
      <w:tr w:rsidR="00B84902" w:rsidRPr="00491EF3" w14:paraId="5987C962" w14:textId="77777777" w:rsidTr="00D27CA0">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44382" w14:textId="77777777" w:rsidR="00B84902" w:rsidRPr="00491EF3" w:rsidRDefault="00B84902" w:rsidP="00D27CA0">
            <w:pPr>
              <w:spacing w:before="0" w:after="0" w:line="240" w:lineRule="auto"/>
              <w:ind w:left="-90" w:right="13"/>
              <w:rPr>
                <w:rFonts w:eastAsia="Times New Roman"/>
                <w:b/>
                <w:bCs/>
                <w:color w:val="000000"/>
                <w:szCs w:val="24"/>
              </w:rPr>
            </w:pPr>
            <w:r w:rsidRPr="00491EF3">
              <w:rPr>
                <w:rFonts w:eastAsia="Times New Roman"/>
                <w:b/>
                <w:bCs/>
                <w:color w:val="000000"/>
                <w:szCs w:val="32"/>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3E4E9B82" w14:textId="77777777" w:rsidR="00B84902" w:rsidRPr="00E208DB" w:rsidRDefault="00B84902" w:rsidP="00D27CA0">
            <w:pPr>
              <w:spacing w:before="0" w:after="0" w:line="240" w:lineRule="auto"/>
              <w:ind w:left="-90" w:right="13"/>
              <w:jc w:val="center"/>
              <w:rPr>
                <w:rFonts w:eastAsia="Times New Roman"/>
                <w:b/>
                <w:bCs/>
                <w:color w:val="000000"/>
                <w:szCs w:val="24"/>
              </w:rPr>
            </w:pPr>
            <w:r w:rsidRPr="00E208DB">
              <w:rPr>
                <w:b/>
                <w:bCs/>
                <w:szCs w:val="24"/>
                <w:lang w:val="en-US"/>
              </w:rPr>
              <w:t>3</w:t>
            </w:r>
            <w:r>
              <w:rPr>
                <w:b/>
                <w:bCs/>
                <w:szCs w:val="24"/>
                <w:lang w:val="en-US"/>
              </w:rPr>
              <w:t>1 July</w:t>
            </w:r>
            <w:r w:rsidRPr="00E208DB">
              <w:rPr>
                <w:rFonts w:eastAsia="Times New Roman"/>
                <w:b/>
                <w:bCs/>
                <w:color w:val="000000" w:themeColor="text1"/>
                <w:szCs w:val="24"/>
              </w:rPr>
              <w:t xml:space="preserve"> </w:t>
            </w:r>
            <w:r>
              <w:rPr>
                <w:rFonts w:eastAsia="Times New Roman"/>
                <w:b/>
                <w:bCs/>
                <w:color w:val="000000" w:themeColor="text1"/>
                <w:szCs w:val="24"/>
              </w:rPr>
              <w:t>20</w:t>
            </w:r>
            <w:r w:rsidRPr="00E208DB">
              <w:rPr>
                <w:rFonts w:eastAsia="Times New Roman"/>
                <w:b/>
                <w:bCs/>
                <w:color w:val="000000" w:themeColor="text1"/>
                <w:szCs w:val="24"/>
              </w:rPr>
              <w:t xml:space="preserve">24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68B0966D" w14:textId="77777777" w:rsidR="00B84902" w:rsidRPr="00E208DB" w:rsidRDefault="00B84902" w:rsidP="00D27CA0">
            <w:pPr>
              <w:spacing w:before="0" w:after="0" w:line="240" w:lineRule="auto"/>
              <w:ind w:left="-90" w:right="13"/>
              <w:jc w:val="center"/>
              <w:rPr>
                <w:rFonts w:eastAsia="Times New Roman"/>
                <w:b/>
                <w:bCs/>
                <w:color w:val="000000"/>
                <w:szCs w:val="24"/>
              </w:rPr>
            </w:pPr>
            <w:r w:rsidRPr="00E208DB">
              <w:rPr>
                <w:rFonts w:eastAsia="Times New Roman"/>
                <w:b/>
                <w:bCs/>
                <w:color w:val="000000" w:themeColor="text1"/>
                <w:szCs w:val="24"/>
              </w:rPr>
              <w:t>3</w:t>
            </w:r>
            <w:r>
              <w:rPr>
                <w:rFonts w:eastAsia="Times New Roman"/>
                <w:b/>
                <w:bCs/>
                <w:color w:val="000000" w:themeColor="text1"/>
                <w:szCs w:val="24"/>
              </w:rPr>
              <w:t>1 July</w:t>
            </w:r>
            <w:r w:rsidRPr="00E208DB">
              <w:rPr>
                <w:rFonts w:eastAsia="Times New Roman"/>
                <w:b/>
                <w:bCs/>
                <w:color w:val="000000" w:themeColor="text1"/>
                <w:szCs w:val="24"/>
              </w:rPr>
              <w:t xml:space="preserve"> </w:t>
            </w:r>
            <w:r>
              <w:rPr>
                <w:rFonts w:eastAsia="Times New Roman"/>
                <w:b/>
                <w:bCs/>
                <w:color w:val="000000" w:themeColor="text1"/>
                <w:szCs w:val="24"/>
              </w:rPr>
              <w:t>20</w:t>
            </w:r>
            <w:r w:rsidRPr="00E208DB">
              <w:rPr>
                <w:rFonts w:eastAsia="Times New Roman"/>
                <w:b/>
                <w:bCs/>
                <w:color w:val="000000" w:themeColor="text1"/>
                <w:szCs w:val="24"/>
              </w:rPr>
              <w:t xml:space="preserve">23 </w:t>
            </w:r>
          </w:p>
        </w:tc>
      </w:tr>
      <w:tr w:rsidR="00B84902" w:rsidRPr="00491EF3" w14:paraId="5D3AC3C5" w14:textId="77777777" w:rsidTr="00D27CA0">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945A31F" w14:textId="77777777" w:rsidR="00B84902" w:rsidRPr="00491EF3" w:rsidRDefault="00B84902" w:rsidP="00D27CA0">
            <w:pPr>
              <w:spacing w:before="0" w:after="0" w:line="240" w:lineRule="auto"/>
              <w:ind w:left="-90" w:right="13"/>
              <w:rPr>
                <w:rFonts w:eastAsia="Times New Roman"/>
                <w:color w:val="000000"/>
                <w:szCs w:val="24"/>
              </w:rPr>
            </w:pPr>
            <w:r w:rsidRPr="00491EF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0F8FB308" w14:textId="77777777" w:rsidR="00B84902" w:rsidRPr="00D53F8F" w:rsidRDefault="00B84902" w:rsidP="00D27CA0">
            <w:pPr>
              <w:spacing w:before="0" w:after="0" w:line="240" w:lineRule="auto"/>
              <w:ind w:left="-90" w:right="13"/>
              <w:jc w:val="center"/>
              <w:rPr>
                <w:rFonts w:eastAsia="Times New Roman"/>
                <w:color w:val="000000"/>
                <w:szCs w:val="32"/>
              </w:rPr>
            </w:pPr>
            <w:r w:rsidRPr="00D53F8F">
              <w:rPr>
                <w:rFonts w:eastAsia="Times New Roman"/>
                <w:color w:val="000000"/>
                <w:szCs w:val="32"/>
              </w:rPr>
              <w:t>$1,986,161</w:t>
            </w:r>
          </w:p>
        </w:tc>
        <w:tc>
          <w:tcPr>
            <w:tcW w:w="2800" w:type="dxa"/>
            <w:tcBorders>
              <w:top w:val="nil"/>
              <w:left w:val="nil"/>
              <w:bottom w:val="single" w:sz="8" w:space="0" w:color="auto"/>
              <w:right w:val="single" w:sz="8" w:space="0" w:color="auto"/>
            </w:tcBorders>
            <w:shd w:val="clear" w:color="auto" w:fill="auto"/>
            <w:vAlign w:val="center"/>
          </w:tcPr>
          <w:p w14:paraId="16D3FA6C" w14:textId="77777777" w:rsidR="00B84902" w:rsidRPr="00E227F3" w:rsidRDefault="00B84902" w:rsidP="00D27CA0">
            <w:pPr>
              <w:spacing w:before="0" w:after="0" w:line="240" w:lineRule="auto"/>
              <w:ind w:left="-90" w:right="13"/>
              <w:jc w:val="center"/>
              <w:rPr>
                <w:rFonts w:eastAsia="Times New Roman"/>
                <w:color w:val="000000"/>
                <w:szCs w:val="24"/>
              </w:rPr>
            </w:pPr>
            <w:r>
              <w:rPr>
                <w:rFonts w:eastAsia="Times New Roman"/>
                <w:color w:val="000000"/>
                <w:szCs w:val="24"/>
              </w:rPr>
              <w:t>1,902,786</w:t>
            </w:r>
          </w:p>
        </w:tc>
      </w:tr>
      <w:tr w:rsidR="00B84902" w:rsidRPr="00491EF3" w14:paraId="12002A74" w14:textId="77777777" w:rsidTr="00D27CA0">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327541CC" w14:textId="77777777" w:rsidR="00B84902" w:rsidRPr="00491EF3" w:rsidRDefault="00B84902" w:rsidP="00D27CA0">
            <w:pPr>
              <w:spacing w:before="0" w:after="0" w:line="240" w:lineRule="auto"/>
              <w:ind w:left="-90" w:right="13"/>
              <w:rPr>
                <w:rFonts w:eastAsia="Times New Roman"/>
                <w:color w:val="000000"/>
                <w:szCs w:val="24"/>
              </w:rPr>
            </w:pPr>
            <w:r w:rsidRPr="00491EF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5769F1CB" w14:textId="77777777" w:rsidR="00B84902" w:rsidRPr="00D53F8F" w:rsidRDefault="00B84902" w:rsidP="00D27CA0">
            <w:pPr>
              <w:spacing w:before="0" w:after="0" w:line="240" w:lineRule="auto"/>
              <w:ind w:left="-90" w:right="13"/>
              <w:jc w:val="center"/>
              <w:rPr>
                <w:rFonts w:eastAsia="Times New Roman"/>
                <w:color w:val="000000"/>
                <w:szCs w:val="24"/>
              </w:rPr>
            </w:pPr>
            <w:r w:rsidRPr="00D53F8F">
              <w:rPr>
                <w:rFonts w:eastAsia="Times New Roman"/>
                <w:color w:val="000000"/>
                <w:szCs w:val="32"/>
              </w:rPr>
              <w:t>$</w:t>
            </w:r>
            <w:r>
              <w:rPr>
                <w:rFonts w:eastAsia="Times New Roman"/>
                <w:color w:val="000000"/>
                <w:szCs w:val="32"/>
              </w:rPr>
              <w:t>6,998,653</w:t>
            </w:r>
          </w:p>
        </w:tc>
        <w:tc>
          <w:tcPr>
            <w:tcW w:w="2800" w:type="dxa"/>
            <w:tcBorders>
              <w:top w:val="nil"/>
              <w:left w:val="nil"/>
              <w:bottom w:val="single" w:sz="8" w:space="0" w:color="auto"/>
              <w:right w:val="single" w:sz="8" w:space="0" w:color="auto"/>
            </w:tcBorders>
            <w:shd w:val="clear" w:color="auto" w:fill="auto"/>
            <w:vAlign w:val="center"/>
          </w:tcPr>
          <w:p w14:paraId="166DEBEA" w14:textId="77777777" w:rsidR="00B84902" w:rsidRPr="00E227F3" w:rsidRDefault="00B84902" w:rsidP="00D27CA0">
            <w:pPr>
              <w:spacing w:before="0" w:after="0" w:line="240" w:lineRule="auto"/>
              <w:ind w:left="-90" w:right="13"/>
              <w:jc w:val="center"/>
              <w:rPr>
                <w:rFonts w:eastAsia="Times New Roman"/>
                <w:color w:val="000000"/>
                <w:szCs w:val="24"/>
              </w:rPr>
            </w:pPr>
            <w:r>
              <w:rPr>
                <w:rFonts w:eastAsia="Times New Roman"/>
                <w:color w:val="000000"/>
                <w:szCs w:val="24"/>
              </w:rPr>
              <w:t>8,741,467</w:t>
            </w:r>
          </w:p>
        </w:tc>
      </w:tr>
      <w:tr w:rsidR="00B84902" w:rsidRPr="00491EF3" w14:paraId="16A66840" w14:textId="77777777" w:rsidTr="00D27CA0">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2B6971B1" w14:textId="77777777" w:rsidR="00B84902" w:rsidRPr="00491EF3" w:rsidRDefault="00B84902" w:rsidP="00D27CA0">
            <w:pPr>
              <w:spacing w:before="0" w:after="0" w:line="240" w:lineRule="auto"/>
              <w:ind w:left="-90" w:right="13"/>
              <w:rPr>
                <w:rFonts w:eastAsia="Times New Roman"/>
                <w:b/>
                <w:bCs/>
                <w:color w:val="000000"/>
                <w:szCs w:val="24"/>
              </w:rPr>
            </w:pPr>
            <w:r w:rsidRPr="00491EF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73B6D12" w14:textId="77777777" w:rsidR="00B84902" w:rsidRPr="00060074" w:rsidRDefault="00B84902" w:rsidP="00D27CA0">
            <w:pPr>
              <w:spacing w:before="0" w:after="0" w:line="240" w:lineRule="auto"/>
              <w:ind w:left="-90" w:right="13"/>
              <w:jc w:val="center"/>
              <w:rPr>
                <w:rFonts w:eastAsia="Times New Roman"/>
                <w:b/>
                <w:bCs/>
                <w:color w:val="000000"/>
                <w:szCs w:val="24"/>
              </w:rPr>
            </w:pPr>
            <w:r>
              <w:rPr>
                <w:rFonts w:eastAsia="Times New Roman"/>
                <w:b/>
                <w:bCs/>
                <w:color w:val="000000"/>
                <w:szCs w:val="24"/>
              </w:rPr>
              <w:t>$8,984,814</w:t>
            </w:r>
          </w:p>
        </w:tc>
        <w:tc>
          <w:tcPr>
            <w:tcW w:w="2800" w:type="dxa"/>
            <w:tcBorders>
              <w:top w:val="nil"/>
              <w:left w:val="nil"/>
              <w:bottom w:val="single" w:sz="8" w:space="0" w:color="auto"/>
              <w:right w:val="single" w:sz="8" w:space="0" w:color="auto"/>
            </w:tcBorders>
            <w:shd w:val="clear" w:color="auto" w:fill="auto"/>
            <w:vAlign w:val="center"/>
          </w:tcPr>
          <w:p w14:paraId="0DD3EFE2" w14:textId="77777777" w:rsidR="00B84902" w:rsidRPr="00E227F3" w:rsidRDefault="00B84902" w:rsidP="00D27CA0">
            <w:pPr>
              <w:spacing w:before="0" w:after="0" w:line="240" w:lineRule="auto"/>
              <w:ind w:left="-90" w:right="13"/>
              <w:jc w:val="center"/>
              <w:rPr>
                <w:rFonts w:eastAsia="Times New Roman"/>
                <w:b/>
                <w:bCs/>
                <w:color w:val="000000"/>
                <w:szCs w:val="24"/>
              </w:rPr>
            </w:pPr>
            <w:r>
              <w:rPr>
                <w:rFonts w:eastAsia="Times New Roman"/>
                <w:b/>
                <w:bCs/>
                <w:color w:val="000000"/>
                <w:szCs w:val="24"/>
              </w:rPr>
              <w:t>10,644,253</w:t>
            </w:r>
          </w:p>
        </w:tc>
      </w:tr>
    </w:tbl>
    <w:p w14:paraId="08FA2D1B" w14:textId="77777777" w:rsidR="00B84902" w:rsidRPr="00C1421E" w:rsidRDefault="00B84902" w:rsidP="00B84902">
      <w:pPr>
        <w:spacing w:before="0" w:after="0" w:line="240" w:lineRule="auto"/>
        <w:ind w:left="-90" w:right="13"/>
        <w:rPr>
          <w:szCs w:val="24"/>
          <w:lang w:val="en-US"/>
        </w:rPr>
      </w:pPr>
    </w:p>
    <w:p w14:paraId="00A10DB9" w14:textId="77777777" w:rsidR="00B84902" w:rsidRPr="002A0F07" w:rsidRDefault="00B84902" w:rsidP="00B84902">
      <w:pPr>
        <w:spacing w:before="0" w:after="0" w:line="240" w:lineRule="auto"/>
        <w:ind w:left="-90" w:right="13"/>
        <w:rPr>
          <w:szCs w:val="24"/>
          <w:lang w:val="en-US"/>
        </w:rPr>
      </w:pPr>
      <w:r w:rsidRPr="002A0F07">
        <w:rPr>
          <w:szCs w:val="24"/>
          <w:lang w:val="en-US"/>
        </w:rPr>
        <w:t xml:space="preserve">The total interest earned from investments as of </w:t>
      </w:r>
      <w:r>
        <w:rPr>
          <w:szCs w:val="24"/>
          <w:lang w:val="en-US"/>
        </w:rPr>
        <w:t>31 July</w:t>
      </w:r>
      <w:r w:rsidRPr="002A0F07">
        <w:rPr>
          <w:szCs w:val="24"/>
          <w:lang w:val="en-US"/>
        </w:rPr>
        <w:t xml:space="preserve"> </w:t>
      </w:r>
      <w:r w:rsidRPr="00A97B0F">
        <w:rPr>
          <w:szCs w:val="24"/>
          <w:lang w:val="en-US"/>
        </w:rPr>
        <w:t>2024 was $39,574, comprising of $</w:t>
      </w:r>
      <w:r>
        <w:rPr>
          <w:szCs w:val="24"/>
          <w:lang w:val="en-US"/>
        </w:rPr>
        <w:t>13,863</w:t>
      </w:r>
      <w:r w:rsidRPr="00A97B0F">
        <w:rPr>
          <w:szCs w:val="24"/>
          <w:lang w:val="en-US"/>
        </w:rPr>
        <w:t xml:space="preserve"> received at maturity and $</w:t>
      </w:r>
      <w:r>
        <w:rPr>
          <w:szCs w:val="24"/>
          <w:lang w:val="en-US"/>
        </w:rPr>
        <w:t>25,711</w:t>
      </w:r>
      <w:r w:rsidRPr="00A97B0F">
        <w:rPr>
          <w:szCs w:val="24"/>
          <w:lang w:val="en-US"/>
        </w:rPr>
        <w:t xml:space="preserve"> accrued.</w:t>
      </w:r>
      <w:r w:rsidRPr="002A0F07">
        <w:rPr>
          <w:szCs w:val="24"/>
          <w:lang w:val="en-US"/>
        </w:rPr>
        <w:t xml:space="preserve"> </w:t>
      </w:r>
    </w:p>
    <w:p w14:paraId="3D982C6D" w14:textId="77777777" w:rsidR="00B84902" w:rsidRDefault="00B84902" w:rsidP="00B84902">
      <w:pPr>
        <w:spacing w:before="0" w:after="0" w:line="240" w:lineRule="auto"/>
        <w:ind w:left="-90" w:right="13"/>
        <w:rPr>
          <w:szCs w:val="24"/>
          <w:lang w:val="en-US"/>
        </w:rPr>
      </w:pPr>
    </w:p>
    <w:p w14:paraId="11ED309C" w14:textId="77777777" w:rsidR="00B84902" w:rsidRPr="002A0F07" w:rsidRDefault="00B84902" w:rsidP="00B84902">
      <w:pPr>
        <w:spacing w:before="0" w:after="0" w:line="240" w:lineRule="auto"/>
        <w:ind w:left="-90" w:right="13"/>
        <w:rPr>
          <w:szCs w:val="24"/>
          <w:lang w:val="en-US"/>
        </w:rPr>
      </w:pPr>
      <w:r w:rsidRPr="002A0F07">
        <w:rPr>
          <w:szCs w:val="24"/>
          <w:lang w:val="en-US"/>
        </w:rPr>
        <w:t>The Investment Portfolio comprises holdings in the following institutions:</w:t>
      </w:r>
    </w:p>
    <w:p w14:paraId="536E9BE6" w14:textId="77777777" w:rsidR="00B84902" w:rsidRPr="002A0F07" w:rsidRDefault="00B84902" w:rsidP="00B84902">
      <w:pPr>
        <w:spacing w:before="0" w:after="0" w:line="240" w:lineRule="auto"/>
        <w:ind w:left="-90" w:right="13"/>
        <w:rPr>
          <w:szCs w:val="24"/>
          <w:lang w:val="en-US"/>
        </w:rPr>
      </w:pPr>
    </w:p>
    <w:tbl>
      <w:tblPr>
        <w:tblW w:w="8460" w:type="dxa"/>
        <w:tblLook w:val="04A0" w:firstRow="1" w:lastRow="0" w:firstColumn="1" w:lastColumn="0" w:noHBand="0" w:noVBand="1"/>
      </w:tblPr>
      <w:tblGrid>
        <w:gridCol w:w="2820"/>
        <w:gridCol w:w="2820"/>
        <w:gridCol w:w="2820"/>
      </w:tblGrid>
      <w:tr w:rsidR="00B84902" w:rsidRPr="00E33BFE" w14:paraId="11A42BB2" w14:textId="77777777" w:rsidTr="00D27CA0">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AE7B" w14:textId="77777777" w:rsidR="00B84902" w:rsidRPr="00E33BFE" w:rsidRDefault="00B84902" w:rsidP="00D27CA0">
            <w:pPr>
              <w:spacing w:before="0" w:after="0" w:line="240" w:lineRule="auto"/>
              <w:ind w:left="-90" w:right="13"/>
              <w:rPr>
                <w:rFonts w:eastAsia="Times New Roman"/>
                <w:b/>
                <w:bCs/>
                <w:color w:val="000000"/>
                <w:szCs w:val="24"/>
              </w:rPr>
            </w:pPr>
            <w:r w:rsidRPr="00E33BFE">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52B57C0D" w14:textId="77777777" w:rsidR="00B84902" w:rsidRPr="00E33BFE" w:rsidRDefault="00B84902" w:rsidP="00D27CA0">
            <w:pPr>
              <w:spacing w:before="0" w:after="0" w:line="240" w:lineRule="auto"/>
              <w:ind w:left="-90" w:right="13"/>
              <w:jc w:val="center"/>
              <w:rPr>
                <w:rFonts w:eastAsia="Times New Roman"/>
                <w:b/>
                <w:bCs/>
                <w:color w:val="000000"/>
                <w:szCs w:val="24"/>
              </w:rPr>
            </w:pPr>
            <w:r w:rsidRPr="00E33BFE">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1764D09F" w14:textId="77777777" w:rsidR="00B84902" w:rsidRPr="00E33BFE" w:rsidRDefault="00B84902" w:rsidP="00D27CA0">
            <w:pPr>
              <w:spacing w:before="0" w:after="0" w:line="240" w:lineRule="auto"/>
              <w:ind w:left="-90" w:right="13"/>
              <w:jc w:val="center"/>
              <w:rPr>
                <w:rFonts w:eastAsia="Times New Roman"/>
                <w:b/>
                <w:bCs/>
                <w:color w:val="000000"/>
                <w:szCs w:val="24"/>
              </w:rPr>
            </w:pPr>
            <w:r w:rsidRPr="00E33BFE">
              <w:rPr>
                <w:rFonts w:eastAsia="Times New Roman"/>
                <w:b/>
                <w:bCs/>
                <w:color w:val="000000"/>
                <w:szCs w:val="32"/>
              </w:rPr>
              <w:t>Proportion of Portfolio</w:t>
            </w:r>
          </w:p>
        </w:tc>
      </w:tr>
      <w:tr w:rsidR="00B84902" w:rsidRPr="00E33BFE" w14:paraId="5C4A7E4F" w14:textId="77777777" w:rsidTr="00D27CA0">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22D0D86" w14:textId="77777777" w:rsidR="00B84902" w:rsidRPr="00E33BFE" w:rsidRDefault="00B84902" w:rsidP="00D27CA0">
            <w:pPr>
              <w:spacing w:before="0" w:after="0" w:line="240" w:lineRule="auto"/>
              <w:ind w:left="-90" w:right="13"/>
              <w:rPr>
                <w:rFonts w:eastAsia="Times New Roman"/>
                <w:color w:val="000000"/>
                <w:szCs w:val="24"/>
              </w:rPr>
            </w:pPr>
            <w:r w:rsidRPr="00E33BFE">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756CC0EB" w14:textId="77777777" w:rsidR="00B84902" w:rsidRPr="00395933" w:rsidRDefault="00B84902" w:rsidP="00D27CA0">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3,753,648</w:t>
            </w:r>
          </w:p>
        </w:tc>
        <w:tc>
          <w:tcPr>
            <w:tcW w:w="2820" w:type="dxa"/>
            <w:tcBorders>
              <w:top w:val="nil"/>
              <w:left w:val="nil"/>
              <w:bottom w:val="single" w:sz="4" w:space="0" w:color="auto"/>
              <w:right w:val="single" w:sz="4" w:space="0" w:color="auto"/>
            </w:tcBorders>
            <w:shd w:val="clear" w:color="auto" w:fill="auto"/>
            <w:vAlign w:val="center"/>
            <w:hideMark/>
          </w:tcPr>
          <w:p w14:paraId="6831DF25" w14:textId="77777777" w:rsidR="00B84902" w:rsidRPr="00395933" w:rsidRDefault="00B84902" w:rsidP="00D27CA0">
            <w:pPr>
              <w:spacing w:before="0" w:after="0" w:line="240" w:lineRule="auto"/>
              <w:ind w:left="-90" w:right="13"/>
              <w:jc w:val="right"/>
              <w:rPr>
                <w:rFonts w:eastAsia="Times New Roman"/>
                <w:color w:val="000000"/>
                <w:szCs w:val="24"/>
              </w:rPr>
            </w:pPr>
            <w:r>
              <w:rPr>
                <w:rFonts w:eastAsia="Times New Roman"/>
                <w:color w:val="000000"/>
                <w:szCs w:val="32"/>
              </w:rPr>
              <w:t>42</w:t>
            </w:r>
            <w:r w:rsidRPr="00395933">
              <w:rPr>
                <w:rFonts w:eastAsia="Times New Roman"/>
                <w:color w:val="000000"/>
                <w:szCs w:val="32"/>
              </w:rPr>
              <w:t>%</w:t>
            </w:r>
          </w:p>
        </w:tc>
      </w:tr>
      <w:tr w:rsidR="00B84902" w:rsidRPr="00E33BFE" w14:paraId="72BFBFF6" w14:textId="77777777" w:rsidTr="00D27CA0">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0DC7DCF" w14:textId="77777777" w:rsidR="00B84902" w:rsidRPr="00E33BFE" w:rsidRDefault="00B84902" w:rsidP="00D27CA0">
            <w:pPr>
              <w:spacing w:before="0" w:after="0" w:line="240" w:lineRule="auto"/>
              <w:ind w:left="-90" w:right="13"/>
              <w:rPr>
                <w:rFonts w:eastAsia="Times New Roman"/>
                <w:color w:val="000000"/>
                <w:szCs w:val="24"/>
              </w:rPr>
            </w:pPr>
            <w:r w:rsidRPr="00E33BFE">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15D33143" w14:textId="77777777" w:rsidR="00B84902" w:rsidRPr="00395933" w:rsidRDefault="00B84902" w:rsidP="00D27CA0">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2,161,575</w:t>
            </w:r>
          </w:p>
        </w:tc>
        <w:tc>
          <w:tcPr>
            <w:tcW w:w="2820" w:type="dxa"/>
            <w:tcBorders>
              <w:top w:val="nil"/>
              <w:left w:val="nil"/>
              <w:bottom w:val="single" w:sz="4" w:space="0" w:color="auto"/>
              <w:right w:val="single" w:sz="4" w:space="0" w:color="auto"/>
            </w:tcBorders>
            <w:shd w:val="clear" w:color="auto" w:fill="auto"/>
            <w:vAlign w:val="center"/>
            <w:hideMark/>
          </w:tcPr>
          <w:p w14:paraId="6215A09E" w14:textId="77777777" w:rsidR="00B84902" w:rsidRPr="00395933" w:rsidRDefault="00B84902" w:rsidP="00D27CA0">
            <w:pPr>
              <w:spacing w:before="0" w:after="0" w:line="240" w:lineRule="auto"/>
              <w:ind w:left="-90" w:right="13"/>
              <w:jc w:val="right"/>
              <w:rPr>
                <w:rFonts w:eastAsia="Times New Roman"/>
                <w:color w:val="000000"/>
                <w:szCs w:val="24"/>
              </w:rPr>
            </w:pPr>
            <w:r>
              <w:rPr>
                <w:rFonts w:eastAsia="Times New Roman"/>
                <w:color w:val="000000"/>
                <w:szCs w:val="32"/>
              </w:rPr>
              <w:t>24</w:t>
            </w:r>
            <w:r w:rsidRPr="00395933">
              <w:rPr>
                <w:rFonts w:eastAsia="Times New Roman"/>
                <w:color w:val="000000"/>
                <w:szCs w:val="32"/>
              </w:rPr>
              <w:t>%</w:t>
            </w:r>
          </w:p>
        </w:tc>
      </w:tr>
      <w:tr w:rsidR="00B84902" w:rsidRPr="00E33BFE" w14:paraId="348B0245" w14:textId="77777777" w:rsidTr="00D27CA0">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1343628" w14:textId="77777777" w:rsidR="00B84902" w:rsidRPr="00E33BFE" w:rsidRDefault="00B84902" w:rsidP="00D27CA0">
            <w:pPr>
              <w:spacing w:before="0" w:after="0" w:line="240" w:lineRule="auto"/>
              <w:ind w:left="-90" w:right="13"/>
              <w:rPr>
                <w:rFonts w:eastAsia="Times New Roman"/>
                <w:color w:val="000000"/>
                <w:szCs w:val="24"/>
              </w:rPr>
            </w:pPr>
            <w:r w:rsidRPr="00E33BFE">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0B0E64B1" w14:textId="77777777" w:rsidR="00B84902" w:rsidRPr="00395933" w:rsidRDefault="00B84902" w:rsidP="00D27CA0">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1,190,581</w:t>
            </w:r>
          </w:p>
        </w:tc>
        <w:tc>
          <w:tcPr>
            <w:tcW w:w="2820" w:type="dxa"/>
            <w:tcBorders>
              <w:top w:val="nil"/>
              <w:left w:val="nil"/>
              <w:bottom w:val="single" w:sz="4" w:space="0" w:color="auto"/>
              <w:right w:val="single" w:sz="4" w:space="0" w:color="auto"/>
            </w:tcBorders>
            <w:shd w:val="clear" w:color="auto" w:fill="auto"/>
            <w:vAlign w:val="center"/>
            <w:hideMark/>
          </w:tcPr>
          <w:p w14:paraId="42398AB4" w14:textId="77777777" w:rsidR="00B84902" w:rsidRPr="00395933" w:rsidRDefault="00B84902" w:rsidP="00D27CA0">
            <w:pPr>
              <w:spacing w:before="0" w:after="0" w:line="240" w:lineRule="auto"/>
              <w:ind w:left="-90" w:right="13"/>
              <w:jc w:val="right"/>
              <w:rPr>
                <w:rFonts w:eastAsia="Times New Roman"/>
                <w:color w:val="000000"/>
                <w:szCs w:val="24"/>
              </w:rPr>
            </w:pPr>
            <w:r>
              <w:rPr>
                <w:rFonts w:eastAsia="Times New Roman"/>
                <w:color w:val="000000"/>
                <w:szCs w:val="32"/>
              </w:rPr>
              <w:t>13</w:t>
            </w:r>
            <w:r w:rsidRPr="00395933">
              <w:rPr>
                <w:rFonts w:eastAsia="Times New Roman"/>
                <w:color w:val="000000"/>
                <w:szCs w:val="32"/>
              </w:rPr>
              <w:t>%</w:t>
            </w:r>
          </w:p>
        </w:tc>
      </w:tr>
      <w:tr w:rsidR="00B84902" w:rsidRPr="00E33BFE" w14:paraId="3CA3A312" w14:textId="77777777" w:rsidTr="00D27CA0">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3E2D39A" w14:textId="77777777" w:rsidR="00B84902" w:rsidRPr="00E33BFE" w:rsidRDefault="00B84902" w:rsidP="00D27CA0">
            <w:pPr>
              <w:spacing w:before="0" w:after="0" w:line="240" w:lineRule="auto"/>
              <w:ind w:left="-90" w:right="13"/>
              <w:rPr>
                <w:rFonts w:eastAsia="Times New Roman"/>
                <w:color w:val="000000"/>
                <w:szCs w:val="24"/>
              </w:rPr>
            </w:pPr>
            <w:r w:rsidRPr="00E33BFE">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3FDCA02C" w14:textId="77777777" w:rsidR="00B84902" w:rsidRPr="00395933" w:rsidRDefault="00B84902" w:rsidP="00D27CA0">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1,879,010</w:t>
            </w:r>
          </w:p>
        </w:tc>
        <w:tc>
          <w:tcPr>
            <w:tcW w:w="2820" w:type="dxa"/>
            <w:tcBorders>
              <w:top w:val="nil"/>
              <w:left w:val="nil"/>
              <w:bottom w:val="single" w:sz="4" w:space="0" w:color="auto"/>
              <w:right w:val="single" w:sz="4" w:space="0" w:color="auto"/>
            </w:tcBorders>
            <w:shd w:val="clear" w:color="auto" w:fill="auto"/>
            <w:vAlign w:val="center"/>
            <w:hideMark/>
          </w:tcPr>
          <w:p w14:paraId="0DF9A10A" w14:textId="77777777" w:rsidR="00B84902" w:rsidRPr="00395933" w:rsidRDefault="00B84902" w:rsidP="00D27CA0">
            <w:pPr>
              <w:spacing w:before="0" w:after="0" w:line="240" w:lineRule="auto"/>
              <w:ind w:left="-90" w:right="13"/>
              <w:jc w:val="right"/>
              <w:rPr>
                <w:rFonts w:eastAsia="Times New Roman"/>
                <w:color w:val="000000"/>
                <w:szCs w:val="24"/>
              </w:rPr>
            </w:pPr>
            <w:r>
              <w:rPr>
                <w:rFonts w:eastAsia="Times New Roman"/>
                <w:color w:val="000000"/>
                <w:szCs w:val="32"/>
              </w:rPr>
              <w:t>21</w:t>
            </w:r>
            <w:r w:rsidRPr="00395933">
              <w:rPr>
                <w:rFonts w:eastAsia="Times New Roman"/>
                <w:color w:val="000000"/>
                <w:szCs w:val="32"/>
              </w:rPr>
              <w:t>%</w:t>
            </w:r>
          </w:p>
        </w:tc>
      </w:tr>
      <w:tr w:rsidR="00B84902" w:rsidRPr="00E33BFE" w14:paraId="2E02D739" w14:textId="77777777" w:rsidTr="00D27CA0">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CB3CA58" w14:textId="77777777" w:rsidR="00B84902" w:rsidRPr="00E33BFE" w:rsidRDefault="00B84902" w:rsidP="00D27CA0">
            <w:pPr>
              <w:spacing w:before="0" w:after="0" w:line="240" w:lineRule="auto"/>
              <w:ind w:left="-90" w:right="13"/>
              <w:rPr>
                <w:rFonts w:eastAsia="Times New Roman"/>
                <w:b/>
                <w:bCs/>
                <w:color w:val="000000"/>
                <w:szCs w:val="24"/>
              </w:rPr>
            </w:pPr>
            <w:r w:rsidRPr="00E33BFE">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486685E2" w14:textId="77777777" w:rsidR="00B84902" w:rsidRPr="00395933" w:rsidRDefault="00B84902" w:rsidP="00D27CA0">
            <w:pPr>
              <w:spacing w:before="0" w:after="0" w:line="240" w:lineRule="auto"/>
              <w:ind w:left="-90" w:right="13"/>
              <w:jc w:val="center"/>
              <w:rPr>
                <w:rFonts w:eastAsia="Times New Roman"/>
                <w:b/>
                <w:bCs/>
                <w:color w:val="000000"/>
                <w:szCs w:val="24"/>
              </w:rPr>
            </w:pPr>
            <w:r>
              <w:rPr>
                <w:rFonts w:eastAsia="Times New Roman"/>
                <w:b/>
                <w:bCs/>
                <w:color w:val="000000"/>
                <w:szCs w:val="32"/>
              </w:rPr>
              <w:t>$8,984,814</w:t>
            </w:r>
          </w:p>
        </w:tc>
        <w:tc>
          <w:tcPr>
            <w:tcW w:w="2820" w:type="dxa"/>
            <w:tcBorders>
              <w:top w:val="nil"/>
              <w:left w:val="nil"/>
              <w:bottom w:val="single" w:sz="4" w:space="0" w:color="auto"/>
              <w:right w:val="single" w:sz="4" w:space="0" w:color="auto"/>
            </w:tcBorders>
            <w:shd w:val="clear" w:color="auto" w:fill="auto"/>
            <w:vAlign w:val="center"/>
            <w:hideMark/>
          </w:tcPr>
          <w:p w14:paraId="202B08F1" w14:textId="77777777" w:rsidR="00B84902" w:rsidRPr="00395933" w:rsidRDefault="00B84902" w:rsidP="00D27CA0">
            <w:pPr>
              <w:spacing w:before="0" w:after="0" w:line="240" w:lineRule="auto"/>
              <w:ind w:left="-90" w:right="13"/>
              <w:jc w:val="right"/>
              <w:rPr>
                <w:rFonts w:eastAsia="Times New Roman"/>
                <w:b/>
                <w:bCs/>
                <w:color w:val="000000"/>
                <w:szCs w:val="24"/>
              </w:rPr>
            </w:pPr>
            <w:r w:rsidRPr="00395933">
              <w:rPr>
                <w:rFonts w:eastAsia="Times New Roman"/>
                <w:b/>
                <w:bCs/>
                <w:color w:val="000000"/>
                <w:szCs w:val="32"/>
              </w:rPr>
              <w:t>100.00%</w:t>
            </w:r>
          </w:p>
        </w:tc>
      </w:tr>
    </w:tbl>
    <w:p w14:paraId="3E077F19" w14:textId="77777777" w:rsidR="00B84902" w:rsidRDefault="00B84902" w:rsidP="00B84902">
      <w:pPr>
        <w:spacing w:before="0" w:after="0" w:line="240" w:lineRule="auto"/>
        <w:ind w:left="-90" w:right="13"/>
        <w:rPr>
          <w:szCs w:val="24"/>
          <w:lang w:val="en-US"/>
        </w:rPr>
      </w:pPr>
    </w:p>
    <w:p w14:paraId="40A3B04F" w14:textId="77777777" w:rsidR="00B84902" w:rsidRDefault="00B84902" w:rsidP="00B84902">
      <w:pPr>
        <w:spacing w:before="0" w:after="0" w:line="240" w:lineRule="auto"/>
        <w:ind w:left="-90" w:right="13"/>
        <w:jc w:val="center"/>
        <w:rPr>
          <w:szCs w:val="24"/>
          <w:lang w:val="en-US"/>
        </w:rPr>
      </w:pPr>
      <w:r w:rsidRPr="00953974">
        <w:rPr>
          <w:noProof/>
          <w:szCs w:val="24"/>
          <w:lang w:val="en-US"/>
        </w:rPr>
        <w:drawing>
          <wp:inline distT="0" distB="0" distL="0" distR="0" wp14:anchorId="1F1FE3A0" wp14:editId="256C3BD5">
            <wp:extent cx="4410691" cy="2610214"/>
            <wp:effectExtent l="0" t="0" r="9525" b="0"/>
            <wp:docPr id="817051483"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51483" name="Picture 1" descr="A pie chart with different colored circles&#10;&#10;Description automatically generated"/>
                    <pic:cNvPicPr/>
                  </pic:nvPicPr>
                  <pic:blipFill>
                    <a:blip r:embed="rId26"/>
                    <a:stretch>
                      <a:fillRect/>
                    </a:stretch>
                  </pic:blipFill>
                  <pic:spPr>
                    <a:xfrm>
                      <a:off x="0" y="0"/>
                      <a:ext cx="4410691" cy="2610214"/>
                    </a:xfrm>
                    <a:prstGeom prst="rect">
                      <a:avLst/>
                    </a:prstGeom>
                  </pic:spPr>
                </pic:pic>
              </a:graphicData>
            </a:graphic>
          </wp:inline>
        </w:drawing>
      </w:r>
    </w:p>
    <w:p w14:paraId="62AF9273" w14:textId="77777777" w:rsidR="00B84902" w:rsidRDefault="00B84902" w:rsidP="00B84902">
      <w:pPr>
        <w:spacing w:before="0" w:after="0" w:line="240" w:lineRule="auto"/>
        <w:ind w:left="-90" w:right="13"/>
        <w:rPr>
          <w:b/>
          <w:color w:val="1F4E79" w:themeColor="accent1" w:themeShade="80"/>
          <w:sz w:val="28"/>
          <w:szCs w:val="32"/>
          <w:lang w:val="en-US"/>
        </w:rPr>
      </w:pPr>
    </w:p>
    <w:p w14:paraId="0492381F"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Consultation</w:t>
      </w:r>
    </w:p>
    <w:p w14:paraId="787FB7C7" w14:textId="77777777" w:rsidR="00B84902" w:rsidRPr="00C1421E" w:rsidRDefault="00B84902" w:rsidP="00B84902">
      <w:pPr>
        <w:spacing w:before="0" w:after="0" w:line="240" w:lineRule="auto"/>
        <w:ind w:left="-90" w:right="13"/>
        <w:rPr>
          <w:b/>
          <w:szCs w:val="24"/>
          <w:lang w:val="en-US"/>
        </w:rPr>
      </w:pPr>
    </w:p>
    <w:p w14:paraId="56BA482D" w14:textId="77777777" w:rsidR="00B84902" w:rsidRPr="00C1421E" w:rsidRDefault="00B84902" w:rsidP="00B84902">
      <w:pPr>
        <w:spacing w:before="0" w:after="0" w:line="240" w:lineRule="auto"/>
        <w:ind w:left="-90" w:right="13"/>
        <w:rPr>
          <w:szCs w:val="24"/>
          <w:lang w:val="en-US"/>
        </w:rPr>
      </w:pPr>
      <w:r>
        <w:rPr>
          <w:szCs w:val="24"/>
          <w:lang w:val="en-US"/>
        </w:rPr>
        <w:t>N/A</w:t>
      </w:r>
    </w:p>
    <w:p w14:paraId="436FBBFE" w14:textId="77777777" w:rsidR="00B84902" w:rsidRDefault="00B84902" w:rsidP="00B84902">
      <w:pPr>
        <w:spacing w:before="0" w:after="0" w:line="240" w:lineRule="auto"/>
        <w:ind w:left="-90" w:right="13"/>
        <w:rPr>
          <w:b/>
          <w:color w:val="1F4E79" w:themeColor="accent1" w:themeShade="80"/>
          <w:sz w:val="28"/>
          <w:szCs w:val="32"/>
          <w:lang w:val="en-US"/>
        </w:rPr>
      </w:pPr>
    </w:p>
    <w:p w14:paraId="308BCA5A"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Strategic Implications</w:t>
      </w:r>
    </w:p>
    <w:p w14:paraId="7DDEB8AE" w14:textId="77777777" w:rsidR="00B84902" w:rsidRDefault="00B84902" w:rsidP="00B84902">
      <w:pPr>
        <w:spacing w:before="0" w:after="0" w:line="240" w:lineRule="auto"/>
        <w:ind w:left="-90" w:right="13"/>
        <w:rPr>
          <w:b/>
          <w:color w:val="1F4E79" w:themeColor="accent1" w:themeShade="80"/>
          <w:sz w:val="28"/>
          <w:szCs w:val="32"/>
          <w:lang w:val="en-US"/>
        </w:rPr>
      </w:pPr>
    </w:p>
    <w:p w14:paraId="645FF12E" w14:textId="77777777" w:rsidR="00B84902" w:rsidRDefault="00B84902" w:rsidP="00B84902">
      <w:pPr>
        <w:spacing w:before="0" w:after="0" w:line="240" w:lineRule="auto"/>
        <w:ind w:left="-90" w:right="13"/>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3A49C449" w14:textId="77777777" w:rsidTr="00D27CA0">
        <w:tc>
          <w:tcPr>
            <w:tcW w:w="1697" w:type="dxa"/>
          </w:tcPr>
          <w:p w14:paraId="4FB46939" w14:textId="77777777" w:rsidR="00B84902" w:rsidRPr="00B5312A" w:rsidRDefault="00B84902" w:rsidP="00D27CA0">
            <w:pPr>
              <w:spacing w:before="0" w:after="0"/>
              <w:ind w:left="90" w:right="13"/>
              <w:rPr>
                <w:b/>
                <w:bCs/>
                <w:szCs w:val="24"/>
                <w:lang w:val="en-US"/>
              </w:rPr>
            </w:pPr>
            <w:r w:rsidRPr="39408CB0">
              <w:rPr>
                <w:b/>
                <w:bCs/>
                <w:szCs w:val="24"/>
              </w:rPr>
              <w:t>Vision</w:t>
            </w:r>
          </w:p>
        </w:tc>
        <w:tc>
          <w:tcPr>
            <w:tcW w:w="7654" w:type="dxa"/>
          </w:tcPr>
          <w:p w14:paraId="57357EAE" w14:textId="77777777" w:rsidR="00B84902" w:rsidRPr="00D9674A" w:rsidRDefault="00B84902" w:rsidP="00D27CA0">
            <w:pPr>
              <w:spacing w:before="0" w:after="0"/>
              <w:ind w:left="90" w:right="13"/>
              <w:rPr>
                <w:b/>
                <w:bCs/>
                <w:szCs w:val="24"/>
                <w:lang w:val="en-US"/>
              </w:rPr>
            </w:pPr>
            <w:r w:rsidRPr="39408CB0">
              <w:rPr>
                <w:b/>
                <w:bCs/>
                <w:szCs w:val="24"/>
              </w:rPr>
              <w:t>Sustainable and responsible for a bright future</w:t>
            </w:r>
          </w:p>
        </w:tc>
      </w:tr>
      <w:tr w:rsidR="00B84902" w14:paraId="33C6F17E" w14:textId="77777777" w:rsidTr="00D27CA0">
        <w:tc>
          <w:tcPr>
            <w:tcW w:w="1697" w:type="dxa"/>
          </w:tcPr>
          <w:p w14:paraId="3AFBEDA6" w14:textId="77777777" w:rsidR="00B84902" w:rsidRPr="00AB4CCC" w:rsidRDefault="00B84902" w:rsidP="00D27CA0">
            <w:pPr>
              <w:spacing w:before="0" w:after="0"/>
              <w:ind w:left="90" w:right="13"/>
              <w:rPr>
                <w:b/>
                <w:bCs/>
                <w:szCs w:val="24"/>
                <w:lang w:val="en-US"/>
              </w:rPr>
            </w:pPr>
            <w:r w:rsidRPr="39408CB0">
              <w:rPr>
                <w:b/>
                <w:bCs/>
                <w:szCs w:val="24"/>
                <w:lang w:val="en-US"/>
              </w:rPr>
              <w:t>Pillar</w:t>
            </w:r>
          </w:p>
        </w:tc>
        <w:tc>
          <w:tcPr>
            <w:tcW w:w="7654" w:type="dxa"/>
          </w:tcPr>
          <w:p w14:paraId="6DD8DDEE" w14:textId="77777777" w:rsidR="00B84902" w:rsidRPr="00AB4CCC" w:rsidRDefault="00B84902" w:rsidP="00D27CA0">
            <w:pPr>
              <w:spacing w:before="0" w:after="0"/>
              <w:ind w:left="90" w:right="13"/>
              <w:rPr>
                <w:b/>
                <w:bCs/>
                <w:szCs w:val="24"/>
                <w:lang w:val="en-US"/>
              </w:rPr>
            </w:pPr>
            <w:r w:rsidRPr="39408CB0">
              <w:rPr>
                <w:b/>
                <w:bCs/>
                <w:szCs w:val="24"/>
                <w:lang w:val="en-US"/>
              </w:rPr>
              <w:t>Performance</w:t>
            </w:r>
          </w:p>
        </w:tc>
      </w:tr>
      <w:tr w:rsidR="00B84902" w14:paraId="11728BF9" w14:textId="77777777" w:rsidTr="00D27CA0">
        <w:tc>
          <w:tcPr>
            <w:tcW w:w="1697" w:type="dxa"/>
          </w:tcPr>
          <w:p w14:paraId="722B3654" w14:textId="77777777" w:rsidR="00B84902" w:rsidRPr="00B5312A" w:rsidRDefault="00B84902" w:rsidP="00D27CA0">
            <w:pPr>
              <w:spacing w:before="0" w:after="0"/>
              <w:ind w:left="90" w:right="13"/>
              <w:rPr>
                <w:b/>
                <w:bCs/>
                <w:szCs w:val="24"/>
                <w:lang w:val="en-US"/>
              </w:rPr>
            </w:pPr>
            <w:r w:rsidRPr="39408CB0">
              <w:rPr>
                <w:b/>
                <w:bCs/>
                <w:szCs w:val="24"/>
                <w:lang w:val="en-US"/>
              </w:rPr>
              <w:t>Outcome</w:t>
            </w:r>
          </w:p>
        </w:tc>
        <w:sdt>
          <w:sdtPr>
            <w:rPr>
              <w:szCs w:val="24"/>
              <w:lang w:val="en-US"/>
            </w:rPr>
            <w:alias w:val="Outcome"/>
            <w:tag w:val="Outcome"/>
            <w:id w:val="-263762729"/>
            <w:placeholder>
              <w:docPart w:val="A52EDD52E8AD4152981E781CFB893A9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7ED02042" w14:textId="77777777" w:rsidR="00B84902" w:rsidRPr="00E842A3" w:rsidRDefault="00B84902" w:rsidP="00D27CA0">
                <w:pPr>
                  <w:spacing w:before="0" w:after="0"/>
                  <w:ind w:left="90" w:right="13"/>
                  <w:rPr>
                    <w:szCs w:val="24"/>
                    <w:lang w:val="en-US"/>
                  </w:rPr>
                </w:pPr>
                <w:r>
                  <w:rPr>
                    <w:szCs w:val="24"/>
                    <w:lang w:val="en-US"/>
                  </w:rPr>
                  <w:t>11. Effective leadership and governance.</w:t>
                </w:r>
              </w:p>
            </w:tc>
          </w:sdtContent>
        </w:sdt>
      </w:tr>
    </w:tbl>
    <w:p w14:paraId="72709D01" w14:textId="77777777" w:rsidR="00B84902" w:rsidRPr="00CD45AC" w:rsidRDefault="00B84902" w:rsidP="00B84902">
      <w:pPr>
        <w:spacing w:before="0" w:after="0" w:line="240" w:lineRule="auto"/>
        <w:ind w:right="13"/>
        <w:rPr>
          <w:b/>
          <w:color w:val="002060"/>
          <w:sz w:val="28"/>
          <w:szCs w:val="32"/>
          <w:lang w:val="en-US"/>
        </w:rPr>
      </w:pPr>
      <w:r w:rsidRPr="00CD45AC">
        <w:rPr>
          <w:b/>
          <w:color w:val="002060"/>
          <w:sz w:val="28"/>
          <w:szCs w:val="32"/>
          <w:lang w:val="en-US"/>
        </w:rPr>
        <w:lastRenderedPageBreak/>
        <w:t>Budget/Financial Implications</w:t>
      </w:r>
    </w:p>
    <w:p w14:paraId="65442F7D" w14:textId="77777777" w:rsidR="00B84902" w:rsidRPr="00C1421E" w:rsidRDefault="00B84902" w:rsidP="00B84902">
      <w:pPr>
        <w:spacing w:before="0" w:after="0" w:line="240" w:lineRule="auto"/>
        <w:ind w:left="-90" w:right="13"/>
        <w:rPr>
          <w:b/>
          <w:szCs w:val="24"/>
          <w:highlight w:val="yellow"/>
          <w:lang w:val="en-US"/>
        </w:rPr>
      </w:pPr>
    </w:p>
    <w:p w14:paraId="03DEBFA1" w14:textId="77777777" w:rsidR="00B84902" w:rsidRPr="00D04424" w:rsidRDefault="00B84902" w:rsidP="00B84902">
      <w:pPr>
        <w:spacing w:before="0" w:after="0" w:line="240" w:lineRule="auto"/>
        <w:ind w:left="-90" w:right="13"/>
        <w:rPr>
          <w:sz w:val="28"/>
          <w:szCs w:val="28"/>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July</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w:t>
      </w:r>
      <w:r w:rsidRPr="00D86DEA">
        <w:rPr>
          <w:rStyle w:val="normaltextrun"/>
          <w:color w:val="000000"/>
          <w:szCs w:val="24"/>
          <w:shd w:val="clear" w:color="auto" w:fill="FFFFFF"/>
        </w:rPr>
        <w:t>investments is $39</w:t>
      </w:r>
      <w:r>
        <w:rPr>
          <w:rStyle w:val="normaltextrun"/>
          <w:color w:val="000000"/>
          <w:szCs w:val="24"/>
          <w:shd w:val="clear" w:color="auto" w:fill="FFFFFF"/>
        </w:rPr>
        <w:t>,574 (July 2023 YTD Actual interest income $43,265)</w:t>
      </w:r>
      <w:r>
        <w:rPr>
          <w:sz w:val="28"/>
          <w:szCs w:val="28"/>
          <w:lang w:val="en-US"/>
        </w:rPr>
        <w:t>.</w:t>
      </w:r>
    </w:p>
    <w:p w14:paraId="136A4893" w14:textId="77777777" w:rsidR="00B84902" w:rsidRDefault="00B84902" w:rsidP="00B84902">
      <w:pPr>
        <w:spacing w:before="0" w:after="0" w:line="240" w:lineRule="auto"/>
        <w:ind w:left="-90" w:right="13"/>
        <w:rPr>
          <w:szCs w:val="24"/>
          <w:highlight w:val="yellow"/>
          <w:lang w:val="en-US"/>
        </w:rPr>
      </w:pPr>
    </w:p>
    <w:p w14:paraId="6F6EF502" w14:textId="77777777" w:rsidR="00B84902" w:rsidRPr="00C1421E" w:rsidRDefault="00B84902" w:rsidP="00B84902">
      <w:pPr>
        <w:spacing w:before="0" w:after="0" w:line="240" w:lineRule="auto"/>
        <w:ind w:left="-90" w:right="13"/>
        <w:rPr>
          <w:szCs w:val="24"/>
          <w:highlight w:val="yellow"/>
          <w:lang w:val="en-US"/>
        </w:rPr>
      </w:pPr>
    </w:p>
    <w:p w14:paraId="0EBA441E"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Legislative and Policy Implications</w:t>
      </w:r>
    </w:p>
    <w:p w14:paraId="1AD3E614" w14:textId="77777777" w:rsidR="00B84902" w:rsidRPr="00C1421E" w:rsidRDefault="00B84902" w:rsidP="00B84902">
      <w:pPr>
        <w:spacing w:before="0" w:after="0" w:line="240" w:lineRule="auto"/>
        <w:ind w:left="-90" w:right="13"/>
        <w:rPr>
          <w:b/>
          <w:szCs w:val="24"/>
          <w:lang w:val="en-US"/>
        </w:rPr>
      </w:pPr>
    </w:p>
    <w:p w14:paraId="4E2E4310" w14:textId="77777777" w:rsidR="00B84902" w:rsidRPr="00607C48" w:rsidRDefault="00887F06" w:rsidP="00B84902">
      <w:pPr>
        <w:spacing w:before="0" w:after="0" w:line="240" w:lineRule="auto"/>
        <w:ind w:left="-90" w:right="13"/>
        <w:rPr>
          <w:bCs/>
          <w:szCs w:val="24"/>
          <w:lang w:val="en-US"/>
        </w:rPr>
      </w:pPr>
      <w:hyperlink r:id="rId27" w:history="1">
        <w:r w:rsidR="00B84902" w:rsidRPr="00D137DC">
          <w:rPr>
            <w:rStyle w:val="Hyperlink"/>
            <w:bCs/>
            <w:szCs w:val="24"/>
            <w:lang w:val="en-US"/>
          </w:rPr>
          <w:t>City of Nedlands - Investment of Operating Cash Policy</w:t>
        </w:r>
      </w:hyperlink>
    </w:p>
    <w:p w14:paraId="5FCFA6AF" w14:textId="77777777" w:rsidR="00B84902" w:rsidRDefault="00B84902" w:rsidP="00B84902">
      <w:pPr>
        <w:spacing w:before="0" w:after="0" w:line="240" w:lineRule="auto"/>
        <w:ind w:left="-90" w:right="13"/>
        <w:rPr>
          <w:b/>
          <w:color w:val="323E4F" w:themeColor="text2" w:themeShade="BF"/>
          <w:sz w:val="28"/>
          <w:szCs w:val="32"/>
          <w:lang w:val="en-US"/>
        </w:rPr>
      </w:pPr>
    </w:p>
    <w:p w14:paraId="3C3A7AAA" w14:textId="77777777" w:rsidR="00B84902" w:rsidRDefault="00B84902" w:rsidP="00B84902">
      <w:pPr>
        <w:spacing w:before="0" w:after="0" w:line="240" w:lineRule="auto"/>
        <w:ind w:left="-90" w:right="13"/>
        <w:rPr>
          <w:b/>
          <w:color w:val="323E4F" w:themeColor="text2" w:themeShade="BF"/>
          <w:sz w:val="28"/>
          <w:szCs w:val="32"/>
          <w:lang w:val="en-US"/>
        </w:rPr>
      </w:pPr>
    </w:p>
    <w:p w14:paraId="2A80A599" w14:textId="77777777" w:rsidR="00B84902" w:rsidRPr="001F5D65" w:rsidRDefault="00B84902" w:rsidP="00B84902">
      <w:pPr>
        <w:spacing w:before="0" w:after="0" w:line="240" w:lineRule="auto"/>
        <w:ind w:left="-90" w:right="13"/>
        <w:rPr>
          <w:b/>
          <w:color w:val="1F4E79" w:themeColor="accent1" w:themeShade="80"/>
          <w:sz w:val="28"/>
          <w:szCs w:val="32"/>
          <w:lang w:val="en-US"/>
        </w:rPr>
      </w:pPr>
      <w:r w:rsidRPr="00CD45AC">
        <w:rPr>
          <w:b/>
          <w:color w:val="002060"/>
          <w:sz w:val="28"/>
          <w:szCs w:val="32"/>
          <w:lang w:val="en-US"/>
        </w:rPr>
        <w:t>Decision Implications</w:t>
      </w:r>
    </w:p>
    <w:p w14:paraId="245DB042" w14:textId="77777777" w:rsidR="00B84902" w:rsidRPr="00C1421E" w:rsidRDefault="00B84902" w:rsidP="00B84902">
      <w:pPr>
        <w:spacing w:before="0" w:after="0" w:line="240" w:lineRule="auto"/>
        <w:ind w:left="-90" w:right="13"/>
        <w:rPr>
          <w:b/>
          <w:szCs w:val="24"/>
          <w:lang w:val="en-US"/>
        </w:rPr>
      </w:pPr>
    </w:p>
    <w:p w14:paraId="393F8701" w14:textId="77777777" w:rsidR="00B84902" w:rsidRPr="00C1421E" w:rsidRDefault="00B84902" w:rsidP="00B84902">
      <w:pPr>
        <w:spacing w:before="0" w:after="0" w:line="240" w:lineRule="auto"/>
        <w:ind w:left="-90" w:right="13"/>
        <w:rPr>
          <w:bCs/>
          <w:szCs w:val="24"/>
          <w:lang w:val="en-US"/>
        </w:rPr>
      </w:pPr>
      <w:r>
        <w:rPr>
          <w:bCs/>
          <w:szCs w:val="24"/>
          <w:lang w:val="en-US"/>
        </w:rPr>
        <w:t>N/A</w:t>
      </w:r>
    </w:p>
    <w:p w14:paraId="552AFF96" w14:textId="77777777" w:rsidR="00B84902" w:rsidRPr="00C1421E" w:rsidRDefault="00B84902" w:rsidP="00B84902">
      <w:pPr>
        <w:spacing w:before="0" w:after="0" w:line="240" w:lineRule="auto"/>
        <w:ind w:left="-90" w:right="13"/>
        <w:rPr>
          <w:szCs w:val="24"/>
        </w:rPr>
      </w:pPr>
    </w:p>
    <w:p w14:paraId="6D9C0F9B" w14:textId="77777777" w:rsidR="00B84902" w:rsidRPr="00C1421E" w:rsidRDefault="00B84902" w:rsidP="00B84902">
      <w:pPr>
        <w:spacing w:before="0" w:after="0" w:line="240" w:lineRule="auto"/>
        <w:ind w:left="-90" w:right="13"/>
        <w:rPr>
          <w:szCs w:val="24"/>
        </w:rPr>
      </w:pPr>
    </w:p>
    <w:p w14:paraId="170F9FA7"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Conclusion</w:t>
      </w:r>
    </w:p>
    <w:p w14:paraId="4D6C8456" w14:textId="77777777" w:rsidR="00B84902" w:rsidRPr="00C1421E" w:rsidRDefault="00B84902" w:rsidP="00B84902">
      <w:pPr>
        <w:spacing w:before="0" w:after="0" w:line="240" w:lineRule="auto"/>
        <w:ind w:left="-90" w:right="13"/>
        <w:rPr>
          <w:bCs/>
          <w:szCs w:val="24"/>
          <w:lang w:val="en-US"/>
        </w:rPr>
      </w:pPr>
    </w:p>
    <w:p w14:paraId="571DB9B2" w14:textId="77777777" w:rsidR="00B84902" w:rsidRPr="00935466" w:rsidRDefault="00B84902" w:rsidP="00B84902">
      <w:pPr>
        <w:spacing w:before="0" w:after="0" w:line="240" w:lineRule="auto"/>
        <w:ind w:left="-90" w:right="13"/>
        <w:rPr>
          <w:szCs w:val="24"/>
        </w:rPr>
      </w:pPr>
      <w:r w:rsidRPr="00570A89">
        <w:rPr>
          <w:szCs w:val="24"/>
        </w:rPr>
        <w:t>The Investment Report is presented to Council</w:t>
      </w:r>
      <w:r>
        <w:rPr>
          <w:szCs w:val="24"/>
        </w:rPr>
        <w:t>.</w:t>
      </w:r>
    </w:p>
    <w:p w14:paraId="2A69D56E" w14:textId="77777777" w:rsidR="00B84902" w:rsidRPr="00C1421E" w:rsidRDefault="00B84902" w:rsidP="00B84902">
      <w:pPr>
        <w:spacing w:before="0" w:after="0" w:line="240" w:lineRule="auto"/>
        <w:ind w:left="-90" w:right="13"/>
        <w:rPr>
          <w:bCs/>
          <w:szCs w:val="24"/>
        </w:rPr>
      </w:pPr>
    </w:p>
    <w:p w14:paraId="392DA8CA" w14:textId="77777777" w:rsidR="00B84902" w:rsidRPr="00C1421E" w:rsidRDefault="00B84902" w:rsidP="00B84902">
      <w:pPr>
        <w:spacing w:before="0" w:after="0" w:line="240" w:lineRule="auto"/>
        <w:ind w:left="-90" w:right="13"/>
        <w:rPr>
          <w:bCs/>
          <w:szCs w:val="24"/>
        </w:rPr>
      </w:pPr>
    </w:p>
    <w:p w14:paraId="27B12055" w14:textId="77777777" w:rsidR="00B84902" w:rsidRPr="00CD45AC" w:rsidRDefault="00B84902" w:rsidP="00B84902">
      <w:pPr>
        <w:spacing w:before="0" w:after="0" w:line="240" w:lineRule="auto"/>
        <w:ind w:left="-90" w:right="13"/>
        <w:rPr>
          <w:b/>
          <w:color w:val="002060"/>
          <w:sz w:val="28"/>
          <w:szCs w:val="32"/>
          <w:lang w:val="en-US"/>
        </w:rPr>
      </w:pPr>
      <w:r w:rsidRPr="00CD45AC">
        <w:rPr>
          <w:b/>
          <w:color w:val="002060"/>
          <w:sz w:val="28"/>
          <w:szCs w:val="32"/>
          <w:lang w:val="en-US"/>
        </w:rPr>
        <w:t>Further Information</w:t>
      </w:r>
    </w:p>
    <w:p w14:paraId="51321347" w14:textId="77777777" w:rsidR="00B84902" w:rsidRPr="00C1421E" w:rsidRDefault="00B84902" w:rsidP="00B84902">
      <w:pPr>
        <w:spacing w:before="0" w:after="0" w:line="240" w:lineRule="auto"/>
        <w:ind w:left="-90" w:right="13"/>
        <w:rPr>
          <w:b/>
          <w:szCs w:val="24"/>
          <w:lang w:val="en-US"/>
        </w:rPr>
      </w:pPr>
    </w:p>
    <w:p w14:paraId="091A5FB1" w14:textId="77777777" w:rsidR="00B84902" w:rsidRPr="00C1421E" w:rsidRDefault="00B84902" w:rsidP="00B84902">
      <w:pPr>
        <w:spacing w:before="0" w:after="0" w:line="240" w:lineRule="auto"/>
        <w:ind w:left="-90" w:right="13"/>
        <w:rPr>
          <w:bCs/>
          <w:szCs w:val="24"/>
        </w:rPr>
      </w:pPr>
      <w:r>
        <w:rPr>
          <w:bCs/>
          <w:szCs w:val="24"/>
          <w:lang w:val="en-US"/>
        </w:rPr>
        <w:t>N/A</w:t>
      </w:r>
    </w:p>
    <w:p w14:paraId="53D5B50F" w14:textId="77777777" w:rsidR="00B84902" w:rsidRDefault="00B84902" w:rsidP="00B84902">
      <w:pPr>
        <w:spacing w:before="0" w:after="120"/>
        <w:jc w:val="left"/>
      </w:pPr>
      <w:r>
        <w:br w:type="page"/>
      </w:r>
    </w:p>
    <w:p w14:paraId="488FDD49" w14:textId="77777777" w:rsidR="00B84902" w:rsidRPr="006F0B82" w:rsidRDefault="00B84902" w:rsidP="00B84902">
      <w:pPr>
        <w:pStyle w:val="Heading2"/>
        <w:numPr>
          <w:ilvl w:val="1"/>
          <w:numId w:val="9"/>
        </w:numPr>
        <w:spacing w:before="0" w:after="0"/>
      </w:pPr>
      <w:bookmarkStart w:id="62" w:name="_Toc175130363"/>
      <w:bookmarkStart w:id="63" w:name="_Toc175323835"/>
      <w:r w:rsidRPr="006F0B82">
        <w:lastRenderedPageBreak/>
        <w:t>CPS38.08.24 - List of Accounts Paid - July 2024</w:t>
      </w:r>
      <w:bookmarkEnd w:id="62"/>
      <w:bookmarkEnd w:id="63"/>
      <w:r w:rsidRPr="006F0B82">
        <w:t xml:space="preserve"> </w:t>
      </w:r>
    </w:p>
    <w:p w14:paraId="52291561" w14:textId="77777777" w:rsidR="00B84902" w:rsidRPr="00C02867" w:rsidRDefault="00B84902" w:rsidP="00B84902">
      <w:pPr>
        <w:spacing w:before="0" w:after="0" w:line="240" w:lineRule="auto"/>
        <w:ind w:right="-330"/>
        <w:rPr>
          <w:szCs w:val="24"/>
        </w:rPr>
      </w:pPr>
      <w:bookmarkStart w:id="64" w:name="_Toc256000070"/>
    </w:p>
    <w:tbl>
      <w:tblPr>
        <w:tblStyle w:val="TableGrid"/>
        <w:tblW w:w="9640" w:type="dxa"/>
        <w:tblInd w:w="-289" w:type="dxa"/>
        <w:tblLook w:val="04A0" w:firstRow="1" w:lastRow="0" w:firstColumn="1" w:lastColumn="0" w:noHBand="0" w:noVBand="1"/>
      </w:tblPr>
      <w:tblGrid>
        <w:gridCol w:w="2349"/>
        <w:gridCol w:w="7291"/>
      </w:tblGrid>
      <w:tr w:rsidR="00B84902" w:rsidRPr="00C02867" w14:paraId="25FAF1E0" w14:textId="77777777" w:rsidTr="00D27CA0">
        <w:tc>
          <w:tcPr>
            <w:tcW w:w="2349" w:type="dxa"/>
          </w:tcPr>
          <w:p w14:paraId="0D261E9B" w14:textId="77777777" w:rsidR="00B84902" w:rsidRPr="00AC48EE" w:rsidRDefault="00B84902" w:rsidP="00D27CA0">
            <w:pPr>
              <w:spacing w:before="0" w:after="0"/>
              <w:ind w:right="110"/>
              <w:rPr>
                <w:b/>
                <w:color w:val="002060"/>
                <w:szCs w:val="24"/>
                <w:lang w:val="en-AU"/>
              </w:rPr>
            </w:pPr>
            <w:r w:rsidRPr="00AC48EE">
              <w:rPr>
                <w:b/>
                <w:color w:val="002060"/>
                <w:szCs w:val="24"/>
                <w:lang w:val="en-AU"/>
              </w:rPr>
              <w:t>Meeting &amp; Date</w:t>
            </w:r>
          </w:p>
        </w:tc>
        <w:tc>
          <w:tcPr>
            <w:tcW w:w="7291" w:type="dxa"/>
          </w:tcPr>
          <w:p w14:paraId="0A70D729" w14:textId="77777777" w:rsidR="00B84902" w:rsidRPr="00E95DDF" w:rsidRDefault="00B84902" w:rsidP="00D27CA0">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B84902" w:rsidRPr="00C02867" w14:paraId="6B8CF066" w14:textId="77777777" w:rsidTr="00D27CA0">
        <w:tc>
          <w:tcPr>
            <w:tcW w:w="2349" w:type="dxa"/>
          </w:tcPr>
          <w:p w14:paraId="271DD7C6" w14:textId="77777777" w:rsidR="00B84902" w:rsidRPr="00AC48EE" w:rsidRDefault="00B84902" w:rsidP="00D27CA0">
            <w:pPr>
              <w:spacing w:before="0" w:after="0"/>
              <w:ind w:right="110"/>
              <w:rPr>
                <w:b/>
                <w:color w:val="002060"/>
                <w:szCs w:val="24"/>
                <w:lang w:val="en-AU"/>
              </w:rPr>
            </w:pPr>
            <w:r w:rsidRPr="00AC48EE">
              <w:rPr>
                <w:b/>
                <w:color w:val="002060"/>
                <w:szCs w:val="24"/>
                <w:lang w:val="en-AU"/>
              </w:rPr>
              <w:t>Applicant</w:t>
            </w:r>
          </w:p>
        </w:tc>
        <w:tc>
          <w:tcPr>
            <w:tcW w:w="7291" w:type="dxa"/>
          </w:tcPr>
          <w:p w14:paraId="3EEB7FA7" w14:textId="77777777" w:rsidR="00B84902" w:rsidRPr="00E95DDF" w:rsidRDefault="00B84902" w:rsidP="00D27CA0">
            <w:pPr>
              <w:spacing w:before="0" w:after="0"/>
              <w:ind w:right="39"/>
              <w:rPr>
                <w:szCs w:val="24"/>
                <w:lang w:val="en-AU"/>
              </w:rPr>
            </w:pPr>
            <w:r w:rsidRPr="00E95DDF">
              <w:rPr>
                <w:szCs w:val="24"/>
                <w:lang w:val="en-AU"/>
              </w:rPr>
              <w:t>City of Nedlands</w:t>
            </w:r>
          </w:p>
        </w:tc>
      </w:tr>
      <w:tr w:rsidR="00B84902" w:rsidRPr="00C02867" w14:paraId="602D5CA0" w14:textId="77777777" w:rsidTr="00D27CA0">
        <w:tc>
          <w:tcPr>
            <w:tcW w:w="2349" w:type="dxa"/>
          </w:tcPr>
          <w:p w14:paraId="18EF64E1" w14:textId="77777777" w:rsidR="00B84902" w:rsidRPr="00AC48EE" w:rsidRDefault="00B84902" w:rsidP="00D27CA0">
            <w:pPr>
              <w:spacing w:before="0" w:after="0"/>
              <w:ind w:right="110"/>
              <w:rPr>
                <w:b/>
                <w:bCs/>
                <w:color w:val="002060"/>
                <w:szCs w:val="24"/>
                <w:lang w:val="en-AU"/>
              </w:rPr>
            </w:pPr>
            <w:r w:rsidRPr="00AC48EE">
              <w:rPr>
                <w:b/>
                <w:bCs/>
                <w:color w:val="002060"/>
                <w:szCs w:val="24"/>
                <w:lang w:val="en-AU"/>
              </w:rPr>
              <w:t xml:space="preserve">Employee Disclosure under section 5.70 Local Government Act 1995 </w:t>
            </w:r>
          </w:p>
        </w:tc>
        <w:tc>
          <w:tcPr>
            <w:tcW w:w="7291" w:type="dxa"/>
          </w:tcPr>
          <w:p w14:paraId="32FDCDE7"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4DD0D94E"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84902" w:rsidRPr="00C02867" w14:paraId="475F9896" w14:textId="77777777" w:rsidTr="00D27CA0">
        <w:tc>
          <w:tcPr>
            <w:tcW w:w="2349" w:type="dxa"/>
          </w:tcPr>
          <w:p w14:paraId="4747576B" w14:textId="77777777" w:rsidR="00B84902" w:rsidRPr="00AC48EE" w:rsidRDefault="00B84902" w:rsidP="00D27CA0">
            <w:pPr>
              <w:spacing w:before="0" w:after="0"/>
              <w:ind w:right="110"/>
              <w:rPr>
                <w:b/>
                <w:color w:val="002060"/>
                <w:szCs w:val="24"/>
                <w:lang w:val="en-AU"/>
              </w:rPr>
            </w:pPr>
            <w:r w:rsidRPr="00AC48EE">
              <w:rPr>
                <w:b/>
                <w:color w:val="002060"/>
                <w:szCs w:val="24"/>
                <w:lang w:val="en-AU"/>
              </w:rPr>
              <w:t>Report Author</w:t>
            </w:r>
          </w:p>
        </w:tc>
        <w:tc>
          <w:tcPr>
            <w:tcW w:w="7291" w:type="dxa"/>
          </w:tcPr>
          <w:p w14:paraId="16F16FED" w14:textId="77777777" w:rsidR="00B84902" w:rsidRPr="00E95DDF" w:rsidRDefault="00B84902" w:rsidP="00D27CA0">
            <w:pPr>
              <w:spacing w:before="0" w:after="0"/>
              <w:ind w:right="39"/>
              <w:rPr>
                <w:szCs w:val="24"/>
                <w:lang w:val="en-AU"/>
              </w:rPr>
            </w:pPr>
            <w:r>
              <w:rPr>
                <w:szCs w:val="24"/>
                <w:lang w:val="en-AU"/>
              </w:rPr>
              <w:t>Lauren Fitzgerald – Manager Financial Services</w:t>
            </w:r>
          </w:p>
        </w:tc>
      </w:tr>
      <w:tr w:rsidR="00B84902" w:rsidRPr="00C02867" w14:paraId="63355E63" w14:textId="77777777" w:rsidTr="00D27CA0">
        <w:tc>
          <w:tcPr>
            <w:tcW w:w="2349" w:type="dxa"/>
          </w:tcPr>
          <w:p w14:paraId="396D82E4" w14:textId="77777777" w:rsidR="00B84902" w:rsidRPr="00AC48EE" w:rsidRDefault="00B84902" w:rsidP="00D27CA0">
            <w:pPr>
              <w:spacing w:before="0" w:after="0"/>
              <w:ind w:right="110"/>
              <w:rPr>
                <w:b/>
                <w:color w:val="002060"/>
                <w:szCs w:val="24"/>
                <w:lang w:val="en-AU"/>
              </w:rPr>
            </w:pPr>
            <w:r w:rsidRPr="00AC48EE">
              <w:rPr>
                <w:b/>
                <w:color w:val="002060"/>
                <w:szCs w:val="24"/>
                <w:lang w:val="en-AU"/>
              </w:rPr>
              <w:t>CEO</w:t>
            </w:r>
          </w:p>
        </w:tc>
        <w:tc>
          <w:tcPr>
            <w:tcW w:w="7291" w:type="dxa"/>
          </w:tcPr>
          <w:p w14:paraId="39433AD9" w14:textId="77777777" w:rsidR="00B84902" w:rsidRPr="00E95DDF" w:rsidRDefault="00B84902" w:rsidP="00D27CA0">
            <w:pPr>
              <w:spacing w:before="0" w:after="0"/>
              <w:ind w:right="39"/>
              <w:rPr>
                <w:szCs w:val="24"/>
                <w:lang w:val="en-AU"/>
              </w:rPr>
            </w:pPr>
            <w:r>
              <w:rPr>
                <w:szCs w:val="24"/>
                <w:lang w:val="en-AU"/>
              </w:rPr>
              <w:t>Keri Shannon</w:t>
            </w:r>
          </w:p>
        </w:tc>
      </w:tr>
      <w:tr w:rsidR="00B84902" w:rsidRPr="00C02867" w14:paraId="3403DD74" w14:textId="77777777" w:rsidTr="00D27CA0">
        <w:tc>
          <w:tcPr>
            <w:tcW w:w="2349" w:type="dxa"/>
          </w:tcPr>
          <w:p w14:paraId="1172E7B7" w14:textId="77777777" w:rsidR="00B84902" w:rsidRPr="00AC48EE" w:rsidRDefault="00B84902" w:rsidP="00D27CA0">
            <w:pPr>
              <w:spacing w:before="0" w:after="0"/>
              <w:ind w:right="110"/>
              <w:rPr>
                <w:b/>
                <w:color w:val="002060"/>
                <w:szCs w:val="24"/>
                <w:lang w:val="en-AU"/>
              </w:rPr>
            </w:pPr>
            <w:r w:rsidRPr="00AC48EE">
              <w:rPr>
                <w:b/>
                <w:color w:val="002060"/>
                <w:szCs w:val="24"/>
                <w:lang w:val="en-AU"/>
              </w:rPr>
              <w:t>Attachments</w:t>
            </w:r>
          </w:p>
        </w:tc>
        <w:tc>
          <w:tcPr>
            <w:tcW w:w="7291" w:type="dxa"/>
          </w:tcPr>
          <w:p w14:paraId="0030129A" w14:textId="77777777" w:rsidR="00B84902" w:rsidRPr="00AC48EE" w:rsidRDefault="00B84902" w:rsidP="00D27CA0">
            <w:pPr>
              <w:pStyle w:val="ListParagraph"/>
              <w:numPr>
                <w:ilvl w:val="0"/>
                <w:numId w:val="8"/>
              </w:numPr>
              <w:spacing w:before="0" w:after="0"/>
              <w:ind w:left="378" w:right="39" w:hanging="378"/>
              <w:rPr>
                <w:b w:val="0"/>
                <w:bCs/>
                <w:color w:val="auto"/>
                <w:szCs w:val="24"/>
                <w:lang w:val="en-US"/>
              </w:rPr>
            </w:pPr>
            <w:r w:rsidRPr="00AC48EE">
              <w:rPr>
                <w:b w:val="0"/>
                <w:bCs/>
                <w:color w:val="auto"/>
                <w:szCs w:val="24"/>
                <w:lang w:val="en-US"/>
              </w:rPr>
              <w:t>Creditor Payment Listing – July 2024</w:t>
            </w:r>
          </w:p>
          <w:p w14:paraId="4F465D7C" w14:textId="77777777" w:rsidR="00B84902" w:rsidRPr="00AC48EE" w:rsidRDefault="00B84902" w:rsidP="00D27CA0">
            <w:pPr>
              <w:pStyle w:val="ListParagraph"/>
              <w:numPr>
                <w:ilvl w:val="0"/>
                <w:numId w:val="8"/>
              </w:numPr>
              <w:spacing w:before="0" w:after="0"/>
              <w:ind w:left="378" w:right="39" w:hanging="378"/>
              <w:rPr>
                <w:b w:val="0"/>
                <w:bCs/>
                <w:color w:val="auto"/>
                <w:szCs w:val="24"/>
                <w:lang w:val="en-US"/>
              </w:rPr>
            </w:pPr>
            <w:r w:rsidRPr="00AC48EE">
              <w:rPr>
                <w:b w:val="0"/>
                <w:bCs/>
                <w:color w:val="auto"/>
                <w:szCs w:val="24"/>
                <w:lang w:val="en-US"/>
              </w:rPr>
              <w:t>Credit Card and Purchasing Card Payments – July 2024</w:t>
            </w:r>
          </w:p>
          <w:p w14:paraId="597D3916" w14:textId="77777777" w:rsidR="00B84902" w:rsidRPr="008E07FD" w:rsidRDefault="00B84902" w:rsidP="00D27CA0">
            <w:pPr>
              <w:pStyle w:val="ListParagraph"/>
              <w:numPr>
                <w:ilvl w:val="0"/>
                <w:numId w:val="8"/>
              </w:numPr>
              <w:spacing w:before="0" w:after="0"/>
              <w:ind w:left="378" w:right="39" w:hanging="378"/>
              <w:rPr>
                <w:szCs w:val="24"/>
                <w:lang w:val="en-US"/>
              </w:rPr>
            </w:pPr>
            <w:r w:rsidRPr="00AC48EE">
              <w:rPr>
                <w:b w:val="0"/>
                <w:bCs/>
                <w:color w:val="auto"/>
                <w:szCs w:val="24"/>
                <w:lang w:val="en-US"/>
              </w:rPr>
              <w:t>Fuel Cards Report – July 2024</w:t>
            </w:r>
          </w:p>
        </w:tc>
      </w:tr>
    </w:tbl>
    <w:p w14:paraId="13538A87" w14:textId="77777777" w:rsidR="00B84902" w:rsidRPr="00C1421E" w:rsidRDefault="00B84902" w:rsidP="00B84902">
      <w:pPr>
        <w:spacing w:before="0" w:after="0" w:line="240" w:lineRule="auto"/>
        <w:ind w:right="-330"/>
        <w:rPr>
          <w:b/>
          <w:szCs w:val="24"/>
          <w:lang w:val="en-US"/>
        </w:rPr>
      </w:pPr>
    </w:p>
    <w:p w14:paraId="06F6194A" w14:textId="77777777" w:rsidR="00B84902" w:rsidRPr="00C1421E" w:rsidRDefault="00B84902" w:rsidP="00B84902">
      <w:pPr>
        <w:spacing w:before="0" w:after="0" w:line="240" w:lineRule="auto"/>
        <w:ind w:left="-284" w:right="-330"/>
        <w:rPr>
          <w:b/>
          <w:szCs w:val="24"/>
          <w:lang w:val="en-US"/>
        </w:rPr>
      </w:pPr>
    </w:p>
    <w:p w14:paraId="2A34E0DC"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Purpose</w:t>
      </w:r>
    </w:p>
    <w:p w14:paraId="49A31B82" w14:textId="77777777" w:rsidR="00B84902" w:rsidRPr="00C1421E" w:rsidRDefault="00B84902" w:rsidP="00B84902">
      <w:pPr>
        <w:spacing w:before="0" w:after="0" w:line="240" w:lineRule="auto"/>
        <w:ind w:left="-567" w:right="13"/>
        <w:rPr>
          <w:b/>
          <w:szCs w:val="24"/>
          <w:lang w:val="en-US"/>
        </w:rPr>
      </w:pPr>
    </w:p>
    <w:p w14:paraId="11631DED" w14:textId="77777777" w:rsidR="00B84902" w:rsidRPr="00A0557A" w:rsidRDefault="00B84902" w:rsidP="00B84902">
      <w:pPr>
        <w:spacing w:before="0" w:after="0" w:line="240" w:lineRule="auto"/>
        <w:ind w:left="-284" w:right="13"/>
        <w:rPr>
          <w:szCs w:val="24"/>
          <w:lang w:val="en-US"/>
        </w:rPr>
      </w:pPr>
      <w:r w:rsidRPr="4ACDFE53">
        <w:rPr>
          <w:szCs w:val="24"/>
          <w:lang w:val="en-US"/>
        </w:rPr>
        <w:t xml:space="preserve">The purpose of this report is to present list of accounts paid for the month of </w:t>
      </w:r>
      <w:r>
        <w:rPr>
          <w:szCs w:val="24"/>
          <w:lang w:val="en-US"/>
        </w:rPr>
        <w:t>July 2024.</w:t>
      </w:r>
    </w:p>
    <w:p w14:paraId="227FBC74" w14:textId="77777777" w:rsidR="00B84902" w:rsidRPr="00C1421E" w:rsidRDefault="00B84902" w:rsidP="00B84902">
      <w:pPr>
        <w:spacing w:before="0" w:after="0" w:line="240" w:lineRule="auto"/>
        <w:ind w:left="-567" w:right="13"/>
        <w:rPr>
          <w:b/>
          <w:szCs w:val="24"/>
          <w:lang w:val="en-US"/>
        </w:rPr>
      </w:pPr>
    </w:p>
    <w:p w14:paraId="196D8031" w14:textId="77777777" w:rsidR="00B84902" w:rsidRPr="00C1421E" w:rsidRDefault="00B84902" w:rsidP="00B84902">
      <w:pPr>
        <w:spacing w:before="0" w:after="0" w:line="240" w:lineRule="auto"/>
        <w:ind w:left="-567" w:right="13"/>
        <w:rPr>
          <w:b/>
          <w:szCs w:val="24"/>
          <w:lang w:val="en-US"/>
        </w:rPr>
      </w:pPr>
    </w:p>
    <w:p w14:paraId="18DB874F"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Recommendation</w:t>
      </w:r>
    </w:p>
    <w:p w14:paraId="38E29B52" w14:textId="77777777" w:rsidR="00B84902" w:rsidRPr="00AC48EE" w:rsidRDefault="00B84902" w:rsidP="00B84902">
      <w:pPr>
        <w:spacing w:before="0" w:after="0" w:line="240" w:lineRule="auto"/>
        <w:ind w:left="-567" w:right="13"/>
        <w:rPr>
          <w:b/>
          <w:color w:val="002060"/>
          <w:szCs w:val="24"/>
          <w:lang w:val="en-US"/>
        </w:rPr>
      </w:pPr>
    </w:p>
    <w:p w14:paraId="686D666A" w14:textId="77777777" w:rsidR="00B84902" w:rsidRPr="00AC48EE" w:rsidRDefault="00B84902" w:rsidP="00B84902">
      <w:pPr>
        <w:spacing w:before="0" w:after="0" w:line="240" w:lineRule="auto"/>
        <w:ind w:left="-284" w:right="13"/>
        <w:rPr>
          <w:b/>
          <w:color w:val="002060"/>
          <w:szCs w:val="24"/>
          <w:lang w:val="en-US"/>
        </w:rPr>
      </w:pPr>
      <w:r w:rsidRPr="00AC48EE">
        <w:rPr>
          <w:b/>
          <w:color w:val="002060"/>
          <w:szCs w:val="24"/>
          <w:lang w:val="en-US"/>
        </w:rPr>
        <w:t>That Council receives the List of Accounts Paid for the month of July 2024.</w:t>
      </w:r>
    </w:p>
    <w:p w14:paraId="47FED13D" w14:textId="77777777" w:rsidR="00B84902" w:rsidRPr="00C1421E" w:rsidRDefault="00B84902" w:rsidP="00B84902">
      <w:pPr>
        <w:spacing w:before="0" w:after="0" w:line="240" w:lineRule="auto"/>
        <w:ind w:left="-567" w:right="13"/>
        <w:rPr>
          <w:bCs/>
          <w:szCs w:val="24"/>
          <w:lang w:val="en-US"/>
        </w:rPr>
      </w:pPr>
    </w:p>
    <w:p w14:paraId="15ADFE1C" w14:textId="77777777" w:rsidR="00B84902" w:rsidRPr="00AC48EE" w:rsidRDefault="00B84902" w:rsidP="00B84902">
      <w:pPr>
        <w:spacing w:before="0" w:after="0" w:line="240" w:lineRule="auto"/>
        <w:ind w:left="-567" w:right="13"/>
        <w:rPr>
          <w:b/>
          <w:color w:val="002060"/>
          <w:szCs w:val="24"/>
          <w:lang w:val="en-US"/>
        </w:rPr>
      </w:pPr>
    </w:p>
    <w:p w14:paraId="4EFA2FB1"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Voting Requirement</w:t>
      </w:r>
    </w:p>
    <w:p w14:paraId="6F0489FE" w14:textId="77777777" w:rsidR="00B84902" w:rsidRPr="00C1421E" w:rsidRDefault="00B84902" w:rsidP="00B84902">
      <w:pPr>
        <w:spacing w:before="0" w:after="0" w:line="240" w:lineRule="auto"/>
        <w:ind w:left="-284" w:right="13"/>
        <w:rPr>
          <w:color w:val="000000" w:themeColor="text1"/>
          <w:szCs w:val="24"/>
        </w:rPr>
      </w:pPr>
    </w:p>
    <w:p w14:paraId="1C2EB64F" w14:textId="77777777" w:rsidR="00B84902" w:rsidRPr="00C1421E" w:rsidRDefault="00B84902" w:rsidP="00B84902">
      <w:pPr>
        <w:spacing w:before="0" w:after="0" w:line="240" w:lineRule="auto"/>
        <w:ind w:left="-284" w:right="13"/>
        <w:rPr>
          <w:color w:val="000000" w:themeColor="text1"/>
          <w:szCs w:val="24"/>
        </w:rPr>
      </w:pPr>
      <w:r w:rsidRPr="00C1421E">
        <w:rPr>
          <w:color w:val="000000" w:themeColor="text1"/>
          <w:szCs w:val="24"/>
        </w:rPr>
        <w:t xml:space="preserve">Simple Majority. </w:t>
      </w:r>
    </w:p>
    <w:p w14:paraId="4714B0DE" w14:textId="77777777" w:rsidR="00B84902" w:rsidRDefault="00B84902" w:rsidP="00B84902">
      <w:pPr>
        <w:spacing w:before="0" w:after="0" w:line="240" w:lineRule="auto"/>
        <w:ind w:left="-284" w:right="13"/>
        <w:rPr>
          <w:bCs/>
          <w:szCs w:val="24"/>
          <w:lang w:val="en-US"/>
        </w:rPr>
      </w:pPr>
    </w:p>
    <w:p w14:paraId="7FD20904" w14:textId="77777777" w:rsidR="00B84902" w:rsidRPr="00C1421E" w:rsidRDefault="00B84902" w:rsidP="00B84902">
      <w:pPr>
        <w:spacing w:before="0" w:after="0" w:line="240" w:lineRule="auto"/>
        <w:ind w:left="-284" w:right="13"/>
        <w:rPr>
          <w:bCs/>
          <w:szCs w:val="24"/>
          <w:lang w:val="en-US"/>
        </w:rPr>
      </w:pPr>
    </w:p>
    <w:p w14:paraId="37B0CC86"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 xml:space="preserve">Background </w:t>
      </w:r>
    </w:p>
    <w:p w14:paraId="14A30414" w14:textId="77777777" w:rsidR="00B84902" w:rsidRPr="00C1421E" w:rsidRDefault="00B84902" w:rsidP="00B84902">
      <w:pPr>
        <w:spacing w:before="0" w:after="0" w:line="240" w:lineRule="auto"/>
        <w:ind w:left="-284" w:right="13"/>
        <w:rPr>
          <w:b/>
          <w:szCs w:val="24"/>
          <w:lang w:val="en-US"/>
        </w:rPr>
      </w:pPr>
    </w:p>
    <w:p w14:paraId="4CE02D1C" w14:textId="77777777" w:rsidR="00B84902" w:rsidRPr="005A7898" w:rsidRDefault="00B84902" w:rsidP="00B84902">
      <w:pPr>
        <w:spacing w:before="0" w:after="0" w:line="240" w:lineRule="auto"/>
        <w:ind w:left="-284" w:right="13"/>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4F2F6DB4" w14:textId="77777777" w:rsidR="00B84902" w:rsidRPr="005A7898" w:rsidRDefault="00B84902" w:rsidP="00B84902">
      <w:pPr>
        <w:spacing w:before="0" w:after="0" w:line="240" w:lineRule="auto"/>
        <w:ind w:left="-284" w:right="13"/>
        <w:rPr>
          <w:bCs/>
          <w:szCs w:val="24"/>
        </w:rPr>
      </w:pPr>
    </w:p>
    <w:p w14:paraId="699066C2" w14:textId="77777777" w:rsidR="00B84902" w:rsidRPr="005A7898" w:rsidRDefault="00B84902" w:rsidP="003D0B9A">
      <w:pPr>
        <w:numPr>
          <w:ilvl w:val="0"/>
          <w:numId w:val="47"/>
        </w:numPr>
        <w:spacing w:before="0" w:after="0" w:line="240" w:lineRule="auto"/>
        <w:ind w:right="13"/>
        <w:rPr>
          <w:bCs/>
          <w:szCs w:val="24"/>
        </w:rPr>
      </w:pPr>
      <w:r w:rsidRPr="005A7898">
        <w:rPr>
          <w:bCs/>
          <w:szCs w:val="24"/>
        </w:rPr>
        <w:t>the payee’s name;</w:t>
      </w:r>
    </w:p>
    <w:p w14:paraId="63C30E8B" w14:textId="77777777" w:rsidR="00B84902" w:rsidRPr="005A7898" w:rsidRDefault="00B84902" w:rsidP="003D0B9A">
      <w:pPr>
        <w:numPr>
          <w:ilvl w:val="0"/>
          <w:numId w:val="47"/>
        </w:numPr>
        <w:spacing w:before="0" w:after="0" w:line="240" w:lineRule="auto"/>
        <w:ind w:right="13"/>
        <w:rPr>
          <w:bCs/>
          <w:szCs w:val="24"/>
        </w:rPr>
      </w:pPr>
      <w:r w:rsidRPr="005A7898">
        <w:rPr>
          <w:bCs/>
          <w:szCs w:val="24"/>
        </w:rPr>
        <w:t>the amount of the payment:</w:t>
      </w:r>
    </w:p>
    <w:p w14:paraId="4D11E42E" w14:textId="77777777" w:rsidR="00B84902" w:rsidRPr="005A7898" w:rsidRDefault="00B84902" w:rsidP="003D0B9A">
      <w:pPr>
        <w:numPr>
          <w:ilvl w:val="0"/>
          <w:numId w:val="47"/>
        </w:numPr>
        <w:spacing w:before="0" w:after="0" w:line="240" w:lineRule="auto"/>
        <w:ind w:right="13"/>
        <w:rPr>
          <w:bCs/>
          <w:szCs w:val="24"/>
        </w:rPr>
      </w:pPr>
      <w:r w:rsidRPr="005A7898">
        <w:rPr>
          <w:bCs/>
          <w:szCs w:val="24"/>
        </w:rPr>
        <w:t>the date of the payment; and</w:t>
      </w:r>
    </w:p>
    <w:p w14:paraId="426B91F3" w14:textId="77777777" w:rsidR="00B84902" w:rsidRPr="005A7898" w:rsidRDefault="00B84902" w:rsidP="003D0B9A">
      <w:pPr>
        <w:numPr>
          <w:ilvl w:val="0"/>
          <w:numId w:val="47"/>
        </w:numPr>
        <w:spacing w:before="0" w:after="0" w:line="240" w:lineRule="auto"/>
        <w:ind w:right="13"/>
        <w:rPr>
          <w:bCs/>
          <w:szCs w:val="24"/>
        </w:rPr>
      </w:pPr>
      <w:r w:rsidRPr="005A7898">
        <w:rPr>
          <w:bCs/>
          <w:szCs w:val="24"/>
        </w:rPr>
        <w:t>sufficient information to identify the transaction.</w:t>
      </w:r>
    </w:p>
    <w:p w14:paraId="33CAFDEE" w14:textId="77777777" w:rsidR="00B84902" w:rsidRPr="00C1421E" w:rsidRDefault="00B84902" w:rsidP="00B84902">
      <w:pPr>
        <w:spacing w:before="0" w:after="0" w:line="240" w:lineRule="auto"/>
        <w:ind w:left="-284" w:right="13"/>
        <w:rPr>
          <w:b/>
          <w:szCs w:val="24"/>
          <w:lang w:val="en-US"/>
        </w:rPr>
      </w:pPr>
    </w:p>
    <w:p w14:paraId="0D7C6775" w14:textId="77777777" w:rsidR="00B84902" w:rsidRPr="00C1421E" w:rsidRDefault="00B84902" w:rsidP="00B84902">
      <w:pPr>
        <w:spacing w:before="0" w:after="0" w:line="240" w:lineRule="auto"/>
        <w:ind w:left="-284" w:right="13"/>
        <w:rPr>
          <w:b/>
          <w:szCs w:val="24"/>
          <w:lang w:val="en-US"/>
        </w:rPr>
      </w:pPr>
    </w:p>
    <w:p w14:paraId="7899BEBB"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Discussion</w:t>
      </w:r>
    </w:p>
    <w:p w14:paraId="3D36F3DC" w14:textId="77777777" w:rsidR="00B84902" w:rsidRPr="00C1421E" w:rsidRDefault="00B84902" w:rsidP="00B84902">
      <w:pPr>
        <w:spacing w:before="0" w:after="0" w:line="240" w:lineRule="auto"/>
        <w:ind w:left="-284" w:right="13"/>
        <w:rPr>
          <w:szCs w:val="24"/>
          <w:lang w:val="en-US"/>
        </w:rPr>
      </w:pPr>
    </w:p>
    <w:p w14:paraId="0036165E" w14:textId="77777777" w:rsidR="00B84902" w:rsidRPr="009B39EC" w:rsidRDefault="00B84902" w:rsidP="00B84902">
      <w:pPr>
        <w:spacing w:before="0" w:after="0" w:line="240" w:lineRule="auto"/>
        <w:ind w:left="-284" w:right="13"/>
        <w:rPr>
          <w:szCs w:val="24"/>
        </w:rPr>
      </w:pPr>
      <w:r w:rsidRPr="009B39EC">
        <w:rPr>
          <w:szCs w:val="24"/>
        </w:rPr>
        <w:lastRenderedPageBreak/>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3604C6A7" w14:textId="77777777" w:rsidR="00B84902" w:rsidRPr="00C1421E" w:rsidRDefault="00B84902" w:rsidP="00B84902">
      <w:pPr>
        <w:spacing w:before="0" w:after="0" w:line="240" w:lineRule="auto"/>
        <w:ind w:left="-284" w:right="13"/>
        <w:rPr>
          <w:szCs w:val="24"/>
          <w:lang w:val="en-US"/>
        </w:rPr>
      </w:pPr>
    </w:p>
    <w:p w14:paraId="7045B87A" w14:textId="77777777" w:rsidR="00B84902" w:rsidRPr="00C1421E" w:rsidRDefault="00B84902" w:rsidP="00B84902">
      <w:pPr>
        <w:spacing w:before="0" w:after="0" w:line="240" w:lineRule="auto"/>
        <w:ind w:left="-284" w:right="13"/>
        <w:rPr>
          <w:szCs w:val="24"/>
          <w:lang w:val="en-US"/>
        </w:rPr>
      </w:pPr>
    </w:p>
    <w:p w14:paraId="3DC3174F"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Consultation</w:t>
      </w:r>
    </w:p>
    <w:p w14:paraId="0061F643" w14:textId="77777777" w:rsidR="00B84902" w:rsidRPr="00C1421E" w:rsidRDefault="00B84902" w:rsidP="00B84902">
      <w:pPr>
        <w:spacing w:before="0" w:after="0" w:line="240" w:lineRule="auto"/>
        <w:ind w:left="-284" w:right="13"/>
        <w:rPr>
          <w:b/>
          <w:szCs w:val="24"/>
          <w:lang w:val="en-US"/>
        </w:rPr>
      </w:pPr>
    </w:p>
    <w:p w14:paraId="49312388" w14:textId="77777777" w:rsidR="00B84902" w:rsidRPr="00C1421E" w:rsidRDefault="00B84902" w:rsidP="00B84902">
      <w:pPr>
        <w:spacing w:before="0" w:after="0" w:line="240" w:lineRule="auto"/>
        <w:ind w:left="-284" w:right="13"/>
        <w:rPr>
          <w:szCs w:val="24"/>
          <w:lang w:val="en-US"/>
        </w:rPr>
      </w:pPr>
      <w:r>
        <w:rPr>
          <w:szCs w:val="24"/>
          <w:lang w:val="en-US"/>
        </w:rPr>
        <w:t>Nil.</w:t>
      </w:r>
    </w:p>
    <w:p w14:paraId="7D2D0546" w14:textId="77777777" w:rsidR="00B84902" w:rsidRPr="00C1421E" w:rsidRDefault="00B84902" w:rsidP="00B84902">
      <w:pPr>
        <w:spacing w:before="0" w:after="0" w:line="240" w:lineRule="auto"/>
        <w:ind w:left="-284" w:right="13"/>
        <w:rPr>
          <w:szCs w:val="24"/>
          <w:lang w:val="en-US"/>
        </w:rPr>
      </w:pPr>
    </w:p>
    <w:p w14:paraId="43305A19" w14:textId="77777777" w:rsidR="00B84902" w:rsidRPr="00C1421E" w:rsidRDefault="00B84902" w:rsidP="00B84902">
      <w:pPr>
        <w:spacing w:before="0" w:after="0" w:line="240" w:lineRule="auto"/>
        <w:ind w:left="-284" w:right="13"/>
        <w:rPr>
          <w:szCs w:val="24"/>
          <w:lang w:val="en-US"/>
        </w:rPr>
      </w:pPr>
    </w:p>
    <w:p w14:paraId="30FD3ABD"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Strategic Implications</w:t>
      </w:r>
    </w:p>
    <w:p w14:paraId="7DC32D56" w14:textId="77777777" w:rsidR="00B84902" w:rsidRDefault="00B84902" w:rsidP="00B84902">
      <w:pPr>
        <w:spacing w:before="0" w:after="0" w:line="240" w:lineRule="auto"/>
        <w:ind w:left="-284" w:right="13"/>
        <w:rPr>
          <w:b/>
          <w:color w:val="1F4E79" w:themeColor="accent1" w:themeShade="80"/>
          <w:sz w:val="28"/>
          <w:szCs w:val="32"/>
          <w:lang w:val="en-US"/>
        </w:rPr>
      </w:pPr>
    </w:p>
    <w:p w14:paraId="43AF43CA" w14:textId="77777777" w:rsidR="00B84902" w:rsidRDefault="00B84902" w:rsidP="00B84902">
      <w:pPr>
        <w:spacing w:before="0" w:after="0" w:line="240" w:lineRule="auto"/>
        <w:ind w:left="-284" w:right="13"/>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35C8667D" w14:textId="77777777" w:rsidR="00B84902" w:rsidRDefault="00B84902" w:rsidP="00B84902">
      <w:pPr>
        <w:spacing w:before="0" w:after="0" w:line="240" w:lineRule="auto"/>
        <w:ind w:left="-284" w:right="13"/>
        <w:rPr>
          <w:szCs w:val="24"/>
          <w:lang w:val="en-US"/>
        </w:rPr>
      </w:pPr>
    </w:p>
    <w:p w14:paraId="64109589" w14:textId="77777777" w:rsidR="00B84902" w:rsidRDefault="00B84902" w:rsidP="00B84902">
      <w:pPr>
        <w:spacing w:before="0" w:after="0" w:line="240" w:lineRule="auto"/>
        <w:ind w:left="-284"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7C3D16E4" w14:textId="77777777" w:rsidTr="00D27CA0">
        <w:tc>
          <w:tcPr>
            <w:tcW w:w="1697" w:type="dxa"/>
          </w:tcPr>
          <w:p w14:paraId="6B459796" w14:textId="77777777" w:rsidR="00B84902" w:rsidRPr="00B5312A" w:rsidRDefault="00B84902" w:rsidP="00D27CA0">
            <w:pPr>
              <w:spacing w:before="0" w:after="0"/>
              <w:ind w:left="27" w:right="13"/>
              <w:rPr>
                <w:b/>
                <w:bCs/>
                <w:szCs w:val="24"/>
                <w:lang w:val="en-US"/>
              </w:rPr>
            </w:pPr>
            <w:r w:rsidRPr="39408CB0">
              <w:rPr>
                <w:b/>
                <w:bCs/>
                <w:szCs w:val="24"/>
              </w:rPr>
              <w:t>Vision</w:t>
            </w:r>
          </w:p>
        </w:tc>
        <w:tc>
          <w:tcPr>
            <w:tcW w:w="7654" w:type="dxa"/>
          </w:tcPr>
          <w:p w14:paraId="67D54821" w14:textId="77777777" w:rsidR="00B84902" w:rsidRPr="00D9674A" w:rsidRDefault="00B84902" w:rsidP="00D27CA0">
            <w:pPr>
              <w:spacing w:before="0" w:after="0"/>
              <w:ind w:right="13"/>
              <w:rPr>
                <w:b/>
                <w:bCs/>
                <w:szCs w:val="24"/>
                <w:lang w:val="en-US"/>
              </w:rPr>
            </w:pPr>
            <w:r w:rsidRPr="39408CB0">
              <w:rPr>
                <w:b/>
                <w:bCs/>
                <w:szCs w:val="24"/>
              </w:rPr>
              <w:t>Sustainable and responsible for a bright future</w:t>
            </w:r>
          </w:p>
        </w:tc>
      </w:tr>
    </w:tbl>
    <w:p w14:paraId="4EA4212A" w14:textId="77777777" w:rsidR="00B84902" w:rsidRDefault="00B84902" w:rsidP="00B84902">
      <w:pPr>
        <w:spacing w:before="0" w:after="0" w:line="240" w:lineRule="auto"/>
        <w:ind w:left="-284"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5348373F" w14:textId="77777777" w:rsidTr="00D27CA0">
        <w:tc>
          <w:tcPr>
            <w:tcW w:w="1697" w:type="dxa"/>
          </w:tcPr>
          <w:p w14:paraId="09991750" w14:textId="77777777" w:rsidR="00B84902" w:rsidRPr="00AB4CCC" w:rsidRDefault="00B84902" w:rsidP="00D27CA0">
            <w:pPr>
              <w:spacing w:before="0" w:after="0"/>
              <w:ind w:left="27" w:right="13"/>
              <w:rPr>
                <w:b/>
                <w:bCs/>
                <w:szCs w:val="24"/>
                <w:lang w:val="en-US"/>
              </w:rPr>
            </w:pPr>
            <w:r w:rsidRPr="39408CB0">
              <w:rPr>
                <w:b/>
                <w:bCs/>
                <w:szCs w:val="24"/>
                <w:lang w:val="en-US"/>
              </w:rPr>
              <w:t>Pillar</w:t>
            </w:r>
          </w:p>
        </w:tc>
        <w:tc>
          <w:tcPr>
            <w:tcW w:w="7654" w:type="dxa"/>
          </w:tcPr>
          <w:p w14:paraId="511FFD60" w14:textId="77777777" w:rsidR="00B84902" w:rsidRPr="00AB4CCC" w:rsidRDefault="00B84902" w:rsidP="00D27CA0">
            <w:pPr>
              <w:spacing w:before="0" w:after="0"/>
              <w:ind w:right="13"/>
              <w:rPr>
                <w:b/>
                <w:bCs/>
                <w:szCs w:val="24"/>
                <w:lang w:val="en-US"/>
              </w:rPr>
            </w:pPr>
            <w:r w:rsidRPr="39408CB0">
              <w:rPr>
                <w:b/>
                <w:bCs/>
                <w:szCs w:val="24"/>
                <w:lang w:val="en-US"/>
              </w:rPr>
              <w:t>Performance</w:t>
            </w:r>
          </w:p>
        </w:tc>
      </w:tr>
      <w:tr w:rsidR="00B84902" w14:paraId="01A33FA0" w14:textId="77777777" w:rsidTr="00D27CA0">
        <w:tc>
          <w:tcPr>
            <w:tcW w:w="1697" w:type="dxa"/>
          </w:tcPr>
          <w:p w14:paraId="147C50E5" w14:textId="77777777" w:rsidR="00B84902" w:rsidRPr="00B5312A" w:rsidRDefault="00B84902" w:rsidP="00D27CA0">
            <w:pPr>
              <w:spacing w:before="0" w:after="0"/>
              <w:ind w:left="27" w:right="13"/>
              <w:rPr>
                <w:b/>
                <w:bCs/>
                <w:szCs w:val="24"/>
                <w:lang w:val="en-US"/>
              </w:rPr>
            </w:pPr>
            <w:r w:rsidRPr="39408CB0">
              <w:rPr>
                <w:b/>
                <w:bCs/>
                <w:szCs w:val="24"/>
                <w:lang w:val="en-US"/>
              </w:rPr>
              <w:t>Outcome</w:t>
            </w:r>
          </w:p>
        </w:tc>
        <w:sdt>
          <w:sdtPr>
            <w:rPr>
              <w:szCs w:val="24"/>
              <w:lang w:val="en-US"/>
            </w:rPr>
            <w:alias w:val="Outcome"/>
            <w:tag w:val="Outcome"/>
            <w:id w:val="-241563972"/>
            <w:placeholder>
              <w:docPart w:val="BE3DFFE58F4D48FEA945BD3F525D76CF"/>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00380EFA" w14:textId="77777777" w:rsidR="00B84902" w:rsidRPr="00E842A3" w:rsidRDefault="00B84902" w:rsidP="00D27CA0">
                <w:pPr>
                  <w:spacing w:before="0" w:after="0"/>
                  <w:ind w:right="13"/>
                  <w:rPr>
                    <w:szCs w:val="24"/>
                    <w:lang w:val="en-US"/>
                  </w:rPr>
                </w:pPr>
                <w:r>
                  <w:rPr>
                    <w:szCs w:val="24"/>
                    <w:lang w:val="en-US"/>
                  </w:rPr>
                  <w:t>11. Effective leadership and governance.</w:t>
                </w:r>
              </w:p>
            </w:tc>
          </w:sdtContent>
        </w:sdt>
      </w:tr>
      <w:tr w:rsidR="00B84902" w14:paraId="5BB57419" w14:textId="77777777" w:rsidTr="00D27CA0">
        <w:tc>
          <w:tcPr>
            <w:tcW w:w="1697" w:type="dxa"/>
          </w:tcPr>
          <w:p w14:paraId="6ECC9672" w14:textId="77777777" w:rsidR="00B84902" w:rsidRPr="00B5312A" w:rsidRDefault="00B84902" w:rsidP="00D27CA0">
            <w:pPr>
              <w:spacing w:before="0" w:after="0"/>
              <w:ind w:right="13"/>
              <w:rPr>
                <w:b/>
                <w:bCs/>
                <w:szCs w:val="24"/>
                <w:lang w:val="en-US"/>
              </w:rPr>
            </w:pPr>
          </w:p>
        </w:tc>
        <w:tc>
          <w:tcPr>
            <w:tcW w:w="7654" w:type="dxa"/>
          </w:tcPr>
          <w:p w14:paraId="39B479E7" w14:textId="77777777" w:rsidR="00B84902" w:rsidRDefault="00B84902" w:rsidP="00D27CA0">
            <w:pPr>
              <w:spacing w:before="0" w:after="0"/>
              <w:ind w:right="13"/>
              <w:rPr>
                <w:szCs w:val="24"/>
                <w:lang w:val="en-US"/>
              </w:rPr>
            </w:pPr>
          </w:p>
        </w:tc>
      </w:tr>
    </w:tbl>
    <w:p w14:paraId="6E44B47A" w14:textId="77777777" w:rsidR="00B84902" w:rsidRPr="00C1421E" w:rsidRDefault="00B84902" w:rsidP="006768D1">
      <w:pPr>
        <w:spacing w:before="0" w:after="0" w:line="240" w:lineRule="auto"/>
        <w:ind w:right="13"/>
        <w:rPr>
          <w:bCs/>
          <w:szCs w:val="24"/>
          <w:lang w:val="en-US"/>
        </w:rPr>
      </w:pPr>
    </w:p>
    <w:p w14:paraId="5CCC9F42"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Budget/Financial Implications</w:t>
      </w:r>
    </w:p>
    <w:p w14:paraId="31069965" w14:textId="77777777" w:rsidR="00B84902" w:rsidRPr="00C1421E" w:rsidRDefault="00B84902" w:rsidP="00B84902">
      <w:pPr>
        <w:spacing w:before="0" w:after="0" w:line="240" w:lineRule="auto"/>
        <w:ind w:left="-284" w:right="13"/>
        <w:rPr>
          <w:b/>
          <w:szCs w:val="24"/>
          <w:highlight w:val="yellow"/>
          <w:lang w:val="en-US"/>
        </w:rPr>
      </w:pPr>
    </w:p>
    <w:p w14:paraId="6537792D" w14:textId="77777777" w:rsidR="00B84902" w:rsidRPr="005A7438" w:rsidRDefault="00B84902" w:rsidP="00B84902">
      <w:pPr>
        <w:spacing w:before="0" w:after="0" w:line="240" w:lineRule="auto"/>
        <w:ind w:left="-284" w:right="13"/>
        <w:rPr>
          <w:rFonts w:eastAsia="Acumin Pro"/>
          <w:szCs w:val="24"/>
          <w:lang w:val="en-US"/>
        </w:rPr>
      </w:pPr>
      <w:r w:rsidRPr="005A7438">
        <w:rPr>
          <w:rFonts w:eastAsia="Acumin Pro"/>
          <w:szCs w:val="24"/>
          <w:lang w:val="en-US"/>
        </w:rPr>
        <w:t>The payments are made in accordance with the approved budget.</w:t>
      </w:r>
    </w:p>
    <w:p w14:paraId="1C30AA1D" w14:textId="77777777" w:rsidR="00B84902" w:rsidRPr="00C1421E" w:rsidRDefault="00B84902" w:rsidP="00B84902">
      <w:pPr>
        <w:spacing w:before="0" w:after="0" w:line="240" w:lineRule="auto"/>
        <w:ind w:left="-284" w:right="13"/>
        <w:rPr>
          <w:szCs w:val="24"/>
          <w:lang w:val="en-US"/>
        </w:rPr>
      </w:pPr>
    </w:p>
    <w:p w14:paraId="11FACA31" w14:textId="77777777" w:rsidR="00B84902" w:rsidRPr="00C1421E" w:rsidRDefault="00B84902" w:rsidP="00B84902">
      <w:pPr>
        <w:spacing w:before="0" w:after="0" w:line="240" w:lineRule="auto"/>
        <w:ind w:left="-284" w:right="13"/>
        <w:rPr>
          <w:szCs w:val="24"/>
          <w:highlight w:val="yellow"/>
          <w:lang w:val="en-US"/>
        </w:rPr>
      </w:pPr>
    </w:p>
    <w:p w14:paraId="5D2B815B"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Legislative and Policy Implications</w:t>
      </w:r>
    </w:p>
    <w:p w14:paraId="690E6BCE" w14:textId="77777777" w:rsidR="00B84902" w:rsidRPr="00C1421E" w:rsidRDefault="00B84902" w:rsidP="00B84902">
      <w:pPr>
        <w:spacing w:before="0" w:after="0" w:line="240" w:lineRule="auto"/>
        <w:ind w:left="-284" w:right="13"/>
        <w:rPr>
          <w:b/>
          <w:szCs w:val="24"/>
          <w:lang w:val="en-US"/>
        </w:rPr>
      </w:pPr>
    </w:p>
    <w:p w14:paraId="694A9F51" w14:textId="77777777" w:rsidR="00B84902" w:rsidRPr="00A02196" w:rsidRDefault="00B84902" w:rsidP="00B84902">
      <w:pPr>
        <w:spacing w:before="0" w:after="0" w:line="240" w:lineRule="auto"/>
        <w:ind w:left="-284" w:right="13"/>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28"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July</w:t>
      </w:r>
      <w:r w:rsidRPr="00A02196">
        <w:rPr>
          <w:bCs/>
          <w:szCs w:val="24"/>
        </w:rPr>
        <w:t xml:space="preserve"> 202</w:t>
      </w:r>
      <w:r>
        <w:rPr>
          <w:bCs/>
          <w:szCs w:val="24"/>
        </w:rPr>
        <w:t>3</w:t>
      </w:r>
      <w:r w:rsidRPr="00A02196">
        <w:rPr>
          <w:bCs/>
          <w:szCs w:val="24"/>
        </w:rPr>
        <w:t xml:space="preserve"> to Council.</w:t>
      </w:r>
    </w:p>
    <w:p w14:paraId="6ECECC53" w14:textId="77777777" w:rsidR="00B84902" w:rsidRDefault="00B84902" w:rsidP="00B84902">
      <w:pPr>
        <w:spacing w:before="0" w:after="0" w:line="240" w:lineRule="auto"/>
        <w:ind w:left="-284" w:right="13"/>
        <w:rPr>
          <w:b/>
          <w:color w:val="323E4F" w:themeColor="text2" w:themeShade="BF"/>
          <w:sz w:val="28"/>
          <w:szCs w:val="32"/>
          <w:lang w:val="en-US"/>
        </w:rPr>
      </w:pPr>
    </w:p>
    <w:p w14:paraId="0E818D8F"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Decision Implications</w:t>
      </w:r>
    </w:p>
    <w:p w14:paraId="1B204EBD" w14:textId="77777777" w:rsidR="00B84902" w:rsidRPr="00C1421E" w:rsidRDefault="00B84902" w:rsidP="00B84902">
      <w:pPr>
        <w:spacing w:before="0" w:after="0" w:line="240" w:lineRule="auto"/>
        <w:ind w:left="-284" w:right="13"/>
        <w:rPr>
          <w:b/>
          <w:szCs w:val="24"/>
          <w:lang w:val="en-US"/>
        </w:rPr>
      </w:pPr>
    </w:p>
    <w:p w14:paraId="41796D72" w14:textId="77777777" w:rsidR="00B84902" w:rsidRPr="00C1421E" w:rsidRDefault="00B84902" w:rsidP="00B84902">
      <w:pPr>
        <w:spacing w:before="0" w:after="0" w:line="240" w:lineRule="auto"/>
        <w:ind w:left="-284" w:right="13"/>
        <w:rPr>
          <w:bCs/>
          <w:szCs w:val="24"/>
          <w:lang w:val="en-US"/>
        </w:rPr>
      </w:pPr>
      <w:r>
        <w:rPr>
          <w:bCs/>
          <w:szCs w:val="24"/>
          <w:lang w:val="en-US"/>
        </w:rPr>
        <w:t>Nil.</w:t>
      </w:r>
    </w:p>
    <w:p w14:paraId="6A687E83" w14:textId="77777777" w:rsidR="00B84902" w:rsidRPr="00C1421E" w:rsidRDefault="00B84902" w:rsidP="00B84902">
      <w:pPr>
        <w:spacing w:before="0" w:after="0" w:line="240" w:lineRule="auto"/>
        <w:ind w:left="-284" w:right="13"/>
        <w:rPr>
          <w:szCs w:val="24"/>
        </w:rPr>
      </w:pPr>
    </w:p>
    <w:p w14:paraId="45CA4819" w14:textId="77777777" w:rsidR="00B84902" w:rsidRPr="00C1421E" w:rsidRDefault="00B84902" w:rsidP="00B84902">
      <w:pPr>
        <w:spacing w:before="0" w:after="0" w:line="240" w:lineRule="auto"/>
        <w:ind w:left="-284" w:right="13"/>
        <w:rPr>
          <w:szCs w:val="24"/>
        </w:rPr>
      </w:pPr>
    </w:p>
    <w:p w14:paraId="7C3CBF1F"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Conclusion</w:t>
      </w:r>
    </w:p>
    <w:p w14:paraId="417CF283" w14:textId="77777777" w:rsidR="00B84902" w:rsidRPr="00C1421E" w:rsidRDefault="00B84902" w:rsidP="00B84902">
      <w:pPr>
        <w:spacing w:before="0" w:after="0" w:line="240" w:lineRule="auto"/>
        <w:ind w:left="-284" w:right="13"/>
        <w:rPr>
          <w:bCs/>
          <w:szCs w:val="24"/>
          <w:lang w:val="en-US"/>
        </w:rPr>
      </w:pPr>
    </w:p>
    <w:p w14:paraId="717054F1" w14:textId="77777777" w:rsidR="00B84902" w:rsidRPr="004B07CA" w:rsidRDefault="00B84902" w:rsidP="00B84902">
      <w:pPr>
        <w:spacing w:before="0" w:after="0" w:line="240" w:lineRule="auto"/>
        <w:ind w:left="-284" w:right="13"/>
        <w:rPr>
          <w:szCs w:val="24"/>
        </w:rPr>
      </w:pPr>
      <w:r w:rsidRPr="4ACDFE53">
        <w:rPr>
          <w:szCs w:val="24"/>
        </w:rPr>
        <w:t xml:space="preserve">The List of Accounts Paid for the months of </w:t>
      </w:r>
      <w:r>
        <w:rPr>
          <w:szCs w:val="24"/>
        </w:rPr>
        <w:t>July 2024</w:t>
      </w:r>
      <w:r w:rsidRPr="4ACDFE53">
        <w:rPr>
          <w:szCs w:val="24"/>
        </w:rPr>
        <w:t xml:space="preserve"> complies with the relevant legislation and can be received by Council (see attachments).</w:t>
      </w:r>
    </w:p>
    <w:p w14:paraId="7D779B15" w14:textId="77777777" w:rsidR="00B84902" w:rsidRPr="00C1421E" w:rsidRDefault="00B84902" w:rsidP="00B84902">
      <w:pPr>
        <w:spacing w:before="0" w:after="0" w:line="240" w:lineRule="auto"/>
        <w:ind w:left="-284" w:right="13"/>
        <w:rPr>
          <w:bCs/>
          <w:szCs w:val="24"/>
        </w:rPr>
      </w:pPr>
    </w:p>
    <w:p w14:paraId="70856671" w14:textId="77777777" w:rsidR="00B84902" w:rsidRPr="00C1421E" w:rsidRDefault="00B84902" w:rsidP="00B84902">
      <w:pPr>
        <w:spacing w:before="0" w:after="0" w:line="240" w:lineRule="auto"/>
        <w:ind w:left="-284" w:right="13"/>
        <w:rPr>
          <w:bCs/>
          <w:szCs w:val="24"/>
        </w:rPr>
      </w:pPr>
    </w:p>
    <w:p w14:paraId="48B7F9F5" w14:textId="77777777" w:rsidR="00B84902" w:rsidRPr="00AC48EE" w:rsidRDefault="00B84902" w:rsidP="00B84902">
      <w:pPr>
        <w:spacing w:before="0" w:after="0" w:line="240" w:lineRule="auto"/>
        <w:ind w:left="-284" w:right="13"/>
        <w:rPr>
          <w:b/>
          <w:color w:val="002060"/>
          <w:sz w:val="28"/>
          <w:szCs w:val="32"/>
          <w:lang w:val="en-US"/>
        </w:rPr>
      </w:pPr>
      <w:r w:rsidRPr="00AC48EE">
        <w:rPr>
          <w:b/>
          <w:color w:val="002060"/>
          <w:sz w:val="28"/>
          <w:szCs w:val="32"/>
          <w:lang w:val="en-US"/>
        </w:rPr>
        <w:t>Further Information</w:t>
      </w:r>
    </w:p>
    <w:p w14:paraId="54FCFE0D" w14:textId="77777777" w:rsidR="00B84902" w:rsidRPr="00C1421E" w:rsidRDefault="00B84902" w:rsidP="00B84902">
      <w:pPr>
        <w:spacing w:before="0" w:after="0" w:line="240" w:lineRule="auto"/>
        <w:ind w:left="-284" w:right="13"/>
        <w:rPr>
          <w:b/>
          <w:szCs w:val="24"/>
          <w:lang w:val="en-US"/>
        </w:rPr>
      </w:pPr>
    </w:p>
    <w:p w14:paraId="255B96D7" w14:textId="69E6B941" w:rsidR="00B84902" w:rsidRPr="006768D1" w:rsidRDefault="00B84902" w:rsidP="006768D1">
      <w:pPr>
        <w:spacing w:before="0" w:after="0" w:line="240" w:lineRule="auto"/>
        <w:ind w:left="-284" w:right="13"/>
        <w:rPr>
          <w:bCs/>
          <w:szCs w:val="24"/>
          <w:lang w:val="en-US"/>
        </w:rPr>
      </w:pPr>
      <w:r>
        <w:rPr>
          <w:bCs/>
          <w:szCs w:val="24"/>
          <w:lang w:val="en-US"/>
        </w:rPr>
        <w:t>Nil.</w:t>
      </w:r>
      <w:bookmarkStart w:id="65" w:name="_Toc256000075"/>
      <w:bookmarkEnd w:id="64"/>
    </w:p>
    <w:p w14:paraId="45B683BB" w14:textId="77777777" w:rsidR="00B84902" w:rsidRPr="00002C1E" w:rsidRDefault="00B84902" w:rsidP="00B84902">
      <w:pPr>
        <w:pStyle w:val="Heading2"/>
        <w:numPr>
          <w:ilvl w:val="1"/>
          <w:numId w:val="9"/>
        </w:numPr>
        <w:spacing w:before="0" w:after="0"/>
        <w:rPr>
          <w:szCs w:val="24"/>
        </w:rPr>
      </w:pPr>
      <w:bookmarkStart w:id="66" w:name="_Toc175130364"/>
      <w:bookmarkStart w:id="67" w:name="_Toc175323836"/>
      <w:r w:rsidRPr="005B4D3E">
        <w:rPr>
          <w:szCs w:val="24"/>
        </w:rPr>
        <w:lastRenderedPageBreak/>
        <w:t>CPS39.08.24 - Provision of Pest Control Services</w:t>
      </w:r>
      <w:bookmarkEnd w:id="66"/>
      <w:bookmarkEnd w:id="67"/>
    </w:p>
    <w:p w14:paraId="05E87DAB" w14:textId="77777777" w:rsidR="00B84902" w:rsidRPr="00002C1E" w:rsidRDefault="00B84902" w:rsidP="00B84902">
      <w:pPr>
        <w:pStyle w:val="ListParagraph"/>
        <w:spacing w:after="0" w:line="240" w:lineRule="auto"/>
        <w:ind w:left="11" w:right="-330"/>
        <w:rPr>
          <w:szCs w:val="24"/>
        </w:rPr>
      </w:pPr>
    </w:p>
    <w:tbl>
      <w:tblPr>
        <w:tblStyle w:val="TableGrid"/>
        <w:tblW w:w="9640" w:type="dxa"/>
        <w:tblInd w:w="-289" w:type="dxa"/>
        <w:tblLook w:val="04A0" w:firstRow="1" w:lastRow="0" w:firstColumn="1" w:lastColumn="0" w:noHBand="0" w:noVBand="1"/>
      </w:tblPr>
      <w:tblGrid>
        <w:gridCol w:w="2349"/>
        <w:gridCol w:w="7291"/>
      </w:tblGrid>
      <w:tr w:rsidR="00B84902" w:rsidRPr="00C02867" w14:paraId="6D21101F" w14:textId="77777777" w:rsidTr="00D27CA0">
        <w:tc>
          <w:tcPr>
            <w:tcW w:w="2349" w:type="dxa"/>
          </w:tcPr>
          <w:p w14:paraId="4329CFB4" w14:textId="77777777" w:rsidR="00B84902" w:rsidRPr="00002C1E" w:rsidRDefault="00B84902" w:rsidP="00D27CA0">
            <w:pPr>
              <w:spacing w:before="0" w:after="0"/>
              <w:ind w:right="110"/>
              <w:rPr>
                <w:b/>
                <w:color w:val="002060"/>
                <w:szCs w:val="24"/>
                <w:lang w:val="en-AU"/>
              </w:rPr>
            </w:pPr>
            <w:r w:rsidRPr="00002C1E">
              <w:rPr>
                <w:b/>
                <w:color w:val="002060"/>
                <w:szCs w:val="24"/>
                <w:lang w:val="en-AU"/>
              </w:rPr>
              <w:t>Meeting &amp; Date</w:t>
            </w:r>
          </w:p>
        </w:tc>
        <w:tc>
          <w:tcPr>
            <w:tcW w:w="7291" w:type="dxa"/>
          </w:tcPr>
          <w:p w14:paraId="36120A47" w14:textId="77777777" w:rsidR="00B84902" w:rsidRPr="00E95DDF" w:rsidRDefault="00B84902" w:rsidP="00D27CA0">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w:t>
            </w:r>
            <w:r w:rsidRPr="0062083D">
              <w:rPr>
                <w:szCs w:val="24"/>
                <w:vertAlign w:val="superscript"/>
                <w:lang w:val="en-AU"/>
              </w:rPr>
              <w:t>th</w:t>
            </w:r>
            <w:r>
              <w:rPr>
                <w:szCs w:val="24"/>
                <w:lang w:val="en-AU"/>
              </w:rPr>
              <w:t xml:space="preserve"> August 2024</w:t>
            </w:r>
          </w:p>
        </w:tc>
      </w:tr>
      <w:tr w:rsidR="00B84902" w:rsidRPr="00C02867" w14:paraId="585D6FA9" w14:textId="77777777" w:rsidTr="00D27CA0">
        <w:tc>
          <w:tcPr>
            <w:tcW w:w="2349" w:type="dxa"/>
          </w:tcPr>
          <w:p w14:paraId="2874564C" w14:textId="77777777" w:rsidR="00B84902" w:rsidRPr="00002C1E" w:rsidRDefault="00B84902" w:rsidP="00D27CA0">
            <w:pPr>
              <w:spacing w:before="0" w:after="0"/>
              <w:ind w:right="110"/>
              <w:rPr>
                <w:b/>
                <w:color w:val="002060"/>
                <w:szCs w:val="24"/>
                <w:lang w:val="en-AU"/>
              </w:rPr>
            </w:pPr>
            <w:r w:rsidRPr="00002C1E">
              <w:rPr>
                <w:b/>
                <w:color w:val="002060"/>
                <w:szCs w:val="24"/>
                <w:lang w:val="en-AU"/>
              </w:rPr>
              <w:t>Applicant</w:t>
            </w:r>
          </w:p>
        </w:tc>
        <w:tc>
          <w:tcPr>
            <w:tcW w:w="7291" w:type="dxa"/>
          </w:tcPr>
          <w:p w14:paraId="121F5DC8" w14:textId="77777777" w:rsidR="00B84902" w:rsidRPr="00E95DDF" w:rsidRDefault="00B84902" w:rsidP="00D27CA0">
            <w:pPr>
              <w:spacing w:before="0" w:after="0"/>
              <w:ind w:right="39"/>
              <w:rPr>
                <w:szCs w:val="24"/>
                <w:lang w:val="en-AU"/>
              </w:rPr>
            </w:pPr>
            <w:r w:rsidRPr="00E95DDF">
              <w:rPr>
                <w:szCs w:val="24"/>
                <w:lang w:val="en-AU"/>
              </w:rPr>
              <w:t xml:space="preserve">City of Nedlands </w:t>
            </w:r>
          </w:p>
        </w:tc>
      </w:tr>
      <w:tr w:rsidR="00B84902" w:rsidRPr="00C02867" w14:paraId="45C63676" w14:textId="77777777" w:rsidTr="00D27CA0">
        <w:tc>
          <w:tcPr>
            <w:tcW w:w="2349" w:type="dxa"/>
          </w:tcPr>
          <w:p w14:paraId="13919478" w14:textId="77777777" w:rsidR="00B84902" w:rsidRPr="00002C1E" w:rsidRDefault="00B84902" w:rsidP="00D27CA0">
            <w:pPr>
              <w:spacing w:before="0" w:after="0"/>
              <w:ind w:right="110"/>
              <w:rPr>
                <w:b/>
                <w:bCs/>
                <w:color w:val="002060"/>
                <w:szCs w:val="24"/>
                <w:lang w:val="en-AU"/>
              </w:rPr>
            </w:pPr>
            <w:r w:rsidRPr="00002C1E">
              <w:rPr>
                <w:b/>
                <w:bCs/>
                <w:color w:val="002060"/>
                <w:szCs w:val="24"/>
                <w:lang w:val="en-AU"/>
              </w:rPr>
              <w:t xml:space="preserve">Employee Disclosure under section 5.70 Local Government Act 1995 </w:t>
            </w:r>
          </w:p>
        </w:tc>
        <w:tc>
          <w:tcPr>
            <w:tcW w:w="7291" w:type="dxa"/>
          </w:tcPr>
          <w:p w14:paraId="52F96C8D" w14:textId="77777777" w:rsidR="00B84902" w:rsidRPr="00E95DDF"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84902" w:rsidRPr="00C02867" w14:paraId="15DE4D4B" w14:textId="77777777" w:rsidTr="00D27CA0">
        <w:tc>
          <w:tcPr>
            <w:tcW w:w="2349" w:type="dxa"/>
          </w:tcPr>
          <w:p w14:paraId="60243384" w14:textId="77777777" w:rsidR="00B84902" w:rsidRPr="00002C1E" w:rsidRDefault="00B84902" w:rsidP="00D27CA0">
            <w:pPr>
              <w:spacing w:before="0" w:after="0"/>
              <w:ind w:right="110"/>
              <w:rPr>
                <w:b/>
                <w:color w:val="002060"/>
                <w:szCs w:val="24"/>
                <w:lang w:val="en-AU"/>
              </w:rPr>
            </w:pPr>
            <w:r w:rsidRPr="00002C1E">
              <w:rPr>
                <w:b/>
                <w:color w:val="002060"/>
                <w:szCs w:val="24"/>
                <w:lang w:val="en-AU"/>
              </w:rPr>
              <w:t>Report Author</w:t>
            </w:r>
          </w:p>
        </w:tc>
        <w:tc>
          <w:tcPr>
            <w:tcW w:w="7291" w:type="dxa"/>
          </w:tcPr>
          <w:p w14:paraId="67D9494F" w14:textId="77777777" w:rsidR="00B84902" w:rsidRPr="00E95DDF" w:rsidRDefault="00B84902" w:rsidP="00D27CA0">
            <w:pPr>
              <w:spacing w:before="0" w:after="0"/>
              <w:ind w:right="39"/>
              <w:rPr>
                <w:szCs w:val="24"/>
                <w:lang w:val="en-AU"/>
              </w:rPr>
            </w:pPr>
            <w:r>
              <w:rPr>
                <w:szCs w:val="24"/>
                <w:lang w:val="en-AU"/>
              </w:rPr>
              <w:t>Natalia Rychkova – Acting Coordinator Procurement and Contracts</w:t>
            </w:r>
          </w:p>
        </w:tc>
      </w:tr>
      <w:tr w:rsidR="00B84902" w:rsidRPr="00C02867" w14:paraId="0B956793" w14:textId="77777777" w:rsidTr="00D27CA0">
        <w:tc>
          <w:tcPr>
            <w:tcW w:w="2349" w:type="dxa"/>
          </w:tcPr>
          <w:p w14:paraId="0C47F7D0" w14:textId="77777777" w:rsidR="00B84902" w:rsidRPr="00002C1E" w:rsidRDefault="00B84902" w:rsidP="00D27CA0">
            <w:pPr>
              <w:spacing w:before="0" w:after="0"/>
              <w:ind w:right="110"/>
              <w:rPr>
                <w:b/>
                <w:color w:val="002060"/>
                <w:szCs w:val="24"/>
                <w:lang w:val="en-AU"/>
              </w:rPr>
            </w:pPr>
            <w:r w:rsidRPr="00002C1E">
              <w:rPr>
                <w:b/>
                <w:color w:val="002060"/>
                <w:szCs w:val="24"/>
                <w:lang w:val="en-AU"/>
              </w:rPr>
              <w:t>CEO</w:t>
            </w:r>
          </w:p>
        </w:tc>
        <w:tc>
          <w:tcPr>
            <w:tcW w:w="7291" w:type="dxa"/>
          </w:tcPr>
          <w:p w14:paraId="3FFA9791" w14:textId="77777777" w:rsidR="00B84902" w:rsidRPr="00E95DDF" w:rsidRDefault="00B84902" w:rsidP="00D27CA0">
            <w:pPr>
              <w:spacing w:before="0" w:after="0"/>
              <w:ind w:right="39"/>
              <w:rPr>
                <w:szCs w:val="24"/>
                <w:lang w:val="en-AU"/>
              </w:rPr>
            </w:pPr>
            <w:r>
              <w:rPr>
                <w:szCs w:val="24"/>
                <w:lang w:val="en-AU"/>
              </w:rPr>
              <w:t>Keri Shannon</w:t>
            </w:r>
          </w:p>
        </w:tc>
      </w:tr>
      <w:tr w:rsidR="00B84902" w:rsidRPr="00C02867" w14:paraId="0B6A53C3" w14:textId="77777777" w:rsidTr="00D27CA0">
        <w:tc>
          <w:tcPr>
            <w:tcW w:w="2349" w:type="dxa"/>
          </w:tcPr>
          <w:p w14:paraId="7DB33A54" w14:textId="77777777" w:rsidR="00B84902" w:rsidRPr="00002C1E" w:rsidRDefault="00B84902" w:rsidP="00D27CA0">
            <w:pPr>
              <w:spacing w:before="0" w:after="0"/>
              <w:ind w:right="110"/>
              <w:rPr>
                <w:b/>
                <w:color w:val="002060"/>
                <w:szCs w:val="24"/>
                <w:lang w:val="en-AU"/>
              </w:rPr>
            </w:pPr>
            <w:r w:rsidRPr="00002C1E">
              <w:rPr>
                <w:b/>
                <w:color w:val="002060"/>
                <w:szCs w:val="24"/>
                <w:lang w:val="en-AU"/>
              </w:rPr>
              <w:t>Attachments</w:t>
            </w:r>
          </w:p>
        </w:tc>
        <w:tc>
          <w:tcPr>
            <w:tcW w:w="7291" w:type="dxa"/>
          </w:tcPr>
          <w:p w14:paraId="5FD1B71A" w14:textId="77777777" w:rsidR="00B84902" w:rsidRPr="00002C1E" w:rsidRDefault="00B84902" w:rsidP="003D0B9A">
            <w:pPr>
              <w:pStyle w:val="ListParagraph"/>
              <w:numPr>
                <w:ilvl w:val="0"/>
                <w:numId w:val="44"/>
              </w:numPr>
              <w:spacing w:before="0" w:after="0"/>
              <w:ind w:right="39"/>
              <w:rPr>
                <w:b w:val="0"/>
                <w:bCs/>
                <w:szCs w:val="24"/>
                <w:lang w:val="en-US"/>
              </w:rPr>
            </w:pPr>
            <w:r w:rsidRPr="00002C1E">
              <w:rPr>
                <w:b w:val="0"/>
                <w:bCs/>
                <w:color w:val="auto"/>
                <w:szCs w:val="24"/>
                <w:lang w:val="en-US"/>
              </w:rPr>
              <w:t>Confidential – Evaluation and Recommendation Report – Award RFQ 2023-24.19 Provision of Pest Control Services</w:t>
            </w:r>
          </w:p>
        </w:tc>
      </w:tr>
    </w:tbl>
    <w:p w14:paraId="091C2839" w14:textId="77777777" w:rsidR="00B84902" w:rsidRPr="00C1421E" w:rsidRDefault="00B84902" w:rsidP="00B84902">
      <w:pPr>
        <w:spacing w:before="0" w:after="0" w:line="240" w:lineRule="auto"/>
        <w:ind w:right="-330"/>
        <w:rPr>
          <w:b/>
          <w:szCs w:val="24"/>
          <w:lang w:val="en-US"/>
        </w:rPr>
      </w:pPr>
    </w:p>
    <w:p w14:paraId="183FD805" w14:textId="77777777" w:rsidR="00B84902" w:rsidRPr="00C1421E" w:rsidRDefault="00B84902" w:rsidP="00B84902">
      <w:pPr>
        <w:spacing w:before="0" w:after="0" w:line="240" w:lineRule="auto"/>
        <w:ind w:left="-284" w:right="-330"/>
        <w:rPr>
          <w:b/>
          <w:szCs w:val="24"/>
          <w:lang w:val="en-US"/>
        </w:rPr>
      </w:pPr>
    </w:p>
    <w:p w14:paraId="644EEBF7" w14:textId="77777777" w:rsidR="00B84902" w:rsidRPr="00002C1E" w:rsidRDefault="00B84902" w:rsidP="00B84902">
      <w:pPr>
        <w:spacing w:before="0" w:after="0" w:line="240" w:lineRule="auto"/>
        <w:ind w:right="13"/>
        <w:rPr>
          <w:b/>
          <w:color w:val="002060"/>
          <w:sz w:val="28"/>
          <w:szCs w:val="32"/>
          <w:lang w:val="en-US"/>
        </w:rPr>
      </w:pPr>
      <w:r w:rsidRPr="00002C1E">
        <w:rPr>
          <w:b/>
          <w:color w:val="002060"/>
          <w:sz w:val="28"/>
          <w:szCs w:val="32"/>
          <w:lang w:val="en-US"/>
        </w:rPr>
        <w:t>Purpose</w:t>
      </w:r>
    </w:p>
    <w:p w14:paraId="42BF4CC1" w14:textId="77777777" w:rsidR="00B84902" w:rsidRPr="00E87554" w:rsidRDefault="00B84902" w:rsidP="00B84902">
      <w:pPr>
        <w:spacing w:before="0" w:after="0" w:line="240" w:lineRule="auto"/>
        <w:ind w:right="13"/>
        <w:rPr>
          <w:b/>
          <w:color w:val="1F4E79" w:themeColor="accent1" w:themeShade="80"/>
          <w:sz w:val="28"/>
          <w:szCs w:val="32"/>
          <w:lang w:val="en-US"/>
        </w:rPr>
      </w:pPr>
    </w:p>
    <w:p w14:paraId="3FF062C7" w14:textId="77777777" w:rsidR="00B84902" w:rsidRPr="00911C2B" w:rsidRDefault="00B84902" w:rsidP="00B84902">
      <w:pPr>
        <w:spacing w:before="0" w:after="0" w:line="240" w:lineRule="auto"/>
        <w:ind w:right="13"/>
        <w:rPr>
          <w:b/>
          <w:color w:val="000000" w:themeColor="text1"/>
          <w:szCs w:val="24"/>
          <w:lang w:val="en-US"/>
        </w:rPr>
      </w:pPr>
      <w:r w:rsidRPr="00911C2B">
        <w:rPr>
          <w:color w:val="000000" w:themeColor="text1"/>
          <w:szCs w:val="24"/>
        </w:rPr>
        <w:t>The purpose of the report is for Council to accept the evaluation and recommendation for the award of RFQ 2023-24.</w:t>
      </w:r>
      <w:r>
        <w:rPr>
          <w:color w:val="000000" w:themeColor="text1"/>
          <w:szCs w:val="24"/>
        </w:rPr>
        <w:t>19</w:t>
      </w:r>
      <w:r w:rsidRPr="00911C2B">
        <w:rPr>
          <w:color w:val="000000" w:themeColor="text1"/>
          <w:szCs w:val="24"/>
        </w:rPr>
        <w:t xml:space="preserve"> Provision of </w:t>
      </w:r>
      <w:r>
        <w:rPr>
          <w:color w:val="000000" w:themeColor="text1"/>
          <w:szCs w:val="24"/>
        </w:rPr>
        <w:t>Pest Control Services</w:t>
      </w:r>
      <w:r w:rsidRPr="00911C2B">
        <w:rPr>
          <w:color w:val="000000" w:themeColor="text1"/>
          <w:szCs w:val="24"/>
        </w:rPr>
        <w:t xml:space="preserve"> to </w:t>
      </w:r>
      <w:r>
        <w:rPr>
          <w:color w:val="000000" w:themeColor="text1"/>
          <w:szCs w:val="24"/>
        </w:rPr>
        <w:t>Perth Pest Control</w:t>
      </w:r>
      <w:r w:rsidRPr="00911C2B">
        <w:rPr>
          <w:color w:val="000000" w:themeColor="text1"/>
          <w:szCs w:val="24"/>
        </w:rPr>
        <w:t xml:space="preserve"> </w:t>
      </w:r>
      <w:r>
        <w:rPr>
          <w:color w:val="000000" w:themeColor="text1"/>
          <w:szCs w:val="24"/>
        </w:rPr>
        <w:t xml:space="preserve">Pty Ltd, </w:t>
      </w:r>
      <w:r w:rsidRPr="00911C2B">
        <w:rPr>
          <w:color w:val="000000" w:themeColor="text1"/>
          <w:szCs w:val="24"/>
        </w:rPr>
        <w:t>for an initial term of 3 years with a further 2 extensions of one year each.</w:t>
      </w:r>
      <w:r>
        <w:rPr>
          <w:color w:val="000000" w:themeColor="text1"/>
          <w:szCs w:val="24"/>
        </w:rPr>
        <w:t xml:space="preserve"> </w:t>
      </w:r>
    </w:p>
    <w:p w14:paraId="040A3DE5" w14:textId="77777777" w:rsidR="00B84902" w:rsidRPr="00911C2B" w:rsidRDefault="00B84902" w:rsidP="00B84902">
      <w:pPr>
        <w:spacing w:before="0" w:after="0" w:line="240" w:lineRule="auto"/>
        <w:ind w:right="13"/>
        <w:rPr>
          <w:b/>
          <w:bCs/>
          <w:color w:val="44546A" w:themeColor="text2"/>
          <w:sz w:val="28"/>
          <w:szCs w:val="28"/>
          <w:lang w:val="en-US"/>
        </w:rPr>
      </w:pPr>
    </w:p>
    <w:p w14:paraId="17F52641" w14:textId="77777777" w:rsidR="00B84902" w:rsidRPr="00002C1E" w:rsidRDefault="00B84902" w:rsidP="00B84902">
      <w:pPr>
        <w:spacing w:before="0" w:after="0" w:line="240" w:lineRule="auto"/>
        <w:ind w:right="13"/>
        <w:rPr>
          <w:b/>
          <w:bCs/>
          <w:color w:val="002060"/>
          <w:sz w:val="28"/>
          <w:szCs w:val="28"/>
        </w:rPr>
      </w:pPr>
      <w:r w:rsidRPr="00002C1E">
        <w:rPr>
          <w:b/>
          <w:bCs/>
          <w:color w:val="002060"/>
          <w:sz w:val="28"/>
          <w:szCs w:val="28"/>
        </w:rPr>
        <w:t xml:space="preserve">Recommendation </w:t>
      </w:r>
    </w:p>
    <w:p w14:paraId="32C93799" w14:textId="77777777" w:rsidR="00B84902" w:rsidRDefault="00B84902" w:rsidP="00B84902">
      <w:pPr>
        <w:spacing w:before="0" w:after="0" w:line="240" w:lineRule="auto"/>
        <w:ind w:right="13"/>
      </w:pPr>
    </w:p>
    <w:p w14:paraId="6C66B3F5" w14:textId="77777777" w:rsidR="00B84902" w:rsidRDefault="00B84902" w:rsidP="00B84902">
      <w:pPr>
        <w:spacing w:before="0" w:after="0" w:line="240" w:lineRule="auto"/>
        <w:ind w:right="13"/>
        <w:rPr>
          <w:szCs w:val="24"/>
        </w:rPr>
      </w:pPr>
      <w:r w:rsidRPr="00911C2B">
        <w:rPr>
          <w:szCs w:val="24"/>
        </w:rPr>
        <w:t xml:space="preserve">That Council: </w:t>
      </w:r>
    </w:p>
    <w:p w14:paraId="3B12B3DE" w14:textId="77777777" w:rsidR="00B84902" w:rsidRDefault="00B84902" w:rsidP="00B84902">
      <w:pPr>
        <w:spacing w:before="0" w:after="0" w:line="240" w:lineRule="auto"/>
        <w:ind w:right="13"/>
        <w:rPr>
          <w:szCs w:val="24"/>
        </w:rPr>
      </w:pPr>
    </w:p>
    <w:p w14:paraId="578B1AD9" w14:textId="77777777" w:rsidR="00B84902" w:rsidRDefault="00B84902" w:rsidP="00B84902">
      <w:pPr>
        <w:spacing w:before="0" w:after="0" w:line="240" w:lineRule="auto"/>
        <w:ind w:right="13"/>
        <w:rPr>
          <w:szCs w:val="24"/>
        </w:rPr>
      </w:pPr>
      <w:r w:rsidRPr="00911C2B">
        <w:rPr>
          <w:szCs w:val="24"/>
        </w:rPr>
        <w:t>1. approves the award of the contract for</w:t>
      </w:r>
      <w:r>
        <w:rPr>
          <w:szCs w:val="24"/>
        </w:rPr>
        <w:t xml:space="preserve"> the</w:t>
      </w:r>
      <w:r w:rsidRPr="00911C2B">
        <w:rPr>
          <w:szCs w:val="24"/>
        </w:rPr>
        <w:t xml:space="preserve"> "</w:t>
      </w:r>
      <w:r>
        <w:rPr>
          <w:szCs w:val="24"/>
        </w:rPr>
        <w:t>Provision of Pest Control Services</w:t>
      </w:r>
      <w:r w:rsidRPr="00911C2B">
        <w:rPr>
          <w:szCs w:val="24"/>
        </w:rPr>
        <w:t xml:space="preserve">" in accordance with the City's request for </w:t>
      </w:r>
      <w:r>
        <w:rPr>
          <w:szCs w:val="24"/>
        </w:rPr>
        <w:t>quotation</w:t>
      </w:r>
      <w:r w:rsidRPr="00911C2B">
        <w:rPr>
          <w:szCs w:val="24"/>
        </w:rPr>
        <w:t xml:space="preserve"> number RF</w:t>
      </w:r>
      <w:r>
        <w:rPr>
          <w:szCs w:val="24"/>
        </w:rPr>
        <w:t>Q</w:t>
      </w:r>
      <w:r w:rsidRPr="00911C2B">
        <w:rPr>
          <w:szCs w:val="24"/>
        </w:rPr>
        <w:t xml:space="preserve"> 202</w:t>
      </w:r>
      <w:r>
        <w:rPr>
          <w:szCs w:val="24"/>
        </w:rPr>
        <w:t>3</w:t>
      </w:r>
      <w:r w:rsidRPr="00911C2B">
        <w:rPr>
          <w:szCs w:val="24"/>
        </w:rPr>
        <w:t>-2</w:t>
      </w:r>
      <w:r>
        <w:rPr>
          <w:szCs w:val="24"/>
        </w:rPr>
        <w:t>4</w:t>
      </w:r>
      <w:r w:rsidRPr="00911C2B">
        <w:rPr>
          <w:szCs w:val="24"/>
        </w:rPr>
        <w:t>.</w:t>
      </w:r>
      <w:r>
        <w:rPr>
          <w:szCs w:val="24"/>
        </w:rPr>
        <w:t>19</w:t>
      </w:r>
      <w:r w:rsidRPr="00911C2B">
        <w:rPr>
          <w:szCs w:val="24"/>
        </w:rPr>
        <w:t xml:space="preserve"> and comprising of that request, the City's conditions of Contract and </w:t>
      </w:r>
      <w:r>
        <w:rPr>
          <w:color w:val="000000" w:themeColor="text1"/>
          <w:szCs w:val="24"/>
        </w:rPr>
        <w:t>Perth Pest Control</w:t>
      </w:r>
      <w:r w:rsidRPr="00911C2B">
        <w:rPr>
          <w:szCs w:val="24"/>
        </w:rPr>
        <w:t xml:space="preserve"> </w:t>
      </w:r>
      <w:r>
        <w:rPr>
          <w:szCs w:val="24"/>
        </w:rPr>
        <w:t xml:space="preserve">Pty Ltd </w:t>
      </w:r>
      <w:r w:rsidRPr="00911C2B">
        <w:rPr>
          <w:szCs w:val="24"/>
        </w:rPr>
        <w:t xml:space="preserve">submission; </w:t>
      </w:r>
    </w:p>
    <w:p w14:paraId="0E91D073" w14:textId="77777777" w:rsidR="00B84902" w:rsidRDefault="00B84902" w:rsidP="00B84902">
      <w:pPr>
        <w:spacing w:before="0" w:after="0" w:line="240" w:lineRule="auto"/>
        <w:ind w:right="13"/>
        <w:rPr>
          <w:szCs w:val="24"/>
        </w:rPr>
      </w:pPr>
    </w:p>
    <w:p w14:paraId="0AF6888C" w14:textId="77777777" w:rsidR="00B84902" w:rsidRDefault="00B84902" w:rsidP="00B84902">
      <w:pPr>
        <w:spacing w:before="0" w:after="0" w:line="240" w:lineRule="auto"/>
        <w:ind w:right="13"/>
        <w:rPr>
          <w:szCs w:val="24"/>
        </w:rPr>
      </w:pPr>
      <w:r w:rsidRPr="00911C2B">
        <w:rPr>
          <w:szCs w:val="24"/>
        </w:rPr>
        <w:t xml:space="preserve">2. instructs the CEO to arrange for a Letter of Acceptance and a Contract document to be sent to </w:t>
      </w:r>
      <w:r>
        <w:rPr>
          <w:color w:val="000000" w:themeColor="text1"/>
          <w:szCs w:val="24"/>
        </w:rPr>
        <w:t>Perth Pest Control Pty Ltd</w:t>
      </w:r>
      <w:r w:rsidRPr="00911C2B">
        <w:rPr>
          <w:szCs w:val="24"/>
        </w:rPr>
        <w:t xml:space="preserve">; and </w:t>
      </w:r>
    </w:p>
    <w:p w14:paraId="2EE12240" w14:textId="77777777" w:rsidR="00B84902" w:rsidRDefault="00B84902" w:rsidP="00B84902">
      <w:pPr>
        <w:spacing w:before="0" w:after="0" w:line="240" w:lineRule="auto"/>
        <w:ind w:right="13"/>
        <w:rPr>
          <w:szCs w:val="24"/>
        </w:rPr>
      </w:pPr>
    </w:p>
    <w:p w14:paraId="0DEBBE5B" w14:textId="77777777" w:rsidR="00B84902" w:rsidRPr="00002C1E" w:rsidRDefault="00B84902" w:rsidP="003D0B9A">
      <w:pPr>
        <w:pStyle w:val="ListParagraph"/>
        <w:numPr>
          <w:ilvl w:val="0"/>
          <w:numId w:val="45"/>
        </w:numPr>
        <w:spacing w:before="0" w:after="0" w:line="240" w:lineRule="auto"/>
        <w:ind w:left="360" w:right="13"/>
        <w:rPr>
          <w:b w:val="0"/>
          <w:bCs/>
          <w:color w:val="auto"/>
          <w:szCs w:val="24"/>
        </w:rPr>
      </w:pPr>
      <w:r w:rsidRPr="00002C1E">
        <w:rPr>
          <w:b w:val="0"/>
          <w:bCs/>
          <w:color w:val="auto"/>
          <w:szCs w:val="24"/>
        </w:rPr>
        <w:t xml:space="preserve">instructs the CEO to arrange for all other quote respondents to be advised of the outcome. </w:t>
      </w:r>
    </w:p>
    <w:p w14:paraId="27F25904" w14:textId="77777777" w:rsidR="00B84902" w:rsidRDefault="00B84902" w:rsidP="00B84902">
      <w:pPr>
        <w:spacing w:before="0" w:after="0" w:line="240" w:lineRule="auto"/>
        <w:ind w:right="13"/>
        <w:rPr>
          <w:b/>
          <w:bCs/>
          <w:sz w:val="28"/>
          <w:szCs w:val="28"/>
        </w:rPr>
      </w:pPr>
    </w:p>
    <w:p w14:paraId="174DAB86" w14:textId="77777777" w:rsidR="00B84902" w:rsidRPr="00911C2B" w:rsidRDefault="00B84902" w:rsidP="00B84902">
      <w:pPr>
        <w:spacing w:before="0" w:after="0" w:line="240" w:lineRule="auto"/>
        <w:ind w:right="-330"/>
        <w:rPr>
          <w:b/>
          <w:bCs/>
          <w:sz w:val="28"/>
          <w:szCs w:val="28"/>
        </w:rPr>
      </w:pPr>
    </w:p>
    <w:p w14:paraId="19B9E895" w14:textId="77777777" w:rsidR="00B84902" w:rsidRPr="00002C1E" w:rsidRDefault="00B84902" w:rsidP="00B84902">
      <w:pPr>
        <w:spacing w:before="0" w:after="0" w:line="240" w:lineRule="auto"/>
        <w:ind w:right="-330"/>
        <w:rPr>
          <w:b/>
          <w:bCs/>
          <w:color w:val="002060"/>
          <w:sz w:val="28"/>
          <w:szCs w:val="28"/>
        </w:rPr>
      </w:pPr>
      <w:r w:rsidRPr="00002C1E">
        <w:rPr>
          <w:b/>
          <w:bCs/>
          <w:color w:val="002060"/>
          <w:sz w:val="28"/>
          <w:szCs w:val="28"/>
        </w:rPr>
        <w:t xml:space="preserve">Voting Requirement </w:t>
      </w:r>
    </w:p>
    <w:p w14:paraId="0C1C58C0" w14:textId="77777777" w:rsidR="00B84902" w:rsidRDefault="00B84902" w:rsidP="00B84902">
      <w:pPr>
        <w:spacing w:before="0" w:after="0" w:line="240" w:lineRule="auto"/>
        <w:ind w:right="-330"/>
        <w:rPr>
          <w:szCs w:val="24"/>
        </w:rPr>
      </w:pPr>
    </w:p>
    <w:p w14:paraId="36856F34" w14:textId="77777777" w:rsidR="00B84902" w:rsidRPr="00911C2B" w:rsidRDefault="00B84902" w:rsidP="00B84902">
      <w:pPr>
        <w:spacing w:before="0" w:after="0" w:line="240" w:lineRule="auto"/>
        <w:ind w:right="-330"/>
        <w:rPr>
          <w:szCs w:val="24"/>
        </w:rPr>
      </w:pPr>
      <w:r w:rsidRPr="00911C2B">
        <w:rPr>
          <w:szCs w:val="24"/>
        </w:rPr>
        <w:t>Absolute Majority.</w:t>
      </w:r>
    </w:p>
    <w:p w14:paraId="3807F33C" w14:textId="77777777" w:rsidR="00B84902" w:rsidRDefault="00B84902" w:rsidP="00B84902">
      <w:pPr>
        <w:spacing w:before="0" w:after="0" w:line="240" w:lineRule="auto"/>
        <w:ind w:left="-284" w:right="-330"/>
      </w:pPr>
    </w:p>
    <w:p w14:paraId="240B1A5E" w14:textId="77777777" w:rsidR="00B84902" w:rsidRDefault="00B84902" w:rsidP="00B84902">
      <w:pPr>
        <w:spacing w:before="0" w:after="0" w:line="240" w:lineRule="auto"/>
        <w:ind w:left="-284" w:right="-330"/>
        <w:rPr>
          <w:bCs/>
          <w:szCs w:val="24"/>
          <w:lang w:val="en-US"/>
        </w:rPr>
      </w:pPr>
    </w:p>
    <w:p w14:paraId="58FF4C42" w14:textId="77777777" w:rsidR="00B84902" w:rsidRDefault="00B84902" w:rsidP="00B84902">
      <w:pPr>
        <w:spacing w:before="0" w:after="0" w:line="240" w:lineRule="auto"/>
        <w:ind w:left="-284" w:right="-330"/>
        <w:rPr>
          <w:bCs/>
          <w:szCs w:val="24"/>
          <w:lang w:val="en-US"/>
        </w:rPr>
      </w:pPr>
    </w:p>
    <w:p w14:paraId="551D5E16" w14:textId="77777777" w:rsidR="00B84902" w:rsidRDefault="00B84902" w:rsidP="00B84902">
      <w:pPr>
        <w:spacing w:before="0" w:after="0" w:line="240" w:lineRule="auto"/>
        <w:ind w:left="-284" w:right="-330"/>
        <w:rPr>
          <w:bCs/>
          <w:szCs w:val="24"/>
          <w:lang w:val="en-US"/>
        </w:rPr>
      </w:pPr>
    </w:p>
    <w:p w14:paraId="62AF5139" w14:textId="77777777" w:rsidR="00B84902" w:rsidRDefault="00B84902" w:rsidP="00B84902">
      <w:pPr>
        <w:spacing w:before="0" w:after="0" w:line="240" w:lineRule="auto"/>
        <w:ind w:left="-284" w:right="-330"/>
        <w:rPr>
          <w:bCs/>
          <w:szCs w:val="24"/>
          <w:lang w:val="en-US"/>
        </w:rPr>
      </w:pPr>
    </w:p>
    <w:p w14:paraId="7ACBF2BC" w14:textId="77777777" w:rsidR="00B84902" w:rsidRDefault="00B84902" w:rsidP="00B84902">
      <w:pPr>
        <w:spacing w:before="0" w:after="0" w:line="240" w:lineRule="auto"/>
        <w:ind w:left="-284" w:right="-330"/>
        <w:rPr>
          <w:bCs/>
          <w:szCs w:val="24"/>
          <w:lang w:val="en-US"/>
        </w:rPr>
      </w:pPr>
    </w:p>
    <w:p w14:paraId="20DDAD70" w14:textId="77777777" w:rsidR="00B84902" w:rsidRPr="00002C1E" w:rsidRDefault="00B84902" w:rsidP="00B84902">
      <w:pPr>
        <w:spacing w:before="0" w:after="0" w:line="240" w:lineRule="auto"/>
        <w:ind w:left="-90" w:right="13"/>
        <w:rPr>
          <w:b/>
          <w:color w:val="002060"/>
          <w:sz w:val="28"/>
          <w:szCs w:val="32"/>
          <w:lang w:val="en-US"/>
        </w:rPr>
      </w:pPr>
      <w:r w:rsidRPr="00002C1E">
        <w:rPr>
          <w:b/>
          <w:color w:val="002060"/>
          <w:sz w:val="28"/>
          <w:szCs w:val="32"/>
          <w:lang w:val="en-US"/>
        </w:rPr>
        <w:lastRenderedPageBreak/>
        <w:t xml:space="preserve">Background </w:t>
      </w:r>
    </w:p>
    <w:p w14:paraId="73535D1A" w14:textId="77777777" w:rsidR="00B84902" w:rsidRPr="00A3377C" w:rsidRDefault="00B84902" w:rsidP="00B84902">
      <w:pPr>
        <w:spacing w:before="0" w:after="0" w:line="240" w:lineRule="auto"/>
        <w:ind w:left="-90" w:right="13"/>
        <w:rPr>
          <w:b/>
          <w:szCs w:val="24"/>
          <w:lang w:val="en-US"/>
        </w:rPr>
      </w:pPr>
    </w:p>
    <w:p w14:paraId="6027B038" w14:textId="77777777" w:rsidR="00B84902" w:rsidRDefault="00B84902" w:rsidP="00B84902">
      <w:pPr>
        <w:spacing w:before="0" w:after="0" w:line="240" w:lineRule="auto"/>
        <w:ind w:left="-90" w:right="13" w:hanging="142"/>
        <w:rPr>
          <w:iCs/>
          <w:szCs w:val="24"/>
        </w:rPr>
      </w:pPr>
      <w:r>
        <w:rPr>
          <w:bCs/>
          <w:szCs w:val="24"/>
          <w:lang w:val="en-US"/>
        </w:rPr>
        <w:t xml:space="preserve">  </w:t>
      </w:r>
      <w:r w:rsidRPr="00F77349">
        <w:rPr>
          <w:iCs/>
          <w:szCs w:val="24"/>
        </w:rPr>
        <w:t xml:space="preserve">The </w:t>
      </w:r>
      <w:r>
        <w:rPr>
          <w:iCs/>
          <w:szCs w:val="24"/>
        </w:rPr>
        <w:t>City</w:t>
      </w:r>
      <w:r w:rsidRPr="00F77349">
        <w:rPr>
          <w:iCs/>
          <w:szCs w:val="24"/>
        </w:rPr>
        <w:t xml:space="preserve"> was seeking a suitably experienced Contractor to provide Pest Control services to various public buildings within its boundaries. The buildings accommodate, but are not limited to, Staff Administration, Community and Recreation services, Arts and Craft centres, Works Depots, Public Amenity facilities, Playgrounds, Parks and Reserves.</w:t>
      </w:r>
    </w:p>
    <w:p w14:paraId="6DA04542" w14:textId="77777777" w:rsidR="00B84902" w:rsidRPr="00F77349" w:rsidRDefault="00B84902" w:rsidP="00B84902">
      <w:pPr>
        <w:spacing w:before="0" w:after="0" w:line="240" w:lineRule="auto"/>
        <w:ind w:left="-90" w:right="13"/>
        <w:rPr>
          <w:iCs/>
          <w:szCs w:val="24"/>
        </w:rPr>
      </w:pPr>
    </w:p>
    <w:p w14:paraId="388DEAEA" w14:textId="77777777" w:rsidR="00B84902" w:rsidRPr="00A3377C" w:rsidRDefault="00B84902" w:rsidP="00B84902">
      <w:pPr>
        <w:spacing w:before="0" w:after="0" w:line="240" w:lineRule="auto"/>
        <w:ind w:left="-90" w:right="13"/>
        <w:rPr>
          <w:szCs w:val="24"/>
        </w:rPr>
      </w:pPr>
      <w:r w:rsidRPr="00A3377C">
        <w:rPr>
          <w:szCs w:val="24"/>
        </w:rPr>
        <w:t>Due to the specialised skills set and equipment requirements needed to undertake this function, the City is required to engage the services of an experienced contractor to undertake such works.</w:t>
      </w:r>
    </w:p>
    <w:p w14:paraId="3779E940" w14:textId="77777777" w:rsidR="00B84902" w:rsidRPr="00A3377C" w:rsidRDefault="00B84902" w:rsidP="00B84902">
      <w:pPr>
        <w:spacing w:before="0" w:after="0" w:line="240" w:lineRule="auto"/>
        <w:ind w:left="-90" w:right="13"/>
        <w:rPr>
          <w:szCs w:val="24"/>
        </w:rPr>
      </w:pPr>
    </w:p>
    <w:p w14:paraId="5AF618B6" w14:textId="77777777" w:rsidR="00B84902" w:rsidRPr="00A3377C" w:rsidRDefault="00B84902" w:rsidP="00B84902">
      <w:pPr>
        <w:spacing w:before="0" w:after="0" w:line="240" w:lineRule="auto"/>
        <w:ind w:left="-90" w:right="13"/>
        <w:rPr>
          <w:szCs w:val="24"/>
        </w:rPr>
      </w:pPr>
      <w:r w:rsidRPr="00A3377C">
        <w:rPr>
          <w:szCs w:val="24"/>
        </w:rPr>
        <w:t xml:space="preserve">The City undertook a request for </w:t>
      </w:r>
      <w:r>
        <w:rPr>
          <w:szCs w:val="24"/>
        </w:rPr>
        <w:t>quotation</w:t>
      </w:r>
      <w:r w:rsidRPr="00A3377C">
        <w:rPr>
          <w:szCs w:val="24"/>
        </w:rPr>
        <w:t xml:space="preserve"> process for the </w:t>
      </w:r>
      <w:r>
        <w:rPr>
          <w:szCs w:val="24"/>
        </w:rPr>
        <w:t xml:space="preserve">Provision </w:t>
      </w:r>
      <w:r w:rsidRPr="00A3377C">
        <w:rPr>
          <w:szCs w:val="24"/>
        </w:rPr>
        <w:t>of</w:t>
      </w:r>
      <w:r>
        <w:rPr>
          <w:szCs w:val="24"/>
        </w:rPr>
        <w:t xml:space="preserve"> Pest Control Services</w:t>
      </w:r>
      <w:r w:rsidRPr="00A3377C">
        <w:rPr>
          <w:szCs w:val="24"/>
        </w:rPr>
        <w:t xml:space="preserve"> via RF</w:t>
      </w:r>
      <w:r>
        <w:rPr>
          <w:szCs w:val="24"/>
        </w:rPr>
        <w:t>Q</w:t>
      </w:r>
      <w:r w:rsidRPr="00A3377C">
        <w:rPr>
          <w:szCs w:val="24"/>
        </w:rPr>
        <w:t xml:space="preserve"> 202</w:t>
      </w:r>
      <w:r>
        <w:rPr>
          <w:szCs w:val="24"/>
        </w:rPr>
        <w:t>3</w:t>
      </w:r>
      <w:r w:rsidRPr="00A3377C">
        <w:rPr>
          <w:szCs w:val="24"/>
        </w:rPr>
        <w:t>-2</w:t>
      </w:r>
      <w:r>
        <w:rPr>
          <w:szCs w:val="24"/>
        </w:rPr>
        <w:t>4</w:t>
      </w:r>
      <w:r w:rsidRPr="00A3377C">
        <w:rPr>
          <w:szCs w:val="24"/>
        </w:rPr>
        <w:t>.</w:t>
      </w:r>
      <w:r>
        <w:rPr>
          <w:szCs w:val="24"/>
        </w:rPr>
        <w:t>19</w:t>
      </w:r>
      <w:r w:rsidRPr="00A3377C">
        <w:rPr>
          <w:szCs w:val="24"/>
        </w:rPr>
        <w:t xml:space="preserve"> during the period </w:t>
      </w:r>
      <w:r>
        <w:rPr>
          <w:szCs w:val="24"/>
        </w:rPr>
        <w:t>from 5</w:t>
      </w:r>
      <w:r w:rsidRPr="00A3377C">
        <w:rPr>
          <w:szCs w:val="24"/>
        </w:rPr>
        <w:t xml:space="preserve">th </w:t>
      </w:r>
      <w:r>
        <w:rPr>
          <w:szCs w:val="24"/>
        </w:rPr>
        <w:t>July</w:t>
      </w:r>
      <w:r w:rsidRPr="00A3377C">
        <w:rPr>
          <w:szCs w:val="24"/>
        </w:rPr>
        <w:t xml:space="preserve"> 202</w:t>
      </w:r>
      <w:r>
        <w:rPr>
          <w:szCs w:val="24"/>
        </w:rPr>
        <w:t>4</w:t>
      </w:r>
      <w:r w:rsidRPr="00A3377C">
        <w:rPr>
          <w:szCs w:val="24"/>
        </w:rPr>
        <w:t xml:space="preserve"> to </w:t>
      </w:r>
      <w:r>
        <w:rPr>
          <w:szCs w:val="24"/>
        </w:rPr>
        <w:t>19th</w:t>
      </w:r>
      <w:r w:rsidRPr="00A3377C">
        <w:rPr>
          <w:szCs w:val="24"/>
        </w:rPr>
        <w:t xml:space="preserve"> </w:t>
      </w:r>
      <w:r>
        <w:rPr>
          <w:szCs w:val="24"/>
        </w:rPr>
        <w:t>July</w:t>
      </w:r>
      <w:r w:rsidRPr="00A3377C">
        <w:rPr>
          <w:szCs w:val="24"/>
        </w:rPr>
        <w:t xml:space="preserve"> 202</w:t>
      </w:r>
      <w:r>
        <w:rPr>
          <w:szCs w:val="24"/>
        </w:rPr>
        <w:t>4 by sending request to a list of nominated suppliers.</w:t>
      </w:r>
      <w:r w:rsidRPr="00A3377C">
        <w:rPr>
          <w:szCs w:val="24"/>
        </w:rPr>
        <w:t xml:space="preserve"> The City received </w:t>
      </w:r>
      <w:r>
        <w:rPr>
          <w:szCs w:val="24"/>
        </w:rPr>
        <w:t>one</w:t>
      </w:r>
      <w:r w:rsidRPr="00A3377C">
        <w:rPr>
          <w:szCs w:val="24"/>
        </w:rPr>
        <w:t xml:space="preserve"> (</w:t>
      </w:r>
      <w:r>
        <w:rPr>
          <w:szCs w:val="24"/>
        </w:rPr>
        <w:t>1</w:t>
      </w:r>
      <w:r w:rsidRPr="00A3377C">
        <w:rPr>
          <w:szCs w:val="24"/>
        </w:rPr>
        <w:t>) submission</w:t>
      </w:r>
      <w:r>
        <w:rPr>
          <w:szCs w:val="24"/>
        </w:rPr>
        <w:t>.</w:t>
      </w:r>
    </w:p>
    <w:p w14:paraId="2E1EDD81" w14:textId="77777777" w:rsidR="00B84902" w:rsidRDefault="00B84902" w:rsidP="00B84902">
      <w:pPr>
        <w:spacing w:before="0" w:after="0" w:line="240" w:lineRule="auto"/>
        <w:ind w:left="-90" w:right="13"/>
      </w:pPr>
    </w:p>
    <w:p w14:paraId="71245A1A" w14:textId="77777777" w:rsidR="00B84902" w:rsidRPr="00C1421E" w:rsidRDefault="00B84902" w:rsidP="00B84902">
      <w:pPr>
        <w:spacing w:before="0" w:after="0" w:line="240" w:lineRule="auto"/>
        <w:ind w:left="-90" w:right="13"/>
        <w:rPr>
          <w:b/>
          <w:szCs w:val="24"/>
          <w:lang w:val="en-US"/>
        </w:rPr>
      </w:pPr>
    </w:p>
    <w:p w14:paraId="1AA19926" w14:textId="77777777" w:rsidR="00B84902" w:rsidRPr="00002C1E" w:rsidRDefault="00B84902" w:rsidP="00B84902">
      <w:pPr>
        <w:spacing w:before="0" w:after="0" w:line="240" w:lineRule="auto"/>
        <w:ind w:left="-90" w:right="13"/>
        <w:rPr>
          <w:b/>
          <w:color w:val="002060"/>
          <w:sz w:val="28"/>
          <w:szCs w:val="32"/>
          <w:lang w:val="en-US"/>
        </w:rPr>
      </w:pPr>
      <w:r w:rsidRPr="00002C1E">
        <w:rPr>
          <w:b/>
          <w:color w:val="002060"/>
          <w:sz w:val="28"/>
          <w:szCs w:val="32"/>
          <w:lang w:val="en-US"/>
        </w:rPr>
        <w:t>Discussion</w:t>
      </w:r>
    </w:p>
    <w:p w14:paraId="447D0A77" w14:textId="77777777" w:rsidR="00B84902" w:rsidRPr="00C1421E" w:rsidRDefault="00B84902" w:rsidP="00B84902">
      <w:pPr>
        <w:spacing w:before="0" w:after="0" w:line="240" w:lineRule="auto"/>
        <w:ind w:left="-90" w:right="13"/>
        <w:rPr>
          <w:szCs w:val="24"/>
          <w:lang w:val="en-US"/>
        </w:rPr>
      </w:pPr>
    </w:p>
    <w:p w14:paraId="0C0751E6" w14:textId="77777777" w:rsidR="00B84902" w:rsidRDefault="00B84902" w:rsidP="00B84902">
      <w:pPr>
        <w:spacing w:before="0" w:after="0" w:line="240" w:lineRule="auto"/>
        <w:ind w:left="-90" w:right="13"/>
        <w:rPr>
          <w:szCs w:val="24"/>
        </w:rPr>
      </w:pPr>
      <w:r w:rsidRPr="00E517F1">
        <w:rPr>
          <w:szCs w:val="24"/>
        </w:rPr>
        <w:t xml:space="preserve">After the closure of the Request for Quotation period, the evaluation panel members completed the analysis and evaluation of the submission from </w:t>
      </w:r>
      <w:r>
        <w:rPr>
          <w:color w:val="000000" w:themeColor="text1"/>
          <w:szCs w:val="24"/>
        </w:rPr>
        <w:t>Perth Pest Control Pty Ltd</w:t>
      </w:r>
      <w:r w:rsidRPr="002F534F">
        <w:rPr>
          <w:color w:val="000000" w:themeColor="text1"/>
          <w:szCs w:val="24"/>
        </w:rPr>
        <w:t xml:space="preserve">. </w:t>
      </w:r>
      <w:r w:rsidRPr="002F534F">
        <w:rPr>
          <w:szCs w:val="24"/>
        </w:rPr>
        <w:t>The submission was rated against the following criteria:</w:t>
      </w:r>
    </w:p>
    <w:p w14:paraId="0FDD8FCB" w14:textId="77777777" w:rsidR="00B84902" w:rsidRDefault="00B84902" w:rsidP="00B84902">
      <w:pPr>
        <w:spacing w:before="0" w:after="0" w:line="240" w:lineRule="auto"/>
        <w:ind w:left="-90" w:right="13"/>
        <w:rPr>
          <w:szCs w:val="24"/>
        </w:rPr>
      </w:pPr>
    </w:p>
    <w:p w14:paraId="41E20ACE" w14:textId="77777777" w:rsidR="00B84902" w:rsidRPr="00002C1E" w:rsidRDefault="00B84902" w:rsidP="003D0B9A">
      <w:pPr>
        <w:pStyle w:val="ListParagraph"/>
        <w:numPr>
          <w:ilvl w:val="0"/>
          <w:numId w:val="46"/>
        </w:numPr>
        <w:spacing w:before="0" w:after="0" w:line="240" w:lineRule="auto"/>
        <w:ind w:left="360" w:right="13"/>
        <w:rPr>
          <w:b w:val="0"/>
          <w:bCs/>
          <w:color w:val="auto"/>
          <w:szCs w:val="24"/>
          <w:lang w:val="en-US"/>
        </w:rPr>
      </w:pPr>
      <w:r w:rsidRPr="00002C1E">
        <w:rPr>
          <w:b w:val="0"/>
          <w:bCs/>
          <w:color w:val="auto"/>
          <w:szCs w:val="24"/>
        </w:rPr>
        <w:t xml:space="preserve">Relevant Experience (30%) </w:t>
      </w:r>
    </w:p>
    <w:p w14:paraId="17C5532F" w14:textId="77777777" w:rsidR="00B84902" w:rsidRPr="00002C1E" w:rsidRDefault="00B84902" w:rsidP="003D0B9A">
      <w:pPr>
        <w:pStyle w:val="ListParagraph"/>
        <w:numPr>
          <w:ilvl w:val="0"/>
          <w:numId w:val="46"/>
        </w:numPr>
        <w:spacing w:before="0" w:after="0" w:line="240" w:lineRule="auto"/>
        <w:ind w:left="360" w:right="13"/>
        <w:rPr>
          <w:b w:val="0"/>
          <w:bCs/>
          <w:color w:val="auto"/>
          <w:szCs w:val="24"/>
          <w:lang w:val="en-US"/>
        </w:rPr>
      </w:pPr>
      <w:r w:rsidRPr="00002C1E">
        <w:rPr>
          <w:b w:val="0"/>
          <w:bCs/>
          <w:color w:val="auto"/>
          <w:szCs w:val="24"/>
        </w:rPr>
        <w:t xml:space="preserve">Key Personnel Skills and Experience (20%) </w:t>
      </w:r>
    </w:p>
    <w:p w14:paraId="0814FD75" w14:textId="77777777" w:rsidR="00B84902" w:rsidRPr="00002C1E" w:rsidRDefault="00B84902" w:rsidP="003D0B9A">
      <w:pPr>
        <w:pStyle w:val="ListParagraph"/>
        <w:numPr>
          <w:ilvl w:val="0"/>
          <w:numId w:val="46"/>
        </w:numPr>
        <w:spacing w:before="0" w:after="0" w:line="240" w:lineRule="auto"/>
        <w:ind w:left="360" w:right="13"/>
        <w:rPr>
          <w:b w:val="0"/>
          <w:bCs/>
          <w:color w:val="auto"/>
          <w:szCs w:val="24"/>
          <w:lang w:val="en-US"/>
        </w:rPr>
      </w:pPr>
      <w:r w:rsidRPr="00002C1E">
        <w:rPr>
          <w:b w:val="0"/>
          <w:bCs/>
          <w:color w:val="auto"/>
          <w:szCs w:val="24"/>
        </w:rPr>
        <w:t>Respondents Resources (30%)</w:t>
      </w:r>
    </w:p>
    <w:p w14:paraId="284C1AA4" w14:textId="77777777" w:rsidR="00B84902" w:rsidRPr="00002C1E" w:rsidRDefault="00B84902" w:rsidP="003D0B9A">
      <w:pPr>
        <w:pStyle w:val="ListParagraph"/>
        <w:numPr>
          <w:ilvl w:val="0"/>
          <w:numId w:val="46"/>
        </w:numPr>
        <w:spacing w:before="0" w:after="0" w:line="240" w:lineRule="auto"/>
        <w:ind w:left="360" w:right="13"/>
        <w:rPr>
          <w:b w:val="0"/>
          <w:bCs/>
          <w:color w:val="auto"/>
          <w:szCs w:val="24"/>
          <w:lang w:val="en-US"/>
        </w:rPr>
      </w:pPr>
      <w:r w:rsidRPr="00002C1E">
        <w:rPr>
          <w:b w:val="0"/>
          <w:bCs/>
          <w:color w:val="auto"/>
          <w:szCs w:val="24"/>
        </w:rPr>
        <w:t>Demonstrated understanding (20%)</w:t>
      </w:r>
    </w:p>
    <w:p w14:paraId="0AA6D4B5" w14:textId="77777777" w:rsidR="00B84902" w:rsidRPr="00961D90" w:rsidRDefault="00B84902" w:rsidP="00B84902">
      <w:pPr>
        <w:pStyle w:val="ListParagraph"/>
        <w:spacing w:before="0" w:after="0" w:line="240" w:lineRule="auto"/>
        <w:ind w:left="-90" w:right="13"/>
        <w:rPr>
          <w:szCs w:val="24"/>
          <w:lang w:val="en-US"/>
        </w:rPr>
      </w:pPr>
    </w:p>
    <w:p w14:paraId="3D3AD009" w14:textId="77777777" w:rsidR="00B84902" w:rsidRPr="00961D90" w:rsidRDefault="00B84902" w:rsidP="00B84902">
      <w:pPr>
        <w:spacing w:before="0" w:after="0" w:line="240" w:lineRule="auto"/>
        <w:ind w:left="-90" w:right="13"/>
        <w:rPr>
          <w:szCs w:val="24"/>
        </w:rPr>
      </w:pPr>
      <w:r w:rsidRPr="00961D90">
        <w:rPr>
          <w:szCs w:val="24"/>
        </w:rPr>
        <w:t xml:space="preserve">Upon completion of the evaluation the Panel nominated </w:t>
      </w:r>
      <w:r>
        <w:rPr>
          <w:color w:val="000000" w:themeColor="text1"/>
          <w:szCs w:val="24"/>
        </w:rPr>
        <w:t>Perth Pest Control Pty Ltd</w:t>
      </w:r>
      <w:r w:rsidRPr="00961D90">
        <w:rPr>
          <w:color w:val="000000" w:themeColor="text1"/>
          <w:szCs w:val="24"/>
        </w:rPr>
        <w:t xml:space="preserve"> as </w:t>
      </w:r>
      <w:r w:rsidRPr="00961D90">
        <w:rPr>
          <w:szCs w:val="24"/>
        </w:rPr>
        <w:t>the preferred Contractor</w:t>
      </w:r>
      <w:r w:rsidRPr="0029421A">
        <w:rPr>
          <w:szCs w:val="24"/>
        </w:rPr>
        <w:t xml:space="preserve">. As </w:t>
      </w:r>
      <w:r>
        <w:rPr>
          <w:szCs w:val="24"/>
        </w:rPr>
        <w:t>per their submission</w:t>
      </w:r>
      <w:r w:rsidRPr="0029421A">
        <w:rPr>
          <w:szCs w:val="24"/>
        </w:rPr>
        <w:t xml:space="preserve"> </w:t>
      </w:r>
      <w:r>
        <w:rPr>
          <w:szCs w:val="24"/>
        </w:rPr>
        <w:t>Perth Pest Control Pty Ltd</w:t>
      </w:r>
      <w:r w:rsidRPr="0029421A">
        <w:rPr>
          <w:b/>
          <w:bCs/>
          <w:szCs w:val="24"/>
        </w:rPr>
        <w:t xml:space="preserve"> </w:t>
      </w:r>
      <w:r w:rsidRPr="0029421A">
        <w:rPr>
          <w:szCs w:val="24"/>
        </w:rPr>
        <w:t>demonstrated that they have the resources and relevant experience to perform the requirements of the contract to a high standard. They currently perform very similar services for other local authorities in the Perth Metropolitan region and can guarantee availability within an acceptable timeframe.</w:t>
      </w:r>
    </w:p>
    <w:p w14:paraId="144BD086" w14:textId="77777777" w:rsidR="00B84902" w:rsidRDefault="00B84902" w:rsidP="00B84902">
      <w:pPr>
        <w:pStyle w:val="ListParagraph"/>
        <w:spacing w:before="0" w:after="0" w:line="240" w:lineRule="auto"/>
        <w:ind w:left="-90" w:right="13"/>
        <w:rPr>
          <w:szCs w:val="24"/>
          <w:lang w:val="en-US"/>
        </w:rPr>
      </w:pPr>
    </w:p>
    <w:p w14:paraId="3B8B63B2" w14:textId="77777777" w:rsidR="00B84902" w:rsidRPr="00C1421E" w:rsidRDefault="00B84902" w:rsidP="00B84902">
      <w:pPr>
        <w:pStyle w:val="ListParagraph"/>
        <w:spacing w:before="0" w:after="0" w:line="240" w:lineRule="auto"/>
        <w:ind w:left="-90" w:right="13"/>
        <w:rPr>
          <w:szCs w:val="24"/>
          <w:lang w:val="en-US"/>
        </w:rPr>
      </w:pPr>
    </w:p>
    <w:p w14:paraId="6D7C7449" w14:textId="77777777" w:rsidR="00B84902" w:rsidRPr="00002C1E" w:rsidRDefault="00B84902" w:rsidP="00B84902">
      <w:pPr>
        <w:spacing w:before="0" w:after="0" w:line="240" w:lineRule="auto"/>
        <w:ind w:left="-90" w:right="13"/>
        <w:rPr>
          <w:b/>
          <w:color w:val="002060"/>
          <w:sz w:val="28"/>
          <w:szCs w:val="32"/>
          <w:lang w:val="en-US"/>
        </w:rPr>
      </w:pPr>
      <w:r w:rsidRPr="00002C1E">
        <w:rPr>
          <w:b/>
          <w:color w:val="002060"/>
          <w:sz w:val="28"/>
          <w:szCs w:val="32"/>
          <w:lang w:val="en-US"/>
        </w:rPr>
        <w:t>Consultation</w:t>
      </w:r>
    </w:p>
    <w:p w14:paraId="5A85FF71" w14:textId="77777777" w:rsidR="00B84902" w:rsidRPr="00C1421E" w:rsidRDefault="00B84902" w:rsidP="00B84902">
      <w:pPr>
        <w:spacing w:before="0" w:after="0" w:line="240" w:lineRule="auto"/>
        <w:ind w:left="-90" w:right="13"/>
        <w:rPr>
          <w:b/>
          <w:szCs w:val="24"/>
          <w:lang w:val="en-US"/>
        </w:rPr>
      </w:pPr>
    </w:p>
    <w:p w14:paraId="61A573AE" w14:textId="77777777" w:rsidR="00B84902" w:rsidRPr="00C1421E" w:rsidRDefault="00B84902" w:rsidP="00B84902">
      <w:pPr>
        <w:spacing w:before="0" w:after="0" w:line="240" w:lineRule="auto"/>
        <w:ind w:left="-90" w:right="13"/>
        <w:rPr>
          <w:szCs w:val="24"/>
          <w:lang w:val="en-US"/>
        </w:rPr>
      </w:pPr>
      <w:r>
        <w:rPr>
          <w:szCs w:val="24"/>
          <w:lang w:val="en-US"/>
        </w:rPr>
        <w:t>Not required</w:t>
      </w:r>
    </w:p>
    <w:p w14:paraId="2353CE0D" w14:textId="77777777" w:rsidR="00B84902" w:rsidRPr="00C1421E" w:rsidRDefault="00B84902" w:rsidP="00B84902">
      <w:pPr>
        <w:spacing w:before="0" w:after="0" w:line="240" w:lineRule="auto"/>
        <w:ind w:left="-90" w:right="13"/>
        <w:rPr>
          <w:szCs w:val="24"/>
          <w:lang w:val="en-US"/>
        </w:rPr>
      </w:pPr>
    </w:p>
    <w:p w14:paraId="61149B84" w14:textId="77777777" w:rsidR="00B84902" w:rsidRPr="00C1421E" w:rsidRDefault="00B84902" w:rsidP="00B84902">
      <w:pPr>
        <w:spacing w:before="0" w:after="0" w:line="240" w:lineRule="auto"/>
        <w:ind w:left="-90" w:right="13"/>
        <w:rPr>
          <w:szCs w:val="24"/>
          <w:lang w:val="en-US"/>
        </w:rPr>
      </w:pPr>
    </w:p>
    <w:p w14:paraId="6E9F0C23" w14:textId="77777777" w:rsidR="00B84902" w:rsidRPr="00002C1E" w:rsidRDefault="00B84902" w:rsidP="00B84902">
      <w:pPr>
        <w:spacing w:before="0" w:after="0" w:line="240" w:lineRule="auto"/>
        <w:ind w:left="-90" w:right="13"/>
        <w:rPr>
          <w:b/>
          <w:color w:val="002060"/>
          <w:sz w:val="28"/>
          <w:szCs w:val="32"/>
          <w:lang w:val="en-US"/>
        </w:rPr>
      </w:pPr>
      <w:r w:rsidRPr="00002C1E">
        <w:rPr>
          <w:b/>
          <w:color w:val="002060"/>
          <w:sz w:val="28"/>
          <w:szCs w:val="32"/>
          <w:lang w:val="en-US"/>
        </w:rPr>
        <w:t>Strategic Implications</w:t>
      </w:r>
    </w:p>
    <w:p w14:paraId="66A19E36" w14:textId="77777777" w:rsidR="00B84902" w:rsidRPr="00C1421E" w:rsidRDefault="00B84902" w:rsidP="00B84902">
      <w:pPr>
        <w:spacing w:before="0" w:after="0" w:line="240" w:lineRule="auto"/>
        <w:ind w:left="-90" w:right="13"/>
        <w:rPr>
          <w:szCs w:val="24"/>
          <w:highlight w:val="red"/>
          <w:lang w:val="en-US"/>
        </w:rPr>
      </w:pPr>
    </w:p>
    <w:p w14:paraId="613F756D" w14:textId="77777777" w:rsidR="00B84902" w:rsidRPr="00C1421E" w:rsidRDefault="00B84902" w:rsidP="00B84902">
      <w:pPr>
        <w:spacing w:before="0" w:after="0" w:line="240" w:lineRule="auto"/>
        <w:ind w:left="-90" w:right="13"/>
        <w:rPr>
          <w:szCs w:val="24"/>
          <w:lang w:val="en-US"/>
        </w:rPr>
      </w:pPr>
      <w:r w:rsidRPr="00C1421E">
        <w:rPr>
          <w:szCs w:val="24"/>
          <w:lang w:val="en-US"/>
        </w:rPr>
        <w:t xml:space="preserve">This item relates to the following elements from the City’s Strategic Community Plan. </w:t>
      </w:r>
    </w:p>
    <w:p w14:paraId="5A88C172" w14:textId="77777777" w:rsidR="00B84902" w:rsidRPr="00C1421E" w:rsidRDefault="00B84902" w:rsidP="00B84902">
      <w:pPr>
        <w:spacing w:before="0" w:after="0" w:line="240" w:lineRule="auto"/>
        <w:ind w:left="-90" w:right="13"/>
        <w:rPr>
          <w:szCs w:val="24"/>
          <w:lang w:val="en-US"/>
        </w:rPr>
      </w:pPr>
    </w:p>
    <w:p w14:paraId="4B720D01" w14:textId="77777777" w:rsidR="00B84902" w:rsidRPr="00C1421E" w:rsidRDefault="00B84902" w:rsidP="00B84902">
      <w:pPr>
        <w:spacing w:before="0" w:after="0" w:line="240" w:lineRule="auto"/>
        <w:ind w:left="-90" w:right="13"/>
        <w:rPr>
          <w:b/>
          <w:color w:val="323E4F" w:themeColor="text2" w:themeShade="BF"/>
          <w:szCs w:val="24"/>
          <w:lang w:val="en-US"/>
        </w:rPr>
      </w:pPr>
    </w:p>
    <w:p w14:paraId="7169A9FD" w14:textId="77777777" w:rsidR="00B84902" w:rsidRPr="00C1421E" w:rsidRDefault="00B84902" w:rsidP="00B84902">
      <w:pPr>
        <w:spacing w:before="0" w:after="0" w:line="240" w:lineRule="auto"/>
        <w:ind w:left="-90" w:right="13"/>
        <w:rPr>
          <w:szCs w:val="24"/>
          <w:lang w:val="en-US"/>
        </w:rPr>
      </w:pPr>
      <w:r w:rsidRPr="00002C1E">
        <w:rPr>
          <w:b/>
          <w:color w:val="002060"/>
          <w:szCs w:val="24"/>
          <w:lang w:val="en-US"/>
        </w:rPr>
        <w:t>Vision</w:t>
      </w:r>
      <w:r w:rsidRPr="00C1421E">
        <w:rPr>
          <w:szCs w:val="24"/>
          <w:lang w:val="en-US"/>
        </w:rPr>
        <w:t xml:space="preserve"> </w:t>
      </w:r>
      <w:r w:rsidRPr="00C1421E">
        <w:rPr>
          <w:szCs w:val="24"/>
        </w:rPr>
        <w:tab/>
      </w:r>
      <w:r w:rsidRPr="00C1421E">
        <w:rPr>
          <w:szCs w:val="24"/>
        </w:rPr>
        <w:tab/>
      </w:r>
      <w:r w:rsidRPr="00C1421E">
        <w:rPr>
          <w:szCs w:val="24"/>
          <w:lang w:val="en-US"/>
        </w:rPr>
        <w:t>Our city will be an environmentally sensitive, beautiful and inclusive place.</w:t>
      </w:r>
    </w:p>
    <w:p w14:paraId="7DAB4BD0" w14:textId="77777777" w:rsidR="00B84902" w:rsidRPr="00C1421E" w:rsidRDefault="00B84902" w:rsidP="00B84902">
      <w:pPr>
        <w:spacing w:before="0" w:after="0" w:line="240" w:lineRule="auto"/>
        <w:ind w:left="-90" w:right="13"/>
        <w:rPr>
          <w:szCs w:val="24"/>
          <w:lang w:val="en-US"/>
        </w:rPr>
      </w:pPr>
    </w:p>
    <w:p w14:paraId="2F8862F9" w14:textId="77777777" w:rsidR="00B84902" w:rsidRDefault="00B84902" w:rsidP="00B84902">
      <w:pPr>
        <w:spacing w:before="0" w:after="0" w:line="240" w:lineRule="auto"/>
        <w:ind w:left="-90" w:right="13"/>
        <w:rPr>
          <w:bCs/>
          <w:szCs w:val="24"/>
          <w:lang w:val="en-US"/>
        </w:rPr>
      </w:pPr>
      <w:r w:rsidRPr="00002C1E">
        <w:rPr>
          <w:b/>
          <w:color w:val="002060"/>
          <w:szCs w:val="24"/>
          <w:lang w:val="en-US"/>
        </w:rPr>
        <w:t>Values</w:t>
      </w:r>
      <w:r w:rsidRPr="00C1421E">
        <w:rPr>
          <w:bCs/>
          <w:szCs w:val="24"/>
          <w:lang w:val="en-US"/>
        </w:rPr>
        <w:tab/>
      </w:r>
      <w:r w:rsidRPr="00C1421E">
        <w:rPr>
          <w:bCs/>
          <w:szCs w:val="24"/>
          <w:lang w:val="en-US"/>
        </w:rPr>
        <w:tab/>
      </w:r>
    </w:p>
    <w:p w14:paraId="1E49C067" w14:textId="77777777" w:rsidR="00B84902" w:rsidRDefault="00B84902" w:rsidP="00B84902">
      <w:pPr>
        <w:spacing w:before="0" w:after="0" w:line="240" w:lineRule="auto"/>
        <w:ind w:left="-90" w:right="13"/>
        <w:rPr>
          <w:bCs/>
          <w:szCs w:val="24"/>
          <w:lang w:val="en-US"/>
        </w:rPr>
      </w:pPr>
    </w:p>
    <w:p w14:paraId="0E66F002" w14:textId="77777777" w:rsidR="00B84902" w:rsidRDefault="00B84902" w:rsidP="00B84902">
      <w:pPr>
        <w:spacing w:before="0" w:after="0" w:line="240" w:lineRule="auto"/>
        <w:ind w:left="-90" w:right="13"/>
        <w:rPr>
          <w:b/>
          <w:szCs w:val="24"/>
          <w:lang w:val="en-US"/>
        </w:rPr>
      </w:pPr>
      <w:r w:rsidRPr="00C1421E">
        <w:rPr>
          <w:b/>
          <w:szCs w:val="24"/>
          <w:lang w:val="en-US"/>
        </w:rPr>
        <w:lastRenderedPageBreak/>
        <w:t xml:space="preserve">Healthy and Safe </w:t>
      </w:r>
    </w:p>
    <w:p w14:paraId="1E12463C" w14:textId="77777777" w:rsidR="00B84902" w:rsidRPr="00C1421E" w:rsidRDefault="00B84902" w:rsidP="00B84902">
      <w:pPr>
        <w:spacing w:before="0" w:after="0" w:line="240" w:lineRule="auto"/>
        <w:ind w:left="-90" w:right="13"/>
        <w:rPr>
          <w:bCs/>
          <w:szCs w:val="24"/>
          <w:lang w:val="en-US"/>
        </w:rPr>
      </w:pPr>
    </w:p>
    <w:p w14:paraId="3E1D268B" w14:textId="77777777" w:rsidR="00B84902" w:rsidRPr="00C1421E" w:rsidRDefault="00B84902" w:rsidP="00B84902">
      <w:pPr>
        <w:spacing w:before="0" w:after="0" w:line="240" w:lineRule="auto"/>
        <w:ind w:left="-90" w:right="13"/>
        <w:rPr>
          <w:bCs/>
          <w:szCs w:val="24"/>
          <w:lang w:val="en-US"/>
        </w:rPr>
      </w:pPr>
      <w:r w:rsidRPr="00C1421E">
        <w:rPr>
          <w:bCs/>
          <w:szCs w:val="24"/>
          <w:lang w:val="en-US"/>
        </w:rPr>
        <w:t>Our City has clean, safe neighborhoods where public health is protected and promoted.</w:t>
      </w:r>
    </w:p>
    <w:p w14:paraId="7F5C658E" w14:textId="77777777" w:rsidR="00B84902" w:rsidRPr="00C1421E" w:rsidRDefault="00B84902" w:rsidP="00B84902">
      <w:pPr>
        <w:spacing w:before="0" w:after="0" w:line="240" w:lineRule="auto"/>
        <w:ind w:left="-90" w:right="13"/>
        <w:rPr>
          <w:bCs/>
          <w:szCs w:val="24"/>
          <w:lang w:val="en-US"/>
        </w:rPr>
      </w:pPr>
    </w:p>
    <w:p w14:paraId="16B0E83B" w14:textId="77777777" w:rsidR="00B84902" w:rsidRDefault="00B84902" w:rsidP="00B84902">
      <w:pPr>
        <w:spacing w:before="0" w:after="0" w:line="240" w:lineRule="auto"/>
        <w:ind w:left="-90" w:right="13"/>
        <w:rPr>
          <w:b/>
          <w:szCs w:val="24"/>
          <w:lang w:val="en-US"/>
        </w:rPr>
      </w:pPr>
      <w:r w:rsidRPr="00C1421E">
        <w:rPr>
          <w:b/>
          <w:szCs w:val="24"/>
          <w:lang w:val="en-US"/>
        </w:rPr>
        <w:t>High standard of services</w:t>
      </w:r>
    </w:p>
    <w:p w14:paraId="1BC9EBCA" w14:textId="77777777" w:rsidR="00B84902" w:rsidRPr="00C1421E" w:rsidRDefault="00B84902" w:rsidP="00B84902">
      <w:pPr>
        <w:spacing w:before="0" w:after="0" w:line="240" w:lineRule="auto"/>
        <w:ind w:left="-90" w:right="13"/>
        <w:rPr>
          <w:b/>
          <w:szCs w:val="24"/>
          <w:lang w:val="en-US"/>
        </w:rPr>
      </w:pPr>
    </w:p>
    <w:p w14:paraId="2C675B62" w14:textId="77777777" w:rsidR="00B84902" w:rsidRPr="00C1421E" w:rsidRDefault="00B84902" w:rsidP="00B84902">
      <w:pPr>
        <w:spacing w:before="0" w:after="0" w:line="240" w:lineRule="auto"/>
        <w:ind w:left="-90" w:right="13"/>
        <w:rPr>
          <w:bCs/>
          <w:szCs w:val="24"/>
          <w:lang w:val="en-US"/>
        </w:rPr>
      </w:pPr>
      <w:r w:rsidRPr="00C1421E">
        <w:rPr>
          <w:bCs/>
          <w:szCs w:val="24"/>
          <w:lang w:val="en-US"/>
        </w:rPr>
        <w:t>We have local services delivered to a high standard that take the needs of our diverse community into account.</w:t>
      </w:r>
    </w:p>
    <w:p w14:paraId="14297E85" w14:textId="77777777" w:rsidR="00B84902" w:rsidRDefault="00B84902" w:rsidP="00B84902">
      <w:pPr>
        <w:spacing w:before="0" w:after="0" w:line="240" w:lineRule="auto"/>
        <w:ind w:left="-90" w:right="13"/>
        <w:rPr>
          <w:bCs/>
          <w:szCs w:val="24"/>
          <w:lang w:val="en-US"/>
        </w:rPr>
      </w:pPr>
    </w:p>
    <w:p w14:paraId="16E76579" w14:textId="77777777" w:rsidR="00B84902" w:rsidRDefault="00B84902" w:rsidP="00B84902">
      <w:pPr>
        <w:spacing w:before="0" w:after="0" w:line="240" w:lineRule="auto"/>
        <w:ind w:left="-90" w:right="13"/>
        <w:rPr>
          <w:b/>
          <w:szCs w:val="24"/>
          <w:lang w:val="en-US"/>
        </w:rPr>
      </w:pPr>
      <w:r w:rsidRPr="00C1421E">
        <w:rPr>
          <w:b/>
          <w:szCs w:val="24"/>
          <w:lang w:val="en-US"/>
        </w:rPr>
        <w:t>Great Governance and Civic Leadership</w:t>
      </w:r>
    </w:p>
    <w:p w14:paraId="462C8C6D" w14:textId="77777777" w:rsidR="00B84902" w:rsidRPr="00C1421E" w:rsidRDefault="00B84902" w:rsidP="00B84902">
      <w:pPr>
        <w:spacing w:before="0" w:after="0" w:line="240" w:lineRule="auto"/>
        <w:ind w:left="-90" w:right="13"/>
        <w:rPr>
          <w:b/>
          <w:szCs w:val="24"/>
          <w:lang w:val="en-US"/>
        </w:rPr>
      </w:pPr>
    </w:p>
    <w:p w14:paraId="361417A7" w14:textId="77777777" w:rsidR="00B84902" w:rsidRPr="00C1421E" w:rsidRDefault="00B84902" w:rsidP="00B84902">
      <w:pPr>
        <w:spacing w:before="0" w:after="0" w:line="240" w:lineRule="auto"/>
        <w:ind w:left="-90" w:right="13"/>
        <w:rPr>
          <w:bCs/>
          <w:szCs w:val="24"/>
          <w:lang w:val="en-US"/>
        </w:rPr>
      </w:pPr>
      <w:r w:rsidRPr="00C1421E">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BDC2448" w14:textId="77777777" w:rsidR="00B84902" w:rsidRPr="00C1421E" w:rsidRDefault="00B84902" w:rsidP="00B84902">
      <w:pPr>
        <w:spacing w:before="0" w:after="0" w:line="240" w:lineRule="auto"/>
        <w:ind w:left="-90" w:right="13"/>
        <w:rPr>
          <w:bCs/>
          <w:szCs w:val="24"/>
          <w:lang w:val="en-US"/>
        </w:rPr>
      </w:pPr>
    </w:p>
    <w:p w14:paraId="0768A3FE" w14:textId="77777777" w:rsidR="00B84902" w:rsidRPr="00C1421E" w:rsidRDefault="00B84902" w:rsidP="00B84902">
      <w:pPr>
        <w:spacing w:before="0" w:after="0" w:line="240" w:lineRule="auto"/>
        <w:ind w:left="-90" w:right="13"/>
        <w:rPr>
          <w:bCs/>
          <w:szCs w:val="24"/>
          <w:lang w:val="en-US"/>
        </w:rPr>
      </w:pPr>
    </w:p>
    <w:p w14:paraId="546805D6" w14:textId="77777777" w:rsidR="00B84902" w:rsidRDefault="00B84902" w:rsidP="00B84902">
      <w:pPr>
        <w:spacing w:before="0" w:after="0" w:line="240" w:lineRule="auto"/>
        <w:ind w:left="-90" w:right="13" w:hanging="153"/>
        <w:rPr>
          <w:b/>
          <w:szCs w:val="24"/>
          <w:lang w:val="en-US"/>
        </w:rPr>
      </w:pPr>
      <w:r w:rsidRPr="00C1421E">
        <w:rPr>
          <w:b/>
          <w:szCs w:val="24"/>
          <w:lang w:val="en-US"/>
        </w:rPr>
        <w:t>Easy to Get Around</w:t>
      </w:r>
    </w:p>
    <w:p w14:paraId="35B4D648" w14:textId="77777777" w:rsidR="00B84902" w:rsidRPr="00C1421E" w:rsidRDefault="00B84902" w:rsidP="00B84902">
      <w:pPr>
        <w:spacing w:before="0" w:after="0" w:line="240" w:lineRule="auto"/>
        <w:ind w:left="-90" w:right="13" w:hanging="153"/>
        <w:rPr>
          <w:b/>
          <w:szCs w:val="24"/>
          <w:lang w:val="en-US"/>
        </w:rPr>
      </w:pPr>
    </w:p>
    <w:p w14:paraId="758D6570" w14:textId="77777777" w:rsidR="00B84902" w:rsidRPr="00C1421E" w:rsidRDefault="00B84902" w:rsidP="00B84902">
      <w:pPr>
        <w:spacing w:before="0" w:after="0" w:line="240" w:lineRule="auto"/>
        <w:ind w:left="-90" w:right="13"/>
        <w:rPr>
          <w:bCs/>
          <w:szCs w:val="24"/>
          <w:lang w:val="en-US"/>
        </w:rPr>
      </w:pPr>
      <w:r w:rsidRPr="00C1421E">
        <w:rPr>
          <w:bCs/>
          <w:szCs w:val="24"/>
          <w:lang w:val="en-US"/>
        </w:rPr>
        <w:t>We strive for our City to be easy to get around by preferred mode of travel, whether by car, public transport, cycle or foot.</w:t>
      </w:r>
    </w:p>
    <w:p w14:paraId="4C797F5C" w14:textId="77777777" w:rsidR="00B84902" w:rsidRPr="00C1421E" w:rsidRDefault="00B84902" w:rsidP="00B84902">
      <w:pPr>
        <w:spacing w:before="0" w:after="0" w:line="240" w:lineRule="auto"/>
        <w:ind w:left="-90" w:right="13"/>
        <w:rPr>
          <w:bCs/>
          <w:szCs w:val="24"/>
          <w:lang w:val="en-US"/>
        </w:rPr>
      </w:pPr>
    </w:p>
    <w:p w14:paraId="6C17C80F" w14:textId="77777777" w:rsidR="00B84902" w:rsidRPr="00DF213B" w:rsidRDefault="00B84902" w:rsidP="00B84902">
      <w:pPr>
        <w:spacing w:before="0" w:after="0" w:line="240" w:lineRule="auto"/>
        <w:ind w:left="-90" w:right="13"/>
        <w:rPr>
          <w:b/>
          <w:bCs/>
          <w:szCs w:val="24"/>
          <w:lang w:val="en-US"/>
        </w:rPr>
      </w:pPr>
      <w:r w:rsidRPr="00DF213B">
        <w:rPr>
          <w:rFonts w:eastAsia="Acumin Pro"/>
          <w:b/>
          <w:bCs/>
          <w:szCs w:val="24"/>
          <w:lang w:val="en-US"/>
        </w:rPr>
        <w:t>Priority</w:t>
      </w:r>
      <w:r w:rsidRPr="00DF213B">
        <w:rPr>
          <w:b/>
          <w:bCs/>
          <w:szCs w:val="24"/>
          <w:lang w:val="en-US"/>
        </w:rPr>
        <w:t xml:space="preserve"> Area</w:t>
      </w:r>
    </w:p>
    <w:p w14:paraId="6762C6E8" w14:textId="77777777" w:rsidR="00B84902" w:rsidRPr="00DF213B" w:rsidRDefault="00B84902" w:rsidP="00B84902">
      <w:pPr>
        <w:spacing w:before="0" w:after="0" w:line="240" w:lineRule="auto"/>
        <w:ind w:left="-90" w:right="13"/>
        <w:rPr>
          <w:b/>
          <w:szCs w:val="24"/>
          <w:lang w:val="en-US"/>
        </w:rPr>
      </w:pPr>
    </w:p>
    <w:p w14:paraId="53759C01" w14:textId="77777777" w:rsidR="00B84902" w:rsidRPr="00DF213B" w:rsidRDefault="00B84902" w:rsidP="003D0B9A">
      <w:pPr>
        <w:pStyle w:val="ListParagraph"/>
        <w:numPr>
          <w:ilvl w:val="0"/>
          <w:numId w:val="43"/>
        </w:numPr>
        <w:spacing w:before="0" w:after="0" w:line="240" w:lineRule="auto"/>
        <w:ind w:left="540" w:right="13" w:hanging="567"/>
        <w:rPr>
          <w:b w:val="0"/>
          <w:bCs/>
          <w:color w:val="auto"/>
          <w:szCs w:val="24"/>
          <w:lang w:val="en-US"/>
        </w:rPr>
      </w:pPr>
      <w:r w:rsidRPr="00DF213B">
        <w:rPr>
          <w:b w:val="0"/>
          <w:bCs/>
          <w:color w:val="auto"/>
          <w:szCs w:val="24"/>
          <w:lang w:val="en-US"/>
        </w:rPr>
        <w:t>Renewal of community infrastructure such as roads, footpaths, community and sports facilities</w:t>
      </w:r>
    </w:p>
    <w:p w14:paraId="61EEB784" w14:textId="77777777" w:rsidR="00B84902" w:rsidRDefault="00B84902" w:rsidP="00B84902">
      <w:pPr>
        <w:spacing w:before="0" w:after="0" w:line="240" w:lineRule="auto"/>
        <w:ind w:left="-90" w:right="13"/>
        <w:rPr>
          <w:b/>
          <w:szCs w:val="24"/>
          <w:lang w:val="en-US"/>
        </w:rPr>
      </w:pPr>
    </w:p>
    <w:p w14:paraId="1E032509" w14:textId="77777777" w:rsidR="00B84902" w:rsidRPr="00C1421E" w:rsidRDefault="00B84902" w:rsidP="00B84902">
      <w:pPr>
        <w:spacing w:before="0" w:after="0" w:line="240" w:lineRule="auto"/>
        <w:ind w:left="-90" w:right="13"/>
        <w:rPr>
          <w:bCs/>
          <w:szCs w:val="24"/>
          <w:lang w:val="en-US"/>
        </w:rPr>
      </w:pPr>
    </w:p>
    <w:p w14:paraId="79B09B30" w14:textId="77777777" w:rsidR="00B84902" w:rsidRPr="00DF213B" w:rsidRDefault="00B84902" w:rsidP="00B84902">
      <w:pPr>
        <w:spacing w:before="0" w:after="0" w:line="240" w:lineRule="auto"/>
        <w:ind w:left="-90" w:right="13"/>
        <w:rPr>
          <w:b/>
          <w:color w:val="002060"/>
          <w:sz w:val="28"/>
          <w:szCs w:val="32"/>
          <w:lang w:val="en-US"/>
        </w:rPr>
      </w:pPr>
      <w:r w:rsidRPr="00DF213B">
        <w:rPr>
          <w:b/>
          <w:color w:val="002060"/>
          <w:sz w:val="28"/>
          <w:szCs w:val="32"/>
          <w:lang w:val="en-US"/>
        </w:rPr>
        <w:t>Budget/Financial Implications</w:t>
      </w:r>
    </w:p>
    <w:p w14:paraId="073E873D" w14:textId="77777777" w:rsidR="00B84902" w:rsidRPr="00607460" w:rsidRDefault="00B84902" w:rsidP="00B84902">
      <w:pPr>
        <w:spacing w:before="0" w:after="0" w:line="240" w:lineRule="auto"/>
        <w:ind w:left="-90" w:right="13"/>
        <w:rPr>
          <w:b/>
          <w:szCs w:val="24"/>
          <w:highlight w:val="yellow"/>
          <w:lang w:val="en-US"/>
        </w:rPr>
      </w:pPr>
    </w:p>
    <w:p w14:paraId="04D6D9F3" w14:textId="77777777" w:rsidR="00B84902" w:rsidRPr="00A022B2" w:rsidRDefault="00B84902" w:rsidP="00B84902">
      <w:pPr>
        <w:spacing w:before="0" w:after="0" w:line="240" w:lineRule="auto"/>
        <w:ind w:left="-90" w:right="13"/>
        <w:rPr>
          <w:rFonts w:eastAsia="Times New Roman"/>
          <w:szCs w:val="24"/>
        </w:rPr>
      </w:pPr>
      <w:r w:rsidRPr="00607460">
        <w:rPr>
          <w:szCs w:val="24"/>
        </w:rPr>
        <w:t xml:space="preserve">  The works </w:t>
      </w:r>
      <w:r>
        <w:rPr>
          <w:szCs w:val="24"/>
        </w:rPr>
        <w:t>undertaken</w:t>
      </w:r>
      <w:r w:rsidRPr="00607460">
        <w:rPr>
          <w:szCs w:val="24"/>
        </w:rPr>
        <w:t xml:space="preserve"> by this contract </w:t>
      </w:r>
      <w:r>
        <w:rPr>
          <w:szCs w:val="24"/>
        </w:rPr>
        <w:t xml:space="preserve">will be covered </w:t>
      </w:r>
      <w:r w:rsidRPr="002A382D">
        <w:rPr>
          <w:szCs w:val="24"/>
        </w:rPr>
        <w:t>by the</w:t>
      </w:r>
      <w:r w:rsidRPr="002A382D">
        <w:rPr>
          <w:rFonts w:eastAsia="Times New Roman"/>
          <w:szCs w:val="24"/>
        </w:rPr>
        <w:t xml:space="preserve"> building maintenance budget. </w:t>
      </w:r>
      <w:r w:rsidRPr="00A022B2">
        <w:rPr>
          <w:rFonts w:eastAsia="Times New Roman"/>
          <w:szCs w:val="24"/>
        </w:rPr>
        <w:t>The historic and projected costs for pest control services in the City are:</w:t>
      </w:r>
    </w:p>
    <w:p w14:paraId="4173E7E4" w14:textId="77777777" w:rsidR="00B84902" w:rsidRDefault="00B84902" w:rsidP="00B84902">
      <w:pPr>
        <w:spacing w:before="0" w:after="0" w:line="240" w:lineRule="auto"/>
        <w:ind w:left="-90" w:right="13"/>
        <w:rPr>
          <w:rFonts w:eastAsia="Times New Roman"/>
          <w:color w:val="000000"/>
        </w:rPr>
      </w:pPr>
    </w:p>
    <w:tbl>
      <w:tblPr>
        <w:tblStyle w:val="TableGrid6"/>
        <w:tblW w:w="0" w:type="auto"/>
        <w:tblInd w:w="-284" w:type="dxa"/>
        <w:tblLook w:val="04A0" w:firstRow="1" w:lastRow="0" w:firstColumn="1" w:lastColumn="0" w:noHBand="0" w:noVBand="1"/>
      </w:tblPr>
      <w:tblGrid>
        <w:gridCol w:w="5521"/>
        <w:gridCol w:w="4250"/>
      </w:tblGrid>
      <w:tr w:rsidR="00B84902" w:rsidRPr="00476B9F" w14:paraId="75F153F7"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1693DA8A" w14:textId="77777777" w:rsidR="00B84902" w:rsidRPr="00476B9F" w:rsidRDefault="00B84902" w:rsidP="00D27CA0">
            <w:pPr>
              <w:spacing w:before="0" w:after="0"/>
              <w:ind w:left="-90" w:right="13"/>
              <w:rPr>
                <w:rFonts w:eastAsia="Times New Roman"/>
                <w:b/>
                <w:bCs/>
                <w:color w:val="000000"/>
                <w:szCs w:val="24"/>
              </w:rPr>
            </w:pPr>
            <w:r w:rsidRPr="00476B9F">
              <w:rPr>
                <w:rFonts w:eastAsia="Times New Roman"/>
                <w:b/>
                <w:bCs/>
                <w:color w:val="000000"/>
                <w:szCs w:val="24"/>
              </w:rPr>
              <w:t>Financial Year</w:t>
            </w:r>
          </w:p>
        </w:tc>
        <w:tc>
          <w:tcPr>
            <w:tcW w:w="4250" w:type="dxa"/>
            <w:tcBorders>
              <w:top w:val="single" w:sz="4" w:space="0" w:color="auto"/>
              <w:left w:val="single" w:sz="4" w:space="0" w:color="auto"/>
              <w:bottom w:val="single" w:sz="4" w:space="0" w:color="auto"/>
              <w:right w:val="single" w:sz="4" w:space="0" w:color="auto"/>
            </w:tcBorders>
            <w:hideMark/>
          </w:tcPr>
          <w:p w14:paraId="4133A943" w14:textId="77777777" w:rsidR="00B84902" w:rsidRPr="00476B9F" w:rsidRDefault="00B84902" w:rsidP="00D27CA0">
            <w:pPr>
              <w:spacing w:before="0" w:after="0"/>
              <w:ind w:left="-90" w:right="13"/>
              <w:jc w:val="center"/>
              <w:rPr>
                <w:rFonts w:eastAsia="Times New Roman"/>
                <w:b/>
                <w:bCs/>
                <w:color w:val="000000"/>
                <w:szCs w:val="24"/>
              </w:rPr>
            </w:pPr>
            <w:r w:rsidRPr="00476B9F">
              <w:rPr>
                <w:rFonts w:eastAsia="Times New Roman"/>
                <w:b/>
                <w:bCs/>
                <w:color w:val="000000"/>
                <w:szCs w:val="24"/>
              </w:rPr>
              <w:t>Annual Cost</w:t>
            </w:r>
            <w:r>
              <w:rPr>
                <w:rFonts w:eastAsia="Times New Roman"/>
                <w:b/>
                <w:bCs/>
                <w:color w:val="000000"/>
                <w:szCs w:val="24"/>
              </w:rPr>
              <w:t>, ex GST</w:t>
            </w:r>
          </w:p>
        </w:tc>
      </w:tr>
      <w:tr w:rsidR="00B84902" w:rsidRPr="00476B9F" w14:paraId="78EC766F"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462F28C3"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2020-21</w:t>
            </w:r>
          </w:p>
        </w:tc>
        <w:tc>
          <w:tcPr>
            <w:tcW w:w="4250" w:type="dxa"/>
            <w:tcBorders>
              <w:top w:val="single" w:sz="4" w:space="0" w:color="auto"/>
              <w:left w:val="single" w:sz="4" w:space="0" w:color="auto"/>
              <w:bottom w:val="single" w:sz="4" w:space="0" w:color="auto"/>
              <w:right w:val="single" w:sz="4" w:space="0" w:color="auto"/>
            </w:tcBorders>
            <w:hideMark/>
          </w:tcPr>
          <w:p w14:paraId="1A3B8866"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84902" w:rsidRPr="00476B9F" w14:paraId="31AF3297"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2288882C"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2021-22</w:t>
            </w:r>
          </w:p>
        </w:tc>
        <w:tc>
          <w:tcPr>
            <w:tcW w:w="4250" w:type="dxa"/>
            <w:tcBorders>
              <w:top w:val="single" w:sz="4" w:space="0" w:color="auto"/>
              <w:left w:val="single" w:sz="4" w:space="0" w:color="auto"/>
              <w:bottom w:val="single" w:sz="4" w:space="0" w:color="auto"/>
              <w:right w:val="single" w:sz="4" w:space="0" w:color="auto"/>
            </w:tcBorders>
            <w:hideMark/>
          </w:tcPr>
          <w:p w14:paraId="6ADCBF99"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84902" w:rsidRPr="00476B9F" w14:paraId="163F95D0"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293494D0"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2022-23</w:t>
            </w:r>
          </w:p>
        </w:tc>
        <w:tc>
          <w:tcPr>
            <w:tcW w:w="4250" w:type="dxa"/>
            <w:tcBorders>
              <w:top w:val="single" w:sz="4" w:space="0" w:color="auto"/>
              <w:left w:val="single" w:sz="4" w:space="0" w:color="auto"/>
              <w:bottom w:val="single" w:sz="4" w:space="0" w:color="auto"/>
              <w:right w:val="single" w:sz="4" w:space="0" w:color="auto"/>
            </w:tcBorders>
            <w:hideMark/>
          </w:tcPr>
          <w:p w14:paraId="613DADC0"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84902" w:rsidRPr="00476B9F" w14:paraId="5A57BDA1"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20631818"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Average Annual</w:t>
            </w:r>
          </w:p>
        </w:tc>
        <w:tc>
          <w:tcPr>
            <w:tcW w:w="4250" w:type="dxa"/>
            <w:tcBorders>
              <w:top w:val="single" w:sz="4" w:space="0" w:color="auto"/>
              <w:left w:val="single" w:sz="4" w:space="0" w:color="auto"/>
              <w:bottom w:val="single" w:sz="4" w:space="0" w:color="auto"/>
              <w:right w:val="single" w:sz="4" w:space="0" w:color="auto"/>
            </w:tcBorders>
            <w:hideMark/>
          </w:tcPr>
          <w:p w14:paraId="14A007CB"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84902" w:rsidRPr="00476B9F" w14:paraId="66103B3A"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73129CE1"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Projected initial 3 year total</w:t>
            </w:r>
          </w:p>
        </w:tc>
        <w:tc>
          <w:tcPr>
            <w:tcW w:w="4250" w:type="dxa"/>
            <w:tcBorders>
              <w:top w:val="single" w:sz="4" w:space="0" w:color="auto"/>
              <w:left w:val="single" w:sz="4" w:space="0" w:color="auto"/>
              <w:bottom w:val="single" w:sz="4" w:space="0" w:color="auto"/>
              <w:right w:val="single" w:sz="4" w:space="0" w:color="auto"/>
            </w:tcBorders>
            <w:hideMark/>
          </w:tcPr>
          <w:p w14:paraId="2C196A50"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76,035</w:t>
            </w:r>
          </w:p>
        </w:tc>
      </w:tr>
      <w:tr w:rsidR="00B84902" w:rsidRPr="00476B9F" w14:paraId="1A4C5FD2" w14:textId="77777777" w:rsidTr="00D27CA0">
        <w:tc>
          <w:tcPr>
            <w:tcW w:w="5521" w:type="dxa"/>
            <w:tcBorders>
              <w:top w:val="single" w:sz="4" w:space="0" w:color="auto"/>
              <w:left w:val="single" w:sz="4" w:space="0" w:color="auto"/>
              <w:bottom w:val="single" w:sz="4" w:space="0" w:color="auto"/>
              <w:right w:val="single" w:sz="4" w:space="0" w:color="auto"/>
            </w:tcBorders>
            <w:hideMark/>
          </w:tcPr>
          <w:p w14:paraId="17BD1ACE" w14:textId="77777777" w:rsidR="00B84902" w:rsidRPr="00476B9F" w:rsidRDefault="00B84902" w:rsidP="00D27CA0">
            <w:pPr>
              <w:spacing w:before="0" w:after="0"/>
              <w:ind w:left="-90" w:right="13"/>
              <w:rPr>
                <w:rFonts w:eastAsia="Times New Roman"/>
                <w:color w:val="000000"/>
                <w:szCs w:val="24"/>
              </w:rPr>
            </w:pPr>
            <w:r w:rsidRPr="00476B9F">
              <w:rPr>
                <w:rFonts w:eastAsia="Times New Roman"/>
                <w:color w:val="000000"/>
                <w:szCs w:val="24"/>
              </w:rPr>
              <w:t>Projected contract with 2 year extension total</w:t>
            </w:r>
          </w:p>
        </w:tc>
        <w:tc>
          <w:tcPr>
            <w:tcW w:w="4250" w:type="dxa"/>
            <w:tcBorders>
              <w:top w:val="single" w:sz="4" w:space="0" w:color="auto"/>
              <w:left w:val="single" w:sz="4" w:space="0" w:color="auto"/>
              <w:bottom w:val="single" w:sz="4" w:space="0" w:color="auto"/>
              <w:right w:val="single" w:sz="4" w:space="0" w:color="auto"/>
            </w:tcBorders>
            <w:hideMark/>
          </w:tcPr>
          <w:p w14:paraId="4CBA188B" w14:textId="77777777" w:rsidR="00B84902" w:rsidRPr="00476B9F" w:rsidRDefault="00B84902" w:rsidP="00D27CA0">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126,725</w:t>
            </w:r>
          </w:p>
        </w:tc>
      </w:tr>
    </w:tbl>
    <w:p w14:paraId="7F04AE29" w14:textId="77777777" w:rsidR="00B84902" w:rsidRDefault="00B84902" w:rsidP="00B84902">
      <w:pPr>
        <w:spacing w:before="0" w:after="0" w:line="240" w:lineRule="auto"/>
        <w:ind w:left="-90" w:right="13"/>
        <w:rPr>
          <w:szCs w:val="24"/>
          <w:highlight w:val="yellow"/>
          <w:lang w:val="en-US"/>
        </w:rPr>
      </w:pPr>
    </w:p>
    <w:p w14:paraId="719A67E8" w14:textId="77777777" w:rsidR="00B84902" w:rsidRPr="00DF213B" w:rsidRDefault="00B84902" w:rsidP="00B84902">
      <w:pPr>
        <w:spacing w:before="0" w:after="0" w:line="240" w:lineRule="auto"/>
        <w:ind w:left="-90" w:right="13"/>
        <w:rPr>
          <w:color w:val="002060"/>
          <w:szCs w:val="24"/>
          <w:highlight w:val="yellow"/>
          <w:lang w:val="en-US"/>
        </w:rPr>
      </w:pPr>
    </w:p>
    <w:p w14:paraId="4B9129CA" w14:textId="77777777" w:rsidR="00B84902" w:rsidRPr="00DF213B" w:rsidRDefault="00B84902" w:rsidP="00B84902">
      <w:pPr>
        <w:spacing w:before="0" w:after="0" w:line="240" w:lineRule="auto"/>
        <w:ind w:left="-90" w:right="13"/>
        <w:rPr>
          <w:b/>
          <w:color w:val="002060"/>
          <w:sz w:val="28"/>
          <w:szCs w:val="32"/>
          <w:lang w:val="en-US"/>
        </w:rPr>
      </w:pPr>
      <w:r w:rsidRPr="00DF213B">
        <w:rPr>
          <w:b/>
          <w:color w:val="002060"/>
          <w:sz w:val="28"/>
          <w:szCs w:val="32"/>
          <w:lang w:val="en-US"/>
        </w:rPr>
        <w:t>Legislative and Policy Implications</w:t>
      </w:r>
    </w:p>
    <w:p w14:paraId="1AFD03A0" w14:textId="77777777" w:rsidR="00B84902" w:rsidRDefault="00B84902" w:rsidP="00B84902">
      <w:pPr>
        <w:spacing w:before="0" w:after="0" w:line="240" w:lineRule="auto"/>
        <w:ind w:left="-90" w:right="13"/>
        <w:rPr>
          <w:b/>
          <w:color w:val="323E4F" w:themeColor="text2" w:themeShade="BF"/>
          <w:sz w:val="28"/>
          <w:szCs w:val="32"/>
          <w:lang w:val="en-US"/>
        </w:rPr>
      </w:pPr>
    </w:p>
    <w:p w14:paraId="7780D169" w14:textId="77777777" w:rsidR="00B84902" w:rsidRPr="00BA36E4" w:rsidRDefault="00887F06" w:rsidP="00B84902">
      <w:pPr>
        <w:spacing w:before="0" w:after="0" w:line="240" w:lineRule="auto"/>
        <w:ind w:left="-90" w:right="13"/>
      </w:pPr>
      <w:hyperlink r:id="rId29" w:history="1">
        <w:r w:rsidR="00B84902" w:rsidRPr="00BA36E4">
          <w:rPr>
            <w:rStyle w:val="Hyperlink"/>
          </w:rPr>
          <w:t>Procurement of Good and Services Council Policy.docx (sharepoint.com)</w:t>
        </w:r>
      </w:hyperlink>
    </w:p>
    <w:p w14:paraId="23EEA381" w14:textId="77777777" w:rsidR="00B84902" w:rsidRPr="00BA36E4" w:rsidRDefault="00887F06" w:rsidP="00B84902">
      <w:pPr>
        <w:spacing w:before="0" w:after="0" w:line="240" w:lineRule="auto"/>
        <w:ind w:left="-90" w:right="13"/>
        <w:rPr>
          <w:rFonts w:eastAsia="Calibri"/>
          <w:szCs w:val="24"/>
        </w:rPr>
      </w:pPr>
      <w:hyperlink r:id="rId30" w:history="1">
        <w:r w:rsidR="00B84902" w:rsidRPr="00BA36E4">
          <w:rPr>
            <w:rFonts w:eastAsia="Calibri"/>
            <w:color w:val="0000FF"/>
            <w:szCs w:val="24"/>
            <w:u w:val="single"/>
          </w:rPr>
          <w:t>Local Government (Functions and General) Regulations 1996</w:t>
        </w:r>
      </w:hyperlink>
      <w:r w:rsidR="00B84902" w:rsidRPr="00BA36E4">
        <w:rPr>
          <w:rFonts w:eastAsia="Calibri"/>
          <w:szCs w:val="24"/>
        </w:rPr>
        <w:t xml:space="preserve"> </w:t>
      </w:r>
    </w:p>
    <w:p w14:paraId="1503572B" w14:textId="77777777" w:rsidR="00B84902" w:rsidRDefault="00B84902" w:rsidP="00B84902">
      <w:pPr>
        <w:spacing w:before="0" w:after="0" w:line="240" w:lineRule="auto"/>
        <w:ind w:left="-90" w:right="13"/>
        <w:rPr>
          <w:b/>
          <w:color w:val="323E4F" w:themeColor="text2" w:themeShade="BF"/>
          <w:sz w:val="28"/>
          <w:szCs w:val="32"/>
        </w:rPr>
      </w:pPr>
    </w:p>
    <w:p w14:paraId="2B850C6A" w14:textId="77777777" w:rsidR="00B84902" w:rsidRPr="00DF213B" w:rsidRDefault="00B84902" w:rsidP="00B84902">
      <w:pPr>
        <w:spacing w:before="0" w:after="0" w:line="240" w:lineRule="auto"/>
        <w:ind w:left="-90" w:right="13"/>
        <w:rPr>
          <w:b/>
          <w:color w:val="1F4E79" w:themeColor="accent1" w:themeShade="80"/>
          <w:sz w:val="28"/>
          <w:szCs w:val="32"/>
          <w:lang w:val="en-US"/>
        </w:rPr>
      </w:pPr>
      <w:r w:rsidRPr="00DF213B">
        <w:rPr>
          <w:b/>
          <w:color w:val="002060"/>
          <w:sz w:val="28"/>
          <w:szCs w:val="32"/>
          <w:lang w:val="en-US"/>
        </w:rPr>
        <w:lastRenderedPageBreak/>
        <w:t>Decision Implications</w:t>
      </w:r>
    </w:p>
    <w:p w14:paraId="2A3A10C8" w14:textId="77777777" w:rsidR="00B84902" w:rsidRDefault="00B84902" w:rsidP="00B84902">
      <w:pPr>
        <w:spacing w:before="0" w:after="0" w:line="240" w:lineRule="auto"/>
        <w:ind w:left="-90" w:right="13"/>
        <w:rPr>
          <w:b/>
          <w:szCs w:val="24"/>
          <w:lang w:val="en-US"/>
        </w:rPr>
      </w:pPr>
    </w:p>
    <w:p w14:paraId="10A28D12" w14:textId="77777777" w:rsidR="00B84902" w:rsidRPr="002669A5" w:rsidRDefault="00B84902" w:rsidP="00B84902">
      <w:pPr>
        <w:spacing w:before="0" w:after="0" w:line="240" w:lineRule="auto"/>
        <w:ind w:left="-90" w:right="13"/>
        <w:rPr>
          <w:szCs w:val="24"/>
        </w:rPr>
      </w:pPr>
      <w:r w:rsidRPr="002669A5">
        <w:rPr>
          <w:szCs w:val="24"/>
        </w:rPr>
        <w:t xml:space="preserve">If Council endorses the recommendation, City staffs can make progress to proceed with the procurement process and carry out the </w:t>
      </w:r>
      <w:r>
        <w:rPr>
          <w:szCs w:val="24"/>
        </w:rPr>
        <w:t>pest control services</w:t>
      </w:r>
      <w:r w:rsidRPr="002669A5">
        <w:rPr>
          <w:szCs w:val="24"/>
        </w:rPr>
        <w:t xml:space="preserve"> as planned.</w:t>
      </w:r>
    </w:p>
    <w:p w14:paraId="470A98CC" w14:textId="77777777" w:rsidR="00B84902" w:rsidRPr="002669A5" w:rsidRDefault="00B84902" w:rsidP="00B84902">
      <w:pPr>
        <w:spacing w:before="0" w:after="0" w:line="240" w:lineRule="auto"/>
        <w:ind w:left="-90" w:right="13"/>
        <w:rPr>
          <w:szCs w:val="24"/>
        </w:rPr>
      </w:pPr>
    </w:p>
    <w:p w14:paraId="7C9498DB" w14:textId="77777777" w:rsidR="00B84902" w:rsidRPr="002669A5" w:rsidRDefault="00B84902" w:rsidP="00B84902">
      <w:pPr>
        <w:spacing w:before="0" w:after="0" w:line="240" w:lineRule="auto"/>
        <w:ind w:left="-90" w:right="13"/>
        <w:rPr>
          <w:b/>
          <w:szCs w:val="24"/>
          <w:lang w:val="en-US"/>
        </w:rPr>
      </w:pPr>
      <w:r w:rsidRPr="002669A5">
        <w:rPr>
          <w:szCs w:val="24"/>
        </w:rPr>
        <w:t>If Council doesn’t endorse the recommendation, then the planned works will be postponed</w:t>
      </w:r>
      <w:r>
        <w:rPr>
          <w:szCs w:val="24"/>
        </w:rPr>
        <w:t xml:space="preserve">. </w:t>
      </w:r>
    </w:p>
    <w:p w14:paraId="6BB90616" w14:textId="77777777" w:rsidR="00B84902" w:rsidRPr="00C1421E" w:rsidRDefault="00B84902" w:rsidP="00B84902">
      <w:pPr>
        <w:spacing w:before="0" w:after="0" w:line="240" w:lineRule="auto"/>
        <w:ind w:left="-90" w:right="13"/>
        <w:rPr>
          <w:szCs w:val="24"/>
        </w:rPr>
      </w:pPr>
    </w:p>
    <w:p w14:paraId="342B7600" w14:textId="77777777" w:rsidR="00B84902" w:rsidRPr="00C1421E" w:rsidRDefault="00B84902" w:rsidP="00B84902">
      <w:pPr>
        <w:spacing w:before="0" w:after="0" w:line="240" w:lineRule="auto"/>
        <w:ind w:left="-90" w:right="13"/>
        <w:rPr>
          <w:szCs w:val="24"/>
        </w:rPr>
      </w:pPr>
    </w:p>
    <w:p w14:paraId="025AA928" w14:textId="77777777" w:rsidR="00B84902" w:rsidRPr="00DF213B" w:rsidRDefault="00B84902" w:rsidP="00B84902">
      <w:pPr>
        <w:spacing w:before="0" w:after="0" w:line="240" w:lineRule="auto"/>
        <w:ind w:left="-90" w:right="13"/>
        <w:rPr>
          <w:b/>
          <w:color w:val="002060"/>
          <w:sz w:val="28"/>
          <w:szCs w:val="32"/>
          <w:lang w:val="en-US"/>
        </w:rPr>
      </w:pPr>
      <w:r w:rsidRPr="00DF213B">
        <w:rPr>
          <w:b/>
          <w:color w:val="002060"/>
          <w:sz w:val="28"/>
          <w:szCs w:val="32"/>
          <w:lang w:val="en-US"/>
        </w:rPr>
        <w:t>Conclusion</w:t>
      </w:r>
    </w:p>
    <w:p w14:paraId="6B181E1F" w14:textId="77777777" w:rsidR="00B84902" w:rsidRPr="00C1421E" w:rsidRDefault="00B84902" w:rsidP="00B84902">
      <w:pPr>
        <w:spacing w:before="0" w:after="0" w:line="240" w:lineRule="auto"/>
        <w:ind w:left="-90" w:right="13"/>
        <w:rPr>
          <w:bCs/>
          <w:szCs w:val="24"/>
          <w:lang w:val="en-US"/>
        </w:rPr>
      </w:pPr>
    </w:p>
    <w:p w14:paraId="17488D1E" w14:textId="77777777" w:rsidR="00B84902" w:rsidRDefault="00B84902" w:rsidP="00B84902">
      <w:pPr>
        <w:spacing w:before="0" w:after="0" w:line="240" w:lineRule="auto"/>
        <w:ind w:left="-90" w:right="13"/>
        <w:rPr>
          <w:szCs w:val="24"/>
        </w:rPr>
      </w:pPr>
      <w:r w:rsidRPr="002669A5">
        <w:rPr>
          <w:szCs w:val="24"/>
        </w:rPr>
        <w:t xml:space="preserve">By endorsing the officer recommendation, a contractor will be appointed to provide the required services to enable the City to deliver the ongoing improvements associated with </w:t>
      </w:r>
      <w:r>
        <w:rPr>
          <w:szCs w:val="24"/>
        </w:rPr>
        <w:t>provision of pest control services</w:t>
      </w:r>
      <w:r w:rsidRPr="002669A5">
        <w:rPr>
          <w:szCs w:val="24"/>
        </w:rPr>
        <w:t>. If Council doesn’t endorse the recommendation, then the planned works will be postponed</w:t>
      </w:r>
      <w:r w:rsidRPr="00487244">
        <w:rPr>
          <w:szCs w:val="24"/>
        </w:rPr>
        <w:t xml:space="preserve"> </w:t>
      </w:r>
      <w:r>
        <w:rPr>
          <w:szCs w:val="24"/>
        </w:rPr>
        <w:t>affecting the safety and efficiency in various environments as pest control services contribute to a safer environment.</w:t>
      </w:r>
    </w:p>
    <w:p w14:paraId="555A7A0F" w14:textId="77777777" w:rsidR="00B84902" w:rsidRDefault="00B84902" w:rsidP="00B84902">
      <w:pPr>
        <w:spacing w:before="0" w:after="0" w:line="240" w:lineRule="auto"/>
        <w:ind w:left="-90" w:right="13"/>
        <w:rPr>
          <w:szCs w:val="24"/>
        </w:rPr>
      </w:pPr>
    </w:p>
    <w:p w14:paraId="0B097A34" w14:textId="77777777" w:rsidR="00B84902" w:rsidRPr="00DF213B" w:rsidRDefault="00B84902" w:rsidP="00B84902">
      <w:pPr>
        <w:spacing w:before="0" w:after="0" w:line="240" w:lineRule="auto"/>
        <w:ind w:left="-90" w:right="13"/>
        <w:rPr>
          <w:bCs/>
          <w:color w:val="002060"/>
          <w:szCs w:val="24"/>
        </w:rPr>
      </w:pPr>
    </w:p>
    <w:p w14:paraId="05A1CDD3" w14:textId="77777777" w:rsidR="00B84902" w:rsidRPr="00DF213B" w:rsidRDefault="00B84902" w:rsidP="00B84902">
      <w:pPr>
        <w:spacing w:before="0" w:after="0" w:line="240" w:lineRule="auto"/>
        <w:ind w:left="-90" w:right="13"/>
        <w:rPr>
          <w:b/>
          <w:color w:val="002060"/>
          <w:sz w:val="28"/>
          <w:szCs w:val="32"/>
          <w:lang w:val="en-US"/>
        </w:rPr>
      </w:pPr>
      <w:r w:rsidRPr="00DF213B">
        <w:rPr>
          <w:b/>
          <w:color w:val="002060"/>
          <w:sz w:val="28"/>
          <w:szCs w:val="32"/>
          <w:lang w:val="en-US"/>
        </w:rPr>
        <w:t>Further Information</w:t>
      </w:r>
    </w:p>
    <w:p w14:paraId="2B61BC38" w14:textId="77777777" w:rsidR="00B84902" w:rsidRPr="00C1421E" w:rsidRDefault="00B84902" w:rsidP="00B84902">
      <w:pPr>
        <w:spacing w:before="0" w:after="0" w:line="240" w:lineRule="auto"/>
        <w:ind w:left="-90" w:right="13"/>
        <w:rPr>
          <w:b/>
          <w:szCs w:val="24"/>
          <w:lang w:val="en-US"/>
        </w:rPr>
      </w:pPr>
    </w:p>
    <w:p w14:paraId="5F7E7C65" w14:textId="77777777" w:rsidR="00B84902" w:rsidRPr="00C1421E" w:rsidRDefault="00B84902" w:rsidP="00B84902">
      <w:pPr>
        <w:spacing w:before="0" w:after="0" w:line="240" w:lineRule="auto"/>
        <w:ind w:left="-90" w:right="13"/>
        <w:rPr>
          <w:bCs/>
          <w:szCs w:val="24"/>
        </w:rPr>
      </w:pPr>
      <w:r>
        <w:rPr>
          <w:bCs/>
          <w:szCs w:val="24"/>
          <w:lang w:val="en-US"/>
        </w:rPr>
        <w:t>Nil.</w:t>
      </w:r>
    </w:p>
    <w:p w14:paraId="1277168C" w14:textId="77777777" w:rsidR="00B84902" w:rsidRDefault="00B84902" w:rsidP="00B84902">
      <w:pPr>
        <w:pStyle w:val="Heading2"/>
        <w:numPr>
          <w:ilvl w:val="1"/>
          <w:numId w:val="9"/>
        </w:numPr>
        <w:spacing w:before="0" w:after="0"/>
      </w:pPr>
      <w:r>
        <w:br w:type="page"/>
      </w:r>
    </w:p>
    <w:p w14:paraId="7DA8A2E4" w14:textId="77777777" w:rsidR="00B84902" w:rsidRPr="00581489" w:rsidRDefault="00B84902" w:rsidP="00B84902">
      <w:pPr>
        <w:pStyle w:val="Heading1"/>
        <w:numPr>
          <w:ilvl w:val="0"/>
          <w:numId w:val="9"/>
        </w:numPr>
        <w:spacing w:before="0" w:after="0"/>
        <w:ind w:left="0"/>
      </w:pPr>
      <w:bookmarkStart w:id="68" w:name="_Toc175130365"/>
      <w:bookmarkStart w:id="69" w:name="_Toc175323837"/>
      <w:r>
        <w:lastRenderedPageBreak/>
        <w:t>Reports by the Chief Executive Officer</w:t>
      </w:r>
      <w:bookmarkStart w:id="70" w:name="_Toc256000077"/>
      <w:bookmarkEnd w:id="65"/>
      <w:bookmarkEnd w:id="68"/>
      <w:bookmarkEnd w:id="69"/>
    </w:p>
    <w:p w14:paraId="497E0135" w14:textId="77777777" w:rsidR="00B84902" w:rsidRPr="0081797B" w:rsidRDefault="00B84902" w:rsidP="00B84902">
      <w:pPr>
        <w:pStyle w:val="Heading2"/>
        <w:numPr>
          <w:ilvl w:val="1"/>
          <w:numId w:val="9"/>
        </w:numPr>
      </w:pPr>
      <w:bookmarkStart w:id="71" w:name="_Toc175130366"/>
      <w:bookmarkStart w:id="72" w:name="_Toc175323838"/>
      <w:r w:rsidRPr="00B322D4">
        <w:rPr>
          <w:rFonts w:eastAsia="Times New Roman" w:cs="Arial"/>
          <w:bCs/>
          <w:szCs w:val="28"/>
        </w:rPr>
        <w:t>CEO</w:t>
      </w:r>
      <w:bookmarkEnd w:id="70"/>
      <w:r>
        <w:rPr>
          <w:rFonts w:eastAsia="Times New Roman" w:cs="Arial"/>
          <w:bCs/>
          <w:szCs w:val="28"/>
        </w:rPr>
        <w:t xml:space="preserve">32.08.24 </w:t>
      </w:r>
      <w:r w:rsidRPr="00914B33">
        <w:rPr>
          <w:rFonts w:eastAsia="Times New Roman" w:cs="Arial"/>
          <w:bCs/>
          <w:szCs w:val="28"/>
        </w:rPr>
        <w:t>Outstanding Council Resolutions</w:t>
      </w:r>
      <w:bookmarkEnd w:id="71"/>
      <w:bookmarkEnd w:id="72"/>
    </w:p>
    <w:tbl>
      <w:tblPr>
        <w:tblStyle w:val="TableGrid"/>
        <w:tblW w:w="9640" w:type="dxa"/>
        <w:tblInd w:w="-289" w:type="dxa"/>
        <w:tblLook w:val="04A0" w:firstRow="1" w:lastRow="0" w:firstColumn="1" w:lastColumn="0" w:noHBand="0" w:noVBand="1"/>
      </w:tblPr>
      <w:tblGrid>
        <w:gridCol w:w="2349"/>
        <w:gridCol w:w="7291"/>
      </w:tblGrid>
      <w:tr w:rsidR="00B84902" w:rsidRPr="00F07FF3" w14:paraId="16F59A6C"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02013C2E" w14:textId="77777777" w:rsidR="00B84902" w:rsidRPr="00AE1259" w:rsidRDefault="00B84902" w:rsidP="00D27CA0">
            <w:pPr>
              <w:spacing w:before="0" w:after="0"/>
              <w:ind w:right="110"/>
              <w:rPr>
                <w:rFonts w:eastAsia="Calibri"/>
                <w:b/>
                <w:color w:val="002060"/>
                <w:szCs w:val="24"/>
              </w:rPr>
            </w:pPr>
            <w:r w:rsidRPr="00AE1259">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046E4FBC" w14:textId="77777777" w:rsidR="00B84902" w:rsidRPr="00F07FF3" w:rsidRDefault="00B84902" w:rsidP="00D27CA0">
            <w:pPr>
              <w:spacing w:before="0" w:after="0"/>
              <w:ind w:right="39"/>
              <w:rPr>
                <w:rFonts w:eastAsia="Calibri"/>
                <w:szCs w:val="24"/>
              </w:rPr>
            </w:pPr>
            <w:r w:rsidRPr="00F07FF3">
              <w:rPr>
                <w:rFonts w:eastAsia="Calibri"/>
                <w:szCs w:val="24"/>
              </w:rPr>
              <w:t xml:space="preserve">Council Meeting – </w:t>
            </w:r>
            <w:r>
              <w:rPr>
                <w:rFonts w:eastAsia="Calibri"/>
                <w:szCs w:val="24"/>
              </w:rPr>
              <w:t>27 August</w:t>
            </w:r>
            <w:r w:rsidRPr="00F07FF3">
              <w:rPr>
                <w:rFonts w:eastAsia="Calibri"/>
                <w:szCs w:val="24"/>
              </w:rPr>
              <w:t xml:space="preserve"> 2024</w:t>
            </w:r>
          </w:p>
        </w:tc>
      </w:tr>
      <w:tr w:rsidR="00B84902" w:rsidRPr="00F07FF3" w14:paraId="65E6495E"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6731D167" w14:textId="77777777" w:rsidR="00B84902" w:rsidRPr="00AE1259" w:rsidRDefault="00B84902" w:rsidP="00D27CA0">
            <w:pPr>
              <w:spacing w:before="0" w:after="0"/>
              <w:ind w:right="110"/>
              <w:rPr>
                <w:rFonts w:eastAsia="Calibri"/>
                <w:b/>
                <w:color w:val="002060"/>
                <w:szCs w:val="24"/>
              </w:rPr>
            </w:pPr>
            <w:r w:rsidRPr="00AE1259">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D3B4580" w14:textId="77777777" w:rsidR="00B84902" w:rsidRPr="00F07FF3" w:rsidRDefault="00B84902" w:rsidP="00D27CA0">
            <w:pPr>
              <w:spacing w:before="0" w:after="0"/>
              <w:ind w:right="39"/>
              <w:rPr>
                <w:rFonts w:eastAsia="Calibri"/>
                <w:szCs w:val="24"/>
              </w:rPr>
            </w:pPr>
            <w:r w:rsidRPr="00F07FF3">
              <w:rPr>
                <w:rFonts w:eastAsia="Calibri"/>
                <w:szCs w:val="24"/>
              </w:rPr>
              <w:t>City of Nedlands</w:t>
            </w:r>
          </w:p>
        </w:tc>
      </w:tr>
      <w:tr w:rsidR="00B84902" w:rsidRPr="00F07FF3" w14:paraId="7C7C4353"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4E997D61" w14:textId="77777777" w:rsidR="00B84902" w:rsidRPr="00AE1259" w:rsidRDefault="00B84902" w:rsidP="00D27CA0">
            <w:pPr>
              <w:spacing w:before="0" w:after="0"/>
              <w:ind w:right="110"/>
              <w:rPr>
                <w:rFonts w:eastAsia="Calibri"/>
                <w:b/>
                <w:bCs/>
                <w:color w:val="002060"/>
                <w:szCs w:val="24"/>
              </w:rPr>
            </w:pPr>
            <w:r w:rsidRPr="00AE1259">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16BD118" w14:textId="77777777" w:rsidR="00B84902" w:rsidRPr="00F07FF3" w:rsidRDefault="00B84902" w:rsidP="00D27CA0">
            <w:pPr>
              <w:tabs>
                <w:tab w:val="left" w:pos="720"/>
                <w:tab w:val="left" w:pos="879"/>
              </w:tabs>
              <w:spacing w:before="0" w:after="0"/>
              <w:ind w:right="39"/>
              <w:rPr>
                <w:rFonts w:eastAsia="Times New Roman"/>
                <w:szCs w:val="24"/>
              </w:rPr>
            </w:pPr>
          </w:p>
          <w:p w14:paraId="50418446" w14:textId="77777777" w:rsidR="00B84902" w:rsidRPr="00F07FF3" w:rsidRDefault="00B84902" w:rsidP="00D27CA0">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B84902" w:rsidRPr="00F07FF3" w14:paraId="47AE6674"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462FB572" w14:textId="77777777" w:rsidR="00B84902" w:rsidRPr="00AE1259" w:rsidRDefault="00B84902" w:rsidP="00D27CA0">
            <w:pPr>
              <w:spacing w:before="0" w:after="0"/>
              <w:ind w:right="110"/>
              <w:rPr>
                <w:rFonts w:eastAsia="Calibri"/>
                <w:b/>
                <w:color w:val="002060"/>
                <w:szCs w:val="24"/>
              </w:rPr>
            </w:pPr>
            <w:r w:rsidRPr="00AE1259">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F50BEA4" w14:textId="77777777" w:rsidR="00B84902" w:rsidRPr="00F07FF3" w:rsidRDefault="00B84902" w:rsidP="00D27CA0">
            <w:pPr>
              <w:spacing w:before="0" w:after="0"/>
              <w:ind w:right="39"/>
              <w:rPr>
                <w:rFonts w:eastAsia="Calibri"/>
                <w:szCs w:val="24"/>
              </w:rPr>
            </w:pPr>
            <w:r w:rsidRPr="00F07FF3">
              <w:rPr>
                <w:rFonts w:eastAsia="Calibri"/>
                <w:szCs w:val="24"/>
              </w:rPr>
              <w:t>Libby Kania – Coordinator Governance and Risk</w:t>
            </w:r>
          </w:p>
        </w:tc>
      </w:tr>
      <w:tr w:rsidR="00B84902" w:rsidRPr="00F07FF3" w14:paraId="715FE19C"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089D57EC" w14:textId="77777777" w:rsidR="00B84902" w:rsidRPr="00AE1259" w:rsidRDefault="00B84902" w:rsidP="00D27CA0">
            <w:pPr>
              <w:spacing w:before="0" w:after="0"/>
              <w:ind w:right="110"/>
              <w:rPr>
                <w:rFonts w:eastAsia="Calibri"/>
                <w:b/>
                <w:color w:val="002060"/>
                <w:szCs w:val="24"/>
              </w:rPr>
            </w:pPr>
            <w:r w:rsidRPr="00AE1259">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17429BCE" w14:textId="77777777" w:rsidR="00B84902" w:rsidRPr="00F07FF3" w:rsidRDefault="00B84902" w:rsidP="00D27CA0">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B84902" w:rsidRPr="00F07FF3" w14:paraId="773A22B6" w14:textId="77777777" w:rsidTr="00D27CA0">
        <w:tc>
          <w:tcPr>
            <w:tcW w:w="2349" w:type="dxa"/>
            <w:tcBorders>
              <w:top w:val="single" w:sz="4" w:space="0" w:color="auto"/>
              <w:left w:val="single" w:sz="4" w:space="0" w:color="auto"/>
              <w:bottom w:val="single" w:sz="4" w:space="0" w:color="auto"/>
              <w:right w:val="single" w:sz="4" w:space="0" w:color="auto"/>
            </w:tcBorders>
            <w:hideMark/>
          </w:tcPr>
          <w:p w14:paraId="065F0B39" w14:textId="77777777" w:rsidR="00B84902" w:rsidRPr="00AE1259" w:rsidRDefault="00B84902" w:rsidP="00D27CA0">
            <w:pPr>
              <w:spacing w:before="0" w:after="0"/>
              <w:ind w:right="110"/>
              <w:rPr>
                <w:rFonts w:eastAsia="Calibri"/>
                <w:b/>
                <w:color w:val="002060"/>
                <w:szCs w:val="24"/>
              </w:rPr>
            </w:pPr>
            <w:r w:rsidRPr="00AE1259">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073E2C67" w14:textId="77777777" w:rsidR="00B84902" w:rsidRPr="00F07FF3" w:rsidRDefault="00B84902" w:rsidP="00B84902">
            <w:pPr>
              <w:numPr>
                <w:ilvl w:val="0"/>
                <w:numId w:val="11"/>
              </w:numPr>
              <w:spacing w:before="0" w:after="0"/>
              <w:ind w:left="426" w:right="39" w:hanging="426"/>
              <w:rPr>
                <w:rFonts w:eastAsia="Calibri"/>
                <w:szCs w:val="24"/>
                <w:lang w:val="en-US"/>
              </w:rPr>
            </w:pPr>
            <w:r w:rsidRPr="00F07FF3">
              <w:rPr>
                <w:rFonts w:eastAsia="Calibri"/>
                <w:szCs w:val="24"/>
                <w:lang w:val="en-US"/>
              </w:rPr>
              <w:t>Register of Outstanding Council Resolutions</w:t>
            </w:r>
            <w:r>
              <w:rPr>
                <w:rFonts w:eastAsia="Calibri"/>
                <w:szCs w:val="24"/>
                <w:lang w:val="en-US"/>
              </w:rPr>
              <w:t xml:space="preserve"> </w:t>
            </w:r>
          </w:p>
        </w:tc>
      </w:tr>
    </w:tbl>
    <w:p w14:paraId="0C52A245" w14:textId="77777777" w:rsidR="00B84902" w:rsidRPr="00F07FF3" w:rsidRDefault="00B84902" w:rsidP="00B84902">
      <w:pPr>
        <w:spacing w:before="0" w:after="0" w:line="240" w:lineRule="auto"/>
        <w:ind w:right="-330"/>
        <w:rPr>
          <w:rFonts w:eastAsia="Calibri"/>
          <w:b/>
          <w:szCs w:val="24"/>
          <w:lang w:val="en-US"/>
        </w:rPr>
      </w:pPr>
    </w:p>
    <w:p w14:paraId="5927F82C" w14:textId="77777777" w:rsidR="00B84902" w:rsidRPr="00F07FF3" w:rsidRDefault="00B84902" w:rsidP="00B84902">
      <w:pPr>
        <w:spacing w:before="0" w:after="0" w:line="240" w:lineRule="auto"/>
        <w:ind w:left="-284" w:right="-330"/>
        <w:rPr>
          <w:rFonts w:eastAsia="Calibri"/>
          <w:b/>
          <w:szCs w:val="24"/>
          <w:lang w:val="en-US"/>
        </w:rPr>
      </w:pPr>
    </w:p>
    <w:p w14:paraId="6D689848"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Purpose</w:t>
      </w:r>
    </w:p>
    <w:p w14:paraId="60A6FC5D" w14:textId="77777777" w:rsidR="00B84902" w:rsidRPr="00F07FF3" w:rsidRDefault="00B84902" w:rsidP="00B84902">
      <w:pPr>
        <w:spacing w:before="0" w:after="0" w:line="240" w:lineRule="auto"/>
        <w:ind w:right="103"/>
        <w:rPr>
          <w:rFonts w:eastAsia="Calibri"/>
          <w:b/>
          <w:szCs w:val="24"/>
          <w:lang w:val="en-US"/>
        </w:rPr>
      </w:pPr>
    </w:p>
    <w:p w14:paraId="012C5F85" w14:textId="77777777" w:rsidR="00B84902" w:rsidRPr="00F07FF3" w:rsidRDefault="00B84902" w:rsidP="00B84902">
      <w:pPr>
        <w:spacing w:before="0" w:after="0" w:line="240" w:lineRule="auto"/>
        <w:ind w:right="103"/>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1E591BBA" w14:textId="77777777" w:rsidR="00B84902" w:rsidRPr="00F07FF3" w:rsidRDefault="00B84902" w:rsidP="00B84902">
      <w:pPr>
        <w:spacing w:before="0" w:after="0" w:line="240" w:lineRule="auto"/>
        <w:ind w:right="103"/>
        <w:rPr>
          <w:rFonts w:eastAsia="Calibri"/>
          <w:b/>
          <w:szCs w:val="24"/>
          <w:lang w:val="en-US"/>
        </w:rPr>
      </w:pPr>
    </w:p>
    <w:p w14:paraId="5B898111" w14:textId="77777777" w:rsidR="00B84902" w:rsidRPr="00F07FF3" w:rsidRDefault="00B84902" w:rsidP="00B84902">
      <w:pPr>
        <w:spacing w:before="0" w:after="0" w:line="240" w:lineRule="auto"/>
        <w:ind w:right="103"/>
        <w:rPr>
          <w:rFonts w:eastAsia="Calibri"/>
          <w:b/>
          <w:szCs w:val="24"/>
          <w:lang w:val="en-US"/>
        </w:rPr>
      </w:pPr>
    </w:p>
    <w:p w14:paraId="45294DFE"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Recommendation</w:t>
      </w:r>
    </w:p>
    <w:p w14:paraId="5CA1DF24" w14:textId="77777777" w:rsidR="00B84902" w:rsidRPr="00F07FF3" w:rsidRDefault="00B84902" w:rsidP="00B84902">
      <w:pPr>
        <w:spacing w:before="0" w:after="0" w:line="240" w:lineRule="auto"/>
        <w:ind w:right="103"/>
        <w:rPr>
          <w:rFonts w:eastAsia="Calibri"/>
          <w:b/>
          <w:color w:val="244061"/>
          <w:szCs w:val="24"/>
          <w:lang w:val="en-US"/>
        </w:rPr>
      </w:pPr>
    </w:p>
    <w:p w14:paraId="48FA4810" w14:textId="77777777" w:rsidR="00B84902" w:rsidRPr="00F07FF3" w:rsidRDefault="00B84902" w:rsidP="00B84902">
      <w:pPr>
        <w:spacing w:before="0" w:after="0" w:line="240" w:lineRule="auto"/>
        <w:ind w:right="103"/>
        <w:rPr>
          <w:rFonts w:eastAsia="Calibri"/>
          <w:b/>
          <w:color w:val="244061"/>
          <w:szCs w:val="24"/>
          <w:lang w:val="en-US"/>
        </w:rPr>
      </w:pPr>
      <w:r w:rsidRPr="00AE1259">
        <w:rPr>
          <w:rFonts w:eastAsia="Calibri"/>
          <w:b/>
          <w:color w:val="002060"/>
          <w:szCs w:val="24"/>
          <w:lang w:val="en-US"/>
        </w:rPr>
        <w:t>That Council receives the Register of Outstanding Council Resolutions dated August 2024</w:t>
      </w:r>
      <w:r w:rsidRPr="00F07FF3">
        <w:rPr>
          <w:rFonts w:eastAsia="Calibri"/>
          <w:b/>
          <w:color w:val="244061"/>
          <w:szCs w:val="24"/>
          <w:lang w:val="en-US"/>
        </w:rPr>
        <w:t>.</w:t>
      </w:r>
    </w:p>
    <w:p w14:paraId="44AB5B70" w14:textId="77777777" w:rsidR="00B84902" w:rsidRPr="00F07FF3" w:rsidRDefault="00B84902" w:rsidP="00B84902">
      <w:pPr>
        <w:spacing w:before="0" w:after="0" w:line="240" w:lineRule="auto"/>
        <w:ind w:right="103"/>
        <w:rPr>
          <w:rFonts w:eastAsia="Calibri"/>
          <w:b/>
          <w:color w:val="244061"/>
          <w:szCs w:val="24"/>
          <w:lang w:val="en-US"/>
        </w:rPr>
      </w:pPr>
    </w:p>
    <w:p w14:paraId="7CDFB86B" w14:textId="77777777" w:rsidR="00B84902" w:rsidRPr="00F07FF3" w:rsidRDefault="00B84902" w:rsidP="00B84902">
      <w:pPr>
        <w:spacing w:before="0" w:after="0" w:line="240" w:lineRule="auto"/>
        <w:ind w:right="103"/>
        <w:rPr>
          <w:rFonts w:eastAsia="Calibri"/>
          <w:b/>
          <w:szCs w:val="24"/>
          <w:lang w:val="en-US"/>
        </w:rPr>
      </w:pPr>
    </w:p>
    <w:p w14:paraId="2DB2CDD1"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Voting Requirement</w:t>
      </w:r>
    </w:p>
    <w:p w14:paraId="3F8EA8F6" w14:textId="77777777" w:rsidR="00B84902" w:rsidRPr="00F07FF3" w:rsidRDefault="00B84902" w:rsidP="00B84902">
      <w:pPr>
        <w:spacing w:before="0" w:after="0" w:line="240" w:lineRule="auto"/>
        <w:ind w:right="103"/>
        <w:rPr>
          <w:rFonts w:eastAsia="Calibri"/>
          <w:color w:val="000000"/>
          <w:szCs w:val="24"/>
          <w:lang w:val="en-GB"/>
        </w:rPr>
      </w:pPr>
    </w:p>
    <w:p w14:paraId="5EF4BDA2" w14:textId="77777777" w:rsidR="00B84902" w:rsidRPr="00F07FF3" w:rsidRDefault="00B84902" w:rsidP="00B84902">
      <w:pPr>
        <w:spacing w:before="0" w:after="0" w:line="240" w:lineRule="auto"/>
        <w:ind w:right="103"/>
        <w:rPr>
          <w:rFonts w:eastAsia="Calibri"/>
          <w:color w:val="000000"/>
          <w:szCs w:val="24"/>
          <w:lang w:val="en-GB"/>
        </w:rPr>
      </w:pPr>
      <w:r w:rsidRPr="00F07FF3">
        <w:rPr>
          <w:rFonts w:eastAsia="Calibri"/>
          <w:color w:val="000000"/>
          <w:szCs w:val="24"/>
          <w:lang w:val="en-GB"/>
        </w:rPr>
        <w:t xml:space="preserve">Simple Majority. </w:t>
      </w:r>
    </w:p>
    <w:p w14:paraId="6E1BC8A4" w14:textId="77777777" w:rsidR="00B84902" w:rsidRDefault="00B84902" w:rsidP="00B84902">
      <w:pPr>
        <w:spacing w:before="0" w:after="0" w:line="240" w:lineRule="auto"/>
        <w:ind w:right="103"/>
        <w:rPr>
          <w:rFonts w:eastAsia="Calibri"/>
          <w:bCs/>
          <w:szCs w:val="24"/>
          <w:lang w:val="en-US"/>
        </w:rPr>
      </w:pPr>
    </w:p>
    <w:p w14:paraId="3AED1EC9" w14:textId="77777777" w:rsidR="00B84902" w:rsidRPr="00F07FF3" w:rsidRDefault="00B84902" w:rsidP="00B84902">
      <w:pPr>
        <w:spacing w:before="0" w:after="0" w:line="240" w:lineRule="auto"/>
        <w:ind w:right="103"/>
        <w:rPr>
          <w:rFonts w:eastAsia="Calibri"/>
          <w:bCs/>
          <w:szCs w:val="24"/>
          <w:lang w:val="en-US"/>
        </w:rPr>
      </w:pPr>
    </w:p>
    <w:p w14:paraId="35C2CB61"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 xml:space="preserve">Background </w:t>
      </w:r>
    </w:p>
    <w:p w14:paraId="0D011139" w14:textId="77777777" w:rsidR="00B84902" w:rsidRPr="00F07FF3" w:rsidRDefault="00B84902" w:rsidP="00B84902">
      <w:pPr>
        <w:spacing w:before="0" w:after="0" w:line="240" w:lineRule="auto"/>
        <w:ind w:right="103"/>
        <w:rPr>
          <w:rFonts w:eastAsia="Calibri"/>
          <w:b/>
          <w:szCs w:val="24"/>
          <w:lang w:val="en-US"/>
        </w:rPr>
      </w:pPr>
    </w:p>
    <w:p w14:paraId="7CFE6808" w14:textId="77777777" w:rsidR="00B84902" w:rsidRPr="00F07FF3" w:rsidRDefault="00B84902" w:rsidP="00B84902">
      <w:pPr>
        <w:spacing w:before="0" w:after="0" w:line="240" w:lineRule="auto"/>
        <w:ind w:right="103"/>
        <w:rPr>
          <w:rFonts w:eastAsia="Calibri"/>
          <w:bCs/>
          <w:szCs w:val="24"/>
          <w:lang w:val="en-US"/>
        </w:rPr>
      </w:pPr>
      <w:r w:rsidRPr="00F07FF3">
        <w:rPr>
          <w:rFonts w:eastAsia="Calibri"/>
          <w:bCs/>
          <w:szCs w:val="24"/>
          <w:lang w:val="en-US"/>
        </w:rPr>
        <w:t>Council has requested that all Outstanding Council Resolutions be tabled on a monthly basis at the OCM.</w:t>
      </w:r>
    </w:p>
    <w:p w14:paraId="46EA012D" w14:textId="77777777" w:rsidR="00B84902" w:rsidRDefault="00B84902" w:rsidP="00B84902">
      <w:pPr>
        <w:spacing w:before="0" w:after="0" w:line="240" w:lineRule="auto"/>
        <w:ind w:right="103"/>
        <w:rPr>
          <w:rFonts w:eastAsia="Calibri"/>
          <w:b/>
          <w:szCs w:val="24"/>
          <w:lang w:val="en-US"/>
        </w:rPr>
      </w:pPr>
    </w:p>
    <w:p w14:paraId="1A3C085F" w14:textId="77777777" w:rsidR="00B84902" w:rsidRPr="00F07FF3" w:rsidRDefault="00B84902" w:rsidP="00B84902">
      <w:pPr>
        <w:spacing w:before="0" w:after="0" w:line="240" w:lineRule="auto"/>
        <w:ind w:right="103"/>
        <w:rPr>
          <w:rFonts w:eastAsia="Calibri"/>
          <w:b/>
          <w:szCs w:val="24"/>
          <w:lang w:val="en-US"/>
        </w:rPr>
      </w:pPr>
    </w:p>
    <w:p w14:paraId="0C19E301"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Discussion</w:t>
      </w:r>
    </w:p>
    <w:p w14:paraId="58266392" w14:textId="77777777" w:rsidR="00B84902" w:rsidRPr="00F07FF3" w:rsidRDefault="00B84902" w:rsidP="00B84902">
      <w:pPr>
        <w:spacing w:before="0" w:after="0" w:line="240" w:lineRule="auto"/>
        <w:ind w:right="103"/>
        <w:rPr>
          <w:rFonts w:eastAsia="Calibri"/>
          <w:szCs w:val="24"/>
          <w:lang w:val="en-US"/>
        </w:rPr>
      </w:pPr>
    </w:p>
    <w:p w14:paraId="53C6B972" w14:textId="77777777" w:rsidR="00B84902" w:rsidRPr="00F07FF3" w:rsidRDefault="00B84902" w:rsidP="00B84902">
      <w:pPr>
        <w:spacing w:before="0" w:after="0" w:line="240" w:lineRule="auto"/>
        <w:ind w:right="103"/>
        <w:rPr>
          <w:rFonts w:eastAsia="Calibri"/>
          <w:szCs w:val="24"/>
          <w:lang w:val="en-GB"/>
        </w:rPr>
      </w:pPr>
      <w:r w:rsidRPr="00F07FF3">
        <w:rPr>
          <w:rFonts w:eastAsia="Calibri"/>
          <w:szCs w:val="24"/>
          <w:lang w:val="en-GB"/>
        </w:rPr>
        <w:t>Attached to the Council report is the register of OCRs for Council’s noting and consideration.</w:t>
      </w:r>
    </w:p>
    <w:p w14:paraId="09C5295A" w14:textId="77777777" w:rsidR="00B84902" w:rsidRPr="00F07FF3" w:rsidRDefault="00B84902" w:rsidP="00B84902">
      <w:pPr>
        <w:spacing w:before="0" w:after="0" w:line="240" w:lineRule="auto"/>
        <w:ind w:right="103"/>
        <w:rPr>
          <w:rFonts w:eastAsia="Calibri"/>
          <w:szCs w:val="24"/>
          <w:lang w:val="en-GB"/>
        </w:rPr>
      </w:pPr>
    </w:p>
    <w:p w14:paraId="6BD01A7D" w14:textId="77777777" w:rsidR="00B84902" w:rsidRPr="00F07FF3" w:rsidRDefault="00B84902" w:rsidP="00B84902">
      <w:pPr>
        <w:spacing w:before="0" w:after="0" w:line="240" w:lineRule="auto"/>
        <w:ind w:right="103"/>
        <w:rPr>
          <w:rFonts w:eastAsia="Calibri"/>
          <w:szCs w:val="24"/>
          <w:lang w:val="en-GB"/>
        </w:rPr>
      </w:pPr>
      <w:r w:rsidRPr="00F07FF3">
        <w:rPr>
          <w:rFonts w:eastAsia="Calibri"/>
          <w:szCs w:val="24"/>
          <w:lang w:val="en-GB"/>
        </w:rPr>
        <w:t>The report has been updated by officers when required.</w:t>
      </w:r>
    </w:p>
    <w:p w14:paraId="2995217A" w14:textId="77777777" w:rsidR="00B84902" w:rsidRPr="00F07FF3" w:rsidRDefault="00B84902" w:rsidP="00B84902">
      <w:pPr>
        <w:spacing w:before="0" w:after="0" w:line="240" w:lineRule="auto"/>
        <w:ind w:right="103"/>
        <w:rPr>
          <w:rFonts w:eastAsia="Calibri"/>
          <w:szCs w:val="24"/>
          <w:lang w:val="en-US"/>
        </w:rPr>
      </w:pPr>
    </w:p>
    <w:p w14:paraId="593206BB" w14:textId="77777777" w:rsidR="00B84902" w:rsidRPr="00F07FF3" w:rsidRDefault="00B84902" w:rsidP="00B84902">
      <w:pPr>
        <w:spacing w:before="0" w:after="0" w:line="240" w:lineRule="auto"/>
        <w:ind w:right="103"/>
        <w:rPr>
          <w:rFonts w:eastAsia="Calibri"/>
          <w:szCs w:val="24"/>
        </w:rPr>
      </w:pPr>
      <w:r w:rsidRPr="00F07FF3">
        <w:rPr>
          <w:rFonts w:eastAsia="Calibri"/>
          <w:szCs w:val="24"/>
        </w:rPr>
        <w:lastRenderedPageBreak/>
        <w:t>Information will be periodically provided to Councillors on previous resolutions of Council that:</w:t>
      </w:r>
    </w:p>
    <w:p w14:paraId="6F3923B9" w14:textId="77777777" w:rsidR="00B84902" w:rsidRPr="00F07FF3" w:rsidRDefault="00B84902" w:rsidP="006768D1">
      <w:pPr>
        <w:numPr>
          <w:ilvl w:val="0"/>
          <w:numId w:val="12"/>
        </w:numPr>
        <w:spacing w:before="0" w:after="0" w:line="240" w:lineRule="auto"/>
        <w:ind w:left="630" w:right="103"/>
        <w:contextualSpacing/>
        <w:rPr>
          <w:rFonts w:eastAsia="Calibri"/>
          <w:szCs w:val="24"/>
        </w:rPr>
      </w:pPr>
      <w:r w:rsidRPr="00F07FF3">
        <w:rPr>
          <w:rFonts w:eastAsia="Calibri"/>
          <w:szCs w:val="24"/>
        </w:rPr>
        <w:t xml:space="preserve">have been completed since the last update and </w:t>
      </w:r>
    </w:p>
    <w:p w14:paraId="7E1C70B5" w14:textId="77777777" w:rsidR="00B84902" w:rsidRPr="00F07FF3" w:rsidRDefault="00B84902" w:rsidP="006768D1">
      <w:pPr>
        <w:numPr>
          <w:ilvl w:val="0"/>
          <w:numId w:val="12"/>
        </w:numPr>
        <w:spacing w:before="0" w:after="0" w:line="240" w:lineRule="auto"/>
        <w:ind w:left="630" w:right="103"/>
        <w:contextualSpacing/>
        <w:rPr>
          <w:rFonts w:eastAsia="Calibri"/>
          <w:szCs w:val="24"/>
        </w:rPr>
      </w:pPr>
      <w:r w:rsidRPr="00F07FF3">
        <w:rPr>
          <w:rFonts w:eastAsia="Calibri"/>
          <w:szCs w:val="24"/>
        </w:rPr>
        <w:t>have not yet been fully implemented. Reasons for any delays or unforeseen challenges are included.</w:t>
      </w:r>
    </w:p>
    <w:p w14:paraId="241CBD60" w14:textId="77777777" w:rsidR="00B84902" w:rsidRPr="00F07FF3" w:rsidRDefault="00B84902" w:rsidP="00B84902">
      <w:pPr>
        <w:spacing w:before="0" w:after="0" w:line="240" w:lineRule="auto"/>
        <w:ind w:right="103"/>
        <w:rPr>
          <w:rFonts w:eastAsia="Calibri"/>
          <w:szCs w:val="24"/>
        </w:rPr>
      </w:pPr>
    </w:p>
    <w:p w14:paraId="7D99DBD2" w14:textId="77777777" w:rsidR="00B84902" w:rsidRPr="00F07FF3" w:rsidRDefault="00B84902" w:rsidP="00B84902">
      <w:pPr>
        <w:spacing w:before="0" w:after="0" w:line="240" w:lineRule="auto"/>
        <w:ind w:right="103"/>
        <w:rPr>
          <w:rFonts w:eastAsia="Calibri"/>
          <w:szCs w:val="24"/>
          <w:lang w:val="en-US"/>
        </w:rPr>
      </w:pPr>
      <w:r w:rsidRPr="00F07FF3">
        <w:rPr>
          <w:rFonts w:eastAsia="Calibri"/>
          <w:szCs w:val="24"/>
        </w:rPr>
        <w:t>Councillors are able to seek an update on any particular project or resolution outside of the reporting period, by contacting the CEO directly for information or by referring to the information on the Councillor portal.</w:t>
      </w:r>
    </w:p>
    <w:p w14:paraId="1293003A" w14:textId="77777777" w:rsidR="00B84902" w:rsidRPr="00F07FF3" w:rsidRDefault="00B84902" w:rsidP="00B84902">
      <w:pPr>
        <w:spacing w:before="0" w:after="0" w:line="240" w:lineRule="auto"/>
        <w:ind w:right="103"/>
        <w:rPr>
          <w:rFonts w:eastAsia="Calibri"/>
          <w:szCs w:val="24"/>
          <w:lang w:val="en-US"/>
        </w:rPr>
      </w:pPr>
    </w:p>
    <w:p w14:paraId="2C7C6B24" w14:textId="77777777" w:rsidR="00B84902" w:rsidRPr="00F07FF3" w:rsidRDefault="00B84902" w:rsidP="00B84902">
      <w:pPr>
        <w:spacing w:before="0" w:after="0" w:line="240" w:lineRule="auto"/>
        <w:ind w:right="103"/>
        <w:rPr>
          <w:rFonts w:eastAsia="Calibri"/>
          <w:szCs w:val="24"/>
          <w:lang w:val="en-US"/>
        </w:rPr>
      </w:pPr>
    </w:p>
    <w:p w14:paraId="3C271527"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Consultation</w:t>
      </w:r>
    </w:p>
    <w:p w14:paraId="4263412D" w14:textId="77777777" w:rsidR="00B84902" w:rsidRPr="00F07FF3" w:rsidRDefault="00B84902" w:rsidP="00B84902">
      <w:pPr>
        <w:spacing w:before="0" w:after="0" w:line="240" w:lineRule="auto"/>
        <w:ind w:right="103"/>
        <w:rPr>
          <w:rFonts w:eastAsia="Calibri"/>
          <w:b/>
          <w:szCs w:val="24"/>
          <w:lang w:val="en-US"/>
        </w:rPr>
      </w:pPr>
    </w:p>
    <w:p w14:paraId="74C8242D" w14:textId="77777777" w:rsidR="00B84902" w:rsidRPr="00F07FF3" w:rsidRDefault="00B84902" w:rsidP="00B84902">
      <w:pPr>
        <w:spacing w:before="0" w:after="0" w:line="240" w:lineRule="auto"/>
        <w:ind w:right="103"/>
        <w:rPr>
          <w:rFonts w:eastAsia="Calibri"/>
          <w:szCs w:val="24"/>
          <w:lang w:val="en-US"/>
        </w:rPr>
      </w:pPr>
      <w:r w:rsidRPr="00F07FF3">
        <w:rPr>
          <w:rFonts w:eastAsia="Calibri"/>
          <w:szCs w:val="24"/>
          <w:lang w:val="en-US"/>
        </w:rPr>
        <w:t>Nil.</w:t>
      </w:r>
    </w:p>
    <w:p w14:paraId="3D20C178" w14:textId="77777777" w:rsidR="00B84902" w:rsidRPr="00F07FF3" w:rsidRDefault="00B84902" w:rsidP="00B84902">
      <w:pPr>
        <w:spacing w:before="0" w:after="0" w:line="240" w:lineRule="auto"/>
        <w:ind w:right="103"/>
        <w:rPr>
          <w:rFonts w:eastAsia="Calibri"/>
          <w:szCs w:val="24"/>
          <w:lang w:val="en-US"/>
        </w:rPr>
      </w:pPr>
    </w:p>
    <w:p w14:paraId="2CAADA75" w14:textId="77777777" w:rsidR="00B84902" w:rsidRPr="00F07FF3" w:rsidRDefault="00B84902" w:rsidP="00B84902">
      <w:pPr>
        <w:spacing w:before="0" w:after="0" w:line="240" w:lineRule="auto"/>
        <w:ind w:right="103"/>
        <w:rPr>
          <w:rFonts w:eastAsia="Calibri"/>
          <w:szCs w:val="24"/>
          <w:lang w:val="en-US"/>
        </w:rPr>
      </w:pPr>
    </w:p>
    <w:p w14:paraId="318B8762"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Strategic Implications</w:t>
      </w:r>
    </w:p>
    <w:p w14:paraId="50D57C03" w14:textId="77777777" w:rsidR="00B84902" w:rsidRPr="00F07FF3" w:rsidRDefault="00B84902" w:rsidP="00B84902">
      <w:pPr>
        <w:spacing w:before="0" w:after="0" w:line="240" w:lineRule="auto"/>
        <w:ind w:right="103"/>
        <w:rPr>
          <w:rFonts w:eastAsia="Calibri"/>
          <w:b/>
          <w:color w:val="244061"/>
          <w:sz w:val="28"/>
          <w:szCs w:val="32"/>
          <w:lang w:val="en-US"/>
        </w:rPr>
      </w:pPr>
    </w:p>
    <w:p w14:paraId="29036EE2" w14:textId="77777777" w:rsidR="00B84902" w:rsidRPr="00F07FF3" w:rsidRDefault="00B84902" w:rsidP="00B84902">
      <w:pPr>
        <w:spacing w:before="0" w:after="0" w:line="240" w:lineRule="auto"/>
        <w:ind w:right="103"/>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03C1AE3F" w14:textId="77777777" w:rsidR="00B84902" w:rsidRPr="00F07FF3" w:rsidRDefault="00B84902" w:rsidP="00B84902">
      <w:pPr>
        <w:spacing w:before="0" w:after="0" w:line="240" w:lineRule="auto"/>
        <w:ind w:right="10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F07FF3" w14:paraId="6FAE2A1E" w14:textId="77777777" w:rsidTr="00D27CA0">
        <w:tc>
          <w:tcPr>
            <w:tcW w:w="1697" w:type="dxa"/>
          </w:tcPr>
          <w:p w14:paraId="384647B5" w14:textId="77777777" w:rsidR="00B84902" w:rsidRPr="00F07FF3" w:rsidRDefault="00B84902" w:rsidP="00D27CA0">
            <w:pPr>
              <w:spacing w:before="0" w:after="0"/>
              <w:ind w:right="103"/>
              <w:rPr>
                <w:rFonts w:eastAsia="Calibri"/>
                <w:b/>
                <w:bCs/>
                <w:szCs w:val="24"/>
                <w:lang w:val="en-US"/>
              </w:rPr>
            </w:pPr>
            <w:r w:rsidRPr="00F07FF3">
              <w:rPr>
                <w:rFonts w:eastAsia="Calibri"/>
                <w:b/>
                <w:bCs/>
                <w:szCs w:val="24"/>
              </w:rPr>
              <w:t>Vision</w:t>
            </w:r>
          </w:p>
        </w:tc>
        <w:tc>
          <w:tcPr>
            <w:tcW w:w="7654" w:type="dxa"/>
          </w:tcPr>
          <w:p w14:paraId="7B39B3A8" w14:textId="77777777" w:rsidR="00B84902" w:rsidRPr="00F07FF3" w:rsidRDefault="00B84902" w:rsidP="00D27CA0">
            <w:pPr>
              <w:spacing w:before="0" w:after="0"/>
              <w:ind w:right="103"/>
              <w:rPr>
                <w:rFonts w:eastAsia="Calibri"/>
                <w:b/>
                <w:bCs/>
                <w:szCs w:val="24"/>
                <w:lang w:val="en-US"/>
              </w:rPr>
            </w:pPr>
            <w:r w:rsidRPr="00F07FF3">
              <w:rPr>
                <w:rFonts w:eastAsia="Calibri"/>
                <w:b/>
                <w:bCs/>
                <w:szCs w:val="24"/>
              </w:rPr>
              <w:t>Sustainable and responsible for a bright future</w:t>
            </w:r>
          </w:p>
        </w:tc>
      </w:tr>
    </w:tbl>
    <w:p w14:paraId="0792A4EE" w14:textId="77777777" w:rsidR="00B84902" w:rsidRPr="00F07FF3" w:rsidRDefault="00B84902" w:rsidP="00B84902">
      <w:pPr>
        <w:spacing w:before="0" w:after="0" w:line="240" w:lineRule="auto"/>
        <w:ind w:right="10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F07FF3" w14:paraId="1985EEC3" w14:textId="77777777" w:rsidTr="00D27CA0">
        <w:tc>
          <w:tcPr>
            <w:tcW w:w="1697" w:type="dxa"/>
          </w:tcPr>
          <w:p w14:paraId="1FCE04D2" w14:textId="77777777" w:rsidR="00B84902" w:rsidRPr="00F07FF3" w:rsidRDefault="00B84902" w:rsidP="00D27CA0">
            <w:pPr>
              <w:spacing w:before="0" w:after="0"/>
              <w:ind w:right="103"/>
              <w:rPr>
                <w:rFonts w:eastAsia="Calibri"/>
                <w:b/>
                <w:bCs/>
                <w:szCs w:val="24"/>
                <w:lang w:val="en-US"/>
              </w:rPr>
            </w:pPr>
            <w:r w:rsidRPr="00F07FF3">
              <w:rPr>
                <w:rFonts w:eastAsia="Calibri"/>
                <w:b/>
                <w:bCs/>
                <w:szCs w:val="24"/>
                <w:lang w:val="en-US"/>
              </w:rPr>
              <w:t>Pillar</w:t>
            </w:r>
          </w:p>
        </w:tc>
        <w:tc>
          <w:tcPr>
            <w:tcW w:w="7654" w:type="dxa"/>
          </w:tcPr>
          <w:p w14:paraId="3D9BB545" w14:textId="77777777" w:rsidR="00B84902" w:rsidRPr="00F07FF3" w:rsidRDefault="00B84902" w:rsidP="00D27CA0">
            <w:pPr>
              <w:spacing w:before="0" w:after="0"/>
              <w:ind w:right="103"/>
              <w:rPr>
                <w:rFonts w:eastAsia="Calibri"/>
                <w:b/>
                <w:bCs/>
                <w:szCs w:val="24"/>
                <w:lang w:val="en-US"/>
              </w:rPr>
            </w:pPr>
            <w:r w:rsidRPr="00F07FF3">
              <w:rPr>
                <w:rFonts w:eastAsia="Calibri"/>
                <w:b/>
                <w:bCs/>
                <w:szCs w:val="24"/>
                <w:lang w:val="en-US"/>
              </w:rPr>
              <w:t>Performance</w:t>
            </w:r>
          </w:p>
        </w:tc>
      </w:tr>
      <w:tr w:rsidR="00B84902" w:rsidRPr="00F07FF3" w14:paraId="327B0C9E" w14:textId="77777777" w:rsidTr="00D27CA0">
        <w:tc>
          <w:tcPr>
            <w:tcW w:w="1697" w:type="dxa"/>
          </w:tcPr>
          <w:p w14:paraId="42256863" w14:textId="77777777" w:rsidR="00B84902" w:rsidRPr="00F07FF3" w:rsidRDefault="00B84902" w:rsidP="00D27CA0">
            <w:pPr>
              <w:spacing w:before="0" w:after="0"/>
              <w:ind w:right="10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039652373"/>
            <w:placeholder>
              <w:docPart w:val="F407C89EBA264772A743FF9ABB142010"/>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02264A0" w14:textId="77777777" w:rsidR="00B84902" w:rsidRPr="00F07FF3" w:rsidRDefault="00B84902" w:rsidP="00D27CA0">
                <w:pPr>
                  <w:spacing w:before="0" w:after="0"/>
                  <w:ind w:right="103"/>
                  <w:rPr>
                    <w:rFonts w:eastAsia="Calibri"/>
                    <w:szCs w:val="24"/>
                    <w:lang w:val="en-US"/>
                  </w:rPr>
                </w:pPr>
                <w:r w:rsidRPr="00F07FF3">
                  <w:rPr>
                    <w:rFonts w:eastAsia="Calibri"/>
                    <w:szCs w:val="24"/>
                    <w:lang w:val="en-US"/>
                  </w:rPr>
                  <w:t>11. Effective leadership and governance.</w:t>
                </w:r>
              </w:p>
            </w:tc>
          </w:sdtContent>
        </w:sdt>
      </w:tr>
    </w:tbl>
    <w:p w14:paraId="359FCF9B" w14:textId="77777777" w:rsidR="00B84902" w:rsidRPr="00F07FF3" w:rsidRDefault="00B84902" w:rsidP="00B84902">
      <w:pPr>
        <w:spacing w:before="0" w:after="0" w:line="240" w:lineRule="auto"/>
        <w:ind w:right="103"/>
        <w:rPr>
          <w:rFonts w:eastAsia="Calibri"/>
          <w:szCs w:val="24"/>
          <w:highlight w:val="red"/>
          <w:lang w:val="en-US"/>
        </w:rPr>
      </w:pPr>
    </w:p>
    <w:p w14:paraId="4EEC4EB7" w14:textId="77777777" w:rsidR="00B84902" w:rsidRPr="00F07FF3" w:rsidRDefault="00B84902" w:rsidP="00B84902">
      <w:pPr>
        <w:spacing w:before="0" w:after="0" w:line="240" w:lineRule="auto"/>
        <w:ind w:right="103"/>
        <w:rPr>
          <w:rFonts w:eastAsia="Calibri"/>
          <w:bCs/>
          <w:szCs w:val="24"/>
          <w:lang w:val="en-US"/>
        </w:rPr>
      </w:pPr>
    </w:p>
    <w:p w14:paraId="5A94A16A"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Budget/Financial Implications</w:t>
      </w:r>
    </w:p>
    <w:p w14:paraId="13013EAB" w14:textId="77777777" w:rsidR="00B84902" w:rsidRPr="00F07FF3" w:rsidRDefault="00B84902" w:rsidP="00B84902">
      <w:pPr>
        <w:spacing w:before="0" w:after="0" w:line="240" w:lineRule="auto"/>
        <w:ind w:right="103"/>
        <w:rPr>
          <w:rFonts w:eastAsia="Calibri"/>
          <w:szCs w:val="24"/>
          <w:lang w:val="en-US"/>
        </w:rPr>
      </w:pPr>
    </w:p>
    <w:p w14:paraId="31CDF3D3" w14:textId="77777777" w:rsidR="00B84902" w:rsidRPr="00F07FF3" w:rsidRDefault="00B84902" w:rsidP="00B84902">
      <w:pPr>
        <w:spacing w:before="0" w:after="0" w:line="240" w:lineRule="auto"/>
        <w:ind w:right="103"/>
        <w:rPr>
          <w:rFonts w:eastAsia="Calibri"/>
          <w:szCs w:val="24"/>
          <w:lang w:val="en-US"/>
        </w:rPr>
      </w:pPr>
      <w:r w:rsidRPr="00F07FF3">
        <w:rPr>
          <w:rFonts w:eastAsia="Calibri"/>
          <w:szCs w:val="24"/>
          <w:lang w:val="en-US"/>
        </w:rPr>
        <w:t>Nil.</w:t>
      </w:r>
    </w:p>
    <w:p w14:paraId="450FA6FD" w14:textId="77777777" w:rsidR="00B84902" w:rsidRDefault="00B84902" w:rsidP="00B84902">
      <w:pPr>
        <w:spacing w:before="0" w:after="0" w:line="240" w:lineRule="auto"/>
        <w:ind w:right="103"/>
        <w:rPr>
          <w:rFonts w:eastAsia="Calibri"/>
          <w:szCs w:val="24"/>
          <w:highlight w:val="yellow"/>
          <w:lang w:val="en-US"/>
        </w:rPr>
      </w:pPr>
    </w:p>
    <w:p w14:paraId="048620BD" w14:textId="77777777" w:rsidR="00B84902" w:rsidRPr="00F07FF3" w:rsidRDefault="00B84902" w:rsidP="00B84902">
      <w:pPr>
        <w:spacing w:before="0" w:after="0" w:line="240" w:lineRule="auto"/>
        <w:ind w:right="103"/>
        <w:rPr>
          <w:rFonts w:eastAsia="Calibri"/>
          <w:szCs w:val="24"/>
          <w:highlight w:val="yellow"/>
          <w:lang w:val="en-US"/>
        </w:rPr>
      </w:pPr>
    </w:p>
    <w:p w14:paraId="28A2AA8F"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Legislative and Policy Implications</w:t>
      </w:r>
    </w:p>
    <w:p w14:paraId="0375F6C3" w14:textId="77777777" w:rsidR="00B84902" w:rsidRPr="00F07FF3" w:rsidRDefault="00B84902" w:rsidP="00B84902">
      <w:pPr>
        <w:spacing w:before="0" w:after="0" w:line="240" w:lineRule="auto"/>
        <w:ind w:right="103"/>
        <w:rPr>
          <w:rFonts w:eastAsia="Calibri"/>
          <w:b/>
          <w:szCs w:val="24"/>
          <w:lang w:val="en-US"/>
        </w:rPr>
      </w:pPr>
    </w:p>
    <w:p w14:paraId="5F883CE7" w14:textId="77777777" w:rsidR="00B84902" w:rsidRPr="00F07FF3" w:rsidRDefault="00B84902" w:rsidP="00B84902">
      <w:pPr>
        <w:spacing w:before="0" w:after="0" w:line="240" w:lineRule="auto"/>
        <w:ind w:right="103"/>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08954E40" w14:textId="77777777" w:rsidR="00B84902" w:rsidRDefault="00B84902" w:rsidP="00B84902">
      <w:pPr>
        <w:spacing w:before="0" w:after="0" w:line="240" w:lineRule="auto"/>
        <w:ind w:right="103"/>
        <w:rPr>
          <w:rFonts w:eastAsia="Calibri"/>
          <w:b/>
          <w:color w:val="17365D"/>
          <w:sz w:val="28"/>
          <w:szCs w:val="32"/>
          <w:lang w:val="en-US"/>
        </w:rPr>
      </w:pPr>
    </w:p>
    <w:p w14:paraId="62E7A90A" w14:textId="77777777" w:rsidR="00B84902" w:rsidRPr="00F07FF3" w:rsidRDefault="00B84902" w:rsidP="00B84902">
      <w:pPr>
        <w:spacing w:before="0" w:after="0" w:line="240" w:lineRule="auto"/>
        <w:ind w:right="103"/>
        <w:rPr>
          <w:rFonts w:eastAsia="Calibri"/>
          <w:b/>
          <w:color w:val="17365D"/>
          <w:sz w:val="28"/>
          <w:szCs w:val="32"/>
          <w:lang w:val="en-US"/>
        </w:rPr>
      </w:pPr>
    </w:p>
    <w:p w14:paraId="6C4CE2E2" w14:textId="77777777" w:rsidR="00B84902" w:rsidRPr="00AE1259" w:rsidRDefault="00B84902" w:rsidP="00B84902">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Decision Implications</w:t>
      </w:r>
    </w:p>
    <w:p w14:paraId="5CA8FAC6" w14:textId="77777777" w:rsidR="00B84902" w:rsidRPr="00F07FF3" w:rsidRDefault="00B84902" w:rsidP="00B84902">
      <w:pPr>
        <w:spacing w:before="0" w:after="0" w:line="240" w:lineRule="auto"/>
        <w:ind w:right="103"/>
        <w:rPr>
          <w:rFonts w:eastAsia="Calibri"/>
          <w:b/>
          <w:szCs w:val="24"/>
          <w:lang w:val="en-US"/>
        </w:rPr>
      </w:pPr>
    </w:p>
    <w:p w14:paraId="59A975BD" w14:textId="77777777" w:rsidR="00B84902" w:rsidRPr="00F07FF3" w:rsidRDefault="00B84902" w:rsidP="00B84902">
      <w:pPr>
        <w:spacing w:before="0" w:after="0" w:line="240" w:lineRule="auto"/>
        <w:ind w:right="103"/>
        <w:rPr>
          <w:rFonts w:eastAsia="Calibri"/>
          <w:szCs w:val="24"/>
        </w:rPr>
      </w:pPr>
      <w:r w:rsidRPr="00F07FF3">
        <w:rPr>
          <w:rFonts w:eastAsia="Calibri"/>
          <w:bCs/>
          <w:szCs w:val="24"/>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5516BE82" w14:textId="77777777" w:rsidR="00B84902" w:rsidRDefault="00B84902" w:rsidP="00B84902">
      <w:pPr>
        <w:spacing w:before="0" w:after="0" w:line="240" w:lineRule="auto"/>
        <w:ind w:right="103"/>
        <w:rPr>
          <w:rFonts w:eastAsia="Calibri"/>
          <w:szCs w:val="24"/>
        </w:rPr>
      </w:pPr>
    </w:p>
    <w:p w14:paraId="64975BD0" w14:textId="77777777" w:rsidR="00B84902" w:rsidRDefault="00B84902" w:rsidP="00B84902">
      <w:pPr>
        <w:spacing w:before="0" w:after="0" w:line="240" w:lineRule="auto"/>
        <w:ind w:right="103"/>
        <w:rPr>
          <w:rFonts w:eastAsia="Calibri"/>
          <w:szCs w:val="24"/>
        </w:rPr>
      </w:pPr>
    </w:p>
    <w:p w14:paraId="1DAA2B8F" w14:textId="77777777" w:rsidR="00B84902" w:rsidRPr="00F07FF3" w:rsidRDefault="00B84902" w:rsidP="00B84902">
      <w:pPr>
        <w:spacing w:before="0" w:after="0" w:line="240" w:lineRule="auto"/>
        <w:ind w:right="103"/>
        <w:rPr>
          <w:rFonts w:eastAsia="Calibri"/>
          <w:szCs w:val="24"/>
        </w:rPr>
      </w:pPr>
    </w:p>
    <w:p w14:paraId="2455BD21" w14:textId="77777777" w:rsidR="00B84902" w:rsidRPr="00F07FF3" w:rsidRDefault="00B84902" w:rsidP="00B84902">
      <w:pPr>
        <w:spacing w:before="0" w:after="0" w:line="240" w:lineRule="auto"/>
        <w:ind w:right="103"/>
        <w:rPr>
          <w:rFonts w:eastAsia="Calibri"/>
          <w:b/>
          <w:color w:val="244061"/>
          <w:sz w:val="28"/>
          <w:szCs w:val="32"/>
          <w:lang w:val="en-US"/>
        </w:rPr>
      </w:pPr>
      <w:r w:rsidRPr="00AE1259">
        <w:rPr>
          <w:rFonts w:eastAsia="Calibri"/>
          <w:b/>
          <w:color w:val="002060"/>
          <w:sz w:val="28"/>
          <w:szCs w:val="32"/>
          <w:lang w:val="en-US"/>
        </w:rPr>
        <w:lastRenderedPageBreak/>
        <w:t>Conclusion</w:t>
      </w:r>
    </w:p>
    <w:p w14:paraId="08456CF7" w14:textId="77777777" w:rsidR="00B84902" w:rsidRPr="00F07FF3" w:rsidRDefault="00B84902" w:rsidP="00B84902">
      <w:pPr>
        <w:spacing w:before="0" w:after="0" w:line="240" w:lineRule="auto"/>
        <w:ind w:right="103"/>
        <w:rPr>
          <w:rFonts w:eastAsia="Calibri"/>
          <w:bCs/>
          <w:szCs w:val="24"/>
          <w:lang w:val="en-US"/>
        </w:rPr>
      </w:pPr>
    </w:p>
    <w:p w14:paraId="6A71E844" w14:textId="77777777" w:rsidR="00B84902" w:rsidRDefault="00B84902" w:rsidP="00B84902">
      <w:pPr>
        <w:spacing w:before="0" w:after="0" w:line="240" w:lineRule="auto"/>
        <w:ind w:right="103"/>
        <w:rPr>
          <w:rFonts w:eastAsia="Calibri"/>
          <w:bCs/>
          <w:szCs w:val="24"/>
        </w:rPr>
      </w:pPr>
      <w:r w:rsidRPr="00F07FF3">
        <w:rPr>
          <w:rFonts w:eastAsia="Calibri"/>
          <w:bCs/>
          <w:szCs w:val="24"/>
        </w:rPr>
        <w:t>That the Council receives the Register of Outstanding Council Resolutions for noting.</w:t>
      </w:r>
    </w:p>
    <w:p w14:paraId="2EE85CCF" w14:textId="77777777" w:rsidR="00B84902" w:rsidRPr="00F07FF3" w:rsidRDefault="00B84902" w:rsidP="00B84902">
      <w:pPr>
        <w:spacing w:before="0" w:after="0" w:line="240" w:lineRule="auto"/>
        <w:ind w:left="-284" w:right="-330"/>
        <w:rPr>
          <w:rFonts w:eastAsia="Calibri"/>
          <w:bCs/>
          <w:szCs w:val="24"/>
        </w:rPr>
      </w:pPr>
    </w:p>
    <w:p w14:paraId="233D3E74" w14:textId="77777777" w:rsidR="00B84902" w:rsidRPr="00AE1259" w:rsidRDefault="00B84902" w:rsidP="00B84902">
      <w:pPr>
        <w:spacing w:before="0" w:after="0" w:line="240" w:lineRule="auto"/>
        <w:ind w:right="-330"/>
        <w:rPr>
          <w:rFonts w:eastAsia="Calibri"/>
          <w:b/>
          <w:color w:val="002060"/>
          <w:sz w:val="28"/>
          <w:szCs w:val="32"/>
          <w:lang w:val="en-US"/>
        </w:rPr>
      </w:pPr>
      <w:r w:rsidRPr="00AE1259">
        <w:rPr>
          <w:rFonts w:eastAsia="Calibri"/>
          <w:b/>
          <w:color w:val="002060"/>
          <w:sz w:val="28"/>
          <w:szCs w:val="32"/>
          <w:lang w:val="en-US"/>
        </w:rPr>
        <w:t>Further Information</w:t>
      </w:r>
    </w:p>
    <w:p w14:paraId="7F91A607" w14:textId="77777777" w:rsidR="00B84902" w:rsidRDefault="00B84902" w:rsidP="00B84902">
      <w:pPr>
        <w:spacing w:before="0" w:after="0" w:line="240" w:lineRule="auto"/>
        <w:ind w:right="-330"/>
        <w:rPr>
          <w:rFonts w:eastAsia="Calibri"/>
          <w:b/>
          <w:color w:val="244061"/>
          <w:sz w:val="28"/>
          <w:szCs w:val="32"/>
          <w:lang w:val="en-US"/>
        </w:rPr>
      </w:pPr>
    </w:p>
    <w:p w14:paraId="119B5C19" w14:textId="77777777" w:rsidR="00B84902" w:rsidRPr="00D266F4" w:rsidRDefault="00B84902" w:rsidP="00B84902">
      <w:pPr>
        <w:spacing w:before="0" w:after="0" w:line="240" w:lineRule="auto"/>
        <w:ind w:right="-330"/>
        <w:rPr>
          <w:rFonts w:eastAsia="Calibri"/>
          <w:b/>
          <w:color w:val="244061"/>
          <w:sz w:val="28"/>
          <w:szCs w:val="32"/>
          <w:lang w:val="en-US"/>
        </w:rPr>
      </w:pPr>
      <w:r w:rsidRPr="00F07FF3">
        <w:rPr>
          <w:rFonts w:eastAsia="Calibri"/>
          <w:bCs/>
          <w:szCs w:val="24"/>
          <w:lang w:val="en-US"/>
        </w:rPr>
        <w:t>Nil.</w:t>
      </w:r>
    </w:p>
    <w:p w14:paraId="1028E0CF" w14:textId="77777777" w:rsidR="00B84902" w:rsidRPr="002F7169" w:rsidRDefault="00B84902" w:rsidP="00B84902">
      <w:pPr>
        <w:pStyle w:val="Heading2"/>
        <w:spacing w:before="0" w:after="0"/>
        <w:ind w:left="-709" w:firstLine="0"/>
      </w:pPr>
      <w:r>
        <w:br w:type="page"/>
      </w:r>
      <w:bookmarkStart w:id="73" w:name="_Toc175130367"/>
      <w:bookmarkStart w:id="74" w:name="_Toc256000078"/>
      <w:bookmarkStart w:id="75" w:name="_Toc175323839"/>
      <w:r w:rsidRPr="002F7169">
        <w:lastRenderedPageBreak/>
        <w:t xml:space="preserve">20.2 </w:t>
      </w:r>
      <w:r w:rsidRPr="002F14EC">
        <w:t xml:space="preserve">CEO35.08.24 </w:t>
      </w:r>
      <w:r w:rsidRPr="002F7169">
        <w:t>Elected Members Information Bulletin</w:t>
      </w:r>
      <w:r>
        <w:t xml:space="preserve"> - August</w:t>
      </w:r>
      <w:bookmarkEnd w:id="73"/>
      <w:bookmarkEnd w:id="75"/>
    </w:p>
    <w:p w14:paraId="0B4521BF" w14:textId="77777777" w:rsidR="00B84902" w:rsidRPr="002F7169" w:rsidRDefault="00B84902" w:rsidP="00B84902">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B84902" w:rsidRPr="002F7169" w14:paraId="0B76C7AB" w14:textId="77777777" w:rsidTr="00D27CA0">
        <w:tc>
          <w:tcPr>
            <w:tcW w:w="2065" w:type="dxa"/>
          </w:tcPr>
          <w:p w14:paraId="762C46DE" w14:textId="77777777" w:rsidR="00B84902" w:rsidRPr="002F7169" w:rsidRDefault="00B84902" w:rsidP="00D27CA0">
            <w:pPr>
              <w:pStyle w:val="ListParagraph"/>
              <w:spacing w:before="0" w:after="0"/>
              <w:ind w:left="0" w:right="110"/>
              <w:rPr>
                <w:b w:val="0"/>
                <w:bCs/>
                <w:color w:val="002060"/>
                <w:szCs w:val="24"/>
                <w:lang w:val="en-AU"/>
              </w:rPr>
            </w:pPr>
            <w:r w:rsidRPr="002F7169">
              <w:rPr>
                <w:bCs/>
                <w:color w:val="002060"/>
                <w:szCs w:val="24"/>
                <w:lang w:val="en-AU"/>
              </w:rPr>
              <w:t>Meeting &amp; Date</w:t>
            </w:r>
          </w:p>
        </w:tc>
        <w:tc>
          <w:tcPr>
            <w:tcW w:w="6866" w:type="dxa"/>
          </w:tcPr>
          <w:p w14:paraId="1BA7B27B" w14:textId="77777777" w:rsidR="00B84902" w:rsidRPr="002F7169" w:rsidRDefault="00B84902" w:rsidP="00D27CA0">
            <w:pPr>
              <w:spacing w:before="0" w:after="0"/>
              <w:ind w:right="39"/>
              <w:rPr>
                <w:szCs w:val="24"/>
                <w:lang w:val="en-AU"/>
              </w:rPr>
            </w:pPr>
            <w:r w:rsidRPr="002F7169">
              <w:rPr>
                <w:szCs w:val="24"/>
                <w:lang w:val="en-AU"/>
              </w:rPr>
              <w:t>Council Meeting – 27 August 2024</w:t>
            </w:r>
          </w:p>
        </w:tc>
      </w:tr>
      <w:tr w:rsidR="00B84902" w:rsidRPr="002F7169" w14:paraId="4AE7743C" w14:textId="77777777" w:rsidTr="00D27CA0">
        <w:tc>
          <w:tcPr>
            <w:tcW w:w="2065" w:type="dxa"/>
          </w:tcPr>
          <w:p w14:paraId="66D69A53" w14:textId="77777777" w:rsidR="00B84902" w:rsidRPr="002F7169" w:rsidRDefault="00B84902" w:rsidP="00D27CA0">
            <w:pPr>
              <w:spacing w:before="0" w:after="0"/>
              <w:ind w:right="110"/>
              <w:rPr>
                <w:b/>
                <w:color w:val="002060"/>
                <w:szCs w:val="24"/>
                <w:lang w:val="en-AU"/>
              </w:rPr>
            </w:pPr>
            <w:r w:rsidRPr="002F7169">
              <w:rPr>
                <w:b/>
                <w:color w:val="002060"/>
                <w:szCs w:val="24"/>
                <w:lang w:val="en-AU"/>
              </w:rPr>
              <w:t>Applicant</w:t>
            </w:r>
          </w:p>
        </w:tc>
        <w:tc>
          <w:tcPr>
            <w:tcW w:w="6866" w:type="dxa"/>
          </w:tcPr>
          <w:p w14:paraId="51EB4CA0" w14:textId="77777777" w:rsidR="00B84902" w:rsidRPr="002F7169" w:rsidRDefault="00B84902" w:rsidP="00D27CA0">
            <w:pPr>
              <w:spacing w:before="0" w:after="0"/>
              <w:ind w:right="39"/>
              <w:rPr>
                <w:szCs w:val="24"/>
                <w:lang w:val="en-AU"/>
              </w:rPr>
            </w:pPr>
            <w:r w:rsidRPr="002F7169">
              <w:rPr>
                <w:szCs w:val="24"/>
                <w:lang w:val="en-AU"/>
              </w:rPr>
              <w:t>City of Nedlands</w:t>
            </w:r>
          </w:p>
        </w:tc>
      </w:tr>
      <w:tr w:rsidR="00B84902" w:rsidRPr="002F7169" w14:paraId="01830C76" w14:textId="77777777" w:rsidTr="00D27CA0">
        <w:tc>
          <w:tcPr>
            <w:tcW w:w="2065" w:type="dxa"/>
          </w:tcPr>
          <w:p w14:paraId="2C630108" w14:textId="77777777" w:rsidR="00B84902" w:rsidRPr="002F7169" w:rsidRDefault="00B84902" w:rsidP="00D27CA0">
            <w:pPr>
              <w:spacing w:before="0" w:after="0"/>
              <w:ind w:right="110"/>
              <w:rPr>
                <w:b/>
                <w:bCs/>
                <w:color w:val="002060"/>
                <w:szCs w:val="24"/>
                <w:lang w:val="en-AU"/>
              </w:rPr>
            </w:pPr>
            <w:r w:rsidRPr="002F7169">
              <w:rPr>
                <w:b/>
                <w:bCs/>
                <w:color w:val="002060"/>
                <w:szCs w:val="24"/>
                <w:lang w:val="en-AU"/>
              </w:rPr>
              <w:t xml:space="preserve">Employee Disclosure under section 5.70 Local Government Act 1995 </w:t>
            </w:r>
          </w:p>
        </w:tc>
        <w:tc>
          <w:tcPr>
            <w:tcW w:w="6866" w:type="dxa"/>
          </w:tcPr>
          <w:p w14:paraId="6D2B6493" w14:textId="77777777" w:rsidR="00B84902" w:rsidRPr="002F7169"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34BE3EFC" w14:textId="77777777" w:rsidR="00B84902" w:rsidRPr="002F7169" w:rsidRDefault="00B84902" w:rsidP="00D27CA0">
            <w:pPr>
              <w:pStyle w:val="Subsection"/>
              <w:tabs>
                <w:tab w:val="clear" w:pos="595"/>
                <w:tab w:val="clear" w:pos="879"/>
              </w:tabs>
              <w:spacing w:before="0" w:line="240" w:lineRule="auto"/>
              <w:ind w:left="0" w:right="39" w:firstLine="0"/>
              <w:rPr>
                <w:rFonts w:ascii="Arial" w:hAnsi="Arial" w:cs="Arial"/>
                <w:szCs w:val="24"/>
              </w:rPr>
            </w:pPr>
            <w:r w:rsidRPr="002F7169">
              <w:rPr>
                <w:rFonts w:ascii="Arial" w:hAnsi="Arial" w:cs="Arial"/>
                <w:szCs w:val="24"/>
              </w:rPr>
              <w:t>Nil.</w:t>
            </w:r>
          </w:p>
        </w:tc>
      </w:tr>
      <w:tr w:rsidR="00B84902" w:rsidRPr="002F7169" w14:paraId="2EC371FD" w14:textId="77777777" w:rsidTr="00D27CA0">
        <w:tc>
          <w:tcPr>
            <w:tcW w:w="2065" w:type="dxa"/>
          </w:tcPr>
          <w:p w14:paraId="1B81C637" w14:textId="77777777" w:rsidR="00B84902" w:rsidRPr="002F7169" w:rsidRDefault="00B84902" w:rsidP="00D27CA0">
            <w:pPr>
              <w:spacing w:before="0" w:after="0"/>
              <w:ind w:right="110"/>
              <w:rPr>
                <w:b/>
                <w:color w:val="002060"/>
                <w:szCs w:val="24"/>
                <w:lang w:val="en-AU"/>
              </w:rPr>
            </w:pPr>
            <w:r w:rsidRPr="002F7169">
              <w:rPr>
                <w:b/>
                <w:color w:val="002060"/>
                <w:szCs w:val="24"/>
                <w:lang w:val="en-AU"/>
              </w:rPr>
              <w:t>Report Author</w:t>
            </w:r>
          </w:p>
        </w:tc>
        <w:tc>
          <w:tcPr>
            <w:tcW w:w="6866" w:type="dxa"/>
          </w:tcPr>
          <w:p w14:paraId="5C9DDA10" w14:textId="77777777" w:rsidR="00B84902" w:rsidRPr="002F7169" w:rsidRDefault="00B84902" w:rsidP="00D27CA0">
            <w:pPr>
              <w:spacing w:before="0" w:after="0"/>
              <w:ind w:right="39"/>
              <w:rPr>
                <w:szCs w:val="24"/>
                <w:lang w:val="en-AU"/>
              </w:rPr>
            </w:pPr>
            <w:r w:rsidRPr="002F7169">
              <w:rPr>
                <w:szCs w:val="24"/>
                <w:lang w:val="en-AU"/>
              </w:rPr>
              <w:t>Keri Shannon – Chief Executive Officer</w:t>
            </w:r>
          </w:p>
        </w:tc>
      </w:tr>
      <w:tr w:rsidR="00B84902" w:rsidRPr="002F7169" w14:paraId="09221FD5" w14:textId="77777777" w:rsidTr="00D27CA0">
        <w:tc>
          <w:tcPr>
            <w:tcW w:w="2065" w:type="dxa"/>
          </w:tcPr>
          <w:p w14:paraId="1AF8D4B9" w14:textId="77777777" w:rsidR="00B84902" w:rsidRPr="002F7169" w:rsidRDefault="00B84902" w:rsidP="00D27CA0">
            <w:pPr>
              <w:spacing w:before="0" w:after="0"/>
              <w:ind w:right="110"/>
              <w:rPr>
                <w:b/>
                <w:color w:val="002060"/>
                <w:szCs w:val="24"/>
                <w:lang w:val="en-AU"/>
              </w:rPr>
            </w:pPr>
            <w:r w:rsidRPr="002F7169">
              <w:rPr>
                <w:b/>
                <w:color w:val="002060"/>
                <w:szCs w:val="24"/>
                <w:lang w:val="en-AU"/>
              </w:rPr>
              <w:t>CEO</w:t>
            </w:r>
          </w:p>
        </w:tc>
        <w:tc>
          <w:tcPr>
            <w:tcW w:w="6866" w:type="dxa"/>
          </w:tcPr>
          <w:p w14:paraId="57058091" w14:textId="77777777" w:rsidR="00B84902" w:rsidRPr="002F7169" w:rsidRDefault="00B84902" w:rsidP="00D27CA0">
            <w:pPr>
              <w:spacing w:before="0" w:after="0"/>
              <w:ind w:right="39"/>
              <w:rPr>
                <w:szCs w:val="24"/>
                <w:lang w:val="en-AU"/>
              </w:rPr>
            </w:pPr>
            <w:r w:rsidRPr="002F7169">
              <w:rPr>
                <w:szCs w:val="24"/>
                <w:lang w:val="en-AU"/>
              </w:rPr>
              <w:t>Keri Shannon – Chief Executive Officer</w:t>
            </w:r>
          </w:p>
        </w:tc>
      </w:tr>
      <w:tr w:rsidR="00B84902" w:rsidRPr="002F7169" w14:paraId="2EAE10CC" w14:textId="77777777" w:rsidTr="00D27CA0">
        <w:tc>
          <w:tcPr>
            <w:tcW w:w="2065" w:type="dxa"/>
          </w:tcPr>
          <w:p w14:paraId="7D2BEA18" w14:textId="77777777" w:rsidR="00B84902" w:rsidRPr="002F7169" w:rsidRDefault="00B84902" w:rsidP="00D27CA0">
            <w:pPr>
              <w:spacing w:before="0" w:after="0"/>
              <w:ind w:right="110"/>
              <w:rPr>
                <w:b/>
                <w:color w:val="002060"/>
                <w:szCs w:val="24"/>
                <w:lang w:val="en-AU"/>
              </w:rPr>
            </w:pPr>
            <w:r w:rsidRPr="002F7169">
              <w:rPr>
                <w:b/>
                <w:color w:val="002060"/>
                <w:szCs w:val="24"/>
                <w:lang w:val="en-AU"/>
              </w:rPr>
              <w:t>Attachments</w:t>
            </w:r>
          </w:p>
        </w:tc>
        <w:tc>
          <w:tcPr>
            <w:tcW w:w="6866" w:type="dxa"/>
          </w:tcPr>
          <w:p w14:paraId="18C09202" w14:textId="77777777" w:rsidR="00B84902" w:rsidRPr="002F7169" w:rsidRDefault="00B84902" w:rsidP="003D0B9A">
            <w:pPr>
              <w:pStyle w:val="ListParagraph"/>
              <w:numPr>
                <w:ilvl w:val="0"/>
                <w:numId w:val="41"/>
              </w:numPr>
              <w:spacing w:before="0" w:after="0"/>
              <w:ind w:right="40"/>
              <w:rPr>
                <w:b w:val="0"/>
                <w:szCs w:val="24"/>
                <w:lang w:val="en-US"/>
              </w:rPr>
            </w:pPr>
            <w:r w:rsidRPr="002F7169">
              <w:rPr>
                <w:b w:val="0"/>
                <w:color w:val="auto"/>
                <w:szCs w:val="24"/>
                <w:lang w:val="en-US"/>
              </w:rPr>
              <w:t>Elected Members Information Bulletin August 2024</w:t>
            </w:r>
          </w:p>
        </w:tc>
      </w:tr>
    </w:tbl>
    <w:p w14:paraId="66C7332E" w14:textId="77777777" w:rsidR="00B84902" w:rsidRPr="002F7169" w:rsidRDefault="00B84902" w:rsidP="00B84902">
      <w:pPr>
        <w:spacing w:before="0" w:after="0" w:line="240" w:lineRule="auto"/>
        <w:ind w:right="-46"/>
        <w:rPr>
          <w:b/>
          <w:color w:val="002060"/>
          <w:sz w:val="28"/>
          <w:szCs w:val="32"/>
          <w:lang w:val="en-US"/>
        </w:rPr>
      </w:pPr>
    </w:p>
    <w:p w14:paraId="03035A16" w14:textId="77777777" w:rsidR="00B84902" w:rsidRPr="002F7169" w:rsidRDefault="00B84902" w:rsidP="00B84902">
      <w:pPr>
        <w:spacing w:before="0" w:after="0" w:line="240" w:lineRule="auto"/>
        <w:ind w:right="-46"/>
        <w:rPr>
          <w:b/>
          <w:color w:val="002060"/>
          <w:sz w:val="28"/>
          <w:szCs w:val="32"/>
          <w:lang w:val="en-US"/>
        </w:rPr>
      </w:pPr>
    </w:p>
    <w:p w14:paraId="32A3A076"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Purpose</w:t>
      </w:r>
    </w:p>
    <w:p w14:paraId="4A4F97A0" w14:textId="77777777" w:rsidR="00B84902" w:rsidRPr="002F7169" w:rsidRDefault="00B84902" w:rsidP="00B84902">
      <w:pPr>
        <w:spacing w:before="0" w:after="0" w:line="240" w:lineRule="auto"/>
        <w:ind w:right="-46"/>
        <w:rPr>
          <w:b/>
          <w:bCs/>
          <w:lang w:val="en-US"/>
        </w:rPr>
      </w:pPr>
    </w:p>
    <w:p w14:paraId="6A78ADEA" w14:textId="77777777" w:rsidR="00B84902" w:rsidRPr="002F7169" w:rsidRDefault="00B84902" w:rsidP="00B84902">
      <w:pPr>
        <w:spacing w:after="0" w:line="240" w:lineRule="auto"/>
        <w:ind w:right="-46"/>
        <w:rPr>
          <w:rFonts w:eastAsia="Arial"/>
          <w:szCs w:val="24"/>
          <w:lang w:val="en-US"/>
        </w:rPr>
      </w:pPr>
      <w:r w:rsidRPr="002F7169">
        <w:rPr>
          <w:rFonts w:eastAsia="Arial"/>
          <w:szCs w:val="24"/>
          <w:lang w:val="en-US"/>
        </w:rPr>
        <w:t>An Elected Member Information Bulletin has been introduced to replace the weekly CEO Updates provided in order to ensure an efficient and effective means of communication of Information between the City’s Administration and Elected Members.</w:t>
      </w:r>
    </w:p>
    <w:p w14:paraId="32B4CD37" w14:textId="77777777" w:rsidR="00B84902" w:rsidRPr="002F7169" w:rsidRDefault="00B84902" w:rsidP="00B84902">
      <w:pPr>
        <w:spacing w:before="0" w:after="0" w:line="240" w:lineRule="auto"/>
        <w:ind w:right="-46"/>
        <w:rPr>
          <w:b/>
          <w:color w:val="002060"/>
          <w:sz w:val="28"/>
          <w:szCs w:val="32"/>
          <w:lang w:val="en-US"/>
        </w:rPr>
      </w:pPr>
    </w:p>
    <w:p w14:paraId="5D317D56" w14:textId="77777777" w:rsidR="00B84902" w:rsidRPr="002F7169" w:rsidRDefault="00B84902" w:rsidP="00B84902">
      <w:pPr>
        <w:spacing w:before="0" w:after="0" w:line="240" w:lineRule="auto"/>
        <w:ind w:right="-46"/>
        <w:rPr>
          <w:b/>
          <w:color w:val="002060"/>
          <w:sz w:val="28"/>
          <w:szCs w:val="32"/>
          <w:lang w:val="en-US"/>
        </w:rPr>
      </w:pPr>
    </w:p>
    <w:p w14:paraId="4EA23B96" w14:textId="77777777" w:rsidR="00B84902" w:rsidRPr="002F7169" w:rsidRDefault="00B84902" w:rsidP="00B84902">
      <w:pPr>
        <w:spacing w:before="0" w:after="0" w:line="240" w:lineRule="auto"/>
        <w:ind w:right="-46"/>
        <w:rPr>
          <w:b/>
          <w:color w:val="1F4E79" w:themeColor="accent1" w:themeShade="80"/>
          <w:sz w:val="28"/>
          <w:szCs w:val="32"/>
          <w:lang w:val="en-US"/>
        </w:rPr>
      </w:pPr>
      <w:r w:rsidRPr="002F7169">
        <w:rPr>
          <w:b/>
          <w:color w:val="002060"/>
          <w:sz w:val="28"/>
          <w:szCs w:val="32"/>
          <w:lang w:val="en-US"/>
        </w:rPr>
        <w:t>Recommendation</w:t>
      </w:r>
    </w:p>
    <w:p w14:paraId="40D4C02F" w14:textId="77777777" w:rsidR="00B84902" w:rsidRPr="002F7169" w:rsidRDefault="00B84902" w:rsidP="00B84902">
      <w:pPr>
        <w:spacing w:before="0" w:after="0" w:line="240" w:lineRule="auto"/>
        <w:ind w:right="-46"/>
        <w:rPr>
          <w:lang w:val="en-US"/>
        </w:rPr>
      </w:pPr>
    </w:p>
    <w:p w14:paraId="3CDDAAFC" w14:textId="77777777" w:rsidR="00B84902" w:rsidRPr="00150E95" w:rsidRDefault="00B84902" w:rsidP="00B84902">
      <w:pPr>
        <w:spacing w:before="0" w:after="0" w:line="240" w:lineRule="auto"/>
        <w:ind w:right="-46"/>
        <w:rPr>
          <w:rFonts w:eastAsia="Arial"/>
          <w:b/>
          <w:bCs/>
          <w:color w:val="002060"/>
          <w:szCs w:val="24"/>
          <w:lang w:val="en-US"/>
        </w:rPr>
      </w:pPr>
      <w:r w:rsidRPr="00150E95">
        <w:rPr>
          <w:rFonts w:eastAsia="Arial"/>
          <w:b/>
          <w:bCs/>
          <w:color w:val="002060"/>
          <w:szCs w:val="24"/>
          <w:lang w:val="en-US"/>
        </w:rPr>
        <w:t>That Council RECEIVES the Information Bulletin dated 27 August 2024.</w:t>
      </w:r>
    </w:p>
    <w:p w14:paraId="1EF54C35" w14:textId="77777777" w:rsidR="00B84902" w:rsidRPr="002F7169" w:rsidRDefault="00B84902" w:rsidP="00B84902">
      <w:pPr>
        <w:spacing w:before="0" w:after="0" w:line="240" w:lineRule="auto"/>
        <w:ind w:right="-46"/>
        <w:rPr>
          <w:b/>
          <w:szCs w:val="24"/>
          <w:lang w:val="en-US"/>
        </w:rPr>
      </w:pPr>
    </w:p>
    <w:p w14:paraId="43794BBF" w14:textId="77777777" w:rsidR="00B84902" w:rsidRPr="002F7169" w:rsidRDefault="00B84902" w:rsidP="00B84902">
      <w:pPr>
        <w:spacing w:before="0" w:after="0" w:line="240" w:lineRule="auto"/>
        <w:ind w:right="-46"/>
        <w:rPr>
          <w:b/>
          <w:color w:val="002060"/>
          <w:sz w:val="28"/>
          <w:szCs w:val="32"/>
          <w:lang w:val="en-US"/>
        </w:rPr>
      </w:pPr>
    </w:p>
    <w:p w14:paraId="1F5BA499" w14:textId="77777777" w:rsidR="00B84902" w:rsidRPr="002F7169" w:rsidRDefault="00B84902" w:rsidP="00B84902">
      <w:pPr>
        <w:spacing w:before="0" w:after="0" w:line="240" w:lineRule="auto"/>
        <w:ind w:right="-46"/>
        <w:rPr>
          <w:b/>
          <w:color w:val="1F4E79" w:themeColor="accent1" w:themeShade="80"/>
          <w:sz w:val="28"/>
          <w:szCs w:val="32"/>
          <w:lang w:val="en-US"/>
        </w:rPr>
      </w:pPr>
      <w:r w:rsidRPr="002F7169">
        <w:rPr>
          <w:b/>
          <w:color w:val="002060"/>
          <w:sz w:val="28"/>
          <w:szCs w:val="32"/>
          <w:lang w:val="en-US"/>
        </w:rPr>
        <w:t>Voting</w:t>
      </w:r>
      <w:r w:rsidRPr="002F7169">
        <w:rPr>
          <w:b/>
          <w:color w:val="1F4E79" w:themeColor="accent1" w:themeShade="80"/>
          <w:sz w:val="28"/>
          <w:szCs w:val="32"/>
          <w:lang w:val="en-US"/>
        </w:rPr>
        <w:t xml:space="preserve"> </w:t>
      </w:r>
      <w:r w:rsidRPr="002F7169">
        <w:rPr>
          <w:b/>
          <w:color w:val="002060"/>
          <w:sz w:val="28"/>
          <w:szCs w:val="32"/>
          <w:lang w:val="en-US"/>
        </w:rPr>
        <w:t>Requirement</w:t>
      </w:r>
    </w:p>
    <w:p w14:paraId="19C63CA1" w14:textId="77777777" w:rsidR="00B84902" w:rsidRPr="002F7169" w:rsidRDefault="00B84902" w:rsidP="00B84902">
      <w:pPr>
        <w:spacing w:before="0" w:after="0" w:line="240" w:lineRule="auto"/>
        <w:ind w:right="-46"/>
        <w:rPr>
          <w:color w:val="000000" w:themeColor="text1"/>
          <w:szCs w:val="24"/>
        </w:rPr>
      </w:pPr>
    </w:p>
    <w:p w14:paraId="6510A50F" w14:textId="77777777" w:rsidR="00B84902" w:rsidRPr="002F7169" w:rsidRDefault="00B84902" w:rsidP="00B84902">
      <w:pPr>
        <w:spacing w:before="0" w:after="0" w:line="240" w:lineRule="auto"/>
        <w:ind w:right="-46"/>
        <w:rPr>
          <w:color w:val="000000" w:themeColor="text1"/>
          <w:szCs w:val="24"/>
        </w:rPr>
      </w:pPr>
      <w:r w:rsidRPr="002F7169">
        <w:rPr>
          <w:color w:val="000000" w:themeColor="text1"/>
          <w:szCs w:val="24"/>
        </w:rPr>
        <w:t xml:space="preserve">Simple Majority. </w:t>
      </w:r>
    </w:p>
    <w:p w14:paraId="4A990F9C" w14:textId="77777777" w:rsidR="00B84902" w:rsidRPr="002F7169" w:rsidRDefault="00B84902" w:rsidP="00B84902">
      <w:pPr>
        <w:spacing w:before="0" w:after="0" w:line="240" w:lineRule="auto"/>
        <w:ind w:right="-46"/>
        <w:rPr>
          <w:color w:val="000000" w:themeColor="text1"/>
          <w:szCs w:val="24"/>
        </w:rPr>
      </w:pPr>
    </w:p>
    <w:p w14:paraId="6CF8A15F" w14:textId="77777777" w:rsidR="00B84902" w:rsidRPr="002F7169" w:rsidRDefault="00B84902" w:rsidP="00B84902">
      <w:pPr>
        <w:spacing w:before="0" w:after="0" w:line="240" w:lineRule="auto"/>
        <w:ind w:right="-46"/>
        <w:rPr>
          <w:color w:val="000000" w:themeColor="text1"/>
          <w:szCs w:val="24"/>
        </w:rPr>
      </w:pPr>
    </w:p>
    <w:p w14:paraId="1953A137"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Background</w:t>
      </w:r>
    </w:p>
    <w:p w14:paraId="385C7D71" w14:textId="77777777" w:rsidR="00B84902" w:rsidRPr="002F7169" w:rsidRDefault="00B84902" w:rsidP="00B84902">
      <w:pPr>
        <w:spacing w:before="0" w:after="0" w:line="240" w:lineRule="auto"/>
        <w:ind w:right="-46"/>
        <w:rPr>
          <w:b/>
          <w:bCs/>
          <w:color w:val="002060"/>
          <w:lang w:val="en-US"/>
        </w:rPr>
      </w:pPr>
    </w:p>
    <w:p w14:paraId="4F45364F" w14:textId="77777777" w:rsidR="00B84902" w:rsidRPr="002F7169" w:rsidRDefault="00B84902" w:rsidP="00B84902">
      <w:pPr>
        <w:spacing w:before="0" w:after="0" w:line="240" w:lineRule="auto"/>
        <w:ind w:right="-46"/>
        <w:rPr>
          <w:lang w:val="en-US"/>
        </w:rPr>
      </w:pPr>
      <w:r w:rsidRPr="002F7169">
        <w:rPr>
          <w:lang w:val="en-US"/>
        </w:rPr>
        <w:t xml:space="preserve">For a number of years, the CEO has circulated a weekly CEO Update which contained a substantial amount of information collated across a number of service departments. </w:t>
      </w:r>
    </w:p>
    <w:p w14:paraId="2D4161DF" w14:textId="77777777" w:rsidR="00B84902" w:rsidRPr="002F7169" w:rsidRDefault="00B84902" w:rsidP="00B84902">
      <w:pPr>
        <w:spacing w:before="0" w:after="0" w:line="240" w:lineRule="auto"/>
        <w:ind w:right="-46"/>
        <w:rPr>
          <w:lang w:val="en-US"/>
        </w:rPr>
      </w:pPr>
    </w:p>
    <w:p w14:paraId="40547470" w14:textId="77777777" w:rsidR="00B84902" w:rsidRPr="002F7169" w:rsidRDefault="00B84902" w:rsidP="00B84902">
      <w:pPr>
        <w:spacing w:before="0" w:after="0" w:line="240" w:lineRule="auto"/>
        <w:ind w:right="-46"/>
        <w:rPr>
          <w:lang w:val="en-US"/>
        </w:rPr>
      </w:pPr>
      <w:r w:rsidRPr="002F7169">
        <w:rPr>
          <w:lang w:val="en-US"/>
        </w:rPr>
        <w:t xml:space="preserve">The CEO has suggested that in order to increase efficiency and effectiveness of staff time tree updates will be provided on a fortnightly basis and CIBNs will be provided as required, to elected members on the Councillor Portal by Friday 4pm with an elected member information bulletin included in the council agenda each month. </w:t>
      </w:r>
    </w:p>
    <w:p w14:paraId="0303D105" w14:textId="77777777" w:rsidR="00B84902" w:rsidRPr="002F7169" w:rsidRDefault="00B84902" w:rsidP="00B84902">
      <w:pPr>
        <w:spacing w:before="0" w:after="0" w:line="240" w:lineRule="auto"/>
        <w:ind w:right="-46"/>
        <w:rPr>
          <w:b/>
          <w:szCs w:val="24"/>
          <w:lang w:val="en-US"/>
        </w:rPr>
      </w:pPr>
    </w:p>
    <w:p w14:paraId="4476689C" w14:textId="77777777" w:rsidR="00B84902" w:rsidRDefault="00B84902" w:rsidP="00B84902">
      <w:pPr>
        <w:spacing w:before="0" w:after="0" w:line="240" w:lineRule="auto"/>
        <w:ind w:right="-46"/>
        <w:rPr>
          <w:b/>
          <w:color w:val="002060"/>
          <w:sz w:val="28"/>
          <w:szCs w:val="32"/>
          <w:lang w:val="en-US"/>
        </w:rPr>
      </w:pPr>
    </w:p>
    <w:p w14:paraId="0C26EA8F" w14:textId="77777777" w:rsidR="006768D1" w:rsidRDefault="006768D1" w:rsidP="00B84902">
      <w:pPr>
        <w:spacing w:before="0" w:after="0" w:line="240" w:lineRule="auto"/>
        <w:ind w:right="-46"/>
        <w:rPr>
          <w:b/>
          <w:color w:val="002060"/>
          <w:sz w:val="28"/>
          <w:szCs w:val="32"/>
          <w:lang w:val="en-US"/>
        </w:rPr>
      </w:pPr>
    </w:p>
    <w:p w14:paraId="62965FD2" w14:textId="77777777" w:rsidR="006768D1" w:rsidRPr="002F7169" w:rsidRDefault="006768D1" w:rsidP="00B84902">
      <w:pPr>
        <w:spacing w:before="0" w:after="0" w:line="240" w:lineRule="auto"/>
        <w:ind w:right="-46"/>
        <w:rPr>
          <w:b/>
          <w:color w:val="002060"/>
          <w:sz w:val="28"/>
          <w:szCs w:val="32"/>
          <w:lang w:val="en-US"/>
        </w:rPr>
      </w:pPr>
    </w:p>
    <w:p w14:paraId="0D980092" w14:textId="77777777" w:rsidR="00B84902" w:rsidRPr="002F7169" w:rsidRDefault="00B84902" w:rsidP="00B84902">
      <w:pPr>
        <w:spacing w:before="0" w:after="0" w:line="240" w:lineRule="auto"/>
        <w:ind w:right="-46"/>
        <w:rPr>
          <w:b/>
          <w:color w:val="1F4E79" w:themeColor="accent1" w:themeShade="80"/>
          <w:sz w:val="28"/>
          <w:szCs w:val="32"/>
          <w:lang w:val="en-US"/>
        </w:rPr>
      </w:pPr>
      <w:r w:rsidRPr="002F7169">
        <w:rPr>
          <w:b/>
          <w:color w:val="002060"/>
          <w:sz w:val="28"/>
          <w:szCs w:val="32"/>
          <w:lang w:val="en-US"/>
        </w:rPr>
        <w:lastRenderedPageBreak/>
        <w:t>Consultation</w:t>
      </w:r>
    </w:p>
    <w:p w14:paraId="1B5A87A1" w14:textId="77777777" w:rsidR="00B84902" w:rsidRPr="002F7169" w:rsidRDefault="00B84902" w:rsidP="00B84902">
      <w:pPr>
        <w:spacing w:before="0" w:after="0" w:line="240" w:lineRule="auto"/>
        <w:ind w:right="-46"/>
        <w:rPr>
          <w:szCs w:val="24"/>
          <w:lang w:val="en-US"/>
        </w:rPr>
      </w:pPr>
    </w:p>
    <w:p w14:paraId="7B11F3DE" w14:textId="77777777" w:rsidR="00B84902" w:rsidRDefault="00B84902" w:rsidP="00B84902">
      <w:pPr>
        <w:spacing w:before="0" w:after="0" w:line="240" w:lineRule="auto"/>
        <w:ind w:right="-46"/>
        <w:rPr>
          <w:szCs w:val="24"/>
          <w:lang w:val="en-US"/>
        </w:rPr>
      </w:pPr>
      <w:r w:rsidRPr="002F7169">
        <w:rPr>
          <w:szCs w:val="24"/>
          <w:lang w:val="en-US"/>
        </w:rPr>
        <w:t>Not applicable.</w:t>
      </w:r>
    </w:p>
    <w:p w14:paraId="5D23524B" w14:textId="77777777" w:rsidR="006768D1" w:rsidRDefault="006768D1" w:rsidP="00B84902">
      <w:pPr>
        <w:spacing w:before="0" w:after="0" w:line="240" w:lineRule="auto"/>
        <w:ind w:right="-46"/>
        <w:rPr>
          <w:szCs w:val="24"/>
          <w:lang w:val="en-US"/>
        </w:rPr>
      </w:pPr>
    </w:p>
    <w:p w14:paraId="6CB8AA09" w14:textId="77777777" w:rsidR="006768D1" w:rsidRPr="002F7169" w:rsidRDefault="006768D1" w:rsidP="00B84902">
      <w:pPr>
        <w:spacing w:before="0" w:after="0" w:line="240" w:lineRule="auto"/>
        <w:ind w:right="-46"/>
        <w:rPr>
          <w:szCs w:val="24"/>
          <w:lang w:val="en-US"/>
        </w:rPr>
      </w:pPr>
    </w:p>
    <w:p w14:paraId="7AC57751"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Strategic Implications</w:t>
      </w:r>
    </w:p>
    <w:p w14:paraId="047F5F62" w14:textId="77777777" w:rsidR="00B84902" w:rsidRPr="002F7169" w:rsidRDefault="00B84902" w:rsidP="00B84902">
      <w:pPr>
        <w:spacing w:before="0" w:after="0" w:line="240" w:lineRule="auto"/>
        <w:ind w:right="-46"/>
        <w:rPr>
          <w:bCs/>
          <w:szCs w:val="24"/>
          <w:lang w:val="en-US"/>
        </w:rPr>
      </w:pPr>
    </w:p>
    <w:p w14:paraId="257AD6F2" w14:textId="77777777" w:rsidR="00B84902" w:rsidRPr="002F7169" w:rsidRDefault="00B84902" w:rsidP="00B84902">
      <w:pPr>
        <w:spacing w:before="0" w:after="0" w:line="240" w:lineRule="auto"/>
        <w:ind w:right="-46"/>
        <w:rPr>
          <w:szCs w:val="24"/>
          <w:lang w:val="en-US"/>
        </w:rPr>
      </w:pPr>
      <w:r w:rsidRPr="002F7169">
        <w:rPr>
          <w:szCs w:val="24"/>
          <w:lang w:val="en-US"/>
        </w:rPr>
        <w:t>This item is strategically aligned to the City of Nedlands Council Plan 2023-33 vision and desired outcomes as follows:</w:t>
      </w:r>
    </w:p>
    <w:p w14:paraId="7494B90F" w14:textId="77777777" w:rsidR="00B84902" w:rsidRPr="002F7169" w:rsidRDefault="00B84902" w:rsidP="00B84902">
      <w:pPr>
        <w:spacing w:before="0" w:after="120" w:line="240" w:lineRule="auto"/>
        <w:jc w:val="left"/>
        <w:rPr>
          <w:b/>
          <w:szCs w:val="24"/>
          <w:lang w:val="en-US"/>
        </w:rPr>
      </w:pPr>
    </w:p>
    <w:p w14:paraId="088C68AB" w14:textId="77777777" w:rsidR="00B84902" w:rsidRPr="002F7169" w:rsidRDefault="00B84902" w:rsidP="00B84902">
      <w:pPr>
        <w:spacing w:before="0" w:after="0" w:line="240" w:lineRule="auto"/>
        <w:ind w:right="-46"/>
        <w:rPr>
          <w:b/>
          <w:szCs w:val="24"/>
          <w:lang w:val="en-US"/>
        </w:rPr>
      </w:pPr>
      <w:r w:rsidRPr="002F7169">
        <w:rPr>
          <w:b/>
          <w:szCs w:val="24"/>
          <w:lang w:val="en-US"/>
        </w:rPr>
        <w:t>Vision</w:t>
      </w:r>
      <w:r w:rsidRPr="002F7169">
        <w:rPr>
          <w:b/>
          <w:szCs w:val="24"/>
          <w:lang w:val="en-US"/>
        </w:rPr>
        <w:tab/>
        <w:t>Sustainable and responsible for a bright future</w:t>
      </w:r>
    </w:p>
    <w:p w14:paraId="0D98111C" w14:textId="77777777" w:rsidR="00B84902" w:rsidRPr="002F7169" w:rsidRDefault="00B84902" w:rsidP="00B84902">
      <w:pPr>
        <w:spacing w:before="0" w:after="0" w:line="240" w:lineRule="auto"/>
        <w:ind w:right="-46"/>
        <w:rPr>
          <w:bCs/>
          <w:szCs w:val="24"/>
          <w:lang w:val="en-US"/>
        </w:rPr>
      </w:pPr>
    </w:p>
    <w:p w14:paraId="1DD5205D" w14:textId="77777777" w:rsidR="00B84902" w:rsidRPr="002F7169" w:rsidRDefault="00B84902" w:rsidP="00B84902">
      <w:pPr>
        <w:spacing w:before="0" w:after="0" w:line="240" w:lineRule="auto"/>
        <w:ind w:right="-46"/>
        <w:rPr>
          <w:b/>
          <w:szCs w:val="24"/>
          <w:lang w:val="en-US"/>
        </w:rPr>
      </w:pPr>
      <w:r w:rsidRPr="002F7169">
        <w:rPr>
          <w:b/>
          <w:szCs w:val="24"/>
          <w:lang w:val="en-US"/>
        </w:rPr>
        <w:t>Pillar</w:t>
      </w:r>
      <w:r w:rsidRPr="002F7169">
        <w:rPr>
          <w:bCs/>
          <w:szCs w:val="24"/>
          <w:lang w:val="en-US"/>
        </w:rPr>
        <w:tab/>
      </w:r>
      <w:r w:rsidRPr="002F7169">
        <w:rPr>
          <w:bCs/>
          <w:szCs w:val="24"/>
          <w:lang w:val="en-US"/>
        </w:rPr>
        <w:tab/>
      </w:r>
      <w:r w:rsidRPr="002F7169">
        <w:rPr>
          <w:b/>
          <w:szCs w:val="24"/>
          <w:lang w:val="en-US"/>
        </w:rPr>
        <w:t>Performance</w:t>
      </w:r>
    </w:p>
    <w:p w14:paraId="14474450" w14:textId="77777777" w:rsidR="00B84902" w:rsidRPr="002F7169" w:rsidRDefault="00B84902" w:rsidP="00B84902">
      <w:pPr>
        <w:spacing w:before="0" w:after="0" w:line="240" w:lineRule="auto"/>
        <w:ind w:right="-46"/>
        <w:rPr>
          <w:bCs/>
          <w:szCs w:val="24"/>
          <w:lang w:val="en-US"/>
        </w:rPr>
      </w:pPr>
      <w:r w:rsidRPr="002F7169">
        <w:rPr>
          <w:b/>
          <w:szCs w:val="24"/>
          <w:lang w:val="en-US"/>
        </w:rPr>
        <w:t>Outcome</w:t>
      </w:r>
      <w:r w:rsidRPr="002F7169">
        <w:rPr>
          <w:bCs/>
          <w:szCs w:val="24"/>
          <w:lang w:val="en-US"/>
        </w:rPr>
        <w:tab/>
        <w:t>11. Effective leadership and governance</w:t>
      </w:r>
    </w:p>
    <w:p w14:paraId="0D147134" w14:textId="77777777" w:rsidR="00B84902" w:rsidRPr="002F7169" w:rsidRDefault="00B84902" w:rsidP="00B84902">
      <w:pPr>
        <w:spacing w:before="0" w:after="0" w:line="240" w:lineRule="auto"/>
        <w:ind w:right="-46"/>
        <w:rPr>
          <w:bCs/>
          <w:szCs w:val="24"/>
          <w:lang w:val="en-US"/>
        </w:rPr>
      </w:pPr>
    </w:p>
    <w:p w14:paraId="64479DF2" w14:textId="77777777" w:rsidR="00B84902" w:rsidRPr="002F7169" w:rsidRDefault="00B84902" w:rsidP="00B84902">
      <w:pPr>
        <w:spacing w:before="0" w:after="0" w:line="240" w:lineRule="auto"/>
        <w:ind w:right="-46"/>
        <w:rPr>
          <w:bCs/>
          <w:szCs w:val="24"/>
          <w:lang w:val="en-US"/>
        </w:rPr>
      </w:pPr>
    </w:p>
    <w:p w14:paraId="2A8346C0"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Budget/Financial Implications</w:t>
      </w:r>
    </w:p>
    <w:p w14:paraId="093DF491" w14:textId="77777777" w:rsidR="00B84902" w:rsidRPr="002F7169" w:rsidRDefault="00B84902" w:rsidP="00B84902">
      <w:pPr>
        <w:spacing w:before="0" w:after="0" w:line="240" w:lineRule="auto"/>
        <w:ind w:right="-46"/>
        <w:rPr>
          <w:b/>
          <w:szCs w:val="24"/>
          <w:lang w:val="en-US"/>
        </w:rPr>
      </w:pPr>
    </w:p>
    <w:p w14:paraId="28DC16B9" w14:textId="77777777" w:rsidR="00B84902" w:rsidRPr="002F7169" w:rsidRDefault="00B84902" w:rsidP="00B84902">
      <w:pPr>
        <w:spacing w:before="0" w:after="0" w:line="240" w:lineRule="auto"/>
        <w:ind w:right="-46"/>
        <w:rPr>
          <w:szCs w:val="24"/>
          <w:lang w:val="en-US"/>
        </w:rPr>
      </w:pPr>
      <w:r w:rsidRPr="002F7169">
        <w:rPr>
          <w:szCs w:val="24"/>
          <w:lang w:val="en-US"/>
        </w:rPr>
        <w:t xml:space="preserve">There are no budget or financial implications in this report. </w:t>
      </w:r>
    </w:p>
    <w:p w14:paraId="1E608BF4" w14:textId="77777777" w:rsidR="00B84902" w:rsidRPr="002F7169" w:rsidRDefault="00B84902" w:rsidP="00B84902">
      <w:pPr>
        <w:spacing w:before="0" w:after="0" w:line="240" w:lineRule="auto"/>
        <w:ind w:right="-46"/>
        <w:rPr>
          <w:szCs w:val="24"/>
          <w:lang w:val="en-US"/>
        </w:rPr>
      </w:pPr>
    </w:p>
    <w:p w14:paraId="78E5D3D2" w14:textId="77777777" w:rsidR="00B84902" w:rsidRPr="002F7169" w:rsidRDefault="00B84902" w:rsidP="00B84902">
      <w:pPr>
        <w:spacing w:before="0" w:after="0" w:line="240" w:lineRule="auto"/>
        <w:ind w:right="-46"/>
        <w:rPr>
          <w:szCs w:val="24"/>
          <w:lang w:val="en-US"/>
        </w:rPr>
      </w:pPr>
    </w:p>
    <w:p w14:paraId="23FC2ABC"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Legislative and Policy Implications</w:t>
      </w:r>
    </w:p>
    <w:p w14:paraId="1C002320" w14:textId="77777777" w:rsidR="00B84902" w:rsidRPr="002F7169" w:rsidRDefault="00B84902" w:rsidP="00B84902">
      <w:pPr>
        <w:spacing w:before="0" w:after="0" w:line="240" w:lineRule="auto"/>
        <w:ind w:right="-46"/>
        <w:rPr>
          <w:b/>
          <w:szCs w:val="24"/>
          <w:lang w:val="en-US"/>
        </w:rPr>
      </w:pPr>
    </w:p>
    <w:p w14:paraId="4C503846" w14:textId="77777777" w:rsidR="00B84902" w:rsidRPr="002F7169" w:rsidRDefault="00B84902" w:rsidP="00B84902">
      <w:pPr>
        <w:spacing w:before="0" w:after="0" w:line="240" w:lineRule="auto"/>
        <w:ind w:right="-46"/>
        <w:rPr>
          <w:bCs/>
          <w:szCs w:val="24"/>
          <w:lang w:val="en-US"/>
        </w:rPr>
      </w:pPr>
      <w:r w:rsidRPr="002F7169">
        <w:rPr>
          <w:bCs/>
          <w:szCs w:val="24"/>
          <w:lang w:val="en-US"/>
        </w:rPr>
        <w:t>Not applicable.</w:t>
      </w:r>
    </w:p>
    <w:p w14:paraId="3C8BB15E" w14:textId="77777777" w:rsidR="00B84902" w:rsidRPr="002F7169" w:rsidRDefault="00B84902" w:rsidP="00B84902">
      <w:pPr>
        <w:spacing w:before="0" w:after="0" w:line="240" w:lineRule="auto"/>
        <w:ind w:right="-46"/>
        <w:rPr>
          <w:bCs/>
          <w:szCs w:val="24"/>
          <w:lang w:val="en-US"/>
        </w:rPr>
      </w:pPr>
    </w:p>
    <w:p w14:paraId="5620381E" w14:textId="77777777" w:rsidR="00B84902" w:rsidRPr="002F7169" w:rsidRDefault="00B84902" w:rsidP="00B84902">
      <w:pPr>
        <w:spacing w:before="0" w:after="0" w:line="240" w:lineRule="auto"/>
        <w:ind w:right="-46"/>
        <w:rPr>
          <w:bCs/>
          <w:szCs w:val="24"/>
          <w:lang w:val="en-US"/>
        </w:rPr>
      </w:pPr>
    </w:p>
    <w:p w14:paraId="2D15AFFD"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Decision Implications</w:t>
      </w:r>
    </w:p>
    <w:p w14:paraId="340D55A0" w14:textId="77777777" w:rsidR="00B84902" w:rsidRPr="002F7169" w:rsidRDefault="00B84902" w:rsidP="00B84902">
      <w:pPr>
        <w:spacing w:before="0" w:after="0" w:line="240" w:lineRule="auto"/>
        <w:ind w:right="-46"/>
        <w:rPr>
          <w:bCs/>
          <w:szCs w:val="24"/>
          <w:lang w:val="en-US"/>
        </w:rPr>
      </w:pPr>
    </w:p>
    <w:p w14:paraId="7E9AB75C" w14:textId="77777777" w:rsidR="00B84902" w:rsidRPr="002F7169" w:rsidRDefault="00B84902" w:rsidP="00B84902">
      <w:pPr>
        <w:spacing w:before="0" w:after="0" w:line="240" w:lineRule="auto"/>
        <w:ind w:right="-46"/>
        <w:rPr>
          <w:bCs/>
          <w:szCs w:val="24"/>
          <w:lang w:val="en-US"/>
        </w:rPr>
      </w:pPr>
      <w:r w:rsidRPr="002F7169">
        <w:rPr>
          <w:bCs/>
          <w:szCs w:val="24"/>
          <w:lang w:val="en-US"/>
        </w:rPr>
        <w:t>N/A</w:t>
      </w:r>
    </w:p>
    <w:p w14:paraId="10793544" w14:textId="77777777" w:rsidR="00B84902" w:rsidRPr="002F7169" w:rsidRDefault="00B84902" w:rsidP="00B84902">
      <w:pPr>
        <w:spacing w:before="0" w:after="0" w:line="240" w:lineRule="auto"/>
        <w:ind w:right="-46"/>
        <w:rPr>
          <w:szCs w:val="24"/>
        </w:rPr>
      </w:pPr>
    </w:p>
    <w:p w14:paraId="14FD3A76" w14:textId="77777777" w:rsidR="00B84902" w:rsidRPr="002F7169" w:rsidRDefault="00B84902" w:rsidP="00B84902">
      <w:pPr>
        <w:spacing w:before="0" w:after="0" w:line="240" w:lineRule="auto"/>
        <w:ind w:right="-46"/>
        <w:rPr>
          <w:szCs w:val="24"/>
        </w:rPr>
      </w:pPr>
    </w:p>
    <w:p w14:paraId="51B882A7"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Conclusion</w:t>
      </w:r>
    </w:p>
    <w:p w14:paraId="2E792CF1" w14:textId="77777777" w:rsidR="00B84902" w:rsidRPr="002F7169" w:rsidRDefault="00B84902" w:rsidP="00B84902">
      <w:pPr>
        <w:spacing w:before="0" w:after="0" w:line="240" w:lineRule="auto"/>
        <w:ind w:right="-46"/>
        <w:rPr>
          <w:bCs/>
          <w:szCs w:val="24"/>
          <w:lang w:val="en-US"/>
        </w:rPr>
      </w:pPr>
    </w:p>
    <w:p w14:paraId="79BDDF15" w14:textId="77777777" w:rsidR="00B84902" w:rsidRPr="002F7169" w:rsidRDefault="00B84902" w:rsidP="00B84902">
      <w:pPr>
        <w:spacing w:before="0" w:after="0" w:line="240" w:lineRule="auto"/>
        <w:ind w:right="-46"/>
        <w:rPr>
          <w:bCs/>
          <w:szCs w:val="24"/>
        </w:rPr>
      </w:pPr>
      <w:r w:rsidRPr="002F7169">
        <w:rPr>
          <w:bCs/>
          <w:szCs w:val="24"/>
        </w:rPr>
        <w:t>The discussion points will be noted.</w:t>
      </w:r>
    </w:p>
    <w:p w14:paraId="0424180D" w14:textId="77777777" w:rsidR="00B84902" w:rsidRPr="002F7169" w:rsidRDefault="00B84902" w:rsidP="00B84902">
      <w:pPr>
        <w:spacing w:before="0" w:after="0" w:line="240" w:lineRule="auto"/>
        <w:ind w:right="-46"/>
        <w:rPr>
          <w:bCs/>
          <w:szCs w:val="24"/>
        </w:rPr>
      </w:pPr>
    </w:p>
    <w:p w14:paraId="77BB6217" w14:textId="77777777" w:rsidR="00B84902" w:rsidRPr="002F7169" w:rsidRDefault="00B84902" w:rsidP="00B84902">
      <w:pPr>
        <w:spacing w:before="0" w:after="0" w:line="240" w:lineRule="auto"/>
        <w:ind w:right="-46"/>
        <w:rPr>
          <w:bCs/>
          <w:szCs w:val="24"/>
        </w:rPr>
      </w:pPr>
    </w:p>
    <w:p w14:paraId="6AAF1579" w14:textId="77777777" w:rsidR="00B84902" w:rsidRPr="002F7169" w:rsidRDefault="00B84902" w:rsidP="00B84902">
      <w:pPr>
        <w:spacing w:before="0" w:after="0" w:line="240" w:lineRule="auto"/>
        <w:ind w:right="-46"/>
        <w:rPr>
          <w:b/>
          <w:color w:val="002060"/>
          <w:sz w:val="28"/>
          <w:szCs w:val="32"/>
          <w:lang w:val="en-US"/>
        </w:rPr>
      </w:pPr>
      <w:r w:rsidRPr="002F7169">
        <w:rPr>
          <w:b/>
          <w:color w:val="002060"/>
          <w:sz w:val="28"/>
          <w:szCs w:val="32"/>
          <w:lang w:val="en-US"/>
        </w:rPr>
        <w:t>Further Information</w:t>
      </w:r>
    </w:p>
    <w:p w14:paraId="59D7AC61" w14:textId="77777777" w:rsidR="00B84902" w:rsidRPr="002F7169" w:rsidRDefault="00B84902" w:rsidP="00B84902">
      <w:pPr>
        <w:spacing w:before="0" w:after="0" w:line="240" w:lineRule="auto"/>
        <w:ind w:right="-46"/>
        <w:rPr>
          <w:b/>
          <w:szCs w:val="24"/>
          <w:lang w:val="en-US"/>
        </w:rPr>
      </w:pPr>
    </w:p>
    <w:p w14:paraId="41FCF4E2" w14:textId="77777777" w:rsidR="00B84902" w:rsidRPr="008E039C" w:rsidRDefault="00B84902" w:rsidP="00B84902">
      <w:pPr>
        <w:spacing w:before="0" w:after="0" w:line="240" w:lineRule="auto"/>
        <w:ind w:right="-46"/>
        <w:rPr>
          <w:bCs/>
          <w:szCs w:val="24"/>
          <w:lang w:val="en-US"/>
        </w:rPr>
      </w:pPr>
      <w:r w:rsidRPr="002F7169">
        <w:rPr>
          <w:bCs/>
          <w:szCs w:val="24"/>
          <w:lang w:val="en-US"/>
        </w:rPr>
        <w:t>Nil.</w:t>
      </w:r>
    </w:p>
    <w:p w14:paraId="204B4E4E" w14:textId="77777777" w:rsidR="00B84902" w:rsidRPr="007A1B18" w:rsidRDefault="00B84902" w:rsidP="00B84902">
      <w:pPr>
        <w:pStyle w:val="Heading2"/>
        <w:spacing w:before="0" w:after="0"/>
        <w:ind w:firstLine="0"/>
        <w:rPr>
          <w:b w:val="0"/>
        </w:rPr>
      </w:pPr>
      <w:r>
        <w:br w:type="page"/>
      </w:r>
    </w:p>
    <w:p w14:paraId="0407D5C4" w14:textId="77777777" w:rsidR="00B84902" w:rsidRDefault="00B84902" w:rsidP="00B84902">
      <w:pPr>
        <w:pStyle w:val="Heading1"/>
        <w:numPr>
          <w:ilvl w:val="0"/>
          <w:numId w:val="9"/>
        </w:numPr>
        <w:spacing w:before="0" w:after="0"/>
        <w:ind w:left="0"/>
      </w:pPr>
      <w:bookmarkStart w:id="76" w:name="_Toc175130368"/>
      <w:bookmarkStart w:id="77" w:name="_Toc175323840"/>
      <w:r>
        <w:lastRenderedPageBreak/>
        <w:t>Council Members Notice of Motions of Which Previous Notice Has Been Given</w:t>
      </w:r>
      <w:bookmarkEnd w:id="74"/>
      <w:bookmarkEnd w:id="76"/>
      <w:bookmarkEnd w:id="77"/>
    </w:p>
    <w:p w14:paraId="3BA061FF" w14:textId="77777777" w:rsidR="00B84902" w:rsidRPr="00A61F1F" w:rsidRDefault="00B84902" w:rsidP="00B84902">
      <w:pPr>
        <w:pStyle w:val="Heading2"/>
        <w:rPr>
          <w:szCs w:val="24"/>
        </w:rPr>
      </w:pPr>
      <w:bookmarkStart w:id="78" w:name="_Toc175130369"/>
      <w:bookmarkStart w:id="79" w:name="_Toc175323841"/>
      <w:r>
        <w:t>21.1</w:t>
      </w:r>
      <w:r>
        <w:tab/>
        <w:t xml:space="preserve">NOM35.08.24 – Councillor Youngman - </w:t>
      </w:r>
      <w:r>
        <w:rPr>
          <w:szCs w:val="24"/>
        </w:rPr>
        <w:t>S</w:t>
      </w:r>
      <w:r w:rsidRPr="009305D3">
        <w:rPr>
          <w:szCs w:val="24"/>
        </w:rPr>
        <w:t>econd Green lid bin</w:t>
      </w:r>
      <w:bookmarkEnd w:id="78"/>
      <w:bookmarkEnd w:id="79"/>
    </w:p>
    <w:p w14:paraId="12DC4A68" w14:textId="77777777" w:rsidR="00B84902" w:rsidRPr="00B33B04" w:rsidRDefault="00B84902" w:rsidP="00B84902">
      <w:pPr>
        <w:spacing w:before="0" w:after="0" w:line="240" w:lineRule="auto"/>
        <w:rPr>
          <w:szCs w:val="24"/>
        </w:rPr>
      </w:pPr>
    </w:p>
    <w:tbl>
      <w:tblPr>
        <w:tblStyle w:val="TableGrid"/>
        <w:tblW w:w="0" w:type="auto"/>
        <w:tblLook w:val="04A0" w:firstRow="1" w:lastRow="0" w:firstColumn="1" w:lastColumn="0" w:noHBand="0" w:noVBand="1"/>
      </w:tblPr>
      <w:tblGrid>
        <w:gridCol w:w="2954"/>
        <w:gridCol w:w="6589"/>
      </w:tblGrid>
      <w:tr w:rsidR="00B84902" w:rsidRPr="00B33B04" w14:paraId="5D5736AB" w14:textId="77777777" w:rsidTr="00D27CA0">
        <w:tc>
          <w:tcPr>
            <w:tcW w:w="2972" w:type="dxa"/>
            <w:shd w:val="clear" w:color="auto" w:fill="44546A" w:themeFill="text2"/>
          </w:tcPr>
          <w:p w14:paraId="281F384C" w14:textId="77777777" w:rsidR="00B84902" w:rsidRPr="00B33B04" w:rsidRDefault="00B84902" w:rsidP="00D27CA0">
            <w:pPr>
              <w:spacing w:before="0" w:after="0"/>
              <w:jc w:val="left"/>
              <w:rPr>
                <w:b/>
                <w:szCs w:val="24"/>
              </w:rPr>
            </w:pPr>
            <w:r w:rsidRPr="00B33B04">
              <w:rPr>
                <w:b/>
                <w:szCs w:val="24"/>
              </w:rPr>
              <w:t>Date of submission</w:t>
            </w:r>
          </w:p>
        </w:tc>
        <w:tc>
          <w:tcPr>
            <w:tcW w:w="6656" w:type="dxa"/>
          </w:tcPr>
          <w:p w14:paraId="50BF7E25" w14:textId="77777777" w:rsidR="00B84902" w:rsidRPr="00B33B04" w:rsidRDefault="00B84902" w:rsidP="00D27CA0">
            <w:pPr>
              <w:spacing w:before="0" w:after="0"/>
              <w:rPr>
                <w:szCs w:val="24"/>
              </w:rPr>
            </w:pPr>
            <w:r>
              <w:rPr>
                <w:szCs w:val="24"/>
              </w:rPr>
              <w:t>04 August 2024</w:t>
            </w:r>
          </w:p>
        </w:tc>
      </w:tr>
      <w:tr w:rsidR="00B84902" w:rsidRPr="00B33B04" w14:paraId="4458F2E7" w14:textId="77777777" w:rsidTr="00D27CA0">
        <w:tc>
          <w:tcPr>
            <w:tcW w:w="2972" w:type="dxa"/>
            <w:shd w:val="clear" w:color="auto" w:fill="44546A" w:themeFill="text2"/>
          </w:tcPr>
          <w:p w14:paraId="75D9272B" w14:textId="77777777" w:rsidR="00B84902" w:rsidRPr="00B33B04" w:rsidRDefault="00B84902" w:rsidP="00D27CA0">
            <w:pPr>
              <w:spacing w:before="0" w:after="0"/>
              <w:jc w:val="left"/>
              <w:rPr>
                <w:b/>
                <w:szCs w:val="24"/>
              </w:rPr>
            </w:pPr>
            <w:r w:rsidRPr="00B33B04">
              <w:rPr>
                <w:b/>
                <w:szCs w:val="24"/>
              </w:rPr>
              <w:t>Meeting date</w:t>
            </w:r>
          </w:p>
        </w:tc>
        <w:tc>
          <w:tcPr>
            <w:tcW w:w="6656" w:type="dxa"/>
          </w:tcPr>
          <w:p w14:paraId="26C08FCA" w14:textId="77777777" w:rsidR="00B84902" w:rsidRPr="00B33B04" w:rsidRDefault="00B84902" w:rsidP="00D27CA0">
            <w:pPr>
              <w:spacing w:before="0" w:after="0"/>
              <w:rPr>
                <w:szCs w:val="24"/>
              </w:rPr>
            </w:pPr>
            <w:r>
              <w:rPr>
                <w:szCs w:val="24"/>
              </w:rPr>
              <w:t>27 August 2024</w:t>
            </w:r>
          </w:p>
        </w:tc>
      </w:tr>
      <w:tr w:rsidR="00B84902" w:rsidRPr="00B33B04" w14:paraId="108729F6" w14:textId="77777777" w:rsidTr="00D27CA0">
        <w:tc>
          <w:tcPr>
            <w:tcW w:w="2972" w:type="dxa"/>
            <w:shd w:val="clear" w:color="auto" w:fill="44546A" w:themeFill="text2"/>
          </w:tcPr>
          <w:p w14:paraId="236B5C70" w14:textId="77777777" w:rsidR="00B84902" w:rsidRPr="00B33B04" w:rsidRDefault="00B84902" w:rsidP="00D27CA0">
            <w:pPr>
              <w:spacing w:before="0" w:after="0"/>
              <w:jc w:val="left"/>
              <w:rPr>
                <w:b/>
                <w:szCs w:val="24"/>
              </w:rPr>
            </w:pPr>
            <w:r w:rsidRPr="00B33B04">
              <w:rPr>
                <w:b/>
                <w:szCs w:val="24"/>
              </w:rPr>
              <w:t>Item title</w:t>
            </w:r>
          </w:p>
        </w:tc>
        <w:tc>
          <w:tcPr>
            <w:tcW w:w="6656" w:type="dxa"/>
          </w:tcPr>
          <w:p w14:paraId="68C60A54" w14:textId="77777777" w:rsidR="00B84902" w:rsidRPr="00B33B04" w:rsidRDefault="00B84902" w:rsidP="00D27CA0">
            <w:pPr>
              <w:spacing w:before="0" w:after="0"/>
              <w:rPr>
                <w:szCs w:val="24"/>
              </w:rPr>
            </w:pPr>
            <w:r>
              <w:rPr>
                <w:szCs w:val="24"/>
              </w:rPr>
              <w:t>S</w:t>
            </w:r>
            <w:r w:rsidRPr="009305D3">
              <w:rPr>
                <w:szCs w:val="24"/>
              </w:rPr>
              <w:t>econd Green lid bin</w:t>
            </w:r>
          </w:p>
        </w:tc>
      </w:tr>
      <w:tr w:rsidR="00B84902" w:rsidRPr="00B33B04" w14:paraId="230F5F40" w14:textId="77777777" w:rsidTr="00D27CA0">
        <w:tc>
          <w:tcPr>
            <w:tcW w:w="2972" w:type="dxa"/>
            <w:shd w:val="clear" w:color="auto" w:fill="44546A" w:themeFill="text2"/>
          </w:tcPr>
          <w:p w14:paraId="2C6175FF" w14:textId="77777777" w:rsidR="00B84902" w:rsidRPr="00B33B04" w:rsidRDefault="00B84902" w:rsidP="00D27CA0">
            <w:pPr>
              <w:spacing w:before="0" w:after="0"/>
              <w:jc w:val="left"/>
              <w:rPr>
                <w:b/>
                <w:szCs w:val="24"/>
              </w:rPr>
            </w:pPr>
            <w:r w:rsidRPr="00B33B04">
              <w:rPr>
                <w:b/>
                <w:szCs w:val="24"/>
              </w:rPr>
              <w:t>Name of elected member</w:t>
            </w:r>
          </w:p>
        </w:tc>
        <w:tc>
          <w:tcPr>
            <w:tcW w:w="6656" w:type="dxa"/>
          </w:tcPr>
          <w:p w14:paraId="31F870E2" w14:textId="77777777" w:rsidR="00B84902" w:rsidRPr="00B33B04" w:rsidRDefault="00B84902" w:rsidP="00D27CA0">
            <w:pPr>
              <w:spacing w:before="0" w:after="0"/>
              <w:rPr>
                <w:szCs w:val="24"/>
              </w:rPr>
            </w:pPr>
            <w:r w:rsidRPr="002C320A">
              <w:rPr>
                <w:szCs w:val="24"/>
              </w:rPr>
              <w:t>Cr.</w:t>
            </w:r>
            <w:r>
              <w:rPr>
                <w:szCs w:val="24"/>
              </w:rPr>
              <w:t xml:space="preserve"> Youngman</w:t>
            </w:r>
          </w:p>
        </w:tc>
      </w:tr>
    </w:tbl>
    <w:p w14:paraId="1FC5E93A" w14:textId="77777777" w:rsidR="00B84902" w:rsidRPr="00B33B04" w:rsidRDefault="00B84902" w:rsidP="00B84902">
      <w:pPr>
        <w:spacing w:before="0" w:after="0" w:line="240" w:lineRule="auto"/>
        <w:rPr>
          <w:szCs w:val="24"/>
        </w:rPr>
      </w:pPr>
    </w:p>
    <w:tbl>
      <w:tblPr>
        <w:tblStyle w:val="Style7"/>
        <w:tblW w:w="0" w:type="auto"/>
        <w:tblLook w:val="04A0" w:firstRow="1" w:lastRow="0" w:firstColumn="1" w:lastColumn="0" w:noHBand="0" w:noVBand="1"/>
      </w:tblPr>
      <w:tblGrid>
        <w:gridCol w:w="9543"/>
      </w:tblGrid>
      <w:tr w:rsidR="00B84902" w:rsidRPr="00B33B04" w14:paraId="07BD33CA" w14:textId="77777777" w:rsidTr="00D27CA0">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06911AC9" w14:textId="77777777" w:rsidR="00B84902" w:rsidRPr="00B33B04" w:rsidRDefault="00B84902" w:rsidP="00D27CA0">
            <w:pPr>
              <w:spacing w:before="0" w:after="0"/>
              <w:rPr>
                <w:rFonts w:eastAsia="Microsoft JhengHei"/>
                <w:b/>
                <w:szCs w:val="24"/>
              </w:rPr>
            </w:pPr>
            <w:r w:rsidRPr="00B33B04">
              <w:rPr>
                <w:rFonts w:eastAsia="Microsoft JhengHei"/>
                <w:b/>
                <w:szCs w:val="24"/>
              </w:rPr>
              <w:t>Notice of motion</w:t>
            </w:r>
          </w:p>
        </w:tc>
      </w:tr>
      <w:tr w:rsidR="00B84902" w:rsidRPr="00B33B04" w14:paraId="6714947C" w14:textId="77777777" w:rsidTr="00D27CA0">
        <w:trPr>
          <w:trHeight w:val="854"/>
        </w:trPr>
        <w:tc>
          <w:tcPr>
            <w:tcW w:w="9628" w:type="dxa"/>
            <w:tcBorders>
              <w:top w:val="single" w:sz="4" w:space="0" w:color="auto"/>
              <w:left w:val="single" w:sz="4" w:space="0" w:color="auto"/>
              <w:bottom w:val="single" w:sz="4" w:space="0" w:color="auto"/>
            </w:tcBorders>
          </w:tcPr>
          <w:p w14:paraId="00788AA7" w14:textId="77777777" w:rsidR="00B84902" w:rsidRDefault="00B84902" w:rsidP="00D27CA0">
            <w:pPr>
              <w:spacing w:before="0" w:after="0"/>
              <w:rPr>
                <w:szCs w:val="24"/>
              </w:rPr>
            </w:pPr>
          </w:p>
          <w:p w14:paraId="2B6BD9F9" w14:textId="77777777" w:rsidR="00B84902" w:rsidRPr="009305D3" w:rsidRDefault="00B84902" w:rsidP="003D0B9A">
            <w:pPr>
              <w:widowControl w:val="0"/>
              <w:numPr>
                <w:ilvl w:val="0"/>
                <w:numId w:val="40"/>
              </w:numPr>
              <w:spacing w:before="0" w:after="0"/>
              <w:rPr>
                <w:b/>
                <w:bCs/>
                <w:color w:val="002060"/>
                <w:szCs w:val="24"/>
              </w:rPr>
            </w:pPr>
            <w:r w:rsidRPr="009305D3">
              <w:rPr>
                <w:b/>
                <w:bCs/>
                <w:color w:val="002060"/>
                <w:szCs w:val="24"/>
              </w:rPr>
              <w:t>Instructs the CEO to provide, free of charge, a second Green lid bin to every resident on a R20 or lower coded property with more than two regulated trees.  </w:t>
            </w:r>
          </w:p>
          <w:p w14:paraId="6395ECDD" w14:textId="77777777" w:rsidR="00B84902" w:rsidRPr="009305D3" w:rsidRDefault="00B84902" w:rsidP="003D0B9A">
            <w:pPr>
              <w:widowControl w:val="0"/>
              <w:numPr>
                <w:ilvl w:val="0"/>
                <w:numId w:val="40"/>
              </w:numPr>
              <w:spacing w:before="0" w:after="0"/>
              <w:rPr>
                <w:b/>
                <w:bCs/>
                <w:color w:val="002060"/>
                <w:szCs w:val="24"/>
              </w:rPr>
            </w:pPr>
            <w:r w:rsidRPr="009305D3">
              <w:rPr>
                <w:b/>
                <w:bCs/>
                <w:color w:val="002060"/>
                <w:szCs w:val="24"/>
              </w:rPr>
              <w:t>Those properties that qualify must apply to the City for the second bin.</w:t>
            </w:r>
          </w:p>
          <w:p w14:paraId="09ACC39A" w14:textId="77777777" w:rsidR="00B84902" w:rsidRPr="009305D3" w:rsidRDefault="00B84902" w:rsidP="003D0B9A">
            <w:pPr>
              <w:widowControl w:val="0"/>
              <w:numPr>
                <w:ilvl w:val="0"/>
                <w:numId w:val="40"/>
              </w:numPr>
              <w:spacing w:before="0" w:after="0"/>
              <w:rPr>
                <w:b/>
                <w:bCs/>
                <w:color w:val="002060"/>
                <w:szCs w:val="24"/>
              </w:rPr>
            </w:pPr>
            <w:r w:rsidRPr="009305D3">
              <w:rPr>
                <w:b/>
                <w:bCs/>
                <w:color w:val="002060"/>
                <w:szCs w:val="24"/>
              </w:rPr>
              <w:t>This NoM shall be enacted no later than October 2024.</w:t>
            </w:r>
          </w:p>
          <w:p w14:paraId="43D8968E" w14:textId="77777777" w:rsidR="00B84902" w:rsidRPr="00050EED" w:rsidRDefault="00B84902" w:rsidP="00D27CA0">
            <w:pPr>
              <w:spacing w:before="0" w:after="0"/>
              <w:rPr>
                <w:b/>
                <w:bCs/>
                <w:szCs w:val="24"/>
              </w:rPr>
            </w:pPr>
          </w:p>
        </w:tc>
      </w:tr>
    </w:tbl>
    <w:p w14:paraId="1B913D27" w14:textId="77777777" w:rsidR="00B84902" w:rsidRDefault="00B84902" w:rsidP="00B84902">
      <w:pPr>
        <w:pStyle w:val="ReportSubHeading"/>
      </w:pPr>
    </w:p>
    <w:p w14:paraId="2DE3CE6C" w14:textId="77777777" w:rsidR="00B84902" w:rsidRDefault="00B84902" w:rsidP="00B84902">
      <w:pPr>
        <w:pStyle w:val="ReportSubHeading"/>
      </w:pPr>
      <w:r w:rsidRPr="000D0FA4">
        <w:t>This item was withdrawn by Councillor Youngman.</w:t>
      </w:r>
    </w:p>
    <w:p w14:paraId="1772C321" w14:textId="77777777" w:rsidR="00B84902" w:rsidRDefault="00B84902" w:rsidP="00B84902">
      <w:pPr>
        <w:spacing w:before="0" w:after="120"/>
        <w:jc w:val="left"/>
        <w:rPr>
          <w:rFonts w:eastAsia="Times New Roman"/>
          <w:szCs w:val="24"/>
          <w:lang w:eastAsia="en-US"/>
        </w:rPr>
      </w:pPr>
      <w:r>
        <w:br w:type="page"/>
      </w:r>
    </w:p>
    <w:p w14:paraId="28B47DD1" w14:textId="106217A6" w:rsidR="00B84902" w:rsidRDefault="00B84902" w:rsidP="005802D5">
      <w:pPr>
        <w:pStyle w:val="Heading1"/>
        <w:numPr>
          <w:ilvl w:val="0"/>
          <w:numId w:val="9"/>
        </w:numPr>
        <w:spacing w:before="0" w:after="0"/>
        <w:ind w:left="0"/>
        <w:rPr>
          <w:color w:val="002060"/>
        </w:rPr>
      </w:pPr>
      <w:bookmarkStart w:id="80" w:name="_Toc175323842"/>
      <w:bookmarkStart w:id="81" w:name="_Toc256000079"/>
      <w:bookmarkStart w:id="82" w:name="_Toc175130374"/>
      <w:r w:rsidRPr="005802D5">
        <w:lastRenderedPageBreak/>
        <w:t>Urgent</w:t>
      </w:r>
      <w:r w:rsidRPr="008840C5">
        <w:rPr>
          <w:color w:val="002060"/>
        </w:rPr>
        <w:t xml:space="preserve"> Business Approved By the Presiding Member or By Decision</w:t>
      </w:r>
      <w:bookmarkEnd w:id="81"/>
      <w:bookmarkEnd w:id="82"/>
      <w:bookmarkEnd w:id="80"/>
    </w:p>
    <w:p w14:paraId="2F4B7093" w14:textId="77777777" w:rsidR="00B84902" w:rsidRPr="00086BD8" w:rsidRDefault="00B84902" w:rsidP="00B84902">
      <w:pPr>
        <w:spacing w:before="0" w:after="0" w:line="240" w:lineRule="auto"/>
      </w:pPr>
    </w:p>
    <w:p w14:paraId="7C2A9356" w14:textId="77777777" w:rsidR="00B84902" w:rsidRPr="00546AAB" w:rsidRDefault="00B84902" w:rsidP="003D0B9A">
      <w:pPr>
        <w:pStyle w:val="Heading2"/>
        <w:numPr>
          <w:ilvl w:val="1"/>
          <w:numId w:val="89"/>
        </w:numPr>
        <w:ind w:left="0"/>
        <w:rPr>
          <w:color w:val="002060"/>
        </w:rPr>
      </w:pPr>
      <w:bookmarkStart w:id="83" w:name="_Toc174698931"/>
      <w:bookmarkStart w:id="84" w:name="_Toc175130375"/>
      <w:bookmarkStart w:id="85" w:name="_Toc174698933"/>
      <w:bookmarkStart w:id="86" w:name="_Toc175323843"/>
      <w:r w:rsidRPr="00546AAB">
        <w:rPr>
          <w:color w:val="002060"/>
        </w:rPr>
        <w:t>PD58.08.24 Consideration of Responsible Authority Report for 65 Hampden Road, Nedlands (4 dwellings, shop, consulting rooms)</w:t>
      </w:r>
      <w:bookmarkEnd w:id="83"/>
      <w:bookmarkEnd w:id="84"/>
      <w:bookmarkEnd w:id="86"/>
    </w:p>
    <w:p w14:paraId="08634594" w14:textId="77777777" w:rsidR="00B84902" w:rsidRPr="00F90E26"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B84902" w:rsidRPr="00F90E26" w14:paraId="4C69366E" w14:textId="77777777" w:rsidTr="00D27CA0">
        <w:tc>
          <w:tcPr>
            <w:tcW w:w="2349" w:type="dxa"/>
          </w:tcPr>
          <w:p w14:paraId="6370F1A4" w14:textId="77777777" w:rsidR="00B84902" w:rsidRPr="00C14ED9" w:rsidRDefault="00B84902" w:rsidP="00D27CA0">
            <w:pPr>
              <w:spacing w:before="0" w:after="0"/>
              <w:ind w:right="110"/>
              <w:rPr>
                <w:b/>
                <w:color w:val="002060"/>
                <w:szCs w:val="24"/>
                <w:lang w:val="en-AU"/>
              </w:rPr>
            </w:pPr>
            <w:r w:rsidRPr="00C14ED9">
              <w:rPr>
                <w:b/>
                <w:color w:val="002060"/>
                <w:szCs w:val="24"/>
                <w:lang w:val="en-AU"/>
              </w:rPr>
              <w:t>Meeting &amp; Date</w:t>
            </w:r>
          </w:p>
        </w:tc>
        <w:tc>
          <w:tcPr>
            <w:tcW w:w="6582" w:type="dxa"/>
          </w:tcPr>
          <w:p w14:paraId="7EF3073A" w14:textId="77777777" w:rsidR="00B84902" w:rsidRPr="00F90E26" w:rsidRDefault="00B84902" w:rsidP="00D27CA0">
            <w:pPr>
              <w:spacing w:before="0" w:after="0"/>
              <w:ind w:right="39"/>
              <w:rPr>
                <w:szCs w:val="24"/>
                <w:lang w:val="en-AU"/>
              </w:rPr>
            </w:pPr>
            <w:r w:rsidRPr="00F90E26">
              <w:rPr>
                <w:szCs w:val="24"/>
                <w:lang w:val="en-AU"/>
              </w:rPr>
              <w:t>Council Meeting – 27 August 2024</w:t>
            </w:r>
          </w:p>
        </w:tc>
      </w:tr>
      <w:tr w:rsidR="00B84902" w:rsidRPr="00F90E26" w14:paraId="6E0A130A" w14:textId="77777777" w:rsidTr="00D27CA0">
        <w:tc>
          <w:tcPr>
            <w:tcW w:w="2349" w:type="dxa"/>
          </w:tcPr>
          <w:p w14:paraId="7B59E543" w14:textId="77777777" w:rsidR="00B84902" w:rsidRPr="00C14ED9" w:rsidRDefault="00B84902" w:rsidP="00D27CA0">
            <w:pPr>
              <w:spacing w:before="0" w:after="0"/>
              <w:ind w:right="110"/>
              <w:rPr>
                <w:b/>
                <w:color w:val="002060"/>
                <w:szCs w:val="24"/>
                <w:lang w:val="en-AU"/>
              </w:rPr>
            </w:pPr>
            <w:r w:rsidRPr="00C14ED9">
              <w:rPr>
                <w:b/>
                <w:color w:val="002060"/>
                <w:szCs w:val="24"/>
                <w:lang w:val="en-AU"/>
              </w:rPr>
              <w:t>Applicant</w:t>
            </w:r>
          </w:p>
        </w:tc>
        <w:tc>
          <w:tcPr>
            <w:tcW w:w="6582" w:type="dxa"/>
          </w:tcPr>
          <w:p w14:paraId="42BD2A3C" w14:textId="77777777" w:rsidR="00B84902" w:rsidRPr="00F90E26" w:rsidRDefault="00B84902" w:rsidP="00D27CA0">
            <w:pPr>
              <w:spacing w:before="0" w:after="0"/>
              <w:ind w:right="39"/>
              <w:rPr>
                <w:szCs w:val="24"/>
                <w:lang w:val="en-AU"/>
              </w:rPr>
            </w:pPr>
            <w:r w:rsidRPr="00F90E26">
              <w:rPr>
                <w:szCs w:val="24"/>
                <w:lang w:val="en-AU"/>
              </w:rPr>
              <w:t>Leon House Design Pty Ltd</w:t>
            </w:r>
          </w:p>
        </w:tc>
      </w:tr>
      <w:tr w:rsidR="00B84902" w:rsidRPr="00F90E26" w14:paraId="038A41B0" w14:textId="77777777" w:rsidTr="00D27CA0">
        <w:tc>
          <w:tcPr>
            <w:tcW w:w="2349" w:type="dxa"/>
          </w:tcPr>
          <w:p w14:paraId="13895F45" w14:textId="77777777" w:rsidR="00B84902" w:rsidRPr="00C14ED9" w:rsidRDefault="00B84902" w:rsidP="00D27CA0">
            <w:pPr>
              <w:spacing w:before="0" w:after="0"/>
              <w:ind w:right="110"/>
              <w:rPr>
                <w:b/>
                <w:bCs/>
                <w:color w:val="002060"/>
                <w:szCs w:val="24"/>
                <w:lang w:val="en-AU"/>
              </w:rPr>
            </w:pPr>
            <w:r w:rsidRPr="00C14ED9">
              <w:rPr>
                <w:b/>
                <w:bCs/>
                <w:color w:val="002060"/>
                <w:szCs w:val="24"/>
                <w:lang w:val="en-AU"/>
              </w:rPr>
              <w:t xml:space="preserve">Employee Disclosure under section 5.70 Local Government Act 1995 </w:t>
            </w:r>
          </w:p>
        </w:tc>
        <w:tc>
          <w:tcPr>
            <w:tcW w:w="6582" w:type="dxa"/>
          </w:tcPr>
          <w:p w14:paraId="18189EA1" w14:textId="77777777" w:rsidR="00B84902" w:rsidRPr="00F90E26" w:rsidRDefault="00B84902" w:rsidP="00D27CA0">
            <w:pPr>
              <w:pStyle w:val="Subsection"/>
              <w:tabs>
                <w:tab w:val="clear" w:pos="879"/>
              </w:tabs>
              <w:spacing w:before="0" w:line="240" w:lineRule="auto"/>
              <w:ind w:left="0" w:right="40" w:firstLine="0"/>
              <w:rPr>
                <w:rFonts w:ascii="Arial" w:hAnsi="Arial" w:cs="Arial"/>
                <w:szCs w:val="24"/>
              </w:rPr>
            </w:pPr>
            <w:r w:rsidRPr="00F90E26">
              <w:rPr>
                <w:rFonts w:ascii="Arial" w:hAnsi="Arial" w:cs="Arial"/>
                <w:szCs w:val="24"/>
              </w:rPr>
              <w:t xml:space="preserve">The author, reviewers and authoriser of this report declare </w:t>
            </w:r>
            <w:r>
              <w:rPr>
                <w:rFonts w:ascii="Arial" w:hAnsi="Arial" w:cs="Arial"/>
                <w:szCs w:val="24"/>
              </w:rPr>
              <w:t>that they have an association with the planning consultant on this application. This association is</w:t>
            </w:r>
            <w:r w:rsidRPr="00F90E26">
              <w:rPr>
                <w:rFonts w:ascii="Arial" w:hAnsi="Arial" w:cs="Arial"/>
                <w:szCs w:val="24"/>
              </w:rPr>
              <w:t xml:space="preserve"> </w:t>
            </w:r>
            <w:r>
              <w:rPr>
                <w:rFonts w:ascii="Arial" w:hAnsi="Arial" w:cs="Arial"/>
                <w:szCs w:val="24"/>
              </w:rPr>
              <w:t xml:space="preserve">due to the fact that the planning consultant for this development application is a former development assessment contractor for the City of Nedlands and has previously worked alongside staff involved in this application. </w:t>
            </w:r>
            <w:r w:rsidRPr="000267D8">
              <w:rPr>
                <w:rFonts w:ascii="Arial" w:hAnsi="Arial" w:cs="Arial"/>
                <w:szCs w:val="24"/>
              </w:rPr>
              <w:t xml:space="preserve">As a consequence, there may be a perception that </w:t>
            </w:r>
            <w:r>
              <w:rPr>
                <w:rFonts w:ascii="Arial" w:hAnsi="Arial" w:cs="Arial"/>
                <w:szCs w:val="24"/>
              </w:rPr>
              <w:t>the impartiality</w:t>
            </w:r>
            <w:r w:rsidRPr="000267D8">
              <w:rPr>
                <w:rFonts w:ascii="Arial" w:hAnsi="Arial" w:cs="Arial"/>
                <w:szCs w:val="24"/>
              </w:rPr>
              <w:t xml:space="preserve"> on the matter may be affected. </w:t>
            </w:r>
            <w:r>
              <w:rPr>
                <w:rFonts w:ascii="Arial" w:hAnsi="Arial" w:cs="Arial"/>
                <w:szCs w:val="24"/>
              </w:rPr>
              <w:t xml:space="preserve">The authors, reviewers and authorisers of this report </w:t>
            </w:r>
            <w:r w:rsidRPr="000267D8">
              <w:rPr>
                <w:rFonts w:ascii="Arial" w:hAnsi="Arial" w:cs="Arial"/>
                <w:szCs w:val="24"/>
              </w:rPr>
              <w:t xml:space="preserve">declare that </w:t>
            </w:r>
            <w:r>
              <w:rPr>
                <w:rFonts w:ascii="Arial" w:hAnsi="Arial" w:cs="Arial"/>
                <w:szCs w:val="24"/>
              </w:rPr>
              <w:t>they have</w:t>
            </w:r>
            <w:r w:rsidRPr="000267D8">
              <w:rPr>
                <w:rFonts w:ascii="Arial" w:hAnsi="Arial" w:cs="Arial"/>
                <w:szCs w:val="24"/>
              </w:rPr>
              <w:t xml:space="preserve"> consider</w:t>
            </w:r>
            <w:r>
              <w:rPr>
                <w:rFonts w:ascii="Arial" w:hAnsi="Arial" w:cs="Arial"/>
                <w:szCs w:val="24"/>
              </w:rPr>
              <w:t>ed</w:t>
            </w:r>
            <w:r w:rsidRPr="000267D8">
              <w:rPr>
                <w:rFonts w:ascii="Arial" w:hAnsi="Arial" w:cs="Arial"/>
                <w:szCs w:val="24"/>
              </w:rPr>
              <w:t xml:space="preserve"> th</w:t>
            </w:r>
            <w:r>
              <w:rPr>
                <w:rFonts w:ascii="Arial" w:hAnsi="Arial" w:cs="Arial"/>
                <w:szCs w:val="24"/>
              </w:rPr>
              <w:t>e</w:t>
            </w:r>
            <w:r w:rsidRPr="000267D8">
              <w:rPr>
                <w:rFonts w:ascii="Arial" w:hAnsi="Arial" w:cs="Arial"/>
                <w:szCs w:val="24"/>
              </w:rPr>
              <w:t xml:space="preserve"> matter on its merits and provide</w:t>
            </w:r>
            <w:r>
              <w:rPr>
                <w:rFonts w:ascii="Arial" w:hAnsi="Arial" w:cs="Arial"/>
                <w:szCs w:val="24"/>
              </w:rPr>
              <w:t>d advice</w:t>
            </w:r>
            <w:r w:rsidRPr="000267D8">
              <w:rPr>
                <w:rFonts w:ascii="Arial" w:hAnsi="Arial" w:cs="Arial"/>
                <w:szCs w:val="24"/>
              </w:rPr>
              <w:t xml:space="preserve"> accordingly</w:t>
            </w:r>
            <w:r>
              <w:rPr>
                <w:rFonts w:ascii="Arial" w:hAnsi="Arial" w:cs="Arial"/>
                <w:szCs w:val="24"/>
              </w:rPr>
              <w:t xml:space="preserve">. </w:t>
            </w:r>
          </w:p>
        </w:tc>
      </w:tr>
      <w:tr w:rsidR="00B84902" w:rsidRPr="00F90E26" w14:paraId="13729A50" w14:textId="77777777" w:rsidTr="00D27CA0">
        <w:tc>
          <w:tcPr>
            <w:tcW w:w="2349" w:type="dxa"/>
          </w:tcPr>
          <w:p w14:paraId="6A069D14" w14:textId="77777777" w:rsidR="00B84902" w:rsidRPr="00C14ED9" w:rsidRDefault="00B84902" w:rsidP="00D27CA0">
            <w:pPr>
              <w:spacing w:before="0" w:after="0"/>
              <w:ind w:right="110"/>
              <w:rPr>
                <w:b/>
                <w:color w:val="002060"/>
                <w:szCs w:val="24"/>
                <w:lang w:val="en-AU"/>
              </w:rPr>
            </w:pPr>
            <w:r w:rsidRPr="00C14ED9">
              <w:rPr>
                <w:b/>
                <w:color w:val="002060"/>
                <w:szCs w:val="24"/>
                <w:lang w:val="en-AU"/>
              </w:rPr>
              <w:t>Report Author</w:t>
            </w:r>
          </w:p>
        </w:tc>
        <w:tc>
          <w:tcPr>
            <w:tcW w:w="6582" w:type="dxa"/>
          </w:tcPr>
          <w:p w14:paraId="1AC5058C" w14:textId="77777777" w:rsidR="00B84902" w:rsidRPr="00F90E26" w:rsidRDefault="00B84902" w:rsidP="00D27CA0">
            <w:pPr>
              <w:spacing w:before="0" w:after="0"/>
              <w:ind w:right="39"/>
              <w:rPr>
                <w:szCs w:val="24"/>
                <w:lang w:val="en-AU"/>
              </w:rPr>
            </w:pPr>
            <w:r w:rsidRPr="00F90E26">
              <w:rPr>
                <w:szCs w:val="24"/>
                <w:lang w:val="en-AU"/>
              </w:rPr>
              <w:t>Nathan Blumenthal – A/Manager Urban Planning</w:t>
            </w:r>
            <w:r>
              <w:rPr>
                <w:szCs w:val="24"/>
                <w:lang w:val="en-AU"/>
              </w:rPr>
              <w:t xml:space="preserve"> &amp; Building</w:t>
            </w:r>
          </w:p>
        </w:tc>
      </w:tr>
      <w:tr w:rsidR="00B84902" w:rsidRPr="00F90E26" w14:paraId="4A17B147" w14:textId="77777777" w:rsidTr="00D27CA0">
        <w:trPr>
          <w:trHeight w:val="314"/>
        </w:trPr>
        <w:tc>
          <w:tcPr>
            <w:tcW w:w="2349" w:type="dxa"/>
          </w:tcPr>
          <w:p w14:paraId="2E96A95C" w14:textId="77777777" w:rsidR="00B84902" w:rsidRPr="00C14ED9" w:rsidRDefault="00B84902" w:rsidP="00D27CA0">
            <w:pPr>
              <w:spacing w:before="0" w:after="0"/>
              <w:ind w:right="110"/>
              <w:rPr>
                <w:b/>
                <w:color w:val="002060"/>
                <w:szCs w:val="24"/>
                <w:lang w:val="en-AU"/>
              </w:rPr>
            </w:pPr>
            <w:r w:rsidRPr="00C14ED9">
              <w:rPr>
                <w:b/>
                <w:color w:val="002060"/>
                <w:szCs w:val="24"/>
                <w:lang w:val="en-AU"/>
              </w:rPr>
              <w:t>Director</w:t>
            </w:r>
          </w:p>
        </w:tc>
        <w:tc>
          <w:tcPr>
            <w:tcW w:w="6582" w:type="dxa"/>
          </w:tcPr>
          <w:p w14:paraId="64EBEE09" w14:textId="77777777" w:rsidR="00B84902" w:rsidRPr="00F90E26" w:rsidRDefault="00B84902" w:rsidP="00D27CA0">
            <w:pPr>
              <w:spacing w:before="0" w:after="0"/>
              <w:ind w:right="39"/>
              <w:rPr>
                <w:szCs w:val="24"/>
                <w:lang w:val="en-AU"/>
              </w:rPr>
            </w:pPr>
            <w:r w:rsidRPr="00F90E26">
              <w:rPr>
                <w:szCs w:val="24"/>
                <w:lang w:val="en-AU"/>
              </w:rPr>
              <w:t>Tony Free – Director Planning and Development</w:t>
            </w:r>
          </w:p>
        </w:tc>
      </w:tr>
      <w:tr w:rsidR="00B84902" w:rsidRPr="00F90E26" w14:paraId="5E538F3F" w14:textId="77777777" w:rsidTr="00D27CA0">
        <w:tc>
          <w:tcPr>
            <w:tcW w:w="2349" w:type="dxa"/>
          </w:tcPr>
          <w:p w14:paraId="09F8BAC0" w14:textId="77777777" w:rsidR="00B84902" w:rsidRPr="00C14ED9" w:rsidRDefault="00B84902" w:rsidP="00D27CA0">
            <w:pPr>
              <w:spacing w:before="0" w:after="0"/>
              <w:ind w:right="110"/>
              <w:rPr>
                <w:b/>
                <w:color w:val="002060"/>
                <w:szCs w:val="24"/>
                <w:lang w:val="en-AU"/>
              </w:rPr>
            </w:pPr>
            <w:r w:rsidRPr="00C14ED9">
              <w:rPr>
                <w:b/>
                <w:color w:val="002060"/>
                <w:szCs w:val="24"/>
                <w:lang w:val="en-AU"/>
              </w:rPr>
              <w:t>Attachments</w:t>
            </w:r>
          </w:p>
        </w:tc>
        <w:tc>
          <w:tcPr>
            <w:tcW w:w="6582" w:type="dxa"/>
          </w:tcPr>
          <w:p w14:paraId="262115F1" w14:textId="77777777" w:rsidR="00B84902" w:rsidRPr="00C14ED9" w:rsidRDefault="00B84902" w:rsidP="003D0B9A">
            <w:pPr>
              <w:pStyle w:val="ListParagraph"/>
              <w:numPr>
                <w:ilvl w:val="0"/>
                <w:numId w:val="64"/>
              </w:numPr>
              <w:spacing w:before="0" w:after="0"/>
              <w:ind w:right="39"/>
              <w:rPr>
                <w:b w:val="0"/>
                <w:bCs/>
                <w:szCs w:val="24"/>
                <w:lang w:val="en-AU"/>
              </w:rPr>
            </w:pPr>
            <w:r w:rsidRPr="00C14ED9">
              <w:rPr>
                <w:rFonts w:eastAsia="Calibri"/>
                <w:b w:val="0"/>
                <w:bCs/>
                <w:color w:val="auto"/>
                <w:szCs w:val="24"/>
                <w:lang w:val="en-AU"/>
              </w:rPr>
              <w:t>Responsible Authority Report and Attachments</w:t>
            </w:r>
          </w:p>
        </w:tc>
      </w:tr>
    </w:tbl>
    <w:p w14:paraId="46AB55C7" w14:textId="77777777" w:rsidR="00B84902" w:rsidRDefault="00B84902" w:rsidP="00B84902">
      <w:pPr>
        <w:spacing w:before="0" w:after="0" w:line="240" w:lineRule="auto"/>
        <w:ind w:right="-46"/>
        <w:rPr>
          <w:b/>
          <w:szCs w:val="24"/>
        </w:rPr>
      </w:pPr>
    </w:p>
    <w:p w14:paraId="360690BB" w14:textId="77777777" w:rsidR="00B84902" w:rsidRPr="00F90E26" w:rsidRDefault="00B84902" w:rsidP="00B84902">
      <w:pPr>
        <w:spacing w:before="0" w:after="0" w:line="240" w:lineRule="auto"/>
        <w:ind w:right="-46"/>
        <w:rPr>
          <w:b/>
          <w:szCs w:val="24"/>
        </w:rPr>
      </w:pPr>
    </w:p>
    <w:p w14:paraId="34EB1CD1" w14:textId="77777777" w:rsidR="00B84902" w:rsidRPr="00C14ED9" w:rsidRDefault="00B84902" w:rsidP="00B84902">
      <w:pPr>
        <w:spacing w:before="0" w:after="0" w:line="240" w:lineRule="auto"/>
        <w:ind w:right="-46"/>
        <w:rPr>
          <w:b/>
          <w:color w:val="002060"/>
          <w:sz w:val="28"/>
          <w:szCs w:val="32"/>
        </w:rPr>
      </w:pPr>
      <w:r w:rsidRPr="00C14ED9">
        <w:rPr>
          <w:b/>
          <w:color w:val="002060"/>
          <w:sz w:val="28"/>
          <w:szCs w:val="32"/>
        </w:rPr>
        <w:t>Purpose</w:t>
      </w:r>
    </w:p>
    <w:p w14:paraId="3ABD5152" w14:textId="77777777" w:rsidR="00B84902" w:rsidRPr="00F90E26" w:rsidRDefault="00B84902" w:rsidP="00B84902">
      <w:pPr>
        <w:spacing w:before="0" w:after="0" w:line="240" w:lineRule="auto"/>
        <w:ind w:right="-46"/>
        <w:rPr>
          <w:b/>
          <w:szCs w:val="24"/>
        </w:rPr>
      </w:pPr>
    </w:p>
    <w:p w14:paraId="0BE59700" w14:textId="77777777" w:rsidR="00B84902" w:rsidRPr="00F90E26" w:rsidRDefault="00B84902" w:rsidP="00B84902">
      <w:pPr>
        <w:spacing w:before="0" w:after="0" w:line="240" w:lineRule="auto"/>
        <w:ind w:right="-46"/>
        <w:rPr>
          <w:szCs w:val="24"/>
        </w:rPr>
      </w:pPr>
      <w:r w:rsidRPr="00F90E26">
        <w:rPr>
          <w:szCs w:val="24"/>
        </w:rPr>
        <w:t>The purpose of this report is for Council to consider the Development Assessment Panel (DAP) application for a Mixed Use Development at 65 Hampden Road, Nedlands.</w:t>
      </w:r>
    </w:p>
    <w:p w14:paraId="01DE972C" w14:textId="77777777" w:rsidR="00B84902" w:rsidRPr="00F90E26" w:rsidRDefault="00B84902" w:rsidP="00B84902">
      <w:pPr>
        <w:spacing w:before="0" w:after="0" w:line="240" w:lineRule="auto"/>
        <w:ind w:right="-46"/>
        <w:rPr>
          <w:szCs w:val="24"/>
        </w:rPr>
      </w:pPr>
    </w:p>
    <w:p w14:paraId="535A20FD" w14:textId="77777777" w:rsidR="00B84902" w:rsidRPr="00F90E26" w:rsidRDefault="00B84902" w:rsidP="00B84902">
      <w:pPr>
        <w:spacing w:before="0" w:after="0" w:line="240" w:lineRule="auto"/>
        <w:ind w:right="-46"/>
        <w:rPr>
          <w:szCs w:val="24"/>
          <w:highlight w:val="green"/>
        </w:rPr>
      </w:pPr>
      <w:r w:rsidRPr="00F90E26">
        <w:rPr>
          <w:szCs w:val="24"/>
        </w:rPr>
        <w:t>Council is requested to make its recommendation to the Metro Inner Development Assessm</w:t>
      </w:r>
      <w:r w:rsidRPr="000F617D">
        <w:rPr>
          <w:szCs w:val="24"/>
        </w:rPr>
        <w:t xml:space="preserve">ent Panel as the Responsible Authority. Council’s recommendation will be incorporated into the Responsible Authority Report and lodged with the DAP Secretariat by </w:t>
      </w:r>
      <w:r>
        <w:rPr>
          <w:szCs w:val="24"/>
        </w:rPr>
        <w:t>2</w:t>
      </w:r>
      <w:r w:rsidRPr="000F617D">
        <w:rPr>
          <w:szCs w:val="24"/>
        </w:rPr>
        <w:t xml:space="preserve"> September 2024.</w:t>
      </w:r>
    </w:p>
    <w:p w14:paraId="43B077FB" w14:textId="77777777" w:rsidR="00B84902" w:rsidRPr="00F90E26" w:rsidRDefault="00B84902" w:rsidP="00B84902">
      <w:pPr>
        <w:spacing w:before="0" w:after="0" w:line="240" w:lineRule="auto"/>
        <w:ind w:right="-46"/>
        <w:rPr>
          <w:szCs w:val="24"/>
        </w:rPr>
      </w:pPr>
    </w:p>
    <w:p w14:paraId="63F7C281" w14:textId="77777777" w:rsidR="00B84902" w:rsidRPr="00F90E26" w:rsidRDefault="00B84902" w:rsidP="00B84902">
      <w:pPr>
        <w:spacing w:before="0" w:after="0" w:line="240" w:lineRule="auto"/>
        <w:ind w:right="-46"/>
        <w:rPr>
          <w:b/>
          <w:szCs w:val="24"/>
        </w:rPr>
      </w:pPr>
      <w:r w:rsidRPr="00F90E26">
        <w:rPr>
          <w:szCs w:val="24"/>
        </w:rPr>
        <w:t>It is recommended that Council adopt the Officer Recommendation for approval.</w:t>
      </w:r>
    </w:p>
    <w:p w14:paraId="32EDC567" w14:textId="77777777" w:rsidR="00B84902" w:rsidRDefault="00B84902" w:rsidP="00B84902">
      <w:pPr>
        <w:spacing w:before="0" w:after="0" w:line="240" w:lineRule="auto"/>
        <w:ind w:left="-284" w:right="-46"/>
        <w:rPr>
          <w:b/>
          <w:szCs w:val="24"/>
        </w:rPr>
      </w:pPr>
    </w:p>
    <w:p w14:paraId="66BAC187" w14:textId="77777777" w:rsidR="00B84902" w:rsidRPr="00F90E26" w:rsidRDefault="00B84902" w:rsidP="00B84902">
      <w:pPr>
        <w:spacing w:before="0" w:after="0" w:line="240" w:lineRule="auto"/>
        <w:ind w:left="-284" w:right="-46"/>
        <w:rPr>
          <w:b/>
          <w:szCs w:val="24"/>
        </w:rPr>
      </w:pPr>
    </w:p>
    <w:p w14:paraId="259F5254" w14:textId="77777777" w:rsidR="00B84902" w:rsidRPr="00E3556E" w:rsidRDefault="00B84902" w:rsidP="00B84902">
      <w:pPr>
        <w:spacing w:before="0" w:after="0" w:line="240" w:lineRule="auto"/>
        <w:ind w:right="-46"/>
        <w:rPr>
          <w:b/>
          <w:color w:val="002060"/>
          <w:sz w:val="28"/>
          <w:szCs w:val="32"/>
        </w:rPr>
      </w:pPr>
      <w:r w:rsidRPr="00E3556E">
        <w:rPr>
          <w:b/>
          <w:color w:val="002060"/>
          <w:sz w:val="28"/>
          <w:szCs w:val="32"/>
        </w:rPr>
        <w:t>Recommendation</w:t>
      </w:r>
    </w:p>
    <w:p w14:paraId="6C2624C6" w14:textId="77777777" w:rsidR="00B84902" w:rsidRPr="00E3556E" w:rsidRDefault="00B84902" w:rsidP="00B84902">
      <w:pPr>
        <w:spacing w:before="0" w:after="0" w:line="240" w:lineRule="auto"/>
        <w:ind w:right="-46"/>
        <w:rPr>
          <w:b/>
          <w:color w:val="002060"/>
          <w:szCs w:val="24"/>
        </w:rPr>
      </w:pPr>
    </w:p>
    <w:p w14:paraId="0E5DABFB" w14:textId="77777777" w:rsidR="00B84902" w:rsidRPr="00E3556E" w:rsidRDefault="00B84902" w:rsidP="00B84902">
      <w:pPr>
        <w:spacing w:before="0" w:after="0" w:line="240" w:lineRule="auto"/>
        <w:ind w:right="-330"/>
        <w:rPr>
          <w:b/>
          <w:color w:val="002060"/>
          <w:szCs w:val="24"/>
        </w:rPr>
      </w:pPr>
      <w:r w:rsidRPr="00E3556E">
        <w:rPr>
          <w:b/>
          <w:color w:val="002060"/>
          <w:szCs w:val="24"/>
        </w:rPr>
        <w:t>Adopts as the Responsible Authority the Officer Recommendation contained in the Responsible Authority Report for a Mixed Use development at 65 (Lot 567) Hampden Road, Nedlands as follows:</w:t>
      </w:r>
    </w:p>
    <w:p w14:paraId="3A9B6CF6" w14:textId="77777777" w:rsidR="00B84902" w:rsidRPr="00E3556E" w:rsidRDefault="00B84902" w:rsidP="00B84902">
      <w:pPr>
        <w:spacing w:before="0" w:after="0" w:line="240" w:lineRule="auto"/>
        <w:ind w:right="-330"/>
        <w:rPr>
          <w:b/>
          <w:color w:val="002060"/>
          <w:szCs w:val="24"/>
        </w:rPr>
      </w:pPr>
    </w:p>
    <w:p w14:paraId="77AFFCB8" w14:textId="77777777" w:rsidR="00B84902" w:rsidRPr="00E3556E" w:rsidRDefault="00B84902" w:rsidP="00B84902">
      <w:pPr>
        <w:spacing w:before="0" w:after="0" w:line="240" w:lineRule="auto"/>
        <w:ind w:right="-330"/>
        <w:rPr>
          <w:b/>
          <w:color w:val="002060"/>
          <w:szCs w:val="24"/>
        </w:rPr>
      </w:pPr>
      <w:r w:rsidRPr="00E3556E">
        <w:rPr>
          <w:b/>
          <w:color w:val="002060"/>
          <w:szCs w:val="24"/>
        </w:rPr>
        <w:t>It is recommended that the Metro Inner DAP resolves to:</w:t>
      </w:r>
    </w:p>
    <w:p w14:paraId="357F1981" w14:textId="77777777" w:rsidR="00B84902" w:rsidRPr="00E3556E" w:rsidRDefault="00B84902" w:rsidP="00B84902">
      <w:pPr>
        <w:spacing w:before="0" w:after="0" w:line="240" w:lineRule="auto"/>
        <w:ind w:right="-330"/>
        <w:rPr>
          <w:b/>
          <w:color w:val="002060"/>
          <w:szCs w:val="24"/>
        </w:rPr>
      </w:pPr>
    </w:p>
    <w:p w14:paraId="68022AAD" w14:textId="77777777" w:rsidR="00B84902" w:rsidRPr="00E3556E" w:rsidRDefault="00B84902" w:rsidP="003D0B9A">
      <w:pPr>
        <w:numPr>
          <w:ilvl w:val="0"/>
          <w:numId w:val="57"/>
        </w:numPr>
        <w:spacing w:before="0" w:after="0" w:line="240" w:lineRule="auto"/>
        <w:ind w:right="-46"/>
        <w:rPr>
          <w:b/>
          <w:color w:val="002060"/>
          <w:szCs w:val="24"/>
        </w:rPr>
      </w:pPr>
      <w:r w:rsidRPr="00E3556E">
        <w:rPr>
          <w:b/>
          <w:color w:val="002060"/>
          <w:szCs w:val="24"/>
        </w:rPr>
        <w:lastRenderedPageBreak/>
        <w:t xml:space="preserve">Approve DAP Application reference DAP/24/02644 and accompanying plans (attachment 2) in accordance with Clause 68 of Schedule 2 (Deemed Provisions) of the </w:t>
      </w:r>
      <w:r w:rsidRPr="00E3556E">
        <w:rPr>
          <w:b/>
          <w:i/>
          <w:color w:val="002060"/>
          <w:szCs w:val="24"/>
        </w:rPr>
        <w:t>Planning and Development (Local Planning Schemes) Regulations 2015,</w:t>
      </w:r>
      <w:r w:rsidRPr="00E3556E">
        <w:rPr>
          <w:b/>
          <w:color w:val="002060"/>
          <w:szCs w:val="24"/>
        </w:rPr>
        <w:t xml:space="preserve"> and the provisions of City of Nedlands Local planning scheme No. 3, subject to the following conditions:</w:t>
      </w:r>
    </w:p>
    <w:p w14:paraId="362C0D42" w14:textId="77777777" w:rsidR="00B84902" w:rsidRPr="00E3556E" w:rsidRDefault="00B84902" w:rsidP="00B84902">
      <w:pPr>
        <w:spacing w:before="0" w:after="0" w:line="240" w:lineRule="auto"/>
        <w:ind w:right="-46"/>
        <w:rPr>
          <w:b/>
          <w:color w:val="002060"/>
          <w:szCs w:val="24"/>
        </w:rPr>
      </w:pPr>
    </w:p>
    <w:p w14:paraId="530571B8" w14:textId="77777777" w:rsidR="00B84902" w:rsidRPr="00E3556E" w:rsidRDefault="00B84902" w:rsidP="00B84902">
      <w:pPr>
        <w:spacing w:before="0" w:after="0" w:line="240" w:lineRule="auto"/>
        <w:ind w:right="-46"/>
        <w:rPr>
          <w:b/>
          <w:color w:val="002060"/>
          <w:szCs w:val="24"/>
        </w:rPr>
      </w:pPr>
      <w:r w:rsidRPr="00E3556E">
        <w:rPr>
          <w:b/>
          <w:color w:val="002060"/>
          <w:szCs w:val="24"/>
        </w:rPr>
        <w:t xml:space="preserve">Conditions </w:t>
      </w:r>
    </w:p>
    <w:p w14:paraId="12E88A65" w14:textId="77777777" w:rsidR="00B84902" w:rsidRPr="00E3556E" w:rsidRDefault="00B84902" w:rsidP="00B84902">
      <w:pPr>
        <w:spacing w:before="0" w:after="0" w:line="240" w:lineRule="auto"/>
        <w:ind w:right="-46"/>
        <w:rPr>
          <w:b/>
          <w:color w:val="002060"/>
          <w:szCs w:val="24"/>
        </w:rPr>
      </w:pPr>
    </w:p>
    <w:p w14:paraId="7E120367"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Pursuant to clause 26 of the Metropolitan Region Scheme, this approval is deemed to be an approval under clause 24(1) of the Metropolitan Region Scheme. </w:t>
      </w:r>
    </w:p>
    <w:p w14:paraId="141987E6" w14:textId="77777777" w:rsidR="00B84902" w:rsidRPr="00E3556E" w:rsidRDefault="00B84902" w:rsidP="00B84902">
      <w:pPr>
        <w:pStyle w:val="ListParagraph"/>
        <w:spacing w:before="0" w:after="0" w:line="240" w:lineRule="auto"/>
        <w:ind w:right="-46"/>
        <w:rPr>
          <w:b w:val="0"/>
          <w:color w:val="002060"/>
          <w:szCs w:val="24"/>
        </w:rPr>
      </w:pPr>
    </w:p>
    <w:p w14:paraId="327F313C"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5490AADB" w14:textId="77777777" w:rsidR="00B84902" w:rsidRPr="00E3556E" w:rsidRDefault="00B84902" w:rsidP="00B84902">
      <w:pPr>
        <w:spacing w:before="0" w:after="0" w:line="240" w:lineRule="auto"/>
        <w:ind w:left="720" w:right="-46"/>
        <w:rPr>
          <w:b/>
          <w:color w:val="002060"/>
          <w:szCs w:val="24"/>
        </w:rPr>
      </w:pPr>
    </w:p>
    <w:p w14:paraId="4CF76827"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This approval relates only to development within the lot boundaries of Lot 567 (No 65) Hampden Road, Nedlands.</w:t>
      </w:r>
    </w:p>
    <w:p w14:paraId="4A637CC7" w14:textId="77777777" w:rsidR="00B84902" w:rsidRPr="00E3556E" w:rsidRDefault="00B84902" w:rsidP="00B84902">
      <w:pPr>
        <w:spacing w:before="0" w:after="0" w:line="240" w:lineRule="auto"/>
        <w:ind w:left="720" w:right="-46"/>
        <w:rPr>
          <w:b/>
          <w:color w:val="002060"/>
          <w:szCs w:val="24"/>
        </w:rPr>
      </w:pPr>
    </w:p>
    <w:p w14:paraId="65B6CB9D"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30AE2066" w14:textId="77777777" w:rsidR="00B84902" w:rsidRPr="00E3556E" w:rsidRDefault="00B84902" w:rsidP="00B84902">
      <w:pPr>
        <w:pStyle w:val="ListParagraph"/>
        <w:spacing w:before="0" w:after="0" w:line="240" w:lineRule="auto"/>
        <w:ind w:right="-46"/>
        <w:rPr>
          <w:b w:val="0"/>
          <w:color w:val="002060"/>
          <w:szCs w:val="24"/>
        </w:rPr>
      </w:pPr>
    </w:p>
    <w:p w14:paraId="231DC525" w14:textId="77777777" w:rsidR="00B84902" w:rsidRPr="00E3556E" w:rsidRDefault="00B84902" w:rsidP="00B84902">
      <w:pPr>
        <w:pStyle w:val="ListParagraph"/>
        <w:spacing w:before="0" w:after="0" w:line="240" w:lineRule="auto"/>
        <w:ind w:left="360" w:right="-46"/>
        <w:rPr>
          <w:b w:val="0"/>
          <w:color w:val="002060"/>
          <w:szCs w:val="24"/>
        </w:rPr>
      </w:pPr>
      <w:r w:rsidRPr="00E3556E">
        <w:rPr>
          <w:color w:val="002060"/>
          <w:szCs w:val="24"/>
        </w:rPr>
        <w:t>Design</w:t>
      </w:r>
    </w:p>
    <w:p w14:paraId="4820D8FC"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Prior to the issue of a building permit, the applicant shall submit a schedule of materials, colours, finishes and textures for the development to the satisfaction of the City of Nedlands. The schedule may be subject to review and comment by the City’s Design Review Panel.  </w:t>
      </w:r>
    </w:p>
    <w:p w14:paraId="2F310C65" w14:textId="77777777" w:rsidR="00B84902" w:rsidRPr="00E3556E" w:rsidRDefault="00B84902" w:rsidP="00B84902">
      <w:pPr>
        <w:spacing w:before="0" w:after="0" w:line="240" w:lineRule="auto"/>
        <w:ind w:left="720" w:right="-46"/>
        <w:rPr>
          <w:b/>
          <w:color w:val="002060"/>
          <w:szCs w:val="24"/>
        </w:rPr>
      </w:pPr>
    </w:p>
    <w:p w14:paraId="07B55829"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the finish of the parapet walls is to be finished in accordance with the approved plans and are to be thereafter maintained to the satisfaction of the City of Nedlands.</w:t>
      </w:r>
    </w:p>
    <w:p w14:paraId="5303CBB9" w14:textId="77777777" w:rsidR="00B84902" w:rsidRPr="00E3556E" w:rsidRDefault="00B84902" w:rsidP="00B84902">
      <w:pPr>
        <w:spacing w:before="0" w:after="0" w:line="240" w:lineRule="auto"/>
        <w:ind w:left="720" w:right="-46"/>
        <w:rPr>
          <w:b/>
          <w:color w:val="002060"/>
          <w:szCs w:val="24"/>
        </w:rPr>
      </w:pPr>
    </w:p>
    <w:p w14:paraId="53AB6633"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Prior to occupation, all screening as shown on the approved plans shall be installed and screened in accordance with the Residential Design Codes by either: </w:t>
      </w:r>
    </w:p>
    <w:p w14:paraId="717CA53D" w14:textId="77777777" w:rsidR="00B84902" w:rsidRPr="00E3556E" w:rsidRDefault="00B84902" w:rsidP="00B84902">
      <w:pPr>
        <w:spacing w:before="0" w:after="0" w:line="240" w:lineRule="auto"/>
        <w:ind w:left="720" w:right="-46"/>
        <w:rPr>
          <w:b/>
          <w:color w:val="002060"/>
          <w:szCs w:val="24"/>
        </w:rPr>
      </w:pPr>
    </w:p>
    <w:p w14:paraId="55DC18E2" w14:textId="77777777" w:rsidR="00B84902" w:rsidRPr="00E3556E" w:rsidRDefault="00B84902" w:rsidP="003D0B9A">
      <w:pPr>
        <w:numPr>
          <w:ilvl w:val="0"/>
          <w:numId w:val="61"/>
        </w:numPr>
        <w:spacing w:before="0" w:after="0" w:line="240" w:lineRule="auto"/>
        <w:ind w:right="-46"/>
        <w:rPr>
          <w:b/>
          <w:color w:val="002060"/>
          <w:szCs w:val="24"/>
        </w:rPr>
      </w:pPr>
      <w:r w:rsidRPr="00E3556E">
        <w:rPr>
          <w:b/>
          <w:color w:val="002060"/>
          <w:szCs w:val="24"/>
        </w:rPr>
        <w:t>fixed and obscured glass to a height of 1.6 metres above finished floor level;</w:t>
      </w:r>
    </w:p>
    <w:p w14:paraId="77B37C87" w14:textId="77777777" w:rsidR="00B84902" w:rsidRPr="00E3556E" w:rsidRDefault="00B84902" w:rsidP="003D0B9A">
      <w:pPr>
        <w:numPr>
          <w:ilvl w:val="0"/>
          <w:numId w:val="61"/>
        </w:numPr>
        <w:spacing w:before="0" w:after="0" w:line="240" w:lineRule="auto"/>
        <w:ind w:right="-46"/>
        <w:rPr>
          <w:b/>
          <w:color w:val="002060"/>
          <w:szCs w:val="24"/>
        </w:rPr>
      </w:pPr>
      <w:r w:rsidRPr="00E3556E">
        <w:rPr>
          <w:b/>
          <w:color w:val="002060"/>
          <w:szCs w:val="24"/>
        </w:rPr>
        <w:t xml:space="preserve">fixed screening devices to a height of 1.6 meters above finished floor level that are at least 75% obscure and made of a durable material; </w:t>
      </w:r>
    </w:p>
    <w:p w14:paraId="3BBD2C7F" w14:textId="77777777" w:rsidR="00B84902" w:rsidRPr="00E3556E" w:rsidRDefault="00B84902" w:rsidP="003D0B9A">
      <w:pPr>
        <w:numPr>
          <w:ilvl w:val="0"/>
          <w:numId w:val="61"/>
        </w:numPr>
        <w:spacing w:before="0" w:after="0" w:line="240" w:lineRule="auto"/>
        <w:ind w:right="-46"/>
        <w:rPr>
          <w:b/>
          <w:color w:val="002060"/>
          <w:szCs w:val="24"/>
        </w:rPr>
      </w:pPr>
      <w:r w:rsidRPr="00E3556E">
        <w:rPr>
          <w:b/>
          <w:color w:val="002060"/>
          <w:szCs w:val="24"/>
        </w:rPr>
        <w:t xml:space="preserve">a minimum sill height of 1.6 metres above the finished floor level; or </w:t>
      </w:r>
    </w:p>
    <w:p w14:paraId="6360DBE0" w14:textId="77777777" w:rsidR="00B84902" w:rsidRPr="00E3556E" w:rsidRDefault="00B84902" w:rsidP="003D0B9A">
      <w:pPr>
        <w:numPr>
          <w:ilvl w:val="0"/>
          <w:numId w:val="61"/>
        </w:numPr>
        <w:spacing w:before="0" w:after="0" w:line="240" w:lineRule="auto"/>
        <w:ind w:right="-46"/>
        <w:rPr>
          <w:b/>
          <w:color w:val="002060"/>
          <w:szCs w:val="24"/>
        </w:rPr>
      </w:pPr>
      <w:r w:rsidRPr="00E3556E">
        <w:rPr>
          <w:b/>
          <w:color w:val="002060"/>
          <w:szCs w:val="24"/>
        </w:rPr>
        <w:t xml:space="preserve">an alternative method of screening approved by the City of Nedlands. </w:t>
      </w:r>
    </w:p>
    <w:p w14:paraId="15E0151E" w14:textId="77777777" w:rsidR="00B84902" w:rsidRPr="00E3556E" w:rsidRDefault="00B84902" w:rsidP="00B84902">
      <w:pPr>
        <w:spacing w:before="0" w:after="0" w:line="240" w:lineRule="auto"/>
        <w:ind w:left="720" w:right="-46"/>
        <w:rPr>
          <w:b/>
          <w:color w:val="002060"/>
          <w:szCs w:val="24"/>
        </w:rPr>
      </w:pPr>
    </w:p>
    <w:p w14:paraId="5096D339" w14:textId="77777777" w:rsidR="00B84902" w:rsidRPr="00E3556E" w:rsidRDefault="00B84902" w:rsidP="00B84902">
      <w:pPr>
        <w:spacing w:before="0" w:after="0" w:line="240" w:lineRule="auto"/>
        <w:ind w:left="720" w:right="-46"/>
        <w:rPr>
          <w:b/>
          <w:color w:val="002060"/>
          <w:szCs w:val="24"/>
        </w:rPr>
      </w:pPr>
      <w:r w:rsidRPr="00E3556E">
        <w:rPr>
          <w:b/>
          <w:color w:val="002060"/>
          <w:szCs w:val="24"/>
        </w:rPr>
        <w:t>The required screening shall be thereafter maintained to the satisfaction of the City of Nedlands.</w:t>
      </w:r>
    </w:p>
    <w:p w14:paraId="45321BCE" w14:textId="77777777" w:rsidR="00B84902" w:rsidRPr="00E3556E" w:rsidRDefault="00B84902" w:rsidP="00B84902">
      <w:pPr>
        <w:spacing w:before="0" w:after="0" w:line="240" w:lineRule="auto"/>
        <w:ind w:left="720" w:right="-46"/>
        <w:rPr>
          <w:b/>
          <w:color w:val="002060"/>
          <w:szCs w:val="24"/>
        </w:rPr>
      </w:pPr>
    </w:p>
    <w:p w14:paraId="2E618F78"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Prior to occupation, the northern elevation of the roof terrace shall be installed and screened in accordance with the Residential Design Codes by either: </w:t>
      </w:r>
    </w:p>
    <w:p w14:paraId="6FC9BC11" w14:textId="77777777" w:rsidR="00B84902" w:rsidRPr="00E3556E" w:rsidRDefault="00B84902" w:rsidP="00B84902">
      <w:pPr>
        <w:pStyle w:val="ListParagraph"/>
        <w:spacing w:before="0" w:after="0" w:line="240" w:lineRule="auto"/>
        <w:ind w:right="-46"/>
        <w:rPr>
          <w:b w:val="0"/>
          <w:color w:val="002060"/>
          <w:szCs w:val="24"/>
        </w:rPr>
      </w:pPr>
    </w:p>
    <w:p w14:paraId="2940D156" w14:textId="77777777" w:rsidR="00B84902" w:rsidRPr="00E3556E" w:rsidRDefault="00B84902" w:rsidP="003D0B9A">
      <w:pPr>
        <w:numPr>
          <w:ilvl w:val="0"/>
          <w:numId w:val="62"/>
        </w:numPr>
        <w:spacing w:before="0" w:after="0" w:line="240" w:lineRule="auto"/>
        <w:ind w:right="-46"/>
        <w:rPr>
          <w:b/>
          <w:color w:val="002060"/>
          <w:szCs w:val="24"/>
        </w:rPr>
      </w:pPr>
      <w:r w:rsidRPr="00E3556E">
        <w:rPr>
          <w:b/>
          <w:color w:val="002060"/>
          <w:szCs w:val="24"/>
        </w:rPr>
        <w:t>fixed and obscured glass to a height of 1.6 metres above finished floor level;</w:t>
      </w:r>
    </w:p>
    <w:p w14:paraId="36AB9F24" w14:textId="77777777" w:rsidR="00B84902" w:rsidRPr="00E3556E" w:rsidRDefault="00B84902" w:rsidP="003D0B9A">
      <w:pPr>
        <w:numPr>
          <w:ilvl w:val="0"/>
          <w:numId w:val="62"/>
        </w:numPr>
        <w:spacing w:before="0" w:after="0" w:line="240" w:lineRule="auto"/>
        <w:ind w:right="-46"/>
        <w:rPr>
          <w:b/>
          <w:color w:val="002060"/>
          <w:szCs w:val="24"/>
        </w:rPr>
      </w:pPr>
      <w:r w:rsidRPr="00E3556E">
        <w:rPr>
          <w:b/>
          <w:color w:val="002060"/>
          <w:szCs w:val="24"/>
        </w:rPr>
        <w:t xml:space="preserve">fixed screening devices to a height of 1.6 meters above finished floor level that are at least 75% obscure and made of a durable material; </w:t>
      </w:r>
    </w:p>
    <w:p w14:paraId="71050C2E" w14:textId="77777777" w:rsidR="00B84902" w:rsidRPr="00E3556E" w:rsidRDefault="00B84902" w:rsidP="003D0B9A">
      <w:pPr>
        <w:numPr>
          <w:ilvl w:val="0"/>
          <w:numId w:val="62"/>
        </w:numPr>
        <w:spacing w:before="0" w:after="0" w:line="240" w:lineRule="auto"/>
        <w:ind w:right="-46"/>
        <w:rPr>
          <w:b/>
          <w:color w:val="002060"/>
          <w:szCs w:val="24"/>
        </w:rPr>
      </w:pPr>
      <w:r w:rsidRPr="00E3556E">
        <w:rPr>
          <w:b/>
          <w:color w:val="002060"/>
          <w:szCs w:val="24"/>
        </w:rPr>
        <w:t xml:space="preserve">a minimum sill height of 1.6 metres above the finished floor level; or </w:t>
      </w:r>
    </w:p>
    <w:p w14:paraId="69B13453" w14:textId="77777777" w:rsidR="00B84902" w:rsidRPr="00E3556E" w:rsidRDefault="00B84902" w:rsidP="003D0B9A">
      <w:pPr>
        <w:numPr>
          <w:ilvl w:val="0"/>
          <w:numId w:val="62"/>
        </w:numPr>
        <w:spacing w:before="0" w:after="0" w:line="240" w:lineRule="auto"/>
        <w:ind w:right="-46"/>
        <w:rPr>
          <w:b/>
          <w:color w:val="002060"/>
          <w:szCs w:val="24"/>
        </w:rPr>
      </w:pPr>
      <w:r w:rsidRPr="00E3556E">
        <w:rPr>
          <w:b/>
          <w:color w:val="002060"/>
          <w:szCs w:val="24"/>
        </w:rPr>
        <w:t xml:space="preserve">an alternative method of screening approved by the City of Nedlands. </w:t>
      </w:r>
    </w:p>
    <w:p w14:paraId="4E31387B" w14:textId="77777777" w:rsidR="00B84902" w:rsidRPr="00E3556E" w:rsidRDefault="00B84902" w:rsidP="00B84902">
      <w:pPr>
        <w:spacing w:before="0" w:after="0" w:line="240" w:lineRule="auto"/>
        <w:ind w:left="720" w:right="-46"/>
        <w:rPr>
          <w:b/>
          <w:color w:val="002060"/>
          <w:szCs w:val="24"/>
        </w:rPr>
      </w:pPr>
    </w:p>
    <w:p w14:paraId="5150A8D7" w14:textId="77777777" w:rsidR="00B84902" w:rsidRPr="00E3556E" w:rsidRDefault="00B84902" w:rsidP="00B84902">
      <w:pPr>
        <w:spacing w:before="0" w:after="0" w:line="240" w:lineRule="auto"/>
        <w:ind w:left="720" w:right="-46"/>
        <w:rPr>
          <w:b/>
          <w:color w:val="002060"/>
          <w:szCs w:val="24"/>
        </w:rPr>
      </w:pPr>
      <w:r w:rsidRPr="00E3556E">
        <w:rPr>
          <w:b/>
          <w:color w:val="002060"/>
          <w:szCs w:val="24"/>
        </w:rPr>
        <w:t>The required screening shall be thereafter maintained to the satisfaction of the City of Nedlands.</w:t>
      </w:r>
    </w:p>
    <w:p w14:paraId="1E6A1800" w14:textId="77777777" w:rsidR="00B84902" w:rsidRPr="00E3556E" w:rsidRDefault="00B84902" w:rsidP="00B84902">
      <w:pPr>
        <w:spacing w:before="0" w:after="0" w:line="240" w:lineRule="auto"/>
        <w:ind w:left="720" w:right="-46"/>
        <w:rPr>
          <w:b/>
          <w:color w:val="002060"/>
          <w:szCs w:val="24"/>
        </w:rPr>
      </w:pPr>
    </w:p>
    <w:p w14:paraId="67276DF2"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 xml:space="preserve">Prior to occupation, the julette balcony to the west elevation on storeys five and six, shall be installed and screened in accordance with the Residential Design Codes by either: </w:t>
      </w:r>
    </w:p>
    <w:p w14:paraId="6EB1D4B9" w14:textId="77777777" w:rsidR="00B84902" w:rsidRPr="00E3556E" w:rsidRDefault="00B84902" w:rsidP="00B84902">
      <w:pPr>
        <w:spacing w:before="0" w:after="0" w:line="240" w:lineRule="auto"/>
        <w:ind w:left="720" w:right="-46"/>
        <w:rPr>
          <w:b/>
          <w:color w:val="002060"/>
          <w:szCs w:val="24"/>
        </w:rPr>
      </w:pPr>
    </w:p>
    <w:p w14:paraId="373AA80E" w14:textId="77777777" w:rsidR="00B84902" w:rsidRPr="00E3556E" w:rsidRDefault="00B84902" w:rsidP="003D0B9A">
      <w:pPr>
        <w:numPr>
          <w:ilvl w:val="0"/>
          <w:numId w:val="63"/>
        </w:numPr>
        <w:spacing w:before="0" w:after="0" w:line="240" w:lineRule="auto"/>
        <w:ind w:right="-46"/>
        <w:rPr>
          <w:b/>
          <w:color w:val="002060"/>
          <w:szCs w:val="24"/>
        </w:rPr>
      </w:pPr>
      <w:r w:rsidRPr="00E3556E">
        <w:rPr>
          <w:b/>
          <w:color w:val="002060"/>
          <w:szCs w:val="24"/>
        </w:rPr>
        <w:t>fixed and obscured glass to a height of 1.6 metres above finished floor level;</w:t>
      </w:r>
    </w:p>
    <w:p w14:paraId="604DFBD3" w14:textId="77777777" w:rsidR="00B84902" w:rsidRPr="00E3556E" w:rsidRDefault="00B84902" w:rsidP="003D0B9A">
      <w:pPr>
        <w:numPr>
          <w:ilvl w:val="0"/>
          <w:numId w:val="63"/>
        </w:numPr>
        <w:spacing w:before="0" w:after="0" w:line="240" w:lineRule="auto"/>
        <w:ind w:right="-46"/>
        <w:rPr>
          <w:b/>
          <w:color w:val="002060"/>
          <w:szCs w:val="24"/>
        </w:rPr>
      </w:pPr>
      <w:r w:rsidRPr="00E3556E">
        <w:rPr>
          <w:b/>
          <w:color w:val="002060"/>
          <w:szCs w:val="24"/>
        </w:rPr>
        <w:t xml:space="preserve">fixed screening devices to a height of 1.6 meters above finished floor level that are at least 75% obscure and made of a durable material; </w:t>
      </w:r>
    </w:p>
    <w:p w14:paraId="2AC2A638" w14:textId="77777777" w:rsidR="00B84902" w:rsidRPr="00E3556E" w:rsidRDefault="00B84902" w:rsidP="003D0B9A">
      <w:pPr>
        <w:numPr>
          <w:ilvl w:val="0"/>
          <w:numId w:val="63"/>
        </w:numPr>
        <w:spacing w:before="0" w:after="0" w:line="240" w:lineRule="auto"/>
        <w:ind w:right="-46"/>
        <w:rPr>
          <w:b/>
          <w:color w:val="002060"/>
          <w:szCs w:val="24"/>
        </w:rPr>
      </w:pPr>
      <w:r w:rsidRPr="00E3556E">
        <w:rPr>
          <w:b/>
          <w:color w:val="002060"/>
          <w:szCs w:val="24"/>
        </w:rPr>
        <w:t xml:space="preserve">a minimum sill height of 1.6 metres above the finished floor level; or </w:t>
      </w:r>
    </w:p>
    <w:p w14:paraId="086F80A6" w14:textId="77777777" w:rsidR="00B84902" w:rsidRPr="00E3556E" w:rsidRDefault="00B84902" w:rsidP="003D0B9A">
      <w:pPr>
        <w:numPr>
          <w:ilvl w:val="0"/>
          <w:numId w:val="63"/>
        </w:numPr>
        <w:spacing w:before="0" w:after="0" w:line="240" w:lineRule="auto"/>
        <w:ind w:right="-46"/>
        <w:rPr>
          <w:b/>
          <w:color w:val="002060"/>
          <w:szCs w:val="24"/>
        </w:rPr>
      </w:pPr>
      <w:r w:rsidRPr="00E3556E">
        <w:rPr>
          <w:b/>
          <w:color w:val="002060"/>
          <w:szCs w:val="24"/>
        </w:rPr>
        <w:t xml:space="preserve">an alternative method of screening approved by the City of Nedlands. </w:t>
      </w:r>
    </w:p>
    <w:p w14:paraId="38A70CAA" w14:textId="77777777" w:rsidR="00B84902" w:rsidRPr="00E3556E" w:rsidRDefault="00B84902" w:rsidP="00B84902">
      <w:pPr>
        <w:spacing w:before="0" w:after="0" w:line="240" w:lineRule="auto"/>
        <w:ind w:left="720" w:right="-46"/>
        <w:rPr>
          <w:b/>
          <w:color w:val="002060"/>
          <w:szCs w:val="24"/>
        </w:rPr>
      </w:pPr>
    </w:p>
    <w:p w14:paraId="7B9D9D9C" w14:textId="77777777" w:rsidR="00B84902" w:rsidRPr="00E3556E" w:rsidRDefault="00B84902" w:rsidP="00B84902">
      <w:pPr>
        <w:spacing w:before="0" w:after="0" w:line="240" w:lineRule="auto"/>
        <w:ind w:left="360" w:right="-46"/>
        <w:rPr>
          <w:b/>
          <w:color w:val="002060"/>
          <w:szCs w:val="24"/>
        </w:rPr>
      </w:pPr>
      <w:r w:rsidRPr="00E3556E">
        <w:rPr>
          <w:b/>
          <w:color w:val="002060"/>
          <w:szCs w:val="24"/>
        </w:rPr>
        <w:t>The required screening shall be thereafter maintained to the satisfaction of the City of Nedlands.</w:t>
      </w:r>
    </w:p>
    <w:p w14:paraId="68B4714A" w14:textId="77777777" w:rsidR="00B84902" w:rsidRPr="00E3556E" w:rsidRDefault="00B84902" w:rsidP="00B84902">
      <w:pPr>
        <w:spacing w:before="0" w:after="0" w:line="240" w:lineRule="auto"/>
        <w:ind w:left="720" w:right="-46"/>
        <w:rPr>
          <w:b/>
          <w:color w:val="002060"/>
          <w:szCs w:val="24"/>
        </w:rPr>
      </w:pPr>
    </w:p>
    <w:p w14:paraId="6D6B1B64"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A minimum of 20% multiple dwellings is to be designed at building permit stage to the Silver Level requirements as defined in the Liveable Housing Design Guidelines (Liveable Housing Australia) and implemented prior to occupation to the satisfaction of the City of Nedlands.</w:t>
      </w:r>
    </w:p>
    <w:p w14:paraId="4106C0AB" w14:textId="77777777" w:rsidR="00B84902" w:rsidRPr="00E3556E" w:rsidRDefault="00B84902" w:rsidP="00B84902">
      <w:pPr>
        <w:spacing w:before="0" w:after="0" w:line="240" w:lineRule="auto"/>
        <w:ind w:left="720" w:right="-46"/>
        <w:rPr>
          <w:b/>
          <w:color w:val="002060"/>
          <w:szCs w:val="24"/>
        </w:rPr>
      </w:pPr>
    </w:p>
    <w:p w14:paraId="3B1A24FB"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all air-conditioning plant, satellite dishes, antennae and any other plant and equipment to the roof of the building shall be located or screened to the satisfaction of the City of Nedlands.</w:t>
      </w:r>
    </w:p>
    <w:p w14:paraId="7509883F" w14:textId="77777777" w:rsidR="00B84902" w:rsidRPr="00E3556E" w:rsidRDefault="00B84902" w:rsidP="00B84902">
      <w:pPr>
        <w:pStyle w:val="ListParagraph"/>
        <w:spacing w:before="0" w:after="0" w:line="240" w:lineRule="auto"/>
        <w:ind w:right="-46"/>
        <w:rPr>
          <w:b w:val="0"/>
          <w:color w:val="002060"/>
          <w:szCs w:val="24"/>
          <w:u w:val="single"/>
        </w:rPr>
      </w:pPr>
    </w:p>
    <w:p w14:paraId="09BCDBA4" w14:textId="77777777" w:rsidR="00B84902" w:rsidRPr="00E3556E" w:rsidRDefault="00B84902" w:rsidP="00B84902">
      <w:pPr>
        <w:pStyle w:val="ListParagraph"/>
        <w:spacing w:before="0" w:after="0" w:line="240" w:lineRule="auto"/>
        <w:ind w:left="450" w:right="-46"/>
        <w:rPr>
          <w:b w:val="0"/>
          <w:color w:val="002060"/>
          <w:szCs w:val="24"/>
        </w:rPr>
      </w:pPr>
      <w:r w:rsidRPr="00E3556E">
        <w:rPr>
          <w:color w:val="002060"/>
          <w:szCs w:val="24"/>
        </w:rPr>
        <w:t>Engineering</w:t>
      </w:r>
    </w:p>
    <w:p w14:paraId="2D42D4B5"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All stormwater discharge from the development shall be contained and disposed of on-site unless otherwise approved by the City of Nedlands. Prior to the issue of a building permit, detailed stormwater calculations and design are to be submitted to the satisfaction of the City.</w:t>
      </w:r>
    </w:p>
    <w:p w14:paraId="77E6EB15" w14:textId="77777777" w:rsidR="00B84902" w:rsidRPr="00E3556E" w:rsidRDefault="00B84902" w:rsidP="00B84902">
      <w:pPr>
        <w:spacing w:before="0" w:after="0" w:line="240" w:lineRule="auto"/>
        <w:ind w:left="720" w:right="-46"/>
        <w:rPr>
          <w:b/>
          <w:color w:val="002060"/>
          <w:szCs w:val="24"/>
        </w:rPr>
      </w:pPr>
    </w:p>
    <w:p w14:paraId="70D581D5"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The car stacking equipment depicted on the plans shall comply with Australian Standard AS5124:2017 (as amended) and be maintained for the life of the development.</w:t>
      </w:r>
    </w:p>
    <w:p w14:paraId="49E2B64C" w14:textId="77777777" w:rsidR="00B84902" w:rsidRPr="00E3556E" w:rsidRDefault="00B84902" w:rsidP="00B84902">
      <w:pPr>
        <w:spacing w:before="0" w:after="0" w:line="240" w:lineRule="auto"/>
        <w:ind w:left="720" w:right="-46"/>
        <w:rPr>
          <w:b/>
          <w:color w:val="002060"/>
          <w:szCs w:val="24"/>
        </w:rPr>
      </w:pPr>
    </w:p>
    <w:p w14:paraId="19786D6F"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of the development, all car parking bays are to be clearly line marked, drained and with visitor parking clearly marked or signage provided, and maintained thereafter by the landowner to the satisfaction of the City of Nedlands.</w:t>
      </w:r>
    </w:p>
    <w:p w14:paraId="3C0AFD69" w14:textId="77777777" w:rsidR="00B84902" w:rsidRPr="00E3556E" w:rsidRDefault="00B84902" w:rsidP="00B84902">
      <w:pPr>
        <w:pStyle w:val="ListParagraph"/>
        <w:spacing w:before="0" w:after="0" w:line="240" w:lineRule="auto"/>
        <w:ind w:right="-46"/>
        <w:rPr>
          <w:b w:val="0"/>
          <w:color w:val="002060"/>
          <w:szCs w:val="24"/>
        </w:rPr>
      </w:pPr>
    </w:p>
    <w:p w14:paraId="0CA886EE"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a Parking Management Plan must be submitted to, and approved by, the City of Nedlands. </w:t>
      </w:r>
    </w:p>
    <w:p w14:paraId="384D0D83" w14:textId="77777777" w:rsidR="00B84902" w:rsidRPr="00E3556E" w:rsidRDefault="00B84902" w:rsidP="00B84902">
      <w:pPr>
        <w:spacing w:before="0" w:after="0" w:line="240" w:lineRule="auto"/>
        <w:ind w:left="720" w:right="-46"/>
        <w:rPr>
          <w:b/>
          <w:color w:val="002060"/>
          <w:szCs w:val="24"/>
        </w:rPr>
      </w:pPr>
    </w:p>
    <w:p w14:paraId="7F0C2524"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all bicycle racks shall be provided and installed to the satisfaction of the City of Nedlands and maintained for the lifetime of the development.</w:t>
      </w:r>
    </w:p>
    <w:p w14:paraId="0FF9CC05" w14:textId="77777777" w:rsidR="00B84902" w:rsidRPr="00E3556E" w:rsidRDefault="00B84902" w:rsidP="00B84902">
      <w:pPr>
        <w:pStyle w:val="ListParagraph"/>
        <w:spacing w:before="0" w:after="0" w:line="240" w:lineRule="auto"/>
        <w:ind w:right="-46"/>
        <w:rPr>
          <w:b w:val="0"/>
          <w:color w:val="002060"/>
          <w:szCs w:val="24"/>
        </w:rPr>
      </w:pPr>
    </w:p>
    <w:p w14:paraId="7D148BB1" w14:textId="77777777" w:rsidR="00B84902" w:rsidRPr="00E3556E" w:rsidRDefault="00B84902" w:rsidP="00B84902">
      <w:pPr>
        <w:pStyle w:val="ListParagraph"/>
        <w:spacing w:before="0" w:after="0" w:line="240" w:lineRule="auto"/>
        <w:ind w:left="360" w:right="-46"/>
        <w:rPr>
          <w:b w:val="0"/>
          <w:color w:val="002060"/>
          <w:szCs w:val="24"/>
        </w:rPr>
      </w:pPr>
      <w:r w:rsidRPr="00E3556E">
        <w:rPr>
          <w:color w:val="002060"/>
          <w:szCs w:val="24"/>
        </w:rPr>
        <w:t>Environmental Health</w:t>
      </w:r>
    </w:p>
    <w:p w14:paraId="18400821"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External lighting shall comply with the requirements of Australian Standard 4282 – Control of Obtrusive Effects of Outdoor Lighting.</w:t>
      </w:r>
    </w:p>
    <w:p w14:paraId="6B849328" w14:textId="77777777" w:rsidR="00B84902" w:rsidRPr="00E3556E" w:rsidRDefault="00B84902" w:rsidP="00B84902">
      <w:pPr>
        <w:spacing w:before="0" w:after="0" w:line="240" w:lineRule="auto"/>
        <w:ind w:left="720" w:right="-46"/>
        <w:rPr>
          <w:b/>
          <w:color w:val="002060"/>
          <w:szCs w:val="24"/>
        </w:rPr>
      </w:pPr>
    </w:p>
    <w:p w14:paraId="580E5613"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the issue of a building permit, an amended Acoustic Report shall be submitted by a suitably qualified and licenced acoustic practitioner demonstrating compliance of the development with the requirements of the Environmental Protection (Noise) Regulations 1997, with all recommendations within the report to be detailed on the building permit plans to the satisfaction of the City of Nedlands.</w:t>
      </w:r>
    </w:p>
    <w:p w14:paraId="3908EA26" w14:textId="77777777" w:rsidR="00B84902" w:rsidRPr="00E3556E" w:rsidRDefault="00B84902" w:rsidP="00B84902">
      <w:pPr>
        <w:spacing w:before="0" w:after="0" w:line="240" w:lineRule="auto"/>
        <w:ind w:left="720" w:right="-46"/>
        <w:rPr>
          <w:b/>
          <w:color w:val="002060"/>
          <w:szCs w:val="24"/>
        </w:rPr>
      </w:pPr>
    </w:p>
    <w:p w14:paraId="260B8614"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adhered to at all times for the life of the development.</w:t>
      </w:r>
    </w:p>
    <w:p w14:paraId="232371AD" w14:textId="77777777" w:rsidR="00B84902" w:rsidRPr="00E3556E" w:rsidRDefault="00B84902" w:rsidP="00B84902">
      <w:pPr>
        <w:pStyle w:val="ListParagraph"/>
        <w:spacing w:before="0" w:after="0" w:line="240" w:lineRule="auto"/>
        <w:ind w:right="-46"/>
        <w:rPr>
          <w:b w:val="0"/>
          <w:color w:val="002060"/>
          <w:szCs w:val="24"/>
          <w:u w:val="single"/>
        </w:rPr>
      </w:pPr>
    </w:p>
    <w:p w14:paraId="21CCCD78" w14:textId="77777777" w:rsidR="00B84902" w:rsidRPr="00E3556E" w:rsidRDefault="00B84902" w:rsidP="00B84902">
      <w:pPr>
        <w:pStyle w:val="ListParagraph"/>
        <w:spacing w:before="0" w:after="0" w:line="240" w:lineRule="auto"/>
        <w:ind w:left="360" w:right="-46"/>
        <w:rPr>
          <w:b w:val="0"/>
          <w:color w:val="002060"/>
          <w:szCs w:val="24"/>
        </w:rPr>
      </w:pPr>
      <w:r w:rsidRPr="00E3556E">
        <w:rPr>
          <w:color w:val="002060"/>
          <w:szCs w:val="24"/>
        </w:rPr>
        <w:t>Waste</w:t>
      </w:r>
    </w:p>
    <w:p w14:paraId="48F34358"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the issue of a building permit, an amended Waste Management Plan must be prepared and approved by the City. The approved Waste Management Plan shall be complied with at all times to the satisfaction of the City of Nedlands.</w:t>
      </w:r>
    </w:p>
    <w:p w14:paraId="376B5D23" w14:textId="77777777" w:rsidR="00B84902" w:rsidRPr="00E3556E" w:rsidRDefault="00B84902" w:rsidP="00B84902">
      <w:pPr>
        <w:pStyle w:val="ListParagraph"/>
        <w:spacing w:before="0" w:after="0" w:line="240" w:lineRule="auto"/>
        <w:ind w:right="-46"/>
        <w:rPr>
          <w:b w:val="0"/>
          <w:color w:val="002060"/>
          <w:szCs w:val="24"/>
          <w:u w:val="single"/>
        </w:rPr>
      </w:pPr>
    </w:p>
    <w:p w14:paraId="2CE0DD36" w14:textId="77777777" w:rsidR="00B84902" w:rsidRPr="00E3556E" w:rsidRDefault="00B84902" w:rsidP="00B84902">
      <w:pPr>
        <w:pStyle w:val="ListParagraph"/>
        <w:spacing w:before="0" w:after="0" w:line="240" w:lineRule="auto"/>
        <w:ind w:left="360" w:right="-46"/>
        <w:rPr>
          <w:b w:val="0"/>
          <w:color w:val="002060"/>
          <w:szCs w:val="24"/>
        </w:rPr>
      </w:pPr>
      <w:r w:rsidRPr="00E3556E">
        <w:rPr>
          <w:color w:val="002060"/>
          <w:szCs w:val="24"/>
        </w:rPr>
        <w:t>Landscaping</w:t>
      </w:r>
    </w:p>
    <w:p w14:paraId="49931DC2"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issue of a building permit, an amended Landscaping Plan must be prepared and approved by the City. Prior to occupation, landscaping shall be completed in accordance with the approved plan and all landscaped areas are to be maintained on an ongoing basis for the life of the development on the site to the satisfaction of the City of Nedlands.</w:t>
      </w:r>
    </w:p>
    <w:p w14:paraId="2BE97DB6" w14:textId="77777777" w:rsidR="00B84902" w:rsidRPr="00E3556E" w:rsidRDefault="00B84902" w:rsidP="00B84902">
      <w:pPr>
        <w:spacing w:before="0" w:after="0" w:line="240" w:lineRule="auto"/>
        <w:ind w:left="720" w:right="-46"/>
        <w:rPr>
          <w:b/>
          <w:color w:val="002060"/>
          <w:szCs w:val="24"/>
        </w:rPr>
      </w:pPr>
    </w:p>
    <w:p w14:paraId="3788679D"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all communal and private open space areas with landscaping shall include a tap connected to an adequate water supply for the purpose of irrigation.</w:t>
      </w:r>
    </w:p>
    <w:p w14:paraId="06FBCA3B" w14:textId="77777777" w:rsidR="00B84902" w:rsidRPr="00E3556E" w:rsidRDefault="00B84902" w:rsidP="00B84902">
      <w:pPr>
        <w:pStyle w:val="ListParagraph"/>
        <w:spacing w:before="0" w:after="0" w:line="240" w:lineRule="auto"/>
        <w:ind w:right="-46"/>
        <w:rPr>
          <w:b w:val="0"/>
          <w:color w:val="002060"/>
          <w:szCs w:val="24"/>
        </w:rPr>
      </w:pPr>
    </w:p>
    <w:p w14:paraId="0489E4E5"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the applicant is to plant one tree, with a minimum size of 35L, located on the Hampden Road verge, at the expense of the applicant and to the specification of the City of Nedlands.</w:t>
      </w:r>
    </w:p>
    <w:p w14:paraId="391EE628" w14:textId="77777777" w:rsidR="00B84902" w:rsidRPr="00E3556E" w:rsidRDefault="00B84902" w:rsidP="00B84902">
      <w:pPr>
        <w:spacing w:before="0" w:after="0" w:line="240" w:lineRule="auto"/>
        <w:ind w:left="720" w:right="-46"/>
        <w:rPr>
          <w:b/>
          <w:color w:val="002060"/>
          <w:szCs w:val="24"/>
        </w:rPr>
      </w:pPr>
    </w:p>
    <w:p w14:paraId="71705283"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The street tree(s) within the verge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D1A5E74" w14:textId="77777777" w:rsidR="00B84902" w:rsidRPr="00E3556E" w:rsidRDefault="00B84902" w:rsidP="00B84902">
      <w:pPr>
        <w:pStyle w:val="ListParagraph"/>
        <w:spacing w:before="0" w:after="0" w:line="240" w:lineRule="auto"/>
        <w:ind w:right="-46"/>
        <w:rPr>
          <w:b w:val="0"/>
          <w:color w:val="002060"/>
          <w:szCs w:val="24"/>
          <w:u w:val="single"/>
        </w:rPr>
      </w:pPr>
    </w:p>
    <w:p w14:paraId="77A67383" w14:textId="77777777" w:rsidR="00B84902" w:rsidRPr="00E3556E" w:rsidRDefault="00B84902" w:rsidP="00B84902">
      <w:pPr>
        <w:pStyle w:val="ListParagraph"/>
        <w:spacing w:before="0" w:after="0" w:line="240" w:lineRule="auto"/>
        <w:ind w:left="360" w:right="-46"/>
        <w:rPr>
          <w:b w:val="0"/>
          <w:color w:val="002060"/>
          <w:szCs w:val="24"/>
        </w:rPr>
      </w:pPr>
      <w:r w:rsidRPr="00E3556E">
        <w:rPr>
          <w:color w:val="002060"/>
          <w:szCs w:val="24"/>
        </w:rPr>
        <w:t>Sustainability</w:t>
      </w:r>
    </w:p>
    <w:p w14:paraId="47AA4DAB"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occupation, the recommendations contained within the Ecoform Sustainable Design Report dated received 16 July 2024, or any approved modifications, are to be carried out and maintained for the lifetime of the development to the satisfaction of the City of Nedlands.</w:t>
      </w:r>
    </w:p>
    <w:p w14:paraId="6B72744E" w14:textId="77777777" w:rsidR="00B84902" w:rsidRPr="00E3556E" w:rsidRDefault="00B84902" w:rsidP="00B84902">
      <w:pPr>
        <w:spacing w:before="0" w:after="0" w:line="240" w:lineRule="auto"/>
        <w:ind w:left="720" w:right="-46"/>
        <w:rPr>
          <w:b/>
          <w:color w:val="002060"/>
          <w:szCs w:val="24"/>
        </w:rPr>
      </w:pPr>
    </w:p>
    <w:p w14:paraId="20E4D6B7" w14:textId="77777777" w:rsidR="00B84902" w:rsidRPr="00E3556E" w:rsidRDefault="00B84902" w:rsidP="003D0B9A">
      <w:pPr>
        <w:numPr>
          <w:ilvl w:val="0"/>
          <w:numId w:val="60"/>
        </w:numPr>
        <w:spacing w:before="0" w:after="0" w:line="240" w:lineRule="auto"/>
        <w:ind w:right="-46"/>
        <w:rPr>
          <w:b/>
          <w:color w:val="002060"/>
          <w:szCs w:val="24"/>
        </w:rPr>
      </w:pPr>
      <w:r w:rsidRPr="00E3556E">
        <w:rPr>
          <w:b/>
          <w:color w:val="002060"/>
          <w:szCs w:val="24"/>
        </w:rPr>
        <w:t>Prior to issue of a building permit, specifications shall be provided demonstrating that the roof colour and material has a maximum solar absorptance rating of 0.4 for metal flat roofs not visible from the street or adjacent properties, 0.5 for all other metal roofs, and 0.58 for roof tiles. The specified roof colour is to be installed to the satisfaction of the City.</w:t>
      </w:r>
    </w:p>
    <w:p w14:paraId="060DE00F" w14:textId="77777777" w:rsidR="00B84902" w:rsidRDefault="00B84902" w:rsidP="00B84902">
      <w:pPr>
        <w:spacing w:before="0" w:after="0" w:line="240" w:lineRule="auto"/>
        <w:ind w:left="720" w:right="-46"/>
        <w:rPr>
          <w:b/>
          <w:color w:val="1F4E79" w:themeColor="accent1" w:themeShade="80"/>
          <w:szCs w:val="24"/>
        </w:rPr>
      </w:pPr>
    </w:p>
    <w:p w14:paraId="5D594E0E" w14:textId="77777777" w:rsidR="00B84902" w:rsidRPr="008405D1" w:rsidRDefault="00B84902" w:rsidP="00B84902">
      <w:pPr>
        <w:spacing w:before="0" w:after="0" w:line="240" w:lineRule="auto"/>
        <w:ind w:left="720" w:right="-46"/>
        <w:rPr>
          <w:b/>
          <w:color w:val="1F4E79" w:themeColor="accent1" w:themeShade="80"/>
          <w:szCs w:val="24"/>
        </w:rPr>
      </w:pPr>
    </w:p>
    <w:p w14:paraId="4614482D" w14:textId="77777777" w:rsidR="00B84902" w:rsidRPr="00E3556E" w:rsidRDefault="00B84902" w:rsidP="00B84902">
      <w:pPr>
        <w:spacing w:before="0" w:after="0" w:line="240" w:lineRule="auto"/>
        <w:ind w:right="-46"/>
        <w:rPr>
          <w:b/>
          <w:color w:val="002060"/>
          <w:sz w:val="28"/>
          <w:szCs w:val="32"/>
        </w:rPr>
      </w:pPr>
      <w:r w:rsidRPr="00E3556E">
        <w:rPr>
          <w:b/>
          <w:color w:val="002060"/>
          <w:sz w:val="28"/>
          <w:szCs w:val="32"/>
        </w:rPr>
        <w:t>Voting Requirement</w:t>
      </w:r>
    </w:p>
    <w:p w14:paraId="1321BF11" w14:textId="77777777" w:rsidR="00B84902" w:rsidRPr="00F90E26" w:rsidRDefault="00B84902" w:rsidP="00B84902">
      <w:pPr>
        <w:spacing w:before="0" w:after="0" w:line="240" w:lineRule="auto"/>
        <w:ind w:right="-46"/>
        <w:rPr>
          <w:color w:val="000000" w:themeColor="text1"/>
          <w:szCs w:val="24"/>
          <w:highlight w:val="green"/>
        </w:rPr>
      </w:pPr>
    </w:p>
    <w:p w14:paraId="10ABA50D" w14:textId="77777777" w:rsidR="00B84902" w:rsidRPr="00F90E26" w:rsidRDefault="00B84902" w:rsidP="00B84902">
      <w:pPr>
        <w:spacing w:before="0" w:after="0" w:line="240" w:lineRule="auto"/>
        <w:ind w:right="-46"/>
        <w:rPr>
          <w:color w:val="000000" w:themeColor="text1"/>
          <w:szCs w:val="24"/>
        </w:rPr>
      </w:pPr>
      <w:r w:rsidRPr="00F90E26">
        <w:rPr>
          <w:color w:val="000000" w:themeColor="text1"/>
          <w:szCs w:val="24"/>
        </w:rPr>
        <w:t>Simple Majority.</w:t>
      </w:r>
    </w:p>
    <w:p w14:paraId="23E7AE34" w14:textId="77777777" w:rsidR="00B84902" w:rsidRDefault="00B84902" w:rsidP="00B84902">
      <w:pPr>
        <w:spacing w:before="0" w:after="0" w:line="240" w:lineRule="auto"/>
        <w:ind w:right="-46"/>
        <w:rPr>
          <w:bCs/>
          <w:szCs w:val="24"/>
        </w:rPr>
      </w:pPr>
    </w:p>
    <w:p w14:paraId="0A12C980" w14:textId="77777777" w:rsidR="00B84902" w:rsidRPr="00E3556E" w:rsidRDefault="00B84902" w:rsidP="00B84902">
      <w:pPr>
        <w:spacing w:before="0" w:after="0" w:line="240" w:lineRule="auto"/>
        <w:ind w:right="-46"/>
        <w:rPr>
          <w:bCs/>
          <w:color w:val="002060"/>
          <w:szCs w:val="24"/>
        </w:rPr>
      </w:pPr>
    </w:p>
    <w:p w14:paraId="0DC8E75B" w14:textId="77777777" w:rsidR="00B84902" w:rsidRPr="00E3556E" w:rsidRDefault="00B84902" w:rsidP="00B84902">
      <w:pPr>
        <w:spacing w:before="0" w:after="0" w:line="240" w:lineRule="auto"/>
        <w:ind w:right="-46"/>
        <w:rPr>
          <w:b/>
          <w:color w:val="002060"/>
          <w:sz w:val="28"/>
          <w:szCs w:val="32"/>
        </w:rPr>
      </w:pPr>
      <w:r w:rsidRPr="00E3556E">
        <w:rPr>
          <w:b/>
          <w:color w:val="002060"/>
          <w:sz w:val="28"/>
          <w:szCs w:val="32"/>
        </w:rPr>
        <w:t xml:space="preserve">Background </w:t>
      </w:r>
    </w:p>
    <w:p w14:paraId="6F6035D8" w14:textId="77777777" w:rsidR="00B84902" w:rsidRPr="00F90E26" w:rsidRDefault="00B84902" w:rsidP="00B84902">
      <w:pPr>
        <w:spacing w:before="0" w:after="0" w:line="240" w:lineRule="auto"/>
        <w:ind w:right="-46"/>
        <w:rPr>
          <w:b/>
          <w:szCs w:val="24"/>
        </w:rPr>
      </w:pPr>
    </w:p>
    <w:p w14:paraId="58FE8A9D" w14:textId="77777777" w:rsidR="00B84902" w:rsidRDefault="00B84902" w:rsidP="00B84902">
      <w:pPr>
        <w:spacing w:before="0" w:after="0" w:line="240" w:lineRule="auto"/>
        <w:ind w:right="-46"/>
        <w:rPr>
          <w:b/>
          <w:bCs/>
          <w:color w:val="000000" w:themeColor="text1"/>
        </w:rPr>
      </w:pPr>
      <w:r w:rsidRPr="00F90E26">
        <w:rPr>
          <w:b/>
          <w:bCs/>
          <w:color w:val="000000" w:themeColor="text1"/>
        </w:rPr>
        <w:t>Land Details</w:t>
      </w:r>
    </w:p>
    <w:p w14:paraId="38189FA6" w14:textId="77777777" w:rsidR="00B84902" w:rsidRPr="00F90E26" w:rsidRDefault="00B84902" w:rsidP="00B84902">
      <w:pPr>
        <w:spacing w:before="0" w:after="0" w:line="240" w:lineRule="auto"/>
        <w:ind w:right="-46"/>
        <w:rPr>
          <w:b/>
          <w:bCs/>
          <w:color w:val="000000" w:themeColor="text1"/>
        </w:rPr>
      </w:pPr>
    </w:p>
    <w:tbl>
      <w:tblPr>
        <w:tblStyle w:val="TableGrid"/>
        <w:tblW w:w="0" w:type="auto"/>
        <w:tblInd w:w="108" w:type="dxa"/>
        <w:tblLook w:val="04A0" w:firstRow="1" w:lastRow="0" w:firstColumn="1" w:lastColumn="0" w:noHBand="0" w:noVBand="1"/>
      </w:tblPr>
      <w:tblGrid>
        <w:gridCol w:w="5377"/>
        <w:gridCol w:w="3531"/>
      </w:tblGrid>
      <w:tr w:rsidR="00B84902" w:rsidRPr="00F90E26" w14:paraId="65FF17D6" w14:textId="77777777" w:rsidTr="00D27CA0">
        <w:tc>
          <w:tcPr>
            <w:tcW w:w="5377" w:type="dxa"/>
            <w:vAlign w:val="center"/>
          </w:tcPr>
          <w:p w14:paraId="23B16B63"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Metropolitan Region Scheme Zone</w:t>
            </w:r>
          </w:p>
        </w:tc>
        <w:tc>
          <w:tcPr>
            <w:tcW w:w="3531" w:type="dxa"/>
            <w:vAlign w:val="center"/>
          </w:tcPr>
          <w:p w14:paraId="687184C3"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Urban</w:t>
            </w:r>
          </w:p>
        </w:tc>
      </w:tr>
      <w:tr w:rsidR="00B84902" w:rsidRPr="00F90E26" w14:paraId="2E0E0B6F" w14:textId="77777777" w:rsidTr="00D27CA0">
        <w:tc>
          <w:tcPr>
            <w:tcW w:w="5377" w:type="dxa"/>
            <w:vAlign w:val="center"/>
          </w:tcPr>
          <w:p w14:paraId="06425545"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Local Planning Scheme Zone</w:t>
            </w:r>
          </w:p>
        </w:tc>
        <w:tc>
          <w:tcPr>
            <w:tcW w:w="3531" w:type="dxa"/>
            <w:vAlign w:val="center"/>
          </w:tcPr>
          <w:p w14:paraId="39CDFA74"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Mixed Use</w:t>
            </w:r>
          </w:p>
        </w:tc>
      </w:tr>
      <w:tr w:rsidR="00B84902" w:rsidRPr="00F90E26" w14:paraId="111DF2B0" w14:textId="77777777" w:rsidTr="00D27CA0">
        <w:tc>
          <w:tcPr>
            <w:tcW w:w="5377" w:type="dxa"/>
            <w:vAlign w:val="center"/>
          </w:tcPr>
          <w:p w14:paraId="6BD96C40"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R-Code</w:t>
            </w:r>
          </w:p>
        </w:tc>
        <w:tc>
          <w:tcPr>
            <w:tcW w:w="3531" w:type="dxa"/>
            <w:vAlign w:val="center"/>
          </w:tcPr>
          <w:p w14:paraId="0F1AC5AB"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R-AC3</w:t>
            </w:r>
          </w:p>
        </w:tc>
      </w:tr>
      <w:tr w:rsidR="00B84902" w:rsidRPr="00F90E26" w14:paraId="088020B6" w14:textId="77777777" w:rsidTr="00D27CA0">
        <w:tc>
          <w:tcPr>
            <w:tcW w:w="5377" w:type="dxa"/>
            <w:vAlign w:val="center"/>
          </w:tcPr>
          <w:p w14:paraId="44F3FAF1"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Land area</w:t>
            </w:r>
          </w:p>
        </w:tc>
        <w:tc>
          <w:tcPr>
            <w:tcW w:w="3531" w:type="dxa"/>
            <w:vAlign w:val="center"/>
          </w:tcPr>
          <w:p w14:paraId="5EEEC172"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478m2</w:t>
            </w:r>
          </w:p>
        </w:tc>
      </w:tr>
      <w:tr w:rsidR="00B84902" w:rsidRPr="00F90E26" w14:paraId="4F2262A3" w14:textId="77777777" w:rsidTr="00D27CA0">
        <w:tc>
          <w:tcPr>
            <w:tcW w:w="5377" w:type="dxa"/>
            <w:vAlign w:val="center"/>
          </w:tcPr>
          <w:p w14:paraId="3673A7FB"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Land Use</w:t>
            </w:r>
          </w:p>
        </w:tc>
        <w:tc>
          <w:tcPr>
            <w:tcW w:w="3531" w:type="dxa"/>
            <w:vAlign w:val="center"/>
          </w:tcPr>
          <w:p w14:paraId="0E001510"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Residential (Multiple Dwellings)</w:t>
            </w:r>
          </w:p>
          <w:p w14:paraId="3434C83A"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Consulting Rooms</w:t>
            </w:r>
          </w:p>
          <w:p w14:paraId="67F2227F"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Shop</w:t>
            </w:r>
          </w:p>
        </w:tc>
      </w:tr>
      <w:tr w:rsidR="00B84902" w:rsidRPr="00F90E26" w14:paraId="6D93602F" w14:textId="77777777" w:rsidTr="00D27CA0">
        <w:tc>
          <w:tcPr>
            <w:tcW w:w="5377" w:type="dxa"/>
            <w:vAlign w:val="center"/>
          </w:tcPr>
          <w:p w14:paraId="752EF4C2" w14:textId="77777777" w:rsidR="00B84902" w:rsidRPr="00F90E26" w:rsidRDefault="00B84902" w:rsidP="00D27CA0">
            <w:pPr>
              <w:spacing w:before="0" w:after="0"/>
              <w:ind w:right="-46"/>
              <w:rPr>
                <w:b/>
                <w:color w:val="000000" w:themeColor="text1"/>
                <w:szCs w:val="24"/>
                <w:lang w:val="en-AU"/>
              </w:rPr>
            </w:pPr>
            <w:r w:rsidRPr="00F90E26">
              <w:rPr>
                <w:b/>
                <w:color w:val="000000" w:themeColor="text1"/>
                <w:szCs w:val="24"/>
                <w:lang w:val="en-AU"/>
              </w:rPr>
              <w:t>Use Class</w:t>
            </w:r>
          </w:p>
        </w:tc>
        <w:tc>
          <w:tcPr>
            <w:tcW w:w="3531" w:type="dxa"/>
            <w:shd w:val="clear" w:color="auto" w:fill="auto"/>
            <w:vAlign w:val="center"/>
          </w:tcPr>
          <w:p w14:paraId="2570A5BF" w14:textId="77777777" w:rsidR="00B84902" w:rsidRPr="00F90E26" w:rsidRDefault="00B84902" w:rsidP="00D27CA0">
            <w:pPr>
              <w:spacing w:before="0" w:after="0"/>
              <w:ind w:right="-46"/>
              <w:rPr>
                <w:color w:val="000000" w:themeColor="text1"/>
                <w:szCs w:val="24"/>
                <w:lang w:val="en-AU"/>
              </w:rPr>
            </w:pPr>
            <w:r w:rsidRPr="00F90E26">
              <w:rPr>
                <w:color w:val="000000" w:themeColor="text1"/>
                <w:szCs w:val="24"/>
                <w:lang w:val="en-AU"/>
              </w:rPr>
              <w:t>‘P’ – Permitted Use</w:t>
            </w:r>
          </w:p>
        </w:tc>
      </w:tr>
    </w:tbl>
    <w:p w14:paraId="49DDD612" w14:textId="77777777" w:rsidR="00B84902" w:rsidRPr="00F90E26" w:rsidRDefault="00B84902" w:rsidP="00B84902">
      <w:pPr>
        <w:spacing w:before="0" w:after="0" w:line="240" w:lineRule="auto"/>
        <w:ind w:right="-46"/>
        <w:rPr>
          <w:b/>
          <w:sz w:val="28"/>
          <w:szCs w:val="32"/>
        </w:rPr>
      </w:pPr>
    </w:p>
    <w:p w14:paraId="5E6A5910" w14:textId="77777777" w:rsidR="00B84902" w:rsidRPr="002E6398" w:rsidRDefault="00B84902" w:rsidP="00B84902">
      <w:pPr>
        <w:spacing w:before="0" w:after="0" w:line="240" w:lineRule="auto"/>
        <w:ind w:right="-46"/>
        <w:rPr>
          <w:szCs w:val="24"/>
        </w:rPr>
      </w:pPr>
      <w:r w:rsidRPr="002E6398">
        <w:rPr>
          <w:szCs w:val="24"/>
        </w:rPr>
        <w:t xml:space="preserve">The application is for a Mixed Use Development at 65 Hampden Road, Nedlands. The proposal consists of: </w:t>
      </w:r>
    </w:p>
    <w:p w14:paraId="30E7A390" w14:textId="77777777" w:rsidR="00B84902" w:rsidRPr="002E6398" w:rsidRDefault="00B84902" w:rsidP="00B84902">
      <w:pPr>
        <w:spacing w:before="0" w:after="0" w:line="240" w:lineRule="auto"/>
        <w:ind w:right="-46"/>
        <w:rPr>
          <w:szCs w:val="24"/>
        </w:rPr>
      </w:pPr>
    </w:p>
    <w:p w14:paraId="417AA29B" w14:textId="77777777" w:rsidR="00B84902" w:rsidRPr="00E3556E" w:rsidRDefault="00B84902" w:rsidP="003D0B9A">
      <w:pPr>
        <w:pStyle w:val="ListParagraph"/>
        <w:numPr>
          <w:ilvl w:val="0"/>
          <w:numId w:val="59"/>
        </w:numPr>
        <w:spacing w:before="0" w:after="0" w:line="240" w:lineRule="auto"/>
        <w:ind w:right="-46"/>
        <w:rPr>
          <w:b w:val="0"/>
          <w:bCs/>
          <w:color w:val="auto"/>
          <w:szCs w:val="24"/>
        </w:rPr>
      </w:pPr>
      <w:r w:rsidRPr="00E3556E">
        <w:rPr>
          <w:b w:val="0"/>
          <w:bCs/>
          <w:color w:val="auto"/>
          <w:szCs w:val="24"/>
        </w:rPr>
        <w:t>Four x three bedroom apartments;</w:t>
      </w:r>
    </w:p>
    <w:p w14:paraId="18BCDF3D" w14:textId="77777777" w:rsidR="00B84902" w:rsidRPr="00E3556E" w:rsidRDefault="00B84902" w:rsidP="003D0B9A">
      <w:pPr>
        <w:pStyle w:val="ListParagraph"/>
        <w:numPr>
          <w:ilvl w:val="0"/>
          <w:numId w:val="59"/>
        </w:numPr>
        <w:spacing w:before="0" w:after="0" w:line="240" w:lineRule="auto"/>
        <w:ind w:right="-46"/>
        <w:rPr>
          <w:b w:val="0"/>
          <w:bCs/>
          <w:color w:val="auto"/>
          <w:szCs w:val="24"/>
        </w:rPr>
      </w:pPr>
      <w:r w:rsidRPr="00E3556E">
        <w:rPr>
          <w:b w:val="0"/>
          <w:bCs/>
          <w:color w:val="auto"/>
          <w:szCs w:val="24"/>
        </w:rPr>
        <w:t>Roop top communal terrace;</w:t>
      </w:r>
    </w:p>
    <w:p w14:paraId="20CCF337" w14:textId="77777777" w:rsidR="00B84902" w:rsidRPr="00E3556E" w:rsidRDefault="00B84902" w:rsidP="003D0B9A">
      <w:pPr>
        <w:pStyle w:val="ListParagraph"/>
        <w:numPr>
          <w:ilvl w:val="0"/>
          <w:numId w:val="59"/>
        </w:numPr>
        <w:spacing w:before="0" w:after="0" w:line="240" w:lineRule="auto"/>
        <w:ind w:right="-46"/>
        <w:rPr>
          <w:b w:val="0"/>
          <w:bCs/>
          <w:color w:val="auto"/>
          <w:szCs w:val="24"/>
        </w:rPr>
      </w:pPr>
      <w:r w:rsidRPr="00E3556E">
        <w:rPr>
          <w:b w:val="0"/>
          <w:bCs/>
          <w:color w:val="auto"/>
          <w:szCs w:val="24"/>
        </w:rPr>
        <w:t>Two consulting room tenancies;</w:t>
      </w:r>
    </w:p>
    <w:p w14:paraId="719B4677" w14:textId="77777777" w:rsidR="00B84902" w:rsidRPr="00E3556E" w:rsidRDefault="00B84902" w:rsidP="003D0B9A">
      <w:pPr>
        <w:pStyle w:val="ListParagraph"/>
        <w:numPr>
          <w:ilvl w:val="0"/>
          <w:numId w:val="59"/>
        </w:numPr>
        <w:spacing w:before="0" w:after="0" w:line="240" w:lineRule="auto"/>
        <w:ind w:right="-46"/>
        <w:rPr>
          <w:b w:val="0"/>
          <w:bCs/>
          <w:color w:val="auto"/>
          <w:szCs w:val="24"/>
        </w:rPr>
      </w:pPr>
      <w:r w:rsidRPr="00E3556E">
        <w:rPr>
          <w:b w:val="0"/>
          <w:bCs/>
          <w:color w:val="auto"/>
          <w:szCs w:val="24"/>
        </w:rPr>
        <w:t>One shop tenancy;</w:t>
      </w:r>
    </w:p>
    <w:p w14:paraId="6CEB39FD" w14:textId="77777777" w:rsidR="00B84902" w:rsidRPr="00E3556E" w:rsidRDefault="00B84902" w:rsidP="003D0B9A">
      <w:pPr>
        <w:pStyle w:val="ListParagraph"/>
        <w:numPr>
          <w:ilvl w:val="0"/>
          <w:numId w:val="59"/>
        </w:numPr>
        <w:spacing w:before="0" w:after="0" w:line="240" w:lineRule="auto"/>
        <w:ind w:right="-46"/>
        <w:rPr>
          <w:b w:val="0"/>
          <w:bCs/>
          <w:color w:val="auto"/>
          <w:szCs w:val="24"/>
        </w:rPr>
      </w:pPr>
      <w:r w:rsidRPr="00E3556E">
        <w:rPr>
          <w:b w:val="0"/>
          <w:bCs/>
          <w:color w:val="auto"/>
          <w:szCs w:val="24"/>
        </w:rPr>
        <w:t xml:space="preserve">11 car bays. </w:t>
      </w:r>
    </w:p>
    <w:p w14:paraId="171C9B5E" w14:textId="77777777" w:rsidR="00B84902" w:rsidRPr="00F81952" w:rsidRDefault="00B84902" w:rsidP="00B84902">
      <w:pPr>
        <w:pStyle w:val="ListParagraph"/>
        <w:spacing w:before="0" w:after="0" w:line="240" w:lineRule="auto"/>
        <w:ind w:right="-46"/>
        <w:rPr>
          <w:szCs w:val="24"/>
        </w:rPr>
      </w:pPr>
    </w:p>
    <w:p w14:paraId="3F8133C0" w14:textId="77777777" w:rsidR="00B84902" w:rsidRPr="00F90E26" w:rsidRDefault="00B84902" w:rsidP="00B84902">
      <w:pPr>
        <w:pStyle w:val="CommentText"/>
        <w:spacing w:before="0" w:after="0"/>
        <w:ind w:right="-46"/>
        <w:jc w:val="center"/>
        <w:rPr>
          <w:sz w:val="24"/>
          <w:szCs w:val="24"/>
        </w:rPr>
      </w:pPr>
      <w:r w:rsidRPr="00F90E26">
        <w:rPr>
          <w:noProof/>
          <w:sz w:val="24"/>
          <w:szCs w:val="24"/>
        </w:rPr>
        <w:lastRenderedPageBreak/>
        <w:drawing>
          <wp:inline distT="0" distB="0" distL="0" distR="0" wp14:anchorId="44401187" wp14:editId="68ED35E4">
            <wp:extent cx="5731510" cy="3502025"/>
            <wp:effectExtent l="19050" t="19050" r="21590" b="22225"/>
            <wp:docPr id="48191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18024" name=""/>
                    <pic:cNvPicPr/>
                  </pic:nvPicPr>
                  <pic:blipFill>
                    <a:blip r:embed="rId31"/>
                    <a:stretch>
                      <a:fillRect/>
                    </a:stretch>
                  </pic:blipFill>
                  <pic:spPr>
                    <a:xfrm>
                      <a:off x="0" y="0"/>
                      <a:ext cx="5731510" cy="3502025"/>
                    </a:xfrm>
                    <a:prstGeom prst="rect">
                      <a:avLst/>
                    </a:prstGeom>
                    <a:ln>
                      <a:solidFill>
                        <a:schemeClr val="tx1"/>
                      </a:solidFill>
                    </a:ln>
                  </pic:spPr>
                </pic:pic>
              </a:graphicData>
            </a:graphic>
          </wp:inline>
        </w:drawing>
      </w:r>
    </w:p>
    <w:p w14:paraId="5AAB14FB" w14:textId="77777777" w:rsidR="00B84902" w:rsidRPr="00F90E26" w:rsidRDefault="00B84902" w:rsidP="00B84902">
      <w:pPr>
        <w:pStyle w:val="CommentText"/>
        <w:spacing w:before="0" w:after="0"/>
        <w:ind w:right="-46"/>
        <w:jc w:val="center"/>
        <w:rPr>
          <w:sz w:val="24"/>
          <w:szCs w:val="24"/>
        </w:rPr>
      </w:pPr>
      <w:r w:rsidRPr="00F90E26">
        <w:rPr>
          <w:sz w:val="24"/>
          <w:szCs w:val="24"/>
        </w:rPr>
        <w:t>Figure 1: Aerial image</w:t>
      </w:r>
    </w:p>
    <w:p w14:paraId="7050BEEB" w14:textId="77777777" w:rsidR="00B84902" w:rsidRDefault="00B84902" w:rsidP="00B84902">
      <w:pPr>
        <w:spacing w:before="0" w:after="0" w:line="240" w:lineRule="auto"/>
        <w:ind w:right="-46"/>
        <w:rPr>
          <w:b/>
          <w:color w:val="1F4E79" w:themeColor="accent1" w:themeShade="80"/>
          <w:sz w:val="28"/>
          <w:szCs w:val="32"/>
        </w:rPr>
      </w:pPr>
    </w:p>
    <w:p w14:paraId="64B92020" w14:textId="77777777" w:rsidR="00B84902" w:rsidRDefault="00B84902" w:rsidP="00B84902">
      <w:pPr>
        <w:spacing w:before="0" w:after="0" w:line="240" w:lineRule="auto"/>
        <w:ind w:right="-46"/>
        <w:rPr>
          <w:b/>
          <w:color w:val="1F4E79" w:themeColor="accent1" w:themeShade="80"/>
          <w:sz w:val="28"/>
          <w:szCs w:val="32"/>
        </w:rPr>
      </w:pPr>
    </w:p>
    <w:p w14:paraId="2D12550D"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Discussion</w:t>
      </w:r>
    </w:p>
    <w:p w14:paraId="33559D01" w14:textId="77777777" w:rsidR="00B84902" w:rsidRPr="00F90E26" w:rsidRDefault="00B84902" w:rsidP="00B84902">
      <w:pPr>
        <w:spacing w:before="0" w:after="0" w:line="240" w:lineRule="auto"/>
        <w:ind w:right="-46"/>
        <w:rPr>
          <w:b/>
          <w:color w:val="1F4E79" w:themeColor="accent1" w:themeShade="80"/>
          <w:sz w:val="28"/>
          <w:szCs w:val="32"/>
        </w:rPr>
      </w:pPr>
    </w:p>
    <w:p w14:paraId="7674FB90" w14:textId="77777777" w:rsidR="00B84902" w:rsidRDefault="00B84902" w:rsidP="00B84902">
      <w:pPr>
        <w:spacing w:before="0" w:after="0" w:line="240" w:lineRule="auto"/>
        <w:ind w:right="-46"/>
        <w:rPr>
          <w:b/>
          <w:bCs/>
          <w:szCs w:val="32"/>
        </w:rPr>
      </w:pPr>
      <w:r w:rsidRPr="00F90E26">
        <w:rPr>
          <w:b/>
          <w:bCs/>
          <w:szCs w:val="32"/>
        </w:rPr>
        <w:t>Assessment of Statutory Provisions</w:t>
      </w:r>
    </w:p>
    <w:p w14:paraId="00E3B91B" w14:textId="77777777" w:rsidR="00B84902" w:rsidRPr="00F90E26" w:rsidRDefault="00B84902" w:rsidP="00B84902">
      <w:pPr>
        <w:spacing w:before="0" w:after="0" w:line="240" w:lineRule="auto"/>
        <w:ind w:right="-46"/>
        <w:rPr>
          <w:b/>
          <w:bCs/>
          <w:szCs w:val="32"/>
        </w:rPr>
      </w:pPr>
    </w:p>
    <w:p w14:paraId="3B40E29A" w14:textId="77777777" w:rsidR="00B84902" w:rsidRPr="00F90E26" w:rsidRDefault="00B84902" w:rsidP="00B84902">
      <w:pPr>
        <w:spacing w:before="0" w:after="0" w:line="240" w:lineRule="auto"/>
        <w:ind w:right="-46"/>
        <w:rPr>
          <w:bCs/>
          <w:szCs w:val="32"/>
        </w:rPr>
      </w:pPr>
      <w:r w:rsidRPr="00F90E26">
        <w:rPr>
          <w:bCs/>
          <w:szCs w:val="32"/>
        </w:rPr>
        <w:t xml:space="preserve">The proposal has been assessed against all relevant legislative requirements of LPS 3, and State and Local Planning Policies as outlined above. In considering the reasons for deferral, the matters below have been identified as considerations for the determination of this application. </w:t>
      </w:r>
    </w:p>
    <w:p w14:paraId="434204B7"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Building Height</w:t>
      </w:r>
    </w:p>
    <w:p w14:paraId="56BBAC75"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Street Setback</w:t>
      </w:r>
    </w:p>
    <w:p w14:paraId="78D3E562"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Side Setbacks</w:t>
      </w:r>
    </w:p>
    <w:p w14:paraId="7413DB7B"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Plot Ratio</w:t>
      </w:r>
    </w:p>
    <w:p w14:paraId="38D7F9B1"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Building Separation</w:t>
      </w:r>
    </w:p>
    <w:p w14:paraId="5092C674"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Orientation</w:t>
      </w:r>
    </w:p>
    <w:p w14:paraId="29D43119"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Tree Canopy and Deep Soil</w:t>
      </w:r>
    </w:p>
    <w:p w14:paraId="4C6C6792"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Visual Privacy</w:t>
      </w:r>
    </w:p>
    <w:p w14:paraId="75CE1D8F"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 xml:space="preserve">Car and Bicycle Parking </w:t>
      </w:r>
    </w:p>
    <w:p w14:paraId="7F50E8C3" w14:textId="77777777" w:rsidR="00B84902" w:rsidRPr="00E3556E" w:rsidRDefault="00B84902" w:rsidP="003D0B9A">
      <w:pPr>
        <w:pStyle w:val="ListParagraph"/>
        <w:numPr>
          <w:ilvl w:val="0"/>
          <w:numId w:val="58"/>
        </w:numPr>
        <w:spacing w:before="0" w:after="0" w:line="240" w:lineRule="auto"/>
        <w:ind w:right="-46"/>
        <w:rPr>
          <w:b w:val="0"/>
          <w:color w:val="auto"/>
          <w:szCs w:val="32"/>
        </w:rPr>
      </w:pPr>
      <w:r w:rsidRPr="00E3556E">
        <w:rPr>
          <w:b w:val="0"/>
          <w:color w:val="auto"/>
          <w:szCs w:val="32"/>
        </w:rPr>
        <w:t>Energy Efficiency</w:t>
      </w:r>
    </w:p>
    <w:p w14:paraId="5DFE7DBE" w14:textId="77777777" w:rsidR="00B84902" w:rsidRDefault="00B84902" w:rsidP="00B84902">
      <w:pPr>
        <w:spacing w:before="0" w:after="0" w:line="240" w:lineRule="auto"/>
        <w:ind w:right="-46"/>
        <w:rPr>
          <w:bCs/>
          <w:szCs w:val="24"/>
        </w:rPr>
      </w:pPr>
      <w:r w:rsidRPr="00270CC1">
        <w:rPr>
          <w:bCs/>
          <w:szCs w:val="32"/>
        </w:rPr>
        <w:t>These matters have been addressed in detail wi</w:t>
      </w:r>
      <w:r w:rsidRPr="00F90E26">
        <w:rPr>
          <w:bCs/>
          <w:szCs w:val="24"/>
        </w:rPr>
        <w:t>thin the Responsible Authority Report (RAR). The amended development is consistent with the relevant planning framework and the likely future context of development within the area as envisaged in the Hampden Hollywood Precinct Local Planning Policy.</w:t>
      </w:r>
    </w:p>
    <w:p w14:paraId="072ADA70" w14:textId="77777777" w:rsidR="00B84902" w:rsidRDefault="00B84902" w:rsidP="00B84902">
      <w:pPr>
        <w:spacing w:before="0" w:after="0" w:line="240" w:lineRule="auto"/>
        <w:ind w:right="-46"/>
        <w:rPr>
          <w:bCs/>
          <w:szCs w:val="24"/>
        </w:rPr>
      </w:pPr>
    </w:p>
    <w:p w14:paraId="120AAA32" w14:textId="77777777" w:rsidR="00B84902" w:rsidRPr="00F90E26" w:rsidRDefault="00B84902" w:rsidP="00B84902">
      <w:pPr>
        <w:spacing w:before="0" w:after="0" w:line="240" w:lineRule="auto"/>
        <w:ind w:right="-46"/>
        <w:rPr>
          <w:bCs/>
          <w:szCs w:val="24"/>
        </w:rPr>
      </w:pPr>
      <w:r w:rsidRPr="00F90E26">
        <w:rPr>
          <w:bCs/>
          <w:szCs w:val="24"/>
        </w:rPr>
        <w:t xml:space="preserve"> </w:t>
      </w:r>
    </w:p>
    <w:p w14:paraId="3E2FF9C9" w14:textId="77777777" w:rsidR="00B84902" w:rsidRDefault="00B84902" w:rsidP="00B84902">
      <w:pPr>
        <w:spacing w:before="0" w:after="0" w:line="240" w:lineRule="auto"/>
        <w:ind w:right="-46"/>
        <w:rPr>
          <w:b/>
          <w:bCs/>
          <w:color w:val="000000" w:themeColor="text1"/>
          <w:szCs w:val="24"/>
        </w:rPr>
      </w:pPr>
      <w:r w:rsidRPr="00F90E26">
        <w:rPr>
          <w:b/>
          <w:bCs/>
          <w:color w:val="000000" w:themeColor="text1"/>
          <w:szCs w:val="24"/>
        </w:rPr>
        <w:lastRenderedPageBreak/>
        <w:t>Design Review Panel</w:t>
      </w:r>
    </w:p>
    <w:p w14:paraId="518E61A5" w14:textId="77777777" w:rsidR="00B84902" w:rsidRPr="00F90E26" w:rsidRDefault="00B84902" w:rsidP="00B84902">
      <w:pPr>
        <w:spacing w:before="0" w:after="0" w:line="240" w:lineRule="auto"/>
        <w:ind w:right="-46"/>
        <w:rPr>
          <w:b/>
          <w:bCs/>
          <w:color w:val="000000" w:themeColor="text1"/>
          <w:szCs w:val="24"/>
        </w:rPr>
      </w:pPr>
    </w:p>
    <w:p w14:paraId="5E44D7AC" w14:textId="77777777" w:rsidR="00B84902" w:rsidRPr="00F90E26" w:rsidRDefault="00B84902" w:rsidP="00B84902">
      <w:pPr>
        <w:spacing w:before="0" w:after="0" w:line="240" w:lineRule="auto"/>
        <w:ind w:right="-46"/>
        <w:rPr>
          <w:bCs/>
          <w:szCs w:val="24"/>
        </w:rPr>
      </w:pPr>
      <w:r w:rsidRPr="00F90E26">
        <w:rPr>
          <w:bCs/>
          <w:szCs w:val="24"/>
        </w:rPr>
        <w:t>The development application was reviewed by the City’s Design Review Panel (DRP) on three occasions and by the DRP Chair once. A summary of the Panel’s evaluation of the proposal at each stage of the review process is provided in the table below.</w:t>
      </w:r>
    </w:p>
    <w:p w14:paraId="1212CE6F" w14:textId="77777777" w:rsidR="00B84902" w:rsidRPr="00F90E26" w:rsidRDefault="00B84902" w:rsidP="00B84902">
      <w:pPr>
        <w:spacing w:before="0" w:after="0" w:line="240" w:lineRule="auto"/>
        <w:ind w:right="-46"/>
        <w:rPr>
          <w:b/>
          <w:color w:val="000000" w:themeColor="text1"/>
          <w:szCs w:val="24"/>
          <w:highlight w:val="green"/>
        </w:rPr>
      </w:pPr>
    </w:p>
    <w:tbl>
      <w:tblPr>
        <w:tblStyle w:val="TableGrid"/>
        <w:tblW w:w="9085" w:type="dxa"/>
        <w:tblLook w:val="04A0" w:firstRow="1" w:lastRow="0" w:firstColumn="1" w:lastColumn="0" w:noHBand="0" w:noVBand="1"/>
      </w:tblPr>
      <w:tblGrid>
        <w:gridCol w:w="2695"/>
        <w:gridCol w:w="1530"/>
        <w:gridCol w:w="1710"/>
        <w:gridCol w:w="1530"/>
        <w:gridCol w:w="1620"/>
      </w:tblGrid>
      <w:tr w:rsidR="00B84902" w:rsidRPr="00F90E26" w14:paraId="14E6622A" w14:textId="77777777" w:rsidTr="00D27CA0">
        <w:tc>
          <w:tcPr>
            <w:tcW w:w="9085" w:type="dxa"/>
            <w:gridSpan w:val="5"/>
            <w:shd w:val="clear" w:color="auto" w:fill="D9D9D9" w:themeFill="background1" w:themeFillShade="D9"/>
          </w:tcPr>
          <w:p w14:paraId="76862FD8" w14:textId="77777777" w:rsidR="00B84902" w:rsidRPr="00F90E26" w:rsidRDefault="00B84902" w:rsidP="00D27CA0">
            <w:pPr>
              <w:spacing w:before="0" w:after="0"/>
              <w:ind w:right="-46"/>
              <w:jc w:val="center"/>
              <w:rPr>
                <w:b/>
                <w:bCs/>
                <w:color w:val="000000" w:themeColor="text1"/>
                <w:szCs w:val="24"/>
                <w:lang w:val="en-AU"/>
              </w:rPr>
            </w:pPr>
            <w:r w:rsidRPr="00F90E26">
              <w:rPr>
                <w:b/>
                <w:bCs/>
                <w:color w:val="000000" w:themeColor="text1"/>
                <w:szCs w:val="24"/>
                <w:lang w:val="en-AU"/>
              </w:rPr>
              <w:t>DRP Design Quality Evaluation</w:t>
            </w:r>
          </w:p>
        </w:tc>
      </w:tr>
      <w:tr w:rsidR="00B84902" w:rsidRPr="00F90E26" w14:paraId="5D8AF9FC" w14:textId="77777777" w:rsidTr="00D27CA0">
        <w:tc>
          <w:tcPr>
            <w:tcW w:w="2695" w:type="dxa"/>
            <w:shd w:val="clear" w:color="auto" w:fill="92D050"/>
          </w:tcPr>
          <w:p w14:paraId="65509FED" w14:textId="77777777" w:rsidR="00B84902" w:rsidRPr="00F90E26" w:rsidRDefault="00B84902" w:rsidP="00D27CA0">
            <w:pPr>
              <w:spacing w:before="0" w:after="0"/>
              <w:ind w:right="-46"/>
              <w:rPr>
                <w:b/>
                <w:color w:val="000000" w:themeColor="text1"/>
                <w:szCs w:val="24"/>
                <w:lang w:val="en-AU"/>
              </w:rPr>
            </w:pPr>
          </w:p>
        </w:tc>
        <w:tc>
          <w:tcPr>
            <w:tcW w:w="6390" w:type="dxa"/>
            <w:gridSpan w:val="4"/>
          </w:tcPr>
          <w:p w14:paraId="6114298D"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Supported</w:t>
            </w:r>
          </w:p>
        </w:tc>
      </w:tr>
      <w:tr w:rsidR="00B84902" w:rsidRPr="00F90E26" w14:paraId="0B448213" w14:textId="77777777" w:rsidTr="00D27CA0">
        <w:tc>
          <w:tcPr>
            <w:tcW w:w="2695" w:type="dxa"/>
            <w:shd w:val="clear" w:color="auto" w:fill="FFC000"/>
          </w:tcPr>
          <w:p w14:paraId="37A52ABD" w14:textId="77777777" w:rsidR="00B84902" w:rsidRPr="00F90E26" w:rsidRDefault="00B84902" w:rsidP="00D27CA0">
            <w:pPr>
              <w:spacing w:before="0" w:after="0"/>
              <w:ind w:right="-46"/>
              <w:rPr>
                <w:b/>
                <w:color w:val="000000" w:themeColor="text1"/>
                <w:szCs w:val="24"/>
                <w:lang w:val="en-AU"/>
              </w:rPr>
            </w:pPr>
          </w:p>
        </w:tc>
        <w:tc>
          <w:tcPr>
            <w:tcW w:w="6390" w:type="dxa"/>
            <w:gridSpan w:val="4"/>
          </w:tcPr>
          <w:p w14:paraId="5665679B"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Further Information / Condition Required</w:t>
            </w:r>
          </w:p>
        </w:tc>
      </w:tr>
      <w:tr w:rsidR="00B84902" w:rsidRPr="00F90E26" w14:paraId="26CB9F41" w14:textId="77777777" w:rsidTr="00D27CA0">
        <w:tc>
          <w:tcPr>
            <w:tcW w:w="2695" w:type="dxa"/>
            <w:shd w:val="clear" w:color="auto" w:fill="FF0000"/>
          </w:tcPr>
          <w:p w14:paraId="5E3EC16E" w14:textId="77777777" w:rsidR="00B84902" w:rsidRPr="00F90E26" w:rsidRDefault="00B84902" w:rsidP="00D27CA0">
            <w:pPr>
              <w:spacing w:before="0" w:after="0"/>
              <w:ind w:right="-46"/>
              <w:rPr>
                <w:b/>
                <w:color w:val="000000" w:themeColor="text1"/>
                <w:szCs w:val="24"/>
                <w:lang w:val="en-AU"/>
              </w:rPr>
            </w:pPr>
          </w:p>
        </w:tc>
        <w:tc>
          <w:tcPr>
            <w:tcW w:w="6390" w:type="dxa"/>
            <w:gridSpan w:val="4"/>
          </w:tcPr>
          <w:p w14:paraId="288F9173"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Not supported</w:t>
            </w:r>
            <w:r w:rsidRPr="00F90E26">
              <w:rPr>
                <w:bCs/>
                <w:color w:val="000000" w:themeColor="text1"/>
                <w:szCs w:val="24"/>
                <w:lang w:val="en-AU"/>
              </w:rPr>
              <w:tab/>
            </w:r>
          </w:p>
        </w:tc>
      </w:tr>
      <w:tr w:rsidR="00B84902" w:rsidRPr="00F90E26" w14:paraId="1CF970FB" w14:textId="77777777" w:rsidTr="00D27CA0">
        <w:tc>
          <w:tcPr>
            <w:tcW w:w="2695" w:type="dxa"/>
          </w:tcPr>
          <w:p w14:paraId="6CA9361C"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SPP 7.0 Principles</w:t>
            </w:r>
          </w:p>
        </w:tc>
        <w:tc>
          <w:tcPr>
            <w:tcW w:w="1530" w:type="dxa"/>
          </w:tcPr>
          <w:p w14:paraId="328DC489"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Panel Review - 4 April 2022</w:t>
            </w:r>
          </w:p>
        </w:tc>
        <w:tc>
          <w:tcPr>
            <w:tcW w:w="1710" w:type="dxa"/>
          </w:tcPr>
          <w:p w14:paraId="03B9990F"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Panel Review - 5 September 2022</w:t>
            </w:r>
          </w:p>
        </w:tc>
        <w:tc>
          <w:tcPr>
            <w:tcW w:w="1530" w:type="dxa"/>
          </w:tcPr>
          <w:p w14:paraId="02318D66"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Panel Review - 10 June 2024</w:t>
            </w:r>
          </w:p>
        </w:tc>
        <w:tc>
          <w:tcPr>
            <w:tcW w:w="1620" w:type="dxa"/>
          </w:tcPr>
          <w:p w14:paraId="420A3754" w14:textId="77777777" w:rsidR="00B84902" w:rsidRPr="00F90E26" w:rsidRDefault="00B84902" w:rsidP="00D27CA0">
            <w:pPr>
              <w:spacing w:before="0" w:after="0"/>
              <w:ind w:right="-46"/>
              <w:rPr>
                <w:bCs/>
                <w:color w:val="000000" w:themeColor="text1"/>
                <w:szCs w:val="24"/>
                <w:lang w:val="en-AU"/>
              </w:rPr>
            </w:pPr>
            <w:r w:rsidRPr="00F90E26">
              <w:rPr>
                <w:bCs/>
                <w:color w:val="000000" w:themeColor="text1"/>
                <w:szCs w:val="24"/>
                <w:lang w:val="en-AU"/>
              </w:rPr>
              <w:t>A/Chair Review – 16 July 2024</w:t>
            </w:r>
          </w:p>
        </w:tc>
      </w:tr>
      <w:tr w:rsidR="00B84902" w:rsidRPr="00F90E26" w14:paraId="2FF2CFC7" w14:textId="77777777" w:rsidTr="00D27CA0">
        <w:tc>
          <w:tcPr>
            <w:tcW w:w="2695" w:type="dxa"/>
          </w:tcPr>
          <w:p w14:paraId="28700109"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Context and Character</w:t>
            </w:r>
          </w:p>
        </w:tc>
        <w:tc>
          <w:tcPr>
            <w:tcW w:w="1530" w:type="dxa"/>
            <w:shd w:val="clear" w:color="auto" w:fill="FF0000"/>
          </w:tcPr>
          <w:p w14:paraId="6BE4846B"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0000"/>
          </w:tcPr>
          <w:p w14:paraId="38B8E805"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28A9D811"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FFC000"/>
          </w:tcPr>
          <w:p w14:paraId="16D2CC42" w14:textId="77777777" w:rsidR="00B84902" w:rsidRPr="00F90E26" w:rsidRDefault="00B84902" w:rsidP="00D27CA0">
            <w:pPr>
              <w:spacing w:before="0" w:after="0"/>
              <w:ind w:right="-46"/>
              <w:rPr>
                <w:bCs/>
                <w:color w:val="000000" w:themeColor="text1"/>
                <w:szCs w:val="24"/>
                <w:lang w:val="en-AU"/>
              </w:rPr>
            </w:pPr>
          </w:p>
        </w:tc>
      </w:tr>
      <w:tr w:rsidR="00B84902" w:rsidRPr="00F90E26" w14:paraId="743C88F5" w14:textId="77777777" w:rsidTr="00D27CA0">
        <w:tc>
          <w:tcPr>
            <w:tcW w:w="2695" w:type="dxa"/>
          </w:tcPr>
          <w:p w14:paraId="1119C9EE"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Landscape Quality</w:t>
            </w:r>
          </w:p>
        </w:tc>
        <w:tc>
          <w:tcPr>
            <w:tcW w:w="1530" w:type="dxa"/>
            <w:shd w:val="clear" w:color="auto" w:fill="FF0000"/>
          </w:tcPr>
          <w:p w14:paraId="256471A0"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C000"/>
          </w:tcPr>
          <w:p w14:paraId="1967C984"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3DAA7DE2"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92D050"/>
          </w:tcPr>
          <w:p w14:paraId="50AC1207" w14:textId="77777777" w:rsidR="00B84902" w:rsidRPr="00F90E26" w:rsidRDefault="00B84902" w:rsidP="00D27CA0">
            <w:pPr>
              <w:spacing w:before="0" w:after="0"/>
              <w:ind w:right="-46"/>
              <w:rPr>
                <w:bCs/>
                <w:color w:val="000000" w:themeColor="text1"/>
                <w:szCs w:val="24"/>
                <w:lang w:val="en-AU"/>
              </w:rPr>
            </w:pPr>
          </w:p>
        </w:tc>
      </w:tr>
      <w:tr w:rsidR="00B84902" w:rsidRPr="00F90E26" w14:paraId="5BCB8337" w14:textId="77777777" w:rsidTr="00D27CA0">
        <w:trPr>
          <w:trHeight w:val="170"/>
        </w:trPr>
        <w:tc>
          <w:tcPr>
            <w:tcW w:w="2695" w:type="dxa"/>
          </w:tcPr>
          <w:p w14:paraId="515F06DB"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Built Form and Scale</w:t>
            </w:r>
          </w:p>
        </w:tc>
        <w:tc>
          <w:tcPr>
            <w:tcW w:w="1530" w:type="dxa"/>
            <w:shd w:val="clear" w:color="auto" w:fill="FF0000"/>
          </w:tcPr>
          <w:p w14:paraId="4596D01B"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0000"/>
          </w:tcPr>
          <w:p w14:paraId="45BA7FC3"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1EC44185"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92D050"/>
          </w:tcPr>
          <w:p w14:paraId="6A125172" w14:textId="77777777" w:rsidR="00B84902" w:rsidRPr="00F90E26" w:rsidRDefault="00B84902" w:rsidP="00D27CA0">
            <w:pPr>
              <w:spacing w:before="0" w:after="0"/>
              <w:ind w:right="-46"/>
              <w:rPr>
                <w:bCs/>
                <w:color w:val="000000" w:themeColor="text1"/>
                <w:szCs w:val="24"/>
                <w:lang w:val="en-AU"/>
              </w:rPr>
            </w:pPr>
          </w:p>
        </w:tc>
      </w:tr>
      <w:tr w:rsidR="00B84902" w:rsidRPr="00F90E26" w14:paraId="198F2AEA" w14:textId="77777777" w:rsidTr="00D27CA0">
        <w:tc>
          <w:tcPr>
            <w:tcW w:w="2695" w:type="dxa"/>
          </w:tcPr>
          <w:p w14:paraId="2975B80A"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Functionality and Built Quality</w:t>
            </w:r>
          </w:p>
        </w:tc>
        <w:tc>
          <w:tcPr>
            <w:tcW w:w="1530" w:type="dxa"/>
            <w:shd w:val="clear" w:color="auto" w:fill="FF0000"/>
          </w:tcPr>
          <w:p w14:paraId="2422100E"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0000"/>
          </w:tcPr>
          <w:p w14:paraId="49CEBA4F"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1ACE3EA5"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FFC000"/>
          </w:tcPr>
          <w:p w14:paraId="75460087" w14:textId="77777777" w:rsidR="00B84902" w:rsidRPr="00F90E26" w:rsidRDefault="00B84902" w:rsidP="00D27CA0">
            <w:pPr>
              <w:spacing w:before="0" w:after="0"/>
              <w:ind w:right="-46"/>
              <w:rPr>
                <w:bCs/>
                <w:color w:val="000000" w:themeColor="text1"/>
                <w:szCs w:val="24"/>
                <w:lang w:val="en-AU"/>
              </w:rPr>
            </w:pPr>
          </w:p>
        </w:tc>
      </w:tr>
      <w:tr w:rsidR="00B84902" w:rsidRPr="00F90E26" w14:paraId="7F68A2B4" w14:textId="77777777" w:rsidTr="00D27CA0">
        <w:trPr>
          <w:trHeight w:val="70"/>
        </w:trPr>
        <w:tc>
          <w:tcPr>
            <w:tcW w:w="2695" w:type="dxa"/>
          </w:tcPr>
          <w:p w14:paraId="246E0DD4"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Sustainability</w:t>
            </w:r>
          </w:p>
        </w:tc>
        <w:tc>
          <w:tcPr>
            <w:tcW w:w="1530" w:type="dxa"/>
            <w:shd w:val="clear" w:color="auto" w:fill="FFFFFF" w:themeFill="background1"/>
          </w:tcPr>
          <w:p w14:paraId="2D15480C"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C000"/>
          </w:tcPr>
          <w:p w14:paraId="2479B985"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6CCEEFE4"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FFC000"/>
          </w:tcPr>
          <w:p w14:paraId="59D5F018" w14:textId="77777777" w:rsidR="00B84902" w:rsidRPr="00F90E26" w:rsidRDefault="00B84902" w:rsidP="00D27CA0">
            <w:pPr>
              <w:spacing w:before="0" w:after="0"/>
              <w:ind w:right="-46"/>
              <w:rPr>
                <w:bCs/>
                <w:color w:val="000000" w:themeColor="text1"/>
                <w:szCs w:val="24"/>
                <w:lang w:val="en-AU"/>
              </w:rPr>
            </w:pPr>
          </w:p>
        </w:tc>
      </w:tr>
      <w:tr w:rsidR="00B84902" w:rsidRPr="00F90E26" w14:paraId="02DFE8BA" w14:textId="77777777" w:rsidTr="00D27CA0">
        <w:tc>
          <w:tcPr>
            <w:tcW w:w="2695" w:type="dxa"/>
          </w:tcPr>
          <w:p w14:paraId="6C36D95C"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Amenity</w:t>
            </w:r>
          </w:p>
        </w:tc>
        <w:tc>
          <w:tcPr>
            <w:tcW w:w="1530" w:type="dxa"/>
            <w:shd w:val="clear" w:color="auto" w:fill="FF0000"/>
          </w:tcPr>
          <w:p w14:paraId="0F3D95F0"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0000"/>
          </w:tcPr>
          <w:p w14:paraId="48ADC0E0"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4CCD1D0D"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92D050"/>
          </w:tcPr>
          <w:p w14:paraId="73E06718" w14:textId="77777777" w:rsidR="00B84902" w:rsidRPr="00F90E26" w:rsidRDefault="00B84902" w:rsidP="00D27CA0">
            <w:pPr>
              <w:spacing w:before="0" w:after="0"/>
              <w:ind w:right="-46"/>
              <w:rPr>
                <w:bCs/>
                <w:color w:val="000000" w:themeColor="text1"/>
                <w:szCs w:val="24"/>
                <w:lang w:val="en-AU"/>
              </w:rPr>
            </w:pPr>
          </w:p>
        </w:tc>
      </w:tr>
      <w:tr w:rsidR="00B84902" w:rsidRPr="00F90E26" w14:paraId="7E96E078" w14:textId="77777777" w:rsidTr="00D27CA0">
        <w:tc>
          <w:tcPr>
            <w:tcW w:w="2695" w:type="dxa"/>
          </w:tcPr>
          <w:p w14:paraId="62EFD55A"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Legibility</w:t>
            </w:r>
          </w:p>
        </w:tc>
        <w:tc>
          <w:tcPr>
            <w:tcW w:w="1530" w:type="dxa"/>
            <w:shd w:val="clear" w:color="auto" w:fill="FFC000"/>
          </w:tcPr>
          <w:p w14:paraId="25D8B6DD"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C000"/>
          </w:tcPr>
          <w:p w14:paraId="05EC0C9D"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FFC000"/>
          </w:tcPr>
          <w:p w14:paraId="4BAC8BB9"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FFC000"/>
          </w:tcPr>
          <w:p w14:paraId="357903E3" w14:textId="77777777" w:rsidR="00B84902" w:rsidRPr="00F90E26" w:rsidRDefault="00B84902" w:rsidP="00D27CA0">
            <w:pPr>
              <w:spacing w:before="0" w:after="0"/>
              <w:ind w:right="-46"/>
              <w:rPr>
                <w:bCs/>
                <w:color w:val="000000" w:themeColor="text1"/>
                <w:szCs w:val="24"/>
                <w:lang w:val="en-AU"/>
              </w:rPr>
            </w:pPr>
          </w:p>
        </w:tc>
      </w:tr>
      <w:tr w:rsidR="00B84902" w:rsidRPr="00F90E26" w14:paraId="12707786" w14:textId="77777777" w:rsidTr="00D27CA0">
        <w:tc>
          <w:tcPr>
            <w:tcW w:w="2695" w:type="dxa"/>
          </w:tcPr>
          <w:p w14:paraId="7D2E66F5"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Safety</w:t>
            </w:r>
          </w:p>
        </w:tc>
        <w:tc>
          <w:tcPr>
            <w:tcW w:w="1530" w:type="dxa"/>
            <w:shd w:val="clear" w:color="auto" w:fill="FFC000"/>
          </w:tcPr>
          <w:p w14:paraId="7830BF82"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C000"/>
          </w:tcPr>
          <w:p w14:paraId="012FDDD5"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92D050"/>
          </w:tcPr>
          <w:p w14:paraId="245DF4BF"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92D050"/>
          </w:tcPr>
          <w:p w14:paraId="4382F7FD" w14:textId="77777777" w:rsidR="00B84902" w:rsidRPr="00F90E26" w:rsidRDefault="00B84902" w:rsidP="00D27CA0">
            <w:pPr>
              <w:spacing w:before="0" w:after="0"/>
              <w:ind w:right="-46"/>
              <w:rPr>
                <w:bCs/>
                <w:color w:val="000000" w:themeColor="text1"/>
                <w:szCs w:val="24"/>
                <w:lang w:val="en-AU"/>
              </w:rPr>
            </w:pPr>
          </w:p>
        </w:tc>
      </w:tr>
      <w:tr w:rsidR="00B84902" w:rsidRPr="00F90E26" w14:paraId="7BB86BD1" w14:textId="77777777" w:rsidTr="00D27CA0">
        <w:trPr>
          <w:trHeight w:val="70"/>
        </w:trPr>
        <w:tc>
          <w:tcPr>
            <w:tcW w:w="2695" w:type="dxa"/>
          </w:tcPr>
          <w:p w14:paraId="7FA5F9F0"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Community</w:t>
            </w:r>
          </w:p>
        </w:tc>
        <w:tc>
          <w:tcPr>
            <w:tcW w:w="1530" w:type="dxa"/>
            <w:shd w:val="clear" w:color="auto" w:fill="FFC000"/>
          </w:tcPr>
          <w:p w14:paraId="1D72571D"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C000"/>
          </w:tcPr>
          <w:p w14:paraId="4684AECE"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92D050"/>
          </w:tcPr>
          <w:p w14:paraId="6B32E24F"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92D050"/>
          </w:tcPr>
          <w:p w14:paraId="1A20E9DC" w14:textId="77777777" w:rsidR="00B84902" w:rsidRPr="00F90E26" w:rsidRDefault="00B84902" w:rsidP="00D27CA0">
            <w:pPr>
              <w:spacing w:before="0" w:after="0"/>
              <w:ind w:right="-46"/>
              <w:rPr>
                <w:bCs/>
                <w:color w:val="000000" w:themeColor="text1"/>
                <w:szCs w:val="24"/>
                <w:lang w:val="en-AU"/>
              </w:rPr>
            </w:pPr>
          </w:p>
        </w:tc>
      </w:tr>
      <w:tr w:rsidR="00B84902" w:rsidRPr="00F90E26" w14:paraId="0A1AE1F2" w14:textId="77777777" w:rsidTr="00D27CA0">
        <w:trPr>
          <w:trHeight w:val="70"/>
        </w:trPr>
        <w:tc>
          <w:tcPr>
            <w:tcW w:w="2695" w:type="dxa"/>
          </w:tcPr>
          <w:p w14:paraId="6D0D3B64" w14:textId="77777777" w:rsidR="00B84902" w:rsidRPr="00F90E26" w:rsidRDefault="00B84902" w:rsidP="003D0B9A">
            <w:pPr>
              <w:numPr>
                <w:ilvl w:val="0"/>
                <w:numId w:val="56"/>
              </w:numPr>
              <w:spacing w:before="0" w:after="0"/>
              <w:ind w:right="-46"/>
              <w:jc w:val="left"/>
              <w:rPr>
                <w:bCs/>
                <w:color w:val="000000" w:themeColor="text1"/>
                <w:szCs w:val="24"/>
                <w:lang w:val="en-AU"/>
              </w:rPr>
            </w:pPr>
            <w:r w:rsidRPr="00F90E26">
              <w:rPr>
                <w:bCs/>
                <w:color w:val="000000" w:themeColor="text1"/>
                <w:szCs w:val="24"/>
                <w:lang w:val="en-AU"/>
              </w:rPr>
              <w:t>Aesthetics</w:t>
            </w:r>
          </w:p>
        </w:tc>
        <w:tc>
          <w:tcPr>
            <w:tcW w:w="1530" w:type="dxa"/>
            <w:shd w:val="clear" w:color="auto" w:fill="FF0000"/>
          </w:tcPr>
          <w:p w14:paraId="2FAC5EF2" w14:textId="77777777" w:rsidR="00B84902" w:rsidRPr="00F90E26" w:rsidRDefault="00B84902" w:rsidP="00D27CA0">
            <w:pPr>
              <w:spacing w:before="0" w:after="0"/>
              <w:ind w:right="-46"/>
              <w:rPr>
                <w:bCs/>
                <w:color w:val="000000" w:themeColor="text1"/>
                <w:szCs w:val="24"/>
                <w:lang w:val="en-AU"/>
              </w:rPr>
            </w:pPr>
          </w:p>
        </w:tc>
        <w:tc>
          <w:tcPr>
            <w:tcW w:w="1710" w:type="dxa"/>
            <w:shd w:val="clear" w:color="auto" w:fill="FF0000"/>
          </w:tcPr>
          <w:p w14:paraId="02C327E2" w14:textId="77777777" w:rsidR="00B84902" w:rsidRPr="00F90E26" w:rsidRDefault="00B84902" w:rsidP="00D27CA0">
            <w:pPr>
              <w:spacing w:before="0" w:after="0"/>
              <w:ind w:right="-46"/>
              <w:rPr>
                <w:bCs/>
                <w:color w:val="000000" w:themeColor="text1"/>
                <w:szCs w:val="24"/>
                <w:lang w:val="en-AU"/>
              </w:rPr>
            </w:pPr>
          </w:p>
        </w:tc>
        <w:tc>
          <w:tcPr>
            <w:tcW w:w="1530" w:type="dxa"/>
            <w:shd w:val="clear" w:color="auto" w:fill="auto"/>
          </w:tcPr>
          <w:p w14:paraId="13DDC4E6" w14:textId="77777777" w:rsidR="00B84902" w:rsidRPr="00F90E26" w:rsidRDefault="00B84902" w:rsidP="00D27CA0">
            <w:pPr>
              <w:spacing w:before="0" w:after="0"/>
              <w:ind w:right="-46"/>
              <w:rPr>
                <w:bCs/>
                <w:color w:val="000000" w:themeColor="text1"/>
                <w:szCs w:val="24"/>
                <w:lang w:val="en-AU"/>
              </w:rPr>
            </w:pPr>
          </w:p>
        </w:tc>
        <w:tc>
          <w:tcPr>
            <w:tcW w:w="1620" w:type="dxa"/>
            <w:shd w:val="clear" w:color="auto" w:fill="FFC000"/>
          </w:tcPr>
          <w:p w14:paraId="3DD75D16" w14:textId="77777777" w:rsidR="00B84902" w:rsidRPr="00F90E26" w:rsidRDefault="00B84902" w:rsidP="00D27CA0">
            <w:pPr>
              <w:spacing w:before="0" w:after="0"/>
              <w:ind w:right="-46"/>
              <w:rPr>
                <w:bCs/>
                <w:color w:val="000000" w:themeColor="text1"/>
                <w:szCs w:val="24"/>
                <w:lang w:val="en-AU"/>
              </w:rPr>
            </w:pPr>
          </w:p>
        </w:tc>
      </w:tr>
    </w:tbl>
    <w:p w14:paraId="445AC94B" w14:textId="77777777" w:rsidR="00B84902" w:rsidRPr="00F90E26" w:rsidRDefault="00B84902" w:rsidP="00B84902">
      <w:pPr>
        <w:spacing w:before="0" w:after="0" w:line="240" w:lineRule="auto"/>
        <w:ind w:right="-46"/>
        <w:rPr>
          <w:b/>
          <w:color w:val="000000" w:themeColor="text1"/>
          <w:szCs w:val="24"/>
        </w:rPr>
      </w:pPr>
    </w:p>
    <w:p w14:paraId="69E92DEA" w14:textId="77777777" w:rsidR="00B84902" w:rsidRPr="007E5E78" w:rsidRDefault="00B84902" w:rsidP="00B84902">
      <w:pPr>
        <w:spacing w:before="0" w:after="0" w:line="240" w:lineRule="auto"/>
        <w:ind w:right="-46"/>
        <w:rPr>
          <w:szCs w:val="32"/>
        </w:rPr>
      </w:pPr>
      <w:r w:rsidRPr="00F90E26">
        <w:rPr>
          <w:szCs w:val="32"/>
        </w:rPr>
        <w:t>The final comments from the Acting Chair of the DRP noted that</w:t>
      </w:r>
      <w:r>
        <w:rPr>
          <w:szCs w:val="32"/>
        </w:rPr>
        <w:t xml:space="preserve"> </w:t>
      </w:r>
      <w:r w:rsidRPr="007E5E78">
        <w:rPr>
          <w:color w:val="222A35" w:themeColor="text2" w:themeShade="80"/>
          <w:szCs w:val="32"/>
        </w:rPr>
        <w:t>“some further development has taken place…and the proposal’s height, massing and general built form arrangement still establishes a supportable basis for the development, however the applicant is encouraged to further develop the proposal in relation to the Context &amp; Character, Functionality &amp; Build Quality, Sustainability, Legibility and Aesthetics Principles in order to achieve DRP support for the proposal.”</w:t>
      </w:r>
      <w:r w:rsidRPr="007E5E78">
        <w:rPr>
          <w:szCs w:val="32"/>
        </w:rPr>
        <w:t xml:space="preserve"> </w:t>
      </w:r>
    </w:p>
    <w:p w14:paraId="31936AE3" w14:textId="77777777" w:rsidR="00B84902" w:rsidRPr="00F90E26" w:rsidRDefault="00B84902" w:rsidP="00B84902">
      <w:pPr>
        <w:spacing w:before="0" w:after="0" w:line="240" w:lineRule="auto"/>
        <w:ind w:right="-46"/>
        <w:rPr>
          <w:i/>
          <w:iCs/>
          <w:szCs w:val="32"/>
        </w:rPr>
      </w:pPr>
      <w:r w:rsidRPr="00F90E26">
        <w:rPr>
          <w:szCs w:val="32"/>
        </w:rPr>
        <w:t>The proposal is considered to address the outstanding Design Principles as outlined below.</w:t>
      </w:r>
    </w:p>
    <w:p w14:paraId="7F784A1F" w14:textId="77777777" w:rsidR="00B84902" w:rsidRPr="00F90E26" w:rsidRDefault="00B84902" w:rsidP="00B84902">
      <w:pPr>
        <w:spacing w:before="0" w:after="0" w:line="240" w:lineRule="auto"/>
        <w:ind w:right="-46"/>
        <w:rPr>
          <w:i/>
          <w:iCs/>
          <w:szCs w:val="32"/>
        </w:rPr>
      </w:pPr>
    </w:p>
    <w:p w14:paraId="44C0884A" w14:textId="77777777" w:rsidR="00B84902" w:rsidRPr="007E5E78" w:rsidRDefault="00B84902" w:rsidP="00B84902">
      <w:pPr>
        <w:spacing w:before="0" w:after="0" w:line="240" w:lineRule="auto"/>
        <w:ind w:right="-46"/>
        <w:rPr>
          <w:b/>
          <w:bCs/>
          <w:szCs w:val="32"/>
        </w:rPr>
      </w:pPr>
      <w:r w:rsidRPr="007E5E78">
        <w:rPr>
          <w:b/>
          <w:bCs/>
          <w:szCs w:val="32"/>
        </w:rPr>
        <w:t>Context and Character</w:t>
      </w:r>
    </w:p>
    <w:p w14:paraId="293950A2" w14:textId="77777777" w:rsidR="00B84902" w:rsidRPr="00F90E26" w:rsidRDefault="00B84902" w:rsidP="00B84902">
      <w:pPr>
        <w:spacing w:before="0" w:after="0" w:line="240" w:lineRule="auto"/>
        <w:ind w:right="-46"/>
        <w:rPr>
          <w:i/>
          <w:iCs/>
          <w:szCs w:val="32"/>
        </w:rPr>
      </w:pPr>
    </w:p>
    <w:p w14:paraId="16D710D9" w14:textId="77777777" w:rsidR="00B84902" w:rsidRPr="00F90E26" w:rsidRDefault="00B84902" w:rsidP="00B84902">
      <w:pPr>
        <w:spacing w:before="0" w:after="0" w:line="240" w:lineRule="auto"/>
        <w:ind w:right="-46"/>
        <w:rPr>
          <w:szCs w:val="24"/>
        </w:rPr>
      </w:pPr>
      <w:r w:rsidRPr="54A00A84">
        <w:rPr>
          <w:szCs w:val="24"/>
        </w:rPr>
        <w:t xml:space="preserve">The DRP comments on this Design Principle related to the proposed awning over the pedestrian footpath. The proposal includes an awning only over part of the footpath, and the DRP recommends that it be over the full length of the footpath. Whilst the community benefits of awnings over the footpath are recognised and the DRP comments upheld, the development application forms for the awning in the road reserve will not be signed by the City. A condition of approval is recommended noting that the approval relates only to development within the lot boundaries of 65 Hampden Road (refer to condition 3) In this regard this Design Principle is unable to be satisfied. </w:t>
      </w:r>
    </w:p>
    <w:p w14:paraId="53AE1EEF" w14:textId="77777777" w:rsidR="00B84902" w:rsidRPr="00F90E26" w:rsidRDefault="00B84902" w:rsidP="00B84902">
      <w:pPr>
        <w:spacing w:before="0" w:after="0" w:line="240" w:lineRule="auto"/>
        <w:ind w:right="-46"/>
        <w:rPr>
          <w:i/>
          <w:iCs/>
          <w:szCs w:val="32"/>
        </w:rPr>
      </w:pPr>
    </w:p>
    <w:p w14:paraId="59E5A950" w14:textId="77777777" w:rsidR="00B84902" w:rsidRPr="00056DC8" w:rsidRDefault="00B84902" w:rsidP="00B84902">
      <w:pPr>
        <w:spacing w:before="0" w:after="0" w:line="240" w:lineRule="auto"/>
        <w:ind w:right="-46"/>
        <w:rPr>
          <w:szCs w:val="32"/>
        </w:rPr>
      </w:pPr>
      <w:r w:rsidRPr="00056DC8">
        <w:rPr>
          <w:szCs w:val="32"/>
        </w:rPr>
        <w:t>Functionality and Build Quality</w:t>
      </w:r>
    </w:p>
    <w:p w14:paraId="5A9D50E1" w14:textId="77777777" w:rsidR="00B84902" w:rsidRPr="00F90E26" w:rsidRDefault="00B84902" w:rsidP="00B84902">
      <w:pPr>
        <w:spacing w:before="0" w:after="0" w:line="240" w:lineRule="auto"/>
        <w:ind w:right="-46"/>
        <w:rPr>
          <w:i/>
          <w:iCs/>
          <w:szCs w:val="32"/>
        </w:rPr>
      </w:pPr>
    </w:p>
    <w:p w14:paraId="6034BA60" w14:textId="77777777" w:rsidR="00B84902" w:rsidRPr="00F90E26" w:rsidRDefault="00B84902" w:rsidP="00B84902">
      <w:pPr>
        <w:spacing w:before="0" w:after="0" w:line="240" w:lineRule="auto"/>
        <w:ind w:right="-46"/>
        <w:rPr>
          <w:szCs w:val="32"/>
        </w:rPr>
      </w:pPr>
      <w:r w:rsidRPr="00F90E26">
        <w:rPr>
          <w:szCs w:val="32"/>
        </w:rPr>
        <w:t xml:space="preserve">The DRP comments on this Design Principle pertained mostly to design efficiencies within the apartment layouts. Whilst it is acknowledged there could be further revisions to the </w:t>
      </w:r>
      <w:r w:rsidRPr="00F90E26">
        <w:rPr>
          <w:szCs w:val="32"/>
        </w:rPr>
        <w:lastRenderedPageBreak/>
        <w:t xml:space="preserve">apartments to optimise the layouts, it is difficult to require these changes via the planning framework. The design of the apartment achieves the Acceptable Outcomes and Element Objectives of Elements 4.1 Solar and Daylight Access, 4.2 Natural Ventilation, 4.3 Size and Layout of Dwellings, 4.4 Private Open Space and Balconies, and 4.6 Storage, thereby on balance the apartments are considered to satisfy the Design Principle. </w:t>
      </w:r>
    </w:p>
    <w:p w14:paraId="61DEF1A1" w14:textId="77777777" w:rsidR="00B84902" w:rsidRPr="00F90E26" w:rsidRDefault="00B84902" w:rsidP="00B84902">
      <w:pPr>
        <w:spacing w:before="0" w:after="0" w:line="240" w:lineRule="auto"/>
        <w:ind w:right="-46"/>
        <w:rPr>
          <w:szCs w:val="32"/>
        </w:rPr>
      </w:pPr>
    </w:p>
    <w:p w14:paraId="40E897E3" w14:textId="77777777" w:rsidR="00B84902" w:rsidRPr="00F90E26" w:rsidRDefault="00B84902" w:rsidP="00B84902">
      <w:pPr>
        <w:spacing w:before="0" w:after="0" w:line="240" w:lineRule="auto"/>
        <w:ind w:right="-46"/>
        <w:rPr>
          <w:szCs w:val="32"/>
        </w:rPr>
      </w:pPr>
      <w:r w:rsidRPr="00F90E26">
        <w:rPr>
          <w:szCs w:val="32"/>
        </w:rPr>
        <w:t xml:space="preserve">Additional DRP comments on this Design Principle raised questions pertaining to the requirement for fire control rooms and substations, which have not been indicated in the drawings. In accordance with the National Construction Code 2019 (NCC) fire control room requirements are typically only triggered once a building is more than 25m in height, which would not apply to this proposal. Notwithstanding, the applicant will need to demonstrate compliance with the NCC at building permit stage.   </w:t>
      </w:r>
    </w:p>
    <w:p w14:paraId="3617B69B" w14:textId="77777777" w:rsidR="00B84902" w:rsidRPr="00F90E26" w:rsidRDefault="00B84902" w:rsidP="00B84902">
      <w:pPr>
        <w:spacing w:before="0" w:after="0" w:line="240" w:lineRule="auto"/>
        <w:ind w:right="-46"/>
        <w:rPr>
          <w:i/>
          <w:iCs/>
          <w:szCs w:val="32"/>
        </w:rPr>
      </w:pPr>
    </w:p>
    <w:p w14:paraId="46C53BAA" w14:textId="77777777" w:rsidR="00B84902" w:rsidRPr="00056DC8" w:rsidRDefault="00B84902" w:rsidP="00B84902">
      <w:pPr>
        <w:spacing w:before="0" w:after="0" w:line="240" w:lineRule="auto"/>
        <w:rPr>
          <w:rFonts w:eastAsia="Arial"/>
          <w:color w:val="000000" w:themeColor="text1"/>
          <w:szCs w:val="24"/>
        </w:rPr>
      </w:pPr>
      <w:r w:rsidRPr="00056DC8">
        <w:rPr>
          <w:szCs w:val="24"/>
        </w:rPr>
        <w:t>Sustainability</w:t>
      </w:r>
      <w:r w:rsidRPr="00056DC8">
        <w:rPr>
          <w:rFonts w:eastAsia="Arial"/>
          <w:color w:val="000000" w:themeColor="text1"/>
        </w:rPr>
        <w:t xml:space="preserve"> </w:t>
      </w:r>
    </w:p>
    <w:p w14:paraId="178EBD0E" w14:textId="77777777" w:rsidR="00B84902" w:rsidRDefault="00B84902" w:rsidP="00B84902">
      <w:pPr>
        <w:spacing w:before="0" w:after="0" w:line="240" w:lineRule="auto"/>
        <w:rPr>
          <w:rFonts w:eastAsia="Arial"/>
          <w:color w:val="000000" w:themeColor="text1"/>
        </w:rPr>
      </w:pPr>
    </w:p>
    <w:p w14:paraId="59F782D3" w14:textId="77777777" w:rsidR="00B84902" w:rsidRPr="00F90E26" w:rsidRDefault="00B84902" w:rsidP="00B84902">
      <w:pPr>
        <w:spacing w:before="0" w:after="0" w:line="240" w:lineRule="auto"/>
        <w:ind w:right="-46"/>
        <w:rPr>
          <w:rFonts w:eastAsia="Arial"/>
          <w:color w:val="000000" w:themeColor="text1"/>
          <w:szCs w:val="24"/>
        </w:rPr>
      </w:pPr>
      <w:r w:rsidRPr="503756FF">
        <w:rPr>
          <w:szCs w:val="24"/>
        </w:rPr>
        <w:t xml:space="preserve">The applicant has provided a Sustainable Design Report prepared by Ecoform which appropriately demonstrates compliance with the City’s Local Planning Policy 1.3 Sustainable Design. </w:t>
      </w:r>
      <w:r w:rsidRPr="503756FF">
        <w:rPr>
          <w:rFonts w:eastAsia="Arial"/>
          <w:color w:val="000000" w:themeColor="text1"/>
          <w:szCs w:val="24"/>
        </w:rPr>
        <w:t>The development incorporates the following sustainability initiatives which are noted in LPP 1.3 as preferred options:</w:t>
      </w:r>
    </w:p>
    <w:p w14:paraId="0762B019" w14:textId="77777777" w:rsidR="00B84902" w:rsidRDefault="00B84902" w:rsidP="00B84902">
      <w:pPr>
        <w:spacing w:before="0" w:after="0" w:line="240" w:lineRule="auto"/>
        <w:ind w:right="-46"/>
        <w:rPr>
          <w:rFonts w:eastAsia="Arial"/>
          <w:color w:val="000000" w:themeColor="text1"/>
          <w:szCs w:val="24"/>
        </w:rPr>
      </w:pPr>
    </w:p>
    <w:p w14:paraId="700A6195"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Commitment to cap construction waste going to landfill at 15 kg per m² GFA.</w:t>
      </w:r>
    </w:p>
    <w:p w14:paraId="594E7B4D"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Commitment to ensure at least 95% of all internally applied paints, adhesives, and sealants meet stipulated ‘Total VOC Limits’ as defined by the Australian Paint Approval Scheme (APAS), being 49g/L or less. Carpets are to have a maximum VOC limit of 0.5 mg/m2 /hour with a 4-PC limit of 0.05 mg/m2 per hour.</w:t>
      </w:r>
    </w:p>
    <w:p w14:paraId="32DD21A6"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Ceiling fans provided to all habitable rooms</w:t>
      </w:r>
    </w:p>
    <w:p w14:paraId="6860ADA0"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Use of photovoltaic array for communal services.</w:t>
      </w:r>
    </w:p>
    <w:p w14:paraId="5FF1C889"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No gas is to be used within the development except for limited use for BBQ and commercial kitchens.</w:t>
      </w:r>
    </w:p>
    <w:p w14:paraId="59A721CF"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Incorporation of passive solar design principles, ensuring optimal solar and daylight access, natural ventilation, effective shading, and the use of thermal mass for passive heating and cooling.</w:t>
      </w:r>
    </w:p>
    <w:p w14:paraId="7BC8ED91" w14:textId="77777777" w:rsidR="00B84902" w:rsidRPr="00F90E26" w:rsidRDefault="00B84902" w:rsidP="003D0B9A">
      <w:pPr>
        <w:pStyle w:val="ListParagraph"/>
        <w:numPr>
          <w:ilvl w:val="0"/>
          <w:numId w:val="55"/>
        </w:numPr>
        <w:spacing w:before="0" w:after="0" w:line="240" w:lineRule="auto"/>
        <w:rPr>
          <w:rFonts w:eastAsia="Arial"/>
          <w:color w:val="000000" w:themeColor="text1"/>
          <w:szCs w:val="24"/>
        </w:rPr>
      </w:pPr>
      <w:r w:rsidRPr="0C0ECB83">
        <w:rPr>
          <w:rFonts w:eastAsia="Arial"/>
          <w:color w:val="000000" w:themeColor="text1"/>
          <w:szCs w:val="24"/>
        </w:rPr>
        <w:t>Communal EV car charging provided.</w:t>
      </w:r>
    </w:p>
    <w:p w14:paraId="664EDF0A" w14:textId="77777777" w:rsidR="00B84902" w:rsidRPr="00F90E26" w:rsidRDefault="00B84902" w:rsidP="00B84902">
      <w:pPr>
        <w:spacing w:before="0" w:after="0" w:line="240" w:lineRule="auto"/>
        <w:rPr>
          <w:rFonts w:eastAsia="Arial"/>
          <w:color w:val="000000" w:themeColor="text1"/>
          <w:szCs w:val="24"/>
        </w:rPr>
      </w:pPr>
    </w:p>
    <w:p w14:paraId="7ACF7D23" w14:textId="77777777" w:rsidR="00B84902" w:rsidRPr="00056DC8" w:rsidRDefault="00B84902" w:rsidP="00B84902">
      <w:pPr>
        <w:spacing w:before="0" w:after="0" w:line="240" w:lineRule="auto"/>
        <w:ind w:right="-46"/>
        <w:rPr>
          <w:szCs w:val="32"/>
        </w:rPr>
      </w:pPr>
      <w:r w:rsidRPr="00056DC8">
        <w:rPr>
          <w:szCs w:val="32"/>
        </w:rPr>
        <w:t>Legibility</w:t>
      </w:r>
    </w:p>
    <w:p w14:paraId="0500A73F" w14:textId="77777777" w:rsidR="00B84902" w:rsidRPr="00F90E26" w:rsidRDefault="00B84902" w:rsidP="00B84902">
      <w:pPr>
        <w:spacing w:before="0" w:after="0" w:line="240" w:lineRule="auto"/>
        <w:ind w:right="-46"/>
        <w:rPr>
          <w:i/>
          <w:iCs/>
          <w:szCs w:val="32"/>
        </w:rPr>
      </w:pPr>
    </w:p>
    <w:p w14:paraId="051CD55C" w14:textId="77777777" w:rsidR="00B84902" w:rsidRPr="00F90E26" w:rsidRDefault="00B84902" w:rsidP="00B84902">
      <w:pPr>
        <w:spacing w:before="0" w:after="0" w:line="240" w:lineRule="auto"/>
        <w:ind w:right="-46"/>
        <w:rPr>
          <w:szCs w:val="32"/>
        </w:rPr>
      </w:pPr>
      <w:r w:rsidRPr="00F90E26">
        <w:rPr>
          <w:szCs w:val="32"/>
        </w:rPr>
        <w:t xml:space="preserve">The DRP comments on this Design Principle pertained mostly to the pedestrian entrance experience from the street being via a long narrow corridor. Whilst it is agreed that this is not optimal, it is also acknowledged that the site is constrained due to its narrow lot width. The design has prioritised streetscape engagement via minimising the width of the vehicular crossover and maximising the shopfront façade, which has resulted in the narrow pedestrian entrance. Notwithstanding, the pedestrian entrance way maintains universal access, is clearly definable from the street and minimises opportunities for entrapment, thereby on balance is considered to satisfy the Design Principle.   </w:t>
      </w:r>
    </w:p>
    <w:p w14:paraId="3E31EA1D" w14:textId="77777777" w:rsidR="00B84902" w:rsidRDefault="00B84902" w:rsidP="00B84902">
      <w:pPr>
        <w:spacing w:before="0" w:after="0" w:line="240" w:lineRule="auto"/>
        <w:ind w:right="-46"/>
        <w:rPr>
          <w:i/>
          <w:iCs/>
          <w:szCs w:val="32"/>
        </w:rPr>
      </w:pPr>
    </w:p>
    <w:p w14:paraId="1BEF1D26" w14:textId="77777777" w:rsidR="00B84902" w:rsidRDefault="00B84902" w:rsidP="00B84902">
      <w:pPr>
        <w:spacing w:before="0" w:after="0" w:line="240" w:lineRule="auto"/>
        <w:ind w:right="-46"/>
        <w:rPr>
          <w:i/>
          <w:iCs/>
          <w:szCs w:val="32"/>
        </w:rPr>
      </w:pPr>
    </w:p>
    <w:p w14:paraId="3F3E00A3" w14:textId="77777777" w:rsidR="00B84902" w:rsidRDefault="00B84902" w:rsidP="00B84902">
      <w:pPr>
        <w:spacing w:before="0" w:after="0" w:line="240" w:lineRule="auto"/>
        <w:ind w:right="-46"/>
        <w:rPr>
          <w:i/>
          <w:iCs/>
          <w:szCs w:val="32"/>
        </w:rPr>
      </w:pPr>
    </w:p>
    <w:p w14:paraId="48AB5225" w14:textId="77777777" w:rsidR="00B84902" w:rsidRDefault="00B84902" w:rsidP="00B84902">
      <w:pPr>
        <w:spacing w:before="0" w:after="0" w:line="240" w:lineRule="auto"/>
        <w:ind w:right="-46"/>
        <w:rPr>
          <w:i/>
          <w:iCs/>
          <w:szCs w:val="32"/>
        </w:rPr>
      </w:pPr>
    </w:p>
    <w:p w14:paraId="61EBE4AF" w14:textId="77777777" w:rsidR="00B84902" w:rsidRPr="00056DC8" w:rsidRDefault="00B84902" w:rsidP="00B84902">
      <w:pPr>
        <w:spacing w:before="0" w:after="0" w:line="240" w:lineRule="auto"/>
        <w:ind w:right="-46"/>
        <w:rPr>
          <w:szCs w:val="32"/>
        </w:rPr>
      </w:pPr>
      <w:r w:rsidRPr="00056DC8">
        <w:rPr>
          <w:szCs w:val="32"/>
        </w:rPr>
        <w:lastRenderedPageBreak/>
        <w:t>Aesthetics</w:t>
      </w:r>
    </w:p>
    <w:p w14:paraId="31B0ECF6" w14:textId="77777777" w:rsidR="00B84902" w:rsidRPr="004672F9" w:rsidRDefault="00B84902" w:rsidP="00B84902">
      <w:pPr>
        <w:spacing w:before="0" w:after="0" w:line="240" w:lineRule="auto"/>
        <w:ind w:right="-46"/>
        <w:rPr>
          <w:i/>
          <w:iCs/>
          <w:szCs w:val="24"/>
        </w:rPr>
      </w:pPr>
      <w:r w:rsidRPr="54A00A84">
        <w:rPr>
          <w:szCs w:val="24"/>
        </w:rPr>
        <w:t xml:space="preserve">It is acknowledged that limited information has been provided in relation to materials and finishes to comprehensively assess this Principle. The DRP commented that the </w:t>
      </w:r>
      <w:r w:rsidRPr="00056DC8">
        <w:rPr>
          <w:color w:val="222A35" w:themeColor="text2" w:themeShade="80"/>
          <w:szCs w:val="24"/>
        </w:rPr>
        <w:t>“raw aesthetic on previous iterations of the design was supported in principle however this design direction can appear ‘unfinished’ or generic if not executed and detailed carefully.”</w:t>
      </w:r>
      <w:r w:rsidRPr="54A00A84">
        <w:rPr>
          <w:i/>
          <w:iCs/>
          <w:szCs w:val="24"/>
        </w:rPr>
        <w:t xml:space="preserve"> </w:t>
      </w:r>
      <w:r w:rsidRPr="54A00A84">
        <w:rPr>
          <w:szCs w:val="24"/>
        </w:rPr>
        <w:t>To address this matter a condition of approval is recommended for the applicant to submit a schedule of materials, colours, finishes and textures to the satisfaction of the City, which can be reviewed by the DRP (refer to condition 5).</w:t>
      </w:r>
    </w:p>
    <w:p w14:paraId="6B7F559B" w14:textId="77777777" w:rsidR="00B84902" w:rsidRDefault="00B84902" w:rsidP="00B84902">
      <w:pPr>
        <w:spacing w:before="0" w:after="0" w:line="240" w:lineRule="auto"/>
        <w:ind w:right="-46"/>
        <w:rPr>
          <w:b/>
          <w:color w:val="323E4F" w:themeColor="text2" w:themeShade="BF"/>
          <w:sz w:val="28"/>
          <w:szCs w:val="32"/>
          <w:highlight w:val="green"/>
        </w:rPr>
      </w:pPr>
    </w:p>
    <w:p w14:paraId="0F041D03" w14:textId="77777777" w:rsidR="00B84902" w:rsidRPr="00F90E26" w:rsidRDefault="00B84902" w:rsidP="00B84902">
      <w:pPr>
        <w:spacing w:before="0" w:after="0" w:line="240" w:lineRule="auto"/>
        <w:ind w:right="-46"/>
        <w:rPr>
          <w:b/>
          <w:color w:val="323E4F" w:themeColor="text2" w:themeShade="BF"/>
          <w:sz w:val="28"/>
          <w:szCs w:val="32"/>
          <w:highlight w:val="green"/>
        </w:rPr>
      </w:pPr>
    </w:p>
    <w:p w14:paraId="2BD9BFC0"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Consultation</w:t>
      </w:r>
    </w:p>
    <w:p w14:paraId="5B9E0369" w14:textId="77777777" w:rsidR="00B84902" w:rsidRPr="00F90E26" w:rsidRDefault="00B84902" w:rsidP="00B84902">
      <w:pPr>
        <w:spacing w:before="0" w:after="0" w:line="240" w:lineRule="auto"/>
        <w:ind w:right="-46"/>
        <w:rPr>
          <w:b/>
          <w:color w:val="323E4F" w:themeColor="text2" w:themeShade="BF"/>
          <w:sz w:val="28"/>
          <w:szCs w:val="32"/>
        </w:rPr>
      </w:pPr>
    </w:p>
    <w:p w14:paraId="57F5CB1B" w14:textId="77777777" w:rsidR="00B84902" w:rsidRDefault="00B84902" w:rsidP="00B84902">
      <w:pPr>
        <w:spacing w:before="0" w:after="0" w:line="240" w:lineRule="auto"/>
        <w:ind w:right="-46"/>
        <w:rPr>
          <w:b/>
          <w:bCs/>
          <w:color w:val="000000" w:themeColor="text1"/>
          <w:szCs w:val="24"/>
        </w:rPr>
      </w:pPr>
      <w:r w:rsidRPr="004672F9">
        <w:rPr>
          <w:b/>
          <w:bCs/>
          <w:color w:val="000000" w:themeColor="text1"/>
          <w:szCs w:val="24"/>
        </w:rPr>
        <w:t>Public Consultation</w:t>
      </w:r>
    </w:p>
    <w:p w14:paraId="0B7D9D3C" w14:textId="77777777" w:rsidR="00B84902" w:rsidRPr="004672F9" w:rsidRDefault="00B84902" w:rsidP="00B84902">
      <w:pPr>
        <w:spacing w:before="0" w:after="0" w:line="240" w:lineRule="auto"/>
        <w:ind w:right="-46"/>
        <w:rPr>
          <w:b/>
          <w:bCs/>
          <w:color w:val="000000" w:themeColor="text1"/>
          <w:szCs w:val="24"/>
        </w:rPr>
      </w:pPr>
    </w:p>
    <w:p w14:paraId="6D05B2C7" w14:textId="77777777" w:rsidR="00B84902" w:rsidRDefault="00B84902" w:rsidP="00B84902">
      <w:pPr>
        <w:spacing w:before="0" w:after="0" w:line="240" w:lineRule="auto"/>
        <w:ind w:right="-46"/>
        <w:rPr>
          <w:szCs w:val="32"/>
        </w:rPr>
      </w:pPr>
      <w:r w:rsidRPr="004672F9">
        <w:rPr>
          <w:szCs w:val="32"/>
        </w:rPr>
        <w:t xml:space="preserve">In accordance with the City’s Local Planning Policy 7.3 Consultation of Planning Proposals (LPP 7.3), the application was advertised for a period of 28 days, from 23 February 2024 to 22 March 2024. At the close of the advertising period, the City received 11 submissions, nine objecting to the proposal, one in support and one providing comment only. </w:t>
      </w:r>
      <w:r>
        <w:rPr>
          <w:szCs w:val="32"/>
        </w:rPr>
        <w:t>A summary of issues and Officer Response have been provided below, with full submissions and response included as an attachment within the RAR:</w:t>
      </w:r>
    </w:p>
    <w:p w14:paraId="0EA86E0A" w14:textId="77777777" w:rsidR="00B84902" w:rsidRDefault="00B84902" w:rsidP="00B84902">
      <w:pPr>
        <w:spacing w:before="0" w:after="0" w:line="240" w:lineRule="auto"/>
        <w:ind w:right="-46"/>
        <w:rPr>
          <w:szCs w:val="32"/>
        </w:rPr>
      </w:pPr>
    </w:p>
    <w:tbl>
      <w:tblPr>
        <w:tblStyle w:val="TableGrid"/>
        <w:tblW w:w="0" w:type="auto"/>
        <w:tblLook w:val="04A0" w:firstRow="1" w:lastRow="0" w:firstColumn="1" w:lastColumn="0" w:noHBand="0" w:noVBand="1"/>
      </w:tblPr>
      <w:tblGrid>
        <w:gridCol w:w="2155"/>
        <w:gridCol w:w="6141"/>
      </w:tblGrid>
      <w:tr w:rsidR="00B84902" w:rsidRPr="006B00DB" w14:paraId="76B8FA6E" w14:textId="77777777" w:rsidTr="00D27CA0">
        <w:tc>
          <w:tcPr>
            <w:tcW w:w="8296" w:type="dxa"/>
            <w:gridSpan w:val="2"/>
            <w:shd w:val="clear" w:color="auto" w:fill="D9D9D9" w:themeFill="background1" w:themeFillShade="D9"/>
          </w:tcPr>
          <w:p w14:paraId="6E921EEA" w14:textId="77777777" w:rsidR="00B84902" w:rsidRPr="0010529A" w:rsidRDefault="00B84902" w:rsidP="00D27CA0">
            <w:pPr>
              <w:spacing w:before="0" w:after="0"/>
              <w:jc w:val="center"/>
              <w:rPr>
                <w:b/>
                <w:bCs/>
                <w:szCs w:val="24"/>
              </w:rPr>
            </w:pPr>
            <w:r w:rsidRPr="0010529A">
              <w:rPr>
                <w:szCs w:val="24"/>
              </w:rPr>
              <w:t>Public Consultation</w:t>
            </w:r>
          </w:p>
        </w:tc>
      </w:tr>
      <w:tr w:rsidR="00B84902" w:rsidRPr="006B00DB" w14:paraId="5CCF6C06" w14:textId="77777777" w:rsidTr="00D27CA0">
        <w:tc>
          <w:tcPr>
            <w:tcW w:w="2155" w:type="dxa"/>
            <w:shd w:val="clear" w:color="auto" w:fill="FFFFFF" w:themeFill="background1"/>
          </w:tcPr>
          <w:p w14:paraId="316C3EE1" w14:textId="77777777" w:rsidR="00B84902" w:rsidRPr="0010529A" w:rsidRDefault="00B84902" w:rsidP="00D27CA0">
            <w:pPr>
              <w:shd w:val="clear" w:color="auto" w:fill="FFFFFF" w:themeFill="background1"/>
              <w:spacing w:before="0" w:after="0"/>
              <w:rPr>
                <w:b/>
                <w:bCs/>
                <w:szCs w:val="24"/>
              </w:rPr>
            </w:pPr>
            <w:r w:rsidRPr="0010529A">
              <w:rPr>
                <w:b/>
                <w:bCs/>
                <w:szCs w:val="24"/>
              </w:rPr>
              <w:t>Issue Raised</w:t>
            </w:r>
          </w:p>
        </w:tc>
        <w:tc>
          <w:tcPr>
            <w:tcW w:w="6141" w:type="dxa"/>
          </w:tcPr>
          <w:p w14:paraId="20B50D64" w14:textId="77777777" w:rsidR="00B84902" w:rsidRPr="0010529A" w:rsidRDefault="00B84902" w:rsidP="00D27CA0">
            <w:pPr>
              <w:shd w:val="clear" w:color="auto" w:fill="FFFFFF" w:themeFill="background1"/>
              <w:spacing w:before="0" w:after="0"/>
              <w:rPr>
                <w:b/>
                <w:bCs/>
                <w:szCs w:val="24"/>
              </w:rPr>
            </w:pPr>
            <w:r w:rsidRPr="0010529A">
              <w:rPr>
                <w:b/>
                <w:bCs/>
                <w:szCs w:val="24"/>
              </w:rPr>
              <w:t>Officer Comment</w:t>
            </w:r>
          </w:p>
        </w:tc>
      </w:tr>
      <w:tr w:rsidR="00B84902" w:rsidRPr="006B00DB" w14:paraId="47B6B058" w14:textId="77777777" w:rsidTr="00D27CA0">
        <w:tc>
          <w:tcPr>
            <w:tcW w:w="2155" w:type="dxa"/>
            <w:shd w:val="clear" w:color="auto" w:fill="FFFFFF" w:themeFill="background1"/>
          </w:tcPr>
          <w:p w14:paraId="1C7012F3" w14:textId="77777777" w:rsidR="00B84902" w:rsidRPr="0010529A" w:rsidRDefault="00B84902" w:rsidP="00D27CA0">
            <w:pPr>
              <w:shd w:val="clear" w:color="auto" w:fill="FFFFFF" w:themeFill="background1"/>
              <w:spacing w:before="0" w:after="0"/>
              <w:rPr>
                <w:szCs w:val="24"/>
              </w:rPr>
            </w:pPr>
            <w:r w:rsidRPr="0010529A">
              <w:rPr>
                <w:szCs w:val="24"/>
              </w:rPr>
              <w:t>Height / Scale</w:t>
            </w:r>
          </w:p>
        </w:tc>
        <w:tc>
          <w:tcPr>
            <w:tcW w:w="6141" w:type="dxa"/>
          </w:tcPr>
          <w:p w14:paraId="1293B5EB" w14:textId="77777777" w:rsidR="00B84902" w:rsidRPr="0010529A" w:rsidRDefault="00B84902" w:rsidP="00D27CA0">
            <w:pPr>
              <w:shd w:val="clear" w:color="auto" w:fill="FFFFFF" w:themeFill="background1"/>
              <w:spacing w:before="0" w:after="0"/>
              <w:rPr>
                <w:szCs w:val="24"/>
              </w:rPr>
            </w:pPr>
            <w:r w:rsidRPr="0010529A">
              <w:rPr>
                <w:szCs w:val="24"/>
              </w:rPr>
              <w:t xml:space="preserve">Height is supported. Refer to discussion on </w:t>
            </w:r>
            <w:r w:rsidRPr="00AF00E1">
              <w:rPr>
                <w:szCs w:val="24"/>
              </w:rPr>
              <w:t>Building Height, Street Setback and Side and Rear Setbacks</w:t>
            </w:r>
            <w:r w:rsidRPr="0010529A">
              <w:rPr>
                <w:i/>
                <w:iCs/>
                <w:szCs w:val="24"/>
              </w:rPr>
              <w:t xml:space="preserve"> </w:t>
            </w:r>
            <w:r w:rsidRPr="0010529A">
              <w:rPr>
                <w:szCs w:val="24"/>
              </w:rPr>
              <w:t>within the RAR.</w:t>
            </w:r>
          </w:p>
        </w:tc>
      </w:tr>
      <w:tr w:rsidR="00B84902" w:rsidRPr="006B00DB" w14:paraId="08BDEB02" w14:textId="77777777" w:rsidTr="00D27CA0">
        <w:tc>
          <w:tcPr>
            <w:tcW w:w="2155" w:type="dxa"/>
            <w:shd w:val="clear" w:color="auto" w:fill="FFFFFF" w:themeFill="background1"/>
          </w:tcPr>
          <w:p w14:paraId="4697EDBF" w14:textId="77777777" w:rsidR="00B84902" w:rsidRPr="0010529A" w:rsidRDefault="00B84902" w:rsidP="00D27CA0">
            <w:pPr>
              <w:shd w:val="clear" w:color="auto" w:fill="FFFFFF" w:themeFill="background1"/>
              <w:spacing w:before="0" w:after="0"/>
              <w:rPr>
                <w:szCs w:val="24"/>
              </w:rPr>
            </w:pPr>
            <w:r w:rsidRPr="0010529A">
              <w:rPr>
                <w:szCs w:val="24"/>
              </w:rPr>
              <w:t>Plot Ratio / Overdevelopment of site</w:t>
            </w:r>
          </w:p>
        </w:tc>
        <w:tc>
          <w:tcPr>
            <w:tcW w:w="6141" w:type="dxa"/>
          </w:tcPr>
          <w:p w14:paraId="4D8880B1" w14:textId="77777777" w:rsidR="00B84902" w:rsidRPr="0010529A" w:rsidRDefault="00B84902" w:rsidP="00D27CA0">
            <w:pPr>
              <w:shd w:val="clear" w:color="auto" w:fill="FFFFFF" w:themeFill="background1"/>
              <w:spacing w:before="0" w:after="0"/>
              <w:rPr>
                <w:szCs w:val="24"/>
              </w:rPr>
            </w:pPr>
            <w:r w:rsidRPr="0010529A">
              <w:rPr>
                <w:szCs w:val="24"/>
              </w:rPr>
              <w:t xml:space="preserve">Plot ratio is supported. Refer to discussion on </w:t>
            </w:r>
            <w:r w:rsidRPr="0010529A">
              <w:rPr>
                <w:i/>
                <w:iCs/>
                <w:szCs w:val="24"/>
              </w:rPr>
              <w:t xml:space="preserve">Plot Ratio </w:t>
            </w:r>
            <w:r w:rsidRPr="0010529A">
              <w:rPr>
                <w:szCs w:val="24"/>
              </w:rPr>
              <w:t xml:space="preserve">within the RAR. The overall height, massing and built form are within the expectations of the density coding. </w:t>
            </w:r>
          </w:p>
        </w:tc>
      </w:tr>
      <w:tr w:rsidR="00B84902" w:rsidRPr="006B00DB" w14:paraId="24E429DB" w14:textId="77777777" w:rsidTr="00D27CA0">
        <w:tc>
          <w:tcPr>
            <w:tcW w:w="2155" w:type="dxa"/>
            <w:shd w:val="clear" w:color="auto" w:fill="FFFFFF" w:themeFill="background1"/>
          </w:tcPr>
          <w:p w14:paraId="78ED63FF" w14:textId="77777777" w:rsidR="00B84902" w:rsidRPr="0010529A" w:rsidRDefault="00B84902" w:rsidP="00D27CA0">
            <w:pPr>
              <w:shd w:val="clear" w:color="auto" w:fill="FFFFFF" w:themeFill="background1"/>
              <w:spacing w:before="0" w:after="0"/>
              <w:rPr>
                <w:szCs w:val="24"/>
              </w:rPr>
            </w:pPr>
            <w:r w:rsidRPr="0010529A">
              <w:rPr>
                <w:szCs w:val="24"/>
              </w:rPr>
              <w:t>Visual Privacy / Overlooking</w:t>
            </w:r>
          </w:p>
        </w:tc>
        <w:tc>
          <w:tcPr>
            <w:tcW w:w="6141" w:type="dxa"/>
          </w:tcPr>
          <w:p w14:paraId="46221749" w14:textId="77777777" w:rsidR="00B84902" w:rsidRPr="0010529A" w:rsidRDefault="00B84902" w:rsidP="00D27CA0">
            <w:pPr>
              <w:shd w:val="clear" w:color="auto" w:fill="FFFFFF" w:themeFill="background1"/>
              <w:spacing w:before="0" w:after="0"/>
              <w:rPr>
                <w:szCs w:val="24"/>
                <w:highlight w:val="yellow"/>
              </w:rPr>
            </w:pPr>
            <w:r w:rsidRPr="0010529A">
              <w:rPr>
                <w:szCs w:val="24"/>
              </w:rPr>
              <w:t xml:space="preserve">Visual privacy is supported subject to level 5 and 6 rear bedroom windows being screened. Refer to discussion on </w:t>
            </w:r>
            <w:r w:rsidRPr="00AF00E1">
              <w:rPr>
                <w:szCs w:val="24"/>
              </w:rPr>
              <w:t>Visual Privacy</w:t>
            </w:r>
            <w:r w:rsidRPr="0010529A">
              <w:rPr>
                <w:i/>
                <w:iCs/>
                <w:szCs w:val="24"/>
              </w:rPr>
              <w:t xml:space="preserve"> </w:t>
            </w:r>
            <w:r w:rsidRPr="0010529A">
              <w:rPr>
                <w:szCs w:val="24"/>
              </w:rPr>
              <w:t>within the RAR.</w:t>
            </w:r>
          </w:p>
        </w:tc>
      </w:tr>
      <w:tr w:rsidR="00B84902" w:rsidRPr="006B00DB" w14:paraId="2C88A291" w14:textId="77777777" w:rsidTr="00D27CA0">
        <w:tc>
          <w:tcPr>
            <w:tcW w:w="2155" w:type="dxa"/>
            <w:shd w:val="clear" w:color="auto" w:fill="FFFFFF" w:themeFill="background1"/>
          </w:tcPr>
          <w:p w14:paraId="60268455" w14:textId="77777777" w:rsidR="00B84902" w:rsidRPr="0010529A" w:rsidRDefault="00B84902" w:rsidP="00D27CA0">
            <w:pPr>
              <w:shd w:val="clear" w:color="auto" w:fill="FFFFFF" w:themeFill="background1"/>
              <w:spacing w:before="0" w:after="0"/>
              <w:rPr>
                <w:szCs w:val="24"/>
              </w:rPr>
            </w:pPr>
            <w:r w:rsidRPr="0010529A">
              <w:rPr>
                <w:szCs w:val="24"/>
              </w:rPr>
              <w:t>Architectural language</w:t>
            </w:r>
          </w:p>
        </w:tc>
        <w:tc>
          <w:tcPr>
            <w:tcW w:w="6141" w:type="dxa"/>
          </w:tcPr>
          <w:p w14:paraId="40AF9F8C" w14:textId="77777777" w:rsidR="00B84902" w:rsidRPr="0010529A" w:rsidRDefault="00B84902" w:rsidP="00D27CA0">
            <w:pPr>
              <w:shd w:val="clear" w:color="auto" w:fill="FFFFFF" w:themeFill="background1"/>
              <w:spacing w:before="0" w:after="0"/>
              <w:rPr>
                <w:szCs w:val="24"/>
              </w:rPr>
            </w:pPr>
            <w:r w:rsidRPr="0010529A">
              <w:rPr>
                <w:szCs w:val="24"/>
              </w:rPr>
              <w:t>Architectural language supported subject to a condition. The proposed façade design has been significantly amended since the public consultation period. In addition, a condition of approval is recommended requiring a schedule of materials, colours, finishes and textures be provided to the satisfaction of the City. Refer to discussion on Design Principle 10 ‘Aesthetics’ within the RAR.</w:t>
            </w:r>
          </w:p>
        </w:tc>
      </w:tr>
      <w:tr w:rsidR="00B84902" w:rsidRPr="006B00DB" w14:paraId="361E7780" w14:textId="77777777" w:rsidTr="00D27CA0">
        <w:tc>
          <w:tcPr>
            <w:tcW w:w="2155" w:type="dxa"/>
            <w:shd w:val="clear" w:color="auto" w:fill="FFFFFF" w:themeFill="background1"/>
          </w:tcPr>
          <w:p w14:paraId="10D14CF3" w14:textId="77777777" w:rsidR="00B84902" w:rsidRPr="0010529A" w:rsidRDefault="00B84902" w:rsidP="00D27CA0">
            <w:pPr>
              <w:shd w:val="clear" w:color="auto" w:fill="FFFFFF" w:themeFill="background1"/>
              <w:spacing w:before="0" w:after="0"/>
              <w:rPr>
                <w:szCs w:val="24"/>
              </w:rPr>
            </w:pPr>
            <w:r w:rsidRPr="0010529A">
              <w:rPr>
                <w:szCs w:val="24"/>
              </w:rPr>
              <w:t>Overshadowing</w:t>
            </w:r>
          </w:p>
        </w:tc>
        <w:tc>
          <w:tcPr>
            <w:tcW w:w="6141" w:type="dxa"/>
          </w:tcPr>
          <w:p w14:paraId="4881C990" w14:textId="77777777" w:rsidR="00B84902" w:rsidRPr="0010529A" w:rsidRDefault="00B84902" w:rsidP="00D27CA0">
            <w:pPr>
              <w:shd w:val="clear" w:color="auto" w:fill="FFFFFF" w:themeFill="background1"/>
              <w:spacing w:before="0" w:after="0"/>
              <w:rPr>
                <w:szCs w:val="24"/>
              </w:rPr>
            </w:pPr>
            <w:r w:rsidRPr="0010529A">
              <w:rPr>
                <w:szCs w:val="24"/>
              </w:rPr>
              <w:t xml:space="preserve">The proposal is considered to meet the Objectives of </w:t>
            </w:r>
            <w:r w:rsidRPr="0010529A">
              <w:rPr>
                <w:i/>
                <w:iCs/>
                <w:szCs w:val="24"/>
              </w:rPr>
              <w:t>Element 3.2 Orientation.</w:t>
            </w:r>
            <w:r w:rsidRPr="0010529A">
              <w:rPr>
                <w:szCs w:val="24"/>
              </w:rPr>
              <w:t xml:space="preserve"> Refer to discussion on </w:t>
            </w:r>
            <w:r w:rsidRPr="00AF00E1">
              <w:rPr>
                <w:szCs w:val="24"/>
              </w:rPr>
              <w:t xml:space="preserve">Orientation </w:t>
            </w:r>
            <w:r w:rsidRPr="0010529A">
              <w:rPr>
                <w:szCs w:val="24"/>
              </w:rPr>
              <w:t>within the RAR.</w:t>
            </w:r>
          </w:p>
        </w:tc>
      </w:tr>
      <w:tr w:rsidR="00B84902" w:rsidRPr="006B00DB" w14:paraId="2B2B1F20" w14:textId="77777777" w:rsidTr="00D27CA0">
        <w:tc>
          <w:tcPr>
            <w:tcW w:w="2155" w:type="dxa"/>
            <w:shd w:val="clear" w:color="auto" w:fill="FFFFFF" w:themeFill="background1"/>
          </w:tcPr>
          <w:p w14:paraId="49DB2957" w14:textId="77777777" w:rsidR="00B84902" w:rsidRPr="0010529A" w:rsidRDefault="00B84902" w:rsidP="00D27CA0">
            <w:pPr>
              <w:shd w:val="clear" w:color="auto" w:fill="FFFFFF" w:themeFill="background1"/>
              <w:spacing w:before="0" w:after="0"/>
              <w:rPr>
                <w:szCs w:val="24"/>
              </w:rPr>
            </w:pPr>
            <w:r w:rsidRPr="0010529A">
              <w:rPr>
                <w:szCs w:val="24"/>
              </w:rPr>
              <w:t>Lack of landscaping</w:t>
            </w:r>
          </w:p>
        </w:tc>
        <w:tc>
          <w:tcPr>
            <w:tcW w:w="6141" w:type="dxa"/>
          </w:tcPr>
          <w:p w14:paraId="77CDBF26" w14:textId="77777777" w:rsidR="00B84902" w:rsidRPr="0010529A" w:rsidRDefault="00B84902" w:rsidP="00D27CA0">
            <w:pPr>
              <w:shd w:val="clear" w:color="auto" w:fill="FFFFFF" w:themeFill="background1"/>
              <w:spacing w:before="0" w:after="0"/>
              <w:rPr>
                <w:szCs w:val="24"/>
              </w:rPr>
            </w:pPr>
            <w:r w:rsidRPr="0010529A">
              <w:rPr>
                <w:szCs w:val="24"/>
              </w:rPr>
              <w:t xml:space="preserve">Landscaping is supported. The proposal has been supported by the City’s Design Review Panel in relation to Design Principle 2 ‘Landscape Quality’. Refer to </w:t>
            </w:r>
            <w:r w:rsidRPr="0010529A">
              <w:rPr>
                <w:szCs w:val="24"/>
              </w:rPr>
              <w:lastRenderedPageBreak/>
              <w:t xml:space="preserve">discussion on </w:t>
            </w:r>
            <w:r w:rsidRPr="00AF00E1">
              <w:rPr>
                <w:szCs w:val="24"/>
              </w:rPr>
              <w:t>Tree Canopy and Deep Soil</w:t>
            </w:r>
            <w:r w:rsidRPr="0010529A">
              <w:rPr>
                <w:i/>
                <w:iCs/>
                <w:szCs w:val="24"/>
              </w:rPr>
              <w:t xml:space="preserve"> </w:t>
            </w:r>
            <w:r w:rsidRPr="0010529A">
              <w:rPr>
                <w:szCs w:val="24"/>
              </w:rPr>
              <w:t>within the RAR.</w:t>
            </w:r>
          </w:p>
        </w:tc>
      </w:tr>
      <w:tr w:rsidR="00B84902" w:rsidRPr="006B00DB" w14:paraId="58DF53CB" w14:textId="77777777" w:rsidTr="00D27CA0">
        <w:tc>
          <w:tcPr>
            <w:tcW w:w="2155" w:type="dxa"/>
            <w:shd w:val="clear" w:color="auto" w:fill="FFFFFF" w:themeFill="background1"/>
          </w:tcPr>
          <w:p w14:paraId="3055CE17" w14:textId="77777777" w:rsidR="00B84902" w:rsidRPr="0010529A" w:rsidRDefault="00B84902" w:rsidP="00D27CA0">
            <w:pPr>
              <w:shd w:val="clear" w:color="auto" w:fill="FFFFFF" w:themeFill="background1"/>
              <w:spacing w:before="0" w:after="0"/>
              <w:rPr>
                <w:szCs w:val="24"/>
              </w:rPr>
            </w:pPr>
            <w:r w:rsidRPr="0010529A">
              <w:rPr>
                <w:szCs w:val="24"/>
              </w:rPr>
              <w:lastRenderedPageBreak/>
              <w:t>Traffic / Parking</w:t>
            </w:r>
          </w:p>
        </w:tc>
        <w:tc>
          <w:tcPr>
            <w:tcW w:w="6141" w:type="dxa"/>
          </w:tcPr>
          <w:p w14:paraId="66D01C6C" w14:textId="77777777" w:rsidR="00B84902" w:rsidRPr="0010529A" w:rsidRDefault="00B84902" w:rsidP="00D27CA0">
            <w:pPr>
              <w:shd w:val="clear" w:color="auto" w:fill="FFFFFF" w:themeFill="background1"/>
              <w:spacing w:before="0" w:after="0"/>
              <w:rPr>
                <w:szCs w:val="24"/>
              </w:rPr>
            </w:pPr>
            <w:r w:rsidRPr="0010529A">
              <w:rPr>
                <w:szCs w:val="24"/>
              </w:rPr>
              <w:t>The local road network is considered capable of accommodating the increase in traffic expected as a result of the development proposed without adversely impacting safety.</w:t>
            </w:r>
          </w:p>
        </w:tc>
      </w:tr>
      <w:tr w:rsidR="00B84902" w:rsidRPr="006B00DB" w14:paraId="5EE1901B" w14:textId="77777777" w:rsidTr="00D27CA0">
        <w:tc>
          <w:tcPr>
            <w:tcW w:w="2155" w:type="dxa"/>
            <w:shd w:val="clear" w:color="auto" w:fill="FFFFFF" w:themeFill="background1"/>
          </w:tcPr>
          <w:p w14:paraId="0A9E768E" w14:textId="77777777" w:rsidR="00B84902" w:rsidRPr="0010529A" w:rsidRDefault="00B84902" w:rsidP="00D27CA0">
            <w:pPr>
              <w:shd w:val="clear" w:color="auto" w:fill="FFFFFF" w:themeFill="background1"/>
              <w:spacing w:before="0" w:after="0"/>
              <w:rPr>
                <w:szCs w:val="24"/>
              </w:rPr>
            </w:pPr>
            <w:r w:rsidRPr="0010529A">
              <w:rPr>
                <w:szCs w:val="24"/>
              </w:rPr>
              <w:t>Noise / Construction Management</w:t>
            </w:r>
          </w:p>
        </w:tc>
        <w:tc>
          <w:tcPr>
            <w:tcW w:w="6141" w:type="dxa"/>
          </w:tcPr>
          <w:p w14:paraId="7C36D6F6" w14:textId="77777777" w:rsidR="00B84902" w:rsidRPr="0010529A" w:rsidRDefault="00B84902" w:rsidP="00D27CA0">
            <w:pPr>
              <w:shd w:val="clear" w:color="auto" w:fill="FFFFFF" w:themeFill="background1"/>
              <w:spacing w:before="0" w:after="0"/>
              <w:rPr>
                <w:szCs w:val="24"/>
                <w:highlight w:val="yellow"/>
              </w:rPr>
            </w:pPr>
            <w:r w:rsidRPr="0010529A">
              <w:rPr>
                <w:szCs w:val="24"/>
              </w:rPr>
              <w:t>A Construction Management Plan will be required to be provided to and approved by the City prior to the issue of a building permit. This will address any construction related issues including but not limited to parking, dust, and noise.</w:t>
            </w:r>
          </w:p>
        </w:tc>
      </w:tr>
    </w:tbl>
    <w:p w14:paraId="0E6235A7" w14:textId="77777777" w:rsidR="00B84902" w:rsidRDefault="00B84902" w:rsidP="00B84902">
      <w:pPr>
        <w:spacing w:before="0" w:after="0" w:line="240" w:lineRule="auto"/>
        <w:ind w:right="-46"/>
        <w:rPr>
          <w:szCs w:val="32"/>
        </w:rPr>
      </w:pPr>
    </w:p>
    <w:p w14:paraId="68B0F2F9" w14:textId="77777777" w:rsidR="00B84902" w:rsidRDefault="00B84902" w:rsidP="00B84902">
      <w:pPr>
        <w:spacing w:before="0" w:after="0" w:line="240" w:lineRule="auto"/>
        <w:ind w:right="-46"/>
        <w:rPr>
          <w:bCs/>
          <w:i/>
          <w:iCs/>
          <w:szCs w:val="24"/>
        </w:rPr>
      </w:pPr>
      <w:r w:rsidRPr="00B53C51">
        <w:rPr>
          <w:bCs/>
          <w:szCs w:val="24"/>
        </w:rPr>
        <w:t xml:space="preserve">All submissions on this proposal have been given due regard in this assessment in accordance with Clause 67(y) of the </w:t>
      </w:r>
      <w:r w:rsidRPr="00B53C51">
        <w:rPr>
          <w:bCs/>
          <w:i/>
          <w:iCs/>
          <w:szCs w:val="24"/>
        </w:rPr>
        <w:t>Planning and Development (Local Planning Schemes Regulations) 2015.</w:t>
      </w:r>
    </w:p>
    <w:p w14:paraId="67663A35" w14:textId="77777777" w:rsidR="00B84902" w:rsidRDefault="00B84902" w:rsidP="00B84902">
      <w:pPr>
        <w:spacing w:before="0" w:after="0" w:line="240" w:lineRule="auto"/>
        <w:ind w:right="-46"/>
        <w:rPr>
          <w:bCs/>
          <w:i/>
          <w:iCs/>
          <w:szCs w:val="24"/>
        </w:rPr>
      </w:pPr>
    </w:p>
    <w:p w14:paraId="57D3F7D7" w14:textId="77777777" w:rsidR="00B84902" w:rsidRPr="004672F9" w:rsidRDefault="00B84902" w:rsidP="00B84902">
      <w:pPr>
        <w:spacing w:before="0" w:after="0" w:line="240" w:lineRule="auto"/>
        <w:ind w:right="-46"/>
        <w:rPr>
          <w:b/>
          <w:bCs/>
          <w:color w:val="000000" w:themeColor="text1"/>
          <w:szCs w:val="24"/>
          <w:highlight w:val="yellow"/>
        </w:rPr>
      </w:pPr>
      <w:r w:rsidRPr="542B5506">
        <w:rPr>
          <w:b/>
          <w:bCs/>
          <w:color w:val="000000" w:themeColor="text1"/>
          <w:szCs w:val="24"/>
        </w:rPr>
        <w:t xml:space="preserve">Meeting of 14 August 2024 </w:t>
      </w:r>
    </w:p>
    <w:p w14:paraId="79D7E538" w14:textId="77777777" w:rsidR="00B84902" w:rsidRDefault="00B84902" w:rsidP="00B84902">
      <w:pPr>
        <w:spacing w:before="0" w:after="0" w:line="240" w:lineRule="auto"/>
        <w:ind w:right="-46"/>
        <w:rPr>
          <w:szCs w:val="24"/>
        </w:rPr>
      </w:pPr>
      <w:r w:rsidRPr="6E050528">
        <w:rPr>
          <w:szCs w:val="24"/>
        </w:rPr>
        <w:t xml:space="preserve">On 14 August 2024 the owners of No. 58 Leura Street and their representative meet with Mayor Argyle, Cr Coghlan and Cr Brackenridge and the Director following an address to the Council Agenda Forum meeting on 13 August. A further meeting has been requested with the applicant / landowner of 65 Hampden Road to address issues raised at the meeting of 14 August. At the time of writing, this further meeting has not occurred. It is hoped that the meeting can occur prior to the Council meeting with any outcomes being reported at the Council meeting. </w:t>
      </w:r>
    </w:p>
    <w:p w14:paraId="6A8187AF" w14:textId="77777777" w:rsidR="00B84902" w:rsidRDefault="00B84902" w:rsidP="00B84902">
      <w:pPr>
        <w:spacing w:before="0" w:after="0" w:line="240" w:lineRule="auto"/>
        <w:ind w:right="-46"/>
        <w:rPr>
          <w:szCs w:val="24"/>
          <w:highlight w:val="yellow"/>
        </w:rPr>
      </w:pPr>
    </w:p>
    <w:p w14:paraId="063F259C" w14:textId="77777777" w:rsidR="00B84902" w:rsidRDefault="00B84902" w:rsidP="00B84902">
      <w:pPr>
        <w:spacing w:before="0" w:after="0" w:line="240" w:lineRule="auto"/>
        <w:ind w:right="-46"/>
        <w:rPr>
          <w:szCs w:val="24"/>
          <w:highlight w:val="yellow"/>
        </w:rPr>
      </w:pPr>
    </w:p>
    <w:p w14:paraId="3F928DC4"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Strategic Implications</w:t>
      </w:r>
    </w:p>
    <w:p w14:paraId="7455659A" w14:textId="77777777" w:rsidR="00B84902" w:rsidRPr="004672F9" w:rsidRDefault="00B84902" w:rsidP="00B84902">
      <w:pPr>
        <w:spacing w:before="0" w:after="0" w:line="240" w:lineRule="auto"/>
        <w:ind w:right="-46"/>
        <w:rPr>
          <w:szCs w:val="24"/>
        </w:rPr>
      </w:pPr>
    </w:p>
    <w:p w14:paraId="0B27B724" w14:textId="77777777" w:rsidR="00B84902" w:rsidRPr="004672F9" w:rsidRDefault="00B84902" w:rsidP="00B84902">
      <w:pPr>
        <w:spacing w:before="0" w:after="0" w:line="240" w:lineRule="auto"/>
        <w:ind w:right="-46"/>
        <w:rPr>
          <w:szCs w:val="24"/>
        </w:rPr>
      </w:pPr>
      <w:r w:rsidRPr="004672F9">
        <w:rPr>
          <w:szCs w:val="24"/>
        </w:rPr>
        <w:t>This item is strategically aligned to the City of Nedlands Council Plan 2023-33 vision and desired outcomes as follows:</w:t>
      </w:r>
    </w:p>
    <w:p w14:paraId="0DA98CAA" w14:textId="77777777" w:rsidR="00B84902" w:rsidRPr="004672F9" w:rsidRDefault="00B84902" w:rsidP="00B84902">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4672F9" w14:paraId="2C613AB8" w14:textId="77777777" w:rsidTr="00D27CA0">
        <w:tc>
          <w:tcPr>
            <w:tcW w:w="1697" w:type="dxa"/>
          </w:tcPr>
          <w:p w14:paraId="3C860C28" w14:textId="77777777" w:rsidR="00B84902" w:rsidRPr="004A3D2B" w:rsidRDefault="00B84902" w:rsidP="00D27CA0">
            <w:pPr>
              <w:spacing w:before="0" w:after="0"/>
              <w:ind w:right="-46"/>
              <w:rPr>
                <w:b/>
                <w:bCs/>
                <w:color w:val="002060"/>
                <w:szCs w:val="24"/>
                <w:lang w:val="en-AU"/>
              </w:rPr>
            </w:pPr>
            <w:r w:rsidRPr="004A3D2B">
              <w:rPr>
                <w:b/>
                <w:bCs/>
                <w:color w:val="002060"/>
                <w:szCs w:val="24"/>
                <w:lang w:val="en-AU"/>
              </w:rPr>
              <w:t>Vision</w:t>
            </w:r>
          </w:p>
        </w:tc>
        <w:tc>
          <w:tcPr>
            <w:tcW w:w="7654" w:type="dxa"/>
          </w:tcPr>
          <w:p w14:paraId="7D8D2F6C" w14:textId="77777777" w:rsidR="00B84902" w:rsidRPr="004672F9" w:rsidRDefault="00B84902" w:rsidP="00D27CA0">
            <w:pPr>
              <w:spacing w:before="0" w:after="0"/>
              <w:ind w:right="-46"/>
              <w:rPr>
                <w:b/>
                <w:bCs/>
                <w:szCs w:val="24"/>
                <w:lang w:val="en-AU"/>
              </w:rPr>
            </w:pPr>
            <w:r w:rsidRPr="004672F9">
              <w:rPr>
                <w:b/>
                <w:bCs/>
                <w:szCs w:val="24"/>
                <w:lang w:val="en-AU"/>
              </w:rPr>
              <w:t>Sustainable and responsible for a bright future</w:t>
            </w:r>
          </w:p>
        </w:tc>
      </w:tr>
    </w:tbl>
    <w:p w14:paraId="291681AE" w14:textId="77777777" w:rsidR="00B84902" w:rsidRPr="004672F9" w:rsidRDefault="00B84902" w:rsidP="00B84902">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4672F9" w14:paraId="58BFF521" w14:textId="77777777" w:rsidTr="00D27CA0">
        <w:tc>
          <w:tcPr>
            <w:tcW w:w="1697" w:type="dxa"/>
          </w:tcPr>
          <w:p w14:paraId="5F79CC12" w14:textId="77777777" w:rsidR="00B84902" w:rsidRPr="004672F9" w:rsidRDefault="00B84902" w:rsidP="00D27CA0">
            <w:pPr>
              <w:spacing w:before="0" w:after="0"/>
              <w:ind w:right="-46"/>
              <w:rPr>
                <w:b/>
                <w:bCs/>
                <w:szCs w:val="24"/>
                <w:lang w:val="en-AU"/>
              </w:rPr>
            </w:pPr>
            <w:r w:rsidRPr="004672F9">
              <w:rPr>
                <w:b/>
                <w:bCs/>
                <w:szCs w:val="24"/>
                <w:lang w:val="en-AU"/>
              </w:rPr>
              <w:t>Pillar</w:t>
            </w:r>
          </w:p>
        </w:tc>
        <w:tc>
          <w:tcPr>
            <w:tcW w:w="7654" w:type="dxa"/>
          </w:tcPr>
          <w:p w14:paraId="5E96C2E7" w14:textId="77777777" w:rsidR="00B84902" w:rsidRPr="004672F9" w:rsidRDefault="00B84902" w:rsidP="00D27CA0">
            <w:pPr>
              <w:spacing w:before="0" w:after="0"/>
              <w:ind w:right="-46"/>
              <w:rPr>
                <w:b/>
                <w:bCs/>
                <w:szCs w:val="24"/>
                <w:lang w:val="en-AU"/>
              </w:rPr>
            </w:pPr>
            <w:r w:rsidRPr="004672F9">
              <w:rPr>
                <w:b/>
                <w:bCs/>
                <w:szCs w:val="24"/>
                <w:lang w:val="en-AU"/>
              </w:rPr>
              <w:t>Place</w:t>
            </w:r>
          </w:p>
        </w:tc>
      </w:tr>
      <w:tr w:rsidR="00B84902" w:rsidRPr="004672F9" w14:paraId="761C9D83" w14:textId="77777777" w:rsidTr="00D27CA0">
        <w:tc>
          <w:tcPr>
            <w:tcW w:w="1697" w:type="dxa"/>
          </w:tcPr>
          <w:p w14:paraId="572BCB54" w14:textId="77777777" w:rsidR="00B84902" w:rsidRPr="004672F9" w:rsidRDefault="00B84902" w:rsidP="00D27CA0">
            <w:pPr>
              <w:spacing w:before="0" w:after="0"/>
              <w:ind w:right="-46"/>
              <w:rPr>
                <w:b/>
                <w:bCs/>
                <w:szCs w:val="24"/>
                <w:lang w:val="en-AU"/>
              </w:rPr>
            </w:pPr>
            <w:r w:rsidRPr="004672F9">
              <w:rPr>
                <w:b/>
                <w:bCs/>
                <w:szCs w:val="24"/>
                <w:lang w:val="en-AU"/>
              </w:rPr>
              <w:t>Outcome</w:t>
            </w:r>
          </w:p>
        </w:tc>
        <w:sdt>
          <w:sdtPr>
            <w:rPr>
              <w:szCs w:val="24"/>
            </w:rPr>
            <w:alias w:val="Outcome"/>
            <w:tag w:val="Outcome"/>
            <w:id w:val="-517995252"/>
            <w:placeholder>
              <w:docPart w:val="C1530938B11949AD8A1B2E65AFBE6139"/>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6243546" w14:textId="77777777" w:rsidR="00B84902" w:rsidRPr="004672F9" w:rsidRDefault="00B84902" w:rsidP="00D27CA0">
                <w:pPr>
                  <w:spacing w:before="0" w:after="0"/>
                  <w:ind w:right="-46"/>
                  <w:rPr>
                    <w:szCs w:val="24"/>
                    <w:lang w:val="en-AU"/>
                  </w:rPr>
                </w:pPr>
                <w:r w:rsidRPr="004672F9">
                  <w:rPr>
                    <w:szCs w:val="24"/>
                    <w:lang w:val="en-AU"/>
                  </w:rPr>
                  <w:t>6. Sustainable population growth with responsible urban planning.</w:t>
                </w:r>
              </w:p>
            </w:tc>
          </w:sdtContent>
        </w:sdt>
      </w:tr>
      <w:tr w:rsidR="00B84902" w:rsidRPr="004672F9" w14:paraId="020B45DD" w14:textId="77777777" w:rsidTr="00D27CA0">
        <w:tc>
          <w:tcPr>
            <w:tcW w:w="1697" w:type="dxa"/>
          </w:tcPr>
          <w:p w14:paraId="42D397B0" w14:textId="77777777" w:rsidR="00B84902" w:rsidRPr="004672F9" w:rsidRDefault="00B84902" w:rsidP="00D27CA0">
            <w:pPr>
              <w:spacing w:before="0" w:after="0"/>
              <w:ind w:right="-46"/>
              <w:rPr>
                <w:b/>
                <w:bCs/>
                <w:szCs w:val="24"/>
                <w:lang w:val="en-AU"/>
              </w:rPr>
            </w:pPr>
          </w:p>
          <w:p w14:paraId="4A6F0065" w14:textId="77777777" w:rsidR="00B84902" w:rsidRPr="004672F9" w:rsidRDefault="00B84902" w:rsidP="00D27CA0">
            <w:pPr>
              <w:spacing w:before="0" w:after="0"/>
              <w:ind w:right="-46"/>
              <w:rPr>
                <w:b/>
                <w:bCs/>
                <w:szCs w:val="24"/>
                <w:lang w:val="en-AU"/>
              </w:rPr>
            </w:pPr>
          </w:p>
        </w:tc>
        <w:tc>
          <w:tcPr>
            <w:tcW w:w="7654" w:type="dxa"/>
          </w:tcPr>
          <w:p w14:paraId="1F6F0B25" w14:textId="77777777" w:rsidR="00B84902" w:rsidRPr="004672F9" w:rsidRDefault="00B84902" w:rsidP="00D27CA0">
            <w:pPr>
              <w:spacing w:before="0" w:after="0"/>
              <w:ind w:right="-46"/>
              <w:rPr>
                <w:szCs w:val="24"/>
                <w:lang w:val="en-AU"/>
              </w:rPr>
            </w:pPr>
          </w:p>
        </w:tc>
      </w:tr>
    </w:tbl>
    <w:p w14:paraId="0583E457"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Budget/Financial Implications</w:t>
      </w:r>
    </w:p>
    <w:p w14:paraId="2FDB81CD" w14:textId="77777777" w:rsidR="00B84902" w:rsidRPr="004672F9" w:rsidRDefault="00B84902" w:rsidP="00B84902">
      <w:pPr>
        <w:spacing w:before="0" w:after="0" w:line="240" w:lineRule="auto"/>
        <w:ind w:right="-46"/>
        <w:rPr>
          <w:b/>
          <w:szCs w:val="24"/>
        </w:rPr>
      </w:pPr>
    </w:p>
    <w:p w14:paraId="130F55AE" w14:textId="77777777" w:rsidR="00B84902" w:rsidRPr="004672F9" w:rsidRDefault="00B84902" w:rsidP="00B84902">
      <w:pPr>
        <w:spacing w:before="0" w:after="0" w:line="240" w:lineRule="auto"/>
        <w:ind w:right="-46"/>
        <w:rPr>
          <w:szCs w:val="24"/>
        </w:rPr>
      </w:pPr>
      <w:r w:rsidRPr="004672F9">
        <w:rPr>
          <w:szCs w:val="24"/>
        </w:rPr>
        <w:t>Nil</w:t>
      </w:r>
      <w:r>
        <w:rPr>
          <w:szCs w:val="24"/>
        </w:rPr>
        <w:t>.</w:t>
      </w:r>
    </w:p>
    <w:p w14:paraId="4E56B1FD" w14:textId="77777777" w:rsidR="00B84902" w:rsidRDefault="00B84902" w:rsidP="00B84902">
      <w:pPr>
        <w:spacing w:before="0" w:after="0" w:line="240" w:lineRule="auto"/>
        <w:ind w:right="-46"/>
        <w:rPr>
          <w:szCs w:val="24"/>
          <w:highlight w:val="green"/>
        </w:rPr>
      </w:pPr>
    </w:p>
    <w:p w14:paraId="6EF71AD3" w14:textId="77777777" w:rsidR="00B84902" w:rsidRPr="00F90E26" w:rsidRDefault="00B84902" w:rsidP="00B84902">
      <w:pPr>
        <w:spacing w:before="0" w:after="0" w:line="240" w:lineRule="auto"/>
        <w:ind w:right="-46"/>
        <w:rPr>
          <w:szCs w:val="24"/>
          <w:highlight w:val="green"/>
        </w:rPr>
      </w:pPr>
    </w:p>
    <w:p w14:paraId="18CD05FE"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Legislative and Policy Implications</w:t>
      </w:r>
    </w:p>
    <w:p w14:paraId="0C6BA623" w14:textId="77777777" w:rsidR="00B84902" w:rsidRPr="004672F9" w:rsidRDefault="00B84902" w:rsidP="00B84902">
      <w:pPr>
        <w:spacing w:before="0" w:after="0" w:line="240" w:lineRule="auto"/>
        <w:ind w:right="-46"/>
        <w:rPr>
          <w:b/>
          <w:szCs w:val="24"/>
        </w:rPr>
      </w:pPr>
    </w:p>
    <w:p w14:paraId="18D13D6C" w14:textId="77777777" w:rsidR="00B84902" w:rsidRPr="004672F9" w:rsidRDefault="00B84902" w:rsidP="00B84902">
      <w:pPr>
        <w:spacing w:before="0" w:after="0" w:line="240" w:lineRule="auto"/>
        <w:ind w:right="-46"/>
        <w:rPr>
          <w:bCs/>
          <w:szCs w:val="24"/>
          <w:lang w:val="en-US"/>
        </w:rPr>
      </w:pPr>
      <w:r w:rsidRPr="004672F9">
        <w:rPr>
          <w:bCs/>
          <w:szCs w:val="24"/>
          <w:lang w:val="en-US"/>
        </w:rPr>
        <w:t xml:space="preserve">Council is requested to make a recommendation to the DAP in accordance with Regulation 12 of the </w:t>
      </w:r>
      <w:hyperlink r:id="rId32" w:history="1">
        <w:r w:rsidRPr="004672F9">
          <w:rPr>
            <w:rStyle w:val="Hyperlink"/>
            <w:bCs/>
            <w:szCs w:val="24"/>
            <w:lang w:val="en-US"/>
          </w:rPr>
          <w:t>Planning and Development (Development Assessment Panels) Regulations 2011</w:t>
        </w:r>
      </w:hyperlink>
      <w:r w:rsidRPr="004672F9">
        <w:rPr>
          <w:bCs/>
          <w:szCs w:val="24"/>
          <w:lang w:val="en-US"/>
        </w:rPr>
        <w:t xml:space="preserve">. Council may recommend to approve, refuse or defer the application. </w:t>
      </w:r>
    </w:p>
    <w:p w14:paraId="37E5D265" w14:textId="77777777" w:rsidR="00B84902" w:rsidRPr="004672F9" w:rsidRDefault="00B84902" w:rsidP="00B84902">
      <w:pPr>
        <w:spacing w:before="0" w:after="0" w:line="240" w:lineRule="auto"/>
        <w:ind w:right="-46"/>
        <w:rPr>
          <w:b/>
          <w:color w:val="1F4E79" w:themeColor="accent1" w:themeShade="80"/>
          <w:sz w:val="28"/>
          <w:szCs w:val="32"/>
        </w:rPr>
      </w:pPr>
      <w:r w:rsidRPr="004A3D2B">
        <w:rPr>
          <w:b/>
          <w:color w:val="002060"/>
          <w:sz w:val="28"/>
          <w:szCs w:val="32"/>
        </w:rPr>
        <w:lastRenderedPageBreak/>
        <w:t>Decision Implications</w:t>
      </w:r>
    </w:p>
    <w:p w14:paraId="06C52D0F" w14:textId="77777777" w:rsidR="00B84902" w:rsidRPr="004672F9" w:rsidRDefault="00B84902" w:rsidP="00B84902">
      <w:pPr>
        <w:spacing w:before="0" w:after="0" w:line="240" w:lineRule="auto"/>
        <w:ind w:right="-46"/>
        <w:rPr>
          <w:b/>
          <w:szCs w:val="24"/>
        </w:rPr>
      </w:pPr>
    </w:p>
    <w:p w14:paraId="555E4D0C" w14:textId="77777777" w:rsidR="00B84902" w:rsidRPr="00F90E26" w:rsidRDefault="00B84902" w:rsidP="00B84902">
      <w:pPr>
        <w:spacing w:before="0" w:after="0" w:line="240" w:lineRule="auto"/>
        <w:ind w:right="-46"/>
        <w:rPr>
          <w:bCs/>
          <w:szCs w:val="24"/>
          <w:highlight w:val="green"/>
        </w:rPr>
      </w:pPr>
      <w:r w:rsidRPr="004672F9">
        <w:rPr>
          <w:bCs/>
          <w:szCs w:val="24"/>
        </w:rPr>
        <w:t xml:space="preserve">Council’s recommendation will be incorporated into the Responsible Authority Report (RAR) and lodged with the DAP Secretariat on or before </w:t>
      </w:r>
      <w:r w:rsidRPr="000F617D">
        <w:rPr>
          <w:bCs/>
          <w:szCs w:val="24"/>
        </w:rPr>
        <w:t xml:space="preserve">the </w:t>
      </w:r>
      <w:r>
        <w:rPr>
          <w:bCs/>
          <w:szCs w:val="24"/>
        </w:rPr>
        <w:t>2</w:t>
      </w:r>
      <w:r w:rsidRPr="000F617D">
        <w:rPr>
          <w:bCs/>
          <w:szCs w:val="24"/>
        </w:rPr>
        <w:t xml:space="preserve"> September 2024. The recommendation noted above is the officer recommendation that is also included in</w:t>
      </w:r>
      <w:r w:rsidRPr="004672F9">
        <w:rPr>
          <w:bCs/>
          <w:szCs w:val="24"/>
        </w:rPr>
        <w:t xml:space="preserve"> the RAR. In the event that Council does not adopt the officer recommendation, Council’s recommendation will be located at the front of the RAR as the Responsible Authority Recommendation and the officer recommendation will be contained in the rear of the r</w:t>
      </w:r>
      <w:r w:rsidRPr="00E568FF">
        <w:rPr>
          <w:bCs/>
          <w:szCs w:val="24"/>
        </w:rPr>
        <w:t xml:space="preserve">eport. In the event that Council does not make a recommendation, the RAR will be forwarded to DAP on </w:t>
      </w:r>
      <w:r>
        <w:rPr>
          <w:bCs/>
          <w:szCs w:val="24"/>
        </w:rPr>
        <w:t>2</w:t>
      </w:r>
      <w:r w:rsidRPr="00E568FF">
        <w:rPr>
          <w:bCs/>
          <w:szCs w:val="24"/>
        </w:rPr>
        <w:t xml:space="preserve"> September 2024 with the Office</w:t>
      </w:r>
      <w:r w:rsidRPr="004672F9">
        <w:rPr>
          <w:bCs/>
          <w:szCs w:val="24"/>
        </w:rPr>
        <w:t xml:space="preserve">r Recommendation only. </w:t>
      </w:r>
    </w:p>
    <w:p w14:paraId="1DBEB2D5" w14:textId="77777777" w:rsidR="00B84902" w:rsidRDefault="00B84902" w:rsidP="00B84902">
      <w:pPr>
        <w:spacing w:before="0" w:after="0" w:line="240" w:lineRule="auto"/>
        <w:ind w:right="-46"/>
        <w:rPr>
          <w:szCs w:val="24"/>
          <w:highlight w:val="green"/>
        </w:rPr>
      </w:pPr>
    </w:p>
    <w:p w14:paraId="37DF5751" w14:textId="77777777" w:rsidR="00B84902" w:rsidRPr="00F90E26" w:rsidRDefault="00B84902" w:rsidP="00B84902">
      <w:pPr>
        <w:spacing w:before="0" w:after="0" w:line="240" w:lineRule="auto"/>
        <w:ind w:right="-46"/>
        <w:rPr>
          <w:szCs w:val="24"/>
          <w:highlight w:val="green"/>
        </w:rPr>
      </w:pPr>
    </w:p>
    <w:p w14:paraId="0E259246"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Conclusion</w:t>
      </w:r>
    </w:p>
    <w:p w14:paraId="526944B8" w14:textId="77777777" w:rsidR="00B84902" w:rsidRPr="004672F9" w:rsidRDefault="00B84902" w:rsidP="00B84902">
      <w:pPr>
        <w:spacing w:before="0" w:after="0" w:line="240" w:lineRule="auto"/>
        <w:ind w:right="-46"/>
        <w:rPr>
          <w:bCs/>
          <w:szCs w:val="24"/>
        </w:rPr>
      </w:pPr>
    </w:p>
    <w:p w14:paraId="2B7E3703" w14:textId="77777777" w:rsidR="00B84902" w:rsidRPr="004672F9" w:rsidRDefault="00B84902" w:rsidP="00B84902">
      <w:pPr>
        <w:spacing w:before="0" w:after="0" w:line="240" w:lineRule="auto"/>
        <w:ind w:right="-46"/>
        <w:rPr>
          <w:szCs w:val="24"/>
        </w:rPr>
      </w:pPr>
      <w:r w:rsidRPr="004672F9">
        <w:rPr>
          <w:szCs w:val="24"/>
        </w:rPr>
        <w:t xml:space="preserve">Council is requested to consider the proposed development as the Responsible Authority. It is requested that Council makes a recommendation to the DAP to either approve, refuse or defer the application. </w:t>
      </w:r>
    </w:p>
    <w:p w14:paraId="241144B5" w14:textId="77777777" w:rsidR="00B84902" w:rsidRPr="004672F9" w:rsidRDefault="00B84902" w:rsidP="00B84902">
      <w:pPr>
        <w:spacing w:before="0" w:after="0" w:line="240" w:lineRule="auto"/>
        <w:ind w:right="-46"/>
        <w:rPr>
          <w:szCs w:val="24"/>
        </w:rPr>
      </w:pPr>
    </w:p>
    <w:p w14:paraId="4585ACB2" w14:textId="77777777" w:rsidR="00B84902" w:rsidRPr="004672F9" w:rsidRDefault="00B84902" w:rsidP="00B84902">
      <w:pPr>
        <w:spacing w:before="0" w:after="0" w:line="240" w:lineRule="auto"/>
        <w:ind w:right="-46"/>
        <w:rPr>
          <w:szCs w:val="24"/>
        </w:rPr>
      </w:pPr>
      <w:r w:rsidRPr="004672F9">
        <w:rPr>
          <w:szCs w:val="24"/>
        </w:rPr>
        <w:t>The application for a mixed-use development is generally well designed and is consistent with the City’s statutory and strategic planning framework</w:t>
      </w:r>
      <w:bookmarkStart w:id="87" w:name="_Hlk23935852"/>
      <w:r w:rsidRPr="004672F9">
        <w:rPr>
          <w:szCs w:val="24"/>
        </w:rPr>
        <w:t>. The development is consistent with the expected future scale of development within the area given the transition to ‘Mixed Use R-AC3’ zoning. The proposal meets the Element Objectives of the R-Codes and generally responds well to the environment, particularly the improvement to tree canopy from the pre-development condition. The proposal has been amended to respond to the recommendations of the City’s DRP and the City.</w:t>
      </w:r>
      <w:bookmarkEnd w:id="87"/>
    </w:p>
    <w:p w14:paraId="343EF372" w14:textId="77777777" w:rsidR="00B84902" w:rsidRDefault="00B84902" w:rsidP="00B84902">
      <w:pPr>
        <w:spacing w:before="0" w:after="0" w:line="240" w:lineRule="auto"/>
        <w:ind w:right="-46"/>
        <w:rPr>
          <w:szCs w:val="24"/>
        </w:rPr>
      </w:pPr>
    </w:p>
    <w:p w14:paraId="6E0E1A87" w14:textId="77777777" w:rsidR="00B84902" w:rsidRPr="004672F9" w:rsidRDefault="00B84902" w:rsidP="00B84902">
      <w:pPr>
        <w:spacing w:before="0" w:after="0" w:line="240" w:lineRule="auto"/>
        <w:ind w:right="-46"/>
        <w:rPr>
          <w:szCs w:val="24"/>
        </w:rPr>
      </w:pPr>
      <w:r w:rsidRPr="004672F9">
        <w:rPr>
          <w:szCs w:val="24"/>
        </w:rPr>
        <w:t xml:space="preserve">For the above reasons, it is recommended Council adopt the Officer Recommendation contained in the RAR for approval subject to conditions. </w:t>
      </w:r>
    </w:p>
    <w:p w14:paraId="2E1C9D23" w14:textId="77777777" w:rsidR="00B84902" w:rsidRDefault="00B84902" w:rsidP="00B84902">
      <w:pPr>
        <w:spacing w:before="0" w:after="0" w:line="240" w:lineRule="auto"/>
        <w:ind w:right="-46"/>
        <w:rPr>
          <w:bCs/>
          <w:szCs w:val="24"/>
        </w:rPr>
      </w:pPr>
    </w:p>
    <w:p w14:paraId="1AC5175E" w14:textId="77777777" w:rsidR="00B84902" w:rsidRPr="004672F9" w:rsidRDefault="00B84902" w:rsidP="00B84902">
      <w:pPr>
        <w:spacing w:before="0" w:after="0" w:line="240" w:lineRule="auto"/>
        <w:ind w:right="-46"/>
        <w:rPr>
          <w:bCs/>
          <w:szCs w:val="24"/>
        </w:rPr>
      </w:pPr>
    </w:p>
    <w:p w14:paraId="161E27D9" w14:textId="77777777" w:rsidR="00B84902" w:rsidRPr="004A3D2B" w:rsidRDefault="00B84902" w:rsidP="00B84902">
      <w:pPr>
        <w:spacing w:before="0" w:after="0" w:line="240" w:lineRule="auto"/>
        <w:ind w:right="-46"/>
        <w:rPr>
          <w:b/>
          <w:color w:val="002060"/>
          <w:sz w:val="28"/>
          <w:szCs w:val="32"/>
        </w:rPr>
      </w:pPr>
      <w:r w:rsidRPr="004A3D2B">
        <w:rPr>
          <w:b/>
          <w:color w:val="002060"/>
          <w:sz w:val="28"/>
          <w:szCs w:val="32"/>
        </w:rPr>
        <w:t>Further Information</w:t>
      </w:r>
    </w:p>
    <w:p w14:paraId="1DEB7A3D" w14:textId="77777777" w:rsidR="00B84902" w:rsidRPr="004672F9" w:rsidRDefault="00B84902" w:rsidP="00B84902">
      <w:pPr>
        <w:spacing w:before="0" w:after="0" w:line="240" w:lineRule="auto"/>
        <w:ind w:right="-46"/>
        <w:rPr>
          <w:b/>
          <w:szCs w:val="24"/>
        </w:rPr>
      </w:pPr>
    </w:p>
    <w:p w14:paraId="6DBD37CB" w14:textId="77777777" w:rsidR="00B84902" w:rsidRPr="00B30FFB" w:rsidRDefault="00B84902" w:rsidP="00B84902">
      <w:pPr>
        <w:spacing w:before="0" w:after="0" w:line="240" w:lineRule="auto"/>
        <w:ind w:right="-46"/>
        <w:rPr>
          <w:bCs/>
          <w:szCs w:val="24"/>
        </w:rPr>
      </w:pPr>
      <w:r w:rsidRPr="004672F9">
        <w:rPr>
          <w:bCs/>
          <w:szCs w:val="24"/>
        </w:rPr>
        <w:t>Nil</w:t>
      </w:r>
      <w:r>
        <w:rPr>
          <w:bCs/>
          <w:szCs w:val="24"/>
        </w:rPr>
        <w:t>.</w:t>
      </w:r>
    </w:p>
    <w:p w14:paraId="0F126B73" w14:textId="77777777" w:rsidR="00B84902" w:rsidRDefault="00B84902" w:rsidP="00B84902">
      <w:pPr>
        <w:spacing w:before="0" w:after="120"/>
        <w:jc w:val="left"/>
        <w:rPr>
          <w:rFonts w:eastAsiaTheme="majorEastAsia" w:cstheme="majorBidi"/>
          <w:b/>
          <w:color w:val="002060"/>
          <w:sz w:val="28"/>
          <w:szCs w:val="32"/>
        </w:rPr>
      </w:pPr>
      <w:r>
        <w:rPr>
          <w:rFonts w:eastAsiaTheme="majorEastAsia" w:cstheme="majorBidi"/>
          <w:color w:val="002060"/>
          <w:sz w:val="28"/>
          <w:szCs w:val="32"/>
        </w:rPr>
        <w:br w:type="page"/>
      </w:r>
    </w:p>
    <w:p w14:paraId="50B0C244" w14:textId="77777777" w:rsidR="00B84902" w:rsidRPr="00B933BC" w:rsidRDefault="00B84902" w:rsidP="003D0B9A">
      <w:pPr>
        <w:pStyle w:val="Heading2"/>
        <w:numPr>
          <w:ilvl w:val="1"/>
          <w:numId w:val="89"/>
        </w:numPr>
        <w:ind w:left="0" w:hanging="630"/>
        <w:rPr>
          <w:rFonts w:cs="Arial"/>
          <w:sz w:val="24"/>
          <w:szCs w:val="24"/>
        </w:rPr>
      </w:pPr>
      <w:bookmarkStart w:id="88" w:name="_Toc174698932"/>
      <w:bookmarkStart w:id="89" w:name="_Toc175130376"/>
      <w:bookmarkStart w:id="90" w:name="_Toc175323844"/>
      <w:r w:rsidRPr="00B933BC">
        <w:rPr>
          <w:color w:val="002060"/>
        </w:rPr>
        <w:lastRenderedPageBreak/>
        <w:t xml:space="preserve">PD59.08.24 </w:t>
      </w:r>
      <w:bookmarkEnd w:id="88"/>
      <w:r w:rsidRPr="00B933BC">
        <w:rPr>
          <w:color w:val="002060"/>
        </w:rPr>
        <w:t>Consideration of Responsible Authority Report for a Mixed Use Development at 87 and 89 (Lots  535 and 536) Broadway, Nedlands</w:t>
      </w:r>
      <w:bookmarkEnd w:id="89"/>
      <w:bookmarkEnd w:id="90"/>
    </w:p>
    <w:tbl>
      <w:tblPr>
        <w:tblStyle w:val="TableGrid"/>
        <w:tblW w:w="8931" w:type="dxa"/>
        <w:tblInd w:w="-5" w:type="dxa"/>
        <w:tblLook w:val="04A0" w:firstRow="1" w:lastRow="0" w:firstColumn="1" w:lastColumn="0" w:noHBand="0" w:noVBand="1"/>
      </w:tblPr>
      <w:tblGrid>
        <w:gridCol w:w="2349"/>
        <w:gridCol w:w="6582"/>
      </w:tblGrid>
      <w:tr w:rsidR="00B84902" w:rsidRPr="00E90784" w14:paraId="06A4EA6E" w14:textId="77777777" w:rsidTr="00D27CA0">
        <w:tc>
          <w:tcPr>
            <w:tcW w:w="2349" w:type="dxa"/>
          </w:tcPr>
          <w:p w14:paraId="281979FB" w14:textId="77777777" w:rsidR="00B84902" w:rsidRPr="00283752" w:rsidRDefault="00B84902" w:rsidP="00D27CA0">
            <w:pPr>
              <w:spacing w:before="0" w:after="0"/>
              <w:ind w:right="110"/>
              <w:rPr>
                <w:b/>
                <w:color w:val="002060"/>
                <w:szCs w:val="24"/>
                <w:lang w:val="en-AU"/>
              </w:rPr>
            </w:pPr>
            <w:r w:rsidRPr="00283752">
              <w:rPr>
                <w:b/>
                <w:color w:val="002060"/>
                <w:szCs w:val="24"/>
                <w:lang w:val="en-AU"/>
              </w:rPr>
              <w:t>Meeting &amp; Date</w:t>
            </w:r>
          </w:p>
        </w:tc>
        <w:tc>
          <w:tcPr>
            <w:tcW w:w="6582" w:type="dxa"/>
          </w:tcPr>
          <w:p w14:paraId="74694C66" w14:textId="77777777" w:rsidR="00B84902" w:rsidRPr="00E90784" w:rsidRDefault="00B84902" w:rsidP="00D27CA0">
            <w:pPr>
              <w:spacing w:before="0" w:after="0"/>
              <w:ind w:right="39"/>
              <w:rPr>
                <w:szCs w:val="24"/>
                <w:lang w:val="en-AU"/>
              </w:rPr>
            </w:pPr>
            <w:r w:rsidRPr="00E90784">
              <w:rPr>
                <w:szCs w:val="24"/>
                <w:lang w:val="en-AU"/>
              </w:rPr>
              <w:t xml:space="preserve">Council Meeting – </w:t>
            </w:r>
            <w:r>
              <w:rPr>
                <w:szCs w:val="24"/>
                <w:lang w:val="en-AU"/>
              </w:rPr>
              <w:t>27</w:t>
            </w:r>
            <w:r w:rsidRPr="00E90784">
              <w:rPr>
                <w:szCs w:val="24"/>
                <w:lang w:val="en-AU"/>
              </w:rPr>
              <w:t xml:space="preserve"> </w:t>
            </w:r>
            <w:r>
              <w:rPr>
                <w:szCs w:val="24"/>
                <w:lang w:val="en-AU"/>
              </w:rPr>
              <w:t>August</w:t>
            </w:r>
            <w:r w:rsidRPr="00E90784">
              <w:rPr>
                <w:szCs w:val="24"/>
                <w:lang w:val="en-AU"/>
              </w:rPr>
              <w:t xml:space="preserve"> 20</w:t>
            </w:r>
            <w:r>
              <w:rPr>
                <w:szCs w:val="24"/>
                <w:lang w:val="en-AU"/>
              </w:rPr>
              <w:t>24</w:t>
            </w:r>
          </w:p>
        </w:tc>
      </w:tr>
      <w:tr w:rsidR="00B84902" w:rsidRPr="00E90784" w14:paraId="3B78E408" w14:textId="77777777" w:rsidTr="00D27CA0">
        <w:tc>
          <w:tcPr>
            <w:tcW w:w="2349" w:type="dxa"/>
          </w:tcPr>
          <w:p w14:paraId="7FC23DB9" w14:textId="77777777" w:rsidR="00B84902" w:rsidRPr="00283752" w:rsidRDefault="00B84902" w:rsidP="00D27CA0">
            <w:pPr>
              <w:spacing w:before="0" w:after="0"/>
              <w:ind w:right="110"/>
              <w:rPr>
                <w:b/>
                <w:color w:val="002060"/>
                <w:szCs w:val="24"/>
                <w:lang w:val="en-AU"/>
              </w:rPr>
            </w:pPr>
            <w:r w:rsidRPr="00283752">
              <w:rPr>
                <w:b/>
                <w:color w:val="002060"/>
                <w:szCs w:val="24"/>
                <w:lang w:val="en-AU"/>
              </w:rPr>
              <w:t>Applicant</w:t>
            </w:r>
          </w:p>
        </w:tc>
        <w:tc>
          <w:tcPr>
            <w:tcW w:w="6582" w:type="dxa"/>
          </w:tcPr>
          <w:p w14:paraId="59C6D226" w14:textId="77777777" w:rsidR="00B84902" w:rsidRPr="00E90784" w:rsidRDefault="00B84902" w:rsidP="00D27CA0">
            <w:pPr>
              <w:spacing w:before="0" w:after="0"/>
              <w:ind w:right="39"/>
              <w:rPr>
                <w:szCs w:val="24"/>
                <w:lang w:val="en-AU"/>
              </w:rPr>
            </w:pPr>
            <w:r>
              <w:rPr>
                <w:szCs w:val="24"/>
                <w:lang w:val="en-AU"/>
              </w:rPr>
              <w:t>Element Advisory</w:t>
            </w:r>
          </w:p>
        </w:tc>
      </w:tr>
      <w:tr w:rsidR="00B84902" w:rsidRPr="00E90784" w14:paraId="32AD76C1" w14:textId="77777777" w:rsidTr="00D27CA0">
        <w:tc>
          <w:tcPr>
            <w:tcW w:w="2349" w:type="dxa"/>
          </w:tcPr>
          <w:p w14:paraId="27D0D3C9" w14:textId="77777777" w:rsidR="00B84902" w:rsidRPr="00283752" w:rsidRDefault="00B84902" w:rsidP="00D27CA0">
            <w:pPr>
              <w:spacing w:before="0" w:after="0"/>
              <w:ind w:right="110"/>
              <w:rPr>
                <w:b/>
                <w:bCs/>
                <w:color w:val="002060"/>
                <w:szCs w:val="24"/>
                <w:lang w:val="en-AU"/>
              </w:rPr>
            </w:pPr>
            <w:r w:rsidRPr="00283752">
              <w:rPr>
                <w:b/>
                <w:bCs/>
                <w:color w:val="002060"/>
                <w:szCs w:val="24"/>
                <w:lang w:val="en-AU"/>
              </w:rPr>
              <w:t xml:space="preserve">Employee Disclosure under section 5.70 Local Government Act 1995 </w:t>
            </w:r>
          </w:p>
        </w:tc>
        <w:tc>
          <w:tcPr>
            <w:tcW w:w="6582" w:type="dxa"/>
          </w:tcPr>
          <w:p w14:paraId="1159876F" w14:textId="77777777" w:rsidR="00B84902" w:rsidRPr="00E90784" w:rsidRDefault="00B84902" w:rsidP="00D27CA0">
            <w:pPr>
              <w:pStyle w:val="Subsection"/>
              <w:tabs>
                <w:tab w:val="clear" w:pos="879"/>
              </w:tabs>
              <w:spacing w:before="0" w:line="240" w:lineRule="auto"/>
              <w:ind w:left="0" w:right="40" w:firstLine="0"/>
              <w:jc w:val="both"/>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B84902" w:rsidRPr="00E90784" w14:paraId="727F1303" w14:textId="77777777" w:rsidTr="00D27CA0">
        <w:tc>
          <w:tcPr>
            <w:tcW w:w="2349" w:type="dxa"/>
          </w:tcPr>
          <w:p w14:paraId="43B1A441" w14:textId="77777777" w:rsidR="00B84902" w:rsidRPr="00283752" w:rsidRDefault="00B84902" w:rsidP="00D27CA0">
            <w:pPr>
              <w:spacing w:before="0" w:after="0"/>
              <w:ind w:right="110"/>
              <w:rPr>
                <w:b/>
                <w:color w:val="002060"/>
                <w:szCs w:val="24"/>
                <w:lang w:val="en-AU"/>
              </w:rPr>
            </w:pPr>
            <w:r w:rsidRPr="00283752">
              <w:rPr>
                <w:b/>
                <w:color w:val="002060"/>
                <w:szCs w:val="24"/>
                <w:lang w:val="en-AU"/>
              </w:rPr>
              <w:t>Report Author</w:t>
            </w:r>
          </w:p>
        </w:tc>
        <w:tc>
          <w:tcPr>
            <w:tcW w:w="6582" w:type="dxa"/>
          </w:tcPr>
          <w:p w14:paraId="10F718CC" w14:textId="77777777" w:rsidR="00B84902" w:rsidRPr="00E90784" w:rsidRDefault="00B84902" w:rsidP="00D27CA0">
            <w:pPr>
              <w:spacing w:before="0" w:after="0"/>
              <w:ind w:right="39"/>
              <w:rPr>
                <w:szCs w:val="24"/>
                <w:lang w:val="en-AU"/>
              </w:rPr>
            </w:pPr>
            <w:r w:rsidRPr="00E90784">
              <w:rPr>
                <w:szCs w:val="24"/>
                <w:lang w:val="en-AU"/>
              </w:rPr>
              <w:t>Nathan Blumenthal – A/Manager Urban Planning</w:t>
            </w:r>
            <w:r>
              <w:rPr>
                <w:szCs w:val="24"/>
                <w:lang w:val="en-AU"/>
              </w:rPr>
              <w:t xml:space="preserve"> &amp; Building</w:t>
            </w:r>
          </w:p>
        </w:tc>
      </w:tr>
      <w:tr w:rsidR="00B84902" w:rsidRPr="00E90784" w14:paraId="02A8F986" w14:textId="77777777" w:rsidTr="00D27CA0">
        <w:tc>
          <w:tcPr>
            <w:tcW w:w="2349" w:type="dxa"/>
          </w:tcPr>
          <w:p w14:paraId="1009502E" w14:textId="77777777" w:rsidR="00B84902" w:rsidRPr="00283752" w:rsidRDefault="00B84902" w:rsidP="00D27CA0">
            <w:pPr>
              <w:spacing w:before="0" w:after="0"/>
              <w:ind w:right="110"/>
              <w:rPr>
                <w:b/>
                <w:color w:val="002060"/>
                <w:szCs w:val="24"/>
                <w:lang w:val="en-AU"/>
              </w:rPr>
            </w:pPr>
            <w:r w:rsidRPr="00283752">
              <w:rPr>
                <w:b/>
                <w:color w:val="002060"/>
                <w:szCs w:val="24"/>
                <w:lang w:val="en-AU"/>
              </w:rPr>
              <w:t>Director</w:t>
            </w:r>
          </w:p>
        </w:tc>
        <w:tc>
          <w:tcPr>
            <w:tcW w:w="6582" w:type="dxa"/>
          </w:tcPr>
          <w:p w14:paraId="5055B260" w14:textId="77777777" w:rsidR="00B84902" w:rsidRPr="00E90784" w:rsidRDefault="00B84902" w:rsidP="00D27CA0">
            <w:pPr>
              <w:spacing w:before="0" w:after="0"/>
              <w:ind w:right="39"/>
              <w:rPr>
                <w:szCs w:val="24"/>
                <w:lang w:val="en-AU"/>
              </w:rPr>
            </w:pPr>
            <w:r>
              <w:rPr>
                <w:szCs w:val="24"/>
                <w:lang w:val="en-AU"/>
              </w:rPr>
              <w:t>Tony Free</w:t>
            </w:r>
            <w:r w:rsidRPr="00E90784">
              <w:rPr>
                <w:szCs w:val="24"/>
                <w:lang w:val="en-AU"/>
              </w:rPr>
              <w:t xml:space="preserve"> – Director Planning and Development</w:t>
            </w:r>
          </w:p>
        </w:tc>
      </w:tr>
      <w:tr w:rsidR="00B84902" w:rsidRPr="00E90784" w14:paraId="50606F12" w14:textId="77777777" w:rsidTr="00D27CA0">
        <w:tc>
          <w:tcPr>
            <w:tcW w:w="2349" w:type="dxa"/>
          </w:tcPr>
          <w:p w14:paraId="27794BB1" w14:textId="77777777" w:rsidR="00B84902" w:rsidRPr="00283752" w:rsidRDefault="00B84902" w:rsidP="00D27CA0">
            <w:pPr>
              <w:spacing w:before="0" w:after="0"/>
              <w:ind w:right="110"/>
              <w:rPr>
                <w:b/>
                <w:color w:val="002060"/>
                <w:szCs w:val="24"/>
                <w:lang w:val="en-AU"/>
              </w:rPr>
            </w:pPr>
            <w:r w:rsidRPr="00283752">
              <w:rPr>
                <w:b/>
                <w:color w:val="002060"/>
                <w:szCs w:val="24"/>
                <w:lang w:val="en-AU"/>
              </w:rPr>
              <w:t>Attachments</w:t>
            </w:r>
          </w:p>
        </w:tc>
        <w:tc>
          <w:tcPr>
            <w:tcW w:w="6582" w:type="dxa"/>
          </w:tcPr>
          <w:p w14:paraId="7359A01D" w14:textId="77777777" w:rsidR="00B84902" w:rsidRPr="00283752" w:rsidRDefault="00B84902" w:rsidP="003D0B9A">
            <w:pPr>
              <w:pStyle w:val="ListParagraph"/>
              <w:numPr>
                <w:ilvl w:val="0"/>
                <w:numId w:val="83"/>
              </w:numPr>
              <w:spacing w:before="0" w:after="0"/>
              <w:ind w:right="39"/>
              <w:rPr>
                <w:b w:val="0"/>
                <w:bCs/>
                <w:szCs w:val="24"/>
                <w:lang w:val="en-AU"/>
              </w:rPr>
            </w:pPr>
            <w:r w:rsidRPr="00283752">
              <w:rPr>
                <w:rFonts w:eastAsia="Calibri"/>
                <w:b w:val="0"/>
                <w:bCs/>
                <w:color w:val="auto"/>
                <w:szCs w:val="24"/>
                <w:lang w:val="en-AU"/>
              </w:rPr>
              <w:t>Responsible Authority Report and Attachments</w:t>
            </w:r>
          </w:p>
        </w:tc>
      </w:tr>
    </w:tbl>
    <w:p w14:paraId="1E91ED2B" w14:textId="77777777" w:rsidR="00B84902" w:rsidRDefault="00B84902" w:rsidP="00B84902">
      <w:pPr>
        <w:spacing w:before="0" w:after="0" w:line="240" w:lineRule="auto"/>
        <w:ind w:right="-46"/>
        <w:rPr>
          <w:b/>
          <w:szCs w:val="24"/>
        </w:rPr>
      </w:pPr>
    </w:p>
    <w:p w14:paraId="5F44461D" w14:textId="77777777" w:rsidR="00B84902" w:rsidRPr="00E90784" w:rsidRDefault="00B84902" w:rsidP="00B84902">
      <w:pPr>
        <w:spacing w:before="0" w:after="0" w:line="240" w:lineRule="auto"/>
        <w:ind w:right="-46"/>
        <w:rPr>
          <w:b/>
          <w:szCs w:val="24"/>
        </w:rPr>
      </w:pPr>
    </w:p>
    <w:p w14:paraId="5942A8EA"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Purpose</w:t>
      </w:r>
    </w:p>
    <w:p w14:paraId="6D5705CD" w14:textId="77777777" w:rsidR="00B84902" w:rsidRPr="00283752" w:rsidRDefault="00B84902" w:rsidP="00B84902">
      <w:pPr>
        <w:spacing w:before="0" w:after="0" w:line="240" w:lineRule="auto"/>
        <w:ind w:right="-46"/>
        <w:rPr>
          <w:b/>
          <w:color w:val="002060"/>
          <w:szCs w:val="24"/>
        </w:rPr>
      </w:pPr>
    </w:p>
    <w:p w14:paraId="3E867FC9" w14:textId="77777777" w:rsidR="00B84902" w:rsidRPr="00E90784" w:rsidRDefault="00B84902" w:rsidP="00B84902">
      <w:pPr>
        <w:spacing w:before="0" w:after="0" w:line="240" w:lineRule="auto"/>
        <w:ind w:right="-46"/>
        <w:rPr>
          <w:szCs w:val="24"/>
        </w:rPr>
      </w:pPr>
      <w:r w:rsidRPr="00E90784">
        <w:rPr>
          <w:szCs w:val="24"/>
        </w:rPr>
        <w:t>The purpose of this report is for Council to consider the Development Assessment Panel (DAP) application for the development of</w:t>
      </w:r>
      <w:r>
        <w:rPr>
          <w:szCs w:val="24"/>
        </w:rPr>
        <w:t xml:space="preserve"> a 7 storey mixed use building comprising</w:t>
      </w:r>
      <w:r w:rsidRPr="00E90784">
        <w:rPr>
          <w:szCs w:val="24"/>
        </w:rPr>
        <w:t xml:space="preserve"> </w:t>
      </w:r>
      <w:r>
        <w:rPr>
          <w:szCs w:val="24"/>
        </w:rPr>
        <w:t>45</w:t>
      </w:r>
      <w:r w:rsidRPr="00E90784">
        <w:rPr>
          <w:szCs w:val="24"/>
        </w:rPr>
        <w:t xml:space="preserve"> multiple dwellings</w:t>
      </w:r>
      <w:r>
        <w:rPr>
          <w:szCs w:val="24"/>
        </w:rPr>
        <w:t xml:space="preserve"> and one commercial tenancy</w:t>
      </w:r>
      <w:r w:rsidRPr="00E90784">
        <w:rPr>
          <w:szCs w:val="24"/>
        </w:rPr>
        <w:t xml:space="preserve"> at </w:t>
      </w:r>
      <w:r>
        <w:rPr>
          <w:szCs w:val="24"/>
        </w:rPr>
        <w:t>87-89 Broadway, Nedlands</w:t>
      </w:r>
      <w:r w:rsidRPr="00E90784">
        <w:rPr>
          <w:szCs w:val="24"/>
        </w:rPr>
        <w:t>.</w:t>
      </w:r>
    </w:p>
    <w:p w14:paraId="48E114AA" w14:textId="77777777" w:rsidR="00B84902" w:rsidRPr="00E90784" w:rsidRDefault="00B84902" w:rsidP="00B84902">
      <w:pPr>
        <w:spacing w:before="0" w:after="0" w:line="240" w:lineRule="auto"/>
        <w:ind w:right="-46"/>
        <w:rPr>
          <w:szCs w:val="24"/>
        </w:rPr>
      </w:pPr>
    </w:p>
    <w:p w14:paraId="7DE2A501" w14:textId="77777777" w:rsidR="00B84902" w:rsidRDefault="00B84902" w:rsidP="00B84902">
      <w:pPr>
        <w:spacing w:before="0" w:after="0" w:line="240" w:lineRule="auto"/>
        <w:ind w:right="-46"/>
        <w:rPr>
          <w:szCs w:val="24"/>
        </w:rPr>
      </w:pPr>
      <w:r w:rsidRPr="00CB3638">
        <w:rPr>
          <w:szCs w:val="24"/>
        </w:rPr>
        <w:t xml:space="preserve">This application was first considered by the Development Assessment Panel on </w:t>
      </w:r>
      <w:r>
        <w:rPr>
          <w:szCs w:val="24"/>
        </w:rPr>
        <w:t>11</w:t>
      </w:r>
      <w:r w:rsidRPr="00CB3638">
        <w:rPr>
          <w:szCs w:val="24"/>
        </w:rPr>
        <w:t xml:space="preserve"> </w:t>
      </w:r>
      <w:r>
        <w:rPr>
          <w:szCs w:val="24"/>
        </w:rPr>
        <w:t>June</w:t>
      </w:r>
      <w:r w:rsidRPr="00CB3638">
        <w:rPr>
          <w:szCs w:val="24"/>
        </w:rPr>
        <w:t xml:space="preserve"> 2024, at which it was resolved to defer the application for up to 120 days to allow for </w:t>
      </w:r>
      <w:r>
        <w:rPr>
          <w:szCs w:val="24"/>
        </w:rPr>
        <w:t>additional information to be submitted</w:t>
      </w:r>
      <w:r w:rsidRPr="00CB3638">
        <w:rPr>
          <w:szCs w:val="24"/>
        </w:rPr>
        <w:t>. The application is now tabled for further consideration.  </w:t>
      </w:r>
    </w:p>
    <w:p w14:paraId="7AE1231A" w14:textId="77777777" w:rsidR="00B84902" w:rsidRDefault="00B84902" w:rsidP="00B84902">
      <w:pPr>
        <w:spacing w:before="0" w:after="0" w:line="240" w:lineRule="auto"/>
        <w:ind w:right="-46"/>
        <w:rPr>
          <w:szCs w:val="24"/>
        </w:rPr>
      </w:pPr>
    </w:p>
    <w:p w14:paraId="2A0C9382" w14:textId="77777777" w:rsidR="00B84902" w:rsidRPr="00E90784" w:rsidRDefault="00B84902" w:rsidP="00B84902">
      <w:pPr>
        <w:spacing w:before="0" w:after="0" w:line="240" w:lineRule="auto"/>
        <w:ind w:right="-46"/>
        <w:rPr>
          <w:szCs w:val="24"/>
        </w:rPr>
      </w:pPr>
      <w:r w:rsidRPr="00E90784">
        <w:rPr>
          <w:szCs w:val="24"/>
        </w:rPr>
        <w:t xml:space="preserve">Council is requested to make its recommendation to the Metro Inner Development Assessment Panel as the Responsible Authority. Council’s recommendation will be incorporated into the Responsible Authority Report and lodged with the DAP Secretariat </w:t>
      </w:r>
      <w:r>
        <w:rPr>
          <w:szCs w:val="24"/>
        </w:rPr>
        <w:t>by</w:t>
      </w:r>
      <w:r w:rsidRPr="00E90784">
        <w:rPr>
          <w:szCs w:val="24"/>
        </w:rPr>
        <w:t xml:space="preserve"> 2</w:t>
      </w:r>
      <w:r>
        <w:rPr>
          <w:szCs w:val="24"/>
        </w:rPr>
        <w:t>8</w:t>
      </w:r>
      <w:r w:rsidRPr="00E90784">
        <w:rPr>
          <w:szCs w:val="24"/>
        </w:rPr>
        <w:t xml:space="preserve"> </w:t>
      </w:r>
      <w:r>
        <w:rPr>
          <w:szCs w:val="24"/>
        </w:rPr>
        <w:t>August</w:t>
      </w:r>
      <w:r w:rsidRPr="00E90784">
        <w:rPr>
          <w:szCs w:val="24"/>
        </w:rPr>
        <w:t xml:space="preserve"> 2024.</w:t>
      </w:r>
    </w:p>
    <w:p w14:paraId="3F83ADD4" w14:textId="77777777" w:rsidR="00B84902" w:rsidRPr="00E90784" w:rsidRDefault="00B84902" w:rsidP="00B84902">
      <w:pPr>
        <w:spacing w:before="0" w:after="0" w:line="240" w:lineRule="auto"/>
        <w:ind w:right="-46"/>
        <w:rPr>
          <w:szCs w:val="24"/>
        </w:rPr>
      </w:pPr>
    </w:p>
    <w:p w14:paraId="39B0826C" w14:textId="77777777" w:rsidR="00B84902" w:rsidRPr="00E90784" w:rsidRDefault="00B84902" w:rsidP="00B84902">
      <w:pPr>
        <w:spacing w:before="0" w:after="0" w:line="240" w:lineRule="auto"/>
        <w:ind w:right="-46"/>
        <w:rPr>
          <w:b/>
          <w:szCs w:val="24"/>
        </w:rPr>
      </w:pPr>
      <w:r w:rsidRPr="00E90784">
        <w:rPr>
          <w:szCs w:val="24"/>
        </w:rPr>
        <w:t xml:space="preserve">It is recommended that Council adopt the Officer Recommendation </w:t>
      </w:r>
      <w:r>
        <w:rPr>
          <w:szCs w:val="24"/>
        </w:rPr>
        <w:t>to defer the application to allow the applicant to consider and amend the proposal in a manner that achieves the objectives of Local Planning Policy 5.10 Broadway Precinct and the R-Codes Volume 2.</w:t>
      </w:r>
    </w:p>
    <w:p w14:paraId="43882BFF" w14:textId="77777777" w:rsidR="00B84902" w:rsidRDefault="00B84902" w:rsidP="00B84902">
      <w:pPr>
        <w:spacing w:before="0" w:after="0" w:line="240" w:lineRule="auto"/>
        <w:ind w:left="-284" w:right="-46"/>
        <w:rPr>
          <w:b/>
          <w:szCs w:val="24"/>
        </w:rPr>
      </w:pPr>
    </w:p>
    <w:p w14:paraId="5A0CA968" w14:textId="77777777" w:rsidR="00B84902" w:rsidRPr="00E90784" w:rsidRDefault="00B84902" w:rsidP="00B84902">
      <w:pPr>
        <w:spacing w:before="0" w:after="0" w:line="240" w:lineRule="auto"/>
        <w:ind w:left="-284" w:right="-46"/>
        <w:rPr>
          <w:b/>
          <w:szCs w:val="24"/>
        </w:rPr>
      </w:pPr>
    </w:p>
    <w:p w14:paraId="32CBD778"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Recommendation</w:t>
      </w:r>
    </w:p>
    <w:p w14:paraId="5115E485" w14:textId="77777777" w:rsidR="00B84902" w:rsidRPr="00283752" w:rsidRDefault="00B84902" w:rsidP="00B84902">
      <w:pPr>
        <w:spacing w:before="0" w:after="0" w:line="240" w:lineRule="auto"/>
        <w:ind w:right="-46"/>
        <w:rPr>
          <w:b/>
          <w:color w:val="002060"/>
          <w:szCs w:val="24"/>
        </w:rPr>
      </w:pPr>
    </w:p>
    <w:p w14:paraId="4FEC988F" w14:textId="77777777" w:rsidR="00B84902" w:rsidRPr="00283752" w:rsidRDefault="00B84902" w:rsidP="00B84902">
      <w:pPr>
        <w:spacing w:before="0" w:after="0" w:line="240" w:lineRule="auto"/>
        <w:ind w:right="-330"/>
        <w:rPr>
          <w:b/>
          <w:color w:val="002060"/>
          <w:szCs w:val="24"/>
        </w:rPr>
      </w:pPr>
      <w:r w:rsidRPr="00283752">
        <w:rPr>
          <w:b/>
          <w:color w:val="002060"/>
          <w:szCs w:val="24"/>
        </w:rPr>
        <w:t>Adopts as the Responsible Authority the Officer Recommendation contained in the Responsible Authority Report for the development of 45 multiple dwellings and one commercial tenancy at 87 and 89 Broadway, Nedlands (Lots 535 and 536) Broadway, Nedlands as follows:</w:t>
      </w:r>
    </w:p>
    <w:p w14:paraId="42A58269" w14:textId="77777777" w:rsidR="00B84902" w:rsidRPr="00283752" w:rsidRDefault="00B84902" w:rsidP="00B84902">
      <w:pPr>
        <w:spacing w:before="0" w:after="0" w:line="240" w:lineRule="auto"/>
        <w:ind w:right="-330"/>
        <w:rPr>
          <w:b/>
          <w:color w:val="002060"/>
          <w:szCs w:val="24"/>
        </w:rPr>
      </w:pPr>
    </w:p>
    <w:p w14:paraId="6288D587" w14:textId="77777777" w:rsidR="00B84902" w:rsidRPr="00283752" w:rsidRDefault="00B84902" w:rsidP="00B84902">
      <w:pPr>
        <w:spacing w:before="0" w:after="0" w:line="240" w:lineRule="auto"/>
        <w:ind w:right="-46"/>
        <w:rPr>
          <w:b/>
          <w:color w:val="002060"/>
          <w:szCs w:val="24"/>
        </w:rPr>
      </w:pPr>
      <w:r w:rsidRPr="00283752">
        <w:rPr>
          <w:b/>
          <w:color w:val="002060"/>
          <w:szCs w:val="24"/>
        </w:rPr>
        <w:t>It is recommended that the Metro Inner Development Assessment Panel resolves to:</w:t>
      </w:r>
    </w:p>
    <w:p w14:paraId="36747EA6" w14:textId="77777777" w:rsidR="00B84902" w:rsidRPr="00283752" w:rsidRDefault="00B84902" w:rsidP="00B84902">
      <w:pPr>
        <w:spacing w:before="0" w:after="0" w:line="240" w:lineRule="auto"/>
        <w:ind w:right="-46"/>
        <w:rPr>
          <w:b/>
          <w:color w:val="002060"/>
          <w:szCs w:val="24"/>
        </w:rPr>
      </w:pPr>
    </w:p>
    <w:p w14:paraId="2E2B81A5" w14:textId="77777777" w:rsidR="00B84902" w:rsidRPr="00283752" w:rsidRDefault="00B84902" w:rsidP="003D0B9A">
      <w:pPr>
        <w:numPr>
          <w:ilvl w:val="0"/>
          <w:numId w:val="57"/>
        </w:numPr>
        <w:shd w:val="clear" w:color="auto" w:fill="FFFFFF" w:themeFill="background1"/>
        <w:spacing w:before="0" w:after="0" w:line="240" w:lineRule="auto"/>
        <w:ind w:left="567" w:hanging="567"/>
        <w:rPr>
          <w:b/>
          <w:color w:val="002060"/>
          <w:szCs w:val="24"/>
        </w:rPr>
      </w:pPr>
      <w:r w:rsidRPr="00283752">
        <w:rPr>
          <w:b/>
          <w:color w:val="002060"/>
          <w:szCs w:val="24"/>
        </w:rPr>
        <w:t xml:space="preserve">Defer the consideration of the DAP Application DAP/23/02530 for a period of up to 120 days, in accordance with Clause 68 of Schedule 2 (Deemed Provisions) </w:t>
      </w:r>
      <w:r w:rsidRPr="00283752">
        <w:rPr>
          <w:b/>
          <w:color w:val="002060"/>
          <w:szCs w:val="24"/>
        </w:rPr>
        <w:lastRenderedPageBreak/>
        <w:t>of the Planning and Development (Local Planning Schemes) Regulations 2015, and the provisions of City of Nedlands Local Planning Scheme No. 3, to address the following matters:</w:t>
      </w:r>
    </w:p>
    <w:p w14:paraId="56195A87" w14:textId="77777777" w:rsidR="00B84902" w:rsidRPr="00283752" w:rsidRDefault="00B84902" w:rsidP="00B84902">
      <w:pPr>
        <w:shd w:val="clear" w:color="auto" w:fill="FFFFFF" w:themeFill="background1"/>
        <w:spacing w:before="0" w:after="0" w:line="240" w:lineRule="auto"/>
        <w:ind w:left="567"/>
        <w:rPr>
          <w:b/>
          <w:color w:val="002060"/>
          <w:szCs w:val="24"/>
        </w:rPr>
      </w:pPr>
    </w:p>
    <w:p w14:paraId="25B2C0BD"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 xml:space="preserve">Reduce the impact of the height of the building to be consistent with the existing and planned character of the area in accordance with the objectives of Local Planning Policy 5.10: Broadway Precinct and the Residential Design Codes Volume 2. </w:t>
      </w:r>
    </w:p>
    <w:p w14:paraId="5598E861"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 xml:space="preserve">Modify the street setback of the development at storeys five and six to be consistent with the established and emerging streetscape as envisioned by Local Planning Policy 5.10: Broadway Precinct.  </w:t>
      </w:r>
    </w:p>
    <w:p w14:paraId="6617A348"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 xml:space="preserve">Modify the setback of the development from the western (rear) lot boundary at storeys five, six and seven to provide an appropriate transition to the adjoining R60 coded lots in accordance with the objectives of Local Planning Policy 5.10: Broadway Precinct.   </w:t>
      </w:r>
    </w:p>
    <w:p w14:paraId="33DFFD63"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Modify the setback of the development from the northern and southern lot boundaries to provide adequate building separation and access to natural light in accordance with the objectives of Element 2.4 Side and Rear Setbacks and Element 2.7 Building Separation of the Residential Design Codes Volume 2. </w:t>
      </w:r>
    </w:p>
    <w:p w14:paraId="33089EF3"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Modify the parking layout to provide sufficient vehicle manoeuvring, and visitor and commercial car parking.</w:t>
      </w:r>
    </w:p>
    <w:p w14:paraId="6CC69DE7" w14:textId="77777777" w:rsidR="00B84902" w:rsidRPr="00283752" w:rsidRDefault="00B84902" w:rsidP="003D0B9A">
      <w:pPr>
        <w:pStyle w:val="ListParagraph"/>
        <w:numPr>
          <w:ilvl w:val="0"/>
          <w:numId w:val="78"/>
        </w:numPr>
        <w:shd w:val="clear" w:color="auto" w:fill="FFFFFF" w:themeFill="background1"/>
        <w:spacing w:before="0" w:after="0" w:line="240" w:lineRule="auto"/>
        <w:ind w:left="993"/>
        <w:rPr>
          <w:b w:val="0"/>
          <w:color w:val="002060"/>
          <w:szCs w:val="24"/>
        </w:rPr>
      </w:pPr>
      <w:r w:rsidRPr="00283752">
        <w:rPr>
          <w:color w:val="002060"/>
          <w:szCs w:val="24"/>
        </w:rPr>
        <w:t>Include enhanced energy efficiency initiatives commensurate with the increased scale of development and the City’s Local Planning Policy 1.3: Sustainable Design.</w:t>
      </w:r>
    </w:p>
    <w:p w14:paraId="1AA487A7" w14:textId="77777777" w:rsidR="00B84902" w:rsidRPr="00283752" w:rsidRDefault="00B84902" w:rsidP="00B84902">
      <w:pPr>
        <w:spacing w:before="0" w:after="0" w:line="240" w:lineRule="auto"/>
        <w:ind w:right="-46"/>
        <w:rPr>
          <w:b/>
          <w:color w:val="002060"/>
          <w:szCs w:val="24"/>
          <w:highlight w:val="yellow"/>
        </w:rPr>
      </w:pPr>
    </w:p>
    <w:p w14:paraId="34F4D854" w14:textId="77777777" w:rsidR="00B84902" w:rsidRPr="00283752" w:rsidRDefault="00B84902" w:rsidP="00B84902">
      <w:pPr>
        <w:spacing w:before="0" w:after="0" w:line="240" w:lineRule="auto"/>
        <w:ind w:right="-46"/>
        <w:rPr>
          <w:b/>
          <w:color w:val="002060"/>
          <w:szCs w:val="24"/>
          <w:highlight w:val="yellow"/>
        </w:rPr>
      </w:pPr>
    </w:p>
    <w:p w14:paraId="301BCD02"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Voting Requirement</w:t>
      </w:r>
    </w:p>
    <w:p w14:paraId="35948BEF" w14:textId="77777777" w:rsidR="00B84902" w:rsidRPr="00E90784" w:rsidRDefault="00B84902" w:rsidP="00B84902">
      <w:pPr>
        <w:spacing w:before="0" w:after="0" w:line="240" w:lineRule="auto"/>
        <w:ind w:right="-46"/>
        <w:rPr>
          <w:color w:val="000000" w:themeColor="text1"/>
          <w:szCs w:val="24"/>
        </w:rPr>
      </w:pPr>
    </w:p>
    <w:p w14:paraId="1EC9313C" w14:textId="77777777" w:rsidR="00B84902" w:rsidRPr="00E90784" w:rsidRDefault="00B84902" w:rsidP="00B84902">
      <w:pPr>
        <w:spacing w:before="0" w:after="0" w:line="240" w:lineRule="auto"/>
        <w:ind w:right="-46"/>
        <w:rPr>
          <w:color w:val="000000" w:themeColor="text1"/>
          <w:szCs w:val="24"/>
        </w:rPr>
      </w:pPr>
      <w:r w:rsidRPr="00E90784">
        <w:rPr>
          <w:color w:val="000000" w:themeColor="text1"/>
          <w:szCs w:val="24"/>
        </w:rPr>
        <w:t>Simple Majority.</w:t>
      </w:r>
    </w:p>
    <w:p w14:paraId="2772835F" w14:textId="77777777" w:rsidR="00B84902" w:rsidRDefault="00B84902" w:rsidP="00B84902">
      <w:pPr>
        <w:spacing w:before="0" w:after="0" w:line="240" w:lineRule="auto"/>
        <w:ind w:right="-46"/>
        <w:rPr>
          <w:bCs/>
          <w:szCs w:val="24"/>
        </w:rPr>
      </w:pPr>
    </w:p>
    <w:p w14:paraId="6F268C4E" w14:textId="77777777" w:rsidR="00B84902" w:rsidRPr="00E90784" w:rsidRDefault="00B84902" w:rsidP="00B84902">
      <w:pPr>
        <w:spacing w:before="0" w:after="0" w:line="240" w:lineRule="auto"/>
        <w:ind w:right="-46"/>
        <w:rPr>
          <w:bCs/>
          <w:szCs w:val="24"/>
        </w:rPr>
      </w:pPr>
    </w:p>
    <w:p w14:paraId="34E18067" w14:textId="77777777" w:rsidR="00B84902" w:rsidRPr="00E90784" w:rsidRDefault="00B84902" w:rsidP="00B84902">
      <w:pPr>
        <w:spacing w:before="0" w:after="0" w:line="240" w:lineRule="auto"/>
        <w:ind w:right="-46"/>
        <w:rPr>
          <w:b/>
          <w:color w:val="1F4E79" w:themeColor="accent1" w:themeShade="80"/>
          <w:sz w:val="28"/>
          <w:szCs w:val="32"/>
        </w:rPr>
      </w:pPr>
      <w:r w:rsidRPr="00283752">
        <w:rPr>
          <w:b/>
          <w:color w:val="002060"/>
          <w:sz w:val="28"/>
          <w:szCs w:val="32"/>
        </w:rPr>
        <w:t>Background</w:t>
      </w:r>
      <w:r w:rsidRPr="00E90784">
        <w:rPr>
          <w:b/>
          <w:color w:val="1F4E79" w:themeColor="accent1" w:themeShade="80"/>
          <w:sz w:val="28"/>
          <w:szCs w:val="32"/>
        </w:rPr>
        <w:t xml:space="preserve"> </w:t>
      </w:r>
    </w:p>
    <w:p w14:paraId="4A07B0D5" w14:textId="77777777" w:rsidR="00B84902" w:rsidRPr="00E90784" w:rsidRDefault="00B84902" w:rsidP="00B84902">
      <w:pPr>
        <w:spacing w:before="0" w:after="0" w:line="240" w:lineRule="auto"/>
        <w:ind w:right="-46"/>
        <w:rPr>
          <w:b/>
          <w:szCs w:val="24"/>
        </w:rPr>
      </w:pPr>
    </w:p>
    <w:p w14:paraId="2417A4D0" w14:textId="77777777" w:rsidR="00B84902" w:rsidRPr="00E90784" w:rsidRDefault="00B84902" w:rsidP="00B84902">
      <w:pPr>
        <w:spacing w:before="0" w:after="0" w:line="240" w:lineRule="auto"/>
        <w:ind w:right="-46"/>
        <w:rPr>
          <w:b/>
          <w:bCs/>
          <w:color w:val="000000" w:themeColor="text1"/>
        </w:rPr>
      </w:pPr>
      <w:r w:rsidRPr="00E90784">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B84902" w:rsidRPr="00E90784" w14:paraId="3B16E94A" w14:textId="77777777" w:rsidTr="00D27CA0">
        <w:tc>
          <w:tcPr>
            <w:tcW w:w="5699" w:type="dxa"/>
            <w:vAlign w:val="center"/>
          </w:tcPr>
          <w:p w14:paraId="3A1A7357" w14:textId="77777777" w:rsidR="00B84902" w:rsidRPr="00E90784" w:rsidRDefault="00B84902" w:rsidP="00D27CA0">
            <w:pPr>
              <w:spacing w:before="0" w:after="0"/>
              <w:ind w:right="-46"/>
              <w:rPr>
                <w:b/>
                <w:color w:val="000000" w:themeColor="text1"/>
                <w:szCs w:val="24"/>
                <w:lang w:val="en-AU"/>
              </w:rPr>
            </w:pPr>
            <w:r w:rsidRPr="00E90784">
              <w:rPr>
                <w:b/>
                <w:color w:val="000000" w:themeColor="text1"/>
                <w:szCs w:val="24"/>
                <w:lang w:val="en-AU"/>
              </w:rPr>
              <w:t>Metropolitan Region Scheme Zone</w:t>
            </w:r>
          </w:p>
        </w:tc>
        <w:tc>
          <w:tcPr>
            <w:tcW w:w="3209" w:type="dxa"/>
            <w:vAlign w:val="center"/>
          </w:tcPr>
          <w:p w14:paraId="23C797CA" w14:textId="77777777" w:rsidR="00B84902" w:rsidRPr="00E90784" w:rsidRDefault="00B84902" w:rsidP="00D27CA0">
            <w:pPr>
              <w:spacing w:before="0" w:after="0"/>
              <w:ind w:right="-46"/>
              <w:rPr>
                <w:color w:val="000000" w:themeColor="text1"/>
                <w:szCs w:val="24"/>
                <w:lang w:val="en-AU"/>
              </w:rPr>
            </w:pPr>
            <w:r w:rsidRPr="00E90784">
              <w:rPr>
                <w:color w:val="000000" w:themeColor="text1"/>
                <w:szCs w:val="24"/>
                <w:lang w:val="en-AU"/>
              </w:rPr>
              <w:t>Urban</w:t>
            </w:r>
          </w:p>
        </w:tc>
      </w:tr>
      <w:tr w:rsidR="00B84902" w:rsidRPr="00E90784" w14:paraId="70B8D8F6" w14:textId="77777777" w:rsidTr="00D27CA0">
        <w:tc>
          <w:tcPr>
            <w:tcW w:w="5699" w:type="dxa"/>
            <w:vAlign w:val="center"/>
          </w:tcPr>
          <w:p w14:paraId="79008B9A" w14:textId="77777777" w:rsidR="00B84902" w:rsidRPr="00E90784" w:rsidRDefault="00B84902" w:rsidP="00D27CA0">
            <w:pPr>
              <w:spacing w:before="0" w:after="0"/>
              <w:ind w:right="-46"/>
              <w:rPr>
                <w:b/>
                <w:color w:val="000000" w:themeColor="text1"/>
                <w:szCs w:val="24"/>
                <w:lang w:val="en-AU"/>
              </w:rPr>
            </w:pPr>
            <w:r w:rsidRPr="00E90784">
              <w:rPr>
                <w:b/>
                <w:color w:val="000000" w:themeColor="text1"/>
                <w:szCs w:val="24"/>
                <w:lang w:val="en-AU"/>
              </w:rPr>
              <w:t>Local Planning Scheme Zone</w:t>
            </w:r>
          </w:p>
        </w:tc>
        <w:tc>
          <w:tcPr>
            <w:tcW w:w="3209" w:type="dxa"/>
            <w:vAlign w:val="center"/>
          </w:tcPr>
          <w:p w14:paraId="24F89D57" w14:textId="77777777" w:rsidR="00B84902" w:rsidRPr="00E90784" w:rsidRDefault="00B84902" w:rsidP="00D27CA0">
            <w:pPr>
              <w:spacing w:before="0" w:after="0"/>
              <w:ind w:right="-46"/>
              <w:rPr>
                <w:color w:val="000000" w:themeColor="text1"/>
                <w:szCs w:val="24"/>
                <w:lang w:val="en-AU"/>
              </w:rPr>
            </w:pPr>
            <w:r w:rsidRPr="00E90784">
              <w:rPr>
                <w:color w:val="000000" w:themeColor="text1"/>
                <w:szCs w:val="24"/>
                <w:lang w:val="en-AU"/>
              </w:rPr>
              <w:t>Mixed Use</w:t>
            </w:r>
          </w:p>
        </w:tc>
      </w:tr>
      <w:tr w:rsidR="00B84902" w:rsidRPr="0024090D" w14:paraId="62FD34EC" w14:textId="77777777" w:rsidTr="00D27CA0">
        <w:tc>
          <w:tcPr>
            <w:tcW w:w="5699" w:type="dxa"/>
            <w:vAlign w:val="center"/>
          </w:tcPr>
          <w:p w14:paraId="7E6844B5" w14:textId="77777777" w:rsidR="00B84902" w:rsidRPr="0024090D" w:rsidRDefault="00B84902" w:rsidP="00D27CA0">
            <w:pPr>
              <w:spacing w:before="0" w:after="0"/>
              <w:ind w:right="-46"/>
              <w:rPr>
                <w:b/>
                <w:color w:val="000000" w:themeColor="text1"/>
                <w:szCs w:val="24"/>
                <w:lang w:val="en-AU"/>
              </w:rPr>
            </w:pPr>
            <w:r w:rsidRPr="0024090D">
              <w:rPr>
                <w:b/>
                <w:color w:val="000000" w:themeColor="text1"/>
                <w:szCs w:val="24"/>
                <w:lang w:val="en-AU"/>
              </w:rPr>
              <w:t>R-Code</w:t>
            </w:r>
          </w:p>
        </w:tc>
        <w:tc>
          <w:tcPr>
            <w:tcW w:w="3209" w:type="dxa"/>
            <w:vAlign w:val="center"/>
          </w:tcPr>
          <w:p w14:paraId="0120D0F7" w14:textId="77777777" w:rsidR="00B84902" w:rsidRPr="0024090D" w:rsidRDefault="00B84902" w:rsidP="00D27CA0">
            <w:pPr>
              <w:spacing w:before="0" w:after="0"/>
              <w:ind w:right="-46"/>
              <w:rPr>
                <w:color w:val="000000" w:themeColor="text1"/>
                <w:szCs w:val="24"/>
                <w:lang w:val="en-AU"/>
              </w:rPr>
            </w:pPr>
            <w:r w:rsidRPr="0024090D">
              <w:rPr>
                <w:color w:val="000000" w:themeColor="text1"/>
                <w:szCs w:val="24"/>
                <w:lang w:val="en-AU"/>
              </w:rPr>
              <w:t>R-AC</w:t>
            </w:r>
            <w:r>
              <w:rPr>
                <w:color w:val="000000" w:themeColor="text1"/>
                <w:szCs w:val="24"/>
                <w:lang w:val="en-AU"/>
              </w:rPr>
              <w:t>3</w:t>
            </w:r>
          </w:p>
        </w:tc>
      </w:tr>
      <w:tr w:rsidR="00B84902" w:rsidRPr="0024090D" w14:paraId="544BF6EC" w14:textId="77777777" w:rsidTr="00D27CA0">
        <w:tc>
          <w:tcPr>
            <w:tcW w:w="5699" w:type="dxa"/>
            <w:vAlign w:val="center"/>
          </w:tcPr>
          <w:p w14:paraId="26E42D7C" w14:textId="77777777" w:rsidR="00B84902" w:rsidRPr="0024090D" w:rsidRDefault="00B84902" w:rsidP="00D27CA0">
            <w:pPr>
              <w:spacing w:before="0" w:after="0"/>
              <w:ind w:right="-46"/>
              <w:rPr>
                <w:b/>
                <w:color w:val="000000" w:themeColor="text1"/>
                <w:szCs w:val="24"/>
                <w:lang w:val="en-AU"/>
              </w:rPr>
            </w:pPr>
            <w:r w:rsidRPr="0024090D">
              <w:rPr>
                <w:b/>
                <w:color w:val="000000" w:themeColor="text1"/>
                <w:szCs w:val="24"/>
                <w:lang w:val="en-AU"/>
              </w:rPr>
              <w:t>Land area</w:t>
            </w:r>
          </w:p>
        </w:tc>
        <w:tc>
          <w:tcPr>
            <w:tcW w:w="3209" w:type="dxa"/>
            <w:vAlign w:val="center"/>
          </w:tcPr>
          <w:p w14:paraId="1AB1B4A2" w14:textId="77777777" w:rsidR="00B84902" w:rsidRDefault="00B84902" w:rsidP="00D27CA0">
            <w:pPr>
              <w:spacing w:before="0" w:after="0"/>
              <w:ind w:right="-46"/>
              <w:rPr>
                <w:color w:val="000000" w:themeColor="text1"/>
                <w:szCs w:val="24"/>
                <w:lang w:val="en-AU"/>
              </w:rPr>
            </w:pPr>
            <w:r>
              <w:rPr>
                <w:color w:val="000000" w:themeColor="text1"/>
                <w:szCs w:val="24"/>
                <w:lang w:val="en-AU"/>
              </w:rPr>
              <w:t>Lot 535: 880.2m</w:t>
            </w:r>
            <w:r>
              <w:rPr>
                <w:color w:val="000000" w:themeColor="text1"/>
                <w:szCs w:val="24"/>
                <w:vertAlign w:val="superscript"/>
                <w:lang w:val="en-AU"/>
              </w:rPr>
              <w:t>2</w:t>
            </w:r>
          </w:p>
          <w:p w14:paraId="2E6B6260" w14:textId="77777777" w:rsidR="00B84902" w:rsidRPr="00D466CF" w:rsidRDefault="00B84902" w:rsidP="00D27CA0">
            <w:pPr>
              <w:spacing w:before="0" w:after="0"/>
              <w:ind w:right="-46"/>
              <w:rPr>
                <w:color w:val="000000" w:themeColor="text1"/>
                <w:szCs w:val="24"/>
                <w:lang w:val="en-AU"/>
              </w:rPr>
            </w:pPr>
            <w:r w:rsidRPr="187349FA">
              <w:rPr>
                <w:color w:val="000000" w:themeColor="text1"/>
                <w:szCs w:val="24"/>
                <w:lang w:val="en-AU"/>
              </w:rPr>
              <w:t>Lot 536: 880.2m</w:t>
            </w:r>
            <w:r w:rsidRPr="187349FA">
              <w:rPr>
                <w:color w:val="000000" w:themeColor="text1"/>
                <w:szCs w:val="24"/>
                <w:vertAlign w:val="superscript"/>
                <w:lang w:val="en-AU"/>
              </w:rPr>
              <w:t>2</w:t>
            </w:r>
          </w:p>
          <w:p w14:paraId="68A9C734" w14:textId="77777777" w:rsidR="00B84902" w:rsidRPr="00D466CF" w:rsidRDefault="00B84902" w:rsidP="00D27CA0">
            <w:pPr>
              <w:spacing w:before="0" w:after="0"/>
              <w:ind w:right="-46"/>
              <w:rPr>
                <w:color w:val="000000" w:themeColor="text1"/>
                <w:szCs w:val="24"/>
                <w:lang w:val="en-AU"/>
              </w:rPr>
            </w:pPr>
            <w:r>
              <w:rPr>
                <w:color w:val="000000" w:themeColor="text1"/>
                <w:szCs w:val="24"/>
                <w:lang w:val="en-AU"/>
              </w:rPr>
              <w:t>Total: 1760.4</w:t>
            </w:r>
            <w:r w:rsidRPr="0024090D">
              <w:rPr>
                <w:color w:val="000000" w:themeColor="text1"/>
                <w:szCs w:val="24"/>
                <w:lang w:val="en-AU"/>
              </w:rPr>
              <w:t>m</w:t>
            </w:r>
            <w:r>
              <w:rPr>
                <w:color w:val="000000" w:themeColor="text1"/>
                <w:szCs w:val="24"/>
                <w:vertAlign w:val="superscript"/>
                <w:lang w:val="en-AU"/>
              </w:rPr>
              <w:t>2</w:t>
            </w:r>
          </w:p>
        </w:tc>
      </w:tr>
      <w:tr w:rsidR="00B84902" w:rsidRPr="0024090D" w14:paraId="66B215B8" w14:textId="77777777" w:rsidTr="00D27CA0">
        <w:tc>
          <w:tcPr>
            <w:tcW w:w="5699" w:type="dxa"/>
            <w:vAlign w:val="center"/>
          </w:tcPr>
          <w:p w14:paraId="014C9E32" w14:textId="77777777" w:rsidR="00B84902" w:rsidRPr="0024090D" w:rsidRDefault="00B84902" w:rsidP="00D27CA0">
            <w:pPr>
              <w:spacing w:before="0" w:after="0"/>
              <w:ind w:right="-46"/>
              <w:rPr>
                <w:b/>
                <w:color w:val="000000" w:themeColor="text1"/>
                <w:szCs w:val="24"/>
                <w:lang w:val="en-AU"/>
              </w:rPr>
            </w:pPr>
            <w:r w:rsidRPr="0024090D">
              <w:rPr>
                <w:b/>
                <w:color w:val="000000" w:themeColor="text1"/>
                <w:szCs w:val="24"/>
                <w:lang w:val="en-AU"/>
              </w:rPr>
              <w:t>Land Use</w:t>
            </w:r>
          </w:p>
        </w:tc>
        <w:tc>
          <w:tcPr>
            <w:tcW w:w="3209" w:type="dxa"/>
            <w:vAlign w:val="center"/>
          </w:tcPr>
          <w:p w14:paraId="735D8B33" w14:textId="77777777" w:rsidR="00B84902" w:rsidRPr="0024090D" w:rsidRDefault="00B84902" w:rsidP="00D27CA0">
            <w:pPr>
              <w:spacing w:before="0" w:after="0"/>
              <w:ind w:right="-46"/>
              <w:rPr>
                <w:color w:val="000000" w:themeColor="text1"/>
                <w:szCs w:val="24"/>
                <w:lang w:val="en-AU"/>
              </w:rPr>
            </w:pPr>
            <w:r w:rsidRPr="0024090D">
              <w:rPr>
                <w:color w:val="000000" w:themeColor="text1"/>
                <w:szCs w:val="24"/>
                <w:lang w:val="en-AU"/>
              </w:rPr>
              <w:t>Residential</w:t>
            </w:r>
            <w:r>
              <w:rPr>
                <w:color w:val="000000" w:themeColor="text1"/>
                <w:szCs w:val="24"/>
                <w:lang w:val="en-AU"/>
              </w:rPr>
              <w:t xml:space="preserve"> and Commercial</w:t>
            </w:r>
          </w:p>
        </w:tc>
      </w:tr>
      <w:tr w:rsidR="00B84902" w:rsidRPr="0024090D" w14:paraId="28502380" w14:textId="77777777" w:rsidTr="00D27CA0">
        <w:tc>
          <w:tcPr>
            <w:tcW w:w="5699" w:type="dxa"/>
            <w:vAlign w:val="center"/>
          </w:tcPr>
          <w:p w14:paraId="58F81254" w14:textId="77777777" w:rsidR="00B84902" w:rsidRPr="0024090D" w:rsidRDefault="00B84902" w:rsidP="00D27CA0">
            <w:pPr>
              <w:spacing w:before="0" w:after="0"/>
              <w:ind w:right="-46"/>
              <w:rPr>
                <w:b/>
                <w:color w:val="000000" w:themeColor="text1"/>
                <w:szCs w:val="24"/>
                <w:lang w:val="en-AU"/>
              </w:rPr>
            </w:pPr>
            <w:r w:rsidRPr="0024090D">
              <w:rPr>
                <w:b/>
                <w:color w:val="000000" w:themeColor="text1"/>
                <w:szCs w:val="24"/>
                <w:lang w:val="en-AU"/>
              </w:rPr>
              <w:t>Use Class</w:t>
            </w:r>
          </w:p>
        </w:tc>
        <w:tc>
          <w:tcPr>
            <w:tcW w:w="3209" w:type="dxa"/>
            <w:shd w:val="clear" w:color="auto" w:fill="auto"/>
            <w:vAlign w:val="center"/>
          </w:tcPr>
          <w:p w14:paraId="3FE3FC3A" w14:textId="77777777" w:rsidR="00B84902" w:rsidRPr="0024090D" w:rsidRDefault="00B84902" w:rsidP="00D27CA0">
            <w:pPr>
              <w:spacing w:before="0" w:after="0"/>
              <w:ind w:right="-46"/>
              <w:rPr>
                <w:color w:val="000000" w:themeColor="text1"/>
                <w:szCs w:val="24"/>
                <w:lang w:val="en-AU"/>
              </w:rPr>
            </w:pPr>
            <w:r w:rsidRPr="0024090D">
              <w:rPr>
                <w:color w:val="000000" w:themeColor="text1"/>
                <w:szCs w:val="24"/>
                <w:lang w:val="en-AU"/>
              </w:rPr>
              <w:t>‘P’ – Permitted Use</w:t>
            </w:r>
          </w:p>
        </w:tc>
      </w:tr>
    </w:tbl>
    <w:p w14:paraId="256EA497" w14:textId="77777777" w:rsidR="00B84902" w:rsidRPr="0024090D" w:rsidRDefault="00B84902" w:rsidP="00B84902">
      <w:pPr>
        <w:spacing w:before="0" w:after="0" w:line="240" w:lineRule="auto"/>
        <w:ind w:right="-46"/>
        <w:rPr>
          <w:b/>
          <w:sz w:val="28"/>
          <w:szCs w:val="32"/>
        </w:rPr>
      </w:pPr>
    </w:p>
    <w:p w14:paraId="20AD0C73" w14:textId="77777777" w:rsidR="00B84902" w:rsidRDefault="00B84902" w:rsidP="00B84902">
      <w:pPr>
        <w:pStyle w:val="CommentText"/>
        <w:spacing w:before="0" w:after="0"/>
        <w:ind w:right="-46"/>
        <w:rPr>
          <w:sz w:val="24"/>
          <w:szCs w:val="24"/>
        </w:rPr>
      </w:pPr>
      <w:r w:rsidRPr="0024090D">
        <w:rPr>
          <w:sz w:val="24"/>
          <w:szCs w:val="24"/>
        </w:rPr>
        <w:t xml:space="preserve">The application is for </w:t>
      </w:r>
      <w:r>
        <w:rPr>
          <w:sz w:val="24"/>
          <w:szCs w:val="24"/>
        </w:rPr>
        <w:t>a seven storey building comprising 45 m</w:t>
      </w:r>
      <w:r w:rsidRPr="0024090D">
        <w:rPr>
          <w:sz w:val="24"/>
          <w:szCs w:val="24"/>
        </w:rPr>
        <w:t>ultiple dwellings</w:t>
      </w:r>
      <w:r>
        <w:rPr>
          <w:sz w:val="24"/>
          <w:szCs w:val="24"/>
        </w:rPr>
        <w:t xml:space="preserve"> and one ground floor commercial tenancy</w:t>
      </w:r>
      <w:r w:rsidRPr="0024090D">
        <w:rPr>
          <w:sz w:val="24"/>
          <w:szCs w:val="24"/>
        </w:rPr>
        <w:t xml:space="preserve"> at </w:t>
      </w:r>
      <w:r>
        <w:rPr>
          <w:sz w:val="24"/>
          <w:szCs w:val="24"/>
        </w:rPr>
        <w:t>87 and 89</w:t>
      </w:r>
      <w:r w:rsidRPr="0024090D">
        <w:rPr>
          <w:sz w:val="24"/>
          <w:szCs w:val="24"/>
        </w:rPr>
        <w:t xml:space="preserve"> </w:t>
      </w:r>
      <w:r>
        <w:rPr>
          <w:sz w:val="24"/>
          <w:szCs w:val="24"/>
        </w:rPr>
        <w:t>Broadway</w:t>
      </w:r>
      <w:r w:rsidRPr="0024090D">
        <w:rPr>
          <w:sz w:val="24"/>
          <w:szCs w:val="24"/>
        </w:rPr>
        <w:t>, Nedlands.</w:t>
      </w:r>
      <w:r w:rsidRPr="00E90784">
        <w:rPr>
          <w:sz w:val="24"/>
          <w:szCs w:val="24"/>
        </w:rPr>
        <w:t xml:space="preserve"> </w:t>
      </w:r>
    </w:p>
    <w:p w14:paraId="29C35838" w14:textId="77777777" w:rsidR="00B84902" w:rsidRPr="008C5951" w:rsidRDefault="00B84902" w:rsidP="00B84902">
      <w:pPr>
        <w:shd w:val="clear" w:color="auto" w:fill="FFFFFF" w:themeFill="background1"/>
        <w:spacing w:before="0" w:after="0" w:line="240" w:lineRule="auto"/>
        <w:rPr>
          <w:szCs w:val="24"/>
        </w:rPr>
      </w:pPr>
      <w:r w:rsidRPr="00377A93">
        <w:rPr>
          <w:szCs w:val="24"/>
        </w:rPr>
        <w:t>The proposal was considered by the DAP on 11 June 2024 where the Metro Inner DAP resolved:</w:t>
      </w:r>
    </w:p>
    <w:p w14:paraId="461C17E9" w14:textId="77777777" w:rsidR="00B84902" w:rsidRPr="008C5951" w:rsidRDefault="00B84902" w:rsidP="00B84902">
      <w:pPr>
        <w:shd w:val="clear" w:color="auto" w:fill="FFFFFF" w:themeFill="background1"/>
        <w:spacing w:before="0" w:after="0" w:line="240" w:lineRule="auto"/>
        <w:rPr>
          <w:color w:val="222A35" w:themeColor="text2" w:themeShade="80"/>
          <w:szCs w:val="24"/>
        </w:rPr>
      </w:pPr>
      <w:r w:rsidRPr="008C5951">
        <w:rPr>
          <w:color w:val="222A35" w:themeColor="text2" w:themeShade="80"/>
          <w:szCs w:val="24"/>
        </w:rPr>
        <w:lastRenderedPageBreak/>
        <w:t xml:space="preserve">That the consideration of DAP Application DAP/23/02530 be deferred up to 120 days, being the 9 October 2024, in accordance with section 5.10.1a of the DAP Standing Orders 2024, for the following reasons: </w:t>
      </w:r>
    </w:p>
    <w:p w14:paraId="3ECE2EFE" w14:textId="77777777" w:rsidR="00B84902" w:rsidRPr="006F026D" w:rsidRDefault="00B84902" w:rsidP="003D0B9A">
      <w:pPr>
        <w:pStyle w:val="ListParagraph"/>
        <w:numPr>
          <w:ilvl w:val="0"/>
          <w:numId w:val="79"/>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Streetscape analysis of the development and local area, including:</w:t>
      </w:r>
    </w:p>
    <w:p w14:paraId="06EDAEF4" w14:textId="77777777" w:rsidR="00B84902" w:rsidRPr="006F026D" w:rsidRDefault="00B84902" w:rsidP="003D0B9A">
      <w:pPr>
        <w:pStyle w:val="ListParagraph"/>
        <w:numPr>
          <w:ilvl w:val="0"/>
          <w:numId w:val="80"/>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approved and under-construction development implications on the emerging character </w:t>
      </w:r>
    </w:p>
    <w:p w14:paraId="675D7099" w14:textId="77777777" w:rsidR="00B84902" w:rsidRPr="006F026D" w:rsidRDefault="00B84902" w:rsidP="003D0B9A">
      <w:pPr>
        <w:pStyle w:val="ListParagraph"/>
        <w:numPr>
          <w:ilvl w:val="0"/>
          <w:numId w:val="80"/>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Activity Centre precinct and relevance on the emerging streetscape character and context </w:t>
      </w:r>
    </w:p>
    <w:p w14:paraId="06B59300" w14:textId="77777777" w:rsidR="00B84902" w:rsidRPr="006F026D" w:rsidRDefault="00B84902" w:rsidP="003D0B9A">
      <w:pPr>
        <w:pStyle w:val="ListParagraph"/>
        <w:numPr>
          <w:ilvl w:val="0"/>
          <w:numId w:val="80"/>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Streetscape design (articulation), bulk and scale on the emerging streetscape character and context</w:t>
      </w:r>
    </w:p>
    <w:p w14:paraId="7ED50C50" w14:textId="77777777" w:rsidR="00B84902" w:rsidRPr="006F026D" w:rsidRDefault="00B84902" w:rsidP="00B84902">
      <w:pPr>
        <w:pStyle w:val="ListParagraph"/>
        <w:shd w:val="clear" w:color="auto" w:fill="FFFFFF" w:themeFill="background1"/>
        <w:spacing w:before="0" w:after="0" w:line="240" w:lineRule="auto"/>
        <w:ind w:left="1440"/>
        <w:rPr>
          <w:b w:val="0"/>
          <w:bCs/>
          <w:color w:val="222A35" w:themeColor="text2" w:themeShade="80"/>
          <w:szCs w:val="24"/>
        </w:rPr>
      </w:pPr>
    </w:p>
    <w:p w14:paraId="4E46446F" w14:textId="77777777" w:rsidR="00B84902" w:rsidRPr="006F026D" w:rsidRDefault="00B84902" w:rsidP="003D0B9A">
      <w:pPr>
        <w:pStyle w:val="ListParagraph"/>
        <w:numPr>
          <w:ilvl w:val="0"/>
          <w:numId w:val="79"/>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Clarity of the building height, setbacks from side and rear properties:</w:t>
      </w:r>
    </w:p>
    <w:p w14:paraId="78BC3B66" w14:textId="77777777" w:rsidR="00B84902" w:rsidRPr="006F026D" w:rsidRDefault="00B84902" w:rsidP="003D0B9A">
      <w:pPr>
        <w:pStyle w:val="ListParagraph"/>
        <w:numPr>
          <w:ilvl w:val="0"/>
          <w:numId w:val="81"/>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as compared to current site approvals </w:t>
      </w:r>
    </w:p>
    <w:p w14:paraId="683FB987" w14:textId="77777777" w:rsidR="00B84902" w:rsidRPr="006F026D" w:rsidRDefault="00B84902" w:rsidP="003D0B9A">
      <w:pPr>
        <w:pStyle w:val="ListParagraph"/>
        <w:numPr>
          <w:ilvl w:val="0"/>
          <w:numId w:val="81"/>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implications and </w:t>
      </w:r>
    </w:p>
    <w:p w14:paraId="6FBD6B73" w14:textId="77777777" w:rsidR="00B84902" w:rsidRPr="006F026D" w:rsidRDefault="00B84902" w:rsidP="003D0B9A">
      <w:pPr>
        <w:pStyle w:val="ListParagraph"/>
        <w:numPr>
          <w:ilvl w:val="0"/>
          <w:numId w:val="81"/>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mitigation action </w:t>
      </w:r>
    </w:p>
    <w:p w14:paraId="50CFFAD6" w14:textId="77777777" w:rsidR="00B84902" w:rsidRPr="006F026D" w:rsidRDefault="00B84902" w:rsidP="00B84902">
      <w:pPr>
        <w:pStyle w:val="ListParagraph"/>
        <w:shd w:val="clear" w:color="auto" w:fill="FFFFFF" w:themeFill="background1"/>
        <w:spacing w:before="0" w:after="0" w:line="240" w:lineRule="auto"/>
        <w:ind w:left="1080"/>
        <w:rPr>
          <w:b w:val="0"/>
          <w:bCs/>
          <w:color w:val="auto"/>
          <w:szCs w:val="24"/>
        </w:rPr>
      </w:pPr>
    </w:p>
    <w:p w14:paraId="55D6B87C" w14:textId="77777777" w:rsidR="00B84902" w:rsidRPr="006F026D" w:rsidRDefault="00B84902" w:rsidP="003D0B9A">
      <w:pPr>
        <w:pStyle w:val="ListParagraph"/>
        <w:numPr>
          <w:ilvl w:val="0"/>
          <w:numId w:val="79"/>
        </w:numPr>
        <w:shd w:val="clear" w:color="auto" w:fill="FFFFFF" w:themeFill="background1"/>
        <w:spacing w:before="0" w:after="0" w:line="240" w:lineRule="auto"/>
        <w:rPr>
          <w:b w:val="0"/>
          <w:bCs/>
          <w:color w:val="auto"/>
          <w:szCs w:val="24"/>
        </w:rPr>
      </w:pPr>
      <w:r w:rsidRPr="006F026D">
        <w:rPr>
          <w:b w:val="0"/>
          <w:bCs/>
          <w:color w:val="auto"/>
          <w:szCs w:val="24"/>
        </w:rPr>
        <w:t xml:space="preserve">Transition to the rear site (Kingsway) in terms of setback, design, and bulk, overlooking and Impact on adjoining site (rear) Kingsway and </w:t>
      </w:r>
    </w:p>
    <w:p w14:paraId="29705799" w14:textId="77777777" w:rsidR="00B84902" w:rsidRPr="006F026D" w:rsidRDefault="00B84902" w:rsidP="00B84902">
      <w:pPr>
        <w:pStyle w:val="ListParagraph"/>
        <w:shd w:val="clear" w:color="auto" w:fill="FFFFFF" w:themeFill="background1"/>
        <w:spacing w:before="0" w:after="0" w:line="240" w:lineRule="auto"/>
        <w:ind w:left="1080"/>
        <w:rPr>
          <w:b w:val="0"/>
          <w:bCs/>
          <w:color w:val="auto"/>
          <w:szCs w:val="24"/>
        </w:rPr>
      </w:pPr>
    </w:p>
    <w:p w14:paraId="55DD474C" w14:textId="77777777" w:rsidR="00B84902" w:rsidRPr="006F026D" w:rsidRDefault="00B84902" w:rsidP="003D0B9A">
      <w:pPr>
        <w:pStyle w:val="ListParagraph"/>
        <w:numPr>
          <w:ilvl w:val="0"/>
          <w:numId w:val="79"/>
        </w:numPr>
        <w:shd w:val="clear" w:color="auto" w:fill="FFFFFF" w:themeFill="background1"/>
        <w:spacing w:before="0" w:after="0" w:line="240" w:lineRule="auto"/>
        <w:rPr>
          <w:b w:val="0"/>
          <w:bCs/>
          <w:color w:val="auto"/>
          <w:szCs w:val="24"/>
        </w:rPr>
      </w:pPr>
      <w:r w:rsidRPr="006F026D">
        <w:rPr>
          <w:b w:val="0"/>
          <w:bCs/>
          <w:color w:val="auto"/>
          <w:szCs w:val="24"/>
        </w:rPr>
        <w:t>Transition to the site (91 Broadway) in terms of setback, overshadowing and light.</w:t>
      </w:r>
    </w:p>
    <w:p w14:paraId="250509B9" w14:textId="77777777" w:rsidR="00B84902" w:rsidRPr="006F026D" w:rsidRDefault="00B84902" w:rsidP="00B84902">
      <w:pPr>
        <w:shd w:val="clear" w:color="auto" w:fill="FFFFFF" w:themeFill="background1"/>
        <w:spacing w:before="0" w:after="0" w:line="240" w:lineRule="auto"/>
        <w:rPr>
          <w:bCs/>
          <w:szCs w:val="24"/>
        </w:rPr>
      </w:pPr>
    </w:p>
    <w:p w14:paraId="4D52D340" w14:textId="77777777" w:rsidR="00B84902" w:rsidRPr="006F026D" w:rsidRDefault="00B84902" w:rsidP="00B84902">
      <w:pPr>
        <w:shd w:val="clear" w:color="auto" w:fill="FFFFFF" w:themeFill="background1"/>
        <w:spacing w:before="0" w:after="0" w:line="240" w:lineRule="auto"/>
        <w:rPr>
          <w:bCs/>
          <w:szCs w:val="24"/>
        </w:rPr>
      </w:pPr>
      <w:r w:rsidRPr="006F026D">
        <w:rPr>
          <w:bCs/>
          <w:szCs w:val="24"/>
        </w:rPr>
        <w:t>It is noted that the DAP did not specifically request amended plans, only additional information.</w:t>
      </w:r>
    </w:p>
    <w:p w14:paraId="7D7F1E4E" w14:textId="77777777" w:rsidR="00B84902" w:rsidRPr="006F026D" w:rsidRDefault="00B84902" w:rsidP="00B84902">
      <w:pPr>
        <w:shd w:val="clear" w:color="auto" w:fill="FFFFFF" w:themeFill="background1"/>
        <w:spacing w:before="0" w:after="0" w:line="240" w:lineRule="auto"/>
        <w:rPr>
          <w:bCs/>
          <w:szCs w:val="24"/>
        </w:rPr>
      </w:pPr>
      <w:r w:rsidRPr="006F026D">
        <w:rPr>
          <w:bCs/>
          <w:szCs w:val="24"/>
        </w:rPr>
        <w:t>On 10 July 2024, additional information and amended plans were provided by the applicant to address the reasons for deferral (Attachment 1). The proposal was modified in the following ways:</w:t>
      </w:r>
    </w:p>
    <w:p w14:paraId="10BA914C" w14:textId="77777777" w:rsidR="00B84902" w:rsidRPr="006F026D" w:rsidRDefault="00B84902" w:rsidP="003D0B9A">
      <w:pPr>
        <w:pStyle w:val="ListParagraph"/>
        <w:numPr>
          <w:ilvl w:val="0"/>
          <w:numId w:val="82"/>
        </w:numPr>
        <w:shd w:val="clear" w:color="auto" w:fill="FFFFFF" w:themeFill="background1"/>
        <w:spacing w:before="0" w:after="0" w:line="240" w:lineRule="auto"/>
        <w:rPr>
          <w:b w:val="0"/>
          <w:bCs/>
          <w:color w:val="auto"/>
          <w:szCs w:val="24"/>
        </w:rPr>
      </w:pPr>
      <w:r w:rsidRPr="006F026D">
        <w:rPr>
          <w:b w:val="0"/>
          <w:bCs/>
          <w:color w:val="auto"/>
          <w:szCs w:val="24"/>
        </w:rPr>
        <w:t xml:space="preserve">On levels 3, 4 and 5, the setback of the balconies from the western lot boundary (rear) has increased by 300mm, from 6.5m to 6.8m. </w:t>
      </w:r>
    </w:p>
    <w:p w14:paraId="6064C6EE" w14:textId="77777777" w:rsidR="00B84902" w:rsidRPr="006F026D" w:rsidRDefault="00B84902" w:rsidP="003D0B9A">
      <w:pPr>
        <w:pStyle w:val="ListParagraph"/>
        <w:numPr>
          <w:ilvl w:val="0"/>
          <w:numId w:val="82"/>
        </w:numPr>
        <w:shd w:val="clear" w:color="auto" w:fill="FFFFFF" w:themeFill="background1"/>
        <w:spacing w:before="0" w:after="0" w:line="240" w:lineRule="auto"/>
        <w:rPr>
          <w:b w:val="0"/>
          <w:bCs/>
          <w:color w:val="auto"/>
          <w:szCs w:val="24"/>
        </w:rPr>
      </w:pPr>
      <w:r w:rsidRPr="006F026D">
        <w:rPr>
          <w:b w:val="0"/>
          <w:bCs/>
          <w:color w:val="auto"/>
          <w:szCs w:val="24"/>
        </w:rPr>
        <w:t xml:space="preserve">On level 6, the setback of the balconies from the western lot boundary (rear) has increased by 300mm, from 6.6m to 6.9m. </w:t>
      </w:r>
    </w:p>
    <w:p w14:paraId="15308CC1" w14:textId="77777777" w:rsidR="00B84902" w:rsidRPr="006F026D" w:rsidRDefault="00B84902" w:rsidP="00B84902">
      <w:pPr>
        <w:pStyle w:val="ListParagraph"/>
        <w:shd w:val="clear" w:color="auto" w:fill="FFFFFF" w:themeFill="background1"/>
        <w:spacing w:before="0" w:after="0" w:line="240" w:lineRule="auto"/>
        <w:rPr>
          <w:b w:val="0"/>
          <w:bCs/>
          <w:color w:val="auto"/>
          <w:szCs w:val="24"/>
        </w:rPr>
      </w:pPr>
    </w:p>
    <w:p w14:paraId="029477FF" w14:textId="77777777" w:rsidR="00B84902" w:rsidRPr="0012314D" w:rsidRDefault="00B84902" w:rsidP="00B84902">
      <w:pPr>
        <w:shd w:val="clear" w:color="auto" w:fill="FFFFFF" w:themeFill="background1"/>
        <w:spacing w:before="0" w:after="0" w:line="240" w:lineRule="auto"/>
        <w:rPr>
          <w:szCs w:val="24"/>
        </w:rPr>
      </w:pPr>
      <w:r w:rsidRPr="006F026D">
        <w:rPr>
          <w:bCs/>
          <w:szCs w:val="24"/>
        </w:rPr>
        <w:t>Plot ratio is unchanged as the setback reductions have only affected the size of the balconies, which are not included in the calculation of plot ratio.</w:t>
      </w:r>
      <w:r w:rsidRPr="0012314D">
        <w:rPr>
          <w:szCs w:val="24"/>
        </w:rPr>
        <w:t xml:space="preserve"> </w:t>
      </w:r>
    </w:p>
    <w:p w14:paraId="14CC27BD" w14:textId="77777777" w:rsidR="00B84902" w:rsidRPr="0012314D" w:rsidRDefault="00B84902" w:rsidP="00B84902">
      <w:pPr>
        <w:shd w:val="clear" w:color="auto" w:fill="FFFFFF" w:themeFill="background1"/>
        <w:spacing w:before="0" w:after="0" w:line="240" w:lineRule="auto"/>
        <w:rPr>
          <w:szCs w:val="24"/>
        </w:rPr>
      </w:pPr>
    </w:p>
    <w:p w14:paraId="771D36AE" w14:textId="77777777" w:rsidR="00B84902" w:rsidRPr="00E90784" w:rsidRDefault="00B84902" w:rsidP="00B84902">
      <w:pPr>
        <w:pStyle w:val="CommentText"/>
        <w:spacing w:before="0" w:after="0"/>
        <w:ind w:right="-46"/>
        <w:rPr>
          <w:sz w:val="24"/>
          <w:szCs w:val="24"/>
        </w:rPr>
      </w:pPr>
    </w:p>
    <w:p w14:paraId="36C7AAD2" w14:textId="77777777" w:rsidR="00B84902" w:rsidRDefault="00B84902" w:rsidP="00B84902">
      <w:pPr>
        <w:pStyle w:val="CommentText"/>
        <w:spacing w:before="0" w:after="0"/>
        <w:ind w:right="-45"/>
        <w:jc w:val="center"/>
        <w:rPr>
          <w:sz w:val="24"/>
          <w:szCs w:val="24"/>
        </w:rPr>
      </w:pPr>
      <w:r>
        <w:rPr>
          <w:noProof/>
          <w:sz w:val="24"/>
          <w:szCs w:val="24"/>
        </w:rPr>
        <w:lastRenderedPageBreak/>
        <w:drawing>
          <wp:inline distT="0" distB="0" distL="0" distR="0" wp14:anchorId="6F396177" wp14:editId="075CF2D1">
            <wp:extent cx="5724525" cy="3985260"/>
            <wp:effectExtent l="19050" t="19050" r="28575" b="15240"/>
            <wp:docPr id="57518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985260"/>
                    </a:xfrm>
                    <a:prstGeom prst="rect">
                      <a:avLst/>
                    </a:prstGeom>
                    <a:noFill/>
                    <a:ln>
                      <a:solidFill>
                        <a:schemeClr val="tx1"/>
                      </a:solidFill>
                    </a:ln>
                  </pic:spPr>
                </pic:pic>
              </a:graphicData>
            </a:graphic>
          </wp:inline>
        </w:drawing>
      </w:r>
    </w:p>
    <w:p w14:paraId="24F10CA3" w14:textId="77777777" w:rsidR="00B84902" w:rsidRDefault="00B84902" w:rsidP="00B84902">
      <w:pPr>
        <w:pStyle w:val="CommentText"/>
        <w:spacing w:before="0" w:after="0"/>
        <w:ind w:right="-46"/>
        <w:jc w:val="center"/>
        <w:rPr>
          <w:sz w:val="24"/>
          <w:szCs w:val="24"/>
        </w:rPr>
      </w:pPr>
      <w:r w:rsidRPr="0024090D">
        <w:rPr>
          <w:sz w:val="24"/>
          <w:szCs w:val="24"/>
        </w:rPr>
        <w:t>Figure 1: Aerial image</w:t>
      </w:r>
    </w:p>
    <w:p w14:paraId="4E7E9498" w14:textId="77777777" w:rsidR="00B84902" w:rsidRDefault="00B84902" w:rsidP="00B84902">
      <w:pPr>
        <w:pStyle w:val="CommentText"/>
        <w:spacing w:before="0" w:after="0"/>
        <w:ind w:right="-46"/>
        <w:jc w:val="center"/>
        <w:rPr>
          <w:sz w:val="24"/>
          <w:szCs w:val="24"/>
        </w:rPr>
      </w:pPr>
    </w:p>
    <w:p w14:paraId="69175AB7" w14:textId="77777777" w:rsidR="00B84902" w:rsidRPr="0024090D" w:rsidRDefault="00B84902" w:rsidP="00B84902">
      <w:pPr>
        <w:pStyle w:val="CommentText"/>
        <w:spacing w:before="0" w:after="0"/>
        <w:ind w:right="-46"/>
        <w:jc w:val="center"/>
        <w:rPr>
          <w:sz w:val="24"/>
          <w:szCs w:val="24"/>
        </w:rPr>
      </w:pPr>
    </w:p>
    <w:p w14:paraId="400013F8" w14:textId="77777777" w:rsidR="00B84902" w:rsidRDefault="00B84902" w:rsidP="00B84902">
      <w:pPr>
        <w:spacing w:before="0" w:after="0" w:line="240" w:lineRule="auto"/>
        <w:ind w:right="-46"/>
        <w:rPr>
          <w:b/>
          <w:color w:val="002060"/>
          <w:sz w:val="28"/>
          <w:szCs w:val="32"/>
        </w:rPr>
      </w:pPr>
      <w:r w:rsidRPr="00283752">
        <w:rPr>
          <w:b/>
          <w:color w:val="002060"/>
          <w:sz w:val="28"/>
          <w:szCs w:val="32"/>
        </w:rPr>
        <w:t>Discussion</w:t>
      </w:r>
    </w:p>
    <w:p w14:paraId="5E0AE3BD" w14:textId="77777777" w:rsidR="00B84902" w:rsidRPr="00283752" w:rsidRDefault="00B84902" w:rsidP="00B84902">
      <w:pPr>
        <w:spacing w:before="0" w:after="0" w:line="240" w:lineRule="auto"/>
        <w:ind w:right="-46"/>
        <w:rPr>
          <w:b/>
          <w:color w:val="002060"/>
          <w:sz w:val="28"/>
          <w:szCs w:val="32"/>
        </w:rPr>
      </w:pPr>
    </w:p>
    <w:p w14:paraId="62CFB0E9" w14:textId="77777777" w:rsidR="00B84902" w:rsidRDefault="00B84902" w:rsidP="00B84902">
      <w:pPr>
        <w:spacing w:before="0" w:after="0" w:line="240" w:lineRule="auto"/>
        <w:ind w:right="-46"/>
        <w:rPr>
          <w:b/>
          <w:bCs/>
          <w:szCs w:val="32"/>
        </w:rPr>
      </w:pPr>
      <w:r w:rsidRPr="0024090D">
        <w:rPr>
          <w:b/>
          <w:bCs/>
          <w:szCs w:val="32"/>
        </w:rPr>
        <w:t>Assessment of Statutory Provisions</w:t>
      </w:r>
    </w:p>
    <w:p w14:paraId="54C2C006" w14:textId="77777777" w:rsidR="00B84902" w:rsidRPr="0024090D" w:rsidRDefault="00B84902" w:rsidP="00B84902">
      <w:pPr>
        <w:spacing w:before="0" w:after="0" w:line="240" w:lineRule="auto"/>
        <w:ind w:right="-46"/>
        <w:rPr>
          <w:b/>
          <w:bCs/>
          <w:szCs w:val="32"/>
        </w:rPr>
      </w:pPr>
    </w:p>
    <w:p w14:paraId="4E4D76CD" w14:textId="77777777" w:rsidR="00B84902" w:rsidRDefault="00B84902" w:rsidP="00B84902">
      <w:pPr>
        <w:spacing w:before="0" w:after="0" w:line="240" w:lineRule="auto"/>
        <w:ind w:right="-46"/>
        <w:rPr>
          <w:szCs w:val="32"/>
        </w:rPr>
      </w:pPr>
      <w:r w:rsidRPr="0024090D">
        <w:rPr>
          <w:szCs w:val="32"/>
        </w:rPr>
        <w:t>The proposal has been assessed against all relevant legislative requirements including Local Planning Scheme No.3 (LPS3), Residential Design Codes Volume 2</w:t>
      </w:r>
      <w:r>
        <w:rPr>
          <w:szCs w:val="32"/>
        </w:rPr>
        <w:t xml:space="preserve"> </w:t>
      </w:r>
      <w:r w:rsidRPr="0024090D">
        <w:rPr>
          <w:szCs w:val="32"/>
        </w:rPr>
        <w:t xml:space="preserve">(R-Codes Volume 2) and Local Planning Policies. The matters below have </w:t>
      </w:r>
      <w:r w:rsidRPr="00F534CE">
        <w:rPr>
          <w:szCs w:val="32"/>
        </w:rPr>
        <w:t>been identified as key considerations for the determination of this application.</w:t>
      </w:r>
    </w:p>
    <w:p w14:paraId="0CD38166" w14:textId="77777777" w:rsidR="00B84902" w:rsidRDefault="00B84902" w:rsidP="00B84902">
      <w:pPr>
        <w:pStyle w:val="SubHead1"/>
        <w:shd w:val="clear" w:color="auto" w:fill="FFFFFF" w:themeFill="background1"/>
        <w:ind w:left="720"/>
        <w:jc w:val="both"/>
        <w:rPr>
          <w:rStyle w:val="normaltextrun"/>
          <w:rFonts w:eastAsiaTheme="majorEastAsia"/>
          <w:b w:val="0"/>
        </w:rPr>
      </w:pPr>
    </w:p>
    <w:p w14:paraId="2917E140" w14:textId="77777777" w:rsidR="00B84902" w:rsidRPr="006F026D" w:rsidRDefault="00B84902" w:rsidP="003D0B9A">
      <w:pPr>
        <w:pStyle w:val="SubHead1"/>
        <w:numPr>
          <w:ilvl w:val="0"/>
          <w:numId w:val="65"/>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Building Height</w:t>
      </w:r>
    </w:p>
    <w:p w14:paraId="14291AC3" w14:textId="77777777" w:rsidR="00B84902" w:rsidRPr="006F026D" w:rsidRDefault="00B84902" w:rsidP="003D0B9A">
      <w:pPr>
        <w:pStyle w:val="SubHead1"/>
        <w:numPr>
          <w:ilvl w:val="0"/>
          <w:numId w:val="65"/>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Street Setbacks</w:t>
      </w:r>
    </w:p>
    <w:p w14:paraId="07F45B66" w14:textId="77777777" w:rsidR="00B84902" w:rsidRPr="006F026D" w:rsidRDefault="00B84902" w:rsidP="003D0B9A">
      <w:pPr>
        <w:pStyle w:val="SubHead1"/>
        <w:numPr>
          <w:ilvl w:val="0"/>
          <w:numId w:val="65"/>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Side and Rear Setbacks</w:t>
      </w:r>
    </w:p>
    <w:p w14:paraId="44630024" w14:textId="77777777" w:rsidR="00B84902" w:rsidRDefault="00B84902" w:rsidP="003D0B9A">
      <w:pPr>
        <w:pStyle w:val="SubHead1"/>
        <w:numPr>
          <w:ilvl w:val="0"/>
          <w:numId w:val="65"/>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Building Separation</w:t>
      </w:r>
    </w:p>
    <w:p w14:paraId="250945BD" w14:textId="77777777" w:rsidR="00B84902" w:rsidRPr="006F026D" w:rsidRDefault="00B84902" w:rsidP="00B84902">
      <w:pPr>
        <w:pStyle w:val="SubHead1"/>
        <w:shd w:val="clear" w:color="auto" w:fill="FFFFFF" w:themeFill="background1"/>
        <w:ind w:left="360"/>
        <w:jc w:val="both"/>
        <w:rPr>
          <w:rStyle w:val="normaltextrun"/>
          <w:rFonts w:eastAsiaTheme="majorEastAsia"/>
          <w:b w:val="0"/>
          <w:bCs/>
        </w:rPr>
      </w:pPr>
    </w:p>
    <w:p w14:paraId="6FC52346" w14:textId="77777777" w:rsidR="00B84902" w:rsidRDefault="00B84902" w:rsidP="00B84902">
      <w:pPr>
        <w:spacing w:before="0" w:after="0" w:line="240" w:lineRule="auto"/>
        <w:ind w:right="-46"/>
      </w:pPr>
      <w:r>
        <w:rPr>
          <w:bCs/>
          <w:szCs w:val="24"/>
        </w:rPr>
        <w:t>The final</w:t>
      </w:r>
      <w:r w:rsidRPr="008D6F1F">
        <w:rPr>
          <w:bCs/>
          <w:szCs w:val="24"/>
        </w:rPr>
        <w:t xml:space="preserve"> plans received on </w:t>
      </w:r>
      <w:r>
        <w:rPr>
          <w:bCs/>
          <w:szCs w:val="24"/>
        </w:rPr>
        <w:t>10 July</w:t>
      </w:r>
      <w:r w:rsidRPr="008D6F1F">
        <w:rPr>
          <w:bCs/>
          <w:szCs w:val="24"/>
        </w:rPr>
        <w:t xml:space="preserve"> 202</w:t>
      </w:r>
      <w:r>
        <w:rPr>
          <w:bCs/>
          <w:szCs w:val="24"/>
        </w:rPr>
        <w:t>4 attempt to</w:t>
      </w:r>
      <w:r w:rsidRPr="008D6F1F">
        <w:rPr>
          <w:bCs/>
          <w:szCs w:val="24"/>
        </w:rPr>
        <w:t xml:space="preserve"> address some concerns by</w:t>
      </w:r>
      <w:r>
        <w:rPr>
          <w:bCs/>
          <w:szCs w:val="24"/>
        </w:rPr>
        <w:t xml:space="preserve"> increasing the rear setback of the upper levels by 300mm. However,</w:t>
      </w:r>
      <w:r w:rsidRPr="008D6F1F">
        <w:rPr>
          <w:bCs/>
          <w:szCs w:val="24"/>
        </w:rPr>
        <w:t xml:space="preserve"> </w:t>
      </w:r>
      <w:r>
        <w:rPr>
          <w:bCs/>
          <w:szCs w:val="24"/>
        </w:rPr>
        <w:t>t</w:t>
      </w:r>
      <w:r w:rsidRPr="006476A3">
        <w:rPr>
          <w:bCs/>
          <w:szCs w:val="24"/>
        </w:rPr>
        <w:t>he setbacks from the</w:t>
      </w:r>
      <w:r>
        <w:rPr>
          <w:bCs/>
          <w:szCs w:val="24"/>
        </w:rPr>
        <w:t xml:space="preserve"> street,</w:t>
      </w:r>
      <w:r w:rsidRPr="006476A3">
        <w:rPr>
          <w:bCs/>
          <w:szCs w:val="24"/>
        </w:rPr>
        <w:t xml:space="preserve"> side and rear boundaries at levels 5, 6 and 7 are still considered inadequate, failing to provide an appropriate transition to the adjoining R60 coded land to the west and are not sufficient to mitigate the impact of building bulk</w:t>
      </w:r>
      <w:r>
        <w:rPr>
          <w:bCs/>
          <w:szCs w:val="24"/>
        </w:rPr>
        <w:t xml:space="preserve"> to the north and south</w:t>
      </w:r>
      <w:r w:rsidRPr="006476A3">
        <w:rPr>
          <w:bCs/>
          <w:szCs w:val="24"/>
        </w:rPr>
        <w:t>.</w:t>
      </w:r>
      <w:r>
        <w:rPr>
          <w:bCs/>
          <w:szCs w:val="24"/>
        </w:rPr>
        <w:t xml:space="preserve"> Furthermore, t</w:t>
      </w:r>
      <w:r w:rsidRPr="00F51402">
        <w:rPr>
          <w:bCs/>
          <w:szCs w:val="24"/>
        </w:rPr>
        <w:t>he development’s seven storey height is still considered excessive and is not consistent with the expectations of the R-AC3 density code or the desired future character of the area as envisioned by the City’s Local Planning Strategy and Broadway Precinct LPP.</w:t>
      </w:r>
      <w:r>
        <w:rPr>
          <w:bCs/>
          <w:szCs w:val="24"/>
        </w:rPr>
        <w:t xml:space="preserve"> Finally, as </w:t>
      </w:r>
      <w:r>
        <w:rPr>
          <w:bCs/>
          <w:szCs w:val="24"/>
        </w:rPr>
        <w:lastRenderedPageBreak/>
        <w:t xml:space="preserve">discussed in the original RAR, waste truck manoeuvring, visitor parking, commercial parking and energy efficiency initiatives are insufficient. Deferral is recommended to allow time for the applicant to address the above issues. </w:t>
      </w:r>
    </w:p>
    <w:p w14:paraId="78E7166F" w14:textId="77777777" w:rsidR="00B84902" w:rsidRDefault="00B84902" w:rsidP="00B84902">
      <w:pPr>
        <w:spacing w:before="0" w:after="0" w:line="240" w:lineRule="auto"/>
        <w:ind w:right="-46"/>
        <w:rPr>
          <w:bCs/>
          <w:szCs w:val="24"/>
        </w:rPr>
      </w:pPr>
      <w:r>
        <w:rPr>
          <w:bCs/>
          <w:szCs w:val="24"/>
        </w:rPr>
        <w:t xml:space="preserve">Refer to the Responsible Authority Report (RAR) in </w:t>
      </w:r>
      <w:r w:rsidRPr="00FE50DF">
        <w:rPr>
          <w:b/>
          <w:szCs w:val="24"/>
        </w:rPr>
        <w:t>Attachment 1</w:t>
      </w:r>
      <w:r>
        <w:rPr>
          <w:bCs/>
          <w:szCs w:val="24"/>
        </w:rPr>
        <w:t xml:space="preserve"> for a full discussion.</w:t>
      </w:r>
    </w:p>
    <w:p w14:paraId="545490A4" w14:textId="77777777" w:rsidR="00B84902" w:rsidRPr="0024090D" w:rsidRDefault="00B84902" w:rsidP="00B84902">
      <w:pPr>
        <w:spacing w:before="0" w:after="0" w:line="240" w:lineRule="auto"/>
        <w:ind w:right="-46"/>
        <w:rPr>
          <w:b/>
          <w:bCs/>
          <w:color w:val="000000" w:themeColor="text1"/>
          <w:szCs w:val="24"/>
        </w:rPr>
      </w:pPr>
      <w:r w:rsidRPr="0024090D">
        <w:rPr>
          <w:b/>
          <w:bCs/>
          <w:color w:val="000000" w:themeColor="text1"/>
          <w:szCs w:val="24"/>
        </w:rPr>
        <w:t>Design Review Panel</w:t>
      </w:r>
    </w:p>
    <w:p w14:paraId="4B3DC835" w14:textId="77777777" w:rsidR="00B84902" w:rsidRDefault="00B84902" w:rsidP="00B84902">
      <w:pPr>
        <w:spacing w:before="0" w:after="0" w:line="240" w:lineRule="auto"/>
        <w:ind w:right="-330"/>
        <w:rPr>
          <w:bCs/>
          <w:szCs w:val="24"/>
        </w:rPr>
      </w:pPr>
      <w:r w:rsidRPr="0024090D">
        <w:rPr>
          <w:bCs/>
          <w:szCs w:val="24"/>
        </w:rPr>
        <w:t xml:space="preserve">The </w:t>
      </w:r>
      <w:r>
        <w:rPr>
          <w:bCs/>
          <w:szCs w:val="24"/>
        </w:rPr>
        <w:t xml:space="preserve">original </w:t>
      </w:r>
      <w:r w:rsidRPr="0024090D">
        <w:rPr>
          <w:bCs/>
          <w:szCs w:val="24"/>
        </w:rPr>
        <w:t>development was reviewed by the City’s Design Review Panel (DRP) on two occasions</w:t>
      </w:r>
      <w:r>
        <w:rPr>
          <w:bCs/>
          <w:szCs w:val="24"/>
        </w:rPr>
        <w:t>, with a final review by the DRP chair prior to the DAP meeting</w:t>
      </w:r>
      <w:r w:rsidRPr="0024090D">
        <w:rPr>
          <w:bCs/>
          <w:szCs w:val="24"/>
        </w:rPr>
        <w:t>.</w:t>
      </w:r>
      <w:r>
        <w:rPr>
          <w:bCs/>
          <w:szCs w:val="24"/>
        </w:rPr>
        <w:t xml:space="preserve"> The modified proposal was not reviewed by the DRP as the changes to the proposal are considered negligible.</w:t>
      </w:r>
      <w:r w:rsidRPr="0024090D">
        <w:rPr>
          <w:bCs/>
          <w:szCs w:val="24"/>
        </w:rPr>
        <w:t xml:space="preserve"> A summary of the Panel’s evaluation of the proposal at each stage of the review process is provided below.</w:t>
      </w:r>
      <w:r>
        <w:rPr>
          <w:bCs/>
          <w:szCs w:val="24"/>
        </w:rPr>
        <w:t xml:space="preserve"> </w:t>
      </w:r>
    </w:p>
    <w:p w14:paraId="1C3670EC" w14:textId="77777777" w:rsidR="00B84902" w:rsidRDefault="00B84902" w:rsidP="00B84902">
      <w:pPr>
        <w:spacing w:before="0" w:after="0" w:line="240" w:lineRule="auto"/>
        <w:ind w:right="-330"/>
        <w:rPr>
          <w:bCs/>
          <w:szCs w:val="24"/>
        </w:rPr>
      </w:pPr>
    </w:p>
    <w:tbl>
      <w:tblPr>
        <w:tblW w:w="9346" w:type="dxa"/>
        <w:tblLook w:val="04A0" w:firstRow="1" w:lastRow="0" w:firstColumn="1" w:lastColumn="0" w:noHBand="0" w:noVBand="1"/>
      </w:tblPr>
      <w:tblGrid>
        <w:gridCol w:w="3016"/>
        <w:gridCol w:w="2219"/>
        <w:gridCol w:w="1985"/>
        <w:gridCol w:w="2126"/>
      </w:tblGrid>
      <w:tr w:rsidR="00B84902" w14:paraId="087BA3E4" w14:textId="77777777" w:rsidTr="00D27CA0">
        <w:trPr>
          <w:trHeight w:val="282"/>
        </w:trPr>
        <w:tc>
          <w:tcPr>
            <w:tcW w:w="9346" w:type="dxa"/>
            <w:gridSpan w:val="4"/>
            <w:tcBorders>
              <w:top w:val="single" w:sz="8" w:space="0" w:color="auto"/>
              <w:left w:val="single" w:sz="8" w:space="0" w:color="auto"/>
              <w:bottom w:val="single" w:sz="8" w:space="0" w:color="auto"/>
              <w:right w:val="single" w:sz="8" w:space="0" w:color="auto"/>
            </w:tcBorders>
            <w:shd w:val="clear" w:color="auto" w:fill="D9D9D9"/>
            <w:hideMark/>
          </w:tcPr>
          <w:p w14:paraId="6F96D523" w14:textId="77777777" w:rsidR="00B84902" w:rsidRPr="005E5311" w:rsidRDefault="00B84902" w:rsidP="00D27CA0">
            <w:pPr>
              <w:pStyle w:val="NormalWeb"/>
              <w:spacing w:before="0" w:after="0" w:line="240" w:lineRule="auto"/>
              <w:jc w:val="center"/>
              <w:rPr>
                <w:rFonts w:ascii="Arial" w:hAnsi="Arial" w:cs="Arial"/>
                <w:sz w:val="23"/>
                <w:szCs w:val="23"/>
              </w:rPr>
            </w:pPr>
            <w:r w:rsidRPr="005E5311">
              <w:rPr>
                <w:rFonts w:ascii="Arial" w:hAnsi="Arial" w:cs="Arial"/>
                <w:b/>
                <w:bCs/>
                <w:color w:val="000000"/>
                <w:sz w:val="23"/>
                <w:szCs w:val="23"/>
              </w:rPr>
              <w:t>T</w:t>
            </w:r>
            <w:r w:rsidRPr="005E5311">
              <w:rPr>
                <w:rFonts w:ascii="Arial" w:hAnsi="Arial" w:cs="Arial"/>
                <w:b/>
                <w:bCs/>
                <w:sz w:val="23"/>
                <w:szCs w:val="23"/>
              </w:rPr>
              <w:t xml:space="preserve">able 2: </w:t>
            </w:r>
            <w:r w:rsidRPr="005E5311">
              <w:rPr>
                <w:rFonts w:ascii="Arial" w:hAnsi="Arial" w:cs="Arial"/>
                <w:b/>
                <w:bCs/>
                <w:color w:val="000000"/>
                <w:sz w:val="23"/>
                <w:szCs w:val="23"/>
              </w:rPr>
              <w:t>DRP Design Quality Evaluation </w:t>
            </w:r>
          </w:p>
        </w:tc>
      </w:tr>
      <w:tr w:rsidR="00B84902" w14:paraId="17048DF0" w14:textId="77777777" w:rsidTr="00D27CA0">
        <w:trPr>
          <w:trHeight w:val="282"/>
        </w:trPr>
        <w:tc>
          <w:tcPr>
            <w:tcW w:w="3016" w:type="dxa"/>
            <w:tcBorders>
              <w:top w:val="nil"/>
              <w:left w:val="single" w:sz="8" w:space="0" w:color="auto"/>
              <w:bottom w:val="single" w:sz="8" w:space="0" w:color="auto"/>
              <w:right w:val="single" w:sz="8" w:space="0" w:color="auto"/>
            </w:tcBorders>
            <w:shd w:val="clear" w:color="auto" w:fill="92D050"/>
            <w:hideMark/>
          </w:tcPr>
          <w:p w14:paraId="0A4B2531"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7FDE8796"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Supported </w:t>
            </w:r>
          </w:p>
        </w:tc>
      </w:tr>
      <w:tr w:rsidR="00B84902" w14:paraId="347DC846" w14:textId="77777777" w:rsidTr="00D27CA0">
        <w:trPr>
          <w:trHeight w:val="282"/>
        </w:trPr>
        <w:tc>
          <w:tcPr>
            <w:tcW w:w="3016" w:type="dxa"/>
            <w:tcBorders>
              <w:top w:val="nil"/>
              <w:left w:val="single" w:sz="8" w:space="0" w:color="auto"/>
              <w:bottom w:val="single" w:sz="8" w:space="0" w:color="auto"/>
              <w:right w:val="single" w:sz="8" w:space="0" w:color="auto"/>
            </w:tcBorders>
            <w:shd w:val="clear" w:color="auto" w:fill="FFC000"/>
            <w:hideMark/>
          </w:tcPr>
          <w:p w14:paraId="24C60130"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5B284F79"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Further Information Required </w:t>
            </w:r>
          </w:p>
        </w:tc>
      </w:tr>
      <w:tr w:rsidR="00B84902" w14:paraId="10AF8A87" w14:textId="77777777" w:rsidTr="00D27CA0">
        <w:trPr>
          <w:trHeight w:val="282"/>
        </w:trPr>
        <w:tc>
          <w:tcPr>
            <w:tcW w:w="3016" w:type="dxa"/>
            <w:tcBorders>
              <w:top w:val="nil"/>
              <w:left w:val="single" w:sz="8" w:space="0" w:color="auto"/>
              <w:bottom w:val="single" w:sz="8" w:space="0" w:color="auto"/>
              <w:right w:val="single" w:sz="8" w:space="0" w:color="auto"/>
            </w:tcBorders>
            <w:shd w:val="clear" w:color="auto" w:fill="FF0000"/>
            <w:hideMark/>
          </w:tcPr>
          <w:p w14:paraId="5878EDCF"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324809DF"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Not supported </w:t>
            </w:r>
          </w:p>
        </w:tc>
      </w:tr>
      <w:tr w:rsidR="00B84902" w14:paraId="16F55FED" w14:textId="77777777" w:rsidTr="00D27CA0">
        <w:trPr>
          <w:trHeight w:val="552"/>
        </w:trPr>
        <w:tc>
          <w:tcPr>
            <w:tcW w:w="3016" w:type="dxa"/>
            <w:tcBorders>
              <w:top w:val="nil"/>
              <w:left w:val="single" w:sz="8" w:space="0" w:color="auto"/>
              <w:bottom w:val="single" w:sz="8" w:space="0" w:color="auto"/>
              <w:right w:val="single" w:sz="8" w:space="0" w:color="auto"/>
            </w:tcBorders>
            <w:hideMark/>
          </w:tcPr>
          <w:p w14:paraId="396220B4"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SPP 7.0 Principles</w:t>
            </w:r>
          </w:p>
        </w:tc>
        <w:tc>
          <w:tcPr>
            <w:tcW w:w="2219" w:type="dxa"/>
            <w:tcBorders>
              <w:top w:val="nil"/>
              <w:left w:val="nil"/>
              <w:bottom w:val="single" w:sz="8" w:space="0" w:color="auto"/>
              <w:right w:val="single" w:sz="8" w:space="0" w:color="auto"/>
            </w:tcBorders>
            <w:hideMark/>
          </w:tcPr>
          <w:p w14:paraId="048D740F" w14:textId="77777777" w:rsidR="00B84902" w:rsidRPr="005E5311" w:rsidRDefault="00B84902" w:rsidP="00D27CA0">
            <w:pPr>
              <w:pStyle w:val="NormalWeb"/>
              <w:spacing w:before="0" w:after="0" w:line="240" w:lineRule="auto"/>
              <w:jc w:val="center"/>
              <w:rPr>
                <w:rFonts w:ascii="Calibri" w:hAnsi="Calibri" w:cs="Calibri"/>
                <w:sz w:val="22"/>
                <w:szCs w:val="22"/>
              </w:rPr>
            </w:pPr>
            <w:r w:rsidRPr="005E5311">
              <w:rPr>
                <w:rFonts w:ascii="Arial" w:hAnsi="Arial" w:cs="Arial"/>
                <w:sz w:val="22"/>
                <w:szCs w:val="22"/>
              </w:rPr>
              <w:t>29 May 2023</w:t>
            </w:r>
          </w:p>
        </w:tc>
        <w:tc>
          <w:tcPr>
            <w:tcW w:w="1985" w:type="dxa"/>
            <w:tcBorders>
              <w:top w:val="nil"/>
              <w:left w:val="nil"/>
              <w:bottom w:val="single" w:sz="8" w:space="0" w:color="auto"/>
              <w:right w:val="single" w:sz="8" w:space="0" w:color="auto"/>
            </w:tcBorders>
            <w:hideMark/>
          </w:tcPr>
          <w:p w14:paraId="41AA0EAF" w14:textId="77777777" w:rsidR="00B84902" w:rsidRPr="005E5311" w:rsidRDefault="00B84902" w:rsidP="00D27CA0">
            <w:pPr>
              <w:pStyle w:val="NormalWeb"/>
              <w:spacing w:before="0" w:after="0" w:line="240" w:lineRule="auto"/>
              <w:jc w:val="center"/>
              <w:rPr>
                <w:rFonts w:ascii="Calibri" w:hAnsi="Calibri" w:cs="Calibri"/>
                <w:sz w:val="22"/>
                <w:szCs w:val="22"/>
              </w:rPr>
            </w:pPr>
            <w:r w:rsidRPr="005E5311">
              <w:rPr>
                <w:rFonts w:ascii="Arial" w:hAnsi="Arial" w:cs="Arial"/>
                <w:sz w:val="22"/>
                <w:szCs w:val="22"/>
              </w:rPr>
              <w:t>21 August 2023</w:t>
            </w:r>
          </w:p>
        </w:tc>
        <w:tc>
          <w:tcPr>
            <w:tcW w:w="2126" w:type="dxa"/>
            <w:tcBorders>
              <w:top w:val="nil"/>
              <w:left w:val="nil"/>
              <w:bottom w:val="single" w:sz="8" w:space="0" w:color="auto"/>
              <w:right w:val="single" w:sz="8" w:space="0" w:color="auto"/>
            </w:tcBorders>
            <w:tcMar>
              <w:top w:w="0" w:type="dxa"/>
              <w:left w:w="0" w:type="dxa"/>
              <w:bottom w:w="0" w:type="dxa"/>
              <w:right w:w="0" w:type="dxa"/>
            </w:tcMar>
            <w:hideMark/>
          </w:tcPr>
          <w:p w14:paraId="340221FF" w14:textId="77777777" w:rsidR="00B84902" w:rsidRPr="005E5311" w:rsidRDefault="00B84902" w:rsidP="00D27CA0">
            <w:pPr>
              <w:pStyle w:val="NormalWeb"/>
              <w:spacing w:before="0" w:after="0" w:line="240" w:lineRule="auto"/>
              <w:jc w:val="center"/>
              <w:rPr>
                <w:rFonts w:ascii="Arial" w:hAnsi="Arial" w:cs="Arial"/>
                <w:sz w:val="22"/>
                <w:szCs w:val="22"/>
              </w:rPr>
            </w:pPr>
            <w:r w:rsidRPr="005E5311">
              <w:rPr>
                <w:rFonts w:ascii="Arial" w:hAnsi="Arial" w:cs="Arial"/>
                <w:sz w:val="22"/>
                <w:szCs w:val="22"/>
              </w:rPr>
              <w:t>Chair Review</w:t>
            </w:r>
          </w:p>
          <w:p w14:paraId="50DF05FB" w14:textId="77777777" w:rsidR="00B84902" w:rsidRPr="005E5311" w:rsidRDefault="00B84902" w:rsidP="00D27CA0">
            <w:pPr>
              <w:pStyle w:val="NormalWeb"/>
              <w:spacing w:before="0" w:after="0" w:line="240" w:lineRule="auto"/>
              <w:jc w:val="center"/>
              <w:rPr>
                <w:rFonts w:ascii="Calibri" w:hAnsi="Calibri" w:cs="Calibri"/>
                <w:sz w:val="22"/>
                <w:szCs w:val="22"/>
              </w:rPr>
            </w:pPr>
            <w:r w:rsidRPr="005E5311">
              <w:rPr>
                <w:rFonts w:ascii="Arial" w:hAnsi="Arial" w:cs="Arial"/>
                <w:sz w:val="22"/>
                <w:szCs w:val="22"/>
              </w:rPr>
              <w:t>26 April 2024</w:t>
            </w:r>
          </w:p>
        </w:tc>
      </w:tr>
      <w:tr w:rsidR="00B84902" w14:paraId="70D569B6"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5E6DD698" w14:textId="77777777" w:rsidR="00B84902" w:rsidRPr="002E6B64" w:rsidRDefault="00B84902" w:rsidP="003D0B9A">
            <w:pPr>
              <w:numPr>
                <w:ilvl w:val="0"/>
                <w:numId w:val="66"/>
              </w:numPr>
              <w:spacing w:before="0" w:after="0" w:line="240" w:lineRule="auto"/>
              <w:jc w:val="left"/>
            </w:pPr>
            <w:r w:rsidRPr="002E6B64">
              <w:t>Context and Character</w:t>
            </w:r>
          </w:p>
        </w:tc>
        <w:tc>
          <w:tcPr>
            <w:tcW w:w="2219" w:type="dxa"/>
            <w:tcBorders>
              <w:top w:val="nil"/>
              <w:left w:val="nil"/>
              <w:bottom w:val="single" w:sz="8" w:space="0" w:color="231F20"/>
              <w:right w:val="single" w:sz="8" w:space="0" w:color="231F20"/>
            </w:tcBorders>
            <w:shd w:val="clear" w:color="auto" w:fill="FFC000"/>
            <w:hideMark/>
          </w:tcPr>
          <w:p w14:paraId="36CE7AB5"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2A464467"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64BAE44E"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012D3014"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4645621A" w14:textId="77777777" w:rsidR="00B84902" w:rsidRPr="002E6B64" w:rsidRDefault="00B84902" w:rsidP="003D0B9A">
            <w:pPr>
              <w:numPr>
                <w:ilvl w:val="0"/>
                <w:numId w:val="67"/>
              </w:numPr>
              <w:spacing w:before="0" w:after="0" w:line="240" w:lineRule="auto"/>
              <w:jc w:val="left"/>
            </w:pPr>
            <w:r w:rsidRPr="002E6B64">
              <w:t>Landscape Quality</w:t>
            </w:r>
          </w:p>
        </w:tc>
        <w:tc>
          <w:tcPr>
            <w:tcW w:w="2219" w:type="dxa"/>
            <w:tcBorders>
              <w:top w:val="nil"/>
              <w:left w:val="nil"/>
              <w:bottom w:val="single" w:sz="8" w:space="0" w:color="231F20"/>
              <w:right w:val="single" w:sz="8" w:space="0" w:color="231F20"/>
            </w:tcBorders>
            <w:shd w:val="clear" w:color="auto" w:fill="FFC000"/>
            <w:hideMark/>
          </w:tcPr>
          <w:p w14:paraId="6ED16A5E"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72EA79B4"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284BDB6A"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7DCC39B9"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3D9A1614" w14:textId="77777777" w:rsidR="00B84902" w:rsidRPr="002E6B64" w:rsidRDefault="00B84902" w:rsidP="003D0B9A">
            <w:pPr>
              <w:numPr>
                <w:ilvl w:val="0"/>
                <w:numId w:val="68"/>
              </w:numPr>
              <w:spacing w:before="0" w:after="0" w:line="240" w:lineRule="auto"/>
              <w:jc w:val="left"/>
            </w:pPr>
            <w:r w:rsidRPr="002E6B64">
              <w:t>Built Form and Scale</w:t>
            </w:r>
          </w:p>
        </w:tc>
        <w:tc>
          <w:tcPr>
            <w:tcW w:w="2219" w:type="dxa"/>
            <w:tcBorders>
              <w:top w:val="nil"/>
              <w:left w:val="nil"/>
              <w:bottom w:val="single" w:sz="8" w:space="0" w:color="231F20"/>
              <w:right w:val="single" w:sz="8" w:space="0" w:color="231F20"/>
            </w:tcBorders>
            <w:shd w:val="clear" w:color="auto" w:fill="FF0000"/>
            <w:hideMark/>
          </w:tcPr>
          <w:p w14:paraId="5B4DDA8D"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FF0000"/>
            <w:hideMark/>
          </w:tcPr>
          <w:p w14:paraId="54C63DFF"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54453341"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588918D2" w14:textId="77777777" w:rsidTr="00D27CA0">
        <w:trPr>
          <w:trHeight w:val="535"/>
        </w:trPr>
        <w:tc>
          <w:tcPr>
            <w:tcW w:w="3016" w:type="dxa"/>
            <w:tcBorders>
              <w:top w:val="nil"/>
              <w:left w:val="single" w:sz="8" w:space="0" w:color="auto"/>
              <w:bottom w:val="single" w:sz="8" w:space="0" w:color="auto"/>
              <w:right w:val="single" w:sz="8" w:space="0" w:color="auto"/>
            </w:tcBorders>
            <w:hideMark/>
          </w:tcPr>
          <w:p w14:paraId="1ECF6ABD" w14:textId="77777777" w:rsidR="00B84902" w:rsidRPr="002E6B64" w:rsidRDefault="00B84902" w:rsidP="003D0B9A">
            <w:pPr>
              <w:numPr>
                <w:ilvl w:val="0"/>
                <w:numId w:val="69"/>
              </w:numPr>
              <w:spacing w:before="0" w:after="0" w:line="240" w:lineRule="auto"/>
              <w:jc w:val="left"/>
            </w:pPr>
            <w:r w:rsidRPr="002E6B64">
              <w:t>Functionality and Built Quality</w:t>
            </w:r>
          </w:p>
        </w:tc>
        <w:tc>
          <w:tcPr>
            <w:tcW w:w="2219" w:type="dxa"/>
            <w:tcBorders>
              <w:top w:val="nil"/>
              <w:left w:val="nil"/>
              <w:bottom w:val="single" w:sz="8" w:space="0" w:color="231F20"/>
              <w:right w:val="single" w:sz="8" w:space="0" w:color="231F20"/>
            </w:tcBorders>
            <w:shd w:val="clear" w:color="auto" w:fill="92D050"/>
            <w:hideMark/>
          </w:tcPr>
          <w:p w14:paraId="163EAA4E"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7D183D69"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25F8E580"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6D468126"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1E8A0868" w14:textId="77777777" w:rsidR="00B84902" w:rsidRPr="002E6B64" w:rsidRDefault="00B84902" w:rsidP="003D0B9A">
            <w:pPr>
              <w:numPr>
                <w:ilvl w:val="0"/>
                <w:numId w:val="70"/>
              </w:numPr>
              <w:spacing w:before="0" w:after="0" w:line="240" w:lineRule="auto"/>
              <w:jc w:val="left"/>
            </w:pPr>
            <w:r w:rsidRPr="002E6B64">
              <w:t>Sustainability</w:t>
            </w:r>
          </w:p>
        </w:tc>
        <w:tc>
          <w:tcPr>
            <w:tcW w:w="2219" w:type="dxa"/>
            <w:tcBorders>
              <w:top w:val="nil"/>
              <w:left w:val="nil"/>
              <w:bottom w:val="single" w:sz="8" w:space="0" w:color="231F20"/>
              <w:right w:val="single" w:sz="8" w:space="0" w:color="231F20"/>
            </w:tcBorders>
            <w:shd w:val="clear" w:color="auto" w:fill="FFC000"/>
            <w:hideMark/>
          </w:tcPr>
          <w:p w14:paraId="307148A3"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04FC5A4D"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FFC000"/>
            <w:tcMar>
              <w:top w:w="0" w:type="dxa"/>
              <w:left w:w="0" w:type="dxa"/>
              <w:bottom w:w="0" w:type="dxa"/>
              <w:right w:w="0" w:type="dxa"/>
            </w:tcMar>
            <w:hideMark/>
          </w:tcPr>
          <w:p w14:paraId="60210194"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3940D00F"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44D58EB5" w14:textId="77777777" w:rsidR="00B84902" w:rsidRPr="002E6B64" w:rsidRDefault="00B84902" w:rsidP="003D0B9A">
            <w:pPr>
              <w:numPr>
                <w:ilvl w:val="0"/>
                <w:numId w:val="71"/>
              </w:numPr>
              <w:spacing w:before="0" w:after="0" w:line="240" w:lineRule="auto"/>
              <w:jc w:val="left"/>
            </w:pPr>
            <w:r w:rsidRPr="002E6B64">
              <w:t>Amenity</w:t>
            </w:r>
          </w:p>
        </w:tc>
        <w:tc>
          <w:tcPr>
            <w:tcW w:w="2219" w:type="dxa"/>
            <w:tcBorders>
              <w:top w:val="nil"/>
              <w:left w:val="nil"/>
              <w:bottom w:val="single" w:sz="8" w:space="0" w:color="231F20"/>
              <w:right w:val="single" w:sz="8" w:space="0" w:color="231F20"/>
            </w:tcBorders>
            <w:shd w:val="clear" w:color="auto" w:fill="FFC000"/>
            <w:hideMark/>
          </w:tcPr>
          <w:p w14:paraId="4FD091FD"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0F7D87C1"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FFC000"/>
            <w:tcMar>
              <w:top w:w="0" w:type="dxa"/>
              <w:left w:w="0" w:type="dxa"/>
              <w:bottom w:w="0" w:type="dxa"/>
              <w:right w:w="0" w:type="dxa"/>
            </w:tcMar>
            <w:hideMark/>
          </w:tcPr>
          <w:p w14:paraId="5DCDBFB8"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78D20C8C"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067A9D9A" w14:textId="77777777" w:rsidR="00B84902" w:rsidRPr="002E6B64" w:rsidRDefault="00B84902" w:rsidP="003D0B9A">
            <w:pPr>
              <w:numPr>
                <w:ilvl w:val="0"/>
                <w:numId w:val="72"/>
              </w:numPr>
              <w:spacing w:before="0" w:after="0" w:line="240" w:lineRule="auto"/>
              <w:jc w:val="left"/>
            </w:pPr>
            <w:r w:rsidRPr="002E6B64">
              <w:t>Legibility</w:t>
            </w:r>
          </w:p>
        </w:tc>
        <w:tc>
          <w:tcPr>
            <w:tcW w:w="2219" w:type="dxa"/>
            <w:tcBorders>
              <w:top w:val="nil"/>
              <w:left w:val="nil"/>
              <w:bottom w:val="single" w:sz="8" w:space="0" w:color="231F20"/>
              <w:right w:val="single" w:sz="8" w:space="0" w:color="231F20"/>
            </w:tcBorders>
            <w:shd w:val="clear" w:color="auto" w:fill="FFC000"/>
            <w:hideMark/>
          </w:tcPr>
          <w:p w14:paraId="28FCE1BB"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086C9309"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48517A6A"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10DCF421"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2D38411C" w14:textId="77777777" w:rsidR="00B84902" w:rsidRPr="002E6B64" w:rsidRDefault="00B84902" w:rsidP="003D0B9A">
            <w:pPr>
              <w:numPr>
                <w:ilvl w:val="0"/>
                <w:numId w:val="73"/>
              </w:numPr>
              <w:spacing w:before="0" w:after="0" w:line="240" w:lineRule="auto"/>
              <w:jc w:val="left"/>
            </w:pPr>
            <w:r w:rsidRPr="002E6B64">
              <w:t>Safety</w:t>
            </w:r>
          </w:p>
        </w:tc>
        <w:tc>
          <w:tcPr>
            <w:tcW w:w="2219" w:type="dxa"/>
            <w:tcBorders>
              <w:top w:val="nil"/>
              <w:left w:val="nil"/>
              <w:bottom w:val="single" w:sz="8" w:space="0" w:color="231F20"/>
              <w:right w:val="single" w:sz="8" w:space="0" w:color="231F20"/>
            </w:tcBorders>
            <w:shd w:val="clear" w:color="auto" w:fill="FFC000"/>
            <w:hideMark/>
          </w:tcPr>
          <w:p w14:paraId="62269886"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7DB64636"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54B07748"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3E971E70"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078E49D8" w14:textId="77777777" w:rsidR="00B84902" w:rsidRPr="002E6B64" w:rsidRDefault="00B84902" w:rsidP="003D0B9A">
            <w:pPr>
              <w:numPr>
                <w:ilvl w:val="0"/>
                <w:numId w:val="74"/>
              </w:numPr>
              <w:spacing w:before="0" w:after="0" w:line="240" w:lineRule="auto"/>
              <w:jc w:val="left"/>
            </w:pPr>
            <w:r w:rsidRPr="002E6B64">
              <w:t>Community</w:t>
            </w:r>
          </w:p>
        </w:tc>
        <w:tc>
          <w:tcPr>
            <w:tcW w:w="2219" w:type="dxa"/>
            <w:tcBorders>
              <w:top w:val="nil"/>
              <w:left w:val="nil"/>
              <w:bottom w:val="single" w:sz="8" w:space="0" w:color="231F20"/>
              <w:right w:val="single" w:sz="8" w:space="0" w:color="231F20"/>
            </w:tcBorders>
            <w:shd w:val="clear" w:color="auto" w:fill="FFC000"/>
            <w:hideMark/>
          </w:tcPr>
          <w:p w14:paraId="78B38B41"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1AF227C3"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56EC3416"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B84902" w14:paraId="440B3A57" w14:textId="77777777" w:rsidTr="00D27CA0">
        <w:trPr>
          <w:trHeight w:val="282"/>
        </w:trPr>
        <w:tc>
          <w:tcPr>
            <w:tcW w:w="3016" w:type="dxa"/>
            <w:tcBorders>
              <w:top w:val="nil"/>
              <w:left w:val="single" w:sz="8" w:space="0" w:color="auto"/>
              <w:bottom w:val="single" w:sz="8" w:space="0" w:color="auto"/>
              <w:right w:val="single" w:sz="8" w:space="0" w:color="auto"/>
            </w:tcBorders>
            <w:hideMark/>
          </w:tcPr>
          <w:p w14:paraId="46777E7C" w14:textId="77777777" w:rsidR="00B84902" w:rsidRPr="002E6B64" w:rsidRDefault="00B84902" w:rsidP="003D0B9A">
            <w:pPr>
              <w:numPr>
                <w:ilvl w:val="0"/>
                <w:numId w:val="75"/>
              </w:numPr>
              <w:spacing w:before="0" w:after="0" w:line="240" w:lineRule="auto"/>
              <w:jc w:val="left"/>
            </w:pPr>
            <w:r w:rsidRPr="002E6B64">
              <w:t>Aesthetics</w:t>
            </w:r>
          </w:p>
        </w:tc>
        <w:tc>
          <w:tcPr>
            <w:tcW w:w="2219" w:type="dxa"/>
            <w:tcBorders>
              <w:top w:val="nil"/>
              <w:left w:val="nil"/>
              <w:bottom w:val="single" w:sz="8" w:space="0" w:color="231F20"/>
              <w:right w:val="single" w:sz="8" w:space="0" w:color="231F20"/>
            </w:tcBorders>
            <w:shd w:val="clear" w:color="auto" w:fill="FFC000"/>
            <w:hideMark/>
          </w:tcPr>
          <w:p w14:paraId="713C460B" w14:textId="77777777" w:rsidR="00B84902" w:rsidRPr="005E5311" w:rsidRDefault="00B84902" w:rsidP="00D27CA0">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3057FC86" w14:textId="77777777" w:rsidR="00B84902" w:rsidRPr="005E5311" w:rsidRDefault="00B84902" w:rsidP="00D27CA0">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3A7F6324" w14:textId="77777777" w:rsidR="00B84902" w:rsidRPr="005E5311" w:rsidRDefault="00B84902" w:rsidP="00D27CA0">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bl>
    <w:p w14:paraId="7DC9E269" w14:textId="77777777" w:rsidR="00B84902" w:rsidRDefault="00B84902" w:rsidP="00B84902">
      <w:pPr>
        <w:spacing w:before="0" w:after="0" w:line="240" w:lineRule="auto"/>
        <w:ind w:right="-330"/>
        <w:rPr>
          <w:bCs/>
          <w:szCs w:val="24"/>
        </w:rPr>
      </w:pPr>
    </w:p>
    <w:p w14:paraId="44FFC8EF" w14:textId="77777777" w:rsidR="00B84902" w:rsidRPr="0024090D" w:rsidRDefault="00B84902" w:rsidP="00B84902">
      <w:pPr>
        <w:spacing w:before="0" w:after="0" w:line="240" w:lineRule="auto"/>
        <w:ind w:right="-330"/>
        <w:rPr>
          <w:bCs/>
          <w:szCs w:val="24"/>
        </w:rPr>
      </w:pPr>
    </w:p>
    <w:p w14:paraId="23CC5D28" w14:textId="77777777" w:rsidR="00B84902" w:rsidRDefault="00B84902" w:rsidP="00B84902">
      <w:pPr>
        <w:spacing w:before="0" w:after="0" w:line="240" w:lineRule="auto"/>
        <w:ind w:right="-46"/>
        <w:rPr>
          <w:b/>
          <w:color w:val="002060"/>
          <w:sz w:val="28"/>
          <w:szCs w:val="32"/>
        </w:rPr>
      </w:pPr>
      <w:r w:rsidRPr="006F026D">
        <w:rPr>
          <w:b/>
          <w:color w:val="002060"/>
          <w:sz w:val="28"/>
          <w:szCs w:val="32"/>
        </w:rPr>
        <w:t>Consultation</w:t>
      </w:r>
    </w:p>
    <w:p w14:paraId="721E8352" w14:textId="77777777" w:rsidR="00B84902" w:rsidRPr="006F026D" w:rsidRDefault="00B84902" w:rsidP="00B84902">
      <w:pPr>
        <w:spacing w:before="0" w:after="0" w:line="240" w:lineRule="auto"/>
        <w:ind w:right="-46"/>
        <w:rPr>
          <w:b/>
          <w:color w:val="002060"/>
          <w:sz w:val="28"/>
          <w:szCs w:val="32"/>
        </w:rPr>
      </w:pPr>
    </w:p>
    <w:p w14:paraId="17A0DF0C" w14:textId="77777777" w:rsidR="00B84902" w:rsidRDefault="00B84902" w:rsidP="00B84902">
      <w:pPr>
        <w:spacing w:before="0" w:after="0" w:line="240" w:lineRule="auto"/>
        <w:ind w:right="-46"/>
        <w:rPr>
          <w:b/>
          <w:bCs/>
          <w:color w:val="000000" w:themeColor="text1"/>
          <w:szCs w:val="24"/>
        </w:rPr>
      </w:pPr>
      <w:r w:rsidRPr="0024090D">
        <w:rPr>
          <w:b/>
          <w:bCs/>
          <w:color w:val="000000" w:themeColor="text1"/>
          <w:szCs w:val="24"/>
        </w:rPr>
        <w:t>Public Consultation</w:t>
      </w:r>
    </w:p>
    <w:p w14:paraId="11998563" w14:textId="77777777" w:rsidR="00B84902" w:rsidRPr="0024090D" w:rsidRDefault="00B84902" w:rsidP="00B84902">
      <w:pPr>
        <w:spacing w:before="0" w:after="0" w:line="240" w:lineRule="auto"/>
        <w:ind w:right="-46"/>
        <w:rPr>
          <w:b/>
          <w:bCs/>
          <w:color w:val="000000" w:themeColor="text1"/>
          <w:szCs w:val="24"/>
        </w:rPr>
      </w:pPr>
    </w:p>
    <w:p w14:paraId="499ED904" w14:textId="77777777" w:rsidR="00B84902" w:rsidRPr="00D37251" w:rsidRDefault="00B84902" w:rsidP="00B84902">
      <w:pPr>
        <w:shd w:val="clear" w:color="auto" w:fill="FFFFFF" w:themeFill="background1"/>
        <w:spacing w:before="0" w:after="0" w:line="240" w:lineRule="auto"/>
        <w:rPr>
          <w:szCs w:val="24"/>
        </w:rPr>
      </w:pPr>
      <w:r w:rsidRPr="00560A42">
        <w:rPr>
          <w:szCs w:val="32"/>
        </w:rPr>
        <w:t xml:space="preserve">In </w:t>
      </w:r>
      <w:r w:rsidRPr="00D37251">
        <w:rPr>
          <w:szCs w:val="24"/>
        </w:rPr>
        <w:t>accordance with the City’s Local Planning Policy 7.3 Consultation of Planning Proposals (LPP 7.3), the original plans received 21 December 2023 were advertised for a period of 28 days, from 3 August 2023 to 31 August 2023 in accordance with Local Planning Policy 7.3: Consultation.</w:t>
      </w:r>
    </w:p>
    <w:p w14:paraId="6DF8552D" w14:textId="77777777" w:rsidR="00B84902" w:rsidRPr="00D37251" w:rsidRDefault="00B84902" w:rsidP="00B84902">
      <w:pPr>
        <w:shd w:val="clear" w:color="auto" w:fill="FFFFFF" w:themeFill="background1"/>
        <w:spacing w:before="0" w:after="0" w:line="240" w:lineRule="auto"/>
        <w:rPr>
          <w:szCs w:val="24"/>
        </w:rPr>
      </w:pPr>
    </w:p>
    <w:p w14:paraId="6AE8A0AC" w14:textId="77777777" w:rsidR="00B84902" w:rsidRPr="00D37251" w:rsidRDefault="00B84902" w:rsidP="00B84902">
      <w:pPr>
        <w:shd w:val="clear" w:color="auto" w:fill="FFFFFF" w:themeFill="background1"/>
        <w:spacing w:before="0" w:after="0" w:line="240" w:lineRule="auto"/>
        <w:rPr>
          <w:szCs w:val="24"/>
        </w:rPr>
      </w:pPr>
      <w:r w:rsidRPr="00D37251">
        <w:rPr>
          <w:szCs w:val="24"/>
        </w:rPr>
        <w:t xml:space="preserve">Amended plans were received on 8 April 2024. The amended plans were re-advertised for a period of 14 days from 24 April 2024 to 8 May 2024, in the following manner: </w:t>
      </w:r>
    </w:p>
    <w:p w14:paraId="7968D41A" w14:textId="77777777" w:rsidR="00B84902" w:rsidRPr="00D37251"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lang w:eastAsia="en-US"/>
        </w:rPr>
      </w:pPr>
    </w:p>
    <w:p w14:paraId="459DDFC2" w14:textId="77777777" w:rsidR="00B84902" w:rsidRPr="00D37251" w:rsidRDefault="00B84902" w:rsidP="003D0B9A">
      <w:pPr>
        <w:numPr>
          <w:ilvl w:val="0"/>
          <w:numId w:val="77"/>
        </w:numPr>
        <w:shd w:val="clear" w:color="auto" w:fill="FFFFFF" w:themeFill="background1"/>
        <w:spacing w:before="0" w:after="0" w:line="240" w:lineRule="auto"/>
        <w:rPr>
          <w:szCs w:val="24"/>
        </w:rPr>
      </w:pPr>
      <w:r w:rsidRPr="00D37251">
        <w:rPr>
          <w:szCs w:val="24"/>
        </w:rPr>
        <w:t xml:space="preserve">Letters sent to all previous submitters and all City of Nedlands and City of Perth landowners and occupiers within a 75m radius of the site; </w:t>
      </w:r>
    </w:p>
    <w:p w14:paraId="549DE81F" w14:textId="77777777" w:rsidR="00B84902" w:rsidRPr="00D37251" w:rsidRDefault="00B84902" w:rsidP="003D0B9A">
      <w:pPr>
        <w:numPr>
          <w:ilvl w:val="0"/>
          <w:numId w:val="77"/>
        </w:numPr>
        <w:shd w:val="clear" w:color="auto" w:fill="FFFFFF" w:themeFill="background1"/>
        <w:spacing w:before="0" w:after="0" w:line="240" w:lineRule="auto"/>
        <w:rPr>
          <w:szCs w:val="24"/>
        </w:rPr>
      </w:pPr>
      <w:r w:rsidRPr="00D37251">
        <w:rPr>
          <w:szCs w:val="24"/>
        </w:rPr>
        <w:lastRenderedPageBreak/>
        <w:t>An advertisement was published on the City’s website with all documents relevant to the application made available for viewing during the advertising period</w:t>
      </w:r>
      <w:r>
        <w:rPr>
          <w:szCs w:val="24"/>
        </w:rPr>
        <w:t>.</w:t>
      </w:r>
    </w:p>
    <w:p w14:paraId="48DED483" w14:textId="77777777" w:rsidR="00B84902" w:rsidRPr="00D37251" w:rsidRDefault="00B84902" w:rsidP="00B84902">
      <w:pPr>
        <w:shd w:val="clear" w:color="auto" w:fill="FFFFFF" w:themeFill="background1"/>
        <w:spacing w:before="0" w:after="0" w:line="240" w:lineRule="auto"/>
        <w:rPr>
          <w:szCs w:val="24"/>
        </w:rPr>
      </w:pPr>
    </w:p>
    <w:p w14:paraId="278B8AF8" w14:textId="77777777" w:rsidR="00B84902" w:rsidRDefault="00B84902" w:rsidP="00B84902">
      <w:pPr>
        <w:spacing w:before="0" w:after="0" w:line="240" w:lineRule="auto"/>
        <w:ind w:right="-46"/>
        <w:rPr>
          <w:szCs w:val="32"/>
        </w:rPr>
      </w:pPr>
      <w:r w:rsidRPr="0021741B">
        <w:rPr>
          <w:szCs w:val="32"/>
        </w:rPr>
        <w:t>At the close of both advertising periods, the City received 14 submissions, 11 objecting and three enquiring for further information on the proposal</w:t>
      </w:r>
      <w:r w:rsidRPr="00B53C51">
        <w:rPr>
          <w:szCs w:val="32"/>
        </w:rPr>
        <w:t xml:space="preserve">. </w:t>
      </w:r>
    </w:p>
    <w:p w14:paraId="2F5F1CB8" w14:textId="77777777" w:rsidR="00B84902" w:rsidRDefault="00B84902" w:rsidP="00B84902">
      <w:pPr>
        <w:spacing w:before="0" w:after="0" w:line="240" w:lineRule="auto"/>
        <w:ind w:right="-46"/>
        <w:rPr>
          <w:szCs w:val="32"/>
        </w:rPr>
      </w:pPr>
    </w:p>
    <w:p w14:paraId="6EDD8367" w14:textId="77777777" w:rsidR="00B84902" w:rsidRPr="00806FA0"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D37251">
        <w:rPr>
          <w:rFonts w:ascii="Arial" w:eastAsiaTheme="minorHAnsi" w:hAnsi="Arial" w:cs="Arial"/>
          <w:lang w:eastAsia="en-US"/>
        </w:rPr>
        <w:t xml:space="preserve">In response to </w:t>
      </w:r>
      <w:r>
        <w:rPr>
          <w:rFonts w:ascii="Arial" w:eastAsiaTheme="minorHAnsi" w:hAnsi="Arial" w:cs="Arial"/>
          <w:lang w:eastAsia="en-US"/>
        </w:rPr>
        <w:t xml:space="preserve">the comments and </w:t>
      </w:r>
      <w:r w:rsidRPr="00D37251">
        <w:rPr>
          <w:rFonts w:ascii="Arial" w:eastAsiaTheme="minorHAnsi" w:hAnsi="Arial" w:cs="Arial"/>
          <w:lang w:eastAsia="en-US"/>
        </w:rPr>
        <w:t>assessment guidance from the City, further amended plans were provided on 8 May 2024 which included the following changes</w:t>
      </w:r>
      <w:r w:rsidRPr="00806FA0">
        <w:rPr>
          <w:rFonts w:ascii="Arial" w:eastAsiaTheme="minorHAnsi" w:hAnsi="Arial" w:cs="Arial"/>
          <w:szCs w:val="32"/>
          <w:lang w:eastAsia="en-US"/>
        </w:rPr>
        <w:t>: </w:t>
      </w:r>
    </w:p>
    <w:p w14:paraId="4306E7FA" w14:textId="77777777" w:rsidR="00B84902" w:rsidRPr="00806FA0"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w:t>
      </w:r>
    </w:p>
    <w:p w14:paraId="7AFE2879" w14:textId="77777777" w:rsidR="00B84902" w:rsidRPr="00806FA0" w:rsidRDefault="00B84902" w:rsidP="003D0B9A">
      <w:pPr>
        <w:pStyle w:val="paragraph"/>
        <w:numPr>
          <w:ilvl w:val="0"/>
          <w:numId w:val="76"/>
        </w:numPr>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Reduction in the number of dwellings from 47 to 45. </w:t>
      </w:r>
    </w:p>
    <w:p w14:paraId="0363B52E" w14:textId="77777777" w:rsidR="00B84902" w:rsidRPr="00806FA0" w:rsidRDefault="00B84902" w:rsidP="003D0B9A">
      <w:pPr>
        <w:pStyle w:val="paragraph"/>
        <w:numPr>
          <w:ilvl w:val="0"/>
          <w:numId w:val="76"/>
        </w:numPr>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Replacement of the ground floor apartments with a commercial tenancy. </w:t>
      </w:r>
    </w:p>
    <w:p w14:paraId="232A45B5" w14:textId="77777777" w:rsidR="00B84902" w:rsidRPr="00806FA0"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p>
    <w:p w14:paraId="27C0F9BC" w14:textId="77777777" w:rsidR="00B84902"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The </w:t>
      </w:r>
      <w:r>
        <w:rPr>
          <w:rFonts w:ascii="Arial" w:eastAsiaTheme="minorHAnsi" w:hAnsi="Arial" w:cs="Arial"/>
          <w:szCs w:val="32"/>
          <w:lang w:eastAsia="en-US"/>
        </w:rPr>
        <w:t xml:space="preserve">final </w:t>
      </w:r>
      <w:r w:rsidRPr="00806FA0">
        <w:rPr>
          <w:rFonts w:ascii="Arial" w:eastAsiaTheme="minorHAnsi" w:hAnsi="Arial" w:cs="Arial"/>
          <w:szCs w:val="32"/>
          <w:lang w:eastAsia="en-US"/>
        </w:rPr>
        <w:t xml:space="preserve">amended plans </w:t>
      </w:r>
      <w:r>
        <w:rPr>
          <w:rFonts w:ascii="Arial" w:eastAsiaTheme="minorHAnsi" w:hAnsi="Arial" w:cs="Arial"/>
          <w:szCs w:val="32"/>
          <w:lang w:eastAsia="en-US"/>
        </w:rPr>
        <w:t xml:space="preserve">dated 8 May </w:t>
      </w:r>
      <w:r w:rsidRPr="00806FA0">
        <w:rPr>
          <w:rFonts w:ascii="Arial" w:eastAsiaTheme="minorHAnsi" w:hAnsi="Arial" w:cs="Arial"/>
          <w:szCs w:val="32"/>
          <w:lang w:eastAsia="en-US"/>
        </w:rPr>
        <w:t xml:space="preserve">were not re-advertised due to the minor nature of the changes when compared to the previous set. </w:t>
      </w:r>
    </w:p>
    <w:p w14:paraId="313977FD" w14:textId="77777777" w:rsidR="00B84902" w:rsidRPr="00806FA0" w:rsidRDefault="00B84902" w:rsidP="00B84902">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p>
    <w:p w14:paraId="04BD04D3" w14:textId="77777777" w:rsidR="00B84902" w:rsidRPr="00F04182" w:rsidRDefault="00B84902" w:rsidP="00B84902">
      <w:pPr>
        <w:shd w:val="clear" w:color="auto" w:fill="FFFFFF" w:themeFill="background1"/>
        <w:spacing w:before="0" w:after="0" w:line="240" w:lineRule="auto"/>
        <w:rPr>
          <w:szCs w:val="32"/>
        </w:rPr>
      </w:pPr>
      <w:r w:rsidRPr="00F04182">
        <w:rPr>
          <w:szCs w:val="32"/>
        </w:rPr>
        <w:t>After the DAP meeting of 11 June 2024, amended plans were submitted to the City on 10 July 2024</w:t>
      </w:r>
      <w:r>
        <w:rPr>
          <w:szCs w:val="32"/>
        </w:rPr>
        <w:t xml:space="preserve">. </w:t>
      </w:r>
      <w:r w:rsidRPr="00F04182">
        <w:rPr>
          <w:szCs w:val="32"/>
        </w:rPr>
        <w:t xml:space="preserve">The amendments did not trigger the need for formal re-advertising of the proposal. </w:t>
      </w:r>
    </w:p>
    <w:p w14:paraId="626EB2F2" w14:textId="77777777" w:rsidR="00B84902" w:rsidRDefault="00B84902" w:rsidP="00B84902">
      <w:pPr>
        <w:spacing w:before="0" w:after="0" w:line="240" w:lineRule="auto"/>
        <w:ind w:right="-46"/>
        <w:rPr>
          <w:bCs/>
          <w:i/>
          <w:iCs/>
          <w:szCs w:val="24"/>
        </w:rPr>
      </w:pPr>
      <w:r w:rsidRPr="00B53C51">
        <w:rPr>
          <w:bCs/>
          <w:szCs w:val="24"/>
        </w:rPr>
        <w:t>These matters have been addressed within the</w:t>
      </w:r>
      <w:r>
        <w:rPr>
          <w:bCs/>
          <w:szCs w:val="24"/>
        </w:rPr>
        <w:t xml:space="preserve"> original</w:t>
      </w:r>
      <w:r w:rsidRPr="00B53C51">
        <w:rPr>
          <w:bCs/>
          <w:szCs w:val="24"/>
        </w:rPr>
        <w:t xml:space="preserve"> RAR. All submissions on this proposal have been given due regard in this assessment in accordance with Clause 67(y) of the </w:t>
      </w:r>
      <w:r w:rsidRPr="00B53C51">
        <w:rPr>
          <w:bCs/>
          <w:i/>
          <w:iCs/>
          <w:szCs w:val="24"/>
        </w:rPr>
        <w:t>Planning and Development (Local Planning Schemes Regulations) 2015.</w:t>
      </w:r>
    </w:p>
    <w:p w14:paraId="4BD3D2C4" w14:textId="77777777" w:rsidR="00B84902" w:rsidRDefault="00B84902" w:rsidP="00B84902">
      <w:pPr>
        <w:spacing w:before="0" w:after="0" w:line="240" w:lineRule="auto"/>
        <w:ind w:right="-46"/>
        <w:rPr>
          <w:bCs/>
          <w:szCs w:val="24"/>
        </w:rPr>
      </w:pPr>
    </w:p>
    <w:p w14:paraId="184995C7" w14:textId="77777777" w:rsidR="00B84902" w:rsidRPr="00B53C51" w:rsidRDefault="00B84902" w:rsidP="00B84902">
      <w:pPr>
        <w:spacing w:before="0" w:after="0" w:line="240" w:lineRule="auto"/>
        <w:ind w:right="-46"/>
        <w:rPr>
          <w:bCs/>
          <w:szCs w:val="24"/>
        </w:rPr>
      </w:pPr>
    </w:p>
    <w:p w14:paraId="5A03AE56"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Strategic Implications</w:t>
      </w:r>
    </w:p>
    <w:p w14:paraId="5A43F82D" w14:textId="77777777" w:rsidR="00B84902" w:rsidRPr="0024090D" w:rsidRDefault="00B84902" w:rsidP="00B84902">
      <w:pPr>
        <w:spacing w:before="0" w:after="0" w:line="240" w:lineRule="auto"/>
        <w:ind w:right="-46"/>
        <w:rPr>
          <w:szCs w:val="24"/>
        </w:rPr>
      </w:pPr>
    </w:p>
    <w:p w14:paraId="7C94B581" w14:textId="77777777" w:rsidR="00B84902" w:rsidRPr="0024090D" w:rsidRDefault="00B84902" w:rsidP="00B84902">
      <w:pPr>
        <w:spacing w:before="0" w:after="0" w:line="240" w:lineRule="auto"/>
        <w:ind w:right="-46"/>
        <w:rPr>
          <w:szCs w:val="24"/>
        </w:rPr>
      </w:pPr>
      <w:r w:rsidRPr="0024090D">
        <w:rPr>
          <w:szCs w:val="24"/>
        </w:rPr>
        <w:t>This item is strategically aligned to the City of Nedlands Council Plan 2023-33 vision and desired outcomes as follows:</w:t>
      </w:r>
    </w:p>
    <w:p w14:paraId="700409ED" w14:textId="77777777" w:rsidR="00B84902" w:rsidRPr="0024090D" w:rsidRDefault="00B84902" w:rsidP="00B84902">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24090D" w14:paraId="0B807AD9" w14:textId="77777777" w:rsidTr="00D27CA0">
        <w:tc>
          <w:tcPr>
            <w:tcW w:w="1697" w:type="dxa"/>
          </w:tcPr>
          <w:p w14:paraId="65FDB0DF" w14:textId="77777777" w:rsidR="00B84902" w:rsidRPr="0024090D" w:rsidRDefault="00B84902" w:rsidP="00D27CA0">
            <w:pPr>
              <w:spacing w:before="0" w:after="0"/>
              <w:ind w:right="-46"/>
              <w:rPr>
                <w:b/>
                <w:bCs/>
                <w:szCs w:val="24"/>
                <w:lang w:val="en-AU"/>
              </w:rPr>
            </w:pPr>
            <w:r w:rsidRPr="00283752">
              <w:rPr>
                <w:b/>
                <w:bCs/>
                <w:color w:val="002060"/>
                <w:szCs w:val="24"/>
                <w:lang w:val="en-AU"/>
              </w:rPr>
              <w:t>Vision</w:t>
            </w:r>
          </w:p>
        </w:tc>
        <w:tc>
          <w:tcPr>
            <w:tcW w:w="7654" w:type="dxa"/>
          </w:tcPr>
          <w:p w14:paraId="50774AE1" w14:textId="77777777" w:rsidR="00B84902" w:rsidRPr="0024090D" w:rsidRDefault="00B84902" w:rsidP="00D27CA0">
            <w:pPr>
              <w:spacing w:before="0" w:after="0"/>
              <w:ind w:right="-46"/>
              <w:rPr>
                <w:b/>
                <w:bCs/>
                <w:szCs w:val="24"/>
                <w:lang w:val="en-AU"/>
              </w:rPr>
            </w:pPr>
            <w:r w:rsidRPr="0024090D">
              <w:rPr>
                <w:b/>
                <w:bCs/>
                <w:szCs w:val="24"/>
                <w:lang w:val="en-AU"/>
              </w:rPr>
              <w:t>Sustainable and responsible for a bright future</w:t>
            </w:r>
          </w:p>
        </w:tc>
      </w:tr>
    </w:tbl>
    <w:p w14:paraId="5AF599E4" w14:textId="77777777" w:rsidR="00B84902" w:rsidRPr="0024090D" w:rsidRDefault="00B84902" w:rsidP="00B84902">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24090D" w14:paraId="5224D151" w14:textId="77777777" w:rsidTr="00D27CA0">
        <w:tc>
          <w:tcPr>
            <w:tcW w:w="1697" w:type="dxa"/>
          </w:tcPr>
          <w:p w14:paraId="1B1DAF79" w14:textId="77777777" w:rsidR="00B84902" w:rsidRPr="0024090D" w:rsidRDefault="00B84902" w:rsidP="00D27CA0">
            <w:pPr>
              <w:spacing w:before="0" w:after="0"/>
              <w:ind w:right="-46"/>
              <w:rPr>
                <w:b/>
                <w:bCs/>
                <w:szCs w:val="24"/>
                <w:lang w:val="en-AU"/>
              </w:rPr>
            </w:pPr>
            <w:r w:rsidRPr="0024090D">
              <w:rPr>
                <w:b/>
                <w:bCs/>
                <w:szCs w:val="24"/>
                <w:lang w:val="en-AU"/>
              </w:rPr>
              <w:t>Pillar</w:t>
            </w:r>
          </w:p>
        </w:tc>
        <w:tc>
          <w:tcPr>
            <w:tcW w:w="7654" w:type="dxa"/>
          </w:tcPr>
          <w:p w14:paraId="5CE18128" w14:textId="77777777" w:rsidR="00B84902" w:rsidRPr="0024090D" w:rsidRDefault="00B84902" w:rsidP="00D27CA0">
            <w:pPr>
              <w:spacing w:before="0" w:after="0"/>
              <w:ind w:right="-46"/>
              <w:rPr>
                <w:b/>
                <w:bCs/>
                <w:szCs w:val="24"/>
                <w:lang w:val="en-AU"/>
              </w:rPr>
            </w:pPr>
            <w:r w:rsidRPr="0024090D">
              <w:rPr>
                <w:b/>
                <w:bCs/>
                <w:szCs w:val="24"/>
                <w:lang w:val="en-AU"/>
              </w:rPr>
              <w:t>Place</w:t>
            </w:r>
          </w:p>
        </w:tc>
      </w:tr>
      <w:tr w:rsidR="00B84902" w:rsidRPr="0024090D" w14:paraId="5E14DA16" w14:textId="77777777" w:rsidTr="00D27CA0">
        <w:tc>
          <w:tcPr>
            <w:tcW w:w="1697" w:type="dxa"/>
          </w:tcPr>
          <w:p w14:paraId="697EFEF1" w14:textId="77777777" w:rsidR="00B84902" w:rsidRPr="0024090D" w:rsidRDefault="00B84902" w:rsidP="00D27CA0">
            <w:pPr>
              <w:spacing w:before="0" w:after="0"/>
              <w:ind w:right="-46"/>
              <w:rPr>
                <w:b/>
                <w:bCs/>
                <w:szCs w:val="24"/>
                <w:lang w:val="en-AU"/>
              </w:rPr>
            </w:pPr>
            <w:r w:rsidRPr="0024090D">
              <w:rPr>
                <w:b/>
                <w:bCs/>
                <w:szCs w:val="24"/>
                <w:lang w:val="en-AU"/>
              </w:rPr>
              <w:t>Outcome</w:t>
            </w:r>
          </w:p>
        </w:tc>
        <w:sdt>
          <w:sdtPr>
            <w:rPr>
              <w:szCs w:val="24"/>
            </w:rPr>
            <w:alias w:val="Outcome"/>
            <w:tag w:val="Outcome"/>
            <w:id w:val="-905294161"/>
            <w:placeholder>
              <w:docPart w:val="64E32B49CC2240D7B9EF53EB0FA68D27"/>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80760AE" w14:textId="77777777" w:rsidR="00B84902" w:rsidRPr="0024090D" w:rsidRDefault="00B84902" w:rsidP="00D27CA0">
                <w:pPr>
                  <w:spacing w:before="0" w:after="0"/>
                  <w:ind w:right="-46"/>
                  <w:rPr>
                    <w:szCs w:val="24"/>
                    <w:lang w:val="en-AU"/>
                  </w:rPr>
                </w:pPr>
                <w:r w:rsidRPr="0024090D">
                  <w:rPr>
                    <w:szCs w:val="24"/>
                    <w:lang w:val="en-AU"/>
                  </w:rPr>
                  <w:t>6. Sustainable population growth with responsible urban planning.</w:t>
                </w:r>
              </w:p>
            </w:tc>
          </w:sdtContent>
        </w:sdt>
      </w:tr>
      <w:tr w:rsidR="00B84902" w:rsidRPr="0024090D" w14:paraId="2F425385" w14:textId="77777777" w:rsidTr="00D27CA0">
        <w:tc>
          <w:tcPr>
            <w:tcW w:w="1697" w:type="dxa"/>
          </w:tcPr>
          <w:p w14:paraId="60FF66E4" w14:textId="77777777" w:rsidR="00B84902" w:rsidRPr="0024090D" w:rsidRDefault="00B84902" w:rsidP="00D27CA0">
            <w:pPr>
              <w:spacing w:before="0" w:after="0"/>
              <w:ind w:right="-46"/>
              <w:rPr>
                <w:b/>
                <w:bCs/>
                <w:szCs w:val="24"/>
                <w:lang w:val="en-AU"/>
              </w:rPr>
            </w:pPr>
          </w:p>
          <w:p w14:paraId="411B1E0E" w14:textId="77777777" w:rsidR="00B84902" w:rsidRPr="0024090D" w:rsidRDefault="00B84902" w:rsidP="00D27CA0">
            <w:pPr>
              <w:spacing w:before="0" w:after="0"/>
              <w:ind w:right="-46"/>
              <w:rPr>
                <w:b/>
                <w:bCs/>
                <w:szCs w:val="24"/>
                <w:lang w:val="en-AU"/>
              </w:rPr>
            </w:pPr>
          </w:p>
        </w:tc>
        <w:tc>
          <w:tcPr>
            <w:tcW w:w="7654" w:type="dxa"/>
          </w:tcPr>
          <w:p w14:paraId="485CE823" w14:textId="77777777" w:rsidR="00B84902" w:rsidRPr="0024090D" w:rsidRDefault="00B84902" w:rsidP="00D27CA0">
            <w:pPr>
              <w:spacing w:before="0" w:after="0"/>
              <w:ind w:right="-46"/>
              <w:rPr>
                <w:szCs w:val="24"/>
                <w:lang w:val="en-AU"/>
              </w:rPr>
            </w:pPr>
          </w:p>
        </w:tc>
      </w:tr>
    </w:tbl>
    <w:p w14:paraId="1E8ACFC3"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Budget/Financial Implications</w:t>
      </w:r>
    </w:p>
    <w:p w14:paraId="4E513964" w14:textId="77777777" w:rsidR="00B84902" w:rsidRPr="0024090D" w:rsidRDefault="00B84902" w:rsidP="00B84902">
      <w:pPr>
        <w:spacing w:before="0" w:after="0" w:line="240" w:lineRule="auto"/>
        <w:ind w:right="-46"/>
        <w:rPr>
          <w:b/>
          <w:szCs w:val="24"/>
        </w:rPr>
      </w:pPr>
    </w:p>
    <w:p w14:paraId="1D138B18" w14:textId="77777777" w:rsidR="00B84902" w:rsidRPr="0024090D" w:rsidRDefault="00B84902" w:rsidP="00B84902">
      <w:pPr>
        <w:spacing w:before="0" w:after="0" w:line="240" w:lineRule="auto"/>
        <w:ind w:right="-46"/>
        <w:rPr>
          <w:szCs w:val="24"/>
        </w:rPr>
      </w:pPr>
      <w:r w:rsidRPr="0024090D">
        <w:rPr>
          <w:szCs w:val="24"/>
        </w:rPr>
        <w:t>Nil</w:t>
      </w:r>
      <w:r>
        <w:rPr>
          <w:szCs w:val="24"/>
        </w:rPr>
        <w:t>.</w:t>
      </w:r>
    </w:p>
    <w:p w14:paraId="11CBE26D" w14:textId="77777777" w:rsidR="00B84902" w:rsidRDefault="00B84902" w:rsidP="00B84902">
      <w:pPr>
        <w:spacing w:before="0" w:after="0" w:line="240" w:lineRule="auto"/>
        <w:ind w:right="-46"/>
        <w:rPr>
          <w:szCs w:val="24"/>
        </w:rPr>
      </w:pPr>
    </w:p>
    <w:p w14:paraId="55BA26BE" w14:textId="77777777" w:rsidR="00B84902" w:rsidRPr="0024090D" w:rsidRDefault="00B84902" w:rsidP="00B84902">
      <w:pPr>
        <w:spacing w:before="0" w:after="0" w:line="240" w:lineRule="auto"/>
        <w:ind w:right="-46"/>
        <w:rPr>
          <w:szCs w:val="24"/>
        </w:rPr>
      </w:pPr>
    </w:p>
    <w:p w14:paraId="616D3B3C"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Legislative and Policy Implications</w:t>
      </w:r>
    </w:p>
    <w:p w14:paraId="3686626F" w14:textId="77777777" w:rsidR="00B84902" w:rsidRPr="0024090D" w:rsidRDefault="00B84902" w:rsidP="00B84902">
      <w:pPr>
        <w:spacing w:before="0" w:after="0" w:line="240" w:lineRule="auto"/>
        <w:ind w:right="-46"/>
        <w:rPr>
          <w:b/>
          <w:szCs w:val="24"/>
        </w:rPr>
      </w:pPr>
    </w:p>
    <w:p w14:paraId="5C7B1CE8" w14:textId="77777777" w:rsidR="00B84902" w:rsidRPr="0024090D" w:rsidRDefault="00B84902" w:rsidP="00B84902">
      <w:pPr>
        <w:spacing w:before="0" w:after="0" w:line="240" w:lineRule="auto"/>
        <w:ind w:right="-46"/>
        <w:rPr>
          <w:bCs/>
          <w:szCs w:val="24"/>
          <w:lang w:val="en-US"/>
        </w:rPr>
      </w:pPr>
      <w:r w:rsidRPr="0024090D">
        <w:rPr>
          <w:bCs/>
          <w:szCs w:val="24"/>
          <w:lang w:val="en-US"/>
        </w:rPr>
        <w:t xml:space="preserve">Council is requested to make a recommendation to the DAP in accordance with Regulation 12 of the </w:t>
      </w:r>
      <w:hyperlink r:id="rId34" w:history="1">
        <w:r w:rsidRPr="0024090D">
          <w:rPr>
            <w:rStyle w:val="Hyperlink"/>
            <w:bCs/>
            <w:szCs w:val="24"/>
            <w:lang w:val="en-US"/>
          </w:rPr>
          <w:t>Planning and Development (Development Assessment Panels) Regulations 2011</w:t>
        </w:r>
      </w:hyperlink>
      <w:r w:rsidRPr="0024090D">
        <w:rPr>
          <w:bCs/>
          <w:szCs w:val="24"/>
          <w:lang w:val="en-US"/>
        </w:rPr>
        <w:t xml:space="preserve">. Council may recommend to approve, refuse or defer the application. </w:t>
      </w:r>
    </w:p>
    <w:p w14:paraId="7A10CF49" w14:textId="77777777" w:rsidR="00B84902" w:rsidRDefault="00B84902" w:rsidP="00B84902">
      <w:pPr>
        <w:spacing w:before="0" w:after="0" w:line="240" w:lineRule="auto"/>
        <w:ind w:right="-46"/>
        <w:rPr>
          <w:b/>
          <w:color w:val="323E4F" w:themeColor="text2" w:themeShade="BF"/>
          <w:sz w:val="28"/>
          <w:szCs w:val="32"/>
        </w:rPr>
      </w:pPr>
    </w:p>
    <w:p w14:paraId="71ED3002" w14:textId="77777777" w:rsidR="00B84902" w:rsidRDefault="00B84902" w:rsidP="00B84902">
      <w:pPr>
        <w:spacing w:before="0" w:after="0" w:line="240" w:lineRule="auto"/>
        <w:ind w:right="-46"/>
        <w:rPr>
          <w:b/>
          <w:color w:val="323E4F" w:themeColor="text2" w:themeShade="BF"/>
          <w:sz w:val="28"/>
          <w:szCs w:val="32"/>
        </w:rPr>
      </w:pPr>
    </w:p>
    <w:p w14:paraId="3357ACBF" w14:textId="77777777" w:rsidR="00B84902" w:rsidRPr="0024090D" w:rsidRDefault="00B84902" w:rsidP="00B84902">
      <w:pPr>
        <w:spacing w:before="0" w:after="0" w:line="240" w:lineRule="auto"/>
        <w:ind w:right="-46"/>
        <w:rPr>
          <w:b/>
          <w:color w:val="323E4F" w:themeColor="text2" w:themeShade="BF"/>
          <w:sz w:val="28"/>
          <w:szCs w:val="32"/>
        </w:rPr>
      </w:pPr>
    </w:p>
    <w:p w14:paraId="458AE424"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lastRenderedPageBreak/>
        <w:t>Decision Implications</w:t>
      </w:r>
    </w:p>
    <w:p w14:paraId="7C5F213A" w14:textId="77777777" w:rsidR="00B84902" w:rsidRPr="00B53C51" w:rsidRDefault="00B84902" w:rsidP="00B84902">
      <w:pPr>
        <w:spacing w:before="0" w:after="0" w:line="240" w:lineRule="auto"/>
        <w:ind w:right="-46"/>
        <w:rPr>
          <w:b/>
          <w:szCs w:val="24"/>
        </w:rPr>
      </w:pPr>
    </w:p>
    <w:p w14:paraId="688A9A57" w14:textId="77777777" w:rsidR="00B84902" w:rsidRDefault="00B84902" w:rsidP="00B84902">
      <w:pPr>
        <w:spacing w:before="0" w:after="0" w:line="240" w:lineRule="auto"/>
        <w:ind w:right="-46"/>
        <w:rPr>
          <w:bCs/>
          <w:szCs w:val="24"/>
        </w:rPr>
      </w:pPr>
      <w:r w:rsidRPr="00B53C51">
        <w:rPr>
          <w:bCs/>
          <w:szCs w:val="24"/>
        </w:rPr>
        <w:t>Council’s recommendation will be incorporated into the Responsible Authority Report (RAR) and lodged with the DAP Secretariat on or before 2</w:t>
      </w:r>
      <w:r>
        <w:rPr>
          <w:bCs/>
          <w:szCs w:val="24"/>
        </w:rPr>
        <w:t>8</w:t>
      </w:r>
      <w:r w:rsidRPr="00B53C51">
        <w:rPr>
          <w:bCs/>
          <w:szCs w:val="24"/>
        </w:rPr>
        <w:t xml:space="preserve"> </w:t>
      </w:r>
      <w:r>
        <w:rPr>
          <w:bCs/>
          <w:szCs w:val="24"/>
        </w:rPr>
        <w:t>August</w:t>
      </w:r>
      <w:r w:rsidRPr="00B53C51">
        <w:rPr>
          <w:bCs/>
          <w:szCs w:val="24"/>
        </w:rPr>
        <w:t xml:space="preserve"> 202</w:t>
      </w:r>
      <w:r>
        <w:rPr>
          <w:bCs/>
          <w:szCs w:val="24"/>
        </w:rPr>
        <w:t>4</w:t>
      </w:r>
      <w:r w:rsidRPr="00B53C51">
        <w:rPr>
          <w:bCs/>
          <w:szCs w:val="24"/>
        </w:rPr>
        <w:t xml:space="preserve">. The recommendation noted above is the officer recommendation that is also included in the RAR. </w:t>
      </w:r>
    </w:p>
    <w:p w14:paraId="284FE794" w14:textId="77777777" w:rsidR="00B84902" w:rsidRDefault="00B84902" w:rsidP="00B84902">
      <w:pPr>
        <w:spacing w:before="0" w:after="0" w:line="240" w:lineRule="auto"/>
        <w:ind w:right="-46"/>
        <w:rPr>
          <w:bCs/>
          <w:szCs w:val="24"/>
        </w:rPr>
      </w:pPr>
    </w:p>
    <w:p w14:paraId="1C73E8CB" w14:textId="77777777" w:rsidR="00B84902" w:rsidRDefault="00B84902" w:rsidP="00B84902">
      <w:pPr>
        <w:spacing w:before="0" w:after="0" w:line="240" w:lineRule="auto"/>
        <w:ind w:right="-46"/>
        <w:rPr>
          <w:bCs/>
          <w:szCs w:val="24"/>
        </w:rPr>
      </w:pPr>
      <w:r w:rsidRPr="00B53C51">
        <w:rPr>
          <w:bCs/>
          <w:szCs w:val="24"/>
        </w:rPr>
        <w:t xml:space="preserve">In the event that Council does not adopt the officer recommendation, Council’s recommendation will be located at the front of the RAR as the Responsible Authority Recommendation and the officer recommendation will be contained in the rear of the report. </w:t>
      </w:r>
    </w:p>
    <w:p w14:paraId="25B666ED" w14:textId="77777777" w:rsidR="00B84902" w:rsidRDefault="00B84902" w:rsidP="00B84902">
      <w:pPr>
        <w:spacing w:before="0" w:after="0" w:line="240" w:lineRule="auto"/>
        <w:ind w:right="-46"/>
        <w:rPr>
          <w:bCs/>
          <w:szCs w:val="24"/>
        </w:rPr>
      </w:pPr>
    </w:p>
    <w:p w14:paraId="619747E5" w14:textId="77777777" w:rsidR="00B84902" w:rsidRPr="00B53C51" w:rsidRDefault="00B84902" w:rsidP="00B84902">
      <w:pPr>
        <w:spacing w:before="0" w:after="0" w:line="240" w:lineRule="auto"/>
        <w:ind w:right="-46"/>
        <w:rPr>
          <w:bCs/>
          <w:szCs w:val="24"/>
        </w:rPr>
      </w:pPr>
      <w:r w:rsidRPr="00B53C51">
        <w:rPr>
          <w:bCs/>
          <w:szCs w:val="24"/>
        </w:rPr>
        <w:t>In the event that Council does not make a recommendation, the RAR will be forwarded to DAP on 2</w:t>
      </w:r>
      <w:r>
        <w:rPr>
          <w:bCs/>
          <w:szCs w:val="24"/>
        </w:rPr>
        <w:t>8</w:t>
      </w:r>
      <w:r w:rsidRPr="00B53C51">
        <w:rPr>
          <w:bCs/>
          <w:szCs w:val="24"/>
        </w:rPr>
        <w:t xml:space="preserve"> </w:t>
      </w:r>
      <w:r>
        <w:rPr>
          <w:bCs/>
          <w:szCs w:val="24"/>
        </w:rPr>
        <w:t>August</w:t>
      </w:r>
      <w:r w:rsidRPr="00B53C51">
        <w:rPr>
          <w:bCs/>
          <w:szCs w:val="24"/>
        </w:rPr>
        <w:t xml:space="preserve"> 2024 with the Officer Recommendation only. </w:t>
      </w:r>
    </w:p>
    <w:p w14:paraId="03AE0612" w14:textId="77777777" w:rsidR="00B84902" w:rsidRDefault="00B84902" w:rsidP="00B84902">
      <w:pPr>
        <w:spacing w:before="0" w:after="0" w:line="240" w:lineRule="auto"/>
        <w:ind w:right="-46"/>
        <w:rPr>
          <w:szCs w:val="24"/>
          <w:highlight w:val="yellow"/>
        </w:rPr>
      </w:pPr>
    </w:p>
    <w:p w14:paraId="462B86E7" w14:textId="77777777" w:rsidR="00B84902" w:rsidRPr="00E90784" w:rsidRDefault="00B84902" w:rsidP="00B84902">
      <w:pPr>
        <w:spacing w:before="0" w:after="0" w:line="240" w:lineRule="auto"/>
        <w:ind w:right="-46"/>
        <w:rPr>
          <w:szCs w:val="24"/>
          <w:highlight w:val="yellow"/>
        </w:rPr>
      </w:pPr>
    </w:p>
    <w:p w14:paraId="0EE325C3"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Conclusion</w:t>
      </w:r>
    </w:p>
    <w:p w14:paraId="3B2C5526" w14:textId="77777777" w:rsidR="00B84902" w:rsidRPr="00B53C51" w:rsidRDefault="00B84902" w:rsidP="00B84902">
      <w:pPr>
        <w:spacing w:before="0" w:after="0" w:line="240" w:lineRule="auto"/>
        <w:ind w:right="-46"/>
        <w:rPr>
          <w:bCs/>
          <w:szCs w:val="24"/>
        </w:rPr>
      </w:pPr>
    </w:p>
    <w:p w14:paraId="2ECB6C32" w14:textId="77777777" w:rsidR="00B84902" w:rsidRPr="00B53C51" w:rsidRDefault="00B84902" w:rsidP="00B84902">
      <w:pPr>
        <w:spacing w:before="0" w:after="0" w:line="240" w:lineRule="auto"/>
        <w:ind w:right="-46"/>
        <w:rPr>
          <w:szCs w:val="24"/>
        </w:rPr>
      </w:pPr>
      <w:r w:rsidRPr="00B53C51">
        <w:rPr>
          <w:szCs w:val="24"/>
        </w:rPr>
        <w:t xml:space="preserve">Council is requested to consider the proposed development as the Responsible Authority. It is requested that Council makes a recommendation to the DAP to either approve, refuse or defer the application. </w:t>
      </w:r>
    </w:p>
    <w:p w14:paraId="4D028864" w14:textId="77777777" w:rsidR="00B84902" w:rsidRPr="002C6337" w:rsidRDefault="00B84902" w:rsidP="00B84902">
      <w:pPr>
        <w:spacing w:before="0" w:after="0" w:line="240" w:lineRule="auto"/>
        <w:ind w:right="-46"/>
        <w:rPr>
          <w:szCs w:val="24"/>
        </w:rPr>
      </w:pPr>
    </w:p>
    <w:p w14:paraId="75373014" w14:textId="77777777" w:rsidR="00B84902" w:rsidRDefault="00B84902" w:rsidP="00B84902">
      <w:pPr>
        <w:spacing w:before="0" w:after="0" w:line="240" w:lineRule="auto"/>
        <w:ind w:right="-46"/>
        <w:rPr>
          <w:szCs w:val="24"/>
        </w:rPr>
      </w:pPr>
      <w:r w:rsidRPr="002C6337">
        <w:rPr>
          <w:szCs w:val="24"/>
        </w:rPr>
        <w:t xml:space="preserve">The application for a </w:t>
      </w:r>
      <w:r>
        <w:rPr>
          <w:szCs w:val="24"/>
        </w:rPr>
        <w:t>7</w:t>
      </w:r>
      <w:r w:rsidRPr="002C6337">
        <w:rPr>
          <w:szCs w:val="24"/>
        </w:rPr>
        <w:t xml:space="preserve"> storey </w:t>
      </w:r>
      <w:r w:rsidRPr="00AA7E82">
        <w:rPr>
          <w:szCs w:val="24"/>
        </w:rPr>
        <w:t>mixed used development is not consistent with the R-Codes or the City’s current planning framework, particularly the Broadway Precinct LPP, in regard to building height,</w:t>
      </w:r>
      <w:r>
        <w:rPr>
          <w:szCs w:val="24"/>
        </w:rPr>
        <w:t xml:space="preserve"> </w:t>
      </w:r>
      <w:r w:rsidRPr="00AA7E82">
        <w:rPr>
          <w:szCs w:val="24"/>
        </w:rPr>
        <w:t>street setbacks, side and rear setbacks and orientation</w:t>
      </w:r>
      <w:r>
        <w:rPr>
          <w:szCs w:val="24"/>
        </w:rPr>
        <w:t xml:space="preserve"> for levels 5 and above</w:t>
      </w:r>
      <w:r w:rsidRPr="00AA7E82">
        <w:rPr>
          <w:szCs w:val="24"/>
        </w:rPr>
        <w:t>. There are also vehicle access</w:t>
      </w:r>
      <w:r>
        <w:rPr>
          <w:szCs w:val="24"/>
        </w:rPr>
        <w:t xml:space="preserve">, </w:t>
      </w:r>
      <w:r w:rsidRPr="00AA7E82">
        <w:rPr>
          <w:szCs w:val="24"/>
        </w:rPr>
        <w:t xml:space="preserve">parking </w:t>
      </w:r>
      <w:r>
        <w:rPr>
          <w:szCs w:val="24"/>
        </w:rPr>
        <w:t>shortfalls and inadequate energy efficiency measures as raised in the original RAR</w:t>
      </w:r>
      <w:r w:rsidRPr="00AA7E82">
        <w:rPr>
          <w:szCs w:val="24"/>
        </w:rPr>
        <w:t xml:space="preserve"> that require addressing.</w:t>
      </w:r>
    </w:p>
    <w:p w14:paraId="613C619B" w14:textId="77777777" w:rsidR="00B84902" w:rsidRDefault="00B84902" w:rsidP="00B84902">
      <w:pPr>
        <w:spacing w:before="0" w:after="0" w:line="240" w:lineRule="auto"/>
        <w:ind w:right="-46"/>
        <w:rPr>
          <w:szCs w:val="24"/>
        </w:rPr>
      </w:pPr>
    </w:p>
    <w:p w14:paraId="64795857" w14:textId="77777777" w:rsidR="00B84902" w:rsidRDefault="00B84902" w:rsidP="00B84902">
      <w:pPr>
        <w:spacing w:before="0" w:after="0" w:line="240" w:lineRule="auto"/>
        <w:ind w:right="-46"/>
        <w:rPr>
          <w:rStyle w:val="normaltextrun"/>
          <w:b/>
          <w:bCs/>
          <w:color w:val="000000"/>
          <w:shd w:val="clear" w:color="auto" w:fill="FFFFFF"/>
        </w:rPr>
      </w:pPr>
      <w:r w:rsidRPr="002C6337">
        <w:rPr>
          <w:szCs w:val="24"/>
        </w:rPr>
        <w:t xml:space="preserve">For the above reasons, it is recommended Council adopt the Officer Recommendation contained in the RAR </w:t>
      </w:r>
      <w:r>
        <w:rPr>
          <w:szCs w:val="24"/>
        </w:rPr>
        <w:t>to defer the application for further amendments as t</w:t>
      </w:r>
      <w:r w:rsidRPr="00CC665E">
        <w:rPr>
          <w:szCs w:val="24"/>
        </w:rPr>
        <w:t>he development</w:t>
      </w:r>
      <w:r>
        <w:rPr>
          <w:szCs w:val="24"/>
        </w:rPr>
        <w:t>, in its current state,</w:t>
      </w:r>
      <w:r w:rsidRPr="00CC665E">
        <w:rPr>
          <w:szCs w:val="24"/>
        </w:rPr>
        <w:t xml:space="preserve"> cannot be considered consistent with the local planning framework or community expectations.</w:t>
      </w:r>
    </w:p>
    <w:p w14:paraId="1E3EE410" w14:textId="77777777" w:rsidR="00B84902" w:rsidRDefault="00B84902" w:rsidP="00B84902">
      <w:pPr>
        <w:spacing w:before="0" w:after="0" w:line="240" w:lineRule="auto"/>
        <w:ind w:right="-46"/>
        <w:rPr>
          <w:bCs/>
          <w:szCs w:val="24"/>
        </w:rPr>
      </w:pPr>
    </w:p>
    <w:p w14:paraId="6DC00736" w14:textId="77777777" w:rsidR="00B84902" w:rsidRPr="0024090D" w:rsidRDefault="00B84902" w:rsidP="00B84902">
      <w:pPr>
        <w:spacing w:before="0" w:after="0" w:line="240" w:lineRule="auto"/>
        <w:ind w:right="-46"/>
        <w:rPr>
          <w:bCs/>
          <w:szCs w:val="24"/>
        </w:rPr>
      </w:pPr>
    </w:p>
    <w:p w14:paraId="7AE194CE" w14:textId="77777777" w:rsidR="00B84902" w:rsidRPr="00283752" w:rsidRDefault="00B84902" w:rsidP="00B84902">
      <w:pPr>
        <w:spacing w:before="0" w:after="0" w:line="240" w:lineRule="auto"/>
        <w:ind w:right="-46"/>
        <w:rPr>
          <w:b/>
          <w:color w:val="002060"/>
          <w:sz w:val="28"/>
          <w:szCs w:val="32"/>
        </w:rPr>
      </w:pPr>
      <w:r w:rsidRPr="00283752">
        <w:rPr>
          <w:b/>
          <w:color w:val="002060"/>
          <w:sz w:val="28"/>
          <w:szCs w:val="32"/>
        </w:rPr>
        <w:t>Further Information</w:t>
      </w:r>
    </w:p>
    <w:p w14:paraId="3B169C25" w14:textId="77777777" w:rsidR="00B84902" w:rsidRPr="0024090D" w:rsidRDefault="00B84902" w:rsidP="00B84902">
      <w:pPr>
        <w:spacing w:before="0" w:after="0" w:line="240" w:lineRule="auto"/>
        <w:ind w:right="-46"/>
        <w:rPr>
          <w:b/>
          <w:szCs w:val="24"/>
        </w:rPr>
      </w:pPr>
    </w:p>
    <w:p w14:paraId="6D711446" w14:textId="77777777" w:rsidR="00B84902" w:rsidRPr="00B30FFB" w:rsidRDefault="00B84902" w:rsidP="00B84902">
      <w:pPr>
        <w:spacing w:before="0" w:after="0" w:line="240" w:lineRule="auto"/>
        <w:ind w:right="-46"/>
        <w:rPr>
          <w:bCs/>
          <w:szCs w:val="24"/>
        </w:rPr>
      </w:pPr>
      <w:r w:rsidRPr="0024090D">
        <w:rPr>
          <w:bCs/>
          <w:szCs w:val="24"/>
        </w:rPr>
        <w:t>Nil</w:t>
      </w:r>
      <w:r>
        <w:rPr>
          <w:bCs/>
          <w:szCs w:val="24"/>
        </w:rPr>
        <w:t>.</w:t>
      </w:r>
    </w:p>
    <w:p w14:paraId="2623C3A8" w14:textId="77777777" w:rsidR="00B84902" w:rsidRPr="00B30FFB" w:rsidRDefault="00B84902" w:rsidP="00B84902">
      <w:pPr>
        <w:spacing w:before="0" w:after="0" w:line="240" w:lineRule="auto"/>
        <w:ind w:right="-46"/>
        <w:rPr>
          <w:bCs/>
          <w:szCs w:val="24"/>
        </w:rPr>
      </w:pPr>
    </w:p>
    <w:p w14:paraId="4515D22E" w14:textId="77777777" w:rsidR="00B84902" w:rsidRDefault="00B84902" w:rsidP="00B84902">
      <w:pPr>
        <w:spacing w:before="0" w:after="120"/>
        <w:jc w:val="left"/>
        <w:rPr>
          <w:rFonts w:eastAsiaTheme="majorEastAsia" w:cstheme="majorBidi"/>
          <w:b/>
          <w:color w:val="002060"/>
          <w:sz w:val="28"/>
          <w:szCs w:val="32"/>
          <w:highlight w:val="yellow"/>
        </w:rPr>
      </w:pPr>
      <w:r>
        <w:rPr>
          <w:rFonts w:eastAsiaTheme="majorEastAsia" w:cstheme="majorBidi"/>
          <w:color w:val="002060"/>
          <w:sz w:val="28"/>
          <w:szCs w:val="32"/>
          <w:highlight w:val="yellow"/>
        </w:rPr>
        <w:br w:type="page"/>
      </w:r>
    </w:p>
    <w:p w14:paraId="712D19DB" w14:textId="77777777" w:rsidR="00B84902" w:rsidRDefault="00B84902" w:rsidP="003D0B9A">
      <w:pPr>
        <w:pStyle w:val="Heading2"/>
        <w:numPr>
          <w:ilvl w:val="1"/>
          <w:numId w:val="89"/>
        </w:numPr>
        <w:ind w:left="-450" w:hanging="360"/>
        <w:rPr>
          <w:color w:val="002060"/>
        </w:rPr>
      </w:pPr>
      <w:bookmarkStart w:id="91" w:name="_Toc175130377"/>
      <w:bookmarkStart w:id="92" w:name="_Toc175323845"/>
      <w:r w:rsidRPr="001D7656">
        <w:rPr>
          <w:color w:val="002060"/>
        </w:rPr>
        <w:lastRenderedPageBreak/>
        <w:t>TS24.08.24</w:t>
      </w:r>
      <w:r>
        <w:rPr>
          <w:color w:val="002060"/>
        </w:rPr>
        <w:t xml:space="preserve"> </w:t>
      </w:r>
      <w:r w:rsidRPr="00B67321">
        <w:rPr>
          <w:rFonts w:eastAsia="Times New Roman" w:cs="Arial"/>
          <w:bCs/>
          <w:szCs w:val="28"/>
        </w:rPr>
        <w:t>Response</w:t>
      </w:r>
      <w:r w:rsidRPr="00541BDD">
        <w:rPr>
          <w:color w:val="002060"/>
        </w:rPr>
        <w:t xml:space="preserve"> to Petition - WA Bridge Club</w:t>
      </w:r>
      <w:bookmarkEnd w:id="85"/>
      <w:bookmarkEnd w:id="91"/>
      <w:bookmarkEnd w:id="92"/>
    </w:p>
    <w:p w14:paraId="6A45DD05" w14:textId="77777777" w:rsidR="00B84902" w:rsidRPr="00306235"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84902" w:rsidRPr="00306235" w14:paraId="1E11C4F1" w14:textId="77777777" w:rsidTr="00D27CA0">
        <w:tc>
          <w:tcPr>
            <w:tcW w:w="2065" w:type="dxa"/>
          </w:tcPr>
          <w:p w14:paraId="153CE967" w14:textId="77777777" w:rsidR="00B84902" w:rsidRPr="00306235" w:rsidRDefault="00B84902" w:rsidP="00D27CA0">
            <w:pPr>
              <w:spacing w:before="0" w:after="0"/>
              <w:ind w:right="110"/>
              <w:rPr>
                <w:b/>
                <w:color w:val="002060"/>
                <w:szCs w:val="24"/>
              </w:rPr>
            </w:pPr>
            <w:r w:rsidRPr="00306235">
              <w:rPr>
                <w:b/>
                <w:color w:val="002060"/>
                <w:szCs w:val="24"/>
              </w:rPr>
              <w:t>Meeting &amp; Date</w:t>
            </w:r>
          </w:p>
        </w:tc>
        <w:tc>
          <w:tcPr>
            <w:tcW w:w="6866" w:type="dxa"/>
          </w:tcPr>
          <w:p w14:paraId="5CD2CD10" w14:textId="77777777" w:rsidR="00B84902" w:rsidRPr="00306235" w:rsidRDefault="00B84902" w:rsidP="00D27CA0">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27 August 2024</w:t>
            </w:r>
          </w:p>
        </w:tc>
      </w:tr>
      <w:tr w:rsidR="00B84902" w:rsidRPr="00306235" w14:paraId="6750B01D" w14:textId="77777777" w:rsidTr="00D27CA0">
        <w:tc>
          <w:tcPr>
            <w:tcW w:w="2065" w:type="dxa"/>
          </w:tcPr>
          <w:p w14:paraId="2ABD1B22" w14:textId="77777777" w:rsidR="00B84902" w:rsidRPr="00306235" w:rsidRDefault="00B84902" w:rsidP="00D27CA0">
            <w:pPr>
              <w:spacing w:before="0" w:after="0"/>
              <w:ind w:right="110"/>
              <w:rPr>
                <w:b/>
                <w:color w:val="002060"/>
                <w:szCs w:val="24"/>
              </w:rPr>
            </w:pPr>
            <w:r w:rsidRPr="00306235">
              <w:rPr>
                <w:b/>
                <w:color w:val="002060"/>
                <w:szCs w:val="24"/>
              </w:rPr>
              <w:t>Applicant</w:t>
            </w:r>
          </w:p>
        </w:tc>
        <w:tc>
          <w:tcPr>
            <w:tcW w:w="6866" w:type="dxa"/>
          </w:tcPr>
          <w:p w14:paraId="33C6A911" w14:textId="77777777" w:rsidR="00B84902" w:rsidRPr="00306235" w:rsidRDefault="00B84902" w:rsidP="00D27CA0">
            <w:pPr>
              <w:spacing w:before="0" w:after="0"/>
              <w:ind w:right="39"/>
              <w:rPr>
                <w:szCs w:val="24"/>
              </w:rPr>
            </w:pPr>
            <w:r w:rsidRPr="00306235">
              <w:rPr>
                <w:szCs w:val="24"/>
              </w:rPr>
              <w:t xml:space="preserve">City of Nedlands </w:t>
            </w:r>
          </w:p>
        </w:tc>
      </w:tr>
      <w:tr w:rsidR="00B84902" w:rsidRPr="00306235" w14:paraId="5DA3D9E2" w14:textId="77777777" w:rsidTr="00D27CA0">
        <w:tc>
          <w:tcPr>
            <w:tcW w:w="2065" w:type="dxa"/>
          </w:tcPr>
          <w:p w14:paraId="1D81388E" w14:textId="77777777" w:rsidR="00B84902" w:rsidRPr="00306235" w:rsidRDefault="00B84902" w:rsidP="00D27CA0">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01636845" w14:textId="77777777" w:rsidR="00B84902" w:rsidRPr="00306235" w:rsidRDefault="00B84902" w:rsidP="00D27CA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84902" w:rsidRPr="00306235" w14:paraId="785C7065" w14:textId="77777777" w:rsidTr="00D27CA0">
        <w:tc>
          <w:tcPr>
            <w:tcW w:w="2065" w:type="dxa"/>
          </w:tcPr>
          <w:p w14:paraId="71EAA37E" w14:textId="77777777" w:rsidR="00B84902" w:rsidRPr="00306235" w:rsidRDefault="00B84902" w:rsidP="00D27CA0">
            <w:pPr>
              <w:spacing w:before="0" w:after="0"/>
              <w:ind w:right="110"/>
              <w:rPr>
                <w:b/>
                <w:color w:val="002060"/>
                <w:szCs w:val="24"/>
              </w:rPr>
            </w:pPr>
            <w:r w:rsidRPr="00306235">
              <w:rPr>
                <w:b/>
                <w:color w:val="002060"/>
                <w:szCs w:val="24"/>
              </w:rPr>
              <w:t>Report Author</w:t>
            </w:r>
          </w:p>
        </w:tc>
        <w:tc>
          <w:tcPr>
            <w:tcW w:w="6866" w:type="dxa"/>
          </w:tcPr>
          <w:p w14:paraId="518F0FC2" w14:textId="77777777" w:rsidR="00B84902" w:rsidRPr="00306235" w:rsidRDefault="00B84902" w:rsidP="00D27CA0">
            <w:pPr>
              <w:spacing w:before="0" w:after="0"/>
              <w:ind w:right="39"/>
              <w:rPr>
                <w:szCs w:val="24"/>
              </w:rPr>
            </w:pPr>
            <w:r w:rsidRPr="0023236A">
              <w:rPr>
                <w:szCs w:val="24"/>
              </w:rPr>
              <w:t>Matthew MacPherson, Director Technical Services</w:t>
            </w:r>
          </w:p>
        </w:tc>
      </w:tr>
      <w:tr w:rsidR="00B84902" w:rsidRPr="00306235" w14:paraId="26328E28" w14:textId="77777777" w:rsidTr="00D27CA0">
        <w:tc>
          <w:tcPr>
            <w:tcW w:w="2065" w:type="dxa"/>
          </w:tcPr>
          <w:p w14:paraId="0D50DA9D" w14:textId="77777777" w:rsidR="00B84902" w:rsidRPr="00306235" w:rsidRDefault="00B84902" w:rsidP="00D27CA0">
            <w:pPr>
              <w:spacing w:before="0" w:after="0"/>
              <w:ind w:right="110"/>
              <w:rPr>
                <w:b/>
                <w:color w:val="002060"/>
                <w:szCs w:val="24"/>
              </w:rPr>
            </w:pPr>
            <w:r w:rsidRPr="00306235">
              <w:rPr>
                <w:b/>
                <w:color w:val="002060"/>
                <w:szCs w:val="24"/>
              </w:rPr>
              <w:t>Director</w:t>
            </w:r>
          </w:p>
        </w:tc>
        <w:tc>
          <w:tcPr>
            <w:tcW w:w="6866" w:type="dxa"/>
          </w:tcPr>
          <w:p w14:paraId="71DF7FB1" w14:textId="77777777" w:rsidR="00B84902" w:rsidRPr="00306235" w:rsidRDefault="00B84902" w:rsidP="00D27CA0">
            <w:pPr>
              <w:spacing w:before="0" w:after="0"/>
              <w:ind w:right="39"/>
              <w:rPr>
                <w:szCs w:val="24"/>
              </w:rPr>
            </w:pPr>
            <w:r w:rsidRPr="0023236A">
              <w:rPr>
                <w:szCs w:val="24"/>
              </w:rPr>
              <w:t>Matthew MacPherson, Director Technical Services</w:t>
            </w:r>
          </w:p>
        </w:tc>
      </w:tr>
      <w:tr w:rsidR="00B84902" w:rsidRPr="00306235" w14:paraId="13A8CD0B" w14:textId="77777777" w:rsidTr="00D27CA0">
        <w:tc>
          <w:tcPr>
            <w:tcW w:w="2065" w:type="dxa"/>
          </w:tcPr>
          <w:p w14:paraId="7C845AE3" w14:textId="77777777" w:rsidR="00B84902" w:rsidRPr="00306235" w:rsidRDefault="00B84902" w:rsidP="00D27CA0">
            <w:pPr>
              <w:spacing w:before="0" w:after="0"/>
              <w:ind w:right="110"/>
              <w:rPr>
                <w:b/>
                <w:color w:val="002060"/>
                <w:szCs w:val="24"/>
              </w:rPr>
            </w:pPr>
            <w:r w:rsidRPr="00306235">
              <w:rPr>
                <w:b/>
                <w:color w:val="002060"/>
                <w:szCs w:val="24"/>
              </w:rPr>
              <w:t>Attachments</w:t>
            </w:r>
          </w:p>
        </w:tc>
        <w:tc>
          <w:tcPr>
            <w:tcW w:w="6866" w:type="dxa"/>
          </w:tcPr>
          <w:p w14:paraId="7C9FA5CE" w14:textId="77777777" w:rsidR="00B84902" w:rsidRPr="00FD7583" w:rsidRDefault="00B84902" w:rsidP="00D27CA0">
            <w:pPr>
              <w:spacing w:before="0" w:after="0"/>
              <w:ind w:right="39"/>
              <w:rPr>
                <w:szCs w:val="24"/>
              </w:rPr>
            </w:pPr>
            <w:r>
              <w:rPr>
                <w:szCs w:val="24"/>
              </w:rPr>
              <w:t>(CONFIDENTIAL) Petition to the City of Nedlands Council – July 2024</w:t>
            </w:r>
          </w:p>
        </w:tc>
      </w:tr>
    </w:tbl>
    <w:p w14:paraId="4DCEE68D" w14:textId="77777777" w:rsidR="00B84902" w:rsidRDefault="00B84902" w:rsidP="00B84902">
      <w:pPr>
        <w:spacing w:before="0" w:after="0" w:line="240" w:lineRule="auto"/>
        <w:ind w:right="-46"/>
        <w:rPr>
          <w:b/>
          <w:szCs w:val="24"/>
        </w:rPr>
      </w:pPr>
    </w:p>
    <w:p w14:paraId="156F9AF9" w14:textId="77777777" w:rsidR="00B84902" w:rsidRPr="00306235" w:rsidRDefault="00B84902" w:rsidP="00B84902">
      <w:pPr>
        <w:spacing w:before="0" w:after="0" w:line="240" w:lineRule="auto"/>
        <w:ind w:right="-46"/>
        <w:rPr>
          <w:b/>
          <w:szCs w:val="24"/>
        </w:rPr>
      </w:pPr>
    </w:p>
    <w:p w14:paraId="7598FD93"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Purpose</w:t>
      </w:r>
    </w:p>
    <w:p w14:paraId="0944D64F" w14:textId="77777777" w:rsidR="00B84902" w:rsidRPr="00306235" w:rsidRDefault="00B84902" w:rsidP="00B84902">
      <w:pPr>
        <w:spacing w:before="0" w:after="0" w:line="240" w:lineRule="auto"/>
        <w:ind w:right="-46"/>
        <w:rPr>
          <w:b/>
          <w:szCs w:val="24"/>
        </w:rPr>
      </w:pPr>
    </w:p>
    <w:p w14:paraId="30DE4960" w14:textId="77777777" w:rsidR="00B84902" w:rsidRDefault="00B84902" w:rsidP="00B84902">
      <w:pPr>
        <w:spacing w:before="0" w:after="0" w:line="240" w:lineRule="auto"/>
        <w:ind w:right="-46"/>
        <w:rPr>
          <w:szCs w:val="24"/>
        </w:rPr>
      </w:pPr>
      <w:r>
        <w:rPr>
          <w:szCs w:val="24"/>
        </w:rPr>
        <w:t>At the Ordinary Council Meeting held 23 July 2024, the WA Bridge Club tabled a petition to Council requesting consideration of two items:</w:t>
      </w:r>
    </w:p>
    <w:p w14:paraId="5AB1B5F3" w14:textId="77777777" w:rsidR="00B84902" w:rsidRDefault="00B84902" w:rsidP="00B84902">
      <w:pPr>
        <w:spacing w:before="0" w:after="0" w:line="240" w:lineRule="auto"/>
        <w:ind w:right="-46"/>
        <w:rPr>
          <w:szCs w:val="24"/>
        </w:rPr>
      </w:pPr>
    </w:p>
    <w:p w14:paraId="6E9E0F74" w14:textId="77777777" w:rsidR="00B84902" w:rsidRPr="00CE5242" w:rsidRDefault="00B84902" w:rsidP="003D0B9A">
      <w:pPr>
        <w:pStyle w:val="ListParagraph"/>
        <w:numPr>
          <w:ilvl w:val="0"/>
          <w:numId w:val="48"/>
        </w:numPr>
        <w:spacing w:before="0" w:after="0" w:line="240" w:lineRule="auto"/>
        <w:ind w:right="-46"/>
        <w:rPr>
          <w:b w:val="0"/>
          <w:color w:val="auto"/>
          <w:szCs w:val="24"/>
        </w:rPr>
      </w:pPr>
      <w:r w:rsidRPr="00CE5242">
        <w:rPr>
          <w:b w:val="0"/>
          <w:color w:val="auto"/>
          <w:szCs w:val="24"/>
        </w:rPr>
        <w:t>Endorse the Allan Park Master Plan that was adopted by the Council in 2017, including 98 hardstand car bays and 55 car bays in a resurfaced overflow carpark for WABC patrons.</w:t>
      </w:r>
    </w:p>
    <w:p w14:paraId="40C3CFB9" w14:textId="77777777" w:rsidR="00B84902" w:rsidRPr="00CE5242" w:rsidRDefault="00B84902" w:rsidP="003D0B9A">
      <w:pPr>
        <w:pStyle w:val="ListParagraph"/>
        <w:numPr>
          <w:ilvl w:val="0"/>
          <w:numId w:val="48"/>
        </w:numPr>
        <w:spacing w:before="0" w:after="0" w:line="240" w:lineRule="auto"/>
        <w:ind w:right="-46"/>
        <w:rPr>
          <w:b w:val="0"/>
          <w:color w:val="auto"/>
          <w:szCs w:val="24"/>
        </w:rPr>
      </w:pPr>
      <w:r w:rsidRPr="00CE5242">
        <w:rPr>
          <w:b w:val="0"/>
          <w:color w:val="auto"/>
          <w:szCs w:val="24"/>
        </w:rPr>
        <w:t>That the Norn Bidi Whadjuk Trail be delayed and redesigned.</w:t>
      </w:r>
    </w:p>
    <w:p w14:paraId="3304CC57" w14:textId="77777777" w:rsidR="00B84902" w:rsidRPr="005E01FE" w:rsidRDefault="00B84902" w:rsidP="00B84902">
      <w:pPr>
        <w:pStyle w:val="ListParagraph"/>
        <w:spacing w:before="0" w:after="0" w:line="240" w:lineRule="auto"/>
        <w:ind w:right="-46"/>
        <w:rPr>
          <w:bCs/>
          <w:szCs w:val="24"/>
        </w:rPr>
      </w:pPr>
    </w:p>
    <w:p w14:paraId="5A20012B" w14:textId="77777777" w:rsidR="00B84902" w:rsidRPr="005E01FE" w:rsidRDefault="00B84902" w:rsidP="00B84902">
      <w:pPr>
        <w:spacing w:before="0" w:after="0" w:line="240" w:lineRule="auto"/>
        <w:ind w:right="-46"/>
        <w:rPr>
          <w:bCs/>
          <w:szCs w:val="24"/>
        </w:rPr>
      </w:pPr>
      <w:r w:rsidRPr="005E01FE">
        <w:rPr>
          <w:bCs/>
          <w:szCs w:val="24"/>
        </w:rPr>
        <w:t>This report will provide Councillors background and possible recommendations</w:t>
      </w:r>
      <w:r>
        <w:rPr>
          <w:bCs/>
          <w:szCs w:val="24"/>
        </w:rPr>
        <w:t xml:space="preserve"> </w:t>
      </w:r>
      <w:r w:rsidRPr="005E01FE">
        <w:rPr>
          <w:bCs/>
          <w:szCs w:val="24"/>
        </w:rPr>
        <w:t>in regard</w:t>
      </w:r>
      <w:r>
        <w:rPr>
          <w:bCs/>
          <w:szCs w:val="24"/>
        </w:rPr>
        <w:t xml:space="preserve"> </w:t>
      </w:r>
      <w:r w:rsidRPr="005E01FE">
        <w:rPr>
          <w:bCs/>
          <w:szCs w:val="24"/>
        </w:rPr>
        <w:t>to the items</w:t>
      </w:r>
      <w:r>
        <w:rPr>
          <w:bCs/>
          <w:szCs w:val="24"/>
        </w:rPr>
        <w:t xml:space="preserve"> put forward by the petitioners.</w:t>
      </w:r>
    </w:p>
    <w:p w14:paraId="18D9A71D" w14:textId="77777777" w:rsidR="00B84902" w:rsidRPr="00306235" w:rsidRDefault="00B84902" w:rsidP="00B84902">
      <w:pPr>
        <w:spacing w:before="0" w:after="0" w:line="240" w:lineRule="auto"/>
        <w:ind w:right="-46"/>
        <w:rPr>
          <w:b/>
          <w:szCs w:val="24"/>
        </w:rPr>
      </w:pPr>
    </w:p>
    <w:p w14:paraId="70ECCADD" w14:textId="77777777" w:rsidR="00B84902" w:rsidRPr="00306235" w:rsidRDefault="00B84902" w:rsidP="00B84902">
      <w:pPr>
        <w:spacing w:before="0" w:after="0" w:line="240" w:lineRule="auto"/>
        <w:ind w:right="-46"/>
        <w:rPr>
          <w:b/>
          <w:szCs w:val="24"/>
        </w:rPr>
      </w:pPr>
    </w:p>
    <w:p w14:paraId="472F7D7D"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Recommendation</w:t>
      </w:r>
    </w:p>
    <w:p w14:paraId="03EE1255" w14:textId="77777777" w:rsidR="00B84902" w:rsidRPr="00306235" w:rsidRDefault="00B84902" w:rsidP="00B84902">
      <w:pPr>
        <w:spacing w:before="0" w:after="0" w:line="240" w:lineRule="auto"/>
        <w:ind w:right="-46"/>
        <w:rPr>
          <w:b/>
          <w:color w:val="1F4E79" w:themeColor="accent1" w:themeShade="80"/>
          <w:szCs w:val="24"/>
        </w:rPr>
      </w:pPr>
    </w:p>
    <w:p w14:paraId="5F420C43" w14:textId="77777777" w:rsidR="00B84902" w:rsidRPr="00306235" w:rsidRDefault="00B84902" w:rsidP="00B84902">
      <w:pPr>
        <w:spacing w:before="0" w:after="0" w:line="240" w:lineRule="auto"/>
        <w:ind w:right="-46"/>
        <w:rPr>
          <w:b/>
          <w:color w:val="002060"/>
          <w:szCs w:val="24"/>
        </w:rPr>
      </w:pPr>
      <w:r w:rsidRPr="00C02A62">
        <w:rPr>
          <w:b/>
          <w:color w:val="002060"/>
          <w:szCs w:val="24"/>
        </w:rPr>
        <w:t>That</w:t>
      </w:r>
      <w:r>
        <w:rPr>
          <w:b/>
          <w:color w:val="002060"/>
          <w:szCs w:val="24"/>
        </w:rPr>
        <w:t xml:space="preserve"> in response to the Petition the Council</w:t>
      </w:r>
      <w:r w:rsidRPr="00C02A62">
        <w:rPr>
          <w:b/>
          <w:color w:val="002060"/>
          <w:szCs w:val="24"/>
        </w:rPr>
        <w:t>:</w:t>
      </w:r>
    </w:p>
    <w:p w14:paraId="03DD47D3" w14:textId="77777777" w:rsidR="00B84902" w:rsidRPr="00306235" w:rsidRDefault="00B84902" w:rsidP="00B84902">
      <w:pPr>
        <w:spacing w:before="0" w:after="0" w:line="240" w:lineRule="auto"/>
        <w:ind w:right="-46"/>
        <w:rPr>
          <w:b/>
          <w:color w:val="002060"/>
          <w:szCs w:val="24"/>
        </w:rPr>
      </w:pPr>
    </w:p>
    <w:p w14:paraId="5B192931" w14:textId="77777777" w:rsidR="00B84902" w:rsidRDefault="00B84902" w:rsidP="003D0B9A">
      <w:pPr>
        <w:pStyle w:val="ListParagraph"/>
        <w:numPr>
          <w:ilvl w:val="0"/>
          <w:numId w:val="53"/>
        </w:numPr>
        <w:spacing w:before="0" w:after="0" w:line="240" w:lineRule="auto"/>
        <w:ind w:right="-46"/>
        <w:rPr>
          <w:szCs w:val="24"/>
        </w:rPr>
      </w:pPr>
      <w:r>
        <w:rPr>
          <w:color w:val="002060"/>
          <w:szCs w:val="24"/>
        </w:rPr>
        <w:t>NOTES</w:t>
      </w:r>
      <w:r w:rsidRPr="00C02A62">
        <w:rPr>
          <w:color w:val="002060"/>
          <w:szCs w:val="24"/>
        </w:rPr>
        <w:t xml:space="preserve"> its adopted Allen Park Master Plan 2017 </w:t>
      </w:r>
      <w:r>
        <w:rPr>
          <w:color w:val="002060"/>
          <w:szCs w:val="24"/>
        </w:rPr>
        <w:t xml:space="preserve">(OCM December 2017 13.5) </w:t>
      </w:r>
      <w:r w:rsidRPr="00C02A62">
        <w:rPr>
          <w:color w:val="002060"/>
          <w:szCs w:val="24"/>
        </w:rPr>
        <w:t>recommendation to formalise existing overflow car parking for both WA Bridge Club and Associates Rugby Union Football Club patrons in future; and,</w:t>
      </w:r>
      <w:r>
        <w:rPr>
          <w:szCs w:val="24"/>
        </w:rPr>
        <w:t xml:space="preserve"> </w:t>
      </w:r>
    </w:p>
    <w:p w14:paraId="6F4E17D6" w14:textId="77777777" w:rsidR="00B84902" w:rsidRDefault="00B84902" w:rsidP="00B84902">
      <w:pPr>
        <w:pStyle w:val="ListParagraph"/>
        <w:spacing w:before="0" w:after="0" w:line="240" w:lineRule="auto"/>
        <w:ind w:right="-46"/>
        <w:rPr>
          <w:szCs w:val="24"/>
        </w:rPr>
      </w:pPr>
    </w:p>
    <w:p w14:paraId="21F5612F" w14:textId="77777777" w:rsidR="00B84902" w:rsidRPr="008047F0" w:rsidRDefault="00B84902" w:rsidP="003D0B9A">
      <w:pPr>
        <w:pStyle w:val="ListParagraph"/>
        <w:numPr>
          <w:ilvl w:val="0"/>
          <w:numId w:val="53"/>
        </w:numPr>
        <w:spacing w:before="0" w:after="0" w:line="240" w:lineRule="auto"/>
        <w:ind w:right="-46"/>
        <w:rPr>
          <w:szCs w:val="24"/>
        </w:rPr>
      </w:pPr>
      <w:r>
        <w:rPr>
          <w:color w:val="002060"/>
          <w:szCs w:val="24"/>
        </w:rPr>
        <w:t>NOTES</w:t>
      </w:r>
      <w:r w:rsidRPr="00C02A62">
        <w:rPr>
          <w:color w:val="002060"/>
          <w:szCs w:val="24"/>
        </w:rPr>
        <w:t xml:space="preserve"> the Council Resolution of 25 June 2024 (NOM24.06.24) being to Progress existing Council Resolutions related to the Whadjuk Non Bidi Trail</w:t>
      </w:r>
      <w:r>
        <w:rPr>
          <w:color w:val="002060"/>
          <w:szCs w:val="24"/>
        </w:rPr>
        <w:t>.</w:t>
      </w:r>
    </w:p>
    <w:p w14:paraId="5D9E060A" w14:textId="77777777" w:rsidR="00B84902" w:rsidRPr="00306235" w:rsidRDefault="00B84902" w:rsidP="00B84902">
      <w:pPr>
        <w:spacing w:before="0" w:after="0" w:line="240" w:lineRule="auto"/>
        <w:ind w:right="-46"/>
        <w:rPr>
          <w:bCs/>
          <w:szCs w:val="24"/>
        </w:rPr>
      </w:pPr>
    </w:p>
    <w:p w14:paraId="125A8FCB" w14:textId="77777777" w:rsidR="00B84902" w:rsidRPr="00306235" w:rsidRDefault="00B84902" w:rsidP="00B84902">
      <w:pPr>
        <w:spacing w:before="0" w:after="0" w:line="240" w:lineRule="auto"/>
        <w:ind w:right="-46"/>
        <w:rPr>
          <w:b/>
          <w:szCs w:val="24"/>
        </w:rPr>
      </w:pPr>
    </w:p>
    <w:p w14:paraId="374B1046"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Voting Requirement</w:t>
      </w:r>
    </w:p>
    <w:p w14:paraId="55BC29BE" w14:textId="77777777" w:rsidR="00B84902" w:rsidRPr="00306235" w:rsidRDefault="00B84902" w:rsidP="00B84902">
      <w:pPr>
        <w:spacing w:before="0" w:after="0" w:line="240" w:lineRule="auto"/>
        <w:ind w:right="-46"/>
        <w:rPr>
          <w:color w:val="000000" w:themeColor="text1"/>
          <w:szCs w:val="24"/>
        </w:rPr>
      </w:pPr>
    </w:p>
    <w:p w14:paraId="2E9A2F79" w14:textId="77777777" w:rsidR="00B84902" w:rsidRDefault="00B84902" w:rsidP="00B84902">
      <w:pPr>
        <w:spacing w:before="0" w:after="0" w:line="240" w:lineRule="auto"/>
        <w:ind w:right="-46"/>
        <w:rPr>
          <w:color w:val="000000" w:themeColor="text1"/>
          <w:szCs w:val="24"/>
        </w:rPr>
      </w:pPr>
      <w:r w:rsidRPr="00306235">
        <w:rPr>
          <w:color w:val="000000" w:themeColor="text1"/>
          <w:szCs w:val="24"/>
        </w:rPr>
        <w:t xml:space="preserve">Simple </w:t>
      </w:r>
      <w:r>
        <w:rPr>
          <w:color w:val="000000" w:themeColor="text1"/>
          <w:szCs w:val="24"/>
        </w:rPr>
        <w:t>Majority</w:t>
      </w:r>
    </w:p>
    <w:p w14:paraId="6C1BF970" w14:textId="77777777" w:rsidR="00B84902" w:rsidRDefault="00B84902" w:rsidP="00B84902">
      <w:pPr>
        <w:spacing w:before="0" w:after="0" w:line="240" w:lineRule="auto"/>
        <w:ind w:right="-46"/>
        <w:rPr>
          <w:color w:val="000000" w:themeColor="text1"/>
          <w:szCs w:val="24"/>
        </w:rPr>
      </w:pPr>
    </w:p>
    <w:p w14:paraId="083D3EA5" w14:textId="77777777" w:rsidR="00B84902" w:rsidRDefault="00B84902" w:rsidP="00B84902">
      <w:pPr>
        <w:spacing w:before="0" w:after="0" w:line="240" w:lineRule="auto"/>
        <w:ind w:right="-46"/>
        <w:rPr>
          <w:color w:val="000000" w:themeColor="text1"/>
          <w:szCs w:val="24"/>
        </w:rPr>
      </w:pPr>
    </w:p>
    <w:p w14:paraId="3098E448" w14:textId="77777777" w:rsidR="00B84902" w:rsidRPr="00306235" w:rsidRDefault="00B84902" w:rsidP="00B84902">
      <w:pPr>
        <w:spacing w:before="0" w:after="0" w:line="240" w:lineRule="auto"/>
        <w:ind w:right="-46"/>
        <w:rPr>
          <w:b/>
          <w:color w:val="1F4E79" w:themeColor="accent1" w:themeShade="80"/>
          <w:sz w:val="28"/>
          <w:szCs w:val="32"/>
        </w:rPr>
      </w:pPr>
      <w:r w:rsidRPr="00306235">
        <w:rPr>
          <w:b/>
          <w:color w:val="002060"/>
          <w:sz w:val="28"/>
          <w:szCs w:val="32"/>
        </w:rPr>
        <w:lastRenderedPageBreak/>
        <w:t xml:space="preserve">Background </w:t>
      </w:r>
    </w:p>
    <w:p w14:paraId="747A7BAA" w14:textId="77777777" w:rsidR="00B84902" w:rsidRPr="00306235" w:rsidRDefault="00B84902" w:rsidP="00B84902">
      <w:pPr>
        <w:spacing w:before="0" w:after="0" w:line="240" w:lineRule="auto"/>
        <w:ind w:right="-46"/>
        <w:rPr>
          <w:b/>
          <w:szCs w:val="24"/>
        </w:rPr>
      </w:pPr>
    </w:p>
    <w:p w14:paraId="19E71CF9" w14:textId="77777777" w:rsidR="00B84902" w:rsidRDefault="00B84902" w:rsidP="00B84902">
      <w:pPr>
        <w:spacing w:before="0" w:after="0" w:line="240" w:lineRule="auto"/>
        <w:ind w:right="-46"/>
        <w:rPr>
          <w:szCs w:val="24"/>
        </w:rPr>
      </w:pPr>
      <w:r>
        <w:rPr>
          <w:szCs w:val="24"/>
        </w:rPr>
        <w:t>At the Ordinary Council Meeting held 23 July 2024, the WA Bridge Club tabled a petition to Council requesting consideration of two items:</w:t>
      </w:r>
    </w:p>
    <w:p w14:paraId="524F4BCE" w14:textId="77777777" w:rsidR="00B84902" w:rsidRPr="00CE5242" w:rsidRDefault="00B84902" w:rsidP="003D0B9A">
      <w:pPr>
        <w:pStyle w:val="ListParagraph"/>
        <w:numPr>
          <w:ilvl w:val="0"/>
          <w:numId w:val="49"/>
        </w:numPr>
        <w:spacing w:before="0" w:after="0" w:line="240" w:lineRule="auto"/>
        <w:ind w:right="-46"/>
        <w:rPr>
          <w:b w:val="0"/>
          <w:color w:val="auto"/>
          <w:szCs w:val="24"/>
        </w:rPr>
      </w:pPr>
      <w:r w:rsidRPr="00CE5242">
        <w:rPr>
          <w:b w:val="0"/>
          <w:color w:val="auto"/>
          <w:szCs w:val="24"/>
        </w:rPr>
        <w:t>Endorse the Allan Park Master Plan that was adopted by the Council in 2017, including 98 hardstand car bays and 55 car bays in a resurfaced overflow carpark for WABC patrons.</w:t>
      </w:r>
    </w:p>
    <w:p w14:paraId="471C0563" w14:textId="77777777" w:rsidR="00B84902" w:rsidRPr="00CE5242" w:rsidRDefault="00B84902" w:rsidP="003D0B9A">
      <w:pPr>
        <w:pStyle w:val="ListParagraph"/>
        <w:numPr>
          <w:ilvl w:val="0"/>
          <w:numId w:val="49"/>
        </w:numPr>
        <w:spacing w:before="0" w:after="0" w:line="240" w:lineRule="auto"/>
        <w:ind w:right="-46"/>
        <w:rPr>
          <w:b w:val="0"/>
          <w:color w:val="auto"/>
          <w:szCs w:val="24"/>
        </w:rPr>
      </w:pPr>
      <w:r w:rsidRPr="00CE5242">
        <w:rPr>
          <w:b w:val="0"/>
          <w:color w:val="auto"/>
          <w:szCs w:val="24"/>
        </w:rPr>
        <w:t>That the Norn Bidi Whadjuk Trail be delayed and redesigned.</w:t>
      </w:r>
    </w:p>
    <w:p w14:paraId="190781DB" w14:textId="77777777" w:rsidR="00B84902" w:rsidRDefault="00B84902" w:rsidP="00B84902">
      <w:pPr>
        <w:spacing w:before="0" w:after="0" w:line="240" w:lineRule="auto"/>
        <w:ind w:right="-46"/>
        <w:rPr>
          <w:b/>
          <w:szCs w:val="24"/>
        </w:rPr>
      </w:pPr>
    </w:p>
    <w:p w14:paraId="500D6EB2" w14:textId="77777777" w:rsidR="00B84902" w:rsidRDefault="00B84902" w:rsidP="00B84902">
      <w:pPr>
        <w:spacing w:before="0" w:after="0" w:line="240" w:lineRule="auto"/>
        <w:ind w:right="-46"/>
        <w:rPr>
          <w:bCs/>
          <w:szCs w:val="24"/>
        </w:rPr>
      </w:pPr>
      <w:r>
        <w:rPr>
          <w:bCs/>
          <w:szCs w:val="24"/>
        </w:rPr>
        <w:t xml:space="preserve">The petition was presented to Council by Councillor Youngman on behalf of 379 signatories. </w:t>
      </w:r>
    </w:p>
    <w:p w14:paraId="2E5C8F16" w14:textId="77777777" w:rsidR="00B84902" w:rsidRDefault="00B84902" w:rsidP="00B84902">
      <w:pPr>
        <w:spacing w:before="0" w:after="0" w:line="240" w:lineRule="auto"/>
        <w:ind w:right="-46"/>
        <w:rPr>
          <w:bCs/>
          <w:szCs w:val="24"/>
        </w:rPr>
      </w:pPr>
    </w:p>
    <w:p w14:paraId="2FEA1277" w14:textId="77777777" w:rsidR="00B84902" w:rsidRDefault="00B84902" w:rsidP="00B84902">
      <w:pPr>
        <w:spacing w:before="0" w:after="0" w:line="240" w:lineRule="auto"/>
        <w:ind w:right="-46"/>
        <w:rPr>
          <w:bCs/>
          <w:szCs w:val="24"/>
        </w:rPr>
      </w:pPr>
      <w:r>
        <w:rPr>
          <w:bCs/>
          <w:szCs w:val="24"/>
        </w:rPr>
        <w:t xml:space="preserve">Petitions presented to Council are to be done in accordance with </w:t>
      </w:r>
      <w:r w:rsidRPr="00130ABF">
        <w:rPr>
          <w:bCs/>
          <w:szCs w:val="24"/>
        </w:rPr>
        <w:t>Clause 3.5 of the City of Nedlands Standing Orders Local Law sets out a number of</w:t>
      </w:r>
      <w:r>
        <w:rPr>
          <w:bCs/>
          <w:szCs w:val="24"/>
        </w:rPr>
        <w:t xml:space="preserve"> </w:t>
      </w:r>
      <w:r w:rsidRPr="00130ABF">
        <w:rPr>
          <w:bCs/>
          <w:szCs w:val="24"/>
        </w:rPr>
        <w:t xml:space="preserve">requirements governing the format and presentation of petitions. These are designed to ensure the authenticity of petitions and protect the intentions of petitioners and the Council. </w:t>
      </w:r>
    </w:p>
    <w:p w14:paraId="41D3200B" w14:textId="77777777" w:rsidR="00B84902" w:rsidRDefault="00B84902" w:rsidP="00B84902">
      <w:pPr>
        <w:spacing w:before="0" w:after="0" w:line="240" w:lineRule="auto"/>
        <w:ind w:right="-46"/>
        <w:rPr>
          <w:bCs/>
          <w:szCs w:val="24"/>
        </w:rPr>
      </w:pPr>
    </w:p>
    <w:p w14:paraId="5B812468" w14:textId="77777777" w:rsidR="00B84902" w:rsidRDefault="00B84902" w:rsidP="00B84902">
      <w:pPr>
        <w:spacing w:before="0" w:after="0" w:line="240" w:lineRule="auto"/>
        <w:ind w:right="-46"/>
        <w:rPr>
          <w:bCs/>
          <w:szCs w:val="24"/>
        </w:rPr>
      </w:pPr>
      <w:r>
        <w:rPr>
          <w:bCs/>
          <w:szCs w:val="24"/>
        </w:rPr>
        <w:t xml:space="preserve">Although anyone can sign a petition, only those City electors will be recorded in the official signature count. </w:t>
      </w:r>
    </w:p>
    <w:p w14:paraId="045E7E87" w14:textId="77777777" w:rsidR="00B84902" w:rsidRDefault="00B84902" w:rsidP="00B84902">
      <w:pPr>
        <w:spacing w:before="0" w:after="0" w:line="240" w:lineRule="auto"/>
        <w:ind w:right="-46"/>
        <w:rPr>
          <w:bCs/>
          <w:szCs w:val="24"/>
        </w:rPr>
      </w:pPr>
    </w:p>
    <w:p w14:paraId="3828C53B" w14:textId="77777777" w:rsidR="00B84902" w:rsidRDefault="00B84902" w:rsidP="00B84902">
      <w:pPr>
        <w:spacing w:before="0" w:after="0" w:line="240" w:lineRule="auto"/>
        <w:ind w:right="-46"/>
        <w:rPr>
          <w:bCs/>
          <w:szCs w:val="24"/>
        </w:rPr>
      </w:pPr>
      <w:r>
        <w:rPr>
          <w:bCs/>
          <w:szCs w:val="24"/>
        </w:rPr>
        <w:t>The requirements and determination of whether those were met upon review are outlined below in the following table 1:</w:t>
      </w:r>
    </w:p>
    <w:p w14:paraId="0F232727" w14:textId="77777777" w:rsidR="00B84902" w:rsidRDefault="00B84902" w:rsidP="00B84902">
      <w:pPr>
        <w:spacing w:before="0" w:after="0" w:line="240" w:lineRule="auto"/>
        <w:ind w:right="-46"/>
        <w:rPr>
          <w:bCs/>
          <w:szCs w:val="24"/>
        </w:rPr>
      </w:pPr>
    </w:p>
    <w:tbl>
      <w:tblPr>
        <w:tblStyle w:val="ListTable4-Accent1"/>
        <w:tblW w:w="0" w:type="auto"/>
        <w:tblLook w:val="04A0" w:firstRow="1" w:lastRow="0" w:firstColumn="1" w:lastColumn="0" w:noHBand="0" w:noVBand="1"/>
      </w:tblPr>
      <w:tblGrid>
        <w:gridCol w:w="6799"/>
        <w:gridCol w:w="2217"/>
      </w:tblGrid>
      <w:tr w:rsidR="00B84902" w14:paraId="6B6CCD90" w14:textId="77777777" w:rsidTr="00D27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A1B7EB" w14:textId="77777777" w:rsidR="00B84902" w:rsidRDefault="00B84902" w:rsidP="00D27CA0">
            <w:pPr>
              <w:spacing w:before="0" w:after="0"/>
              <w:ind w:right="-46"/>
              <w:rPr>
                <w:bCs w:val="0"/>
                <w:szCs w:val="24"/>
              </w:rPr>
            </w:pPr>
            <w:r>
              <w:rPr>
                <w:bCs w:val="0"/>
                <w:szCs w:val="24"/>
              </w:rPr>
              <w:t>Requirement</w:t>
            </w:r>
          </w:p>
        </w:tc>
        <w:tc>
          <w:tcPr>
            <w:tcW w:w="2217" w:type="dxa"/>
          </w:tcPr>
          <w:p w14:paraId="2119876B" w14:textId="77777777" w:rsidR="00B84902" w:rsidRDefault="00B84902" w:rsidP="00D27CA0">
            <w:pPr>
              <w:spacing w:before="0" w:after="0"/>
              <w:ind w:right="-46"/>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Determination</w:t>
            </w:r>
          </w:p>
        </w:tc>
      </w:tr>
      <w:tr w:rsidR="00B84902" w14:paraId="77268909" w14:textId="77777777" w:rsidTr="00D2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8170845" w14:textId="77777777" w:rsidR="00B84902" w:rsidRPr="00F23B13" w:rsidRDefault="00B84902" w:rsidP="003D0B9A">
            <w:pPr>
              <w:pStyle w:val="ListParagraph"/>
              <w:numPr>
                <w:ilvl w:val="0"/>
                <w:numId w:val="50"/>
              </w:numPr>
              <w:spacing w:before="0" w:after="0"/>
              <w:ind w:left="306" w:right="-46"/>
              <w:jc w:val="left"/>
              <w:rPr>
                <w:szCs w:val="24"/>
              </w:rPr>
            </w:pPr>
            <w:r>
              <w:rPr>
                <w:szCs w:val="24"/>
              </w:rPr>
              <w:t>Respectful and temperate language</w:t>
            </w:r>
          </w:p>
        </w:tc>
        <w:tc>
          <w:tcPr>
            <w:tcW w:w="2217" w:type="dxa"/>
          </w:tcPr>
          <w:p w14:paraId="36A51BC1" w14:textId="77777777" w:rsidR="00B84902" w:rsidRDefault="00B84902" w:rsidP="00D27CA0">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Met</w:t>
            </w:r>
          </w:p>
        </w:tc>
      </w:tr>
      <w:tr w:rsidR="00B84902" w14:paraId="7705D3FE" w14:textId="77777777" w:rsidTr="00D27CA0">
        <w:tc>
          <w:tcPr>
            <w:cnfStyle w:val="001000000000" w:firstRow="0" w:lastRow="0" w:firstColumn="1" w:lastColumn="0" w:oddVBand="0" w:evenVBand="0" w:oddHBand="0" w:evenHBand="0" w:firstRowFirstColumn="0" w:firstRowLastColumn="0" w:lastRowFirstColumn="0" w:lastRowLastColumn="0"/>
            <w:tcW w:w="6799" w:type="dxa"/>
          </w:tcPr>
          <w:p w14:paraId="1C641AE1" w14:textId="77777777" w:rsidR="00B84902" w:rsidRPr="00F23B13" w:rsidRDefault="00B84902" w:rsidP="003D0B9A">
            <w:pPr>
              <w:pStyle w:val="ListParagraph"/>
              <w:numPr>
                <w:ilvl w:val="0"/>
                <w:numId w:val="51"/>
              </w:numPr>
              <w:spacing w:before="0" w:after="0"/>
              <w:ind w:left="306" w:right="-46"/>
              <w:jc w:val="left"/>
              <w:rPr>
                <w:szCs w:val="24"/>
              </w:rPr>
            </w:pPr>
            <w:r>
              <w:rPr>
                <w:szCs w:val="24"/>
              </w:rPr>
              <w:t>Delivered to Mayor, Councillor or CEO</w:t>
            </w:r>
          </w:p>
        </w:tc>
        <w:tc>
          <w:tcPr>
            <w:tcW w:w="2217" w:type="dxa"/>
          </w:tcPr>
          <w:p w14:paraId="4767DFE9" w14:textId="77777777" w:rsidR="00B84902" w:rsidRDefault="00B84902" w:rsidP="00D27CA0">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Met</w:t>
            </w:r>
          </w:p>
        </w:tc>
      </w:tr>
      <w:tr w:rsidR="00B84902" w14:paraId="0F2232C2" w14:textId="77777777" w:rsidTr="00D2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5A2BC1F" w14:textId="77777777" w:rsidR="00B84902" w:rsidRDefault="00B84902" w:rsidP="00D27CA0">
            <w:pPr>
              <w:spacing w:before="0" w:after="0"/>
              <w:ind w:right="-46"/>
              <w:rPr>
                <w:bCs w:val="0"/>
                <w:szCs w:val="24"/>
              </w:rPr>
            </w:pPr>
            <w:r>
              <w:rPr>
                <w:bCs w:val="0"/>
                <w:szCs w:val="24"/>
              </w:rPr>
              <w:t>(2.a) Contain name, address and signature of each petitioner</w:t>
            </w:r>
          </w:p>
        </w:tc>
        <w:tc>
          <w:tcPr>
            <w:tcW w:w="2217" w:type="dxa"/>
          </w:tcPr>
          <w:p w14:paraId="3F17CD0D" w14:textId="77777777" w:rsidR="00B84902" w:rsidRDefault="00B84902" w:rsidP="00D27CA0">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Met</w:t>
            </w:r>
          </w:p>
        </w:tc>
      </w:tr>
      <w:tr w:rsidR="00B84902" w14:paraId="420E7485" w14:textId="77777777" w:rsidTr="00D27CA0">
        <w:trPr>
          <w:trHeight w:val="70"/>
        </w:trPr>
        <w:tc>
          <w:tcPr>
            <w:cnfStyle w:val="001000000000" w:firstRow="0" w:lastRow="0" w:firstColumn="1" w:lastColumn="0" w:oddVBand="0" w:evenVBand="0" w:oddHBand="0" w:evenHBand="0" w:firstRowFirstColumn="0" w:firstRowLastColumn="0" w:lastRowFirstColumn="0" w:lastRowLastColumn="0"/>
            <w:tcW w:w="6799" w:type="dxa"/>
          </w:tcPr>
          <w:p w14:paraId="2E01F772" w14:textId="77777777" w:rsidR="00B84902" w:rsidRDefault="00B84902" w:rsidP="00D27CA0">
            <w:pPr>
              <w:spacing w:before="0" w:after="0"/>
              <w:ind w:right="-46"/>
              <w:rPr>
                <w:bCs w:val="0"/>
                <w:szCs w:val="24"/>
              </w:rPr>
            </w:pPr>
            <w:r>
              <w:rPr>
                <w:bCs w:val="0"/>
                <w:szCs w:val="24"/>
              </w:rPr>
              <w:t>(2.b) Contain name of person lodging the petition at the top of each page</w:t>
            </w:r>
          </w:p>
        </w:tc>
        <w:tc>
          <w:tcPr>
            <w:tcW w:w="2217" w:type="dxa"/>
          </w:tcPr>
          <w:p w14:paraId="1C7EA862" w14:textId="77777777" w:rsidR="00B84902" w:rsidRDefault="00B84902" w:rsidP="00D27CA0">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Met</w:t>
            </w:r>
          </w:p>
        </w:tc>
      </w:tr>
    </w:tbl>
    <w:p w14:paraId="3F98DFA5" w14:textId="77777777" w:rsidR="00B84902" w:rsidRPr="006E06F8" w:rsidRDefault="00B84902" w:rsidP="00B84902">
      <w:pPr>
        <w:spacing w:before="0" w:after="0" w:line="240" w:lineRule="auto"/>
        <w:ind w:right="-46"/>
        <w:jc w:val="center"/>
        <w:rPr>
          <w:i/>
          <w:iCs/>
          <w:color w:val="002060"/>
          <w:sz w:val="20"/>
          <w:szCs w:val="20"/>
        </w:rPr>
      </w:pPr>
      <w:r>
        <w:rPr>
          <w:i/>
          <w:iCs/>
          <w:color w:val="002060"/>
          <w:sz w:val="20"/>
          <w:szCs w:val="20"/>
        </w:rPr>
        <w:t>Table</w:t>
      </w:r>
      <w:r w:rsidRPr="006E06F8">
        <w:rPr>
          <w:i/>
          <w:iCs/>
          <w:color w:val="002060"/>
          <w:sz w:val="20"/>
          <w:szCs w:val="20"/>
        </w:rPr>
        <w:t xml:space="preserve"> 1: </w:t>
      </w:r>
      <w:r>
        <w:rPr>
          <w:i/>
          <w:iCs/>
          <w:color w:val="002060"/>
          <w:sz w:val="20"/>
          <w:szCs w:val="20"/>
        </w:rPr>
        <w:t>Petition Requirements</w:t>
      </w:r>
    </w:p>
    <w:p w14:paraId="66C881CC" w14:textId="77777777" w:rsidR="00B84902" w:rsidRDefault="00B84902" w:rsidP="00B84902">
      <w:pPr>
        <w:spacing w:before="0" w:after="0" w:line="240" w:lineRule="auto"/>
        <w:ind w:right="-46"/>
        <w:rPr>
          <w:bCs/>
          <w:szCs w:val="24"/>
        </w:rPr>
      </w:pPr>
    </w:p>
    <w:p w14:paraId="35286C8A" w14:textId="77777777" w:rsidR="00B84902" w:rsidRDefault="00B84902" w:rsidP="00B84902">
      <w:pPr>
        <w:spacing w:before="0" w:after="0" w:line="240" w:lineRule="auto"/>
        <w:ind w:right="-46"/>
        <w:rPr>
          <w:bCs/>
          <w:szCs w:val="24"/>
        </w:rPr>
      </w:pPr>
      <w:r>
        <w:rPr>
          <w:bCs/>
          <w:szCs w:val="24"/>
        </w:rPr>
        <w:t>In relation to the above, it can be confirmed that the petition is valid and was acceptable when tabled, thus able to proceed to consideration.</w:t>
      </w:r>
    </w:p>
    <w:p w14:paraId="6AD8C684" w14:textId="77777777" w:rsidR="00B84902" w:rsidRDefault="00B84902" w:rsidP="00B84902">
      <w:pPr>
        <w:spacing w:before="0" w:after="0" w:line="240" w:lineRule="auto"/>
        <w:ind w:right="-46"/>
        <w:rPr>
          <w:bCs/>
          <w:szCs w:val="24"/>
        </w:rPr>
      </w:pPr>
    </w:p>
    <w:p w14:paraId="1944B4BC" w14:textId="77777777" w:rsidR="00B84902" w:rsidRDefault="00B84902" w:rsidP="00B84902">
      <w:pPr>
        <w:spacing w:before="0" w:after="0" w:line="240" w:lineRule="auto"/>
        <w:ind w:right="-46"/>
        <w:rPr>
          <w:bCs/>
          <w:szCs w:val="24"/>
        </w:rPr>
      </w:pPr>
      <w:r>
        <w:rPr>
          <w:bCs/>
          <w:szCs w:val="24"/>
        </w:rPr>
        <w:t>In respect to the signatures provided in the petition, an assessment of these has occurred and found the following:</w:t>
      </w:r>
    </w:p>
    <w:p w14:paraId="7BD650A8" w14:textId="77777777" w:rsidR="00B84902" w:rsidRDefault="00B84902" w:rsidP="00B84902">
      <w:pPr>
        <w:spacing w:before="0" w:after="0" w:line="240" w:lineRule="auto"/>
        <w:ind w:right="-46"/>
        <w:rPr>
          <w:bCs/>
          <w:szCs w:val="24"/>
        </w:rPr>
      </w:pPr>
    </w:p>
    <w:tbl>
      <w:tblPr>
        <w:tblStyle w:val="ListTable4-Accent1"/>
        <w:tblW w:w="0" w:type="auto"/>
        <w:tblLook w:val="04A0" w:firstRow="1" w:lastRow="0" w:firstColumn="1" w:lastColumn="0" w:noHBand="0" w:noVBand="1"/>
      </w:tblPr>
      <w:tblGrid>
        <w:gridCol w:w="4957"/>
        <w:gridCol w:w="4059"/>
      </w:tblGrid>
      <w:tr w:rsidR="00B84902" w14:paraId="01CCE117" w14:textId="77777777" w:rsidTr="00D27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7E13E5B" w14:textId="77777777" w:rsidR="00B84902" w:rsidRDefault="00B84902" w:rsidP="00D27CA0">
            <w:pPr>
              <w:spacing w:before="0" w:after="0"/>
              <w:ind w:right="-46"/>
              <w:rPr>
                <w:bCs w:val="0"/>
                <w:szCs w:val="24"/>
              </w:rPr>
            </w:pPr>
            <w:r>
              <w:rPr>
                <w:bCs w:val="0"/>
                <w:szCs w:val="24"/>
              </w:rPr>
              <w:t>Descriptor</w:t>
            </w:r>
          </w:p>
        </w:tc>
        <w:tc>
          <w:tcPr>
            <w:tcW w:w="4059" w:type="dxa"/>
          </w:tcPr>
          <w:p w14:paraId="472216AE" w14:textId="77777777" w:rsidR="00B84902" w:rsidRDefault="00B84902" w:rsidP="00D27CA0">
            <w:pPr>
              <w:spacing w:before="0" w:after="0"/>
              <w:ind w:right="-46"/>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Number of Signatories Tallied</w:t>
            </w:r>
          </w:p>
        </w:tc>
      </w:tr>
      <w:tr w:rsidR="00B84902" w14:paraId="17E166E4" w14:textId="77777777" w:rsidTr="00D2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BE3D499" w14:textId="77777777" w:rsidR="00B84902" w:rsidRPr="00D042C3" w:rsidRDefault="00B84902" w:rsidP="00D27CA0">
            <w:pPr>
              <w:spacing w:before="0" w:after="0"/>
              <w:ind w:right="-46"/>
              <w:rPr>
                <w:szCs w:val="24"/>
              </w:rPr>
            </w:pPr>
            <w:r>
              <w:rPr>
                <w:szCs w:val="24"/>
              </w:rPr>
              <w:t>Number of Signatures in Total</w:t>
            </w:r>
          </w:p>
        </w:tc>
        <w:tc>
          <w:tcPr>
            <w:tcW w:w="4059" w:type="dxa"/>
          </w:tcPr>
          <w:p w14:paraId="5E5FAFA0" w14:textId="77777777" w:rsidR="00B84902" w:rsidRPr="002D10E7" w:rsidRDefault="00B84902" w:rsidP="00D27CA0">
            <w:pPr>
              <w:spacing w:before="0" w:after="0"/>
              <w:ind w:right="-46"/>
              <w:cnfStyle w:val="000000100000" w:firstRow="0" w:lastRow="0" w:firstColumn="0" w:lastColumn="0" w:oddVBand="0" w:evenVBand="0" w:oddHBand="1" w:evenHBand="0" w:firstRowFirstColumn="0" w:firstRowLastColumn="0" w:lastRowFirstColumn="0" w:lastRowLastColumn="0"/>
              <w:rPr>
                <w:b/>
                <w:szCs w:val="24"/>
              </w:rPr>
            </w:pPr>
            <w:r w:rsidRPr="002D10E7">
              <w:rPr>
                <w:b/>
                <w:szCs w:val="24"/>
              </w:rPr>
              <w:t>379</w:t>
            </w:r>
          </w:p>
        </w:tc>
      </w:tr>
      <w:tr w:rsidR="00B84902" w14:paraId="544DE638" w14:textId="77777777" w:rsidTr="00D27CA0">
        <w:tc>
          <w:tcPr>
            <w:cnfStyle w:val="001000000000" w:firstRow="0" w:lastRow="0" w:firstColumn="1" w:lastColumn="0" w:oddVBand="0" w:evenVBand="0" w:oddHBand="0" w:evenHBand="0" w:firstRowFirstColumn="0" w:firstRowLastColumn="0" w:lastRowFirstColumn="0" w:lastRowLastColumn="0"/>
            <w:tcW w:w="4957" w:type="dxa"/>
          </w:tcPr>
          <w:p w14:paraId="3D350388" w14:textId="77777777" w:rsidR="00B84902" w:rsidRPr="0042194A" w:rsidRDefault="00B84902" w:rsidP="00D27CA0">
            <w:pPr>
              <w:spacing w:before="0" w:after="0"/>
              <w:ind w:right="-46"/>
              <w:rPr>
                <w:szCs w:val="24"/>
              </w:rPr>
            </w:pPr>
            <w:r>
              <w:rPr>
                <w:szCs w:val="24"/>
              </w:rPr>
              <w:t>Number of resident signatures</w:t>
            </w:r>
          </w:p>
        </w:tc>
        <w:tc>
          <w:tcPr>
            <w:tcW w:w="4059" w:type="dxa"/>
          </w:tcPr>
          <w:p w14:paraId="35D555EB" w14:textId="77777777" w:rsidR="00B84902" w:rsidRDefault="00B84902" w:rsidP="00D27CA0">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64 (12 of which from same address)</w:t>
            </w:r>
          </w:p>
        </w:tc>
      </w:tr>
      <w:tr w:rsidR="00B84902" w14:paraId="7BBD0635" w14:textId="77777777" w:rsidTr="00D2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B85E7FB" w14:textId="77777777" w:rsidR="00B84902" w:rsidRDefault="00B84902" w:rsidP="00D27CA0">
            <w:pPr>
              <w:spacing w:before="0" w:after="0"/>
              <w:ind w:right="-46"/>
              <w:rPr>
                <w:szCs w:val="24"/>
              </w:rPr>
            </w:pPr>
            <w:r>
              <w:rPr>
                <w:szCs w:val="24"/>
              </w:rPr>
              <w:t>Number of non-resident signatures</w:t>
            </w:r>
          </w:p>
        </w:tc>
        <w:tc>
          <w:tcPr>
            <w:tcW w:w="4059" w:type="dxa"/>
          </w:tcPr>
          <w:p w14:paraId="6B2168C4" w14:textId="77777777" w:rsidR="00B84902" w:rsidRDefault="00B84902" w:rsidP="00D27CA0">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315</w:t>
            </w:r>
          </w:p>
        </w:tc>
      </w:tr>
    </w:tbl>
    <w:p w14:paraId="1DA42BBF" w14:textId="77777777" w:rsidR="00B84902" w:rsidRPr="006E06F8" w:rsidRDefault="00B84902" w:rsidP="00B84902">
      <w:pPr>
        <w:spacing w:before="0" w:after="0" w:line="240" w:lineRule="auto"/>
        <w:ind w:right="-46"/>
        <w:jc w:val="center"/>
        <w:rPr>
          <w:i/>
          <w:iCs/>
          <w:color w:val="002060"/>
          <w:sz w:val="20"/>
          <w:szCs w:val="20"/>
        </w:rPr>
      </w:pPr>
      <w:r>
        <w:rPr>
          <w:i/>
          <w:iCs/>
          <w:color w:val="002060"/>
          <w:sz w:val="20"/>
          <w:szCs w:val="20"/>
        </w:rPr>
        <w:t>Table</w:t>
      </w:r>
      <w:r w:rsidRPr="006E06F8">
        <w:rPr>
          <w:i/>
          <w:iCs/>
          <w:color w:val="002060"/>
          <w:sz w:val="20"/>
          <w:szCs w:val="20"/>
        </w:rPr>
        <w:t xml:space="preserve"> </w:t>
      </w:r>
      <w:r>
        <w:rPr>
          <w:i/>
          <w:iCs/>
          <w:color w:val="002060"/>
          <w:sz w:val="20"/>
          <w:szCs w:val="20"/>
        </w:rPr>
        <w:t>2</w:t>
      </w:r>
      <w:r w:rsidRPr="006E06F8">
        <w:rPr>
          <w:i/>
          <w:iCs/>
          <w:color w:val="002060"/>
          <w:sz w:val="20"/>
          <w:szCs w:val="20"/>
        </w:rPr>
        <w:t xml:space="preserve">: </w:t>
      </w:r>
      <w:r>
        <w:rPr>
          <w:i/>
          <w:iCs/>
          <w:color w:val="002060"/>
          <w:sz w:val="20"/>
          <w:szCs w:val="20"/>
        </w:rPr>
        <w:t>Descriptor Totals</w:t>
      </w:r>
    </w:p>
    <w:p w14:paraId="3E2F080B" w14:textId="77777777" w:rsidR="00B84902" w:rsidRDefault="00B84902" w:rsidP="00B84902">
      <w:pPr>
        <w:spacing w:before="0" w:after="0" w:line="240" w:lineRule="auto"/>
        <w:ind w:right="-46"/>
        <w:rPr>
          <w:bCs/>
          <w:szCs w:val="24"/>
        </w:rPr>
      </w:pPr>
    </w:p>
    <w:p w14:paraId="2D5456AE" w14:textId="77777777" w:rsidR="00B84902" w:rsidRPr="00306235" w:rsidRDefault="00B84902" w:rsidP="00B84902">
      <w:pPr>
        <w:spacing w:before="0" w:after="0" w:line="240" w:lineRule="auto"/>
        <w:ind w:right="-46"/>
        <w:rPr>
          <w:b/>
          <w:color w:val="1F4E79" w:themeColor="accent1" w:themeShade="80"/>
          <w:sz w:val="28"/>
          <w:szCs w:val="32"/>
        </w:rPr>
      </w:pPr>
      <w:r w:rsidRPr="00306235">
        <w:rPr>
          <w:b/>
          <w:color w:val="002060"/>
          <w:sz w:val="28"/>
          <w:szCs w:val="32"/>
        </w:rPr>
        <w:t>Discussion</w:t>
      </w:r>
    </w:p>
    <w:p w14:paraId="178E0C08" w14:textId="77777777" w:rsidR="00B84902" w:rsidRPr="00306235" w:rsidRDefault="00B84902" w:rsidP="00B84902">
      <w:pPr>
        <w:spacing w:before="0" w:after="0" w:line="240" w:lineRule="auto"/>
        <w:ind w:right="-46"/>
        <w:rPr>
          <w:szCs w:val="24"/>
        </w:rPr>
      </w:pPr>
    </w:p>
    <w:p w14:paraId="3F7058F0" w14:textId="77777777" w:rsidR="00B84902" w:rsidRDefault="00B84902" w:rsidP="00B84902">
      <w:pPr>
        <w:spacing w:before="0" w:after="0" w:line="240" w:lineRule="auto"/>
        <w:ind w:right="-46"/>
        <w:rPr>
          <w:szCs w:val="24"/>
        </w:rPr>
      </w:pPr>
      <w:r>
        <w:rPr>
          <w:szCs w:val="24"/>
        </w:rPr>
        <w:t>There are two points for consideration in the petition as outlined in the background. These will be dealt with in turn.</w:t>
      </w:r>
    </w:p>
    <w:p w14:paraId="5410B458" w14:textId="77777777" w:rsidR="00B84902" w:rsidRDefault="00B84902" w:rsidP="00B84902">
      <w:pPr>
        <w:spacing w:before="0" w:after="0" w:line="240" w:lineRule="auto"/>
        <w:ind w:right="-46"/>
        <w:rPr>
          <w:szCs w:val="24"/>
          <w:u w:val="single"/>
        </w:rPr>
      </w:pPr>
    </w:p>
    <w:p w14:paraId="1FE386E9" w14:textId="77777777" w:rsidR="00B84902" w:rsidRPr="00AD49BB" w:rsidRDefault="00B84902" w:rsidP="00B84902">
      <w:pPr>
        <w:spacing w:before="0" w:after="0" w:line="240" w:lineRule="auto"/>
        <w:ind w:right="-46"/>
        <w:rPr>
          <w:szCs w:val="24"/>
        </w:rPr>
      </w:pPr>
      <w:r>
        <w:rPr>
          <w:szCs w:val="24"/>
        </w:rPr>
        <w:lastRenderedPageBreak/>
        <w:t xml:space="preserve">1.” </w:t>
      </w:r>
      <w:r w:rsidRPr="00AD49BB">
        <w:rPr>
          <w:szCs w:val="24"/>
        </w:rPr>
        <w:t>Endorse the Allan Park Master Plan that was adopted by the Council in 2017, including 98 hardstand car bays and 55 car bays in a resurfaced overflow carpark for WABC patrons.</w:t>
      </w:r>
      <w:r>
        <w:rPr>
          <w:szCs w:val="24"/>
        </w:rPr>
        <w:t>”</w:t>
      </w:r>
    </w:p>
    <w:p w14:paraId="76BB648B" w14:textId="77777777" w:rsidR="00B84902" w:rsidRDefault="00B84902" w:rsidP="00B84902">
      <w:pPr>
        <w:spacing w:before="0" w:after="0" w:line="240" w:lineRule="auto"/>
        <w:ind w:right="-46"/>
        <w:rPr>
          <w:szCs w:val="24"/>
        </w:rPr>
      </w:pPr>
    </w:p>
    <w:p w14:paraId="0E0D28C7" w14:textId="77777777" w:rsidR="00B84902" w:rsidRDefault="00B84902" w:rsidP="00B84902">
      <w:pPr>
        <w:spacing w:before="0" w:after="0" w:line="240" w:lineRule="auto"/>
        <w:ind w:right="-46"/>
        <w:rPr>
          <w:szCs w:val="24"/>
        </w:rPr>
      </w:pPr>
      <w:r w:rsidRPr="00347DC0">
        <w:rPr>
          <w:b/>
          <w:bCs/>
          <w:szCs w:val="24"/>
        </w:rPr>
        <w:t xml:space="preserve">Current </w:t>
      </w:r>
      <w:r>
        <w:rPr>
          <w:b/>
          <w:bCs/>
          <w:szCs w:val="24"/>
        </w:rPr>
        <w:t>S</w:t>
      </w:r>
      <w:r w:rsidRPr="00347DC0">
        <w:rPr>
          <w:b/>
          <w:bCs/>
          <w:szCs w:val="24"/>
        </w:rPr>
        <w:t>tatus</w:t>
      </w:r>
      <w:r>
        <w:rPr>
          <w:szCs w:val="24"/>
        </w:rPr>
        <w:t>:</w:t>
      </w:r>
    </w:p>
    <w:p w14:paraId="29E20C92" w14:textId="77777777" w:rsidR="00B84902" w:rsidRDefault="00B84902" w:rsidP="00B84902">
      <w:pPr>
        <w:spacing w:before="0" w:after="0" w:line="240" w:lineRule="auto"/>
        <w:ind w:right="-46"/>
        <w:rPr>
          <w:szCs w:val="24"/>
        </w:rPr>
      </w:pPr>
      <w:r>
        <w:rPr>
          <w:szCs w:val="24"/>
        </w:rPr>
        <w:t xml:space="preserve">Presently, the City records indicate that the </w:t>
      </w:r>
      <w:r w:rsidRPr="00AD49BB">
        <w:rPr>
          <w:szCs w:val="24"/>
        </w:rPr>
        <w:t>Allan Park Master Plan</w:t>
      </w:r>
      <w:r>
        <w:rPr>
          <w:szCs w:val="24"/>
        </w:rPr>
        <w:t xml:space="preserve"> (APMP) was endorsed by Council in December 2017.</w:t>
      </w:r>
    </w:p>
    <w:p w14:paraId="6009124E" w14:textId="77777777" w:rsidR="00B84902" w:rsidRDefault="00B84902" w:rsidP="00B84902">
      <w:pPr>
        <w:spacing w:before="0" w:after="0" w:line="240" w:lineRule="auto"/>
        <w:ind w:right="-46"/>
        <w:rPr>
          <w:szCs w:val="24"/>
        </w:rPr>
      </w:pPr>
      <w:r>
        <w:rPr>
          <w:szCs w:val="24"/>
        </w:rPr>
        <w:t>The Precinct in question is known as the ‘Sports Precinct’ within the plan. This is presented in figure 1:</w:t>
      </w:r>
    </w:p>
    <w:p w14:paraId="57102F4C" w14:textId="77777777" w:rsidR="00B84902" w:rsidRDefault="00B84902" w:rsidP="00B84902">
      <w:pPr>
        <w:spacing w:before="0" w:after="0" w:line="240" w:lineRule="auto"/>
        <w:ind w:right="-46"/>
        <w:rPr>
          <w:szCs w:val="24"/>
        </w:rPr>
      </w:pPr>
    </w:p>
    <w:p w14:paraId="22F36535" w14:textId="77777777" w:rsidR="00B84902" w:rsidRDefault="00B84902" w:rsidP="00B84902">
      <w:pPr>
        <w:spacing w:before="0" w:after="0" w:line="240" w:lineRule="auto"/>
        <w:ind w:right="-46"/>
        <w:rPr>
          <w:szCs w:val="24"/>
        </w:rPr>
      </w:pPr>
      <w:r w:rsidRPr="001E3095">
        <w:rPr>
          <w:noProof/>
          <w:szCs w:val="24"/>
        </w:rPr>
        <w:drawing>
          <wp:inline distT="0" distB="0" distL="0" distR="0" wp14:anchorId="13DBF4A6" wp14:editId="78454B09">
            <wp:extent cx="5731510" cy="3714750"/>
            <wp:effectExtent l="0" t="0" r="2540" b="0"/>
            <wp:docPr id="30329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6087" name=""/>
                    <pic:cNvPicPr/>
                  </pic:nvPicPr>
                  <pic:blipFill>
                    <a:blip r:embed="rId35"/>
                    <a:stretch>
                      <a:fillRect/>
                    </a:stretch>
                  </pic:blipFill>
                  <pic:spPr>
                    <a:xfrm>
                      <a:off x="0" y="0"/>
                      <a:ext cx="5731510" cy="3714750"/>
                    </a:xfrm>
                    <a:prstGeom prst="rect">
                      <a:avLst/>
                    </a:prstGeom>
                  </pic:spPr>
                </pic:pic>
              </a:graphicData>
            </a:graphic>
          </wp:inline>
        </w:drawing>
      </w:r>
    </w:p>
    <w:p w14:paraId="6E7E59A0" w14:textId="77777777" w:rsidR="00B84902" w:rsidRPr="006E06F8" w:rsidRDefault="00B84902" w:rsidP="00B84902">
      <w:pPr>
        <w:spacing w:before="0" w:after="0" w:line="240" w:lineRule="auto"/>
        <w:ind w:right="-46"/>
        <w:jc w:val="center"/>
        <w:rPr>
          <w:i/>
          <w:iCs/>
          <w:color w:val="002060"/>
          <w:sz w:val="20"/>
          <w:szCs w:val="20"/>
        </w:rPr>
      </w:pPr>
      <w:r w:rsidRPr="006E06F8">
        <w:rPr>
          <w:i/>
          <w:iCs/>
          <w:color w:val="002060"/>
          <w:sz w:val="20"/>
          <w:szCs w:val="20"/>
        </w:rPr>
        <w:t>Figure 1: Sports Precinct – Allen Park Precinct Master Plan</w:t>
      </w:r>
    </w:p>
    <w:p w14:paraId="004131E2" w14:textId="77777777" w:rsidR="00B84902" w:rsidRDefault="00B84902" w:rsidP="00B84902">
      <w:pPr>
        <w:spacing w:before="0" w:after="0" w:line="240" w:lineRule="auto"/>
        <w:ind w:right="-46"/>
        <w:rPr>
          <w:szCs w:val="24"/>
        </w:rPr>
      </w:pPr>
    </w:p>
    <w:p w14:paraId="60236E29" w14:textId="77777777" w:rsidR="00B84902" w:rsidRDefault="00B84902" w:rsidP="00B84902">
      <w:pPr>
        <w:spacing w:before="0" w:after="0" w:line="240" w:lineRule="auto"/>
        <w:ind w:right="-46"/>
        <w:rPr>
          <w:szCs w:val="24"/>
        </w:rPr>
      </w:pPr>
      <w:r>
        <w:rPr>
          <w:szCs w:val="24"/>
        </w:rPr>
        <w:t xml:space="preserve">The part relevant to the issues raised is part, which relates to the provision of carparking. Namely providing 98 hardstand bays (the area shaded blue in figure </w:t>
      </w:r>
      <w:r w:rsidRPr="00CA0F2B">
        <w:rPr>
          <w:szCs w:val="24"/>
        </w:rPr>
        <w:t>1)</w:t>
      </w:r>
      <w:r>
        <w:rPr>
          <w:szCs w:val="24"/>
        </w:rPr>
        <w:t xml:space="preserve"> and 55 formalised bays previously overflow (the area numbered 9 in figure 1). The petition also gives indication of the desired users being the WABC.</w:t>
      </w:r>
    </w:p>
    <w:p w14:paraId="4A460A8A" w14:textId="77777777" w:rsidR="00B84902" w:rsidRDefault="00B84902" w:rsidP="00B84902">
      <w:pPr>
        <w:spacing w:before="0" w:after="0" w:line="240" w:lineRule="auto"/>
        <w:ind w:right="-46"/>
        <w:rPr>
          <w:szCs w:val="24"/>
        </w:rPr>
      </w:pPr>
    </w:p>
    <w:p w14:paraId="7C0F2AB8" w14:textId="77777777" w:rsidR="00B84902" w:rsidRDefault="00B84902" w:rsidP="00B84902">
      <w:pPr>
        <w:spacing w:before="0" w:after="0" w:line="240" w:lineRule="auto"/>
        <w:ind w:right="-46"/>
        <w:rPr>
          <w:szCs w:val="24"/>
        </w:rPr>
      </w:pPr>
      <w:r>
        <w:rPr>
          <w:szCs w:val="24"/>
        </w:rPr>
        <w:t>Page 43 of the APMP tables Car Parking related to master plan concept item 9. There in an inset table indicates the following relevant lines:</w:t>
      </w:r>
    </w:p>
    <w:p w14:paraId="6CE6C5D5" w14:textId="77777777" w:rsidR="00B84902" w:rsidRPr="00EF702F" w:rsidRDefault="00B84902" w:rsidP="003D0B9A">
      <w:pPr>
        <w:pStyle w:val="ListParagraph"/>
        <w:numPr>
          <w:ilvl w:val="0"/>
          <w:numId w:val="52"/>
        </w:numPr>
        <w:spacing w:before="0" w:after="0" w:line="240" w:lineRule="auto"/>
        <w:ind w:right="-46"/>
        <w:rPr>
          <w:b w:val="0"/>
          <w:bCs/>
          <w:color w:val="auto"/>
          <w:szCs w:val="24"/>
        </w:rPr>
      </w:pPr>
      <w:r w:rsidRPr="00EF702F">
        <w:rPr>
          <w:b w:val="0"/>
          <w:bCs/>
          <w:color w:val="auto"/>
          <w:szCs w:val="24"/>
        </w:rPr>
        <w:t>Swanbourne Bridge Club / Associates RUFC Car Park = 92 Bays</w:t>
      </w:r>
    </w:p>
    <w:p w14:paraId="6C407948" w14:textId="77777777" w:rsidR="00B84902" w:rsidRPr="00EF702F" w:rsidRDefault="00B84902" w:rsidP="003D0B9A">
      <w:pPr>
        <w:pStyle w:val="ListParagraph"/>
        <w:numPr>
          <w:ilvl w:val="0"/>
          <w:numId w:val="52"/>
        </w:numPr>
        <w:spacing w:before="0" w:after="0" w:line="240" w:lineRule="auto"/>
        <w:ind w:right="-46"/>
        <w:rPr>
          <w:b w:val="0"/>
          <w:bCs/>
          <w:color w:val="auto"/>
          <w:szCs w:val="24"/>
        </w:rPr>
      </w:pPr>
      <w:r w:rsidRPr="00EF702F">
        <w:rPr>
          <w:b w:val="0"/>
          <w:bCs/>
          <w:color w:val="auto"/>
          <w:szCs w:val="24"/>
        </w:rPr>
        <w:t>Swanbourne Bridge Club / Associates RUFC Car Park (overflow parking) = 55 Bays</w:t>
      </w:r>
    </w:p>
    <w:p w14:paraId="0079B792" w14:textId="77777777" w:rsidR="00B84902" w:rsidRDefault="00B84902" w:rsidP="00B84902">
      <w:pPr>
        <w:spacing w:before="0" w:after="0" w:line="240" w:lineRule="auto"/>
        <w:ind w:right="-46"/>
        <w:rPr>
          <w:szCs w:val="24"/>
        </w:rPr>
      </w:pPr>
    </w:p>
    <w:p w14:paraId="58840B9E" w14:textId="77777777" w:rsidR="00B84902" w:rsidRDefault="00B84902" w:rsidP="00B84902">
      <w:pPr>
        <w:spacing w:before="0" w:after="0" w:line="240" w:lineRule="auto"/>
        <w:ind w:right="-46"/>
        <w:rPr>
          <w:szCs w:val="24"/>
        </w:rPr>
      </w:pPr>
      <w:r>
        <w:rPr>
          <w:szCs w:val="24"/>
        </w:rPr>
        <w:t>The recommendation given is to:</w:t>
      </w:r>
    </w:p>
    <w:p w14:paraId="5CBE935A" w14:textId="77777777" w:rsidR="00B84902" w:rsidRPr="00C6056F" w:rsidRDefault="00B84902" w:rsidP="00B84902">
      <w:pPr>
        <w:spacing w:before="0" w:after="0" w:line="240" w:lineRule="auto"/>
        <w:ind w:right="-46"/>
        <w:rPr>
          <w:i/>
          <w:iCs/>
          <w:szCs w:val="24"/>
        </w:rPr>
      </w:pPr>
      <w:r w:rsidRPr="00C6056F">
        <w:rPr>
          <w:i/>
          <w:iCs/>
          <w:szCs w:val="24"/>
        </w:rPr>
        <w:t xml:space="preserve">“Formalise the existing overflow Bridge Club/Rugby Club </w:t>
      </w:r>
      <w:r w:rsidRPr="00826E5F">
        <w:rPr>
          <w:i/>
          <w:iCs/>
          <w:szCs w:val="24"/>
        </w:rPr>
        <w:t>car park as ongoing formal car park for the precinct.</w:t>
      </w:r>
      <w:r w:rsidRPr="00C6056F">
        <w:rPr>
          <w:i/>
          <w:iCs/>
          <w:szCs w:val="24"/>
        </w:rPr>
        <w:t xml:space="preserve"> </w:t>
      </w:r>
      <w:r w:rsidRPr="00826E5F">
        <w:rPr>
          <w:i/>
          <w:iCs/>
          <w:szCs w:val="24"/>
        </w:rPr>
        <w:t>Consideration to surface treatment to minimise the</w:t>
      </w:r>
      <w:r w:rsidRPr="00C6056F">
        <w:rPr>
          <w:i/>
          <w:iCs/>
          <w:szCs w:val="24"/>
        </w:rPr>
        <w:t xml:space="preserve"> </w:t>
      </w:r>
      <w:r w:rsidRPr="00826E5F">
        <w:rPr>
          <w:i/>
          <w:iCs/>
          <w:szCs w:val="24"/>
        </w:rPr>
        <w:t>reduction of green space and the inclusion of tree</w:t>
      </w:r>
      <w:r w:rsidRPr="00C6056F">
        <w:rPr>
          <w:i/>
          <w:iCs/>
          <w:szCs w:val="24"/>
        </w:rPr>
        <w:t xml:space="preserve"> </w:t>
      </w:r>
      <w:r w:rsidRPr="00826E5F">
        <w:rPr>
          <w:i/>
          <w:iCs/>
          <w:szCs w:val="24"/>
        </w:rPr>
        <w:t>planting, noting that disabled car parking requirements</w:t>
      </w:r>
      <w:r w:rsidRPr="00C6056F">
        <w:rPr>
          <w:i/>
          <w:iCs/>
          <w:szCs w:val="24"/>
        </w:rPr>
        <w:t xml:space="preserve"> do require a bitumised surface.”</w:t>
      </w:r>
    </w:p>
    <w:p w14:paraId="1627B8AB" w14:textId="77777777" w:rsidR="00B84902" w:rsidRDefault="00B84902" w:rsidP="00B84902">
      <w:pPr>
        <w:spacing w:before="0" w:after="0" w:line="240" w:lineRule="auto"/>
        <w:ind w:right="-46"/>
        <w:rPr>
          <w:szCs w:val="24"/>
        </w:rPr>
      </w:pPr>
    </w:p>
    <w:p w14:paraId="0CE42ADA" w14:textId="77777777" w:rsidR="00B84902" w:rsidRDefault="00B84902" w:rsidP="00B84902">
      <w:pPr>
        <w:spacing w:before="0" w:after="0" w:line="240" w:lineRule="auto"/>
        <w:ind w:right="-46"/>
        <w:rPr>
          <w:szCs w:val="24"/>
        </w:rPr>
      </w:pPr>
      <w:r>
        <w:rPr>
          <w:szCs w:val="24"/>
        </w:rPr>
        <w:lastRenderedPageBreak/>
        <w:t>It is unknown where the petition figure of 98 comes from relative to the APMP stated figure of 92, but they are in close enough value to be a counting or formula error. The figure of 55 is consistent between the petition and the AMPM.</w:t>
      </w:r>
    </w:p>
    <w:p w14:paraId="284C9F8D" w14:textId="77777777" w:rsidR="00B84902" w:rsidRDefault="00B84902" w:rsidP="00B84902">
      <w:pPr>
        <w:spacing w:before="0" w:after="0" w:line="240" w:lineRule="auto"/>
        <w:ind w:right="-46"/>
        <w:rPr>
          <w:szCs w:val="24"/>
        </w:rPr>
      </w:pPr>
    </w:p>
    <w:p w14:paraId="1E919A19" w14:textId="77777777" w:rsidR="00B84902" w:rsidRDefault="00B84902" w:rsidP="00B84902">
      <w:pPr>
        <w:spacing w:before="0" w:after="0" w:line="240" w:lineRule="auto"/>
        <w:ind w:right="-46"/>
        <w:rPr>
          <w:szCs w:val="24"/>
        </w:rPr>
      </w:pPr>
      <w:r>
        <w:rPr>
          <w:szCs w:val="24"/>
        </w:rPr>
        <w:t>What should be noted is the intended patronage, being for “WABC Patrons” within the petition, whereas the APMP clearly intends this to be for use by both the WABC and the Associates RUFC.</w:t>
      </w:r>
    </w:p>
    <w:p w14:paraId="52D17B8F" w14:textId="77777777" w:rsidR="00B84902" w:rsidRDefault="00B84902" w:rsidP="00B84902">
      <w:pPr>
        <w:spacing w:before="0" w:after="0" w:line="240" w:lineRule="auto"/>
        <w:ind w:right="-46"/>
        <w:rPr>
          <w:szCs w:val="24"/>
        </w:rPr>
      </w:pPr>
    </w:p>
    <w:p w14:paraId="497E0BEB" w14:textId="77777777" w:rsidR="00B84902" w:rsidRDefault="00B84902" w:rsidP="00B84902">
      <w:pPr>
        <w:spacing w:before="0" w:after="0" w:line="240" w:lineRule="auto"/>
        <w:ind w:right="-46"/>
        <w:rPr>
          <w:szCs w:val="24"/>
        </w:rPr>
      </w:pPr>
      <w:r>
        <w:rPr>
          <w:szCs w:val="24"/>
        </w:rPr>
        <w:t>Since the adoption of the APMP, there have been a number of developments in the nearby vicinity, including the development of the Swanbourne Surf Lifesaving Club and the approved Hospice site on the old bowling club land. That said, whilst the land tenure arrangements have been changed, the fundamental need for parking from all users remains.</w:t>
      </w:r>
    </w:p>
    <w:p w14:paraId="039C1097" w14:textId="77777777" w:rsidR="00B84902" w:rsidRDefault="00B84902" w:rsidP="00B84902">
      <w:pPr>
        <w:spacing w:before="0" w:after="0" w:line="240" w:lineRule="auto"/>
        <w:ind w:right="-46"/>
        <w:rPr>
          <w:szCs w:val="24"/>
        </w:rPr>
      </w:pPr>
    </w:p>
    <w:p w14:paraId="153518A5" w14:textId="77777777" w:rsidR="00B84902" w:rsidRDefault="00B84902" w:rsidP="00B84902">
      <w:pPr>
        <w:spacing w:before="0" w:after="0" w:line="240" w:lineRule="auto"/>
        <w:ind w:right="-46"/>
        <w:rPr>
          <w:szCs w:val="24"/>
        </w:rPr>
      </w:pPr>
      <w:r>
        <w:rPr>
          <w:szCs w:val="24"/>
        </w:rPr>
        <w:t>It is submitted that the numbers and indicative concept plan, with regard, to parking provision in the Sport Precinct within the APMP remain valid and an objective the City should be working toward into the long term. This is despite the need to update the plan in that precinct now that the associated usage has changed, and Council should consider reviewing the user needs in the future.</w:t>
      </w:r>
    </w:p>
    <w:p w14:paraId="30FF36BA" w14:textId="77777777" w:rsidR="00B84902" w:rsidRDefault="00B84902" w:rsidP="00B84902">
      <w:pPr>
        <w:spacing w:before="0" w:after="0" w:line="240" w:lineRule="auto"/>
        <w:ind w:right="-46"/>
        <w:rPr>
          <w:szCs w:val="24"/>
        </w:rPr>
      </w:pPr>
    </w:p>
    <w:p w14:paraId="49E34DAB" w14:textId="77777777" w:rsidR="00B84902" w:rsidRPr="00087CEB" w:rsidRDefault="00B84902" w:rsidP="00B84902">
      <w:pPr>
        <w:spacing w:before="0" w:after="0" w:line="240" w:lineRule="auto"/>
        <w:ind w:right="-46"/>
        <w:rPr>
          <w:szCs w:val="24"/>
        </w:rPr>
      </w:pPr>
      <w:r>
        <w:rPr>
          <w:szCs w:val="24"/>
        </w:rPr>
        <w:t xml:space="preserve">In respect to responding to this petition on hand, it is recommended that Council </w:t>
      </w:r>
      <w:r w:rsidRPr="00087CEB">
        <w:rPr>
          <w:bCs/>
          <w:szCs w:val="24"/>
        </w:rPr>
        <w:t xml:space="preserve">reaffirms its adopted Allen Park Master Plan 2017 recommendation to formalise existing overflow car parking for both WA Bridge Club and Associates Rugby Union Football Club patrons in future. </w:t>
      </w:r>
    </w:p>
    <w:p w14:paraId="302779A1" w14:textId="77777777" w:rsidR="00B84902" w:rsidRDefault="00B84902" w:rsidP="00B84902">
      <w:pPr>
        <w:spacing w:before="0" w:after="0" w:line="240" w:lineRule="auto"/>
        <w:ind w:right="-46"/>
        <w:rPr>
          <w:szCs w:val="24"/>
        </w:rPr>
      </w:pPr>
    </w:p>
    <w:p w14:paraId="7571ED87" w14:textId="77777777" w:rsidR="00B84902" w:rsidRPr="0021711D" w:rsidRDefault="00B84902" w:rsidP="00B84902">
      <w:pPr>
        <w:spacing w:before="0" w:after="0" w:line="240" w:lineRule="auto"/>
        <w:ind w:right="-46"/>
        <w:rPr>
          <w:b/>
          <w:bCs/>
          <w:szCs w:val="24"/>
        </w:rPr>
      </w:pPr>
      <w:r>
        <w:rPr>
          <w:szCs w:val="24"/>
        </w:rPr>
        <w:t>2.</w:t>
      </w:r>
    </w:p>
    <w:p w14:paraId="2EB23E4B" w14:textId="77777777" w:rsidR="00B84902" w:rsidRPr="00AD49BB" w:rsidRDefault="00B84902" w:rsidP="00B84902">
      <w:pPr>
        <w:spacing w:before="0" w:after="0" w:line="240" w:lineRule="auto"/>
        <w:ind w:left="720" w:right="-46" w:firstLine="720"/>
        <w:rPr>
          <w:bCs/>
          <w:szCs w:val="24"/>
        </w:rPr>
      </w:pPr>
      <w:r w:rsidRPr="00AD49BB">
        <w:rPr>
          <w:szCs w:val="24"/>
        </w:rPr>
        <w:t>“</w:t>
      </w:r>
      <w:r w:rsidRPr="00AD49BB">
        <w:rPr>
          <w:bCs/>
          <w:szCs w:val="24"/>
        </w:rPr>
        <w:t>That the Norn Bidi Whadjuk Trail be delayed and redesigned.</w:t>
      </w:r>
      <w:r>
        <w:rPr>
          <w:szCs w:val="24"/>
        </w:rPr>
        <w:t>”</w:t>
      </w:r>
    </w:p>
    <w:p w14:paraId="070C8C9B" w14:textId="77777777" w:rsidR="00B84902" w:rsidRPr="00AD49BB" w:rsidRDefault="00B84902" w:rsidP="00B84902">
      <w:pPr>
        <w:spacing w:before="0" w:after="0" w:line="240" w:lineRule="auto"/>
        <w:ind w:right="-46"/>
        <w:rPr>
          <w:szCs w:val="24"/>
        </w:rPr>
      </w:pPr>
    </w:p>
    <w:p w14:paraId="077AC31F" w14:textId="77777777" w:rsidR="00B84902" w:rsidRPr="0021711D" w:rsidRDefault="00B84902" w:rsidP="00B84902">
      <w:pPr>
        <w:spacing w:before="0" w:after="0" w:line="240" w:lineRule="auto"/>
        <w:ind w:right="-46"/>
        <w:rPr>
          <w:b/>
          <w:bCs/>
          <w:szCs w:val="24"/>
        </w:rPr>
      </w:pPr>
      <w:r w:rsidRPr="0021711D">
        <w:rPr>
          <w:b/>
          <w:bCs/>
          <w:szCs w:val="24"/>
        </w:rPr>
        <w:t>Current Status</w:t>
      </w:r>
      <w:r>
        <w:rPr>
          <w:b/>
          <w:bCs/>
          <w:szCs w:val="24"/>
        </w:rPr>
        <w:t>:</w:t>
      </w:r>
    </w:p>
    <w:p w14:paraId="0B9C2134" w14:textId="77777777" w:rsidR="00B84902" w:rsidRDefault="00B84902" w:rsidP="00B84902">
      <w:pPr>
        <w:spacing w:before="0" w:after="0" w:line="240" w:lineRule="auto"/>
        <w:ind w:right="-46"/>
        <w:rPr>
          <w:szCs w:val="24"/>
        </w:rPr>
      </w:pPr>
      <w:r>
        <w:rPr>
          <w:szCs w:val="24"/>
        </w:rPr>
        <w:t>An item was presented to the Ordinary Council Meeting in March 2024 (item TS06.03.24) where a number of options were presented. These options were:</w:t>
      </w:r>
    </w:p>
    <w:p w14:paraId="7FB2906B" w14:textId="77777777" w:rsidR="00B84902" w:rsidRDefault="00B84902" w:rsidP="00B84902">
      <w:pPr>
        <w:spacing w:before="0" w:after="0" w:line="240" w:lineRule="auto"/>
        <w:ind w:right="-46"/>
        <w:rPr>
          <w:szCs w:val="24"/>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40"/>
      </w:tblGrid>
      <w:tr w:rsidR="00B84902" w14:paraId="7A4BFD48" w14:textId="77777777" w:rsidTr="00D27CA0">
        <w:tc>
          <w:tcPr>
            <w:tcW w:w="1615" w:type="dxa"/>
          </w:tcPr>
          <w:p w14:paraId="005B527C" w14:textId="77777777" w:rsidR="00B84902" w:rsidRPr="007C2596" w:rsidRDefault="00B84902" w:rsidP="00D27CA0">
            <w:pPr>
              <w:spacing w:before="0" w:after="0"/>
              <w:ind w:right="-46"/>
              <w:rPr>
                <w:szCs w:val="24"/>
              </w:rPr>
            </w:pPr>
            <w:r w:rsidRPr="007C2596">
              <w:rPr>
                <w:szCs w:val="24"/>
              </w:rPr>
              <w:t xml:space="preserve">OPTION 1: </w:t>
            </w:r>
            <w:r>
              <w:rPr>
                <w:szCs w:val="24"/>
              </w:rPr>
              <w:tab/>
            </w:r>
          </w:p>
        </w:tc>
        <w:tc>
          <w:tcPr>
            <w:tcW w:w="7740" w:type="dxa"/>
          </w:tcPr>
          <w:p w14:paraId="4A780B08" w14:textId="77777777" w:rsidR="00B84902" w:rsidRPr="007C2596" w:rsidRDefault="00B84902" w:rsidP="00D27CA0">
            <w:pPr>
              <w:spacing w:before="0" w:after="0"/>
              <w:ind w:right="-46"/>
              <w:rPr>
                <w:szCs w:val="24"/>
              </w:rPr>
            </w:pPr>
            <w:r w:rsidRPr="007C2596">
              <w:rPr>
                <w:szCs w:val="24"/>
              </w:rPr>
              <w:t>Continue with Construction of full length of permanent path as</w:t>
            </w:r>
            <w:r>
              <w:rPr>
                <w:szCs w:val="24"/>
              </w:rPr>
              <w:t xml:space="preserve"> p</w:t>
            </w:r>
            <w:r w:rsidRPr="007C2596">
              <w:rPr>
                <w:szCs w:val="24"/>
              </w:rPr>
              <w:t>lanned</w:t>
            </w:r>
            <w:r>
              <w:rPr>
                <w:szCs w:val="24"/>
              </w:rPr>
              <w:t>.</w:t>
            </w:r>
          </w:p>
        </w:tc>
      </w:tr>
      <w:tr w:rsidR="00B84902" w14:paraId="7D8D8212" w14:textId="77777777" w:rsidTr="00D27CA0">
        <w:tc>
          <w:tcPr>
            <w:tcW w:w="1615" w:type="dxa"/>
          </w:tcPr>
          <w:p w14:paraId="5040B767" w14:textId="77777777" w:rsidR="00B84902" w:rsidRDefault="00B84902" w:rsidP="00D27CA0">
            <w:pPr>
              <w:spacing w:before="0" w:after="0"/>
              <w:ind w:right="-46"/>
              <w:rPr>
                <w:szCs w:val="24"/>
              </w:rPr>
            </w:pPr>
            <w:r w:rsidRPr="00457510">
              <w:rPr>
                <w:szCs w:val="24"/>
              </w:rPr>
              <w:t>OPTION 2:</w:t>
            </w:r>
          </w:p>
        </w:tc>
        <w:tc>
          <w:tcPr>
            <w:tcW w:w="7740" w:type="dxa"/>
          </w:tcPr>
          <w:p w14:paraId="5DC8DB2F" w14:textId="77777777" w:rsidR="00B84902" w:rsidRDefault="00B84902" w:rsidP="00D27CA0">
            <w:pPr>
              <w:spacing w:before="0" w:after="0"/>
              <w:ind w:right="-46"/>
              <w:rPr>
                <w:szCs w:val="24"/>
              </w:rPr>
            </w:pPr>
            <w:r w:rsidRPr="00457510">
              <w:rPr>
                <w:szCs w:val="24"/>
              </w:rPr>
              <w:t>Defer until Hospice is substantially complete, CoN pay and construct.</w:t>
            </w:r>
          </w:p>
        </w:tc>
      </w:tr>
      <w:tr w:rsidR="00B84902" w14:paraId="3DB7655D" w14:textId="77777777" w:rsidTr="00D27CA0">
        <w:tc>
          <w:tcPr>
            <w:tcW w:w="1615" w:type="dxa"/>
          </w:tcPr>
          <w:p w14:paraId="38C3F13D" w14:textId="77777777" w:rsidR="00B84902" w:rsidRDefault="00B84902" w:rsidP="00D27CA0">
            <w:pPr>
              <w:spacing w:before="0" w:after="0"/>
              <w:ind w:right="-46"/>
              <w:rPr>
                <w:szCs w:val="24"/>
              </w:rPr>
            </w:pPr>
            <w:r w:rsidRPr="00457510">
              <w:rPr>
                <w:szCs w:val="24"/>
              </w:rPr>
              <w:t>OPTION 3:</w:t>
            </w:r>
          </w:p>
        </w:tc>
        <w:tc>
          <w:tcPr>
            <w:tcW w:w="7740" w:type="dxa"/>
          </w:tcPr>
          <w:p w14:paraId="500A7F03" w14:textId="77777777" w:rsidR="00B84902" w:rsidRDefault="00B84902" w:rsidP="00D27CA0">
            <w:pPr>
              <w:tabs>
                <w:tab w:val="left" w:pos="1440"/>
              </w:tabs>
              <w:spacing w:before="0" w:after="0"/>
              <w:ind w:right="-46"/>
              <w:rPr>
                <w:szCs w:val="24"/>
              </w:rPr>
            </w:pPr>
            <w:r w:rsidRPr="00457510">
              <w:rPr>
                <w:szCs w:val="24"/>
              </w:rPr>
              <w:t>Construct sections outside other works, temp path for remaining sections until Hospice completion</w:t>
            </w:r>
            <w:r>
              <w:rPr>
                <w:szCs w:val="24"/>
              </w:rPr>
              <w:t>.</w:t>
            </w:r>
          </w:p>
        </w:tc>
      </w:tr>
      <w:tr w:rsidR="00B84902" w14:paraId="72562EA8" w14:textId="77777777" w:rsidTr="00D27CA0">
        <w:tc>
          <w:tcPr>
            <w:tcW w:w="1615" w:type="dxa"/>
          </w:tcPr>
          <w:p w14:paraId="3FB8815E" w14:textId="77777777" w:rsidR="00B84902" w:rsidRDefault="00B84902" w:rsidP="00D27CA0">
            <w:pPr>
              <w:spacing w:before="0" w:after="0"/>
              <w:ind w:right="-46"/>
              <w:rPr>
                <w:szCs w:val="24"/>
              </w:rPr>
            </w:pPr>
            <w:r w:rsidRPr="008346BD">
              <w:rPr>
                <w:szCs w:val="24"/>
              </w:rPr>
              <w:t>OPTION 4:</w:t>
            </w:r>
          </w:p>
        </w:tc>
        <w:tc>
          <w:tcPr>
            <w:tcW w:w="7740" w:type="dxa"/>
          </w:tcPr>
          <w:p w14:paraId="2447D229" w14:textId="77777777" w:rsidR="00B84902" w:rsidRDefault="00B84902" w:rsidP="00D27CA0">
            <w:pPr>
              <w:spacing w:before="0" w:after="0"/>
              <w:ind w:right="-46"/>
              <w:rPr>
                <w:szCs w:val="24"/>
              </w:rPr>
            </w:pPr>
            <w:r w:rsidRPr="008346BD">
              <w:rPr>
                <w:szCs w:val="24"/>
              </w:rPr>
              <w:t xml:space="preserve">Formalise existing ‘goat track’ path, defer the new path </w:t>
            </w:r>
            <w:r>
              <w:rPr>
                <w:szCs w:val="24"/>
              </w:rPr>
              <w:t>c</w:t>
            </w:r>
            <w:r w:rsidRPr="008346BD">
              <w:rPr>
                <w:szCs w:val="24"/>
              </w:rPr>
              <w:t>onstruction.</w:t>
            </w:r>
          </w:p>
        </w:tc>
      </w:tr>
    </w:tbl>
    <w:p w14:paraId="6F48D2F9" w14:textId="77777777" w:rsidR="00B84902" w:rsidRDefault="00B84902" w:rsidP="00B84902">
      <w:pPr>
        <w:spacing w:before="0" w:after="0" w:line="240" w:lineRule="auto"/>
        <w:ind w:right="-46"/>
        <w:rPr>
          <w:szCs w:val="24"/>
        </w:rPr>
      </w:pPr>
    </w:p>
    <w:p w14:paraId="57D282AE" w14:textId="77777777" w:rsidR="00B84902" w:rsidRDefault="00B84902" w:rsidP="00B84902">
      <w:pPr>
        <w:tabs>
          <w:tab w:val="left" w:pos="1440"/>
        </w:tabs>
        <w:spacing w:before="0" w:after="0" w:line="240" w:lineRule="auto"/>
        <w:ind w:right="-46"/>
        <w:rPr>
          <w:szCs w:val="24"/>
        </w:rPr>
      </w:pPr>
      <w:r>
        <w:rPr>
          <w:szCs w:val="24"/>
        </w:rPr>
        <w:tab/>
      </w:r>
      <w:r>
        <w:rPr>
          <w:szCs w:val="24"/>
        </w:rPr>
        <w:tab/>
      </w:r>
    </w:p>
    <w:p w14:paraId="41EC4087" w14:textId="77777777" w:rsidR="00B84902" w:rsidRDefault="00B84902" w:rsidP="00B84902">
      <w:pPr>
        <w:spacing w:before="0" w:after="0" w:line="240" w:lineRule="auto"/>
        <w:ind w:right="-46"/>
        <w:rPr>
          <w:szCs w:val="24"/>
        </w:rPr>
      </w:pPr>
      <w:r>
        <w:rPr>
          <w:szCs w:val="24"/>
        </w:rPr>
        <w:t>At this meeting, and after consideration of the options including the Officer recommended Option 2, Council determined the preference as Option 1 and resolved:</w:t>
      </w:r>
    </w:p>
    <w:p w14:paraId="1F74436D" w14:textId="77777777" w:rsidR="00B84902" w:rsidRDefault="00B84902" w:rsidP="00B84902">
      <w:pPr>
        <w:spacing w:before="0" w:after="0" w:line="240" w:lineRule="auto"/>
        <w:ind w:right="-46"/>
        <w:rPr>
          <w:szCs w:val="24"/>
        </w:rPr>
      </w:pPr>
    </w:p>
    <w:p w14:paraId="4A4B71E8" w14:textId="77777777" w:rsidR="00B84902" w:rsidRPr="004123A7" w:rsidRDefault="00B84902" w:rsidP="00B84902">
      <w:pPr>
        <w:spacing w:before="0" w:after="0" w:line="240" w:lineRule="auto"/>
        <w:ind w:right="-46"/>
        <w:rPr>
          <w:color w:val="002060"/>
          <w:szCs w:val="24"/>
        </w:rPr>
      </w:pPr>
      <w:r w:rsidRPr="004123A7">
        <w:rPr>
          <w:color w:val="002060"/>
          <w:szCs w:val="24"/>
        </w:rPr>
        <w:t>Council Resolution</w:t>
      </w:r>
    </w:p>
    <w:p w14:paraId="4B5DABCB" w14:textId="77777777" w:rsidR="00B84902" w:rsidRPr="004123A7" w:rsidRDefault="00B84902" w:rsidP="00B84902">
      <w:pPr>
        <w:spacing w:before="0" w:after="0" w:line="240" w:lineRule="auto"/>
        <w:ind w:right="-46"/>
        <w:rPr>
          <w:color w:val="002060"/>
          <w:szCs w:val="24"/>
        </w:rPr>
      </w:pPr>
    </w:p>
    <w:p w14:paraId="639474C5" w14:textId="77777777" w:rsidR="00B84902" w:rsidRPr="004123A7" w:rsidRDefault="00B84902" w:rsidP="00B84902">
      <w:pPr>
        <w:spacing w:before="0" w:after="0" w:line="240" w:lineRule="auto"/>
        <w:ind w:right="-46"/>
        <w:rPr>
          <w:color w:val="002060"/>
          <w:szCs w:val="24"/>
        </w:rPr>
      </w:pPr>
      <w:r w:rsidRPr="004123A7">
        <w:rPr>
          <w:color w:val="002060"/>
          <w:szCs w:val="24"/>
        </w:rPr>
        <w:t>That Council:</w:t>
      </w:r>
    </w:p>
    <w:p w14:paraId="5150843B" w14:textId="77777777" w:rsidR="00B84902" w:rsidRPr="004123A7" w:rsidRDefault="00B84902" w:rsidP="00B84902">
      <w:pPr>
        <w:spacing w:before="0" w:after="0" w:line="240" w:lineRule="auto"/>
        <w:ind w:right="-46"/>
        <w:rPr>
          <w:color w:val="002060"/>
          <w:szCs w:val="24"/>
        </w:rPr>
      </w:pPr>
    </w:p>
    <w:p w14:paraId="18ED9D09" w14:textId="77777777" w:rsidR="00B84902" w:rsidRPr="004E4A7C" w:rsidRDefault="00B84902" w:rsidP="003D0B9A">
      <w:pPr>
        <w:numPr>
          <w:ilvl w:val="0"/>
          <w:numId w:val="54"/>
        </w:numPr>
        <w:spacing w:before="0" w:after="0" w:line="240" w:lineRule="auto"/>
        <w:ind w:right="-46"/>
        <w:rPr>
          <w:color w:val="002060"/>
          <w:szCs w:val="24"/>
          <w:lang w:val="en-GB"/>
        </w:rPr>
      </w:pPr>
      <w:r w:rsidRPr="004123A7">
        <w:rPr>
          <w:color w:val="002060"/>
          <w:szCs w:val="24"/>
          <w:lang w:val="en-GB"/>
        </w:rPr>
        <w:t xml:space="preserve">reaffirms its decision to continue with construction of the path beginning as soon as possible; and </w:t>
      </w:r>
    </w:p>
    <w:p w14:paraId="6EAE0E53" w14:textId="77777777" w:rsidR="00B84902" w:rsidRPr="004123A7" w:rsidRDefault="00B84902" w:rsidP="00B84902">
      <w:pPr>
        <w:spacing w:before="0" w:after="0" w:line="240" w:lineRule="auto"/>
        <w:ind w:right="-46"/>
        <w:rPr>
          <w:color w:val="002060"/>
          <w:szCs w:val="24"/>
          <w:lang w:val="en-GB"/>
        </w:rPr>
      </w:pPr>
    </w:p>
    <w:p w14:paraId="26687EDD" w14:textId="77777777" w:rsidR="00B84902" w:rsidRPr="004E4A7C" w:rsidRDefault="00B84902" w:rsidP="003D0B9A">
      <w:pPr>
        <w:numPr>
          <w:ilvl w:val="0"/>
          <w:numId w:val="54"/>
        </w:numPr>
        <w:spacing w:before="0" w:after="0" w:line="240" w:lineRule="auto"/>
        <w:ind w:right="-46"/>
        <w:rPr>
          <w:color w:val="002060"/>
          <w:szCs w:val="24"/>
          <w:lang w:val="en-GB"/>
        </w:rPr>
      </w:pPr>
      <w:r w:rsidRPr="004123A7">
        <w:rPr>
          <w:color w:val="002060"/>
          <w:szCs w:val="24"/>
          <w:lang w:val="en-GB"/>
        </w:rPr>
        <w:t>notes the potential positives and negatives identified for Option 1, being the continued construction in full of the path; and</w:t>
      </w:r>
    </w:p>
    <w:p w14:paraId="11D7AFBE" w14:textId="77777777" w:rsidR="00B84902" w:rsidRPr="004E4A7C" w:rsidRDefault="00B84902" w:rsidP="00B84902">
      <w:pPr>
        <w:spacing w:before="0" w:after="0" w:line="240" w:lineRule="auto"/>
        <w:ind w:right="-46"/>
        <w:rPr>
          <w:color w:val="002060"/>
          <w:szCs w:val="24"/>
          <w:lang w:val="en-GB"/>
        </w:rPr>
      </w:pPr>
    </w:p>
    <w:p w14:paraId="1A7DBC21" w14:textId="77777777" w:rsidR="00B84902" w:rsidRPr="004E4A7C" w:rsidRDefault="00B84902" w:rsidP="003D0B9A">
      <w:pPr>
        <w:numPr>
          <w:ilvl w:val="0"/>
          <w:numId w:val="54"/>
        </w:numPr>
        <w:spacing w:before="0" w:after="0" w:line="240" w:lineRule="auto"/>
        <w:ind w:right="-46"/>
        <w:rPr>
          <w:color w:val="002060"/>
          <w:szCs w:val="24"/>
          <w:lang w:val="en-GB"/>
        </w:rPr>
      </w:pPr>
      <w:r w:rsidRPr="004123A7">
        <w:rPr>
          <w:color w:val="002060"/>
          <w:szCs w:val="24"/>
          <w:lang w:val="en-GB"/>
        </w:rPr>
        <w:t xml:space="preserve">requests the CEO to negotiate with the Children’s Hospice Project Team regarding the “Hospice Logistics Methodology Drawings” TS06.03.24 - Attachment 2, to achieve a modified construction management plan that: </w:t>
      </w:r>
    </w:p>
    <w:p w14:paraId="64A708FD" w14:textId="77777777" w:rsidR="00B84902" w:rsidRPr="004E4A7C" w:rsidRDefault="00B84902" w:rsidP="00B84902">
      <w:pPr>
        <w:spacing w:before="0" w:after="0" w:line="240" w:lineRule="auto"/>
        <w:ind w:right="-46"/>
        <w:rPr>
          <w:color w:val="002060"/>
          <w:szCs w:val="24"/>
          <w:lang w:val="en-GB"/>
        </w:rPr>
      </w:pPr>
    </w:p>
    <w:p w14:paraId="7710CB4A" w14:textId="77777777" w:rsidR="00B84902" w:rsidRPr="004E4A7C" w:rsidRDefault="00B84902" w:rsidP="003D0B9A">
      <w:pPr>
        <w:numPr>
          <w:ilvl w:val="1"/>
          <w:numId w:val="54"/>
        </w:numPr>
        <w:spacing w:before="0" w:after="0" w:line="240" w:lineRule="auto"/>
        <w:ind w:right="-46"/>
        <w:rPr>
          <w:color w:val="002060"/>
          <w:szCs w:val="24"/>
          <w:lang w:val="en-GB"/>
        </w:rPr>
      </w:pPr>
      <w:r w:rsidRPr="004123A7">
        <w:rPr>
          <w:color w:val="002060"/>
          <w:szCs w:val="24"/>
          <w:lang w:val="en-GB"/>
        </w:rPr>
        <w:t>minimises impact on the City’s Whadjuk (Norn Bidi) Trail construction plan,</w:t>
      </w:r>
    </w:p>
    <w:p w14:paraId="5A53DFF9" w14:textId="77777777" w:rsidR="00B84902" w:rsidRPr="004E4A7C" w:rsidRDefault="00B84902" w:rsidP="003D0B9A">
      <w:pPr>
        <w:numPr>
          <w:ilvl w:val="1"/>
          <w:numId w:val="54"/>
        </w:numPr>
        <w:spacing w:before="0" w:after="0" w:line="240" w:lineRule="auto"/>
        <w:ind w:right="-46"/>
        <w:rPr>
          <w:color w:val="002060"/>
          <w:szCs w:val="24"/>
          <w:lang w:val="en-GB"/>
        </w:rPr>
      </w:pPr>
      <w:r w:rsidRPr="004123A7">
        <w:rPr>
          <w:color w:val="002060"/>
          <w:szCs w:val="24"/>
          <w:lang w:val="en-GB"/>
        </w:rPr>
        <w:t xml:space="preserve">has minimal interference with the community’s use and enjoyment of the Allen Park walking trail accesses. </w:t>
      </w:r>
    </w:p>
    <w:p w14:paraId="5EC44AAB" w14:textId="77777777" w:rsidR="00B84902" w:rsidRPr="004E4A7C" w:rsidRDefault="00B84902" w:rsidP="003D0B9A">
      <w:pPr>
        <w:numPr>
          <w:ilvl w:val="1"/>
          <w:numId w:val="54"/>
        </w:numPr>
        <w:spacing w:before="0" w:after="0" w:line="240" w:lineRule="auto"/>
        <w:ind w:right="-46"/>
        <w:rPr>
          <w:color w:val="002060"/>
          <w:szCs w:val="24"/>
          <w:lang w:val="en-GB"/>
        </w:rPr>
      </w:pPr>
      <w:r w:rsidRPr="004123A7">
        <w:rPr>
          <w:color w:val="002060"/>
          <w:szCs w:val="24"/>
          <w:lang w:val="en-GB"/>
        </w:rPr>
        <w:t>prioritises safety and minimises risk.</w:t>
      </w:r>
    </w:p>
    <w:p w14:paraId="2B715B96" w14:textId="77777777" w:rsidR="00B84902" w:rsidRDefault="00B84902" w:rsidP="00B84902">
      <w:pPr>
        <w:spacing w:before="0" w:after="0" w:line="240" w:lineRule="auto"/>
        <w:ind w:right="-46"/>
        <w:rPr>
          <w:szCs w:val="24"/>
        </w:rPr>
      </w:pPr>
    </w:p>
    <w:p w14:paraId="36D35EB0" w14:textId="77777777" w:rsidR="00B84902" w:rsidRDefault="00B84902" w:rsidP="00B84902">
      <w:pPr>
        <w:spacing w:before="0" w:after="0" w:line="240" w:lineRule="auto"/>
        <w:ind w:right="-46"/>
        <w:rPr>
          <w:szCs w:val="24"/>
        </w:rPr>
      </w:pPr>
      <w:r>
        <w:rPr>
          <w:szCs w:val="24"/>
        </w:rPr>
        <w:t>Moreover, at a subsequent Ordinary Council meeting held June 2024, a Notice of Motion (item NOM24.06.24) was put forward in respect to engaging stakeholders around the site. Relevant points resolved by Council following an alternative motion was to instruct the CEO to:</w:t>
      </w:r>
    </w:p>
    <w:p w14:paraId="65E44D91" w14:textId="77777777" w:rsidR="00B84902" w:rsidRDefault="00B84902" w:rsidP="00B84902">
      <w:pPr>
        <w:spacing w:before="0" w:after="0" w:line="240" w:lineRule="auto"/>
        <w:ind w:right="-46"/>
        <w:rPr>
          <w:szCs w:val="24"/>
        </w:rPr>
      </w:pPr>
    </w:p>
    <w:p w14:paraId="0280A665" w14:textId="77777777" w:rsidR="00B84902" w:rsidRDefault="00B84902" w:rsidP="00B84902">
      <w:pPr>
        <w:spacing w:before="0" w:after="0" w:line="240" w:lineRule="auto"/>
        <w:ind w:right="-46" w:firstLine="720"/>
        <w:rPr>
          <w:szCs w:val="24"/>
        </w:rPr>
      </w:pPr>
      <w:r>
        <w:rPr>
          <w:szCs w:val="24"/>
        </w:rPr>
        <w:t>“1. Progress existing Council Resolutions related to the Whadjuk Norn Bidi Trail.</w:t>
      </w:r>
    </w:p>
    <w:p w14:paraId="1C7C27B1" w14:textId="77777777" w:rsidR="00B84902" w:rsidRDefault="00B84902" w:rsidP="00B84902">
      <w:pPr>
        <w:spacing w:before="0" w:after="0" w:line="240" w:lineRule="auto"/>
        <w:ind w:left="720" w:right="-46"/>
        <w:rPr>
          <w:szCs w:val="24"/>
        </w:rPr>
      </w:pPr>
      <w:r w:rsidRPr="00E67ADD">
        <w:rPr>
          <w:szCs w:val="24"/>
        </w:rPr>
        <w:t>2.</w:t>
      </w:r>
      <w:r>
        <w:rPr>
          <w:szCs w:val="24"/>
        </w:rPr>
        <w:t xml:space="preserve"> Undertake these works in a manner that is respectful of the safety and continuous access for all Allan Park users.</w:t>
      </w:r>
    </w:p>
    <w:p w14:paraId="620B7137" w14:textId="77777777" w:rsidR="00B84902" w:rsidRPr="00E67ADD" w:rsidRDefault="00B84902" w:rsidP="00B84902">
      <w:pPr>
        <w:spacing w:before="0" w:after="0" w:line="240" w:lineRule="auto"/>
        <w:ind w:right="-46" w:firstLine="720"/>
        <w:rPr>
          <w:szCs w:val="24"/>
        </w:rPr>
      </w:pPr>
      <w:r>
        <w:rPr>
          <w:szCs w:val="24"/>
        </w:rPr>
        <w:t>…"</w:t>
      </w:r>
    </w:p>
    <w:p w14:paraId="6C03397F" w14:textId="77777777" w:rsidR="00B84902" w:rsidRDefault="00B84902" w:rsidP="00B84902">
      <w:pPr>
        <w:spacing w:before="0" w:after="0" w:line="240" w:lineRule="auto"/>
        <w:ind w:right="-46"/>
        <w:rPr>
          <w:szCs w:val="24"/>
        </w:rPr>
      </w:pPr>
    </w:p>
    <w:p w14:paraId="52C1BA44" w14:textId="77777777" w:rsidR="00B84902" w:rsidRDefault="00B84902" w:rsidP="00B84902">
      <w:pPr>
        <w:spacing w:before="0" w:after="0" w:line="240" w:lineRule="auto"/>
        <w:ind w:right="-46"/>
        <w:rPr>
          <w:szCs w:val="24"/>
        </w:rPr>
      </w:pPr>
      <w:r>
        <w:rPr>
          <w:szCs w:val="24"/>
        </w:rPr>
        <w:t>These resolutions both confirm the Council’s intent clearly to progress the trail connection as soon as possible. The City officer’s original recommendation was to defer construction citing a number of reasons, and opportunity still exists to hold further work, should Council reconsider its previous decision regarding the timing of the works.</w:t>
      </w:r>
    </w:p>
    <w:p w14:paraId="6D13A9BA" w14:textId="77777777" w:rsidR="00B84902" w:rsidRDefault="00B84902" w:rsidP="00B84902">
      <w:pPr>
        <w:spacing w:before="0" w:after="0" w:line="240" w:lineRule="auto"/>
        <w:ind w:right="-46"/>
        <w:rPr>
          <w:szCs w:val="24"/>
        </w:rPr>
      </w:pPr>
    </w:p>
    <w:p w14:paraId="26633B69" w14:textId="77777777" w:rsidR="00B84902" w:rsidRDefault="00B84902" w:rsidP="00B84902">
      <w:pPr>
        <w:spacing w:before="0" w:after="0" w:line="240" w:lineRule="auto"/>
        <w:ind w:right="-46"/>
        <w:rPr>
          <w:szCs w:val="24"/>
        </w:rPr>
      </w:pPr>
      <w:r>
        <w:rPr>
          <w:szCs w:val="24"/>
        </w:rPr>
        <w:t xml:space="preserve">On the sub point of re-designing the trail; the alignment of the Norn-Bidi path is proposed to be located to the south and west boundaries of the existing car park as per the APMP and its associated traffic impact assessment undertaken at the time. </w:t>
      </w:r>
    </w:p>
    <w:p w14:paraId="47EAE1EB" w14:textId="77777777" w:rsidR="00B84902" w:rsidRDefault="00B84902" w:rsidP="00B84902">
      <w:pPr>
        <w:spacing w:before="0" w:after="0" w:line="240" w:lineRule="auto"/>
        <w:ind w:right="-46"/>
        <w:rPr>
          <w:szCs w:val="24"/>
        </w:rPr>
      </w:pPr>
    </w:p>
    <w:p w14:paraId="18E9C5BF" w14:textId="77777777" w:rsidR="00B84902" w:rsidRDefault="00B84902" w:rsidP="00B84902">
      <w:pPr>
        <w:spacing w:before="0" w:after="0" w:line="240" w:lineRule="auto"/>
        <w:ind w:right="-46"/>
        <w:rPr>
          <w:szCs w:val="24"/>
        </w:rPr>
      </w:pPr>
      <w:r>
        <w:rPr>
          <w:szCs w:val="24"/>
        </w:rPr>
        <w:t>This is in addition to the north-western connection featuring the ‘snake’ motif, which again is along the proposed alignment in the APMP (reference number 8 in figure 1</w:t>
      </w:r>
      <w:r w:rsidRPr="0005316F">
        <w:rPr>
          <w:szCs w:val="24"/>
        </w:rPr>
        <w:t>).</w:t>
      </w:r>
    </w:p>
    <w:p w14:paraId="5B53EDE7" w14:textId="77777777" w:rsidR="00B84902" w:rsidRDefault="00B84902" w:rsidP="00B84902">
      <w:pPr>
        <w:spacing w:before="0" w:after="0" w:line="240" w:lineRule="auto"/>
        <w:ind w:right="-46"/>
        <w:rPr>
          <w:szCs w:val="24"/>
        </w:rPr>
      </w:pPr>
    </w:p>
    <w:p w14:paraId="3DDA95A1" w14:textId="77777777" w:rsidR="00B84902" w:rsidRDefault="00B84902" w:rsidP="00B84902">
      <w:pPr>
        <w:spacing w:before="0" w:after="0" w:line="240" w:lineRule="auto"/>
        <w:ind w:right="-46"/>
        <w:rPr>
          <w:szCs w:val="24"/>
        </w:rPr>
      </w:pPr>
      <w:r>
        <w:rPr>
          <w:szCs w:val="24"/>
        </w:rPr>
        <w:t>Officers defer to the previous decision of council being:</w:t>
      </w:r>
    </w:p>
    <w:p w14:paraId="05AB0BBF" w14:textId="77777777" w:rsidR="00B84902" w:rsidRDefault="00B84902" w:rsidP="00B84902">
      <w:pPr>
        <w:spacing w:before="0" w:after="0" w:line="240" w:lineRule="auto"/>
        <w:ind w:right="-46"/>
        <w:rPr>
          <w:szCs w:val="24"/>
        </w:rPr>
      </w:pPr>
    </w:p>
    <w:p w14:paraId="0DEE5217" w14:textId="77777777" w:rsidR="00B84902" w:rsidRPr="008175EC" w:rsidRDefault="00B84902" w:rsidP="00B84902">
      <w:pPr>
        <w:spacing w:before="0" w:after="0" w:line="240" w:lineRule="auto"/>
        <w:ind w:right="-46"/>
        <w:rPr>
          <w:szCs w:val="24"/>
        </w:rPr>
      </w:pPr>
      <w:r w:rsidRPr="008175EC">
        <w:rPr>
          <w:szCs w:val="24"/>
        </w:rPr>
        <w:t xml:space="preserve">Council </w:t>
      </w:r>
      <w:r>
        <w:rPr>
          <w:szCs w:val="24"/>
        </w:rPr>
        <w:t>NOTES</w:t>
      </w:r>
      <w:r w:rsidRPr="008175EC">
        <w:rPr>
          <w:szCs w:val="24"/>
        </w:rPr>
        <w:t xml:space="preserve"> the Council Resolution of </w:t>
      </w:r>
      <w:r>
        <w:rPr>
          <w:szCs w:val="24"/>
        </w:rPr>
        <w:t>25</w:t>
      </w:r>
      <w:r w:rsidRPr="008175EC">
        <w:rPr>
          <w:szCs w:val="24"/>
        </w:rPr>
        <w:t xml:space="preserve"> June 2024 (NOM24.06.24 refers) being to Progress existing Council Resolutions related to the Whadjuk Non Bidi Trail</w:t>
      </w:r>
      <w:r>
        <w:rPr>
          <w:szCs w:val="24"/>
        </w:rPr>
        <w:t>.</w:t>
      </w:r>
    </w:p>
    <w:p w14:paraId="0ACFFC93" w14:textId="77777777" w:rsidR="00B84902" w:rsidRPr="00306235" w:rsidRDefault="00B84902" w:rsidP="00B84902">
      <w:pPr>
        <w:spacing w:before="0" w:after="0" w:line="240" w:lineRule="auto"/>
        <w:ind w:right="-46"/>
        <w:rPr>
          <w:szCs w:val="24"/>
        </w:rPr>
      </w:pPr>
    </w:p>
    <w:p w14:paraId="68193A10" w14:textId="77777777" w:rsidR="00B84902" w:rsidRPr="00306235" w:rsidRDefault="00B84902" w:rsidP="00B84902">
      <w:pPr>
        <w:spacing w:before="0" w:after="0" w:line="240" w:lineRule="auto"/>
        <w:ind w:right="-46"/>
        <w:rPr>
          <w:szCs w:val="24"/>
        </w:rPr>
      </w:pPr>
    </w:p>
    <w:p w14:paraId="2AD56D87"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Consultation</w:t>
      </w:r>
    </w:p>
    <w:p w14:paraId="58D7953B" w14:textId="77777777" w:rsidR="00B84902" w:rsidRPr="00306235" w:rsidRDefault="00B84902" w:rsidP="00B84902">
      <w:pPr>
        <w:spacing w:before="0" w:after="0" w:line="240" w:lineRule="auto"/>
        <w:ind w:right="-46"/>
        <w:rPr>
          <w:b/>
          <w:szCs w:val="24"/>
        </w:rPr>
      </w:pPr>
    </w:p>
    <w:p w14:paraId="6184D352" w14:textId="77777777" w:rsidR="00B84902" w:rsidRDefault="00B84902" w:rsidP="00B84902">
      <w:pPr>
        <w:spacing w:before="0" w:after="0" w:line="240" w:lineRule="auto"/>
        <w:ind w:right="-46"/>
        <w:rPr>
          <w:szCs w:val="24"/>
        </w:rPr>
      </w:pPr>
      <w:r>
        <w:rPr>
          <w:szCs w:val="24"/>
        </w:rPr>
        <w:t xml:space="preserve">As a petition, a degree of consultation has already occurred. Recommendations provided to Council, if adopted, do not vary from previous decisions, and thus require no consultation. </w:t>
      </w:r>
    </w:p>
    <w:p w14:paraId="3FABD74B" w14:textId="77777777" w:rsidR="00B84902" w:rsidRDefault="00B84902" w:rsidP="00B84902">
      <w:pPr>
        <w:spacing w:before="0" w:after="0" w:line="240" w:lineRule="auto"/>
        <w:ind w:right="-46"/>
        <w:rPr>
          <w:szCs w:val="24"/>
        </w:rPr>
      </w:pPr>
    </w:p>
    <w:p w14:paraId="3E6F1E4E" w14:textId="77777777" w:rsidR="00B84902" w:rsidRPr="00306235" w:rsidRDefault="00B84902" w:rsidP="00B84902">
      <w:pPr>
        <w:spacing w:before="0" w:after="0" w:line="240" w:lineRule="auto"/>
        <w:ind w:right="-46"/>
        <w:rPr>
          <w:szCs w:val="24"/>
        </w:rPr>
      </w:pPr>
      <w:r>
        <w:rPr>
          <w:szCs w:val="24"/>
        </w:rPr>
        <w:t>Should Council resolve alternative resolutions, they may consider the consultation implications at that point.</w:t>
      </w:r>
    </w:p>
    <w:p w14:paraId="56E9B080" w14:textId="77777777" w:rsidR="00B84902" w:rsidRPr="00306235" w:rsidRDefault="00B84902" w:rsidP="00B84902">
      <w:pPr>
        <w:spacing w:before="0" w:after="0" w:line="240" w:lineRule="auto"/>
        <w:ind w:right="-46"/>
        <w:rPr>
          <w:b/>
          <w:color w:val="1F4E79" w:themeColor="accent1" w:themeShade="80"/>
          <w:sz w:val="28"/>
          <w:szCs w:val="32"/>
        </w:rPr>
      </w:pPr>
      <w:r w:rsidRPr="00306235">
        <w:rPr>
          <w:b/>
          <w:color w:val="002060"/>
          <w:sz w:val="28"/>
          <w:szCs w:val="32"/>
        </w:rPr>
        <w:lastRenderedPageBreak/>
        <w:t>Strategic Implications</w:t>
      </w:r>
    </w:p>
    <w:p w14:paraId="5E24F33E" w14:textId="77777777" w:rsidR="00B84902" w:rsidRPr="00306235" w:rsidRDefault="00B84902" w:rsidP="00B84902">
      <w:pPr>
        <w:spacing w:before="0" w:after="0" w:line="240" w:lineRule="auto"/>
        <w:ind w:right="-46"/>
        <w:rPr>
          <w:b/>
          <w:color w:val="1F4E79" w:themeColor="accent1" w:themeShade="80"/>
          <w:sz w:val="28"/>
          <w:szCs w:val="32"/>
        </w:rPr>
      </w:pPr>
    </w:p>
    <w:p w14:paraId="4A947C12" w14:textId="77777777" w:rsidR="00B84902" w:rsidRPr="00306235" w:rsidRDefault="00B84902" w:rsidP="00B84902">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3D68A39E" w14:textId="77777777" w:rsidR="00B84902" w:rsidRPr="00306235" w:rsidRDefault="00B84902" w:rsidP="00B8490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52EDFBFC" w14:textId="77777777" w:rsidTr="00D27CA0">
        <w:tc>
          <w:tcPr>
            <w:tcW w:w="1697" w:type="dxa"/>
          </w:tcPr>
          <w:p w14:paraId="7259BF82" w14:textId="77777777" w:rsidR="00B84902" w:rsidRPr="00306235" w:rsidRDefault="00B84902" w:rsidP="00D27CA0">
            <w:pPr>
              <w:spacing w:before="0" w:after="0"/>
              <w:ind w:right="-46"/>
              <w:rPr>
                <w:b/>
                <w:bCs/>
                <w:szCs w:val="24"/>
              </w:rPr>
            </w:pPr>
            <w:r w:rsidRPr="00306235">
              <w:rPr>
                <w:b/>
                <w:color w:val="002060"/>
                <w:szCs w:val="28"/>
              </w:rPr>
              <w:t>Vision</w:t>
            </w:r>
          </w:p>
        </w:tc>
        <w:tc>
          <w:tcPr>
            <w:tcW w:w="7654" w:type="dxa"/>
          </w:tcPr>
          <w:p w14:paraId="7814D9A1" w14:textId="77777777" w:rsidR="00B84902" w:rsidRPr="00306235" w:rsidRDefault="00B84902" w:rsidP="00D27CA0">
            <w:pPr>
              <w:spacing w:before="0" w:after="0"/>
              <w:ind w:right="-46"/>
              <w:rPr>
                <w:szCs w:val="24"/>
              </w:rPr>
            </w:pPr>
            <w:r w:rsidRPr="00306235">
              <w:rPr>
                <w:szCs w:val="24"/>
              </w:rPr>
              <w:t>Sustainable and responsible for a bright future</w:t>
            </w:r>
          </w:p>
        </w:tc>
      </w:tr>
    </w:tbl>
    <w:p w14:paraId="0EE8CE30" w14:textId="77777777" w:rsidR="00B84902" w:rsidRPr="00306235" w:rsidRDefault="00B84902" w:rsidP="00B8490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69271666" w14:textId="77777777" w:rsidTr="00D27CA0">
        <w:tc>
          <w:tcPr>
            <w:tcW w:w="1697" w:type="dxa"/>
          </w:tcPr>
          <w:p w14:paraId="143AC089" w14:textId="77777777" w:rsidR="00B84902" w:rsidRPr="00306235" w:rsidRDefault="00B84902" w:rsidP="00D27CA0">
            <w:pPr>
              <w:spacing w:before="0" w:after="0"/>
              <w:ind w:right="-46"/>
              <w:rPr>
                <w:b/>
                <w:bCs/>
                <w:szCs w:val="24"/>
              </w:rPr>
            </w:pPr>
            <w:r w:rsidRPr="00306235">
              <w:rPr>
                <w:b/>
                <w:bCs/>
                <w:color w:val="002060"/>
                <w:szCs w:val="24"/>
              </w:rPr>
              <w:t>Pillar</w:t>
            </w:r>
          </w:p>
        </w:tc>
        <w:tc>
          <w:tcPr>
            <w:tcW w:w="7654" w:type="dxa"/>
          </w:tcPr>
          <w:p w14:paraId="2CF90AFB" w14:textId="77777777" w:rsidR="00B84902" w:rsidRPr="00306235" w:rsidRDefault="00B84902" w:rsidP="00D27CA0">
            <w:pPr>
              <w:spacing w:before="0" w:after="0"/>
              <w:ind w:right="-46"/>
              <w:rPr>
                <w:b/>
                <w:bCs/>
                <w:szCs w:val="24"/>
              </w:rPr>
            </w:pPr>
            <w:r w:rsidRPr="00306235">
              <w:rPr>
                <w:b/>
                <w:bCs/>
                <w:szCs w:val="24"/>
              </w:rPr>
              <w:t>People</w:t>
            </w:r>
          </w:p>
        </w:tc>
      </w:tr>
      <w:tr w:rsidR="00B84902" w:rsidRPr="00306235" w14:paraId="6400719E" w14:textId="77777777" w:rsidTr="00D27CA0">
        <w:tc>
          <w:tcPr>
            <w:tcW w:w="1697" w:type="dxa"/>
          </w:tcPr>
          <w:p w14:paraId="1B933161" w14:textId="77777777" w:rsidR="00B84902" w:rsidRPr="00306235" w:rsidRDefault="00B84902" w:rsidP="00D27CA0">
            <w:pPr>
              <w:spacing w:before="0" w:after="0"/>
              <w:ind w:right="-46"/>
              <w:rPr>
                <w:b/>
                <w:bCs/>
                <w:szCs w:val="24"/>
              </w:rPr>
            </w:pPr>
            <w:r w:rsidRPr="00306235">
              <w:rPr>
                <w:b/>
                <w:bCs/>
                <w:color w:val="002060"/>
                <w:szCs w:val="24"/>
              </w:rPr>
              <w:t>Outcome</w:t>
            </w:r>
          </w:p>
        </w:tc>
        <w:sdt>
          <w:sdtPr>
            <w:rPr>
              <w:szCs w:val="24"/>
            </w:rPr>
            <w:alias w:val="Outcome"/>
            <w:tag w:val="Outcome"/>
            <w:id w:val="-1818095054"/>
            <w:placeholder>
              <w:docPart w:val="386B5C11B97348BFBA0D786CA1EAB182"/>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78DA2669" w14:textId="77777777" w:rsidR="00B84902" w:rsidRPr="00306235" w:rsidRDefault="00B84902" w:rsidP="00D27CA0">
                <w:pPr>
                  <w:spacing w:before="0" w:after="0"/>
                  <w:ind w:right="-46"/>
                  <w:rPr>
                    <w:szCs w:val="24"/>
                  </w:rPr>
                </w:pPr>
                <w:r>
                  <w:rPr>
                    <w:szCs w:val="24"/>
                  </w:rPr>
                  <w:t>2. A healthy, active and safe community.</w:t>
                </w:r>
              </w:p>
            </w:tc>
          </w:sdtContent>
        </w:sdt>
      </w:tr>
      <w:tr w:rsidR="00B84902" w:rsidRPr="00306235" w14:paraId="17877E52" w14:textId="77777777" w:rsidTr="00D27CA0">
        <w:tc>
          <w:tcPr>
            <w:tcW w:w="1697" w:type="dxa"/>
          </w:tcPr>
          <w:p w14:paraId="0013B4C3" w14:textId="77777777" w:rsidR="00B84902" w:rsidRPr="00306235" w:rsidRDefault="00B84902" w:rsidP="00D27CA0">
            <w:pPr>
              <w:spacing w:before="0" w:after="0"/>
              <w:ind w:right="-46"/>
              <w:rPr>
                <w:b/>
                <w:bCs/>
                <w:szCs w:val="24"/>
              </w:rPr>
            </w:pPr>
          </w:p>
        </w:tc>
        <w:sdt>
          <w:sdtPr>
            <w:rPr>
              <w:szCs w:val="24"/>
            </w:rPr>
            <w:alias w:val="Outcome"/>
            <w:tag w:val="Outcome"/>
            <w:id w:val="-1115903822"/>
            <w:placeholder>
              <w:docPart w:val="C570633753144825956ADFD957CCC3F6"/>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0F0A41B5" w14:textId="77777777" w:rsidR="00B84902" w:rsidRPr="00306235" w:rsidRDefault="00B84902" w:rsidP="00D27CA0">
                <w:pPr>
                  <w:spacing w:before="0" w:after="0"/>
                  <w:ind w:right="-46"/>
                  <w:rPr>
                    <w:szCs w:val="24"/>
                  </w:rPr>
                </w:pPr>
                <w:r>
                  <w:rPr>
                    <w:szCs w:val="24"/>
                  </w:rPr>
                  <w:t>3. A caring and supportive community for all ages and abilities.</w:t>
                </w:r>
              </w:p>
            </w:tc>
          </w:sdtContent>
        </w:sdt>
      </w:tr>
    </w:tbl>
    <w:p w14:paraId="4405CE73" w14:textId="77777777" w:rsidR="00B84902" w:rsidRPr="00306235" w:rsidRDefault="00B84902" w:rsidP="00B84902">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58203639" w14:textId="77777777" w:rsidTr="00D27CA0">
        <w:tc>
          <w:tcPr>
            <w:tcW w:w="1697" w:type="dxa"/>
          </w:tcPr>
          <w:p w14:paraId="2DCDDE13" w14:textId="77777777" w:rsidR="00B84902" w:rsidRPr="00306235" w:rsidRDefault="00B84902" w:rsidP="00D27CA0">
            <w:pPr>
              <w:spacing w:before="0" w:after="0"/>
              <w:ind w:right="-46"/>
              <w:rPr>
                <w:b/>
                <w:bCs/>
                <w:szCs w:val="24"/>
              </w:rPr>
            </w:pPr>
            <w:r w:rsidRPr="00306235">
              <w:rPr>
                <w:b/>
                <w:bCs/>
                <w:color w:val="002060"/>
                <w:szCs w:val="24"/>
              </w:rPr>
              <w:t>Pillar</w:t>
            </w:r>
          </w:p>
        </w:tc>
        <w:tc>
          <w:tcPr>
            <w:tcW w:w="7654" w:type="dxa"/>
          </w:tcPr>
          <w:p w14:paraId="4DCD4D6D" w14:textId="77777777" w:rsidR="00B84902" w:rsidRPr="00306235" w:rsidRDefault="00B84902" w:rsidP="00D27CA0">
            <w:pPr>
              <w:spacing w:before="0" w:after="0"/>
              <w:ind w:right="-46"/>
              <w:rPr>
                <w:b/>
                <w:bCs/>
                <w:szCs w:val="24"/>
              </w:rPr>
            </w:pPr>
            <w:r w:rsidRPr="00306235">
              <w:rPr>
                <w:b/>
                <w:bCs/>
                <w:szCs w:val="24"/>
              </w:rPr>
              <w:t>Planet</w:t>
            </w:r>
          </w:p>
        </w:tc>
      </w:tr>
      <w:tr w:rsidR="00B84902" w:rsidRPr="00306235" w14:paraId="218F2B19" w14:textId="77777777" w:rsidTr="00D27CA0">
        <w:tc>
          <w:tcPr>
            <w:tcW w:w="1697" w:type="dxa"/>
          </w:tcPr>
          <w:p w14:paraId="66CD0A90" w14:textId="77777777" w:rsidR="00B84902" w:rsidRPr="00306235" w:rsidRDefault="00B84902" w:rsidP="00D27CA0">
            <w:pPr>
              <w:spacing w:before="0" w:after="0"/>
              <w:ind w:right="-46"/>
              <w:rPr>
                <w:b/>
                <w:bCs/>
                <w:color w:val="002060"/>
                <w:szCs w:val="24"/>
              </w:rPr>
            </w:pPr>
            <w:r w:rsidRPr="00306235">
              <w:rPr>
                <w:b/>
                <w:bCs/>
                <w:color w:val="002060"/>
                <w:szCs w:val="24"/>
              </w:rPr>
              <w:t>Outcome</w:t>
            </w:r>
          </w:p>
        </w:tc>
        <w:sdt>
          <w:sdtPr>
            <w:rPr>
              <w:szCs w:val="24"/>
            </w:rPr>
            <w:alias w:val="Outcome"/>
            <w:tag w:val="Outcome"/>
            <w:id w:val="1203677388"/>
            <w:placeholder>
              <w:docPart w:val="3E6EF86B62DD42F483BA12A5D3519701"/>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631B18B1" w14:textId="77777777" w:rsidR="00B84902" w:rsidRPr="00306235" w:rsidRDefault="00B84902" w:rsidP="00D27CA0">
                <w:pPr>
                  <w:spacing w:before="0" w:after="0"/>
                  <w:ind w:right="-46"/>
                  <w:rPr>
                    <w:szCs w:val="24"/>
                  </w:rPr>
                </w:pPr>
                <w:r>
                  <w:rPr>
                    <w:szCs w:val="24"/>
                  </w:rPr>
                  <w:t>4. Healthy and sustainable ecosystems.</w:t>
                </w:r>
              </w:p>
            </w:tc>
          </w:sdtContent>
        </w:sdt>
      </w:tr>
    </w:tbl>
    <w:p w14:paraId="0C752E09" w14:textId="77777777" w:rsidR="00B84902" w:rsidRPr="00306235" w:rsidRDefault="00B84902" w:rsidP="00B84902">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1C525872" w14:textId="77777777" w:rsidTr="00D27CA0">
        <w:tc>
          <w:tcPr>
            <w:tcW w:w="1697" w:type="dxa"/>
          </w:tcPr>
          <w:p w14:paraId="0673BB7B" w14:textId="77777777" w:rsidR="00B84902" w:rsidRPr="00306235" w:rsidRDefault="00B84902" w:rsidP="00D27CA0">
            <w:pPr>
              <w:spacing w:before="0" w:after="0"/>
              <w:ind w:right="-46"/>
              <w:rPr>
                <w:b/>
                <w:bCs/>
                <w:szCs w:val="24"/>
              </w:rPr>
            </w:pPr>
            <w:r w:rsidRPr="00306235">
              <w:rPr>
                <w:b/>
                <w:bCs/>
                <w:color w:val="002060"/>
                <w:szCs w:val="24"/>
              </w:rPr>
              <w:t>Pillar</w:t>
            </w:r>
          </w:p>
        </w:tc>
        <w:tc>
          <w:tcPr>
            <w:tcW w:w="7654" w:type="dxa"/>
          </w:tcPr>
          <w:p w14:paraId="20EC179B" w14:textId="77777777" w:rsidR="00B84902" w:rsidRPr="00306235" w:rsidRDefault="00B84902" w:rsidP="00D27CA0">
            <w:pPr>
              <w:spacing w:before="0" w:after="0"/>
              <w:ind w:right="-46"/>
              <w:rPr>
                <w:b/>
                <w:bCs/>
                <w:szCs w:val="24"/>
              </w:rPr>
            </w:pPr>
            <w:r w:rsidRPr="00306235">
              <w:rPr>
                <w:b/>
                <w:bCs/>
                <w:szCs w:val="24"/>
              </w:rPr>
              <w:t>Place</w:t>
            </w:r>
          </w:p>
        </w:tc>
      </w:tr>
      <w:tr w:rsidR="00B84902" w:rsidRPr="00306235" w14:paraId="479E29E7" w14:textId="77777777" w:rsidTr="00D27CA0">
        <w:tc>
          <w:tcPr>
            <w:tcW w:w="1697" w:type="dxa"/>
          </w:tcPr>
          <w:p w14:paraId="1E17DDAA" w14:textId="77777777" w:rsidR="00B84902" w:rsidRPr="00306235" w:rsidRDefault="00B84902" w:rsidP="00D27CA0">
            <w:pPr>
              <w:spacing w:before="0" w:after="0"/>
              <w:ind w:right="-46"/>
              <w:rPr>
                <w:b/>
                <w:bCs/>
                <w:szCs w:val="24"/>
              </w:rPr>
            </w:pPr>
            <w:r w:rsidRPr="00306235">
              <w:rPr>
                <w:b/>
                <w:bCs/>
                <w:color w:val="002060"/>
                <w:szCs w:val="24"/>
              </w:rPr>
              <w:t>Outcome</w:t>
            </w:r>
          </w:p>
        </w:tc>
        <w:sdt>
          <w:sdtPr>
            <w:rPr>
              <w:szCs w:val="24"/>
            </w:rPr>
            <w:alias w:val="Outcome"/>
            <w:tag w:val="Outcome"/>
            <w:id w:val="-247573869"/>
            <w:placeholder>
              <w:docPart w:val="6BEDC2247B934E458FB3F970C9A20DB7"/>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149F8AD8" w14:textId="77777777" w:rsidR="00B84902" w:rsidRPr="00306235" w:rsidRDefault="00B84902" w:rsidP="00D27CA0">
                <w:pPr>
                  <w:spacing w:before="0" w:after="0"/>
                  <w:ind w:right="-46"/>
                  <w:rPr>
                    <w:szCs w:val="24"/>
                  </w:rPr>
                </w:pPr>
                <w:r>
                  <w:rPr>
                    <w:szCs w:val="24"/>
                  </w:rPr>
                  <w:t>6. Sustainable population growth with responsible urban planning.</w:t>
                </w:r>
              </w:p>
            </w:tc>
          </w:sdtContent>
        </w:sdt>
      </w:tr>
      <w:tr w:rsidR="00B84902" w:rsidRPr="00306235" w14:paraId="435D5428" w14:textId="77777777" w:rsidTr="00D27CA0">
        <w:tc>
          <w:tcPr>
            <w:tcW w:w="1697" w:type="dxa"/>
          </w:tcPr>
          <w:p w14:paraId="19BA6DEB" w14:textId="77777777" w:rsidR="00B84902" w:rsidRPr="00306235" w:rsidRDefault="00B84902" w:rsidP="00D27CA0">
            <w:pPr>
              <w:spacing w:before="0" w:after="0"/>
              <w:ind w:right="-46"/>
              <w:rPr>
                <w:b/>
                <w:bCs/>
                <w:szCs w:val="24"/>
              </w:rPr>
            </w:pPr>
          </w:p>
        </w:tc>
        <w:sdt>
          <w:sdtPr>
            <w:rPr>
              <w:szCs w:val="24"/>
            </w:rPr>
            <w:alias w:val="Outcome"/>
            <w:tag w:val="Outcome"/>
            <w:id w:val="516734196"/>
            <w:placeholder>
              <w:docPart w:val="63CC6E26F77240B2971264D2EB07B3F9"/>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20179289" w14:textId="77777777" w:rsidR="00B84902" w:rsidRPr="00306235" w:rsidRDefault="00B84902" w:rsidP="00D27CA0">
                <w:pPr>
                  <w:spacing w:before="0" w:after="0"/>
                  <w:ind w:right="-46"/>
                  <w:rPr>
                    <w:szCs w:val="24"/>
                  </w:rPr>
                </w:pPr>
                <w:r>
                  <w:rPr>
                    <w:szCs w:val="24"/>
                  </w:rPr>
                  <w:t>7. Attractive and welcoming places.</w:t>
                </w:r>
              </w:p>
            </w:tc>
          </w:sdtContent>
        </w:sdt>
      </w:tr>
    </w:tbl>
    <w:p w14:paraId="6E7259D2" w14:textId="77777777" w:rsidR="00B84902" w:rsidRPr="00306235" w:rsidRDefault="00B84902" w:rsidP="00B84902">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7CBD9A8F" w14:textId="77777777" w:rsidTr="00D27CA0">
        <w:tc>
          <w:tcPr>
            <w:tcW w:w="1697" w:type="dxa"/>
          </w:tcPr>
          <w:p w14:paraId="33ECBE95" w14:textId="77777777" w:rsidR="00B84902" w:rsidRPr="00306235" w:rsidRDefault="00B84902" w:rsidP="00D27CA0">
            <w:pPr>
              <w:spacing w:before="0" w:after="0"/>
              <w:ind w:right="-46"/>
              <w:rPr>
                <w:b/>
                <w:bCs/>
                <w:szCs w:val="24"/>
              </w:rPr>
            </w:pPr>
            <w:r w:rsidRPr="00306235">
              <w:rPr>
                <w:b/>
                <w:bCs/>
                <w:color w:val="002060"/>
                <w:szCs w:val="24"/>
              </w:rPr>
              <w:t>Pillar</w:t>
            </w:r>
          </w:p>
        </w:tc>
        <w:tc>
          <w:tcPr>
            <w:tcW w:w="7654" w:type="dxa"/>
          </w:tcPr>
          <w:p w14:paraId="1C58262F" w14:textId="77777777" w:rsidR="00B84902" w:rsidRPr="00306235" w:rsidRDefault="00B84902" w:rsidP="00D27CA0">
            <w:pPr>
              <w:spacing w:before="0" w:after="0"/>
              <w:ind w:right="-46"/>
              <w:rPr>
                <w:b/>
                <w:bCs/>
                <w:szCs w:val="24"/>
              </w:rPr>
            </w:pPr>
            <w:r w:rsidRPr="00306235">
              <w:rPr>
                <w:b/>
                <w:bCs/>
                <w:szCs w:val="24"/>
              </w:rPr>
              <w:t>Prosperity</w:t>
            </w:r>
          </w:p>
        </w:tc>
      </w:tr>
      <w:tr w:rsidR="00B84902" w:rsidRPr="00306235" w14:paraId="38A79825" w14:textId="77777777" w:rsidTr="00D27CA0">
        <w:tc>
          <w:tcPr>
            <w:tcW w:w="1697" w:type="dxa"/>
          </w:tcPr>
          <w:p w14:paraId="10DF56B7" w14:textId="77777777" w:rsidR="00B84902" w:rsidRPr="00306235" w:rsidRDefault="00B84902" w:rsidP="00D27CA0">
            <w:pPr>
              <w:spacing w:before="0" w:after="0"/>
              <w:ind w:right="-46"/>
              <w:rPr>
                <w:b/>
                <w:bCs/>
                <w:szCs w:val="24"/>
              </w:rPr>
            </w:pPr>
            <w:r w:rsidRPr="00306235">
              <w:rPr>
                <w:b/>
                <w:bCs/>
                <w:color w:val="002060"/>
                <w:szCs w:val="24"/>
              </w:rPr>
              <w:t>Outcome</w:t>
            </w:r>
          </w:p>
        </w:tc>
        <w:sdt>
          <w:sdtPr>
            <w:rPr>
              <w:szCs w:val="24"/>
            </w:rPr>
            <w:alias w:val="Outcome"/>
            <w:tag w:val="Outcome"/>
            <w:id w:val="256263733"/>
            <w:placeholder>
              <w:docPart w:val="D4CD7C6795EF4C4A8D4EEA9DCE76A5A1"/>
            </w:placeholder>
            <w:comboBox>
              <w:listItem w:value="Choose an item."/>
              <w:listItem w:displayText="9. A vibrant local economy." w:value="9. A vibrant local economy."/>
              <w:listItem w:displayText="10. Active participation in education and lifelong learning." w:value="10. Active participation in education and lifelong learning."/>
            </w:comboBox>
          </w:sdtPr>
          <w:sdtEndPr/>
          <w:sdtContent>
            <w:tc>
              <w:tcPr>
                <w:tcW w:w="7654" w:type="dxa"/>
              </w:tcPr>
              <w:p w14:paraId="630E5A35" w14:textId="77777777" w:rsidR="00B84902" w:rsidRPr="00306235" w:rsidRDefault="00B84902" w:rsidP="00D27CA0">
                <w:pPr>
                  <w:spacing w:before="0" w:after="0"/>
                  <w:ind w:right="-46"/>
                  <w:rPr>
                    <w:szCs w:val="24"/>
                  </w:rPr>
                </w:pPr>
                <w:r>
                  <w:rPr>
                    <w:szCs w:val="24"/>
                  </w:rPr>
                  <w:t>10. Active participation in education and lifelong learning.</w:t>
                </w:r>
              </w:p>
            </w:tc>
          </w:sdtContent>
        </w:sdt>
      </w:tr>
    </w:tbl>
    <w:p w14:paraId="108484B5" w14:textId="77777777" w:rsidR="00B84902" w:rsidRPr="00306235" w:rsidRDefault="00B84902" w:rsidP="00B84902">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0C35CB81" w14:textId="77777777" w:rsidTr="00D27CA0">
        <w:tc>
          <w:tcPr>
            <w:tcW w:w="1697" w:type="dxa"/>
          </w:tcPr>
          <w:p w14:paraId="46E3CF3F" w14:textId="77777777" w:rsidR="00B84902" w:rsidRPr="00306235" w:rsidRDefault="00B84902" w:rsidP="00D27CA0">
            <w:pPr>
              <w:spacing w:before="0" w:after="0"/>
              <w:ind w:right="-46"/>
              <w:rPr>
                <w:b/>
                <w:bCs/>
                <w:szCs w:val="24"/>
              </w:rPr>
            </w:pPr>
            <w:r w:rsidRPr="00306235">
              <w:rPr>
                <w:b/>
                <w:bCs/>
                <w:color w:val="002060"/>
                <w:szCs w:val="24"/>
              </w:rPr>
              <w:t>Pillar</w:t>
            </w:r>
          </w:p>
        </w:tc>
        <w:tc>
          <w:tcPr>
            <w:tcW w:w="7654" w:type="dxa"/>
          </w:tcPr>
          <w:p w14:paraId="2C928645" w14:textId="77777777" w:rsidR="00B84902" w:rsidRPr="00306235" w:rsidRDefault="00B84902" w:rsidP="00D27CA0">
            <w:pPr>
              <w:spacing w:before="0" w:after="0"/>
              <w:ind w:right="-46"/>
              <w:rPr>
                <w:b/>
                <w:bCs/>
                <w:szCs w:val="24"/>
              </w:rPr>
            </w:pPr>
            <w:r w:rsidRPr="00306235">
              <w:rPr>
                <w:b/>
                <w:bCs/>
                <w:szCs w:val="24"/>
              </w:rPr>
              <w:t>Performance</w:t>
            </w:r>
          </w:p>
        </w:tc>
      </w:tr>
      <w:tr w:rsidR="00B84902" w:rsidRPr="00306235" w14:paraId="6C62B19D" w14:textId="77777777" w:rsidTr="00D27CA0">
        <w:tc>
          <w:tcPr>
            <w:tcW w:w="1697" w:type="dxa"/>
          </w:tcPr>
          <w:p w14:paraId="06CCBD74" w14:textId="77777777" w:rsidR="00B84902" w:rsidRPr="00306235" w:rsidRDefault="00B84902" w:rsidP="00D27CA0">
            <w:pPr>
              <w:spacing w:before="0" w:after="0"/>
              <w:ind w:right="-46"/>
              <w:rPr>
                <w:b/>
                <w:bCs/>
                <w:szCs w:val="24"/>
              </w:rPr>
            </w:pPr>
            <w:r w:rsidRPr="00306235">
              <w:rPr>
                <w:b/>
                <w:bCs/>
                <w:color w:val="002060"/>
                <w:szCs w:val="24"/>
              </w:rPr>
              <w:t>Outcome</w:t>
            </w:r>
          </w:p>
        </w:tc>
        <w:sdt>
          <w:sdtPr>
            <w:rPr>
              <w:szCs w:val="24"/>
            </w:rPr>
            <w:alias w:val="Outcome"/>
            <w:tag w:val="Outcome"/>
            <w:id w:val="1249082535"/>
            <w:placeholder>
              <w:docPart w:val="49468F4C3BDC4192A5098FCA75ABD8C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778CB758" w14:textId="77777777" w:rsidR="00B84902" w:rsidRPr="00306235" w:rsidRDefault="00B84902" w:rsidP="00D27CA0">
                <w:pPr>
                  <w:spacing w:before="0" w:after="0"/>
                  <w:ind w:right="-46"/>
                  <w:rPr>
                    <w:szCs w:val="24"/>
                  </w:rPr>
                </w:pPr>
                <w:r>
                  <w:rPr>
                    <w:szCs w:val="24"/>
                  </w:rPr>
                  <w:t>12. A happy, well-informed and engaged community.</w:t>
                </w:r>
              </w:p>
            </w:tc>
          </w:sdtContent>
        </w:sdt>
      </w:tr>
    </w:tbl>
    <w:p w14:paraId="2144BD9C" w14:textId="77777777" w:rsidR="00B84902" w:rsidRPr="00306235" w:rsidRDefault="00B84902" w:rsidP="00B84902">
      <w:pPr>
        <w:spacing w:before="0" w:after="0" w:line="240" w:lineRule="auto"/>
        <w:ind w:right="-46"/>
        <w:rPr>
          <w:szCs w:val="24"/>
          <w:highlight w:val="red"/>
        </w:rPr>
      </w:pPr>
    </w:p>
    <w:p w14:paraId="652AE0F6" w14:textId="77777777" w:rsidR="00B84902" w:rsidRPr="00306235" w:rsidRDefault="00B84902" w:rsidP="00B84902">
      <w:pPr>
        <w:spacing w:before="0" w:after="0" w:line="240" w:lineRule="auto"/>
        <w:ind w:right="-46"/>
        <w:rPr>
          <w:bCs/>
          <w:szCs w:val="24"/>
        </w:rPr>
      </w:pPr>
    </w:p>
    <w:p w14:paraId="39052EA9"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Budget/Financial Implications</w:t>
      </w:r>
    </w:p>
    <w:p w14:paraId="16DBD573" w14:textId="77777777" w:rsidR="00B84902" w:rsidRPr="00306235" w:rsidRDefault="00B84902" w:rsidP="00B84902">
      <w:pPr>
        <w:spacing w:before="0" w:after="0" w:line="240" w:lineRule="auto"/>
        <w:ind w:right="-46"/>
        <w:rPr>
          <w:b/>
          <w:szCs w:val="24"/>
          <w:highlight w:val="yellow"/>
        </w:rPr>
      </w:pPr>
    </w:p>
    <w:p w14:paraId="0A985E45" w14:textId="77777777" w:rsidR="00B84902" w:rsidRPr="008C0190" w:rsidRDefault="00B84902" w:rsidP="00B84902">
      <w:pPr>
        <w:spacing w:before="0" w:after="0" w:line="240" w:lineRule="auto"/>
        <w:ind w:right="-46"/>
        <w:rPr>
          <w:szCs w:val="24"/>
        </w:rPr>
      </w:pPr>
      <w:r w:rsidRPr="008C0190">
        <w:rPr>
          <w:szCs w:val="24"/>
        </w:rPr>
        <w:t xml:space="preserve">If </w:t>
      </w:r>
      <w:r>
        <w:rPr>
          <w:szCs w:val="24"/>
        </w:rPr>
        <w:t xml:space="preserve">resolved as recommended, there are no current financial implications. </w:t>
      </w:r>
    </w:p>
    <w:p w14:paraId="1265271B" w14:textId="77777777" w:rsidR="00B84902" w:rsidRPr="00306235" w:rsidRDefault="00B84902" w:rsidP="00B84902">
      <w:pPr>
        <w:spacing w:before="0" w:after="0" w:line="240" w:lineRule="auto"/>
        <w:ind w:right="-46"/>
        <w:rPr>
          <w:szCs w:val="24"/>
        </w:rPr>
      </w:pPr>
    </w:p>
    <w:p w14:paraId="4D99E676" w14:textId="77777777" w:rsidR="00B84902" w:rsidRPr="00306235" w:rsidRDefault="00B84902" w:rsidP="00B84902">
      <w:pPr>
        <w:spacing w:before="0" w:after="0" w:line="240" w:lineRule="auto"/>
        <w:ind w:right="-46"/>
        <w:rPr>
          <w:szCs w:val="24"/>
          <w:highlight w:val="yellow"/>
        </w:rPr>
      </w:pPr>
    </w:p>
    <w:p w14:paraId="242B2ACA"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Legislative and Policy Implications</w:t>
      </w:r>
    </w:p>
    <w:p w14:paraId="27154CC5" w14:textId="77777777" w:rsidR="00B84902" w:rsidRPr="00306235" w:rsidRDefault="00B84902" w:rsidP="00B84902">
      <w:pPr>
        <w:spacing w:before="0" w:after="0" w:line="240" w:lineRule="auto"/>
        <w:ind w:right="-46"/>
        <w:rPr>
          <w:b/>
          <w:szCs w:val="24"/>
        </w:rPr>
      </w:pPr>
    </w:p>
    <w:p w14:paraId="772EDCAF" w14:textId="77777777" w:rsidR="00B84902" w:rsidRPr="00306235" w:rsidRDefault="00B84902" w:rsidP="00B84902">
      <w:pPr>
        <w:spacing w:before="0" w:after="0" w:line="240" w:lineRule="auto"/>
        <w:ind w:right="-46"/>
        <w:rPr>
          <w:bCs/>
          <w:szCs w:val="24"/>
        </w:rPr>
      </w:pPr>
      <w:r>
        <w:rPr>
          <w:bCs/>
          <w:szCs w:val="24"/>
        </w:rPr>
        <w:t>There are no legislative or policy implications in response of this report beyond that already mentioned within the City of Nedlands Standing Orders Local Law.</w:t>
      </w:r>
    </w:p>
    <w:p w14:paraId="5BD50B7A" w14:textId="77777777" w:rsidR="00B84902" w:rsidRDefault="00B84902" w:rsidP="00B84902">
      <w:pPr>
        <w:spacing w:before="0" w:after="0" w:line="240" w:lineRule="auto"/>
        <w:ind w:right="-46"/>
        <w:rPr>
          <w:b/>
          <w:color w:val="323E4F" w:themeColor="text2" w:themeShade="BF"/>
          <w:sz w:val="28"/>
          <w:szCs w:val="32"/>
        </w:rPr>
      </w:pPr>
    </w:p>
    <w:p w14:paraId="1726225C" w14:textId="77777777" w:rsidR="00B84902" w:rsidRPr="00306235" w:rsidRDefault="00B84902" w:rsidP="00B84902">
      <w:pPr>
        <w:spacing w:before="0" w:after="0" w:line="240" w:lineRule="auto"/>
        <w:ind w:right="-46"/>
        <w:rPr>
          <w:b/>
          <w:color w:val="323E4F" w:themeColor="text2" w:themeShade="BF"/>
          <w:sz w:val="28"/>
          <w:szCs w:val="32"/>
        </w:rPr>
      </w:pPr>
    </w:p>
    <w:p w14:paraId="2D00F180"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Decision Implications</w:t>
      </w:r>
    </w:p>
    <w:p w14:paraId="183D7952" w14:textId="77777777" w:rsidR="00B84902" w:rsidRPr="00306235" w:rsidRDefault="00B84902" w:rsidP="00B84902">
      <w:pPr>
        <w:spacing w:before="0" w:after="0" w:line="240" w:lineRule="auto"/>
        <w:ind w:right="-46"/>
        <w:rPr>
          <w:b/>
          <w:szCs w:val="24"/>
        </w:rPr>
      </w:pPr>
    </w:p>
    <w:p w14:paraId="0963ECA6" w14:textId="77777777" w:rsidR="00B84902" w:rsidRDefault="00B84902" w:rsidP="00B84902">
      <w:pPr>
        <w:spacing w:before="0" w:after="0" w:line="240" w:lineRule="auto"/>
        <w:ind w:right="-46"/>
        <w:rPr>
          <w:bCs/>
          <w:szCs w:val="24"/>
        </w:rPr>
      </w:pPr>
      <w:r>
        <w:rPr>
          <w:bCs/>
          <w:szCs w:val="24"/>
        </w:rPr>
        <w:t>Council may decide to adopt the recommendations presented for both petition items or propose an alternative or amendment for one or both.</w:t>
      </w:r>
    </w:p>
    <w:p w14:paraId="597A5613" w14:textId="77777777" w:rsidR="00B84902" w:rsidRDefault="00B84902" w:rsidP="00B84902">
      <w:pPr>
        <w:spacing w:before="0" w:after="0" w:line="240" w:lineRule="auto"/>
        <w:ind w:right="-46"/>
        <w:rPr>
          <w:bCs/>
          <w:szCs w:val="24"/>
        </w:rPr>
      </w:pPr>
    </w:p>
    <w:p w14:paraId="4544F277" w14:textId="77777777" w:rsidR="00B84902" w:rsidRDefault="00B84902" w:rsidP="00B84902">
      <w:pPr>
        <w:spacing w:before="0" w:after="0" w:line="240" w:lineRule="auto"/>
        <w:ind w:right="-46"/>
        <w:rPr>
          <w:bCs/>
          <w:szCs w:val="24"/>
        </w:rPr>
      </w:pPr>
      <w:r>
        <w:rPr>
          <w:bCs/>
          <w:szCs w:val="24"/>
        </w:rPr>
        <w:t>While a range of options exist in response to the first point, including parking numbers, patronage or otherwise, the second petition point is more applicable for an alternative motion.</w:t>
      </w:r>
    </w:p>
    <w:p w14:paraId="011697BA" w14:textId="77777777" w:rsidR="00B84902" w:rsidRDefault="00B84902" w:rsidP="00B84902">
      <w:pPr>
        <w:spacing w:before="0" w:after="0" w:line="240" w:lineRule="auto"/>
        <w:ind w:right="-46"/>
        <w:rPr>
          <w:bCs/>
          <w:szCs w:val="24"/>
        </w:rPr>
      </w:pPr>
    </w:p>
    <w:p w14:paraId="5AC75B8A" w14:textId="77777777" w:rsidR="00B84902" w:rsidRDefault="00B84902" w:rsidP="00B84902">
      <w:pPr>
        <w:spacing w:before="0" w:after="0" w:line="240" w:lineRule="auto"/>
        <w:ind w:right="-46"/>
        <w:rPr>
          <w:bCs/>
          <w:szCs w:val="24"/>
        </w:rPr>
      </w:pPr>
      <w:r>
        <w:rPr>
          <w:bCs/>
          <w:szCs w:val="24"/>
        </w:rPr>
        <w:t xml:space="preserve">Council may wish to consider rescinding previous motions in relation to the delivery of the Norn Bidi Trail and supplement it with a resolution which delays the construction of the trail </w:t>
      </w:r>
      <w:r>
        <w:rPr>
          <w:bCs/>
          <w:szCs w:val="24"/>
        </w:rPr>
        <w:lastRenderedPageBreak/>
        <w:t>connection this would require a rescission motion. The alternative resolution could be worded as follows:</w:t>
      </w:r>
    </w:p>
    <w:p w14:paraId="2D0F93FA" w14:textId="77777777" w:rsidR="00B84902" w:rsidRDefault="00B84902" w:rsidP="00B84902">
      <w:pPr>
        <w:spacing w:before="0" w:after="0" w:line="240" w:lineRule="auto"/>
        <w:ind w:right="-46"/>
        <w:rPr>
          <w:bCs/>
          <w:szCs w:val="24"/>
        </w:rPr>
      </w:pPr>
    </w:p>
    <w:p w14:paraId="49ACB0C4" w14:textId="77777777" w:rsidR="00B84902" w:rsidRPr="005E4889" w:rsidRDefault="00B84902" w:rsidP="00B84902">
      <w:pPr>
        <w:spacing w:before="0" w:after="0" w:line="240" w:lineRule="auto"/>
        <w:ind w:left="720" w:right="-46"/>
        <w:rPr>
          <w:bCs/>
          <w:szCs w:val="24"/>
        </w:rPr>
      </w:pPr>
      <w:r>
        <w:rPr>
          <w:bCs/>
          <w:szCs w:val="24"/>
        </w:rPr>
        <w:t>“T</w:t>
      </w:r>
      <w:r w:rsidRPr="005E4889">
        <w:rPr>
          <w:bCs/>
          <w:szCs w:val="24"/>
        </w:rPr>
        <w:t>hat Council requests the CEO cease all planned work on the construction of the Norn Bidi trail, pending the completion of the nearby hospice development and leasing matters being addressed.</w:t>
      </w:r>
    </w:p>
    <w:p w14:paraId="01062BF8" w14:textId="77777777" w:rsidR="00B84902" w:rsidRDefault="00B84902" w:rsidP="00B84902">
      <w:pPr>
        <w:spacing w:before="0" w:after="0" w:line="240" w:lineRule="auto"/>
        <w:ind w:right="-46"/>
        <w:rPr>
          <w:szCs w:val="24"/>
        </w:rPr>
      </w:pPr>
    </w:p>
    <w:p w14:paraId="64D1779F" w14:textId="77777777" w:rsidR="00B84902" w:rsidRDefault="00B84902" w:rsidP="00B84902">
      <w:pPr>
        <w:spacing w:before="0" w:after="0" w:line="240" w:lineRule="auto"/>
        <w:ind w:right="-46"/>
        <w:rPr>
          <w:szCs w:val="24"/>
        </w:rPr>
      </w:pPr>
      <w:r>
        <w:rPr>
          <w:szCs w:val="24"/>
        </w:rPr>
        <w:t>Additionally, Council may wish to request further actions, potentially requesting a temporary path be installed whilst the formal construction is delayed to still provide a degree of accessibility. Again, this would be similar to a previous recommendation put forth in March 2024.</w:t>
      </w:r>
    </w:p>
    <w:p w14:paraId="52E7073F" w14:textId="77777777" w:rsidR="00B84902" w:rsidRDefault="00B84902" w:rsidP="00B84902">
      <w:pPr>
        <w:spacing w:before="0" w:after="0" w:line="240" w:lineRule="auto"/>
        <w:ind w:right="-46"/>
        <w:rPr>
          <w:szCs w:val="24"/>
        </w:rPr>
      </w:pPr>
    </w:p>
    <w:p w14:paraId="040DE431" w14:textId="77777777" w:rsidR="00B84902" w:rsidRPr="004123A7" w:rsidRDefault="00B84902" w:rsidP="00B84902">
      <w:pPr>
        <w:spacing w:before="0" w:after="0" w:line="240" w:lineRule="auto"/>
        <w:ind w:right="-46"/>
        <w:rPr>
          <w:szCs w:val="24"/>
        </w:rPr>
      </w:pPr>
      <w:r>
        <w:rPr>
          <w:szCs w:val="24"/>
        </w:rPr>
        <w:t>Finally, the Council may wish to request the CEO engage with the hospice regarding the long term, permanent access arrangements to be implemented post construction – noting that at the time of writing this report, details related to the management of construction has yet to be received.</w:t>
      </w:r>
    </w:p>
    <w:p w14:paraId="23F7D949" w14:textId="77777777" w:rsidR="00B84902" w:rsidRDefault="00B84902" w:rsidP="00B84902">
      <w:pPr>
        <w:spacing w:before="0" w:after="0" w:line="240" w:lineRule="auto"/>
        <w:ind w:right="-46"/>
        <w:rPr>
          <w:szCs w:val="24"/>
        </w:rPr>
      </w:pPr>
    </w:p>
    <w:p w14:paraId="765782CF" w14:textId="77777777" w:rsidR="00B84902" w:rsidRPr="00306235" w:rsidRDefault="00B84902" w:rsidP="00B84902">
      <w:pPr>
        <w:spacing w:before="0" w:after="0" w:line="240" w:lineRule="auto"/>
        <w:ind w:right="-46"/>
        <w:rPr>
          <w:szCs w:val="24"/>
        </w:rPr>
      </w:pPr>
    </w:p>
    <w:p w14:paraId="16422F5F"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Conclusion</w:t>
      </w:r>
    </w:p>
    <w:p w14:paraId="041FFFD8" w14:textId="77777777" w:rsidR="00B84902" w:rsidRPr="00306235" w:rsidRDefault="00B84902" w:rsidP="00B84902">
      <w:pPr>
        <w:spacing w:before="0" w:after="0" w:line="240" w:lineRule="auto"/>
        <w:ind w:right="-46"/>
        <w:rPr>
          <w:bCs/>
          <w:szCs w:val="24"/>
        </w:rPr>
      </w:pPr>
    </w:p>
    <w:p w14:paraId="5AA6BB03" w14:textId="77777777" w:rsidR="00B84902" w:rsidRPr="00306235" w:rsidRDefault="00B84902" w:rsidP="00B84902">
      <w:pPr>
        <w:spacing w:before="0" w:after="0" w:line="240" w:lineRule="auto"/>
        <w:ind w:right="-46"/>
        <w:rPr>
          <w:bCs/>
          <w:szCs w:val="24"/>
        </w:rPr>
      </w:pPr>
      <w:r>
        <w:rPr>
          <w:bCs/>
          <w:szCs w:val="24"/>
        </w:rPr>
        <w:t>It is proposed to Council that the lead petitioner be responded to with Council’s determined resolution.</w:t>
      </w:r>
    </w:p>
    <w:p w14:paraId="49614F1C" w14:textId="77777777" w:rsidR="00B84902" w:rsidRDefault="00B84902" w:rsidP="00B84902">
      <w:pPr>
        <w:spacing w:before="0" w:after="0" w:line="240" w:lineRule="auto"/>
        <w:ind w:right="-46"/>
        <w:rPr>
          <w:bCs/>
          <w:szCs w:val="24"/>
        </w:rPr>
      </w:pPr>
    </w:p>
    <w:p w14:paraId="3524CA07" w14:textId="77777777" w:rsidR="00B84902" w:rsidRPr="00306235" w:rsidRDefault="00B84902" w:rsidP="00B84902">
      <w:pPr>
        <w:spacing w:before="0" w:after="0" w:line="240" w:lineRule="auto"/>
        <w:ind w:right="-46"/>
        <w:rPr>
          <w:bCs/>
          <w:szCs w:val="24"/>
        </w:rPr>
      </w:pPr>
    </w:p>
    <w:p w14:paraId="5F6734C0" w14:textId="77777777" w:rsidR="00B84902" w:rsidRPr="00306235" w:rsidRDefault="00B84902" w:rsidP="00B84902">
      <w:pPr>
        <w:spacing w:before="0" w:after="0" w:line="240" w:lineRule="auto"/>
        <w:ind w:right="-46"/>
        <w:rPr>
          <w:b/>
          <w:color w:val="002060"/>
          <w:sz w:val="28"/>
          <w:szCs w:val="32"/>
        </w:rPr>
      </w:pPr>
      <w:r w:rsidRPr="00306235">
        <w:rPr>
          <w:b/>
          <w:color w:val="002060"/>
          <w:sz w:val="28"/>
          <w:szCs w:val="32"/>
        </w:rPr>
        <w:t>Further Information</w:t>
      </w:r>
    </w:p>
    <w:p w14:paraId="155F8B29" w14:textId="77777777" w:rsidR="00B84902" w:rsidRDefault="00B84902" w:rsidP="00B84902">
      <w:pPr>
        <w:spacing w:before="0" w:after="0" w:line="240" w:lineRule="auto"/>
        <w:ind w:right="-46"/>
        <w:rPr>
          <w:b/>
          <w:szCs w:val="24"/>
        </w:rPr>
      </w:pPr>
    </w:p>
    <w:p w14:paraId="0D6A5C78" w14:textId="77777777" w:rsidR="00B84902" w:rsidRPr="00D90FC1" w:rsidRDefault="00B84902" w:rsidP="00B84902">
      <w:pPr>
        <w:spacing w:before="0" w:after="0" w:line="240" w:lineRule="auto"/>
        <w:ind w:right="-46"/>
        <w:rPr>
          <w:bCs/>
          <w:szCs w:val="24"/>
        </w:rPr>
      </w:pPr>
      <w:r w:rsidRPr="00D90FC1">
        <w:rPr>
          <w:bCs/>
          <w:szCs w:val="24"/>
        </w:rPr>
        <w:t>Nil.</w:t>
      </w:r>
    </w:p>
    <w:p w14:paraId="446A2064" w14:textId="77777777" w:rsidR="00B84902" w:rsidRDefault="00B84902" w:rsidP="00B84902">
      <w:pPr>
        <w:spacing w:before="0" w:after="120"/>
        <w:jc w:val="left"/>
        <w:rPr>
          <w:rFonts w:eastAsiaTheme="majorEastAsia" w:cstheme="majorBidi"/>
          <w:b/>
          <w:color w:val="002060"/>
          <w:sz w:val="28"/>
          <w:szCs w:val="32"/>
          <w:highlight w:val="yellow"/>
        </w:rPr>
      </w:pPr>
      <w:r>
        <w:rPr>
          <w:color w:val="002060"/>
          <w:highlight w:val="yellow"/>
        </w:rPr>
        <w:br w:type="page"/>
      </w:r>
    </w:p>
    <w:p w14:paraId="36696A08" w14:textId="77777777" w:rsidR="00B84902" w:rsidRPr="00A17987" w:rsidRDefault="00B84902" w:rsidP="003D0B9A">
      <w:pPr>
        <w:pStyle w:val="Heading2"/>
        <w:numPr>
          <w:ilvl w:val="1"/>
          <w:numId w:val="89"/>
        </w:numPr>
        <w:spacing w:before="0" w:after="0"/>
        <w:ind w:left="0"/>
        <w:rPr>
          <w:color w:val="002060"/>
        </w:rPr>
      </w:pPr>
      <w:bookmarkStart w:id="93" w:name="_Toc175323846"/>
      <w:r w:rsidRPr="00A17987">
        <w:rPr>
          <w:color w:val="002060"/>
        </w:rPr>
        <w:lastRenderedPageBreak/>
        <w:t>CPS41.08.24 Request for extension of time to submit an Annual Financial report to the Auditor</w:t>
      </w:r>
      <w:bookmarkEnd w:id="93"/>
      <w:r w:rsidRPr="00A17987">
        <w:rPr>
          <w:color w:val="002060"/>
        </w:rPr>
        <w:t xml:space="preserve"> </w:t>
      </w:r>
    </w:p>
    <w:p w14:paraId="0515763F" w14:textId="77777777" w:rsidR="00B84902" w:rsidRPr="00C02867" w:rsidRDefault="00B84902" w:rsidP="00B84902">
      <w:pPr>
        <w:spacing w:before="0" w:after="0" w:line="240" w:lineRule="auto"/>
        <w:jc w:val="left"/>
        <w:rPr>
          <w:szCs w:val="24"/>
        </w:rPr>
      </w:pPr>
      <w:r w:rsidRPr="00A17987">
        <w:rPr>
          <w:rFonts w:eastAsiaTheme="majorEastAsia" w:cstheme="majorBidi"/>
          <w:color w:val="002060"/>
          <w:sz w:val="28"/>
          <w:szCs w:val="32"/>
        </w:rPr>
        <w:t> </w:t>
      </w:r>
    </w:p>
    <w:tbl>
      <w:tblPr>
        <w:tblStyle w:val="TableGrid"/>
        <w:tblW w:w="9640" w:type="dxa"/>
        <w:tblInd w:w="-289" w:type="dxa"/>
        <w:tblLook w:val="04A0" w:firstRow="1" w:lastRow="0" w:firstColumn="1" w:lastColumn="0" w:noHBand="0" w:noVBand="1"/>
      </w:tblPr>
      <w:tblGrid>
        <w:gridCol w:w="2349"/>
        <w:gridCol w:w="7291"/>
      </w:tblGrid>
      <w:tr w:rsidR="00B84902" w:rsidRPr="00C02867" w14:paraId="2C10CB07" w14:textId="77777777" w:rsidTr="00D27CA0">
        <w:tc>
          <w:tcPr>
            <w:tcW w:w="2349" w:type="dxa"/>
          </w:tcPr>
          <w:p w14:paraId="2366115A" w14:textId="77777777" w:rsidR="00B84902" w:rsidRPr="00F92BBE" w:rsidRDefault="00B84902" w:rsidP="00D27CA0">
            <w:pPr>
              <w:spacing w:before="0" w:after="0"/>
              <w:ind w:right="103"/>
              <w:rPr>
                <w:b/>
                <w:color w:val="002060"/>
                <w:szCs w:val="24"/>
                <w:lang w:val="en-AU"/>
              </w:rPr>
            </w:pPr>
            <w:r w:rsidRPr="00F92BBE">
              <w:rPr>
                <w:b/>
                <w:color w:val="002060"/>
                <w:szCs w:val="24"/>
                <w:lang w:val="en-AU"/>
              </w:rPr>
              <w:t>Meeting &amp; Date</w:t>
            </w:r>
          </w:p>
        </w:tc>
        <w:tc>
          <w:tcPr>
            <w:tcW w:w="7291" w:type="dxa"/>
          </w:tcPr>
          <w:p w14:paraId="1DB46198" w14:textId="77777777" w:rsidR="00B84902" w:rsidRPr="00E95DDF" w:rsidRDefault="00B84902" w:rsidP="00D27CA0">
            <w:pPr>
              <w:spacing w:before="0" w:after="0"/>
              <w:ind w:right="10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B84902" w:rsidRPr="00C02867" w14:paraId="54A2B664" w14:textId="77777777" w:rsidTr="00D27CA0">
        <w:tc>
          <w:tcPr>
            <w:tcW w:w="2349" w:type="dxa"/>
          </w:tcPr>
          <w:p w14:paraId="1B4997F9" w14:textId="77777777" w:rsidR="00B84902" w:rsidRPr="00F92BBE" w:rsidRDefault="00B84902" w:rsidP="00D27CA0">
            <w:pPr>
              <w:spacing w:before="0" w:after="0"/>
              <w:ind w:right="103"/>
              <w:rPr>
                <w:b/>
                <w:color w:val="002060"/>
                <w:szCs w:val="24"/>
                <w:lang w:val="en-AU"/>
              </w:rPr>
            </w:pPr>
            <w:r w:rsidRPr="00F92BBE">
              <w:rPr>
                <w:b/>
                <w:color w:val="002060"/>
                <w:szCs w:val="24"/>
                <w:lang w:val="en-AU"/>
              </w:rPr>
              <w:t>Applicant</w:t>
            </w:r>
          </w:p>
        </w:tc>
        <w:tc>
          <w:tcPr>
            <w:tcW w:w="7291" w:type="dxa"/>
          </w:tcPr>
          <w:p w14:paraId="7157E96C" w14:textId="77777777" w:rsidR="00B84902" w:rsidRPr="00E95DDF" w:rsidRDefault="00B84902" w:rsidP="00D27CA0">
            <w:pPr>
              <w:spacing w:before="0" w:after="0"/>
              <w:ind w:right="103"/>
              <w:rPr>
                <w:szCs w:val="24"/>
                <w:lang w:val="en-AU"/>
              </w:rPr>
            </w:pPr>
            <w:r w:rsidRPr="00E95DDF">
              <w:rPr>
                <w:szCs w:val="24"/>
                <w:lang w:val="en-AU"/>
              </w:rPr>
              <w:t>City of Nedlands</w:t>
            </w:r>
          </w:p>
        </w:tc>
      </w:tr>
      <w:tr w:rsidR="00B84902" w:rsidRPr="00C02867" w14:paraId="27641F30" w14:textId="77777777" w:rsidTr="00D27CA0">
        <w:tc>
          <w:tcPr>
            <w:tcW w:w="2349" w:type="dxa"/>
          </w:tcPr>
          <w:p w14:paraId="013BF25F" w14:textId="77777777" w:rsidR="00B84902" w:rsidRPr="00F92BBE" w:rsidRDefault="00B84902" w:rsidP="00D27CA0">
            <w:pPr>
              <w:spacing w:before="0" w:after="0"/>
              <w:ind w:right="103"/>
              <w:rPr>
                <w:b/>
                <w:bCs/>
                <w:color w:val="002060"/>
                <w:szCs w:val="24"/>
                <w:lang w:val="en-AU"/>
              </w:rPr>
            </w:pPr>
            <w:r w:rsidRPr="00F92BBE">
              <w:rPr>
                <w:b/>
                <w:bCs/>
                <w:color w:val="002060"/>
                <w:szCs w:val="24"/>
                <w:lang w:val="en-AU"/>
              </w:rPr>
              <w:t xml:space="preserve">Employee Disclosure under section 5.70 Local Government Act 1995 </w:t>
            </w:r>
          </w:p>
        </w:tc>
        <w:tc>
          <w:tcPr>
            <w:tcW w:w="7291" w:type="dxa"/>
          </w:tcPr>
          <w:p w14:paraId="73CDEA65" w14:textId="77777777" w:rsidR="00B84902" w:rsidRPr="00E95DDF" w:rsidRDefault="00B84902" w:rsidP="00D27CA0">
            <w:pPr>
              <w:pStyle w:val="Subsection"/>
              <w:tabs>
                <w:tab w:val="clear" w:pos="595"/>
                <w:tab w:val="clear" w:pos="879"/>
              </w:tabs>
              <w:spacing w:before="0" w:line="240" w:lineRule="auto"/>
              <w:ind w:left="0" w:right="103" w:firstLine="0"/>
              <w:rPr>
                <w:rFonts w:ascii="Arial" w:hAnsi="Arial" w:cs="Arial"/>
                <w:szCs w:val="24"/>
              </w:rPr>
            </w:pPr>
          </w:p>
          <w:p w14:paraId="3DA61443" w14:textId="77777777" w:rsidR="00B84902" w:rsidRPr="00E95DDF" w:rsidRDefault="00B84902" w:rsidP="00D27CA0">
            <w:pPr>
              <w:pStyle w:val="Subsection"/>
              <w:tabs>
                <w:tab w:val="clear" w:pos="595"/>
                <w:tab w:val="clear" w:pos="879"/>
              </w:tabs>
              <w:spacing w:before="0" w:line="240" w:lineRule="auto"/>
              <w:ind w:left="0" w:right="103" w:firstLine="0"/>
              <w:rPr>
                <w:rFonts w:ascii="Arial" w:hAnsi="Arial" w:cs="Arial"/>
                <w:szCs w:val="24"/>
              </w:rPr>
            </w:pPr>
            <w:r>
              <w:rPr>
                <w:rFonts w:ascii="Arial" w:hAnsi="Arial" w:cs="Arial"/>
                <w:szCs w:val="24"/>
              </w:rPr>
              <w:t>Nil.</w:t>
            </w:r>
          </w:p>
        </w:tc>
      </w:tr>
      <w:tr w:rsidR="00B84902" w:rsidRPr="00C02867" w14:paraId="14AA5C2B" w14:textId="77777777" w:rsidTr="00D27CA0">
        <w:tc>
          <w:tcPr>
            <w:tcW w:w="2349" w:type="dxa"/>
          </w:tcPr>
          <w:p w14:paraId="470D4DE7" w14:textId="77777777" w:rsidR="00B84902" w:rsidRPr="00F92BBE" w:rsidRDefault="00B84902" w:rsidP="00D27CA0">
            <w:pPr>
              <w:spacing w:before="0" w:after="0"/>
              <w:ind w:right="103"/>
              <w:rPr>
                <w:b/>
                <w:color w:val="002060"/>
                <w:szCs w:val="24"/>
                <w:lang w:val="en-AU"/>
              </w:rPr>
            </w:pPr>
            <w:r w:rsidRPr="00F92BBE">
              <w:rPr>
                <w:b/>
                <w:color w:val="002060"/>
                <w:szCs w:val="24"/>
                <w:lang w:val="en-AU"/>
              </w:rPr>
              <w:t>Report Author</w:t>
            </w:r>
          </w:p>
        </w:tc>
        <w:tc>
          <w:tcPr>
            <w:tcW w:w="7291" w:type="dxa"/>
          </w:tcPr>
          <w:p w14:paraId="64726C1C" w14:textId="77777777" w:rsidR="00B84902" w:rsidRPr="00E95DDF" w:rsidRDefault="00B84902" w:rsidP="00D27CA0">
            <w:pPr>
              <w:spacing w:before="0" w:after="0"/>
              <w:ind w:right="103"/>
              <w:rPr>
                <w:szCs w:val="24"/>
                <w:lang w:val="en-AU"/>
              </w:rPr>
            </w:pPr>
            <w:r>
              <w:rPr>
                <w:szCs w:val="24"/>
                <w:lang w:val="en-AU"/>
              </w:rPr>
              <w:t>Keri Shannon</w:t>
            </w:r>
          </w:p>
        </w:tc>
      </w:tr>
      <w:tr w:rsidR="00B84902" w:rsidRPr="00C02867" w14:paraId="3B6C4234" w14:textId="77777777" w:rsidTr="00D27CA0">
        <w:tc>
          <w:tcPr>
            <w:tcW w:w="2349" w:type="dxa"/>
          </w:tcPr>
          <w:p w14:paraId="669EA9F9" w14:textId="77777777" w:rsidR="00B84902" w:rsidRPr="00F92BBE" w:rsidRDefault="00B84902" w:rsidP="00D27CA0">
            <w:pPr>
              <w:spacing w:before="0" w:after="0"/>
              <w:ind w:right="103"/>
              <w:rPr>
                <w:b/>
                <w:color w:val="002060"/>
                <w:szCs w:val="24"/>
                <w:lang w:val="en-AU"/>
              </w:rPr>
            </w:pPr>
            <w:r w:rsidRPr="00F92BBE">
              <w:rPr>
                <w:b/>
                <w:color w:val="002060"/>
                <w:szCs w:val="24"/>
                <w:lang w:val="en-AU"/>
              </w:rPr>
              <w:t>CEO</w:t>
            </w:r>
          </w:p>
        </w:tc>
        <w:tc>
          <w:tcPr>
            <w:tcW w:w="7291" w:type="dxa"/>
          </w:tcPr>
          <w:p w14:paraId="6FEB92D1" w14:textId="77777777" w:rsidR="00B84902" w:rsidRPr="00E95DDF" w:rsidRDefault="00B84902" w:rsidP="00D27CA0">
            <w:pPr>
              <w:spacing w:before="0" w:after="0"/>
              <w:ind w:right="103"/>
              <w:rPr>
                <w:szCs w:val="24"/>
                <w:lang w:val="en-AU"/>
              </w:rPr>
            </w:pPr>
            <w:r>
              <w:rPr>
                <w:szCs w:val="24"/>
                <w:lang w:val="en-AU"/>
              </w:rPr>
              <w:t>Keri Shannon</w:t>
            </w:r>
          </w:p>
        </w:tc>
      </w:tr>
      <w:tr w:rsidR="00B84902" w:rsidRPr="00C02867" w14:paraId="1B99D3FB" w14:textId="77777777" w:rsidTr="00D27CA0">
        <w:tc>
          <w:tcPr>
            <w:tcW w:w="2349" w:type="dxa"/>
          </w:tcPr>
          <w:p w14:paraId="43349C7B" w14:textId="77777777" w:rsidR="00B84902" w:rsidRPr="00F92BBE" w:rsidRDefault="00B84902" w:rsidP="00D27CA0">
            <w:pPr>
              <w:spacing w:before="0" w:after="0"/>
              <w:ind w:right="103"/>
              <w:rPr>
                <w:b/>
                <w:color w:val="002060"/>
                <w:szCs w:val="24"/>
                <w:lang w:val="en-AU"/>
              </w:rPr>
            </w:pPr>
            <w:r w:rsidRPr="00F92BBE">
              <w:rPr>
                <w:b/>
                <w:color w:val="002060"/>
                <w:szCs w:val="24"/>
                <w:lang w:val="en-AU"/>
              </w:rPr>
              <w:t>Attachments</w:t>
            </w:r>
          </w:p>
        </w:tc>
        <w:tc>
          <w:tcPr>
            <w:tcW w:w="7291" w:type="dxa"/>
          </w:tcPr>
          <w:p w14:paraId="5464017C" w14:textId="77777777" w:rsidR="00B84902" w:rsidRPr="00207271" w:rsidRDefault="00B84902" w:rsidP="003D0B9A">
            <w:pPr>
              <w:pStyle w:val="ListParagraph"/>
              <w:numPr>
                <w:ilvl w:val="1"/>
                <w:numId w:val="75"/>
              </w:numPr>
              <w:tabs>
                <w:tab w:val="clear" w:pos="1440"/>
              </w:tabs>
              <w:spacing w:before="0" w:after="0"/>
              <w:ind w:left="346" w:right="103"/>
              <w:rPr>
                <w:b w:val="0"/>
                <w:bCs/>
                <w:szCs w:val="24"/>
                <w:lang w:val="en-US"/>
              </w:rPr>
            </w:pPr>
            <w:r w:rsidRPr="00207271">
              <w:rPr>
                <w:b w:val="0"/>
                <w:bCs/>
                <w:color w:val="auto"/>
                <w:szCs w:val="24"/>
                <w:lang w:val="en-US"/>
              </w:rPr>
              <w:t xml:space="preserve">Request for extension of time to submit an Annual Financial Report to the Auditor </w:t>
            </w:r>
          </w:p>
        </w:tc>
      </w:tr>
    </w:tbl>
    <w:p w14:paraId="7766072B" w14:textId="77777777" w:rsidR="00B84902" w:rsidRPr="00C1421E" w:rsidRDefault="00B84902" w:rsidP="00B84902">
      <w:pPr>
        <w:spacing w:before="0" w:after="0" w:line="240" w:lineRule="auto"/>
        <w:ind w:right="103"/>
        <w:rPr>
          <w:b/>
          <w:szCs w:val="24"/>
          <w:lang w:val="en-US"/>
        </w:rPr>
      </w:pPr>
    </w:p>
    <w:p w14:paraId="202DE54C" w14:textId="77777777" w:rsidR="00B84902" w:rsidRPr="00C1421E" w:rsidRDefault="00B84902" w:rsidP="00B84902">
      <w:pPr>
        <w:spacing w:before="0" w:after="0" w:line="240" w:lineRule="auto"/>
        <w:ind w:right="103"/>
        <w:rPr>
          <w:b/>
          <w:szCs w:val="24"/>
          <w:lang w:val="en-US"/>
        </w:rPr>
      </w:pPr>
    </w:p>
    <w:p w14:paraId="1BC26503"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Purpose</w:t>
      </w:r>
    </w:p>
    <w:p w14:paraId="0BA9D3BF" w14:textId="77777777" w:rsidR="00B84902" w:rsidRPr="00C1421E" w:rsidRDefault="00B84902" w:rsidP="00B84902">
      <w:pPr>
        <w:spacing w:before="0" w:after="0" w:line="240" w:lineRule="auto"/>
        <w:ind w:right="103"/>
        <w:rPr>
          <w:b/>
          <w:szCs w:val="24"/>
          <w:lang w:val="en-US"/>
        </w:rPr>
      </w:pPr>
    </w:p>
    <w:p w14:paraId="0D2D0DF2" w14:textId="77777777" w:rsidR="00B84902" w:rsidRPr="007A7962" w:rsidRDefault="00B84902" w:rsidP="00B84902">
      <w:pPr>
        <w:spacing w:before="0" w:after="0" w:line="240" w:lineRule="auto"/>
        <w:ind w:right="103"/>
        <w:rPr>
          <w:szCs w:val="24"/>
        </w:rPr>
      </w:pPr>
      <w:r>
        <w:rPr>
          <w:szCs w:val="24"/>
        </w:rPr>
        <w:t>To consider the ‘</w:t>
      </w:r>
      <w:r>
        <w:rPr>
          <w:szCs w:val="24"/>
          <w:lang w:val="en-US"/>
        </w:rPr>
        <w:t xml:space="preserve">Request for extension of time to submit an Annual Financial Report to the Auditor’ for the year ended 30 June 2024 which requires submission to </w:t>
      </w:r>
      <w:bookmarkStart w:id="94" w:name="_Hlk175127733"/>
      <w:r>
        <w:rPr>
          <w:szCs w:val="24"/>
          <w:lang w:val="en-US"/>
        </w:rPr>
        <w:t xml:space="preserve">the </w:t>
      </w:r>
      <w:bookmarkStart w:id="95" w:name="_Hlk175129783"/>
      <w:r>
        <w:rPr>
          <w:szCs w:val="24"/>
          <w:lang w:val="en-US"/>
        </w:rPr>
        <w:t>Department of Local Government, Sport and Cultural Industrie</w:t>
      </w:r>
      <w:bookmarkEnd w:id="95"/>
      <w:r>
        <w:rPr>
          <w:szCs w:val="24"/>
          <w:lang w:val="en-US"/>
        </w:rPr>
        <w:t>s.</w:t>
      </w:r>
    </w:p>
    <w:bookmarkEnd w:id="94"/>
    <w:p w14:paraId="147CC24D" w14:textId="77777777" w:rsidR="00B84902" w:rsidRPr="00C1421E" w:rsidRDefault="00B84902" w:rsidP="00B84902">
      <w:pPr>
        <w:spacing w:before="0" w:after="0" w:line="240" w:lineRule="auto"/>
        <w:ind w:right="103"/>
        <w:rPr>
          <w:b/>
          <w:szCs w:val="24"/>
          <w:lang w:val="en-US"/>
        </w:rPr>
      </w:pPr>
    </w:p>
    <w:p w14:paraId="1136BF18" w14:textId="77777777" w:rsidR="00B84902" w:rsidRPr="00C1421E" w:rsidRDefault="00B84902" w:rsidP="00B84902">
      <w:pPr>
        <w:spacing w:before="0" w:after="0" w:line="240" w:lineRule="auto"/>
        <w:ind w:right="103"/>
        <w:rPr>
          <w:b/>
          <w:szCs w:val="24"/>
          <w:lang w:val="en-US"/>
        </w:rPr>
      </w:pPr>
    </w:p>
    <w:p w14:paraId="7C4DBB41"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Recommendation</w:t>
      </w:r>
    </w:p>
    <w:p w14:paraId="4D15AE04" w14:textId="77777777" w:rsidR="00B84902" w:rsidRPr="00F92BBE" w:rsidRDefault="00B84902" w:rsidP="00B84902">
      <w:pPr>
        <w:spacing w:before="0" w:after="0" w:line="240" w:lineRule="auto"/>
        <w:ind w:right="103"/>
        <w:rPr>
          <w:b/>
          <w:color w:val="002060"/>
          <w:szCs w:val="24"/>
          <w:lang w:val="en-US"/>
        </w:rPr>
      </w:pPr>
    </w:p>
    <w:p w14:paraId="53C19D9A" w14:textId="77777777" w:rsidR="00B84902" w:rsidRPr="00F92BBE" w:rsidRDefault="00B84902" w:rsidP="00B84902">
      <w:pPr>
        <w:spacing w:before="0" w:after="0" w:line="240" w:lineRule="auto"/>
        <w:ind w:right="103"/>
        <w:rPr>
          <w:b/>
          <w:bCs/>
          <w:color w:val="002060"/>
          <w:szCs w:val="24"/>
        </w:rPr>
      </w:pPr>
      <w:r w:rsidRPr="00F92BBE">
        <w:rPr>
          <w:b/>
          <w:bCs/>
          <w:color w:val="002060"/>
          <w:szCs w:val="24"/>
        </w:rPr>
        <w:t>That Council agree to submit the Request for extension of time to submit an Annual Financial Report to the Auditor for the year ended 30 June 2024 to the Department of Local Government, Sport and Cultural Industries from 30 September 2024 to 9 December 2024.</w:t>
      </w:r>
    </w:p>
    <w:p w14:paraId="45C80818" w14:textId="77777777" w:rsidR="00B84902" w:rsidRPr="00F92BBE" w:rsidRDefault="00B84902" w:rsidP="00B84902">
      <w:pPr>
        <w:spacing w:before="0" w:after="0" w:line="240" w:lineRule="auto"/>
        <w:ind w:right="103"/>
        <w:rPr>
          <w:bCs/>
          <w:color w:val="002060"/>
          <w:szCs w:val="24"/>
          <w:lang w:val="en-US"/>
        </w:rPr>
      </w:pPr>
    </w:p>
    <w:p w14:paraId="25EB50D2" w14:textId="77777777" w:rsidR="00B84902" w:rsidRPr="00F92BBE" w:rsidRDefault="00B84902" w:rsidP="00B84902">
      <w:pPr>
        <w:spacing w:before="0" w:after="0" w:line="240" w:lineRule="auto"/>
        <w:ind w:right="103"/>
        <w:rPr>
          <w:b/>
          <w:color w:val="002060"/>
          <w:szCs w:val="24"/>
          <w:lang w:val="en-US"/>
        </w:rPr>
      </w:pPr>
    </w:p>
    <w:p w14:paraId="4F88426F"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Voting Requirement</w:t>
      </w:r>
    </w:p>
    <w:p w14:paraId="3969745E" w14:textId="77777777" w:rsidR="00B84902" w:rsidRPr="00C1421E" w:rsidRDefault="00B84902" w:rsidP="00B84902">
      <w:pPr>
        <w:spacing w:before="0" w:after="0" w:line="240" w:lineRule="auto"/>
        <w:ind w:right="103"/>
        <w:rPr>
          <w:color w:val="000000" w:themeColor="text1"/>
          <w:szCs w:val="24"/>
        </w:rPr>
      </w:pPr>
    </w:p>
    <w:p w14:paraId="1DA1FE09" w14:textId="77777777" w:rsidR="00B84902" w:rsidRPr="00B02E9F" w:rsidRDefault="00B84902" w:rsidP="00B84902">
      <w:pPr>
        <w:spacing w:before="0" w:after="0" w:line="240" w:lineRule="auto"/>
        <w:ind w:right="103"/>
        <w:rPr>
          <w:color w:val="000000" w:themeColor="text1"/>
          <w:szCs w:val="24"/>
        </w:rPr>
      </w:pPr>
      <w:r w:rsidRPr="00C1421E">
        <w:rPr>
          <w:color w:val="000000" w:themeColor="text1"/>
          <w:szCs w:val="24"/>
        </w:rPr>
        <w:t>Simple Majority.</w:t>
      </w:r>
    </w:p>
    <w:p w14:paraId="6A9B6879" w14:textId="77777777" w:rsidR="00B84902" w:rsidRDefault="00B84902" w:rsidP="00B84902">
      <w:pPr>
        <w:spacing w:before="0" w:after="0" w:line="240" w:lineRule="auto"/>
        <w:ind w:right="103"/>
        <w:rPr>
          <w:bCs/>
          <w:szCs w:val="24"/>
          <w:lang w:val="en-US"/>
        </w:rPr>
      </w:pPr>
    </w:p>
    <w:p w14:paraId="6703D58D" w14:textId="77777777" w:rsidR="00B84902" w:rsidRPr="00C1421E" w:rsidRDefault="00B84902" w:rsidP="00B84902">
      <w:pPr>
        <w:spacing w:before="0" w:after="0" w:line="240" w:lineRule="auto"/>
        <w:ind w:right="103"/>
        <w:rPr>
          <w:bCs/>
          <w:szCs w:val="24"/>
          <w:lang w:val="en-US"/>
        </w:rPr>
      </w:pPr>
    </w:p>
    <w:p w14:paraId="19247C22"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 xml:space="preserve">Background </w:t>
      </w:r>
    </w:p>
    <w:p w14:paraId="27BAEC22" w14:textId="77777777" w:rsidR="00B84902" w:rsidRPr="00C1421E" w:rsidRDefault="00B84902" w:rsidP="00B84902">
      <w:pPr>
        <w:spacing w:before="0" w:after="0" w:line="240" w:lineRule="auto"/>
        <w:ind w:right="103"/>
        <w:rPr>
          <w:b/>
          <w:szCs w:val="24"/>
          <w:lang w:val="en-US"/>
        </w:rPr>
      </w:pPr>
    </w:p>
    <w:p w14:paraId="4901AEA4" w14:textId="77777777" w:rsidR="00B84902" w:rsidRDefault="00B84902" w:rsidP="00B84902">
      <w:pPr>
        <w:spacing w:before="0" w:after="0" w:line="240" w:lineRule="auto"/>
        <w:ind w:right="103"/>
        <w:rPr>
          <w:color w:val="000000" w:themeColor="text1"/>
          <w:szCs w:val="24"/>
        </w:rPr>
      </w:pPr>
      <w:r w:rsidRPr="00463DC8">
        <w:rPr>
          <w:color w:val="000000" w:themeColor="text1"/>
          <w:szCs w:val="24"/>
        </w:rPr>
        <w:t xml:space="preserve">All local governments are required to prepare their financial statements in accordance with the </w:t>
      </w:r>
      <w:r w:rsidRPr="00463DC8">
        <w:rPr>
          <w:i/>
          <w:iCs/>
          <w:color w:val="000000" w:themeColor="text1"/>
          <w:szCs w:val="24"/>
        </w:rPr>
        <w:t>Local Government Act 1995</w:t>
      </w:r>
      <w:r w:rsidRPr="00463DC8">
        <w:rPr>
          <w:color w:val="000000" w:themeColor="text1"/>
          <w:szCs w:val="24"/>
        </w:rPr>
        <w:t xml:space="preserve">, the </w:t>
      </w:r>
      <w:r w:rsidRPr="00463DC8">
        <w:rPr>
          <w:i/>
          <w:iCs/>
          <w:color w:val="000000" w:themeColor="text1"/>
          <w:szCs w:val="24"/>
        </w:rPr>
        <w:t>Local Government (Financial Management) Regulations 1996</w:t>
      </w:r>
      <w:r w:rsidRPr="00463DC8">
        <w:rPr>
          <w:color w:val="000000" w:themeColor="text1"/>
          <w:szCs w:val="24"/>
        </w:rPr>
        <w:t>, Australian Accounting Standards (AASB) and the Australian Accounting Standards Board Interpretations (AASBI).</w:t>
      </w:r>
    </w:p>
    <w:p w14:paraId="60959EB2" w14:textId="77777777" w:rsidR="00B84902" w:rsidRDefault="00B84902" w:rsidP="00B84902">
      <w:pPr>
        <w:spacing w:before="0" w:after="0" w:line="240" w:lineRule="auto"/>
        <w:ind w:right="103"/>
        <w:rPr>
          <w:color w:val="000000" w:themeColor="text1"/>
          <w:szCs w:val="24"/>
        </w:rPr>
      </w:pPr>
    </w:p>
    <w:p w14:paraId="66F5F9B0" w14:textId="77777777" w:rsidR="00B84902" w:rsidRPr="00463DC8" w:rsidRDefault="00B84902" w:rsidP="00B84902">
      <w:pPr>
        <w:spacing w:before="0" w:after="0" w:line="240" w:lineRule="auto"/>
        <w:ind w:right="103"/>
        <w:rPr>
          <w:color w:val="000000" w:themeColor="text1"/>
          <w:szCs w:val="24"/>
        </w:rPr>
      </w:pPr>
      <w:r>
        <w:rPr>
          <w:color w:val="000000" w:themeColor="text1"/>
          <w:szCs w:val="24"/>
        </w:rPr>
        <w:t xml:space="preserve">The City </w:t>
      </w:r>
      <w:r w:rsidRPr="00463DC8">
        <w:rPr>
          <w:color w:val="000000" w:themeColor="text1"/>
          <w:szCs w:val="24"/>
        </w:rPr>
        <w:t>wish</w:t>
      </w:r>
      <w:r>
        <w:rPr>
          <w:color w:val="000000" w:themeColor="text1"/>
          <w:szCs w:val="24"/>
        </w:rPr>
        <w:t>es</w:t>
      </w:r>
      <w:r w:rsidRPr="00463DC8">
        <w:rPr>
          <w:color w:val="000000" w:themeColor="text1"/>
          <w:szCs w:val="24"/>
        </w:rPr>
        <w:t xml:space="preserve"> to seek Ministerial approval for an extension of time to submit the draft Annual Financial Report to the auditor, under section 6.4(3) of the </w:t>
      </w:r>
      <w:r w:rsidRPr="00EA6FE5">
        <w:rPr>
          <w:i/>
          <w:iCs/>
          <w:color w:val="000000" w:themeColor="text1"/>
          <w:szCs w:val="24"/>
        </w:rPr>
        <w:t>Local Government Act 1995</w:t>
      </w:r>
      <w:r w:rsidRPr="00463DC8">
        <w:rPr>
          <w:color w:val="000000" w:themeColor="text1"/>
          <w:szCs w:val="24"/>
        </w:rPr>
        <w:t xml:space="preserve">, </w:t>
      </w:r>
      <w:r>
        <w:rPr>
          <w:color w:val="000000" w:themeColor="text1"/>
          <w:szCs w:val="24"/>
        </w:rPr>
        <w:t xml:space="preserve">and </w:t>
      </w:r>
      <w:r w:rsidRPr="00463DC8">
        <w:rPr>
          <w:color w:val="000000" w:themeColor="text1"/>
          <w:szCs w:val="24"/>
        </w:rPr>
        <w:t xml:space="preserve">submit </w:t>
      </w:r>
      <w:r>
        <w:rPr>
          <w:color w:val="000000" w:themeColor="text1"/>
          <w:szCs w:val="24"/>
        </w:rPr>
        <w:t>an</w:t>
      </w:r>
      <w:r w:rsidRPr="00463DC8">
        <w:rPr>
          <w:color w:val="000000" w:themeColor="text1"/>
          <w:szCs w:val="24"/>
        </w:rPr>
        <w:t xml:space="preserve"> application.</w:t>
      </w:r>
    </w:p>
    <w:p w14:paraId="062E47EB"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lastRenderedPageBreak/>
        <w:t>Discussion</w:t>
      </w:r>
    </w:p>
    <w:p w14:paraId="3889C5CF" w14:textId="77777777" w:rsidR="00B84902" w:rsidRPr="00F92BBE" w:rsidRDefault="00B84902" w:rsidP="00B84902">
      <w:pPr>
        <w:spacing w:before="0" w:after="0" w:line="240" w:lineRule="auto"/>
        <w:ind w:right="103"/>
        <w:rPr>
          <w:color w:val="002060"/>
          <w:szCs w:val="24"/>
          <w:lang w:val="en-US"/>
        </w:rPr>
      </w:pPr>
    </w:p>
    <w:p w14:paraId="18765BF6" w14:textId="77777777" w:rsidR="00B84902" w:rsidRDefault="00B84902" w:rsidP="00B84902">
      <w:pPr>
        <w:spacing w:before="0" w:after="0" w:line="240" w:lineRule="auto"/>
        <w:ind w:right="103"/>
        <w:rPr>
          <w:color w:val="000000" w:themeColor="text1"/>
          <w:szCs w:val="24"/>
        </w:rPr>
      </w:pPr>
      <w:r>
        <w:rPr>
          <w:color w:val="000000" w:themeColor="text1"/>
          <w:szCs w:val="24"/>
        </w:rPr>
        <w:t>Due to the City’s staff resourcing constraints, there are delays in the City’s preparation for the end of year financial reports and it is anticipated the City will be unable to provide by 30 September 2024 the City’s annual financial report for the year ended 30 June 2024 to the auditor for audit purposes. The City’s new Director of Corporate Services and Chief Finance and Risk officer will be commencing employment at the start of September 2024 together with a newly created role for a Systems Accountant. The City has engaged additional financial team resources to assist with the end of year financial reporting process, however we do not anticipate being able to complete the process by 30 September 2024.</w:t>
      </w:r>
    </w:p>
    <w:p w14:paraId="0FB2A3F8" w14:textId="77777777" w:rsidR="00B84902" w:rsidRDefault="00B84902" w:rsidP="00B84902">
      <w:pPr>
        <w:spacing w:before="0" w:after="0" w:line="240" w:lineRule="auto"/>
        <w:ind w:right="103"/>
        <w:rPr>
          <w:color w:val="000000" w:themeColor="text1"/>
          <w:szCs w:val="24"/>
        </w:rPr>
      </w:pPr>
    </w:p>
    <w:p w14:paraId="53490C07" w14:textId="77777777" w:rsidR="00B84902" w:rsidRPr="003A75A8" w:rsidRDefault="00B84902" w:rsidP="00B84902">
      <w:pPr>
        <w:spacing w:before="0" w:after="0" w:line="240" w:lineRule="auto"/>
        <w:ind w:right="103"/>
        <w:rPr>
          <w:color w:val="000000" w:themeColor="text1"/>
          <w:szCs w:val="24"/>
        </w:rPr>
      </w:pPr>
      <w:r>
        <w:rPr>
          <w:color w:val="000000" w:themeColor="text1"/>
          <w:szCs w:val="24"/>
        </w:rPr>
        <w:t>Consequently an extension of time to provide the City’s annual financial report for the year ended 30 June 2024 is requested  from 30 September 2024 to 9 December 2024.</w:t>
      </w:r>
    </w:p>
    <w:p w14:paraId="345F4575" w14:textId="77777777" w:rsidR="00B84902" w:rsidRPr="00C1421E" w:rsidRDefault="00B84902" w:rsidP="00B84902">
      <w:pPr>
        <w:spacing w:before="0" w:after="0" w:line="240" w:lineRule="auto"/>
        <w:ind w:right="103"/>
        <w:rPr>
          <w:szCs w:val="24"/>
          <w:lang w:val="en-US"/>
        </w:rPr>
      </w:pPr>
    </w:p>
    <w:p w14:paraId="45F855F9" w14:textId="77777777" w:rsidR="00B84902" w:rsidRDefault="00B84902" w:rsidP="00B84902">
      <w:pPr>
        <w:spacing w:before="0" w:after="0" w:line="240" w:lineRule="auto"/>
        <w:ind w:right="103"/>
        <w:rPr>
          <w:b/>
          <w:color w:val="1F4E79" w:themeColor="accent1" w:themeShade="80"/>
          <w:sz w:val="28"/>
          <w:szCs w:val="32"/>
          <w:lang w:val="en-US"/>
        </w:rPr>
      </w:pPr>
    </w:p>
    <w:p w14:paraId="6306FB56"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Consultation</w:t>
      </w:r>
    </w:p>
    <w:p w14:paraId="1DE4EFD4" w14:textId="77777777" w:rsidR="00B84902" w:rsidRPr="00C1421E" w:rsidRDefault="00B84902" w:rsidP="00B84902">
      <w:pPr>
        <w:spacing w:before="0" w:after="0" w:line="240" w:lineRule="auto"/>
        <w:ind w:right="103"/>
        <w:rPr>
          <w:b/>
          <w:szCs w:val="24"/>
          <w:lang w:val="en-US"/>
        </w:rPr>
      </w:pPr>
    </w:p>
    <w:p w14:paraId="72D16CD5" w14:textId="77777777" w:rsidR="00B84902" w:rsidRPr="00C1421E" w:rsidRDefault="00B84902" w:rsidP="00B84902">
      <w:pPr>
        <w:spacing w:before="0" w:after="0" w:line="240" w:lineRule="auto"/>
        <w:ind w:right="103"/>
        <w:rPr>
          <w:szCs w:val="24"/>
          <w:lang w:val="en-US"/>
        </w:rPr>
      </w:pPr>
      <w:r>
        <w:rPr>
          <w:szCs w:val="24"/>
          <w:lang w:val="en-US"/>
        </w:rPr>
        <w:t>Preliminary discussion have been held with the auditor on the extension request and the audit timetable for the year ended 30 June 2024 can be adjusted based on the extended time allowed by Ministerial approval.</w:t>
      </w:r>
    </w:p>
    <w:p w14:paraId="674918E5" w14:textId="77777777" w:rsidR="00B84902" w:rsidRDefault="00B84902" w:rsidP="00B84902">
      <w:pPr>
        <w:spacing w:before="0" w:after="0" w:line="240" w:lineRule="auto"/>
        <w:ind w:right="103"/>
        <w:rPr>
          <w:b/>
          <w:color w:val="1F4E79" w:themeColor="accent1" w:themeShade="80"/>
          <w:sz w:val="28"/>
          <w:szCs w:val="32"/>
          <w:lang w:val="en-US"/>
        </w:rPr>
      </w:pPr>
    </w:p>
    <w:p w14:paraId="7A4CEA38" w14:textId="77777777" w:rsidR="00B84902" w:rsidRDefault="00B84902" w:rsidP="00B84902">
      <w:pPr>
        <w:spacing w:before="0" w:after="0" w:line="240" w:lineRule="auto"/>
        <w:ind w:right="103"/>
        <w:rPr>
          <w:b/>
          <w:color w:val="1F4E79" w:themeColor="accent1" w:themeShade="80"/>
          <w:sz w:val="28"/>
          <w:szCs w:val="32"/>
          <w:lang w:val="en-US"/>
        </w:rPr>
      </w:pPr>
    </w:p>
    <w:p w14:paraId="73C26F29"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Strategic Implications</w:t>
      </w:r>
    </w:p>
    <w:p w14:paraId="052F6BD0" w14:textId="77777777" w:rsidR="00B84902" w:rsidRDefault="00B84902" w:rsidP="00B84902">
      <w:pPr>
        <w:spacing w:before="0" w:after="0" w:line="240" w:lineRule="auto"/>
        <w:ind w:right="103"/>
        <w:rPr>
          <w:b/>
          <w:color w:val="1F4E79" w:themeColor="accent1" w:themeShade="80"/>
          <w:sz w:val="28"/>
          <w:szCs w:val="32"/>
          <w:lang w:val="en-US"/>
        </w:rPr>
      </w:pPr>
    </w:p>
    <w:p w14:paraId="0747BE0B" w14:textId="77777777" w:rsidR="00B84902" w:rsidRDefault="00B84902" w:rsidP="00B84902">
      <w:pPr>
        <w:spacing w:before="0" w:after="0" w:line="240" w:lineRule="auto"/>
        <w:ind w:right="103"/>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6652574D" w14:textId="77777777" w:rsidR="00B84902" w:rsidRDefault="00B84902" w:rsidP="00B84902">
      <w:pPr>
        <w:spacing w:before="0" w:after="0" w:line="240" w:lineRule="auto"/>
        <w:ind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259C7ADD" w14:textId="77777777" w:rsidTr="00D27CA0">
        <w:tc>
          <w:tcPr>
            <w:tcW w:w="1697" w:type="dxa"/>
          </w:tcPr>
          <w:p w14:paraId="7FEC24B9" w14:textId="77777777" w:rsidR="00B84902" w:rsidRPr="00B5312A" w:rsidRDefault="00B84902" w:rsidP="00D27CA0">
            <w:pPr>
              <w:spacing w:before="0" w:after="0"/>
              <w:ind w:left="180" w:right="103"/>
              <w:rPr>
                <w:b/>
                <w:bCs/>
                <w:szCs w:val="24"/>
                <w:lang w:val="en-US"/>
              </w:rPr>
            </w:pPr>
            <w:r w:rsidRPr="39408CB0">
              <w:rPr>
                <w:b/>
                <w:bCs/>
                <w:szCs w:val="24"/>
              </w:rPr>
              <w:t>Vision</w:t>
            </w:r>
          </w:p>
        </w:tc>
        <w:tc>
          <w:tcPr>
            <w:tcW w:w="7654" w:type="dxa"/>
          </w:tcPr>
          <w:p w14:paraId="2149C1CC" w14:textId="77777777" w:rsidR="00B84902" w:rsidRPr="00D9674A" w:rsidRDefault="00B84902" w:rsidP="00D27CA0">
            <w:pPr>
              <w:spacing w:before="0" w:after="0"/>
              <w:ind w:left="180" w:right="103"/>
              <w:rPr>
                <w:b/>
                <w:bCs/>
                <w:szCs w:val="24"/>
                <w:lang w:val="en-US"/>
              </w:rPr>
            </w:pPr>
            <w:r w:rsidRPr="39408CB0">
              <w:rPr>
                <w:b/>
                <w:bCs/>
                <w:szCs w:val="24"/>
              </w:rPr>
              <w:t>Sustainable and responsible for a bright future</w:t>
            </w:r>
          </w:p>
        </w:tc>
      </w:tr>
    </w:tbl>
    <w:p w14:paraId="7F223C42" w14:textId="77777777" w:rsidR="00B84902" w:rsidRDefault="00B84902" w:rsidP="00B84902">
      <w:pPr>
        <w:spacing w:before="0" w:after="0" w:line="240" w:lineRule="auto"/>
        <w:ind w:left="180" w:right="10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14:paraId="51FE9895" w14:textId="77777777" w:rsidTr="00D27CA0">
        <w:trPr>
          <w:trHeight w:val="180"/>
        </w:trPr>
        <w:tc>
          <w:tcPr>
            <w:tcW w:w="1697" w:type="dxa"/>
          </w:tcPr>
          <w:p w14:paraId="5F6EB738" w14:textId="77777777" w:rsidR="00B84902" w:rsidRPr="00AB4CCC" w:rsidRDefault="00B84902" w:rsidP="00D27CA0">
            <w:pPr>
              <w:spacing w:before="0" w:after="0"/>
              <w:ind w:left="180" w:right="103"/>
              <w:rPr>
                <w:b/>
                <w:bCs/>
                <w:szCs w:val="24"/>
                <w:lang w:val="en-US"/>
              </w:rPr>
            </w:pPr>
            <w:r w:rsidRPr="39408CB0">
              <w:rPr>
                <w:b/>
                <w:bCs/>
                <w:szCs w:val="24"/>
                <w:lang w:val="en-US"/>
              </w:rPr>
              <w:t>Pillar</w:t>
            </w:r>
          </w:p>
        </w:tc>
        <w:tc>
          <w:tcPr>
            <w:tcW w:w="7654" w:type="dxa"/>
          </w:tcPr>
          <w:p w14:paraId="3577DA4D" w14:textId="77777777" w:rsidR="00B84902" w:rsidRPr="00AB4CCC" w:rsidRDefault="00B84902" w:rsidP="00D27CA0">
            <w:pPr>
              <w:spacing w:before="0" w:after="0"/>
              <w:ind w:left="180" w:right="103"/>
              <w:rPr>
                <w:b/>
                <w:bCs/>
                <w:szCs w:val="24"/>
                <w:lang w:val="en-US"/>
              </w:rPr>
            </w:pPr>
            <w:r w:rsidRPr="39408CB0">
              <w:rPr>
                <w:b/>
                <w:bCs/>
                <w:szCs w:val="24"/>
                <w:lang w:val="en-US"/>
              </w:rPr>
              <w:t>Performance</w:t>
            </w:r>
          </w:p>
        </w:tc>
      </w:tr>
      <w:tr w:rsidR="00B84902" w14:paraId="09A8402B" w14:textId="77777777" w:rsidTr="00D27CA0">
        <w:tc>
          <w:tcPr>
            <w:tcW w:w="1697" w:type="dxa"/>
          </w:tcPr>
          <w:p w14:paraId="2F307973" w14:textId="77777777" w:rsidR="00B84902" w:rsidRPr="00B5312A" w:rsidRDefault="00B84902" w:rsidP="00D27CA0">
            <w:pPr>
              <w:spacing w:before="0" w:after="0"/>
              <w:ind w:left="180" w:right="103"/>
              <w:rPr>
                <w:b/>
                <w:bCs/>
                <w:szCs w:val="24"/>
                <w:lang w:val="en-US"/>
              </w:rPr>
            </w:pPr>
            <w:r w:rsidRPr="39408CB0">
              <w:rPr>
                <w:b/>
                <w:bCs/>
                <w:szCs w:val="24"/>
                <w:lang w:val="en-US"/>
              </w:rPr>
              <w:t>Outcome</w:t>
            </w:r>
          </w:p>
        </w:tc>
        <w:sdt>
          <w:sdtPr>
            <w:rPr>
              <w:szCs w:val="24"/>
              <w:lang w:val="en-US"/>
            </w:rPr>
            <w:alias w:val="Outcome"/>
            <w:tag w:val="Outcome"/>
            <w:id w:val="-318955128"/>
            <w:placeholder>
              <w:docPart w:val="07E70C9A77B4475B89D9170D5898D54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71B00B23" w14:textId="77777777" w:rsidR="00B84902" w:rsidRPr="00E842A3" w:rsidRDefault="00B84902" w:rsidP="00D27CA0">
                <w:pPr>
                  <w:spacing w:before="0" w:after="0"/>
                  <w:ind w:left="180" w:right="103"/>
                  <w:rPr>
                    <w:szCs w:val="24"/>
                    <w:lang w:val="en-US"/>
                  </w:rPr>
                </w:pPr>
                <w:r>
                  <w:rPr>
                    <w:szCs w:val="24"/>
                    <w:lang w:val="en-US"/>
                  </w:rPr>
                  <w:t>11. Effective leadership and governance.</w:t>
                </w:r>
              </w:p>
            </w:tc>
          </w:sdtContent>
        </w:sdt>
      </w:tr>
      <w:tr w:rsidR="00B84902" w14:paraId="54BED92A" w14:textId="77777777" w:rsidTr="00D27CA0">
        <w:tc>
          <w:tcPr>
            <w:tcW w:w="1697" w:type="dxa"/>
          </w:tcPr>
          <w:p w14:paraId="16B26E3E" w14:textId="77777777" w:rsidR="00B84902" w:rsidRPr="00B5312A" w:rsidRDefault="00B84902" w:rsidP="00D27CA0">
            <w:pPr>
              <w:spacing w:before="0" w:after="0"/>
              <w:ind w:right="103"/>
              <w:rPr>
                <w:b/>
                <w:bCs/>
                <w:szCs w:val="24"/>
                <w:lang w:val="en-US"/>
              </w:rPr>
            </w:pPr>
          </w:p>
        </w:tc>
        <w:tc>
          <w:tcPr>
            <w:tcW w:w="7654" w:type="dxa"/>
          </w:tcPr>
          <w:p w14:paraId="563BF1FA" w14:textId="77777777" w:rsidR="00B84902" w:rsidRDefault="00B84902" w:rsidP="00D27CA0">
            <w:pPr>
              <w:spacing w:before="0" w:after="0"/>
              <w:ind w:right="103"/>
              <w:rPr>
                <w:szCs w:val="24"/>
                <w:lang w:val="en-US"/>
              </w:rPr>
            </w:pPr>
          </w:p>
        </w:tc>
      </w:tr>
    </w:tbl>
    <w:p w14:paraId="389DF5D4" w14:textId="77777777" w:rsidR="00B84902" w:rsidRPr="00C1421E" w:rsidRDefault="00B84902" w:rsidP="00B84902">
      <w:pPr>
        <w:spacing w:before="0" w:after="0" w:line="240" w:lineRule="auto"/>
        <w:ind w:right="103"/>
        <w:rPr>
          <w:bCs/>
          <w:szCs w:val="24"/>
          <w:lang w:val="en-US"/>
        </w:rPr>
      </w:pPr>
    </w:p>
    <w:p w14:paraId="1EEC8A21"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Budget/Financial Implications</w:t>
      </w:r>
    </w:p>
    <w:p w14:paraId="737BCBBB" w14:textId="77777777" w:rsidR="00B84902" w:rsidRPr="00F92BBE" w:rsidRDefault="00B84902" w:rsidP="00B84902">
      <w:pPr>
        <w:spacing w:before="0" w:after="0" w:line="240" w:lineRule="auto"/>
        <w:ind w:right="103"/>
        <w:rPr>
          <w:b/>
          <w:color w:val="002060"/>
          <w:szCs w:val="24"/>
          <w:highlight w:val="yellow"/>
          <w:lang w:val="en-US"/>
        </w:rPr>
      </w:pPr>
    </w:p>
    <w:p w14:paraId="6F43CA87" w14:textId="77777777" w:rsidR="00B84902" w:rsidRPr="003A75A8" w:rsidRDefault="00B84902" w:rsidP="00B84902">
      <w:pPr>
        <w:spacing w:before="0" w:after="0" w:line="240" w:lineRule="auto"/>
        <w:ind w:right="103"/>
        <w:rPr>
          <w:rFonts w:eastAsia="Arial"/>
          <w:color w:val="000000" w:themeColor="text1"/>
          <w:szCs w:val="24"/>
          <w:lang w:val="en-US"/>
        </w:rPr>
      </w:pPr>
      <w:r>
        <w:rPr>
          <w:rFonts w:eastAsia="Arial"/>
          <w:color w:val="000000" w:themeColor="text1"/>
          <w:szCs w:val="24"/>
          <w:lang w:val="en-US"/>
        </w:rPr>
        <w:t>It is anticipated no change in the a</w:t>
      </w:r>
      <w:r w:rsidRPr="003A75A8">
        <w:rPr>
          <w:rFonts w:eastAsia="Arial"/>
          <w:color w:val="000000" w:themeColor="text1"/>
          <w:szCs w:val="24"/>
          <w:lang w:val="en-US"/>
        </w:rPr>
        <w:t>udit fee</w:t>
      </w:r>
      <w:r>
        <w:rPr>
          <w:rFonts w:eastAsia="Arial"/>
          <w:color w:val="000000" w:themeColor="text1"/>
          <w:szCs w:val="24"/>
          <w:lang w:val="en-US"/>
        </w:rPr>
        <w:t xml:space="preserve"> provided by the Office of the Auditor General.</w:t>
      </w:r>
      <w:r w:rsidRPr="003A75A8">
        <w:rPr>
          <w:rFonts w:eastAsia="Arial"/>
          <w:color w:val="000000" w:themeColor="text1"/>
          <w:szCs w:val="24"/>
          <w:lang w:val="en-US"/>
        </w:rPr>
        <w:t xml:space="preserve"> </w:t>
      </w:r>
    </w:p>
    <w:p w14:paraId="16BD9827" w14:textId="77777777" w:rsidR="00B84902" w:rsidRDefault="00B84902" w:rsidP="00B84902">
      <w:pPr>
        <w:spacing w:before="0" w:after="0" w:line="240" w:lineRule="auto"/>
        <w:ind w:right="103"/>
        <w:rPr>
          <w:szCs w:val="24"/>
          <w:highlight w:val="yellow"/>
          <w:lang w:val="en-US"/>
        </w:rPr>
      </w:pPr>
    </w:p>
    <w:p w14:paraId="0282D46F" w14:textId="77777777" w:rsidR="00B84902" w:rsidRPr="00C1421E" w:rsidRDefault="00B84902" w:rsidP="00B84902">
      <w:pPr>
        <w:spacing w:before="0" w:after="0" w:line="240" w:lineRule="auto"/>
        <w:ind w:right="103"/>
        <w:rPr>
          <w:szCs w:val="24"/>
          <w:highlight w:val="yellow"/>
          <w:lang w:val="en-US"/>
        </w:rPr>
      </w:pPr>
    </w:p>
    <w:p w14:paraId="701C45A4"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Legislative and Policy Implications</w:t>
      </w:r>
    </w:p>
    <w:p w14:paraId="07A8A1F0" w14:textId="77777777" w:rsidR="00B84902" w:rsidRPr="00F92BBE" w:rsidRDefault="00B84902" w:rsidP="00B84902">
      <w:pPr>
        <w:spacing w:before="0" w:after="0" w:line="240" w:lineRule="auto"/>
        <w:ind w:right="103"/>
        <w:rPr>
          <w:b/>
          <w:color w:val="002060"/>
          <w:szCs w:val="24"/>
          <w:lang w:val="en-US"/>
        </w:rPr>
      </w:pPr>
    </w:p>
    <w:p w14:paraId="6B593A3E" w14:textId="77777777" w:rsidR="00B84902" w:rsidRDefault="00B84902" w:rsidP="00B84902">
      <w:pPr>
        <w:spacing w:before="0" w:after="0" w:line="240" w:lineRule="auto"/>
        <w:ind w:right="103"/>
        <w:rPr>
          <w:color w:val="000000" w:themeColor="text1"/>
          <w:szCs w:val="24"/>
        </w:rPr>
      </w:pPr>
      <w:r w:rsidRPr="00463DC8">
        <w:rPr>
          <w:color w:val="000000" w:themeColor="text1"/>
          <w:szCs w:val="24"/>
        </w:rPr>
        <w:t xml:space="preserve">Section 6.4(3) of the </w:t>
      </w:r>
      <w:r w:rsidRPr="00463DC8">
        <w:rPr>
          <w:i/>
          <w:iCs/>
          <w:color w:val="000000" w:themeColor="text1"/>
          <w:szCs w:val="24"/>
        </w:rPr>
        <w:t>Local Government Act 1995</w:t>
      </w:r>
      <w:r w:rsidRPr="00463DC8">
        <w:rPr>
          <w:color w:val="000000" w:themeColor="text1"/>
          <w:szCs w:val="24"/>
        </w:rPr>
        <w:t xml:space="preserve"> requires a local government to complete its Annual Financial Report and submit the report to its auditor by 30 September in each financial year, or such extended time as the Minister allows.</w:t>
      </w:r>
    </w:p>
    <w:p w14:paraId="591C565B" w14:textId="77777777" w:rsidR="00B84902" w:rsidRDefault="00B84902" w:rsidP="00B84902">
      <w:pPr>
        <w:spacing w:before="0" w:after="0" w:line="240" w:lineRule="auto"/>
        <w:ind w:right="103"/>
        <w:rPr>
          <w:b/>
          <w:color w:val="323E4F" w:themeColor="text2" w:themeShade="BF"/>
          <w:sz w:val="28"/>
          <w:szCs w:val="32"/>
          <w:lang w:val="en-US"/>
        </w:rPr>
      </w:pPr>
    </w:p>
    <w:p w14:paraId="2F29C863" w14:textId="77777777" w:rsidR="00B84902" w:rsidRDefault="00B84902" w:rsidP="00B84902">
      <w:pPr>
        <w:spacing w:before="0" w:after="0" w:line="240" w:lineRule="auto"/>
        <w:ind w:right="103"/>
        <w:rPr>
          <w:b/>
          <w:color w:val="323E4F" w:themeColor="text2" w:themeShade="BF"/>
          <w:sz w:val="28"/>
          <w:szCs w:val="32"/>
          <w:lang w:val="en-US"/>
        </w:rPr>
      </w:pPr>
    </w:p>
    <w:p w14:paraId="70F943F2" w14:textId="77777777" w:rsidR="00B84902" w:rsidRDefault="00B84902" w:rsidP="00B84902">
      <w:pPr>
        <w:spacing w:before="0" w:after="0" w:line="240" w:lineRule="auto"/>
        <w:ind w:right="103"/>
        <w:rPr>
          <w:b/>
          <w:color w:val="323E4F" w:themeColor="text2" w:themeShade="BF"/>
          <w:sz w:val="28"/>
          <w:szCs w:val="32"/>
          <w:lang w:val="en-US"/>
        </w:rPr>
      </w:pPr>
    </w:p>
    <w:p w14:paraId="013BF6AB"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lastRenderedPageBreak/>
        <w:t>Decision Implications</w:t>
      </w:r>
    </w:p>
    <w:p w14:paraId="7472BCC2" w14:textId="77777777" w:rsidR="00B84902" w:rsidRPr="00C1421E" w:rsidRDefault="00B84902" w:rsidP="00B84902">
      <w:pPr>
        <w:spacing w:before="0" w:after="0" w:line="240" w:lineRule="auto"/>
        <w:ind w:right="103"/>
        <w:rPr>
          <w:b/>
          <w:szCs w:val="24"/>
          <w:lang w:val="en-US"/>
        </w:rPr>
      </w:pPr>
    </w:p>
    <w:p w14:paraId="70C058FC" w14:textId="77777777" w:rsidR="00B84902" w:rsidRPr="00C1421E" w:rsidRDefault="00B84902" w:rsidP="00B84902">
      <w:pPr>
        <w:spacing w:before="0" w:after="0" w:line="240" w:lineRule="auto"/>
        <w:ind w:right="103"/>
        <w:rPr>
          <w:bCs/>
          <w:szCs w:val="24"/>
          <w:lang w:val="en-US"/>
        </w:rPr>
      </w:pPr>
      <w:r>
        <w:rPr>
          <w:bCs/>
          <w:szCs w:val="24"/>
          <w:lang w:val="en-US"/>
        </w:rPr>
        <w:t>Delay in the audit of the City’s annual financial report for the year ended 30 June 2024.</w:t>
      </w:r>
    </w:p>
    <w:p w14:paraId="1E22A054" w14:textId="77777777" w:rsidR="00B84902" w:rsidRDefault="00B84902" w:rsidP="00B84902">
      <w:pPr>
        <w:spacing w:before="0" w:after="0" w:line="240" w:lineRule="auto"/>
        <w:ind w:right="103"/>
        <w:rPr>
          <w:szCs w:val="24"/>
        </w:rPr>
      </w:pPr>
    </w:p>
    <w:p w14:paraId="316D75D5" w14:textId="77777777" w:rsidR="00B84902" w:rsidRPr="00C1421E" w:rsidRDefault="00B84902" w:rsidP="00B84902">
      <w:pPr>
        <w:spacing w:before="0" w:after="0" w:line="240" w:lineRule="auto"/>
        <w:ind w:right="103"/>
        <w:rPr>
          <w:szCs w:val="24"/>
        </w:rPr>
      </w:pPr>
    </w:p>
    <w:p w14:paraId="4F4E3283"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Conclusion</w:t>
      </w:r>
    </w:p>
    <w:p w14:paraId="05F4A608" w14:textId="77777777" w:rsidR="00B84902" w:rsidRPr="00C1421E" w:rsidRDefault="00B84902" w:rsidP="00B84902">
      <w:pPr>
        <w:spacing w:before="0" w:after="0" w:line="240" w:lineRule="auto"/>
        <w:ind w:right="103"/>
        <w:rPr>
          <w:bCs/>
          <w:szCs w:val="24"/>
          <w:lang w:val="en-US"/>
        </w:rPr>
      </w:pPr>
    </w:p>
    <w:p w14:paraId="15923D9A" w14:textId="77777777" w:rsidR="00B84902" w:rsidRDefault="00B84902" w:rsidP="00B84902">
      <w:pPr>
        <w:spacing w:before="0" w:after="0" w:line="240" w:lineRule="auto"/>
        <w:ind w:right="103"/>
        <w:rPr>
          <w:bCs/>
          <w:szCs w:val="24"/>
          <w:lang w:val="en-US"/>
        </w:rPr>
      </w:pPr>
      <w:r>
        <w:rPr>
          <w:szCs w:val="24"/>
          <w:lang w:val="en-US"/>
        </w:rPr>
        <w:t xml:space="preserve">Once the extension request is submitted to the Department of Local Government, Sport and Cultural Industries a </w:t>
      </w:r>
      <w:r w:rsidRPr="00265DDC">
        <w:rPr>
          <w:bCs/>
          <w:szCs w:val="24"/>
          <w:lang w:val="en-US"/>
        </w:rPr>
        <w:t xml:space="preserve">decision </w:t>
      </w:r>
      <w:r>
        <w:rPr>
          <w:bCs/>
          <w:szCs w:val="24"/>
          <w:lang w:val="en-US"/>
        </w:rPr>
        <w:t xml:space="preserve">will be provided </w:t>
      </w:r>
      <w:r w:rsidRPr="00265DDC">
        <w:rPr>
          <w:bCs/>
          <w:szCs w:val="24"/>
          <w:lang w:val="en-US"/>
        </w:rPr>
        <w:t xml:space="preserve">to the </w:t>
      </w:r>
      <w:r>
        <w:rPr>
          <w:bCs/>
          <w:szCs w:val="24"/>
          <w:lang w:val="en-US"/>
        </w:rPr>
        <w:t xml:space="preserve">City </w:t>
      </w:r>
      <w:r w:rsidRPr="00265DDC">
        <w:rPr>
          <w:bCs/>
          <w:szCs w:val="24"/>
          <w:lang w:val="en-US"/>
        </w:rPr>
        <w:t>within five working days from the date of lodgement</w:t>
      </w:r>
      <w:r>
        <w:rPr>
          <w:bCs/>
          <w:szCs w:val="24"/>
          <w:lang w:val="en-US"/>
        </w:rPr>
        <w:t>.</w:t>
      </w:r>
    </w:p>
    <w:p w14:paraId="2651F55E" w14:textId="77777777" w:rsidR="00B84902" w:rsidRPr="00265DDC" w:rsidRDefault="00B84902" w:rsidP="00B84902">
      <w:pPr>
        <w:spacing w:before="0" w:after="0" w:line="240" w:lineRule="auto"/>
        <w:ind w:right="103"/>
        <w:rPr>
          <w:bCs/>
          <w:szCs w:val="24"/>
          <w:lang w:val="en-US"/>
        </w:rPr>
      </w:pPr>
    </w:p>
    <w:p w14:paraId="313EE85F" w14:textId="77777777" w:rsidR="00B84902" w:rsidRPr="00C1421E" w:rsidRDefault="00B84902" w:rsidP="00B84902">
      <w:pPr>
        <w:spacing w:before="0" w:after="0" w:line="240" w:lineRule="auto"/>
        <w:ind w:right="103"/>
        <w:rPr>
          <w:bCs/>
          <w:szCs w:val="24"/>
        </w:rPr>
      </w:pPr>
    </w:p>
    <w:p w14:paraId="55655A74" w14:textId="77777777" w:rsidR="00B84902" w:rsidRPr="00F92BBE" w:rsidRDefault="00B84902" w:rsidP="00B84902">
      <w:pPr>
        <w:spacing w:before="0" w:after="0" w:line="240" w:lineRule="auto"/>
        <w:ind w:right="103"/>
        <w:rPr>
          <w:b/>
          <w:color w:val="002060"/>
          <w:sz w:val="28"/>
          <w:szCs w:val="32"/>
          <w:lang w:val="en-US"/>
        </w:rPr>
      </w:pPr>
      <w:r w:rsidRPr="00F92BBE">
        <w:rPr>
          <w:b/>
          <w:color w:val="002060"/>
          <w:sz w:val="28"/>
          <w:szCs w:val="32"/>
          <w:lang w:val="en-US"/>
        </w:rPr>
        <w:t>Further Information</w:t>
      </w:r>
    </w:p>
    <w:p w14:paraId="2C4BFB18" w14:textId="77777777" w:rsidR="00B84902" w:rsidRPr="00C1421E" w:rsidRDefault="00B84902" w:rsidP="00B84902">
      <w:pPr>
        <w:spacing w:before="0" w:after="0" w:line="240" w:lineRule="auto"/>
        <w:ind w:right="103"/>
        <w:rPr>
          <w:b/>
          <w:szCs w:val="24"/>
          <w:lang w:val="en-US"/>
        </w:rPr>
      </w:pPr>
    </w:p>
    <w:p w14:paraId="79EC9138" w14:textId="77777777" w:rsidR="00B84902" w:rsidRDefault="00B84902" w:rsidP="00B84902">
      <w:pPr>
        <w:spacing w:before="0" w:after="0" w:line="240" w:lineRule="auto"/>
        <w:ind w:right="103"/>
        <w:jc w:val="left"/>
        <w:rPr>
          <w:rFonts w:eastAsiaTheme="majorEastAsia" w:cstheme="majorBidi"/>
          <w:color w:val="002060"/>
          <w:sz w:val="28"/>
          <w:szCs w:val="32"/>
        </w:rPr>
      </w:pPr>
      <w:r>
        <w:rPr>
          <w:bCs/>
          <w:szCs w:val="24"/>
          <w:lang w:val="en-US"/>
        </w:rPr>
        <w:t xml:space="preserve">Further information on the progress of the 30 June 2024 </w:t>
      </w:r>
      <w:r>
        <w:rPr>
          <w:color w:val="000000" w:themeColor="text1"/>
          <w:szCs w:val="24"/>
        </w:rPr>
        <w:t>end of year financial reporting process to be discussed at Audit Committee meeting</w:t>
      </w:r>
      <w:r>
        <w:rPr>
          <w:rFonts w:eastAsiaTheme="majorEastAsia" w:cstheme="majorBidi"/>
          <w:color w:val="002060"/>
          <w:sz w:val="28"/>
          <w:szCs w:val="32"/>
        </w:rPr>
        <w:t>.</w:t>
      </w:r>
    </w:p>
    <w:p w14:paraId="038C18D1" w14:textId="77777777" w:rsidR="00B84902" w:rsidRDefault="00B84902" w:rsidP="00B84902">
      <w:pPr>
        <w:spacing w:before="0" w:after="120"/>
        <w:jc w:val="left"/>
        <w:rPr>
          <w:rFonts w:eastAsiaTheme="majorEastAsia" w:cstheme="majorBidi"/>
          <w:color w:val="002060"/>
          <w:sz w:val="28"/>
          <w:szCs w:val="32"/>
        </w:rPr>
      </w:pPr>
      <w:r>
        <w:rPr>
          <w:rFonts w:eastAsiaTheme="majorEastAsia" w:cstheme="majorBidi"/>
          <w:color w:val="002060"/>
          <w:sz w:val="28"/>
          <w:szCs w:val="32"/>
        </w:rPr>
        <w:br w:type="page"/>
      </w:r>
    </w:p>
    <w:p w14:paraId="30A0CCFD" w14:textId="77777777" w:rsidR="00B84902" w:rsidRPr="00A421A2" w:rsidRDefault="00B84902" w:rsidP="003D0B9A">
      <w:pPr>
        <w:pStyle w:val="Heading2"/>
        <w:numPr>
          <w:ilvl w:val="1"/>
          <w:numId w:val="89"/>
        </w:numPr>
        <w:ind w:left="0" w:hanging="630"/>
        <w:rPr>
          <w:color w:val="002060"/>
        </w:rPr>
      </w:pPr>
      <w:bookmarkStart w:id="96" w:name="_Toc175323847"/>
      <w:r w:rsidRPr="00A421A2">
        <w:rPr>
          <w:color w:val="002060"/>
        </w:rPr>
        <w:lastRenderedPageBreak/>
        <w:t>CPS42</w:t>
      </w:r>
      <w:r w:rsidRPr="00A421A2">
        <w:rPr>
          <w:color w:val="002060"/>
          <w:szCs w:val="28"/>
        </w:rPr>
        <w:t xml:space="preserve">.08.24 </w:t>
      </w:r>
      <w:r w:rsidRPr="00A421A2">
        <w:rPr>
          <w:rFonts w:cs="Arial"/>
          <w:color w:val="002060"/>
          <w:szCs w:val="28"/>
        </w:rPr>
        <w:t>Update on Cyber and ICT Governance Audit findings from Manager ICT</w:t>
      </w:r>
      <w:bookmarkEnd w:id="96"/>
    </w:p>
    <w:p w14:paraId="23E4CF31" w14:textId="77777777" w:rsidR="00B84902" w:rsidRPr="00306235" w:rsidRDefault="00B84902" w:rsidP="00B8490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84902" w:rsidRPr="00306235" w14:paraId="235B4DFA" w14:textId="77777777" w:rsidTr="00D27CA0">
        <w:tc>
          <w:tcPr>
            <w:tcW w:w="2065" w:type="dxa"/>
          </w:tcPr>
          <w:p w14:paraId="1BED5701" w14:textId="77777777" w:rsidR="00B84902" w:rsidRPr="00306235" w:rsidRDefault="00B84902" w:rsidP="00D27CA0">
            <w:pPr>
              <w:spacing w:before="0" w:after="0"/>
              <w:ind w:right="110"/>
              <w:rPr>
                <w:b/>
                <w:color w:val="002060"/>
                <w:szCs w:val="24"/>
              </w:rPr>
            </w:pPr>
            <w:r w:rsidRPr="00306235">
              <w:rPr>
                <w:b/>
                <w:color w:val="002060"/>
                <w:szCs w:val="24"/>
              </w:rPr>
              <w:t>Meeting &amp; Date</w:t>
            </w:r>
          </w:p>
        </w:tc>
        <w:tc>
          <w:tcPr>
            <w:tcW w:w="6866" w:type="dxa"/>
          </w:tcPr>
          <w:p w14:paraId="7B2F90C9" w14:textId="77777777" w:rsidR="00B84902" w:rsidRPr="00F70678" w:rsidRDefault="00B84902" w:rsidP="00D27CA0">
            <w:pPr>
              <w:spacing w:before="0" w:after="0"/>
              <w:ind w:right="39"/>
              <w:rPr>
                <w:szCs w:val="24"/>
              </w:rPr>
            </w:pPr>
            <w:r w:rsidRPr="00F70678">
              <w:rPr>
                <w:szCs w:val="24"/>
              </w:rPr>
              <w:t>Audit</w:t>
            </w:r>
            <w:r>
              <w:rPr>
                <w:szCs w:val="24"/>
              </w:rPr>
              <w:t xml:space="preserve"> &amp; Risk</w:t>
            </w:r>
            <w:r w:rsidRPr="00F70678">
              <w:rPr>
                <w:szCs w:val="24"/>
              </w:rPr>
              <w:t xml:space="preserve"> Committee Meeting – </w:t>
            </w:r>
            <w:r>
              <w:rPr>
                <w:szCs w:val="24"/>
              </w:rPr>
              <w:t>22</w:t>
            </w:r>
            <w:r w:rsidRPr="00F70678">
              <w:rPr>
                <w:szCs w:val="24"/>
              </w:rPr>
              <w:t xml:space="preserve"> </w:t>
            </w:r>
            <w:r>
              <w:rPr>
                <w:szCs w:val="24"/>
              </w:rPr>
              <w:t>August</w:t>
            </w:r>
            <w:r w:rsidRPr="00F70678">
              <w:rPr>
                <w:szCs w:val="24"/>
              </w:rPr>
              <w:t xml:space="preserve"> 2024</w:t>
            </w:r>
          </w:p>
          <w:p w14:paraId="6AD25D89" w14:textId="77777777" w:rsidR="00B84902" w:rsidRPr="00306235" w:rsidRDefault="00B84902" w:rsidP="00D27CA0">
            <w:pPr>
              <w:spacing w:before="0" w:after="0"/>
              <w:ind w:right="39"/>
              <w:rPr>
                <w:szCs w:val="24"/>
              </w:rPr>
            </w:pPr>
          </w:p>
        </w:tc>
      </w:tr>
      <w:tr w:rsidR="00B84902" w:rsidRPr="00306235" w14:paraId="31CD3A3F" w14:textId="77777777" w:rsidTr="00D27CA0">
        <w:tc>
          <w:tcPr>
            <w:tcW w:w="2065" w:type="dxa"/>
          </w:tcPr>
          <w:p w14:paraId="00CB3762" w14:textId="77777777" w:rsidR="00B84902" w:rsidRPr="00306235" w:rsidRDefault="00B84902" w:rsidP="00D27CA0">
            <w:pPr>
              <w:spacing w:before="0" w:after="0"/>
              <w:ind w:right="110"/>
              <w:rPr>
                <w:b/>
                <w:color w:val="002060"/>
                <w:szCs w:val="24"/>
              </w:rPr>
            </w:pPr>
            <w:r w:rsidRPr="00306235">
              <w:rPr>
                <w:b/>
                <w:color w:val="002060"/>
                <w:szCs w:val="24"/>
              </w:rPr>
              <w:t>Applicant</w:t>
            </w:r>
          </w:p>
        </w:tc>
        <w:tc>
          <w:tcPr>
            <w:tcW w:w="6866" w:type="dxa"/>
          </w:tcPr>
          <w:p w14:paraId="0F1849A0" w14:textId="77777777" w:rsidR="00B84902" w:rsidRPr="00306235" w:rsidRDefault="00B84902" w:rsidP="00D27CA0">
            <w:pPr>
              <w:spacing w:before="0" w:after="0"/>
              <w:ind w:right="39"/>
              <w:rPr>
                <w:szCs w:val="24"/>
              </w:rPr>
            </w:pPr>
            <w:r w:rsidRPr="00306235">
              <w:rPr>
                <w:szCs w:val="24"/>
              </w:rPr>
              <w:t>City of Nedlands</w:t>
            </w:r>
          </w:p>
        </w:tc>
      </w:tr>
      <w:tr w:rsidR="00B84902" w:rsidRPr="00306235" w14:paraId="46CE7B30" w14:textId="77777777" w:rsidTr="00D27CA0">
        <w:tc>
          <w:tcPr>
            <w:tcW w:w="2065" w:type="dxa"/>
          </w:tcPr>
          <w:p w14:paraId="29404DEE" w14:textId="77777777" w:rsidR="00B84902" w:rsidRPr="00306235" w:rsidRDefault="00B84902" w:rsidP="00D27CA0">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22FA66C9" w14:textId="77777777" w:rsidR="00B84902" w:rsidRPr="00306235" w:rsidRDefault="00B84902" w:rsidP="00D27CA0">
            <w:pPr>
              <w:pStyle w:val="Subsection"/>
              <w:tabs>
                <w:tab w:val="clear" w:pos="595"/>
                <w:tab w:val="clear" w:pos="879"/>
              </w:tabs>
              <w:spacing w:before="0" w:line="240" w:lineRule="auto"/>
              <w:ind w:left="0" w:right="39" w:firstLine="0"/>
              <w:rPr>
                <w:rFonts w:ascii="Arial" w:hAnsi="Arial" w:cs="Arial"/>
                <w:szCs w:val="24"/>
              </w:rPr>
            </w:pPr>
          </w:p>
          <w:p w14:paraId="7B45FB81" w14:textId="77777777" w:rsidR="00B84902" w:rsidRPr="00306235" w:rsidRDefault="00B84902" w:rsidP="00D27CA0">
            <w:pPr>
              <w:pStyle w:val="Subsection"/>
              <w:tabs>
                <w:tab w:val="clear" w:pos="595"/>
                <w:tab w:val="clear" w:pos="879"/>
              </w:tabs>
              <w:spacing w:before="0" w:line="240" w:lineRule="auto"/>
              <w:ind w:left="0" w:right="39" w:firstLine="0"/>
              <w:rPr>
                <w:rFonts w:ascii="Arial" w:hAnsi="Arial" w:cs="Arial"/>
                <w:szCs w:val="24"/>
              </w:rPr>
            </w:pPr>
            <w:r w:rsidRPr="00306235">
              <w:rPr>
                <w:rFonts w:ascii="Arial" w:hAnsi="Arial" w:cs="Arial"/>
                <w:szCs w:val="24"/>
              </w:rPr>
              <w:t>Employee disclosure required where there is an interest in any matter of which the employee is providing advice or a report.</w:t>
            </w:r>
          </w:p>
        </w:tc>
      </w:tr>
      <w:tr w:rsidR="00B84902" w:rsidRPr="00306235" w14:paraId="13FC96E5" w14:textId="77777777" w:rsidTr="00D27CA0">
        <w:tc>
          <w:tcPr>
            <w:tcW w:w="2065" w:type="dxa"/>
          </w:tcPr>
          <w:p w14:paraId="7A58B148" w14:textId="77777777" w:rsidR="00B84902" w:rsidRPr="00306235" w:rsidRDefault="00B84902" w:rsidP="00D27CA0">
            <w:pPr>
              <w:spacing w:before="0" w:after="0"/>
              <w:ind w:right="110"/>
              <w:rPr>
                <w:b/>
                <w:color w:val="002060"/>
                <w:szCs w:val="24"/>
              </w:rPr>
            </w:pPr>
            <w:r w:rsidRPr="00306235">
              <w:rPr>
                <w:b/>
                <w:color w:val="002060"/>
                <w:szCs w:val="24"/>
              </w:rPr>
              <w:t>Report Author</w:t>
            </w:r>
          </w:p>
        </w:tc>
        <w:tc>
          <w:tcPr>
            <w:tcW w:w="6866" w:type="dxa"/>
          </w:tcPr>
          <w:p w14:paraId="379616FC" w14:textId="77777777" w:rsidR="00B84902" w:rsidRPr="00306235" w:rsidRDefault="00B84902" w:rsidP="00D27CA0">
            <w:pPr>
              <w:spacing w:before="0" w:after="0"/>
              <w:ind w:right="39"/>
              <w:rPr>
                <w:szCs w:val="24"/>
              </w:rPr>
            </w:pPr>
            <w:r>
              <w:rPr>
                <w:szCs w:val="24"/>
              </w:rPr>
              <w:t>Brad Douglas, Manager Information Communication &amp; Technology &amp; Customer Service</w:t>
            </w:r>
          </w:p>
        </w:tc>
      </w:tr>
      <w:tr w:rsidR="00B84902" w:rsidRPr="00306235" w14:paraId="0437D05F" w14:textId="77777777" w:rsidTr="00D27CA0">
        <w:tc>
          <w:tcPr>
            <w:tcW w:w="2065" w:type="dxa"/>
          </w:tcPr>
          <w:p w14:paraId="5C357E65" w14:textId="77777777" w:rsidR="00B84902" w:rsidRPr="00306235" w:rsidRDefault="00B84902" w:rsidP="00D27CA0">
            <w:pPr>
              <w:spacing w:before="0" w:after="0"/>
              <w:ind w:right="110"/>
              <w:rPr>
                <w:b/>
                <w:color w:val="002060"/>
                <w:szCs w:val="24"/>
              </w:rPr>
            </w:pPr>
            <w:r w:rsidRPr="00306235">
              <w:rPr>
                <w:b/>
                <w:color w:val="002060"/>
                <w:szCs w:val="24"/>
              </w:rPr>
              <w:t>Director</w:t>
            </w:r>
          </w:p>
        </w:tc>
        <w:tc>
          <w:tcPr>
            <w:tcW w:w="6866" w:type="dxa"/>
          </w:tcPr>
          <w:p w14:paraId="0B3ED32B" w14:textId="77777777" w:rsidR="00B84902" w:rsidRPr="00306235" w:rsidRDefault="00B84902" w:rsidP="00D27CA0">
            <w:pPr>
              <w:spacing w:before="0" w:after="0"/>
              <w:ind w:right="39"/>
              <w:rPr>
                <w:szCs w:val="24"/>
              </w:rPr>
            </w:pPr>
            <w:r>
              <w:rPr>
                <w:szCs w:val="24"/>
              </w:rPr>
              <w:t>TBA</w:t>
            </w:r>
          </w:p>
        </w:tc>
      </w:tr>
      <w:tr w:rsidR="00B84902" w:rsidRPr="00306235" w14:paraId="6675B1E1" w14:textId="77777777" w:rsidTr="00D27CA0">
        <w:tc>
          <w:tcPr>
            <w:tcW w:w="2065" w:type="dxa"/>
          </w:tcPr>
          <w:p w14:paraId="6C418561" w14:textId="77777777" w:rsidR="00B84902" w:rsidRPr="00306235" w:rsidRDefault="00B84902" w:rsidP="00D27CA0">
            <w:pPr>
              <w:spacing w:before="0" w:after="0"/>
              <w:ind w:right="110"/>
              <w:rPr>
                <w:b/>
                <w:color w:val="002060"/>
                <w:szCs w:val="24"/>
              </w:rPr>
            </w:pPr>
            <w:r w:rsidRPr="00306235">
              <w:rPr>
                <w:b/>
                <w:color w:val="002060"/>
                <w:szCs w:val="24"/>
              </w:rPr>
              <w:t>Attachments</w:t>
            </w:r>
          </w:p>
        </w:tc>
        <w:tc>
          <w:tcPr>
            <w:tcW w:w="6866" w:type="dxa"/>
          </w:tcPr>
          <w:p w14:paraId="28A6D546" w14:textId="77777777" w:rsidR="00B84902" w:rsidRPr="005C7ABA" w:rsidRDefault="00B84902" w:rsidP="003D0B9A">
            <w:pPr>
              <w:pStyle w:val="ListParagraph"/>
              <w:numPr>
                <w:ilvl w:val="0"/>
                <w:numId w:val="87"/>
              </w:numPr>
              <w:spacing w:before="0" w:after="0"/>
              <w:ind w:right="39"/>
              <w:rPr>
                <w:b w:val="0"/>
                <w:bCs/>
                <w:color w:val="auto"/>
                <w:szCs w:val="24"/>
              </w:rPr>
            </w:pPr>
            <w:r w:rsidRPr="005C7ABA">
              <w:rPr>
                <w:b w:val="0"/>
                <w:bCs/>
                <w:color w:val="auto"/>
                <w:szCs w:val="24"/>
              </w:rPr>
              <w:t>OAG Audit Update.xlsx</w:t>
            </w:r>
          </w:p>
          <w:p w14:paraId="23509BCC" w14:textId="77777777" w:rsidR="00B84902" w:rsidRPr="00F62A93" w:rsidRDefault="00B84902" w:rsidP="003D0B9A">
            <w:pPr>
              <w:pStyle w:val="ListParagraph"/>
              <w:numPr>
                <w:ilvl w:val="0"/>
                <w:numId w:val="87"/>
              </w:numPr>
              <w:spacing w:before="0" w:after="0"/>
              <w:ind w:right="39"/>
              <w:jc w:val="left"/>
              <w:rPr>
                <w:szCs w:val="24"/>
              </w:rPr>
            </w:pPr>
            <w:r w:rsidRPr="005C7ABA">
              <w:rPr>
                <w:b w:val="0"/>
                <w:bCs/>
                <w:color w:val="auto"/>
                <w:szCs w:val="24"/>
              </w:rPr>
              <w:t>CONFIDENTIAL ATTACHMENT - ICT Cyber &amp; Governance Runway 2024.xlsx</w:t>
            </w:r>
          </w:p>
        </w:tc>
      </w:tr>
    </w:tbl>
    <w:p w14:paraId="4C35FD99" w14:textId="77777777" w:rsidR="00B84902" w:rsidRDefault="00B84902" w:rsidP="00B84902">
      <w:pPr>
        <w:spacing w:before="0" w:after="0" w:line="240" w:lineRule="auto"/>
        <w:ind w:right="13"/>
        <w:rPr>
          <w:b/>
          <w:szCs w:val="24"/>
        </w:rPr>
      </w:pPr>
    </w:p>
    <w:p w14:paraId="7E6CE4A4" w14:textId="77777777" w:rsidR="003D0B9A" w:rsidRPr="00306235" w:rsidRDefault="003D0B9A" w:rsidP="00B84902">
      <w:pPr>
        <w:spacing w:before="0" w:after="0" w:line="240" w:lineRule="auto"/>
        <w:ind w:right="13"/>
        <w:rPr>
          <w:b/>
          <w:szCs w:val="24"/>
        </w:rPr>
      </w:pPr>
    </w:p>
    <w:p w14:paraId="4E4EAFE5"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Purpose</w:t>
      </w:r>
    </w:p>
    <w:p w14:paraId="3BBED1D0" w14:textId="77777777" w:rsidR="00B84902" w:rsidRPr="00306235" w:rsidRDefault="00B84902" w:rsidP="00B84902">
      <w:pPr>
        <w:spacing w:before="0" w:after="0" w:line="240" w:lineRule="auto"/>
        <w:ind w:right="13"/>
        <w:rPr>
          <w:b/>
          <w:szCs w:val="24"/>
        </w:rPr>
      </w:pPr>
    </w:p>
    <w:p w14:paraId="2283E870" w14:textId="77777777" w:rsidR="00B84902" w:rsidRDefault="00B84902" w:rsidP="00B84902">
      <w:pPr>
        <w:spacing w:before="0" w:after="0" w:line="240" w:lineRule="auto"/>
        <w:ind w:right="13"/>
        <w:rPr>
          <w:szCs w:val="24"/>
        </w:rPr>
      </w:pPr>
      <w:r>
        <w:rPr>
          <w:szCs w:val="24"/>
        </w:rPr>
        <w:t>The Manager Information Communication and Technology has reviewed the Cyber and ICT governance audit findings from the Office of the Auditor Generals engagement with RSM and Moore’s consulting. The ICT Manager also conducted a review of the current ICT environment, resourcing and capabilities. The results and recommendations of these findings are detailed in this agenda item.</w:t>
      </w:r>
    </w:p>
    <w:p w14:paraId="3978DC4A" w14:textId="77777777" w:rsidR="00B84902" w:rsidRDefault="00B84902" w:rsidP="00B84902">
      <w:pPr>
        <w:spacing w:before="0" w:after="0" w:line="240" w:lineRule="auto"/>
        <w:ind w:right="13"/>
        <w:rPr>
          <w:szCs w:val="24"/>
        </w:rPr>
      </w:pPr>
    </w:p>
    <w:p w14:paraId="6CA7E749" w14:textId="77777777" w:rsidR="00B84902" w:rsidRPr="00FA61E9" w:rsidRDefault="00B84902" w:rsidP="00B84902">
      <w:pPr>
        <w:spacing w:before="0" w:after="0" w:line="240" w:lineRule="auto"/>
        <w:ind w:right="13"/>
      </w:pPr>
      <w:r w:rsidRPr="00FA61E9">
        <w:rPr>
          <w:szCs w:val="24"/>
        </w:rPr>
        <w:t xml:space="preserve">The original ten </w:t>
      </w:r>
      <w:r>
        <w:rPr>
          <w:szCs w:val="24"/>
        </w:rPr>
        <w:t xml:space="preserve">High </w:t>
      </w:r>
      <w:r w:rsidRPr="00FA61E9">
        <w:rPr>
          <w:szCs w:val="24"/>
        </w:rPr>
        <w:t xml:space="preserve">audit findings were presented to the new ICT Manager on June 17, 2024, with most </w:t>
      </w:r>
      <w:r>
        <w:rPr>
          <w:szCs w:val="24"/>
        </w:rPr>
        <w:t>originally</w:t>
      </w:r>
      <w:r w:rsidRPr="00FA61E9">
        <w:rPr>
          <w:szCs w:val="24"/>
        </w:rPr>
        <w:t xml:space="preserve"> estimated to be remediated by June 30, 2024. The ICT Manager has reviewed the total number of additional findings, as well as the dependencies and requirements necessary to complete remediation activities by the updated dates listed in the attached schedule.</w:t>
      </w:r>
    </w:p>
    <w:p w14:paraId="0060C4A6" w14:textId="77777777" w:rsidR="00B84902" w:rsidRPr="00C84B0D" w:rsidRDefault="00B84902" w:rsidP="00B84902">
      <w:pPr>
        <w:spacing w:before="0" w:after="0" w:line="240" w:lineRule="auto"/>
        <w:ind w:right="13"/>
        <w:rPr>
          <w:szCs w:val="24"/>
        </w:rPr>
      </w:pPr>
    </w:p>
    <w:p w14:paraId="1B64C1CA" w14:textId="77777777" w:rsidR="00B84902" w:rsidRPr="00306235" w:rsidRDefault="00B84902" w:rsidP="00B84902">
      <w:pPr>
        <w:spacing w:before="0" w:after="0" w:line="240" w:lineRule="auto"/>
        <w:ind w:right="13"/>
        <w:rPr>
          <w:b/>
          <w:szCs w:val="24"/>
        </w:rPr>
      </w:pPr>
    </w:p>
    <w:p w14:paraId="036B1FAE"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Recommendation</w:t>
      </w:r>
    </w:p>
    <w:p w14:paraId="3FAB080A" w14:textId="77777777" w:rsidR="00B84902" w:rsidRPr="00306235" w:rsidRDefault="00B84902" w:rsidP="00B84902">
      <w:pPr>
        <w:spacing w:before="0" w:after="0" w:line="240" w:lineRule="auto"/>
        <w:ind w:right="13"/>
        <w:rPr>
          <w:b/>
          <w:color w:val="1F4E79" w:themeColor="accent1" w:themeShade="80"/>
          <w:szCs w:val="24"/>
        </w:rPr>
      </w:pPr>
    </w:p>
    <w:p w14:paraId="1F603975" w14:textId="77777777" w:rsidR="00B84902" w:rsidRPr="00355596" w:rsidRDefault="00B84902" w:rsidP="00B84902">
      <w:pPr>
        <w:spacing w:before="0" w:after="0" w:line="240" w:lineRule="auto"/>
        <w:ind w:right="13"/>
        <w:rPr>
          <w:b/>
          <w:color w:val="002060"/>
          <w:szCs w:val="24"/>
        </w:rPr>
      </w:pPr>
      <w:r w:rsidRPr="00355596">
        <w:rPr>
          <w:b/>
          <w:color w:val="002060"/>
          <w:szCs w:val="24"/>
        </w:rPr>
        <w:t>That Council</w:t>
      </w:r>
    </w:p>
    <w:p w14:paraId="4988FE77" w14:textId="77777777" w:rsidR="00B84902" w:rsidRPr="00355596" w:rsidRDefault="00B84902" w:rsidP="00B84902">
      <w:pPr>
        <w:spacing w:before="0" w:after="0" w:line="240" w:lineRule="auto"/>
        <w:ind w:right="13"/>
        <w:rPr>
          <w:b/>
          <w:color w:val="002060"/>
          <w:szCs w:val="24"/>
        </w:rPr>
      </w:pPr>
    </w:p>
    <w:p w14:paraId="27970794" w14:textId="77777777" w:rsidR="00B84902" w:rsidRDefault="00B84902" w:rsidP="003D0B9A">
      <w:pPr>
        <w:pStyle w:val="ListParagraph"/>
        <w:numPr>
          <w:ilvl w:val="0"/>
          <w:numId w:val="84"/>
        </w:numPr>
        <w:spacing w:before="0" w:after="0" w:line="240" w:lineRule="auto"/>
        <w:ind w:left="567" w:right="13" w:hanging="567"/>
        <w:rPr>
          <w:b w:val="0"/>
          <w:color w:val="002060"/>
          <w:szCs w:val="24"/>
        </w:rPr>
      </w:pPr>
      <w:r w:rsidRPr="00355596">
        <w:rPr>
          <w:color w:val="002060"/>
          <w:szCs w:val="24"/>
        </w:rPr>
        <w:t>Receive the attachment with the findings and schedule information</w:t>
      </w:r>
    </w:p>
    <w:p w14:paraId="680A8544" w14:textId="77777777" w:rsidR="00B84902" w:rsidRPr="00355596" w:rsidRDefault="00B84902" w:rsidP="003D0B9A">
      <w:pPr>
        <w:pStyle w:val="ListParagraph"/>
        <w:numPr>
          <w:ilvl w:val="0"/>
          <w:numId w:val="84"/>
        </w:numPr>
        <w:spacing w:before="0" w:after="0" w:line="240" w:lineRule="auto"/>
        <w:ind w:left="567" w:right="13" w:hanging="567"/>
        <w:rPr>
          <w:b w:val="0"/>
          <w:color w:val="002060"/>
          <w:szCs w:val="24"/>
        </w:rPr>
      </w:pPr>
      <w:r>
        <w:rPr>
          <w:color w:val="002060"/>
          <w:szCs w:val="24"/>
        </w:rPr>
        <w:t>Review the progress made on items with no dependency</w:t>
      </w:r>
    </w:p>
    <w:p w14:paraId="76A76CFF" w14:textId="77777777" w:rsidR="00B84902" w:rsidRPr="00355596" w:rsidRDefault="00B84902" w:rsidP="003D0B9A">
      <w:pPr>
        <w:pStyle w:val="ListParagraph"/>
        <w:numPr>
          <w:ilvl w:val="0"/>
          <w:numId w:val="84"/>
        </w:numPr>
        <w:spacing w:before="0" w:after="0" w:line="240" w:lineRule="auto"/>
        <w:ind w:left="567" w:right="13" w:hanging="567"/>
        <w:rPr>
          <w:b w:val="0"/>
          <w:color w:val="002060"/>
          <w:szCs w:val="24"/>
        </w:rPr>
      </w:pPr>
      <w:r w:rsidRPr="00355596">
        <w:rPr>
          <w:color w:val="002060"/>
          <w:szCs w:val="24"/>
        </w:rPr>
        <w:t xml:space="preserve">Approve the </w:t>
      </w:r>
      <w:r>
        <w:rPr>
          <w:color w:val="002060"/>
          <w:szCs w:val="24"/>
        </w:rPr>
        <w:t xml:space="preserve">financial and resource commitments </w:t>
      </w:r>
      <w:r w:rsidRPr="00355596">
        <w:rPr>
          <w:color w:val="002060"/>
          <w:szCs w:val="24"/>
        </w:rPr>
        <w:t>outlined in the recommendations</w:t>
      </w:r>
    </w:p>
    <w:p w14:paraId="100D770A" w14:textId="77777777" w:rsidR="00B84902" w:rsidRPr="00306235" w:rsidRDefault="00B84902" w:rsidP="00B84902">
      <w:pPr>
        <w:spacing w:before="0" w:after="0" w:line="240" w:lineRule="auto"/>
        <w:ind w:right="13"/>
        <w:rPr>
          <w:bCs/>
          <w:szCs w:val="24"/>
        </w:rPr>
      </w:pPr>
    </w:p>
    <w:p w14:paraId="6F9C6C9B" w14:textId="77777777" w:rsidR="00B84902" w:rsidRDefault="00B84902" w:rsidP="00B84902">
      <w:pPr>
        <w:spacing w:before="0" w:after="0" w:line="240" w:lineRule="auto"/>
        <w:ind w:right="13"/>
        <w:rPr>
          <w:b/>
          <w:szCs w:val="24"/>
        </w:rPr>
      </w:pPr>
    </w:p>
    <w:p w14:paraId="4EE67BDE" w14:textId="77777777" w:rsidR="003D0B9A" w:rsidRDefault="003D0B9A" w:rsidP="00B84902">
      <w:pPr>
        <w:spacing w:before="0" w:after="0" w:line="240" w:lineRule="auto"/>
        <w:ind w:right="13"/>
        <w:rPr>
          <w:b/>
          <w:szCs w:val="24"/>
        </w:rPr>
      </w:pPr>
    </w:p>
    <w:p w14:paraId="5EFF7C6E"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lastRenderedPageBreak/>
        <w:t>Voting Requirement</w:t>
      </w:r>
    </w:p>
    <w:p w14:paraId="0A556733" w14:textId="77777777" w:rsidR="00B84902" w:rsidRPr="00306235" w:rsidRDefault="00B84902" w:rsidP="00B84902">
      <w:pPr>
        <w:spacing w:before="0" w:after="0" w:line="240" w:lineRule="auto"/>
        <w:ind w:right="13"/>
        <w:rPr>
          <w:color w:val="000000" w:themeColor="text1"/>
          <w:szCs w:val="24"/>
        </w:rPr>
      </w:pPr>
    </w:p>
    <w:p w14:paraId="0964BDD6" w14:textId="77777777" w:rsidR="00B84902" w:rsidRDefault="00B84902" w:rsidP="00B84902">
      <w:pPr>
        <w:spacing w:before="0" w:after="0" w:line="240" w:lineRule="auto"/>
        <w:ind w:right="13"/>
        <w:rPr>
          <w:color w:val="000000" w:themeColor="text1"/>
          <w:szCs w:val="24"/>
        </w:rPr>
      </w:pPr>
      <w:r w:rsidRPr="00306235">
        <w:rPr>
          <w:color w:val="000000" w:themeColor="text1"/>
          <w:szCs w:val="24"/>
        </w:rPr>
        <w:t xml:space="preserve">Simple Majority. </w:t>
      </w:r>
    </w:p>
    <w:p w14:paraId="37364242" w14:textId="77777777" w:rsidR="003D0B9A" w:rsidRDefault="003D0B9A" w:rsidP="00B84902">
      <w:pPr>
        <w:spacing w:before="0" w:after="0" w:line="240" w:lineRule="auto"/>
        <w:ind w:right="13"/>
        <w:rPr>
          <w:color w:val="000000" w:themeColor="text1"/>
          <w:szCs w:val="24"/>
        </w:rPr>
      </w:pPr>
    </w:p>
    <w:p w14:paraId="7A298F13" w14:textId="77777777" w:rsidR="003D0B9A" w:rsidRPr="00306235" w:rsidRDefault="003D0B9A" w:rsidP="00B84902">
      <w:pPr>
        <w:spacing w:before="0" w:after="0" w:line="240" w:lineRule="auto"/>
        <w:ind w:right="13"/>
        <w:rPr>
          <w:color w:val="000000" w:themeColor="text1"/>
          <w:szCs w:val="24"/>
        </w:rPr>
      </w:pPr>
    </w:p>
    <w:p w14:paraId="78D377F5" w14:textId="77777777" w:rsidR="00B84902" w:rsidRDefault="00B84902" w:rsidP="00B84902">
      <w:pPr>
        <w:spacing w:before="0" w:after="0" w:line="240" w:lineRule="auto"/>
        <w:ind w:right="13"/>
        <w:rPr>
          <w:b/>
          <w:color w:val="002060"/>
          <w:sz w:val="28"/>
          <w:szCs w:val="32"/>
        </w:rPr>
      </w:pPr>
      <w:r w:rsidRPr="00306235">
        <w:rPr>
          <w:b/>
          <w:color w:val="002060"/>
          <w:sz w:val="28"/>
          <w:szCs w:val="32"/>
        </w:rPr>
        <w:t xml:space="preserve">Background </w:t>
      </w:r>
    </w:p>
    <w:p w14:paraId="63ADDB34" w14:textId="77777777" w:rsidR="00B84902" w:rsidRPr="007871F1" w:rsidRDefault="00B84902" w:rsidP="00B84902">
      <w:pPr>
        <w:spacing w:before="0" w:after="0" w:line="240" w:lineRule="auto"/>
        <w:ind w:right="13"/>
        <w:rPr>
          <w:b/>
          <w:color w:val="1F4E79" w:themeColor="accent1" w:themeShade="80"/>
          <w:sz w:val="28"/>
          <w:szCs w:val="32"/>
        </w:rPr>
      </w:pPr>
    </w:p>
    <w:p w14:paraId="1FBF34A2" w14:textId="77777777" w:rsidR="00B84902" w:rsidRDefault="00B84902" w:rsidP="00B84902">
      <w:pPr>
        <w:spacing w:before="0" w:after="0" w:line="240" w:lineRule="auto"/>
        <w:ind w:right="13"/>
        <w:rPr>
          <w:bCs/>
          <w:szCs w:val="24"/>
        </w:rPr>
      </w:pPr>
      <w:r w:rsidRPr="007871F1">
        <w:rPr>
          <w:bCs/>
          <w:szCs w:val="24"/>
        </w:rPr>
        <w:t>Risks have been identified from both the OAG 23 and Moore’s 24 audits, as well as items identified by the Manager ICT. These risks vary from High to Low with 31 in total identified. Although the City lacks a formal Risk Framework, the risks additionally identified by the Manager ICT have been assessed using the Risk Framework within Moore’s findings.</w:t>
      </w:r>
    </w:p>
    <w:p w14:paraId="0552DD0F" w14:textId="77777777" w:rsidR="00B84902" w:rsidRDefault="00B84902" w:rsidP="00B84902">
      <w:pPr>
        <w:spacing w:before="0" w:after="0" w:line="240" w:lineRule="auto"/>
        <w:ind w:right="13"/>
        <w:rPr>
          <w:bCs/>
          <w:szCs w:val="24"/>
        </w:rPr>
      </w:pPr>
    </w:p>
    <w:p w14:paraId="56F73063" w14:textId="77777777" w:rsidR="00B84902" w:rsidRDefault="00B84902" w:rsidP="00B84902">
      <w:pPr>
        <w:spacing w:before="0" w:after="0" w:line="240" w:lineRule="auto"/>
        <w:ind w:right="13"/>
        <w:rPr>
          <w:bCs/>
          <w:szCs w:val="24"/>
        </w:rPr>
      </w:pPr>
      <w:r w:rsidRPr="007871F1">
        <w:rPr>
          <w:bCs/>
          <w:szCs w:val="24"/>
        </w:rPr>
        <w:t>According to the Australian Signals Directorate (ASD), an organization's Cyber Maturity is measured between levels 0-3. While achieving levels 2 and 3 is resource-intensive, the City should aim to reach Level 1 within two years and progress to Level 2. Based on experience and audit findings, it is fair to assess the City’s current maturity at Level 0.</w:t>
      </w:r>
    </w:p>
    <w:p w14:paraId="640818AF" w14:textId="77777777" w:rsidR="00B84902" w:rsidRPr="007871F1" w:rsidRDefault="00B84902" w:rsidP="00B84902">
      <w:pPr>
        <w:spacing w:before="0" w:after="0" w:line="240" w:lineRule="auto"/>
        <w:ind w:right="13"/>
        <w:rPr>
          <w:bCs/>
          <w:szCs w:val="24"/>
        </w:rPr>
      </w:pPr>
    </w:p>
    <w:p w14:paraId="25A7DFCC" w14:textId="77777777" w:rsidR="00B84902" w:rsidRDefault="00B84902" w:rsidP="00B84902">
      <w:pPr>
        <w:spacing w:before="0" w:after="0" w:line="240" w:lineRule="auto"/>
        <w:ind w:right="13"/>
        <w:rPr>
          <w:bCs/>
          <w:szCs w:val="24"/>
        </w:rPr>
      </w:pPr>
      <w:r>
        <w:rPr>
          <w:bCs/>
          <w:szCs w:val="24"/>
        </w:rPr>
        <w:t xml:space="preserve">Additionally, </w:t>
      </w:r>
      <w:r w:rsidRPr="007871F1">
        <w:rPr>
          <w:bCs/>
          <w:szCs w:val="24"/>
        </w:rPr>
        <w:t xml:space="preserve">RSM has been </w:t>
      </w:r>
      <w:r>
        <w:rPr>
          <w:bCs/>
          <w:szCs w:val="24"/>
        </w:rPr>
        <w:t xml:space="preserve">re </w:t>
      </w:r>
      <w:r w:rsidRPr="007871F1">
        <w:rPr>
          <w:bCs/>
          <w:szCs w:val="24"/>
        </w:rPr>
        <w:t>engaged by the OAG to commence the IT General Controls audit for FY24/25. The entry meeting occurred on Wednesday, July 10th, with the report due for completion on August 30th, 2024. This is in conjunction with the OAG 23 and Moore’s 24 existing audit findings which this finding is based on.</w:t>
      </w:r>
    </w:p>
    <w:p w14:paraId="34415001" w14:textId="77777777" w:rsidR="00B84902" w:rsidRPr="007871F1" w:rsidRDefault="00B84902" w:rsidP="00B84902">
      <w:pPr>
        <w:spacing w:before="0" w:after="0" w:line="240" w:lineRule="auto"/>
        <w:ind w:right="13"/>
        <w:rPr>
          <w:bCs/>
          <w:szCs w:val="24"/>
        </w:rPr>
      </w:pPr>
    </w:p>
    <w:p w14:paraId="48A7075C" w14:textId="77777777" w:rsidR="00B84902" w:rsidRDefault="00B84902" w:rsidP="00B84902">
      <w:pPr>
        <w:spacing w:before="0" w:after="0" w:line="240" w:lineRule="auto"/>
        <w:ind w:right="13"/>
        <w:rPr>
          <w:bCs/>
          <w:szCs w:val="24"/>
        </w:rPr>
      </w:pPr>
      <w:r w:rsidRPr="007871F1">
        <w:rPr>
          <w:bCs/>
          <w:szCs w:val="24"/>
        </w:rPr>
        <w:t>Key factors contributing to the accumulation of these risks include:</w:t>
      </w:r>
    </w:p>
    <w:p w14:paraId="4AD23BD3" w14:textId="77777777" w:rsidR="00B84902" w:rsidRPr="007871F1" w:rsidRDefault="00B84902" w:rsidP="00B84902">
      <w:pPr>
        <w:spacing w:before="0" w:after="0" w:line="240" w:lineRule="auto"/>
        <w:ind w:right="13"/>
        <w:rPr>
          <w:bCs/>
          <w:szCs w:val="24"/>
        </w:rPr>
      </w:pPr>
    </w:p>
    <w:p w14:paraId="7E4DDA9A" w14:textId="77777777" w:rsidR="00B84902" w:rsidRPr="007871F1" w:rsidRDefault="00B84902" w:rsidP="003D0B9A">
      <w:pPr>
        <w:numPr>
          <w:ilvl w:val="0"/>
          <w:numId w:val="85"/>
        </w:numPr>
        <w:spacing w:before="0" w:after="0" w:line="240" w:lineRule="auto"/>
        <w:ind w:left="714" w:right="13" w:hanging="357"/>
        <w:rPr>
          <w:bCs/>
          <w:szCs w:val="24"/>
        </w:rPr>
      </w:pPr>
      <w:r w:rsidRPr="007871F1">
        <w:rPr>
          <w:bCs/>
          <w:szCs w:val="24"/>
        </w:rPr>
        <w:t>Minimal Financial Investment</w:t>
      </w:r>
      <w:r>
        <w:rPr>
          <w:bCs/>
          <w:szCs w:val="24"/>
        </w:rPr>
        <w:t xml:space="preserve"> - </w:t>
      </w:r>
      <w:r w:rsidRPr="007871F1">
        <w:rPr>
          <w:bCs/>
          <w:szCs w:val="24"/>
        </w:rPr>
        <w:t>Insufficient investment in hardware infrastructure and engagement with external specialist vendors.</w:t>
      </w:r>
    </w:p>
    <w:p w14:paraId="0BC834B1" w14:textId="77777777" w:rsidR="00B84902" w:rsidRDefault="00B84902" w:rsidP="003D0B9A">
      <w:pPr>
        <w:numPr>
          <w:ilvl w:val="0"/>
          <w:numId w:val="85"/>
        </w:numPr>
        <w:spacing w:before="0" w:after="0" w:line="240" w:lineRule="auto"/>
        <w:ind w:left="714" w:right="13" w:hanging="357"/>
        <w:rPr>
          <w:bCs/>
          <w:szCs w:val="24"/>
        </w:rPr>
      </w:pPr>
      <w:r w:rsidRPr="007871F1">
        <w:rPr>
          <w:bCs/>
          <w:szCs w:val="24"/>
        </w:rPr>
        <w:t>Under-resourced IT Department</w:t>
      </w:r>
      <w:r>
        <w:rPr>
          <w:bCs/>
          <w:szCs w:val="24"/>
        </w:rPr>
        <w:t xml:space="preserve"> - </w:t>
      </w:r>
      <w:r w:rsidRPr="007871F1">
        <w:rPr>
          <w:bCs/>
          <w:szCs w:val="24"/>
        </w:rPr>
        <w:t>The IT department is understaffed, limiting its ability to perform beyond Business as Usual (BAU) tasks.</w:t>
      </w:r>
    </w:p>
    <w:p w14:paraId="1A9A2FC3" w14:textId="77777777" w:rsidR="00B84902" w:rsidRPr="007871F1" w:rsidRDefault="00B84902" w:rsidP="00B84902">
      <w:pPr>
        <w:spacing w:before="0" w:after="0" w:line="240" w:lineRule="auto"/>
        <w:ind w:right="13"/>
        <w:rPr>
          <w:bCs/>
          <w:szCs w:val="24"/>
        </w:rPr>
      </w:pPr>
    </w:p>
    <w:p w14:paraId="28270DEE" w14:textId="77777777" w:rsidR="00B84902" w:rsidRDefault="00B84902" w:rsidP="00B84902">
      <w:pPr>
        <w:spacing w:before="0" w:after="0" w:line="240" w:lineRule="auto"/>
        <w:ind w:right="13"/>
        <w:rPr>
          <w:bCs/>
          <w:szCs w:val="24"/>
        </w:rPr>
      </w:pPr>
      <w:r w:rsidRPr="007871F1">
        <w:rPr>
          <w:bCs/>
          <w:szCs w:val="24"/>
        </w:rPr>
        <w:t>The current IT support structure manages over 160 staff, systems, and infrastructure across 12 connected City facilities. The current IT structure consist of 3 x staff;</w:t>
      </w:r>
    </w:p>
    <w:p w14:paraId="7D4E1EE0" w14:textId="77777777" w:rsidR="00B84902" w:rsidRPr="007871F1" w:rsidRDefault="00B84902" w:rsidP="00B84902">
      <w:pPr>
        <w:spacing w:before="0" w:after="0" w:line="240" w:lineRule="auto"/>
        <w:ind w:right="13"/>
        <w:rPr>
          <w:bCs/>
          <w:szCs w:val="24"/>
        </w:rPr>
      </w:pPr>
    </w:p>
    <w:p w14:paraId="39037927" w14:textId="77777777" w:rsidR="00B84902" w:rsidRPr="00955FAD" w:rsidRDefault="00B84902" w:rsidP="003D0B9A">
      <w:pPr>
        <w:pStyle w:val="ListParagraph"/>
        <w:numPr>
          <w:ilvl w:val="0"/>
          <w:numId w:val="85"/>
        </w:numPr>
        <w:spacing w:before="0" w:after="0" w:line="240" w:lineRule="auto"/>
        <w:ind w:right="13"/>
        <w:rPr>
          <w:b w:val="0"/>
          <w:color w:val="auto"/>
          <w:szCs w:val="24"/>
        </w:rPr>
      </w:pPr>
      <w:r w:rsidRPr="00955FAD">
        <w:rPr>
          <w:b w:val="0"/>
          <w:color w:val="auto"/>
          <w:szCs w:val="24"/>
        </w:rPr>
        <w:t>0 GIS\Spatial Support</w:t>
      </w:r>
    </w:p>
    <w:p w14:paraId="554B97B8" w14:textId="77777777" w:rsidR="00B84902" w:rsidRPr="00955FAD" w:rsidRDefault="00B84902" w:rsidP="003D0B9A">
      <w:pPr>
        <w:pStyle w:val="ListParagraph"/>
        <w:numPr>
          <w:ilvl w:val="0"/>
          <w:numId w:val="85"/>
        </w:numPr>
        <w:spacing w:before="0" w:after="0" w:line="240" w:lineRule="auto"/>
        <w:ind w:right="13"/>
        <w:rPr>
          <w:b w:val="0"/>
          <w:color w:val="auto"/>
          <w:szCs w:val="24"/>
        </w:rPr>
      </w:pPr>
      <w:r w:rsidRPr="00955FAD">
        <w:rPr>
          <w:b w:val="0"/>
          <w:color w:val="auto"/>
          <w:szCs w:val="24"/>
        </w:rPr>
        <w:t>0 Network Support</w:t>
      </w:r>
    </w:p>
    <w:p w14:paraId="500863C8" w14:textId="77777777" w:rsidR="00B84902" w:rsidRPr="00955FAD" w:rsidRDefault="00B84902" w:rsidP="003D0B9A">
      <w:pPr>
        <w:pStyle w:val="ListParagraph"/>
        <w:numPr>
          <w:ilvl w:val="0"/>
          <w:numId w:val="85"/>
        </w:numPr>
        <w:spacing w:before="0" w:after="0" w:line="240" w:lineRule="auto"/>
        <w:ind w:right="13"/>
        <w:rPr>
          <w:b w:val="0"/>
          <w:color w:val="auto"/>
          <w:szCs w:val="24"/>
        </w:rPr>
      </w:pPr>
      <w:r w:rsidRPr="00955FAD">
        <w:rPr>
          <w:b w:val="0"/>
          <w:color w:val="auto"/>
          <w:szCs w:val="24"/>
        </w:rPr>
        <w:t>0 Security\Cyber Support</w:t>
      </w:r>
    </w:p>
    <w:p w14:paraId="6CE8C5BF" w14:textId="77777777" w:rsidR="00B84902" w:rsidRPr="00955FAD" w:rsidRDefault="00B84902" w:rsidP="003D0B9A">
      <w:pPr>
        <w:pStyle w:val="ListParagraph"/>
        <w:numPr>
          <w:ilvl w:val="0"/>
          <w:numId w:val="85"/>
        </w:numPr>
        <w:spacing w:before="0" w:after="0" w:line="240" w:lineRule="auto"/>
        <w:ind w:right="13"/>
        <w:rPr>
          <w:b w:val="0"/>
          <w:color w:val="auto"/>
          <w:szCs w:val="24"/>
        </w:rPr>
      </w:pPr>
      <w:r w:rsidRPr="00955FAD">
        <w:rPr>
          <w:b w:val="0"/>
          <w:color w:val="auto"/>
          <w:szCs w:val="24"/>
        </w:rPr>
        <w:t>1 x Systems Support</w:t>
      </w:r>
    </w:p>
    <w:p w14:paraId="38F72547" w14:textId="77777777" w:rsidR="00B84902" w:rsidRDefault="00B84902" w:rsidP="003D0B9A">
      <w:pPr>
        <w:pStyle w:val="ListParagraph"/>
        <w:numPr>
          <w:ilvl w:val="0"/>
          <w:numId w:val="85"/>
        </w:numPr>
        <w:spacing w:before="0" w:after="0" w:line="240" w:lineRule="auto"/>
        <w:ind w:right="13"/>
        <w:rPr>
          <w:b w:val="0"/>
          <w:color w:val="auto"/>
          <w:szCs w:val="24"/>
        </w:rPr>
      </w:pPr>
      <w:r w:rsidRPr="00955FAD">
        <w:rPr>
          <w:b w:val="0"/>
          <w:color w:val="auto"/>
          <w:szCs w:val="24"/>
        </w:rPr>
        <w:t>2 x Service Desk\Desktop Support</w:t>
      </w:r>
    </w:p>
    <w:p w14:paraId="7C5DD60D" w14:textId="77777777" w:rsidR="00B84902" w:rsidRPr="00955FAD" w:rsidRDefault="00B84902" w:rsidP="00B84902">
      <w:pPr>
        <w:spacing w:before="0" w:after="0" w:line="240" w:lineRule="auto"/>
        <w:ind w:right="13"/>
        <w:rPr>
          <w:szCs w:val="24"/>
        </w:rPr>
      </w:pPr>
    </w:p>
    <w:p w14:paraId="36E9B8F1" w14:textId="77777777" w:rsidR="00B84902" w:rsidRDefault="00B84902" w:rsidP="00B84902">
      <w:pPr>
        <w:spacing w:before="0" w:after="0" w:line="240" w:lineRule="auto"/>
        <w:ind w:right="13"/>
        <w:rPr>
          <w:bCs/>
          <w:szCs w:val="24"/>
        </w:rPr>
      </w:pPr>
      <w:r w:rsidRPr="007871F1">
        <w:rPr>
          <w:bCs/>
          <w:szCs w:val="24"/>
        </w:rPr>
        <w:t>The lack of Change Management processes has allowed ad-hoc projects and tasks to compete with BAU and general support tasks, straining the limited resources available.</w:t>
      </w:r>
      <w:r>
        <w:rPr>
          <w:bCs/>
          <w:szCs w:val="24"/>
        </w:rPr>
        <w:t xml:space="preserve"> Additionally, no lifecycle management of ICT assets has been observed.</w:t>
      </w:r>
    </w:p>
    <w:p w14:paraId="3F68D815" w14:textId="77777777" w:rsidR="00B84902" w:rsidRPr="007871F1" w:rsidRDefault="00B84902" w:rsidP="00B84902">
      <w:pPr>
        <w:spacing w:before="0" w:after="0" w:line="240" w:lineRule="auto"/>
        <w:ind w:right="13"/>
        <w:rPr>
          <w:bCs/>
          <w:szCs w:val="24"/>
        </w:rPr>
      </w:pPr>
    </w:p>
    <w:p w14:paraId="34367200" w14:textId="77777777" w:rsidR="00B84902" w:rsidRDefault="00B84902" w:rsidP="00B84902">
      <w:pPr>
        <w:spacing w:before="0" w:after="0" w:line="240" w:lineRule="auto"/>
        <w:ind w:right="13"/>
        <w:rPr>
          <w:bCs/>
          <w:szCs w:val="24"/>
        </w:rPr>
      </w:pPr>
      <w:r w:rsidRPr="007871F1">
        <w:rPr>
          <w:bCs/>
          <w:szCs w:val="24"/>
        </w:rPr>
        <w:t>This situation has led to a decline in proactive systems and hardware maintenance, reduced awareness of technology and security trends, and underutilization of existing technology investments.</w:t>
      </w:r>
      <w:r>
        <w:rPr>
          <w:bCs/>
          <w:szCs w:val="24"/>
        </w:rPr>
        <w:t xml:space="preserve"> Additionally, the below key ICT infrastructure and licensing issues have been noted which the original remediation findings are dependent on the below issues to be resolved prior.</w:t>
      </w:r>
    </w:p>
    <w:p w14:paraId="27C031B5" w14:textId="77777777" w:rsidR="00B84902" w:rsidRDefault="00B84902" w:rsidP="00B84902">
      <w:pPr>
        <w:spacing w:before="0" w:after="0" w:line="240" w:lineRule="auto"/>
        <w:ind w:right="13"/>
        <w:rPr>
          <w:bCs/>
          <w:szCs w:val="24"/>
        </w:rPr>
      </w:pPr>
    </w:p>
    <w:p w14:paraId="133FC014" w14:textId="77777777" w:rsidR="00B84902" w:rsidRDefault="00B84902" w:rsidP="00B84902">
      <w:pPr>
        <w:spacing w:before="0" w:after="0" w:line="240" w:lineRule="auto"/>
        <w:ind w:right="13"/>
        <w:rPr>
          <w:bCs/>
          <w:szCs w:val="24"/>
          <w:u w:val="single"/>
        </w:rPr>
      </w:pPr>
      <w:r w:rsidRPr="006A6913">
        <w:rPr>
          <w:bCs/>
          <w:szCs w:val="24"/>
          <w:u w:val="single"/>
        </w:rPr>
        <w:lastRenderedPageBreak/>
        <w:t>Key Infrastructure issues</w:t>
      </w:r>
    </w:p>
    <w:p w14:paraId="0FB87225" w14:textId="77777777" w:rsidR="00B84902" w:rsidRPr="006A6913" w:rsidRDefault="00B84902" w:rsidP="00B84902">
      <w:pPr>
        <w:spacing w:before="0" w:after="0" w:line="240" w:lineRule="auto"/>
        <w:ind w:right="13"/>
        <w:rPr>
          <w:bCs/>
          <w:szCs w:val="24"/>
          <w:u w:val="single"/>
        </w:rPr>
      </w:pPr>
    </w:p>
    <w:p w14:paraId="31FFB5BB" w14:textId="77777777" w:rsidR="00B84902" w:rsidRPr="006A6913" w:rsidRDefault="00B84902" w:rsidP="003D0B9A">
      <w:pPr>
        <w:numPr>
          <w:ilvl w:val="0"/>
          <w:numId w:val="88"/>
        </w:numPr>
        <w:spacing w:before="0" w:after="0" w:line="240" w:lineRule="auto"/>
        <w:ind w:left="714" w:right="13" w:hanging="357"/>
        <w:rPr>
          <w:bCs/>
          <w:szCs w:val="24"/>
        </w:rPr>
      </w:pPr>
      <w:r w:rsidRPr="006A6913">
        <w:rPr>
          <w:bCs/>
          <w:szCs w:val="24"/>
        </w:rPr>
        <w:t>Server hardware in</w:t>
      </w:r>
      <w:r>
        <w:rPr>
          <w:bCs/>
          <w:szCs w:val="24"/>
        </w:rPr>
        <w:t xml:space="preserve"> the </w:t>
      </w:r>
      <w:r w:rsidRPr="006A6913">
        <w:rPr>
          <w:bCs/>
          <w:szCs w:val="24"/>
        </w:rPr>
        <w:t xml:space="preserve">core Data Centre </w:t>
      </w:r>
      <w:r>
        <w:rPr>
          <w:bCs/>
          <w:szCs w:val="24"/>
        </w:rPr>
        <w:t>serving Production workloads is</w:t>
      </w:r>
      <w:r w:rsidRPr="006A6913">
        <w:rPr>
          <w:bCs/>
          <w:szCs w:val="24"/>
        </w:rPr>
        <w:t xml:space="preserve"> from 2018</w:t>
      </w:r>
      <w:r>
        <w:rPr>
          <w:bCs/>
          <w:szCs w:val="24"/>
        </w:rPr>
        <w:t xml:space="preserve">. The vendor ceased </w:t>
      </w:r>
      <w:r w:rsidRPr="006A6913">
        <w:rPr>
          <w:bCs/>
          <w:szCs w:val="24"/>
        </w:rPr>
        <w:t>extended hardware warranty in 2022</w:t>
      </w:r>
    </w:p>
    <w:p w14:paraId="39EB9AEE" w14:textId="77777777" w:rsidR="00B84902" w:rsidRPr="006A6913" w:rsidRDefault="00B84902" w:rsidP="003D0B9A">
      <w:pPr>
        <w:numPr>
          <w:ilvl w:val="0"/>
          <w:numId w:val="88"/>
        </w:numPr>
        <w:spacing w:before="0" w:after="0" w:line="240" w:lineRule="auto"/>
        <w:ind w:left="714" w:right="13" w:hanging="357"/>
        <w:rPr>
          <w:bCs/>
          <w:szCs w:val="24"/>
        </w:rPr>
      </w:pPr>
      <w:r w:rsidRPr="006A6913">
        <w:rPr>
          <w:bCs/>
          <w:szCs w:val="24"/>
        </w:rPr>
        <w:t>Server hardware in DR site is past end of life (EOL) and may not operate in the event of a DR exercise</w:t>
      </w:r>
      <w:r>
        <w:rPr>
          <w:bCs/>
          <w:szCs w:val="24"/>
        </w:rPr>
        <w:t>.</w:t>
      </w:r>
    </w:p>
    <w:p w14:paraId="1EA367B1" w14:textId="77777777" w:rsidR="00B84902" w:rsidRPr="006A6913" w:rsidRDefault="00B84902" w:rsidP="003D0B9A">
      <w:pPr>
        <w:numPr>
          <w:ilvl w:val="0"/>
          <w:numId w:val="88"/>
        </w:numPr>
        <w:spacing w:before="0" w:after="0" w:line="240" w:lineRule="auto"/>
        <w:ind w:left="714" w:right="13" w:hanging="357"/>
        <w:rPr>
          <w:bCs/>
          <w:szCs w:val="24"/>
        </w:rPr>
      </w:pPr>
      <w:r w:rsidRPr="006A6913">
        <w:rPr>
          <w:bCs/>
          <w:szCs w:val="24"/>
        </w:rPr>
        <w:t xml:space="preserve">Network hardware in </w:t>
      </w:r>
      <w:r>
        <w:rPr>
          <w:bCs/>
          <w:szCs w:val="24"/>
        </w:rPr>
        <w:t xml:space="preserve">the </w:t>
      </w:r>
      <w:r w:rsidRPr="006A6913">
        <w:rPr>
          <w:bCs/>
          <w:szCs w:val="24"/>
        </w:rPr>
        <w:t xml:space="preserve">core Datacentre </w:t>
      </w:r>
      <w:r>
        <w:rPr>
          <w:bCs/>
          <w:szCs w:val="24"/>
        </w:rPr>
        <w:t xml:space="preserve">serving Production workloads </w:t>
      </w:r>
      <w:r w:rsidRPr="006A6913">
        <w:rPr>
          <w:bCs/>
          <w:szCs w:val="24"/>
        </w:rPr>
        <w:t>is from 2010</w:t>
      </w:r>
      <w:r>
        <w:rPr>
          <w:bCs/>
          <w:szCs w:val="24"/>
        </w:rPr>
        <w:t>. The v</w:t>
      </w:r>
      <w:r w:rsidRPr="006A6913">
        <w:rPr>
          <w:bCs/>
          <w:szCs w:val="24"/>
        </w:rPr>
        <w:t xml:space="preserve">endor announced end of life (EOL) in 2020, </w:t>
      </w:r>
      <w:r>
        <w:rPr>
          <w:bCs/>
          <w:szCs w:val="24"/>
        </w:rPr>
        <w:t>there is no</w:t>
      </w:r>
      <w:r w:rsidRPr="006A6913">
        <w:rPr>
          <w:bCs/>
          <w:szCs w:val="24"/>
        </w:rPr>
        <w:t xml:space="preserve"> evidence of support contracts</w:t>
      </w:r>
      <w:r>
        <w:rPr>
          <w:bCs/>
          <w:szCs w:val="24"/>
        </w:rPr>
        <w:t xml:space="preserve"> during this time.</w:t>
      </w:r>
    </w:p>
    <w:p w14:paraId="7DCDB2DC" w14:textId="77777777" w:rsidR="00B84902" w:rsidRPr="006A6913" w:rsidRDefault="00B84902" w:rsidP="003D0B9A">
      <w:pPr>
        <w:numPr>
          <w:ilvl w:val="0"/>
          <w:numId w:val="88"/>
        </w:numPr>
        <w:spacing w:before="0" w:after="0" w:line="240" w:lineRule="auto"/>
        <w:ind w:left="714" w:right="13" w:hanging="357"/>
        <w:rPr>
          <w:bCs/>
          <w:szCs w:val="24"/>
        </w:rPr>
      </w:pPr>
      <w:r w:rsidRPr="006A6913">
        <w:rPr>
          <w:bCs/>
          <w:szCs w:val="24"/>
        </w:rPr>
        <w:t>Server operating systems from 2012, no longer supported by Microsoft and City is paying for extended support. Once complete no more security patches are available</w:t>
      </w:r>
      <w:r>
        <w:rPr>
          <w:bCs/>
          <w:szCs w:val="24"/>
        </w:rPr>
        <w:t xml:space="preserve"> and are amongst the items listed as “Critical” in vulnerability scanning.</w:t>
      </w:r>
    </w:p>
    <w:p w14:paraId="57539FA7" w14:textId="77777777" w:rsidR="00B84902" w:rsidRPr="006A6913" w:rsidRDefault="00B84902" w:rsidP="003D0B9A">
      <w:pPr>
        <w:numPr>
          <w:ilvl w:val="0"/>
          <w:numId w:val="88"/>
        </w:numPr>
        <w:spacing w:before="0" w:after="0" w:line="240" w:lineRule="auto"/>
        <w:ind w:left="714" w:right="13" w:hanging="357"/>
        <w:rPr>
          <w:bCs/>
          <w:szCs w:val="24"/>
        </w:rPr>
      </w:pPr>
      <w:r w:rsidRPr="006A6913">
        <w:rPr>
          <w:bCs/>
          <w:szCs w:val="24"/>
        </w:rPr>
        <w:t xml:space="preserve">No Microsoft licensing "Software Assurance" had been purchased meaning cost of uplifting licences has to start from </w:t>
      </w:r>
      <w:r>
        <w:rPr>
          <w:bCs/>
          <w:szCs w:val="24"/>
        </w:rPr>
        <w:t>base level.</w:t>
      </w:r>
    </w:p>
    <w:p w14:paraId="3E209BB7" w14:textId="77777777" w:rsidR="00B84902" w:rsidRPr="00EA1795" w:rsidRDefault="00B84902" w:rsidP="003D0B9A">
      <w:pPr>
        <w:numPr>
          <w:ilvl w:val="0"/>
          <w:numId w:val="88"/>
        </w:numPr>
        <w:spacing w:before="0" w:after="0" w:line="240" w:lineRule="auto"/>
        <w:ind w:left="714" w:right="13" w:hanging="357"/>
        <w:rPr>
          <w:bCs/>
          <w:szCs w:val="24"/>
        </w:rPr>
      </w:pPr>
      <w:r w:rsidRPr="006A6913">
        <w:rPr>
          <w:bCs/>
          <w:szCs w:val="24"/>
        </w:rPr>
        <w:t xml:space="preserve">Site </w:t>
      </w:r>
      <w:r>
        <w:rPr>
          <w:bCs/>
          <w:szCs w:val="24"/>
        </w:rPr>
        <w:t xml:space="preserve">communication </w:t>
      </w:r>
      <w:r w:rsidRPr="006A6913">
        <w:rPr>
          <w:bCs/>
          <w:szCs w:val="24"/>
        </w:rPr>
        <w:t>switching equipment is replaced "Ad-hoc" and with an inconsistent approach to configuration. This impacts on the reporting security events and incidents requirements.</w:t>
      </w:r>
    </w:p>
    <w:p w14:paraId="0402915A" w14:textId="77777777" w:rsidR="00B84902" w:rsidRDefault="00B84902" w:rsidP="00B84902">
      <w:pPr>
        <w:spacing w:before="0" w:after="0" w:line="240" w:lineRule="auto"/>
        <w:ind w:right="13"/>
        <w:rPr>
          <w:b/>
          <w:color w:val="002060"/>
          <w:sz w:val="28"/>
          <w:szCs w:val="32"/>
        </w:rPr>
      </w:pPr>
    </w:p>
    <w:p w14:paraId="718EE350" w14:textId="77777777" w:rsidR="00B84902" w:rsidRDefault="00B84902" w:rsidP="00B84902">
      <w:pPr>
        <w:spacing w:before="0" w:after="0" w:line="240" w:lineRule="auto"/>
        <w:ind w:right="13"/>
        <w:rPr>
          <w:b/>
          <w:color w:val="002060"/>
          <w:sz w:val="28"/>
          <w:szCs w:val="32"/>
        </w:rPr>
      </w:pPr>
    </w:p>
    <w:p w14:paraId="11B3680E" w14:textId="77777777" w:rsidR="00B84902" w:rsidRDefault="00B84902" w:rsidP="00B84902">
      <w:pPr>
        <w:spacing w:before="0" w:after="0" w:line="240" w:lineRule="auto"/>
        <w:ind w:right="13"/>
        <w:rPr>
          <w:b/>
          <w:color w:val="002060"/>
          <w:sz w:val="28"/>
          <w:szCs w:val="32"/>
        </w:rPr>
      </w:pPr>
      <w:r>
        <w:rPr>
          <w:b/>
          <w:color w:val="002060"/>
          <w:sz w:val="28"/>
          <w:szCs w:val="32"/>
        </w:rPr>
        <w:t>Discussion</w:t>
      </w:r>
    </w:p>
    <w:p w14:paraId="2AAB9B75" w14:textId="77777777" w:rsidR="00B84902" w:rsidRDefault="00B84902" w:rsidP="00B84902">
      <w:pPr>
        <w:spacing w:before="0" w:after="0" w:line="240" w:lineRule="auto"/>
        <w:ind w:right="13"/>
        <w:rPr>
          <w:b/>
          <w:color w:val="002060"/>
          <w:sz w:val="28"/>
          <w:szCs w:val="32"/>
        </w:rPr>
      </w:pPr>
    </w:p>
    <w:p w14:paraId="14779E17" w14:textId="77777777" w:rsidR="00B84902" w:rsidRDefault="00B84902" w:rsidP="00B84902">
      <w:pPr>
        <w:spacing w:before="0" w:after="0" w:line="240" w:lineRule="auto"/>
        <w:ind w:right="13"/>
        <w:rPr>
          <w:bCs/>
          <w:szCs w:val="24"/>
        </w:rPr>
      </w:pPr>
      <w:r w:rsidRPr="00536F78">
        <w:rPr>
          <w:bCs/>
          <w:szCs w:val="24"/>
        </w:rPr>
        <w:t>Due to the quantity and depth of items requiting addressing, the items should be treated as a programme of works outside of BAU. To address the findings and remediate agreed items from the audit, the following actions are recommended:</w:t>
      </w:r>
    </w:p>
    <w:p w14:paraId="4BF88FE0" w14:textId="77777777" w:rsidR="00B84902" w:rsidRPr="00536F78" w:rsidRDefault="00B84902" w:rsidP="00B84902">
      <w:pPr>
        <w:spacing w:before="0" w:after="0" w:line="240" w:lineRule="auto"/>
        <w:ind w:right="13"/>
        <w:rPr>
          <w:bCs/>
          <w:szCs w:val="24"/>
        </w:rPr>
      </w:pPr>
    </w:p>
    <w:p w14:paraId="19B47512" w14:textId="77777777" w:rsidR="00B84902" w:rsidRDefault="00B84902" w:rsidP="003D0B9A">
      <w:pPr>
        <w:numPr>
          <w:ilvl w:val="0"/>
          <w:numId w:val="86"/>
        </w:numPr>
        <w:spacing w:before="0" w:after="0" w:line="240" w:lineRule="auto"/>
        <w:ind w:left="714" w:right="13" w:hanging="357"/>
        <w:rPr>
          <w:bCs/>
          <w:szCs w:val="24"/>
        </w:rPr>
      </w:pPr>
      <w:r w:rsidRPr="005C7F73">
        <w:rPr>
          <w:b/>
          <w:szCs w:val="24"/>
        </w:rPr>
        <w:t>Staffing</w:t>
      </w:r>
      <w:r w:rsidRPr="00536F78">
        <w:rPr>
          <w:bCs/>
          <w:szCs w:val="24"/>
        </w:rPr>
        <w:t>: Recruitment of minimum 2 x FTE (Mid and Senior Level) roles and utilise 0.2 capacity per quarter of existing staff across IT and IM to allow for BAU. This will be ongoing to assist in remediation and manage the environment going forward.</w:t>
      </w:r>
    </w:p>
    <w:p w14:paraId="3AFBEE35" w14:textId="77777777" w:rsidR="00B84902" w:rsidRPr="00536F78" w:rsidRDefault="00B84902" w:rsidP="003D0B9A">
      <w:pPr>
        <w:numPr>
          <w:ilvl w:val="0"/>
          <w:numId w:val="86"/>
        </w:numPr>
        <w:spacing w:before="0" w:after="0" w:line="240" w:lineRule="auto"/>
        <w:ind w:left="714" w:right="13" w:hanging="357"/>
        <w:rPr>
          <w:bCs/>
          <w:szCs w:val="24"/>
        </w:rPr>
      </w:pPr>
      <w:r w:rsidRPr="005C7F73">
        <w:rPr>
          <w:b/>
          <w:szCs w:val="24"/>
        </w:rPr>
        <w:t>External Support</w:t>
      </w:r>
      <w:r w:rsidRPr="00536F78">
        <w:rPr>
          <w:bCs/>
          <w:szCs w:val="24"/>
        </w:rPr>
        <w:t>: Implement an "Annual Maintenance Support" agreement for Spatial GIS/Intramaps platforms, which currently receive only 8 hours per month, insufficient for system maintenance. Alternatively, consider sourcing a GIS FTE role, though this is a specialized area of Technology.</w:t>
      </w:r>
    </w:p>
    <w:p w14:paraId="6DEE49B5" w14:textId="77777777" w:rsidR="00B84902" w:rsidRPr="00536F78" w:rsidRDefault="00B84902" w:rsidP="003D0B9A">
      <w:pPr>
        <w:numPr>
          <w:ilvl w:val="0"/>
          <w:numId w:val="86"/>
        </w:numPr>
        <w:spacing w:before="0" w:after="0" w:line="240" w:lineRule="auto"/>
        <w:ind w:left="714" w:right="13" w:hanging="357"/>
        <w:rPr>
          <w:bCs/>
          <w:szCs w:val="24"/>
        </w:rPr>
      </w:pPr>
      <w:r w:rsidRPr="005C7F73">
        <w:rPr>
          <w:b/>
          <w:szCs w:val="24"/>
        </w:rPr>
        <w:t>Consultancy</w:t>
      </w:r>
      <w:r w:rsidRPr="00536F78">
        <w:rPr>
          <w:bCs/>
          <w:szCs w:val="24"/>
        </w:rPr>
        <w:t xml:space="preserve">: Allocate budget for external consultants in specialist areas where current IT team skills are lacking. </w:t>
      </w:r>
    </w:p>
    <w:p w14:paraId="698E9884" w14:textId="77777777" w:rsidR="00B84902" w:rsidRDefault="00B84902" w:rsidP="003D0B9A">
      <w:pPr>
        <w:numPr>
          <w:ilvl w:val="0"/>
          <w:numId w:val="86"/>
        </w:numPr>
        <w:spacing w:before="0" w:after="0" w:line="240" w:lineRule="auto"/>
        <w:ind w:left="714" w:right="13" w:hanging="357"/>
        <w:rPr>
          <w:bCs/>
          <w:szCs w:val="24"/>
        </w:rPr>
      </w:pPr>
      <w:r w:rsidRPr="005C7F73">
        <w:rPr>
          <w:b/>
          <w:szCs w:val="24"/>
        </w:rPr>
        <w:t>Operational Budget</w:t>
      </w:r>
      <w:r w:rsidRPr="00536F78">
        <w:rPr>
          <w:bCs/>
          <w:szCs w:val="24"/>
        </w:rPr>
        <w:t>: Increase the IT Operational budget to allow for infrastructure refreshes in both network and computing areas, addressing risks and issues raised by audit findings. Quotes for hardware will commence after approval of recommendations.</w:t>
      </w:r>
    </w:p>
    <w:p w14:paraId="1E7DF239" w14:textId="77777777" w:rsidR="00B84902" w:rsidRPr="00536F78" w:rsidRDefault="00B84902" w:rsidP="00B84902">
      <w:pPr>
        <w:spacing w:before="0" w:after="0" w:line="240" w:lineRule="auto"/>
        <w:ind w:right="13"/>
        <w:rPr>
          <w:bCs/>
          <w:szCs w:val="24"/>
        </w:rPr>
      </w:pPr>
    </w:p>
    <w:p w14:paraId="60C22842" w14:textId="77777777" w:rsidR="00B84902" w:rsidRPr="009E36AC" w:rsidRDefault="00B84902" w:rsidP="00B84902">
      <w:pPr>
        <w:spacing w:before="0" w:after="0" w:line="240" w:lineRule="auto"/>
        <w:ind w:right="13"/>
        <w:rPr>
          <w:bCs/>
          <w:szCs w:val="24"/>
        </w:rPr>
      </w:pPr>
      <w:r w:rsidRPr="00536F78">
        <w:rPr>
          <w:bCs/>
          <w:szCs w:val="24"/>
        </w:rPr>
        <w:t>These steps are critical to enhancing the City’s IT security posture, ensuring proactive maintenance, and improving overall technology practices and capabilities.</w:t>
      </w:r>
    </w:p>
    <w:p w14:paraId="138F449F" w14:textId="77777777" w:rsidR="00B84902" w:rsidRDefault="00B84902" w:rsidP="00B84902">
      <w:pPr>
        <w:spacing w:before="0" w:after="0" w:line="240" w:lineRule="auto"/>
        <w:ind w:right="13"/>
        <w:rPr>
          <w:szCs w:val="24"/>
        </w:rPr>
      </w:pPr>
    </w:p>
    <w:p w14:paraId="7A4836AA" w14:textId="77777777" w:rsidR="00B84902" w:rsidRPr="00306235" w:rsidRDefault="00B84902" w:rsidP="00B84902">
      <w:pPr>
        <w:spacing w:before="0" w:after="0" w:line="240" w:lineRule="auto"/>
        <w:ind w:right="13"/>
        <w:rPr>
          <w:szCs w:val="24"/>
        </w:rPr>
      </w:pPr>
    </w:p>
    <w:p w14:paraId="3F660CB9"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Consultation</w:t>
      </w:r>
    </w:p>
    <w:p w14:paraId="4902DD83" w14:textId="77777777" w:rsidR="00B84902" w:rsidRPr="00306235" w:rsidRDefault="00B84902" w:rsidP="00B84902">
      <w:pPr>
        <w:spacing w:before="0" w:after="0" w:line="240" w:lineRule="auto"/>
        <w:ind w:right="13"/>
        <w:rPr>
          <w:b/>
          <w:szCs w:val="24"/>
        </w:rPr>
      </w:pPr>
    </w:p>
    <w:p w14:paraId="0DF8CF4C" w14:textId="77777777" w:rsidR="00B84902" w:rsidRDefault="00B84902" w:rsidP="00B84902">
      <w:pPr>
        <w:spacing w:before="0" w:after="0" w:line="240" w:lineRule="auto"/>
        <w:ind w:right="13"/>
        <w:rPr>
          <w:bCs/>
          <w:szCs w:val="24"/>
        </w:rPr>
      </w:pPr>
      <w:r>
        <w:rPr>
          <w:bCs/>
          <w:szCs w:val="24"/>
        </w:rPr>
        <w:t>Moore Australia and RSM Consulting.</w:t>
      </w:r>
    </w:p>
    <w:p w14:paraId="1D354EE2" w14:textId="77777777" w:rsidR="00B84902" w:rsidRPr="00306235" w:rsidRDefault="00B84902" w:rsidP="00B84902">
      <w:pPr>
        <w:spacing w:before="0" w:after="0" w:line="240" w:lineRule="auto"/>
        <w:ind w:right="13"/>
        <w:rPr>
          <w:bCs/>
          <w:szCs w:val="24"/>
        </w:rPr>
      </w:pPr>
      <w:r>
        <w:rPr>
          <w:bCs/>
          <w:szCs w:val="24"/>
        </w:rPr>
        <w:t>Manager ICT investigations.</w:t>
      </w:r>
    </w:p>
    <w:p w14:paraId="62626F26" w14:textId="77777777" w:rsidR="00B84902" w:rsidRPr="00306235" w:rsidRDefault="00B84902" w:rsidP="00B84902">
      <w:pPr>
        <w:spacing w:before="0" w:after="0" w:line="240" w:lineRule="auto"/>
        <w:ind w:right="13"/>
        <w:rPr>
          <w:szCs w:val="24"/>
        </w:rPr>
      </w:pPr>
    </w:p>
    <w:p w14:paraId="754EEB01" w14:textId="77777777" w:rsidR="00B84902" w:rsidRPr="00306235" w:rsidRDefault="00B84902" w:rsidP="00B84902">
      <w:pPr>
        <w:spacing w:before="0" w:after="0" w:line="240" w:lineRule="auto"/>
        <w:ind w:right="13"/>
        <w:rPr>
          <w:b/>
          <w:color w:val="1F4E79" w:themeColor="accent1" w:themeShade="80"/>
          <w:sz w:val="28"/>
          <w:szCs w:val="32"/>
        </w:rPr>
      </w:pPr>
      <w:r w:rsidRPr="00306235">
        <w:rPr>
          <w:b/>
          <w:color w:val="002060"/>
          <w:sz w:val="28"/>
          <w:szCs w:val="32"/>
        </w:rPr>
        <w:lastRenderedPageBreak/>
        <w:t>Strategic Implications</w:t>
      </w:r>
    </w:p>
    <w:p w14:paraId="6F9A7C46" w14:textId="77777777" w:rsidR="00B84902" w:rsidRPr="00306235" w:rsidRDefault="00B84902" w:rsidP="00B84902">
      <w:pPr>
        <w:spacing w:before="0" w:after="0" w:line="240" w:lineRule="auto"/>
        <w:ind w:right="13"/>
        <w:rPr>
          <w:b/>
          <w:color w:val="1F4E79" w:themeColor="accent1" w:themeShade="80"/>
          <w:sz w:val="28"/>
          <w:szCs w:val="32"/>
        </w:rPr>
      </w:pPr>
    </w:p>
    <w:p w14:paraId="149E6D76" w14:textId="77777777" w:rsidR="00B84902" w:rsidRPr="00306235" w:rsidRDefault="00B84902" w:rsidP="00B84902">
      <w:pPr>
        <w:spacing w:before="0" w:after="0" w:line="240" w:lineRule="auto"/>
        <w:ind w:right="13"/>
        <w:rPr>
          <w:szCs w:val="24"/>
        </w:rPr>
      </w:pPr>
      <w:r w:rsidRPr="00306235">
        <w:rPr>
          <w:szCs w:val="24"/>
        </w:rPr>
        <w:t>This item is strategically aligned to the City of Nedlands Council Plan 2023-33 vision and desired outcomes as follows:</w:t>
      </w:r>
    </w:p>
    <w:p w14:paraId="1CDA0E3A" w14:textId="77777777" w:rsidR="00B84902" w:rsidRPr="00306235" w:rsidRDefault="00B84902" w:rsidP="00B84902">
      <w:pPr>
        <w:spacing w:before="0" w:after="0" w:line="240" w:lineRule="auto"/>
        <w:ind w:right="13"/>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3B72D77E" w14:textId="77777777" w:rsidTr="00D27CA0">
        <w:tc>
          <w:tcPr>
            <w:tcW w:w="1697" w:type="dxa"/>
          </w:tcPr>
          <w:p w14:paraId="7460900C" w14:textId="77777777" w:rsidR="00B84902" w:rsidRPr="00306235" w:rsidRDefault="00B84902" w:rsidP="00D27CA0">
            <w:pPr>
              <w:spacing w:before="0" w:after="0"/>
              <w:ind w:right="13"/>
              <w:rPr>
                <w:b/>
                <w:bCs/>
                <w:szCs w:val="24"/>
              </w:rPr>
            </w:pPr>
            <w:r w:rsidRPr="00306235">
              <w:rPr>
                <w:b/>
                <w:color w:val="002060"/>
                <w:szCs w:val="28"/>
              </w:rPr>
              <w:t>Vision</w:t>
            </w:r>
          </w:p>
        </w:tc>
        <w:tc>
          <w:tcPr>
            <w:tcW w:w="7654" w:type="dxa"/>
          </w:tcPr>
          <w:p w14:paraId="3783196A" w14:textId="77777777" w:rsidR="00B84902" w:rsidRPr="00306235" w:rsidRDefault="00B84902" w:rsidP="00D27CA0">
            <w:pPr>
              <w:spacing w:before="0" w:after="0"/>
              <w:ind w:right="13"/>
              <w:rPr>
                <w:szCs w:val="24"/>
              </w:rPr>
            </w:pPr>
            <w:r w:rsidRPr="00306235">
              <w:rPr>
                <w:szCs w:val="24"/>
              </w:rPr>
              <w:t>Sustainable and responsible for a bright future</w:t>
            </w:r>
          </w:p>
        </w:tc>
      </w:tr>
    </w:tbl>
    <w:p w14:paraId="3FC1CA66" w14:textId="77777777" w:rsidR="00B84902" w:rsidRPr="00306235" w:rsidRDefault="00B84902" w:rsidP="00B84902">
      <w:pPr>
        <w:spacing w:before="0" w:after="0" w:line="240" w:lineRule="auto"/>
        <w:ind w:right="13"/>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84902" w:rsidRPr="00306235" w14:paraId="2A71039E" w14:textId="77777777" w:rsidTr="00D27CA0">
        <w:tc>
          <w:tcPr>
            <w:tcW w:w="1697" w:type="dxa"/>
          </w:tcPr>
          <w:p w14:paraId="087E8BCA" w14:textId="77777777" w:rsidR="00B84902" w:rsidRPr="00306235" w:rsidRDefault="00B84902" w:rsidP="00D27CA0">
            <w:pPr>
              <w:spacing w:before="0" w:after="0"/>
              <w:ind w:right="13"/>
              <w:rPr>
                <w:b/>
                <w:bCs/>
                <w:szCs w:val="24"/>
              </w:rPr>
            </w:pPr>
            <w:r w:rsidRPr="00306235">
              <w:rPr>
                <w:b/>
                <w:bCs/>
                <w:color w:val="002060"/>
                <w:szCs w:val="24"/>
              </w:rPr>
              <w:t>Pillar</w:t>
            </w:r>
          </w:p>
        </w:tc>
        <w:tc>
          <w:tcPr>
            <w:tcW w:w="7654" w:type="dxa"/>
          </w:tcPr>
          <w:p w14:paraId="79C58AF6" w14:textId="77777777" w:rsidR="00B84902" w:rsidRPr="00306235" w:rsidRDefault="00B84902" w:rsidP="00D27CA0">
            <w:pPr>
              <w:spacing w:before="0" w:after="0"/>
              <w:ind w:right="13"/>
              <w:rPr>
                <w:b/>
                <w:bCs/>
                <w:szCs w:val="24"/>
              </w:rPr>
            </w:pPr>
            <w:r w:rsidRPr="00306235">
              <w:rPr>
                <w:b/>
                <w:bCs/>
                <w:szCs w:val="24"/>
              </w:rPr>
              <w:t>Performance</w:t>
            </w:r>
          </w:p>
        </w:tc>
      </w:tr>
      <w:tr w:rsidR="00B84902" w:rsidRPr="00306235" w14:paraId="0FC19E4C" w14:textId="77777777" w:rsidTr="00D27CA0">
        <w:tc>
          <w:tcPr>
            <w:tcW w:w="1697" w:type="dxa"/>
          </w:tcPr>
          <w:p w14:paraId="4CA48ECD" w14:textId="77777777" w:rsidR="00B84902" w:rsidRPr="00306235" w:rsidRDefault="00B84902" w:rsidP="00D27CA0">
            <w:pPr>
              <w:spacing w:before="0" w:after="0"/>
              <w:ind w:right="13"/>
              <w:rPr>
                <w:b/>
                <w:bCs/>
                <w:szCs w:val="24"/>
              </w:rPr>
            </w:pPr>
            <w:r w:rsidRPr="00306235">
              <w:rPr>
                <w:b/>
                <w:bCs/>
                <w:color w:val="002060"/>
                <w:szCs w:val="24"/>
              </w:rPr>
              <w:t>Outcome</w:t>
            </w:r>
          </w:p>
        </w:tc>
        <w:sdt>
          <w:sdtPr>
            <w:rPr>
              <w:szCs w:val="24"/>
            </w:rPr>
            <w:alias w:val="Outcome"/>
            <w:tag w:val="Outcome"/>
            <w:id w:val="1059365852"/>
            <w:placeholder>
              <w:docPart w:val="BF2B5EA3C8D84C68BCC9E7E8001F3119"/>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60073679" w14:textId="77777777" w:rsidR="00B84902" w:rsidRPr="00306235" w:rsidRDefault="00B84902" w:rsidP="00D27CA0">
                <w:pPr>
                  <w:spacing w:before="0" w:after="0"/>
                  <w:ind w:right="13"/>
                  <w:rPr>
                    <w:szCs w:val="24"/>
                  </w:rPr>
                </w:pPr>
                <w:r>
                  <w:rPr>
                    <w:szCs w:val="24"/>
                  </w:rPr>
                  <w:t>11. Effective leadership and governance.</w:t>
                </w:r>
              </w:p>
            </w:tc>
          </w:sdtContent>
        </w:sdt>
      </w:tr>
      <w:tr w:rsidR="00B84902" w:rsidRPr="00306235" w14:paraId="7E2368BF" w14:textId="77777777" w:rsidTr="00D27CA0">
        <w:tc>
          <w:tcPr>
            <w:tcW w:w="1697" w:type="dxa"/>
          </w:tcPr>
          <w:p w14:paraId="11E27106" w14:textId="77777777" w:rsidR="00B84902" w:rsidRPr="00306235" w:rsidRDefault="00B84902" w:rsidP="00D27CA0">
            <w:pPr>
              <w:spacing w:before="0" w:after="0"/>
              <w:ind w:right="13"/>
              <w:rPr>
                <w:b/>
                <w:bCs/>
                <w:szCs w:val="24"/>
              </w:rPr>
            </w:pPr>
          </w:p>
        </w:tc>
        <w:tc>
          <w:tcPr>
            <w:tcW w:w="7654" w:type="dxa"/>
          </w:tcPr>
          <w:p w14:paraId="3716BB7D" w14:textId="77777777" w:rsidR="00B84902" w:rsidRPr="00306235" w:rsidRDefault="00B84902" w:rsidP="00D27CA0">
            <w:pPr>
              <w:spacing w:before="0" w:after="0"/>
              <w:ind w:right="13"/>
              <w:rPr>
                <w:szCs w:val="24"/>
              </w:rPr>
            </w:pPr>
          </w:p>
        </w:tc>
      </w:tr>
    </w:tbl>
    <w:p w14:paraId="2F766C63" w14:textId="77777777" w:rsidR="00B84902" w:rsidRDefault="00B84902" w:rsidP="00B84902">
      <w:pPr>
        <w:spacing w:before="0" w:after="0" w:line="240" w:lineRule="auto"/>
        <w:ind w:right="13"/>
        <w:rPr>
          <w:b/>
          <w:color w:val="002060"/>
          <w:sz w:val="28"/>
          <w:szCs w:val="32"/>
        </w:rPr>
      </w:pPr>
    </w:p>
    <w:p w14:paraId="6D28D553"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Budget/Financial Implications</w:t>
      </w:r>
    </w:p>
    <w:p w14:paraId="528CB64E" w14:textId="77777777" w:rsidR="00B84902" w:rsidRPr="00306235" w:rsidRDefault="00B84902" w:rsidP="00B84902">
      <w:pPr>
        <w:spacing w:before="0" w:after="0" w:line="240" w:lineRule="auto"/>
        <w:ind w:right="13"/>
        <w:rPr>
          <w:b/>
          <w:szCs w:val="24"/>
          <w:highlight w:val="yellow"/>
        </w:rPr>
      </w:pPr>
    </w:p>
    <w:p w14:paraId="7B3AB090" w14:textId="77777777" w:rsidR="00B84902" w:rsidRDefault="00B84902" w:rsidP="00B84902">
      <w:pPr>
        <w:spacing w:before="0" w:after="0" w:line="240" w:lineRule="auto"/>
        <w:ind w:right="13"/>
        <w:rPr>
          <w:rFonts w:eastAsia="Acumin Pro"/>
          <w:szCs w:val="24"/>
        </w:rPr>
      </w:pPr>
      <w:r>
        <w:rPr>
          <w:rFonts w:eastAsia="Acumin Pro"/>
          <w:szCs w:val="24"/>
        </w:rPr>
        <w:t xml:space="preserve">Costings for Infrastructure and resources are currently being investigated. It is envisaged that Infrastructure costs would potentially be encompassed in an Operating budget. The below figures are an approximation until costings are received. Some items have the potential to be spread over the lifetime of a lease agreement. </w:t>
      </w:r>
    </w:p>
    <w:p w14:paraId="1594898A" w14:textId="77777777" w:rsidR="00B84902" w:rsidRDefault="00B84902" w:rsidP="00B84902">
      <w:pPr>
        <w:spacing w:before="0" w:after="0" w:line="240" w:lineRule="auto"/>
        <w:ind w:right="13"/>
        <w:rPr>
          <w:rFonts w:eastAsia="Acumin Pro"/>
          <w:szCs w:val="24"/>
        </w:rPr>
      </w:pPr>
    </w:p>
    <w:p w14:paraId="7E6D251B" w14:textId="77777777" w:rsidR="00B84902" w:rsidRDefault="00B84902" w:rsidP="00B84902">
      <w:pPr>
        <w:spacing w:before="0" w:after="0" w:line="240" w:lineRule="auto"/>
        <w:ind w:right="13"/>
        <w:rPr>
          <w:rFonts w:eastAsia="Acumin Pro"/>
          <w:szCs w:val="24"/>
        </w:rPr>
      </w:pPr>
      <w:r>
        <w:rPr>
          <w:rFonts w:eastAsia="Acumin Pro"/>
          <w:szCs w:val="24"/>
        </w:rPr>
        <w:t>Costs are indications from vendors and will be required to be finalised at the approval of the agenda item.</w:t>
      </w:r>
    </w:p>
    <w:p w14:paraId="3C3582EE" w14:textId="77777777" w:rsidR="00B84902" w:rsidRDefault="00B84902" w:rsidP="00B84902">
      <w:pPr>
        <w:spacing w:before="0" w:after="0" w:line="240" w:lineRule="auto"/>
        <w:ind w:right="13"/>
        <w:rPr>
          <w:rFonts w:eastAsia="Acumin Pro"/>
          <w:szCs w:val="24"/>
        </w:rPr>
      </w:pPr>
    </w:p>
    <w:p w14:paraId="6BECC3B1"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 xml:space="preserve">Staffing, </w:t>
      </w:r>
      <w:r w:rsidRPr="00955FAD">
        <w:rPr>
          <w:rFonts w:eastAsia="Acumin Pro"/>
          <w:b w:val="0"/>
          <w:color w:val="auto"/>
          <w:szCs w:val="24"/>
        </w:rPr>
        <w:t>3 x FTE to facilitate Spatial, Network, and Systems roles, salary inclusive of superannuation up to $374,346</w:t>
      </w:r>
    </w:p>
    <w:p w14:paraId="751C5855"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Specialist initial cyber &amp; systems consulting,</w:t>
      </w:r>
      <w:r w:rsidRPr="00955FAD">
        <w:rPr>
          <w:rFonts w:eastAsia="Acumin Pro"/>
          <w:b w:val="0"/>
          <w:color w:val="auto"/>
          <w:szCs w:val="24"/>
        </w:rPr>
        <w:t xml:space="preserve"> $100,000</w:t>
      </w:r>
    </w:p>
    <w:p w14:paraId="5B75989B"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Completion of Desktop refresh,</w:t>
      </w:r>
      <w:r w:rsidRPr="00955FAD">
        <w:rPr>
          <w:rFonts w:eastAsia="Acumin Pro"/>
          <w:b w:val="0"/>
          <w:color w:val="auto"/>
          <w:szCs w:val="24"/>
        </w:rPr>
        <w:t xml:space="preserve"> $63,000 (recommend 3 year Opex lease)</w:t>
      </w:r>
    </w:p>
    <w:p w14:paraId="496C6985"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Compute Infrastructure,</w:t>
      </w:r>
      <w:r w:rsidRPr="00955FAD">
        <w:rPr>
          <w:rFonts w:eastAsia="Acumin Pro"/>
          <w:b w:val="0"/>
          <w:color w:val="auto"/>
          <w:szCs w:val="24"/>
        </w:rPr>
        <w:t xml:space="preserve"> $110,000 (recommend 5yr Opex lease)</w:t>
      </w:r>
    </w:p>
    <w:p w14:paraId="5F18ECC7"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Licencing amendments,</w:t>
      </w:r>
      <w:r w:rsidRPr="00955FAD">
        <w:rPr>
          <w:rFonts w:eastAsia="Acumin Pro"/>
          <w:b w:val="0"/>
          <w:color w:val="auto"/>
          <w:szCs w:val="24"/>
        </w:rPr>
        <w:t xml:space="preserve"> $57,000</w:t>
      </w:r>
    </w:p>
    <w:p w14:paraId="5A4089D9"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&amp; Comms Infrastructure</w:t>
      </w:r>
      <w:r w:rsidRPr="00955FAD">
        <w:rPr>
          <w:rFonts w:eastAsia="Acumin Pro"/>
          <w:b w:val="0"/>
          <w:color w:val="auto"/>
          <w:szCs w:val="24"/>
        </w:rPr>
        <w:t>, $255,</w:t>
      </w:r>
      <w:r w:rsidRPr="00955FAD">
        <w:rPr>
          <w:rFonts w:eastAsia="Acumin Pro"/>
          <w:b w:val="0"/>
          <w:color w:val="auto"/>
          <w:szCs w:val="24"/>
        </w:rPr>
        <w:fldChar w:fldCharType="begin"/>
      </w:r>
      <w:r w:rsidRPr="00955FAD">
        <w:rPr>
          <w:b w:val="0"/>
          <w:color w:val="auto"/>
        </w:rPr>
        <w:instrText xml:space="preserve"> XE "ip" </w:instrText>
      </w:r>
      <w:r w:rsidRPr="00955FAD">
        <w:rPr>
          <w:rFonts w:eastAsia="Acumin Pro"/>
          <w:b w:val="0"/>
          <w:color w:val="auto"/>
          <w:szCs w:val="24"/>
        </w:rPr>
        <w:fldChar w:fldCharType="end"/>
      </w:r>
      <w:r w:rsidRPr="00955FAD">
        <w:rPr>
          <w:rFonts w:eastAsia="Acumin Pro"/>
          <w:b w:val="0"/>
          <w:color w:val="auto"/>
          <w:szCs w:val="24"/>
        </w:rPr>
        <w:t>593 (recommend 5yr Opex lease)</w:t>
      </w:r>
    </w:p>
    <w:p w14:paraId="78F537D3"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Licensing</w:t>
      </w:r>
      <w:r w:rsidRPr="00955FAD">
        <w:rPr>
          <w:rFonts w:eastAsia="Acumin Pro"/>
          <w:b w:val="0"/>
          <w:color w:val="auto"/>
          <w:szCs w:val="24"/>
        </w:rPr>
        <w:t>, $27,100 PA (recommend bundle lease with hardware)</w:t>
      </w:r>
    </w:p>
    <w:p w14:paraId="726B8C5D" w14:textId="77777777" w:rsidR="00B84902" w:rsidRPr="00955FAD" w:rsidRDefault="00B84902" w:rsidP="003D0B9A">
      <w:pPr>
        <w:pStyle w:val="ListParagraph"/>
        <w:numPr>
          <w:ilvl w:val="0"/>
          <w:numId w:val="86"/>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&amp; Comms deployment and reconfiguration,</w:t>
      </w:r>
      <w:r w:rsidRPr="00955FAD">
        <w:rPr>
          <w:rFonts w:eastAsia="Acumin Pro"/>
          <w:b w:val="0"/>
          <w:color w:val="auto"/>
          <w:szCs w:val="24"/>
        </w:rPr>
        <w:t xml:space="preserve"> $50,000</w:t>
      </w:r>
    </w:p>
    <w:p w14:paraId="22F4CF96" w14:textId="77777777" w:rsidR="00B84902" w:rsidRPr="00A219CE" w:rsidRDefault="00B84902" w:rsidP="00B84902">
      <w:pPr>
        <w:spacing w:before="0" w:after="0" w:line="240" w:lineRule="auto"/>
        <w:ind w:right="13"/>
        <w:rPr>
          <w:rFonts w:eastAsia="Acumin Pro"/>
          <w:szCs w:val="24"/>
        </w:rPr>
      </w:pPr>
    </w:p>
    <w:p w14:paraId="24CC7474" w14:textId="77777777" w:rsidR="00B84902" w:rsidRPr="00306235" w:rsidRDefault="00B84902" w:rsidP="00B84902">
      <w:pPr>
        <w:spacing w:before="0" w:after="0" w:line="240" w:lineRule="auto"/>
        <w:ind w:right="13"/>
        <w:rPr>
          <w:szCs w:val="24"/>
          <w:highlight w:val="yellow"/>
        </w:rPr>
      </w:pPr>
    </w:p>
    <w:p w14:paraId="529C3A24"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Legislative and Policy Implications</w:t>
      </w:r>
    </w:p>
    <w:p w14:paraId="4E6F532A" w14:textId="77777777" w:rsidR="00B84902" w:rsidRPr="00306235" w:rsidRDefault="00B84902" w:rsidP="00B84902">
      <w:pPr>
        <w:spacing w:before="0" w:after="0" w:line="240" w:lineRule="auto"/>
        <w:ind w:right="13"/>
        <w:rPr>
          <w:b/>
          <w:szCs w:val="24"/>
        </w:rPr>
      </w:pPr>
    </w:p>
    <w:p w14:paraId="1FD6552A" w14:textId="77777777" w:rsidR="00B84902" w:rsidRPr="00306235" w:rsidRDefault="00B84902" w:rsidP="00B84902">
      <w:pPr>
        <w:spacing w:before="0" w:after="0" w:line="240" w:lineRule="auto"/>
        <w:ind w:right="13"/>
        <w:rPr>
          <w:bCs/>
          <w:szCs w:val="24"/>
        </w:rPr>
      </w:pPr>
      <w:r>
        <w:rPr>
          <w:bCs/>
          <w:szCs w:val="24"/>
        </w:rPr>
        <w:t>Not Applicable</w:t>
      </w:r>
    </w:p>
    <w:p w14:paraId="7C8DFD1A" w14:textId="77777777" w:rsidR="00B84902" w:rsidRDefault="00B84902" w:rsidP="00B84902">
      <w:pPr>
        <w:spacing w:before="0" w:after="0" w:line="240" w:lineRule="auto"/>
        <w:ind w:right="13"/>
        <w:rPr>
          <w:b/>
          <w:color w:val="323E4F" w:themeColor="text2" w:themeShade="BF"/>
          <w:sz w:val="28"/>
          <w:szCs w:val="32"/>
        </w:rPr>
      </w:pPr>
    </w:p>
    <w:p w14:paraId="6E33CE45" w14:textId="77777777" w:rsidR="00B84902" w:rsidRPr="00306235" w:rsidRDefault="00B84902" w:rsidP="00B84902">
      <w:pPr>
        <w:spacing w:before="0" w:after="0" w:line="240" w:lineRule="auto"/>
        <w:ind w:right="13"/>
        <w:rPr>
          <w:b/>
          <w:color w:val="323E4F" w:themeColor="text2" w:themeShade="BF"/>
          <w:sz w:val="28"/>
          <w:szCs w:val="32"/>
        </w:rPr>
      </w:pPr>
    </w:p>
    <w:p w14:paraId="547D28C6"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Decision Implications</w:t>
      </w:r>
    </w:p>
    <w:p w14:paraId="60920992" w14:textId="77777777" w:rsidR="00B84902" w:rsidRPr="00306235" w:rsidRDefault="00B84902" w:rsidP="00B84902">
      <w:pPr>
        <w:spacing w:before="0" w:after="0" w:line="240" w:lineRule="auto"/>
        <w:ind w:right="13"/>
        <w:rPr>
          <w:b/>
          <w:szCs w:val="24"/>
        </w:rPr>
      </w:pPr>
    </w:p>
    <w:p w14:paraId="5D86177B" w14:textId="77777777" w:rsidR="00B84902" w:rsidRDefault="00B84902" w:rsidP="00B84902">
      <w:pPr>
        <w:spacing w:before="0" w:after="0" w:line="240" w:lineRule="auto"/>
        <w:ind w:right="13"/>
        <w:rPr>
          <w:bCs/>
          <w:szCs w:val="24"/>
        </w:rPr>
      </w:pPr>
      <w:r>
        <w:rPr>
          <w:bCs/>
          <w:szCs w:val="24"/>
        </w:rPr>
        <w:t xml:space="preserve">Without the recommendations being endorsed, ICT will not be able to adequately perform remediation works. This will leave the organisation with a low level of Cyber maturity and result in the City’s Technology platforms being exposed to security risks, increased vulnerabilities from aged platforms and probable hardware failures. </w:t>
      </w:r>
    </w:p>
    <w:p w14:paraId="7C3FA3AB" w14:textId="77777777" w:rsidR="00B84902" w:rsidRDefault="00B84902" w:rsidP="00B84902">
      <w:pPr>
        <w:spacing w:before="0" w:after="0" w:line="240" w:lineRule="auto"/>
        <w:ind w:right="13"/>
        <w:rPr>
          <w:bCs/>
          <w:szCs w:val="24"/>
        </w:rPr>
      </w:pPr>
    </w:p>
    <w:p w14:paraId="3076DD18" w14:textId="77777777" w:rsidR="00B84902" w:rsidRPr="001C578E" w:rsidRDefault="00B84902" w:rsidP="00B84902">
      <w:pPr>
        <w:spacing w:before="0" w:after="0" w:line="240" w:lineRule="auto"/>
        <w:ind w:right="13"/>
        <w:rPr>
          <w:bCs/>
          <w:szCs w:val="24"/>
        </w:rPr>
      </w:pPr>
      <w:r>
        <w:rPr>
          <w:bCs/>
          <w:szCs w:val="24"/>
        </w:rPr>
        <w:t xml:space="preserve">Any failure event </w:t>
      </w:r>
      <w:r w:rsidRPr="001C578E">
        <w:rPr>
          <w:bCs/>
          <w:szCs w:val="24"/>
        </w:rPr>
        <w:t>could lead to a cyber security breach or platform failure resulting in service outages and substantial operational disruptions.</w:t>
      </w:r>
    </w:p>
    <w:p w14:paraId="5B0CB2DD" w14:textId="77777777" w:rsidR="00B84902" w:rsidRDefault="00B84902" w:rsidP="00B84902">
      <w:pPr>
        <w:spacing w:before="0" w:after="0" w:line="240" w:lineRule="auto"/>
        <w:ind w:right="13"/>
        <w:rPr>
          <w:bCs/>
          <w:szCs w:val="24"/>
        </w:rPr>
      </w:pPr>
    </w:p>
    <w:p w14:paraId="1136BDA0" w14:textId="77777777" w:rsidR="00B84902" w:rsidRDefault="00B84902" w:rsidP="00B84902">
      <w:pPr>
        <w:spacing w:before="0" w:after="0" w:line="240" w:lineRule="auto"/>
        <w:ind w:right="13"/>
        <w:rPr>
          <w:bCs/>
          <w:szCs w:val="24"/>
        </w:rPr>
      </w:pPr>
      <w:r>
        <w:rPr>
          <w:bCs/>
          <w:szCs w:val="24"/>
        </w:rPr>
        <w:lastRenderedPageBreak/>
        <w:t>Whilst some remediation works are in the process of being completed, dates on the finalisation of scheduled works for the remaining will be impacted based on delays to the approval of any requirements noted in this agenda.</w:t>
      </w:r>
    </w:p>
    <w:p w14:paraId="7C1567D5" w14:textId="77777777" w:rsidR="00B84902" w:rsidRDefault="00B84902" w:rsidP="00B84902">
      <w:pPr>
        <w:spacing w:before="0" w:after="0" w:line="240" w:lineRule="auto"/>
        <w:ind w:right="13"/>
        <w:rPr>
          <w:szCs w:val="24"/>
        </w:rPr>
      </w:pPr>
    </w:p>
    <w:p w14:paraId="5C3D45DF" w14:textId="77777777" w:rsidR="00B84902" w:rsidRDefault="00B84902" w:rsidP="00B84902">
      <w:pPr>
        <w:spacing w:before="0" w:after="0" w:line="240" w:lineRule="auto"/>
        <w:ind w:right="13"/>
        <w:rPr>
          <w:szCs w:val="24"/>
        </w:rPr>
      </w:pPr>
    </w:p>
    <w:p w14:paraId="35AE60A4" w14:textId="77777777" w:rsidR="00B84902" w:rsidRPr="00306235" w:rsidRDefault="00B84902" w:rsidP="00B84902">
      <w:pPr>
        <w:spacing w:before="0" w:after="0" w:line="240" w:lineRule="auto"/>
        <w:ind w:right="13"/>
        <w:rPr>
          <w:szCs w:val="24"/>
        </w:rPr>
      </w:pPr>
    </w:p>
    <w:p w14:paraId="7DBE4B3E"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Conclusion</w:t>
      </w:r>
    </w:p>
    <w:p w14:paraId="0859774C" w14:textId="77777777" w:rsidR="00B84902" w:rsidRPr="00306235" w:rsidRDefault="00B84902" w:rsidP="00B84902">
      <w:pPr>
        <w:spacing w:before="0" w:after="0" w:line="240" w:lineRule="auto"/>
        <w:ind w:right="13"/>
        <w:rPr>
          <w:bCs/>
          <w:szCs w:val="24"/>
        </w:rPr>
      </w:pPr>
    </w:p>
    <w:p w14:paraId="6B425621" w14:textId="77777777" w:rsidR="00B84902" w:rsidRPr="0030503A" w:rsidRDefault="00B84902" w:rsidP="00B84902">
      <w:pPr>
        <w:spacing w:before="0" w:after="0" w:line="240" w:lineRule="auto"/>
        <w:ind w:right="13"/>
      </w:pPr>
      <w:r>
        <w:rPr>
          <w:bCs/>
          <w:szCs w:val="24"/>
        </w:rPr>
        <w:t xml:space="preserve">The City has various risks associated with in Information Technology that have been identified across multiple audits which need to be addressed. Failure to do so may </w:t>
      </w:r>
      <w:r w:rsidRPr="0030503A">
        <w:rPr>
          <w:bCs/>
          <w:szCs w:val="24"/>
        </w:rPr>
        <w:t>lead to a cyber security breach</w:t>
      </w:r>
      <w:r>
        <w:rPr>
          <w:bCs/>
          <w:szCs w:val="24"/>
        </w:rPr>
        <w:t>, systems failures or data loss or corruption resulting in</w:t>
      </w:r>
      <w:r w:rsidRPr="0030503A">
        <w:rPr>
          <w:bCs/>
          <w:szCs w:val="24"/>
        </w:rPr>
        <w:t xml:space="preserve"> service outages and substantial operational disruptions.</w:t>
      </w:r>
    </w:p>
    <w:p w14:paraId="6AEF20AE" w14:textId="77777777" w:rsidR="00B84902" w:rsidRPr="00306235" w:rsidRDefault="00B84902" w:rsidP="00B84902">
      <w:pPr>
        <w:spacing w:before="0" w:after="0" w:line="240" w:lineRule="auto"/>
        <w:ind w:right="13"/>
        <w:rPr>
          <w:bCs/>
          <w:szCs w:val="24"/>
        </w:rPr>
      </w:pPr>
    </w:p>
    <w:p w14:paraId="72C5943E" w14:textId="77777777" w:rsidR="00B84902" w:rsidRPr="00306235" w:rsidRDefault="00B84902" w:rsidP="00B84902">
      <w:pPr>
        <w:spacing w:before="0" w:after="0" w:line="240" w:lineRule="auto"/>
        <w:ind w:right="13"/>
        <w:rPr>
          <w:b/>
          <w:color w:val="002060"/>
          <w:sz w:val="28"/>
          <w:szCs w:val="32"/>
        </w:rPr>
      </w:pPr>
      <w:r w:rsidRPr="00306235">
        <w:rPr>
          <w:b/>
          <w:color w:val="002060"/>
          <w:sz w:val="28"/>
          <w:szCs w:val="32"/>
        </w:rPr>
        <w:t>Further Information</w:t>
      </w:r>
    </w:p>
    <w:p w14:paraId="20D4F10E" w14:textId="77777777" w:rsidR="00B84902" w:rsidRPr="00306235" w:rsidRDefault="00B84902" w:rsidP="00B84902">
      <w:pPr>
        <w:spacing w:before="0" w:after="0" w:line="240" w:lineRule="auto"/>
        <w:ind w:right="13"/>
        <w:rPr>
          <w:b/>
          <w:szCs w:val="24"/>
        </w:rPr>
      </w:pPr>
    </w:p>
    <w:p w14:paraId="24307A88" w14:textId="77777777" w:rsidR="00B84902" w:rsidRDefault="00B84902" w:rsidP="00B84902">
      <w:pPr>
        <w:spacing w:before="0" w:after="0" w:line="240" w:lineRule="auto"/>
        <w:ind w:right="13"/>
        <w:rPr>
          <w:bCs/>
          <w:szCs w:val="24"/>
        </w:rPr>
      </w:pPr>
      <w:r>
        <w:rPr>
          <w:bCs/>
          <w:szCs w:val="24"/>
        </w:rPr>
        <w:t>Nil.</w:t>
      </w:r>
    </w:p>
    <w:p w14:paraId="5BFF6428" w14:textId="6FB22E64" w:rsidR="003D0B9A" w:rsidRDefault="003D0B9A">
      <w:pPr>
        <w:spacing w:before="0" w:after="120"/>
        <w:jc w:val="left"/>
        <w:rPr>
          <w:bCs/>
          <w:szCs w:val="24"/>
        </w:rPr>
      </w:pPr>
      <w:r>
        <w:rPr>
          <w:bCs/>
          <w:szCs w:val="24"/>
        </w:rPr>
        <w:br w:type="page"/>
      </w:r>
    </w:p>
    <w:p w14:paraId="76767628" w14:textId="3B6D239E" w:rsidR="00AF1255" w:rsidRDefault="00B5721D" w:rsidP="00AF1255">
      <w:pPr>
        <w:pStyle w:val="Heading1"/>
        <w:numPr>
          <w:ilvl w:val="0"/>
          <w:numId w:val="9"/>
        </w:numPr>
        <w:spacing w:before="0" w:after="0"/>
        <w:ind w:left="0"/>
        <w:rPr>
          <w:szCs w:val="28"/>
        </w:rPr>
      </w:pPr>
      <w:bookmarkStart w:id="97" w:name="_Toc175323848"/>
      <w:r w:rsidRPr="00953D8A">
        <w:rPr>
          <w:color w:val="002060"/>
        </w:rPr>
        <w:lastRenderedPageBreak/>
        <w:t>Confidential Items</w:t>
      </w:r>
      <w:bookmarkStart w:id="98" w:name="_Toc256000083"/>
      <w:bookmarkEnd w:id="39"/>
      <w:bookmarkEnd w:id="97"/>
      <w:r w:rsidR="00840E1C" w:rsidRPr="00A859B0">
        <w:rPr>
          <w:szCs w:val="28"/>
        </w:rPr>
        <w:t xml:space="preserve"> </w:t>
      </w:r>
      <w:bookmarkStart w:id="99" w:name="_Toc172273534"/>
      <w:bookmarkStart w:id="100" w:name="_Hlk174608821"/>
    </w:p>
    <w:p w14:paraId="3C97842D" w14:textId="77777777" w:rsidR="00AF1255" w:rsidRPr="00AF1255" w:rsidRDefault="00AF1255" w:rsidP="00AF1255"/>
    <w:p w14:paraId="5AF4FCEA" w14:textId="47969EA1" w:rsidR="000D2770" w:rsidRDefault="003E222F">
      <w:pPr>
        <w:pStyle w:val="Heading2"/>
        <w:numPr>
          <w:ilvl w:val="1"/>
          <w:numId w:val="9"/>
        </w:numPr>
        <w:spacing w:before="0" w:after="0"/>
        <w:ind w:left="-709" w:firstLine="0"/>
        <w:rPr>
          <w:rFonts w:cs="Arial"/>
          <w:noProof/>
          <w:szCs w:val="24"/>
        </w:rPr>
      </w:pPr>
      <w:bookmarkStart w:id="101" w:name="_Toc175323849"/>
      <w:r w:rsidRPr="000D2770">
        <w:rPr>
          <w:color w:val="002060"/>
        </w:rPr>
        <w:t>CONFIDENTIAL</w:t>
      </w:r>
      <w:r w:rsidRPr="000D2770">
        <w:rPr>
          <w:rFonts w:cs="Arial"/>
          <w:noProof/>
          <w:szCs w:val="24"/>
        </w:rPr>
        <w:t xml:space="preserve"> </w:t>
      </w:r>
      <w:r w:rsidR="00840E1C" w:rsidRPr="000D2770">
        <w:rPr>
          <w:rFonts w:cs="Arial"/>
          <w:noProof/>
          <w:szCs w:val="24"/>
        </w:rPr>
        <w:t>ARC32.07.24 Internal Audit 2024/25 Program</w:t>
      </w:r>
      <w:bookmarkEnd w:id="99"/>
      <w:bookmarkEnd w:id="101"/>
      <w:r w:rsidR="00840E1C" w:rsidRPr="000D2770">
        <w:rPr>
          <w:rFonts w:cs="Arial"/>
          <w:noProof/>
          <w:szCs w:val="24"/>
        </w:rPr>
        <w:t xml:space="preserve"> </w:t>
      </w:r>
    </w:p>
    <w:p w14:paraId="239F1C91" w14:textId="76F7C1C8" w:rsidR="000D2770" w:rsidRPr="000D2770" w:rsidRDefault="004B6CCB" w:rsidP="000D2770">
      <w:r w:rsidRPr="004B6CCB">
        <w:t>A CONFIDENTIAL report has been circulated to Council Members separately.</w:t>
      </w:r>
    </w:p>
    <w:p w14:paraId="5590748E" w14:textId="1D4F49FC" w:rsidR="000D2770" w:rsidRDefault="00900B93" w:rsidP="000D2770">
      <w:pPr>
        <w:pStyle w:val="Heading2"/>
        <w:numPr>
          <w:ilvl w:val="1"/>
          <w:numId w:val="9"/>
        </w:numPr>
        <w:spacing w:before="0" w:after="0"/>
        <w:ind w:left="-709" w:firstLine="0"/>
        <w:rPr>
          <w:rFonts w:cs="Arial"/>
          <w:color w:val="002060"/>
          <w:szCs w:val="24"/>
        </w:rPr>
      </w:pPr>
      <w:bookmarkStart w:id="102" w:name="_Toc175323850"/>
      <w:r w:rsidRPr="000D2770">
        <w:rPr>
          <w:color w:val="002060"/>
        </w:rPr>
        <w:t>CONFIDENTIAL</w:t>
      </w:r>
      <w:r w:rsidRPr="000D2770">
        <w:rPr>
          <w:rFonts w:cs="Arial"/>
          <w:color w:val="002060"/>
          <w:szCs w:val="24"/>
        </w:rPr>
        <w:t xml:space="preserve"> CSD05.07.24 Point Resolution Childcare Centre (PRCC)</w:t>
      </w:r>
      <w:bookmarkEnd w:id="102"/>
    </w:p>
    <w:p w14:paraId="6BE4C434" w14:textId="77777777" w:rsidR="00A903C3" w:rsidRDefault="004B6CCB" w:rsidP="00A903C3">
      <w:r w:rsidRPr="004B6CCB">
        <w:t>A CONFIDENTIAL report has been circulated to Council Members separately.</w:t>
      </w:r>
    </w:p>
    <w:p w14:paraId="16A8CA3B" w14:textId="2BAA7266" w:rsidR="00E572EE" w:rsidRDefault="003E222F" w:rsidP="007A1B18">
      <w:pPr>
        <w:pStyle w:val="Heading2"/>
        <w:numPr>
          <w:ilvl w:val="1"/>
          <w:numId w:val="9"/>
        </w:numPr>
        <w:spacing w:before="0" w:after="0"/>
        <w:ind w:left="0"/>
      </w:pPr>
      <w:bookmarkStart w:id="103" w:name="_Toc175323851"/>
      <w:r w:rsidRPr="000D2770">
        <w:rPr>
          <w:color w:val="002060"/>
        </w:rPr>
        <w:t>CONFIDENTIAL</w:t>
      </w:r>
      <w:r>
        <w:t xml:space="preserve"> </w:t>
      </w:r>
      <w:r w:rsidR="00E572EE">
        <w:t xml:space="preserve">NOM34.08.24 – Councillor Youngman - </w:t>
      </w:r>
      <w:r w:rsidR="00E572EE" w:rsidRPr="007C781C">
        <w:t>Engagement Surve</w:t>
      </w:r>
      <w:r w:rsidR="00A903C3">
        <w:t>y</w:t>
      </w:r>
      <w:bookmarkEnd w:id="103"/>
    </w:p>
    <w:p w14:paraId="218BD847" w14:textId="06FAE504" w:rsidR="00A903C3" w:rsidRPr="00A903C3" w:rsidRDefault="00A903C3" w:rsidP="00A903C3">
      <w:r w:rsidRPr="00A903C3">
        <w:t>A CONFIDENTIAL report has been circulated to Council Members separately.</w:t>
      </w:r>
    </w:p>
    <w:p w14:paraId="5A88C1B6" w14:textId="4E2EE1D6" w:rsidR="00A903C3" w:rsidRDefault="003E222F">
      <w:pPr>
        <w:pStyle w:val="Heading2"/>
        <w:numPr>
          <w:ilvl w:val="1"/>
          <w:numId w:val="9"/>
        </w:numPr>
        <w:spacing w:before="0" w:after="0"/>
        <w:ind w:left="-709" w:firstLine="0"/>
        <w:rPr>
          <w:rFonts w:cs="Arial"/>
          <w:szCs w:val="28"/>
        </w:rPr>
      </w:pPr>
      <w:bookmarkStart w:id="104" w:name="_Toc175323852"/>
      <w:r w:rsidRPr="000D2770">
        <w:rPr>
          <w:color w:val="002060"/>
        </w:rPr>
        <w:t>CONFIDENTIAL</w:t>
      </w:r>
      <w:r>
        <w:t xml:space="preserve"> </w:t>
      </w:r>
      <w:r w:rsidR="00A903C3">
        <w:t>NOM36.</w:t>
      </w:r>
      <w:r w:rsidR="00A903C3" w:rsidRPr="00A903C3">
        <w:rPr>
          <w:color w:val="002060"/>
        </w:rPr>
        <w:t>08</w:t>
      </w:r>
      <w:r w:rsidR="00A903C3">
        <w:t xml:space="preserve">.24 – Councillor Youngman - </w:t>
      </w:r>
      <w:r w:rsidR="00A903C3" w:rsidRPr="00A903C3">
        <w:rPr>
          <w:rFonts w:cs="Arial"/>
          <w:szCs w:val="28"/>
        </w:rPr>
        <w:t>Staff Movements</w:t>
      </w:r>
      <w:bookmarkEnd w:id="104"/>
    </w:p>
    <w:p w14:paraId="3C655634" w14:textId="09EF91E0" w:rsidR="00E572EE" w:rsidRDefault="00A903C3" w:rsidP="000D2770">
      <w:r w:rsidRPr="00A903C3">
        <w:t>A CONFIDENTIAL report has been circulated to Council Members separately.</w:t>
      </w:r>
      <w:bookmarkEnd w:id="100"/>
    </w:p>
    <w:p w14:paraId="359B6E73" w14:textId="77777777" w:rsidR="00FA50F5" w:rsidRPr="000D2770" w:rsidRDefault="00FA50F5" w:rsidP="000D2770"/>
    <w:p w14:paraId="216E939F" w14:textId="57565780" w:rsidR="000066F0" w:rsidRPr="00842EF6" w:rsidRDefault="00B5721D" w:rsidP="00975270">
      <w:pPr>
        <w:pStyle w:val="Heading1"/>
        <w:numPr>
          <w:ilvl w:val="0"/>
          <w:numId w:val="9"/>
        </w:numPr>
        <w:spacing w:before="0" w:after="0"/>
        <w:ind w:left="0"/>
        <w:rPr>
          <w:color w:val="002060"/>
        </w:rPr>
      </w:pPr>
      <w:bookmarkStart w:id="105" w:name="_Toc175323853"/>
      <w:r w:rsidRPr="00842EF6">
        <w:rPr>
          <w:color w:val="002060"/>
        </w:rPr>
        <w:t>Declaration of Closure</w:t>
      </w:r>
      <w:bookmarkEnd w:id="98"/>
      <w:bookmarkEnd w:id="105"/>
    </w:p>
    <w:p w14:paraId="134D84FB" w14:textId="77777777" w:rsidR="00097F86" w:rsidRDefault="00097F86" w:rsidP="00130886">
      <w:pPr>
        <w:spacing w:before="0" w:after="0" w:line="240" w:lineRule="auto"/>
        <w:rPr>
          <w:szCs w:val="24"/>
        </w:rPr>
      </w:pPr>
    </w:p>
    <w:p w14:paraId="216E93A0" w14:textId="5BDBC119"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6DC4E95A" w:rsidR="008D2D70" w:rsidRDefault="008D2D70" w:rsidP="00130886">
      <w:pPr>
        <w:spacing w:before="0" w:after="0" w:line="240" w:lineRule="auto"/>
      </w:pPr>
    </w:p>
    <w:sectPr w:rsidR="008D2D70" w:rsidSect="007B49F8">
      <w:headerReference w:type="default" r:id="rId36"/>
      <w:footerReference w:type="default" r:id="rId37"/>
      <w:headerReference w:type="first" r:id="rId38"/>
      <w:footerReference w:type="first" r:id="rId39"/>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25FCA" w14:textId="77777777" w:rsidR="00A64378" w:rsidRDefault="00A64378">
      <w:pPr>
        <w:spacing w:before="0" w:after="0" w:line="240" w:lineRule="auto"/>
      </w:pPr>
      <w:r>
        <w:separator/>
      </w:r>
    </w:p>
  </w:endnote>
  <w:endnote w:type="continuationSeparator" w:id="0">
    <w:p w14:paraId="0A817EF9" w14:textId="77777777" w:rsidR="00A64378" w:rsidRDefault="00A64378">
      <w:pPr>
        <w:spacing w:before="0" w:after="0" w:line="240" w:lineRule="auto"/>
      </w:pPr>
      <w:r>
        <w:continuationSeparator/>
      </w:r>
    </w:p>
  </w:endnote>
  <w:endnote w:type="continuationNotice" w:id="1">
    <w:p w14:paraId="47A48349" w14:textId="77777777" w:rsidR="00A64378" w:rsidRDefault="00A643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0"/>
      <w:gridCol w:w="3180"/>
      <w:gridCol w:w="3180"/>
    </w:tblGrid>
    <w:tr w:rsidR="3E40AA41" w14:paraId="7A0B35F5" w14:textId="77777777" w:rsidTr="3E40AA41">
      <w:trPr>
        <w:trHeight w:val="300"/>
      </w:trPr>
      <w:tc>
        <w:tcPr>
          <w:tcW w:w="3180" w:type="dxa"/>
        </w:tcPr>
        <w:p w14:paraId="5D4B4CC8" w14:textId="21B70B0E" w:rsidR="3E40AA41" w:rsidRDefault="3E40AA41" w:rsidP="3E40AA41">
          <w:pPr>
            <w:pStyle w:val="Header"/>
            <w:ind w:left="-115"/>
            <w:jc w:val="left"/>
          </w:pPr>
        </w:p>
      </w:tc>
      <w:tc>
        <w:tcPr>
          <w:tcW w:w="3180" w:type="dxa"/>
        </w:tcPr>
        <w:p w14:paraId="1DB963E7" w14:textId="69828876" w:rsidR="3E40AA41" w:rsidRDefault="3E40AA41" w:rsidP="3E40AA41">
          <w:pPr>
            <w:pStyle w:val="Header"/>
            <w:jc w:val="center"/>
          </w:pPr>
        </w:p>
      </w:tc>
      <w:tc>
        <w:tcPr>
          <w:tcW w:w="3180" w:type="dxa"/>
        </w:tcPr>
        <w:p w14:paraId="0F70FA2D" w14:textId="6E31D623" w:rsidR="3E40AA41" w:rsidRDefault="3E40AA41" w:rsidP="3E40AA41">
          <w:pPr>
            <w:pStyle w:val="Header"/>
            <w:ind w:right="-115"/>
            <w:jc w:val="right"/>
          </w:pPr>
        </w:p>
      </w:tc>
    </w:tr>
  </w:tbl>
  <w:p w14:paraId="29596817" w14:textId="030078CD" w:rsidR="3E40AA41" w:rsidRDefault="3E40AA41" w:rsidP="3E40A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0"/>
      <w:gridCol w:w="3180"/>
      <w:gridCol w:w="3180"/>
    </w:tblGrid>
    <w:tr w:rsidR="3E40AA41" w14:paraId="3776AB1A" w14:textId="77777777" w:rsidTr="3E40AA41">
      <w:trPr>
        <w:trHeight w:val="300"/>
      </w:trPr>
      <w:tc>
        <w:tcPr>
          <w:tcW w:w="3180" w:type="dxa"/>
        </w:tcPr>
        <w:p w14:paraId="509D73BE" w14:textId="075D45C2" w:rsidR="3E40AA41" w:rsidRDefault="3E40AA41" w:rsidP="3E40AA41">
          <w:pPr>
            <w:pStyle w:val="Header"/>
            <w:ind w:left="-115"/>
            <w:jc w:val="left"/>
          </w:pPr>
        </w:p>
      </w:tc>
      <w:tc>
        <w:tcPr>
          <w:tcW w:w="3180" w:type="dxa"/>
        </w:tcPr>
        <w:p w14:paraId="6834343C" w14:textId="1D6A4508" w:rsidR="3E40AA41" w:rsidRDefault="3E40AA41" w:rsidP="3E40AA41">
          <w:pPr>
            <w:pStyle w:val="Header"/>
            <w:jc w:val="center"/>
          </w:pPr>
        </w:p>
      </w:tc>
      <w:tc>
        <w:tcPr>
          <w:tcW w:w="3180" w:type="dxa"/>
        </w:tcPr>
        <w:p w14:paraId="2D8573CA" w14:textId="3F185E8D" w:rsidR="3E40AA41" w:rsidRDefault="3E40AA41" w:rsidP="3E40AA41">
          <w:pPr>
            <w:pStyle w:val="Header"/>
            <w:ind w:right="-115"/>
            <w:jc w:val="right"/>
          </w:pPr>
        </w:p>
      </w:tc>
    </w:tr>
  </w:tbl>
  <w:p w14:paraId="77523DE1" w14:textId="4EE16D03" w:rsidR="3E40AA41" w:rsidRDefault="3E40AA41" w:rsidP="3E40A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A5BBF" w14:textId="77777777" w:rsidR="00A64378" w:rsidRDefault="00A64378">
      <w:pPr>
        <w:spacing w:before="0" w:after="0" w:line="240" w:lineRule="auto"/>
      </w:pPr>
      <w:r>
        <w:separator/>
      </w:r>
    </w:p>
  </w:footnote>
  <w:footnote w:type="continuationSeparator" w:id="0">
    <w:p w14:paraId="21E9CA8F" w14:textId="77777777" w:rsidR="00A64378" w:rsidRDefault="00A64378">
      <w:pPr>
        <w:spacing w:before="0" w:after="0" w:line="240" w:lineRule="auto"/>
      </w:pPr>
      <w:r>
        <w:continuationSeparator/>
      </w:r>
    </w:p>
  </w:footnote>
  <w:footnote w:type="continuationNotice" w:id="1">
    <w:p w14:paraId="7A7C22D9" w14:textId="77777777" w:rsidR="00A64378" w:rsidRDefault="00A643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3EF12090"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2D7F0165">
              <wp:simplePos x="0" y="0"/>
              <wp:positionH relativeFrom="column">
                <wp:posOffset>-458470</wp:posOffset>
              </wp:positionH>
              <wp:positionV relativeFrom="paragraph">
                <wp:posOffset>357505</wp:posOffset>
              </wp:positionV>
              <wp:extent cx="6534150" cy="0"/>
              <wp:effectExtent l="19050" t="19050" r="26035" b="32385"/>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AAB29"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814952317" name="Picture 18149523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 xml:space="preserve">Tuesday, </w:t>
    </w:r>
    <w:r w:rsidR="004B35F5">
      <w:rPr>
        <w:noProof/>
      </w:rPr>
      <w:t>27</w:t>
    </w:r>
    <w:r w:rsidR="00722778">
      <w:rPr>
        <w:noProof/>
      </w:rPr>
      <w:t xml:space="preserve"> August</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497AA"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958367354" name="Picture 95836735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B7BFC"/>
    <w:multiLevelType w:val="hybridMultilevel"/>
    <w:tmpl w:val="6ACA57FC"/>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 w15:restartNumberingAfterBreak="0">
    <w:nsid w:val="027F7D93"/>
    <w:multiLevelType w:val="multilevel"/>
    <w:tmpl w:val="957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6C3772"/>
    <w:multiLevelType w:val="hybridMultilevel"/>
    <w:tmpl w:val="B5645636"/>
    <w:lvl w:ilvl="0" w:tplc="0C09001B">
      <w:start w:val="1"/>
      <w:numFmt w:val="lowerRoman"/>
      <w:lvlText w:val="%1."/>
      <w:lvlJc w:val="right"/>
      <w:pPr>
        <w:ind w:left="990" w:hanging="360"/>
      </w:p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8"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E85605"/>
    <w:multiLevelType w:val="multilevel"/>
    <w:tmpl w:val="7F28CA6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074AE3"/>
    <w:multiLevelType w:val="hybridMultilevel"/>
    <w:tmpl w:val="7046A058"/>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6F6DB2"/>
    <w:multiLevelType w:val="hybridMultilevel"/>
    <w:tmpl w:val="D99A7BB2"/>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F5676E4"/>
    <w:multiLevelType w:val="multilevel"/>
    <w:tmpl w:val="B6AC72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F6D6FAA"/>
    <w:multiLevelType w:val="hybridMultilevel"/>
    <w:tmpl w:val="5DA05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605CFF"/>
    <w:multiLevelType w:val="hybridMultilevel"/>
    <w:tmpl w:val="F1584E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11B20B8B"/>
    <w:multiLevelType w:val="hybridMultilevel"/>
    <w:tmpl w:val="489E5B2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3C073F9"/>
    <w:multiLevelType w:val="hybridMultilevel"/>
    <w:tmpl w:val="489E5B2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4A7731A"/>
    <w:multiLevelType w:val="hybridMultilevel"/>
    <w:tmpl w:val="ED50DF80"/>
    <w:lvl w:ilvl="0" w:tplc="EA42AC2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A72721"/>
    <w:multiLevelType w:val="multilevel"/>
    <w:tmpl w:val="C8E20AFE"/>
    <w:lvl w:ilvl="0">
      <w:start w:val="18"/>
      <w:numFmt w:val="decimal"/>
      <w:lvlText w:val="%1"/>
      <w:lvlJc w:val="left"/>
      <w:pPr>
        <w:ind w:left="570" w:hanging="57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9" w15:restartNumberingAfterBreak="0">
    <w:nsid w:val="195A590C"/>
    <w:multiLevelType w:val="hybridMultilevel"/>
    <w:tmpl w:val="CBD09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DF027C"/>
    <w:multiLevelType w:val="hybridMultilevel"/>
    <w:tmpl w:val="1B2CE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0E1CFE"/>
    <w:multiLevelType w:val="hybridMultilevel"/>
    <w:tmpl w:val="D99A7BB2"/>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BDE414D"/>
    <w:multiLevelType w:val="hybridMultilevel"/>
    <w:tmpl w:val="C4B6F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BEC5616"/>
    <w:multiLevelType w:val="hybridMultilevel"/>
    <w:tmpl w:val="A7947D3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DBF5FAF"/>
    <w:multiLevelType w:val="hybridMultilevel"/>
    <w:tmpl w:val="D990ECDE"/>
    <w:lvl w:ilvl="0" w:tplc="B0EC0382">
      <w:start w:val="3"/>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25" w15:restartNumberingAfterBreak="0">
    <w:nsid w:val="21707C5B"/>
    <w:multiLevelType w:val="multilevel"/>
    <w:tmpl w:val="1AD48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1ED2F07"/>
    <w:multiLevelType w:val="hybridMultilevel"/>
    <w:tmpl w:val="268AEA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30C3450"/>
    <w:multiLevelType w:val="multilevel"/>
    <w:tmpl w:val="2B70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36924F8"/>
    <w:multiLevelType w:val="hybridMultilevel"/>
    <w:tmpl w:val="FC749350"/>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9460DF"/>
    <w:multiLevelType w:val="multilevel"/>
    <w:tmpl w:val="55702804"/>
    <w:lvl w:ilvl="0">
      <w:start w:val="22"/>
      <w:numFmt w:val="decimal"/>
      <w:lvlText w:val="%1"/>
      <w:lvlJc w:val="left"/>
      <w:pPr>
        <w:ind w:left="570" w:hanging="570"/>
      </w:pPr>
      <w:rPr>
        <w:rFonts w:hint="default"/>
      </w:rPr>
    </w:lvl>
    <w:lvl w:ilvl="1">
      <w:start w:val="1"/>
      <w:numFmt w:val="decimal"/>
      <w:lvlText w:val="%1.%2"/>
      <w:lvlJc w:val="left"/>
      <w:pPr>
        <w:ind w:left="11" w:hanging="720"/>
      </w:pPr>
      <w:rPr>
        <w:rFonts w:hint="default"/>
        <w:sz w:val="28"/>
        <w:szCs w:val="28"/>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30" w15:restartNumberingAfterBreak="0">
    <w:nsid w:val="2A4C5373"/>
    <w:multiLevelType w:val="multilevel"/>
    <w:tmpl w:val="3D623C7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BC9013B"/>
    <w:multiLevelType w:val="hybridMultilevel"/>
    <w:tmpl w:val="E9B458BA"/>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32"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33" w15:restartNumberingAfterBreak="0">
    <w:nsid w:val="315C442E"/>
    <w:multiLevelType w:val="hybridMultilevel"/>
    <w:tmpl w:val="02B6566A"/>
    <w:lvl w:ilvl="0" w:tplc="64301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21502F1"/>
    <w:multiLevelType w:val="hybridMultilevel"/>
    <w:tmpl w:val="740EB20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74B03E4"/>
    <w:multiLevelType w:val="hybridMultilevel"/>
    <w:tmpl w:val="083431FE"/>
    <w:lvl w:ilvl="0" w:tplc="1050446A">
      <w:start w:val="1"/>
      <w:numFmt w:val="decimal"/>
      <w:lvlText w:val="%1."/>
      <w:lvlJc w:val="left"/>
      <w:pPr>
        <w:ind w:left="960" w:hanging="600"/>
      </w:pPr>
      <w:rPr>
        <w:b/>
        <w:bCs w:val="0"/>
      </w:rPr>
    </w:lvl>
    <w:lvl w:ilvl="1" w:tplc="62A4B0BC">
      <w:start w:val="1"/>
      <w:numFmt w:val="lowerLetter"/>
      <w:lvlText w:val="%2."/>
      <w:lvlJc w:val="left"/>
      <w:pPr>
        <w:ind w:left="1440" w:hanging="360"/>
      </w:pPr>
      <w:rPr>
        <w:b/>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37"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8" w15:restartNumberingAfterBreak="0">
    <w:nsid w:val="39D9693C"/>
    <w:multiLevelType w:val="hybridMultilevel"/>
    <w:tmpl w:val="BA1A3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C357EB"/>
    <w:multiLevelType w:val="hybridMultilevel"/>
    <w:tmpl w:val="E62CA88A"/>
    <w:lvl w:ilvl="0" w:tplc="0C090017">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D0C360D"/>
    <w:multiLevelType w:val="hybridMultilevel"/>
    <w:tmpl w:val="833AB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E97662A"/>
    <w:multiLevelType w:val="hybridMultilevel"/>
    <w:tmpl w:val="5100BC1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E549D2"/>
    <w:multiLevelType w:val="hybridMultilevel"/>
    <w:tmpl w:val="BE3A4A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2062D17"/>
    <w:multiLevelType w:val="multilevel"/>
    <w:tmpl w:val="F89650A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5" w15:restartNumberingAfterBreak="0">
    <w:nsid w:val="47D57FB0"/>
    <w:multiLevelType w:val="multilevel"/>
    <w:tmpl w:val="9FD89B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82507A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191A19"/>
    <w:multiLevelType w:val="hybridMultilevel"/>
    <w:tmpl w:val="E80ED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F2063A"/>
    <w:multiLevelType w:val="hybridMultilevel"/>
    <w:tmpl w:val="5E788E5C"/>
    <w:lvl w:ilvl="0" w:tplc="F90AB77E">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A8C10D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AA974DB"/>
    <w:multiLevelType w:val="hybridMultilevel"/>
    <w:tmpl w:val="79C26D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B53DEE"/>
    <w:multiLevelType w:val="hybridMultilevel"/>
    <w:tmpl w:val="23F85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43C43B3"/>
    <w:multiLevelType w:val="hybridMultilevel"/>
    <w:tmpl w:val="D1E86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5C64BD2"/>
    <w:multiLevelType w:val="hybridMultilevel"/>
    <w:tmpl w:val="15049CF4"/>
    <w:lvl w:ilvl="0" w:tplc="9126C6F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5EC0B70"/>
    <w:multiLevelType w:val="hybridMultilevel"/>
    <w:tmpl w:val="ECC83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180BD6"/>
    <w:multiLevelType w:val="hybridMultilevel"/>
    <w:tmpl w:val="D13A3AA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65156B"/>
    <w:multiLevelType w:val="multilevel"/>
    <w:tmpl w:val="DEEEEE0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CAA2955"/>
    <w:multiLevelType w:val="hybridMultilevel"/>
    <w:tmpl w:val="FA761988"/>
    <w:lvl w:ilvl="0" w:tplc="218E8522">
      <w:start w:val="3"/>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8" w15:restartNumberingAfterBreak="0">
    <w:nsid w:val="5CB27024"/>
    <w:multiLevelType w:val="hybridMultilevel"/>
    <w:tmpl w:val="AA725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1913BB9"/>
    <w:multiLevelType w:val="hybridMultilevel"/>
    <w:tmpl w:val="F4C4C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2C56814"/>
    <w:multiLevelType w:val="hybridMultilevel"/>
    <w:tmpl w:val="008A2052"/>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2FA4BDC"/>
    <w:multiLevelType w:val="hybridMultilevel"/>
    <w:tmpl w:val="26BEB2E4"/>
    <w:lvl w:ilvl="0" w:tplc="0C090017">
      <w:start w:val="1"/>
      <w:numFmt w:val="lowerLetter"/>
      <w:lvlText w:val="%1)"/>
      <w:lvlJc w:val="left"/>
      <w:pPr>
        <w:ind w:left="360" w:hanging="360"/>
      </w:pPr>
    </w:lvl>
    <w:lvl w:ilvl="1" w:tplc="6FAA5CC4">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3A340D2"/>
    <w:multiLevelType w:val="hybridMultilevel"/>
    <w:tmpl w:val="33A8FBA8"/>
    <w:lvl w:ilvl="0" w:tplc="9FC0F7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43B6FF7"/>
    <w:multiLevelType w:val="hybridMultilevel"/>
    <w:tmpl w:val="65B4475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810"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4" w15:restartNumberingAfterBreak="0">
    <w:nsid w:val="65176439"/>
    <w:multiLevelType w:val="hybridMultilevel"/>
    <w:tmpl w:val="8D884688"/>
    <w:lvl w:ilvl="0" w:tplc="CE784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67E4BB1"/>
    <w:multiLevelType w:val="multilevel"/>
    <w:tmpl w:val="3364F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7516264"/>
    <w:multiLevelType w:val="hybridMultilevel"/>
    <w:tmpl w:val="28220A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7A210DA"/>
    <w:multiLevelType w:val="hybridMultilevel"/>
    <w:tmpl w:val="5582C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0D5570"/>
    <w:multiLevelType w:val="hybridMultilevel"/>
    <w:tmpl w:val="D13A3AA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CA55087"/>
    <w:multiLevelType w:val="multilevel"/>
    <w:tmpl w:val="0F76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CF2285"/>
    <w:multiLevelType w:val="multilevel"/>
    <w:tmpl w:val="208278F4"/>
    <w:lvl w:ilvl="0">
      <w:start w:val="17"/>
      <w:numFmt w:val="decimal"/>
      <w:lvlText w:val="%1"/>
      <w:lvlJc w:val="left"/>
      <w:pPr>
        <w:ind w:left="720" w:hanging="360"/>
      </w:pPr>
      <w:rPr>
        <w:rFonts w:hint="default"/>
      </w:rPr>
    </w:lvl>
    <w:lvl w:ilvl="1">
      <w:start w:val="1"/>
      <w:numFmt w:val="decimal"/>
      <w:isLgl/>
      <w:lvlText w:val="%1.%2"/>
      <w:lvlJc w:val="left"/>
      <w:pPr>
        <w:ind w:left="1080" w:hanging="72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520" w:hanging="2160"/>
      </w:pPr>
      <w:rPr>
        <w:rFonts w:cs="Arial" w:hint="default"/>
      </w:rPr>
    </w:lvl>
  </w:abstractNum>
  <w:abstractNum w:abstractNumId="72" w15:restartNumberingAfterBreak="0">
    <w:nsid w:val="6E2A0474"/>
    <w:multiLevelType w:val="hybridMultilevel"/>
    <w:tmpl w:val="EBA4B6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721018F0"/>
    <w:multiLevelType w:val="hybridMultilevel"/>
    <w:tmpl w:val="117ADC76"/>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29EC224"/>
    <w:multiLevelType w:val="hybridMultilevel"/>
    <w:tmpl w:val="B4BAF128"/>
    <w:lvl w:ilvl="0" w:tplc="0AA26006">
      <w:start w:val="1"/>
      <w:numFmt w:val="bullet"/>
      <w:lvlText w:val=""/>
      <w:lvlJc w:val="left"/>
      <w:pPr>
        <w:ind w:left="360" w:hanging="360"/>
      </w:pPr>
      <w:rPr>
        <w:rFonts w:ascii="Symbol" w:hAnsi="Symbol" w:hint="default"/>
      </w:rPr>
    </w:lvl>
    <w:lvl w:ilvl="1" w:tplc="61D6AC38">
      <w:start w:val="1"/>
      <w:numFmt w:val="bullet"/>
      <w:lvlText w:val="o"/>
      <w:lvlJc w:val="left"/>
      <w:pPr>
        <w:ind w:left="1080" w:hanging="360"/>
      </w:pPr>
      <w:rPr>
        <w:rFonts w:ascii="Courier New" w:hAnsi="Courier New" w:hint="default"/>
      </w:rPr>
    </w:lvl>
    <w:lvl w:ilvl="2" w:tplc="6DD0649C">
      <w:start w:val="1"/>
      <w:numFmt w:val="bullet"/>
      <w:lvlText w:val=""/>
      <w:lvlJc w:val="left"/>
      <w:pPr>
        <w:ind w:left="1800" w:hanging="360"/>
      </w:pPr>
      <w:rPr>
        <w:rFonts w:ascii="Wingdings" w:hAnsi="Wingdings" w:hint="default"/>
      </w:rPr>
    </w:lvl>
    <w:lvl w:ilvl="3" w:tplc="28104B2A">
      <w:start w:val="1"/>
      <w:numFmt w:val="bullet"/>
      <w:lvlText w:val=""/>
      <w:lvlJc w:val="left"/>
      <w:pPr>
        <w:ind w:left="2520" w:hanging="360"/>
      </w:pPr>
      <w:rPr>
        <w:rFonts w:ascii="Symbol" w:hAnsi="Symbol" w:hint="default"/>
      </w:rPr>
    </w:lvl>
    <w:lvl w:ilvl="4" w:tplc="E0B2C7DA">
      <w:start w:val="1"/>
      <w:numFmt w:val="bullet"/>
      <w:lvlText w:val="o"/>
      <w:lvlJc w:val="left"/>
      <w:pPr>
        <w:ind w:left="3240" w:hanging="360"/>
      </w:pPr>
      <w:rPr>
        <w:rFonts w:ascii="Courier New" w:hAnsi="Courier New" w:hint="default"/>
      </w:rPr>
    </w:lvl>
    <w:lvl w:ilvl="5" w:tplc="A6FCBC7A">
      <w:start w:val="1"/>
      <w:numFmt w:val="bullet"/>
      <w:lvlText w:val=""/>
      <w:lvlJc w:val="left"/>
      <w:pPr>
        <w:ind w:left="3960" w:hanging="360"/>
      </w:pPr>
      <w:rPr>
        <w:rFonts w:ascii="Wingdings" w:hAnsi="Wingdings" w:hint="default"/>
      </w:rPr>
    </w:lvl>
    <w:lvl w:ilvl="6" w:tplc="39FCE3E6">
      <w:start w:val="1"/>
      <w:numFmt w:val="bullet"/>
      <w:lvlText w:val=""/>
      <w:lvlJc w:val="left"/>
      <w:pPr>
        <w:ind w:left="4680" w:hanging="360"/>
      </w:pPr>
      <w:rPr>
        <w:rFonts w:ascii="Symbol" w:hAnsi="Symbol" w:hint="default"/>
      </w:rPr>
    </w:lvl>
    <w:lvl w:ilvl="7" w:tplc="94085AE8">
      <w:start w:val="1"/>
      <w:numFmt w:val="bullet"/>
      <w:lvlText w:val="o"/>
      <w:lvlJc w:val="left"/>
      <w:pPr>
        <w:ind w:left="5400" w:hanging="360"/>
      </w:pPr>
      <w:rPr>
        <w:rFonts w:ascii="Courier New" w:hAnsi="Courier New" w:hint="default"/>
      </w:rPr>
    </w:lvl>
    <w:lvl w:ilvl="8" w:tplc="E9169C10">
      <w:start w:val="1"/>
      <w:numFmt w:val="bullet"/>
      <w:lvlText w:val=""/>
      <w:lvlJc w:val="left"/>
      <w:pPr>
        <w:ind w:left="6120" w:hanging="360"/>
      </w:pPr>
      <w:rPr>
        <w:rFonts w:ascii="Wingdings" w:hAnsi="Wingdings" w:hint="default"/>
      </w:rPr>
    </w:lvl>
  </w:abstractNum>
  <w:abstractNum w:abstractNumId="7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76" w15:restartNumberingAfterBreak="0">
    <w:nsid w:val="75714898"/>
    <w:multiLevelType w:val="hybridMultilevel"/>
    <w:tmpl w:val="E1761708"/>
    <w:lvl w:ilvl="0" w:tplc="0C09000F">
      <w:start w:val="1"/>
      <w:numFmt w:val="decimal"/>
      <w:lvlText w:val="%1."/>
      <w:lvlJc w:val="left"/>
      <w:pPr>
        <w:ind w:left="360" w:hanging="360"/>
      </w:pPr>
    </w:lvl>
    <w:lvl w:ilvl="1" w:tplc="E2CAEA6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63D4A2B"/>
    <w:multiLevelType w:val="hybridMultilevel"/>
    <w:tmpl w:val="685CF95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76A611A4"/>
    <w:multiLevelType w:val="hybridMultilevel"/>
    <w:tmpl w:val="4B3CCBF8"/>
    <w:lvl w:ilvl="0" w:tplc="5E6E1AA2">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6E20700"/>
    <w:multiLevelType w:val="multilevel"/>
    <w:tmpl w:val="97DC813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775F3C11"/>
    <w:multiLevelType w:val="hybridMultilevel"/>
    <w:tmpl w:val="3176CF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8564006"/>
    <w:multiLevelType w:val="hybridMultilevel"/>
    <w:tmpl w:val="CAF81C4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2" w15:restartNumberingAfterBreak="0">
    <w:nsid w:val="79922D54"/>
    <w:multiLevelType w:val="hybridMultilevel"/>
    <w:tmpl w:val="5F967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C227FAC"/>
    <w:multiLevelType w:val="multilevel"/>
    <w:tmpl w:val="6A8852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7D493553"/>
    <w:multiLevelType w:val="hybridMultilevel"/>
    <w:tmpl w:val="D99A7BB2"/>
    <w:lvl w:ilvl="0" w:tplc="DC846508">
      <w:start w:val="1"/>
      <w:numFmt w:val="decimal"/>
      <w:lvlText w:val="%1."/>
      <w:lvlJc w:val="left"/>
      <w:pPr>
        <w:ind w:left="360" w:hanging="360"/>
      </w:pPr>
      <w:rPr>
        <w:rFonts w:hint="default"/>
        <w:b w:val="0"/>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7E1B1A17"/>
    <w:multiLevelType w:val="multilevel"/>
    <w:tmpl w:val="36EECF2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87" w15:restartNumberingAfterBreak="0">
    <w:nsid w:val="7FB1067E"/>
    <w:multiLevelType w:val="hybridMultilevel"/>
    <w:tmpl w:val="A1E07BB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27440419">
    <w:abstractNumId w:val="36"/>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32"/>
  </w:num>
  <w:num w:numId="8" w16cid:durableId="1016275267">
    <w:abstractNumId w:val="68"/>
  </w:num>
  <w:num w:numId="9" w16cid:durableId="2079083843">
    <w:abstractNumId w:val="18"/>
  </w:num>
  <w:num w:numId="10" w16cid:durableId="1654138097">
    <w:abstractNumId w:val="71"/>
  </w:num>
  <w:num w:numId="11" w16cid:durableId="6374980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0700039">
    <w:abstractNumId w:val="44"/>
  </w:num>
  <w:num w:numId="13" w16cid:durableId="1771505470">
    <w:abstractNumId w:val="84"/>
  </w:num>
  <w:num w:numId="14" w16cid:durableId="1194534441">
    <w:abstractNumId w:val="37"/>
  </w:num>
  <w:num w:numId="15" w16cid:durableId="587427417">
    <w:abstractNumId w:val="20"/>
  </w:num>
  <w:num w:numId="16" w16cid:durableId="884486398">
    <w:abstractNumId w:val="10"/>
  </w:num>
  <w:num w:numId="17" w16cid:durableId="1005942270">
    <w:abstractNumId w:val="53"/>
  </w:num>
  <w:num w:numId="18" w16cid:durableId="626861825">
    <w:abstractNumId w:val="13"/>
  </w:num>
  <w:num w:numId="19" w16cid:durableId="1722051730">
    <w:abstractNumId w:val="58"/>
  </w:num>
  <w:num w:numId="20" w16cid:durableId="814682994">
    <w:abstractNumId w:val="52"/>
  </w:num>
  <w:num w:numId="21" w16cid:durableId="214435679">
    <w:abstractNumId w:val="59"/>
  </w:num>
  <w:num w:numId="22" w16cid:durableId="867917268">
    <w:abstractNumId w:val="63"/>
  </w:num>
  <w:num w:numId="23" w16cid:durableId="909849215">
    <w:abstractNumId w:val="87"/>
  </w:num>
  <w:num w:numId="24" w16cid:durableId="235214958">
    <w:abstractNumId w:val="61"/>
  </w:num>
  <w:num w:numId="25" w16cid:durableId="607858570">
    <w:abstractNumId w:val="39"/>
  </w:num>
  <w:num w:numId="26" w16cid:durableId="1142111635">
    <w:abstractNumId w:val="46"/>
  </w:num>
  <w:num w:numId="27" w16cid:durableId="979654502">
    <w:abstractNumId w:val="77"/>
  </w:num>
  <w:num w:numId="28" w16cid:durableId="16389581">
    <w:abstractNumId w:val="80"/>
  </w:num>
  <w:num w:numId="29" w16cid:durableId="2117407422">
    <w:abstractNumId w:val="33"/>
  </w:num>
  <w:num w:numId="30" w16cid:durableId="411245319">
    <w:abstractNumId w:val="66"/>
  </w:num>
  <w:num w:numId="31" w16cid:durableId="1300528793">
    <w:abstractNumId w:val="26"/>
  </w:num>
  <w:num w:numId="32" w16cid:durableId="1215122412">
    <w:abstractNumId w:val="23"/>
  </w:num>
  <w:num w:numId="33" w16cid:durableId="1703020479">
    <w:abstractNumId w:val="54"/>
  </w:num>
  <w:num w:numId="34" w16cid:durableId="38013960">
    <w:abstractNumId w:val="47"/>
  </w:num>
  <w:num w:numId="35" w16cid:durableId="649671900">
    <w:abstractNumId w:val="31"/>
  </w:num>
  <w:num w:numId="36" w16cid:durableId="1901863882">
    <w:abstractNumId w:val="34"/>
  </w:num>
  <w:num w:numId="37" w16cid:durableId="842353157">
    <w:abstractNumId w:val="72"/>
  </w:num>
  <w:num w:numId="38" w16cid:durableId="1891453209">
    <w:abstractNumId w:val="14"/>
  </w:num>
  <w:num w:numId="39" w16cid:durableId="2090496787">
    <w:abstractNumId w:val="81"/>
  </w:num>
  <w:num w:numId="40" w16cid:durableId="14795685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9394804">
    <w:abstractNumId w:val="42"/>
  </w:num>
  <w:num w:numId="42" w16cid:durableId="1754620057">
    <w:abstractNumId w:val="49"/>
  </w:num>
  <w:num w:numId="43" w16cid:durableId="533344666">
    <w:abstractNumId w:val="75"/>
  </w:num>
  <w:num w:numId="44" w16cid:durableId="1685814817">
    <w:abstractNumId w:val="78"/>
  </w:num>
  <w:num w:numId="45" w16cid:durableId="1607418087">
    <w:abstractNumId w:val="57"/>
  </w:num>
  <w:num w:numId="46" w16cid:durableId="960724445">
    <w:abstractNumId w:val="24"/>
  </w:num>
  <w:num w:numId="47" w16cid:durableId="2096627848">
    <w:abstractNumId w:val="86"/>
  </w:num>
  <w:num w:numId="48" w16cid:durableId="640965844">
    <w:abstractNumId w:val="69"/>
  </w:num>
  <w:num w:numId="49" w16cid:durableId="1213228716">
    <w:abstractNumId w:val="55"/>
  </w:num>
  <w:num w:numId="50" w16cid:durableId="663171367">
    <w:abstractNumId w:val="62"/>
  </w:num>
  <w:num w:numId="51" w16cid:durableId="1995375868">
    <w:abstractNumId w:val="64"/>
  </w:num>
  <w:num w:numId="52" w16cid:durableId="535432123">
    <w:abstractNumId w:val="38"/>
  </w:num>
  <w:num w:numId="53" w16cid:durableId="1937712791">
    <w:abstractNumId w:val="17"/>
  </w:num>
  <w:num w:numId="54" w16cid:durableId="17497687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19567658">
    <w:abstractNumId w:val="74"/>
  </w:num>
  <w:num w:numId="56" w16cid:durableId="1026440186">
    <w:abstractNumId w:val="5"/>
  </w:num>
  <w:num w:numId="57" w16cid:durableId="1093672669">
    <w:abstractNumId w:val="16"/>
  </w:num>
  <w:num w:numId="58" w16cid:durableId="858157083">
    <w:abstractNumId w:val="22"/>
  </w:num>
  <w:num w:numId="59" w16cid:durableId="822115231">
    <w:abstractNumId w:val="51"/>
  </w:num>
  <w:num w:numId="60" w16cid:durableId="2130781164">
    <w:abstractNumId w:val="15"/>
  </w:num>
  <w:num w:numId="61" w16cid:durableId="228538211">
    <w:abstractNumId w:val="60"/>
  </w:num>
  <w:num w:numId="62" w16cid:durableId="1743605434">
    <w:abstractNumId w:val="73"/>
  </w:num>
  <w:num w:numId="63" w16cid:durableId="1921786648">
    <w:abstractNumId w:val="28"/>
  </w:num>
  <w:num w:numId="64" w16cid:durableId="242106904">
    <w:abstractNumId w:val="11"/>
  </w:num>
  <w:num w:numId="65" w16cid:durableId="1517890011">
    <w:abstractNumId w:val="82"/>
  </w:num>
  <w:num w:numId="66" w16cid:durableId="8677922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16691010">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4641345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25872834">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20165758">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52549234">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8068331">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36248225">
    <w:abstractNumId w:val="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63222046">
    <w:abstractNumId w:val="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31465594">
    <w:abstractNumId w:val="7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17945262">
    <w:abstractNumId w:val="40"/>
  </w:num>
  <w:num w:numId="77" w16cid:durableId="1760177857">
    <w:abstractNumId w:val="67"/>
  </w:num>
  <w:num w:numId="78" w16cid:durableId="1703358750">
    <w:abstractNumId w:val="7"/>
  </w:num>
  <w:num w:numId="79" w16cid:durableId="1805810178">
    <w:abstractNumId w:val="76"/>
  </w:num>
  <w:num w:numId="80" w16cid:durableId="762652512">
    <w:abstractNumId w:val="50"/>
  </w:num>
  <w:num w:numId="81" w16cid:durableId="1705788274">
    <w:abstractNumId w:val="41"/>
  </w:num>
  <w:num w:numId="82" w16cid:durableId="392655426">
    <w:abstractNumId w:val="19"/>
  </w:num>
  <w:num w:numId="83" w16cid:durableId="87116542">
    <w:abstractNumId w:val="21"/>
  </w:num>
  <w:num w:numId="84" w16cid:durableId="829490173">
    <w:abstractNumId w:val="8"/>
  </w:num>
  <w:num w:numId="85" w16cid:durableId="685136924">
    <w:abstractNumId w:val="6"/>
  </w:num>
  <w:num w:numId="86" w16cid:durableId="2086757757">
    <w:abstractNumId w:val="70"/>
  </w:num>
  <w:num w:numId="87" w16cid:durableId="1037438485">
    <w:abstractNumId w:val="48"/>
  </w:num>
  <w:num w:numId="88" w16cid:durableId="1184441931">
    <w:abstractNumId w:val="27"/>
  </w:num>
  <w:num w:numId="89" w16cid:durableId="811336134">
    <w:abstractNumId w:val="2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PdBHvf1TB3yLJqJyuMI0L0HetPampRzIENkpiSPu83+1vVn4KCYV+69hau27a/EyCzHZFL6D/FNIqU7VKLXUSA==" w:salt="CjfDeNZIzk/FoGVdsVxfQA=="/>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B45"/>
    <w:rsid w:val="00001C1E"/>
    <w:rsid w:val="00002061"/>
    <w:rsid w:val="00002C1E"/>
    <w:rsid w:val="000043EF"/>
    <w:rsid w:val="00004C18"/>
    <w:rsid w:val="00005635"/>
    <w:rsid w:val="000058CD"/>
    <w:rsid w:val="000060D6"/>
    <w:rsid w:val="000066F0"/>
    <w:rsid w:val="000068B9"/>
    <w:rsid w:val="00006DCD"/>
    <w:rsid w:val="000071F3"/>
    <w:rsid w:val="0000739F"/>
    <w:rsid w:val="0001005C"/>
    <w:rsid w:val="000110D0"/>
    <w:rsid w:val="00012462"/>
    <w:rsid w:val="0001338B"/>
    <w:rsid w:val="00013474"/>
    <w:rsid w:val="00015764"/>
    <w:rsid w:val="00015917"/>
    <w:rsid w:val="00015AB1"/>
    <w:rsid w:val="000168BC"/>
    <w:rsid w:val="00016CA0"/>
    <w:rsid w:val="00016DA4"/>
    <w:rsid w:val="00016FE9"/>
    <w:rsid w:val="00017110"/>
    <w:rsid w:val="00020767"/>
    <w:rsid w:val="00020F81"/>
    <w:rsid w:val="0002152F"/>
    <w:rsid w:val="00021FD8"/>
    <w:rsid w:val="000220F9"/>
    <w:rsid w:val="0002239A"/>
    <w:rsid w:val="000224AB"/>
    <w:rsid w:val="000235B6"/>
    <w:rsid w:val="000244F7"/>
    <w:rsid w:val="00025FA1"/>
    <w:rsid w:val="00026720"/>
    <w:rsid w:val="000302F2"/>
    <w:rsid w:val="0003088A"/>
    <w:rsid w:val="00030EC2"/>
    <w:rsid w:val="00031520"/>
    <w:rsid w:val="000325D1"/>
    <w:rsid w:val="000329F6"/>
    <w:rsid w:val="0003309F"/>
    <w:rsid w:val="00033964"/>
    <w:rsid w:val="0003404D"/>
    <w:rsid w:val="000348CD"/>
    <w:rsid w:val="00034A04"/>
    <w:rsid w:val="00034E17"/>
    <w:rsid w:val="00034EB1"/>
    <w:rsid w:val="00036374"/>
    <w:rsid w:val="000366DA"/>
    <w:rsid w:val="00036800"/>
    <w:rsid w:val="0003717E"/>
    <w:rsid w:val="00037481"/>
    <w:rsid w:val="000379B2"/>
    <w:rsid w:val="000404EE"/>
    <w:rsid w:val="0004167C"/>
    <w:rsid w:val="0004227C"/>
    <w:rsid w:val="000422F5"/>
    <w:rsid w:val="000430D8"/>
    <w:rsid w:val="00043708"/>
    <w:rsid w:val="000443A2"/>
    <w:rsid w:val="000446A0"/>
    <w:rsid w:val="000466D8"/>
    <w:rsid w:val="0004671E"/>
    <w:rsid w:val="0004680C"/>
    <w:rsid w:val="000511B5"/>
    <w:rsid w:val="0005121A"/>
    <w:rsid w:val="00051A5F"/>
    <w:rsid w:val="00052842"/>
    <w:rsid w:val="00054029"/>
    <w:rsid w:val="0005495C"/>
    <w:rsid w:val="00054E5F"/>
    <w:rsid w:val="00054E84"/>
    <w:rsid w:val="00054EEE"/>
    <w:rsid w:val="00055879"/>
    <w:rsid w:val="00056E53"/>
    <w:rsid w:val="00057E8F"/>
    <w:rsid w:val="000608AC"/>
    <w:rsid w:val="000612EC"/>
    <w:rsid w:val="00063D6C"/>
    <w:rsid w:val="00063E75"/>
    <w:rsid w:val="0006438D"/>
    <w:rsid w:val="00064640"/>
    <w:rsid w:val="000649A0"/>
    <w:rsid w:val="00066377"/>
    <w:rsid w:val="00067820"/>
    <w:rsid w:val="00070D8F"/>
    <w:rsid w:val="00070DDE"/>
    <w:rsid w:val="00071979"/>
    <w:rsid w:val="00071FCE"/>
    <w:rsid w:val="000725A5"/>
    <w:rsid w:val="00072A16"/>
    <w:rsid w:val="00072B38"/>
    <w:rsid w:val="000738BF"/>
    <w:rsid w:val="00074EA7"/>
    <w:rsid w:val="00075897"/>
    <w:rsid w:val="00075CFA"/>
    <w:rsid w:val="000770EE"/>
    <w:rsid w:val="00077647"/>
    <w:rsid w:val="00077829"/>
    <w:rsid w:val="00077D5C"/>
    <w:rsid w:val="000802BC"/>
    <w:rsid w:val="000804C2"/>
    <w:rsid w:val="00080958"/>
    <w:rsid w:val="000810D6"/>
    <w:rsid w:val="000810F7"/>
    <w:rsid w:val="000816DE"/>
    <w:rsid w:val="0008192F"/>
    <w:rsid w:val="00081D49"/>
    <w:rsid w:val="000832B4"/>
    <w:rsid w:val="00084922"/>
    <w:rsid w:val="00085CFD"/>
    <w:rsid w:val="00086044"/>
    <w:rsid w:val="0008673A"/>
    <w:rsid w:val="0008697B"/>
    <w:rsid w:val="000869A9"/>
    <w:rsid w:val="00086BD8"/>
    <w:rsid w:val="00090142"/>
    <w:rsid w:val="00090B94"/>
    <w:rsid w:val="00090BEA"/>
    <w:rsid w:val="00090D57"/>
    <w:rsid w:val="00091525"/>
    <w:rsid w:val="000919A4"/>
    <w:rsid w:val="000919BD"/>
    <w:rsid w:val="00091B7F"/>
    <w:rsid w:val="000920A8"/>
    <w:rsid w:val="00092614"/>
    <w:rsid w:val="00092658"/>
    <w:rsid w:val="00092668"/>
    <w:rsid w:val="00092E6B"/>
    <w:rsid w:val="00093828"/>
    <w:rsid w:val="00093B0A"/>
    <w:rsid w:val="00094623"/>
    <w:rsid w:val="00094727"/>
    <w:rsid w:val="00096264"/>
    <w:rsid w:val="000970AB"/>
    <w:rsid w:val="0009749B"/>
    <w:rsid w:val="00097F86"/>
    <w:rsid w:val="000A0122"/>
    <w:rsid w:val="000A1EA2"/>
    <w:rsid w:val="000A267C"/>
    <w:rsid w:val="000A36B0"/>
    <w:rsid w:val="000A4BD4"/>
    <w:rsid w:val="000A510B"/>
    <w:rsid w:val="000A5197"/>
    <w:rsid w:val="000A51A4"/>
    <w:rsid w:val="000A547E"/>
    <w:rsid w:val="000A56AB"/>
    <w:rsid w:val="000A5935"/>
    <w:rsid w:val="000A6140"/>
    <w:rsid w:val="000A637B"/>
    <w:rsid w:val="000A65B5"/>
    <w:rsid w:val="000A6CA7"/>
    <w:rsid w:val="000A78B8"/>
    <w:rsid w:val="000B0B46"/>
    <w:rsid w:val="000B13E4"/>
    <w:rsid w:val="000B14FE"/>
    <w:rsid w:val="000B262F"/>
    <w:rsid w:val="000B27DB"/>
    <w:rsid w:val="000B40B8"/>
    <w:rsid w:val="000B41E6"/>
    <w:rsid w:val="000B489D"/>
    <w:rsid w:val="000B4E63"/>
    <w:rsid w:val="000B5D42"/>
    <w:rsid w:val="000B5E56"/>
    <w:rsid w:val="000B66BF"/>
    <w:rsid w:val="000B7315"/>
    <w:rsid w:val="000C0B3D"/>
    <w:rsid w:val="000C17CA"/>
    <w:rsid w:val="000C195D"/>
    <w:rsid w:val="000C1C9B"/>
    <w:rsid w:val="000C3076"/>
    <w:rsid w:val="000C3B1F"/>
    <w:rsid w:val="000C5206"/>
    <w:rsid w:val="000C5251"/>
    <w:rsid w:val="000C6351"/>
    <w:rsid w:val="000C65A4"/>
    <w:rsid w:val="000C710A"/>
    <w:rsid w:val="000C793C"/>
    <w:rsid w:val="000D1DE0"/>
    <w:rsid w:val="000D1FAD"/>
    <w:rsid w:val="000D232D"/>
    <w:rsid w:val="000D254F"/>
    <w:rsid w:val="000D2770"/>
    <w:rsid w:val="000D3D2A"/>
    <w:rsid w:val="000D4C13"/>
    <w:rsid w:val="000D4D90"/>
    <w:rsid w:val="000D54BC"/>
    <w:rsid w:val="000D5785"/>
    <w:rsid w:val="000D61A9"/>
    <w:rsid w:val="000D6227"/>
    <w:rsid w:val="000D6FB9"/>
    <w:rsid w:val="000D7B49"/>
    <w:rsid w:val="000E053A"/>
    <w:rsid w:val="000E0951"/>
    <w:rsid w:val="000E0E33"/>
    <w:rsid w:val="000E0E37"/>
    <w:rsid w:val="000E2269"/>
    <w:rsid w:val="000E30A7"/>
    <w:rsid w:val="000E3E17"/>
    <w:rsid w:val="000E7017"/>
    <w:rsid w:val="000E70AB"/>
    <w:rsid w:val="000E73F2"/>
    <w:rsid w:val="000E7517"/>
    <w:rsid w:val="000F030D"/>
    <w:rsid w:val="000F19AF"/>
    <w:rsid w:val="000F1C51"/>
    <w:rsid w:val="000F2471"/>
    <w:rsid w:val="000F336A"/>
    <w:rsid w:val="000F75F5"/>
    <w:rsid w:val="000F7C51"/>
    <w:rsid w:val="001013AC"/>
    <w:rsid w:val="00102065"/>
    <w:rsid w:val="00102D15"/>
    <w:rsid w:val="0010444B"/>
    <w:rsid w:val="00105083"/>
    <w:rsid w:val="0010538B"/>
    <w:rsid w:val="00105CA0"/>
    <w:rsid w:val="00106142"/>
    <w:rsid w:val="001073CB"/>
    <w:rsid w:val="00107578"/>
    <w:rsid w:val="00107B37"/>
    <w:rsid w:val="0011078B"/>
    <w:rsid w:val="00110883"/>
    <w:rsid w:val="0011127A"/>
    <w:rsid w:val="00111852"/>
    <w:rsid w:val="0011187E"/>
    <w:rsid w:val="00113460"/>
    <w:rsid w:val="00113AC2"/>
    <w:rsid w:val="001141BD"/>
    <w:rsid w:val="001150E5"/>
    <w:rsid w:val="00115327"/>
    <w:rsid w:val="00115574"/>
    <w:rsid w:val="00115763"/>
    <w:rsid w:val="00115D70"/>
    <w:rsid w:val="00115F40"/>
    <w:rsid w:val="0011635C"/>
    <w:rsid w:val="001178C1"/>
    <w:rsid w:val="0012023F"/>
    <w:rsid w:val="00120498"/>
    <w:rsid w:val="00120801"/>
    <w:rsid w:val="0012169F"/>
    <w:rsid w:val="001220E5"/>
    <w:rsid w:val="00123BAD"/>
    <w:rsid w:val="00124952"/>
    <w:rsid w:val="00124B27"/>
    <w:rsid w:val="00124C84"/>
    <w:rsid w:val="00125B36"/>
    <w:rsid w:val="00125BC2"/>
    <w:rsid w:val="00126A59"/>
    <w:rsid w:val="00126D89"/>
    <w:rsid w:val="0013009E"/>
    <w:rsid w:val="00130886"/>
    <w:rsid w:val="00130D1B"/>
    <w:rsid w:val="001316A0"/>
    <w:rsid w:val="00131E24"/>
    <w:rsid w:val="00133BBF"/>
    <w:rsid w:val="00134DCF"/>
    <w:rsid w:val="00134DFD"/>
    <w:rsid w:val="00137014"/>
    <w:rsid w:val="00137269"/>
    <w:rsid w:val="00137FAE"/>
    <w:rsid w:val="00140ACE"/>
    <w:rsid w:val="00140B02"/>
    <w:rsid w:val="00140C07"/>
    <w:rsid w:val="001413CC"/>
    <w:rsid w:val="00142038"/>
    <w:rsid w:val="00143190"/>
    <w:rsid w:val="00143631"/>
    <w:rsid w:val="001436EC"/>
    <w:rsid w:val="00143CC8"/>
    <w:rsid w:val="00145197"/>
    <w:rsid w:val="00145557"/>
    <w:rsid w:val="00145656"/>
    <w:rsid w:val="00145D4E"/>
    <w:rsid w:val="0014636F"/>
    <w:rsid w:val="00146A7D"/>
    <w:rsid w:val="001472ED"/>
    <w:rsid w:val="001509CB"/>
    <w:rsid w:val="00150E95"/>
    <w:rsid w:val="00151C74"/>
    <w:rsid w:val="00151FBC"/>
    <w:rsid w:val="00152FC6"/>
    <w:rsid w:val="00153192"/>
    <w:rsid w:val="00153862"/>
    <w:rsid w:val="00154315"/>
    <w:rsid w:val="0015536E"/>
    <w:rsid w:val="00155465"/>
    <w:rsid w:val="00155A3B"/>
    <w:rsid w:val="0015620C"/>
    <w:rsid w:val="001563A4"/>
    <w:rsid w:val="00156F38"/>
    <w:rsid w:val="00157372"/>
    <w:rsid w:val="00160141"/>
    <w:rsid w:val="001609C3"/>
    <w:rsid w:val="00160E1F"/>
    <w:rsid w:val="00160EC3"/>
    <w:rsid w:val="00160EDF"/>
    <w:rsid w:val="001615EA"/>
    <w:rsid w:val="00162685"/>
    <w:rsid w:val="00162BA4"/>
    <w:rsid w:val="001636F1"/>
    <w:rsid w:val="00163868"/>
    <w:rsid w:val="00163CFD"/>
    <w:rsid w:val="001643E3"/>
    <w:rsid w:val="001651A8"/>
    <w:rsid w:val="0016605C"/>
    <w:rsid w:val="00166773"/>
    <w:rsid w:val="001669A9"/>
    <w:rsid w:val="00166A3F"/>
    <w:rsid w:val="001676C7"/>
    <w:rsid w:val="001678E0"/>
    <w:rsid w:val="00167F6A"/>
    <w:rsid w:val="00170261"/>
    <w:rsid w:val="0017055F"/>
    <w:rsid w:val="00171A1D"/>
    <w:rsid w:val="001725B6"/>
    <w:rsid w:val="00172A4B"/>
    <w:rsid w:val="00176194"/>
    <w:rsid w:val="001769C8"/>
    <w:rsid w:val="00176C86"/>
    <w:rsid w:val="00176D3A"/>
    <w:rsid w:val="00177B86"/>
    <w:rsid w:val="0018039D"/>
    <w:rsid w:val="00180A0E"/>
    <w:rsid w:val="00180DE1"/>
    <w:rsid w:val="0018124E"/>
    <w:rsid w:val="00181FDB"/>
    <w:rsid w:val="001820E7"/>
    <w:rsid w:val="00182521"/>
    <w:rsid w:val="00182AF1"/>
    <w:rsid w:val="0018360F"/>
    <w:rsid w:val="00184664"/>
    <w:rsid w:val="00184D02"/>
    <w:rsid w:val="001858BB"/>
    <w:rsid w:val="001861E3"/>
    <w:rsid w:val="00186205"/>
    <w:rsid w:val="001864BC"/>
    <w:rsid w:val="001864F9"/>
    <w:rsid w:val="00186EA9"/>
    <w:rsid w:val="00186F4D"/>
    <w:rsid w:val="001877CF"/>
    <w:rsid w:val="00187835"/>
    <w:rsid w:val="00187B05"/>
    <w:rsid w:val="0019001B"/>
    <w:rsid w:val="0019051D"/>
    <w:rsid w:val="0019052E"/>
    <w:rsid w:val="00190EC5"/>
    <w:rsid w:val="00191F06"/>
    <w:rsid w:val="00192D6C"/>
    <w:rsid w:val="001934D3"/>
    <w:rsid w:val="00193C4D"/>
    <w:rsid w:val="00194CF2"/>
    <w:rsid w:val="00195546"/>
    <w:rsid w:val="001957D5"/>
    <w:rsid w:val="00196327"/>
    <w:rsid w:val="001975E1"/>
    <w:rsid w:val="001A07BC"/>
    <w:rsid w:val="001A0BAA"/>
    <w:rsid w:val="001A10F2"/>
    <w:rsid w:val="001A1AB2"/>
    <w:rsid w:val="001A1DA9"/>
    <w:rsid w:val="001A1E83"/>
    <w:rsid w:val="001A20A7"/>
    <w:rsid w:val="001A233D"/>
    <w:rsid w:val="001A24EE"/>
    <w:rsid w:val="001A2FB5"/>
    <w:rsid w:val="001A30D9"/>
    <w:rsid w:val="001A52F5"/>
    <w:rsid w:val="001B0776"/>
    <w:rsid w:val="001B0D78"/>
    <w:rsid w:val="001B24F7"/>
    <w:rsid w:val="001B29F1"/>
    <w:rsid w:val="001B6251"/>
    <w:rsid w:val="001B67EF"/>
    <w:rsid w:val="001B7A3E"/>
    <w:rsid w:val="001C18B2"/>
    <w:rsid w:val="001C1EF6"/>
    <w:rsid w:val="001C2CF5"/>
    <w:rsid w:val="001C3F82"/>
    <w:rsid w:val="001C4F16"/>
    <w:rsid w:val="001C560B"/>
    <w:rsid w:val="001C5623"/>
    <w:rsid w:val="001C57D5"/>
    <w:rsid w:val="001C58B8"/>
    <w:rsid w:val="001C5F2C"/>
    <w:rsid w:val="001C65BC"/>
    <w:rsid w:val="001C686C"/>
    <w:rsid w:val="001C6B4B"/>
    <w:rsid w:val="001C7054"/>
    <w:rsid w:val="001C7B04"/>
    <w:rsid w:val="001C7F68"/>
    <w:rsid w:val="001D018C"/>
    <w:rsid w:val="001D103C"/>
    <w:rsid w:val="001D30DD"/>
    <w:rsid w:val="001D3FF5"/>
    <w:rsid w:val="001D47D9"/>
    <w:rsid w:val="001D4867"/>
    <w:rsid w:val="001D5940"/>
    <w:rsid w:val="001D632F"/>
    <w:rsid w:val="001D67DD"/>
    <w:rsid w:val="001D688F"/>
    <w:rsid w:val="001D6DD9"/>
    <w:rsid w:val="001D712D"/>
    <w:rsid w:val="001D715C"/>
    <w:rsid w:val="001D7656"/>
    <w:rsid w:val="001E0372"/>
    <w:rsid w:val="001E0C32"/>
    <w:rsid w:val="001E0ECA"/>
    <w:rsid w:val="001E1BB6"/>
    <w:rsid w:val="001E2CB0"/>
    <w:rsid w:val="001E3915"/>
    <w:rsid w:val="001E3C80"/>
    <w:rsid w:val="001E44D8"/>
    <w:rsid w:val="001E49E2"/>
    <w:rsid w:val="001E5532"/>
    <w:rsid w:val="001E7936"/>
    <w:rsid w:val="001E7ACB"/>
    <w:rsid w:val="001E7F70"/>
    <w:rsid w:val="001F00C0"/>
    <w:rsid w:val="001F0252"/>
    <w:rsid w:val="001F120A"/>
    <w:rsid w:val="001F1506"/>
    <w:rsid w:val="001F24DE"/>
    <w:rsid w:val="001F284D"/>
    <w:rsid w:val="001F3162"/>
    <w:rsid w:val="001F3882"/>
    <w:rsid w:val="001F467C"/>
    <w:rsid w:val="001F4CE0"/>
    <w:rsid w:val="001F4D95"/>
    <w:rsid w:val="001F5C79"/>
    <w:rsid w:val="001F5C9B"/>
    <w:rsid w:val="001F5E0C"/>
    <w:rsid w:val="001F5E9D"/>
    <w:rsid w:val="001F65C4"/>
    <w:rsid w:val="001F6EBE"/>
    <w:rsid w:val="001F7F9C"/>
    <w:rsid w:val="00200582"/>
    <w:rsid w:val="002008A9"/>
    <w:rsid w:val="0020099F"/>
    <w:rsid w:val="00200AFA"/>
    <w:rsid w:val="00200BEE"/>
    <w:rsid w:val="00200F8D"/>
    <w:rsid w:val="0020119C"/>
    <w:rsid w:val="00201992"/>
    <w:rsid w:val="0020462D"/>
    <w:rsid w:val="00204E22"/>
    <w:rsid w:val="00205F26"/>
    <w:rsid w:val="00206648"/>
    <w:rsid w:val="0020666F"/>
    <w:rsid w:val="00206B3B"/>
    <w:rsid w:val="00207327"/>
    <w:rsid w:val="002074E8"/>
    <w:rsid w:val="00207834"/>
    <w:rsid w:val="002078A9"/>
    <w:rsid w:val="00212383"/>
    <w:rsid w:val="00212B02"/>
    <w:rsid w:val="00212B58"/>
    <w:rsid w:val="00213933"/>
    <w:rsid w:val="00215DB5"/>
    <w:rsid w:val="0021612C"/>
    <w:rsid w:val="0021738C"/>
    <w:rsid w:val="00217D9F"/>
    <w:rsid w:val="00220613"/>
    <w:rsid w:val="00221D6F"/>
    <w:rsid w:val="002221FE"/>
    <w:rsid w:val="00223306"/>
    <w:rsid w:val="00223370"/>
    <w:rsid w:val="0022382E"/>
    <w:rsid w:val="002239EC"/>
    <w:rsid w:val="00223ABD"/>
    <w:rsid w:val="00223AF4"/>
    <w:rsid w:val="002241F0"/>
    <w:rsid w:val="00224754"/>
    <w:rsid w:val="002247EC"/>
    <w:rsid w:val="00224926"/>
    <w:rsid w:val="00224CD1"/>
    <w:rsid w:val="00225217"/>
    <w:rsid w:val="002256EA"/>
    <w:rsid w:val="00225A57"/>
    <w:rsid w:val="00226031"/>
    <w:rsid w:val="00226B5E"/>
    <w:rsid w:val="00226D6D"/>
    <w:rsid w:val="00227704"/>
    <w:rsid w:val="00227ED2"/>
    <w:rsid w:val="0023035B"/>
    <w:rsid w:val="00230953"/>
    <w:rsid w:val="0023126D"/>
    <w:rsid w:val="002319D4"/>
    <w:rsid w:val="002323A9"/>
    <w:rsid w:val="00232B63"/>
    <w:rsid w:val="002339CA"/>
    <w:rsid w:val="00233FDE"/>
    <w:rsid w:val="00235659"/>
    <w:rsid w:val="00235F96"/>
    <w:rsid w:val="00236164"/>
    <w:rsid w:val="002365B2"/>
    <w:rsid w:val="00236728"/>
    <w:rsid w:val="00236D33"/>
    <w:rsid w:val="0023783D"/>
    <w:rsid w:val="002379D4"/>
    <w:rsid w:val="00237A09"/>
    <w:rsid w:val="00237EC0"/>
    <w:rsid w:val="00242482"/>
    <w:rsid w:val="00243B23"/>
    <w:rsid w:val="0024437C"/>
    <w:rsid w:val="002445CC"/>
    <w:rsid w:val="00245036"/>
    <w:rsid w:val="00245B47"/>
    <w:rsid w:val="00245C75"/>
    <w:rsid w:val="002465C8"/>
    <w:rsid w:val="00247048"/>
    <w:rsid w:val="00247066"/>
    <w:rsid w:val="002473E7"/>
    <w:rsid w:val="002507B8"/>
    <w:rsid w:val="00250B67"/>
    <w:rsid w:val="00251FB7"/>
    <w:rsid w:val="00252DB0"/>
    <w:rsid w:val="00252E99"/>
    <w:rsid w:val="002534CA"/>
    <w:rsid w:val="002537BB"/>
    <w:rsid w:val="002556F2"/>
    <w:rsid w:val="00255CC3"/>
    <w:rsid w:val="00255FC4"/>
    <w:rsid w:val="0025601E"/>
    <w:rsid w:val="002569D3"/>
    <w:rsid w:val="00256D40"/>
    <w:rsid w:val="002570D6"/>
    <w:rsid w:val="00257390"/>
    <w:rsid w:val="002605D2"/>
    <w:rsid w:val="002617C3"/>
    <w:rsid w:val="00262922"/>
    <w:rsid w:val="00263390"/>
    <w:rsid w:val="00263611"/>
    <w:rsid w:val="002639C2"/>
    <w:rsid w:val="00263E62"/>
    <w:rsid w:val="00263EF5"/>
    <w:rsid w:val="0026425D"/>
    <w:rsid w:val="002644E6"/>
    <w:rsid w:val="002666A3"/>
    <w:rsid w:val="002667D7"/>
    <w:rsid w:val="00267A60"/>
    <w:rsid w:val="00267D0E"/>
    <w:rsid w:val="0027041F"/>
    <w:rsid w:val="00271F5A"/>
    <w:rsid w:val="002730DF"/>
    <w:rsid w:val="002733E5"/>
    <w:rsid w:val="002737DB"/>
    <w:rsid w:val="00273C53"/>
    <w:rsid w:val="002745D9"/>
    <w:rsid w:val="002748D6"/>
    <w:rsid w:val="00274B0F"/>
    <w:rsid w:val="00275B99"/>
    <w:rsid w:val="00276192"/>
    <w:rsid w:val="00276B66"/>
    <w:rsid w:val="00277465"/>
    <w:rsid w:val="002779F2"/>
    <w:rsid w:val="00280689"/>
    <w:rsid w:val="00280A6A"/>
    <w:rsid w:val="00283752"/>
    <w:rsid w:val="00283A15"/>
    <w:rsid w:val="00283A7C"/>
    <w:rsid w:val="00283EC5"/>
    <w:rsid w:val="00284539"/>
    <w:rsid w:val="00286ACA"/>
    <w:rsid w:val="00286E26"/>
    <w:rsid w:val="002905D8"/>
    <w:rsid w:val="002911E5"/>
    <w:rsid w:val="0029144E"/>
    <w:rsid w:val="002922F8"/>
    <w:rsid w:val="002924D5"/>
    <w:rsid w:val="0029297A"/>
    <w:rsid w:val="00294989"/>
    <w:rsid w:val="00294E0A"/>
    <w:rsid w:val="002957E0"/>
    <w:rsid w:val="0029597C"/>
    <w:rsid w:val="00295BB1"/>
    <w:rsid w:val="002969F8"/>
    <w:rsid w:val="002A019B"/>
    <w:rsid w:val="002A0323"/>
    <w:rsid w:val="002A13EF"/>
    <w:rsid w:val="002A19DA"/>
    <w:rsid w:val="002A26BF"/>
    <w:rsid w:val="002A361E"/>
    <w:rsid w:val="002A3DA2"/>
    <w:rsid w:val="002A41DA"/>
    <w:rsid w:val="002A47AC"/>
    <w:rsid w:val="002A6095"/>
    <w:rsid w:val="002A60DC"/>
    <w:rsid w:val="002A6F3D"/>
    <w:rsid w:val="002A7894"/>
    <w:rsid w:val="002A7C1C"/>
    <w:rsid w:val="002A7EBD"/>
    <w:rsid w:val="002B0EA0"/>
    <w:rsid w:val="002B104A"/>
    <w:rsid w:val="002B16F6"/>
    <w:rsid w:val="002B1C78"/>
    <w:rsid w:val="002B2DC6"/>
    <w:rsid w:val="002B2FEB"/>
    <w:rsid w:val="002B3006"/>
    <w:rsid w:val="002B3CEC"/>
    <w:rsid w:val="002B3D05"/>
    <w:rsid w:val="002B504F"/>
    <w:rsid w:val="002B5714"/>
    <w:rsid w:val="002B5DE6"/>
    <w:rsid w:val="002B6F54"/>
    <w:rsid w:val="002B7557"/>
    <w:rsid w:val="002C050C"/>
    <w:rsid w:val="002C0817"/>
    <w:rsid w:val="002C08A1"/>
    <w:rsid w:val="002C1A0E"/>
    <w:rsid w:val="002C1F1E"/>
    <w:rsid w:val="002C31EE"/>
    <w:rsid w:val="002C4628"/>
    <w:rsid w:val="002C497C"/>
    <w:rsid w:val="002C4A0D"/>
    <w:rsid w:val="002C4C2B"/>
    <w:rsid w:val="002C501D"/>
    <w:rsid w:val="002C52C2"/>
    <w:rsid w:val="002C550C"/>
    <w:rsid w:val="002C657C"/>
    <w:rsid w:val="002C6A4B"/>
    <w:rsid w:val="002C7405"/>
    <w:rsid w:val="002C7724"/>
    <w:rsid w:val="002C7AF5"/>
    <w:rsid w:val="002D0F60"/>
    <w:rsid w:val="002D22EC"/>
    <w:rsid w:val="002D399A"/>
    <w:rsid w:val="002D47D4"/>
    <w:rsid w:val="002D645B"/>
    <w:rsid w:val="002D68C1"/>
    <w:rsid w:val="002D6CBF"/>
    <w:rsid w:val="002D6E33"/>
    <w:rsid w:val="002D74D0"/>
    <w:rsid w:val="002D75CE"/>
    <w:rsid w:val="002D78DB"/>
    <w:rsid w:val="002D7CBC"/>
    <w:rsid w:val="002E0C3D"/>
    <w:rsid w:val="002E1152"/>
    <w:rsid w:val="002E2009"/>
    <w:rsid w:val="002E2099"/>
    <w:rsid w:val="002E236F"/>
    <w:rsid w:val="002E31BA"/>
    <w:rsid w:val="002E3A81"/>
    <w:rsid w:val="002E40EC"/>
    <w:rsid w:val="002E603F"/>
    <w:rsid w:val="002E6A7A"/>
    <w:rsid w:val="002E6DD5"/>
    <w:rsid w:val="002E6FE3"/>
    <w:rsid w:val="002E748B"/>
    <w:rsid w:val="002F0C8A"/>
    <w:rsid w:val="002F1153"/>
    <w:rsid w:val="002F14EC"/>
    <w:rsid w:val="002F155B"/>
    <w:rsid w:val="002F1BAD"/>
    <w:rsid w:val="002F25E9"/>
    <w:rsid w:val="002F2F42"/>
    <w:rsid w:val="002F458D"/>
    <w:rsid w:val="002F47A3"/>
    <w:rsid w:val="002F47AC"/>
    <w:rsid w:val="002F509C"/>
    <w:rsid w:val="002F5327"/>
    <w:rsid w:val="002F5406"/>
    <w:rsid w:val="002F5C85"/>
    <w:rsid w:val="002F6840"/>
    <w:rsid w:val="002F6B7D"/>
    <w:rsid w:val="002F6E93"/>
    <w:rsid w:val="002F7169"/>
    <w:rsid w:val="002F7EE7"/>
    <w:rsid w:val="0030086E"/>
    <w:rsid w:val="00300E43"/>
    <w:rsid w:val="00301E23"/>
    <w:rsid w:val="00303021"/>
    <w:rsid w:val="003034A9"/>
    <w:rsid w:val="003035CF"/>
    <w:rsid w:val="003045BB"/>
    <w:rsid w:val="00304669"/>
    <w:rsid w:val="00304E63"/>
    <w:rsid w:val="003051C3"/>
    <w:rsid w:val="0030550E"/>
    <w:rsid w:val="003070F2"/>
    <w:rsid w:val="003079A6"/>
    <w:rsid w:val="00307B18"/>
    <w:rsid w:val="003104F1"/>
    <w:rsid w:val="0031134D"/>
    <w:rsid w:val="00311EAD"/>
    <w:rsid w:val="003135E3"/>
    <w:rsid w:val="00313859"/>
    <w:rsid w:val="003141BA"/>
    <w:rsid w:val="0031580B"/>
    <w:rsid w:val="00315EAA"/>
    <w:rsid w:val="00320733"/>
    <w:rsid w:val="00320A4A"/>
    <w:rsid w:val="00322E00"/>
    <w:rsid w:val="00325E57"/>
    <w:rsid w:val="00326458"/>
    <w:rsid w:val="00326796"/>
    <w:rsid w:val="003267AD"/>
    <w:rsid w:val="00326CC5"/>
    <w:rsid w:val="00326F98"/>
    <w:rsid w:val="0032779A"/>
    <w:rsid w:val="003311B3"/>
    <w:rsid w:val="00332223"/>
    <w:rsid w:val="003330A8"/>
    <w:rsid w:val="00334318"/>
    <w:rsid w:val="003356BE"/>
    <w:rsid w:val="003364D3"/>
    <w:rsid w:val="00337173"/>
    <w:rsid w:val="00337289"/>
    <w:rsid w:val="00337B35"/>
    <w:rsid w:val="00337B8C"/>
    <w:rsid w:val="003401E9"/>
    <w:rsid w:val="00340373"/>
    <w:rsid w:val="00340814"/>
    <w:rsid w:val="003411F7"/>
    <w:rsid w:val="00341FC0"/>
    <w:rsid w:val="003421DA"/>
    <w:rsid w:val="00342CB7"/>
    <w:rsid w:val="0034432A"/>
    <w:rsid w:val="00346C22"/>
    <w:rsid w:val="003477A7"/>
    <w:rsid w:val="0035056B"/>
    <w:rsid w:val="00350964"/>
    <w:rsid w:val="00350E9F"/>
    <w:rsid w:val="003516A0"/>
    <w:rsid w:val="00351828"/>
    <w:rsid w:val="00351B72"/>
    <w:rsid w:val="00352436"/>
    <w:rsid w:val="00354E74"/>
    <w:rsid w:val="00354EF8"/>
    <w:rsid w:val="00356494"/>
    <w:rsid w:val="00356691"/>
    <w:rsid w:val="00356E15"/>
    <w:rsid w:val="003577DC"/>
    <w:rsid w:val="00357D16"/>
    <w:rsid w:val="00360300"/>
    <w:rsid w:val="00360FBB"/>
    <w:rsid w:val="0036105B"/>
    <w:rsid w:val="00361193"/>
    <w:rsid w:val="00361F95"/>
    <w:rsid w:val="00362706"/>
    <w:rsid w:val="0036326C"/>
    <w:rsid w:val="003633D7"/>
    <w:rsid w:val="00364E01"/>
    <w:rsid w:val="00365E99"/>
    <w:rsid w:val="00366B81"/>
    <w:rsid w:val="00366C56"/>
    <w:rsid w:val="003674AC"/>
    <w:rsid w:val="00367977"/>
    <w:rsid w:val="00367D6C"/>
    <w:rsid w:val="00372616"/>
    <w:rsid w:val="0037264D"/>
    <w:rsid w:val="003729A5"/>
    <w:rsid w:val="00375BDB"/>
    <w:rsid w:val="00377866"/>
    <w:rsid w:val="0037793A"/>
    <w:rsid w:val="00377BA4"/>
    <w:rsid w:val="00377C48"/>
    <w:rsid w:val="00377D16"/>
    <w:rsid w:val="00380295"/>
    <w:rsid w:val="00380C86"/>
    <w:rsid w:val="00380FA9"/>
    <w:rsid w:val="003820E3"/>
    <w:rsid w:val="0038429B"/>
    <w:rsid w:val="0038553F"/>
    <w:rsid w:val="003857D1"/>
    <w:rsid w:val="00385D2C"/>
    <w:rsid w:val="003903B4"/>
    <w:rsid w:val="00390818"/>
    <w:rsid w:val="00391CCE"/>
    <w:rsid w:val="00392179"/>
    <w:rsid w:val="00392277"/>
    <w:rsid w:val="0039289C"/>
    <w:rsid w:val="00393488"/>
    <w:rsid w:val="00394507"/>
    <w:rsid w:val="003950D7"/>
    <w:rsid w:val="00396DD1"/>
    <w:rsid w:val="00396EFB"/>
    <w:rsid w:val="0039716E"/>
    <w:rsid w:val="00397490"/>
    <w:rsid w:val="00397BE0"/>
    <w:rsid w:val="003A0BF0"/>
    <w:rsid w:val="003A186F"/>
    <w:rsid w:val="003A2269"/>
    <w:rsid w:val="003A2E04"/>
    <w:rsid w:val="003A3267"/>
    <w:rsid w:val="003A35CB"/>
    <w:rsid w:val="003A3DFD"/>
    <w:rsid w:val="003A4620"/>
    <w:rsid w:val="003A46FB"/>
    <w:rsid w:val="003A4A17"/>
    <w:rsid w:val="003A65CC"/>
    <w:rsid w:val="003A6CB0"/>
    <w:rsid w:val="003A708C"/>
    <w:rsid w:val="003A759D"/>
    <w:rsid w:val="003B0456"/>
    <w:rsid w:val="003B04AD"/>
    <w:rsid w:val="003B0C30"/>
    <w:rsid w:val="003B446B"/>
    <w:rsid w:val="003B4B1B"/>
    <w:rsid w:val="003B4FCA"/>
    <w:rsid w:val="003B54CD"/>
    <w:rsid w:val="003B5E45"/>
    <w:rsid w:val="003B6A75"/>
    <w:rsid w:val="003B6FCA"/>
    <w:rsid w:val="003B70EE"/>
    <w:rsid w:val="003B7D72"/>
    <w:rsid w:val="003C05D2"/>
    <w:rsid w:val="003C0CDF"/>
    <w:rsid w:val="003C1286"/>
    <w:rsid w:val="003C1F9A"/>
    <w:rsid w:val="003C225E"/>
    <w:rsid w:val="003C26EC"/>
    <w:rsid w:val="003C2CF5"/>
    <w:rsid w:val="003C2FD1"/>
    <w:rsid w:val="003C396F"/>
    <w:rsid w:val="003C430B"/>
    <w:rsid w:val="003C44E2"/>
    <w:rsid w:val="003C582F"/>
    <w:rsid w:val="003C58AA"/>
    <w:rsid w:val="003C6AD9"/>
    <w:rsid w:val="003C7251"/>
    <w:rsid w:val="003C74E4"/>
    <w:rsid w:val="003C7CC3"/>
    <w:rsid w:val="003D0328"/>
    <w:rsid w:val="003D0AD7"/>
    <w:rsid w:val="003D0B9A"/>
    <w:rsid w:val="003D18A8"/>
    <w:rsid w:val="003D237D"/>
    <w:rsid w:val="003D3361"/>
    <w:rsid w:val="003D33AF"/>
    <w:rsid w:val="003D3C03"/>
    <w:rsid w:val="003D504A"/>
    <w:rsid w:val="003D5A8D"/>
    <w:rsid w:val="003D5F96"/>
    <w:rsid w:val="003D6A9D"/>
    <w:rsid w:val="003D6F35"/>
    <w:rsid w:val="003D7328"/>
    <w:rsid w:val="003E00D2"/>
    <w:rsid w:val="003E037C"/>
    <w:rsid w:val="003E0D8F"/>
    <w:rsid w:val="003E0E94"/>
    <w:rsid w:val="003E0F75"/>
    <w:rsid w:val="003E1B3D"/>
    <w:rsid w:val="003E222F"/>
    <w:rsid w:val="003E2379"/>
    <w:rsid w:val="003E26AE"/>
    <w:rsid w:val="003E2894"/>
    <w:rsid w:val="003E3208"/>
    <w:rsid w:val="003E57B3"/>
    <w:rsid w:val="003E6E91"/>
    <w:rsid w:val="003E7187"/>
    <w:rsid w:val="003E7A91"/>
    <w:rsid w:val="003E7CB4"/>
    <w:rsid w:val="003E7D37"/>
    <w:rsid w:val="003F01D7"/>
    <w:rsid w:val="003F106F"/>
    <w:rsid w:val="003F1E98"/>
    <w:rsid w:val="003F2798"/>
    <w:rsid w:val="003F3834"/>
    <w:rsid w:val="003F3B0B"/>
    <w:rsid w:val="003F493D"/>
    <w:rsid w:val="003F4EA1"/>
    <w:rsid w:val="003F508D"/>
    <w:rsid w:val="003F6276"/>
    <w:rsid w:val="003F6D20"/>
    <w:rsid w:val="003F76ED"/>
    <w:rsid w:val="003F7731"/>
    <w:rsid w:val="003F7CB0"/>
    <w:rsid w:val="00400B2A"/>
    <w:rsid w:val="00401DE8"/>
    <w:rsid w:val="004020AD"/>
    <w:rsid w:val="00403B38"/>
    <w:rsid w:val="00403EF0"/>
    <w:rsid w:val="004049A0"/>
    <w:rsid w:val="0040526E"/>
    <w:rsid w:val="004058CE"/>
    <w:rsid w:val="00405989"/>
    <w:rsid w:val="00405E22"/>
    <w:rsid w:val="00407E61"/>
    <w:rsid w:val="0041067B"/>
    <w:rsid w:val="0041096D"/>
    <w:rsid w:val="00411008"/>
    <w:rsid w:val="0041199F"/>
    <w:rsid w:val="00412A9A"/>
    <w:rsid w:val="00413263"/>
    <w:rsid w:val="00413D59"/>
    <w:rsid w:val="00413E43"/>
    <w:rsid w:val="004140D2"/>
    <w:rsid w:val="00414406"/>
    <w:rsid w:val="00414738"/>
    <w:rsid w:val="00414827"/>
    <w:rsid w:val="004161D9"/>
    <w:rsid w:val="004168A1"/>
    <w:rsid w:val="00417C7C"/>
    <w:rsid w:val="004206ED"/>
    <w:rsid w:val="00420CFF"/>
    <w:rsid w:val="00421668"/>
    <w:rsid w:val="004219E3"/>
    <w:rsid w:val="004232BB"/>
    <w:rsid w:val="004235FB"/>
    <w:rsid w:val="00424656"/>
    <w:rsid w:val="00424A8C"/>
    <w:rsid w:val="004257FC"/>
    <w:rsid w:val="00426259"/>
    <w:rsid w:val="00426F98"/>
    <w:rsid w:val="00427C9A"/>
    <w:rsid w:val="004306E8"/>
    <w:rsid w:val="004308F6"/>
    <w:rsid w:val="00430D91"/>
    <w:rsid w:val="0043191A"/>
    <w:rsid w:val="00431DB8"/>
    <w:rsid w:val="00431DD1"/>
    <w:rsid w:val="00432B6F"/>
    <w:rsid w:val="00433053"/>
    <w:rsid w:val="004330A0"/>
    <w:rsid w:val="0043317D"/>
    <w:rsid w:val="00433A33"/>
    <w:rsid w:val="00433E5B"/>
    <w:rsid w:val="004347F4"/>
    <w:rsid w:val="0043542B"/>
    <w:rsid w:val="00435461"/>
    <w:rsid w:val="00436211"/>
    <w:rsid w:val="004366B0"/>
    <w:rsid w:val="004371FE"/>
    <w:rsid w:val="004410E8"/>
    <w:rsid w:val="00441ACE"/>
    <w:rsid w:val="004422D4"/>
    <w:rsid w:val="00443424"/>
    <w:rsid w:val="00443FDB"/>
    <w:rsid w:val="0044458C"/>
    <w:rsid w:val="00446AE6"/>
    <w:rsid w:val="00447A21"/>
    <w:rsid w:val="00450CC9"/>
    <w:rsid w:val="0045141B"/>
    <w:rsid w:val="0045281D"/>
    <w:rsid w:val="00453279"/>
    <w:rsid w:val="0045346D"/>
    <w:rsid w:val="0045385D"/>
    <w:rsid w:val="00453ADA"/>
    <w:rsid w:val="00454090"/>
    <w:rsid w:val="00454626"/>
    <w:rsid w:val="004550F6"/>
    <w:rsid w:val="00455429"/>
    <w:rsid w:val="004555D0"/>
    <w:rsid w:val="00455822"/>
    <w:rsid w:val="0045628C"/>
    <w:rsid w:val="004578D9"/>
    <w:rsid w:val="00460D3E"/>
    <w:rsid w:val="00463979"/>
    <w:rsid w:val="00464815"/>
    <w:rsid w:val="00464A81"/>
    <w:rsid w:val="00465309"/>
    <w:rsid w:val="00465D6B"/>
    <w:rsid w:val="00466A07"/>
    <w:rsid w:val="00466AD2"/>
    <w:rsid w:val="004720A3"/>
    <w:rsid w:val="00472233"/>
    <w:rsid w:val="00473277"/>
    <w:rsid w:val="004739A3"/>
    <w:rsid w:val="00474CC3"/>
    <w:rsid w:val="004751C9"/>
    <w:rsid w:val="0047521B"/>
    <w:rsid w:val="004757B9"/>
    <w:rsid w:val="00475B09"/>
    <w:rsid w:val="00475BF5"/>
    <w:rsid w:val="00476F5A"/>
    <w:rsid w:val="00477BD6"/>
    <w:rsid w:val="004803D5"/>
    <w:rsid w:val="00480A57"/>
    <w:rsid w:val="00481892"/>
    <w:rsid w:val="00481DA1"/>
    <w:rsid w:val="00482A53"/>
    <w:rsid w:val="00482B45"/>
    <w:rsid w:val="00483CDD"/>
    <w:rsid w:val="004846D1"/>
    <w:rsid w:val="00484872"/>
    <w:rsid w:val="0048504E"/>
    <w:rsid w:val="0048551D"/>
    <w:rsid w:val="00485E67"/>
    <w:rsid w:val="00486605"/>
    <w:rsid w:val="0048796F"/>
    <w:rsid w:val="00490638"/>
    <w:rsid w:val="00490931"/>
    <w:rsid w:val="00490CDB"/>
    <w:rsid w:val="00490D71"/>
    <w:rsid w:val="00490E5A"/>
    <w:rsid w:val="00491BC6"/>
    <w:rsid w:val="00491F90"/>
    <w:rsid w:val="00493674"/>
    <w:rsid w:val="0049414D"/>
    <w:rsid w:val="00495DDD"/>
    <w:rsid w:val="00497697"/>
    <w:rsid w:val="00497EAD"/>
    <w:rsid w:val="004A08A3"/>
    <w:rsid w:val="004A09C4"/>
    <w:rsid w:val="004A0D90"/>
    <w:rsid w:val="004A1040"/>
    <w:rsid w:val="004A1542"/>
    <w:rsid w:val="004A1D52"/>
    <w:rsid w:val="004A2493"/>
    <w:rsid w:val="004A28B9"/>
    <w:rsid w:val="004A2F86"/>
    <w:rsid w:val="004A386A"/>
    <w:rsid w:val="004A38B4"/>
    <w:rsid w:val="004A3D2B"/>
    <w:rsid w:val="004A4A5F"/>
    <w:rsid w:val="004A5F1F"/>
    <w:rsid w:val="004A733A"/>
    <w:rsid w:val="004A7B58"/>
    <w:rsid w:val="004B1256"/>
    <w:rsid w:val="004B18F5"/>
    <w:rsid w:val="004B1E02"/>
    <w:rsid w:val="004B2169"/>
    <w:rsid w:val="004B35F5"/>
    <w:rsid w:val="004B371E"/>
    <w:rsid w:val="004B427A"/>
    <w:rsid w:val="004B4617"/>
    <w:rsid w:val="004B483D"/>
    <w:rsid w:val="004B4D91"/>
    <w:rsid w:val="004B4EBB"/>
    <w:rsid w:val="004B4F47"/>
    <w:rsid w:val="004B4F8F"/>
    <w:rsid w:val="004B6241"/>
    <w:rsid w:val="004B6CCB"/>
    <w:rsid w:val="004B745A"/>
    <w:rsid w:val="004B747C"/>
    <w:rsid w:val="004B7583"/>
    <w:rsid w:val="004B7CEA"/>
    <w:rsid w:val="004C05EA"/>
    <w:rsid w:val="004C08BD"/>
    <w:rsid w:val="004C0E9D"/>
    <w:rsid w:val="004C0EAB"/>
    <w:rsid w:val="004C11D8"/>
    <w:rsid w:val="004C1AE8"/>
    <w:rsid w:val="004C1CFC"/>
    <w:rsid w:val="004C2B34"/>
    <w:rsid w:val="004C36A0"/>
    <w:rsid w:val="004C3F2D"/>
    <w:rsid w:val="004C4B3F"/>
    <w:rsid w:val="004C5DF0"/>
    <w:rsid w:val="004C6654"/>
    <w:rsid w:val="004C7516"/>
    <w:rsid w:val="004D0C16"/>
    <w:rsid w:val="004D2B1A"/>
    <w:rsid w:val="004D3F7D"/>
    <w:rsid w:val="004D504F"/>
    <w:rsid w:val="004D58D8"/>
    <w:rsid w:val="004D6246"/>
    <w:rsid w:val="004E074D"/>
    <w:rsid w:val="004E0897"/>
    <w:rsid w:val="004E12A3"/>
    <w:rsid w:val="004E1B31"/>
    <w:rsid w:val="004E2368"/>
    <w:rsid w:val="004E2AB1"/>
    <w:rsid w:val="004E4180"/>
    <w:rsid w:val="004E5885"/>
    <w:rsid w:val="004E58E2"/>
    <w:rsid w:val="004E7232"/>
    <w:rsid w:val="004F04EB"/>
    <w:rsid w:val="004F06D2"/>
    <w:rsid w:val="004F11C8"/>
    <w:rsid w:val="004F206B"/>
    <w:rsid w:val="004F251A"/>
    <w:rsid w:val="004F263A"/>
    <w:rsid w:val="004F36DF"/>
    <w:rsid w:val="004F3773"/>
    <w:rsid w:val="004F4A6B"/>
    <w:rsid w:val="004F59B7"/>
    <w:rsid w:val="004F5FF6"/>
    <w:rsid w:val="004F67EA"/>
    <w:rsid w:val="004F6DAE"/>
    <w:rsid w:val="004F71C6"/>
    <w:rsid w:val="004F721A"/>
    <w:rsid w:val="0050013C"/>
    <w:rsid w:val="00500168"/>
    <w:rsid w:val="0050034D"/>
    <w:rsid w:val="005003A3"/>
    <w:rsid w:val="005013B4"/>
    <w:rsid w:val="00501867"/>
    <w:rsid w:val="005027E4"/>
    <w:rsid w:val="0050321C"/>
    <w:rsid w:val="0050355B"/>
    <w:rsid w:val="00503596"/>
    <w:rsid w:val="005042CA"/>
    <w:rsid w:val="00504C4F"/>
    <w:rsid w:val="00504D80"/>
    <w:rsid w:val="005069E2"/>
    <w:rsid w:val="00506D83"/>
    <w:rsid w:val="00507373"/>
    <w:rsid w:val="00507594"/>
    <w:rsid w:val="00507950"/>
    <w:rsid w:val="00507CCC"/>
    <w:rsid w:val="0051062E"/>
    <w:rsid w:val="00511550"/>
    <w:rsid w:val="00511718"/>
    <w:rsid w:val="00512538"/>
    <w:rsid w:val="00512558"/>
    <w:rsid w:val="00513954"/>
    <w:rsid w:val="00513B19"/>
    <w:rsid w:val="00514256"/>
    <w:rsid w:val="005143BE"/>
    <w:rsid w:val="00514AE0"/>
    <w:rsid w:val="005158BB"/>
    <w:rsid w:val="00515A11"/>
    <w:rsid w:val="005169D9"/>
    <w:rsid w:val="0051733A"/>
    <w:rsid w:val="005219AF"/>
    <w:rsid w:val="005229AE"/>
    <w:rsid w:val="005230F3"/>
    <w:rsid w:val="0052408A"/>
    <w:rsid w:val="0052418F"/>
    <w:rsid w:val="005249DF"/>
    <w:rsid w:val="005250B0"/>
    <w:rsid w:val="00525213"/>
    <w:rsid w:val="00525217"/>
    <w:rsid w:val="00525B9F"/>
    <w:rsid w:val="00525D08"/>
    <w:rsid w:val="005266CE"/>
    <w:rsid w:val="00526C78"/>
    <w:rsid w:val="0052712F"/>
    <w:rsid w:val="00527EB9"/>
    <w:rsid w:val="0053029F"/>
    <w:rsid w:val="00530958"/>
    <w:rsid w:val="0053186E"/>
    <w:rsid w:val="0053389B"/>
    <w:rsid w:val="00533D43"/>
    <w:rsid w:val="00534DA4"/>
    <w:rsid w:val="005350AB"/>
    <w:rsid w:val="005350DE"/>
    <w:rsid w:val="00535FCF"/>
    <w:rsid w:val="005368D6"/>
    <w:rsid w:val="00537D62"/>
    <w:rsid w:val="00540313"/>
    <w:rsid w:val="005413E5"/>
    <w:rsid w:val="00541541"/>
    <w:rsid w:val="00541579"/>
    <w:rsid w:val="00541818"/>
    <w:rsid w:val="0054181A"/>
    <w:rsid w:val="00541BDD"/>
    <w:rsid w:val="0054286E"/>
    <w:rsid w:val="00543E9A"/>
    <w:rsid w:val="005440FD"/>
    <w:rsid w:val="00545AC9"/>
    <w:rsid w:val="00545B29"/>
    <w:rsid w:val="00545DB4"/>
    <w:rsid w:val="005460B9"/>
    <w:rsid w:val="00546AAB"/>
    <w:rsid w:val="00550C39"/>
    <w:rsid w:val="00551A92"/>
    <w:rsid w:val="005520C2"/>
    <w:rsid w:val="00553019"/>
    <w:rsid w:val="005536D8"/>
    <w:rsid w:val="005538CD"/>
    <w:rsid w:val="00553D23"/>
    <w:rsid w:val="00554266"/>
    <w:rsid w:val="00554299"/>
    <w:rsid w:val="0055481F"/>
    <w:rsid w:val="00555191"/>
    <w:rsid w:val="005565FD"/>
    <w:rsid w:val="005567C9"/>
    <w:rsid w:val="00556957"/>
    <w:rsid w:val="0055780B"/>
    <w:rsid w:val="00557A29"/>
    <w:rsid w:val="00561A52"/>
    <w:rsid w:val="00561E66"/>
    <w:rsid w:val="00563957"/>
    <w:rsid w:val="00565EAD"/>
    <w:rsid w:val="005661D8"/>
    <w:rsid w:val="00566312"/>
    <w:rsid w:val="005663AC"/>
    <w:rsid w:val="00566A03"/>
    <w:rsid w:val="00566ED7"/>
    <w:rsid w:val="0056733E"/>
    <w:rsid w:val="00567B02"/>
    <w:rsid w:val="00567D65"/>
    <w:rsid w:val="005700D0"/>
    <w:rsid w:val="0057048A"/>
    <w:rsid w:val="00570C8A"/>
    <w:rsid w:val="00570C9C"/>
    <w:rsid w:val="00570D58"/>
    <w:rsid w:val="00571712"/>
    <w:rsid w:val="005728C8"/>
    <w:rsid w:val="005729AE"/>
    <w:rsid w:val="00572CF1"/>
    <w:rsid w:val="00573009"/>
    <w:rsid w:val="005732AD"/>
    <w:rsid w:val="00574D33"/>
    <w:rsid w:val="00575284"/>
    <w:rsid w:val="005754FD"/>
    <w:rsid w:val="005757BF"/>
    <w:rsid w:val="00575D98"/>
    <w:rsid w:val="00575F6D"/>
    <w:rsid w:val="005761F0"/>
    <w:rsid w:val="0057622E"/>
    <w:rsid w:val="0057762F"/>
    <w:rsid w:val="00577793"/>
    <w:rsid w:val="005802D5"/>
    <w:rsid w:val="0058041B"/>
    <w:rsid w:val="0058091F"/>
    <w:rsid w:val="00581489"/>
    <w:rsid w:val="00581507"/>
    <w:rsid w:val="005822A5"/>
    <w:rsid w:val="005823DE"/>
    <w:rsid w:val="00583A5A"/>
    <w:rsid w:val="00583EBD"/>
    <w:rsid w:val="00583F7A"/>
    <w:rsid w:val="005841C1"/>
    <w:rsid w:val="00586AD5"/>
    <w:rsid w:val="00586C22"/>
    <w:rsid w:val="00590422"/>
    <w:rsid w:val="00590DBA"/>
    <w:rsid w:val="00591B1A"/>
    <w:rsid w:val="0059349D"/>
    <w:rsid w:val="0059385C"/>
    <w:rsid w:val="005939F4"/>
    <w:rsid w:val="00593A2D"/>
    <w:rsid w:val="0059406B"/>
    <w:rsid w:val="005944E6"/>
    <w:rsid w:val="00594917"/>
    <w:rsid w:val="00594EE5"/>
    <w:rsid w:val="005950EE"/>
    <w:rsid w:val="0059672A"/>
    <w:rsid w:val="00597736"/>
    <w:rsid w:val="005A03A4"/>
    <w:rsid w:val="005A0D02"/>
    <w:rsid w:val="005A1E74"/>
    <w:rsid w:val="005A227B"/>
    <w:rsid w:val="005A2B72"/>
    <w:rsid w:val="005A2DB6"/>
    <w:rsid w:val="005A3FC7"/>
    <w:rsid w:val="005A5B8C"/>
    <w:rsid w:val="005B115D"/>
    <w:rsid w:val="005B1A60"/>
    <w:rsid w:val="005B219C"/>
    <w:rsid w:val="005B43D0"/>
    <w:rsid w:val="005B496D"/>
    <w:rsid w:val="005B4DDF"/>
    <w:rsid w:val="005B4EB6"/>
    <w:rsid w:val="005B4FBF"/>
    <w:rsid w:val="005B69D6"/>
    <w:rsid w:val="005B7A5B"/>
    <w:rsid w:val="005C1313"/>
    <w:rsid w:val="005C1E30"/>
    <w:rsid w:val="005C298E"/>
    <w:rsid w:val="005C2CDC"/>
    <w:rsid w:val="005C2F34"/>
    <w:rsid w:val="005C335C"/>
    <w:rsid w:val="005C396A"/>
    <w:rsid w:val="005C5DDF"/>
    <w:rsid w:val="005C62E8"/>
    <w:rsid w:val="005C6E16"/>
    <w:rsid w:val="005C7ABA"/>
    <w:rsid w:val="005C7B30"/>
    <w:rsid w:val="005C7B3E"/>
    <w:rsid w:val="005D03EB"/>
    <w:rsid w:val="005D0D63"/>
    <w:rsid w:val="005D116B"/>
    <w:rsid w:val="005D1227"/>
    <w:rsid w:val="005D32CF"/>
    <w:rsid w:val="005D379B"/>
    <w:rsid w:val="005D39D5"/>
    <w:rsid w:val="005D3DEF"/>
    <w:rsid w:val="005D3F62"/>
    <w:rsid w:val="005D420C"/>
    <w:rsid w:val="005D4363"/>
    <w:rsid w:val="005D50E7"/>
    <w:rsid w:val="005D58FE"/>
    <w:rsid w:val="005E0862"/>
    <w:rsid w:val="005E1302"/>
    <w:rsid w:val="005E1746"/>
    <w:rsid w:val="005E1D72"/>
    <w:rsid w:val="005E2084"/>
    <w:rsid w:val="005E3979"/>
    <w:rsid w:val="005E4274"/>
    <w:rsid w:val="005E6185"/>
    <w:rsid w:val="005E619A"/>
    <w:rsid w:val="005E660F"/>
    <w:rsid w:val="005E7A74"/>
    <w:rsid w:val="005F0DB2"/>
    <w:rsid w:val="005F0F23"/>
    <w:rsid w:val="005F214A"/>
    <w:rsid w:val="005F23E9"/>
    <w:rsid w:val="005F2888"/>
    <w:rsid w:val="005F2C06"/>
    <w:rsid w:val="005F3BE7"/>
    <w:rsid w:val="005F3D83"/>
    <w:rsid w:val="005F545C"/>
    <w:rsid w:val="005F61D0"/>
    <w:rsid w:val="00600266"/>
    <w:rsid w:val="0060095F"/>
    <w:rsid w:val="00602F04"/>
    <w:rsid w:val="0060392C"/>
    <w:rsid w:val="00603993"/>
    <w:rsid w:val="00604B76"/>
    <w:rsid w:val="00604BB3"/>
    <w:rsid w:val="0060561E"/>
    <w:rsid w:val="00605A6A"/>
    <w:rsid w:val="00606265"/>
    <w:rsid w:val="006064AE"/>
    <w:rsid w:val="00606538"/>
    <w:rsid w:val="00606F7A"/>
    <w:rsid w:val="0061031D"/>
    <w:rsid w:val="00610FEE"/>
    <w:rsid w:val="00611AC8"/>
    <w:rsid w:val="00612F7D"/>
    <w:rsid w:val="006130D4"/>
    <w:rsid w:val="006157E6"/>
    <w:rsid w:val="0061638E"/>
    <w:rsid w:val="00616393"/>
    <w:rsid w:val="0061695F"/>
    <w:rsid w:val="00617688"/>
    <w:rsid w:val="00617901"/>
    <w:rsid w:val="0062034B"/>
    <w:rsid w:val="00621E17"/>
    <w:rsid w:val="00621F9D"/>
    <w:rsid w:val="00621FAD"/>
    <w:rsid w:val="006220FA"/>
    <w:rsid w:val="00622643"/>
    <w:rsid w:val="00623326"/>
    <w:rsid w:val="006233F1"/>
    <w:rsid w:val="00623B57"/>
    <w:rsid w:val="006241F8"/>
    <w:rsid w:val="006243CA"/>
    <w:rsid w:val="00625920"/>
    <w:rsid w:val="00625F4D"/>
    <w:rsid w:val="006274A1"/>
    <w:rsid w:val="0062762E"/>
    <w:rsid w:val="00627AF6"/>
    <w:rsid w:val="00627F28"/>
    <w:rsid w:val="006304D0"/>
    <w:rsid w:val="006305A2"/>
    <w:rsid w:val="006312E8"/>
    <w:rsid w:val="00632890"/>
    <w:rsid w:val="00632FA8"/>
    <w:rsid w:val="00634490"/>
    <w:rsid w:val="00634DFE"/>
    <w:rsid w:val="0063573D"/>
    <w:rsid w:val="006360B2"/>
    <w:rsid w:val="00637D53"/>
    <w:rsid w:val="006400CF"/>
    <w:rsid w:val="006402AA"/>
    <w:rsid w:val="006405FA"/>
    <w:rsid w:val="0064100F"/>
    <w:rsid w:val="00641962"/>
    <w:rsid w:val="006419DB"/>
    <w:rsid w:val="006421FD"/>
    <w:rsid w:val="006435A6"/>
    <w:rsid w:val="006437B7"/>
    <w:rsid w:val="00643D5D"/>
    <w:rsid w:val="00643F44"/>
    <w:rsid w:val="0064490D"/>
    <w:rsid w:val="00644AF9"/>
    <w:rsid w:val="00644AFC"/>
    <w:rsid w:val="0064594C"/>
    <w:rsid w:val="00646A7A"/>
    <w:rsid w:val="006474ED"/>
    <w:rsid w:val="00650351"/>
    <w:rsid w:val="0065113E"/>
    <w:rsid w:val="0065146E"/>
    <w:rsid w:val="00652343"/>
    <w:rsid w:val="006526C2"/>
    <w:rsid w:val="00653E45"/>
    <w:rsid w:val="006546DD"/>
    <w:rsid w:val="0065489E"/>
    <w:rsid w:val="0065628F"/>
    <w:rsid w:val="006576B5"/>
    <w:rsid w:val="006577D8"/>
    <w:rsid w:val="00660C88"/>
    <w:rsid w:val="006614D4"/>
    <w:rsid w:val="006636C2"/>
    <w:rsid w:val="00663F25"/>
    <w:rsid w:val="0066486B"/>
    <w:rsid w:val="00665DE0"/>
    <w:rsid w:val="0066621D"/>
    <w:rsid w:val="00667A65"/>
    <w:rsid w:val="00670174"/>
    <w:rsid w:val="0067205B"/>
    <w:rsid w:val="00672F8A"/>
    <w:rsid w:val="00673348"/>
    <w:rsid w:val="00673E62"/>
    <w:rsid w:val="00674051"/>
    <w:rsid w:val="00674E2A"/>
    <w:rsid w:val="00675731"/>
    <w:rsid w:val="00676205"/>
    <w:rsid w:val="006767A3"/>
    <w:rsid w:val="006768D1"/>
    <w:rsid w:val="00676FED"/>
    <w:rsid w:val="00677496"/>
    <w:rsid w:val="006775BE"/>
    <w:rsid w:val="006777DE"/>
    <w:rsid w:val="00677BB2"/>
    <w:rsid w:val="00680252"/>
    <w:rsid w:val="00681460"/>
    <w:rsid w:val="0068221D"/>
    <w:rsid w:val="006823AA"/>
    <w:rsid w:val="006825C0"/>
    <w:rsid w:val="006845A4"/>
    <w:rsid w:val="006849B8"/>
    <w:rsid w:val="00684B10"/>
    <w:rsid w:val="00685076"/>
    <w:rsid w:val="00685C08"/>
    <w:rsid w:val="0068624C"/>
    <w:rsid w:val="00686755"/>
    <w:rsid w:val="006871CB"/>
    <w:rsid w:val="00687246"/>
    <w:rsid w:val="006876B8"/>
    <w:rsid w:val="00687A9E"/>
    <w:rsid w:val="00687CD9"/>
    <w:rsid w:val="00687D8F"/>
    <w:rsid w:val="00687D94"/>
    <w:rsid w:val="00690301"/>
    <w:rsid w:val="00690603"/>
    <w:rsid w:val="0069100C"/>
    <w:rsid w:val="00691EFF"/>
    <w:rsid w:val="006928CD"/>
    <w:rsid w:val="00692AC1"/>
    <w:rsid w:val="00693911"/>
    <w:rsid w:val="006944FA"/>
    <w:rsid w:val="00694BA5"/>
    <w:rsid w:val="00694FBC"/>
    <w:rsid w:val="006965A0"/>
    <w:rsid w:val="00696E66"/>
    <w:rsid w:val="006A021F"/>
    <w:rsid w:val="006A2EC4"/>
    <w:rsid w:val="006A465C"/>
    <w:rsid w:val="006A47B0"/>
    <w:rsid w:val="006A57D2"/>
    <w:rsid w:val="006A6810"/>
    <w:rsid w:val="006A6A7B"/>
    <w:rsid w:val="006A77F1"/>
    <w:rsid w:val="006A7841"/>
    <w:rsid w:val="006B2331"/>
    <w:rsid w:val="006B2591"/>
    <w:rsid w:val="006B322B"/>
    <w:rsid w:val="006B34F4"/>
    <w:rsid w:val="006B3C30"/>
    <w:rsid w:val="006B462F"/>
    <w:rsid w:val="006B489F"/>
    <w:rsid w:val="006B48DE"/>
    <w:rsid w:val="006B49FD"/>
    <w:rsid w:val="006B4FF7"/>
    <w:rsid w:val="006B5133"/>
    <w:rsid w:val="006B5375"/>
    <w:rsid w:val="006B580B"/>
    <w:rsid w:val="006B640B"/>
    <w:rsid w:val="006B65BE"/>
    <w:rsid w:val="006B6D32"/>
    <w:rsid w:val="006B73D3"/>
    <w:rsid w:val="006B7CB5"/>
    <w:rsid w:val="006C0698"/>
    <w:rsid w:val="006C0D00"/>
    <w:rsid w:val="006C0DE8"/>
    <w:rsid w:val="006C2659"/>
    <w:rsid w:val="006C3175"/>
    <w:rsid w:val="006C3DEE"/>
    <w:rsid w:val="006C501D"/>
    <w:rsid w:val="006C5B5A"/>
    <w:rsid w:val="006C64E6"/>
    <w:rsid w:val="006C6BC1"/>
    <w:rsid w:val="006C709B"/>
    <w:rsid w:val="006C76BF"/>
    <w:rsid w:val="006C77B0"/>
    <w:rsid w:val="006C7F65"/>
    <w:rsid w:val="006D0A97"/>
    <w:rsid w:val="006D3589"/>
    <w:rsid w:val="006D3BA4"/>
    <w:rsid w:val="006D47E8"/>
    <w:rsid w:val="006D4A8F"/>
    <w:rsid w:val="006D4F6D"/>
    <w:rsid w:val="006D4FDA"/>
    <w:rsid w:val="006D5841"/>
    <w:rsid w:val="006D6164"/>
    <w:rsid w:val="006D63A9"/>
    <w:rsid w:val="006D676E"/>
    <w:rsid w:val="006D6A92"/>
    <w:rsid w:val="006D773C"/>
    <w:rsid w:val="006D77D6"/>
    <w:rsid w:val="006E06EA"/>
    <w:rsid w:val="006E0DB4"/>
    <w:rsid w:val="006E158B"/>
    <w:rsid w:val="006E15D5"/>
    <w:rsid w:val="006E3390"/>
    <w:rsid w:val="006E46A7"/>
    <w:rsid w:val="006E47A9"/>
    <w:rsid w:val="006E4F3C"/>
    <w:rsid w:val="006E53DB"/>
    <w:rsid w:val="006E6393"/>
    <w:rsid w:val="006E69CE"/>
    <w:rsid w:val="006E6D23"/>
    <w:rsid w:val="006E7560"/>
    <w:rsid w:val="006E7A3D"/>
    <w:rsid w:val="006F026D"/>
    <w:rsid w:val="006F0B82"/>
    <w:rsid w:val="006F120D"/>
    <w:rsid w:val="006F25CA"/>
    <w:rsid w:val="006F2B21"/>
    <w:rsid w:val="006F404E"/>
    <w:rsid w:val="006F40CB"/>
    <w:rsid w:val="006F4D06"/>
    <w:rsid w:val="006F573B"/>
    <w:rsid w:val="006F5FD0"/>
    <w:rsid w:val="006F641C"/>
    <w:rsid w:val="006F7E4A"/>
    <w:rsid w:val="00700124"/>
    <w:rsid w:val="0070056D"/>
    <w:rsid w:val="00700E57"/>
    <w:rsid w:val="00701848"/>
    <w:rsid w:val="00701E49"/>
    <w:rsid w:val="007025B8"/>
    <w:rsid w:val="00703B0A"/>
    <w:rsid w:val="00706597"/>
    <w:rsid w:val="00710A8B"/>
    <w:rsid w:val="00710F15"/>
    <w:rsid w:val="00711047"/>
    <w:rsid w:val="007110DB"/>
    <w:rsid w:val="00711C6C"/>
    <w:rsid w:val="00711EE7"/>
    <w:rsid w:val="00712BF0"/>
    <w:rsid w:val="00713332"/>
    <w:rsid w:val="00713A7E"/>
    <w:rsid w:val="00714CFC"/>
    <w:rsid w:val="00715B2F"/>
    <w:rsid w:val="00715B88"/>
    <w:rsid w:val="00715F96"/>
    <w:rsid w:val="00716520"/>
    <w:rsid w:val="007167E2"/>
    <w:rsid w:val="007174E1"/>
    <w:rsid w:val="007175F2"/>
    <w:rsid w:val="007176AB"/>
    <w:rsid w:val="00717856"/>
    <w:rsid w:val="00717B0E"/>
    <w:rsid w:val="00717C61"/>
    <w:rsid w:val="00720E30"/>
    <w:rsid w:val="00721101"/>
    <w:rsid w:val="00722778"/>
    <w:rsid w:val="007248D0"/>
    <w:rsid w:val="00725F1B"/>
    <w:rsid w:val="00726065"/>
    <w:rsid w:val="007260C3"/>
    <w:rsid w:val="00726FF0"/>
    <w:rsid w:val="0072709C"/>
    <w:rsid w:val="00727298"/>
    <w:rsid w:val="007302A0"/>
    <w:rsid w:val="00730BAB"/>
    <w:rsid w:val="00732444"/>
    <w:rsid w:val="00732EE0"/>
    <w:rsid w:val="00733794"/>
    <w:rsid w:val="00733AF4"/>
    <w:rsid w:val="0073424D"/>
    <w:rsid w:val="007355E7"/>
    <w:rsid w:val="00735C52"/>
    <w:rsid w:val="00735E92"/>
    <w:rsid w:val="00736E29"/>
    <w:rsid w:val="007376BB"/>
    <w:rsid w:val="00737CD4"/>
    <w:rsid w:val="00740846"/>
    <w:rsid w:val="00742147"/>
    <w:rsid w:val="00742E63"/>
    <w:rsid w:val="00743446"/>
    <w:rsid w:val="0074387D"/>
    <w:rsid w:val="007456AB"/>
    <w:rsid w:val="00745ABF"/>
    <w:rsid w:val="00746473"/>
    <w:rsid w:val="00746EEB"/>
    <w:rsid w:val="007505F6"/>
    <w:rsid w:val="007512EE"/>
    <w:rsid w:val="00751DC4"/>
    <w:rsid w:val="0075218C"/>
    <w:rsid w:val="00752964"/>
    <w:rsid w:val="00753915"/>
    <w:rsid w:val="00754D88"/>
    <w:rsid w:val="00755A2A"/>
    <w:rsid w:val="00756AC1"/>
    <w:rsid w:val="0075709A"/>
    <w:rsid w:val="00757712"/>
    <w:rsid w:val="00757BDD"/>
    <w:rsid w:val="007606DE"/>
    <w:rsid w:val="0076236D"/>
    <w:rsid w:val="007633AB"/>
    <w:rsid w:val="00763608"/>
    <w:rsid w:val="00763702"/>
    <w:rsid w:val="007638E1"/>
    <w:rsid w:val="007639D3"/>
    <w:rsid w:val="00763DBC"/>
    <w:rsid w:val="00763FE5"/>
    <w:rsid w:val="00764E71"/>
    <w:rsid w:val="00765929"/>
    <w:rsid w:val="00765B85"/>
    <w:rsid w:val="00765BC9"/>
    <w:rsid w:val="00767A29"/>
    <w:rsid w:val="00767B87"/>
    <w:rsid w:val="00772063"/>
    <w:rsid w:val="007721B0"/>
    <w:rsid w:val="007723D9"/>
    <w:rsid w:val="00772C24"/>
    <w:rsid w:val="007733F7"/>
    <w:rsid w:val="00774AD3"/>
    <w:rsid w:val="0077501C"/>
    <w:rsid w:val="00775A0D"/>
    <w:rsid w:val="007763C7"/>
    <w:rsid w:val="00777819"/>
    <w:rsid w:val="00777C05"/>
    <w:rsid w:val="00777D19"/>
    <w:rsid w:val="00777D83"/>
    <w:rsid w:val="00780509"/>
    <w:rsid w:val="007808A2"/>
    <w:rsid w:val="007808B0"/>
    <w:rsid w:val="00780A0A"/>
    <w:rsid w:val="0078123D"/>
    <w:rsid w:val="007815E1"/>
    <w:rsid w:val="00781C2F"/>
    <w:rsid w:val="00783099"/>
    <w:rsid w:val="007848AC"/>
    <w:rsid w:val="00785C62"/>
    <w:rsid w:val="007866E1"/>
    <w:rsid w:val="00786835"/>
    <w:rsid w:val="00787B84"/>
    <w:rsid w:val="00790187"/>
    <w:rsid w:val="00791212"/>
    <w:rsid w:val="00791338"/>
    <w:rsid w:val="00791DFE"/>
    <w:rsid w:val="00792130"/>
    <w:rsid w:val="007935C9"/>
    <w:rsid w:val="00793CEE"/>
    <w:rsid w:val="00794EA7"/>
    <w:rsid w:val="007958B4"/>
    <w:rsid w:val="007958BC"/>
    <w:rsid w:val="00796B2F"/>
    <w:rsid w:val="007972B2"/>
    <w:rsid w:val="00797671"/>
    <w:rsid w:val="007A02E9"/>
    <w:rsid w:val="007A0658"/>
    <w:rsid w:val="007A1220"/>
    <w:rsid w:val="007A1B18"/>
    <w:rsid w:val="007A1B9A"/>
    <w:rsid w:val="007A1C27"/>
    <w:rsid w:val="007A1FFE"/>
    <w:rsid w:val="007A2DDA"/>
    <w:rsid w:val="007A2FEB"/>
    <w:rsid w:val="007A3B86"/>
    <w:rsid w:val="007A48F2"/>
    <w:rsid w:val="007A4FBB"/>
    <w:rsid w:val="007A5082"/>
    <w:rsid w:val="007A5539"/>
    <w:rsid w:val="007A55E1"/>
    <w:rsid w:val="007A58AE"/>
    <w:rsid w:val="007A58CE"/>
    <w:rsid w:val="007A675A"/>
    <w:rsid w:val="007B1331"/>
    <w:rsid w:val="007B16DB"/>
    <w:rsid w:val="007B2A54"/>
    <w:rsid w:val="007B3787"/>
    <w:rsid w:val="007B4337"/>
    <w:rsid w:val="007B44E0"/>
    <w:rsid w:val="007B49F8"/>
    <w:rsid w:val="007B4A50"/>
    <w:rsid w:val="007B5B42"/>
    <w:rsid w:val="007B6BB1"/>
    <w:rsid w:val="007B6DD5"/>
    <w:rsid w:val="007B707B"/>
    <w:rsid w:val="007B70CE"/>
    <w:rsid w:val="007C001F"/>
    <w:rsid w:val="007C0159"/>
    <w:rsid w:val="007C02B7"/>
    <w:rsid w:val="007C0B3D"/>
    <w:rsid w:val="007C201F"/>
    <w:rsid w:val="007C21E9"/>
    <w:rsid w:val="007C23DA"/>
    <w:rsid w:val="007C2E28"/>
    <w:rsid w:val="007C34BF"/>
    <w:rsid w:val="007C475F"/>
    <w:rsid w:val="007C5F47"/>
    <w:rsid w:val="007C6BF1"/>
    <w:rsid w:val="007C7049"/>
    <w:rsid w:val="007C781C"/>
    <w:rsid w:val="007D1596"/>
    <w:rsid w:val="007D39E6"/>
    <w:rsid w:val="007D420F"/>
    <w:rsid w:val="007D49E7"/>
    <w:rsid w:val="007D6362"/>
    <w:rsid w:val="007D76CA"/>
    <w:rsid w:val="007D797B"/>
    <w:rsid w:val="007D7CFB"/>
    <w:rsid w:val="007E030E"/>
    <w:rsid w:val="007E05C1"/>
    <w:rsid w:val="007E0808"/>
    <w:rsid w:val="007E08F8"/>
    <w:rsid w:val="007E0A8B"/>
    <w:rsid w:val="007E1789"/>
    <w:rsid w:val="007E22ED"/>
    <w:rsid w:val="007E2D59"/>
    <w:rsid w:val="007E3222"/>
    <w:rsid w:val="007E45DC"/>
    <w:rsid w:val="007E5CD2"/>
    <w:rsid w:val="007E62C3"/>
    <w:rsid w:val="007E7939"/>
    <w:rsid w:val="007E7DC0"/>
    <w:rsid w:val="007F05CA"/>
    <w:rsid w:val="007F1887"/>
    <w:rsid w:val="007F1B0F"/>
    <w:rsid w:val="007F1C60"/>
    <w:rsid w:val="007F2241"/>
    <w:rsid w:val="007F235D"/>
    <w:rsid w:val="007F25DD"/>
    <w:rsid w:val="007F35D8"/>
    <w:rsid w:val="007F376F"/>
    <w:rsid w:val="007F42DE"/>
    <w:rsid w:val="007F4EBB"/>
    <w:rsid w:val="007F57A5"/>
    <w:rsid w:val="007F59C7"/>
    <w:rsid w:val="007F6C70"/>
    <w:rsid w:val="007F6DE1"/>
    <w:rsid w:val="008004DE"/>
    <w:rsid w:val="00800C81"/>
    <w:rsid w:val="008019DF"/>
    <w:rsid w:val="00801E5F"/>
    <w:rsid w:val="00802E0A"/>
    <w:rsid w:val="00802EC3"/>
    <w:rsid w:val="0080309E"/>
    <w:rsid w:val="00803C24"/>
    <w:rsid w:val="00804ED6"/>
    <w:rsid w:val="00805507"/>
    <w:rsid w:val="008058EA"/>
    <w:rsid w:val="00805DF8"/>
    <w:rsid w:val="008064FA"/>
    <w:rsid w:val="00806DF8"/>
    <w:rsid w:val="008077D7"/>
    <w:rsid w:val="00807A1B"/>
    <w:rsid w:val="00810C9A"/>
    <w:rsid w:val="00810E25"/>
    <w:rsid w:val="00812035"/>
    <w:rsid w:val="008126CE"/>
    <w:rsid w:val="00812943"/>
    <w:rsid w:val="0081331B"/>
    <w:rsid w:val="00813492"/>
    <w:rsid w:val="00813542"/>
    <w:rsid w:val="0081393F"/>
    <w:rsid w:val="00813D99"/>
    <w:rsid w:val="008142E8"/>
    <w:rsid w:val="00814F47"/>
    <w:rsid w:val="00816342"/>
    <w:rsid w:val="0081682E"/>
    <w:rsid w:val="00816E8C"/>
    <w:rsid w:val="00817418"/>
    <w:rsid w:val="0081741E"/>
    <w:rsid w:val="0081797B"/>
    <w:rsid w:val="00817D3B"/>
    <w:rsid w:val="00820223"/>
    <w:rsid w:val="00821627"/>
    <w:rsid w:val="00822109"/>
    <w:rsid w:val="00822681"/>
    <w:rsid w:val="00822F2F"/>
    <w:rsid w:val="00823C0D"/>
    <w:rsid w:val="00825A50"/>
    <w:rsid w:val="0082674A"/>
    <w:rsid w:val="00826A47"/>
    <w:rsid w:val="00827117"/>
    <w:rsid w:val="00827EC7"/>
    <w:rsid w:val="00831EDD"/>
    <w:rsid w:val="00832162"/>
    <w:rsid w:val="00832997"/>
    <w:rsid w:val="00832BC2"/>
    <w:rsid w:val="0083489A"/>
    <w:rsid w:val="00834D43"/>
    <w:rsid w:val="00834F5C"/>
    <w:rsid w:val="0083505D"/>
    <w:rsid w:val="00835168"/>
    <w:rsid w:val="00835B9C"/>
    <w:rsid w:val="00837462"/>
    <w:rsid w:val="00840956"/>
    <w:rsid w:val="00840E1C"/>
    <w:rsid w:val="00841104"/>
    <w:rsid w:val="00841414"/>
    <w:rsid w:val="00841448"/>
    <w:rsid w:val="00842EF6"/>
    <w:rsid w:val="00842FCB"/>
    <w:rsid w:val="00844005"/>
    <w:rsid w:val="0084464C"/>
    <w:rsid w:val="00845397"/>
    <w:rsid w:val="008454E9"/>
    <w:rsid w:val="00845615"/>
    <w:rsid w:val="008459A9"/>
    <w:rsid w:val="00846629"/>
    <w:rsid w:val="008468C5"/>
    <w:rsid w:val="008471E7"/>
    <w:rsid w:val="00847CDB"/>
    <w:rsid w:val="008500F8"/>
    <w:rsid w:val="00850701"/>
    <w:rsid w:val="00850E42"/>
    <w:rsid w:val="0085196E"/>
    <w:rsid w:val="00852074"/>
    <w:rsid w:val="00852A5F"/>
    <w:rsid w:val="008547A0"/>
    <w:rsid w:val="00854EDA"/>
    <w:rsid w:val="0085545E"/>
    <w:rsid w:val="008556CC"/>
    <w:rsid w:val="00855897"/>
    <w:rsid w:val="0085684A"/>
    <w:rsid w:val="00856966"/>
    <w:rsid w:val="00856C36"/>
    <w:rsid w:val="00856C78"/>
    <w:rsid w:val="0085707C"/>
    <w:rsid w:val="0085718B"/>
    <w:rsid w:val="008577CA"/>
    <w:rsid w:val="00857B15"/>
    <w:rsid w:val="00857CCD"/>
    <w:rsid w:val="008606BF"/>
    <w:rsid w:val="008613E2"/>
    <w:rsid w:val="00862482"/>
    <w:rsid w:val="0086269C"/>
    <w:rsid w:val="008628F9"/>
    <w:rsid w:val="008629CC"/>
    <w:rsid w:val="00862DE5"/>
    <w:rsid w:val="00862E8E"/>
    <w:rsid w:val="00863B22"/>
    <w:rsid w:val="00864A5F"/>
    <w:rsid w:val="00864AF0"/>
    <w:rsid w:val="008659CA"/>
    <w:rsid w:val="00866707"/>
    <w:rsid w:val="00866D7F"/>
    <w:rsid w:val="00867451"/>
    <w:rsid w:val="00867B9B"/>
    <w:rsid w:val="00867FDE"/>
    <w:rsid w:val="008705A8"/>
    <w:rsid w:val="00873854"/>
    <w:rsid w:val="00873E7C"/>
    <w:rsid w:val="00874312"/>
    <w:rsid w:val="00874460"/>
    <w:rsid w:val="00874634"/>
    <w:rsid w:val="00875727"/>
    <w:rsid w:val="00876819"/>
    <w:rsid w:val="008769EA"/>
    <w:rsid w:val="00876E65"/>
    <w:rsid w:val="00877242"/>
    <w:rsid w:val="008773DB"/>
    <w:rsid w:val="008809C2"/>
    <w:rsid w:val="0088186A"/>
    <w:rsid w:val="00881F8D"/>
    <w:rsid w:val="0088205D"/>
    <w:rsid w:val="00882150"/>
    <w:rsid w:val="00882B8D"/>
    <w:rsid w:val="008833B2"/>
    <w:rsid w:val="008840C5"/>
    <w:rsid w:val="00884204"/>
    <w:rsid w:val="008845D6"/>
    <w:rsid w:val="00884AA6"/>
    <w:rsid w:val="00884E09"/>
    <w:rsid w:val="008853BB"/>
    <w:rsid w:val="008857D7"/>
    <w:rsid w:val="00886137"/>
    <w:rsid w:val="00886FA0"/>
    <w:rsid w:val="008873CF"/>
    <w:rsid w:val="00887F06"/>
    <w:rsid w:val="0089148E"/>
    <w:rsid w:val="00891A68"/>
    <w:rsid w:val="008928C5"/>
    <w:rsid w:val="00892B3B"/>
    <w:rsid w:val="00892D47"/>
    <w:rsid w:val="008935F7"/>
    <w:rsid w:val="008943E7"/>
    <w:rsid w:val="0089468F"/>
    <w:rsid w:val="00894983"/>
    <w:rsid w:val="00894E01"/>
    <w:rsid w:val="0089559A"/>
    <w:rsid w:val="00895F8A"/>
    <w:rsid w:val="00896186"/>
    <w:rsid w:val="0089635F"/>
    <w:rsid w:val="00896D45"/>
    <w:rsid w:val="00896EBC"/>
    <w:rsid w:val="00897096"/>
    <w:rsid w:val="008979F6"/>
    <w:rsid w:val="008A035C"/>
    <w:rsid w:val="008A0738"/>
    <w:rsid w:val="008A10DF"/>
    <w:rsid w:val="008A2A09"/>
    <w:rsid w:val="008A3B6F"/>
    <w:rsid w:val="008A439A"/>
    <w:rsid w:val="008A4F24"/>
    <w:rsid w:val="008A5AE1"/>
    <w:rsid w:val="008A630C"/>
    <w:rsid w:val="008A7B07"/>
    <w:rsid w:val="008B033F"/>
    <w:rsid w:val="008B0C5A"/>
    <w:rsid w:val="008B16C4"/>
    <w:rsid w:val="008B2199"/>
    <w:rsid w:val="008B3508"/>
    <w:rsid w:val="008B3781"/>
    <w:rsid w:val="008B378C"/>
    <w:rsid w:val="008B4FE8"/>
    <w:rsid w:val="008B53D7"/>
    <w:rsid w:val="008B59D6"/>
    <w:rsid w:val="008B662C"/>
    <w:rsid w:val="008B6CA8"/>
    <w:rsid w:val="008B750B"/>
    <w:rsid w:val="008B7661"/>
    <w:rsid w:val="008C0A6F"/>
    <w:rsid w:val="008C22E1"/>
    <w:rsid w:val="008C39B2"/>
    <w:rsid w:val="008C3A92"/>
    <w:rsid w:val="008C63C6"/>
    <w:rsid w:val="008C6EE6"/>
    <w:rsid w:val="008C760F"/>
    <w:rsid w:val="008C7A71"/>
    <w:rsid w:val="008D1615"/>
    <w:rsid w:val="008D1C78"/>
    <w:rsid w:val="008D1EA7"/>
    <w:rsid w:val="008D263B"/>
    <w:rsid w:val="008D2D70"/>
    <w:rsid w:val="008D4808"/>
    <w:rsid w:val="008D5816"/>
    <w:rsid w:val="008D62E1"/>
    <w:rsid w:val="008D6444"/>
    <w:rsid w:val="008D64E4"/>
    <w:rsid w:val="008D7368"/>
    <w:rsid w:val="008D766C"/>
    <w:rsid w:val="008D7C82"/>
    <w:rsid w:val="008E04A7"/>
    <w:rsid w:val="008E0657"/>
    <w:rsid w:val="008E0C7C"/>
    <w:rsid w:val="008E14B9"/>
    <w:rsid w:val="008E268B"/>
    <w:rsid w:val="008E2BC2"/>
    <w:rsid w:val="008E2C0B"/>
    <w:rsid w:val="008E2D4A"/>
    <w:rsid w:val="008E40EC"/>
    <w:rsid w:val="008E43D6"/>
    <w:rsid w:val="008E46EB"/>
    <w:rsid w:val="008E4B3E"/>
    <w:rsid w:val="008E4D43"/>
    <w:rsid w:val="008E6B41"/>
    <w:rsid w:val="008E7481"/>
    <w:rsid w:val="008E7519"/>
    <w:rsid w:val="008E7BD6"/>
    <w:rsid w:val="008E7F13"/>
    <w:rsid w:val="008F09BE"/>
    <w:rsid w:val="008F0E33"/>
    <w:rsid w:val="008F4209"/>
    <w:rsid w:val="008F4CC7"/>
    <w:rsid w:val="008F642E"/>
    <w:rsid w:val="008F790D"/>
    <w:rsid w:val="00900068"/>
    <w:rsid w:val="0090064C"/>
    <w:rsid w:val="00900B93"/>
    <w:rsid w:val="00902627"/>
    <w:rsid w:val="009033B4"/>
    <w:rsid w:val="00903BF5"/>
    <w:rsid w:val="0090608F"/>
    <w:rsid w:val="00906145"/>
    <w:rsid w:val="0090646B"/>
    <w:rsid w:val="00907113"/>
    <w:rsid w:val="0090779E"/>
    <w:rsid w:val="0091025F"/>
    <w:rsid w:val="00910AED"/>
    <w:rsid w:val="00913B89"/>
    <w:rsid w:val="00914B33"/>
    <w:rsid w:val="00915083"/>
    <w:rsid w:val="00915F76"/>
    <w:rsid w:val="009174D4"/>
    <w:rsid w:val="0091799F"/>
    <w:rsid w:val="00920028"/>
    <w:rsid w:val="009206BC"/>
    <w:rsid w:val="00923C15"/>
    <w:rsid w:val="00923C22"/>
    <w:rsid w:val="00924774"/>
    <w:rsid w:val="00924B1A"/>
    <w:rsid w:val="009258F9"/>
    <w:rsid w:val="00925C93"/>
    <w:rsid w:val="00926174"/>
    <w:rsid w:val="00927364"/>
    <w:rsid w:val="00930096"/>
    <w:rsid w:val="00930396"/>
    <w:rsid w:val="009310EA"/>
    <w:rsid w:val="009312F9"/>
    <w:rsid w:val="00931B91"/>
    <w:rsid w:val="00932104"/>
    <w:rsid w:val="00932BC5"/>
    <w:rsid w:val="00932D56"/>
    <w:rsid w:val="009331B3"/>
    <w:rsid w:val="00933A40"/>
    <w:rsid w:val="00933EA0"/>
    <w:rsid w:val="00934924"/>
    <w:rsid w:val="0093622B"/>
    <w:rsid w:val="00936B46"/>
    <w:rsid w:val="00937D62"/>
    <w:rsid w:val="009403B6"/>
    <w:rsid w:val="009408BC"/>
    <w:rsid w:val="009413B1"/>
    <w:rsid w:val="00941514"/>
    <w:rsid w:val="00941A9D"/>
    <w:rsid w:val="00942352"/>
    <w:rsid w:val="00945332"/>
    <w:rsid w:val="00945538"/>
    <w:rsid w:val="009458BF"/>
    <w:rsid w:val="00947492"/>
    <w:rsid w:val="00947CBE"/>
    <w:rsid w:val="00950378"/>
    <w:rsid w:val="00950A02"/>
    <w:rsid w:val="009518B9"/>
    <w:rsid w:val="00952D1E"/>
    <w:rsid w:val="00952E88"/>
    <w:rsid w:val="009533ED"/>
    <w:rsid w:val="00953719"/>
    <w:rsid w:val="00953D8A"/>
    <w:rsid w:val="00955FAD"/>
    <w:rsid w:val="0095639E"/>
    <w:rsid w:val="00960A41"/>
    <w:rsid w:val="00960C51"/>
    <w:rsid w:val="0096129A"/>
    <w:rsid w:val="00961567"/>
    <w:rsid w:val="00961EAE"/>
    <w:rsid w:val="00962814"/>
    <w:rsid w:val="00962862"/>
    <w:rsid w:val="00962D2B"/>
    <w:rsid w:val="0096351F"/>
    <w:rsid w:val="009667FC"/>
    <w:rsid w:val="009668FE"/>
    <w:rsid w:val="00966D09"/>
    <w:rsid w:val="0096754A"/>
    <w:rsid w:val="00967A74"/>
    <w:rsid w:val="00967C00"/>
    <w:rsid w:val="00967D40"/>
    <w:rsid w:val="0097087A"/>
    <w:rsid w:val="00970B80"/>
    <w:rsid w:val="00970D2E"/>
    <w:rsid w:val="00970E71"/>
    <w:rsid w:val="0097104B"/>
    <w:rsid w:val="0097283A"/>
    <w:rsid w:val="0097352F"/>
    <w:rsid w:val="009737D3"/>
    <w:rsid w:val="00974906"/>
    <w:rsid w:val="00974ECB"/>
    <w:rsid w:val="0097509D"/>
    <w:rsid w:val="00975270"/>
    <w:rsid w:val="00975848"/>
    <w:rsid w:val="00975A42"/>
    <w:rsid w:val="00975B7F"/>
    <w:rsid w:val="009762F4"/>
    <w:rsid w:val="00976A0B"/>
    <w:rsid w:val="00977D93"/>
    <w:rsid w:val="00980004"/>
    <w:rsid w:val="00980956"/>
    <w:rsid w:val="00980F87"/>
    <w:rsid w:val="00981296"/>
    <w:rsid w:val="009816A9"/>
    <w:rsid w:val="00981917"/>
    <w:rsid w:val="0098257A"/>
    <w:rsid w:val="00983321"/>
    <w:rsid w:val="00985442"/>
    <w:rsid w:val="009859BA"/>
    <w:rsid w:val="00986623"/>
    <w:rsid w:val="009870A3"/>
    <w:rsid w:val="00990268"/>
    <w:rsid w:val="00992045"/>
    <w:rsid w:val="00992114"/>
    <w:rsid w:val="00992CF6"/>
    <w:rsid w:val="00993E64"/>
    <w:rsid w:val="0099453F"/>
    <w:rsid w:val="009957B2"/>
    <w:rsid w:val="009963E0"/>
    <w:rsid w:val="009A0476"/>
    <w:rsid w:val="009A17F7"/>
    <w:rsid w:val="009A1BD4"/>
    <w:rsid w:val="009A2444"/>
    <w:rsid w:val="009A3E42"/>
    <w:rsid w:val="009A5E08"/>
    <w:rsid w:val="009A61D6"/>
    <w:rsid w:val="009A64DD"/>
    <w:rsid w:val="009B0197"/>
    <w:rsid w:val="009B12D6"/>
    <w:rsid w:val="009B16E3"/>
    <w:rsid w:val="009B1C0E"/>
    <w:rsid w:val="009B21AA"/>
    <w:rsid w:val="009B231D"/>
    <w:rsid w:val="009B2681"/>
    <w:rsid w:val="009B27A0"/>
    <w:rsid w:val="009B38F2"/>
    <w:rsid w:val="009B3A71"/>
    <w:rsid w:val="009B3EFD"/>
    <w:rsid w:val="009B413C"/>
    <w:rsid w:val="009B45A0"/>
    <w:rsid w:val="009B585D"/>
    <w:rsid w:val="009B7BF1"/>
    <w:rsid w:val="009C2B02"/>
    <w:rsid w:val="009C2D0D"/>
    <w:rsid w:val="009C3D33"/>
    <w:rsid w:val="009C3E96"/>
    <w:rsid w:val="009C4086"/>
    <w:rsid w:val="009C52DA"/>
    <w:rsid w:val="009C6A8B"/>
    <w:rsid w:val="009C7043"/>
    <w:rsid w:val="009C7077"/>
    <w:rsid w:val="009C7B1C"/>
    <w:rsid w:val="009C7D3F"/>
    <w:rsid w:val="009D1170"/>
    <w:rsid w:val="009D1256"/>
    <w:rsid w:val="009D1A06"/>
    <w:rsid w:val="009D1DD4"/>
    <w:rsid w:val="009D2C76"/>
    <w:rsid w:val="009D3C00"/>
    <w:rsid w:val="009D4A77"/>
    <w:rsid w:val="009D4BC6"/>
    <w:rsid w:val="009D5370"/>
    <w:rsid w:val="009D5D1C"/>
    <w:rsid w:val="009D627A"/>
    <w:rsid w:val="009D69AB"/>
    <w:rsid w:val="009D7250"/>
    <w:rsid w:val="009D7DED"/>
    <w:rsid w:val="009E047B"/>
    <w:rsid w:val="009E0869"/>
    <w:rsid w:val="009E0B6E"/>
    <w:rsid w:val="009E2196"/>
    <w:rsid w:val="009E28BE"/>
    <w:rsid w:val="009E33BC"/>
    <w:rsid w:val="009E37C1"/>
    <w:rsid w:val="009E38B4"/>
    <w:rsid w:val="009E432A"/>
    <w:rsid w:val="009E4B01"/>
    <w:rsid w:val="009E52EC"/>
    <w:rsid w:val="009E58D9"/>
    <w:rsid w:val="009E5F2D"/>
    <w:rsid w:val="009E61AC"/>
    <w:rsid w:val="009E6B58"/>
    <w:rsid w:val="009E6EE7"/>
    <w:rsid w:val="009E732C"/>
    <w:rsid w:val="009E78AB"/>
    <w:rsid w:val="009E78C4"/>
    <w:rsid w:val="009F02CE"/>
    <w:rsid w:val="009F1272"/>
    <w:rsid w:val="009F2142"/>
    <w:rsid w:val="009F2361"/>
    <w:rsid w:val="009F31EF"/>
    <w:rsid w:val="009F4463"/>
    <w:rsid w:val="009F4825"/>
    <w:rsid w:val="009F4AF9"/>
    <w:rsid w:val="009F53F2"/>
    <w:rsid w:val="009F5663"/>
    <w:rsid w:val="009F7F4A"/>
    <w:rsid w:val="00A00B32"/>
    <w:rsid w:val="00A00DA9"/>
    <w:rsid w:val="00A01317"/>
    <w:rsid w:val="00A01764"/>
    <w:rsid w:val="00A02264"/>
    <w:rsid w:val="00A025B1"/>
    <w:rsid w:val="00A034C9"/>
    <w:rsid w:val="00A03765"/>
    <w:rsid w:val="00A03B8D"/>
    <w:rsid w:val="00A03C14"/>
    <w:rsid w:val="00A047EF"/>
    <w:rsid w:val="00A0519F"/>
    <w:rsid w:val="00A0529E"/>
    <w:rsid w:val="00A06BAB"/>
    <w:rsid w:val="00A10889"/>
    <w:rsid w:val="00A10F28"/>
    <w:rsid w:val="00A11F40"/>
    <w:rsid w:val="00A12F6D"/>
    <w:rsid w:val="00A130FD"/>
    <w:rsid w:val="00A13D7B"/>
    <w:rsid w:val="00A13E06"/>
    <w:rsid w:val="00A13E0A"/>
    <w:rsid w:val="00A15046"/>
    <w:rsid w:val="00A15673"/>
    <w:rsid w:val="00A177F9"/>
    <w:rsid w:val="00A179AE"/>
    <w:rsid w:val="00A179F3"/>
    <w:rsid w:val="00A17D77"/>
    <w:rsid w:val="00A2093D"/>
    <w:rsid w:val="00A218D4"/>
    <w:rsid w:val="00A2241D"/>
    <w:rsid w:val="00A22A03"/>
    <w:rsid w:val="00A23107"/>
    <w:rsid w:val="00A239F1"/>
    <w:rsid w:val="00A244ED"/>
    <w:rsid w:val="00A24D06"/>
    <w:rsid w:val="00A24F0F"/>
    <w:rsid w:val="00A252E5"/>
    <w:rsid w:val="00A256D1"/>
    <w:rsid w:val="00A27E36"/>
    <w:rsid w:val="00A3130C"/>
    <w:rsid w:val="00A3265C"/>
    <w:rsid w:val="00A32D05"/>
    <w:rsid w:val="00A32F03"/>
    <w:rsid w:val="00A33525"/>
    <w:rsid w:val="00A33D20"/>
    <w:rsid w:val="00A34DFE"/>
    <w:rsid w:val="00A35D14"/>
    <w:rsid w:val="00A3627B"/>
    <w:rsid w:val="00A37940"/>
    <w:rsid w:val="00A37C33"/>
    <w:rsid w:val="00A40E04"/>
    <w:rsid w:val="00A41F87"/>
    <w:rsid w:val="00A41FD8"/>
    <w:rsid w:val="00A421A2"/>
    <w:rsid w:val="00A434EC"/>
    <w:rsid w:val="00A43DD1"/>
    <w:rsid w:val="00A43EE7"/>
    <w:rsid w:val="00A43F42"/>
    <w:rsid w:val="00A4460E"/>
    <w:rsid w:val="00A45FB6"/>
    <w:rsid w:val="00A50A46"/>
    <w:rsid w:val="00A50FD7"/>
    <w:rsid w:val="00A51242"/>
    <w:rsid w:val="00A523CA"/>
    <w:rsid w:val="00A52596"/>
    <w:rsid w:val="00A52D11"/>
    <w:rsid w:val="00A531E6"/>
    <w:rsid w:val="00A5366A"/>
    <w:rsid w:val="00A54F2E"/>
    <w:rsid w:val="00A563A9"/>
    <w:rsid w:val="00A56631"/>
    <w:rsid w:val="00A570E3"/>
    <w:rsid w:val="00A5746E"/>
    <w:rsid w:val="00A57ABD"/>
    <w:rsid w:val="00A601B7"/>
    <w:rsid w:val="00A60FE3"/>
    <w:rsid w:val="00A61373"/>
    <w:rsid w:val="00A61605"/>
    <w:rsid w:val="00A61F1F"/>
    <w:rsid w:val="00A61FA0"/>
    <w:rsid w:val="00A6237D"/>
    <w:rsid w:val="00A6255A"/>
    <w:rsid w:val="00A63BBF"/>
    <w:rsid w:val="00A63DD8"/>
    <w:rsid w:val="00A64016"/>
    <w:rsid w:val="00A6412A"/>
    <w:rsid w:val="00A64378"/>
    <w:rsid w:val="00A64AB2"/>
    <w:rsid w:val="00A64F88"/>
    <w:rsid w:val="00A64FEE"/>
    <w:rsid w:val="00A65501"/>
    <w:rsid w:val="00A6606D"/>
    <w:rsid w:val="00A66440"/>
    <w:rsid w:val="00A668F6"/>
    <w:rsid w:val="00A66CBA"/>
    <w:rsid w:val="00A6727B"/>
    <w:rsid w:val="00A7071E"/>
    <w:rsid w:val="00A70AD5"/>
    <w:rsid w:val="00A70FB1"/>
    <w:rsid w:val="00A71B16"/>
    <w:rsid w:val="00A72598"/>
    <w:rsid w:val="00A72E7A"/>
    <w:rsid w:val="00A732A2"/>
    <w:rsid w:val="00A7459F"/>
    <w:rsid w:val="00A75A7E"/>
    <w:rsid w:val="00A75C12"/>
    <w:rsid w:val="00A75D01"/>
    <w:rsid w:val="00A76BE5"/>
    <w:rsid w:val="00A76CE4"/>
    <w:rsid w:val="00A76E55"/>
    <w:rsid w:val="00A77058"/>
    <w:rsid w:val="00A80109"/>
    <w:rsid w:val="00A8120E"/>
    <w:rsid w:val="00A816CA"/>
    <w:rsid w:val="00A81B91"/>
    <w:rsid w:val="00A81D76"/>
    <w:rsid w:val="00A81FA6"/>
    <w:rsid w:val="00A83186"/>
    <w:rsid w:val="00A83B1C"/>
    <w:rsid w:val="00A8426D"/>
    <w:rsid w:val="00A8432D"/>
    <w:rsid w:val="00A8486E"/>
    <w:rsid w:val="00A84CF9"/>
    <w:rsid w:val="00A859B0"/>
    <w:rsid w:val="00A86877"/>
    <w:rsid w:val="00A86D1D"/>
    <w:rsid w:val="00A86E83"/>
    <w:rsid w:val="00A876E1"/>
    <w:rsid w:val="00A8799E"/>
    <w:rsid w:val="00A9003E"/>
    <w:rsid w:val="00A9008A"/>
    <w:rsid w:val="00A9026C"/>
    <w:rsid w:val="00A903C3"/>
    <w:rsid w:val="00A90560"/>
    <w:rsid w:val="00A91160"/>
    <w:rsid w:val="00A926C6"/>
    <w:rsid w:val="00A928EE"/>
    <w:rsid w:val="00A92CC5"/>
    <w:rsid w:val="00A92D34"/>
    <w:rsid w:val="00A93CA9"/>
    <w:rsid w:val="00A9417D"/>
    <w:rsid w:val="00A94E42"/>
    <w:rsid w:val="00A94E5F"/>
    <w:rsid w:val="00A952D4"/>
    <w:rsid w:val="00A954B5"/>
    <w:rsid w:val="00A961FF"/>
    <w:rsid w:val="00A9634B"/>
    <w:rsid w:val="00A9636B"/>
    <w:rsid w:val="00A9683A"/>
    <w:rsid w:val="00A96851"/>
    <w:rsid w:val="00AA02CB"/>
    <w:rsid w:val="00AA058D"/>
    <w:rsid w:val="00AA09AA"/>
    <w:rsid w:val="00AA0C6B"/>
    <w:rsid w:val="00AA29D7"/>
    <w:rsid w:val="00AA30E9"/>
    <w:rsid w:val="00AA312F"/>
    <w:rsid w:val="00AA3AFA"/>
    <w:rsid w:val="00AA3D48"/>
    <w:rsid w:val="00AA4CC3"/>
    <w:rsid w:val="00AA517C"/>
    <w:rsid w:val="00AA571A"/>
    <w:rsid w:val="00AA6129"/>
    <w:rsid w:val="00AA6134"/>
    <w:rsid w:val="00AA62DE"/>
    <w:rsid w:val="00AA6542"/>
    <w:rsid w:val="00AA6DD1"/>
    <w:rsid w:val="00AA73E9"/>
    <w:rsid w:val="00AA75F6"/>
    <w:rsid w:val="00AA7C9D"/>
    <w:rsid w:val="00AB18B2"/>
    <w:rsid w:val="00AB25DA"/>
    <w:rsid w:val="00AB28CF"/>
    <w:rsid w:val="00AB2E5E"/>
    <w:rsid w:val="00AB338D"/>
    <w:rsid w:val="00AB33CD"/>
    <w:rsid w:val="00AB3669"/>
    <w:rsid w:val="00AB3854"/>
    <w:rsid w:val="00AB3A4F"/>
    <w:rsid w:val="00AB71BE"/>
    <w:rsid w:val="00AB7482"/>
    <w:rsid w:val="00AB7688"/>
    <w:rsid w:val="00AB7B8B"/>
    <w:rsid w:val="00AB7EC8"/>
    <w:rsid w:val="00AC0A4D"/>
    <w:rsid w:val="00AC15CB"/>
    <w:rsid w:val="00AC1A48"/>
    <w:rsid w:val="00AC2140"/>
    <w:rsid w:val="00AC251B"/>
    <w:rsid w:val="00AC434B"/>
    <w:rsid w:val="00AC44E6"/>
    <w:rsid w:val="00AC4669"/>
    <w:rsid w:val="00AC48EE"/>
    <w:rsid w:val="00AC5084"/>
    <w:rsid w:val="00AC51B4"/>
    <w:rsid w:val="00AC57EA"/>
    <w:rsid w:val="00AC589A"/>
    <w:rsid w:val="00AC58DD"/>
    <w:rsid w:val="00AC5B39"/>
    <w:rsid w:val="00AC5BF1"/>
    <w:rsid w:val="00AC7F14"/>
    <w:rsid w:val="00AD0BD8"/>
    <w:rsid w:val="00AD1E53"/>
    <w:rsid w:val="00AD2515"/>
    <w:rsid w:val="00AD3CC8"/>
    <w:rsid w:val="00AD3FCB"/>
    <w:rsid w:val="00AD46E1"/>
    <w:rsid w:val="00AD5D8C"/>
    <w:rsid w:val="00AD6C2A"/>
    <w:rsid w:val="00AD7B2E"/>
    <w:rsid w:val="00AE00D6"/>
    <w:rsid w:val="00AE1259"/>
    <w:rsid w:val="00AE17DF"/>
    <w:rsid w:val="00AE1D86"/>
    <w:rsid w:val="00AE2094"/>
    <w:rsid w:val="00AE2A94"/>
    <w:rsid w:val="00AE2CBF"/>
    <w:rsid w:val="00AE38BA"/>
    <w:rsid w:val="00AE3993"/>
    <w:rsid w:val="00AE724B"/>
    <w:rsid w:val="00AF0B0B"/>
    <w:rsid w:val="00AF1255"/>
    <w:rsid w:val="00AF12B2"/>
    <w:rsid w:val="00AF14FB"/>
    <w:rsid w:val="00AF16A0"/>
    <w:rsid w:val="00AF1CE6"/>
    <w:rsid w:val="00AF24A0"/>
    <w:rsid w:val="00AF26A1"/>
    <w:rsid w:val="00AF2C0B"/>
    <w:rsid w:val="00AF3304"/>
    <w:rsid w:val="00AF33AC"/>
    <w:rsid w:val="00AF389B"/>
    <w:rsid w:val="00AF38F8"/>
    <w:rsid w:val="00AF3A2A"/>
    <w:rsid w:val="00AF4C87"/>
    <w:rsid w:val="00AF6259"/>
    <w:rsid w:val="00AF667D"/>
    <w:rsid w:val="00AF6B47"/>
    <w:rsid w:val="00AF6B50"/>
    <w:rsid w:val="00AF71B2"/>
    <w:rsid w:val="00AF7856"/>
    <w:rsid w:val="00AF7F2D"/>
    <w:rsid w:val="00B00244"/>
    <w:rsid w:val="00B00400"/>
    <w:rsid w:val="00B0070A"/>
    <w:rsid w:val="00B00B39"/>
    <w:rsid w:val="00B02191"/>
    <w:rsid w:val="00B033EE"/>
    <w:rsid w:val="00B04335"/>
    <w:rsid w:val="00B04617"/>
    <w:rsid w:val="00B05193"/>
    <w:rsid w:val="00B05373"/>
    <w:rsid w:val="00B05D23"/>
    <w:rsid w:val="00B06003"/>
    <w:rsid w:val="00B066E5"/>
    <w:rsid w:val="00B0747E"/>
    <w:rsid w:val="00B076A9"/>
    <w:rsid w:val="00B102F9"/>
    <w:rsid w:val="00B11694"/>
    <w:rsid w:val="00B1244D"/>
    <w:rsid w:val="00B129D9"/>
    <w:rsid w:val="00B12B5E"/>
    <w:rsid w:val="00B12D3A"/>
    <w:rsid w:val="00B1505A"/>
    <w:rsid w:val="00B15307"/>
    <w:rsid w:val="00B15AE6"/>
    <w:rsid w:val="00B15CC2"/>
    <w:rsid w:val="00B17F1E"/>
    <w:rsid w:val="00B20A51"/>
    <w:rsid w:val="00B20D43"/>
    <w:rsid w:val="00B20D48"/>
    <w:rsid w:val="00B20DEB"/>
    <w:rsid w:val="00B2135C"/>
    <w:rsid w:val="00B22825"/>
    <w:rsid w:val="00B22B69"/>
    <w:rsid w:val="00B23030"/>
    <w:rsid w:val="00B23A04"/>
    <w:rsid w:val="00B23DC3"/>
    <w:rsid w:val="00B24228"/>
    <w:rsid w:val="00B24259"/>
    <w:rsid w:val="00B2481D"/>
    <w:rsid w:val="00B268B3"/>
    <w:rsid w:val="00B27E27"/>
    <w:rsid w:val="00B311A5"/>
    <w:rsid w:val="00B31AEA"/>
    <w:rsid w:val="00B32E20"/>
    <w:rsid w:val="00B32E75"/>
    <w:rsid w:val="00B3315F"/>
    <w:rsid w:val="00B331CA"/>
    <w:rsid w:val="00B34213"/>
    <w:rsid w:val="00B34A6E"/>
    <w:rsid w:val="00B34D50"/>
    <w:rsid w:val="00B35098"/>
    <w:rsid w:val="00B351DE"/>
    <w:rsid w:val="00B352C8"/>
    <w:rsid w:val="00B3561C"/>
    <w:rsid w:val="00B35990"/>
    <w:rsid w:val="00B35AB8"/>
    <w:rsid w:val="00B35E27"/>
    <w:rsid w:val="00B37375"/>
    <w:rsid w:val="00B378B5"/>
    <w:rsid w:val="00B37AEE"/>
    <w:rsid w:val="00B4030F"/>
    <w:rsid w:val="00B413BF"/>
    <w:rsid w:val="00B42257"/>
    <w:rsid w:val="00B447F8"/>
    <w:rsid w:val="00B45613"/>
    <w:rsid w:val="00B457C8"/>
    <w:rsid w:val="00B463F1"/>
    <w:rsid w:val="00B46628"/>
    <w:rsid w:val="00B46C89"/>
    <w:rsid w:val="00B46D17"/>
    <w:rsid w:val="00B471AF"/>
    <w:rsid w:val="00B47566"/>
    <w:rsid w:val="00B51940"/>
    <w:rsid w:val="00B5310E"/>
    <w:rsid w:val="00B53BF1"/>
    <w:rsid w:val="00B54023"/>
    <w:rsid w:val="00B5484F"/>
    <w:rsid w:val="00B551F6"/>
    <w:rsid w:val="00B55D75"/>
    <w:rsid w:val="00B5677E"/>
    <w:rsid w:val="00B56901"/>
    <w:rsid w:val="00B5721D"/>
    <w:rsid w:val="00B61152"/>
    <w:rsid w:val="00B61D51"/>
    <w:rsid w:val="00B64B82"/>
    <w:rsid w:val="00B654CB"/>
    <w:rsid w:val="00B65A97"/>
    <w:rsid w:val="00B65FE4"/>
    <w:rsid w:val="00B67321"/>
    <w:rsid w:val="00B67C8A"/>
    <w:rsid w:val="00B70083"/>
    <w:rsid w:val="00B702CC"/>
    <w:rsid w:val="00B70F94"/>
    <w:rsid w:val="00B714D4"/>
    <w:rsid w:val="00B71ADA"/>
    <w:rsid w:val="00B71F64"/>
    <w:rsid w:val="00B73F21"/>
    <w:rsid w:val="00B744EF"/>
    <w:rsid w:val="00B7452C"/>
    <w:rsid w:val="00B74A7D"/>
    <w:rsid w:val="00B75428"/>
    <w:rsid w:val="00B755BB"/>
    <w:rsid w:val="00B75B29"/>
    <w:rsid w:val="00B75FE8"/>
    <w:rsid w:val="00B76D4D"/>
    <w:rsid w:val="00B76FC6"/>
    <w:rsid w:val="00B772F8"/>
    <w:rsid w:val="00B773D1"/>
    <w:rsid w:val="00B77A8A"/>
    <w:rsid w:val="00B8003E"/>
    <w:rsid w:val="00B808E0"/>
    <w:rsid w:val="00B80E21"/>
    <w:rsid w:val="00B81238"/>
    <w:rsid w:val="00B81D13"/>
    <w:rsid w:val="00B82F9C"/>
    <w:rsid w:val="00B84902"/>
    <w:rsid w:val="00B84F6D"/>
    <w:rsid w:val="00B85639"/>
    <w:rsid w:val="00B85888"/>
    <w:rsid w:val="00B8643A"/>
    <w:rsid w:val="00B86588"/>
    <w:rsid w:val="00B868E9"/>
    <w:rsid w:val="00B86A21"/>
    <w:rsid w:val="00B9087F"/>
    <w:rsid w:val="00B92F94"/>
    <w:rsid w:val="00B93596"/>
    <w:rsid w:val="00B93C4D"/>
    <w:rsid w:val="00B95364"/>
    <w:rsid w:val="00B96D45"/>
    <w:rsid w:val="00B9710E"/>
    <w:rsid w:val="00B971EE"/>
    <w:rsid w:val="00B97345"/>
    <w:rsid w:val="00B97F0F"/>
    <w:rsid w:val="00BA1FDC"/>
    <w:rsid w:val="00BA29D2"/>
    <w:rsid w:val="00BA2B85"/>
    <w:rsid w:val="00BA3401"/>
    <w:rsid w:val="00BA4A92"/>
    <w:rsid w:val="00BA4CE5"/>
    <w:rsid w:val="00BA55FF"/>
    <w:rsid w:val="00BA581B"/>
    <w:rsid w:val="00BA71EB"/>
    <w:rsid w:val="00BA7FF1"/>
    <w:rsid w:val="00BB0D69"/>
    <w:rsid w:val="00BB1059"/>
    <w:rsid w:val="00BB160D"/>
    <w:rsid w:val="00BB1C55"/>
    <w:rsid w:val="00BB30C4"/>
    <w:rsid w:val="00BB3ECA"/>
    <w:rsid w:val="00BB42EA"/>
    <w:rsid w:val="00BB4395"/>
    <w:rsid w:val="00BB43F6"/>
    <w:rsid w:val="00BB50AA"/>
    <w:rsid w:val="00BB5218"/>
    <w:rsid w:val="00BB54D0"/>
    <w:rsid w:val="00BB56CD"/>
    <w:rsid w:val="00BB5CC4"/>
    <w:rsid w:val="00BB668A"/>
    <w:rsid w:val="00BB7616"/>
    <w:rsid w:val="00BB7C36"/>
    <w:rsid w:val="00BC0826"/>
    <w:rsid w:val="00BC1C46"/>
    <w:rsid w:val="00BC39BD"/>
    <w:rsid w:val="00BC49F7"/>
    <w:rsid w:val="00BC5E3D"/>
    <w:rsid w:val="00BC5F7F"/>
    <w:rsid w:val="00BC647F"/>
    <w:rsid w:val="00BC6B9C"/>
    <w:rsid w:val="00BC7249"/>
    <w:rsid w:val="00BD00FD"/>
    <w:rsid w:val="00BD059A"/>
    <w:rsid w:val="00BD1D27"/>
    <w:rsid w:val="00BD2F84"/>
    <w:rsid w:val="00BD2FF4"/>
    <w:rsid w:val="00BD31E7"/>
    <w:rsid w:val="00BD325D"/>
    <w:rsid w:val="00BD495D"/>
    <w:rsid w:val="00BD4979"/>
    <w:rsid w:val="00BD4E19"/>
    <w:rsid w:val="00BD4FCC"/>
    <w:rsid w:val="00BD558D"/>
    <w:rsid w:val="00BD673E"/>
    <w:rsid w:val="00BD7A02"/>
    <w:rsid w:val="00BE0316"/>
    <w:rsid w:val="00BE1128"/>
    <w:rsid w:val="00BE1882"/>
    <w:rsid w:val="00BE1E69"/>
    <w:rsid w:val="00BE3F80"/>
    <w:rsid w:val="00BE477D"/>
    <w:rsid w:val="00BE5F2D"/>
    <w:rsid w:val="00BE61E4"/>
    <w:rsid w:val="00BE6E52"/>
    <w:rsid w:val="00BE7116"/>
    <w:rsid w:val="00BF047B"/>
    <w:rsid w:val="00BF0838"/>
    <w:rsid w:val="00BF0A66"/>
    <w:rsid w:val="00BF0BAE"/>
    <w:rsid w:val="00BF0E90"/>
    <w:rsid w:val="00BF37F8"/>
    <w:rsid w:val="00BF3F26"/>
    <w:rsid w:val="00BF50FF"/>
    <w:rsid w:val="00BF5105"/>
    <w:rsid w:val="00BF516F"/>
    <w:rsid w:val="00BF51A6"/>
    <w:rsid w:val="00BF52DE"/>
    <w:rsid w:val="00BF53CB"/>
    <w:rsid w:val="00BF5661"/>
    <w:rsid w:val="00BF58C6"/>
    <w:rsid w:val="00BF590E"/>
    <w:rsid w:val="00BF5AF2"/>
    <w:rsid w:val="00BF6A5F"/>
    <w:rsid w:val="00BF6B2B"/>
    <w:rsid w:val="00BF7445"/>
    <w:rsid w:val="00BF76C3"/>
    <w:rsid w:val="00BF7CA3"/>
    <w:rsid w:val="00C000E3"/>
    <w:rsid w:val="00C00360"/>
    <w:rsid w:val="00C00657"/>
    <w:rsid w:val="00C0111F"/>
    <w:rsid w:val="00C0152A"/>
    <w:rsid w:val="00C0249F"/>
    <w:rsid w:val="00C024AB"/>
    <w:rsid w:val="00C02C2B"/>
    <w:rsid w:val="00C02FBF"/>
    <w:rsid w:val="00C03DBE"/>
    <w:rsid w:val="00C054F6"/>
    <w:rsid w:val="00C05757"/>
    <w:rsid w:val="00C05ED2"/>
    <w:rsid w:val="00C05F26"/>
    <w:rsid w:val="00C06A05"/>
    <w:rsid w:val="00C06A0B"/>
    <w:rsid w:val="00C06F22"/>
    <w:rsid w:val="00C0773F"/>
    <w:rsid w:val="00C079AD"/>
    <w:rsid w:val="00C07DBB"/>
    <w:rsid w:val="00C07E20"/>
    <w:rsid w:val="00C10073"/>
    <w:rsid w:val="00C1008B"/>
    <w:rsid w:val="00C11325"/>
    <w:rsid w:val="00C11426"/>
    <w:rsid w:val="00C1196A"/>
    <w:rsid w:val="00C12584"/>
    <w:rsid w:val="00C128B1"/>
    <w:rsid w:val="00C12905"/>
    <w:rsid w:val="00C12ACA"/>
    <w:rsid w:val="00C13684"/>
    <w:rsid w:val="00C146E5"/>
    <w:rsid w:val="00C14ED9"/>
    <w:rsid w:val="00C151C3"/>
    <w:rsid w:val="00C153BF"/>
    <w:rsid w:val="00C1577D"/>
    <w:rsid w:val="00C15C7C"/>
    <w:rsid w:val="00C168E6"/>
    <w:rsid w:val="00C16CBD"/>
    <w:rsid w:val="00C16DC3"/>
    <w:rsid w:val="00C16E00"/>
    <w:rsid w:val="00C17214"/>
    <w:rsid w:val="00C21BFF"/>
    <w:rsid w:val="00C22A71"/>
    <w:rsid w:val="00C23106"/>
    <w:rsid w:val="00C23D8C"/>
    <w:rsid w:val="00C24186"/>
    <w:rsid w:val="00C254DA"/>
    <w:rsid w:val="00C25F0E"/>
    <w:rsid w:val="00C25F50"/>
    <w:rsid w:val="00C2799D"/>
    <w:rsid w:val="00C27C6D"/>
    <w:rsid w:val="00C309EA"/>
    <w:rsid w:val="00C30DA3"/>
    <w:rsid w:val="00C314BB"/>
    <w:rsid w:val="00C3280C"/>
    <w:rsid w:val="00C34CAD"/>
    <w:rsid w:val="00C35463"/>
    <w:rsid w:val="00C35530"/>
    <w:rsid w:val="00C35A67"/>
    <w:rsid w:val="00C35FA4"/>
    <w:rsid w:val="00C36406"/>
    <w:rsid w:val="00C36642"/>
    <w:rsid w:val="00C3711A"/>
    <w:rsid w:val="00C372DA"/>
    <w:rsid w:val="00C37F6F"/>
    <w:rsid w:val="00C41463"/>
    <w:rsid w:val="00C4269B"/>
    <w:rsid w:val="00C42D50"/>
    <w:rsid w:val="00C44CFE"/>
    <w:rsid w:val="00C44FDB"/>
    <w:rsid w:val="00C45BC1"/>
    <w:rsid w:val="00C4641B"/>
    <w:rsid w:val="00C465E9"/>
    <w:rsid w:val="00C46B96"/>
    <w:rsid w:val="00C47803"/>
    <w:rsid w:val="00C501F4"/>
    <w:rsid w:val="00C5025F"/>
    <w:rsid w:val="00C50C3A"/>
    <w:rsid w:val="00C50D71"/>
    <w:rsid w:val="00C512CC"/>
    <w:rsid w:val="00C5284C"/>
    <w:rsid w:val="00C546D5"/>
    <w:rsid w:val="00C554A8"/>
    <w:rsid w:val="00C55C46"/>
    <w:rsid w:val="00C56EBA"/>
    <w:rsid w:val="00C57B16"/>
    <w:rsid w:val="00C609C3"/>
    <w:rsid w:val="00C61734"/>
    <w:rsid w:val="00C61993"/>
    <w:rsid w:val="00C61A8B"/>
    <w:rsid w:val="00C61C78"/>
    <w:rsid w:val="00C62838"/>
    <w:rsid w:val="00C6396C"/>
    <w:rsid w:val="00C63A53"/>
    <w:rsid w:val="00C642BC"/>
    <w:rsid w:val="00C64908"/>
    <w:rsid w:val="00C65023"/>
    <w:rsid w:val="00C65100"/>
    <w:rsid w:val="00C65B85"/>
    <w:rsid w:val="00C66245"/>
    <w:rsid w:val="00C66789"/>
    <w:rsid w:val="00C66A2E"/>
    <w:rsid w:val="00C66A32"/>
    <w:rsid w:val="00C66BC9"/>
    <w:rsid w:val="00C67A08"/>
    <w:rsid w:val="00C706E3"/>
    <w:rsid w:val="00C70869"/>
    <w:rsid w:val="00C708C4"/>
    <w:rsid w:val="00C71D8B"/>
    <w:rsid w:val="00C71F54"/>
    <w:rsid w:val="00C72541"/>
    <w:rsid w:val="00C72771"/>
    <w:rsid w:val="00C72E8D"/>
    <w:rsid w:val="00C72F62"/>
    <w:rsid w:val="00C73071"/>
    <w:rsid w:val="00C7357C"/>
    <w:rsid w:val="00C74721"/>
    <w:rsid w:val="00C74A36"/>
    <w:rsid w:val="00C74A63"/>
    <w:rsid w:val="00C7567C"/>
    <w:rsid w:val="00C77226"/>
    <w:rsid w:val="00C77330"/>
    <w:rsid w:val="00C80660"/>
    <w:rsid w:val="00C808CF"/>
    <w:rsid w:val="00C8094A"/>
    <w:rsid w:val="00C80FDE"/>
    <w:rsid w:val="00C8206B"/>
    <w:rsid w:val="00C831A0"/>
    <w:rsid w:val="00C8338D"/>
    <w:rsid w:val="00C83E04"/>
    <w:rsid w:val="00C847EF"/>
    <w:rsid w:val="00C84B9E"/>
    <w:rsid w:val="00C85768"/>
    <w:rsid w:val="00C85CAA"/>
    <w:rsid w:val="00C863C5"/>
    <w:rsid w:val="00C86F53"/>
    <w:rsid w:val="00C87985"/>
    <w:rsid w:val="00C87EB6"/>
    <w:rsid w:val="00C90A75"/>
    <w:rsid w:val="00C9117B"/>
    <w:rsid w:val="00C91E4D"/>
    <w:rsid w:val="00C92A3B"/>
    <w:rsid w:val="00C93DCF"/>
    <w:rsid w:val="00C941CD"/>
    <w:rsid w:val="00C958D0"/>
    <w:rsid w:val="00C95EFB"/>
    <w:rsid w:val="00C9781A"/>
    <w:rsid w:val="00C97A6F"/>
    <w:rsid w:val="00C97CFE"/>
    <w:rsid w:val="00CA0199"/>
    <w:rsid w:val="00CA0A7D"/>
    <w:rsid w:val="00CA2276"/>
    <w:rsid w:val="00CA2DC6"/>
    <w:rsid w:val="00CA3ADD"/>
    <w:rsid w:val="00CA4976"/>
    <w:rsid w:val="00CA533A"/>
    <w:rsid w:val="00CA6F72"/>
    <w:rsid w:val="00CB0651"/>
    <w:rsid w:val="00CB06B0"/>
    <w:rsid w:val="00CB1933"/>
    <w:rsid w:val="00CB26CA"/>
    <w:rsid w:val="00CB2D5F"/>
    <w:rsid w:val="00CB3059"/>
    <w:rsid w:val="00CB3893"/>
    <w:rsid w:val="00CB3AB5"/>
    <w:rsid w:val="00CB3B9C"/>
    <w:rsid w:val="00CB436A"/>
    <w:rsid w:val="00CB49FD"/>
    <w:rsid w:val="00CB50FB"/>
    <w:rsid w:val="00CB52DD"/>
    <w:rsid w:val="00CB6218"/>
    <w:rsid w:val="00CB6223"/>
    <w:rsid w:val="00CB6879"/>
    <w:rsid w:val="00CC1ABF"/>
    <w:rsid w:val="00CC1C95"/>
    <w:rsid w:val="00CC2A5E"/>
    <w:rsid w:val="00CC2B08"/>
    <w:rsid w:val="00CC4107"/>
    <w:rsid w:val="00CC42C3"/>
    <w:rsid w:val="00CC4655"/>
    <w:rsid w:val="00CC5470"/>
    <w:rsid w:val="00CC6304"/>
    <w:rsid w:val="00CC6A0D"/>
    <w:rsid w:val="00CC7ABF"/>
    <w:rsid w:val="00CC7CFD"/>
    <w:rsid w:val="00CD05CC"/>
    <w:rsid w:val="00CD0629"/>
    <w:rsid w:val="00CD149F"/>
    <w:rsid w:val="00CD1CE6"/>
    <w:rsid w:val="00CD2069"/>
    <w:rsid w:val="00CD2402"/>
    <w:rsid w:val="00CD26DC"/>
    <w:rsid w:val="00CD29B7"/>
    <w:rsid w:val="00CD3ED7"/>
    <w:rsid w:val="00CD3F31"/>
    <w:rsid w:val="00CD4C0D"/>
    <w:rsid w:val="00CD5135"/>
    <w:rsid w:val="00CD5D99"/>
    <w:rsid w:val="00CD6602"/>
    <w:rsid w:val="00CD7585"/>
    <w:rsid w:val="00CE08FE"/>
    <w:rsid w:val="00CE19AD"/>
    <w:rsid w:val="00CE300E"/>
    <w:rsid w:val="00CE40DF"/>
    <w:rsid w:val="00CE4514"/>
    <w:rsid w:val="00CE46B6"/>
    <w:rsid w:val="00CE4892"/>
    <w:rsid w:val="00CE51C0"/>
    <w:rsid w:val="00CE5E40"/>
    <w:rsid w:val="00CE5E97"/>
    <w:rsid w:val="00CE66F9"/>
    <w:rsid w:val="00CE697B"/>
    <w:rsid w:val="00CE7E66"/>
    <w:rsid w:val="00CE7ED5"/>
    <w:rsid w:val="00CE7FD3"/>
    <w:rsid w:val="00CF05AC"/>
    <w:rsid w:val="00CF154B"/>
    <w:rsid w:val="00CF1D4C"/>
    <w:rsid w:val="00CF200E"/>
    <w:rsid w:val="00CF2903"/>
    <w:rsid w:val="00CF2A93"/>
    <w:rsid w:val="00CF3C37"/>
    <w:rsid w:val="00CF3F84"/>
    <w:rsid w:val="00CF5756"/>
    <w:rsid w:val="00CF61A8"/>
    <w:rsid w:val="00CF6626"/>
    <w:rsid w:val="00CF78D2"/>
    <w:rsid w:val="00D01048"/>
    <w:rsid w:val="00D0141B"/>
    <w:rsid w:val="00D035E8"/>
    <w:rsid w:val="00D04096"/>
    <w:rsid w:val="00D076CE"/>
    <w:rsid w:val="00D101A9"/>
    <w:rsid w:val="00D108A1"/>
    <w:rsid w:val="00D11477"/>
    <w:rsid w:val="00D115A5"/>
    <w:rsid w:val="00D12659"/>
    <w:rsid w:val="00D149FD"/>
    <w:rsid w:val="00D161FB"/>
    <w:rsid w:val="00D162EC"/>
    <w:rsid w:val="00D203B1"/>
    <w:rsid w:val="00D20CA0"/>
    <w:rsid w:val="00D2120D"/>
    <w:rsid w:val="00D21F40"/>
    <w:rsid w:val="00D222CE"/>
    <w:rsid w:val="00D2280E"/>
    <w:rsid w:val="00D228C6"/>
    <w:rsid w:val="00D23772"/>
    <w:rsid w:val="00D23D3F"/>
    <w:rsid w:val="00D23D6E"/>
    <w:rsid w:val="00D24107"/>
    <w:rsid w:val="00D24EE5"/>
    <w:rsid w:val="00D26087"/>
    <w:rsid w:val="00D26983"/>
    <w:rsid w:val="00D26ABA"/>
    <w:rsid w:val="00D3164F"/>
    <w:rsid w:val="00D31837"/>
    <w:rsid w:val="00D31B13"/>
    <w:rsid w:val="00D3320C"/>
    <w:rsid w:val="00D34B7C"/>
    <w:rsid w:val="00D35CE8"/>
    <w:rsid w:val="00D360F6"/>
    <w:rsid w:val="00D36ABF"/>
    <w:rsid w:val="00D36B25"/>
    <w:rsid w:val="00D377A0"/>
    <w:rsid w:val="00D37959"/>
    <w:rsid w:val="00D37F9C"/>
    <w:rsid w:val="00D406D5"/>
    <w:rsid w:val="00D40E77"/>
    <w:rsid w:val="00D41336"/>
    <w:rsid w:val="00D42B9F"/>
    <w:rsid w:val="00D42DAF"/>
    <w:rsid w:val="00D43C29"/>
    <w:rsid w:val="00D4478F"/>
    <w:rsid w:val="00D4525C"/>
    <w:rsid w:val="00D458B4"/>
    <w:rsid w:val="00D45C19"/>
    <w:rsid w:val="00D4653F"/>
    <w:rsid w:val="00D46D71"/>
    <w:rsid w:val="00D4763F"/>
    <w:rsid w:val="00D502E4"/>
    <w:rsid w:val="00D50967"/>
    <w:rsid w:val="00D50C0E"/>
    <w:rsid w:val="00D50C1B"/>
    <w:rsid w:val="00D5119A"/>
    <w:rsid w:val="00D51559"/>
    <w:rsid w:val="00D51608"/>
    <w:rsid w:val="00D51A86"/>
    <w:rsid w:val="00D5205F"/>
    <w:rsid w:val="00D5452B"/>
    <w:rsid w:val="00D547B0"/>
    <w:rsid w:val="00D55023"/>
    <w:rsid w:val="00D55217"/>
    <w:rsid w:val="00D5530F"/>
    <w:rsid w:val="00D55622"/>
    <w:rsid w:val="00D55826"/>
    <w:rsid w:val="00D558D3"/>
    <w:rsid w:val="00D55C65"/>
    <w:rsid w:val="00D5680F"/>
    <w:rsid w:val="00D56967"/>
    <w:rsid w:val="00D570F5"/>
    <w:rsid w:val="00D57130"/>
    <w:rsid w:val="00D601DD"/>
    <w:rsid w:val="00D61748"/>
    <w:rsid w:val="00D61775"/>
    <w:rsid w:val="00D61879"/>
    <w:rsid w:val="00D618CF"/>
    <w:rsid w:val="00D61EE7"/>
    <w:rsid w:val="00D62A18"/>
    <w:rsid w:val="00D63714"/>
    <w:rsid w:val="00D63AAB"/>
    <w:rsid w:val="00D656B7"/>
    <w:rsid w:val="00D6692F"/>
    <w:rsid w:val="00D70554"/>
    <w:rsid w:val="00D7077E"/>
    <w:rsid w:val="00D707A5"/>
    <w:rsid w:val="00D709D5"/>
    <w:rsid w:val="00D71208"/>
    <w:rsid w:val="00D712D4"/>
    <w:rsid w:val="00D7175A"/>
    <w:rsid w:val="00D7303E"/>
    <w:rsid w:val="00D737C9"/>
    <w:rsid w:val="00D73842"/>
    <w:rsid w:val="00D74633"/>
    <w:rsid w:val="00D74C90"/>
    <w:rsid w:val="00D74F73"/>
    <w:rsid w:val="00D7591D"/>
    <w:rsid w:val="00D75CC3"/>
    <w:rsid w:val="00D75F04"/>
    <w:rsid w:val="00D77D3C"/>
    <w:rsid w:val="00D8033D"/>
    <w:rsid w:val="00D8070A"/>
    <w:rsid w:val="00D807EB"/>
    <w:rsid w:val="00D81617"/>
    <w:rsid w:val="00D81AE3"/>
    <w:rsid w:val="00D83059"/>
    <w:rsid w:val="00D83AA7"/>
    <w:rsid w:val="00D84AF9"/>
    <w:rsid w:val="00D85024"/>
    <w:rsid w:val="00D852EB"/>
    <w:rsid w:val="00D86A05"/>
    <w:rsid w:val="00D86F29"/>
    <w:rsid w:val="00D87992"/>
    <w:rsid w:val="00D90C64"/>
    <w:rsid w:val="00D90CA1"/>
    <w:rsid w:val="00D90DB2"/>
    <w:rsid w:val="00D91F4F"/>
    <w:rsid w:val="00D9272F"/>
    <w:rsid w:val="00D929DC"/>
    <w:rsid w:val="00D92A14"/>
    <w:rsid w:val="00D94E46"/>
    <w:rsid w:val="00D9588D"/>
    <w:rsid w:val="00D96E33"/>
    <w:rsid w:val="00D97A62"/>
    <w:rsid w:val="00D97A99"/>
    <w:rsid w:val="00D97BA1"/>
    <w:rsid w:val="00DA0172"/>
    <w:rsid w:val="00DA092A"/>
    <w:rsid w:val="00DA1285"/>
    <w:rsid w:val="00DA2514"/>
    <w:rsid w:val="00DA299E"/>
    <w:rsid w:val="00DA4269"/>
    <w:rsid w:val="00DA5134"/>
    <w:rsid w:val="00DA557E"/>
    <w:rsid w:val="00DA611C"/>
    <w:rsid w:val="00DA691C"/>
    <w:rsid w:val="00DA693F"/>
    <w:rsid w:val="00DA6A55"/>
    <w:rsid w:val="00DA7F79"/>
    <w:rsid w:val="00DB0E92"/>
    <w:rsid w:val="00DB1570"/>
    <w:rsid w:val="00DB1DDF"/>
    <w:rsid w:val="00DB1F71"/>
    <w:rsid w:val="00DB21A8"/>
    <w:rsid w:val="00DB28FD"/>
    <w:rsid w:val="00DB2A2A"/>
    <w:rsid w:val="00DB3E03"/>
    <w:rsid w:val="00DB467C"/>
    <w:rsid w:val="00DB495D"/>
    <w:rsid w:val="00DB4BFD"/>
    <w:rsid w:val="00DB582C"/>
    <w:rsid w:val="00DB5862"/>
    <w:rsid w:val="00DB699B"/>
    <w:rsid w:val="00DB77E2"/>
    <w:rsid w:val="00DB7B4A"/>
    <w:rsid w:val="00DB7C60"/>
    <w:rsid w:val="00DC004F"/>
    <w:rsid w:val="00DC1C6B"/>
    <w:rsid w:val="00DC3FFE"/>
    <w:rsid w:val="00DC54AF"/>
    <w:rsid w:val="00DC6974"/>
    <w:rsid w:val="00DC7089"/>
    <w:rsid w:val="00DC72C3"/>
    <w:rsid w:val="00DC765E"/>
    <w:rsid w:val="00DD0712"/>
    <w:rsid w:val="00DD0756"/>
    <w:rsid w:val="00DD09B2"/>
    <w:rsid w:val="00DD1379"/>
    <w:rsid w:val="00DD24AD"/>
    <w:rsid w:val="00DD2B16"/>
    <w:rsid w:val="00DD307E"/>
    <w:rsid w:val="00DD394A"/>
    <w:rsid w:val="00DD4049"/>
    <w:rsid w:val="00DD4538"/>
    <w:rsid w:val="00DD4772"/>
    <w:rsid w:val="00DD47B6"/>
    <w:rsid w:val="00DD4CE2"/>
    <w:rsid w:val="00DD5264"/>
    <w:rsid w:val="00DD5354"/>
    <w:rsid w:val="00DD5408"/>
    <w:rsid w:val="00DD6E74"/>
    <w:rsid w:val="00DD7C3D"/>
    <w:rsid w:val="00DE038F"/>
    <w:rsid w:val="00DE1CC1"/>
    <w:rsid w:val="00DE244C"/>
    <w:rsid w:val="00DE40F8"/>
    <w:rsid w:val="00DE47BD"/>
    <w:rsid w:val="00DE523D"/>
    <w:rsid w:val="00DE54AE"/>
    <w:rsid w:val="00DE5580"/>
    <w:rsid w:val="00DE5B68"/>
    <w:rsid w:val="00DE67AB"/>
    <w:rsid w:val="00DE6A64"/>
    <w:rsid w:val="00DE6E5E"/>
    <w:rsid w:val="00DF0526"/>
    <w:rsid w:val="00DF213B"/>
    <w:rsid w:val="00DF2502"/>
    <w:rsid w:val="00DF27C6"/>
    <w:rsid w:val="00DF2CD6"/>
    <w:rsid w:val="00DF3386"/>
    <w:rsid w:val="00DF356F"/>
    <w:rsid w:val="00DF4295"/>
    <w:rsid w:val="00DF57EF"/>
    <w:rsid w:val="00DF5C14"/>
    <w:rsid w:val="00DF630D"/>
    <w:rsid w:val="00DF6FEE"/>
    <w:rsid w:val="00DF7AE6"/>
    <w:rsid w:val="00DF7CD2"/>
    <w:rsid w:val="00DF7F6F"/>
    <w:rsid w:val="00E0079C"/>
    <w:rsid w:val="00E011E8"/>
    <w:rsid w:val="00E011F6"/>
    <w:rsid w:val="00E026D9"/>
    <w:rsid w:val="00E029C8"/>
    <w:rsid w:val="00E02EE3"/>
    <w:rsid w:val="00E04B1B"/>
    <w:rsid w:val="00E0557A"/>
    <w:rsid w:val="00E05D5D"/>
    <w:rsid w:val="00E06675"/>
    <w:rsid w:val="00E06E93"/>
    <w:rsid w:val="00E0727F"/>
    <w:rsid w:val="00E07601"/>
    <w:rsid w:val="00E076EF"/>
    <w:rsid w:val="00E07854"/>
    <w:rsid w:val="00E0794C"/>
    <w:rsid w:val="00E07BE0"/>
    <w:rsid w:val="00E07D3D"/>
    <w:rsid w:val="00E11C17"/>
    <w:rsid w:val="00E11DEE"/>
    <w:rsid w:val="00E11E64"/>
    <w:rsid w:val="00E12ADB"/>
    <w:rsid w:val="00E12DDC"/>
    <w:rsid w:val="00E13C61"/>
    <w:rsid w:val="00E14D5F"/>
    <w:rsid w:val="00E15EE4"/>
    <w:rsid w:val="00E1648E"/>
    <w:rsid w:val="00E167AD"/>
    <w:rsid w:val="00E17605"/>
    <w:rsid w:val="00E179A2"/>
    <w:rsid w:val="00E20D31"/>
    <w:rsid w:val="00E21323"/>
    <w:rsid w:val="00E21AB1"/>
    <w:rsid w:val="00E22317"/>
    <w:rsid w:val="00E23EA2"/>
    <w:rsid w:val="00E2459F"/>
    <w:rsid w:val="00E24745"/>
    <w:rsid w:val="00E24823"/>
    <w:rsid w:val="00E24C22"/>
    <w:rsid w:val="00E24F04"/>
    <w:rsid w:val="00E2545E"/>
    <w:rsid w:val="00E25C0E"/>
    <w:rsid w:val="00E25CB7"/>
    <w:rsid w:val="00E267DA"/>
    <w:rsid w:val="00E26FA0"/>
    <w:rsid w:val="00E276CA"/>
    <w:rsid w:val="00E32DAB"/>
    <w:rsid w:val="00E32E8F"/>
    <w:rsid w:val="00E32F3A"/>
    <w:rsid w:val="00E3556E"/>
    <w:rsid w:val="00E35636"/>
    <w:rsid w:val="00E35768"/>
    <w:rsid w:val="00E3784E"/>
    <w:rsid w:val="00E37875"/>
    <w:rsid w:val="00E40AB7"/>
    <w:rsid w:val="00E417FD"/>
    <w:rsid w:val="00E4182A"/>
    <w:rsid w:val="00E41DF4"/>
    <w:rsid w:val="00E41E92"/>
    <w:rsid w:val="00E42A6B"/>
    <w:rsid w:val="00E435C5"/>
    <w:rsid w:val="00E43A82"/>
    <w:rsid w:val="00E4455E"/>
    <w:rsid w:val="00E44AB0"/>
    <w:rsid w:val="00E45E8D"/>
    <w:rsid w:val="00E466D4"/>
    <w:rsid w:val="00E46A8A"/>
    <w:rsid w:val="00E46D7C"/>
    <w:rsid w:val="00E47D55"/>
    <w:rsid w:val="00E47DE5"/>
    <w:rsid w:val="00E50BBB"/>
    <w:rsid w:val="00E5112A"/>
    <w:rsid w:val="00E5136E"/>
    <w:rsid w:val="00E5144C"/>
    <w:rsid w:val="00E51543"/>
    <w:rsid w:val="00E53908"/>
    <w:rsid w:val="00E54136"/>
    <w:rsid w:val="00E54235"/>
    <w:rsid w:val="00E54A28"/>
    <w:rsid w:val="00E54A89"/>
    <w:rsid w:val="00E5510E"/>
    <w:rsid w:val="00E5572D"/>
    <w:rsid w:val="00E559EA"/>
    <w:rsid w:val="00E55A1A"/>
    <w:rsid w:val="00E55CA1"/>
    <w:rsid w:val="00E56903"/>
    <w:rsid w:val="00E572EE"/>
    <w:rsid w:val="00E60687"/>
    <w:rsid w:val="00E61551"/>
    <w:rsid w:val="00E61D4D"/>
    <w:rsid w:val="00E628C0"/>
    <w:rsid w:val="00E62941"/>
    <w:rsid w:val="00E62EF6"/>
    <w:rsid w:val="00E65733"/>
    <w:rsid w:val="00E6573B"/>
    <w:rsid w:val="00E65E74"/>
    <w:rsid w:val="00E661BC"/>
    <w:rsid w:val="00E66AB1"/>
    <w:rsid w:val="00E67126"/>
    <w:rsid w:val="00E67E47"/>
    <w:rsid w:val="00E714A6"/>
    <w:rsid w:val="00E71BC0"/>
    <w:rsid w:val="00E72075"/>
    <w:rsid w:val="00E7248A"/>
    <w:rsid w:val="00E725A5"/>
    <w:rsid w:val="00E72E98"/>
    <w:rsid w:val="00E739DE"/>
    <w:rsid w:val="00E74196"/>
    <w:rsid w:val="00E749FD"/>
    <w:rsid w:val="00E74CD2"/>
    <w:rsid w:val="00E76270"/>
    <w:rsid w:val="00E76FFF"/>
    <w:rsid w:val="00E772DF"/>
    <w:rsid w:val="00E80B7A"/>
    <w:rsid w:val="00E80D17"/>
    <w:rsid w:val="00E80E66"/>
    <w:rsid w:val="00E80F62"/>
    <w:rsid w:val="00E811FD"/>
    <w:rsid w:val="00E839C3"/>
    <w:rsid w:val="00E83E01"/>
    <w:rsid w:val="00E84B26"/>
    <w:rsid w:val="00E84C7E"/>
    <w:rsid w:val="00E852A7"/>
    <w:rsid w:val="00E86341"/>
    <w:rsid w:val="00E86579"/>
    <w:rsid w:val="00E86EAA"/>
    <w:rsid w:val="00E876E0"/>
    <w:rsid w:val="00E904DC"/>
    <w:rsid w:val="00E90FF4"/>
    <w:rsid w:val="00E91CEB"/>
    <w:rsid w:val="00E92027"/>
    <w:rsid w:val="00E92F43"/>
    <w:rsid w:val="00E937A4"/>
    <w:rsid w:val="00E95287"/>
    <w:rsid w:val="00E95E8F"/>
    <w:rsid w:val="00E96039"/>
    <w:rsid w:val="00E960D5"/>
    <w:rsid w:val="00E96F09"/>
    <w:rsid w:val="00E97148"/>
    <w:rsid w:val="00E972B3"/>
    <w:rsid w:val="00E972D3"/>
    <w:rsid w:val="00E9762C"/>
    <w:rsid w:val="00E979E1"/>
    <w:rsid w:val="00EA0AAE"/>
    <w:rsid w:val="00EA0B77"/>
    <w:rsid w:val="00EA0D56"/>
    <w:rsid w:val="00EA202E"/>
    <w:rsid w:val="00EA2446"/>
    <w:rsid w:val="00EA5758"/>
    <w:rsid w:val="00EA5AA7"/>
    <w:rsid w:val="00EA5D99"/>
    <w:rsid w:val="00EA647A"/>
    <w:rsid w:val="00EA729A"/>
    <w:rsid w:val="00EA72BC"/>
    <w:rsid w:val="00EB0616"/>
    <w:rsid w:val="00EB0C6A"/>
    <w:rsid w:val="00EB16B7"/>
    <w:rsid w:val="00EB1F44"/>
    <w:rsid w:val="00EB2AC6"/>
    <w:rsid w:val="00EB364E"/>
    <w:rsid w:val="00EB4786"/>
    <w:rsid w:val="00EB4E78"/>
    <w:rsid w:val="00EB5492"/>
    <w:rsid w:val="00EB7028"/>
    <w:rsid w:val="00EB74FF"/>
    <w:rsid w:val="00EC0DB0"/>
    <w:rsid w:val="00EC1B1B"/>
    <w:rsid w:val="00EC24D8"/>
    <w:rsid w:val="00EC250C"/>
    <w:rsid w:val="00EC2803"/>
    <w:rsid w:val="00EC2C7C"/>
    <w:rsid w:val="00EC3620"/>
    <w:rsid w:val="00EC3DB0"/>
    <w:rsid w:val="00EC4903"/>
    <w:rsid w:val="00EC50CE"/>
    <w:rsid w:val="00EC6554"/>
    <w:rsid w:val="00EC6E2F"/>
    <w:rsid w:val="00EC763D"/>
    <w:rsid w:val="00ED0440"/>
    <w:rsid w:val="00ED182D"/>
    <w:rsid w:val="00ED1F06"/>
    <w:rsid w:val="00ED2AF7"/>
    <w:rsid w:val="00ED3115"/>
    <w:rsid w:val="00ED402A"/>
    <w:rsid w:val="00ED4352"/>
    <w:rsid w:val="00ED44F6"/>
    <w:rsid w:val="00ED4A66"/>
    <w:rsid w:val="00ED4E6E"/>
    <w:rsid w:val="00ED55DF"/>
    <w:rsid w:val="00ED5C0A"/>
    <w:rsid w:val="00ED609C"/>
    <w:rsid w:val="00ED6A1C"/>
    <w:rsid w:val="00ED762C"/>
    <w:rsid w:val="00EE18A0"/>
    <w:rsid w:val="00EE1BB5"/>
    <w:rsid w:val="00EE2426"/>
    <w:rsid w:val="00EE2DE1"/>
    <w:rsid w:val="00EE7AA8"/>
    <w:rsid w:val="00EF061F"/>
    <w:rsid w:val="00EF41C1"/>
    <w:rsid w:val="00EF568C"/>
    <w:rsid w:val="00EF5B38"/>
    <w:rsid w:val="00EF61BE"/>
    <w:rsid w:val="00EF702F"/>
    <w:rsid w:val="00EF7715"/>
    <w:rsid w:val="00EF7FDC"/>
    <w:rsid w:val="00F00CA2"/>
    <w:rsid w:val="00F01645"/>
    <w:rsid w:val="00F01AE4"/>
    <w:rsid w:val="00F01F89"/>
    <w:rsid w:val="00F047B5"/>
    <w:rsid w:val="00F047DD"/>
    <w:rsid w:val="00F0558D"/>
    <w:rsid w:val="00F064EA"/>
    <w:rsid w:val="00F06DA9"/>
    <w:rsid w:val="00F073B8"/>
    <w:rsid w:val="00F07529"/>
    <w:rsid w:val="00F1069E"/>
    <w:rsid w:val="00F10811"/>
    <w:rsid w:val="00F11F1A"/>
    <w:rsid w:val="00F12A52"/>
    <w:rsid w:val="00F1417E"/>
    <w:rsid w:val="00F14831"/>
    <w:rsid w:val="00F14F5F"/>
    <w:rsid w:val="00F1504D"/>
    <w:rsid w:val="00F1562F"/>
    <w:rsid w:val="00F164CE"/>
    <w:rsid w:val="00F17657"/>
    <w:rsid w:val="00F1782C"/>
    <w:rsid w:val="00F178FC"/>
    <w:rsid w:val="00F2003A"/>
    <w:rsid w:val="00F205B4"/>
    <w:rsid w:val="00F20B40"/>
    <w:rsid w:val="00F20C8B"/>
    <w:rsid w:val="00F20D35"/>
    <w:rsid w:val="00F21029"/>
    <w:rsid w:val="00F212B0"/>
    <w:rsid w:val="00F22B69"/>
    <w:rsid w:val="00F233CD"/>
    <w:rsid w:val="00F23F67"/>
    <w:rsid w:val="00F25BFF"/>
    <w:rsid w:val="00F26005"/>
    <w:rsid w:val="00F261A4"/>
    <w:rsid w:val="00F26E3B"/>
    <w:rsid w:val="00F26F22"/>
    <w:rsid w:val="00F2770E"/>
    <w:rsid w:val="00F27FE7"/>
    <w:rsid w:val="00F303CA"/>
    <w:rsid w:val="00F30AA0"/>
    <w:rsid w:val="00F30C2C"/>
    <w:rsid w:val="00F3122F"/>
    <w:rsid w:val="00F31E30"/>
    <w:rsid w:val="00F327E7"/>
    <w:rsid w:val="00F34186"/>
    <w:rsid w:val="00F34403"/>
    <w:rsid w:val="00F3628D"/>
    <w:rsid w:val="00F3750E"/>
    <w:rsid w:val="00F37C16"/>
    <w:rsid w:val="00F37CAF"/>
    <w:rsid w:val="00F41D48"/>
    <w:rsid w:val="00F41E2D"/>
    <w:rsid w:val="00F438D0"/>
    <w:rsid w:val="00F450E1"/>
    <w:rsid w:val="00F46486"/>
    <w:rsid w:val="00F46B5C"/>
    <w:rsid w:val="00F47EFC"/>
    <w:rsid w:val="00F50232"/>
    <w:rsid w:val="00F508C9"/>
    <w:rsid w:val="00F518D8"/>
    <w:rsid w:val="00F51970"/>
    <w:rsid w:val="00F51C18"/>
    <w:rsid w:val="00F55C68"/>
    <w:rsid w:val="00F56852"/>
    <w:rsid w:val="00F56E5C"/>
    <w:rsid w:val="00F6012A"/>
    <w:rsid w:val="00F6061C"/>
    <w:rsid w:val="00F6132F"/>
    <w:rsid w:val="00F6135E"/>
    <w:rsid w:val="00F6148A"/>
    <w:rsid w:val="00F6275E"/>
    <w:rsid w:val="00F62C8E"/>
    <w:rsid w:val="00F64180"/>
    <w:rsid w:val="00F64764"/>
    <w:rsid w:val="00F64BA1"/>
    <w:rsid w:val="00F64C11"/>
    <w:rsid w:val="00F659DD"/>
    <w:rsid w:val="00F66EA9"/>
    <w:rsid w:val="00F6760A"/>
    <w:rsid w:val="00F70642"/>
    <w:rsid w:val="00F70804"/>
    <w:rsid w:val="00F7082C"/>
    <w:rsid w:val="00F735DF"/>
    <w:rsid w:val="00F7392E"/>
    <w:rsid w:val="00F73BFB"/>
    <w:rsid w:val="00F745DC"/>
    <w:rsid w:val="00F74AFA"/>
    <w:rsid w:val="00F759F7"/>
    <w:rsid w:val="00F75A9B"/>
    <w:rsid w:val="00F75E87"/>
    <w:rsid w:val="00F76800"/>
    <w:rsid w:val="00F7689E"/>
    <w:rsid w:val="00F76EF6"/>
    <w:rsid w:val="00F77627"/>
    <w:rsid w:val="00F80458"/>
    <w:rsid w:val="00F80C1E"/>
    <w:rsid w:val="00F811F9"/>
    <w:rsid w:val="00F81B63"/>
    <w:rsid w:val="00F81BC2"/>
    <w:rsid w:val="00F83D3F"/>
    <w:rsid w:val="00F84B1E"/>
    <w:rsid w:val="00F85438"/>
    <w:rsid w:val="00F854C2"/>
    <w:rsid w:val="00F860E2"/>
    <w:rsid w:val="00F87EA0"/>
    <w:rsid w:val="00F90044"/>
    <w:rsid w:val="00F90EA4"/>
    <w:rsid w:val="00F91DC4"/>
    <w:rsid w:val="00F91EE9"/>
    <w:rsid w:val="00F9298F"/>
    <w:rsid w:val="00F92FEC"/>
    <w:rsid w:val="00F9371E"/>
    <w:rsid w:val="00F9551C"/>
    <w:rsid w:val="00F95593"/>
    <w:rsid w:val="00F97E12"/>
    <w:rsid w:val="00FA02C6"/>
    <w:rsid w:val="00FA0DF4"/>
    <w:rsid w:val="00FA1B2C"/>
    <w:rsid w:val="00FA22FF"/>
    <w:rsid w:val="00FA3548"/>
    <w:rsid w:val="00FA3720"/>
    <w:rsid w:val="00FA50F5"/>
    <w:rsid w:val="00FA549C"/>
    <w:rsid w:val="00FA6A4A"/>
    <w:rsid w:val="00FA7183"/>
    <w:rsid w:val="00FA7D42"/>
    <w:rsid w:val="00FA7F50"/>
    <w:rsid w:val="00FB049E"/>
    <w:rsid w:val="00FB0626"/>
    <w:rsid w:val="00FB19A6"/>
    <w:rsid w:val="00FB22C4"/>
    <w:rsid w:val="00FB266D"/>
    <w:rsid w:val="00FB266E"/>
    <w:rsid w:val="00FB26F2"/>
    <w:rsid w:val="00FB2FFC"/>
    <w:rsid w:val="00FB3710"/>
    <w:rsid w:val="00FB39A4"/>
    <w:rsid w:val="00FB4048"/>
    <w:rsid w:val="00FB4208"/>
    <w:rsid w:val="00FB4791"/>
    <w:rsid w:val="00FB4B7F"/>
    <w:rsid w:val="00FB53E6"/>
    <w:rsid w:val="00FC109A"/>
    <w:rsid w:val="00FC1D1A"/>
    <w:rsid w:val="00FC30FA"/>
    <w:rsid w:val="00FC4854"/>
    <w:rsid w:val="00FC4A58"/>
    <w:rsid w:val="00FC5CD3"/>
    <w:rsid w:val="00FC5EEB"/>
    <w:rsid w:val="00FC6712"/>
    <w:rsid w:val="00FC6DC8"/>
    <w:rsid w:val="00FC6FA4"/>
    <w:rsid w:val="00FC7A1F"/>
    <w:rsid w:val="00FD06D7"/>
    <w:rsid w:val="00FD0A70"/>
    <w:rsid w:val="00FD1068"/>
    <w:rsid w:val="00FD17C3"/>
    <w:rsid w:val="00FD1C18"/>
    <w:rsid w:val="00FD20DA"/>
    <w:rsid w:val="00FD2EE9"/>
    <w:rsid w:val="00FD3171"/>
    <w:rsid w:val="00FD34F1"/>
    <w:rsid w:val="00FD3609"/>
    <w:rsid w:val="00FD38D0"/>
    <w:rsid w:val="00FD3B7A"/>
    <w:rsid w:val="00FD50ED"/>
    <w:rsid w:val="00FD696C"/>
    <w:rsid w:val="00FD7A25"/>
    <w:rsid w:val="00FD7CE3"/>
    <w:rsid w:val="00FD7D10"/>
    <w:rsid w:val="00FE03F1"/>
    <w:rsid w:val="00FE07A7"/>
    <w:rsid w:val="00FE092C"/>
    <w:rsid w:val="00FE1157"/>
    <w:rsid w:val="00FE13A7"/>
    <w:rsid w:val="00FE14F1"/>
    <w:rsid w:val="00FE1889"/>
    <w:rsid w:val="00FE2333"/>
    <w:rsid w:val="00FE31FE"/>
    <w:rsid w:val="00FE383D"/>
    <w:rsid w:val="00FE3AF2"/>
    <w:rsid w:val="00FE4671"/>
    <w:rsid w:val="00FE501D"/>
    <w:rsid w:val="00FE5286"/>
    <w:rsid w:val="00FE5A17"/>
    <w:rsid w:val="00FE6552"/>
    <w:rsid w:val="00FE7656"/>
    <w:rsid w:val="00FE7CCD"/>
    <w:rsid w:val="00FF0439"/>
    <w:rsid w:val="00FF07FD"/>
    <w:rsid w:val="00FF09D7"/>
    <w:rsid w:val="00FF417B"/>
    <w:rsid w:val="00FF4545"/>
    <w:rsid w:val="00FF454E"/>
    <w:rsid w:val="00FF4BCA"/>
    <w:rsid w:val="00FF4F7A"/>
    <w:rsid w:val="00FF4F7E"/>
    <w:rsid w:val="00FF50A4"/>
    <w:rsid w:val="00FF57A6"/>
    <w:rsid w:val="00FF58EB"/>
    <w:rsid w:val="00FF5C24"/>
    <w:rsid w:val="00FF5E06"/>
    <w:rsid w:val="00FF5F8F"/>
    <w:rsid w:val="00FF7790"/>
    <w:rsid w:val="00FF77FE"/>
    <w:rsid w:val="00FF7854"/>
    <w:rsid w:val="00FF7D38"/>
    <w:rsid w:val="07C4076A"/>
    <w:rsid w:val="081522BD"/>
    <w:rsid w:val="08CE5E91"/>
    <w:rsid w:val="0BD2280C"/>
    <w:rsid w:val="0ECF637B"/>
    <w:rsid w:val="0F498C5B"/>
    <w:rsid w:val="0FB4FF26"/>
    <w:rsid w:val="14DD6F52"/>
    <w:rsid w:val="171C3452"/>
    <w:rsid w:val="188E31AB"/>
    <w:rsid w:val="18D687C8"/>
    <w:rsid w:val="19BC4322"/>
    <w:rsid w:val="1BF99899"/>
    <w:rsid w:val="1C6F2975"/>
    <w:rsid w:val="21835DA4"/>
    <w:rsid w:val="225B7FCB"/>
    <w:rsid w:val="264E65F0"/>
    <w:rsid w:val="26B3187A"/>
    <w:rsid w:val="26E580AD"/>
    <w:rsid w:val="27A46BF7"/>
    <w:rsid w:val="2C11B5FE"/>
    <w:rsid w:val="2EB02BB0"/>
    <w:rsid w:val="2FC7A6E2"/>
    <w:rsid w:val="32A17E2D"/>
    <w:rsid w:val="32E96534"/>
    <w:rsid w:val="34C4656C"/>
    <w:rsid w:val="3534BF98"/>
    <w:rsid w:val="35B24921"/>
    <w:rsid w:val="36ABF7AB"/>
    <w:rsid w:val="36E7D941"/>
    <w:rsid w:val="3C2427CF"/>
    <w:rsid w:val="3C7BE9BA"/>
    <w:rsid w:val="3CC9B5E6"/>
    <w:rsid w:val="3E40AA41"/>
    <w:rsid w:val="3E7EB7BF"/>
    <w:rsid w:val="3F344493"/>
    <w:rsid w:val="400C884C"/>
    <w:rsid w:val="42D6F172"/>
    <w:rsid w:val="4342BEC5"/>
    <w:rsid w:val="44022E03"/>
    <w:rsid w:val="4681C551"/>
    <w:rsid w:val="47912692"/>
    <w:rsid w:val="482BCB75"/>
    <w:rsid w:val="4BCE224D"/>
    <w:rsid w:val="4BEB2F06"/>
    <w:rsid w:val="4CBA13D3"/>
    <w:rsid w:val="4D3A0112"/>
    <w:rsid w:val="511CDD08"/>
    <w:rsid w:val="51326C9B"/>
    <w:rsid w:val="51DFB96A"/>
    <w:rsid w:val="52015168"/>
    <w:rsid w:val="531A9C98"/>
    <w:rsid w:val="54E34548"/>
    <w:rsid w:val="54F74D3E"/>
    <w:rsid w:val="57B4D411"/>
    <w:rsid w:val="57D59C0D"/>
    <w:rsid w:val="591DA81E"/>
    <w:rsid w:val="5A2D41AD"/>
    <w:rsid w:val="5B11852C"/>
    <w:rsid w:val="5C65CB10"/>
    <w:rsid w:val="5D37276B"/>
    <w:rsid w:val="5F607402"/>
    <w:rsid w:val="64964BDC"/>
    <w:rsid w:val="64AA233C"/>
    <w:rsid w:val="69CF1A95"/>
    <w:rsid w:val="6CC35B18"/>
    <w:rsid w:val="6DA67042"/>
    <w:rsid w:val="6FDE6148"/>
    <w:rsid w:val="73949C46"/>
    <w:rsid w:val="74663364"/>
    <w:rsid w:val="7D41BF6C"/>
    <w:rsid w:val="7F5406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4C51D541-0A36-459E-B0E5-A22B96CC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22F"/>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nhideWhenUsed/>
    <w:rsid w:val="00EB16B7"/>
    <w:pPr>
      <w:spacing w:line="240" w:lineRule="auto"/>
    </w:pPr>
    <w:rPr>
      <w:sz w:val="20"/>
      <w:szCs w:val="20"/>
    </w:rPr>
  </w:style>
  <w:style w:type="character" w:customStyle="1" w:styleId="CommentTextChar">
    <w:name w:val="Comment Text Char"/>
    <w:basedOn w:val="DefaultParagraphFont"/>
    <w:link w:val="CommentText"/>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8B750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B6BB1"/>
  </w:style>
  <w:style w:type="table" w:customStyle="1" w:styleId="TableGrid3">
    <w:name w:val="Table Grid3"/>
    <w:basedOn w:val="TableNormal"/>
    <w:next w:val="TableGrid"/>
    <w:uiPriority w:val="59"/>
    <w:rsid w:val="007B6BB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6BB1"/>
  </w:style>
  <w:style w:type="table" w:customStyle="1" w:styleId="TableGrid6">
    <w:name w:val="Table Grid6"/>
    <w:basedOn w:val="TableNormal"/>
    <w:next w:val="TableGrid"/>
    <w:uiPriority w:val="59"/>
    <w:rsid w:val="00002C1E"/>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6F641C"/>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82128">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4952">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8896">
      <w:bodyDiv w:val="1"/>
      <w:marLeft w:val="0"/>
      <w:marRight w:val="0"/>
      <w:marTop w:val="0"/>
      <w:marBottom w:val="0"/>
      <w:divBdr>
        <w:top w:val="none" w:sz="0" w:space="0" w:color="auto"/>
        <w:left w:val="none" w:sz="0" w:space="0" w:color="auto"/>
        <w:bottom w:val="none" w:sz="0" w:space="0" w:color="auto"/>
        <w:right w:val="none" w:sz="0" w:space="0" w:color="auto"/>
      </w:divBdr>
    </w:div>
    <w:div w:id="1063795170">
      <w:bodyDiv w:val="1"/>
      <w:marLeft w:val="0"/>
      <w:marRight w:val="0"/>
      <w:marTop w:val="0"/>
      <w:marBottom w:val="0"/>
      <w:divBdr>
        <w:top w:val="none" w:sz="0" w:space="0" w:color="auto"/>
        <w:left w:val="none" w:sz="0" w:space="0" w:color="auto"/>
        <w:bottom w:val="none" w:sz="0" w:space="0" w:color="auto"/>
        <w:right w:val="none" w:sz="0" w:space="0" w:color="auto"/>
      </w:divBdr>
      <w:divsChild>
        <w:div w:id="98763574">
          <w:marLeft w:val="0"/>
          <w:marRight w:val="0"/>
          <w:marTop w:val="0"/>
          <w:marBottom w:val="0"/>
          <w:divBdr>
            <w:top w:val="none" w:sz="0" w:space="0" w:color="auto"/>
            <w:left w:val="none" w:sz="0" w:space="0" w:color="auto"/>
            <w:bottom w:val="none" w:sz="0" w:space="0" w:color="auto"/>
            <w:right w:val="none" w:sz="0" w:space="0" w:color="auto"/>
          </w:divBdr>
        </w:div>
        <w:div w:id="122846337">
          <w:marLeft w:val="0"/>
          <w:marRight w:val="0"/>
          <w:marTop w:val="0"/>
          <w:marBottom w:val="0"/>
          <w:divBdr>
            <w:top w:val="none" w:sz="0" w:space="0" w:color="auto"/>
            <w:left w:val="none" w:sz="0" w:space="0" w:color="auto"/>
            <w:bottom w:val="none" w:sz="0" w:space="0" w:color="auto"/>
            <w:right w:val="none" w:sz="0" w:space="0" w:color="auto"/>
          </w:divBdr>
        </w:div>
        <w:div w:id="203325316">
          <w:marLeft w:val="0"/>
          <w:marRight w:val="0"/>
          <w:marTop w:val="0"/>
          <w:marBottom w:val="0"/>
          <w:divBdr>
            <w:top w:val="none" w:sz="0" w:space="0" w:color="auto"/>
            <w:left w:val="none" w:sz="0" w:space="0" w:color="auto"/>
            <w:bottom w:val="none" w:sz="0" w:space="0" w:color="auto"/>
            <w:right w:val="none" w:sz="0" w:space="0" w:color="auto"/>
          </w:divBdr>
        </w:div>
        <w:div w:id="213195776">
          <w:marLeft w:val="0"/>
          <w:marRight w:val="0"/>
          <w:marTop w:val="0"/>
          <w:marBottom w:val="0"/>
          <w:divBdr>
            <w:top w:val="none" w:sz="0" w:space="0" w:color="auto"/>
            <w:left w:val="none" w:sz="0" w:space="0" w:color="auto"/>
            <w:bottom w:val="none" w:sz="0" w:space="0" w:color="auto"/>
            <w:right w:val="none" w:sz="0" w:space="0" w:color="auto"/>
          </w:divBdr>
        </w:div>
        <w:div w:id="260379948">
          <w:marLeft w:val="0"/>
          <w:marRight w:val="0"/>
          <w:marTop w:val="0"/>
          <w:marBottom w:val="0"/>
          <w:divBdr>
            <w:top w:val="none" w:sz="0" w:space="0" w:color="auto"/>
            <w:left w:val="none" w:sz="0" w:space="0" w:color="auto"/>
            <w:bottom w:val="none" w:sz="0" w:space="0" w:color="auto"/>
            <w:right w:val="none" w:sz="0" w:space="0" w:color="auto"/>
          </w:divBdr>
        </w:div>
        <w:div w:id="263999959">
          <w:marLeft w:val="0"/>
          <w:marRight w:val="0"/>
          <w:marTop w:val="0"/>
          <w:marBottom w:val="0"/>
          <w:divBdr>
            <w:top w:val="none" w:sz="0" w:space="0" w:color="auto"/>
            <w:left w:val="none" w:sz="0" w:space="0" w:color="auto"/>
            <w:bottom w:val="none" w:sz="0" w:space="0" w:color="auto"/>
            <w:right w:val="none" w:sz="0" w:space="0" w:color="auto"/>
          </w:divBdr>
        </w:div>
        <w:div w:id="287706314">
          <w:marLeft w:val="0"/>
          <w:marRight w:val="0"/>
          <w:marTop w:val="0"/>
          <w:marBottom w:val="0"/>
          <w:divBdr>
            <w:top w:val="none" w:sz="0" w:space="0" w:color="auto"/>
            <w:left w:val="none" w:sz="0" w:space="0" w:color="auto"/>
            <w:bottom w:val="none" w:sz="0" w:space="0" w:color="auto"/>
            <w:right w:val="none" w:sz="0" w:space="0" w:color="auto"/>
          </w:divBdr>
        </w:div>
        <w:div w:id="310329579">
          <w:marLeft w:val="0"/>
          <w:marRight w:val="0"/>
          <w:marTop w:val="0"/>
          <w:marBottom w:val="0"/>
          <w:divBdr>
            <w:top w:val="none" w:sz="0" w:space="0" w:color="auto"/>
            <w:left w:val="none" w:sz="0" w:space="0" w:color="auto"/>
            <w:bottom w:val="none" w:sz="0" w:space="0" w:color="auto"/>
            <w:right w:val="none" w:sz="0" w:space="0" w:color="auto"/>
          </w:divBdr>
        </w:div>
        <w:div w:id="314259145">
          <w:marLeft w:val="0"/>
          <w:marRight w:val="0"/>
          <w:marTop w:val="0"/>
          <w:marBottom w:val="0"/>
          <w:divBdr>
            <w:top w:val="none" w:sz="0" w:space="0" w:color="auto"/>
            <w:left w:val="none" w:sz="0" w:space="0" w:color="auto"/>
            <w:bottom w:val="none" w:sz="0" w:space="0" w:color="auto"/>
            <w:right w:val="none" w:sz="0" w:space="0" w:color="auto"/>
          </w:divBdr>
        </w:div>
        <w:div w:id="330718262">
          <w:marLeft w:val="0"/>
          <w:marRight w:val="0"/>
          <w:marTop w:val="0"/>
          <w:marBottom w:val="0"/>
          <w:divBdr>
            <w:top w:val="none" w:sz="0" w:space="0" w:color="auto"/>
            <w:left w:val="none" w:sz="0" w:space="0" w:color="auto"/>
            <w:bottom w:val="none" w:sz="0" w:space="0" w:color="auto"/>
            <w:right w:val="none" w:sz="0" w:space="0" w:color="auto"/>
          </w:divBdr>
          <w:divsChild>
            <w:div w:id="1770273787">
              <w:marLeft w:val="-75"/>
              <w:marRight w:val="0"/>
              <w:marTop w:val="30"/>
              <w:marBottom w:val="30"/>
              <w:divBdr>
                <w:top w:val="none" w:sz="0" w:space="0" w:color="auto"/>
                <w:left w:val="none" w:sz="0" w:space="0" w:color="auto"/>
                <w:bottom w:val="none" w:sz="0" w:space="0" w:color="auto"/>
                <w:right w:val="none" w:sz="0" w:space="0" w:color="auto"/>
              </w:divBdr>
              <w:divsChild>
                <w:div w:id="4216957">
                  <w:marLeft w:val="0"/>
                  <w:marRight w:val="0"/>
                  <w:marTop w:val="0"/>
                  <w:marBottom w:val="0"/>
                  <w:divBdr>
                    <w:top w:val="none" w:sz="0" w:space="0" w:color="auto"/>
                    <w:left w:val="none" w:sz="0" w:space="0" w:color="auto"/>
                    <w:bottom w:val="none" w:sz="0" w:space="0" w:color="auto"/>
                    <w:right w:val="none" w:sz="0" w:space="0" w:color="auto"/>
                  </w:divBdr>
                  <w:divsChild>
                    <w:div w:id="1875918032">
                      <w:marLeft w:val="0"/>
                      <w:marRight w:val="0"/>
                      <w:marTop w:val="0"/>
                      <w:marBottom w:val="0"/>
                      <w:divBdr>
                        <w:top w:val="none" w:sz="0" w:space="0" w:color="auto"/>
                        <w:left w:val="none" w:sz="0" w:space="0" w:color="auto"/>
                        <w:bottom w:val="none" w:sz="0" w:space="0" w:color="auto"/>
                        <w:right w:val="none" w:sz="0" w:space="0" w:color="auto"/>
                      </w:divBdr>
                    </w:div>
                  </w:divsChild>
                </w:div>
                <w:div w:id="26221894">
                  <w:marLeft w:val="0"/>
                  <w:marRight w:val="0"/>
                  <w:marTop w:val="0"/>
                  <w:marBottom w:val="0"/>
                  <w:divBdr>
                    <w:top w:val="none" w:sz="0" w:space="0" w:color="auto"/>
                    <w:left w:val="none" w:sz="0" w:space="0" w:color="auto"/>
                    <w:bottom w:val="none" w:sz="0" w:space="0" w:color="auto"/>
                    <w:right w:val="none" w:sz="0" w:space="0" w:color="auto"/>
                  </w:divBdr>
                  <w:divsChild>
                    <w:div w:id="896473770">
                      <w:marLeft w:val="0"/>
                      <w:marRight w:val="0"/>
                      <w:marTop w:val="0"/>
                      <w:marBottom w:val="0"/>
                      <w:divBdr>
                        <w:top w:val="none" w:sz="0" w:space="0" w:color="auto"/>
                        <w:left w:val="none" w:sz="0" w:space="0" w:color="auto"/>
                        <w:bottom w:val="none" w:sz="0" w:space="0" w:color="auto"/>
                        <w:right w:val="none" w:sz="0" w:space="0" w:color="auto"/>
                      </w:divBdr>
                    </w:div>
                  </w:divsChild>
                </w:div>
                <w:div w:id="73094432">
                  <w:marLeft w:val="0"/>
                  <w:marRight w:val="0"/>
                  <w:marTop w:val="0"/>
                  <w:marBottom w:val="0"/>
                  <w:divBdr>
                    <w:top w:val="none" w:sz="0" w:space="0" w:color="auto"/>
                    <w:left w:val="none" w:sz="0" w:space="0" w:color="auto"/>
                    <w:bottom w:val="none" w:sz="0" w:space="0" w:color="auto"/>
                    <w:right w:val="none" w:sz="0" w:space="0" w:color="auto"/>
                  </w:divBdr>
                  <w:divsChild>
                    <w:div w:id="1237133048">
                      <w:marLeft w:val="0"/>
                      <w:marRight w:val="0"/>
                      <w:marTop w:val="0"/>
                      <w:marBottom w:val="0"/>
                      <w:divBdr>
                        <w:top w:val="none" w:sz="0" w:space="0" w:color="auto"/>
                        <w:left w:val="none" w:sz="0" w:space="0" w:color="auto"/>
                        <w:bottom w:val="none" w:sz="0" w:space="0" w:color="auto"/>
                        <w:right w:val="none" w:sz="0" w:space="0" w:color="auto"/>
                      </w:divBdr>
                    </w:div>
                  </w:divsChild>
                </w:div>
                <w:div w:id="87116428">
                  <w:marLeft w:val="0"/>
                  <w:marRight w:val="0"/>
                  <w:marTop w:val="0"/>
                  <w:marBottom w:val="0"/>
                  <w:divBdr>
                    <w:top w:val="none" w:sz="0" w:space="0" w:color="auto"/>
                    <w:left w:val="none" w:sz="0" w:space="0" w:color="auto"/>
                    <w:bottom w:val="none" w:sz="0" w:space="0" w:color="auto"/>
                    <w:right w:val="none" w:sz="0" w:space="0" w:color="auto"/>
                  </w:divBdr>
                  <w:divsChild>
                    <w:div w:id="296228822">
                      <w:marLeft w:val="0"/>
                      <w:marRight w:val="0"/>
                      <w:marTop w:val="0"/>
                      <w:marBottom w:val="0"/>
                      <w:divBdr>
                        <w:top w:val="none" w:sz="0" w:space="0" w:color="auto"/>
                        <w:left w:val="none" w:sz="0" w:space="0" w:color="auto"/>
                        <w:bottom w:val="none" w:sz="0" w:space="0" w:color="auto"/>
                        <w:right w:val="none" w:sz="0" w:space="0" w:color="auto"/>
                      </w:divBdr>
                    </w:div>
                  </w:divsChild>
                </w:div>
                <w:div w:id="101807774">
                  <w:marLeft w:val="0"/>
                  <w:marRight w:val="0"/>
                  <w:marTop w:val="0"/>
                  <w:marBottom w:val="0"/>
                  <w:divBdr>
                    <w:top w:val="none" w:sz="0" w:space="0" w:color="auto"/>
                    <w:left w:val="none" w:sz="0" w:space="0" w:color="auto"/>
                    <w:bottom w:val="none" w:sz="0" w:space="0" w:color="auto"/>
                    <w:right w:val="none" w:sz="0" w:space="0" w:color="auto"/>
                  </w:divBdr>
                  <w:divsChild>
                    <w:div w:id="1180585055">
                      <w:marLeft w:val="0"/>
                      <w:marRight w:val="0"/>
                      <w:marTop w:val="0"/>
                      <w:marBottom w:val="0"/>
                      <w:divBdr>
                        <w:top w:val="none" w:sz="0" w:space="0" w:color="auto"/>
                        <w:left w:val="none" w:sz="0" w:space="0" w:color="auto"/>
                        <w:bottom w:val="none" w:sz="0" w:space="0" w:color="auto"/>
                        <w:right w:val="none" w:sz="0" w:space="0" w:color="auto"/>
                      </w:divBdr>
                    </w:div>
                  </w:divsChild>
                </w:div>
                <w:div w:id="102000390">
                  <w:marLeft w:val="0"/>
                  <w:marRight w:val="0"/>
                  <w:marTop w:val="0"/>
                  <w:marBottom w:val="0"/>
                  <w:divBdr>
                    <w:top w:val="none" w:sz="0" w:space="0" w:color="auto"/>
                    <w:left w:val="none" w:sz="0" w:space="0" w:color="auto"/>
                    <w:bottom w:val="none" w:sz="0" w:space="0" w:color="auto"/>
                    <w:right w:val="none" w:sz="0" w:space="0" w:color="auto"/>
                  </w:divBdr>
                  <w:divsChild>
                    <w:div w:id="233975945">
                      <w:marLeft w:val="0"/>
                      <w:marRight w:val="0"/>
                      <w:marTop w:val="0"/>
                      <w:marBottom w:val="0"/>
                      <w:divBdr>
                        <w:top w:val="none" w:sz="0" w:space="0" w:color="auto"/>
                        <w:left w:val="none" w:sz="0" w:space="0" w:color="auto"/>
                        <w:bottom w:val="none" w:sz="0" w:space="0" w:color="auto"/>
                        <w:right w:val="none" w:sz="0" w:space="0" w:color="auto"/>
                      </w:divBdr>
                    </w:div>
                  </w:divsChild>
                </w:div>
                <w:div w:id="163865745">
                  <w:marLeft w:val="0"/>
                  <w:marRight w:val="0"/>
                  <w:marTop w:val="0"/>
                  <w:marBottom w:val="0"/>
                  <w:divBdr>
                    <w:top w:val="none" w:sz="0" w:space="0" w:color="auto"/>
                    <w:left w:val="none" w:sz="0" w:space="0" w:color="auto"/>
                    <w:bottom w:val="none" w:sz="0" w:space="0" w:color="auto"/>
                    <w:right w:val="none" w:sz="0" w:space="0" w:color="auto"/>
                  </w:divBdr>
                  <w:divsChild>
                    <w:div w:id="104691587">
                      <w:marLeft w:val="0"/>
                      <w:marRight w:val="0"/>
                      <w:marTop w:val="0"/>
                      <w:marBottom w:val="0"/>
                      <w:divBdr>
                        <w:top w:val="none" w:sz="0" w:space="0" w:color="auto"/>
                        <w:left w:val="none" w:sz="0" w:space="0" w:color="auto"/>
                        <w:bottom w:val="none" w:sz="0" w:space="0" w:color="auto"/>
                        <w:right w:val="none" w:sz="0" w:space="0" w:color="auto"/>
                      </w:divBdr>
                    </w:div>
                  </w:divsChild>
                </w:div>
                <w:div w:id="233393960">
                  <w:marLeft w:val="0"/>
                  <w:marRight w:val="0"/>
                  <w:marTop w:val="0"/>
                  <w:marBottom w:val="0"/>
                  <w:divBdr>
                    <w:top w:val="none" w:sz="0" w:space="0" w:color="auto"/>
                    <w:left w:val="none" w:sz="0" w:space="0" w:color="auto"/>
                    <w:bottom w:val="none" w:sz="0" w:space="0" w:color="auto"/>
                    <w:right w:val="none" w:sz="0" w:space="0" w:color="auto"/>
                  </w:divBdr>
                  <w:divsChild>
                    <w:div w:id="1894585225">
                      <w:marLeft w:val="0"/>
                      <w:marRight w:val="0"/>
                      <w:marTop w:val="0"/>
                      <w:marBottom w:val="0"/>
                      <w:divBdr>
                        <w:top w:val="none" w:sz="0" w:space="0" w:color="auto"/>
                        <w:left w:val="none" w:sz="0" w:space="0" w:color="auto"/>
                        <w:bottom w:val="none" w:sz="0" w:space="0" w:color="auto"/>
                        <w:right w:val="none" w:sz="0" w:space="0" w:color="auto"/>
                      </w:divBdr>
                    </w:div>
                  </w:divsChild>
                </w:div>
                <w:div w:id="352194687">
                  <w:marLeft w:val="0"/>
                  <w:marRight w:val="0"/>
                  <w:marTop w:val="0"/>
                  <w:marBottom w:val="0"/>
                  <w:divBdr>
                    <w:top w:val="none" w:sz="0" w:space="0" w:color="auto"/>
                    <w:left w:val="none" w:sz="0" w:space="0" w:color="auto"/>
                    <w:bottom w:val="none" w:sz="0" w:space="0" w:color="auto"/>
                    <w:right w:val="none" w:sz="0" w:space="0" w:color="auto"/>
                  </w:divBdr>
                  <w:divsChild>
                    <w:div w:id="1076629262">
                      <w:marLeft w:val="0"/>
                      <w:marRight w:val="0"/>
                      <w:marTop w:val="0"/>
                      <w:marBottom w:val="0"/>
                      <w:divBdr>
                        <w:top w:val="none" w:sz="0" w:space="0" w:color="auto"/>
                        <w:left w:val="none" w:sz="0" w:space="0" w:color="auto"/>
                        <w:bottom w:val="none" w:sz="0" w:space="0" w:color="auto"/>
                        <w:right w:val="none" w:sz="0" w:space="0" w:color="auto"/>
                      </w:divBdr>
                    </w:div>
                  </w:divsChild>
                </w:div>
                <w:div w:id="368147107">
                  <w:marLeft w:val="0"/>
                  <w:marRight w:val="0"/>
                  <w:marTop w:val="0"/>
                  <w:marBottom w:val="0"/>
                  <w:divBdr>
                    <w:top w:val="none" w:sz="0" w:space="0" w:color="auto"/>
                    <w:left w:val="none" w:sz="0" w:space="0" w:color="auto"/>
                    <w:bottom w:val="none" w:sz="0" w:space="0" w:color="auto"/>
                    <w:right w:val="none" w:sz="0" w:space="0" w:color="auto"/>
                  </w:divBdr>
                  <w:divsChild>
                    <w:div w:id="347030146">
                      <w:marLeft w:val="0"/>
                      <w:marRight w:val="0"/>
                      <w:marTop w:val="0"/>
                      <w:marBottom w:val="0"/>
                      <w:divBdr>
                        <w:top w:val="none" w:sz="0" w:space="0" w:color="auto"/>
                        <w:left w:val="none" w:sz="0" w:space="0" w:color="auto"/>
                        <w:bottom w:val="none" w:sz="0" w:space="0" w:color="auto"/>
                        <w:right w:val="none" w:sz="0" w:space="0" w:color="auto"/>
                      </w:divBdr>
                    </w:div>
                  </w:divsChild>
                </w:div>
                <w:div w:id="420101388">
                  <w:marLeft w:val="0"/>
                  <w:marRight w:val="0"/>
                  <w:marTop w:val="0"/>
                  <w:marBottom w:val="0"/>
                  <w:divBdr>
                    <w:top w:val="none" w:sz="0" w:space="0" w:color="auto"/>
                    <w:left w:val="none" w:sz="0" w:space="0" w:color="auto"/>
                    <w:bottom w:val="none" w:sz="0" w:space="0" w:color="auto"/>
                    <w:right w:val="none" w:sz="0" w:space="0" w:color="auto"/>
                  </w:divBdr>
                  <w:divsChild>
                    <w:div w:id="771049104">
                      <w:marLeft w:val="0"/>
                      <w:marRight w:val="0"/>
                      <w:marTop w:val="0"/>
                      <w:marBottom w:val="0"/>
                      <w:divBdr>
                        <w:top w:val="none" w:sz="0" w:space="0" w:color="auto"/>
                        <w:left w:val="none" w:sz="0" w:space="0" w:color="auto"/>
                        <w:bottom w:val="none" w:sz="0" w:space="0" w:color="auto"/>
                        <w:right w:val="none" w:sz="0" w:space="0" w:color="auto"/>
                      </w:divBdr>
                    </w:div>
                  </w:divsChild>
                </w:div>
                <w:div w:id="423577546">
                  <w:marLeft w:val="0"/>
                  <w:marRight w:val="0"/>
                  <w:marTop w:val="0"/>
                  <w:marBottom w:val="0"/>
                  <w:divBdr>
                    <w:top w:val="none" w:sz="0" w:space="0" w:color="auto"/>
                    <w:left w:val="none" w:sz="0" w:space="0" w:color="auto"/>
                    <w:bottom w:val="none" w:sz="0" w:space="0" w:color="auto"/>
                    <w:right w:val="none" w:sz="0" w:space="0" w:color="auto"/>
                  </w:divBdr>
                  <w:divsChild>
                    <w:div w:id="1730609823">
                      <w:marLeft w:val="0"/>
                      <w:marRight w:val="0"/>
                      <w:marTop w:val="0"/>
                      <w:marBottom w:val="0"/>
                      <w:divBdr>
                        <w:top w:val="none" w:sz="0" w:space="0" w:color="auto"/>
                        <w:left w:val="none" w:sz="0" w:space="0" w:color="auto"/>
                        <w:bottom w:val="none" w:sz="0" w:space="0" w:color="auto"/>
                        <w:right w:val="none" w:sz="0" w:space="0" w:color="auto"/>
                      </w:divBdr>
                    </w:div>
                  </w:divsChild>
                </w:div>
                <w:div w:id="431323624">
                  <w:marLeft w:val="0"/>
                  <w:marRight w:val="0"/>
                  <w:marTop w:val="0"/>
                  <w:marBottom w:val="0"/>
                  <w:divBdr>
                    <w:top w:val="none" w:sz="0" w:space="0" w:color="auto"/>
                    <w:left w:val="none" w:sz="0" w:space="0" w:color="auto"/>
                    <w:bottom w:val="none" w:sz="0" w:space="0" w:color="auto"/>
                    <w:right w:val="none" w:sz="0" w:space="0" w:color="auto"/>
                  </w:divBdr>
                  <w:divsChild>
                    <w:div w:id="1087462927">
                      <w:marLeft w:val="0"/>
                      <w:marRight w:val="0"/>
                      <w:marTop w:val="0"/>
                      <w:marBottom w:val="0"/>
                      <w:divBdr>
                        <w:top w:val="none" w:sz="0" w:space="0" w:color="auto"/>
                        <w:left w:val="none" w:sz="0" w:space="0" w:color="auto"/>
                        <w:bottom w:val="none" w:sz="0" w:space="0" w:color="auto"/>
                        <w:right w:val="none" w:sz="0" w:space="0" w:color="auto"/>
                      </w:divBdr>
                    </w:div>
                  </w:divsChild>
                </w:div>
                <w:div w:id="454761973">
                  <w:marLeft w:val="0"/>
                  <w:marRight w:val="0"/>
                  <w:marTop w:val="0"/>
                  <w:marBottom w:val="0"/>
                  <w:divBdr>
                    <w:top w:val="none" w:sz="0" w:space="0" w:color="auto"/>
                    <w:left w:val="none" w:sz="0" w:space="0" w:color="auto"/>
                    <w:bottom w:val="none" w:sz="0" w:space="0" w:color="auto"/>
                    <w:right w:val="none" w:sz="0" w:space="0" w:color="auto"/>
                  </w:divBdr>
                  <w:divsChild>
                    <w:div w:id="1089812177">
                      <w:marLeft w:val="0"/>
                      <w:marRight w:val="0"/>
                      <w:marTop w:val="0"/>
                      <w:marBottom w:val="0"/>
                      <w:divBdr>
                        <w:top w:val="none" w:sz="0" w:space="0" w:color="auto"/>
                        <w:left w:val="none" w:sz="0" w:space="0" w:color="auto"/>
                        <w:bottom w:val="none" w:sz="0" w:space="0" w:color="auto"/>
                        <w:right w:val="none" w:sz="0" w:space="0" w:color="auto"/>
                      </w:divBdr>
                    </w:div>
                  </w:divsChild>
                </w:div>
                <w:div w:id="490029107">
                  <w:marLeft w:val="0"/>
                  <w:marRight w:val="0"/>
                  <w:marTop w:val="0"/>
                  <w:marBottom w:val="0"/>
                  <w:divBdr>
                    <w:top w:val="none" w:sz="0" w:space="0" w:color="auto"/>
                    <w:left w:val="none" w:sz="0" w:space="0" w:color="auto"/>
                    <w:bottom w:val="none" w:sz="0" w:space="0" w:color="auto"/>
                    <w:right w:val="none" w:sz="0" w:space="0" w:color="auto"/>
                  </w:divBdr>
                  <w:divsChild>
                    <w:div w:id="1632395084">
                      <w:marLeft w:val="0"/>
                      <w:marRight w:val="0"/>
                      <w:marTop w:val="0"/>
                      <w:marBottom w:val="0"/>
                      <w:divBdr>
                        <w:top w:val="none" w:sz="0" w:space="0" w:color="auto"/>
                        <w:left w:val="none" w:sz="0" w:space="0" w:color="auto"/>
                        <w:bottom w:val="none" w:sz="0" w:space="0" w:color="auto"/>
                        <w:right w:val="none" w:sz="0" w:space="0" w:color="auto"/>
                      </w:divBdr>
                    </w:div>
                  </w:divsChild>
                </w:div>
                <w:div w:id="523517562">
                  <w:marLeft w:val="0"/>
                  <w:marRight w:val="0"/>
                  <w:marTop w:val="0"/>
                  <w:marBottom w:val="0"/>
                  <w:divBdr>
                    <w:top w:val="none" w:sz="0" w:space="0" w:color="auto"/>
                    <w:left w:val="none" w:sz="0" w:space="0" w:color="auto"/>
                    <w:bottom w:val="none" w:sz="0" w:space="0" w:color="auto"/>
                    <w:right w:val="none" w:sz="0" w:space="0" w:color="auto"/>
                  </w:divBdr>
                  <w:divsChild>
                    <w:div w:id="708146318">
                      <w:marLeft w:val="0"/>
                      <w:marRight w:val="0"/>
                      <w:marTop w:val="0"/>
                      <w:marBottom w:val="0"/>
                      <w:divBdr>
                        <w:top w:val="none" w:sz="0" w:space="0" w:color="auto"/>
                        <w:left w:val="none" w:sz="0" w:space="0" w:color="auto"/>
                        <w:bottom w:val="none" w:sz="0" w:space="0" w:color="auto"/>
                        <w:right w:val="none" w:sz="0" w:space="0" w:color="auto"/>
                      </w:divBdr>
                    </w:div>
                  </w:divsChild>
                </w:div>
                <w:div w:id="526138391">
                  <w:marLeft w:val="0"/>
                  <w:marRight w:val="0"/>
                  <w:marTop w:val="0"/>
                  <w:marBottom w:val="0"/>
                  <w:divBdr>
                    <w:top w:val="none" w:sz="0" w:space="0" w:color="auto"/>
                    <w:left w:val="none" w:sz="0" w:space="0" w:color="auto"/>
                    <w:bottom w:val="none" w:sz="0" w:space="0" w:color="auto"/>
                    <w:right w:val="none" w:sz="0" w:space="0" w:color="auto"/>
                  </w:divBdr>
                  <w:divsChild>
                    <w:div w:id="476999869">
                      <w:marLeft w:val="0"/>
                      <w:marRight w:val="0"/>
                      <w:marTop w:val="0"/>
                      <w:marBottom w:val="0"/>
                      <w:divBdr>
                        <w:top w:val="none" w:sz="0" w:space="0" w:color="auto"/>
                        <w:left w:val="none" w:sz="0" w:space="0" w:color="auto"/>
                        <w:bottom w:val="none" w:sz="0" w:space="0" w:color="auto"/>
                        <w:right w:val="none" w:sz="0" w:space="0" w:color="auto"/>
                      </w:divBdr>
                    </w:div>
                  </w:divsChild>
                </w:div>
                <w:div w:id="534080222">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
                  </w:divsChild>
                </w:div>
                <w:div w:id="562527161">
                  <w:marLeft w:val="0"/>
                  <w:marRight w:val="0"/>
                  <w:marTop w:val="0"/>
                  <w:marBottom w:val="0"/>
                  <w:divBdr>
                    <w:top w:val="none" w:sz="0" w:space="0" w:color="auto"/>
                    <w:left w:val="none" w:sz="0" w:space="0" w:color="auto"/>
                    <w:bottom w:val="none" w:sz="0" w:space="0" w:color="auto"/>
                    <w:right w:val="none" w:sz="0" w:space="0" w:color="auto"/>
                  </w:divBdr>
                  <w:divsChild>
                    <w:div w:id="956330646">
                      <w:marLeft w:val="0"/>
                      <w:marRight w:val="0"/>
                      <w:marTop w:val="0"/>
                      <w:marBottom w:val="0"/>
                      <w:divBdr>
                        <w:top w:val="none" w:sz="0" w:space="0" w:color="auto"/>
                        <w:left w:val="none" w:sz="0" w:space="0" w:color="auto"/>
                        <w:bottom w:val="none" w:sz="0" w:space="0" w:color="auto"/>
                        <w:right w:val="none" w:sz="0" w:space="0" w:color="auto"/>
                      </w:divBdr>
                    </w:div>
                  </w:divsChild>
                </w:div>
                <w:div w:id="606742368">
                  <w:marLeft w:val="0"/>
                  <w:marRight w:val="0"/>
                  <w:marTop w:val="0"/>
                  <w:marBottom w:val="0"/>
                  <w:divBdr>
                    <w:top w:val="none" w:sz="0" w:space="0" w:color="auto"/>
                    <w:left w:val="none" w:sz="0" w:space="0" w:color="auto"/>
                    <w:bottom w:val="none" w:sz="0" w:space="0" w:color="auto"/>
                    <w:right w:val="none" w:sz="0" w:space="0" w:color="auto"/>
                  </w:divBdr>
                  <w:divsChild>
                    <w:div w:id="408963788">
                      <w:marLeft w:val="0"/>
                      <w:marRight w:val="0"/>
                      <w:marTop w:val="0"/>
                      <w:marBottom w:val="0"/>
                      <w:divBdr>
                        <w:top w:val="none" w:sz="0" w:space="0" w:color="auto"/>
                        <w:left w:val="none" w:sz="0" w:space="0" w:color="auto"/>
                        <w:bottom w:val="none" w:sz="0" w:space="0" w:color="auto"/>
                        <w:right w:val="none" w:sz="0" w:space="0" w:color="auto"/>
                      </w:divBdr>
                    </w:div>
                  </w:divsChild>
                </w:div>
                <w:div w:id="627274049">
                  <w:marLeft w:val="0"/>
                  <w:marRight w:val="0"/>
                  <w:marTop w:val="0"/>
                  <w:marBottom w:val="0"/>
                  <w:divBdr>
                    <w:top w:val="none" w:sz="0" w:space="0" w:color="auto"/>
                    <w:left w:val="none" w:sz="0" w:space="0" w:color="auto"/>
                    <w:bottom w:val="none" w:sz="0" w:space="0" w:color="auto"/>
                    <w:right w:val="none" w:sz="0" w:space="0" w:color="auto"/>
                  </w:divBdr>
                  <w:divsChild>
                    <w:div w:id="47266054">
                      <w:marLeft w:val="0"/>
                      <w:marRight w:val="0"/>
                      <w:marTop w:val="0"/>
                      <w:marBottom w:val="0"/>
                      <w:divBdr>
                        <w:top w:val="none" w:sz="0" w:space="0" w:color="auto"/>
                        <w:left w:val="none" w:sz="0" w:space="0" w:color="auto"/>
                        <w:bottom w:val="none" w:sz="0" w:space="0" w:color="auto"/>
                        <w:right w:val="none" w:sz="0" w:space="0" w:color="auto"/>
                      </w:divBdr>
                    </w:div>
                  </w:divsChild>
                </w:div>
                <w:div w:id="658271402">
                  <w:marLeft w:val="0"/>
                  <w:marRight w:val="0"/>
                  <w:marTop w:val="0"/>
                  <w:marBottom w:val="0"/>
                  <w:divBdr>
                    <w:top w:val="none" w:sz="0" w:space="0" w:color="auto"/>
                    <w:left w:val="none" w:sz="0" w:space="0" w:color="auto"/>
                    <w:bottom w:val="none" w:sz="0" w:space="0" w:color="auto"/>
                    <w:right w:val="none" w:sz="0" w:space="0" w:color="auto"/>
                  </w:divBdr>
                  <w:divsChild>
                    <w:div w:id="46537641">
                      <w:marLeft w:val="0"/>
                      <w:marRight w:val="0"/>
                      <w:marTop w:val="0"/>
                      <w:marBottom w:val="0"/>
                      <w:divBdr>
                        <w:top w:val="none" w:sz="0" w:space="0" w:color="auto"/>
                        <w:left w:val="none" w:sz="0" w:space="0" w:color="auto"/>
                        <w:bottom w:val="none" w:sz="0" w:space="0" w:color="auto"/>
                        <w:right w:val="none" w:sz="0" w:space="0" w:color="auto"/>
                      </w:divBdr>
                    </w:div>
                  </w:divsChild>
                </w:div>
                <w:div w:id="659772644">
                  <w:marLeft w:val="0"/>
                  <w:marRight w:val="0"/>
                  <w:marTop w:val="0"/>
                  <w:marBottom w:val="0"/>
                  <w:divBdr>
                    <w:top w:val="none" w:sz="0" w:space="0" w:color="auto"/>
                    <w:left w:val="none" w:sz="0" w:space="0" w:color="auto"/>
                    <w:bottom w:val="none" w:sz="0" w:space="0" w:color="auto"/>
                    <w:right w:val="none" w:sz="0" w:space="0" w:color="auto"/>
                  </w:divBdr>
                  <w:divsChild>
                    <w:div w:id="1573076951">
                      <w:marLeft w:val="0"/>
                      <w:marRight w:val="0"/>
                      <w:marTop w:val="0"/>
                      <w:marBottom w:val="0"/>
                      <w:divBdr>
                        <w:top w:val="none" w:sz="0" w:space="0" w:color="auto"/>
                        <w:left w:val="none" w:sz="0" w:space="0" w:color="auto"/>
                        <w:bottom w:val="none" w:sz="0" w:space="0" w:color="auto"/>
                        <w:right w:val="none" w:sz="0" w:space="0" w:color="auto"/>
                      </w:divBdr>
                    </w:div>
                  </w:divsChild>
                </w:div>
                <w:div w:id="689724089">
                  <w:marLeft w:val="0"/>
                  <w:marRight w:val="0"/>
                  <w:marTop w:val="0"/>
                  <w:marBottom w:val="0"/>
                  <w:divBdr>
                    <w:top w:val="none" w:sz="0" w:space="0" w:color="auto"/>
                    <w:left w:val="none" w:sz="0" w:space="0" w:color="auto"/>
                    <w:bottom w:val="none" w:sz="0" w:space="0" w:color="auto"/>
                    <w:right w:val="none" w:sz="0" w:space="0" w:color="auto"/>
                  </w:divBdr>
                  <w:divsChild>
                    <w:div w:id="944728840">
                      <w:marLeft w:val="0"/>
                      <w:marRight w:val="0"/>
                      <w:marTop w:val="0"/>
                      <w:marBottom w:val="0"/>
                      <w:divBdr>
                        <w:top w:val="none" w:sz="0" w:space="0" w:color="auto"/>
                        <w:left w:val="none" w:sz="0" w:space="0" w:color="auto"/>
                        <w:bottom w:val="none" w:sz="0" w:space="0" w:color="auto"/>
                        <w:right w:val="none" w:sz="0" w:space="0" w:color="auto"/>
                      </w:divBdr>
                    </w:div>
                  </w:divsChild>
                </w:div>
                <w:div w:id="693573562">
                  <w:marLeft w:val="0"/>
                  <w:marRight w:val="0"/>
                  <w:marTop w:val="0"/>
                  <w:marBottom w:val="0"/>
                  <w:divBdr>
                    <w:top w:val="none" w:sz="0" w:space="0" w:color="auto"/>
                    <w:left w:val="none" w:sz="0" w:space="0" w:color="auto"/>
                    <w:bottom w:val="none" w:sz="0" w:space="0" w:color="auto"/>
                    <w:right w:val="none" w:sz="0" w:space="0" w:color="auto"/>
                  </w:divBdr>
                  <w:divsChild>
                    <w:div w:id="1712798555">
                      <w:marLeft w:val="0"/>
                      <w:marRight w:val="0"/>
                      <w:marTop w:val="0"/>
                      <w:marBottom w:val="0"/>
                      <w:divBdr>
                        <w:top w:val="none" w:sz="0" w:space="0" w:color="auto"/>
                        <w:left w:val="none" w:sz="0" w:space="0" w:color="auto"/>
                        <w:bottom w:val="none" w:sz="0" w:space="0" w:color="auto"/>
                        <w:right w:val="none" w:sz="0" w:space="0" w:color="auto"/>
                      </w:divBdr>
                    </w:div>
                  </w:divsChild>
                </w:div>
                <w:div w:id="763500750">
                  <w:marLeft w:val="0"/>
                  <w:marRight w:val="0"/>
                  <w:marTop w:val="0"/>
                  <w:marBottom w:val="0"/>
                  <w:divBdr>
                    <w:top w:val="none" w:sz="0" w:space="0" w:color="auto"/>
                    <w:left w:val="none" w:sz="0" w:space="0" w:color="auto"/>
                    <w:bottom w:val="none" w:sz="0" w:space="0" w:color="auto"/>
                    <w:right w:val="none" w:sz="0" w:space="0" w:color="auto"/>
                  </w:divBdr>
                  <w:divsChild>
                    <w:div w:id="1383169184">
                      <w:marLeft w:val="0"/>
                      <w:marRight w:val="0"/>
                      <w:marTop w:val="0"/>
                      <w:marBottom w:val="0"/>
                      <w:divBdr>
                        <w:top w:val="none" w:sz="0" w:space="0" w:color="auto"/>
                        <w:left w:val="none" w:sz="0" w:space="0" w:color="auto"/>
                        <w:bottom w:val="none" w:sz="0" w:space="0" w:color="auto"/>
                        <w:right w:val="none" w:sz="0" w:space="0" w:color="auto"/>
                      </w:divBdr>
                    </w:div>
                  </w:divsChild>
                </w:div>
                <w:div w:id="828865223">
                  <w:marLeft w:val="0"/>
                  <w:marRight w:val="0"/>
                  <w:marTop w:val="0"/>
                  <w:marBottom w:val="0"/>
                  <w:divBdr>
                    <w:top w:val="none" w:sz="0" w:space="0" w:color="auto"/>
                    <w:left w:val="none" w:sz="0" w:space="0" w:color="auto"/>
                    <w:bottom w:val="none" w:sz="0" w:space="0" w:color="auto"/>
                    <w:right w:val="none" w:sz="0" w:space="0" w:color="auto"/>
                  </w:divBdr>
                  <w:divsChild>
                    <w:div w:id="854733168">
                      <w:marLeft w:val="0"/>
                      <w:marRight w:val="0"/>
                      <w:marTop w:val="0"/>
                      <w:marBottom w:val="0"/>
                      <w:divBdr>
                        <w:top w:val="none" w:sz="0" w:space="0" w:color="auto"/>
                        <w:left w:val="none" w:sz="0" w:space="0" w:color="auto"/>
                        <w:bottom w:val="none" w:sz="0" w:space="0" w:color="auto"/>
                        <w:right w:val="none" w:sz="0" w:space="0" w:color="auto"/>
                      </w:divBdr>
                    </w:div>
                  </w:divsChild>
                </w:div>
                <w:div w:id="919218122">
                  <w:marLeft w:val="0"/>
                  <w:marRight w:val="0"/>
                  <w:marTop w:val="0"/>
                  <w:marBottom w:val="0"/>
                  <w:divBdr>
                    <w:top w:val="none" w:sz="0" w:space="0" w:color="auto"/>
                    <w:left w:val="none" w:sz="0" w:space="0" w:color="auto"/>
                    <w:bottom w:val="none" w:sz="0" w:space="0" w:color="auto"/>
                    <w:right w:val="none" w:sz="0" w:space="0" w:color="auto"/>
                  </w:divBdr>
                  <w:divsChild>
                    <w:div w:id="1554459249">
                      <w:marLeft w:val="0"/>
                      <w:marRight w:val="0"/>
                      <w:marTop w:val="0"/>
                      <w:marBottom w:val="0"/>
                      <w:divBdr>
                        <w:top w:val="none" w:sz="0" w:space="0" w:color="auto"/>
                        <w:left w:val="none" w:sz="0" w:space="0" w:color="auto"/>
                        <w:bottom w:val="none" w:sz="0" w:space="0" w:color="auto"/>
                        <w:right w:val="none" w:sz="0" w:space="0" w:color="auto"/>
                      </w:divBdr>
                    </w:div>
                  </w:divsChild>
                </w:div>
                <w:div w:id="950284573">
                  <w:marLeft w:val="0"/>
                  <w:marRight w:val="0"/>
                  <w:marTop w:val="0"/>
                  <w:marBottom w:val="0"/>
                  <w:divBdr>
                    <w:top w:val="none" w:sz="0" w:space="0" w:color="auto"/>
                    <w:left w:val="none" w:sz="0" w:space="0" w:color="auto"/>
                    <w:bottom w:val="none" w:sz="0" w:space="0" w:color="auto"/>
                    <w:right w:val="none" w:sz="0" w:space="0" w:color="auto"/>
                  </w:divBdr>
                  <w:divsChild>
                    <w:div w:id="1677922336">
                      <w:marLeft w:val="0"/>
                      <w:marRight w:val="0"/>
                      <w:marTop w:val="0"/>
                      <w:marBottom w:val="0"/>
                      <w:divBdr>
                        <w:top w:val="none" w:sz="0" w:space="0" w:color="auto"/>
                        <w:left w:val="none" w:sz="0" w:space="0" w:color="auto"/>
                        <w:bottom w:val="none" w:sz="0" w:space="0" w:color="auto"/>
                        <w:right w:val="none" w:sz="0" w:space="0" w:color="auto"/>
                      </w:divBdr>
                    </w:div>
                  </w:divsChild>
                </w:div>
                <w:div w:id="1029448024">
                  <w:marLeft w:val="0"/>
                  <w:marRight w:val="0"/>
                  <w:marTop w:val="0"/>
                  <w:marBottom w:val="0"/>
                  <w:divBdr>
                    <w:top w:val="none" w:sz="0" w:space="0" w:color="auto"/>
                    <w:left w:val="none" w:sz="0" w:space="0" w:color="auto"/>
                    <w:bottom w:val="none" w:sz="0" w:space="0" w:color="auto"/>
                    <w:right w:val="none" w:sz="0" w:space="0" w:color="auto"/>
                  </w:divBdr>
                  <w:divsChild>
                    <w:div w:id="926184888">
                      <w:marLeft w:val="0"/>
                      <w:marRight w:val="0"/>
                      <w:marTop w:val="0"/>
                      <w:marBottom w:val="0"/>
                      <w:divBdr>
                        <w:top w:val="none" w:sz="0" w:space="0" w:color="auto"/>
                        <w:left w:val="none" w:sz="0" w:space="0" w:color="auto"/>
                        <w:bottom w:val="none" w:sz="0" w:space="0" w:color="auto"/>
                        <w:right w:val="none" w:sz="0" w:space="0" w:color="auto"/>
                      </w:divBdr>
                    </w:div>
                  </w:divsChild>
                </w:div>
                <w:div w:id="1033190679">
                  <w:marLeft w:val="0"/>
                  <w:marRight w:val="0"/>
                  <w:marTop w:val="0"/>
                  <w:marBottom w:val="0"/>
                  <w:divBdr>
                    <w:top w:val="none" w:sz="0" w:space="0" w:color="auto"/>
                    <w:left w:val="none" w:sz="0" w:space="0" w:color="auto"/>
                    <w:bottom w:val="none" w:sz="0" w:space="0" w:color="auto"/>
                    <w:right w:val="none" w:sz="0" w:space="0" w:color="auto"/>
                  </w:divBdr>
                  <w:divsChild>
                    <w:div w:id="742607191">
                      <w:marLeft w:val="0"/>
                      <w:marRight w:val="0"/>
                      <w:marTop w:val="0"/>
                      <w:marBottom w:val="0"/>
                      <w:divBdr>
                        <w:top w:val="none" w:sz="0" w:space="0" w:color="auto"/>
                        <w:left w:val="none" w:sz="0" w:space="0" w:color="auto"/>
                        <w:bottom w:val="none" w:sz="0" w:space="0" w:color="auto"/>
                        <w:right w:val="none" w:sz="0" w:space="0" w:color="auto"/>
                      </w:divBdr>
                    </w:div>
                  </w:divsChild>
                </w:div>
                <w:div w:id="1042752072">
                  <w:marLeft w:val="0"/>
                  <w:marRight w:val="0"/>
                  <w:marTop w:val="0"/>
                  <w:marBottom w:val="0"/>
                  <w:divBdr>
                    <w:top w:val="none" w:sz="0" w:space="0" w:color="auto"/>
                    <w:left w:val="none" w:sz="0" w:space="0" w:color="auto"/>
                    <w:bottom w:val="none" w:sz="0" w:space="0" w:color="auto"/>
                    <w:right w:val="none" w:sz="0" w:space="0" w:color="auto"/>
                  </w:divBdr>
                  <w:divsChild>
                    <w:div w:id="774443451">
                      <w:marLeft w:val="0"/>
                      <w:marRight w:val="0"/>
                      <w:marTop w:val="0"/>
                      <w:marBottom w:val="0"/>
                      <w:divBdr>
                        <w:top w:val="none" w:sz="0" w:space="0" w:color="auto"/>
                        <w:left w:val="none" w:sz="0" w:space="0" w:color="auto"/>
                        <w:bottom w:val="none" w:sz="0" w:space="0" w:color="auto"/>
                        <w:right w:val="none" w:sz="0" w:space="0" w:color="auto"/>
                      </w:divBdr>
                    </w:div>
                  </w:divsChild>
                </w:div>
                <w:div w:id="1142313541">
                  <w:marLeft w:val="0"/>
                  <w:marRight w:val="0"/>
                  <w:marTop w:val="0"/>
                  <w:marBottom w:val="0"/>
                  <w:divBdr>
                    <w:top w:val="none" w:sz="0" w:space="0" w:color="auto"/>
                    <w:left w:val="none" w:sz="0" w:space="0" w:color="auto"/>
                    <w:bottom w:val="none" w:sz="0" w:space="0" w:color="auto"/>
                    <w:right w:val="none" w:sz="0" w:space="0" w:color="auto"/>
                  </w:divBdr>
                  <w:divsChild>
                    <w:div w:id="293294764">
                      <w:marLeft w:val="0"/>
                      <w:marRight w:val="0"/>
                      <w:marTop w:val="0"/>
                      <w:marBottom w:val="0"/>
                      <w:divBdr>
                        <w:top w:val="none" w:sz="0" w:space="0" w:color="auto"/>
                        <w:left w:val="none" w:sz="0" w:space="0" w:color="auto"/>
                        <w:bottom w:val="none" w:sz="0" w:space="0" w:color="auto"/>
                        <w:right w:val="none" w:sz="0" w:space="0" w:color="auto"/>
                      </w:divBdr>
                    </w:div>
                  </w:divsChild>
                </w:div>
                <w:div w:id="1227453842">
                  <w:marLeft w:val="0"/>
                  <w:marRight w:val="0"/>
                  <w:marTop w:val="0"/>
                  <w:marBottom w:val="0"/>
                  <w:divBdr>
                    <w:top w:val="none" w:sz="0" w:space="0" w:color="auto"/>
                    <w:left w:val="none" w:sz="0" w:space="0" w:color="auto"/>
                    <w:bottom w:val="none" w:sz="0" w:space="0" w:color="auto"/>
                    <w:right w:val="none" w:sz="0" w:space="0" w:color="auto"/>
                  </w:divBdr>
                  <w:divsChild>
                    <w:div w:id="393620925">
                      <w:marLeft w:val="0"/>
                      <w:marRight w:val="0"/>
                      <w:marTop w:val="0"/>
                      <w:marBottom w:val="0"/>
                      <w:divBdr>
                        <w:top w:val="none" w:sz="0" w:space="0" w:color="auto"/>
                        <w:left w:val="none" w:sz="0" w:space="0" w:color="auto"/>
                        <w:bottom w:val="none" w:sz="0" w:space="0" w:color="auto"/>
                        <w:right w:val="none" w:sz="0" w:space="0" w:color="auto"/>
                      </w:divBdr>
                    </w:div>
                  </w:divsChild>
                </w:div>
                <w:div w:id="1321739119">
                  <w:marLeft w:val="0"/>
                  <w:marRight w:val="0"/>
                  <w:marTop w:val="0"/>
                  <w:marBottom w:val="0"/>
                  <w:divBdr>
                    <w:top w:val="none" w:sz="0" w:space="0" w:color="auto"/>
                    <w:left w:val="none" w:sz="0" w:space="0" w:color="auto"/>
                    <w:bottom w:val="none" w:sz="0" w:space="0" w:color="auto"/>
                    <w:right w:val="none" w:sz="0" w:space="0" w:color="auto"/>
                  </w:divBdr>
                  <w:divsChild>
                    <w:div w:id="1130323930">
                      <w:marLeft w:val="0"/>
                      <w:marRight w:val="0"/>
                      <w:marTop w:val="0"/>
                      <w:marBottom w:val="0"/>
                      <w:divBdr>
                        <w:top w:val="none" w:sz="0" w:space="0" w:color="auto"/>
                        <w:left w:val="none" w:sz="0" w:space="0" w:color="auto"/>
                        <w:bottom w:val="none" w:sz="0" w:space="0" w:color="auto"/>
                        <w:right w:val="none" w:sz="0" w:space="0" w:color="auto"/>
                      </w:divBdr>
                    </w:div>
                  </w:divsChild>
                </w:div>
                <w:div w:id="1339582439">
                  <w:marLeft w:val="0"/>
                  <w:marRight w:val="0"/>
                  <w:marTop w:val="0"/>
                  <w:marBottom w:val="0"/>
                  <w:divBdr>
                    <w:top w:val="none" w:sz="0" w:space="0" w:color="auto"/>
                    <w:left w:val="none" w:sz="0" w:space="0" w:color="auto"/>
                    <w:bottom w:val="none" w:sz="0" w:space="0" w:color="auto"/>
                    <w:right w:val="none" w:sz="0" w:space="0" w:color="auto"/>
                  </w:divBdr>
                  <w:divsChild>
                    <w:div w:id="1318608624">
                      <w:marLeft w:val="0"/>
                      <w:marRight w:val="0"/>
                      <w:marTop w:val="0"/>
                      <w:marBottom w:val="0"/>
                      <w:divBdr>
                        <w:top w:val="none" w:sz="0" w:space="0" w:color="auto"/>
                        <w:left w:val="none" w:sz="0" w:space="0" w:color="auto"/>
                        <w:bottom w:val="none" w:sz="0" w:space="0" w:color="auto"/>
                        <w:right w:val="none" w:sz="0" w:space="0" w:color="auto"/>
                      </w:divBdr>
                    </w:div>
                    <w:div w:id="1928417654">
                      <w:marLeft w:val="0"/>
                      <w:marRight w:val="0"/>
                      <w:marTop w:val="0"/>
                      <w:marBottom w:val="0"/>
                      <w:divBdr>
                        <w:top w:val="none" w:sz="0" w:space="0" w:color="auto"/>
                        <w:left w:val="none" w:sz="0" w:space="0" w:color="auto"/>
                        <w:bottom w:val="none" w:sz="0" w:space="0" w:color="auto"/>
                        <w:right w:val="none" w:sz="0" w:space="0" w:color="auto"/>
                      </w:divBdr>
                    </w:div>
                  </w:divsChild>
                </w:div>
                <w:div w:id="1513060829">
                  <w:marLeft w:val="0"/>
                  <w:marRight w:val="0"/>
                  <w:marTop w:val="0"/>
                  <w:marBottom w:val="0"/>
                  <w:divBdr>
                    <w:top w:val="none" w:sz="0" w:space="0" w:color="auto"/>
                    <w:left w:val="none" w:sz="0" w:space="0" w:color="auto"/>
                    <w:bottom w:val="none" w:sz="0" w:space="0" w:color="auto"/>
                    <w:right w:val="none" w:sz="0" w:space="0" w:color="auto"/>
                  </w:divBdr>
                  <w:divsChild>
                    <w:div w:id="1186794459">
                      <w:marLeft w:val="0"/>
                      <w:marRight w:val="0"/>
                      <w:marTop w:val="0"/>
                      <w:marBottom w:val="0"/>
                      <w:divBdr>
                        <w:top w:val="none" w:sz="0" w:space="0" w:color="auto"/>
                        <w:left w:val="none" w:sz="0" w:space="0" w:color="auto"/>
                        <w:bottom w:val="none" w:sz="0" w:space="0" w:color="auto"/>
                        <w:right w:val="none" w:sz="0" w:space="0" w:color="auto"/>
                      </w:divBdr>
                    </w:div>
                  </w:divsChild>
                </w:div>
                <w:div w:id="1565406025">
                  <w:marLeft w:val="0"/>
                  <w:marRight w:val="0"/>
                  <w:marTop w:val="0"/>
                  <w:marBottom w:val="0"/>
                  <w:divBdr>
                    <w:top w:val="none" w:sz="0" w:space="0" w:color="auto"/>
                    <w:left w:val="none" w:sz="0" w:space="0" w:color="auto"/>
                    <w:bottom w:val="none" w:sz="0" w:space="0" w:color="auto"/>
                    <w:right w:val="none" w:sz="0" w:space="0" w:color="auto"/>
                  </w:divBdr>
                  <w:divsChild>
                    <w:div w:id="726999051">
                      <w:marLeft w:val="0"/>
                      <w:marRight w:val="0"/>
                      <w:marTop w:val="0"/>
                      <w:marBottom w:val="0"/>
                      <w:divBdr>
                        <w:top w:val="none" w:sz="0" w:space="0" w:color="auto"/>
                        <w:left w:val="none" w:sz="0" w:space="0" w:color="auto"/>
                        <w:bottom w:val="none" w:sz="0" w:space="0" w:color="auto"/>
                        <w:right w:val="none" w:sz="0" w:space="0" w:color="auto"/>
                      </w:divBdr>
                    </w:div>
                  </w:divsChild>
                </w:div>
                <w:div w:id="1578401759">
                  <w:marLeft w:val="0"/>
                  <w:marRight w:val="0"/>
                  <w:marTop w:val="0"/>
                  <w:marBottom w:val="0"/>
                  <w:divBdr>
                    <w:top w:val="none" w:sz="0" w:space="0" w:color="auto"/>
                    <w:left w:val="none" w:sz="0" w:space="0" w:color="auto"/>
                    <w:bottom w:val="none" w:sz="0" w:space="0" w:color="auto"/>
                    <w:right w:val="none" w:sz="0" w:space="0" w:color="auto"/>
                  </w:divBdr>
                  <w:divsChild>
                    <w:div w:id="620041677">
                      <w:marLeft w:val="0"/>
                      <w:marRight w:val="0"/>
                      <w:marTop w:val="0"/>
                      <w:marBottom w:val="0"/>
                      <w:divBdr>
                        <w:top w:val="none" w:sz="0" w:space="0" w:color="auto"/>
                        <w:left w:val="none" w:sz="0" w:space="0" w:color="auto"/>
                        <w:bottom w:val="none" w:sz="0" w:space="0" w:color="auto"/>
                        <w:right w:val="none" w:sz="0" w:space="0" w:color="auto"/>
                      </w:divBdr>
                    </w:div>
                  </w:divsChild>
                </w:div>
                <w:div w:id="1594900891">
                  <w:marLeft w:val="0"/>
                  <w:marRight w:val="0"/>
                  <w:marTop w:val="0"/>
                  <w:marBottom w:val="0"/>
                  <w:divBdr>
                    <w:top w:val="none" w:sz="0" w:space="0" w:color="auto"/>
                    <w:left w:val="none" w:sz="0" w:space="0" w:color="auto"/>
                    <w:bottom w:val="none" w:sz="0" w:space="0" w:color="auto"/>
                    <w:right w:val="none" w:sz="0" w:space="0" w:color="auto"/>
                  </w:divBdr>
                  <w:divsChild>
                    <w:div w:id="378209333">
                      <w:marLeft w:val="0"/>
                      <w:marRight w:val="0"/>
                      <w:marTop w:val="0"/>
                      <w:marBottom w:val="0"/>
                      <w:divBdr>
                        <w:top w:val="none" w:sz="0" w:space="0" w:color="auto"/>
                        <w:left w:val="none" w:sz="0" w:space="0" w:color="auto"/>
                        <w:bottom w:val="none" w:sz="0" w:space="0" w:color="auto"/>
                        <w:right w:val="none" w:sz="0" w:space="0" w:color="auto"/>
                      </w:divBdr>
                    </w:div>
                  </w:divsChild>
                </w:div>
                <w:div w:id="1597402626">
                  <w:marLeft w:val="0"/>
                  <w:marRight w:val="0"/>
                  <w:marTop w:val="0"/>
                  <w:marBottom w:val="0"/>
                  <w:divBdr>
                    <w:top w:val="none" w:sz="0" w:space="0" w:color="auto"/>
                    <w:left w:val="none" w:sz="0" w:space="0" w:color="auto"/>
                    <w:bottom w:val="none" w:sz="0" w:space="0" w:color="auto"/>
                    <w:right w:val="none" w:sz="0" w:space="0" w:color="auto"/>
                  </w:divBdr>
                  <w:divsChild>
                    <w:div w:id="802623985">
                      <w:marLeft w:val="0"/>
                      <w:marRight w:val="0"/>
                      <w:marTop w:val="0"/>
                      <w:marBottom w:val="0"/>
                      <w:divBdr>
                        <w:top w:val="none" w:sz="0" w:space="0" w:color="auto"/>
                        <w:left w:val="none" w:sz="0" w:space="0" w:color="auto"/>
                        <w:bottom w:val="none" w:sz="0" w:space="0" w:color="auto"/>
                        <w:right w:val="none" w:sz="0" w:space="0" w:color="auto"/>
                      </w:divBdr>
                    </w:div>
                  </w:divsChild>
                </w:div>
                <w:div w:id="1764718577">
                  <w:marLeft w:val="0"/>
                  <w:marRight w:val="0"/>
                  <w:marTop w:val="0"/>
                  <w:marBottom w:val="0"/>
                  <w:divBdr>
                    <w:top w:val="none" w:sz="0" w:space="0" w:color="auto"/>
                    <w:left w:val="none" w:sz="0" w:space="0" w:color="auto"/>
                    <w:bottom w:val="none" w:sz="0" w:space="0" w:color="auto"/>
                    <w:right w:val="none" w:sz="0" w:space="0" w:color="auto"/>
                  </w:divBdr>
                  <w:divsChild>
                    <w:div w:id="1536384376">
                      <w:marLeft w:val="0"/>
                      <w:marRight w:val="0"/>
                      <w:marTop w:val="0"/>
                      <w:marBottom w:val="0"/>
                      <w:divBdr>
                        <w:top w:val="none" w:sz="0" w:space="0" w:color="auto"/>
                        <w:left w:val="none" w:sz="0" w:space="0" w:color="auto"/>
                        <w:bottom w:val="none" w:sz="0" w:space="0" w:color="auto"/>
                        <w:right w:val="none" w:sz="0" w:space="0" w:color="auto"/>
                      </w:divBdr>
                    </w:div>
                  </w:divsChild>
                </w:div>
                <w:div w:id="1785809294">
                  <w:marLeft w:val="0"/>
                  <w:marRight w:val="0"/>
                  <w:marTop w:val="0"/>
                  <w:marBottom w:val="0"/>
                  <w:divBdr>
                    <w:top w:val="none" w:sz="0" w:space="0" w:color="auto"/>
                    <w:left w:val="none" w:sz="0" w:space="0" w:color="auto"/>
                    <w:bottom w:val="none" w:sz="0" w:space="0" w:color="auto"/>
                    <w:right w:val="none" w:sz="0" w:space="0" w:color="auto"/>
                  </w:divBdr>
                  <w:divsChild>
                    <w:div w:id="279456830">
                      <w:marLeft w:val="0"/>
                      <w:marRight w:val="0"/>
                      <w:marTop w:val="0"/>
                      <w:marBottom w:val="0"/>
                      <w:divBdr>
                        <w:top w:val="none" w:sz="0" w:space="0" w:color="auto"/>
                        <w:left w:val="none" w:sz="0" w:space="0" w:color="auto"/>
                        <w:bottom w:val="none" w:sz="0" w:space="0" w:color="auto"/>
                        <w:right w:val="none" w:sz="0" w:space="0" w:color="auto"/>
                      </w:divBdr>
                    </w:div>
                  </w:divsChild>
                </w:div>
                <w:div w:id="1921986199">
                  <w:marLeft w:val="0"/>
                  <w:marRight w:val="0"/>
                  <w:marTop w:val="0"/>
                  <w:marBottom w:val="0"/>
                  <w:divBdr>
                    <w:top w:val="none" w:sz="0" w:space="0" w:color="auto"/>
                    <w:left w:val="none" w:sz="0" w:space="0" w:color="auto"/>
                    <w:bottom w:val="none" w:sz="0" w:space="0" w:color="auto"/>
                    <w:right w:val="none" w:sz="0" w:space="0" w:color="auto"/>
                  </w:divBdr>
                  <w:divsChild>
                    <w:div w:id="333151374">
                      <w:marLeft w:val="0"/>
                      <w:marRight w:val="0"/>
                      <w:marTop w:val="0"/>
                      <w:marBottom w:val="0"/>
                      <w:divBdr>
                        <w:top w:val="none" w:sz="0" w:space="0" w:color="auto"/>
                        <w:left w:val="none" w:sz="0" w:space="0" w:color="auto"/>
                        <w:bottom w:val="none" w:sz="0" w:space="0" w:color="auto"/>
                        <w:right w:val="none" w:sz="0" w:space="0" w:color="auto"/>
                      </w:divBdr>
                    </w:div>
                  </w:divsChild>
                </w:div>
                <w:div w:id="1975478674">
                  <w:marLeft w:val="0"/>
                  <w:marRight w:val="0"/>
                  <w:marTop w:val="0"/>
                  <w:marBottom w:val="0"/>
                  <w:divBdr>
                    <w:top w:val="none" w:sz="0" w:space="0" w:color="auto"/>
                    <w:left w:val="none" w:sz="0" w:space="0" w:color="auto"/>
                    <w:bottom w:val="none" w:sz="0" w:space="0" w:color="auto"/>
                    <w:right w:val="none" w:sz="0" w:space="0" w:color="auto"/>
                  </w:divBdr>
                  <w:divsChild>
                    <w:div w:id="538058016">
                      <w:marLeft w:val="0"/>
                      <w:marRight w:val="0"/>
                      <w:marTop w:val="0"/>
                      <w:marBottom w:val="0"/>
                      <w:divBdr>
                        <w:top w:val="none" w:sz="0" w:space="0" w:color="auto"/>
                        <w:left w:val="none" w:sz="0" w:space="0" w:color="auto"/>
                        <w:bottom w:val="none" w:sz="0" w:space="0" w:color="auto"/>
                        <w:right w:val="none" w:sz="0" w:space="0" w:color="auto"/>
                      </w:divBdr>
                    </w:div>
                  </w:divsChild>
                </w:div>
                <w:div w:id="2007434584">
                  <w:marLeft w:val="0"/>
                  <w:marRight w:val="0"/>
                  <w:marTop w:val="0"/>
                  <w:marBottom w:val="0"/>
                  <w:divBdr>
                    <w:top w:val="none" w:sz="0" w:space="0" w:color="auto"/>
                    <w:left w:val="none" w:sz="0" w:space="0" w:color="auto"/>
                    <w:bottom w:val="none" w:sz="0" w:space="0" w:color="auto"/>
                    <w:right w:val="none" w:sz="0" w:space="0" w:color="auto"/>
                  </w:divBdr>
                  <w:divsChild>
                    <w:div w:id="1783644761">
                      <w:marLeft w:val="0"/>
                      <w:marRight w:val="0"/>
                      <w:marTop w:val="0"/>
                      <w:marBottom w:val="0"/>
                      <w:divBdr>
                        <w:top w:val="none" w:sz="0" w:space="0" w:color="auto"/>
                        <w:left w:val="none" w:sz="0" w:space="0" w:color="auto"/>
                        <w:bottom w:val="none" w:sz="0" w:space="0" w:color="auto"/>
                        <w:right w:val="none" w:sz="0" w:space="0" w:color="auto"/>
                      </w:divBdr>
                    </w:div>
                  </w:divsChild>
                </w:div>
                <w:div w:id="2017342391">
                  <w:marLeft w:val="0"/>
                  <w:marRight w:val="0"/>
                  <w:marTop w:val="0"/>
                  <w:marBottom w:val="0"/>
                  <w:divBdr>
                    <w:top w:val="none" w:sz="0" w:space="0" w:color="auto"/>
                    <w:left w:val="none" w:sz="0" w:space="0" w:color="auto"/>
                    <w:bottom w:val="none" w:sz="0" w:space="0" w:color="auto"/>
                    <w:right w:val="none" w:sz="0" w:space="0" w:color="auto"/>
                  </w:divBdr>
                  <w:divsChild>
                    <w:div w:id="1449006021">
                      <w:marLeft w:val="0"/>
                      <w:marRight w:val="0"/>
                      <w:marTop w:val="0"/>
                      <w:marBottom w:val="0"/>
                      <w:divBdr>
                        <w:top w:val="none" w:sz="0" w:space="0" w:color="auto"/>
                        <w:left w:val="none" w:sz="0" w:space="0" w:color="auto"/>
                        <w:bottom w:val="none" w:sz="0" w:space="0" w:color="auto"/>
                        <w:right w:val="none" w:sz="0" w:space="0" w:color="auto"/>
                      </w:divBdr>
                    </w:div>
                  </w:divsChild>
                </w:div>
                <w:div w:id="2079815759">
                  <w:marLeft w:val="0"/>
                  <w:marRight w:val="0"/>
                  <w:marTop w:val="0"/>
                  <w:marBottom w:val="0"/>
                  <w:divBdr>
                    <w:top w:val="none" w:sz="0" w:space="0" w:color="auto"/>
                    <w:left w:val="none" w:sz="0" w:space="0" w:color="auto"/>
                    <w:bottom w:val="none" w:sz="0" w:space="0" w:color="auto"/>
                    <w:right w:val="none" w:sz="0" w:space="0" w:color="auto"/>
                  </w:divBdr>
                  <w:divsChild>
                    <w:div w:id="20117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937">
          <w:marLeft w:val="0"/>
          <w:marRight w:val="0"/>
          <w:marTop w:val="0"/>
          <w:marBottom w:val="0"/>
          <w:divBdr>
            <w:top w:val="none" w:sz="0" w:space="0" w:color="auto"/>
            <w:left w:val="none" w:sz="0" w:space="0" w:color="auto"/>
            <w:bottom w:val="none" w:sz="0" w:space="0" w:color="auto"/>
            <w:right w:val="none" w:sz="0" w:space="0" w:color="auto"/>
          </w:divBdr>
        </w:div>
        <w:div w:id="374933248">
          <w:marLeft w:val="0"/>
          <w:marRight w:val="0"/>
          <w:marTop w:val="0"/>
          <w:marBottom w:val="0"/>
          <w:divBdr>
            <w:top w:val="none" w:sz="0" w:space="0" w:color="auto"/>
            <w:left w:val="none" w:sz="0" w:space="0" w:color="auto"/>
            <w:bottom w:val="none" w:sz="0" w:space="0" w:color="auto"/>
            <w:right w:val="none" w:sz="0" w:space="0" w:color="auto"/>
          </w:divBdr>
          <w:divsChild>
            <w:div w:id="1771857431">
              <w:marLeft w:val="-75"/>
              <w:marRight w:val="0"/>
              <w:marTop w:val="30"/>
              <w:marBottom w:val="30"/>
              <w:divBdr>
                <w:top w:val="none" w:sz="0" w:space="0" w:color="auto"/>
                <w:left w:val="none" w:sz="0" w:space="0" w:color="auto"/>
                <w:bottom w:val="none" w:sz="0" w:space="0" w:color="auto"/>
                <w:right w:val="none" w:sz="0" w:space="0" w:color="auto"/>
              </w:divBdr>
              <w:divsChild>
                <w:div w:id="199518254">
                  <w:marLeft w:val="0"/>
                  <w:marRight w:val="0"/>
                  <w:marTop w:val="0"/>
                  <w:marBottom w:val="0"/>
                  <w:divBdr>
                    <w:top w:val="none" w:sz="0" w:space="0" w:color="auto"/>
                    <w:left w:val="none" w:sz="0" w:space="0" w:color="auto"/>
                    <w:bottom w:val="none" w:sz="0" w:space="0" w:color="auto"/>
                    <w:right w:val="none" w:sz="0" w:space="0" w:color="auto"/>
                  </w:divBdr>
                  <w:divsChild>
                    <w:div w:id="2032678382">
                      <w:marLeft w:val="0"/>
                      <w:marRight w:val="0"/>
                      <w:marTop w:val="0"/>
                      <w:marBottom w:val="0"/>
                      <w:divBdr>
                        <w:top w:val="none" w:sz="0" w:space="0" w:color="auto"/>
                        <w:left w:val="none" w:sz="0" w:space="0" w:color="auto"/>
                        <w:bottom w:val="none" w:sz="0" w:space="0" w:color="auto"/>
                        <w:right w:val="none" w:sz="0" w:space="0" w:color="auto"/>
                      </w:divBdr>
                    </w:div>
                  </w:divsChild>
                </w:div>
                <w:div w:id="505941325">
                  <w:marLeft w:val="0"/>
                  <w:marRight w:val="0"/>
                  <w:marTop w:val="0"/>
                  <w:marBottom w:val="0"/>
                  <w:divBdr>
                    <w:top w:val="none" w:sz="0" w:space="0" w:color="auto"/>
                    <w:left w:val="none" w:sz="0" w:space="0" w:color="auto"/>
                    <w:bottom w:val="none" w:sz="0" w:space="0" w:color="auto"/>
                    <w:right w:val="none" w:sz="0" w:space="0" w:color="auto"/>
                  </w:divBdr>
                  <w:divsChild>
                    <w:div w:id="280306488">
                      <w:marLeft w:val="0"/>
                      <w:marRight w:val="0"/>
                      <w:marTop w:val="0"/>
                      <w:marBottom w:val="0"/>
                      <w:divBdr>
                        <w:top w:val="none" w:sz="0" w:space="0" w:color="auto"/>
                        <w:left w:val="none" w:sz="0" w:space="0" w:color="auto"/>
                        <w:bottom w:val="none" w:sz="0" w:space="0" w:color="auto"/>
                        <w:right w:val="none" w:sz="0" w:space="0" w:color="auto"/>
                      </w:divBdr>
                    </w:div>
                  </w:divsChild>
                </w:div>
                <w:div w:id="594217780">
                  <w:marLeft w:val="0"/>
                  <w:marRight w:val="0"/>
                  <w:marTop w:val="0"/>
                  <w:marBottom w:val="0"/>
                  <w:divBdr>
                    <w:top w:val="none" w:sz="0" w:space="0" w:color="auto"/>
                    <w:left w:val="none" w:sz="0" w:space="0" w:color="auto"/>
                    <w:bottom w:val="none" w:sz="0" w:space="0" w:color="auto"/>
                    <w:right w:val="none" w:sz="0" w:space="0" w:color="auto"/>
                  </w:divBdr>
                  <w:divsChild>
                    <w:div w:id="585501474">
                      <w:marLeft w:val="0"/>
                      <w:marRight w:val="0"/>
                      <w:marTop w:val="0"/>
                      <w:marBottom w:val="0"/>
                      <w:divBdr>
                        <w:top w:val="none" w:sz="0" w:space="0" w:color="auto"/>
                        <w:left w:val="none" w:sz="0" w:space="0" w:color="auto"/>
                        <w:bottom w:val="none" w:sz="0" w:space="0" w:color="auto"/>
                        <w:right w:val="none" w:sz="0" w:space="0" w:color="auto"/>
                      </w:divBdr>
                    </w:div>
                  </w:divsChild>
                </w:div>
                <w:div w:id="602344165">
                  <w:marLeft w:val="0"/>
                  <w:marRight w:val="0"/>
                  <w:marTop w:val="0"/>
                  <w:marBottom w:val="0"/>
                  <w:divBdr>
                    <w:top w:val="none" w:sz="0" w:space="0" w:color="auto"/>
                    <w:left w:val="none" w:sz="0" w:space="0" w:color="auto"/>
                    <w:bottom w:val="none" w:sz="0" w:space="0" w:color="auto"/>
                    <w:right w:val="none" w:sz="0" w:space="0" w:color="auto"/>
                  </w:divBdr>
                  <w:divsChild>
                    <w:div w:id="971902941">
                      <w:marLeft w:val="0"/>
                      <w:marRight w:val="0"/>
                      <w:marTop w:val="0"/>
                      <w:marBottom w:val="0"/>
                      <w:divBdr>
                        <w:top w:val="none" w:sz="0" w:space="0" w:color="auto"/>
                        <w:left w:val="none" w:sz="0" w:space="0" w:color="auto"/>
                        <w:bottom w:val="none" w:sz="0" w:space="0" w:color="auto"/>
                        <w:right w:val="none" w:sz="0" w:space="0" w:color="auto"/>
                      </w:divBdr>
                    </w:div>
                  </w:divsChild>
                </w:div>
                <w:div w:id="640576251">
                  <w:marLeft w:val="0"/>
                  <w:marRight w:val="0"/>
                  <w:marTop w:val="0"/>
                  <w:marBottom w:val="0"/>
                  <w:divBdr>
                    <w:top w:val="none" w:sz="0" w:space="0" w:color="auto"/>
                    <w:left w:val="none" w:sz="0" w:space="0" w:color="auto"/>
                    <w:bottom w:val="none" w:sz="0" w:space="0" w:color="auto"/>
                    <w:right w:val="none" w:sz="0" w:space="0" w:color="auto"/>
                  </w:divBdr>
                  <w:divsChild>
                    <w:div w:id="1607351952">
                      <w:marLeft w:val="0"/>
                      <w:marRight w:val="0"/>
                      <w:marTop w:val="0"/>
                      <w:marBottom w:val="0"/>
                      <w:divBdr>
                        <w:top w:val="none" w:sz="0" w:space="0" w:color="auto"/>
                        <w:left w:val="none" w:sz="0" w:space="0" w:color="auto"/>
                        <w:bottom w:val="none" w:sz="0" w:space="0" w:color="auto"/>
                        <w:right w:val="none" w:sz="0" w:space="0" w:color="auto"/>
                      </w:divBdr>
                    </w:div>
                  </w:divsChild>
                </w:div>
                <w:div w:id="743070447">
                  <w:marLeft w:val="0"/>
                  <w:marRight w:val="0"/>
                  <w:marTop w:val="0"/>
                  <w:marBottom w:val="0"/>
                  <w:divBdr>
                    <w:top w:val="none" w:sz="0" w:space="0" w:color="auto"/>
                    <w:left w:val="none" w:sz="0" w:space="0" w:color="auto"/>
                    <w:bottom w:val="none" w:sz="0" w:space="0" w:color="auto"/>
                    <w:right w:val="none" w:sz="0" w:space="0" w:color="auto"/>
                  </w:divBdr>
                  <w:divsChild>
                    <w:div w:id="1043946817">
                      <w:marLeft w:val="0"/>
                      <w:marRight w:val="0"/>
                      <w:marTop w:val="0"/>
                      <w:marBottom w:val="0"/>
                      <w:divBdr>
                        <w:top w:val="none" w:sz="0" w:space="0" w:color="auto"/>
                        <w:left w:val="none" w:sz="0" w:space="0" w:color="auto"/>
                        <w:bottom w:val="none" w:sz="0" w:space="0" w:color="auto"/>
                        <w:right w:val="none" w:sz="0" w:space="0" w:color="auto"/>
                      </w:divBdr>
                    </w:div>
                  </w:divsChild>
                </w:div>
                <w:div w:id="1044447536">
                  <w:marLeft w:val="0"/>
                  <w:marRight w:val="0"/>
                  <w:marTop w:val="0"/>
                  <w:marBottom w:val="0"/>
                  <w:divBdr>
                    <w:top w:val="none" w:sz="0" w:space="0" w:color="auto"/>
                    <w:left w:val="none" w:sz="0" w:space="0" w:color="auto"/>
                    <w:bottom w:val="none" w:sz="0" w:space="0" w:color="auto"/>
                    <w:right w:val="none" w:sz="0" w:space="0" w:color="auto"/>
                  </w:divBdr>
                  <w:divsChild>
                    <w:div w:id="1119881665">
                      <w:marLeft w:val="0"/>
                      <w:marRight w:val="0"/>
                      <w:marTop w:val="0"/>
                      <w:marBottom w:val="0"/>
                      <w:divBdr>
                        <w:top w:val="none" w:sz="0" w:space="0" w:color="auto"/>
                        <w:left w:val="none" w:sz="0" w:space="0" w:color="auto"/>
                        <w:bottom w:val="none" w:sz="0" w:space="0" w:color="auto"/>
                        <w:right w:val="none" w:sz="0" w:space="0" w:color="auto"/>
                      </w:divBdr>
                    </w:div>
                  </w:divsChild>
                </w:div>
                <w:div w:id="1097210397">
                  <w:marLeft w:val="0"/>
                  <w:marRight w:val="0"/>
                  <w:marTop w:val="0"/>
                  <w:marBottom w:val="0"/>
                  <w:divBdr>
                    <w:top w:val="none" w:sz="0" w:space="0" w:color="auto"/>
                    <w:left w:val="none" w:sz="0" w:space="0" w:color="auto"/>
                    <w:bottom w:val="none" w:sz="0" w:space="0" w:color="auto"/>
                    <w:right w:val="none" w:sz="0" w:space="0" w:color="auto"/>
                  </w:divBdr>
                  <w:divsChild>
                    <w:div w:id="766468281">
                      <w:marLeft w:val="0"/>
                      <w:marRight w:val="0"/>
                      <w:marTop w:val="0"/>
                      <w:marBottom w:val="0"/>
                      <w:divBdr>
                        <w:top w:val="none" w:sz="0" w:space="0" w:color="auto"/>
                        <w:left w:val="none" w:sz="0" w:space="0" w:color="auto"/>
                        <w:bottom w:val="none" w:sz="0" w:space="0" w:color="auto"/>
                        <w:right w:val="none" w:sz="0" w:space="0" w:color="auto"/>
                      </w:divBdr>
                    </w:div>
                    <w:div w:id="1403680155">
                      <w:marLeft w:val="0"/>
                      <w:marRight w:val="0"/>
                      <w:marTop w:val="0"/>
                      <w:marBottom w:val="0"/>
                      <w:divBdr>
                        <w:top w:val="none" w:sz="0" w:space="0" w:color="auto"/>
                        <w:left w:val="none" w:sz="0" w:space="0" w:color="auto"/>
                        <w:bottom w:val="none" w:sz="0" w:space="0" w:color="auto"/>
                        <w:right w:val="none" w:sz="0" w:space="0" w:color="auto"/>
                      </w:divBdr>
                    </w:div>
                    <w:div w:id="1832796396">
                      <w:marLeft w:val="0"/>
                      <w:marRight w:val="0"/>
                      <w:marTop w:val="0"/>
                      <w:marBottom w:val="0"/>
                      <w:divBdr>
                        <w:top w:val="none" w:sz="0" w:space="0" w:color="auto"/>
                        <w:left w:val="none" w:sz="0" w:space="0" w:color="auto"/>
                        <w:bottom w:val="none" w:sz="0" w:space="0" w:color="auto"/>
                        <w:right w:val="none" w:sz="0" w:space="0" w:color="auto"/>
                      </w:divBdr>
                    </w:div>
                  </w:divsChild>
                </w:div>
                <w:div w:id="1290012314">
                  <w:marLeft w:val="0"/>
                  <w:marRight w:val="0"/>
                  <w:marTop w:val="0"/>
                  <w:marBottom w:val="0"/>
                  <w:divBdr>
                    <w:top w:val="none" w:sz="0" w:space="0" w:color="auto"/>
                    <w:left w:val="none" w:sz="0" w:space="0" w:color="auto"/>
                    <w:bottom w:val="none" w:sz="0" w:space="0" w:color="auto"/>
                    <w:right w:val="none" w:sz="0" w:space="0" w:color="auto"/>
                  </w:divBdr>
                  <w:divsChild>
                    <w:div w:id="1322466557">
                      <w:marLeft w:val="0"/>
                      <w:marRight w:val="0"/>
                      <w:marTop w:val="0"/>
                      <w:marBottom w:val="0"/>
                      <w:divBdr>
                        <w:top w:val="none" w:sz="0" w:space="0" w:color="auto"/>
                        <w:left w:val="none" w:sz="0" w:space="0" w:color="auto"/>
                        <w:bottom w:val="none" w:sz="0" w:space="0" w:color="auto"/>
                        <w:right w:val="none" w:sz="0" w:space="0" w:color="auto"/>
                      </w:divBdr>
                    </w:div>
                  </w:divsChild>
                </w:div>
                <w:div w:id="1291135600">
                  <w:marLeft w:val="0"/>
                  <w:marRight w:val="0"/>
                  <w:marTop w:val="0"/>
                  <w:marBottom w:val="0"/>
                  <w:divBdr>
                    <w:top w:val="none" w:sz="0" w:space="0" w:color="auto"/>
                    <w:left w:val="none" w:sz="0" w:space="0" w:color="auto"/>
                    <w:bottom w:val="none" w:sz="0" w:space="0" w:color="auto"/>
                    <w:right w:val="none" w:sz="0" w:space="0" w:color="auto"/>
                  </w:divBdr>
                  <w:divsChild>
                    <w:div w:id="1415737157">
                      <w:marLeft w:val="0"/>
                      <w:marRight w:val="0"/>
                      <w:marTop w:val="0"/>
                      <w:marBottom w:val="0"/>
                      <w:divBdr>
                        <w:top w:val="none" w:sz="0" w:space="0" w:color="auto"/>
                        <w:left w:val="none" w:sz="0" w:space="0" w:color="auto"/>
                        <w:bottom w:val="none" w:sz="0" w:space="0" w:color="auto"/>
                        <w:right w:val="none" w:sz="0" w:space="0" w:color="auto"/>
                      </w:divBdr>
                    </w:div>
                  </w:divsChild>
                </w:div>
                <w:div w:id="1889949307">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
                    <w:div w:id="841548203">
                      <w:marLeft w:val="0"/>
                      <w:marRight w:val="0"/>
                      <w:marTop w:val="0"/>
                      <w:marBottom w:val="0"/>
                      <w:divBdr>
                        <w:top w:val="none" w:sz="0" w:space="0" w:color="auto"/>
                        <w:left w:val="none" w:sz="0" w:space="0" w:color="auto"/>
                        <w:bottom w:val="none" w:sz="0" w:space="0" w:color="auto"/>
                        <w:right w:val="none" w:sz="0" w:space="0" w:color="auto"/>
                      </w:divBdr>
                    </w:div>
                  </w:divsChild>
                </w:div>
                <w:div w:id="2107071550">
                  <w:marLeft w:val="0"/>
                  <w:marRight w:val="0"/>
                  <w:marTop w:val="0"/>
                  <w:marBottom w:val="0"/>
                  <w:divBdr>
                    <w:top w:val="none" w:sz="0" w:space="0" w:color="auto"/>
                    <w:left w:val="none" w:sz="0" w:space="0" w:color="auto"/>
                    <w:bottom w:val="none" w:sz="0" w:space="0" w:color="auto"/>
                    <w:right w:val="none" w:sz="0" w:space="0" w:color="auto"/>
                  </w:divBdr>
                  <w:divsChild>
                    <w:div w:id="425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6918">
          <w:marLeft w:val="0"/>
          <w:marRight w:val="0"/>
          <w:marTop w:val="0"/>
          <w:marBottom w:val="0"/>
          <w:divBdr>
            <w:top w:val="none" w:sz="0" w:space="0" w:color="auto"/>
            <w:left w:val="none" w:sz="0" w:space="0" w:color="auto"/>
            <w:bottom w:val="none" w:sz="0" w:space="0" w:color="auto"/>
            <w:right w:val="none" w:sz="0" w:space="0" w:color="auto"/>
          </w:divBdr>
        </w:div>
        <w:div w:id="466166577">
          <w:marLeft w:val="0"/>
          <w:marRight w:val="0"/>
          <w:marTop w:val="0"/>
          <w:marBottom w:val="0"/>
          <w:divBdr>
            <w:top w:val="none" w:sz="0" w:space="0" w:color="auto"/>
            <w:left w:val="none" w:sz="0" w:space="0" w:color="auto"/>
            <w:bottom w:val="none" w:sz="0" w:space="0" w:color="auto"/>
            <w:right w:val="none" w:sz="0" w:space="0" w:color="auto"/>
          </w:divBdr>
        </w:div>
        <w:div w:id="520046466">
          <w:marLeft w:val="0"/>
          <w:marRight w:val="0"/>
          <w:marTop w:val="0"/>
          <w:marBottom w:val="0"/>
          <w:divBdr>
            <w:top w:val="none" w:sz="0" w:space="0" w:color="auto"/>
            <w:left w:val="none" w:sz="0" w:space="0" w:color="auto"/>
            <w:bottom w:val="none" w:sz="0" w:space="0" w:color="auto"/>
            <w:right w:val="none" w:sz="0" w:space="0" w:color="auto"/>
          </w:divBdr>
        </w:div>
        <w:div w:id="521020207">
          <w:marLeft w:val="0"/>
          <w:marRight w:val="0"/>
          <w:marTop w:val="0"/>
          <w:marBottom w:val="0"/>
          <w:divBdr>
            <w:top w:val="none" w:sz="0" w:space="0" w:color="auto"/>
            <w:left w:val="none" w:sz="0" w:space="0" w:color="auto"/>
            <w:bottom w:val="none" w:sz="0" w:space="0" w:color="auto"/>
            <w:right w:val="none" w:sz="0" w:space="0" w:color="auto"/>
          </w:divBdr>
        </w:div>
        <w:div w:id="615524911">
          <w:marLeft w:val="0"/>
          <w:marRight w:val="0"/>
          <w:marTop w:val="0"/>
          <w:marBottom w:val="0"/>
          <w:divBdr>
            <w:top w:val="none" w:sz="0" w:space="0" w:color="auto"/>
            <w:left w:val="none" w:sz="0" w:space="0" w:color="auto"/>
            <w:bottom w:val="none" w:sz="0" w:space="0" w:color="auto"/>
            <w:right w:val="none" w:sz="0" w:space="0" w:color="auto"/>
          </w:divBdr>
        </w:div>
        <w:div w:id="625697381">
          <w:marLeft w:val="0"/>
          <w:marRight w:val="0"/>
          <w:marTop w:val="0"/>
          <w:marBottom w:val="0"/>
          <w:divBdr>
            <w:top w:val="none" w:sz="0" w:space="0" w:color="auto"/>
            <w:left w:val="none" w:sz="0" w:space="0" w:color="auto"/>
            <w:bottom w:val="none" w:sz="0" w:space="0" w:color="auto"/>
            <w:right w:val="none" w:sz="0" w:space="0" w:color="auto"/>
          </w:divBdr>
        </w:div>
        <w:div w:id="647593265">
          <w:marLeft w:val="0"/>
          <w:marRight w:val="0"/>
          <w:marTop w:val="0"/>
          <w:marBottom w:val="0"/>
          <w:divBdr>
            <w:top w:val="none" w:sz="0" w:space="0" w:color="auto"/>
            <w:left w:val="none" w:sz="0" w:space="0" w:color="auto"/>
            <w:bottom w:val="none" w:sz="0" w:space="0" w:color="auto"/>
            <w:right w:val="none" w:sz="0" w:space="0" w:color="auto"/>
          </w:divBdr>
        </w:div>
        <w:div w:id="781806667">
          <w:marLeft w:val="0"/>
          <w:marRight w:val="0"/>
          <w:marTop w:val="0"/>
          <w:marBottom w:val="0"/>
          <w:divBdr>
            <w:top w:val="none" w:sz="0" w:space="0" w:color="auto"/>
            <w:left w:val="none" w:sz="0" w:space="0" w:color="auto"/>
            <w:bottom w:val="none" w:sz="0" w:space="0" w:color="auto"/>
            <w:right w:val="none" w:sz="0" w:space="0" w:color="auto"/>
          </w:divBdr>
        </w:div>
        <w:div w:id="798957667">
          <w:marLeft w:val="0"/>
          <w:marRight w:val="0"/>
          <w:marTop w:val="0"/>
          <w:marBottom w:val="0"/>
          <w:divBdr>
            <w:top w:val="none" w:sz="0" w:space="0" w:color="auto"/>
            <w:left w:val="none" w:sz="0" w:space="0" w:color="auto"/>
            <w:bottom w:val="none" w:sz="0" w:space="0" w:color="auto"/>
            <w:right w:val="none" w:sz="0" w:space="0" w:color="auto"/>
          </w:divBdr>
        </w:div>
        <w:div w:id="814368754">
          <w:marLeft w:val="0"/>
          <w:marRight w:val="0"/>
          <w:marTop w:val="0"/>
          <w:marBottom w:val="0"/>
          <w:divBdr>
            <w:top w:val="none" w:sz="0" w:space="0" w:color="auto"/>
            <w:left w:val="none" w:sz="0" w:space="0" w:color="auto"/>
            <w:bottom w:val="none" w:sz="0" w:space="0" w:color="auto"/>
            <w:right w:val="none" w:sz="0" w:space="0" w:color="auto"/>
          </w:divBdr>
        </w:div>
        <w:div w:id="827089264">
          <w:marLeft w:val="0"/>
          <w:marRight w:val="0"/>
          <w:marTop w:val="0"/>
          <w:marBottom w:val="0"/>
          <w:divBdr>
            <w:top w:val="none" w:sz="0" w:space="0" w:color="auto"/>
            <w:left w:val="none" w:sz="0" w:space="0" w:color="auto"/>
            <w:bottom w:val="none" w:sz="0" w:space="0" w:color="auto"/>
            <w:right w:val="none" w:sz="0" w:space="0" w:color="auto"/>
          </w:divBdr>
        </w:div>
        <w:div w:id="897861313">
          <w:marLeft w:val="0"/>
          <w:marRight w:val="0"/>
          <w:marTop w:val="0"/>
          <w:marBottom w:val="0"/>
          <w:divBdr>
            <w:top w:val="none" w:sz="0" w:space="0" w:color="auto"/>
            <w:left w:val="none" w:sz="0" w:space="0" w:color="auto"/>
            <w:bottom w:val="none" w:sz="0" w:space="0" w:color="auto"/>
            <w:right w:val="none" w:sz="0" w:space="0" w:color="auto"/>
          </w:divBdr>
        </w:div>
        <w:div w:id="912202164">
          <w:marLeft w:val="0"/>
          <w:marRight w:val="0"/>
          <w:marTop w:val="0"/>
          <w:marBottom w:val="0"/>
          <w:divBdr>
            <w:top w:val="none" w:sz="0" w:space="0" w:color="auto"/>
            <w:left w:val="none" w:sz="0" w:space="0" w:color="auto"/>
            <w:bottom w:val="none" w:sz="0" w:space="0" w:color="auto"/>
            <w:right w:val="none" w:sz="0" w:space="0" w:color="auto"/>
          </w:divBdr>
        </w:div>
        <w:div w:id="921186000">
          <w:marLeft w:val="0"/>
          <w:marRight w:val="0"/>
          <w:marTop w:val="0"/>
          <w:marBottom w:val="0"/>
          <w:divBdr>
            <w:top w:val="none" w:sz="0" w:space="0" w:color="auto"/>
            <w:left w:val="none" w:sz="0" w:space="0" w:color="auto"/>
            <w:bottom w:val="none" w:sz="0" w:space="0" w:color="auto"/>
            <w:right w:val="none" w:sz="0" w:space="0" w:color="auto"/>
          </w:divBdr>
        </w:div>
        <w:div w:id="969284839">
          <w:marLeft w:val="0"/>
          <w:marRight w:val="0"/>
          <w:marTop w:val="0"/>
          <w:marBottom w:val="0"/>
          <w:divBdr>
            <w:top w:val="none" w:sz="0" w:space="0" w:color="auto"/>
            <w:left w:val="none" w:sz="0" w:space="0" w:color="auto"/>
            <w:bottom w:val="none" w:sz="0" w:space="0" w:color="auto"/>
            <w:right w:val="none" w:sz="0" w:space="0" w:color="auto"/>
          </w:divBdr>
        </w:div>
        <w:div w:id="980574656">
          <w:marLeft w:val="0"/>
          <w:marRight w:val="0"/>
          <w:marTop w:val="0"/>
          <w:marBottom w:val="0"/>
          <w:divBdr>
            <w:top w:val="none" w:sz="0" w:space="0" w:color="auto"/>
            <w:left w:val="none" w:sz="0" w:space="0" w:color="auto"/>
            <w:bottom w:val="none" w:sz="0" w:space="0" w:color="auto"/>
            <w:right w:val="none" w:sz="0" w:space="0" w:color="auto"/>
          </w:divBdr>
        </w:div>
        <w:div w:id="987323087">
          <w:marLeft w:val="0"/>
          <w:marRight w:val="0"/>
          <w:marTop w:val="0"/>
          <w:marBottom w:val="0"/>
          <w:divBdr>
            <w:top w:val="none" w:sz="0" w:space="0" w:color="auto"/>
            <w:left w:val="none" w:sz="0" w:space="0" w:color="auto"/>
            <w:bottom w:val="none" w:sz="0" w:space="0" w:color="auto"/>
            <w:right w:val="none" w:sz="0" w:space="0" w:color="auto"/>
          </w:divBdr>
        </w:div>
        <w:div w:id="1065641381">
          <w:marLeft w:val="0"/>
          <w:marRight w:val="0"/>
          <w:marTop w:val="0"/>
          <w:marBottom w:val="0"/>
          <w:divBdr>
            <w:top w:val="none" w:sz="0" w:space="0" w:color="auto"/>
            <w:left w:val="none" w:sz="0" w:space="0" w:color="auto"/>
            <w:bottom w:val="none" w:sz="0" w:space="0" w:color="auto"/>
            <w:right w:val="none" w:sz="0" w:space="0" w:color="auto"/>
          </w:divBdr>
        </w:div>
        <w:div w:id="1094473969">
          <w:marLeft w:val="0"/>
          <w:marRight w:val="0"/>
          <w:marTop w:val="0"/>
          <w:marBottom w:val="0"/>
          <w:divBdr>
            <w:top w:val="none" w:sz="0" w:space="0" w:color="auto"/>
            <w:left w:val="none" w:sz="0" w:space="0" w:color="auto"/>
            <w:bottom w:val="none" w:sz="0" w:space="0" w:color="auto"/>
            <w:right w:val="none" w:sz="0" w:space="0" w:color="auto"/>
          </w:divBdr>
        </w:div>
        <w:div w:id="1122309018">
          <w:marLeft w:val="0"/>
          <w:marRight w:val="0"/>
          <w:marTop w:val="0"/>
          <w:marBottom w:val="0"/>
          <w:divBdr>
            <w:top w:val="none" w:sz="0" w:space="0" w:color="auto"/>
            <w:left w:val="none" w:sz="0" w:space="0" w:color="auto"/>
            <w:bottom w:val="none" w:sz="0" w:space="0" w:color="auto"/>
            <w:right w:val="none" w:sz="0" w:space="0" w:color="auto"/>
          </w:divBdr>
        </w:div>
        <w:div w:id="1136876571">
          <w:marLeft w:val="0"/>
          <w:marRight w:val="0"/>
          <w:marTop w:val="0"/>
          <w:marBottom w:val="0"/>
          <w:divBdr>
            <w:top w:val="none" w:sz="0" w:space="0" w:color="auto"/>
            <w:left w:val="none" w:sz="0" w:space="0" w:color="auto"/>
            <w:bottom w:val="none" w:sz="0" w:space="0" w:color="auto"/>
            <w:right w:val="none" w:sz="0" w:space="0" w:color="auto"/>
          </w:divBdr>
        </w:div>
        <w:div w:id="1140421603">
          <w:marLeft w:val="0"/>
          <w:marRight w:val="0"/>
          <w:marTop w:val="0"/>
          <w:marBottom w:val="0"/>
          <w:divBdr>
            <w:top w:val="none" w:sz="0" w:space="0" w:color="auto"/>
            <w:left w:val="none" w:sz="0" w:space="0" w:color="auto"/>
            <w:bottom w:val="none" w:sz="0" w:space="0" w:color="auto"/>
            <w:right w:val="none" w:sz="0" w:space="0" w:color="auto"/>
          </w:divBdr>
        </w:div>
        <w:div w:id="1178501007">
          <w:marLeft w:val="0"/>
          <w:marRight w:val="0"/>
          <w:marTop w:val="0"/>
          <w:marBottom w:val="0"/>
          <w:divBdr>
            <w:top w:val="none" w:sz="0" w:space="0" w:color="auto"/>
            <w:left w:val="none" w:sz="0" w:space="0" w:color="auto"/>
            <w:bottom w:val="none" w:sz="0" w:space="0" w:color="auto"/>
            <w:right w:val="none" w:sz="0" w:space="0" w:color="auto"/>
          </w:divBdr>
        </w:div>
        <w:div w:id="1191719081">
          <w:marLeft w:val="0"/>
          <w:marRight w:val="0"/>
          <w:marTop w:val="0"/>
          <w:marBottom w:val="0"/>
          <w:divBdr>
            <w:top w:val="none" w:sz="0" w:space="0" w:color="auto"/>
            <w:left w:val="none" w:sz="0" w:space="0" w:color="auto"/>
            <w:bottom w:val="none" w:sz="0" w:space="0" w:color="auto"/>
            <w:right w:val="none" w:sz="0" w:space="0" w:color="auto"/>
          </w:divBdr>
        </w:div>
        <w:div w:id="1194222570">
          <w:marLeft w:val="0"/>
          <w:marRight w:val="0"/>
          <w:marTop w:val="0"/>
          <w:marBottom w:val="0"/>
          <w:divBdr>
            <w:top w:val="none" w:sz="0" w:space="0" w:color="auto"/>
            <w:left w:val="none" w:sz="0" w:space="0" w:color="auto"/>
            <w:bottom w:val="none" w:sz="0" w:space="0" w:color="auto"/>
            <w:right w:val="none" w:sz="0" w:space="0" w:color="auto"/>
          </w:divBdr>
        </w:div>
        <w:div w:id="1199515765">
          <w:marLeft w:val="0"/>
          <w:marRight w:val="0"/>
          <w:marTop w:val="0"/>
          <w:marBottom w:val="0"/>
          <w:divBdr>
            <w:top w:val="none" w:sz="0" w:space="0" w:color="auto"/>
            <w:left w:val="none" w:sz="0" w:space="0" w:color="auto"/>
            <w:bottom w:val="none" w:sz="0" w:space="0" w:color="auto"/>
            <w:right w:val="none" w:sz="0" w:space="0" w:color="auto"/>
          </w:divBdr>
        </w:div>
        <w:div w:id="1256937916">
          <w:marLeft w:val="0"/>
          <w:marRight w:val="0"/>
          <w:marTop w:val="0"/>
          <w:marBottom w:val="0"/>
          <w:divBdr>
            <w:top w:val="none" w:sz="0" w:space="0" w:color="auto"/>
            <w:left w:val="none" w:sz="0" w:space="0" w:color="auto"/>
            <w:bottom w:val="none" w:sz="0" w:space="0" w:color="auto"/>
            <w:right w:val="none" w:sz="0" w:space="0" w:color="auto"/>
          </w:divBdr>
        </w:div>
        <w:div w:id="1287856341">
          <w:marLeft w:val="0"/>
          <w:marRight w:val="0"/>
          <w:marTop w:val="0"/>
          <w:marBottom w:val="0"/>
          <w:divBdr>
            <w:top w:val="none" w:sz="0" w:space="0" w:color="auto"/>
            <w:left w:val="none" w:sz="0" w:space="0" w:color="auto"/>
            <w:bottom w:val="none" w:sz="0" w:space="0" w:color="auto"/>
            <w:right w:val="none" w:sz="0" w:space="0" w:color="auto"/>
          </w:divBdr>
        </w:div>
        <w:div w:id="1295336107">
          <w:marLeft w:val="0"/>
          <w:marRight w:val="0"/>
          <w:marTop w:val="0"/>
          <w:marBottom w:val="0"/>
          <w:divBdr>
            <w:top w:val="none" w:sz="0" w:space="0" w:color="auto"/>
            <w:left w:val="none" w:sz="0" w:space="0" w:color="auto"/>
            <w:bottom w:val="none" w:sz="0" w:space="0" w:color="auto"/>
            <w:right w:val="none" w:sz="0" w:space="0" w:color="auto"/>
          </w:divBdr>
        </w:div>
        <w:div w:id="1403214192">
          <w:marLeft w:val="0"/>
          <w:marRight w:val="0"/>
          <w:marTop w:val="0"/>
          <w:marBottom w:val="0"/>
          <w:divBdr>
            <w:top w:val="none" w:sz="0" w:space="0" w:color="auto"/>
            <w:left w:val="none" w:sz="0" w:space="0" w:color="auto"/>
            <w:bottom w:val="none" w:sz="0" w:space="0" w:color="auto"/>
            <w:right w:val="none" w:sz="0" w:space="0" w:color="auto"/>
          </w:divBdr>
        </w:div>
        <w:div w:id="1429351253">
          <w:marLeft w:val="0"/>
          <w:marRight w:val="0"/>
          <w:marTop w:val="0"/>
          <w:marBottom w:val="0"/>
          <w:divBdr>
            <w:top w:val="none" w:sz="0" w:space="0" w:color="auto"/>
            <w:left w:val="none" w:sz="0" w:space="0" w:color="auto"/>
            <w:bottom w:val="none" w:sz="0" w:space="0" w:color="auto"/>
            <w:right w:val="none" w:sz="0" w:space="0" w:color="auto"/>
          </w:divBdr>
        </w:div>
        <w:div w:id="1483234943">
          <w:marLeft w:val="0"/>
          <w:marRight w:val="0"/>
          <w:marTop w:val="0"/>
          <w:marBottom w:val="0"/>
          <w:divBdr>
            <w:top w:val="none" w:sz="0" w:space="0" w:color="auto"/>
            <w:left w:val="none" w:sz="0" w:space="0" w:color="auto"/>
            <w:bottom w:val="none" w:sz="0" w:space="0" w:color="auto"/>
            <w:right w:val="none" w:sz="0" w:space="0" w:color="auto"/>
          </w:divBdr>
        </w:div>
        <w:div w:id="1485854954">
          <w:marLeft w:val="0"/>
          <w:marRight w:val="0"/>
          <w:marTop w:val="0"/>
          <w:marBottom w:val="0"/>
          <w:divBdr>
            <w:top w:val="none" w:sz="0" w:space="0" w:color="auto"/>
            <w:left w:val="none" w:sz="0" w:space="0" w:color="auto"/>
            <w:bottom w:val="none" w:sz="0" w:space="0" w:color="auto"/>
            <w:right w:val="none" w:sz="0" w:space="0" w:color="auto"/>
          </w:divBdr>
        </w:div>
        <w:div w:id="1487867110">
          <w:marLeft w:val="0"/>
          <w:marRight w:val="0"/>
          <w:marTop w:val="0"/>
          <w:marBottom w:val="0"/>
          <w:divBdr>
            <w:top w:val="none" w:sz="0" w:space="0" w:color="auto"/>
            <w:left w:val="none" w:sz="0" w:space="0" w:color="auto"/>
            <w:bottom w:val="none" w:sz="0" w:space="0" w:color="auto"/>
            <w:right w:val="none" w:sz="0" w:space="0" w:color="auto"/>
          </w:divBdr>
        </w:div>
        <w:div w:id="1537889837">
          <w:marLeft w:val="0"/>
          <w:marRight w:val="0"/>
          <w:marTop w:val="0"/>
          <w:marBottom w:val="0"/>
          <w:divBdr>
            <w:top w:val="none" w:sz="0" w:space="0" w:color="auto"/>
            <w:left w:val="none" w:sz="0" w:space="0" w:color="auto"/>
            <w:bottom w:val="none" w:sz="0" w:space="0" w:color="auto"/>
            <w:right w:val="none" w:sz="0" w:space="0" w:color="auto"/>
          </w:divBdr>
        </w:div>
        <w:div w:id="1599096706">
          <w:marLeft w:val="0"/>
          <w:marRight w:val="0"/>
          <w:marTop w:val="0"/>
          <w:marBottom w:val="0"/>
          <w:divBdr>
            <w:top w:val="none" w:sz="0" w:space="0" w:color="auto"/>
            <w:left w:val="none" w:sz="0" w:space="0" w:color="auto"/>
            <w:bottom w:val="none" w:sz="0" w:space="0" w:color="auto"/>
            <w:right w:val="none" w:sz="0" w:space="0" w:color="auto"/>
          </w:divBdr>
        </w:div>
        <w:div w:id="1633943960">
          <w:marLeft w:val="0"/>
          <w:marRight w:val="0"/>
          <w:marTop w:val="0"/>
          <w:marBottom w:val="0"/>
          <w:divBdr>
            <w:top w:val="none" w:sz="0" w:space="0" w:color="auto"/>
            <w:left w:val="none" w:sz="0" w:space="0" w:color="auto"/>
            <w:bottom w:val="none" w:sz="0" w:space="0" w:color="auto"/>
            <w:right w:val="none" w:sz="0" w:space="0" w:color="auto"/>
          </w:divBdr>
        </w:div>
        <w:div w:id="1637950732">
          <w:marLeft w:val="0"/>
          <w:marRight w:val="0"/>
          <w:marTop w:val="0"/>
          <w:marBottom w:val="0"/>
          <w:divBdr>
            <w:top w:val="none" w:sz="0" w:space="0" w:color="auto"/>
            <w:left w:val="none" w:sz="0" w:space="0" w:color="auto"/>
            <w:bottom w:val="none" w:sz="0" w:space="0" w:color="auto"/>
            <w:right w:val="none" w:sz="0" w:space="0" w:color="auto"/>
          </w:divBdr>
        </w:div>
        <w:div w:id="1680349285">
          <w:marLeft w:val="0"/>
          <w:marRight w:val="0"/>
          <w:marTop w:val="0"/>
          <w:marBottom w:val="0"/>
          <w:divBdr>
            <w:top w:val="none" w:sz="0" w:space="0" w:color="auto"/>
            <w:left w:val="none" w:sz="0" w:space="0" w:color="auto"/>
            <w:bottom w:val="none" w:sz="0" w:space="0" w:color="auto"/>
            <w:right w:val="none" w:sz="0" w:space="0" w:color="auto"/>
          </w:divBdr>
          <w:divsChild>
            <w:div w:id="1658144031">
              <w:marLeft w:val="-75"/>
              <w:marRight w:val="0"/>
              <w:marTop w:val="30"/>
              <w:marBottom w:val="30"/>
              <w:divBdr>
                <w:top w:val="none" w:sz="0" w:space="0" w:color="auto"/>
                <w:left w:val="none" w:sz="0" w:space="0" w:color="auto"/>
                <w:bottom w:val="none" w:sz="0" w:space="0" w:color="auto"/>
                <w:right w:val="none" w:sz="0" w:space="0" w:color="auto"/>
              </w:divBdr>
              <w:divsChild>
                <w:div w:id="117067461">
                  <w:marLeft w:val="0"/>
                  <w:marRight w:val="0"/>
                  <w:marTop w:val="0"/>
                  <w:marBottom w:val="0"/>
                  <w:divBdr>
                    <w:top w:val="none" w:sz="0" w:space="0" w:color="auto"/>
                    <w:left w:val="none" w:sz="0" w:space="0" w:color="auto"/>
                    <w:bottom w:val="none" w:sz="0" w:space="0" w:color="auto"/>
                    <w:right w:val="none" w:sz="0" w:space="0" w:color="auto"/>
                  </w:divBdr>
                  <w:divsChild>
                    <w:div w:id="1555192185">
                      <w:marLeft w:val="0"/>
                      <w:marRight w:val="0"/>
                      <w:marTop w:val="0"/>
                      <w:marBottom w:val="0"/>
                      <w:divBdr>
                        <w:top w:val="none" w:sz="0" w:space="0" w:color="auto"/>
                        <w:left w:val="none" w:sz="0" w:space="0" w:color="auto"/>
                        <w:bottom w:val="none" w:sz="0" w:space="0" w:color="auto"/>
                        <w:right w:val="none" w:sz="0" w:space="0" w:color="auto"/>
                      </w:divBdr>
                    </w:div>
                  </w:divsChild>
                </w:div>
                <w:div w:id="274412939">
                  <w:marLeft w:val="0"/>
                  <w:marRight w:val="0"/>
                  <w:marTop w:val="0"/>
                  <w:marBottom w:val="0"/>
                  <w:divBdr>
                    <w:top w:val="none" w:sz="0" w:space="0" w:color="auto"/>
                    <w:left w:val="none" w:sz="0" w:space="0" w:color="auto"/>
                    <w:bottom w:val="none" w:sz="0" w:space="0" w:color="auto"/>
                    <w:right w:val="none" w:sz="0" w:space="0" w:color="auto"/>
                  </w:divBdr>
                  <w:divsChild>
                    <w:div w:id="106197307">
                      <w:marLeft w:val="0"/>
                      <w:marRight w:val="0"/>
                      <w:marTop w:val="0"/>
                      <w:marBottom w:val="0"/>
                      <w:divBdr>
                        <w:top w:val="none" w:sz="0" w:space="0" w:color="auto"/>
                        <w:left w:val="none" w:sz="0" w:space="0" w:color="auto"/>
                        <w:bottom w:val="none" w:sz="0" w:space="0" w:color="auto"/>
                        <w:right w:val="none" w:sz="0" w:space="0" w:color="auto"/>
                      </w:divBdr>
                    </w:div>
                  </w:divsChild>
                </w:div>
                <w:div w:id="334306426">
                  <w:marLeft w:val="0"/>
                  <w:marRight w:val="0"/>
                  <w:marTop w:val="0"/>
                  <w:marBottom w:val="0"/>
                  <w:divBdr>
                    <w:top w:val="none" w:sz="0" w:space="0" w:color="auto"/>
                    <w:left w:val="none" w:sz="0" w:space="0" w:color="auto"/>
                    <w:bottom w:val="none" w:sz="0" w:space="0" w:color="auto"/>
                    <w:right w:val="none" w:sz="0" w:space="0" w:color="auto"/>
                  </w:divBdr>
                  <w:divsChild>
                    <w:div w:id="1462922091">
                      <w:marLeft w:val="0"/>
                      <w:marRight w:val="0"/>
                      <w:marTop w:val="0"/>
                      <w:marBottom w:val="0"/>
                      <w:divBdr>
                        <w:top w:val="none" w:sz="0" w:space="0" w:color="auto"/>
                        <w:left w:val="none" w:sz="0" w:space="0" w:color="auto"/>
                        <w:bottom w:val="none" w:sz="0" w:space="0" w:color="auto"/>
                        <w:right w:val="none" w:sz="0" w:space="0" w:color="auto"/>
                      </w:divBdr>
                    </w:div>
                  </w:divsChild>
                </w:div>
                <w:div w:id="931089059">
                  <w:marLeft w:val="0"/>
                  <w:marRight w:val="0"/>
                  <w:marTop w:val="0"/>
                  <w:marBottom w:val="0"/>
                  <w:divBdr>
                    <w:top w:val="none" w:sz="0" w:space="0" w:color="auto"/>
                    <w:left w:val="none" w:sz="0" w:space="0" w:color="auto"/>
                    <w:bottom w:val="none" w:sz="0" w:space="0" w:color="auto"/>
                    <w:right w:val="none" w:sz="0" w:space="0" w:color="auto"/>
                  </w:divBdr>
                  <w:divsChild>
                    <w:div w:id="847208389">
                      <w:marLeft w:val="0"/>
                      <w:marRight w:val="0"/>
                      <w:marTop w:val="0"/>
                      <w:marBottom w:val="0"/>
                      <w:divBdr>
                        <w:top w:val="none" w:sz="0" w:space="0" w:color="auto"/>
                        <w:left w:val="none" w:sz="0" w:space="0" w:color="auto"/>
                        <w:bottom w:val="none" w:sz="0" w:space="0" w:color="auto"/>
                        <w:right w:val="none" w:sz="0" w:space="0" w:color="auto"/>
                      </w:divBdr>
                    </w:div>
                  </w:divsChild>
                </w:div>
                <w:div w:id="937834991">
                  <w:marLeft w:val="0"/>
                  <w:marRight w:val="0"/>
                  <w:marTop w:val="0"/>
                  <w:marBottom w:val="0"/>
                  <w:divBdr>
                    <w:top w:val="none" w:sz="0" w:space="0" w:color="auto"/>
                    <w:left w:val="none" w:sz="0" w:space="0" w:color="auto"/>
                    <w:bottom w:val="none" w:sz="0" w:space="0" w:color="auto"/>
                    <w:right w:val="none" w:sz="0" w:space="0" w:color="auto"/>
                  </w:divBdr>
                  <w:divsChild>
                    <w:div w:id="502546254">
                      <w:marLeft w:val="0"/>
                      <w:marRight w:val="0"/>
                      <w:marTop w:val="0"/>
                      <w:marBottom w:val="0"/>
                      <w:divBdr>
                        <w:top w:val="none" w:sz="0" w:space="0" w:color="auto"/>
                        <w:left w:val="none" w:sz="0" w:space="0" w:color="auto"/>
                        <w:bottom w:val="none" w:sz="0" w:space="0" w:color="auto"/>
                        <w:right w:val="none" w:sz="0" w:space="0" w:color="auto"/>
                      </w:divBdr>
                    </w:div>
                  </w:divsChild>
                </w:div>
                <w:div w:id="1341159798">
                  <w:marLeft w:val="0"/>
                  <w:marRight w:val="0"/>
                  <w:marTop w:val="0"/>
                  <w:marBottom w:val="0"/>
                  <w:divBdr>
                    <w:top w:val="none" w:sz="0" w:space="0" w:color="auto"/>
                    <w:left w:val="none" w:sz="0" w:space="0" w:color="auto"/>
                    <w:bottom w:val="none" w:sz="0" w:space="0" w:color="auto"/>
                    <w:right w:val="none" w:sz="0" w:space="0" w:color="auto"/>
                  </w:divBdr>
                  <w:divsChild>
                    <w:div w:id="516114386">
                      <w:marLeft w:val="0"/>
                      <w:marRight w:val="0"/>
                      <w:marTop w:val="0"/>
                      <w:marBottom w:val="0"/>
                      <w:divBdr>
                        <w:top w:val="none" w:sz="0" w:space="0" w:color="auto"/>
                        <w:left w:val="none" w:sz="0" w:space="0" w:color="auto"/>
                        <w:bottom w:val="none" w:sz="0" w:space="0" w:color="auto"/>
                        <w:right w:val="none" w:sz="0" w:space="0" w:color="auto"/>
                      </w:divBdr>
                    </w:div>
                  </w:divsChild>
                </w:div>
                <w:div w:id="1817410781">
                  <w:marLeft w:val="0"/>
                  <w:marRight w:val="0"/>
                  <w:marTop w:val="0"/>
                  <w:marBottom w:val="0"/>
                  <w:divBdr>
                    <w:top w:val="none" w:sz="0" w:space="0" w:color="auto"/>
                    <w:left w:val="none" w:sz="0" w:space="0" w:color="auto"/>
                    <w:bottom w:val="none" w:sz="0" w:space="0" w:color="auto"/>
                    <w:right w:val="none" w:sz="0" w:space="0" w:color="auto"/>
                  </w:divBdr>
                  <w:divsChild>
                    <w:div w:id="1556232933">
                      <w:marLeft w:val="0"/>
                      <w:marRight w:val="0"/>
                      <w:marTop w:val="0"/>
                      <w:marBottom w:val="0"/>
                      <w:divBdr>
                        <w:top w:val="none" w:sz="0" w:space="0" w:color="auto"/>
                        <w:left w:val="none" w:sz="0" w:space="0" w:color="auto"/>
                        <w:bottom w:val="none" w:sz="0" w:space="0" w:color="auto"/>
                        <w:right w:val="none" w:sz="0" w:space="0" w:color="auto"/>
                      </w:divBdr>
                    </w:div>
                    <w:div w:id="2104033623">
                      <w:marLeft w:val="0"/>
                      <w:marRight w:val="0"/>
                      <w:marTop w:val="0"/>
                      <w:marBottom w:val="0"/>
                      <w:divBdr>
                        <w:top w:val="none" w:sz="0" w:space="0" w:color="auto"/>
                        <w:left w:val="none" w:sz="0" w:space="0" w:color="auto"/>
                        <w:bottom w:val="none" w:sz="0" w:space="0" w:color="auto"/>
                        <w:right w:val="none" w:sz="0" w:space="0" w:color="auto"/>
                      </w:divBdr>
                    </w:div>
                  </w:divsChild>
                </w:div>
                <w:div w:id="2038578047">
                  <w:marLeft w:val="0"/>
                  <w:marRight w:val="0"/>
                  <w:marTop w:val="0"/>
                  <w:marBottom w:val="0"/>
                  <w:divBdr>
                    <w:top w:val="none" w:sz="0" w:space="0" w:color="auto"/>
                    <w:left w:val="none" w:sz="0" w:space="0" w:color="auto"/>
                    <w:bottom w:val="none" w:sz="0" w:space="0" w:color="auto"/>
                    <w:right w:val="none" w:sz="0" w:space="0" w:color="auto"/>
                  </w:divBdr>
                  <w:divsChild>
                    <w:div w:id="18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692">
          <w:marLeft w:val="0"/>
          <w:marRight w:val="0"/>
          <w:marTop w:val="0"/>
          <w:marBottom w:val="0"/>
          <w:divBdr>
            <w:top w:val="none" w:sz="0" w:space="0" w:color="auto"/>
            <w:left w:val="none" w:sz="0" w:space="0" w:color="auto"/>
            <w:bottom w:val="none" w:sz="0" w:space="0" w:color="auto"/>
            <w:right w:val="none" w:sz="0" w:space="0" w:color="auto"/>
          </w:divBdr>
        </w:div>
        <w:div w:id="1709716695">
          <w:marLeft w:val="0"/>
          <w:marRight w:val="0"/>
          <w:marTop w:val="0"/>
          <w:marBottom w:val="0"/>
          <w:divBdr>
            <w:top w:val="none" w:sz="0" w:space="0" w:color="auto"/>
            <w:left w:val="none" w:sz="0" w:space="0" w:color="auto"/>
            <w:bottom w:val="none" w:sz="0" w:space="0" w:color="auto"/>
            <w:right w:val="none" w:sz="0" w:space="0" w:color="auto"/>
          </w:divBdr>
        </w:div>
        <w:div w:id="1716809060">
          <w:marLeft w:val="0"/>
          <w:marRight w:val="0"/>
          <w:marTop w:val="0"/>
          <w:marBottom w:val="0"/>
          <w:divBdr>
            <w:top w:val="none" w:sz="0" w:space="0" w:color="auto"/>
            <w:left w:val="none" w:sz="0" w:space="0" w:color="auto"/>
            <w:bottom w:val="none" w:sz="0" w:space="0" w:color="auto"/>
            <w:right w:val="none" w:sz="0" w:space="0" w:color="auto"/>
          </w:divBdr>
        </w:div>
        <w:div w:id="1749498544">
          <w:marLeft w:val="0"/>
          <w:marRight w:val="0"/>
          <w:marTop w:val="0"/>
          <w:marBottom w:val="0"/>
          <w:divBdr>
            <w:top w:val="none" w:sz="0" w:space="0" w:color="auto"/>
            <w:left w:val="none" w:sz="0" w:space="0" w:color="auto"/>
            <w:bottom w:val="none" w:sz="0" w:space="0" w:color="auto"/>
            <w:right w:val="none" w:sz="0" w:space="0" w:color="auto"/>
          </w:divBdr>
        </w:div>
        <w:div w:id="1770930162">
          <w:marLeft w:val="0"/>
          <w:marRight w:val="0"/>
          <w:marTop w:val="0"/>
          <w:marBottom w:val="0"/>
          <w:divBdr>
            <w:top w:val="none" w:sz="0" w:space="0" w:color="auto"/>
            <w:left w:val="none" w:sz="0" w:space="0" w:color="auto"/>
            <w:bottom w:val="none" w:sz="0" w:space="0" w:color="auto"/>
            <w:right w:val="none" w:sz="0" w:space="0" w:color="auto"/>
          </w:divBdr>
        </w:div>
        <w:div w:id="1792044605">
          <w:marLeft w:val="0"/>
          <w:marRight w:val="0"/>
          <w:marTop w:val="0"/>
          <w:marBottom w:val="0"/>
          <w:divBdr>
            <w:top w:val="none" w:sz="0" w:space="0" w:color="auto"/>
            <w:left w:val="none" w:sz="0" w:space="0" w:color="auto"/>
            <w:bottom w:val="none" w:sz="0" w:space="0" w:color="auto"/>
            <w:right w:val="none" w:sz="0" w:space="0" w:color="auto"/>
          </w:divBdr>
        </w:div>
        <w:div w:id="1794908242">
          <w:marLeft w:val="0"/>
          <w:marRight w:val="0"/>
          <w:marTop w:val="0"/>
          <w:marBottom w:val="0"/>
          <w:divBdr>
            <w:top w:val="none" w:sz="0" w:space="0" w:color="auto"/>
            <w:left w:val="none" w:sz="0" w:space="0" w:color="auto"/>
            <w:bottom w:val="none" w:sz="0" w:space="0" w:color="auto"/>
            <w:right w:val="none" w:sz="0" w:space="0" w:color="auto"/>
          </w:divBdr>
        </w:div>
        <w:div w:id="1871068030">
          <w:marLeft w:val="0"/>
          <w:marRight w:val="0"/>
          <w:marTop w:val="0"/>
          <w:marBottom w:val="0"/>
          <w:divBdr>
            <w:top w:val="none" w:sz="0" w:space="0" w:color="auto"/>
            <w:left w:val="none" w:sz="0" w:space="0" w:color="auto"/>
            <w:bottom w:val="none" w:sz="0" w:space="0" w:color="auto"/>
            <w:right w:val="none" w:sz="0" w:space="0" w:color="auto"/>
          </w:divBdr>
        </w:div>
        <w:div w:id="2144692381">
          <w:marLeft w:val="0"/>
          <w:marRight w:val="0"/>
          <w:marTop w:val="0"/>
          <w:marBottom w:val="0"/>
          <w:divBdr>
            <w:top w:val="none" w:sz="0" w:space="0" w:color="auto"/>
            <w:left w:val="none" w:sz="0" w:space="0" w:color="auto"/>
            <w:bottom w:val="none" w:sz="0" w:space="0" w:color="auto"/>
            <w:right w:val="none" w:sz="0" w:space="0" w:color="auto"/>
          </w:divBdr>
        </w:div>
      </w:divsChild>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415123819">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626811570">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hyperlink" Target="https://www.dplh.wa.gov.au/getmedia/6e4785e3-d40f-45cd-95e8-85d3115ee32e/PD_LPS_Deemed_Provisions" TargetMode="Externa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https://www.wa.gov.au/government/document-collections/planning-and-development-local-planning-schemes-regulations-2015" TargetMode="External"/><Relationship Id="rId34"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council/council-meetings/public-questions-time.aspx" TargetMode="External"/><Relationship Id="rId20" Type="http://schemas.openxmlformats.org/officeDocument/2006/relationships/chart" Target="charts/chart2.xml"/><Relationship Id="rId29" Type="http://schemas.openxmlformats.org/officeDocument/2006/relationships/hyperlink" Target="https://nedlands365.sharepoint.com/:w:/r/sites/controlled_documents/Council_Policies_Procedures/_layouts/15/Doc.aspx?sourcedoc=%7B41DB85E7-62B5-419B-BB03-A8B786773F2C%7D&amp;file=Procurement%20of%20Good%20and%20Services%20Council%20Policy.docx&amp;action=default&amp;mobileredirect=true"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wa.gov.au/legislation/statutes.nsf/law_a9408.html" TargetMode="External"/><Relationship Id="rId32"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hyperlink" Target="https://www.legislation.wa.gov.au/legislation/statutes.nsf/law_s46246.html" TargetMode="External"/><Relationship Id="rId2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legislation.wa.gov.au/legislation/statutes.nsf/law_s46246.html" TargetMode="External"/><Relationship Id="rId27" Type="http://schemas.openxmlformats.org/officeDocument/2006/relationships/hyperlink" Target="https://view.officeapps.live.com/op/view.aspx?src=https%3A%2F%2Fwww.nedlands.wa.gov.au%2Fdocuments%2F285%2Finvestment-of-council-funds&amp;wdOrigin=BROWSELINK" TargetMode="External"/><Relationship Id="rId30" Type="http://schemas.openxmlformats.org/officeDocument/2006/relationships/hyperlink" Target="https://www.austlii.edu.au/cgi-bin/viewdb/au/legis/wa/consol_reg/lgagr1996474/" TargetMode="External"/><Relationship Id="rId35"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33" Type="http://schemas.openxmlformats.org/officeDocument/2006/relationships/image" Target="media/image6.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my.sharepoint.com/personal/mstrizek_nedlands_wa_gov_au/Documents/Single%20House%20R40%20and%20Below-%20Hegh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dlands365-my.sharepoint.com/personal/mstrizek_nedlands_wa_gov_au/Documents/Single%20House%20R40%20and%20Below-%20Hegh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Sheet2!$B$14</c:f>
              <c:strCache>
                <c:ptCount val="1"/>
                <c:pt idx="0">
                  <c:v>Totals</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B9-4194-A806-FAED16D1F0AE}"/>
              </c:ext>
            </c:extLst>
          </c:dPt>
          <c:dPt>
            <c:idx val="1"/>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B9-4194-A806-FAED16D1F0AE}"/>
              </c:ext>
            </c:extLst>
          </c:dPt>
          <c:dPt>
            <c:idx val="2"/>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B9-4194-A806-FAED16D1F0A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Sheet2!$A$15:$A$17</c:f>
              <c:strCache>
                <c:ptCount val="3"/>
                <c:pt idx="0">
                  <c:v>Meets R-Codes</c:v>
                </c:pt>
                <c:pt idx="1">
                  <c:v>Relies on Policy</c:v>
                </c:pt>
                <c:pt idx="2">
                  <c:v>Exceeds Both</c:v>
                </c:pt>
              </c:strCache>
            </c:strRef>
          </c:cat>
          <c:val>
            <c:numRef>
              <c:f>Sheet2!$B$15:$B$17</c:f>
              <c:numCache>
                <c:formatCode>0%</c:formatCode>
                <c:ptCount val="3"/>
                <c:pt idx="0">
                  <c:v>0.625</c:v>
                </c:pt>
                <c:pt idx="1">
                  <c:v>0.3</c:v>
                </c:pt>
                <c:pt idx="2">
                  <c:v>7.4999999999999997E-2</c:v>
                </c:pt>
              </c:numCache>
            </c:numRef>
          </c:val>
          <c:extLst>
            <c:ext xmlns:c16="http://schemas.microsoft.com/office/drawing/2014/chart" uri="{C3380CC4-5D6E-409C-BE32-E72D297353CC}">
              <c16:uniqueId val="{00000006-79B9-4194-A806-FAED16D1F0A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dirty="0"/>
              <a:t>%</a:t>
            </a:r>
            <a:r>
              <a:rPr lang="en-AU" baseline="0" dirty="0"/>
              <a:t> </a:t>
            </a:r>
            <a:r>
              <a:rPr lang="en-AU" dirty="0"/>
              <a:t>Houses Reliant on Policy Within Each Suburb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Sheet2!$B$7</c:f>
              <c:strCache>
                <c:ptCount val="1"/>
                <c:pt idx="0">
                  <c:v>Percentage of Houses Reliant on Policy By Suburb</c:v>
                </c:pt>
              </c:strCache>
            </c:strRef>
          </c:tx>
          <c:spPr>
            <a:solidFill>
              <a:schemeClr val="accent1"/>
            </a:solidFill>
            <a:ln w="19050">
              <a:solidFill>
                <a:schemeClr val="lt1"/>
              </a:solidFill>
            </a:ln>
            <a:effectLst/>
          </c:spPr>
          <c:invertIfNegative val="0"/>
          <c:dLbls>
            <c:dLbl>
              <c:idx val="4"/>
              <c:layout>
                <c:manualLayout>
                  <c:x val="-2.5524934383212286E-4"/>
                  <c:y val="1.3775882181393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50-4BD4-8E5F-3A12DBEF384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Sheet2!$A$8:$A$12</c:f>
              <c:strCache>
                <c:ptCount val="5"/>
                <c:pt idx="0">
                  <c:v>Dalkeith</c:v>
                </c:pt>
                <c:pt idx="1">
                  <c:v>Swanbourne</c:v>
                </c:pt>
                <c:pt idx="2">
                  <c:v>Mt Claremont</c:v>
                </c:pt>
                <c:pt idx="3">
                  <c:v>Floreat</c:v>
                </c:pt>
                <c:pt idx="4">
                  <c:v>Nedlands</c:v>
                </c:pt>
              </c:strCache>
            </c:strRef>
          </c:cat>
          <c:val>
            <c:numRef>
              <c:f>Sheet2!$B$8:$B$12</c:f>
              <c:numCache>
                <c:formatCode>0%</c:formatCode>
                <c:ptCount val="5"/>
                <c:pt idx="0">
                  <c:v>0.35714285714285715</c:v>
                </c:pt>
                <c:pt idx="1">
                  <c:v>0.23809523809523808</c:v>
                </c:pt>
                <c:pt idx="2">
                  <c:v>0.41176470588235292</c:v>
                </c:pt>
                <c:pt idx="3">
                  <c:v>0.16666666666666666</c:v>
                </c:pt>
                <c:pt idx="4">
                  <c:v>5.2631578947368418E-2</c:v>
                </c:pt>
              </c:numCache>
            </c:numRef>
          </c:val>
          <c:extLst>
            <c:ext xmlns:c16="http://schemas.microsoft.com/office/drawing/2014/chart" uri="{C3380CC4-5D6E-409C-BE32-E72D297353CC}">
              <c16:uniqueId val="{00000001-6950-4BD4-8E5F-3A12DBEF3845}"/>
            </c:ext>
          </c:extLst>
        </c:ser>
        <c:dLbls>
          <c:showLegendKey val="0"/>
          <c:showVal val="0"/>
          <c:showCatName val="0"/>
          <c:showSerName val="0"/>
          <c:showPercent val="0"/>
          <c:showBubbleSize val="0"/>
        </c:dLbls>
        <c:gapWidth val="150"/>
        <c:axId val="401401983"/>
        <c:axId val="401402463"/>
      </c:barChart>
      <c:catAx>
        <c:axId val="4014019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01402463"/>
        <c:crosses val="autoZero"/>
        <c:auto val="1"/>
        <c:lblAlgn val="ctr"/>
        <c:lblOffset val="100"/>
        <c:noMultiLvlLbl val="0"/>
      </c:catAx>
      <c:valAx>
        <c:axId val="401402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401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6608CBBCA34F70B9DBFCC54BEBC144"/>
        <w:category>
          <w:name w:val="General"/>
          <w:gallery w:val="placeholder"/>
        </w:category>
        <w:types>
          <w:type w:val="bbPlcHdr"/>
        </w:types>
        <w:behaviors>
          <w:behavior w:val="content"/>
        </w:behaviors>
        <w:guid w:val="{47872B93-B967-4B77-87CD-4D846B183BDC}"/>
      </w:docPartPr>
      <w:docPartBody>
        <w:p w:rsidR="007F799D" w:rsidRDefault="00324E02" w:rsidP="00324E02">
          <w:pPr>
            <w:pStyle w:val="F76608CBBCA34F70B9DBFCC54BEBC144"/>
          </w:pPr>
          <w:r w:rsidRPr="00AC05DD">
            <w:rPr>
              <w:rStyle w:val="PlaceholderText"/>
            </w:rPr>
            <w:t>Choose an item.</w:t>
          </w:r>
        </w:p>
      </w:docPartBody>
    </w:docPart>
    <w:docPart>
      <w:docPartPr>
        <w:name w:val="3B26F00EFA73404B8F5776A84C2C84FE"/>
        <w:category>
          <w:name w:val="General"/>
          <w:gallery w:val="placeholder"/>
        </w:category>
        <w:types>
          <w:type w:val="bbPlcHdr"/>
        </w:types>
        <w:behaviors>
          <w:behavior w:val="content"/>
        </w:behaviors>
        <w:guid w:val="{3BA49CFF-FDDD-47A4-9A9C-AFA4041AAE59}"/>
      </w:docPartPr>
      <w:docPartBody>
        <w:p w:rsidR="007F799D" w:rsidRDefault="00324E02" w:rsidP="00324E02">
          <w:pPr>
            <w:pStyle w:val="3B26F00EFA73404B8F5776A84C2C84FE"/>
          </w:pPr>
          <w:r w:rsidRPr="00AC05DD">
            <w:rPr>
              <w:rStyle w:val="PlaceholderText"/>
            </w:rPr>
            <w:t>Choose an item.</w:t>
          </w:r>
        </w:p>
      </w:docPartBody>
    </w:docPart>
    <w:docPart>
      <w:docPartPr>
        <w:name w:val="2B96271B6163442D9FDEFFC82194ACEC"/>
        <w:category>
          <w:name w:val="General"/>
          <w:gallery w:val="placeholder"/>
        </w:category>
        <w:types>
          <w:type w:val="bbPlcHdr"/>
        </w:types>
        <w:behaviors>
          <w:behavior w:val="content"/>
        </w:behaviors>
        <w:guid w:val="{870CE86E-64A7-4E09-B563-A9329EF7AE96}"/>
      </w:docPartPr>
      <w:docPartBody>
        <w:p w:rsidR="007F799D" w:rsidRDefault="00324E02" w:rsidP="00324E02">
          <w:pPr>
            <w:pStyle w:val="2B96271B6163442D9FDEFFC82194ACEC"/>
          </w:pPr>
          <w:r w:rsidRPr="00AC05DD">
            <w:rPr>
              <w:rStyle w:val="PlaceholderText"/>
            </w:rPr>
            <w:t>Choose an item.</w:t>
          </w:r>
        </w:p>
      </w:docPartBody>
    </w:docPart>
    <w:docPart>
      <w:docPartPr>
        <w:name w:val="DB098677E37F4FA3881F136A44F289E3"/>
        <w:category>
          <w:name w:val="General"/>
          <w:gallery w:val="placeholder"/>
        </w:category>
        <w:types>
          <w:type w:val="bbPlcHdr"/>
        </w:types>
        <w:behaviors>
          <w:behavior w:val="content"/>
        </w:behaviors>
        <w:guid w:val="{E0989247-3023-433E-93A1-59F7AAC2C267}"/>
      </w:docPartPr>
      <w:docPartBody>
        <w:p w:rsidR="007F799D" w:rsidRDefault="00324E02" w:rsidP="00324E02">
          <w:pPr>
            <w:pStyle w:val="DB098677E37F4FA3881F136A44F289E3"/>
          </w:pPr>
          <w:r w:rsidRPr="00AC05DD">
            <w:rPr>
              <w:rStyle w:val="PlaceholderText"/>
            </w:rPr>
            <w:t>Choose an item.</w:t>
          </w:r>
        </w:p>
      </w:docPartBody>
    </w:docPart>
    <w:docPart>
      <w:docPartPr>
        <w:name w:val="51EB9E1AE95441228C73F5AE5D64BEA9"/>
        <w:category>
          <w:name w:val="General"/>
          <w:gallery w:val="placeholder"/>
        </w:category>
        <w:types>
          <w:type w:val="bbPlcHdr"/>
        </w:types>
        <w:behaviors>
          <w:behavior w:val="content"/>
        </w:behaviors>
        <w:guid w:val="{B6E6F834-479B-4468-9E9B-0E6380504A16}"/>
      </w:docPartPr>
      <w:docPartBody>
        <w:p w:rsidR="007F799D" w:rsidRDefault="00324E02" w:rsidP="00324E02">
          <w:pPr>
            <w:pStyle w:val="51EB9E1AE95441228C73F5AE5D64BEA9"/>
          </w:pPr>
          <w:r w:rsidRPr="00AC05DD">
            <w:rPr>
              <w:rStyle w:val="PlaceholderText"/>
            </w:rPr>
            <w:t>Choose an item.</w:t>
          </w:r>
        </w:p>
      </w:docPartBody>
    </w:docPart>
    <w:docPart>
      <w:docPartPr>
        <w:name w:val="55EAA62D4C254712801F10D5E2C709B4"/>
        <w:category>
          <w:name w:val="General"/>
          <w:gallery w:val="placeholder"/>
        </w:category>
        <w:types>
          <w:type w:val="bbPlcHdr"/>
        </w:types>
        <w:behaviors>
          <w:behavior w:val="content"/>
        </w:behaviors>
        <w:guid w:val="{7D906F4A-6E50-4F3F-9D0A-261E817D6C0F}"/>
      </w:docPartPr>
      <w:docPartBody>
        <w:p w:rsidR="007F799D" w:rsidRDefault="00324E02" w:rsidP="00324E02">
          <w:pPr>
            <w:pStyle w:val="55EAA62D4C254712801F10D5E2C709B4"/>
          </w:pPr>
          <w:r w:rsidRPr="00AC05DD">
            <w:rPr>
              <w:rStyle w:val="PlaceholderText"/>
            </w:rPr>
            <w:t>Choose an item.</w:t>
          </w:r>
        </w:p>
      </w:docPartBody>
    </w:docPart>
    <w:docPart>
      <w:docPartPr>
        <w:name w:val="50D9068874BB4FAC844E41B112CEAE10"/>
        <w:category>
          <w:name w:val="General"/>
          <w:gallery w:val="placeholder"/>
        </w:category>
        <w:types>
          <w:type w:val="bbPlcHdr"/>
        </w:types>
        <w:behaviors>
          <w:behavior w:val="content"/>
        </w:behaviors>
        <w:guid w:val="{CE5B0731-CB3C-455A-8981-035646C71618}"/>
      </w:docPartPr>
      <w:docPartBody>
        <w:p w:rsidR="007F799D" w:rsidRDefault="00324E02" w:rsidP="00324E02">
          <w:pPr>
            <w:pStyle w:val="50D9068874BB4FAC844E41B112CEAE10"/>
          </w:pPr>
          <w:r w:rsidRPr="00AC05DD">
            <w:rPr>
              <w:rStyle w:val="PlaceholderText"/>
            </w:rPr>
            <w:t>Choose an item.</w:t>
          </w:r>
        </w:p>
      </w:docPartBody>
    </w:docPart>
    <w:docPart>
      <w:docPartPr>
        <w:name w:val="C45A59A2A76E43838A480F46DA7B4F51"/>
        <w:category>
          <w:name w:val="General"/>
          <w:gallery w:val="placeholder"/>
        </w:category>
        <w:types>
          <w:type w:val="bbPlcHdr"/>
        </w:types>
        <w:behaviors>
          <w:behavior w:val="content"/>
        </w:behaviors>
        <w:guid w:val="{C6219560-F5AF-4081-AE9A-7B1B1D363417}"/>
      </w:docPartPr>
      <w:docPartBody>
        <w:p w:rsidR="007F799D" w:rsidRDefault="00324E02" w:rsidP="00324E02">
          <w:pPr>
            <w:pStyle w:val="C45A59A2A76E43838A480F46DA7B4F51"/>
          </w:pPr>
          <w:r w:rsidRPr="00AC05DD">
            <w:rPr>
              <w:rStyle w:val="PlaceholderText"/>
            </w:rPr>
            <w:t>Choose an item.</w:t>
          </w:r>
        </w:p>
      </w:docPartBody>
    </w:docPart>
    <w:docPart>
      <w:docPartPr>
        <w:name w:val="A52EDD52E8AD4152981E781CFB893A95"/>
        <w:category>
          <w:name w:val="General"/>
          <w:gallery w:val="placeholder"/>
        </w:category>
        <w:types>
          <w:type w:val="bbPlcHdr"/>
        </w:types>
        <w:behaviors>
          <w:behavior w:val="content"/>
        </w:behaviors>
        <w:guid w:val="{8348725D-652C-40B3-A122-D50178F554B8}"/>
      </w:docPartPr>
      <w:docPartBody>
        <w:p w:rsidR="007F799D" w:rsidRDefault="00324E02" w:rsidP="00324E02">
          <w:pPr>
            <w:pStyle w:val="A52EDD52E8AD4152981E781CFB893A95"/>
          </w:pPr>
          <w:r w:rsidRPr="00AC05DD">
            <w:rPr>
              <w:rStyle w:val="PlaceholderText"/>
            </w:rPr>
            <w:t>Choose an item.</w:t>
          </w:r>
        </w:p>
      </w:docPartBody>
    </w:docPart>
    <w:docPart>
      <w:docPartPr>
        <w:name w:val="BE3DFFE58F4D48FEA945BD3F525D76CF"/>
        <w:category>
          <w:name w:val="General"/>
          <w:gallery w:val="placeholder"/>
        </w:category>
        <w:types>
          <w:type w:val="bbPlcHdr"/>
        </w:types>
        <w:behaviors>
          <w:behavior w:val="content"/>
        </w:behaviors>
        <w:guid w:val="{10C1801E-A78C-44CE-AC87-E160BDFF2FC4}"/>
      </w:docPartPr>
      <w:docPartBody>
        <w:p w:rsidR="007F799D" w:rsidRDefault="00324E02" w:rsidP="00324E02">
          <w:pPr>
            <w:pStyle w:val="BE3DFFE58F4D48FEA945BD3F525D76CF"/>
          </w:pPr>
          <w:r w:rsidRPr="00AC05DD">
            <w:rPr>
              <w:rStyle w:val="PlaceholderText"/>
            </w:rPr>
            <w:t>Choose an item.</w:t>
          </w:r>
        </w:p>
      </w:docPartBody>
    </w:docPart>
    <w:docPart>
      <w:docPartPr>
        <w:name w:val="F407C89EBA264772A743FF9ABB142010"/>
        <w:category>
          <w:name w:val="General"/>
          <w:gallery w:val="placeholder"/>
        </w:category>
        <w:types>
          <w:type w:val="bbPlcHdr"/>
        </w:types>
        <w:behaviors>
          <w:behavior w:val="content"/>
        </w:behaviors>
        <w:guid w:val="{8CB207AB-DB5C-477E-9E10-ACA1526A68F9}"/>
      </w:docPartPr>
      <w:docPartBody>
        <w:p w:rsidR="007F799D" w:rsidRDefault="00324E02" w:rsidP="00324E02">
          <w:pPr>
            <w:pStyle w:val="F407C89EBA264772A743FF9ABB142010"/>
          </w:pPr>
          <w:r w:rsidRPr="00AC05DD">
            <w:rPr>
              <w:rStyle w:val="PlaceholderText"/>
            </w:rPr>
            <w:t>Choose an item.</w:t>
          </w:r>
        </w:p>
      </w:docPartBody>
    </w:docPart>
    <w:docPart>
      <w:docPartPr>
        <w:name w:val="C1530938B11949AD8A1B2E65AFBE6139"/>
        <w:category>
          <w:name w:val="General"/>
          <w:gallery w:val="placeholder"/>
        </w:category>
        <w:types>
          <w:type w:val="bbPlcHdr"/>
        </w:types>
        <w:behaviors>
          <w:behavior w:val="content"/>
        </w:behaviors>
        <w:guid w:val="{48268C01-1D58-4077-B08D-3ACC313EC0EC}"/>
      </w:docPartPr>
      <w:docPartBody>
        <w:p w:rsidR="007F799D" w:rsidRDefault="00324E02" w:rsidP="00324E02">
          <w:pPr>
            <w:pStyle w:val="C1530938B11949AD8A1B2E65AFBE6139"/>
          </w:pPr>
          <w:r w:rsidRPr="00AC05DD">
            <w:rPr>
              <w:rStyle w:val="PlaceholderText"/>
            </w:rPr>
            <w:t>Choose an item.</w:t>
          </w:r>
        </w:p>
      </w:docPartBody>
    </w:docPart>
    <w:docPart>
      <w:docPartPr>
        <w:name w:val="64E32B49CC2240D7B9EF53EB0FA68D27"/>
        <w:category>
          <w:name w:val="General"/>
          <w:gallery w:val="placeholder"/>
        </w:category>
        <w:types>
          <w:type w:val="bbPlcHdr"/>
        </w:types>
        <w:behaviors>
          <w:behavior w:val="content"/>
        </w:behaviors>
        <w:guid w:val="{5E4D5DE0-B9B9-4B1A-AE5B-156CBC7942E6}"/>
      </w:docPartPr>
      <w:docPartBody>
        <w:p w:rsidR="007F799D" w:rsidRDefault="00324E02" w:rsidP="00324E02">
          <w:pPr>
            <w:pStyle w:val="64E32B49CC2240D7B9EF53EB0FA68D27"/>
          </w:pPr>
          <w:r w:rsidRPr="00AC05DD">
            <w:rPr>
              <w:rStyle w:val="PlaceholderText"/>
            </w:rPr>
            <w:t>Choose an item.</w:t>
          </w:r>
        </w:p>
      </w:docPartBody>
    </w:docPart>
    <w:docPart>
      <w:docPartPr>
        <w:name w:val="386B5C11B97348BFBA0D786CA1EAB182"/>
        <w:category>
          <w:name w:val="General"/>
          <w:gallery w:val="placeholder"/>
        </w:category>
        <w:types>
          <w:type w:val="bbPlcHdr"/>
        </w:types>
        <w:behaviors>
          <w:behavior w:val="content"/>
        </w:behaviors>
        <w:guid w:val="{C5268F66-F7B1-4286-82BE-279072E892B6}"/>
      </w:docPartPr>
      <w:docPartBody>
        <w:p w:rsidR="007F799D" w:rsidRDefault="00324E02" w:rsidP="00324E02">
          <w:pPr>
            <w:pStyle w:val="386B5C11B97348BFBA0D786CA1EAB182"/>
          </w:pPr>
          <w:r w:rsidRPr="00AC05DD">
            <w:rPr>
              <w:rStyle w:val="PlaceholderText"/>
            </w:rPr>
            <w:t>Choose an item.</w:t>
          </w:r>
        </w:p>
      </w:docPartBody>
    </w:docPart>
    <w:docPart>
      <w:docPartPr>
        <w:name w:val="C570633753144825956ADFD957CCC3F6"/>
        <w:category>
          <w:name w:val="General"/>
          <w:gallery w:val="placeholder"/>
        </w:category>
        <w:types>
          <w:type w:val="bbPlcHdr"/>
        </w:types>
        <w:behaviors>
          <w:behavior w:val="content"/>
        </w:behaviors>
        <w:guid w:val="{96C3C442-D850-49DA-8087-A1D44A6337C5}"/>
      </w:docPartPr>
      <w:docPartBody>
        <w:p w:rsidR="007F799D" w:rsidRDefault="00324E02" w:rsidP="00324E02">
          <w:pPr>
            <w:pStyle w:val="C570633753144825956ADFD957CCC3F6"/>
          </w:pPr>
          <w:r w:rsidRPr="00AC05DD">
            <w:rPr>
              <w:rStyle w:val="PlaceholderText"/>
            </w:rPr>
            <w:t>Choose an item.</w:t>
          </w:r>
        </w:p>
      </w:docPartBody>
    </w:docPart>
    <w:docPart>
      <w:docPartPr>
        <w:name w:val="3E6EF86B62DD42F483BA12A5D3519701"/>
        <w:category>
          <w:name w:val="General"/>
          <w:gallery w:val="placeholder"/>
        </w:category>
        <w:types>
          <w:type w:val="bbPlcHdr"/>
        </w:types>
        <w:behaviors>
          <w:behavior w:val="content"/>
        </w:behaviors>
        <w:guid w:val="{84EE4897-466C-4BAD-81F2-BEA8D9757F97}"/>
      </w:docPartPr>
      <w:docPartBody>
        <w:p w:rsidR="007F799D" w:rsidRDefault="00324E02" w:rsidP="00324E02">
          <w:pPr>
            <w:pStyle w:val="3E6EF86B62DD42F483BA12A5D3519701"/>
          </w:pPr>
          <w:r w:rsidRPr="00AC05DD">
            <w:rPr>
              <w:rStyle w:val="PlaceholderText"/>
            </w:rPr>
            <w:t>Choose an item.</w:t>
          </w:r>
        </w:p>
      </w:docPartBody>
    </w:docPart>
    <w:docPart>
      <w:docPartPr>
        <w:name w:val="6BEDC2247B934E458FB3F970C9A20DB7"/>
        <w:category>
          <w:name w:val="General"/>
          <w:gallery w:val="placeholder"/>
        </w:category>
        <w:types>
          <w:type w:val="bbPlcHdr"/>
        </w:types>
        <w:behaviors>
          <w:behavior w:val="content"/>
        </w:behaviors>
        <w:guid w:val="{D7328172-1F6A-4284-93FF-467EFDFE2710}"/>
      </w:docPartPr>
      <w:docPartBody>
        <w:p w:rsidR="007F799D" w:rsidRDefault="00324E02" w:rsidP="00324E02">
          <w:pPr>
            <w:pStyle w:val="6BEDC2247B934E458FB3F970C9A20DB7"/>
          </w:pPr>
          <w:r w:rsidRPr="00AC05DD">
            <w:rPr>
              <w:rStyle w:val="PlaceholderText"/>
            </w:rPr>
            <w:t>Choose an item.</w:t>
          </w:r>
        </w:p>
      </w:docPartBody>
    </w:docPart>
    <w:docPart>
      <w:docPartPr>
        <w:name w:val="63CC6E26F77240B2971264D2EB07B3F9"/>
        <w:category>
          <w:name w:val="General"/>
          <w:gallery w:val="placeholder"/>
        </w:category>
        <w:types>
          <w:type w:val="bbPlcHdr"/>
        </w:types>
        <w:behaviors>
          <w:behavior w:val="content"/>
        </w:behaviors>
        <w:guid w:val="{E8132BCE-CF63-40CC-AB59-196118CC8B29}"/>
      </w:docPartPr>
      <w:docPartBody>
        <w:p w:rsidR="007F799D" w:rsidRDefault="00324E02" w:rsidP="00324E02">
          <w:pPr>
            <w:pStyle w:val="63CC6E26F77240B2971264D2EB07B3F9"/>
          </w:pPr>
          <w:r w:rsidRPr="00AC05DD">
            <w:rPr>
              <w:rStyle w:val="PlaceholderText"/>
            </w:rPr>
            <w:t>Choose an item.</w:t>
          </w:r>
        </w:p>
      </w:docPartBody>
    </w:docPart>
    <w:docPart>
      <w:docPartPr>
        <w:name w:val="D4CD7C6795EF4C4A8D4EEA9DCE76A5A1"/>
        <w:category>
          <w:name w:val="General"/>
          <w:gallery w:val="placeholder"/>
        </w:category>
        <w:types>
          <w:type w:val="bbPlcHdr"/>
        </w:types>
        <w:behaviors>
          <w:behavior w:val="content"/>
        </w:behaviors>
        <w:guid w:val="{9BAE0509-251B-41A5-A908-EB17D0CBDAE7}"/>
      </w:docPartPr>
      <w:docPartBody>
        <w:p w:rsidR="007F799D" w:rsidRDefault="00324E02" w:rsidP="00324E02">
          <w:pPr>
            <w:pStyle w:val="D4CD7C6795EF4C4A8D4EEA9DCE76A5A1"/>
          </w:pPr>
          <w:r w:rsidRPr="00AC05DD">
            <w:rPr>
              <w:rStyle w:val="PlaceholderText"/>
            </w:rPr>
            <w:t>Choose an item.</w:t>
          </w:r>
        </w:p>
      </w:docPartBody>
    </w:docPart>
    <w:docPart>
      <w:docPartPr>
        <w:name w:val="49468F4C3BDC4192A5098FCA75ABD8C6"/>
        <w:category>
          <w:name w:val="General"/>
          <w:gallery w:val="placeholder"/>
        </w:category>
        <w:types>
          <w:type w:val="bbPlcHdr"/>
        </w:types>
        <w:behaviors>
          <w:behavior w:val="content"/>
        </w:behaviors>
        <w:guid w:val="{005F95E3-22E8-47CF-8EAE-19740BF08DAA}"/>
      </w:docPartPr>
      <w:docPartBody>
        <w:p w:rsidR="007F799D" w:rsidRDefault="00324E02" w:rsidP="00324E02">
          <w:pPr>
            <w:pStyle w:val="49468F4C3BDC4192A5098FCA75ABD8C6"/>
          </w:pPr>
          <w:r w:rsidRPr="00AC05DD">
            <w:rPr>
              <w:rStyle w:val="PlaceholderText"/>
            </w:rPr>
            <w:t>Choose an item.</w:t>
          </w:r>
        </w:p>
      </w:docPartBody>
    </w:docPart>
    <w:docPart>
      <w:docPartPr>
        <w:name w:val="07E70C9A77B4475B89D9170D5898D54A"/>
        <w:category>
          <w:name w:val="General"/>
          <w:gallery w:val="placeholder"/>
        </w:category>
        <w:types>
          <w:type w:val="bbPlcHdr"/>
        </w:types>
        <w:behaviors>
          <w:behavior w:val="content"/>
        </w:behaviors>
        <w:guid w:val="{8184DB79-8E10-4CF0-A095-922C2542B1BA}"/>
      </w:docPartPr>
      <w:docPartBody>
        <w:p w:rsidR="007F799D" w:rsidRDefault="00324E02" w:rsidP="00324E02">
          <w:pPr>
            <w:pStyle w:val="07E70C9A77B4475B89D9170D5898D54A"/>
          </w:pPr>
          <w:r w:rsidRPr="00AC05DD">
            <w:rPr>
              <w:rStyle w:val="PlaceholderText"/>
            </w:rPr>
            <w:t>Choose an item.</w:t>
          </w:r>
        </w:p>
      </w:docPartBody>
    </w:docPart>
    <w:docPart>
      <w:docPartPr>
        <w:name w:val="BF2B5EA3C8D84C68BCC9E7E8001F3119"/>
        <w:category>
          <w:name w:val="General"/>
          <w:gallery w:val="placeholder"/>
        </w:category>
        <w:types>
          <w:type w:val="bbPlcHdr"/>
        </w:types>
        <w:behaviors>
          <w:behavior w:val="content"/>
        </w:behaviors>
        <w:guid w:val="{42CC2F86-606E-4B1D-9A92-4CAD15CB4576}"/>
      </w:docPartPr>
      <w:docPartBody>
        <w:p w:rsidR="007F799D" w:rsidRDefault="00324E02" w:rsidP="00324E02">
          <w:pPr>
            <w:pStyle w:val="BF2B5EA3C8D84C68BCC9E7E8001F3119"/>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FB"/>
    <w:rsid w:val="000043EF"/>
    <w:rsid w:val="0001338B"/>
    <w:rsid w:val="00085479"/>
    <w:rsid w:val="00093F95"/>
    <w:rsid w:val="00094623"/>
    <w:rsid w:val="000A462D"/>
    <w:rsid w:val="000A4B9C"/>
    <w:rsid w:val="000A65B5"/>
    <w:rsid w:val="000E0DBF"/>
    <w:rsid w:val="000F75F5"/>
    <w:rsid w:val="00110883"/>
    <w:rsid w:val="001636F1"/>
    <w:rsid w:val="00194CF2"/>
    <w:rsid w:val="002008A9"/>
    <w:rsid w:val="002239EC"/>
    <w:rsid w:val="00224926"/>
    <w:rsid w:val="00232B63"/>
    <w:rsid w:val="0026279E"/>
    <w:rsid w:val="00275FC0"/>
    <w:rsid w:val="002B3BAF"/>
    <w:rsid w:val="002B5DE6"/>
    <w:rsid w:val="002C52C2"/>
    <w:rsid w:val="002D74D0"/>
    <w:rsid w:val="00324E02"/>
    <w:rsid w:val="00341D62"/>
    <w:rsid w:val="0035769D"/>
    <w:rsid w:val="0039057F"/>
    <w:rsid w:val="003B0456"/>
    <w:rsid w:val="003C3F15"/>
    <w:rsid w:val="003C6842"/>
    <w:rsid w:val="003D7060"/>
    <w:rsid w:val="003E260E"/>
    <w:rsid w:val="0046413C"/>
    <w:rsid w:val="00486605"/>
    <w:rsid w:val="004B371E"/>
    <w:rsid w:val="004E0897"/>
    <w:rsid w:val="004F33EA"/>
    <w:rsid w:val="004F3C40"/>
    <w:rsid w:val="004F5FF6"/>
    <w:rsid w:val="00563372"/>
    <w:rsid w:val="0057048A"/>
    <w:rsid w:val="00583A5A"/>
    <w:rsid w:val="005A1C13"/>
    <w:rsid w:val="00600266"/>
    <w:rsid w:val="00611D9D"/>
    <w:rsid w:val="00686755"/>
    <w:rsid w:val="006944FA"/>
    <w:rsid w:val="00696E66"/>
    <w:rsid w:val="006C0698"/>
    <w:rsid w:val="006D3BA4"/>
    <w:rsid w:val="006E4F3C"/>
    <w:rsid w:val="006F25CA"/>
    <w:rsid w:val="00725F1B"/>
    <w:rsid w:val="007303DD"/>
    <w:rsid w:val="007D62B5"/>
    <w:rsid w:val="007E45DC"/>
    <w:rsid w:val="007F622C"/>
    <w:rsid w:val="007F799D"/>
    <w:rsid w:val="008077D7"/>
    <w:rsid w:val="0083584D"/>
    <w:rsid w:val="008500F8"/>
    <w:rsid w:val="00882B8D"/>
    <w:rsid w:val="008C6EE6"/>
    <w:rsid w:val="008E7E03"/>
    <w:rsid w:val="00923634"/>
    <w:rsid w:val="00926174"/>
    <w:rsid w:val="009331B3"/>
    <w:rsid w:val="00933EA0"/>
    <w:rsid w:val="00973157"/>
    <w:rsid w:val="009A1BD4"/>
    <w:rsid w:val="009B0012"/>
    <w:rsid w:val="009E7A37"/>
    <w:rsid w:val="00A06BAB"/>
    <w:rsid w:val="00A40E04"/>
    <w:rsid w:val="00A541D3"/>
    <w:rsid w:val="00A80318"/>
    <w:rsid w:val="00AB23A9"/>
    <w:rsid w:val="00AF4777"/>
    <w:rsid w:val="00B1688A"/>
    <w:rsid w:val="00B24259"/>
    <w:rsid w:val="00B3374A"/>
    <w:rsid w:val="00B33CB7"/>
    <w:rsid w:val="00B42257"/>
    <w:rsid w:val="00B63188"/>
    <w:rsid w:val="00B6697A"/>
    <w:rsid w:val="00B755BB"/>
    <w:rsid w:val="00B96D45"/>
    <w:rsid w:val="00BD60FB"/>
    <w:rsid w:val="00BF0A66"/>
    <w:rsid w:val="00C03E39"/>
    <w:rsid w:val="00C22A71"/>
    <w:rsid w:val="00C323F8"/>
    <w:rsid w:val="00C372DA"/>
    <w:rsid w:val="00C62838"/>
    <w:rsid w:val="00D11E4D"/>
    <w:rsid w:val="00D25CEE"/>
    <w:rsid w:val="00D32CBD"/>
    <w:rsid w:val="00D854CA"/>
    <w:rsid w:val="00D97200"/>
    <w:rsid w:val="00DB601A"/>
    <w:rsid w:val="00E276CA"/>
    <w:rsid w:val="00E52DDD"/>
    <w:rsid w:val="00E70106"/>
    <w:rsid w:val="00EB100F"/>
    <w:rsid w:val="00ED076A"/>
    <w:rsid w:val="00F06853"/>
    <w:rsid w:val="00F11F1A"/>
    <w:rsid w:val="00F1782C"/>
    <w:rsid w:val="00F9551C"/>
    <w:rsid w:val="00FA7F50"/>
    <w:rsid w:val="00FB2762"/>
    <w:rsid w:val="00FB29B6"/>
    <w:rsid w:val="00FB4208"/>
    <w:rsid w:val="00FE02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E02"/>
    <w:rPr>
      <w:color w:val="666666"/>
    </w:rPr>
  </w:style>
  <w:style w:type="paragraph" w:customStyle="1" w:styleId="F76608CBBCA34F70B9DBFCC54BEBC144">
    <w:name w:val="F76608CBBCA34F70B9DBFCC54BEBC144"/>
    <w:rsid w:val="00324E02"/>
  </w:style>
  <w:style w:type="paragraph" w:customStyle="1" w:styleId="3B26F00EFA73404B8F5776A84C2C84FE">
    <w:name w:val="3B26F00EFA73404B8F5776A84C2C84FE"/>
    <w:rsid w:val="00324E02"/>
  </w:style>
  <w:style w:type="paragraph" w:customStyle="1" w:styleId="2B96271B6163442D9FDEFFC82194ACEC">
    <w:name w:val="2B96271B6163442D9FDEFFC82194ACEC"/>
    <w:rsid w:val="00324E02"/>
  </w:style>
  <w:style w:type="paragraph" w:customStyle="1" w:styleId="DB098677E37F4FA3881F136A44F289E3">
    <w:name w:val="DB098677E37F4FA3881F136A44F289E3"/>
    <w:rsid w:val="00324E02"/>
  </w:style>
  <w:style w:type="paragraph" w:customStyle="1" w:styleId="51EB9E1AE95441228C73F5AE5D64BEA9">
    <w:name w:val="51EB9E1AE95441228C73F5AE5D64BEA9"/>
    <w:rsid w:val="00324E02"/>
  </w:style>
  <w:style w:type="paragraph" w:customStyle="1" w:styleId="55EAA62D4C254712801F10D5E2C709B4">
    <w:name w:val="55EAA62D4C254712801F10D5E2C709B4"/>
    <w:rsid w:val="00324E02"/>
  </w:style>
  <w:style w:type="paragraph" w:customStyle="1" w:styleId="50D9068874BB4FAC844E41B112CEAE10">
    <w:name w:val="50D9068874BB4FAC844E41B112CEAE10"/>
    <w:rsid w:val="00324E02"/>
  </w:style>
  <w:style w:type="paragraph" w:customStyle="1" w:styleId="C45A59A2A76E43838A480F46DA7B4F51">
    <w:name w:val="C45A59A2A76E43838A480F46DA7B4F51"/>
    <w:rsid w:val="00324E02"/>
  </w:style>
  <w:style w:type="paragraph" w:customStyle="1" w:styleId="A52EDD52E8AD4152981E781CFB893A95">
    <w:name w:val="A52EDD52E8AD4152981E781CFB893A95"/>
    <w:rsid w:val="00324E02"/>
  </w:style>
  <w:style w:type="paragraph" w:customStyle="1" w:styleId="BE3DFFE58F4D48FEA945BD3F525D76CF">
    <w:name w:val="BE3DFFE58F4D48FEA945BD3F525D76CF"/>
    <w:rsid w:val="00324E02"/>
  </w:style>
  <w:style w:type="paragraph" w:customStyle="1" w:styleId="F407C89EBA264772A743FF9ABB142010">
    <w:name w:val="F407C89EBA264772A743FF9ABB142010"/>
    <w:rsid w:val="00324E02"/>
  </w:style>
  <w:style w:type="paragraph" w:customStyle="1" w:styleId="C1530938B11949AD8A1B2E65AFBE6139">
    <w:name w:val="C1530938B11949AD8A1B2E65AFBE6139"/>
    <w:rsid w:val="00324E02"/>
  </w:style>
  <w:style w:type="paragraph" w:customStyle="1" w:styleId="64E32B49CC2240D7B9EF53EB0FA68D27">
    <w:name w:val="64E32B49CC2240D7B9EF53EB0FA68D27"/>
    <w:rsid w:val="00324E02"/>
  </w:style>
  <w:style w:type="paragraph" w:customStyle="1" w:styleId="386B5C11B97348BFBA0D786CA1EAB182">
    <w:name w:val="386B5C11B97348BFBA0D786CA1EAB182"/>
    <w:rsid w:val="00324E02"/>
  </w:style>
  <w:style w:type="paragraph" w:customStyle="1" w:styleId="C570633753144825956ADFD957CCC3F6">
    <w:name w:val="C570633753144825956ADFD957CCC3F6"/>
    <w:rsid w:val="00324E02"/>
  </w:style>
  <w:style w:type="paragraph" w:customStyle="1" w:styleId="3E6EF86B62DD42F483BA12A5D3519701">
    <w:name w:val="3E6EF86B62DD42F483BA12A5D3519701"/>
    <w:rsid w:val="00324E02"/>
  </w:style>
  <w:style w:type="paragraph" w:customStyle="1" w:styleId="6BEDC2247B934E458FB3F970C9A20DB7">
    <w:name w:val="6BEDC2247B934E458FB3F970C9A20DB7"/>
    <w:rsid w:val="00324E02"/>
  </w:style>
  <w:style w:type="paragraph" w:customStyle="1" w:styleId="63CC6E26F77240B2971264D2EB07B3F9">
    <w:name w:val="63CC6E26F77240B2971264D2EB07B3F9"/>
    <w:rsid w:val="00324E02"/>
  </w:style>
  <w:style w:type="paragraph" w:customStyle="1" w:styleId="D4CD7C6795EF4C4A8D4EEA9DCE76A5A1">
    <w:name w:val="D4CD7C6795EF4C4A8D4EEA9DCE76A5A1"/>
    <w:rsid w:val="00324E02"/>
  </w:style>
  <w:style w:type="paragraph" w:customStyle="1" w:styleId="49468F4C3BDC4192A5098FCA75ABD8C6">
    <w:name w:val="49468F4C3BDC4192A5098FCA75ABD8C6"/>
    <w:rsid w:val="00324E02"/>
  </w:style>
  <w:style w:type="paragraph" w:customStyle="1" w:styleId="07E70C9A77B4475B89D9170D5898D54A">
    <w:name w:val="07E70C9A77B4475B89D9170D5898D54A"/>
    <w:rsid w:val="00324E02"/>
  </w:style>
  <w:style w:type="paragraph" w:customStyle="1" w:styleId="BF2B5EA3C8D84C68BCC9E7E8001F3119">
    <w:name w:val="BF2B5EA3C8D84C68BCC9E7E8001F3119"/>
    <w:rsid w:val="00324E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ORGN-317801165-14287</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https://nedlands365.sharepoint.com/sites/organisation/council/_layouts/15/DocIdRedir.aspx?ID=ORGN-317801165-14287</Url>
      <Description>ORGN-317801165-14287</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2.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5.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24393</Words>
  <Characters>139044</Characters>
  <Application>Microsoft Office Word</Application>
  <DocSecurity>8</DocSecurity>
  <Lines>1158</Lines>
  <Paragraphs>326</Paragraphs>
  <ScaleCrop>false</ScaleCrop>
  <Company/>
  <LinksUpToDate>false</LinksUpToDate>
  <CharactersWithSpaces>163111</CharactersWithSpaces>
  <SharedDoc>false</SharedDoc>
  <HLinks>
    <vt:vector size="354" baseType="variant">
      <vt:variant>
        <vt:i4>3604490</vt:i4>
      </vt:variant>
      <vt:variant>
        <vt:i4>318</vt:i4>
      </vt:variant>
      <vt:variant>
        <vt:i4>0</vt:i4>
      </vt:variant>
      <vt:variant>
        <vt:i4>5</vt:i4>
      </vt:variant>
      <vt:variant>
        <vt:lpwstr>https://www.austlii.edu.au/cgi-bin/viewdb/au/legis/wa/consol_reg/lgagr1996474/</vt:lpwstr>
      </vt:variant>
      <vt:variant>
        <vt:lpwstr/>
      </vt:variant>
      <vt:variant>
        <vt:i4>7667764</vt:i4>
      </vt:variant>
      <vt:variant>
        <vt:i4>315</vt:i4>
      </vt:variant>
      <vt:variant>
        <vt:i4>0</vt:i4>
      </vt:variant>
      <vt:variant>
        <vt:i4>5</vt:i4>
      </vt:variant>
      <vt:variant>
        <vt:lpwstr>https://nedlands365.sharepoint.com/:w:/r/sites/controlled_documents/Council_Policies_Procedures/_layouts/15/Doc.aspx?sourcedoc=%7B41DB85E7-62B5-419B-BB03-A8B786773F2C%7D&amp;file=Procurement%20of%20Good%20and%20Services%20Council%20Policy.docx&amp;action=default&amp;mobileredirect=true</vt:lpwstr>
      </vt:variant>
      <vt:variant>
        <vt:lpwstr/>
      </vt:variant>
      <vt:variant>
        <vt:i4>1507455</vt:i4>
      </vt:variant>
      <vt:variant>
        <vt:i4>312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4063252</vt:i4>
      </vt:variant>
      <vt:variant>
        <vt:i4>309</vt:i4>
      </vt:variant>
      <vt:variant>
        <vt:i4>0</vt:i4>
      </vt:variant>
      <vt:variant>
        <vt:i4>5</vt:i4>
      </vt:variant>
      <vt:variant>
        <vt:lpwstr>https://nedlands365.sharepoint.com/:w:/r/sites/controlled_documents/Council_Policies_Procedures/Published/Capital Grants to Sporting Clubs Council Policy.docx?d=w56efd20f7b354fdba6fd8791d7758ab8&amp;csf=1&amp;web=1</vt:lpwstr>
      </vt:variant>
      <vt:variant>
        <vt:lpwstr/>
      </vt:variant>
      <vt:variant>
        <vt:i4>720944</vt:i4>
      </vt:variant>
      <vt:variant>
        <vt:i4>306</vt:i4>
      </vt:variant>
      <vt:variant>
        <vt:i4>0</vt:i4>
      </vt:variant>
      <vt:variant>
        <vt:i4>5</vt:i4>
      </vt:variant>
      <vt:variant>
        <vt:lpwstr>https://www.legislation.wa.gov.au/legislation/statutes.nsf/law_a9408.html</vt:lpwstr>
      </vt:variant>
      <vt:variant>
        <vt:lpwstr/>
      </vt:variant>
      <vt:variant>
        <vt:i4>2359382</vt:i4>
      </vt:variant>
      <vt:variant>
        <vt:i4>303</vt:i4>
      </vt:variant>
      <vt:variant>
        <vt:i4>0</vt:i4>
      </vt:variant>
      <vt:variant>
        <vt:i4>5</vt:i4>
      </vt:variant>
      <vt:variant>
        <vt:lpwstr>https://www.legislation.wa.gov.au/legislation/statutes.nsf/law_s46246.html</vt:lpwstr>
      </vt:variant>
      <vt:variant>
        <vt:lpwstr/>
      </vt:variant>
      <vt:variant>
        <vt:i4>2359382</vt:i4>
      </vt:variant>
      <vt:variant>
        <vt:i4>300</vt:i4>
      </vt:variant>
      <vt:variant>
        <vt:i4>0</vt:i4>
      </vt:variant>
      <vt:variant>
        <vt:i4>5</vt:i4>
      </vt:variant>
      <vt:variant>
        <vt:lpwstr>https://www.legislation.wa.gov.au/legislation/statutes.nsf/law_s46246.html</vt:lpwstr>
      </vt:variant>
      <vt:variant>
        <vt:lpwstr/>
      </vt:variant>
      <vt:variant>
        <vt:i4>81</vt:i4>
      </vt:variant>
      <vt:variant>
        <vt:i4>297</vt:i4>
      </vt:variant>
      <vt:variant>
        <vt:i4>0</vt:i4>
      </vt:variant>
      <vt:variant>
        <vt:i4>5</vt:i4>
      </vt:variant>
      <vt:variant>
        <vt:lpwstr>https://www.wa.gov.au/government/document-collections/planning-and-development-local-planning-schemes-regulations-2015</vt:lpwstr>
      </vt:variant>
      <vt:variant>
        <vt:lpwstr>:~:text=Planning%20and%20Development%20%28Local%20Planning%20Schemes%29%20Regulations%202015,4%20Local%20Government%20exemptions%20from%20advertising%20requirements%20</vt:lpwstr>
      </vt:variant>
      <vt:variant>
        <vt:i4>1638522</vt:i4>
      </vt:variant>
      <vt:variant>
        <vt:i4>294</vt:i4>
      </vt:variant>
      <vt:variant>
        <vt:i4>0</vt:i4>
      </vt:variant>
      <vt:variant>
        <vt:i4>5</vt:i4>
      </vt:variant>
      <vt:variant>
        <vt:lpwstr>https://www.dplh.wa.gov.au/getmedia/6e4785e3-d40f-45cd-95e8-85d3115ee32e/PD_LPS_Deemed_Provisions</vt:lpwstr>
      </vt:variant>
      <vt:variant>
        <vt:lpwstr/>
      </vt:variant>
      <vt:variant>
        <vt:i4>1900597</vt:i4>
      </vt:variant>
      <vt:variant>
        <vt:i4>287</vt:i4>
      </vt:variant>
      <vt:variant>
        <vt:i4>0</vt:i4>
      </vt:variant>
      <vt:variant>
        <vt:i4>5</vt:i4>
      </vt:variant>
      <vt:variant>
        <vt:lpwstr/>
      </vt:variant>
      <vt:variant>
        <vt:lpwstr>_Toc174698939</vt:lpwstr>
      </vt:variant>
      <vt:variant>
        <vt:i4>1900597</vt:i4>
      </vt:variant>
      <vt:variant>
        <vt:i4>281</vt:i4>
      </vt:variant>
      <vt:variant>
        <vt:i4>0</vt:i4>
      </vt:variant>
      <vt:variant>
        <vt:i4>5</vt:i4>
      </vt:variant>
      <vt:variant>
        <vt:lpwstr/>
      </vt:variant>
      <vt:variant>
        <vt:lpwstr>_Toc174698938</vt:lpwstr>
      </vt:variant>
      <vt:variant>
        <vt:i4>1900597</vt:i4>
      </vt:variant>
      <vt:variant>
        <vt:i4>275</vt:i4>
      </vt:variant>
      <vt:variant>
        <vt:i4>0</vt:i4>
      </vt:variant>
      <vt:variant>
        <vt:i4>5</vt:i4>
      </vt:variant>
      <vt:variant>
        <vt:lpwstr/>
      </vt:variant>
      <vt:variant>
        <vt:lpwstr>_Toc174698937</vt:lpwstr>
      </vt:variant>
      <vt:variant>
        <vt:i4>1900597</vt:i4>
      </vt:variant>
      <vt:variant>
        <vt:i4>269</vt:i4>
      </vt:variant>
      <vt:variant>
        <vt:i4>0</vt:i4>
      </vt:variant>
      <vt:variant>
        <vt:i4>5</vt:i4>
      </vt:variant>
      <vt:variant>
        <vt:lpwstr/>
      </vt:variant>
      <vt:variant>
        <vt:lpwstr>_Toc174698936</vt:lpwstr>
      </vt:variant>
      <vt:variant>
        <vt:i4>1900597</vt:i4>
      </vt:variant>
      <vt:variant>
        <vt:i4>263</vt:i4>
      </vt:variant>
      <vt:variant>
        <vt:i4>0</vt:i4>
      </vt:variant>
      <vt:variant>
        <vt:i4>5</vt:i4>
      </vt:variant>
      <vt:variant>
        <vt:lpwstr/>
      </vt:variant>
      <vt:variant>
        <vt:lpwstr>_Toc174698935</vt:lpwstr>
      </vt:variant>
      <vt:variant>
        <vt:i4>1900597</vt:i4>
      </vt:variant>
      <vt:variant>
        <vt:i4>257</vt:i4>
      </vt:variant>
      <vt:variant>
        <vt:i4>0</vt:i4>
      </vt:variant>
      <vt:variant>
        <vt:i4>5</vt:i4>
      </vt:variant>
      <vt:variant>
        <vt:lpwstr/>
      </vt:variant>
      <vt:variant>
        <vt:lpwstr>_Toc174698934</vt:lpwstr>
      </vt:variant>
      <vt:variant>
        <vt:i4>1900597</vt:i4>
      </vt:variant>
      <vt:variant>
        <vt:i4>251</vt:i4>
      </vt:variant>
      <vt:variant>
        <vt:i4>0</vt:i4>
      </vt:variant>
      <vt:variant>
        <vt:i4>5</vt:i4>
      </vt:variant>
      <vt:variant>
        <vt:lpwstr/>
      </vt:variant>
      <vt:variant>
        <vt:lpwstr>_Toc174698933</vt:lpwstr>
      </vt:variant>
      <vt:variant>
        <vt:i4>1900597</vt:i4>
      </vt:variant>
      <vt:variant>
        <vt:i4>245</vt:i4>
      </vt:variant>
      <vt:variant>
        <vt:i4>0</vt:i4>
      </vt:variant>
      <vt:variant>
        <vt:i4>5</vt:i4>
      </vt:variant>
      <vt:variant>
        <vt:lpwstr/>
      </vt:variant>
      <vt:variant>
        <vt:lpwstr>_Toc174698932</vt:lpwstr>
      </vt:variant>
      <vt:variant>
        <vt:i4>1900597</vt:i4>
      </vt:variant>
      <vt:variant>
        <vt:i4>239</vt:i4>
      </vt:variant>
      <vt:variant>
        <vt:i4>0</vt:i4>
      </vt:variant>
      <vt:variant>
        <vt:i4>5</vt:i4>
      </vt:variant>
      <vt:variant>
        <vt:lpwstr/>
      </vt:variant>
      <vt:variant>
        <vt:lpwstr>_Toc174698931</vt:lpwstr>
      </vt:variant>
      <vt:variant>
        <vt:i4>1900597</vt:i4>
      </vt:variant>
      <vt:variant>
        <vt:i4>233</vt:i4>
      </vt:variant>
      <vt:variant>
        <vt:i4>0</vt:i4>
      </vt:variant>
      <vt:variant>
        <vt:i4>5</vt:i4>
      </vt:variant>
      <vt:variant>
        <vt:lpwstr/>
      </vt:variant>
      <vt:variant>
        <vt:lpwstr>_Toc174698930</vt:lpwstr>
      </vt:variant>
      <vt:variant>
        <vt:i4>1835061</vt:i4>
      </vt:variant>
      <vt:variant>
        <vt:i4>227</vt:i4>
      </vt:variant>
      <vt:variant>
        <vt:i4>0</vt:i4>
      </vt:variant>
      <vt:variant>
        <vt:i4>5</vt:i4>
      </vt:variant>
      <vt:variant>
        <vt:lpwstr/>
      </vt:variant>
      <vt:variant>
        <vt:lpwstr>_Toc174698929</vt:lpwstr>
      </vt:variant>
      <vt:variant>
        <vt:i4>1835061</vt:i4>
      </vt:variant>
      <vt:variant>
        <vt:i4>221</vt:i4>
      </vt:variant>
      <vt:variant>
        <vt:i4>0</vt:i4>
      </vt:variant>
      <vt:variant>
        <vt:i4>5</vt:i4>
      </vt:variant>
      <vt:variant>
        <vt:lpwstr/>
      </vt:variant>
      <vt:variant>
        <vt:lpwstr>_Toc174698928</vt:lpwstr>
      </vt:variant>
      <vt:variant>
        <vt:i4>1835061</vt:i4>
      </vt:variant>
      <vt:variant>
        <vt:i4>215</vt:i4>
      </vt:variant>
      <vt:variant>
        <vt:i4>0</vt:i4>
      </vt:variant>
      <vt:variant>
        <vt:i4>5</vt:i4>
      </vt:variant>
      <vt:variant>
        <vt:lpwstr/>
      </vt:variant>
      <vt:variant>
        <vt:lpwstr>_Toc174698927</vt:lpwstr>
      </vt:variant>
      <vt:variant>
        <vt:i4>1835061</vt:i4>
      </vt:variant>
      <vt:variant>
        <vt:i4>209</vt:i4>
      </vt:variant>
      <vt:variant>
        <vt:i4>0</vt:i4>
      </vt:variant>
      <vt:variant>
        <vt:i4>5</vt:i4>
      </vt:variant>
      <vt:variant>
        <vt:lpwstr/>
      </vt:variant>
      <vt:variant>
        <vt:lpwstr>_Toc174698926</vt:lpwstr>
      </vt:variant>
      <vt:variant>
        <vt:i4>1835061</vt:i4>
      </vt:variant>
      <vt:variant>
        <vt:i4>203</vt:i4>
      </vt:variant>
      <vt:variant>
        <vt:i4>0</vt:i4>
      </vt:variant>
      <vt:variant>
        <vt:i4>5</vt:i4>
      </vt:variant>
      <vt:variant>
        <vt:lpwstr/>
      </vt:variant>
      <vt:variant>
        <vt:lpwstr>_Toc174698925</vt:lpwstr>
      </vt:variant>
      <vt:variant>
        <vt:i4>1835061</vt:i4>
      </vt:variant>
      <vt:variant>
        <vt:i4>197</vt:i4>
      </vt:variant>
      <vt:variant>
        <vt:i4>0</vt:i4>
      </vt:variant>
      <vt:variant>
        <vt:i4>5</vt:i4>
      </vt:variant>
      <vt:variant>
        <vt:lpwstr/>
      </vt:variant>
      <vt:variant>
        <vt:lpwstr>_Toc174698924</vt:lpwstr>
      </vt:variant>
      <vt:variant>
        <vt:i4>1835061</vt:i4>
      </vt:variant>
      <vt:variant>
        <vt:i4>191</vt:i4>
      </vt:variant>
      <vt:variant>
        <vt:i4>0</vt:i4>
      </vt:variant>
      <vt:variant>
        <vt:i4>5</vt:i4>
      </vt:variant>
      <vt:variant>
        <vt:lpwstr/>
      </vt:variant>
      <vt:variant>
        <vt:lpwstr>_Toc174698923</vt:lpwstr>
      </vt:variant>
      <vt:variant>
        <vt:i4>1835061</vt:i4>
      </vt:variant>
      <vt:variant>
        <vt:i4>185</vt:i4>
      </vt:variant>
      <vt:variant>
        <vt:i4>0</vt:i4>
      </vt:variant>
      <vt:variant>
        <vt:i4>5</vt:i4>
      </vt:variant>
      <vt:variant>
        <vt:lpwstr/>
      </vt:variant>
      <vt:variant>
        <vt:lpwstr>_Toc174698922</vt:lpwstr>
      </vt:variant>
      <vt:variant>
        <vt:i4>1835061</vt:i4>
      </vt:variant>
      <vt:variant>
        <vt:i4>179</vt:i4>
      </vt:variant>
      <vt:variant>
        <vt:i4>0</vt:i4>
      </vt:variant>
      <vt:variant>
        <vt:i4>5</vt:i4>
      </vt:variant>
      <vt:variant>
        <vt:lpwstr/>
      </vt:variant>
      <vt:variant>
        <vt:lpwstr>_Toc174698921</vt:lpwstr>
      </vt:variant>
      <vt:variant>
        <vt:i4>1835061</vt:i4>
      </vt:variant>
      <vt:variant>
        <vt:i4>173</vt:i4>
      </vt:variant>
      <vt:variant>
        <vt:i4>0</vt:i4>
      </vt:variant>
      <vt:variant>
        <vt:i4>5</vt:i4>
      </vt:variant>
      <vt:variant>
        <vt:lpwstr/>
      </vt:variant>
      <vt:variant>
        <vt:lpwstr>_Toc174698920</vt:lpwstr>
      </vt:variant>
      <vt:variant>
        <vt:i4>2031669</vt:i4>
      </vt:variant>
      <vt:variant>
        <vt:i4>167</vt:i4>
      </vt:variant>
      <vt:variant>
        <vt:i4>0</vt:i4>
      </vt:variant>
      <vt:variant>
        <vt:i4>5</vt:i4>
      </vt:variant>
      <vt:variant>
        <vt:lpwstr/>
      </vt:variant>
      <vt:variant>
        <vt:lpwstr>_Toc174698919</vt:lpwstr>
      </vt:variant>
      <vt:variant>
        <vt:i4>2031669</vt:i4>
      </vt:variant>
      <vt:variant>
        <vt:i4>161</vt:i4>
      </vt:variant>
      <vt:variant>
        <vt:i4>0</vt:i4>
      </vt:variant>
      <vt:variant>
        <vt:i4>5</vt:i4>
      </vt:variant>
      <vt:variant>
        <vt:lpwstr/>
      </vt:variant>
      <vt:variant>
        <vt:lpwstr>_Toc174698918</vt:lpwstr>
      </vt:variant>
      <vt:variant>
        <vt:i4>2031669</vt:i4>
      </vt:variant>
      <vt:variant>
        <vt:i4>155</vt:i4>
      </vt:variant>
      <vt:variant>
        <vt:i4>0</vt:i4>
      </vt:variant>
      <vt:variant>
        <vt:i4>5</vt:i4>
      </vt:variant>
      <vt:variant>
        <vt:lpwstr/>
      </vt:variant>
      <vt:variant>
        <vt:lpwstr>_Toc174698917</vt:lpwstr>
      </vt:variant>
      <vt:variant>
        <vt:i4>2031669</vt:i4>
      </vt:variant>
      <vt:variant>
        <vt:i4>149</vt:i4>
      </vt:variant>
      <vt:variant>
        <vt:i4>0</vt:i4>
      </vt:variant>
      <vt:variant>
        <vt:i4>5</vt:i4>
      </vt:variant>
      <vt:variant>
        <vt:lpwstr/>
      </vt:variant>
      <vt:variant>
        <vt:lpwstr>_Toc174698916</vt:lpwstr>
      </vt:variant>
      <vt:variant>
        <vt:i4>2031669</vt:i4>
      </vt:variant>
      <vt:variant>
        <vt:i4>143</vt:i4>
      </vt:variant>
      <vt:variant>
        <vt:i4>0</vt:i4>
      </vt:variant>
      <vt:variant>
        <vt:i4>5</vt:i4>
      </vt:variant>
      <vt:variant>
        <vt:lpwstr/>
      </vt:variant>
      <vt:variant>
        <vt:lpwstr>_Toc174698915</vt:lpwstr>
      </vt:variant>
      <vt:variant>
        <vt:i4>2031669</vt:i4>
      </vt:variant>
      <vt:variant>
        <vt:i4>137</vt:i4>
      </vt:variant>
      <vt:variant>
        <vt:i4>0</vt:i4>
      </vt:variant>
      <vt:variant>
        <vt:i4>5</vt:i4>
      </vt:variant>
      <vt:variant>
        <vt:lpwstr/>
      </vt:variant>
      <vt:variant>
        <vt:lpwstr>_Toc174698914</vt:lpwstr>
      </vt:variant>
      <vt:variant>
        <vt:i4>2031669</vt:i4>
      </vt:variant>
      <vt:variant>
        <vt:i4>131</vt:i4>
      </vt:variant>
      <vt:variant>
        <vt:i4>0</vt:i4>
      </vt:variant>
      <vt:variant>
        <vt:i4>5</vt:i4>
      </vt:variant>
      <vt:variant>
        <vt:lpwstr/>
      </vt:variant>
      <vt:variant>
        <vt:lpwstr>_Toc174698913</vt:lpwstr>
      </vt:variant>
      <vt:variant>
        <vt:i4>2031669</vt:i4>
      </vt:variant>
      <vt:variant>
        <vt:i4>125</vt:i4>
      </vt:variant>
      <vt:variant>
        <vt:i4>0</vt:i4>
      </vt:variant>
      <vt:variant>
        <vt:i4>5</vt:i4>
      </vt:variant>
      <vt:variant>
        <vt:lpwstr/>
      </vt:variant>
      <vt:variant>
        <vt:lpwstr>_Toc174698912</vt:lpwstr>
      </vt:variant>
      <vt:variant>
        <vt:i4>2031669</vt:i4>
      </vt:variant>
      <vt:variant>
        <vt:i4>119</vt:i4>
      </vt:variant>
      <vt:variant>
        <vt:i4>0</vt:i4>
      </vt:variant>
      <vt:variant>
        <vt:i4>5</vt:i4>
      </vt:variant>
      <vt:variant>
        <vt:lpwstr/>
      </vt:variant>
      <vt:variant>
        <vt:lpwstr>_Toc174698911</vt:lpwstr>
      </vt:variant>
      <vt:variant>
        <vt:i4>2031669</vt:i4>
      </vt:variant>
      <vt:variant>
        <vt:i4>113</vt:i4>
      </vt:variant>
      <vt:variant>
        <vt:i4>0</vt:i4>
      </vt:variant>
      <vt:variant>
        <vt:i4>5</vt:i4>
      </vt:variant>
      <vt:variant>
        <vt:lpwstr/>
      </vt:variant>
      <vt:variant>
        <vt:lpwstr>_Toc174698910</vt:lpwstr>
      </vt:variant>
      <vt:variant>
        <vt:i4>1966133</vt:i4>
      </vt:variant>
      <vt:variant>
        <vt:i4>107</vt:i4>
      </vt:variant>
      <vt:variant>
        <vt:i4>0</vt:i4>
      </vt:variant>
      <vt:variant>
        <vt:i4>5</vt:i4>
      </vt:variant>
      <vt:variant>
        <vt:lpwstr/>
      </vt:variant>
      <vt:variant>
        <vt:lpwstr>_Toc174698909</vt:lpwstr>
      </vt:variant>
      <vt:variant>
        <vt:i4>1966133</vt:i4>
      </vt:variant>
      <vt:variant>
        <vt:i4>101</vt:i4>
      </vt:variant>
      <vt:variant>
        <vt:i4>0</vt:i4>
      </vt:variant>
      <vt:variant>
        <vt:i4>5</vt:i4>
      </vt:variant>
      <vt:variant>
        <vt:lpwstr/>
      </vt:variant>
      <vt:variant>
        <vt:lpwstr>_Toc174698908</vt:lpwstr>
      </vt:variant>
      <vt:variant>
        <vt:i4>1966133</vt:i4>
      </vt:variant>
      <vt:variant>
        <vt:i4>95</vt:i4>
      </vt:variant>
      <vt:variant>
        <vt:i4>0</vt:i4>
      </vt:variant>
      <vt:variant>
        <vt:i4>5</vt:i4>
      </vt:variant>
      <vt:variant>
        <vt:lpwstr/>
      </vt:variant>
      <vt:variant>
        <vt:lpwstr>_Toc174698907</vt:lpwstr>
      </vt:variant>
      <vt:variant>
        <vt:i4>1966133</vt:i4>
      </vt:variant>
      <vt:variant>
        <vt:i4>89</vt:i4>
      </vt:variant>
      <vt:variant>
        <vt:i4>0</vt:i4>
      </vt:variant>
      <vt:variant>
        <vt:i4>5</vt:i4>
      </vt:variant>
      <vt:variant>
        <vt:lpwstr/>
      </vt:variant>
      <vt:variant>
        <vt:lpwstr>_Toc174698906</vt:lpwstr>
      </vt:variant>
      <vt:variant>
        <vt:i4>1966133</vt:i4>
      </vt:variant>
      <vt:variant>
        <vt:i4>83</vt:i4>
      </vt:variant>
      <vt:variant>
        <vt:i4>0</vt:i4>
      </vt:variant>
      <vt:variant>
        <vt:i4>5</vt:i4>
      </vt:variant>
      <vt:variant>
        <vt:lpwstr/>
      </vt:variant>
      <vt:variant>
        <vt:lpwstr>_Toc174698905</vt:lpwstr>
      </vt:variant>
      <vt:variant>
        <vt:i4>1966133</vt:i4>
      </vt:variant>
      <vt:variant>
        <vt:i4>77</vt:i4>
      </vt:variant>
      <vt:variant>
        <vt:i4>0</vt:i4>
      </vt:variant>
      <vt:variant>
        <vt:i4>5</vt:i4>
      </vt:variant>
      <vt:variant>
        <vt:lpwstr/>
      </vt:variant>
      <vt:variant>
        <vt:lpwstr>_Toc174698904</vt:lpwstr>
      </vt:variant>
      <vt:variant>
        <vt:i4>1966133</vt:i4>
      </vt:variant>
      <vt:variant>
        <vt:i4>71</vt:i4>
      </vt:variant>
      <vt:variant>
        <vt:i4>0</vt:i4>
      </vt:variant>
      <vt:variant>
        <vt:i4>5</vt:i4>
      </vt:variant>
      <vt:variant>
        <vt:lpwstr/>
      </vt:variant>
      <vt:variant>
        <vt:lpwstr>_Toc174698903</vt:lpwstr>
      </vt:variant>
      <vt:variant>
        <vt:i4>1966133</vt:i4>
      </vt:variant>
      <vt:variant>
        <vt:i4>65</vt:i4>
      </vt:variant>
      <vt:variant>
        <vt:i4>0</vt:i4>
      </vt:variant>
      <vt:variant>
        <vt:i4>5</vt:i4>
      </vt:variant>
      <vt:variant>
        <vt:lpwstr/>
      </vt:variant>
      <vt:variant>
        <vt:lpwstr>_Toc174698902</vt:lpwstr>
      </vt:variant>
      <vt:variant>
        <vt:i4>1966133</vt:i4>
      </vt:variant>
      <vt:variant>
        <vt:i4>59</vt:i4>
      </vt:variant>
      <vt:variant>
        <vt:i4>0</vt:i4>
      </vt:variant>
      <vt:variant>
        <vt:i4>5</vt:i4>
      </vt:variant>
      <vt:variant>
        <vt:lpwstr/>
      </vt:variant>
      <vt:variant>
        <vt:lpwstr>_Toc174698901</vt:lpwstr>
      </vt:variant>
      <vt:variant>
        <vt:i4>1966133</vt:i4>
      </vt:variant>
      <vt:variant>
        <vt:i4>53</vt:i4>
      </vt:variant>
      <vt:variant>
        <vt:i4>0</vt:i4>
      </vt:variant>
      <vt:variant>
        <vt:i4>5</vt:i4>
      </vt:variant>
      <vt:variant>
        <vt:lpwstr/>
      </vt:variant>
      <vt:variant>
        <vt:lpwstr>_Toc174698900</vt:lpwstr>
      </vt:variant>
      <vt:variant>
        <vt:i4>1507380</vt:i4>
      </vt:variant>
      <vt:variant>
        <vt:i4>47</vt:i4>
      </vt:variant>
      <vt:variant>
        <vt:i4>0</vt:i4>
      </vt:variant>
      <vt:variant>
        <vt:i4>5</vt:i4>
      </vt:variant>
      <vt:variant>
        <vt:lpwstr/>
      </vt:variant>
      <vt:variant>
        <vt:lpwstr>_Toc174698899</vt:lpwstr>
      </vt:variant>
      <vt:variant>
        <vt:i4>1507380</vt:i4>
      </vt:variant>
      <vt:variant>
        <vt:i4>41</vt:i4>
      </vt:variant>
      <vt:variant>
        <vt:i4>0</vt:i4>
      </vt:variant>
      <vt:variant>
        <vt:i4>5</vt:i4>
      </vt:variant>
      <vt:variant>
        <vt:lpwstr/>
      </vt:variant>
      <vt:variant>
        <vt:lpwstr>_Toc174698898</vt:lpwstr>
      </vt:variant>
      <vt:variant>
        <vt:i4>1507380</vt:i4>
      </vt:variant>
      <vt:variant>
        <vt:i4>35</vt:i4>
      </vt:variant>
      <vt:variant>
        <vt:i4>0</vt:i4>
      </vt:variant>
      <vt:variant>
        <vt:i4>5</vt:i4>
      </vt:variant>
      <vt:variant>
        <vt:lpwstr/>
      </vt:variant>
      <vt:variant>
        <vt:lpwstr>_Toc174698897</vt:lpwstr>
      </vt:variant>
      <vt:variant>
        <vt:i4>1507380</vt:i4>
      </vt:variant>
      <vt:variant>
        <vt:i4>29</vt:i4>
      </vt:variant>
      <vt:variant>
        <vt:i4>0</vt:i4>
      </vt:variant>
      <vt:variant>
        <vt:i4>5</vt:i4>
      </vt:variant>
      <vt:variant>
        <vt:lpwstr/>
      </vt:variant>
      <vt:variant>
        <vt:lpwstr>_Toc174698896</vt:lpwstr>
      </vt:variant>
      <vt:variant>
        <vt:i4>1507380</vt:i4>
      </vt:variant>
      <vt:variant>
        <vt:i4>23</vt:i4>
      </vt:variant>
      <vt:variant>
        <vt:i4>0</vt:i4>
      </vt:variant>
      <vt:variant>
        <vt:i4>5</vt:i4>
      </vt:variant>
      <vt:variant>
        <vt:lpwstr/>
      </vt:variant>
      <vt:variant>
        <vt:lpwstr>_Toc174698895</vt:lpwstr>
      </vt:variant>
      <vt:variant>
        <vt:i4>1507380</vt:i4>
      </vt:variant>
      <vt:variant>
        <vt:i4>17</vt:i4>
      </vt:variant>
      <vt:variant>
        <vt:i4>0</vt:i4>
      </vt:variant>
      <vt:variant>
        <vt:i4>5</vt:i4>
      </vt:variant>
      <vt:variant>
        <vt:lpwstr/>
      </vt:variant>
      <vt:variant>
        <vt:lpwstr>_Toc174698894</vt:lpwstr>
      </vt:variant>
      <vt:variant>
        <vt:i4>1507380</vt:i4>
      </vt:variant>
      <vt:variant>
        <vt:i4>11</vt:i4>
      </vt:variant>
      <vt:variant>
        <vt:i4>0</vt:i4>
      </vt:variant>
      <vt:variant>
        <vt:i4>5</vt:i4>
      </vt:variant>
      <vt:variant>
        <vt:lpwstr/>
      </vt:variant>
      <vt:variant>
        <vt:lpwstr>_Toc174698893</vt:lpwstr>
      </vt:variant>
      <vt:variant>
        <vt:i4>2228278</vt:i4>
      </vt:variant>
      <vt:variant>
        <vt:i4>6</vt:i4>
      </vt:variant>
      <vt:variant>
        <vt:i4>0</vt:i4>
      </vt:variant>
      <vt:variant>
        <vt:i4>5</vt:i4>
      </vt:variant>
      <vt:variant>
        <vt:lpwstr>https://www.nedlands.wa.gov.au/council/council-meetings/public-questions-time.aspx</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Nicole Robson</cp:lastModifiedBy>
  <cp:revision>7</cp:revision>
  <cp:lastPrinted>2024-08-23T08:08:00Z</cp:lastPrinted>
  <dcterms:created xsi:type="dcterms:W3CDTF">2024-08-23T07:53:00Z</dcterms:created>
  <dcterms:modified xsi:type="dcterms:W3CDTF">2024-08-23T08:43:00Z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a1ab7baf-d629-4655-8b80-4c28c3eb69da</vt:lpwstr>
  </property>
</Properties>
</file>