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BBFDF" w14:textId="695E5D60" w:rsidR="00180419" w:rsidRDefault="00A31AB7" w:rsidP="00562866">
      <w:pPr>
        <w:rPr>
          <w:rFonts w:ascii="Gill Sans MT" w:hAnsi="Gill Sans MT" w:cs="Arial"/>
          <w:b/>
          <w:i/>
          <w:iCs/>
          <w:color w:val="003876"/>
          <w:sz w:val="96"/>
          <w:szCs w:val="160"/>
          <w:lang w:val="en-GB" w:eastAsia="en-GB"/>
        </w:rPr>
      </w:pPr>
      <w:r>
        <w:rPr>
          <w:rFonts w:ascii="Gill Sans MT" w:hAnsi="Gill Sans MT" w:cs="Arial"/>
          <w:b/>
          <w:i/>
          <w:iCs/>
          <w:noProof/>
          <w:color w:val="003876"/>
          <w:sz w:val="96"/>
          <w:szCs w:val="160"/>
          <w:lang w:val="en-GB" w:eastAsia="en-GB"/>
        </w:rPr>
        <w:drawing>
          <wp:inline distT="0" distB="0" distL="0" distR="0" wp14:anchorId="200BC0CD" wp14:editId="4D4EF6C9">
            <wp:extent cx="5158105" cy="1922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8105" cy="1922780"/>
                    </a:xfrm>
                    <a:prstGeom prst="rect">
                      <a:avLst/>
                    </a:prstGeom>
                    <a:noFill/>
                    <a:ln>
                      <a:noFill/>
                    </a:ln>
                  </pic:spPr>
                </pic:pic>
              </a:graphicData>
            </a:graphic>
          </wp:inline>
        </w:drawing>
      </w:r>
    </w:p>
    <w:p w14:paraId="35EC7C4D" w14:textId="77777777" w:rsidR="00BB70DC" w:rsidRDefault="00BB70DC" w:rsidP="00562866">
      <w:pPr>
        <w:rPr>
          <w:rFonts w:ascii="Gill Sans MT" w:hAnsi="Gill Sans MT" w:cs="Arial"/>
          <w:b/>
          <w:i/>
          <w:iCs/>
          <w:color w:val="003876"/>
          <w:sz w:val="72"/>
          <w:szCs w:val="160"/>
          <w:lang w:val="en-GB" w:eastAsia="en-GB"/>
        </w:rPr>
      </w:pPr>
    </w:p>
    <w:p w14:paraId="24C4552A" w14:textId="77777777" w:rsidR="002C1281" w:rsidRDefault="002C1281" w:rsidP="00562866">
      <w:pPr>
        <w:rPr>
          <w:rFonts w:ascii="Gill Sans MT" w:hAnsi="Gill Sans MT" w:cs="Arial"/>
          <w:b/>
          <w:i/>
          <w:iCs/>
          <w:color w:val="003876"/>
          <w:sz w:val="72"/>
          <w:szCs w:val="160"/>
          <w:lang w:val="en-GB" w:eastAsia="en-GB"/>
        </w:rPr>
      </w:pPr>
    </w:p>
    <w:p w14:paraId="200BBFE1" w14:textId="538808BE" w:rsidR="00180419" w:rsidRPr="00180419" w:rsidRDefault="00E26090" w:rsidP="00562866">
      <w:pPr>
        <w:rPr>
          <w:rFonts w:ascii="Gill Sans MT" w:hAnsi="Gill Sans MT" w:cs="Arial"/>
          <w:b/>
          <w:i/>
          <w:iCs/>
          <w:color w:val="003876"/>
          <w:sz w:val="72"/>
          <w:szCs w:val="160"/>
          <w:lang w:val="en-GB" w:eastAsia="en-GB"/>
        </w:rPr>
      </w:pPr>
      <w:r>
        <w:rPr>
          <w:rFonts w:ascii="Gill Sans MT" w:hAnsi="Gill Sans MT" w:cs="Arial"/>
          <w:b/>
          <w:i/>
          <w:iCs/>
          <w:color w:val="003876"/>
          <w:sz w:val="72"/>
          <w:szCs w:val="160"/>
          <w:lang w:val="en-GB" w:eastAsia="en-GB"/>
        </w:rPr>
        <w:t>Minutes</w:t>
      </w:r>
    </w:p>
    <w:p w14:paraId="200BBFE2" w14:textId="57B3154D" w:rsidR="00180419" w:rsidRPr="00E35DEC" w:rsidRDefault="00180419" w:rsidP="00562866">
      <w:pPr>
        <w:tabs>
          <w:tab w:val="left" w:pos="720"/>
          <w:tab w:val="left" w:pos="1440"/>
          <w:tab w:val="left" w:pos="2410"/>
          <w:tab w:val="left" w:pos="2977"/>
          <w:tab w:val="right" w:pos="8335"/>
          <w:tab w:val="right" w:pos="8505"/>
        </w:tabs>
        <w:rPr>
          <w:rFonts w:ascii="Gill Sans MT" w:hAnsi="Gill Sans MT" w:cs="Arial"/>
          <w:b/>
          <w:i/>
          <w:iCs/>
          <w:color w:val="003876"/>
          <w:sz w:val="48"/>
          <w:szCs w:val="72"/>
          <w:lang w:val="en-GB" w:eastAsia="en-GB"/>
        </w:rPr>
      </w:pPr>
    </w:p>
    <w:p w14:paraId="200BBFE3" w14:textId="77777777" w:rsidR="00180419" w:rsidRPr="00180419" w:rsidRDefault="00180419" w:rsidP="00562866">
      <w:pPr>
        <w:tabs>
          <w:tab w:val="left" w:pos="720"/>
          <w:tab w:val="left" w:pos="1440"/>
          <w:tab w:val="left" w:pos="2410"/>
          <w:tab w:val="left" w:pos="2977"/>
          <w:tab w:val="right" w:pos="8335"/>
          <w:tab w:val="right" w:pos="8505"/>
        </w:tabs>
        <w:rPr>
          <w:rFonts w:ascii="Gill Sans MT" w:hAnsi="Gill Sans MT" w:cs="Arial"/>
          <w:b/>
          <w:i/>
          <w:iCs/>
          <w:color w:val="003876"/>
          <w:sz w:val="56"/>
          <w:szCs w:val="160"/>
          <w:lang w:val="en-GB" w:eastAsia="en-GB"/>
        </w:rPr>
      </w:pPr>
      <w:r w:rsidRPr="00180419">
        <w:rPr>
          <w:rFonts w:ascii="Gill Sans MT" w:hAnsi="Gill Sans MT" w:cs="Arial"/>
          <w:b/>
          <w:i/>
          <w:iCs/>
          <w:color w:val="003876"/>
          <w:sz w:val="56"/>
          <w:szCs w:val="160"/>
          <w:lang w:val="en-GB" w:eastAsia="en-GB"/>
        </w:rPr>
        <w:t>Council Meeting</w:t>
      </w:r>
    </w:p>
    <w:p w14:paraId="4FC76500" w14:textId="77777777" w:rsidR="002C1281" w:rsidRDefault="002C1281" w:rsidP="004217BA">
      <w:pPr>
        <w:rPr>
          <w:rFonts w:ascii="Arial" w:hAnsi="Arial" w:cs="Arial"/>
          <w:b/>
          <w:i/>
          <w:color w:val="002060"/>
          <w:sz w:val="56"/>
          <w:szCs w:val="24"/>
        </w:rPr>
      </w:pPr>
    </w:p>
    <w:p w14:paraId="5F25FAEB" w14:textId="0FE498D2" w:rsidR="004217BA" w:rsidRPr="00523221" w:rsidRDefault="00BA2B87" w:rsidP="004217BA">
      <w:pPr>
        <w:rPr>
          <w:rFonts w:ascii="Arial" w:hAnsi="Arial" w:cs="Arial"/>
          <w:b/>
          <w:i/>
          <w:color w:val="002060"/>
          <w:sz w:val="56"/>
          <w:szCs w:val="56"/>
        </w:rPr>
      </w:pPr>
      <w:r>
        <w:rPr>
          <w:rFonts w:ascii="Arial" w:hAnsi="Arial" w:cs="Arial"/>
          <w:b/>
          <w:i/>
          <w:color w:val="002060"/>
          <w:sz w:val="56"/>
          <w:szCs w:val="24"/>
        </w:rPr>
        <w:t>27 July</w:t>
      </w:r>
      <w:r w:rsidR="00B26BE4">
        <w:rPr>
          <w:rFonts w:ascii="Arial" w:hAnsi="Arial" w:cs="Arial"/>
          <w:b/>
          <w:i/>
          <w:color w:val="002060"/>
          <w:sz w:val="56"/>
          <w:szCs w:val="56"/>
        </w:rPr>
        <w:t xml:space="preserve"> 20</w:t>
      </w:r>
      <w:r w:rsidR="000A6EEA">
        <w:rPr>
          <w:rFonts w:ascii="Arial" w:hAnsi="Arial" w:cs="Arial"/>
          <w:b/>
          <w:i/>
          <w:color w:val="002060"/>
          <w:sz w:val="56"/>
          <w:szCs w:val="56"/>
        </w:rPr>
        <w:t>21</w:t>
      </w:r>
    </w:p>
    <w:p w14:paraId="200BBFE6"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200BBFE7" w14:textId="4C697462" w:rsidR="00180419" w:rsidRDefault="00180419" w:rsidP="00562866">
      <w:pPr>
        <w:tabs>
          <w:tab w:val="left" w:pos="720"/>
          <w:tab w:val="left" w:pos="1440"/>
          <w:tab w:val="left" w:pos="2410"/>
          <w:tab w:val="left" w:pos="2977"/>
          <w:tab w:val="right" w:pos="8335"/>
          <w:tab w:val="right" w:pos="8505"/>
        </w:tabs>
        <w:rPr>
          <w:rFonts w:ascii="Arial" w:hAnsi="Arial" w:cs="Arial"/>
        </w:rPr>
      </w:pPr>
    </w:p>
    <w:p w14:paraId="04A2A859" w14:textId="6F212284" w:rsidR="00BB70DC" w:rsidRDefault="00BB70DC" w:rsidP="00562866">
      <w:pPr>
        <w:tabs>
          <w:tab w:val="left" w:pos="720"/>
          <w:tab w:val="left" w:pos="1440"/>
          <w:tab w:val="left" w:pos="2410"/>
          <w:tab w:val="left" w:pos="2977"/>
          <w:tab w:val="right" w:pos="8335"/>
          <w:tab w:val="right" w:pos="8505"/>
        </w:tabs>
        <w:rPr>
          <w:rFonts w:ascii="Arial" w:hAnsi="Arial" w:cs="Arial"/>
        </w:rPr>
      </w:pPr>
    </w:p>
    <w:p w14:paraId="65360708" w14:textId="64B89918" w:rsidR="00BB70DC" w:rsidRDefault="00BB70DC" w:rsidP="00562866">
      <w:pPr>
        <w:tabs>
          <w:tab w:val="left" w:pos="720"/>
          <w:tab w:val="left" w:pos="1440"/>
          <w:tab w:val="left" w:pos="2410"/>
          <w:tab w:val="left" w:pos="2977"/>
          <w:tab w:val="right" w:pos="8335"/>
          <w:tab w:val="right" w:pos="8505"/>
        </w:tabs>
        <w:rPr>
          <w:rFonts w:ascii="Arial" w:hAnsi="Arial" w:cs="Arial"/>
        </w:rPr>
      </w:pPr>
    </w:p>
    <w:p w14:paraId="18D609BC" w14:textId="664026DE" w:rsidR="00BB70DC" w:rsidRDefault="00BB70DC" w:rsidP="00562866">
      <w:pPr>
        <w:tabs>
          <w:tab w:val="left" w:pos="720"/>
          <w:tab w:val="left" w:pos="1440"/>
          <w:tab w:val="left" w:pos="2410"/>
          <w:tab w:val="left" w:pos="2977"/>
          <w:tab w:val="right" w:pos="8335"/>
          <w:tab w:val="right" w:pos="8505"/>
        </w:tabs>
        <w:rPr>
          <w:rFonts w:ascii="Arial" w:hAnsi="Arial" w:cs="Arial"/>
        </w:rPr>
      </w:pPr>
    </w:p>
    <w:p w14:paraId="46200DFB" w14:textId="56C52F46" w:rsidR="00BB70DC" w:rsidRDefault="00BB70DC" w:rsidP="00562866">
      <w:pPr>
        <w:tabs>
          <w:tab w:val="left" w:pos="720"/>
          <w:tab w:val="left" w:pos="1440"/>
          <w:tab w:val="left" w:pos="2410"/>
          <w:tab w:val="left" w:pos="2977"/>
          <w:tab w:val="right" w:pos="8335"/>
          <w:tab w:val="right" w:pos="8505"/>
        </w:tabs>
        <w:rPr>
          <w:rFonts w:ascii="Arial" w:hAnsi="Arial" w:cs="Arial"/>
        </w:rPr>
      </w:pPr>
    </w:p>
    <w:p w14:paraId="65B36925" w14:textId="2ED58CAE" w:rsidR="00BB70DC" w:rsidRDefault="00BB70DC" w:rsidP="00562866">
      <w:pPr>
        <w:tabs>
          <w:tab w:val="left" w:pos="720"/>
          <w:tab w:val="left" w:pos="1440"/>
          <w:tab w:val="left" w:pos="2410"/>
          <w:tab w:val="left" w:pos="2977"/>
          <w:tab w:val="right" w:pos="8335"/>
          <w:tab w:val="right" w:pos="8505"/>
        </w:tabs>
        <w:rPr>
          <w:rFonts w:ascii="Arial" w:hAnsi="Arial" w:cs="Arial"/>
        </w:rPr>
      </w:pPr>
    </w:p>
    <w:p w14:paraId="5182B9B0" w14:textId="1F1A83E9" w:rsidR="00BB70DC" w:rsidRDefault="00BB70DC" w:rsidP="00562866">
      <w:pPr>
        <w:tabs>
          <w:tab w:val="left" w:pos="720"/>
          <w:tab w:val="left" w:pos="1440"/>
          <w:tab w:val="left" w:pos="2410"/>
          <w:tab w:val="left" w:pos="2977"/>
          <w:tab w:val="right" w:pos="8335"/>
          <w:tab w:val="right" w:pos="8505"/>
        </w:tabs>
        <w:rPr>
          <w:rFonts w:ascii="Arial" w:hAnsi="Arial" w:cs="Arial"/>
        </w:rPr>
      </w:pPr>
    </w:p>
    <w:p w14:paraId="5743357E" w14:textId="48681749" w:rsidR="00BB70DC" w:rsidRDefault="00BB70DC" w:rsidP="00562866">
      <w:pPr>
        <w:tabs>
          <w:tab w:val="left" w:pos="720"/>
          <w:tab w:val="left" w:pos="1440"/>
          <w:tab w:val="left" w:pos="2410"/>
          <w:tab w:val="left" w:pos="2977"/>
          <w:tab w:val="right" w:pos="8335"/>
          <w:tab w:val="right" w:pos="8505"/>
        </w:tabs>
        <w:rPr>
          <w:rFonts w:ascii="Arial" w:hAnsi="Arial" w:cs="Arial"/>
        </w:rPr>
      </w:pPr>
    </w:p>
    <w:p w14:paraId="5C5236AA" w14:textId="59080E38" w:rsidR="00BB70DC" w:rsidRDefault="00BB70DC" w:rsidP="00562866">
      <w:pPr>
        <w:tabs>
          <w:tab w:val="left" w:pos="720"/>
          <w:tab w:val="left" w:pos="1440"/>
          <w:tab w:val="left" w:pos="2410"/>
          <w:tab w:val="left" w:pos="2977"/>
          <w:tab w:val="right" w:pos="8335"/>
          <w:tab w:val="right" w:pos="8505"/>
        </w:tabs>
        <w:rPr>
          <w:rFonts w:ascii="Arial" w:hAnsi="Arial" w:cs="Arial"/>
        </w:rPr>
      </w:pPr>
    </w:p>
    <w:p w14:paraId="3143D6D8" w14:textId="77777777" w:rsidR="00BB70DC" w:rsidRDefault="00BB70DC" w:rsidP="00562866">
      <w:pPr>
        <w:tabs>
          <w:tab w:val="left" w:pos="720"/>
          <w:tab w:val="left" w:pos="1440"/>
          <w:tab w:val="left" w:pos="2410"/>
          <w:tab w:val="left" w:pos="2977"/>
          <w:tab w:val="right" w:pos="8335"/>
          <w:tab w:val="right" w:pos="8505"/>
        </w:tabs>
        <w:rPr>
          <w:rFonts w:ascii="Arial" w:hAnsi="Arial" w:cs="Arial"/>
        </w:rPr>
      </w:pPr>
    </w:p>
    <w:p w14:paraId="78F01158" w14:textId="77777777" w:rsidR="00BB70DC" w:rsidRPr="004950A5" w:rsidRDefault="00BB70DC" w:rsidP="00562866">
      <w:pPr>
        <w:tabs>
          <w:tab w:val="left" w:pos="720"/>
          <w:tab w:val="left" w:pos="1440"/>
          <w:tab w:val="left" w:pos="2410"/>
          <w:tab w:val="left" w:pos="2977"/>
          <w:tab w:val="right" w:pos="8335"/>
          <w:tab w:val="right" w:pos="8505"/>
        </w:tabs>
        <w:rPr>
          <w:rFonts w:ascii="Arial" w:hAnsi="Arial" w:cs="Arial"/>
        </w:rPr>
      </w:pPr>
    </w:p>
    <w:p w14:paraId="697A8D27" w14:textId="77777777" w:rsidR="00BB70DC" w:rsidRDefault="00BB70DC" w:rsidP="00BB70DC">
      <w:pPr>
        <w:tabs>
          <w:tab w:val="left" w:pos="720"/>
          <w:tab w:val="left" w:pos="1440"/>
          <w:tab w:val="left" w:pos="2410"/>
          <w:tab w:val="left" w:pos="2977"/>
          <w:tab w:val="right" w:pos="8335"/>
          <w:tab w:val="right" w:pos="8505"/>
        </w:tabs>
        <w:jc w:val="both"/>
        <w:rPr>
          <w:rFonts w:ascii="Arial" w:hAnsi="Arial" w:cs="Arial"/>
          <w:b/>
        </w:rPr>
      </w:pPr>
      <w:r>
        <w:rPr>
          <w:rFonts w:ascii="Arial" w:hAnsi="Arial" w:cs="Arial"/>
          <w:b/>
        </w:rPr>
        <w:t>Attention</w:t>
      </w:r>
    </w:p>
    <w:p w14:paraId="1D8601A3" w14:textId="77777777" w:rsidR="00BB70DC" w:rsidRDefault="00BB70DC" w:rsidP="00BB70DC">
      <w:pPr>
        <w:tabs>
          <w:tab w:val="left" w:pos="720"/>
          <w:tab w:val="left" w:pos="1440"/>
          <w:tab w:val="left" w:pos="2410"/>
          <w:tab w:val="left" w:pos="2977"/>
          <w:tab w:val="right" w:pos="8335"/>
          <w:tab w:val="right" w:pos="8505"/>
        </w:tabs>
        <w:jc w:val="both"/>
        <w:rPr>
          <w:rFonts w:ascii="Arial" w:hAnsi="Arial" w:cs="Arial"/>
        </w:rPr>
      </w:pPr>
    </w:p>
    <w:p w14:paraId="38F99658" w14:textId="77777777" w:rsidR="00BB70DC" w:rsidRDefault="00BB70DC" w:rsidP="00BB70DC">
      <w:pPr>
        <w:tabs>
          <w:tab w:val="left" w:pos="720"/>
          <w:tab w:val="left" w:pos="1440"/>
          <w:tab w:val="left" w:pos="2410"/>
          <w:tab w:val="left" w:pos="2977"/>
          <w:tab w:val="right" w:pos="8335"/>
          <w:tab w:val="right" w:pos="8505"/>
        </w:tabs>
        <w:jc w:val="both"/>
        <w:rPr>
          <w:rFonts w:ascii="Arial" w:hAnsi="Arial" w:cs="Arial"/>
          <w:b/>
        </w:rPr>
      </w:pPr>
      <w:r>
        <w:rPr>
          <w:rFonts w:ascii="Arial" w:hAnsi="Arial" w:cs="Arial"/>
          <w:b/>
        </w:rPr>
        <w:t>These Minutes are subject to confirmation.</w:t>
      </w:r>
    </w:p>
    <w:p w14:paraId="5A09766C" w14:textId="77777777" w:rsidR="00BB70DC" w:rsidRDefault="00BB70DC" w:rsidP="00BB70DC">
      <w:pPr>
        <w:tabs>
          <w:tab w:val="left" w:pos="720"/>
          <w:tab w:val="left" w:pos="1440"/>
          <w:tab w:val="left" w:pos="2410"/>
          <w:tab w:val="left" w:pos="2977"/>
          <w:tab w:val="right" w:pos="8335"/>
          <w:tab w:val="right" w:pos="8505"/>
        </w:tabs>
        <w:jc w:val="both"/>
        <w:rPr>
          <w:rFonts w:ascii="Arial" w:hAnsi="Arial" w:cs="Arial"/>
        </w:rPr>
      </w:pPr>
    </w:p>
    <w:p w14:paraId="3810FFE0" w14:textId="77777777" w:rsidR="00BB70DC" w:rsidRDefault="00BB70DC" w:rsidP="00BB70DC">
      <w:pPr>
        <w:tabs>
          <w:tab w:val="left" w:pos="720"/>
          <w:tab w:val="left" w:pos="1440"/>
          <w:tab w:val="left" w:pos="2410"/>
          <w:tab w:val="left" w:pos="2977"/>
          <w:tab w:val="right" w:pos="8335"/>
          <w:tab w:val="right" w:pos="8505"/>
        </w:tabs>
        <w:jc w:val="both"/>
        <w:rPr>
          <w:rFonts w:ascii="Arial" w:hAnsi="Arial" w:cs="Arial"/>
        </w:rPr>
      </w:pPr>
      <w:r>
        <w:rPr>
          <w:rFonts w:ascii="Arial" w:hAnsi="Arial" w:cs="Arial"/>
        </w:rPr>
        <w:t>Prior to acting on any resolution of the Council contained in these minutes, a check should be made of the Ordinary Meeting of Council following this meeting to ensure that there has not been a correction made to any resolution.</w:t>
      </w:r>
    </w:p>
    <w:p w14:paraId="200BBFF8"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rPr>
      </w:pPr>
      <w:r w:rsidRPr="004950A5">
        <w:rPr>
          <w:rFonts w:ascii="Arial" w:hAnsi="Arial" w:cs="Arial"/>
          <w:b/>
          <w:u w:val="single"/>
        </w:rPr>
        <w:br w:type="page"/>
      </w:r>
      <w:r>
        <w:rPr>
          <w:rFonts w:ascii="Arial" w:hAnsi="Arial" w:cs="Arial"/>
          <w:b/>
        </w:rPr>
        <w:lastRenderedPageBreak/>
        <w:t>Table o</w:t>
      </w:r>
      <w:r w:rsidRPr="004950A5">
        <w:rPr>
          <w:rFonts w:ascii="Arial" w:hAnsi="Arial" w:cs="Arial"/>
          <w:b/>
        </w:rPr>
        <w:t>f Contents</w:t>
      </w:r>
    </w:p>
    <w:sdt>
      <w:sdtPr>
        <w:rPr>
          <w:rFonts w:ascii="Times New Roman" w:eastAsia="Times New Roman" w:hAnsi="Times New Roman" w:cs="Times New Roman"/>
          <w:color w:val="auto"/>
          <w:sz w:val="24"/>
          <w:szCs w:val="20"/>
          <w:lang w:val="en-AU"/>
        </w:rPr>
        <w:id w:val="-924655999"/>
        <w:docPartObj>
          <w:docPartGallery w:val="Table of Contents"/>
          <w:docPartUnique/>
        </w:docPartObj>
      </w:sdtPr>
      <w:sdtEndPr>
        <w:rPr>
          <w:b/>
          <w:bCs/>
          <w:noProof/>
        </w:rPr>
      </w:sdtEndPr>
      <w:sdtContent>
        <w:p w14:paraId="2C5A08E8" w14:textId="6B30ACED" w:rsidR="00C568CA" w:rsidRDefault="00C568CA">
          <w:pPr>
            <w:pStyle w:val="TOCHeading"/>
          </w:pPr>
        </w:p>
        <w:p w14:paraId="3E3E0CD6" w14:textId="691DDD9A" w:rsidR="00AE61E1" w:rsidRPr="00AE61E1" w:rsidRDefault="00C568CA" w:rsidP="00AE61E1">
          <w:pPr>
            <w:pStyle w:val="TOC2"/>
            <w:rPr>
              <w:rFonts w:ascii="Arial" w:eastAsiaTheme="minorEastAsia" w:hAnsi="Arial" w:cs="Arial"/>
              <w:szCs w:val="24"/>
              <w:lang w:eastAsia="en-AU"/>
            </w:rPr>
          </w:pPr>
          <w:r>
            <w:fldChar w:fldCharType="begin"/>
          </w:r>
          <w:r>
            <w:instrText xml:space="preserve"> TOC \o "1-3" \h \z \u </w:instrText>
          </w:r>
          <w:r>
            <w:fldChar w:fldCharType="separate"/>
          </w:r>
          <w:hyperlink w:anchor="_Toc80142162" w:history="1">
            <w:r w:rsidR="00AE61E1" w:rsidRPr="00AE61E1">
              <w:rPr>
                <w:rStyle w:val="Hyperlink"/>
                <w:rFonts w:ascii="Arial" w:hAnsi="Arial" w:cs="Arial"/>
                <w:szCs w:val="24"/>
              </w:rPr>
              <w:t>Declaration of Opening</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_Toc80142162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4</w:t>
            </w:r>
            <w:r w:rsidR="00AE61E1" w:rsidRPr="00AE61E1">
              <w:rPr>
                <w:rFonts w:ascii="Arial" w:hAnsi="Arial" w:cs="Arial"/>
                <w:webHidden/>
                <w:szCs w:val="24"/>
              </w:rPr>
              <w:fldChar w:fldCharType="end"/>
            </w:r>
          </w:hyperlink>
        </w:p>
        <w:p w14:paraId="6D7F4927" w14:textId="33B593E3" w:rsidR="00AE61E1" w:rsidRPr="00AE61E1" w:rsidRDefault="00264E6C" w:rsidP="00AE61E1">
          <w:pPr>
            <w:pStyle w:val="TOC2"/>
            <w:rPr>
              <w:rFonts w:ascii="Arial" w:eastAsiaTheme="minorEastAsia" w:hAnsi="Arial" w:cs="Arial"/>
              <w:szCs w:val="24"/>
              <w:lang w:eastAsia="en-AU"/>
            </w:rPr>
          </w:pPr>
          <w:hyperlink w:anchor="_Toc80142163" w:history="1">
            <w:r w:rsidR="00AE61E1" w:rsidRPr="00AE61E1">
              <w:rPr>
                <w:rStyle w:val="Hyperlink"/>
                <w:rFonts w:ascii="Arial" w:hAnsi="Arial" w:cs="Arial"/>
                <w:szCs w:val="24"/>
              </w:rPr>
              <w:t>Present and Apologies and Leave of Absence (Previously Approved)</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_Toc80142163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4</w:t>
            </w:r>
            <w:r w:rsidR="00AE61E1" w:rsidRPr="00AE61E1">
              <w:rPr>
                <w:rFonts w:ascii="Arial" w:hAnsi="Arial" w:cs="Arial"/>
                <w:webHidden/>
                <w:szCs w:val="24"/>
              </w:rPr>
              <w:fldChar w:fldCharType="end"/>
            </w:r>
          </w:hyperlink>
        </w:p>
        <w:p w14:paraId="4726598C" w14:textId="1E9CF702" w:rsidR="00AE61E1" w:rsidRPr="00AE61E1" w:rsidRDefault="00264E6C" w:rsidP="00AE61E1">
          <w:pPr>
            <w:pStyle w:val="TOC2"/>
            <w:rPr>
              <w:rFonts w:ascii="Arial" w:eastAsiaTheme="minorEastAsia" w:hAnsi="Arial" w:cs="Arial"/>
              <w:szCs w:val="24"/>
              <w:lang w:eastAsia="en-AU"/>
            </w:rPr>
          </w:pPr>
          <w:hyperlink w:anchor="_Toc80142164" w:history="1">
            <w:r w:rsidR="00AE61E1" w:rsidRPr="00AE61E1">
              <w:rPr>
                <w:rStyle w:val="Hyperlink"/>
                <w:rFonts w:ascii="Arial" w:hAnsi="Arial" w:cs="Arial"/>
                <w:szCs w:val="24"/>
              </w:rPr>
              <w:t>1.</w:t>
            </w:r>
            <w:r w:rsidR="00AE61E1" w:rsidRPr="00AE61E1">
              <w:rPr>
                <w:rFonts w:ascii="Arial" w:eastAsiaTheme="minorEastAsia" w:hAnsi="Arial" w:cs="Arial"/>
                <w:szCs w:val="24"/>
                <w:lang w:eastAsia="en-AU"/>
              </w:rPr>
              <w:tab/>
            </w:r>
            <w:r w:rsidR="00AE61E1" w:rsidRPr="00AE61E1">
              <w:rPr>
                <w:rStyle w:val="Hyperlink"/>
                <w:rFonts w:ascii="Arial" w:hAnsi="Arial" w:cs="Arial"/>
                <w:szCs w:val="24"/>
              </w:rPr>
              <w:t>Public Question Time</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_Toc80142164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5</w:t>
            </w:r>
            <w:r w:rsidR="00AE61E1" w:rsidRPr="00AE61E1">
              <w:rPr>
                <w:rFonts w:ascii="Arial" w:hAnsi="Arial" w:cs="Arial"/>
                <w:webHidden/>
                <w:szCs w:val="24"/>
              </w:rPr>
              <w:fldChar w:fldCharType="end"/>
            </w:r>
          </w:hyperlink>
        </w:p>
        <w:p w14:paraId="25463DC8" w14:textId="1596A920" w:rsidR="00AE61E1" w:rsidRPr="00AE61E1" w:rsidRDefault="00264E6C" w:rsidP="00AE61E1">
          <w:pPr>
            <w:pStyle w:val="TOC2"/>
            <w:rPr>
              <w:rFonts w:ascii="Arial" w:eastAsiaTheme="minorEastAsia" w:hAnsi="Arial" w:cs="Arial"/>
              <w:szCs w:val="24"/>
              <w:lang w:eastAsia="en-AU"/>
            </w:rPr>
          </w:pPr>
          <w:hyperlink w:anchor="_Toc80142165" w:history="1">
            <w:r w:rsidR="00AE61E1" w:rsidRPr="00AE61E1">
              <w:rPr>
                <w:rStyle w:val="Hyperlink"/>
                <w:rFonts w:ascii="Arial" w:hAnsi="Arial" w:cs="Arial"/>
                <w:szCs w:val="24"/>
              </w:rPr>
              <w:t>1.1</w:t>
            </w:r>
            <w:r w:rsidR="00AE61E1" w:rsidRPr="00AE61E1">
              <w:rPr>
                <w:rFonts w:ascii="Arial" w:eastAsiaTheme="minorEastAsia" w:hAnsi="Arial" w:cs="Arial"/>
                <w:szCs w:val="24"/>
                <w:lang w:eastAsia="en-AU"/>
              </w:rPr>
              <w:tab/>
            </w:r>
            <w:r w:rsidR="00AE61E1" w:rsidRPr="00AE61E1">
              <w:rPr>
                <w:rStyle w:val="Hyperlink"/>
                <w:rFonts w:ascii="Arial" w:hAnsi="Arial" w:cs="Arial"/>
                <w:szCs w:val="24"/>
              </w:rPr>
              <w:t>Mr Andrew Edwards, Doonan Road, Nedlands</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_Toc80142165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5</w:t>
            </w:r>
            <w:r w:rsidR="00AE61E1" w:rsidRPr="00AE61E1">
              <w:rPr>
                <w:rFonts w:ascii="Arial" w:hAnsi="Arial" w:cs="Arial"/>
                <w:webHidden/>
                <w:szCs w:val="24"/>
              </w:rPr>
              <w:fldChar w:fldCharType="end"/>
            </w:r>
          </w:hyperlink>
        </w:p>
        <w:p w14:paraId="12BCE70B" w14:textId="05821048" w:rsidR="00AE61E1" w:rsidRPr="00AE61E1" w:rsidRDefault="00264E6C" w:rsidP="00AE61E1">
          <w:pPr>
            <w:pStyle w:val="TOC2"/>
            <w:rPr>
              <w:rFonts w:ascii="Arial" w:eastAsiaTheme="minorEastAsia" w:hAnsi="Arial" w:cs="Arial"/>
              <w:szCs w:val="24"/>
              <w:lang w:eastAsia="en-AU"/>
            </w:rPr>
          </w:pPr>
          <w:hyperlink w:anchor="_Toc80142166" w:history="1">
            <w:r w:rsidR="00AE61E1" w:rsidRPr="00AE61E1">
              <w:rPr>
                <w:rStyle w:val="Hyperlink"/>
                <w:rFonts w:ascii="Arial" w:hAnsi="Arial" w:cs="Arial"/>
                <w:szCs w:val="24"/>
              </w:rPr>
              <w:t>2.</w:t>
            </w:r>
            <w:r w:rsidR="00AE61E1" w:rsidRPr="00AE61E1">
              <w:rPr>
                <w:rFonts w:ascii="Arial" w:eastAsiaTheme="minorEastAsia" w:hAnsi="Arial" w:cs="Arial"/>
                <w:szCs w:val="24"/>
                <w:lang w:eastAsia="en-AU"/>
              </w:rPr>
              <w:tab/>
            </w:r>
            <w:r w:rsidR="00AE61E1" w:rsidRPr="00AE61E1">
              <w:rPr>
                <w:rStyle w:val="Hyperlink"/>
                <w:rFonts w:ascii="Arial" w:hAnsi="Arial" w:cs="Arial"/>
                <w:szCs w:val="24"/>
              </w:rPr>
              <w:t>Addresses by Members of the Public</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_Toc80142166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6</w:t>
            </w:r>
            <w:r w:rsidR="00AE61E1" w:rsidRPr="00AE61E1">
              <w:rPr>
                <w:rFonts w:ascii="Arial" w:hAnsi="Arial" w:cs="Arial"/>
                <w:webHidden/>
                <w:szCs w:val="24"/>
              </w:rPr>
              <w:fldChar w:fldCharType="end"/>
            </w:r>
          </w:hyperlink>
        </w:p>
        <w:p w14:paraId="73F84C1D" w14:textId="3D2152F1" w:rsidR="00AE61E1" w:rsidRPr="00AE61E1" w:rsidRDefault="00264E6C" w:rsidP="00AE61E1">
          <w:pPr>
            <w:pStyle w:val="TOC2"/>
            <w:rPr>
              <w:rFonts w:ascii="Arial" w:eastAsiaTheme="minorEastAsia" w:hAnsi="Arial" w:cs="Arial"/>
              <w:szCs w:val="24"/>
              <w:lang w:eastAsia="en-AU"/>
            </w:rPr>
          </w:pPr>
          <w:hyperlink w:anchor="_Toc80142167" w:history="1">
            <w:r w:rsidR="00AE61E1" w:rsidRPr="00AE61E1">
              <w:rPr>
                <w:rStyle w:val="Hyperlink"/>
                <w:rFonts w:ascii="Arial" w:hAnsi="Arial" w:cs="Arial"/>
                <w:szCs w:val="24"/>
              </w:rPr>
              <w:t>3.</w:t>
            </w:r>
            <w:r w:rsidR="00AE61E1" w:rsidRPr="00AE61E1">
              <w:rPr>
                <w:rFonts w:ascii="Arial" w:eastAsiaTheme="minorEastAsia" w:hAnsi="Arial" w:cs="Arial"/>
                <w:szCs w:val="24"/>
                <w:lang w:eastAsia="en-AU"/>
              </w:rPr>
              <w:tab/>
            </w:r>
            <w:r w:rsidR="00AE61E1" w:rsidRPr="00AE61E1">
              <w:rPr>
                <w:rStyle w:val="Hyperlink"/>
                <w:rFonts w:ascii="Arial" w:hAnsi="Arial" w:cs="Arial"/>
                <w:szCs w:val="24"/>
              </w:rPr>
              <w:t>Requests for Leave of Absence</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_Toc80142167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7</w:t>
            </w:r>
            <w:r w:rsidR="00AE61E1" w:rsidRPr="00AE61E1">
              <w:rPr>
                <w:rFonts w:ascii="Arial" w:hAnsi="Arial" w:cs="Arial"/>
                <w:webHidden/>
                <w:szCs w:val="24"/>
              </w:rPr>
              <w:fldChar w:fldCharType="end"/>
            </w:r>
          </w:hyperlink>
        </w:p>
        <w:p w14:paraId="178CDA71" w14:textId="626AFAB7" w:rsidR="00AE61E1" w:rsidRPr="00AE61E1" w:rsidRDefault="00264E6C" w:rsidP="00AE61E1">
          <w:pPr>
            <w:pStyle w:val="TOC2"/>
            <w:rPr>
              <w:rFonts w:ascii="Arial" w:eastAsiaTheme="minorEastAsia" w:hAnsi="Arial" w:cs="Arial"/>
              <w:szCs w:val="24"/>
              <w:lang w:eastAsia="en-AU"/>
            </w:rPr>
          </w:pPr>
          <w:hyperlink w:anchor="_Toc80142168" w:history="1">
            <w:r w:rsidR="00AE61E1" w:rsidRPr="00AE61E1">
              <w:rPr>
                <w:rStyle w:val="Hyperlink"/>
                <w:rFonts w:ascii="Arial" w:hAnsi="Arial" w:cs="Arial"/>
                <w:szCs w:val="24"/>
              </w:rPr>
              <w:t>4.</w:t>
            </w:r>
            <w:r w:rsidR="00AE61E1" w:rsidRPr="00AE61E1">
              <w:rPr>
                <w:rFonts w:ascii="Arial" w:eastAsiaTheme="minorEastAsia" w:hAnsi="Arial" w:cs="Arial"/>
                <w:szCs w:val="24"/>
                <w:lang w:eastAsia="en-AU"/>
              </w:rPr>
              <w:tab/>
            </w:r>
            <w:r w:rsidR="00AE61E1" w:rsidRPr="00AE61E1">
              <w:rPr>
                <w:rStyle w:val="Hyperlink"/>
                <w:rFonts w:ascii="Arial" w:hAnsi="Arial" w:cs="Arial"/>
                <w:szCs w:val="24"/>
              </w:rPr>
              <w:t>Petitions</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_Toc80142168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7</w:t>
            </w:r>
            <w:r w:rsidR="00AE61E1" w:rsidRPr="00AE61E1">
              <w:rPr>
                <w:rFonts w:ascii="Arial" w:hAnsi="Arial" w:cs="Arial"/>
                <w:webHidden/>
                <w:szCs w:val="24"/>
              </w:rPr>
              <w:fldChar w:fldCharType="end"/>
            </w:r>
          </w:hyperlink>
        </w:p>
        <w:p w14:paraId="11A4D5BB" w14:textId="5504A5DD" w:rsidR="00AE61E1" w:rsidRPr="00AE61E1" w:rsidRDefault="00264E6C" w:rsidP="00AE61E1">
          <w:pPr>
            <w:pStyle w:val="TOC2"/>
            <w:rPr>
              <w:rFonts w:ascii="Arial" w:eastAsiaTheme="minorEastAsia" w:hAnsi="Arial" w:cs="Arial"/>
              <w:szCs w:val="24"/>
              <w:lang w:eastAsia="en-AU"/>
            </w:rPr>
          </w:pPr>
          <w:hyperlink w:anchor="_Toc80142169" w:history="1">
            <w:r w:rsidR="00AE61E1" w:rsidRPr="00AE61E1">
              <w:rPr>
                <w:rStyle w:val="Hyperlink"/>
                <w:rFonts w:ascii="Arial" w:hAnsi="Arial" w:cs="Arial"/>
                <w:szCs w:val="24"/>
              </w:rPr>
              <w:t>5.</w:t>
            </w:r>
            <w:r w:rsidR="00AE61E1" w:rsidRPr="00AE61E1">
              <w:rPr>
                <w:rFonts w:ascii="Arial" w:eastAsiaTheme="minorEastAsia" w:hAnsi="Arial" w:cs="Arial"/>
                <w:szCs w:val="24"/>
                <w:lang w:eastAsia="en-AU"/>
              </w:rPr>
              <w:tab/>
            </w:r>
            <w:r w:rsidR="00AE61E1" w:rsidRPr="00AE61E1">
              <w:rPr>
                <w:rStyle w:val="Hyperlink"/>
                <w:rFonts w:ascii="Arial" w:hAnsi="Arial" w:cs="Arial"/>
                <w:szCs w:val="24"/>
              </w:rPr>
              <w:t>Disclosures of Financial / Proximity Interest</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_Toc80142169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8</w:t>
            </w:r>
            <w:r w:rsidR="00AE61E1" w:rsidRPr="00AE61E1">
              <w:rPr>
                <w:rFonts w:ascii="Arial" w:hAnsi="Arial" w:cs="Arial"/>
                <w:webHidden/>
                <w:szCs w:val="24"/>
              </w:rPr>
              <w:fldChar w:fldCharType="end"/>
            </w:r>
          </w:hyperlink>
        </w:p>
        <w:p w14:paraId="7BA80EA4" w14:textId="553512EC" w:rsidR="00AE61E1" w:rsidRPr="00AE61E1" w:rsidRDefault="00264E6C" w:rsidP="00AE61E1">
          <w:pPr>
            <w:pStyle w:val="TOC2"/>
            <w:rPr>
              <w:rFonts w:ascii="Arial" w:eastAsiaTheme="minorEastAsia" w:hAnsi="Arial" w:cs="Arial"/>
              <w:szCs w:val="24"/>
              <w:lang w:eastAsia="en-AU"/>
            </w:rPr>
          </w:pPr>
          <w:hyperlink w:anchor="_Toc80142170" w:history="1">
            <w:r w:rsidR="00AE61E1" w:rsidRPr="00AE61E1">
              <w:rPr>
                <w:rStyle w:val="Hyperlink"/>
                <w:rFonts w:ascii="Arial" w:hAnsi="Arial" w:cs="Arial"/>
                <w:szCs w:val="24"/>
              </w:rPr>
              <w:t>6.</w:t>
            </w:r>
            <w:r w:rsidR="00AE61E1" w:rsidRPr="00AE61E1">
              <w:rPr>
                <w:rFonts w:ascii="Arial" w:eastAsiaTheme="minorEastAsia" w:hAnsi="Arial" w:cs="Arial"/>
                <w:szCs w:val="24"/>
                <w:lang w:eastAsia="en-AU"/>
              </w:rPr>
              <w:tab/>
            </w:r>
            <w:r w:rsidR="00AE61E1" w:rsidRPr="00AE61E1">
              <w:rPr>
                <w:rStyle w:val="Hyperlink"/>
                <w:rFonts w:ascii="Arial" w:hAnsi="Arial" w:cs="Arial"/>
                <w:szCs w:val="24"/>
              </w:rPr>
              <w:t>Disclosures of Interests Affecting Impartiality</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_Toc80142170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8</w:t>
            </w:r>
            <w:r w:rsidR="00AE61E1" w:rsidRPr="00AE61E1">
              <w:rPr>
                <w:rFonts w:ascii="Arial" w:hAnsi="Arial" w:cs="Arial"/>
                <w:webHidden/>
                <w:szCs w:val="24"/>
              </w:rPr>
              <w:fldChar w:fldCharType="end"/>
            </w:r>
          </w:hyperlink>
        </w:p>
        <w:p w14:paraId="7946B41E" w14:textId="3AFD3F01" w:rsidR="00AE61E1" w:rsidRPr="00AE61E1" w:rsidRDefault="00264E6C" w:rsidP="00AE61E1">
          <w:pPr>
            <w:pStyle w:val="TOC2"/>
            <w:rPr>
              <w:rFonts w:ascii="Arial" w:eastAsiaTheme="minorEastAsia" w:hAnsi="Arial" w:cs="Arial"/>
              <w:szCs w:val="24"/>
              <w:lang w:eastAsia="en-AU"/>
            </w:rPr>
          </w:pPr>
          <w:hyperlink w:anchor="_Toc80142171" w:history="1">
            <w:r w:rsidR="00AE61E1" w:rsidRPr="00AE61E1">
              <w:rPr>
                <w:rStyle w:val="Hyperlink"/>
                <w:rFonts w:ascii="Arial" w:hAnsi="Arial" w:cs="Arial"/>
                <w:szCs w:val="24"/>
              </w:rPr>
              <w:t>6.1</w:t>
            </w:r>
            <w:r w:rsidR="00AE61E1" w:rsidRPr="00AE61E1">
              <w:rPr>
                <w:rFonts w:ascii="Arial" w:eastAsiaTheme="minorEastAsia" w:hAnsi="Arial" w:cs="Arial"/>
                <w:szCs w:val="24"/>
                <w:lang w:eastAsia="en-AU"/>
              </w:rPr>
              <w:tab/>
            </w:r>
            <w:r w:rsidR="00AE61E1" w:rsidRPr="00AE61E1">
              <w:rPr>
                <w:rStyle w:val="Hyperlink"/>
                <w:rFonts w:ascii="Arial" w:hAnsi="Arial" w:cs="Arial"/>
                <w:szCs w:val="24"/>
              </w:rPr>
              <w:t>Councillor Youngman – PD23.21 - Consideration of Development Application – Carport Addition &amp; Driveway at 10 Cygnet Crescent, Dalkeith</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_Toc80142171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8</w:t>
            </w:r>
            <w:r w:rsidR="00AE61E1" w:rsidRPr="00AE61E1">
              <w:rPr>
                <w:rFonts w:ascii="Arial" w:hAnsi="Arial" w:cs="Arial"/>
                <w:webHidden/>
                <w:szCs w:val="24"/>
              </w:rPr>
              <w:fldChar w:fldCharType="end"/>
            </w:r>
          </w:hyperlink>
        </w:p>
        <w:p w14:paraId="2878DD8F" w14:textId="6429101D" w:rsidR="00AE61E1" w:rsidRPr="00AE61E1" w:rsidRDefault="00264E6C" w:rsidP="00AE61E1">
          <w:pPr>
            <w:pStyle w:val="TOC2"/>
            <w:rPr>
              <w:rFonts w:ascii="Arial" w:eastAsiaTheme="minorEastAsia" w:hAnsi="Arial" w:cs="Arial"/>
              <w:szCs w:val="24"/>
              <w:lang w:eastAsia="en-AU"/>
            </w:rPr>
          </w:pPr>
          <w:hyperlink w:anchor="_Toc80142172" w:history="1">
            <w:r w:rsidR="00AE61E1" w:rsidRPr="00AE61E1">
              <w:rPr>
                <w:rStyle w:val="Hyperlink"/>
                <w:rFonts w:ascii="Arial" w:hAnsi="Arial" w:cs="Arial"/>
                <w:szCs w:val="24"/>
              </w:rPr>
              <w:t>7.</w:t>
            </w:r>
            <w:r w:rsidR="00AE61E1" w:rsidRPr="00AE61E1">
              <w:rPr>
                <w:rFonts w:ascii="Arial" w:eastAsiaTheme="minorEastAsia" w:hAnsi="Arial" w:cs="Arial"/>
                <w:szCs w:val="24"/>
                <w:lang w:eastAsia="en-AU"/>
              </w:rPr>
              <w:tab/>
            </w:r>
            <w:r w:rsidR="00AE61E1" w:rsidRPr="00AE61E1">
              <w:rPr>
                <w:rStyle w:val="Hyperlink"/>
                <w:rFonts w:ascii="Arial" w:hAnsi="Arial" w:cs="Arial"/>
                <w:szCs w:val="24"/>
              </w:rPr>
              <w:t>Declarations by Council Members That They Have Not Given Due Consideration to Papers</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_Toc80142172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8</w:t>
            </w:r>
            <w:r w:rsidR="00AE61E1" w:rsidRPr="00AE61E1">
              <w:rPr>
                <w:rFonts w:ascii="Arial" w:hAnsi="Arial" w:cs="Arial"/>
                <w:webHidden/>
                <w:szCs w:val="24"/>
              </w:rPr>
              <w:fldChar w:fldCharType="end"/>
            </w:r>
          </w:hyperlink>
        </w:p>
        <w:p w14:paraId="3FD877C3" w14:textId="795A2E4F" w:rsidR="00AE61E1" w:rsidRPr="00AE61E1" w:rsidRDefault="00264E6C" w:rsidP="00AE61E1">
          <w:pPr>
            <w:pStyle w:val="TOC2"/>
            <w:rPr>
              <w:rFonts w:ascii="Arial" w:eastAsiaTheme="minorEastAsia" w:hAnsi="Arial" w:cs="Arial"/>
              <w:szCs w:val="24"/>
              <w:lang w:eastAsia="en-AU"/>
            </w:rPr>
          </w:pPr>
          <w:hyperlink w:anchor="_Toc80142173" w:history="1">
            <w:r w:rsidR="00AE61E1" w:rsidRPr="00AE61E1">
              <w:rPr>
                <w:rStyle w:val="Hyperlink"/>
                <w:rFonts w:ascii="Arial" w:hAnsi="Arial" w:cs="Arial"/>
                <w:szCs w:val="24"/>
              </w:rPr>
              <w:t>8.</w:t>
            </w:r>
            <w:r w:rsidR="00AE61E1" w:rsidRPr="00AE61E1">
              <w:rPr>
                <w:rFonts w:ascii="Arial" w:eastAsiaTheme="minorEastAsia" w:hAnsi="Arial" w:cs="Arial"/>
                <w:szCs w:val="24"/>
                <w:lang w:eastAsia="en-AU"/>
              </w:rPr>
              <w:tab/>
            </w:r>
            <w:r w:rsidR="00AE61E1" w:rsidRPr="00AE61E1">
              <w:rPr>
                <w:rStyle w:val="Hyperlink"/>
                <w:rFonts w:ascii="Arial" w:hAnsi="Arial" w:cs="Arial"/>
                <w:szCs w:val="24"/>
              </w:rPr>
              <w:t>Confirmation of Minutes</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_Toc80142173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8</w:t>
            </w:r>
            <w:r w:rsidR="00AE61E1" w:rsidRPr="00AE61E1">
              <w:rPr>
                <w:rFonts w:ascii="Arial" w:hAnsi="Arial" w:cs="Arial"/>
                <w:webHidden/>
                <w:szCs w:val="24"/>
              </w:rPr>
              <w:fldChar w:fldCharType="end"/>
            </w:r>
          </w:hyperlink>
        </w:p>
        <w:p w14:paraId="6E77523F" w14:textId="4DEA1083" w:rsidR="00AE61E1" w:rsidRPr="00AE61E1" w:rsidRDefault="00264E6C" w:rsidP="00AE61E1">
          <w:pPr>
            <w:pStyle w:val="TOC2"/>
            <w:rPr>
              <w:rFonts w:ascii="Arial" w:eastAsiaTheme="minorEastAsia" w:hAnsi="Arial" w:cs="Arial"/>
              <w:szCs w:val="24"/>
              <w:lang w:eastAsia="en-AU"/>
            </w:rPr>
          </w:pPr>
          <w:hyperlink w:anchor="_Toc80142174" w:history="1">
            <w:r w:rsidR="00AE61E1" w:rsidRPr="00AE61E1">
              <w:rPr>
                <w:rStyle w:val="Hyperlink"/>
                <w:rFonts w:ascii="Arial" w:hAnsi="Arial" w:cs="Arial"/>
                <w:szCs w:val="24"/>
              </w:rPr>
              <w:t>8.1</w:t>
            </w:r>
            <w:r w:rsidR="00AE61E1" w:rsidRPr="00AE61E1">
              <w:rPr>
                <w:rFonts w:ascii="Arial" w:eastAsiaTheme="minorEastAsia" w:hAnsi="Arial" w:cs="Arial"/>
                <w:szCs w:val="24"/>
                <w:lang w:eastAsia="en-AU"/>
              </w:rPr>
              <w:tab/>
            </w:r>
            <w:r w:rsidR="00AE61E1" w:rsidRPr="00AE61E1">
              <w:rPr>
                <w:rStyle w:val="Hyperlink"/>
                <w:rFonts w:ascii="Arial" w:hAnsi="Arial" w:cs="Arial"/>
                <w:szCs w:val="24"/>
              </w:rPr>
              <w:t>Ordinary Council Meeting 22 June 2021</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_Toc80142174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8</w:t>
            </w:r>
            <w:r w:rsidR="00AE61E1" w:rsidRPr="00AE61E1">
              <w:rPr>
                <w:rFonts w:ascii="Arial" w:hAnsi="Arial" w:cs="Arial"/>
                <w:webHidden/>
                <w:szCs w:val="24"/>
              </w:rPr>
              <w:fldChar w:fldCharType="end"/>
            </w:r>
          </w:hyperlink>
        </w:p>
        <w:p w14:paraId="729B35FE" w14:textId="00599386" w:rsidR="00AE61E1" w:rsidRPr="00AE61E1" w:rsidRDefault="00264E6C" w:rsidP="00AE61E1">
          <w:pPr>
            <w:pStyle w:val="TOC2"/>
            <w:rPr>
              <w:rFonts w:ascii="Arial" w:eastAsiaTheme="minorEastAsia" w:hAnsi="Arial" w:cs="Arial"/>
              <w:szCs w:val="24"/>
              <w:lang w:eastAsia="en-AU"/>
            </w:rPr>
          </w:pPr>
          <w:hyperlink w:anchor="_Toc80142175" w:history="1">
            <w:r w:rsidR="00AE61E1" w:rsidRPr="00AE61E1">
              <w:rPr>
                <w:rStyle w:val="Hyperlink"/>
                <w:rFonts w:ascii="Arial" w:hAnsi="Arial" w:cs="Arial"/>
                <w:szCs w:val="24"/>
              </w:rPr>
              <w:t>8.2</w:t>
            </w:r>
            <w:r w:rsidR="00AE61E1" w:rsidRPr="00AE61E1">
              <w:rPr>
                <w:rFonts w:ascii="Arial" w:eastAsiaTheme="minorEastAsia" w:hAnsi="Arial" w:cs="Arial"/>
                <w:szCs w:val="24"/>
                <w:lang w:eastAsia="en-AU"/>
              </w:rPr>
              <w:tab/>
            </w:r>
            <w:r w:rsidR="00AE61E1" w:rsidRPr="00AE61E1">
              <w:rPr>
                <w:rStyle w:val="Hyperlink"/>
                <w:rFonts w:ascii="Arial" w:hAnsi="Arial" w:cs="Arial"/>
                <w:szCs w:val="24"/>
              </w:rPr>
              <w:t>Annual Electors Meeting 28 June 2021</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_Toc80142175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9</w:t>
            </w:r>
            <w:r w:rsidR="00AE61E1" w:rsidRPr="00AE61E1">
              <w:rPr>
                <w:rFonts w:ascii="Arial" w:hAnsi="Arial" w:cs="Arial"/>
                <w:webHidden/>
                <w:szCs w:val="24"/>
              </w:rPr>
              <w:fldChar w:fldCharType="end"/>
            </w:r>
          </w:hyperlink>
        </w:p>
        <w:p w14:paraId="47733BE5" w14:textId="44B6C906" w:rsidR="00AE61E1" w:rsidRPr="00AE61E1" w:rsidRDefault="00264E6C" w:rsidP="00AE61E1">
          <w:pPr>
            <w:pStyle w:val="TOC2"/>
            <w:rPr>
              <w:rFonts w:ascii="Arial" w:eastAsiaTheme="minorEastAsia" w:hAnsi="Arial" w:cs="Arial"/>
              <w:szCs w:val="24"/>
              <w:lang w:eastAsia="en-AU"/>
            </w:rPr>
          </w:pPr>
          <w:hyperlink w:anchor="_Toc80142176" w:history="1">
            <w:r w:rsidR="00AE61E1" w:rsidRPr="00AE61E1">
              <w:rPr>
                <w:rStyle w:val="Hyperlink"/>
                <w:rFonts w:ascii="Arial" w:hAnsi="Arial" w:cs="Arial"/>
                <w:szCs w:val="24"/>
              </w:rPr>
              <w:t>9.</w:t>
            </w:r>
            <w:r w:rsidR="00AE61E1" w:rsidRPr="00AE61E1">
              <w:rPr>
                <w:rFonts w:ascii="Arial" w:eastAsiaTheme="minorEastAsia" w:hAnsi="Arial" w:cs="Arial"/>
                <w:szCs w:val="24"/>
                <w:lang w:eastAsia="en-AU"/>
              </w:rPr>
              <w:tab/>
            </w:r>
            <w:r w:rsidR="00AE61E1" w:rsidRPr="00AE61E1">
              <w:rPr>
                <w:rStyle w:val="Hyperlink"/>
                <w:rFonts w:ascii="Arial" w:hAnsi="Arial" w:cs="Arial"/>
                <w:szCs w:val="24"/>
              </w:rPr>
              <w:t>Announcements of the Presiding Member without discussion</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_Toc80142176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9</w:t>
            </w:r>
            <w:r w:rsidR="00AE61E1" w:rsidRPr="00AE61E1">
              <w:rPr>
                <w:rFonts w:ascii="Arial" w:hAnsi="Arial" w:cs="Arial"/>
                <w:webHidden/>
                <w:szCs w:val="24"/>
              </w:rPr>
              <w:fldChar w:fldCharType="end"/>
            </w:r>
          </w:hyperlink>
        </w:p>
        <w:p w14:paraId="2ACDAC51" w14:textId="56C71FA5" w:rsidR="00AE61E1" w:rsidRPr="00AE61E1" w:rsidRDefault="00264E6C" w:rsidP="00AE61E1">
          <w:pPr>
            <w:pStyle w:val="TOC2"/>
            <w:rPr>
              <w:rFonts w:ascii="Arial" w:eastAsiaTheme="minorEastAsia" w:hAnsi="Arial" w:cs="Arial"/>
              <w:szCs w:val="24"/>
              <w:lang w:eastAsia="en-AU"/>
            </w:rPr>
          </w:pPr>
          <w:hyperlink w:anchor="_Toc80142177" w:history="1">
            <w:r w:rsidR="00AE61E1" w:rsidRPr="00AE61E1">
              <w:rPr>
                <w:rStyle w:val="Hyperlink"/>
                <w:rFonts w:ascii="Arial" w:hAnsi="Arial" w:cs="Arial"/>
                <w:szCs w:val="24"/>
              </w:rPr>
              <w:t>10.</w:t>
            </w:r>
            <w:r w:rsidR="00AE61E1" w:rsidRPr="00AE61E1">
              <w:rPr>
                <w:rFonts w:ascii="Arial" w:eastAsiaTheme="minorEastAsia" w:hAnsi="Arial" w:cs="Arial"/>
                <w:szCs w:val="24"/>
                <w:lang w:eastAsia="en-AU"/>
              </w:rPr>
              <w:tab/>
            </w:r>
            <w:r w:rsidR="00AE61E1" w:rsidRPr="00AE61E1">
              <w:rPr>
                <w:rStyle w:val="Hyperlink"/>
                <w:rFonts w:ascii="Arial" w:hAnsi="Arial" w:cs="Arial"/>
                <w:szCs w:val="24"/>
              </w:rPr>
              <w:t>Members announcements without discussion</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_Toc80142177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11</w:t>
            </w:r>
            <w:r w:rsidR="00AE61E1" w:rsidRPr="00AE61E1">
              <w:rPr>
                <w:rFonts w:ascii="Arial" w:hAnsi="Arial" w:cs="Arial"/>
                <w:webHidden/>
                <w:szCs w:val="24"/>
              </w:rPr>
              <w:fldChar w:fldCharType="end"/>
            </w:r>
          </w:hyperlink>
        </w:p>
        <w:p w14:paraId="2F585706" w14:textId="4968AF17" w:rsidR="00AE61E1" w:rsidRPr="00AE61E1" w:rsidRDefault="00264E6C" w:rsidP="00AE61E1">
          <w:pPr>
            <w:pStyle w:val="TOC2"/>
            <w:rPr>
              <w:rFonts w:ascii="Arial" w:eastAsiaTheme="minorEastAsia" w:hAnsi="Arial" w:cs="Arial"/>
              <w:szCs w:val="24"/>
              <w:lang w:eastAsia="en-AU"/>
            </w:rPr>
          </w:pPr>
          <w:hyperlink w:anchor="_Toc80142178" w:history="1">
            <w:r w:rsidR="00AE61E1" w:rsidRPr="00AE61E1">
              <w:rPr>
                <w:rStyle w:val="Hyperlink"/>
                <w:rFonts w:ascii="Arial" w:hAnsi="Arial" w:cs="Arial"/>
                <w:szCs w:val="24"/>
              </w:rPr>
              <w:t>10.1</w:t>
            </w:r>
            <w:r w:rsidR="00AE61E1" w:rsidRPr="00AE61E1">
              <w:rPr>
                <w:rFonts w:ascii="Arial" w:eastAsiaTheme="minorEastAsia" w:hAnsi="Arial" w:cs="Arial"/>
                <w:szCs w:val="24"/>
                <w:lang w:eastAsia="en-AU"/>
              </w:rPr>
              <w:tab/>
            </w:r>
            <w:r w:rsidR="00AE61E1" w:rsidRPr="00AE61E1">
              <w:rPr>
                <w:rStyle w:val="Hyperlink"/>
                <w:rFonts w:ascii="Arial" w:hAnsi="Arial" w:cs="Arial"/>
                <w:szCs w:val="24"/>
              </w:rPr>
              <w:t>Councillor Smyth</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_Toc80142178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11</w:t>
            </w:r>
            <w:r w:rsidR="00AE61E1" w:rsidRPr="00AE61E1">
              <w:rPr>
                <w:rFonts w:ascii="Arial" w:hAnsi="Arial" w:cs="Arial"/>
                <w:webHidden/>
                <w:szCs w:val="24"/>
              </w:rPr>
              <w:fldChar w:fldCharType="end"/>
            </w:r>
          </w:hyperlink>
        </w:p>
        <w:p w14:paraId="6B0F5279" w14:textId="150D73F3" w:rsidR="00AE61E1" w:rsidRPr="00AE61E1" w:rsidRDefault="00264E6C" w:rsidP="00AE61E1">
          <w:pPr>
            <w:pStyle w:val="TOC2"/>
            <w:rPr>
              <w:rFonts w:ascii="Arial" w:eastAsiaTheme="minorEastAsia" w:hAnsi="Arial" w:cs="Arial"/>
              <w:szCs w:val="24"/>
              <w:lang w:eastAsia="en-AU"/>
            </w:rPr>
          </w:pPr>
          <w:hyperlink w:anchor="_Toc80142179" w:history="1">
            <w:r w:rsidR="00AE61E1" w:rsidRPr="00AE61E1">
              <w:rPr>
                <w:rStyle w:val="Hyperlink"/>
                <w:rFonts w:ascii="Arial" w:hAnsi="Arial" w:cs="Arial"/>
                <w:szCs w:val="24"/>
              </w:rPr>
              <w:t>10.2</w:t>
            </w:r>
            <w:r w:rsidR="00AE61E1" w:rsidRPr="00AE61E1">
              <w:rPr>
                <w:rFonts w:ascii="Arial" w:eastAsiaTheme="minorEastAsia" w:hAnsi="Arial" w:cs="Arial"/>
                <w:szCs w:val="24"/>
                <w:lang w:eastAsia="en-AU"/>
              </w:rPr>
              <w:tab/>
            </w:r>
            <w:r w:rsidR="00AE61E1" w:rsidRPr="00AE61E1">
              <w:rPr>
                <w:rStyle w:val="Hyperlink"/>
                <w:rFonts w:ascii="Arial" w:hAnsi="Arial" w:cs="Arial"/>
                <w:szCs w:val="24"/>
              </w:rPr>
              <w:t>Councillor Youngman</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_Toc80142179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12</w:t>
            </w:r>
            <w:r w:rsidR="00AE61E1" w:rsidRPr="00AE61E1">
              <w:rPr>
                <w:rFonts w:ascii="Arial" w:hAnsi="Arial" w:cs="Arial"/>
                <w:webHidden/>
                <w:szCs w:val="24"/>
              </w:rPr>
              <w:fldChar w:fldCharType="end"/>
            </w:r>
          </w:hyperlink>
        </w:p>
        <w:p w14:paraId="45DBEF3B" w14:textId="455A426F" w:rsidR="00AE61E1" w:rsidRPr="00AE61E1" w:rsidRDefault="00264E6C" w:rsidP="00AE61E1">
          <w:pPr>
            <w:pStyle w:val="TOC2"/>
            <w:rPr>
              <w:rFonts w:ascii="Arial" w:eastAsiaTheme="minorEastAsia" w:hAnsi="Arial" w:cs="Arial"/>
              <w:szCs w:val="24"/>
              <w:lang w:eastAsia="en-AU"/>
            </w:rPr>
          </w:pPr>
          <w:hyperlink w:anchor="_Toc80142180" w:history="1">
            <w:r w:rsidR="00AE61E1" w:rsidRPr="00AE61E1">
              <w:rPr>
                <w:rStyle w:val="Hyperlink"/>
                <w:rFonts w:ascii="Arial" w:hAnsi="Arial" w:cs="Arial"/>
                <w:szCs w:val="24"/>
              </w:rPr>
              <w:t>11.</w:t>
            </w:r>
            <w:r w:rsidR="00AE61E1" w:rsidRPr="00AE61E1">
              <w:rPr>
                <w:rFonts w:ascii="Arial" w:eastAsiaTheme="minorEastAsia" w:hAnsi="Arial" w:cs="Arial"/>
                <w:szCs w:val="24"/>
                <w:lang w:eastAsia="en-AU"/>
              </w:rPr>
              <w:tab/>
            </w:r>
            <w:r w:rsidR="00AE61E1" w:rsidRPr="00AE61E1">
              <w:rPr>
                <w:rStyle w:val="Hyperlink"/>
                <w:rFonts w:ascii="Arial" w:hAnsi="Arial" w:cs="Arial"/>
                <w:szCs w:val="24"/>
              </w:rPr>
              <w:t>Matters for Which the Meeting May Be Closed</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_Toc80142180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13</w:t>
            </w:r>
            <w:r w:rsidR="00AE61E1" w:rsidRPr="00AE61E1">
              <w:rPr>
                <w:rFonts w:ascii="Arial" w:hAnsi="Arial" w:cs="Arial"/>
                <w:webHidden/>
                <w:szCs w:val="24"/>
              </w:rPr>
              <w:fldChar w:fldCharType="end"/>
            </w:r>
          </w:hyperlink>
        </w:p>
        <w:p w14:paraId="21758D44" w14:textId="0277B9E4" w:rsidR="00AE61E1" w:rsidRPr="00AE61E1" w:rsidRDefault="00264E6C" w:rsidP="00AE61E1">
          <w:pPr>
            <w:pStyle w:val="TOC2"/>
            <w:rPr>
              <w:rFonts w:ascii="Arial" w:eastAsiaTheme="minorEastAsia" w:hAnsi="Arial" w:cs="Arial"/>
              <w:szCs w:val="24"/>
              <w:lang w:eastAsia="en-AU"/>
            </w:rPr>
          </w:pPr>
          <w:hyperlink w:anchor="_Toc80142181" w:history="1">
            <w:r w:rsidR="00AE61E1" w:rsidRPr="00AE61E1">
              <w:rPr>
                <w:rStyle w:val="Hyperlink"/>
                <w:rFonts w:ascii="Arial" w:hAnsi="Arial" w:cs="Arial"/>
                <w:szCs w:val="24"/>
              </w:rPr>
              <w:t>12.</w:t>
            </w:r>
            <w:r w:rsidR="00AE61E1" w:rsidRPr="00AE61E1">
              <w:rPr>
                <w:rFonts w:ascii="Arial" w:eastAsiaTheme="minorEastAsia" w:hAnsi="Arial" w:cs="Arial"/>
                <w:szCs w:val="24"/>
                <w:lang w:eastAsia="en-AU"/>
              </w:rPr>
              <w:tab/>
            </w:r>
            <w:r w:rsidR="00AE61E1" w:rsidRPr="00AE61E1">
              <w:rPr>
                <w:rStyle w:val="Hyperlink"/>
                <w:rFonts w:ascii="Arial" w:hAnsi="Arial" w:cs="Arial"/>
                <w:szCs w:val="24"/>
              </w:rPr>
              <w:t>Divisional reports and minutes of Council Committees and administrative liaison working groups</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_Toc80142181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13</w:t>
            </w:r>
            <w:r w:rsidR="00AE61E1" w:rsidRPr="00AE61E1">
              <w:rPr>
                <w:rFonts w:ascii="Arial" w:hAnsi="Arial" w:cs="Arial"/>
                <w:webHidden/>
                <w:szCs w:val="24"/>
              </w:rPr>
              <w:fldChar w:fldCharType="end"/>
            </w:r>
          </w:hyperlink>
        </w:p>
        <w:p w14:paraId="35B93395" w14:textId="5D25713B" w:rsidR="00AE61E1" w:rsidRPr="00AE61E1" w:rsidRDefault="00264E6C" w:rsidP="00AE61E1">
          <w:pPr>
            <w:pStyle w:val="TOC2"/>
            <w:rPr>
              <w:rFonts w:ascii="Arial" w:eastAsiaTheme="minorEastAsia" w:hAnsi="Arial" w:cs="Arial"/>
              <w:szCs w:val="24"/>
              <w:lang w:eastAsia="en-AU"/>
            </w:rPr>
          </w:pPr>
          <w:hyperlink w:anchor="_Toc80142182" w:history="1">
            <w:r w:rsidR="00AE61E1" w:rsidRPr="00AE61E1">
              <w:rPr>
                <w:rStyle w:val="Hyperlink"/>
                <w:rFonts w:ascii="Arial" w:hAnsi="Arial" w:cs="Arial"/>
                <w:szCs w:val="24"/>
              </w:rPr>
              <w:t>12.1</w:t>
            </w:r>
            <w:r w:rsidR="00AE61E1" w:rsidRPr="00AE61E1">
              <w:rPr>
                <w:rFonts w:ascii="Arial" w:eastAsiaTheme="minorEastAsia" w:hAnsi="Arial" w:cs="Arial"/>
                <w:szCs w:val="24"/>
                <w:lang w:eastAsia="en-AU"/>
              </w:rPr>
              <w:tab/>
            </w:r>
            <w:r w:rsidR="00AE61E1" w:rsidRPr="00AE61E1">
              <w:rPr>
                <w:rStyle w:val="Hyperlink"/>
                <w:rFonts w:ascii="Arial" w:hAnsi="Arial" w:cs="Arial"/>
                <w:szCs w:val="24"/>
              </w:rPr>
              <w:t>Minutes of Council Committees</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_Toc80142182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13</w:t>
            </w:r>
            <w:r w:rsidR="00AE61E1" w:rsidRPr="00AE61E1">
              <w:rPr>
                <w:rFonts w:ascii="Arial" w:hAnsi="Arial" w:cs="Arial"/>
                <w:webHidden/>
                <w:szCs w:val="24"/>
              </w:rPr>
              <w:fldChar w:fldCharType="end"/>
            </w:r>
          </w:hyperlink>
        </w:p>
        <w:p w14:paraId="1CFCB8B8" w14:textId="40B4C192" w:rsidR="00AE61E1" w:rsidRPr="00AE61E1" w:rsidRDefault="00264E6C" w:rsidP="00AE61E1">
          <w:pPr>
            <w:pStyle w:val="TOC2"/>
            <w:rPr>
              <w:rFonts w:ascii="Arial" w:eastAsiaTheme="minorEastAsia" w:hAnsi="Arial" w:cs="Arial"/>
              <w:szCs w:val="24"/>
              <w:lang w:eastAsia="en-AU"/>
            </w:rPr>
          </w:pPr>
          <w:hyperlink w:anchor="_Toc80142183" w:history="1">
            <w:r w:rsidR="00AE61E1" w:rsidRPr="00AE61E1">
              <w:rPr>
                <w:rStyle w:val="Hyperlink"/>
                <w:rFonts w:ascii="Arial" w:hAnsi="Arial" w:cs="Arial"/>
                <w:szCs w:val="24"/>
              </w:rPr>
              <w:t>12.2</w:t>
            </w:r>
            <w:r w:rsidR="00AE61E1" w:rsidRPr="00AE61E1">
              <w:rPr>
                <w:rFonts w:ascii="Arial" w:eastAsiaTheme="minorEastAsia" w:hAnsi="Arial" w:cs="Arial"/>
                <w:szCs w:val="24"/>
                <w:lang w:eastAsia="en-AU"/>
              </w:rPr>
              <w:tab/>
            </w:r>
            <w:r w:rsidR="00AE61E1" w:rsidRPr="00AE61E1">
              <w:rPr>
                <w:rStyle w:val="Hyperlink"/>
                <w:rFonts w:ascii="Arial" w:hAnsi="Arial" w:cs="Arial"/>
                <w:szCs w:val="24"/>
              </w:rPr>
              <w:t>Planning &amp; Development Report No’s PD23.21 to PD26.21 (copy attached)</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_Toc80142183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15</w:t>
            </w:r>
            <w:r w:rsidR="00AE61E1" w:rsidRPr="00AE61E1">
              <w:rPr>
                <w:rFonts w:ascii="Arial" w:hAnsi="Arial" w:cs="Arial"/>
                <w:webHidden/>
                <w:szCs w:val="24"/>
              </w:rPr>
              <w:fldChar w:fldCharType="end"/>
            </w:r>
          </w:hyperlink>
        </w:p>
        <w:p w14:paraId="10A26A21" w14:textId="3D119200" w:rsidR="00AE61E1" w:rsidRPr="00AE61E1" w:rsidRDefault="00264E6C" w:rsidP="00AE61E1">
          <w:pPr>
            <w:pStyle w:val="TOC2"/>
            <w:rPr>
              <w:rFonts w:ascii="Arial" w:eastAsiaTheme="minorEastAsia" w:hAnsi="Arial" w:cs="Arial"/>
              <w:szCs w:val="24"/>
              <w:lang w:eastAsia="en-AU"/>
            </w:rPr>
          </w:pPr>
          <w:hyperlink w:anchor="_Toc80142184" w:history="1">
            <w:r w:rsidR="00AE61E1" w:rsidRPr="00AE61E1">
              <w:rPr>
                <w:rStyle w:val="Hyperlink"/>
                <w:rFonts w:ascii="Arial" w:hAnsi="Arial" w:cs="Arial"/>
                <w:szCs w:val="24"/>
              </w:rPr>
              <w:t>PD23.21</w:t>
            </w:r>
            <w:r w:rsidR="00AE61E1" w:rsidRPr="00AE61E1">
              <w:rPr>
                <w:rFonts w:ascii="Arial" w:hAnsi="Arial" w:cs="Arial"/>
                <w:webHidden/>
                <w:szCs w:val="24"/>
              </w:rPr>
              <w:tab/>
            </w:r>
          </w:hyperlink>
          <w:hyperlink w:anchor="_Toc80142185" w:history="1">
            <w:r w:rsidR="00AE61E1" w:rsidRPr="00AE61E1">
              <w:rPr>
                <w:rStyle w:val="Hyperlink"/>
                <w:rFonts w:ascii="Arial" w:hAnsi="Arial" w:cs="Arial"/>
                <w:szCs w:val="24"/>
              </w:rPr>
              <w:t>Consideration of Development Application – Carport Addition &amp; Driveway at 10 Cygnet Crescent, Dalkeith</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_Toc80142185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15</w:t>
            </w:r>
            <w:r w:rsidR="00AE61E1" w:rsidRPr="00AE61E1">
              <w:rPr>
                <w:rFonts w:ascii="Arial" w:hAnsi="Arial" w:cs="Arial"/>
                <w:webHidden/>
                <w:szCs w:val="24"/>
              </w:rPr>
              <w:fldChar w:fldCharType="end"/>
            </w:r>
          </w:hyperlink>
        </w:p>
        <w:p w14:paraId="1DDDE59E" w14:textId="71B1F2ED" w:rsidR="00AE61E1" w:rsidRPr="00AE61E1" w:rsidRDefault="00264E6C" w:rsidP="00AE61E1">
          <w:pPr>
            <w:pStyle w:val="TOC2"/>
            <w:rPr>
              <w:rFonts w:ascii="Arial" w:eastAsiaTheme="minorEastAsia" w:hAnsi="Arial" w:cs="Arial"/>
              <w:szCs w:val="24"/>
              <w:lang w:eastAsia="en-AU"/>
            </w:rPr>
          </w:pPr>
          <w:hyperlink w:anchor="_Toc80142186" w:history="1">
            <w:r w:rsidR="00AE61E1" w:rsidRPr="00AE61E1">
              <w:rPr>
                <w:rStyle w:val="Hyperlink"/>
                <w:rFonts w:ascii="Arial" w:hAnsi="Arial" w:cs="Arial"/>
                <w:szCs w:val="24"/>
              </w:rPr>
              <w:t>PD24.21</w:t>
            </w:r>
            <w:r w:rsidR="00AE61E1" w:rsidRPr="00AE61E1">
              <w:rPr>
                <w:rFonts w:ascii="Arial" w:hAnsi="Arial" w:cs="Arial"/>
                <w:webHidden/>
                <w:szCs w:val="24"/>
              </w:rPr>
              <w:tab/>
            </w:r>
          </w:hyperlink>
          <w:hyperlink w:anchor="_Toc80142187" w:history="1">
            <w:r w:rsidR="00AE61E1" w:rsidRPr="00AE61E1">
              <w:rPr>
                <w:rStyle w:val="Hyperlink"/>
                <w:rFonts w:ascii="Arial" w:hAnsi="Arial" w:cs="Arial"/>
                <w:szCs w:val="24"/>
              </w:rPr>
              <w:t>Consideration of Development Application for a Change of Use from ‘Animal Establishment’ to ‘Industry-Light’ at 29 Carrington Street, Nedlands</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_Toc80142187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18</w:t>
            </w:r>
            <w:r w:rsidR="00AE61E1" w:rsidRPr="00AE61E1">
              <w:rPr>
                <w:rFonts w:ascii="Arial" w:hAnsi="Arial" w:cs="Arial"/>
                <w:webHidden/>
                <w:szCs w:val="24"/>
              </w:rPr>
              <w:fldChar w:fldCharType="end"/>
            </w:r>
          </w:hyperlink>
        </w:p>
        <w:p w14:paraId="026FBC31" w14:textId="133A6E79" w:rsidR="00AE61E1" w:rsidRPr="00AE61E1" w:rsidRDefault="00264E6C" w:rsidP="00AE61E1">
          <w:pPr>
            <w:pStyle w:val="TOC2"/>
            <w:rPr>
              <w:rFonts w:ascii="Arial" w:eastAsiaTheme="minorEastAsia" w:hAnsi="Arial" w:cs="Arial"/>
              <w:szCs w:val="24"/>
              <w:lang w:eastAsia="en-AU"/>
            </w:rPr>
          </w:pPr>
          <w:hyperlink w:anchor="_Toc80142188" w:history="1">
            <w:r w:rsidR="00AE61E1" w:rsidRPr="00AE61E1">
              <w:rPr>
                <w:rStyle w:val="Hyperlink"/>
                <w:rFonts w:ascii="Arial" w:hAnsi="Arial" w:cs="Arial"/>
                <w:szCs w:val="24"/>
              </w:rPr>
              <w:t>PD25.21</w:t>
            </w:r>
            <w:r w:rsidR="00AE61E1" w:rsidRPr="00AE61E1">
              <w:rPr>
                <w:rFonts w:ascii="Arial" w:hAnsi="Arial" w:cs="Arial"/>
                <w:webHidden/>
                <w:szCs w:val="24"/>
              </w:rPr>
              <w:tab/>
            </w:r>
          </w:hyperlink>
          <w:hyperlink w:anchor="_Toc80142189" w:history="1">
            <w:r w:rsidR="00AE61E1" w:rsidRPr="00AE61E1">
              <w:rPr>
                <w:rStyle w:val="Hyperlink"/>
                <w:rFonts w:ascii="Arial" w:hAnsi="Arial" w:cs="Arial"/>
                <w:szCs w:val="24"/>
              </w:rPr>
              <w:t>Consideration of Development Application - 6 Aged and Dependent Persons’ Dwellings at Lot 100 Montgomery Avenue, Mt Claremont</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_Toc80142189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21</w:t>
            </w:r>
            <w:r w:rsidR="00AE61E1" w:rsidRPr="00AE61E1">
              <w:rPr>
                <w:rFonts w:ascii="Arial" w:hAnsi="Arial" w:cs="Arial"/>
                <w:webHidden/>
                <w:szCs w:val="24"/>
              </w:rPr>
              <w:fldChar w:fldCharType="end"/>
            </w:r>
          </w:hyperlink>
        </w:p>
        <w:p w14:paraId="1606B64A" w14:textId="15CA657D" w:rsidR="00AE61E1" w:rsidRPr="00AE61E1" w:rsidRDefault="00264E6C" w:rsidP="00AE61E1">
          <w:pPr>
            <w:pStyle w:val="TOC2"/>
            <w:rPr>
              <w:rFonts w:ascii="Arial" w:eastAsiaTheme="minorEastAsia" w:hAnsi="Arial" w:cs="Arial"/>
              <w:szCs w:val="24"/>
              <w:lang w:eastAsia="en-AU"/>
            </w:rPr>
          </w:pPr>
          <w:hyperlink w:anchor="_Toc80142190" w:history="1">
            <w:r w:rsidR="00AE61E1" w:rsidRPr="00AE61E1">
              <w:rPr>
                <w:rStyle w:val="Hyperlink"/>
                <w:rFonts w:ascii="Arial" w:hAnsi="Arial" w:cs="Arial"/>
                <w:szCs w:val="24"/>
              </w:rPr>
              <w:t>PD26.21</w:t>
            </w:r>
            <w:r w:rsidR="00AE61E1" w:rsidRPr="00AE61E1">
              <w:rPr>
                <w:rFonts w:ascii="Arial" w:hAnsi="Arial" w:cs="Arial"/>
                <w:webHidden/>
                <w:szCs w:val="24"/>
              </w:rPr>
              <w:tab/>
            </w:r>
          </w:hyperlink>
          <w:hyperlink w:anchor="_Toc80142191" w:history="1">
            <w:r w:rsidR="00AE61E1" w:rsidRPr="00AE61E1">
              <w:rPr>
                <w:rStyle w:val="Hyperlink"/>
                <w:rFonts w:ascii="Arial" w:eastAsia="Calibri" w:hAnsi="Arial" w:cs="Arial"/>
                <w:szCs w:val="24"/>
                <w:shd w:val="clear" w:color="auto" w:fill="FFFFFF"/>
              </w:rPr>
              <w:t>Consideration of Street Tree Removal at 22 Pine Tree Lane, Mt Claremont</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_Toc80142191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25</w:t>
            </w:r>
            <w:r w:rsidR="00AE61E1" w:rsidRPr="00AE61E1">
              <w:rPr>
                <w:rFonts w:ascii="Arial" w:hAnsi="Arial" w:cs="Arial"/>
                <w:webHidden/>
                <w:szCs w:val="24"/>
              </w:rPr>
              <w:fldChar w:fldCharType="end"/>
            </w:r>
          </w:hyperlink>
        </w:p>
        <w:p w14:paraId="06CAC72A" w14:textId="7E245CB9" w:rsidR="00AE61E1" w:rsidRPr="00AE61E1" w:rsidRDefault="00264E6C" w:rsidP="00AE61E1">
          <w:pPr>
            <w:pStyle w:val="TOC2"/>
            <w:rPr>
              <w:rFonts w:ascii="Arial" w:eastAsiaTheme="minorEastAsia" w:hAnsi="Arial" w:cs="Arial"/>
              <w:szCs w:val="24"/>
              <w:lang w:eastAsia="en-AU"/>
            </w:rPr>
          </w:pPr>
          <w:hyperlink w:anchor="_Toc80142193" w:history="1">
            <w:r w:rsidR="00AE61E1" w:rsidRPr="00AE61E1">
              <w:rPr>
                <w:rStyle w:val="Hyperlink"/>
                <w:rFonts w:ascii="Arial" w:hAnsi="Arial" w:cs="Arial"/>
                <w:szCs w:val="24"/>
              </w:rPr>
              <w:t>12.3</w:t>
            </w:r>
            <w:r w:rsidR="00AE61E1" w:rsidRPr="00AE61E1">
              <w:rPr>
                <w:rFonts w:ascii="Arial" w:eastAsiaTheme="minorEastAsia" w:hAnsi="Arial" w:cs="Arial"/>
                <w:szCs w:val="24"/>
                <w:lang w:eastAsia="en-AU"/>
              </w:rPr>
              <w:tab/>
            </w:r>
            <w:r w:rsidR="00AE61E1" w:rsidRPr="00AE61E1">
              <w:rPr>
                <w:rStyle w:val="Hyperlink"/>
                <w:rFonts w:ascii="Arial" w:hAnsi="Arial" w:cs="Arial"/>
                <w:szCs w:val="24"/>
              </w:rPr>
              <w:t>Corporate &amp; Strategy Report No’s CPS14.21 to CPS15.21 (copy attached)</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_Toc80142193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27</w:t>
            </w:r>
            <w:r w:rsidR="00AE61E1" w:rsidRPr="00AE61E1">
              <w:rPr>
                <w:rFonts w:ascii="Arial" w:hAnsi="Arial" w:cs="Arial"/>
                <w:webHidden/>
                <w:szCs w:val="24"/>
              </w:rPr>
              <w:fldChar w:fldCharType="end"/>
            </w:r>
          </w:hyperlink>
        </w:p>
        <w:p w14:paraId="2C47417E" w14:textId="603ACA30" w:rsidR="00AE61E1" w:rsidRPr="00AE61E1" w:rsidRDefault="00264E6C" w:rsidP="00AE61E1">
          <w:pPr>
            <w:pStyle w:val="TOC2"/>
            <w:rPr>
              <w:rFonts w:ascii="Arial" w:eastAsiaTheme="minorEastAsia" w:hAnsi="Arial" w:cs="Arial"/>
              <w:szCs w:val="24"/>
              <w:lang w:eastAsia="en-AU"/>
            </w:rPr>
          </w:pPr>
          <w:hyperlink w:anchor="_Toc80142194" w:history="1">
            <w:r w:rsidR="00AE61E1" w:rsidRPr="00AE61E1">
              <w:rPr>
                <w:rStyle w:val="Hyperlink"/>
                <w:rFonts w:ascii="Arial" w:eastAsia="Arial" w:hAnsi="Arial" w:cs="Arial"/>
                <w:szCs w:val="24"/>
                <w:lang w:eastAsia="en-AU"/>
              </w:rPr>
              <w:t>CPS14.21</w:t>
            </w:r>
            <w:r w:rsidR="00AE61E1" w:rsidRPr="00AE61E1">
              <w:rPr>
                <w:rFonts w:ascii="Arial" w:eastAsiaTheme="minorEastAsia" w:hAnsi="Arial" w:cs="Arial"/>
                <w:szCs w:val="24"/>
                <w:lang w:eastAsia="en-AU"/>
              </w:rPr>
              <w:tab/>
            </w:r>
            <w:r w:rsidR="00AE61E1" w:rsidRPr="00AE61E1">
              <w:rPr>
                <w:rStyle w:val="Hyperlink"/>
                <w:rFonts w:ascii="Arial" w:eastAsia="Arial" w:hAnsi="Arial" w:cs="Arial"/>
                <w:szCs w:val="24"/>
                <w:lang w:eastAsia="en-AU"/>
              </w:rPr>
              <w:t>Lease to Floreat Community Pre-Kindy Inc.</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_Toc80142194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27</w:t>
            </w:r>
            <w:r w:rsidR="00AE61E1" w:rsidRPr="00AE61E1">
              <w:rPr>
                <w:rFonts w:ascii="Arial" w:hAnsi="Arial" w:cs="Arial"/>
                <w:webHidden/>
                <w:szCs w:val="24"/>
              </w:rPr>
              <w:fldChar w:fldCharType="end"/>
            </w:r>
          </w:hyperlink>
        </w:p>
        <w:p w14:paraId="44A85132" w14:textId="61154497" w:rsidR="00AE61E1" w:rsidRPr="00AE61E1" w:rsidRDefault="00264E6C" w:rsidP="00AE61E1">
          <w:pPr>
            <w:pStyle w:val="TOC2"/>
            <w:rPr>
              <w:rFonts w:ascii="Arial" w:eastAsiaTheme="minorEastAsia" w:hAnsi="Arial" w:cs="Arial"/>
              <w:szCs w:val="24"/>
              <w:lang w:eastAsia="en-AU"/>
            </w:rPr>
          </w:pPr>
          <w:hyperlink w:anchor="_Toc80142195" w:history="1">
            <w:r w:rsidR="00AE61E1" w:rsidRPr="00AE61E1">
              <w:rPr>
                <w:rStyle w:val="Hyperlink"/>
                <w:rFonts w:ascii="Arial" w:eastAsia="Arial" w:hAnsi="Arial" w:cs="Arial"/>
                <w:szCs w:val="24"/>
                <w:lang w:eastAsia="en-AU"/>
              </w:rPr>
              <w:t>CPS15.21</w:t>
            </w:r>
            <w:r w:rsidR="00AE61E1" w:rsidRPr="00AE61E1">
              <w:rPr>
                <w:rFonts w:ascii="Arial" w:eastAsiaTheme="minorEastAsia" w:hAnsi="Arial" w:cs="Arial"/>
                <w:szCs w:val="24"/>
                <w:lang w:eastAsia="en-AU"/>
              </w:rPr>
              <w:tab/>
            </w:r>
            <w:r w:rsidR="00AE61E1" w:rsidRPr="00AE61E1">
              <w:rPr>
                <w:rStyle w:val="Hyperlink"/>
                <w:rFonts w:ascii="Arial" w:eastAsia="Arial" w:hAnsi="Arial" w:cs="Arial"/>
                <w:szCs w:val="24"/>
                <w:lang w:eastAsia="en-AU"/>
              </w:rPr>
              <w:t>Procurement of Goods and Services Council Policy Review</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_Toc80142195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29</w:t>
            </w:r>
            <w:r w:rsidR="00AE61E1" w:rsidRPr="00AE61E1">
              <w:rPr>
                <w:rFonts w:ascii="Arial" w:hAnsi="Arial" w:cs="Arial"/>
                <w:webHidden/>
                <w:szCs w:val="24"/>
              </w:rPr>
              <w:fldChar w:fldCharType="end"/>
            </w:r>
          </w:hyperlink>
        </w:p>
        <w:p w14:paraId="083FBD84" w14:textId="10430372" w:rsidR="00AE61E1" w:rsidRPr="00AE61E1" w:rsidRDefault="00264E6C" w:rsidP="00AE61E1">
          <w:pPr>
            <w:pStyle w:val="TOC2"/>
            <w:rPr>
              <w:rFonts w:ascii="Arial" w:eastAsiaTheme="minorEastAsia" w:hAnsi="Arial" w:cs="Arial"/>
              <w:szCs w:val="24"/>
              <w:lang w:eastAsia="en-AU"/>
            </w:rPr>
          </w:pPr>
          <w:hyperlink w:anchor="_Toc80142196" w:history="1">
            <w:r w:rsidR="00AE61E1" w:rsidRPr="00AE61E1">
              <w:rPr>
                <w:rStyle w:val="Hyperlink"/>
                <w:rFonts w:ascii="Arial" w:hAnsi="Arial" w:cs="Arial"/>
                <w:szCs w:val="24"/>
              </w:rPr>
              <w:t>13.</w:t>
            </w:r>
            <w:r w:rsidR="00AE61E1" w:rsidRPr="00AE61E1">
              <w:rPr>
                <w:rFonts w:ascii="Arial" w:eastAsiaTheme="minorEastAsia" w:hAnsi="Arial" w:cs="Arial"/>
                <w:szCs w:val="24"/>
                <w:lang w:eastAsia="en-AU"/>
              </w:rPr>
              <w:tab/>
            </w:r>
            <w:r w:rsidR="00AE61E1" w:rsidRPr="00AE61E1">
              <w:rPr>
                <w:rStyle w:val="Hyperlink"/>
                <w:rFonts w:ascii="Arial" w:hAnsi="Arial" w:cs="Arial"/>
                <w:szCs w:val="24"/>
              </w:rPr>
              <w:t>Reports by the Chief Executive Officer</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_Toc80142196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30</w:t>
            </w:r>
            <w:r w:rsidR="00AE61E1" w:rsidRPr="00AE61E1">
              <w:rPr>
                <w:rFonts w:ascii="Arial" w:hAnsi="Arial" w:cs="Arial"/>
                <w:webHidden/>
                <w:szCs w:val="24"/>
              </w:rPr>
              <w:fldChar w:fldCharType="end"/>
            </w:r>
          </w:hyperlink>
        </w:p>
        <w:p w14:paraId="105615F9" w14:textId="6E6823FC" w:rsidR="00AE61E1" w:rsidRPr="00AE61E1" w:rsidRDefault="00264E6C" w:rsidP="00AE61E1">
          <w:pPr>
            <w:pStyle w:val="TOC2"/>
            <w:rPr>
              <w:rFonts w:ascii="Arial" w:eastAsiaTheme="minorEastAsia" w:hAnsi="Arial" w:cs="Arial"/>
              <w:szCs w:val="24"/>
              <w:lang w:eastAsia="en-AU"/>
            </w:rPr>
          </w:pPr>
          <w:hyperlink w:anchor="_Toc80142197" w:history="1">
            <w:r w:rsidR="00AE61E1" w:rsidRPr="00AE61E1">
              <w:rPr>
                <w:rStyle w:val="Hyperlink"/>
                <w:rFonts w:ascii="Arial" w:hAnsi="Arial" w:cs="Arial"/>
                <w:szCs w:val="24"/>
              </w:rPr>
              <w:t>13.1</w:t>
            </w:r>
            <w:r w:rsidR="00AE61E1" w:rsidRPr="00AE61E1">
              <w:rPr>
                <w:rFonts w:ascii="Arial" w:eastAsiaTheme="minorEastAsia" w:hAnsi="Arial" w:cs="Arial"/>
                <w:szCs w:val="24"/>
                <w:lang w:eastAsia="en-AU"/>
              </w:rPr>
              <w:tab/>
            </w:r>
            <w:r w:rsidR="00AE61E1" w:rsidRPr="00AE61E1">
              <w:rPr>
                <w:rStyle w:val="Hyperlink"/>
                <w:rFonts w:ascii="Arial" w:hAnsi="Arial" w:cs="Arial"/>
                <w:szCs w:val="24"/>
              </w:rPr>
              <w:t>Monthly Financial Report – June 2021</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_Toc80142197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30</w:t>
            </w:r>
            <w:r w:rsidR="00AE61E1" w:rsidRPr="00AE61E1">
              <w:rPr>
                <w:rFonts w:ascii="Arial" w:hAnsi="Arial" w:cs="Arial"/>
                <w:webHidden/>
                <w:szCs w:val="24"/>
              </w:rPr>
              <w:fldChar w:fldCharType="end"/>
            </w:r>
          </w:hyperlink>
        </w:p>
        <w:p w14:paraId="51959A98" w14:textId="367A44A9" w:rsidR="00AE61E1" w:rsidRPr="00AE61E1" w:rsidRDefault="00264E6C" w:rsidP="00AE61E1">
          <w:pPr>
            <w:pStyle w:val="TOC2"/>
            <w:rPr>
              <w:rFonts w:ascii="Arial" w:eastAsiaTheme="minorEastAsia" w:hAnsi="Arial" w:cs="Arial"/>
              <w:szCs w:val="24"/>
              <w:lang w:eastAsia="en-AU"/>
            </w:rPr>
          </w:pPr>
          <w:hyperlink w:anchor="_Toc80142198" w:history="1">
            <w:r w:rsidR="00AE61E1" w:rsidRPr="00AE61E1">
              <w:rPr>
                <w:rStyle w:val="Hyperlink"/>
                <w:rFonts w:ascii="Arial" w:hAnsi="Arial" w:cs="Arial"/>
                <w:szCs w:val="24"/>
              </w:rPr>
              <w:t>13.2</w:t>
            </w:r>
            <w:r w:rsidR="00AE61E1" w:rsidRPr="00AE61E1">
              <w:rPr>
                <w:rFonts w:ascii="Arial" w:eastAsiaTheme="minorEastAsia" w:hAnsi="Arial" w:cs="Arial"/>
                <w:szCs w:val="24"/>
                <w:lang w:eastAsia="en-AU"/>
              </w:rPr>
              <w:tab/>
            </w:r>
            <w:r w:rsidR="00AE61E1" w:rsidRPr="00AE61E1">
              <w:rPr>
                <w:rStyle w:val="Hyperlink"/>
                <w:rFonts w:ascii="Arial" w:hAnsi="Arial" w:cs="Arial"/>
                <w:szCs w:val="24"/>
              </w:rPr>
              <w:t>Monthly Investment Report – June 2021</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_Toc80142198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36</w:t>
            </w:r>
            <w:r w:rsidR="00AE61E1" w:rsidRPr="00AE61E1">
              <w:rPr>
                <w:rFonts w:ascii="Arial" w:hAnsi="Arial" w:cs="Arial"/>
                <w:webHidden/>
                <w:szCs w:val="24"/>
              </w:rPr>
              <w:fldChar w:fldCharType="end"/>
            </w:r>
          </w:hyperlink>
        </w:p>
        <w:p w14:paraId="73588857" w14:textId="36851072" w:rsidR="00AE61E1" w:rsidRPr="00AE61E1" w:rsidRDefault="00264E6C" w:rsidP="00AE61E1">
          <w:pPr>
            <w:pStyle w:val="TOC2"/>
            <w:rPr>
              <w:rFonts w:ascii="Arial" w:eastAsiaTheme="minorEastAsia" w:hAnsi="Arial" w:cs="Arial"/>
              <w:szCs w:val="24"/>
              <w:lang w:eastAsia="en-AU"/>
            </w:rPr>
          </w:pPr>
          <w:hyperlink w:anchor="_Toc80142199" w:history="1">
            <w:r w:rsidR="00AE61E1" w:rsidRPr="00AE61E1">
              <w:rPr>
                <w:rStyle w:val="Hyperlink"/>
                <w:rFonts w:ascii="Arial" w:hAnsi="Arial" w:cs="Arial"/>
                <w:szCs w:val="24"/>
              </w:rPr>
              <w:t>13.3</w:t>
            </w:r>
            <w:r w:rsidR="00AE61E1" w:rsidRPr="00AE61E1">
              <w:rPr>
                <w:rFonts w:ascii="Arial" w:eastAsiaTheme="minorEastAsia" w:hAnsi="Arial" w:cs="Arial"/>
                <w:szCs w:val="24"/>
                <w:lang w:eastAsia="en-AU"/>
              </w:rPr>
              <w:tab/>
            </w:r>
            <w:r w:rsidR="00AE61E1" w:rsidRPr="00AE61E1">
              <w:rPr>
                <w:rStyle w:val="Hyperlink"/>
                <w:rFonts w:ascii="Arial" w:hAnsi="Arial" w:cs="Arial"/>
                <w:szCs w:val="24"/>
              </w:rPr>
              <w:t>RFT 2020-21.12 Provision of City Street Sweeping</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_Toc80142199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39</w:t>
            </w:r>
            <w:r w:rsidR="00AE61E1" w:rsidRPr="00AE61E1">
              <w:rPr>
                <w:rFonts w:ascii="Arial" w:hAnsi="Arial" w:cs="Arial"/>
                <w:webHidden/>
                <w:szCs w:val="24"/>
              </w:rPr>
              <w:fldChar w:fldCharType="end"/>
            </w:r>
          </w:hyperlink>
        </w:p>
        <w:p w14:paraId="26736A9E" w14:textId="29CA0435" w:rsidR="00AE61E1" w:rsidRPr="00AE61E1" w:rsidRDefault="00264E6C" w:rsidP="00AE61E1">
          <w:pPr>
            <w:pStyle w:val="TOC2"/>
            <w:rPr>
              <w:rFonts w:ascii="Arial" w:eastAsiaTheme="minorEastAsia" w:hAnsi="Arial" w:cs="Arial"/>
              <w:szCs w:val="24"/>
              <w:lang w:eastAsia="en-AU"/>
            </w:rPr>
          </w:pPr>
          <w:hyperlink w:anchor="_Toc80142200" w:history="1">
            <w:r w:rsidR="00AE61E1" w:rsidRPr="00AE61E1">
              <w:rPr>
                <w:rStyle w:val="Hyperlink"/>
                <w:rFonts w:ascii="Arial" w:hAnsi="Arial" w:cs="Arial"/>
                <w:szCs w:val="24"/>
              </w:rPr>
              <w:t>13.4</w:t>
            </w:r>
            <w:r w:rsidR="00AE61E1" w:rsidRPr="00AE61E1">
              <w:rPr>
                <w:rFonts w:ascii="Arial" w:eastAsiaTheme="minorEastAsia" w:hAnsi="Arial" w:cs="Arial"/>
                <w:szCs w:val="24"/>
                <w:lang w:eastAsia="en-AU"/>
              </w:rPr>
              <w:tab/>
            </w:r>
            <w:r w:rsidR="00AE61E1" w:rsidRPr="00AE61E1">
              <w:rPr>
                <w:rStyle w:val="Hyperlink"/>
                <w:rFonts w:ascii="Arial" w:hAnsi="Arial" w:cs="Arial"/>
                <w:szCs w:val="24"/>
              </w:rPr>
              <w:t>RFT 2020-21.13 Provision of Gully Educting Services</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_Toc80142200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43</w:t>
            </w:r>
            <w:r w:rsidR="00AE61E1" w:rsidRPr="00AE61E1">
              <w:rPr>
                <w:rFonts w:ascii="Arial" w:hAnsi="Arial" w:cs="Arial"/>
                <w:webHidden/>
                <w:szCs w:val="24"/>
              </w:rPr>
              <w:fldChar w:fldCharType="end"/>
            </w:r>
          </w:hyperlink>
        </w:p>
        <w:p w14:paraId="34CDF05D" w14:textId="628F4325" w:rsidR="00AE61E1" w:rsidRPr="00AE61E1" w:rsidRDefault="00264E6C" w:rsidP="00AE61E1">
          <w:pPr>
            <w:pStyle w:val="TOC2"/>
            <w:rPr>
              <w:rFonts w:ascii="Arial" w:eastAsiaTheme="minorEastAsia" w:hAnsi="Arial" w:cs="Arial"/>
              <w:szCs w:val="24"/>
              <w:lang w:eastAsia="en-AU"/>
            </w:rPr>
          </w:pPr>
          <w:hyperlink w:anchor="_Toc80142201" w:history="1">
            <w:r w:rsidR="00AE61E1" w:rsidRPr="00AE61E1">
              <w:rPr>
                <w:rStyle w:val="Hyperlink"/>
                <w:rFonts w:ascii="Arial" w:hAnsi="Arial" w:cs="Arial"/>
                <w:szCs w:val="24"/>
              </w:rPr>
              <w:t>13.5</w:t>
            </w:r>
            <w:r w:rsidR="00AE61E1" w:rsidRPr="00AE61E1">
              <w:rPr>
                <w:rFonts w:ascii="Arial" w:eastAsiaTheme="minorEastAsia" w:hAnsi="Arial" w:cs="Arial"/>
                <w:szCs w:val="24"/>
                <w:lang w:eastAsia="en-AU"/>
              </w:rPr>
              <w:tab/>
            </w:r>
            <w:r w:rsidR="00AE61E1" w:rsidRPr="00AE61E1">
              <w:rPr>
                <w:rStyle w:val="Hyperlink"/>
                <w:rFonts w:ascii="Arial" w:hAnsi="Arial" w:cs="Arial"/>
                <w:szCs w:val="24"/>
              </w:rPr>
              <w:t>Adoption of the Annual Budget 2021/22</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_Toc80142201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47</w:t>
            </w:r>
            <w:r w:rsidR="00AE61E1" w:rsidRPr="00AE61E1">
              <w:rPr>
                <w:rFonts w:ascii="Arial" w:hAnsi="Arial" w:cs="Arial"/>
                <w:webHidden/>
                <w:szCs w:val="24"/>
              </w:rPr>
              <w:fldChar w:fldCharType="end"/>
            </w:r>
          </w:hyperlink>
        </w:p>
        <w:p w14:paraId="5B8AE5C4" w14:textId="09767471" w:rsidR="00AE61E1" w:rsidRPr="00AE61E1" w:rsidRDefault="00264E6C" w:rsidP="00AE61E1">
          <w:pPr>
            <w:pStyle w:val="TOC2"/>
            <w:rPr>
              <w:rFonts w:ascii="Arial" w:eastAsiaTheme="minorEastAsia" w:hAnsi="Arial" w:cs="Arial"/>
              <w:szCs w:val="24"/>
              <w:lang w:eastAsia="en-AU"/>
            </w:rPr>
          </w:pPr>
          <w:hyperlink w:anchor="_Toc80142202" w:history="1">
            <w:r w:rsidR="00AE61E1" w:rsidRPr="00AE61E1">
              <w:rPr>
                <w:rStyle w:val="Hyperlink"/>
                <w:rFonts w:ascii="Arial" w:hAnsi="Arial" w:cs="Arial"/>
                <w:szCs w:val="24"/>
              </w:rPr>
              <w:t>14.</w:t>
            </w:r>
            <w:r w:rsidR="00AE61E1" w:rsidRPr="00AE61E1">
              <w:rPr>
                <w:rFonts w:ascii="Arial" w:eastAsiaTheme="minorEastAsia" w:hAnsi="Arial" w:cs="Arial"/>
                <w:szCs w:val="24"/>
                <w:lang w:eastAsia="en-AU"/>
              </w:rPr>
              <w:tab/>
            </w:r>
            <w:r w:rsidR="00AE61E1" w:rsidRPr="00AE61E1">
              <w:rPr>
                <w:rStyle w:val="Hyperlink"/>
                <w:rFonts w:ascii="Arial" w:hAnsi="Arial" w:cs="Arial"/>
                <w:szCs w:val="24"/>
              </w:rPr>
              <w:t>Council Members Notices of Motions of Which Previous Notice Has Been Given</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_Toc80142202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56</w:t>
            </w:r>
            <w:r w:rsidR="00AE61E1" w:rsidRPr="00AE61E1">
              <w:rPr>
                <w:rFonts w:ascii="Arial" w:hAnsi="Arial" w:cs="Arial"/>
                <w:webHidden/>
                <w:szCs w:val="24"/>
              </w:rPr>
              <w:fldChar w:fldCharType="end"/>
            </w:r>
          </w:hyperlink>
        </w:p>
        <w:p w14:paraId="7A9D8311" w14:textId="14E391FE" w:rsidR="00AE61E1" w:rsidRPr="00AE61E1" w:rsidRDefault="00264E6C" w:rsidP="00AE61E1">
          <w:pPr>
            <w:pStyle w:val="TOC2"/>
            <w:rPr>
              <w:rFonts w:ascii="Arial" w:eastAsiaTheme="minorEastAsia" w:hAnsi="Arial" w:cs="Arial"/>
              <w:szCs w:val="24"/>
              <w:lang w:eastAsia="en-AU"/>
            </w:rPr>
          </w:pPr>
          <w:hyperlink w:anchor="_Toc80142203" w:history="1">
            <w:r w:rsidR="00AE61E1" w:rsidRPr="00AE61E1">
              <w:rPr>
                <w:rStyle w:val="Hyperlink"/>
                <w:rFonts w:ascii="Arial" w:hAnsi="Arial" w:cs="Arial"/>
                <w:szCs w:val="24"/>
              </w:rPr>
              <w:t>14.1</w:t>
            </w:r>
            <w:r w:rsidR="00AE61E1" w:rsidRPr="00AE61E1">
              <w:rPr>
                <w:rFonts w:ascii="Arial" w:eastAsiaTheme="minorEastAsia" w:hAnsi="Arial" w:cs="Arial"/>
                <w:szCs w:val="24"/>
                <w:lang w:eastAsia="en-AU"/>
              </w:rPr>
              <w:tab/>
            </w:r>
            <w:r w:rsidR="00AE61E1" w:rsidRPr="00AE61E1">
              <w:rPr>
                <w:rStyle w:val="Hyperlink"/>
                <w:rFonts w:ascii="Arial" w:hAnsi="Arial" w:cs="Arial"/>
                <w:szCs w:val="24"/>
              </w:rPr>
              <w:t>Councillor Tyson – Stormwater Management &amp; Safe Active Streets Safety Review</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_Toc80142203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56</w:t>
            </w:r>
            <w:r w:rsidR="00AE61E1" w:rsidRPr="00AE61E1">
              <w:rPr>
                <w:rFonts w:ascii="Arial" w:hAnsi="Arial" w:cs="Arial"/>
                <w:webHidden/>
                <w:szCs w:val="24"/>
              </w:rPr>
              <w:fldChar w:fldCharType="end"/>
            </w:r>
          </w:hyperlink>
        </w:p>
        <w:p w14:paraId="07BA0E7A" w14:textId="06968948" w:rsidR="00AE61E1" w:rsidRPr="00AE61E1" w:rsidRDefault="00264E6C" w:rsidP="00AE61E1">
          <w:pPr>
            <w:pStyle w:val="TOC2"/>
            <w:rPr>
              <w:rFonts w:ascii="Arial" w:eastAsiaTheme="minorEastAsia" w:hAnsi="Arial" w:cs="Arial"/>
              <w:szCs w:val="24"/>
              <w:lang w:eastAsia="en-AU"/>
            </w:rPr>
          </w:pPr>
          <w:hyperlink w:anchor="_Toc80142204" w:history="1">
            <w:r w:rsidR="00AE61E1" w:rsidRPr="00AE61E1">
              <w:rPr>
                <w:rStyle w:val="Hyperlink"/>
                <w:rFonts w:ascii="Arial" w:hAnsi="Arial" w:cs="Arial"/>
                <w:szCs w:val="24"/>
              </w:rPr>
              <w:t>14.3</w:t>
            </w:r>
            <w:r w:rsidR="00AE61E1" w:rsidRPr="00AE61E1">
              <w:rPr>
                <w:rFonts w:ascii="Arial" w:eastAsiaTheme="minorEastAsia" w:hAnsi="Arial" w:cs="Arial"/>
                <w:szCs w:val="24"/>
                <w:lang w:eastAsia="en-AU"/>
              </w:rPr>
              <w:tab/>
            </w:r>
            <w:r w:rsidR="00AE61E1" w:rsidRPr="00AE61E1">
              <w:rPr>
                <w:rStyle w:val="Hyperlink"/>
                <w:rFonts w:ascii="Arial" w:hAnsi="Arial" w:cs="Arial"/>
                <w:szCs w:val="24"/>
              </w:rPr>
              <w:t>Mayor Argyle – Retention of Significant Trees on Private Land Boundaries – Pending Family Safety, Prevailing Winds and Landowner Agreement</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_Toc80142204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59</w:t>
            </w:r>
            <w:r w:rsidR="00AE61E1" w:rsidRPr="00AE61E1">
              <w:rPr>
                <w:rFonts w:ascii="Arial" w:hAnsi="Arial" w:cs="Arial"/>
                <w:webHidden/>
                <w:szCs w:val="24"/>
              </w:rPr>
              <w:fldChar w:fldCharType="end"/>
            </w:r>
          </w:hyperlink>
        </w:p>
        <w:p w14:paraId="07CA15FF" w14:textId="11970E2E" w:rsidR="00AE61E1" w:rsidRPr="00AE61E1" w:rsidRDefault="00264E6C" w:rsidP="00AE61E1">
          <w:pPr>
            <w:pStyle w:val="TOC2"/>
            <w:rPr>
              <w:rFonts w:ascii="Arial" w:eastAsiaTheme="minorEastAsia" w:hAnsi="Arial" w:cs="Arial"/>
              <w:szCs w:val="24"/>
              <w:lang w:eastAsia="en-AU"/>
            </w:rPr>
          </w:pPr>
          <w:hyperlink w:anchor="_Toc80142205" w:history="1">
            <w:r w:rsidR="00AE61E1" w:rsidRPr="00AE61E1">
              <w:rPr>
                <w:rStyle w:val="Hyperlink"/>
                <w:rFonts w:ascii="Arial" w:hAnsi="Arial" w:cs="Arial"/>
                <w:szCs w:val="24"/>
              </w:rPr>
              <w:t>14.2</w:t>
            </w:r>
            <w:r w:rsidR="00AE61E1" w:rsidRPr="00AE61E1">
              <w:rPr>
                <w:rFonts w:ascii="Arial" w:eastAsiaTheme="minorEastAsia" w:hAnsi="Arial" w:cs="Arial"/>
                <w:szCs w:val="24"/>
                <w:lang w:eastAsia="en-AU"/>
              </w:rPr>
              <w:tab/>
            </w:r>
            <w:r w:rsidR="00AE61E1" w:rsidRPr="00AE61E1">
              <w:rPr>
                <w:rStyle w:val="Hyperlink"/>
                <w:rFonts w:ascii="Arial" w:hAnsi="Arial" w:cs="Arial"/>
                <w:szCs w:val="24"/>
              </w:rPr>
              <w:t>Councillor Wetherall – Asset Realisation Assessment</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_Toc80142205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62</w:t>
            </w:r>
            <w:r w:rsidR="00AE61E1" w:rsidRPr="00AE61E1">
              <w:rPr>
                <w:rFonts w:ascii="Arial" w:hAnsi="Arial" w:cs="Arial"/>
                <w:webHidden/>
                <w:szCs w:val="24"/>
              </w:rPr>
              <w:fldChar w:fldCharType="end"/>
            </w:r>
          </w:hyperlink>
        </w:p>
        <w:p w14:paraId="6EBA8989" w14:textId="11175A3A" w:rsidR="00AE61E1" w:rsidRPr="00AE61E1" w:rsidRDefault="00264E6C" w:rsidP="00AE61E1">
          <w:pPr>
            <w:pStyle w:val="TOC2"/>
            <w:rPr>
              <w:rFonts w:ascii="Arial" w:eastAsiaTheme="minorEastAsia" w:hAnsi="Arial" w:cs="Arial"/>
              <w:szCs w:val="24"/>
              <w:lang w:eastAsia="en-AU"/>
            </w:rPr>
          </w:pPr>
          <w:hyperlink w:anchor="_Toc80142206" w:history="1">
            <w:r w:rsidR="00AE61E1" w:rsidRPr="00AE61E1">
              <w:rPr>
                <w:rStyle w:val="Hyperlink"/>
                <w:rFonts w:ascii="Arial" w:hAnsi="Arial" w:cs="Arial"/>
                <w:szCs w:val="24"/>
              </w:rPr>
              <w:t>14.3</w:t>
            </w:r>
            <w:r w:rsidR="00AE61E1" w:rsidRPr="00AE61E1">
              <w:rPr>
                <w:rFonts w:ascii="Arial" w:eastAsiaTheme="minorEastAsia" w:hAnsi="Arial" w:cs="Arial"/>
                <w:szCs w:val="24"/>
                <w:lang w:eastAsia="en-AU"/>
              </w:rPr>
              <w:tab/>
            </w:r>
            <w:r w:rsidR="00AE61E1" w:rsidRPr="00AE61E1">
              <w:rPr>
                <w:rStyle w:val="Hyperlink"/>
                <w:rFonts w:ascii="Arial" w:hAnsi="Arial" w:cs="Arial"/>
                <w:szCs w:val="24"/>
              </w:rPr>
              <w:t>Mayor Argyle – Retention of Significant Trees on Private Land Boundaries – Pending Family Safety, Prevailing Winds and Landowner Agreement</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_Toc80142206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66</w:t>
            </w:r>
            <w:r w:rsidR="00AE61E1" w:rsidRPr="00AE61E1">
              <w:rPr>
                <w:rFonts w:ascii="Arial" w:hAnsi="Arial" w:cs="Arial"/>
                <w:webHidden/>
                <w:szCs w:val="24"/>
              </w:rPr>
              <w:fldChar w:fldCharType="end"/>
            </w:r>
          </w:hyperlink>
        </w:p>
        <w:p w14:paraId="053B4BED" w14:textId="3F3816EA" w:rsidR="00AE61E1" w:rsidRPr="00AE61E1" w:rsidRDefault="00264E6C" w:rsidP="00AE61E1">
          <w:pPr>
            <w:pStyle w:val="TOC2"/>
            <w:rPr>
              <w:rFonts w:ascii="Arial" w:eastAsiaTheme="minorEastAsia" w:hAnsi="Arial" w:cs="Arial"/>
              <w:szCs w:val="24"/>
              <w:lang w:eastAsia="en-AU"/>
            </w:rPr>
          </w:pPr>
          <w:hyperlink w:anchor="_Toc80142207" w:history="1">
            <w:r w:rsidR="00AE61E1" w:rsidRPr="00AE61E1">
              <w:rPr>
                <w:rStyle w:val="Hyperlink"/>
                <w:rFonts w:ascii="Arial" w:hAnsi="Arial" w:cs="Arial"/>
                <w:szCs w:val="24"/>
              </w:rPr>
              <w:t>14.4</w:t>
            </w:r>
            <w:r w:rsidR="00AE61E1" w:rsidRPr="00AE61E1">
              <w:rPr>
                <w:rFonts w:ascii="Arial" w:eastAsiaTheme="minorEastAsia" w:hAnsi="Arial" w:cs="Arial"/>
                <w:szCs w:val="24"/>
                <w:lang w:eastAsia="en-AU"/>
              </w:rPr>
              <w:tab/>
            </w:r>
            <w:r w:rsidR="00AE61E1" w:rsidRPr="00AE61E1">
              <w:rPr>
                <w:rStyle w:val="Hyperlink"/>
                <w:rFonts w:ascii="Arial" w:hAnsi="Arial" w:cs="Arial"/>
                <w:szCs w:val="24"/>
              </w:rPr>
              <w:t>Councillor Youngman – Advisory Period on Banning Use of Indoor Wood Fire Heating</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_Toc80142207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67</w:t>
            </w:r>
            <w:r w:rsidR="00AE61E1" w:rsidRPr="00AE61E1">
              <w:rPr>
                <w:rFonts w:ascii="Arial" w:hAnsi="Arial" w:cs="Arial"/>
                <w:webHidden/>
                <w:szCs w:val="24"/>
              </w:rPr>
              <w:fldChar w:fldCharType="end"/>
            </w:r>
          </w:hyperlink>
        </w:p>
        <w:p w14:paraId="4EDC8004" w14:textId="0D6D49C3" w:rsidR="00AE61E1" w:rsidRPr="00AE61E1" w:rsidRDefault="00264E6C" w:rsidP="00AE61E1">
          <w:pPr>
            <w:pStyle w:val="TOC2"/>
            <w:rPr>
              <w:rFonts w:ascii="Arial" w:eastAsiaTheme="minorEastAsia" w:hAnsi="Arial" w:cs="Arial"/>
              <w:szCs w:val="24"/>
              <w:lang w:eastAsia="en-AU"/>
            </w:rPr>
          </w:pPr>
          <w:hyperlink w:anchor="_Toc80142208" w:history="1">
            <w:r w:rsidR="00AE61E1" w:rsidRPr="00AE61E1">
              <w:rPr>
                <w:rStyle w:val="Hyperlink"/>
                <w:rFonts w:ascii="Arial" w:hAnsi="Arial" w:cs="Arial"/>
                <w:szCs w:val="24"/>
              </w:rPr>
              <w:t>14.5</w:t>
            </w:r>
            <w:r w:rsidR="00AE61E1" w:rsidRPr="00AE61E1">
              <w:rPr>
                <w:rFonts w:ascii="Arial" w:eastAsiaTheme="minorEastAsia" w:hAnsi="Arial" w:cs="Arial"/>
                <w:szCs w:val="24"/>
                <w:lang w:eastAsia="en-AU"/>
              </w:rPr>
              <w:tab/>
            </w:r>
            <w:r w:rsidR="00AE61E1" w:rsidRPr="00AE61E1">
              <w:rPr>
                <w:rStyle w:val="Hyperlink"/>
                <w:rFonts w:ascii="Arial" w:hAnsi="Arial" w:cs="Arial"/>
                <w:szCs w:val="24"/>
              </w:rPr>
              <w:t>Councillor Mangano – David Cruickshank Reserve Lights</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_Toc80142208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74</w:t>
            </w:r>
            <w:r w:rsidR="00AE61E1" w:rsidRPr="00AE61E1">
              <w:rPr>
                <w:rFonts w:ascii="Arial" w:hAnsi="Arial" w:cs="Arial"/>
                <w:webHidden/>
                <w:szCs w:val="24"/>
              </w:rPr>
              <w:fldChar w:fldCharType="end"/>
            </w:r>
          </w:hyperlink>
        </w:p>
        <w:p w14:paraId="7C27E6C7" w14:textId="4460F8EB" w:rsidR="00AE61E1" w:rsidRPr="00AE61E1" w:rsidRDefault="00264E6C" w:rsidP="00AE61E1">
          <w:pPr>
            <w:pStyle w:val="TOC2"/>
            <w:rPr>
              <w:rFonts w:ascii="Arial" w:eastAsiaTheme="minorEastAsia" w:hAnsi="Arial" w:cs="Arial"/>
              <w:szCs w:val="24"/>
              <w:lang w:eastAsia="en-AU"/>
            </w:rPr>
          </w:pPr>
          <w:hyperlink w:anchor="_Toc80142209" w:history="1">
            <w:r w:rsidR="00AE61E1" w:rsidRPr="00AE61E1">
              <w:rPr>
                <w:rStyle w:val="Hyperlink"/>
                <w:rFonts w:ascii="Arial" w:hAnsi="Arial" w:cs="Arial"/>
                <w:szCs w:val="24"/>
              </w:rPr>
              <w:t>14.6</w:t>
            </w:r>
            <w:r w:rsidR="00AE61E1" w:rsidRPr="00AE61E1">
              <w:rPr>
                <w:rFonts w:ascii="Arial" w:eastAsiaTheme="minorEastAsia" w:hAnsi="Arial" w:cs="Arial"/>
                <w:szCs w:val="24"/>
                <w:lang w:eastAsia="en-AU"/>
              </w:rPr>
              <w:tab/>
            </w:r>
            <w:r w:rsidR="00AE61E1" w:rsidRPr="00AE61E1">
              <w:rPr>
                <w:rStyle w:val="Hyperlink"/>
                <w:rFonts w:ascii="Arial" w:hAnsi="Arial" w:cs="Arial"/>
                <w:szCs w:val="24"/>
              </w:rPr>
              <w:t>Councillor Mangano – Brick Bollards, Bishop Road Reserve</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_Toc80142209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76</w:t>
            </w:r>
            <w:r w:rsidR="00AE61E1" w:rsidRPr="00AE61E1">
              <w:rPr>
                <w:rFonts w:ascii="Arial" w:hAnsi="Arial" w:cs="Arial"/>
                <w:webHidden/>
                <w:szCs w:val="24"/>
              </w:rPr>
              <w:fldChar w:fldCharType="end"/>
            </w:r>
          </w:hyperlink>
        </w:p>
        <w:p w14:paraId="21CD4B84" w14:textId="220E797E" w:rsidR="00AE61E1" w:rsidRPr="00AE61E1" w:rsidRDefault="00264E6C" w:rsidP="00AE61E1">
          <w:pPr>
            <w:pStyle w:val="TOC2"/>
            <w:rPr>
              <w:rFonts w:ascii="Arial" w:eastAsiaTheme="minorEastAsia" w:hAnsi="Arial" w:cs="Arial"/>
              <w:szCs w:val="24"/>
              <w:lang w:eastAsia="en-AU"/>
            </w:rPr>
          </w:pPr>
          <w:hyperlink w:anchor="_Toc80142210" w:history="1">
            <w:r w:rsidR="00AE61E1" w:rsidRPr="00AE61E1">
              <w:rPr>
                <w:rStyle w:val="Hyperlink"/>
                <w:rFonts w:ascii="Arial" w:hAnsi="Arial" w:cs="Arial"/>
                <w:szCs w:val="24"/>
              </w:rPr>
              <w:t>14.7</w:t>
            </w:r>
            <w:r w:rsidR="00AE61E1" w:rsidRPr="00AE61E1">
              <w:rPr>
                <w:rFonts w:ascii="Arial" w:eastAsiaTheme="minorEastAsia" w:hAnsi="Arial" w:cs="Arial"/>
                <w:szCs w:val="24"/>
                <w:lang w:eastAsia="en-AU"/>
              </w:rPr>
              <w:tab/>
            </w:r>
            <w:r w:rsidR="00AE61E1" w:rsidRPr="00AE61E1">
              <w:rPr>
                <w:rStyle w:val="Hyperlink"/>
                <w:rFonts w:ascii="Arial" w:hAnsi="Arial" w:cs="Arial"/>
                <w:szCs w:val="24"/>
              </w:rPr>
              <w:t>Councillor Bennett – Audit of Recently Resigned Planning Staff</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_Toc80142210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79</w:t>
            </w:r>
            <w:r w:rsidR="00AE61E1" w:rsidRPr="00AE61E1">
              <w:rPr>
                <w:rFonts w:ascii="Arial" w:hAnsi="Arial" w:cs="Arial"/>
                <w:webHidden/>
                <w:szCs w:val="24"/>
              </w:rPr>
              <w:fldChar w:fldCharType="end"/>
            </w:r>
          </w:hyperlink>
        </w:p>
        <w:p w14:paraId="5BD6DE18" w14:textId="5114EE10" w:rsidR="00AE61E1" w:rsidRPr="00AE61E1" w:rsidRDefault="00264E6C" w:rsidP="00AE61E1">
          <w:pPr>
            <w:pStyle w:val="TOC2"/>
            <w:rPr>
              <w:rFonts w:ascii="Arial" w:eastAsiaTheme="minorEastAsia" w:hAnsi="Arial" w:cs="Arial"/>
              <w:szCs w:val="24"/>
              <w:lang w:eastAsia="en-AU"/>
            </w:rPr>
          </w:pPr>
          <w:hyperlink w:anchor="_Toc80142211" w:history="1">
            <w:r w:rsidR="00AE61E1" w:rsidRPr="00AE61E1">
              <w:rPr>
                <w:rStyle w:val="Hyperlink"/>
                <w:rFonts w:ascii="Arial" w:hAnsi="Arial" w:cs="Arial"/>
                <w:szCs w:val="24"/>
              </w:rPr>
              <w:t>14.8</w:t>
            </w:r>
            <w:r w:rsidR="00AE61E1" w:rsidRPr="00AE61E1">
              <w:rPr>
                <w:rFonts w:ascii="Arial" w:eastAsiaTheme="minorEastAsia" w:hAnsi="Arial" w:cs="Arial"/>
                <w:szCs w:val="24"/>
                <w:lang w:eastAsia="en-AU"/>
              </w:rPr>
              <w:tab/>
            </w:r>
            <w:r w:rsidR="00AE61E1" w:rsidRPr="00AE61E1">
              <w:rPr>
                <w:rStyle w:val="Hyperlink"/>
                <w:rFonts w:ascii="Arial" w:hAnsi="Arial" w:cs="Arial"/>
                <w:szCs w:val="24"/>
              </w:rPr>
              <w:t>Councillor Bennett – Termination of Access to Dalkeith Hall Site</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_Toc80142211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82</w:t>
            </w:r>
            <w:r w:rsidR="00AE61E1" w:rsidRPr="00AE61E1">
              <w:rPr>
                <w:rFonts w:ascii="Arial" w:hAnsi="Arial" w:cs="Arial"/>
                <w:webHidden/>
                <w:szCs w:val="24"/>
              </w:rPr>
              <w:fldChar w:fldCharType="end"/>
            </w:r>
          </w:hyperlink>
        </w:p>
        <w:p w14:paraId="5D132212" w14:textId="3A9D43A3" w:rsidR="00AE61E1" w:rsidRPr="00AE61E1" w:rsidRDefault="00264E6C" w:rsidP="00AE61E1">
          <w:pPr>
            <w:pStyle w:val="TOC2"/>
            <w:rPr>
              <w:rFonts w:ascii="Arial" w:eastAsiaTheme="minorEastAsia" w:hAnsi="Arial" w:cs="Arial"/>
              <w:szCs w:val="24"/>
              <w:lang w:eastAsia="en-AU"/>
            </w:rPr>
          </w:pPr>
          <w:hyperlink w:anchor="_Toc80142212" w:history="1">
            <w:r w:rsidR="00AE61E1" w:rsidRPr="00AE61E1">
              <w:rPr>
                <w:rStyle w:val="Hyperlink"/>
                <w:rFonts w:ascii="Arial" w:hAnsi="Arial" w:cs="Arial"/>
                <w:szCs w:val="24"/>
              </w:rPr>
              <w:t>14.9</w:t>
            </w:r>
            <w:r w:rsidR="00AE61E1" w:rsidRPr="00AE61E1">
              <w:rPr>
                <w:rFonts w:ascii="Arial" w:eastAsiaTheme="minorEastAsia" w:hAnsi="Arial" w:cs="Arial"/>
                <w:szCs w:val="24"/>
                <w:lang w:eastAsia="en-AU"/>
              </w:rPr>
              <w:tab/>
            </w:r>
            <w:r w:rsidR="00AE61E1" w:rsidRPr="00AE61E1">
              <w:rPr>
                <w:rStyle w:val="Hyperlink"/>
                <w:rFonts w:ascii="Arial" w:hAnsi="Arial" w:cs="Arial"/>
                <w:szCs w:val="24"/>
              </w:rPr>
              <w:t>Councillor Coghlan – Local Planning Policy - Signs</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_Toc80142212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86</w:t>
            </w:r>
            <w:r w:rsidR="00AE61E1" w:rsidRPr="00AE61E1">
              <w:rPr>
                <w:rFonts w:ascii="Arial" w:hAnsi="Arial" w:cs="Arial"/>
                <w:webHidden/>
                <w:szCs w:val="24"/>
              </w:rPr>
              <w:fldChar w:fldCharType="end"/>
            </w:r>
          </w:hyperlink>
        </w:p>
        <w:p w14:paraId="420F0732" w14:textId="1C27D904" w:rsidR="00AE61E1" w:rsidRPr="00AE61E1" w:rsidRDefault="00264E6C" w:rsidP="00AE61E1">
          <w:pPr>
            <w:pStyle w:val="TOC2"/>
            <w:rPr>
              <w:rFonts w:ascii="Arial" w:eastAsiaTheme="minorEastAsia" w:hAnsi="Arial" w:cs="Arial"/>
              <w:szCs w:val="24"/>
              <w:lang w:eastAsia="en-AU"/>
            </w:rPr>
          </w:pPr>
          <w:hyperlink w:anchor="_Toc80142213" w:history="1">
            <w:r w:rsidR="00AE61E1" w:rsidRPr="00AE61E1">
              <w:rPr>
                <w:rStyle w:val="Hyperlink"/>
                <w:rFonts w:ascii="Arial" w:hAnsi="Arial" w:cs="Arial"/>
                <w:szCs w:val="24"/>
              </w:rPr>
              <w:t>15.</w:t>
            </w:r>
            <w:r w:rsidR="00AE61E1" w:rsidRPr="00AE61E1">
              <w:rPr>
                <w:rFonts w:ascii="Arial" w:eastAsiaTheme="minorEastAsia" w:hAnsi="Arial" w:cs="Arial"/>
                <w:szCs w:val="24"/>
                <w:lang w:eastAsia="en-AU"/>
              </w:rPr>
              <w:tab/>
            </w:r>
            <w:r w:rsidR="00AE61E1" w:rsidRPr="00AE61E1">
              <w:rPr>
                <w:rStyle w:val="Hyperlink"/>
                <w:rFonts w:ascii="Arial" w:hAnsi="Arial" w:cs="Arial"/>
                <w:szCs w:val="24"/>
              </w:rPr>
              <w:t>Council Members notices of motion given at the meeting for consideration at the following ordinary meeting on 24 August 2021</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_Toc80142213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89</w:t>
            </w:r>
            <w:r w:rsidR="00AE61E1" w:rsidRPr="00AE61E1">
              <w:rPr>
                <w:rFonts w:ascii="Arial" w:hAnsi="Arial" w:cs="Arial"/>
                <w:webHidden/>
                <w:szCs w:val="24"/>
              </w:rPr>
              <w:fldChar w:fldCharType="end"/>
            </w:r>
          </w:hyperlink>
        </w:p>
        <w:p w14:paraId="5593F044" w14:textId="7B7C737B" w:rsidR="00AE61E1" w:rsidRPr="00AE61E1" w:rsidRDefault="00264E6C" w:rsidP="00AE61E1">
          <w:pPr>
            <w:pStyle w:val="TOC2"/>
            <w:rPr>
              <w:rFonts w:ascii="Arial" w:eastAsiaTheme="minorEastAsia" w:hAnsi="Arial" w:cs="Arial"/>
              <w:szCs w:val="24"/>
              <w:lang w:eastAsia="en-AU"/>
            </w:rPr>
          </w:pPr>
          <w:hyperlink w:anchor="_Toc80142214" w:history="1">
            <w:r w:rsidR="00AE61E1" w:rsidRPr="00AE61E1">
              <w:rPr>
                <w:rStyle w:val="Hyperlink"/>
                <w:rFonts w:ascii="Arial" w:hAnsi="Arial" w:cs="Arial"/>
                <w:szCs w:val="24"/>
              </w:rPr>
              <w:t>15.2</w:t>
            </w:r>
            <w:r w:rsidR="00AE61E1" w:rsidRPr="00AE61E1">
              <w:rPr>
                <w:rFonts w:ascii="Arial" w:eastAsiaTheme="minorEastAsia" w:hAnsi="Arial" w:cs="Arial"/>
                <w:szCs w:val="24"/>
                <w:lang w:eastAsia="en-AU"/>
              </w:rPr>
              <w:tab/>
            </w:r>
            <w:r w:rsidR="00AE61E1" w:rsidRPr="00AE61E1">
              <w:rPr>
                <w:rStyle w:val="Hyperlink"/>
                <w:rFonts w:ascii="Arial" w:hAnsi="Arial" w:cs="Arial"/>
                <w:szCs w:val="24"/>
              </w:rPr>
              <w:t>Councillor Smyth - Request for Drainage Infrastructure Remedial Works Program</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_Toc80142214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89</w:t>
            </w:r>
            <w:r w:rsidR="00AE61E1" w:rsidRPr="00AE61E1">
              <w:rPr>
                <w:rFonts w:ascii="Arial" w:hAnsi="Arial" w:cs="Arial"/>
                <w:webHidden/>
                <w:szCs w:val="24"/>
              </w:rPr>
              <w:fldChar w:fldCharType="end"/>
            </w:r>
          </w:hyperlink>
        </w:p>
        <w:p w14:paraId="27753825" w14:textId="166C65AD" w:rsidR="00AE61E1" w:rsidRPr="00AE61E1" w:rsidRDefault="00264E6C" w:rsidP="00AE61E1">
          <w:pPr>
            <w:pStyle w:val="TOC2"/>
            <w:rPr>
              <w:rFonts w:ascii="Arial" w:eastAsiaTheme="minorEastAsia" w:hAnsi="Arial" w:cs="Arial"/>
              <w:szCs w:val="24"/>
              <w:lang w:eastAsia="en-AU"/>
            </w:rPr>
          </w:pPr>
          <w:hyperlink w:anchor="_Toc80142215" w:history="1">
            <w:r w:rsidR="00AE61E1" w:rsidRPr="00AE61E1">
              <w:rPr>
                <w:rStyle w:val="Hyperlink"/>
                <w:rFonts w:ascii="Arial" w:hAnsi="Arial" w:cs="Arial"/>
                <w:szCs w:val="24"/>
              </w:rPr>
              <w:t>16.</w:t>
            </w:r>
            <w:r w:rsidR="00AE61E1" w:rsidRPr="00AE61E1">
              <w:rPr>
                <w:rFonts w:ascii="Arial" w:eastAsiaTheme="minorEastAsia" w:hAnsi="Arial" w:cs="Arial"/>
                <w:szCs w:val="24"/>
                <w:lang w:eastAsia="en-AU"/>
              </w:rPr>
              <w:tab/>
            </w:r>
            <w:r w:rsidR="00AE61E1" w:rsidRPr="00AE61E1">
              <w:rPr>
                <w:rStyle w:val="Hyperlink"/>
                <w:rFonts w:ascii="Arial" w:hAnsi="Arial" w:cs="Arial"/>
                <w:szCs w:val="24"/>
              </w:rPr>
              <w:t>Urgent Business Approved By the Presiding Member or By Decision</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_Toc80142215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91</w:t>
            </w:r>
            <w:r w:rsidR="00AE61E1" w:rsidRPr="00AE61E1">
              <w:rPr>
                <w:rFonts w:ascii="Arial" w:hAnsi="Arial" w:cs="Arial"/>
                <w:webHidden/>
                <w:szCs w:val="24"/>
              </w:rPr>
              <w:fldChar w:fldCharType="end"/>
            </w:r>
          </w:hyperlink>
        </w:p>
        <w:p w14:paraId="56F7BC4E" w14:textId="3C1C6DFA" w:rsidR="00AE61E1" w:rsidRPr="00AE61E1" w:rsidRDefault="00264E6C" w:rsidP="00AE61E1">
          <w:pPr>
            <w:pStyle w:val="TOC2"/>
            <w:rPr>
              <w:rFonts w:ascii="Arial" w:eastAsiaTheme="minorEastAsia" w:hAnsi="Arial" w:cs="Arial"/>
              <w:szCs w:val="24"/>
              <w:lang w:eastAsia="en-AU"/>
            </w:rPr>
          </w:pPr>
          <w:hyperlink w:anchor="_Toc80142216" w:history="1">
            <w:r w:rsidR="00AE61E1" w:rsidRPr="00AE61E1">
              <w:rPr>
                <w:rStyle w:val="Hyperlink"/>
                <w:rFonts w:ascii="Arial" w:hAnsi="Arial" w:cs="Arial"/>
                <w:szCs w:val="24"/>
              </w:rPr>
              <w:t>17.</w:t>
            </w:r>
            <w:r w:rsidR="00AE61E1" w:rsidRPr="00AE61E1">
              <w:rPr>
                <w:rFonts w:ascii="Arial" w:eastAsiaTheme="minorEastAsia" w:hAnsi="Arial" w:cs="Arial"/>
                <w:szCs w:val="24"/>
                <w:lang w:eastAsia="en-AU"/>
              </w:rPr>
              <w:tab/>
            </w:r>
            <w:r w:rsidR="00AE61E1" w:rsidRPr="00AE61E1">
              <w:rPr>
                <w:rStyle w:val="Hyperlink"/>
                <w:rFonts w:ascii="Arial" w:hAnsi="Arial" w:cs="Arial"/>
                <w:szCs w:val="24"/>
              </w:rPr>
              <w:t>Confidential Items</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_Toc80142216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91</w:t>
            </w:r>
            <w:r w:rsidR="00AE61E1" w:rsidRPr="00AE61E1">
              <w:rPr>
                <w:rFonts w:ascii="Arial" w:hAnsi="Arial" w:cs="Arial"/>
                <w:webHidden/>
                <w:szCs w:val="24"/>
              </w:rPr>
              <w:fldChar w:fldCharType="end"/>
            </w:r>
          </w:hyperlink>
        </w:p>
        <w:p w14:paraId="78FFE682" w14:textId="6AC5121D" w:rsidR="00AE61E1" w:rsidRPr="00AE61E1" w:rsidRDefault="00264E6C" w:rsidP="00AE61E1">
          <w:pPr>
            <w:pStyle w:val="TOC2"/>
            <w:rPr>
              <w:rFonts w:ascii="Arial" w:eastAsiaTheme="minorEastAsia" w:hAnsi="Arial" w:cs="Arial"/>
              <w:szCs w:val="24"/>
              <w:lang w:eastAsia="en-AU"/>
            </w:rPr>
          </w:pPr>
          <w:hyperlink w:anchor="_Toc80142217" w:history="1">
            <w:r w:rsidR="00AE61E1" w:rsidRPr="00AE61E1">
              <w:rPr>
                <w:rStyle w:val="Hyperlink"/>
                <w:rFonts w:ascii="Arial" w:hAnsi="Arial" w:cs="Arial"/>
                <w:szCs w:val="24"/>
              </w:rPr>
              <w:t>Declaration of Closure</w:t>
            </w:r>
            <w:r w:rsidR="00AE61E1" w:rsidRPr="00AE61E1">
              <w:rPr>
                <w:rFonts w:ascii="Arial" w:hAnsi="Arial" w:cs="Arial"/>
                <w:webHidden/>
                <w:szCs w:val="24"/>
              </w:rPr>
              <w:tab/>
            </w:r>
            <w:r w:rsidR="00AE61E1" w:rsidRPr="00AE61E1">
              <w:rPr>
                <w:rFonts w:ascii="Arial" w:hAnsi="Arial" w:cs="Arial"/>
                <w:webHidden/>
                <w:szCs w:val="24"/>
              </w:rPr>
              <w:fldChar w:fldCharType="begin"/>
            </w:r>
            <w:r w:rsidR="00AE61E1" w:rsidRPr="00AE61E1">
              <w:rPr>
                <w:rFonts w:ascii="Arial" w:hAnsi="Arial" w:cs="Arial"/>
                <w:webHidden/>
                <w:szCs w:val="24"/>
              </w:rPr>
              <w:instrText xml:space="preserve"> PAGEREF _Toc80142217 \h </w:instrText>
            </w:r>
            <w:r w:rsidR="00AE61E1" w:rsidRPr="00AE61E1">
              <w:rPr>
                <w:rFonts w:ascii="Arial" w:hAnsi="Arial" w:cs="Arial"/>
                <w:webHidden/>
                <w:szCs w:val="24"/>
              </w:rPr>
            </w:r>
            <w:r w:rsidR="00AE61E1" w:rsidRPr="00AE61E1">
              <w:rPr>
                <w:rFonts w:ascii="Arial" w:hAnsi="Arial" w:cs="Arial"/>
                <w:webHidden/>
                <w:szCs w:val="24"/>
              </w:rPr>
              <w:fldChar w:fldCharType="separate"/>
            </w:r>
            <w:r w:rsidR="007177F5">
              <w:rPr>
                <w:rFonts w:ascii="Arial" w:hAnsi="Arial" w:cs="Arial"/>
                <w:webHidden/>
                <w:szCs w:val="24"/>
              </w:rPr>
              <w:t>91</w:t>
            </w:r>
            <w:r w:rsidR="00AE61E1" w:rsidRPr="00AE61E1">
              <w:rPr>
                <w:rFonts w:ascii="Arial" w:hAnsi="Arial" w:cs="Arial"/>
                <w:webHidden/>
                <w:szCs w:val="24"/>
              </w:rPr>
              <w:fldChar w:fldCharType="end"/>
            </w:r>
          </w:hyperlink>
        </w:p>
        <w:p w14:paraId="151479FC" w14:textId="0C3AF1D4" w:rsidR="00C568CA" w:rsidRDefault="00C568CA">
          <w:r>
            <w:rPr>
              <w:b/>
              <w:bCs/>
              <w:noProof/>
            </w:rPr>
            <w:fldChar w:fldCharType="end"/>
          </w:r>
        </w:p>
      </w:sdtContent>
    </w:sdt>
    <w:p w14:paraId="200BBFFB"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200BBFFC" w14:textId="77777777" w:rsidR="00180419" w:rsidRPr="004950A5" w:rsidRDefault="00180419" w:rsidP="00562866">
      <w:pPr>
        <w:pStyle w:val="TOC2"/>
        <w:ind w:left="0" w:firstLine="0"/>
        <w:rPr>
          <w:rFonts w:ascii="Arial" w:hAnsi="Arial" w:cs="Arial"/>
        </w:rPr>
      </w:pPr>
    </w:p>
    <w:p w14:paraId="200BBFFD"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rPr>
      </w:pPr>
    </w:p>
    <w:p w14:paraId="200BBFFE"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BFFF"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C000"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sectPr w:rsidR="00180419" w:rsidRPr="004950A5" w:rsidSect="00180419">
          <w:headerReference w:type="even" r:id="rId13"/>
          <w:headerReference w:type="default" r:id="rId14"/>
          <w:footerReference w:type="even" r:id="rId15"/>
          <w:footerReference w:type="default" r:id="rId16"/>
          <w:headerReference w:type="first" r:id="rId17"/>
          <w:footerReference w:type="first" r:id="rId18"/>
          <w:pgSz w:w="11907" w:h="16840" w:code="9"/>
          <w:pgMar w:top="1440" w:right="1797" w:bottom="1440" w:left="1797" w:header="709" w:footer="720" w:gutter="0"/>
          <w:cols w:space="720"/>
          <w:titlePg/>
          <w:docGrid w:linePitch="326"/>
        </w:sectPr>
      </w:pPr>
    </w:p>
    <w:p w14:paraId="200BC001" w14:textId="77777777" w:rsidR="00D05D60" w:rsidRPr="00550A22" w:rsidRDefault="00180419" w:rsidP="00562866">
      <w:pPr>
        <w:tabs>
          <w:tab w:val="left" w:pos="720"/>
          <w:tab w:val="left" w:pos="1440"/>
          <w:tab w:val="left" w:pos="2410"/>
          <w:tab w:val="left" w:pos="2977"/>
          <w:tab w:val="right" w:pos="8335"/>
          <w:tab w:val="right" w:pos="8505"/>
        </w:tabs>
        <w:jc w:val="center"/>
        <w:rPr>
          <w:rFonts w:ascii="Arial" w:hAnsi="Arial"/>
          <w:b/>
        </w:rPr>
      </w:pPr>
      <w:r>
        <w:rPr>
          <w:rFonts w:ascii="Arial" w:hAnsi="Arial"/>
          <w:b/>
        </w:rPr>
        <w:t>City of N</w:t>
      </w:r>
      <w:r w:rsidRPr="00550A22">
        <w:rPr>
          <w:rFonts w:ascii="Arial" w:hAnsi="Arial"/>
          <w:b/>
        </w:rPr>
        <w:t>edlands</w:t>
      </w:r>
    </w:p>
    <w:p w14:paraId="200BC002" w14:textId="77777777" w:rsidR="00D05D60" w:rsidRPr="00180419" w:rsidRDefault="00D05D60" w:rsidP="00562866">
      <w:pPr>
        <w:tabs>
          <w:tab w:val="left" w:pos="720"/>
          <w:tab w:val="left" w:pos="1440"/>
          <w:tab w:val="left" w:pos="2410"/>
          <w:tab w:val="left" w:pos="2977"/>
          <w:tab w:val="right" w:pos="8335"/>
          <w:tab w:val="right" w:pos="8505"/>
        </w:tabs>
        <w:jc w:val="center"/>
        <w:rPr>
          <w:rFonts w:ascii="Arial" w:hAnsi="Arial" w:cs="Arial"/>
          <w:b/>
          <w:szCs w:val="24"/>
        </w:rPr>
      </w:pPr>
    </w:p>
    <w:p w14:paraId="200BC003" w14:textId="524AEC8B" w:rsidR="00D05D60" w:rsidRPr="00180419" w:rsidRDefault="00BB70DC" w:rsidP="00562866">
      <w:pPr>
        <w:tabs>
          <w:tab w:val="left" w:pos="720"/>
          <w:tab w:val="left" w:pos="1440"/>
          <w:tab w:val="left" w:pos="2410"/>
          <w:tab w:val="left" w:pos="2977"/>
          <w:tab w:val="right" w:pos="8335"/>
          <w:tab w:val="right" w:pos="8505"/>
        </w:tabs>
        <w:jc w:val="both"/>
        <w:rPr>
          <w:rFonts w:ascii="Arial" w:hAnsi="Arial" w:cs="Arial"/>
          <w:b/>
          <w:szCs w:val="24"/>
        </w:rPr>
      </w:pPr>
      <w:r>
        <w:rPr>
          <w:rFonts w:ascii="Arial" w:hAnsi="Arial" w:cs="Arial"/>
          <w:b/>
          <w:szCs w:val="24"/>
        </w:rPr>
        <w:t>Minutes</w:t>
      </w:r>
      <w:r w:rsidR="00180419" w:rsidRPr="00180419">
        <w:rPr>
          <w:rFonts w:ascii="Arial" w:hAnsi="Arial" w:cs="Arial"/>
          <w:b/>
          <w:szCs w:val="24"/>
        </w:rPr>
        <w:t xml:space="preserve"> of a</w:t>
      </w:r>
      <w:r w:rsidR="003E516E">
        <w:rPr>
          <w:rFonts w:ascii="Arial" w:hAnsi="Arial" w:cs="Arial"/>
          <w:b/>
          <w:szCs w:val="24"/>
        </w:rPr>
        <w:t xml:space="preserve">n </w:t>
      </w:r>
      <w:r w:rsidR="00887FA3">
        <w:rPr>
          <w:rFonts w:ascii="Arial" w:hAnsi="Arial" w:cs="Arial"/>
          <w:b/>
          <w:szCs w:val="24"/>
        </w:rPr>
        <w:t>O</w:t>
      </w:r>
      <w:r w:rsidR="003E516E">
        <w:rPr>
          <w:rFonts w:ascii="Arial" w:hAnsi="Arial" w:cs="Arial"/>
          <w:b/>
          <w:szCs w:val="24"/>
        </w:rPr>
        <w:t xml:space="preserve">rdinary </w:t>
      </w:r>
      <w:r w:rsidR="00887FA3">
        <w:rPr>
          <w:rFonts w:ascii="Arial" w:hAnsi="Arial" w:cs="Arial"/>
          <w:b/>
          <w:szCs w:val="24"/>
        </w:rPr>
        <w:t>M</w:t>
      </w:r>
      <w:r w:rsidR="00180419" w:rsidRPr="00180419">
        <w:rPr>
          <w:rFonts w:ascii="Arial" w:hAnsi="Arial" w:cs="Arial"/>
          <w:b/>
          <w:szCs w:val="24"/>
        </w:rPr>
        <w:t xml:space="preserve">eeting of Council held in the Council </w:t>
      </w:r>
      <w:r w:rsidR="00887FA3">
        <w:rPr>
          <w:rFonts w:ascii="Arial" w:hAnsi="Arial" w:cs="Arial"/>
          <w:b/>
          <w:szCs w:val="24"/>
        </w:rPr>
        <w:t>C</w:t>
      </w:r>
      <w:r w:rsidR="00180419" w:rsidRPr="00180419">
        <w:rPr>
          <w:rFonts w:ascii="Arial" w:hAnsi="Arial" w:cs="Arial"/>
          <w:b/>
          <w:szCs w:val="24"/>
        </w:rPr>
        <w:t xml:space="preserve">hambers, </w:t>
      </w:r>
      <w:r w:rsidR="003E516E">
        <w:rPr>
          <w:rFonts w:ascii="Arial" w:hAnsi="Arial" w:cs="Arial"/>
          <w:b/>
          <w:szCs w:val="24"/>
        </w:rPr>
        <w:t>N</w:t>
      </w:r>
      <w:r w:rsidR="00180419" w:rsidRPr="00180419">
        <w:rPr>
          <w:rFonts w:ascii="Arial" w:hAnsi="Arial" w:cs="Arial"/>
          <w:b/>
          <w:szCs w:val="24"/>
        </w:rPr>
        <w:t xml:space="preserve">edlands </w:t>
      </w:r>
      <w:r w:rsidR="00BA2B87">
        <w:rPr>
          <w:rFonts w:ascii="Arial" w:hAnsi="Arial" w:cs="Arial"/>
          <w:b/>
          <w:szCs w:val="24"/>
        </w:rPr>
        <w:t xml:space="preserve">and livestreamed </w:t>
      </w:r>
      <w:r w:rsidR="00180419" w:rsidRPr="00180419">
        <w:rPr>
          <w:rFonts w:ascii="Arial" w:hAnsi="Arial" w:cs="Arial"/>
          <w:b/>
          <w:szCs w:val="24"/>
        </w:rPr>
        <w:t xml:space="preserve">on </w:t>
      </w:r>
      <w:r w:rsidR="00B26BE4">
        <w:rPr>
          <w:rFonts w:ascii="Arial" w:hAnsi="Arial" w:cs="Arial"/>
          <w:b/>
          <w:szCs w:val="24"/>
        </w:rPr>
        <w:t xml:space="preserve">Tuesday </w:t>
      </w:r>
      <w:r w:rsidR="00C460F4">
        <w:rPr>
          <w:rFonts w:ascii="Arial" w:hAnsi="Arial" w:cs="Arial"/>
          <w:b/>
          <w:szCs w:val="24"/>
        </w:rPr>
        <w:t>2</w:t>
      </w:r>
      <w:r w:rsidR="00BA2B87">
        <w:rPr>
          <w:rFonts w:ascii="Arial" w:hAnsi="Arial" w:cs="Arial"/>
          <w:b/>
          <w:szCs w:val="24"/>
        </w:rPr>
        <w:t>7 July</w:t>
      </w:r>
      <w:r w:rsidR="00C460F4">
        <w:rPr>
          <w:rFonts w:ascii="Arial" w:hAnsi="Arial" w:cs="Arial"/>
          <w:b/>
          <w:szCs w:val="24"/>
        </w:rPr>
        <w:t xml:space="preserve"> 2021</w:t>
      </w:r>
      <w:r w:rsidR="004C5F20" w:rsidRPr="00180419">
        <w:rPr>
          <w:rFonts w:ascii="Arial" w:hAnsi="Arial" w:cs="Arial"/>
          <w:b/>
          <w:szCs w:val="24"/>
        </w:rPr>
        <w:t xml:space="preserve"> </w:t>
      </w:r>
      <w:r w:rsidR="00D80CEC">
        <w:rPr>
          <w:rFonts w:ascii="Arial" w:hAnsi="Arial" w:cs="Arial"/>
          <w:b/>
          <w:szCs w:val="24"/>
        </w:rPr>
        <w:t xml:space="preserve">at 7 </w:t>
      </w:r>
      <w:r w:rsidR="00180419" w:rsidRPr="00180419">
        <w:rPr>
          <w:rFonts w:ascii="Arial" w:hAnsi="Arial" w:cs="Arial"/>
          <w:b/>
          <w:szCs w:val="24"/>
        </w:rPr>
        <w:t>pm.</w:t>
      </w:r>
    </w:p>
    <w:p w14:paraId="200BC004" w14:textId="77777777" w:rsidR="00D05D60" w:rsidRPr="00180419" w:rsidRDefault="00D05D60" w:rsidP="00562866">
      <w:pPr>
        <w:pBdr>
          <w:bottom w:val="single" w:sz="6" w:space="1" w:color="auto"/>
        </w:pBdr>
        <w:tabs>
          <w:tab w:val="left" w:pos="720"/>
          <w:tab w:val="left" w:pos="1440"/>
          <w:tab w:val="left" w:pos="2410"/>
          <w:tab w:val="left" w:pos="2977"/>
          <w:tab w:val="right" w:pos="8335"/>
          <w:tab w:val="right" w:pos="8505"/>
        </w:tabs>
        <w:rPr>
          <w:rFonts w:ascii="Arial" w:hAnsi="Arial" w:cs="Arial"/>
          <w:szCs w:val="24"/>
        </w:rPr>
      </w:pPr>
    </w:p>
    <w:p w14:paraId="200BC007" w14:textId="77777777" w:rsidR="00562866" w:rsidRPr="00562866" w:rsidRDefault="00562866" w:rsidP="00562866"/>
    <w:p w14:paraId="200BC008" w14:textId="77777777" w:rsidR="00683A50" w:rsidRPr="00180419" w:rsidRDefault="00562866" w:rsidP="00765E9D">
      <w:pPr>
        <w:pStyle w:val="Heading1"/>
        <w:numPr>
          <w:ilvl w:val="0"/>
          <w:numId w:val="0"/>
        </w:numPr>
        <w:spacing w:before="0" w:after="0"/>
        <w:rPr>
          <w:rFonts w:ascii="Arial" w:hAnsi="Arial" w:cs="Arial"/>
          <w:sz w:val="24"/>
          <w:szCs w:val="24"/>
          <w:u w:val="none"/>
        </w:rPr>
      </w:pPr>
      <w:bookmarkStart w:id="0" w:name="_Toc80142162"/>
      <w:r>
        <w:rPr>
          <w:rFonts w:ascii="Arial" w:hAnsi="Arial" w:cs="Arial"/>
          <w:caps w:val="0"/>
          <w:sz w:val="24"/>
          <w:szCs w:val="24"/>
          <w:u w:val="none"/>
        </w:rPr>
        <w:t>Declaration o</w:t>
      </w:r>
      <w:r w:rsidR="00180419" w:rsidRPr="00180419">
        <w:rPr>
          <w:rFonts w:ascii="Arial" w:hAnsi="Arial" w:cs="Arial"/>
          <w:caps w:val="0"/>
          <w:sz w:val="24"/>
          <w:szCs w:val="24"/>
          <w:u w:val="none"/>
        </w:rPr>
        <w:t>f Opening</w:t>
      </w:r>
      <w:bookmarkEnd w:id="0"/>
    </w:p>
    <w:p w14:paraId="200BC009" w14:textId="77777777" w:rsidR="00683A50" w:rsidRPr="00180419" w:rsidRDefault="00683A50" w:rsidP="00765E9D">
      <w:pPr>
        <w:tabs>
          <w:tab w:val="left" w:pos="720"/>
          <w:tab w:val="left" w:pos="1440"/>
          <w:tab w:val="left" w:pos="2410"/>
          <w:tab w:val="left" w:pos="2977"/>
          <w:tab w:val="right" w:pos="8335"/>
          <w:tab w:val="right" w:pos="8505"/>
        </w:tabs>
        <w:jc w:val="both"/>
        <w:rPr>
          <w:rFonts w:ascii="Arial" w:hAnsi="Arial" w:cs="Arial"/>
          <w:b/>
          <w:szCs w:val="24"/>
        </w:rPr>
      </w:pPr>
    </w:p>
    <w:p w14:paraId="200BC00A" w14:textId="5A6D60A0" w:rsidR="00683A50" w:rsidRDefault="00683A50" w:rsidP="00765E9D">
      <w:pPr>
        <w:tabs>
          <w:tab w:val="left" w:pos="720"/>
          <w:tab w:val="left" w:pos="1440"/>
          <w:tab w:val="left" w:pos="2410"/>
          <w:tab w:val="left" w:pos="2977"/>
          <w:tab w:val="right" w:pos="8335"/>
          <w:tab w:val="right" w:pos="8505"/>
        </w:tabs>
        <w:jc w:val="both"/>
        <w:rPr>
          <w:rFonts w:ascii="Arial" w:hAnsi="Arial" w:cs="Arial"/>
          <w:szCs w:val="24"/>
        </w:rPr>
      </w:pPr>
      <w:r w:rsidRPr="00180419">
        <w:rPr>
          <w:rFonts w:ascii="Arial" w:hAnsi="Arial" w:cs="Arial"/>
          <w:szCs w:val="24"/>
        </w:rPr>
        <w:t>The Presiding Member declare</w:t>
      </w:r>
      <w:r w:rsidR="00BB70DC">
        <w:rPr>
          <w:rFonts w:ascii="Arial" w:hAnsi="Arial" w:cs="Arial"/>
          <w:szCs w:val="24"/>
        </w:rPr>
        <w:t>d</w:t>
      </w:r>
      <w:r w:rsidRPr="00180419">
        <w:rPr>
          <w:rFonts w:ascii="Arial" w:hAnsi="Arial" w:cs="Arial"/>
          <w:szCs w:val="24"/>
        </w:rPr>
        <w:t xml:space="preserve"> the meeting open</w:t>
      </w:r>
      <w:r w:rsidR="003F4684">
        <w:rPr>
          <w:rFonts w:ascii="Arial" w:hAnsi="Arial" w:cs="Arial"/>
          <w:szCs w:val="24"/>
        </w:rPr>
        <w:t xml:space="preserve"> at 7 pm</w:t>
      </w:r>
      <w:r w:rsidR="00785EBA">
        <w:rPr>
          <w:rFonts w:ascii="Arial" w:hAnsi="Arial" w:cs="Arial"/>
          <w:szCs w:val="24"/>
        </w:rPr>
        <w:t xml:space="preserve"> </w:t>
      </w:r>
      <w:r w:rsidRPr="00180419">
        <w:rPr>
          <w:rFonts w:ascii="Arial" w:hAnsi="Arial" w:cs="Arial"/>
          <w:szCs w:val="24"/>
        </w:rPr>
        <w:t>and dr</w:t>
      </w:r>
      <w:r w:rsidR="00473C60">
        <w:rPr>
          <w:rFonts w:ascii="Arial" w:hAnsi="Arial" w:cs="Arial"/>
          <w:szCs w:val="24"/>
        </w:rPr>
        <w:t>e</w:t>
      </w:r>
      <w:r w:rsidRPr="00180419">
        <w:rPr>
          <w:rFonts w:ascii="Arial" w:hAnsi="Arial" w:cs="Arial"/>
          <w:szCs w:val="24"/>
        </w:rPr>
        <w:t xml:space="preserve">w attention to the </w:t>
      </w:r>
      <w:r w:rsidR="00927A88" w:rsidRPr="00180419">
        <w:rPr>
          <w:rFonts w:ascii="Arial" w:hAnsi="Arial" w:cs="Arial"/>
          <w:szCs w:val="24"/>
        </w:rPr>
        <w:t>disclaimer below.</w:t>
      </w:r>
    </w:p>
    <w:p w14:paraId="200BC00B" w14:textId="77777777" w:rsidR="00562866" w:rsidRDefault="00562866" w:rsidP="00765E9D">
      <w:pPr>
        <w:tabs>
          <w:tab w:val="left" w:pos="720"/>
          <w:tab w:val="left" w:pos="1440"/>
          <w:tab w:val="left" w:pos="2410"/>
          <w:tab w:val="left" w:pos="2977"/>
          <w:tab w:val="right" w:pos="8335"/>
          <w:tab w:val="right" w:pos="8505"/>
        </w:tabs>
        <w:jc w:val="both"/>
        <w:rPr>
          <w:rFonts w:ascii="Arial" w:hAnsi="Arial" w:cs="Arial"/>
          <w:sz w:val="22"/>
        </w:rPr>
      </w:pPr>
    </w:p>
    <w:p w14:paraId="200BC00D" w14:textId="77777777" w:rsidR="00562866" w:rsidRPr="00180419" w:rsidRDefault="00562866" w:rsidP="00765E9D">
      <w:pPr>
        <w:tabs>
          <w:tab w:val="left" w:pos="720"/>
          <w:tab w:val="left" w:pos="1440"/>
          <w:tab w:val="left" w:pos="2410"/>
          <w:tab w:val="left" w:pos="2977"/>
          <w:tab w:val="right" w:pos="8335"/>
          <w:tab w:val="right" w:pos="8505"/>
        </w:tabs>
        <w:jc w:val="both"/>
        <w:rPr>
          <w:rFonts w:ascii="Arial" w:hAnsi="Arial" w:cs="Arial"/>
          <w:szCs w:val="24"/>
        </w:rPr>
      </w:pPr>
    </w:p>
    <w:p w14:paraId="200BC00E" w14:textId="725216C9" w:rsidR="00D05D60" w:rsidRPr="00180419" w:rsidRDefault="00562866" w:rsidP="00765E9D">
      <w:pPr>
        <w:pStyle w:val="Heading1"/>
        <w:numPr>
          <w:ilvl w:val="0"/>
          <w:numId w:val="0"/>
        </w:numPr>
        <w:spacing w:before="0" w:after="0"/>
        <w:rPr>
          <w:rFonts w:ascii="Arial" w:hAnsi="Arial" w:cs="Arial"/>
          <w:sz w:val="24"/>
          <w:szCs w:val="24"/>
          <w:u w:val="none"/>
        </w:rPr>
      </w:pPr>
      <w:bookmarkStart w:id="1" w:name="_Toc80142163"/>
      <w:r>
        <w:rPr>
          <w:rFonts w:ascii="Arial" w:hAnsi="Arial" w:cs="Arial"/>
          <w:caps w:val="0"/>
          <w:sz w:val="24"/>
          <w:szCs w:val="24"/>
          <w:u w:val="none"/>
        </w:rPr>
        <w:t>Present and Apologies a</w:t>
      </w:r>
      <w:r w:rsidR="00180419" w:rsidRPr="00180419">
        <w:rPr>
          <w:rFonts w:ascii="Arial" w:hAnsi="Arial" w:cs="Arial"/>
          <w:caps w:val="0"/>
          <w:sz w:val="24"/>
          <w:szCs w:val="24"/>
          <w:u w:val="none"/>
        </w:rPr>
        <w:t xml:space="preserve">nd Leave </w:t>
      </w:r>
      <w:r w:rsidR="000D4421">
        <w:rPr>
          <w:rFonts w:ascii="Arial" w:hAnsi="Arial" w:cs="Arial"/>
          <w:caps w:val="0"/>
          <w:sz w:val="24"/>
          <w:szCs w:val="24"/>
          <w:u w:val="none"/>
        </w:rPr>
        <w:t>o</w:t>
      </w:r>
      <w:r w:rsidR="00180419" w:rsidRPr="00180419">
        <w:rPr>
          <w:rFonts w:ascii="Arial" w:hAnsi="Arial" w:cs="Arial"/>
          <w:caps w:val="0"/>
          <w:sz w:val="24"/>
          <w:szCs w:val="24"/>
          <w:u w:val="none"/>
        </w:rPr>
        <w:t>f Absence (Previously Approved)</w:t>
      </w:r>
      <w:bookmarkEnd w:id="1"/>
    </w:p>
    <w:p w14:paraId="200BC00F" w14:textId="77777777" w:rsidR="00D05D60"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00555BBB" w14:textId="73B65883" w:rsidR="001678BA" w:rsidRPr="00362915" w:rsidRDefault="001678BA" w:rsidP="00552C7B">
      <w:pPr>
        <w:tabs>
          <w:tab w:val="left" w:pos="1701"/>
          <w:tab w:val="right" w:pos="8313"/>
        </w:tabs>
        <w:jc w:val="both"/>
        <w:rPr>
          <w:rFonts w:ascii="Arial" w:hAnsi="Arial" w:cs="Arial"/>
          <w:szCs w:val="24"/>
        </w:rPr>
      </w:pPr>
      <w:r w:rsidRPr="00362915">
        <w:rPr>
          <w:rFonts w:ascii="Arial" w:hAnsi="Arial" w:cs="Arial"/>
          <w:b/>
          <w:szCs w:val="24"/>
        </w:rPr>
        <w:t>Councillors</w:t>
      </w:r>
      <w:r w:rsidRPr="00362915">
        <w:rPr>
          <w:rFonts w:ascii="Arial" w:hAnsi="Arial" w:cs="Arial"/>
          <w:szCs w:val="24"/>
        </w:rPr>
        <w:tab/>
      </w:r>
      <w:r>
        <w:rPr>
          <w:rFonts w:ascii="Arial" w:hAnsi="Arial" w:cs="Arial"/>
          <w:szCs w:val="24"/>
        </w:rPr>
        <w:t xml:space="preserve">Her Worship Mayor F </w:t>
      </w:r>
      <w:r w:rsidR="0034579C">
        <w:rPr>
          <w:rFonts w:ascii="Arial" w:hAnsi="Arial" w:cs="Arial"/>
          <w:szCs w:val="24"/>
        </w:rPr>
        <w:t xml:space="preserve">E M </w:t>
      </w:r>
      <w:r>
        <w:rPr>
          <w:rFonts w:ascii="Arial" w:hAnsi="Arial" w:cs="Arial"/>
          <w:szCs w:val="24"/>
        </w:rPr>
        <w:t>Argyle</w:t>
      </w:r>
      <w:r w:rsidRPr="00362915">
        <w:rPr>
          <w:rFonts w:ascii="Arial" w:hAnsi="Arial" w:cs="Arial"/>
          <w:szCs w:val="24"/>
        </w:rPr>
        <w:tab/>
        <w:t>(Presiding Member)</w:t>
      </w:r>
    </w:p>
    <w:p w14:paraId="65ACC3EA" w14:textId="77777777" w:rsidR="001678BA" w:rsidRPr="00362915" w:rsidRDefault="001678BA" w:rsidP="00552C7B">
      <w:pPr>
        <w:tabs>
          <w:tab w:val="left" w:pos="1701"/>
          <w:tab w:val="right" w:pos="8313"/>
        </w:tabs>
        <w:jc w:val="both"/>
        <w:rPr>
          <w:rFonts w:ascii="Arial" w:hAnsi="Arial" w:cs="Arial"/>
          <w:szCs w:val="24"/>
        </w:rPr>
      </w:pPr>
      <w:r w:rsidRPr="00362915">
        <w:rPr>
          <w:rFonts w:ascii="Arial" w:hAnsi="Arial" w:cs="Arial"/>
          <w:szCs w:val="24"/>
        </w:rPr>
        <w:tab/>
        <w:t>Councillor F J O Bennett</w:t>
      </w:r>
      <w:r w:rsidRPr="00362915">
        <w:rPr>
          <w:rFonts w:ascii="Arial" w:hAnsi="Arial" w:cs="Arial"/>
          <w:szCs w:val="24"/>
        </w:rPr>
        <w:tab/>
        <w:t>Dalkeith Ward</w:t>
      </w:r>
    </w:p>
    <w:p w14:paraId="2FE4D493" w14:textId="77777777" w:rsidR="001678BA" w:rsidRPr="00362915" w:rsidRDefault="001678BA" w:rsidP="00552C7B">
      <w:pPr>
        <w:tabs>
          <w:tab w:val="left" w:pos="1701"/>
          <w:tab w:val="right" w:pos="8313"/>
        </w:tabs>
        <w:jc w:val="both"/>
        <w:rPr>
          <w:rFonts w:ascii="Arial" w:hAnsi="Arial" w:cs="Arial"/>
          <w:szCs w:val="24"/>
        </w:rPr>
      </w:pPr>
      <w:r w:rsidRPr="00362915">
        <w:rPr>
          <w:rFonts w:ascii="Arial" w:hAnsi="Arial" w:cs="Arial"/>
          <w:szCs w:val="24"/>
        </w:rPr>
        <w:tab/>
        <w:t>Councillor A W Mangano</w:t>
      </w:r>
      <w:r w:rsidRPr="00362915">
        <w:rPr>
          <w:rFonts w:ascii="Arial" w:hAnsi="Arial" w:cs="Arial"/>
          <w:szCs w:val="24"/>
        </w:rPr>
        <w:tab/>
        <w:t>Dalkeith Ward</w:t>
      </w:r>
    </w:p>
    <w:p w14:paraId="78BBDC8C" w14:textId="77777777" w:rsidR="001678BA" w:rsidRPr="00362915" w:rsidRDefault="001678BA" w:rsidP="00552C7B">
      <w:pPr>
        <w:tabs>
          <w:tab w:val="left" w:pos="1701"/>
          <w:tab w:val="right" w:pos="8313"/>
        </w:tabs>
        <w:jc w:val="both"/>
        <w:rPr>
          <w:rFonts w:ascii="Arial" w:hAnsi="Arial" w:cs="Arial"/>
          <w:szCs w:val="24"/>
        </w:rPr>
      </w:pPr>
      <w:r w:rsidRPr="00362915">
        <w:rPr>
          <w:rFonts w:ascii="Arial" w:hAnsi="Arial" w:cs="Arial"/>
          <w:szCs w:val="24"/>
        </w:rPr>
        <w:tab/>
        <w:t>Councillor N R Youngman</w:t>
      </w:r>
      <w:r w:rsidRPr="00362915">
        <w:rPr>
          <w:rFonts w:ascii="Arial" w:hAnsi="Arial" w:cs="Arial"/>
          <w:szCs w:val="24"/>
        </w:rPr>
        <w:tab/>
        <w:t>Dalkeith Ward</w:t>
      </w:r>
    </w:p>
    <w:p w14:paraId="5A08DC32" w14:textId="77777777" w:rsidR="001678BA" w:rsidRPr="00362915" w:rsidRDefault="001678BA" w:rsidP="00552C7B">
      <w:pPr>
        <w:tabs>
          <w:tab w:val="left" w:pos="1701"/>
          <w:tab w:val="right" w:pos="8313"/>
        </w:tabs>
        <w:jc w:val="both"/>
        <w:rPr>
          <w:rFonts w:ascii="Arial" w:hAnsi="Arial" w:cs="Arial"/>
          <w:szCs w:val="24"/>
        </w:rPr>
      </w:pPr>
      <w:r w:rsidRPr="00362915">
        <w:rPr>
          <w:rFonts w:ascii="Arial" w:hAnsi="Arial" w:cs="Arial"/>
          <w:szCs w:val="24"/>
        </w:rPr>
        <w:tab/>
        <w:t>Councillor B G Hodsdon</w:t>
      </w:r>
      <w:r w:rsidRPr="00362915">
        <w:rPr>
          <w:rFonts w:ascii="Arial" w:hAnsi="Arial" w:cs="Arial"/>
          <w:szCs w:val="24"/>
        </w:rPr>
        <w:tab/>
        <w:t>Hollywood Ward</w:t>
      </w:r>
    </w:p>
    <w:p w14:paraId="20F45563" w14:textId="77777777" w:rsidR="001678BA" w:rsidRPr="00362915" w:rsidRDefault="001678BA" w:rsidP="00552C7B">
      <w:pPr>
        <w:tabs>
          <w:tab w:val="left" w:pos="1701"/>
          <w:tab w:val="right" w:pos="8313"/>
        </w:tabs>
        <w:jc w:val="both"/>
        <w:rPr>
          <w:rFonts w:ascii="Arial" w:hAnsi="Arial" w:cs="Arial"/>
          <w:szCs w:val="24"/>
        </w:rPr>
      </w:pPr>
      <w:r w:rsidRPr="00362915">
        <w:rPr>
          <w:rFonts w:ascii="Arial" w:hAnsi="Arial" w:cs="Arial"/>
          <w:szCs w:val="24"/>
        </w:rPr>
        <w:tab/>
        <w:t>Vacant</w:t>
      </w:r>
      <w:r w:rsidRPr="00362915">
        <w:rPr>
          <w:rFonts w:ascii="Arial" w:hAnsi="Arial" w:cs="Arial"/>
          <w:szCs w:val="24"/>
        </w:rPr>
        <w:tab/>
        <w:t>Hollywood Ward</w:t>
      </w:r>
    </w:p>
    <w:p w14:paraId="587C8E08" w14:textId="77777777" w:rsidR="001678BA" w:rsidRPr="00362915" w:rsidRDefault="001678BA" w:rsidP="00552C7B">
      <w:pPr>
        <w:tabs>
          <w:tab w:val="left" w:pos="1701"/>
          <w:tab w:val="right" w:pos="8313"/>
        </w:tabs>
        <w:jc w:val="both"/>
        <w:rPr>
          <w:rFonts w:ascii="Arial" w:hAnsi="Arial" w:cs="Arial"/>
          <w:szCs w:val="24"/>
        </w:rPr>
      </w:pPr>
      <w:r w:rsidRPr="00362915">
        <w:rPr>
          <w:rFonts w:ascii="Arial" w:hAnsi="Arial" w:cs="Arial"/>
          <w:szCs w:val="24"/>
        </w:rPr>
        <w:tab/>
        <w:t>Councillor J D Wetherall</w:t>
      </w:r>
      <w:r w:rsidRPr="00362915">
        <w:rPr>
          <w:rFonts w:ascii="Arial" w:hAnsi="Arial" w:cs="Arial"/>
          <w:szCs w:val="24"/>
        </w:rPr>
        <w:tab/>
        <w:t>Hollywood Ward</w:t>
      </w:r>
    </w:p>
    <w:p w14:paraId="3D61A54B" w14:textId="77777777" w:rsidR="001678BA" w:rsidRPr="00362915" w:rsidRDefault="001678BA" w:rsidP="00552C7B">
      <w:pPr>
        <w:tabs>
          <w:tab w:val="left" w:pos="1701"/>
          <w:tab w:val="right" w:pos="8313"/>
        </w:tabs>
        <w:jc w:val="both"/>
        <w:rPr>
          <w:rFonts w:ascii="Arial" w:hAnsi="Arial" w:cs="Arial"/>
          <w:szCs w:val="24"/>
        </w:rPr>
      </w:pPr>
      <w:r w:rsidRPr="00362915">
        <w:rPr>
          <w:rFonts w:ascii="Arial" w:hAnsi="Arial" w:cs="Arial"/>
          <w:szCs w:val="24"/>
        </w:rPr>
        <w:tab/>
        <w:t>Councillor R A Coghlan</w:t>
      </w:r>
      <w:r w:rsidRPr="00362915">
        <w:rPr>
          <w:rFonts w:ascii="Arial" w:hAnsi="Arial" w:cs="Arial"/>
          <w:szCs w:val="24"/>
        </w:rPr>
        <w:tab/>
      </w:r>
      <w:proofErr w:type="spellStart"/>
      <w:r w:rsidRPr="00362915">
        <w:rPr>
          <w:rFonts w:ascii="Arial" w:hAnsi="Arial" w:cs="Arial"/>
          <w:szCs w:val="24"/>
        </w:rPr>
        <w:t>Melvista</w:t>
      </w:r>
      <w:proofErr w:type="spellEnd"/>
      <w:r w:rsidRPr="00362915">
        <w:rPr>
          <w:rFonts w:ascii="Arial" w:hAnsi="Arial" w:cs="Arial"/>
          <w:szCs w:val="24"/>
        </w:rPr>
        <w:t xml:space="preserve"> Ward</w:t>
      </w:r>
    </w:p>
    <w:p w14:paraId="660F06A9" w14:textId="77777777" w:rsidR="001678BA" w:rsidRPr="00362915" w:rsidRDefault="001678BA" w:rsidP="00552C7B">
      <w:pPr>
        <w:tabs>
          <w:tab w:val="left" w:pos="1701"/>
          <w:tab w:val="right" w:pos="8313"/>
        </w:tabs>
        <w:jc w:val="both"/>
        <w:rPr>
          <w:rFonts w:ascii="Arial" w:hAnsi="Arial" w:cs="Arial"/>
          <w:szCs w:val="24"/>
        </w:rPr>
      </w:pPr>
      <w:r w:rsidRPr="00362915">
        <w:rPr>
          <w:rFonts w:ascii="Arial" w:hAnsi="Arial" w:cs="Arial"/>
          <w:szCs w:val="24"/>
        </w:rPr>
        <w:tab/>
        <w:t>Councillor R Senathirajah</w:t>
      </w:r>
      <w:r w:rsidRPr="00362915">
        <w:rPr>
          <w:rFonts w:ascii="Arial" w:hAnsi="Arial" w:cs="Arial"/>
          <w:szCs w:val="24"/>
        </w:rPr>
        <w:tab/>
      </w:r>
      <w:proofErr w:type="spellStart"/>
      <w:r w:rsidRPr="00362915">
        <w:rPr>
          <w:rFonts w:ascii="Arial" w:hAnsi="Arial" w:cs="Arial"/>
          <w:szCs w:val="24"/>
        </w:rPr>
        <w:t>Melvista</w:t>
      </w:r>
      <w:proofErr w:type="spellEnd"/>
      <w:r w:rsidRPr="00362915">
        <w:rPr>
          <w:rFonts w:ascii="Arial" w:hAnsi="Arial" w:cs="Arial"/>
          <w:szCs w:val="24"/>
        </w:rPr>
        <w:t xml:space="preserve"> Ward</w:t>
      </w:r>
    </w:p>
    <w:p w14:paraId="697F681E" w14:textId="77777777" w:rsidR="001678BA" w:rsidRPr="00362915" w:rsidRDefault="001678BA" w:rsidP="00552C7B">
      <w:pPr>
        <w:tabs>
          <w:tab w:val="left" w:pos="1701"/>
          <w:tab w:val="right" w:pos="8313"/>
        </w:tabs>
        <w:jc w:val="both"/>
        <w:rPr>
          <w:rFonts w:ascii="Arial" w:hAnsi="Arial" w:cs="Arial"/>
          <w:szCs w:val="24"/>
        </w:rPr>
      </w:pPr>
      <w:r w:rsidRPr="00362915">
        <w:rPr>
          <w:rFonts w:ascii="Arial" w:hAnsi="Arial" w:cs="Arial"/>
          <w:szCs w:val="24"/>
        </w:rPr>
        <w:tab/>
        <w:t>Councillor B Tyson</w:t>
      </w:r>
      <w:r w:rsidRPr="00362915">
        <w:rPr>
          <w:rFonts w:ascii="Arial" w:hAnsi="Arial" w:cs="Arial"/>
          <w:szCs w:val="24"/>
        </w:rPr>
        <w:tab/>
      </w:r>
      <w:proofErr w:type="spellStart"/>
      <w:r w:rsidRPr="00362915">
        <w:rPr>
          <w:rFonts w:ascii="Arial" w:hAnsi="Arial" w:cs="Arial"/>
          <w:szCs w:val="24"/>
        </w:rPr>
        <w:t>Melvista</w:t>
      </w:r>
      <w:proofErr w:type="spellEnd"/>
      <w:r w:rsidRPr="00362915">
        <w:rPr>
          <w:rFonts w:ascii="Arial" w:hAnsi="Arial" w:cs="Arial"/>
          <w:szCs w:val="24"/>
        </w:rPr>
        <w:t xml:space="preserve"> Ward </w:t>
      </w:r>
    </w:p>
    <w:p w14:paraId="57CA4839" w14:textId="77777777" w:rsidR="001678BA" w:rsidRPr="00362915" w:rsidRDefault="001678BA" w:rsidP="00552C7B">
      <w:pPr>
        <w:tabs>
          <w:tab w:val="left" w:pos="1701"/>
          <w:tab w:val="right" w:pos="8313"/>
        </w:tabs>
        <w:jc w:val="both"/>
        <w:rPr>
          <w:rFonts w:ascii="Arial" w:hAnsi="Arial" w:cs="Arial"/>
          <w:szCs w:val="24"/>
        </w:rPr>
      </w:pPr>
      <w:r w:rsidRPr="00362915">
        <w:rPr>
          <w:rFonts w:ascii="Arial" w:hAnsi="Arial" w:cs="Arial"/>
          <w:szCs w:val="24"/>
        </w:rPr>
        <w:tab/>
        <w:t>Councillor N B J Horley</w:t>
      </w:r>
      <w:r w:rsidRPr="00362915">
        <w:rPr>
          <w:rFonts w:ascii="Arial" w:hAnsi="Arial" w:cs="Arial"/>
          <w:szCs w:val="24"/>
        </w:rPr>
        <w:tab/>
        <w:t xml:space="preserve">Coastal Districts Ward </w:t>
      </w:r>
    </w:p>
    <w:p w14:paraId="0641A02E" w14:textId="77777777" w:rsidR="001678BA" w:rsidRDefault="001678BA" w:rsidP="00552C7B">
      <w:pPr>
        <w:tabs>
          <w:tab w:val="left" w:pos="1701"/>
          <w:tab w:val="right" w:pos="8313"/>
        </w:tabs>
        <w:jc w:val="both"/>
        <w:rPr>
          <w:rFonts w:ascii="Arial" w:hAnsi="Arial" w:cs="Arial"/>
          <w:szCs w:val="24"/>
        </w:rPr>
      </w:pPr>
      <w:r w:rsidRPr="00362915">
        <w:rPr>
          <w:rFonts w:ascii="Arial" w:hAnsi="Arial" w:cs="Arial"/>
          <w:szCs w:val="24"/>
        </w:rPr>
        <w:tab/>
      </w:r>
      <w:r>
        <w:rPr>
          <w:rFonts w:ascii="Arial" w:hAnsi="Arial" w:cs="Arial"/>
          <w:szCs w:val="24"/>
        </w:rPr>
        <w:t>Councillor</w:t>
      </w:r>
      <w:r w:rsidRPr="00362915">
        <w:rPr>
          <w:rFonts w:ascii="Arial" w:hAnsi="Arial" w:cs="Arial"/>
          <w:szCs w:val="24"/>
        </w:rPr>
        <w:t xml:space="preserve"> L J McManus</w:t>
      </w:r>
      <w:r>
        <w:rPr>
          <w:rFonts w:ascii="Arial" w:hAnsi="Arial" w:cs="Arial"/>
          <w:szCs w:val="24"/>
        </w:rPr>
        <w:tab/>
        <w:t>Coastal Districts Ward</w:t>
      </w:r>
    </w:p>
    <w:p w14:paraId="1EAAC6A6" w14:textId="77777777" w:rsidR="001678BA" w:rsidRPr="00362915" w:rsidRDefault="001678BA" w:rsidP="00552C7B">
      <w:pPr>
        <w:tabs>
          <w:tab w:val="left" w:pos="1701"/>
          <w:tab w:val="right" w:pos="8313"/>
        </w:tabs>
        <w:jc w:val="both"/>
        <w:rPr>
          <w:rFonts w:ascii="Arial" w:hAnsi="Arial" w:cs="Arial"/>
          <w:szCs w:val="24"/>
        </w:rPr>
      </w:pPr>
      <w:r>
        <w:rPr>
          <w:rFonts w:ascii="Arial" w:hAnsi="Arial" w:cs="Arial"/>
          <w:szCs w:val="24"/>
        </w:rPr>
        <w:tab/>
      </w:r>
      <w:r w:rsidRPr="00362915">
        <w:rPr>
          <w:rFonts w:ascii="Arial" w:hAnsi="Arial" w:cs="Arial"/>
          <w:szCs w:val="24"/>
        </w:rPr>
        <w:t>Councillor K A Smyth</w:t>
      </w:r>
      <w:r w:rsidRPr="00362915">
        <w:rPr>
          <w:rFonts w:ascii="Arial" w:hAnsi="Arial" w:cs="Arial"/>
          <w:szCs w:val="24"/>
        </w:rPr>
        <w:tab/>
        <w:t xml:space="preserve">Coastal Districts Ward </w:t>
      </w:r>
    </w:p>
    <w:p w14:paraId="1893A227" w14:textId="77777777" w:rsidR="001678BA" w:rsidRPr="00362915" w:rsidRDefault="001678BA" w:rsidP="00552C7B">
      <w:pPr>
        <w:tabs>
          <w:tab w:val="left" w:pos="1701"/>
          <w:tab w:val="right" w:pos="8313"/>
        </w:tabs>
        <w:jc w:val="both"/>
        <w:rPr>
          <w:rFonts w:ascii="Arial" w:hAnsi="Arial" w:cs="Arial"/>
          <w:szCs w:val="24"/>
        </w:rPr>
      </w:pPr>
      <w:r w:rsidRPr="00362915">
        <w:rPr>
          <w:rFonts w:ascii="Arial" w:hAnsi="Arial" w:cs="Arial"/>
          <w:szCs w:val="24"/>
        </w:rPr>
        <w:tab/>
      </w:r>
    </w:p>
    <w:p w14:paraId="07BFC1A0" w14:textId="5D7B74A4" w:rsidR="006D5DC2" w:rsidRDefault="001678BA" w:rsidP="00552C7B">
      <w:pPr>
        <w:tabs>
          <w:tab w:val="left" w:pos="1701"/>
          <w:tab w:val="right" w:pos="8313"/>
        </w:tabs>
        <w:jc w:val="both"/>
        <w:rPr>
          <w:rFonts w:ascii="Arial" w:hAnsi="Arial" w:cs="Arial"/>
          <w:szCs w:val="24"/>
        </w:rPr>
      </w:pPr>
      <w:r w:rsidRPr="00362915">
        <w:rPr>
          <w:rFonts w:ascii="Arial" w:hAnsi="Arial" w:cs="Arial"/>
          <w:b/>
          <w:szCs w:val="24"/>
        </w:rPr>
        <w:t>Staff</w:t>
      </w:r>
      <w:r w:rsidRPr="00362915">
        <w:rPr>
          <w:rFonts w:ascii="Arial" w:hAnsi="Arial" w:cs="Arial"/>
          <w:szCs w:val="24"/>
        </w:rPr>
        <w:tab/>
        <w:t>Mr E K Herne</w:t>
      </w:r>
      <w:r w:rsidRPr="00362915">
        <w:rPr>
          <w:rFonts w:ascii="Arial" w:hAnsi="Arial" w:cs="Arial"/>
          <w:szCs w:val="24"/>
        </w:rPr>
        <w:tab/>
        <w:t>Acting Chief Executive Officer</w:t>
      </w:r>
      <w:r>
        <w:rPr>
          <w:rFonts w:ascii="Arial" w:hAnsi="Arial" w:cs="Arial"/>
          <w:szCs w:val="24"/>
        </w:rPr>
        <w:t xml:space="preserve"> / </w:t>
      </w:r>
    </w:p>
    <w:p w14:paraId="72C06F75" w14:textId="11C569E0" w:rsidR="001678BA" w:rsidRPr="00362915" w:rsidRDefault="006D5DC2" w:rsidP="00552C7B">
      <w:pPr>
        <w:tabs>
          <w:tab w:val="left" w:pos="1701"/>
          <w:tab w:val="right" w:pos="8313"/>
        </w:tabs>
        <w:jc w:val="both"/>
        <w:rPr>
          <w:rFonts w:ascii="Arial" w:hAnsi="Arial" w:cs="Arial"/>
          <w:szCs w:val="24"/>
        </w:rPr>
      </w:pPr>
      <w:r>
        <w:rPr>
          <w:rFonts w:ascii="Arial" w:hAnsi="Arial" w:cs="Arial"/>
          <w:szCs w:val="24"/>
        </w:rPr>
        <w:tab/>
      </w:r>
      <w:r>
        <w:rPr>
          <w:rFonts w:ascii="Arial" w:hAnsi="Arial" w:cs="Arial"/>
          <w:szCs w:val="24"/>
        </w:rPr>
        <w:tab/>
      </w:r>
      <w:r w:rsidR="001678BA" w:rsidRPr="00362915">
        <w:rPr>
          <w:rFonts w:ascii="Arial" w:hAnsi="Arial" w:cs="Arial"/>
          <w:szCs w:val="24"/>
        </w:rPr>
        <w:t>Director Corporate &amp; Strategy</w:t>
      </w:r>
    </w:p>
    <w:p w14:paraId="5B80CBAC" w14:textId="3C47EE12" w:rsidR="001678BA" w:rsidRPr="00362915" w:rsidRDefault="001678BA" w:rsidP="00552C7B">
      <w:pPr>
        <w:tabs>
          <w:tab w:val="left" w:pos="1701"/>
          <w:tab w:val="right" w:pos="8313"/>
        </w:tabs>
        <w:jc w:val="both"/>
        <w:rPr>
          <w:rFonts w:ascii="Arial" w:hAnsi="Arial" w:cs="Arial"/>
          <w:szCs w:val="24"/>
        </w:rPr>
      </w:pPr>
      <w:r w:rsidRPr="00362915">
        <w:rPr>
          <w:rFonts w:ascii="Arial" w:hAnsi="Arial" w:cs="Arial"/>
          <w:szCs w:val="24"/>
        </w:rPr>
        <w:tab/>
        <w:t xml:space="preserve">Mr </w:t>
      </w:r>
      <w:r>
        <w:rPr>
          <w:rFonts w:ascii="Arial" w:hAnsi="Arial" w:cs="Arial"/>
          <w:szCs w:val="24"/>
        </w:rPr>
        <w:t>A D Melville</w:t>
      </w:r>
      <w:r w:rsidRPr="00362915">
        <w:rPr>
          <w:rFonts w:ascii="Arial" w:hAnsi="Arial" w:cs="Arial"/>
          <w:szCs w:val="24"/>
        </w:rPr>
        <w:tab/>
      </w:r>
      <w:r>
        <w:rPr>
          <w:rFonts w:ascii="Arial" w:hAnsi="Arial" w:cs="Arial"/>
          <w:szCs w:val="24"/>
        </w:rPr>
        <w:t xml:space="preserve">Acting </w:t>
      </w:r>
      <w:r w:rsidRPr="00362915">
        <w:rPr>
          <w:rFonts w:ascii="Arial" w:hAnsi="Arial" w:cs="Arial"/>
          <w:szCs w:val="24"/>
        </w:rPr>
        <w:t>Director Technical Services</w:t>
      </w:r>
    </w:p>
    <w:p w14:paraId="77125C2C" w14:textId="77777777" w:rsidR="001678BA" w:rsidRPr="00362915" w:rsidRDefault="001678BA" w:rsidP="00552C7B">
      <w:pPr>
        <w:tabs>
          <w:tab w:val="left" w:pos="1701"/>
          <w:tab w:val="right" w:pos="8313"/>
        </w:tabs>
        <w:jc w:val="both"/>
        <w:rPr>
          <w:rFonts w:ascii="Arial" w:hAnsi="Arial" w:cs="Arial"/>
          <w:szCs w:val="24"/>
        </w:rPr>
      </w:pPr>
      <w:r w:rsidRPr="00362915">
        <w:rPr>
          <w:rFonts w:ascii="Arial" w:hAnsi="Arial" w:cs="Arial"/>
          <w:szCs w:val="24"/>
        </w:rPr>
        <w:tab/>
        <w:t>Mr T G Free</w:t>
      </w:r>
      <w:r w:rsidRPr="00362915">
        <w:rPr>
          <w:rFonts w:ascii="Arial" w:hAnsi="Arial" w:cs="Arial"/>
          <w:szCs w:val="24"/>
        </w:rPr>
        <w:tab/>
        <w:t>Director Planning &amp; Development</w:t>
      </w:r>
    </w:p>
    <w:p w14:paraId="0A014CA3" w14:textId="24987313" w:rsidR="001678BA" w:rsidRPr="00362915" w:rsidRDefault="001678BA" w:rsidP="00552C7B">
      <w:pPr>
        <w:tabs>
          <w:tab w:val="left" w:pos="1701"/>
          <w:tab w:val="right" w:pos="8313"/>
        </w:tabs>
        <w:jc w:val="both"/>
        <w:rPr>
          <w:rFonts w:ascii="Arial" w:hAnsi="Arial" w:cs="Arial"/>
          <w:szCs w:val="24"/>
        </w:rPr>
      </w:pPr>
      <w:r w:rsidRPr="00362915">
        <w:rPr>
          <w:rFonts w:ascii="Arial" w:hAnsi="Arial" w:cs="Arial"/>
          <w:szCs w:val="24"/>
        </w:rPr>
        <w:tab/>
        <w:t xml:space="preserve">Ms </w:t>
      </w:r>
      <w:r>
        <w:rPr>
          <w:rFonts w:ascii="Arial" w:hAnsi="Arial" w:cs="Arial"/>
          <w:szCs w:val="24"/>
        </w:rPr>
        <w:t xml:space="preserve">M </w:t>
      </w:r>
      <w:r w:rsidR="006D5DC2">
        <w:rPr>
          <w:rFonts w:ascii="Arial" w:hAnsi="Arial" w:cs="Arial"/>
          <w:szCs w:val="24"/>
        </w:rPr>
        <w:t xml:space="preserve">E </w:t>
      </w:r>
      <w:r>
        <w:rPr>
          <w:rFonts w:ascii="Arial" w:hAnsi="Arial" w:cs="Arial"/>
          <w:szCs w:val="24"/>
        </w:rPr>
        <w:t>Granich</w:t>
      </w:r>
      <w:r w:rsidRPr="00362915">
        <w:rPr>
          <w:rFonts w:ascii="Arial" w:hAnsi="Arial" w:cs="Arial"/>
          <w:szCs w:val="24"/>
        </w:rPr>
        <w:tab/>
        <w:t>Executive Manager Community</w:t>
      </w:r>
    </w:p>
    <w:p w14:paraId="6EE5C7B4" w14:textId="77777777" w:rsidR="001678BA" w:rsidRPr="00362915" w:rsidRDefault="001678BA" w:rsidP="00552C7B">
      <w:pPr>
        <w:tabs>
          <w:tab w:val="left" w:pos="1701"/>
          <w:tab w:val="right" w:pos="8313"/>
        </w:tabs>
        <w:jc w:val="both"/>
        <w:rPr>
          <w:rFonts w:ascii="Arial" w:hAnsi="Arial" w:cs="Arial"/>
          <w:szCs w:val="24"/>
        </w:rPr>
      </w:pPr>
      <w:r w:rsidRPr="00362915">
        <w:rPr>
          <w:rFonts w:ascii="Arial" w:hAnsi="Arial" w:cs="Arial"/>
          <w:szCs w:val="24"/>
        </w:rPr>
        <w:tab/>
        <w:t>Mrs N M Ceric</w:t>
      </w:r>
      <w:r w:rsidRPr="00362915">
        <w:rPr>
          <w:rFonts w:ascii="Arial" w:hAnsi="Arial" w:cs="Arial"/>
          <w:szCs w:val="24"/>
        </w:rPr>
        <w:tab/>
        <w:t>Executive Officer</w:t>
      </w:r>
    </w:p>
    <w:p w14:paraId="002B30F7" w14:textId="77777777" w:rsidR="001678BA" w:rsidRPr="00362915" w:rsidRDefault="001678BA" w:rsidP="00552C7B">
      <w:pPr>
        <w:jc w:val="both"/>
        <w:rPr>
          <w:rFonts w:ascii="Arial" w:hAnsi="Arial" w:cs="Arial"/>
          <w:szCs w:val="24"/>
        </w:rPr>
      </w:pPr>
    </w:p>
    <w:p w14:paraId="14022EDA" w14:textId="27E5F04F" w:rsidR="001678BA" w:rsidRPr="00362915" w:rsidRDefault="001678BA" w:rsidP="00552C7B">
      <w:pPr>
        <w:tabs>
          <w:tab w:val="left" w:pos="1701"/>
        </w:tabs>
        <w:ind w:left="1701" w:hanging="1701"/>
        <w:jc w:val="both"/>
        <w:rPr>
          <w:rFonts w:ascii="Arial" w:hAnsi="Arial" w:cs="Arial"/>
          <w:szCs w:val="24"/>
        </w:rPr>
      </w:pPr>
      <w:r w:rsidRPr="00362915">
        <w:rPr>
          <w:rFonts w:ascii="Arial" w:hAnsi="Arial" w:cs="Arial"/>
          <w:b/>
          <w:szCs w:val="24"/>
        </w:rPr>
        <w:t>Public</w:t>
      </w:r>
      <w:r w:rsidRPr="00362915">
        <w:rPr>
          <w:rFonts w:ascii="Arial" w:hAnsi="Arial" w:cs="Arial"/>
          <w:szCs w:val="24"/>
        </w:rPr>
        <w:tab/>
        <w:t xml:space="preserve">There were </w:t>
      </w:r>
      <w:r w:rsidR="00633B0D">
        <w:rPr>
          <w:rFonts w:ascii="Arial" w:hAnsi="Arial" w:cs="Arial"/>
          <w:szCs w:val="24"/>
        </w:rPr>
        <w:t>48</w:t>
      </w:r>
      <w:r w:rsidRPr="00362915">
        <w:rPr>
          <w:rFonts w:ascii="Arial" w:hAnsi="Arial" w:cs="Arial"/>
          <w:szCs w:val="24"/>
        </w:rPr>
        <w:t xml:space="preserve"> members of the public present and </w:t>
      </w:r>
      <w:r w:rsidR="00633B0D">
        <w:rPr>
          <w:rFonts w:ascii="Arial" w:hAnsi="Arial" w:cs="Arial"/>
          <w:szCs w:val="24"/>
        </w:rPr>
        <w:t>10</w:t>
      </w:r>
      <w:r w:rsidRPr="00362915">
        <w:rPr>
          <w:rFonts w:ascii="Arial" w:hAnsi="Arial" w:cs="Arial"/>
          <w:szCs w:val="24"/>
        </w:rPr>
        <w:t xml:space="preserve"> online.</w:t>
      </w:r>
    </w:p>
    <w:p w14:paraId="32CC20BD" w14:textId="77777777" w:rsidR="001678BA" w:rsidRPr="00362915" w:rsidRDefault="001678BA" w:rsidP="00552C7B">
      <w:pPr>
        <w:tabs>
          <w:tab w:val="left" w:pos="1985"/>
          <w:tab w:val="right" w:pos="8335"/>
        </w:tabs>
        <w:jc w:val="both"/>
        <w:rPr>
          <w:rFonts w:ascii="Arial" w:hAnsi="Arial" w:cs="Arial"/>
          <w:szCs w:val="24"/>
        </w:rPr>
      </w:pPr>
    </w:p>
    <w:p w14:paraId="5C10B5B3" w14:textId="6ABD09F3" w:rsidR="001678BA" w:rsidRPr="00362915" w:rsidRDefault="001678BA" w:rsidP="00552C7B">
      <w:pPr>
        <w:tabs>
          <w:tab w:val="left" w:pos="1701"/>
        </w:tabs>
        <w:ind w:left="1985" w:hanging="1985"/>
        <w:jc w:val="both"/>
        <w:rPr>
          <w:rFonts w:ascii="Arial" w:hAnsi="Arial" w:cs="Arial"/>
          <w:szCs w:val="24"/>
        </w:rPr>
      </w:pPr>
      <w:r w:rsidRPr="00362915">
        <w:rPr>
          <w:rFonts w:ascii="Arial" w:hAnsi="Arial" w:cs="Arial"/>
          <w:b/>
          <w:szCs w:val="24"/>
        </w:rPr>
        <w:t>Press</w:t>
      </w:r>
      <w:r w:rsidRPr="00362915">
        <w:rPr>
          <w:rFonts w:ascii="Arial" w:hAnsi="Arial" w:cs="Arial"/>
          <w:szCs w:val="24"/>
        </w:rPr>
        <w:tab/>
      </w:r>
      <w:r w:rsidR="00633B0D">
        <w:rPr>
          <w:rFonts w:ascii="Arial" w:hAnsi="Arial" w:cs="Arial"/>
          <w:szCs w:val="24"/>
        </w:rPr>
        <w:t>The Post Newspaper Representative.</w:t>
      </w:r>
    </w:p>
    <w:p w14:paraId="08178B8B" w14:textId="77777777" w:rsidR="001678BA" w:rsidRPr="00362915" w:rsidRDefault="001678BA" w:rsidP="00552C7B">
      <w:pPr>
        <w:tabs>
          <w:tab w:val="left" w:pos="1985"/>
        </w:tabs>
        <w:ind w:left="1985" w:hanging="1985"/>
        <w:jc w:val="both"/>
        <w:rPr>
          <w:rFonts w:ascii="Arial" w:hAnsi="Arial" w:cs="Arial"/>
          <w:szCs w:val="24"/>
        </w:rPr>
      </w:pPr>
    </w:p>
    <w:p w14:paraId="0A50FC1C" w14:textId="77777777" w:rsidR="001678BA" w:rsidRPr="00362915" w:rsidRDefault="001678BA" w:rsidP="00552C7B">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r w:rsidRPr="00362915">
        <w:rPr>
          <w:rFonts w:ascii="Arial" w:hAnsi="Arial" w:cs="Arial"/>
          <w:b/>
          <w:szCs w:val="24"/>
        </w:rPr>
        <w:t>Leave of Absence</w:t>
      </w:r>
      <w:r w:rsidRPr="00362915">
        <w:rPr>
          <w:rFonts w:ascii="Arial" w:hAnsi="Arial" w:cs="Arial"/>
          <w:szCs w:val="24"/>
        </w:rPr>
        <w:tab/>
      </w:r>
      <w:r w:rsidRPr="00362915">
        <w:rPr>
          <w:rFonts w:ascii="Arial" w:hAnsi="Arial" w:cs="Arial"/>
          <w:szCs w:val="24"/>
        </w:rPr>
        <w:tab/>
        <w:t>Nil.</w:t>
      </w:r>
    </w:p>
    <w:p w14:paraId="5FE482E1" w14:textId="77777777" w:rsidR="001678BA" w:rsidRPr="00362915" w:rsidRDefault="001678BA" w:rsidP="00552C7B">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Cs w:val="24"/>
        </w:rPr>
      </w:pPr>
      <w:r w:rsidRPr="00362915">
        <w:rPr>
          <w:rFonts w:ascii="Arial" w:hAnsi="Arial" w:cs="Arial"/>
          <w:b/>
          <w:szCs w:val="24"/>
        </w:rPr>
        <w:t>(Previously Approved)</w:t>
      </w:r>
    </w:p>
    <w:p w14:paraId="5C7DE13B" w14:textId="77777777" w:rsidR="001678BA" w:rsidRPr="00362915" w:rsidRDefault="001678BA" w:rsidP="00552C7B">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Cs w:val="24"/>
        </w:rPr>
      </w:pPr>
    </w:p>
    <w:p w14:paraId="6436790F" w14:textId="77777777" w:rsidR="001678BA" w:rsidRPr="00362915" w:rsidRDefault="001678BA" w:rsidP="00552C7B">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r w:rsidRPr="00362915">
        <w:rPr>
          <w:rFonts w:ascii="Arial" w:hAnsi="Arial" w:cs="Arial"/>
          <w:b/>
          <w:szCs w:val="24"/>
        </w:rPr>
        <w:t>Apologies</w:t>
      </w:r>
      <w:r w:rsidRPr="00362915">
        <w:rPr>
          <w:rFonts w:ascii="Arial" w:hAnsi="Arial" w:cs="Arial"/>
          <w:szCs w:val="24"/>
        </w:rPr>
        <w:tab/>
      </w:r>
      <w:r w:rsidRPr="00362915">
        <w:rPr>
          <w:rFonts w:ascii="Arial" w:hAnsi="Arial" w:cs="Arial"/>
          <w:szCs w:val="24"/>
        </w:rPr>
        <w:tab/>
        <w:t>Nil</w:t>
      </w:r>
    </w:p>
    <w:p w14:paraId="200BC013" w14:textId="030F62FE"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rPr>
      </w:pPr>
    </w:p>
    <w:p w14:paraId="6BA1ECC5" w14:textId="77777777" w:rsidR="00633B0D" w:rsidRDefault="00633B0D" w:rsidP="00744CCE">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p>
    <w:p w14:paraId="68D04A4C" w14:textId="77777777" w:rsidR="00633B0D" w:rsidRDefault="00633B0D" w:rsidP="00744CCE">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p>
    <w:p w14:paraId="56A193DE" w14:textId="77777777" w:rsidR="00633B0D" w:rsidRDefault="00633B0D" w:rsidP="00744CCE">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p>
    <w:p w14:paraId="5024EDA8" w14:textId="77777777" w:rsidR="00633B0D" w:rsidRDefault="00633B0D" w:rsidP="00744CCE">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p>
    <w:p w14:paraId="21D648CC" w14:textId="77777777" w:rsidR="00633B0D" w:rsidRDefault="00633B0D" w:rsidP="00744CCE">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p>
    <w:p w14:paraId="625A86D8" w14:textId="77777777" w:rsidR="00633B0D" w:rsidRDefault="00633B0D" w:rsidP="00744CCE">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p>
    <w:p w14:paraId="2A4FDDDE" w14:textId="34B36C9D" w:rsidR="00744CCE" w:rsidRPr="00562866" w:rsidRDefault="00744CCE" w:rsidP="00744CCE">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r w:rsidRPr="00562866">
        <w:rPr>
          <w:rFonts w:ascii="Arial" w:hAnsi="Arial" w:cs="Arial"/>
          <w:b/>
          <w:szCs w:val="24"/>
        </w:rPr>
        <w:t>Disclaimer</w:t>
      </w:r>
    </w:p>
    <w:p w14:paraId="54FF4CF6" w14:textId="77777777" w:rsidR="00744CCE" w:rsidRDefault="00744CCE" w:rsidP="00744CCE">
      <w:pPr>
        <w:pStyle w:val="BodyText"/>
        <w:rPr>
          <w:rFonts w:ascii="Arial" w:hAnsi="Arial" w:cs="Arial"/>
          <w:sz w:val="22"/>
          <w:szCs w:val="24"/>
        </w:rPr>
      </w:pPr>
    </w:p>
    <w:p w14:paraId="613865DD" w14:textId="77777777" w:rsidR="00744CCE" w:rsidRDefault="00744CCE" w:rsidP="00744CCE">
      <w:pPr>
        <w:pStyle w:val="BodyText2"/>
        <w:rPr>
          <w:rFonts w:ascii="Arial" w:hAnsi="Arial" w:cs="Arial"/>
          <w:i w:val="0"/>
          <w:sz w:val="22"/>
          <w:szCs w:val="24"/>
        </w:rPr>
      </w:pPr>
      <w:r>
        <w:rPr>
          <w:rFonts w:ascii="Arial" w:hAnsi="Arial" w:cs="Arial"/>
          <w:i w:val="0"/>
          <w:sz w:val="22"/>
          <w:szCs w:val="24"/>
        </w:rPr>
        <w:t xml:space="preserve">Members of the public who attend Council meetings should not act immediately on anything they hear at the meetings, without first seeking clarification of Council’s position, for example, by reference to the confirmed Minutes of the Council meeting. Members of the public are also advised to wait for written advice from the CEO, on behalf of Council prior to </w:t>
      </w:r>
      <w:proofErr w:type="gramStart"/>
      <w:r>
        <w:rPr>
          <w:rFonts w:ascii="Arial" w:hAnsi="Arial" w:cs="Arial"/>
          <w:i w:val="0"/>
          <w:sz w:val="22"/>
          <w:szCs w:val="24"/>
        </w:rPr>
        <w:t>taking action</w:t>
      </w:r>
      <w:proofErr w:type="gramEnd"/>
      <w:r>
        <w:rPr>
          <w:rFonts w:ascii="Arial" w:hAnsi="Arial" w:cs="Arial"/>
          <w:i w:val="0"/>
          <w:sz w:val="22"/>
          <w:szCs w:val="24"/>
        </w:rPr>
        <w:t xml:space="preserve"> on any matter that they may have before Council.</w:t>
      </w:r>
    </w:p>
    <w:p w14:paraId="4BA8A9B9" w14:textId="77777777" w:rsidR="00744CCE" w:rsidRDefault="00744CCE" w:rsidP="00744CCE">
      <w:pPr>
        <w:pStyle w:val="BodyText2"/>
        <w:rPr>
          <w:rFonts w:ascii="Arial" w:hAnsi="Arial" w:cs="Arial"/>
          <w:i w:val="0"/>
          <w:sz w:val="22"/>
          <w:szCs w:val="24"/>
        </w:rPr>
      </w:pPr>
    </w:p>
    <w:p w14:paraId="20840144" w14:textId="77777777" w:rsidR="00744CCE" w:rsidRDefault="00744CCE" w:rsidP="00744CCE">
      <w:pPr>
        <w:pStyle w:val="BodyText2"/>
        <w:rPr>
          <w:rFonts w:ascii="Arial" w:hAnsi="Arial" w:cs="Arial"/>
          <w:i w:val="0"/>
          <w:sz w:val="22"/>
          <w:szCs w:val="24"/>
        </w:rPr>
      </w:pPr>
      <w:r>
        <w:rPr>
          <w:rFonts w:ascii="Arial" w:hAnsi="Arial" w:cs="Arial"/>
          <w:i w:val="0"/>
          <w:sz w:val="22"/>
          <w:szCs w:val="24"/>
        </w:rPr>
        <w:t>Any plans or documents in agendas and minutes may be subject to copyright. The express permission of the copyright owner must be obtained before copying any copyright material.</w:t>
      </w:r>
    </w:p>
    <w:p w14:paraId="200BC01B" w14:textId="77777777" w:rsidR="00D05D60" w:rsidRDefault="00D05D60" w:rsidP="00765E9D">
      <w:pPr>
        <w:tabs>
          <w:tab w:val="left" w:pos="720"/>
          <w:tab w:val="left" w:pos="1440"/>
          <w:tab w:val="left" w:pos="2410"/>
          <w:tab w:val="left" w:pos="2977"/>
          <w:tab w:val="right" w:pos="8335"/>
          <w:tab w:val="right" w:pos="8505"/>
        </w:tabs>
        <w:jc w:val="both"/>
        <w:rPr>
          <w:rFonts w:ascii="Arial" w:hAnsi="Arial" w:cs="Arial"/>
          <w:szCs w:val="24"/>
        </w:rPr>
      </w:pPr>
    </w:p>
    <w:p w14:paraId="200BC01C" w14:textId="45F3F512" w:rsidR="00AD6A0F" w:rsidRDefault="00AD6A0F"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00BC01D" w14:textId="5142D9E3" w:rsidR="00683A5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2" w:name="_Toc80142164"/>
      <w:r w:rsidRPr="00180419">
        <w:rPr>
          <w:rFonts w:ascii="Arial" w:hAnsi="Arial" w:cs="Arial"/>
          <w:caps w:val="0"/>
          <w:sz w:val="24"/>
          <w:szCs w:val="24"/>
          <w:u w:val="none"/>
        </w:rPr>
        <w:t>Public Question Time</w:t>
      </w:r>
      <w:bookmarkEnd w:id="2"/>
    </w:p>
    <w:p w14:paraId="200BC01E" w14:textId="77777777" w:rsidR="00683A50" w:rsidRPr="00180419" w:rsidRDefault="00683A50" w:rsidP="00765E9D">
      <w:pPr>
        <w:tabs>
          <w:tab w:val="left" w:pos="720"/>
          <w:tab w:val="left" w:pos="1440"/>
          <w:tab w:val="left" w:pos="2410"/>
          <w:tab w:val="left" w:pos="2977"/>
          <w:tab w:val="right" w:pos="8505"/>
        </w:tabs>
        <w:jc w:val="both"/>
        <w:rPr>
          <w:rFonts w:ascii="Arial" w:hAnsi="Arial" w:cs="Arial"/>
          <w:szCs w:val="24"/>
        </w:rPr>
      </w:pPr>
    </w:p>
    <w:p w14:paraId="200BC01F" w14:textId="77777777" w:rsidR="00683A50" w:rsidRPr="00765E9D"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A member of the public wishing to ask a question should register that interest by notification in writing to the CEO in advance, setting out the text</w:t>
      </w:r>
      <w:r w:rsidR="00D80CEC">
        <w:rPr>
          <w:rFonts w:ascii="Arial" w:hAnsi="Arial" w:cs="Arial"/>
          <w:szCs w:val="24"/>
        </w:rPr>
        <w:t xml:space="preserve"> or substance of the question.</w:t>
      </w:r>
    </w:p>
    <w:p w14:paraId="200BC020" w14:textId="77777777" w:rsidR="00683A50" w:rsidRPr="00765E9D"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00BC021" w14:textId="77777777" w:rsidR="00683A50" w:rsidRPr="00765E9D"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 xml:space="preserve">The order in which the CEO receives registrations of interest shall determine the order of questions unless the </w:t>
      </w:r>
      <w:proofErr w:type="gramStart"/>
      <w:r w:rsidRPr="00765E9D">
        <w:rPr>
          <w:rFonts w:ascii="Arial" w:hAnsi="Arial" w:cs="Arial"/>
          <w:szCs w:val="24"/>
        </w:rPr>
        <w:t>Mayor</w:t>
      </w:r>
      <w:proofErr w:type="gramEnd"/>
      <w:r w:rsidRPr="00765E9D">
        <w:rPr>
          <w:rFonts w:ascii="Arial" w:hAnsi="Arial" w:cs="Arial"/>
          <w:szCs w:val="24"/>
        </w:rPr>
        <w:t xml:space="preserve"> determines otherwise.</w:t>
      </w:r>
      <w:r w:rsidR="00765E9D">
        <w:rPr>
          <w:rFonts w:ascii="Arial" w:hAnsi="Arial" w:cs="Arial"/>
          <w:szCs w:val="24"/>
        </w:rPr>
        <w:t xml:space="preserve"> </w:t>
      </w:r>
      <w:r w:rsidRPr="00765E9D">
        <w:rPr>
          <w:rFonts w:ascii="Arial" w:hAnsi="Arial" w:cs="Arial"/>
          <w:szCs w:val="24"/>
        </w:rPr>
        <w:t>Questions must relate to a matter affecting the City of Nedlands.</w:t>
      </w:r>
    </w:p>
    <w:p w14:paraId="200BC022" w14:textId="0CADACB7" w:rsidR="00683A50" w:rsidRDefault="00683A5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36CED218" w14:textId="140403D6" w:rsidR="001678BA" w:rsidRDefault="001261B2" w:rsidP="00F00FBC">
      <w:pPr>
        <w:pStyle w:val="Heading2"/>
        <w:numPr>
          <w:ilvl w:val="1"/>
          <w:numId w:val="1"/>
        </w:numPr>
        <w:tabs>
          <w:tab w:val="clear" w:pos="720"/>
          <w:tab w:val="left" w:pos="0"/>
        </w:tabs>
        <w:spacing w:before="0" w:after="0"/>
        <w:ind w:left="0" w:hanging="851"/>
        <w:rPr>
          <w:rFonts w:ascii="Arial" w:hAnsi="Arial" w:cs="Arial"/>
          <w:szCs w:val="24"/>
        </w:rPr>
      </w:pPr>
      <w:bookmarkStart w:id="3" w:name="_Toc80142165"/>
      <w:r w:rsidRPr="00F00FBC">
        <w:rPr>
          <w:rFonts w:ascii="Arial" w:hAnsi="Arial" w:cs="Arial"/>
          <w:sz w:val="24"/>
          <w:szCs w:val="24"/>
          <w:u w:val="none"/>
        </w:rPr>
        <w:t>Mr</w:t>
      </w:r>
      <w:r>
        <w:rPr>
          <w:rFonts w:ascii="Arial" w:hAnsi="Arial" w:cs="Arial"/>
          <w:szCs w:val="24"/>
        </w:rPr>
        <w:t xml:space="preserve"> </w:t>
      </w:r>
      <w:r w:rsidRPr="003F75D5">
        <w:rPr>
          <w:rFonts w:ascii="Arial" w:hAnsi="Arial" w:cs="Arial"/>
          <w:sz w:val="24"/>
          <w:szCs w:val="22"/>
          <w:u w:val="none"/>
        </w:rPr>
        <w:t xml:space="preserve">Andrew Edwards, </w:t>
      </w:r>
      <w:proofErr w:type="spellStart"/>
      <w:r w:rsidR="008311A3" w:rsidRPr="003F75D5">
        <w:rPr>
          <w:rFonts w:ascii="Arial" w:hAnsi="Arial" w:cs="Arial"/>
          <w:sz w:val="24"/>
          <w:szCs w:val="22"/>
          <w:u w:val="none"/>
        </w:rPr>
        <w:t>Doonan</w:t>
      </w:r>
      <w:proofErr w:type="spellEnd"/>
      <w:r w:rsidR="008311A3" w:rsidRPr="003F75D5">
        <w:rPr>
          <w:rFonts w:ascii="Arial" w:hAnsi="Arial" w:cs="Arial"/>
          <w:sz w:val="24"/>
          <w:szCs w:val="22"/>
          <w:u w:val="none"/>
        </w:rPr>
        <w:t xml:space="preserve"> Road, Nedlands</w:t>
      </w:r>
      <w:bookmarkEnd w:id="3"/>
    </w:p>
    <w:p w14:paraId="0C8F0404" w14:textId="77777777" w:rsidR="008311A3" w:rsidRDefault="008311A3"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03213752" w14:textId="77777777" w:rsidR="00C561F6" w:rsidRDefault="00C561F6" w:rsidP="00C561F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Question 1</w:t>
      </w:r>
    </w:p>
    <w:p w14:paraId="2746A037" w14:textId="4E2F2EBF" w:rsidR="00C561F6" w:rsidRDefault="00C561F6" w:rsidP="00C561F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C561F6">
        <w:rPr>
          <w:rFonts w:ascii="Arial" w:hAnsi="Arial" w:cs="Arial"/>
          <w:szCs w:val="24"/>
        </w:rPr>
        <w:t>The operating budget before grants, subsidies and non-recurring items is a loss of $2.98m compared with a profit made in 2020/21 of $3.3m. The main contributor to this significant slide is an increase in ‘Materials and contracts’ expenditure of nearly $5m which represents a 50% increase on the prior year. What makes up this increase and please explain the rationale for such a large uplift in this year’s budget given that its effect is to take the City’s operating result into an expected deficit.</w:t>
      </w:r>
    </w:p>
    <w:p w14:paraId="0D29762A" w14:textId="77777777" w:rsidR="00C561F6" w:rsidRDefault="00C561F6" w:rsidP="00C561F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3D4F76E7" w14:textId="2B26B09C" w:rsidR="00C561F6" w:rsidRDefault="00C561F6" w:rsidP="00C561F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Answer 1</w:t>
      </w:r>
    </w:p>
    <w:p w14:paraId="07CAB51E" w14:textId="77777777" w:rsidR="00191B68" w:rsidRPr="00191B68" w:rsidRDefault="00191B68" w:rsidP="00191B68">
      <w:pPr>
        <w:pStyle w:val="PlainText"/>
        <w:jc w:val="both"/>
        <w:rPr>
          <w:rFonts w:ascii="Arial" w:hAnsi="Arial" w:cs="Arial"/>
          <w:sz w:val="28"/>
          <w:szCs w:val="24"/>
          <w:lang w:eastAsia="en-AU"/>
        </w:rPr>
      </w:pPr>
      <w:r w:rsidRPr="00191B68">
        <w:rPr>
          <w:rFonts w:ascii="Arial" w:hAnsi="Arial" w:cs="Arial"/>
          <w:sz w:val="24"/>
          <w:szCs w:val="24"/>
        </w:rPr>
        <w:t xml:space="preserve">The increase of $4.9m (nearly $5m) between the 2021/22 budget and 2020/21 Actuals is represented by: </w:t>
      </w:r>
    </w:p>
    <w:p w14:paraId="0692E597" w14:textId="77777777" w:rsidR="00191B68" w:rsidRPr="00191B68" w:rsidRDefault="00191B68" w:rsidP="00191B68">
      <w:pPr>
        <w:pStyle w:val="PlainText"/>
        <w:jc w:val="both"/>
        <w:rPr>
          <w:rFonts w:ascii="Arial" w:hAnsi="Arial" w:cs="Arial"/>
          <w:sz w:val="24"/>
          <w:szCs w:val="24"/>
        </w:rPr>
      </w:pPr>
    </w:p>
    <w:p w14:paraId="4C7E9358" w14:textId="77777777" w:rsidR="00191B68" w:rsidRPr="00191B68" w:rsidRDefault="00191B68" w:rsidP="00C61101">
      <w:pPr>
        <w:pStyle w:val="PlainText"/>
        <w:numPr>
          <w:ilvl w:val="0"/>
          <w:numId w:val="78"/>
        </w:numPr>
        <w:ind w:left="567" w:hanging="567"/>
        <w:jc w:val="both"/>
        <w:rPr>
          <w:rFonts w:ascii="Arial" w:eastAsia="Times New Roman" w:hAnsi="Arial" w:cs="Arial"/>
          <w:sz w:val="24"/>
          <w:szCs w:val="24"/>
        </w:rPr>
      </w:pPr>
      <w:r w:rsidRPr="00191B68">
        <w:rPr>
          <w:rFonts w:ascii="Arial" w:eastAsia="Times New Roman" w:hAnsi="Arial" w:cs="Arial"/>
          <w:sz w:val="24"/>
          <w:szCs w:val="24"/>
        </w:rPr>
        <w:t>ERP Implementation - $1.3m</w:t>
      </w:r>
    </w:p>
    <w:p w14:paraId="2EE7675E" w14:textId="77777777" w:rsidR="00191B68" w:rsidRPr="00191B68" w:rsidRDefault="00191B68" w:rsidP="00C61101">
      <w:pPr>
        <w:pStyle w:val="PlainText"/>
        <w:numPr>
          <w:ilvl w:val="0"/>
          <w:numId w:val="78"/>
        </w:numPr>
        <w:ind w:left="567" w:hanging="567"/>
        <w:jc w:val="both"/>
        <w:rPr>
          <w:rFonts w:ascii="Arial" w:eastAsia="Times New Roman" w:hAnsi="Arial" w:cs="Arial"/>
          <w:sz w:val="24"/>
          <w:szCs w:val="24"/>
        </w:rPr>
      </w:pPr>
      <w:r w:rsidRPr="00191B68">
        <w:rPr>
          <w:rFonts w:ascii="Arial" w:eastAsia="Times New Roman" w:hAnsi="Arial" w:cs="Arial"/>
          <w:sz w:val="24"/>
          <w:szCs w:val="24"/>
        </w:rPr>
        <w:t>ICT Licences and Professional fees - $1.2m</w:t>
      </w:r>
    </w:p>
    <w:p w14:paraId="7E75572A" w14:textId="77777777" w:rsidR="00191B68" w:rsidRPr="00191B68" w:rsidRDefault="00191B68" w:rsidP="00C61101">
      <w:pPr>
        <w:pStyle w:val="PlainText"/>
        <w:numPr>
          <w:ilvl w:val="0"/>
          <w:numId w:val="78"/>
        </w:numPr>
        <w:ind w:left="567" w:hanging="567"/>
        <w:jc w:val="both"/>
        <w:rPr>
          <w:rFonts w:ascii="Arial" w:eastAsia="Times New Roman" w:hAnsi="Arial" w:cs="Arial"/>
          <w:sz w:val="24"/>
          <w:szCs w:val="24"/>
        </w:rPr>
      </w:pPr>
      <w:r w:rsidRPr="00191B68">
        <w:rPr>
          <w:rFonts w:ascii="Arial" w:eastAsia="Times New Roman" w:hAnsi="Arial" w:cs="Arial"/>
          <w:sz w:val="24"/>
          <w:szCs w:val="24"/>
        </w:rPr>
        <w:t>Consultancy fees (JDAP, SAT, Design Review Panel, Special Projects) - $0.9m</w:t>
      </w:r>
    </w:p>
    <w:p w14:paraId="769DD42D" w14:textId="77777777" w:rsidR="00191B68" w:rsidRPr="00191B68" w:rsidRDefault="00191B68" w:rsidP="00C61101">
      <w:pPr>
        <w:pStyle w:val="PlainText"/>
        <w:numPr>
          <w:ilvl w:val="0"/>
          <w:numId w:val="78"/>
        </w:numPr>
        <w:ind w:left="567" w:hanging="567"/>
        <w:jc w:val="both"/>
        <w:rPr>
          <w:rFonts w:ascii="Arial" w:eastAsia="Times New Roman" w:hAnsi="Arial" w:cs="Arial"/>
          <w:sz w:val="24"/>
          <w:szCs w:val="24"/>
        </w:rPr>
      </w:pPr>
      <w:r w:rsidRPr="00191B68">
        <w:rPr>
          <w:rFonts w:ascii="Arial" w:eastAsia="Times New Roman" w:hAnsi="Arial" w:cs="Arial"/>
          <w:sz w:val="24"/>
          <w:szCs w:val="24"/>
        </w:rPr>
        <w:t>Donations to Community, Sport and Recreation fund program - $0.1m</w:t>
      </w:r>
    </w:p>
    <w:p w14:paraId="1FE1AE2C" w14:textId="77777777" w:rsidR="00191B68" w:rsidRPr="00191B68" w:rsidRDefault="00191B68" w:rsidP="00C61101">
      <w:pPr>
        <w:pStyle w:val="PlainText"/>
        <w:numPr>
          <w:ilvl w:val="0"/>
          <w:numId w:val="78"/>
        </w:numPr>
        <w:ind w:left="567" w:hanging="567"/>
        <w:jc w:val="both"/>
        <w:rPr>
          <w:rFonts w:ascii="Arial" w:eastAsia="Times New Roman" w:hAnsi="Arial" w:cs="Arial"/>
          <w:sz w:val="24"/>
          <w:szCs w:val="24"/>
        </w:rPr>
      </w:pPr>
      <w:r w:rsidRPr="00191B68">
        <w:rPr>
          <w:rFonts w:ascii="Arial" w:eastAsia="Times New Roman" w:hAnsi="Arial" w:cs="Arial"/>
          <w:sz w:val="24"/>
          <w:szCs w:val="24"/>
        </w:rPr>
        <w:t>Various Organisational Plans, Strategic Planning and Review - $0.5m</w:t>
      </w:r>
    </w:p>
    <w:p w14:paraId="2FE39026" w14:textId="77777777" w:rsidR="00191B68" w:rsidRPr="00191B68" w:rsidRDefault="00191B68" w:rsidP="00C61101">
      <w:pPr>
        <w:pStyle w:val="PlainText"/>
        <w:numPr>
          <w:ilvl w:val="0"/>
          <w:numId w:val="78"/>
        </w:numPr>
        <w:ind w:left="567" w:hanging="567"/>
        <w:jc w:val="both"/>
        <w:rPr>
          <w:rFonts w:ascii="Arial" w:eastAsia="Times New Roman" w:hAnsi="Arial" w:cs="Arial"/>
          <w:sz w:val="24"/>
          <w:szCs w:val="24"/>
        </w:rPr>
      </w:pPr>
      <w:r w:rsidRPr="00191B68">
        <w:rPr>
          <w:rFonts w:ascii="Arial" w:eastAsia="Times New Roman" w:hAnsi="Arial" w:cs="Arial"/>
          <w:sz w:val="24"/>
          <w:szCs w:val="24"/>
        </w:rPr>
        <w:t>Increase in Parks, Waste, Street Road and Depot and other maintenance - $0.9m</w:t>
      </w:r>
    </w:p>
    <w:p w14:paraId="18108275" w14:textId="7210C10B" w:rsidR="00C561F6" w:rsidRDefault="00C561F6" w:rsidP="00C561F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7413B55" w14:textId="1A584ABF" w:rsidR="00C561F6" w:rsidRDefault="00C561F6" w:rsidP="00C561F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48384B6A" w14:textId="574FDE12" w:rsidR="00191B68" w:rsidRDefault="00191B68" w:rsidP="00C561F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E074BA1" w14:textId="77777777" w:rsidR="00191B68" w:rsidRDefault="00191B68" w:rsidP="00C561F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1F06EBC1" w14:textId="093936C3" w:rsidR="00C561F6" w:rsidRDefault="00C561F6" w:rsidP="00C561F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Question 2</w:t>
      </w:r>
    </w:p>
    <w:p w14:paraId="0BA4EA32" w14:textId="5EEFD41B" w:rsidR="00C561F6" w:rsidRDefault="00C561F6" w:rsidP="00C561F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C561F6">
        <w:rPr>
          <w:rFonts w:ascii="Arial" w:hAnsi="Arial" w:cs="Arial"/>
          <w:szCs w:val="24"/>
        </w:rPr>
        <w:t>On a similar theme, employee costs in 2020/21 were $1.7m above budget for that year, an overrun of more than 12%. This year’s budget for employee costs has a further 3% increase above last year’s actual cost. The 2021/22 budget seems to assume that the materially higher than budget costs of last year provide a reasonable base for setting the employee cost for the City’s continuing operations. Please advise why there was such a significant cost overrun last year compared with budget and the extent to which the budgeting process has robustly assessed whether this elevated cost is the appropriate base from which to set the budgeted 2021/22 employee costs as distinct from considering this from a ‘first principles’ basis?</w:t>
      </w:r>
    </w:p>
    <w:p w14:paraId="3B9EEE5E" w14:textId="77777777" w:rsidR="00C561F6" w:rsidRDefault="00C561F6" w:rsidP="00C561F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C6FDB83" w14:textId="3CC23141" w:rsidR="00C561F6" w:rsidRDefault="00C561F6" w:rsidP="00C561F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Answer </w:t>
      </w:r>
      <w:r w:rsidR="003C0D7C">
        <w:rPr>
          <w:rFonts w:ascii="Arial" w:hAnsi="Arial" w:cs="Arial"/>
          <w:szCs w:val="24"/>
        </w:rPr>
        <w:t>2</w:t>
      </w:r>
    </w:p>
    <w:p w14:paraId="0BE80465" w14:textId="680787D0" w:rsidR="00BD3711" w:rsidRDefault="000638F3" w:rsidP="000638F3">
      <w:pPr>
        <w:jc w:val="both"/>
        <w:rPr>
          <w:rFonts w:ascii="Arial" w:hAnsi="Arial" w:cs="Arial"/>
          <w:b/>
          <w:kern w:val="28"/>
          <w:szCs w:val="24"/>
        </w:rPr>
      </w:pPr>
      <w:r w:rsidRPr="000638F3">
        <w:rPr>
          <w:rFonts w:ascii="Arial" w:hAnsi="Arial" w:cs="Arial"/>
          <w:szCs w:val="24"/>
        </w:rPr>
        <w:t xml:space="preserve">The increase in employee costs of $1.7m compared to budget is </w:t>
      </w:r>
      <w:proofErr w:type="gramStart"/>
      <w:r w:rsidRPr="000638F3">
        <w:rPr>
          <w:rFonts w:ascii="Arial" w:hAnsi="Arial" w:cs="Arial"/>
          <w:szCs w:val="24"/>
        </w:rPr>
        <w:t>as a result of</w:t>
      </w:r>
      <w:proofErr w:type="gramEnd"/>
      <w:r w:rsidRPr="000638F3">
        <w:rPr>
          <w:rFonts w:ascii="Arial" w:hAnsi="Arial" w:cs="Arial"/>
          <w:szCs w:val="24"/>
        </w:rPr>
        <w:t xml:space="preserve"> the high staff turnover which occurred in 2020-21. Some of those staff had high leave liability, which impacted the termination pays, hence the large variance. In addition, the </w:t>
      </w:r>
      <w:proofErr w:type="gramStart"/>
      <w:r w:rsidRPr="000638F3">
        <w:rPr>
          <w:rFonts w:ascii="Arial" w:hAnsi="Arial" w:cs="Arial"/>
          <w:szCs w:val="24"/>
        </w:rPr>
        <w:t>City</w:t>
      </w:r>
      <w:proofErr w:type="gramEnd"/>
      <w:r w:rsidRPr="000638F3">
        <w:rPr>
          <w:rFonts w:ascii="Arial" w:hAnsi="Arial" w:cs="Arial"/>
          <w:szCs w:val="24"/>
        </w:rPr>
        <w:t xml:space="preserve"> had to use relief staff, or contractors to maintain business as usual, this often involved placement and agency fees. This situation would not have been identified or factored into the budget figures for 2020-21 at the time.</w:t>
      </w:r>
    </w:p>
    <w:p w14:paraId="770CAFD3" w14:textId="26259AA0" w:rsidR="00633B0D" w:rsidRDefault="00633B0D">
      <w:pPr>
        <w:rPr>
          <w:rFonts w:ascii="Arial" w:hAnsi="Arial" w:cs="Arial"/>
          <w:b/>
          <w:kern w:val="28"/>
          <w:szCs w:val="24"/>
        </w:rPr>
      </w:pPr>
    </w:p>
    <w:p w14:paraId="0BA9BD47" w14:textId="77777777" w:rsidR="000638F3" w:rsidRDefault="000638F3">
      <w:pPr>
        <w:rPr>
          <w:rFonts w:ascii="Arial" w:hAnsi="Arial" w:cs="Arial"/>
          <w:b/>
          <w:kern w:val="28"/>
          <w:szCs w:val="24"/>
        </w:rPr>
      </w:pPr>
    </w:p>
    <w:p w14:paraId="200BC024" w14:textId="19FFF85F" w:rsidR="00683A5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4" w:name="_Toc80142166"/>
      <w:r w:rsidRPr="00180419">
        <w:rPr>
          <w:rFonts w:ascii="Arial" w:hAnsi="Arial" w:cs="Arial"/>
          <w:caps w:val="0"/>
          <w:sz w:val="24"/>
          <w:szCs w:val="24"/>
          <w:u w:val="none"/>
        </w:rPr>
        <w:t>Add</w:t>
      </w:r>
      <w:r w:rsidR="00355804">
        <w:rPr>
          <w:rFonts w:ascii="Arial" w:hAnsi="Arial" w:cs="Arial"/>
          <w:caps w:val="0"/>
          <w:sz w:val="24"/>
          <w:szCs w:val="24"/>
          <w:u w:val="none"/>
        </w:rPr>
        <w:t>resses by Members of the Public</w:t>
      </w:r>
      <w:bookmarkEnd w:id="4"/>
    </w:p>
    <w:p w14:paraId="200BC025" w14:textId="77777777" w:rsidR="00683A50" w:rsidRPr="00180419" w:rsidRDefault="00683A50" w:rsidP="00765E9D">
      <w:pPr>
        <w:tabs>
          <w:tab w:val="left" w:pos="720"/>
          <w:tab w:val="left" w:pos="1440"/>
          <w:tab w:val="left" w:pos="2410"/>
          <w:tab w:val="left" w:pos="2977"/>
          <w:tab w:val="right" w:pos="8505"/>
        </w:tabs>
        <w:ind w:left="720"/>
        <w:jc w:val="both"/>
        <w:rPr>
          <w:rFonts w:ascii="Arial" w:hAnsi="Arial" w:cs="Arial"/>
          <w:szCs w:val="24"/>
        </w:rPr>
      </w:pPr>
    </w:p>
    <w:p w14:paraId="200BC026" w14:textId="77777777" w:rsidR="005434B7" w:rsidRPr="005434B7" w:rsidRDefault="00355804" w:rsidP="005434B7">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 xml:space="preserve">Addresses by members of the public who have completed Public Address Session </w:t>
      </w:r>
      <w:r w:rsidR="00D80CEC">
        <w:rPr>
          <w:rFonts w:ascii="Arial" w:hAnsi="Arial" w:cs="Arial"/>
        </w:rPr>
        <w:t>Forms to be made at this point.</w:t>
      </w:r>
    </w:p>
    <w:p w14:paraId="5E853E9A" w14:textId="77777777" w:rsidR="00A86DDF" w:rsidRDefault="00A86DDF" w:rsidP="004F0D6C">
      <w:pPr>
        <w:numPr>
          <w:ilvl w:val="12"/>
          <w:numId w:val="0"/>
        </w:numPr>
        <w:tabs>
          <w:tab w:val="left" w:pos="1440"/>
          <w:tab w:val="left" w:pos="2410"/>
          <w:tab w:val="left" w:pos="2977"/>
          <w:tab w:val="right" w:pos="8335"/>
          <w:tab w:val="right" w:pos="8505"/>
        </w:tabs>
        <w:ind w:hanging="11"/>
        <w:jc w:val="both"/>
        <w:rPr>
          <w:rFonts w:ascii="Arial" w:hAnsi="Arial" w:cs="Arial"/>
        </w:rPr>
      </w:pPr>
    </w:p>
    <w:p w14:paraId="251A0890" w14:textId="6741180D" w:rsidR="00A86DDF" w:rsidRDefault="00A86DDF" w:rsidP="004F0D6C">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Miss Florence Long</w:t>
      </w:r>
      <w:r w:rsidR="003851C9">
        <w:rPr>
          <w:rFonts w:ascii="Arial" w:hAnsi="Arial" w:cs="Arial"/>
        </w:rPr>
        <w:t xml:space="preserve">, </w:t>
      </w:r>
      <w:proofErr w:type="spellStart"/>
      <w:r w:rsidR="003851C9">
        <w:rPr>
          <w:rFonts w:ascii="Arial" w:hAnsi="Arial" w:cs="Arial"/>
        </w:rPr>
        <w:t>Viewway</w:t>
      </w:r>
      <w:proofErr w:type="spellEnd"/>
      <w:r w:rsidR="003851C9">
        <w:rPr>
          <w:rFonts w:ascii="Arial" w:hAnsi="Arial" w:cs="Arial"/>
        </w:rPr>
        <w:t>, Nedlands</w:t>
      </w:r>
      <w:r w:rsidR="00A83C77">
        <w:rPr>
          <w:rFonts w:ascii="Arial" w:hAnsi="Arial" w:cs="Arial"/>
        </w:rPr>
        <w:tab/>
      </w:r>
      <w:r w:rsidR="007A53F4">
        <w:rPr>
          <w:rFonts w:ascii="Arial" w:hAnsi="Arial" w:cs="Arial"/>
        </w:rPr>
        <w:t>Item 14.3</w:t>
      </w:r>
    </w:p>
    <w:p w14:paraId="2E728DE3" w14:textId="6ADF7B2A" w:rsidR="007A53F4" w:rsidRPr="007A53F4" w:rsidRDefault="007A53F4" w:rsidP="004F0D6C">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7A53F4">
        <w:rPr>
          <w:rFonts w:ascii="Arial" w:hAnsi="Arial" w:cs="Arial"/>
          <w:sz w:val="22"/>
          <w:szCs w:val="18"/>
        </w:rPr>
        <w:t>(</w:t>
      </w:r>
      <w:proofErr w:type="gramStart"/>
      <w:r w:rsidR="00E73030">
        <w:rPr>
          <w:rFonts w:ascii="Arial" w:hAnsi="Arial" w:cs="Arial"/>
          <w:sz w:val="22"/>
          <w:szCs w:val="18"/>
        </w:rPr>
        <w:t>s</w:t>
      </w:r>
      <w:r w:rsidRPr="007A53F4">
        <w:rPr>
          <w:rFonts w:ascii="Arial" w:hAnsi="Arial" w:cs="Arial"/>
          <w:sz w:val="22"/>
          <w:szCs w:val="18"/>
        </w:rPr>
        <w:t>poke</w:t>
      </w:r>
      <w:proofErr w:type="gramEnd"/>
      <w:r w:rsidRPr="007A53F4">
        <w:rPr>
          <w:rFonts w:ascii="Arial" w:hAnsi="Arial" w:cs="Arial"/>
          <w:sz w:val="22"/>
          <w:szCs w:val="18"/>
        </w:rPr>
        <w:t xml:space="preserve"> in support of the motion)</w:t>
      </w:r>
    </w:p>
    <w:p w14:paraId="273A8BA6" w14:textId="5825DF07" w:rsidR="00EF0811" w:rsidRDefault="00EF0811" w:rsidP="00EF0811">
      <w:pPr>
        <w:numPr>
          <w:ilvl w:val="12"/>
          <w:numId w:val="0"/>
        </w:numPr>
        <w:tabs>
          <w:tab w:val="left" w:pos="1440"/>
          <w:tab w:val="left" w:pos="2410"/>
          <w:tab w:val="left" w:pos="2977"/>
          <w:tab w:val="right" w:pos="8335"/>
          <w:tab w:val="right" w:pos="8505"/>
        </w:tabs>
        <w:ind w:hanging="11"/>
        <w:jc w:val="both"/>
        <w:rPr>
          <w:rFonts w:ascii="Arial" w:hAnsi="Arial" w:cs="Arial"/>
        </w:rPr>
      </w:pPr>
    </w:p>
    <w:p w14:paraId="16F4257B" w14:textId="71C6A6B8" w:rsidR="00E15D23" w:rsidRDefault="009F2ADD"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M</w:t>
      </w:r>
      <w:r w:rsidR="00E15D23">
        <w:rPr>
          <w:rFonts w:ascii="Arial" w:hAnsi="Arial" w:cs="Arial"/>
        </w:rPr>
        <w:t>s Carmen La Cava, Wattle Avenue, Dalkeith</w:t>
      </w:r>
      <w:r>
        <w:rPr>
          <w:rFonts w:ascii="Arial" w:hAnsi="Arial" w:cs="Arial"/>
        </w:rPr>
        <w:tab/>
      </w:r>
      <w:r w:rsidR="004911C0">
        <w:rPr>
          <w:rFonts w:ascii="Arial" w:hAnsi="Arial" w:cs="Arial"/>
        </w:rPr>
        <w:t>Item</w:t>
      </w:r>
      <w:r w:rsidR="00F04360">
        <w:rPr>
          <w:rFonts w:ascii="Arial" w:hAnsi="Arial" w:cs="Arial"/>
        </w:rPr>
        <w:t xml:space="preserve"> 14.5</w:t>
      </w:r>
    </w:p>
    <w:p w14:paraId="4098016A" w14:textId="277CF292" w:rsidR="00697124" w:rsidRPr="009F5D61" w:rsidRDefault="004911C0" w:rsidP="00697124">
      <w:pPr>
        <w:numPr>
          <w:ilvl w:val="12"/>
          <w:numId w:val="0"/>
        </w:numPr>
        <w:tabs>
          <w:tab w:val="left" w:pos="1440"/>
          <w:tab w:val="left" w:pos="2410"/>
          <w:tab w:val="left" w:pos="2977"/>
          <w:tab w:val="right" w:pos="8335"/>
          <w:tab w:val="right" w:pos="8505"/>
        </w:tabs>
        <w:ind w:hanging="11"/>
        <w:jc w:val="both"/>
        <w:rPr>
          <w:rFonts w:ascii="Arial" w:hAnsi="Arial" w:cs="Arial"/>
          <w:sz w:val="22"/>
          <w:szCs w:val="22"/>
        </w:rPr>
      </w:pPr>
      <w:r w:rsidRPr="009F5D61">
        <w:rPr>
          <w:rFonts w:ascii="Arial" w:hAnsi="Arial" w:cs="Arial"/>
          <w:sz w:val="22"/>
          <w:szCs w:val="22"/>
        </w:rPr>
        <w:t>(</w:t>
      </w:r>
      <w:proofErr w:type="gramStart"/>
      <w:r w:rsidR="00E73030">
        <w:rPr>
          <w:rFonts w:ascii="Arial" w:hAnsi="Arial" w:cs="Arial"/>
          <w:sz w:val="22"/>
          <w:szCs w:val="22"/>
        </w:rPr>
        <w:t>s</w:t>
      </w:r>
      <w:r w:rsidRPr="009F5D61">
        <w:rPr>
          <w:rFonts w:ascii="Arial" w:hAnsi="Arial" w:cs="Arial"/>
          <w:sz w:val="22"/>
          <w:szCs w:val="22"/>
        </w:rPr>
        <w:t>poke</w:t>
      </w:r>
      <w:proofErr w:type="gramEnd"/>
      <w:r w:rsidRPr="009F5D61">
        <w:rPr>
          <w:rFonts w:ascii="Arial" w:hAnsi="Arial" w:cs="Arial"/>
          <w:sz w:val="22"/>
          <w:szCs w:val="22"/>
        </w:rPr>
        <w:t xml:space="preserve"> in opposition </w:t>
      </w:r>
      <w:r w:rsidR="009F5D61" w:rsidRPr="009F5D61">
        <w:rPr>
          <w:rFonts w:ascii="Arial" w:hAnsi="Arial" w:cs="Arial"/>
          <w:sz w:val="22"/>
          <w:szCs w:val="22"/>
        </w:rPr>
        <w:t xml:space="preserve">of the </w:t>
      </w:r>
      <w:r w:rsidR="004F076C">
        <w:rPr>
          <w:rFonts w:ascii="Arial" w:hAnsi="Arial" w:cs="Arial"/>
          <w:sz w:val="22"/>
          <w:szCs w:val="22"/>
        </w:rPr>
        <w:t>motion</w:t>
      </w:r>
      <w:r w:rsidR="009F5D61" w:rsidRPr="009F5D61">
        <w:rPr>
          <w:rFonts w:ascii="Arial" w:hAnsi="Arial" w:cs="Arial"/>
          <w:sz w:val="22"/>
          <w:szCs w:val="22"/>
        </w:rPr>
        <w:t>)</w:t>
      </w:r>
    </w:p>
    <w:p w14:paraId="2B68FCAC" w14:textId="77777777" w:rsidR="00633B0D" w:rsidRDefault="00633B0D"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4810BF1E" w14:textId="036D0C00" w:rsidR="00F00FBC" w:rsidRPr="00F00FBC" w:rsidRDefault="007C6EB4" w:rsidP="00F00FBC">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Mr Ken Eastwood</w:t>
      </w:r>
      <w:r w:rsidR="008C4C02">
        <w:rPr>
          <w:rFonts w:ascii="Arial" w:hAnsi="Arial" w:cs="Arial"/>
        </w:rPr>
        <w:t>, Alexander Place, Dalkeith</w:t>
      </w:r>
      <w:r w:rsidR="008C4C02">
        <w:rPr>
          <w:rFonts w:ascii="Arial" w:hAnsi="Arial" w:cs="Arial"/>
        </w:rPr>
        <w:tab/>
        <w:t>Item 13.5</w:t>
      </w:r>
    </w:p>
    <w:p w14:paraId="313F4C03" w14:textId="6AA4C9C6" w:rsidR="002865C4" w:rsidRPr="003C23B4" w:rsidRDefault="002865C4" w:rsidP="006053A2">
      <w:pPr>
        <w:numPr>
          <w:ilvl w:val="12"/>
          <w:numId w:val="0"/>
        </w:numPr>
        <w:tabs>
          <w:tab w:val="left" w:pos="1440"/>
          <w:tab w:val="left" w:pos="2410"/>
          <w:tab w:val="left" w:pos="2977"/>
          <w:tab w:val="right" w:pos="8335"/>
          <w:tab w:val="right" w:pos="8505"/>
        </w:tabs>
        <w:ind w:hanging="11"/>
        <w:jc w:val="both"/>
        <w:rPr>
          <w:rFonts w:ascii="Arial" w:hAnsi="Arial" w:cs="Arial"/>
          <w:sz w:val="22"/>
          <w:szCs w:val="22"/>
        </w:rPr>
      </w:pPr>
      <w:r w:rsidRPr="003C23B4">
        <w:rPr>
          <w:rFonts w:ascii="Arial" w:hAnsi="Arial" w:cs="Arial"/>
          <w:sz w:val="22"/>
          <w:szCs w:val="22"/>
        </w:rPr>
        <w:t>(</w:t>
      </w:r>
      <w:proofErr w:type="gramStart"/>
      <w:r w:rsidR="00E73030">
        <w:rPr>
          <w:rFonts w:ascii="Arial" w:hAnsi="Arial" w:cs="Arial"/>
          <w:sz w:val="22"/>
          <w:szCs w:val="22"/>
        </w:rPr>
        <w:t>s</w:t>
      </w:r>
      <w:r w:rsidRPr="003C23B4">
        <w:rPr>
          <w:rFonts w:ascii="Arial" w:hAnsi="Arial" w:cs="Arial"/>
          <w:sz w:val="22"/>
          <w:szCs w:val="22"/>
        </w:rPr>
        <w:t>poke</w:t>
      </w:r>
      <w:proofErr w:type="gramEnd"/>
      <w:r w:rsidRPr="003C23B4">
        <w:rPr>
          <w:rFonts w:ascii="Arial" w:hAnsi="Arial" w:cs="Arial"/>
          <w:sz w:val="22"/>
          <w:szCs w:val="22"/>
        </w:rPr>
        <w:t xml:space="preserve"> in </w:t>
      </w:r>
      <w:r w:rsidR="00F60A03" w:rsidRPr="003C23B4">
        <w:rPr>
          <w:rFonts w:ascii="Arial" w:hAnsi="Arial" w:cs="Arial"/>
          <w:sz w:val="22"/>
          <w:szCs w:val="22"/>
        </w:rPr>
        <w:t>opposition</w:t>
      </w:r>
      <w:r w:rsidR="003C23B4" w:rsidRPr="003C23B4">
        <w:rPr>
          <w:rFonts w:ascii="Arial" w:hAnsi="Arial" w:cs="Arial"/>
          <w:sz w:val="22"/>
          <w:szCs w:val="22"/>
        </w:rPr>
        <w:t xml:space="preserve"> of the </w:t>
      </w:r>
      <w:r w:rsidR="004F076C">
        <w:rPr>
          <w:rFonts w:ascii="Arial" w:hAnsi="Arial" w:cs="Arial"/>
          <w:sz w:val="22"/>
          <w:szCs w:val="22"/>
        </w:rPr>
        <w:t>motion</w:t>
      </w:r>
      <w:r w:rsidR="003C23B4" w:rsidRPr="003C23B4">
        <w:rPr>
          <w:rFonts w:ascii="Arial" w:hAnsi="Arial" w:cs="Arial"/>
          <w:sz w:val="22"/>
          <w:szCs w:val="22"/>
        </w:rPr>
        <w:t>)</w:t>
      </w:r>
    </w:p>
    <w:p w14:paraId="4A64B6FC" w14:textId="77777777" w:rsidR="00633B0D" w:rsidRDefault="00633B0D"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5750CEC0" w14:textId="6BE9D3C2" w:rsidR="001678BA" w:rsidRDefault="000C3FE9" w:rsidP="009B6669">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Ms </w:t>
      </w:r>
      <w:r w:rsidR="005845F4">
        <w:rPr>
          <w:rFonts w:ascii="Arial" w:hAnsi="Arial" w:cs="Arial"/>
          <w:szCs w:val="24"/>
        </w:rPr>
        <w:t xml:space="preserve">Miriam </w:t>
      </w:r>
      <w:proofErr w:type="spellStart"/>
      <w:r w:rsidR="005845F4">
        <w:rPr>
          <w:rFonts w:ascii="Arial" w:hAnsi="Arial" w:cs="Arial"/>
          <w:szCs w:val="24"/>
        </w:rPr>
        <w:t>Stanborough</w:t>
      </w:r>
      <w:proofErr w:type="spellEnd"/>
      <w:r>
        <w:rPr>
          <w:rFonts w:ascii="Arial" w:hAnsi="Arial" w:cs="Arial"/>
          <w:szCs w:val="24"/>
        </w:rPr>
        <w:t xml:space="preserve">, </w:t>
      </w:r>
      <w:r w:rsidR="005147DB">
        <w:rPr>
          <w:rFonts w:ascii="Arial" w:hAnsi="Arial" w:cs="Arial"/>
          <w:szCs w:val="24"/>
        </w:rPr>
        <w:t>Dalkeith Road</w:t>
      </w:r>
      <w:r w:rsidR="00FE322B">
        <w:rPr>
          <w:rFonts w:ascii="Arial" w:hAnsi="Arial" w:cs="Arial"/>
          <w:szCs w:val="24"/>
        </w:rPr>
        <w:t xml:space="preserve">, </w:t>
      </w:r>
      <w:r w:rsidR="00FF5307">
        <w:rPr>
          <w:rFonts w:ascii="Arial" w:hAnsi="Arial" w:cs="Arial"/>
          <w:szCs w:val="24"/>
        </w:rPr>
        <w:t>Nedlands</w:t>
      </w:r>
      <w:r w:rsidR="00FF5307">
        <w:rPr>
          <w:rFonts w:ascii="Arial" w:hAnsi="Arial" w:cs="Arial"/>
          <w:szCs w:val="24"/>
        </w:rPr>
        <w:tab/>
        <w:t>Item 14.1</w:t>
      </w:r>
    </w:p>
    <w:p w14:paraId="10892657" w14:textId="0879B066" w:rsidR="001261B2" w:rsidRDefault="009D1DE7" w:rsidP="00BD3711">
      <w:pPr>
        <w:numPr>
          <w:ilvl w:val="12"/>
          <w:numId w:val="0"/>
        </w:numPr>
        <w:tabs>
          <w:tab w:val="left" w:pos="720"/>
          <w:tab w:val="left" w:pos="1440"/>
          <w:tab w:val="left" w:pos="2410"/>
          <w:tab w:val="left" w:pos="2977"/>
          <w:tab w:val="right" w:pos="8335"/>
          <w:tab w:val="right" w:pos="8505"/>
        </w:tabs>
        <w:jc w:val="both"/>
        <w:rPr>
          <w:rFonts w:ascii="Arial" w:hAnsi="Arial" w:cs="Arial"/>
          <w:sz w:val="22"/>
          <w:szCs w:val="22"/>
        </w:rPr>
      </w:pPr>
      <w:r w:rsidRPr="00A23AEB">
        <w:rPr>
          <w:rFonts w:ascii="Arial" w:hAnsi="Arial" w:cs="Arial"/>
          <w:sz w:val="22"/>
          <w:szCs w:val="22"/>
        </w:rPr>
        <w:t>(</w:t>
      </w:r>
      <w:proofErr w:type="gramStart"/>
      <w:r w:rsidR="00E73030">
        <w:rPr>
          <w:rFonts w:ascii="Arial" w:hAnsi="Arial" w:cs="Arial"/>
          <w:sz w:val="22"/>
          <w:szCs w:val="22"/>
        </w:rPr>
        <w:t>s</w:t>
      </w:r>
      <w:r w:rsidR="00A23AEB" w:rsidRPr="00A23AEB">
        <w:rPr>
          <w:rFonts w:ascii="Arial" w:hAnsi="Arial" w:cs="Arial"/>
          <w:sz w:val="22"/>
          <w:szCs w:val="22"/>
        </w:rPr>
        <w:t>poke</w:t>
      </w:r>
      <w:proofErr w:type="gramEnd"/>
      <w:r w:rsidRPr="00A23AEB">
        <w:rPr>
          <w:rFonts w:ascii="Arial" w:hAnsi="Arial" w:cs="Arial"/>
          <w:sz w:val="22"/>
          <w:szCs w:val="22"/>
        </w:rPr>
        <w:t xml:space="preserve"> in opposition to the </w:t>
      </w:r>
      <w:r w:rsidR="004F076C">
        <w:rPr>
          <w:rFonts w:ascii="Arial" w:hAnsi="Arial" w:cs="Arial"/>
          <w:sz w:val="22"/>
          <w:szCs w:val="22"/>
        </w:rPr>
        <w:t>motion</w:t>
      </w:r>
      <w:r w:rsidR="00C32576" w:rsidRPr="00A23AEB">
        <w:rPr>
          <w:rFonts w:ascii="Arial" w:hAnsi="Arial" w:cs="Arial"/>
          <w:sz w:val="22"/>
          <w:szCs w:val="22"/>
        </w:rPr>
        <w:t>)</w:t>
      </w:r>
    </w:p>
    <w:p w14:paraId="0FEF779A" w14:textId="77777777" w:rsidR="00633B0D" w:rsidRDefault="00633B0D"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 w:val="22"/>
          <w:szCs w:val="22"/>
        </w:rPr>
      </w:pPr>
    </w:p>
    <w:p w14:paraId="2B8EA902" w14:textId="0564DF5A" w:rsidR="007463BB" w:rsidRDefault="007463BB" w:rsidP="002C5271">
      <w:pPr>
        <w:numPr>
          <w:ilvl w:val="12"/>
          <w:numId w:val="0"/>
        </w:numPr>
        <w:tabs>
          <w:tab w:val="left" w:pos="720"/>
          <w:tab w:val="left" w:pos="1440"/>
          <w:tab w:val="left" w:pos="2410"/>
          <w:tab w:val="left" w:pos="2977"/>
          <w:tab w:val="right" w:pos="8335"/>
          <w:tab w:val="right" w:pos="8505"/>
        </w:tabs>
        <w:ind w:left="720" w:hanging="720"/>
        <w:jc w:val="both"/>
        <w:rPr>
          <w:rFonts w:ascii="Arial" w:hAnsi="Arial" w:cs="Arial"/>
          <w:szCs w:val="24"/>
        </w:rPr>
      </w:pPr>
      <w:r w:rsidRPr="005F032A">
        <w:rPr>
          <w:rFonts w:ascii="Arial" w:hAnsi="Arial" w:cs="Arial"/>
          <w:szCs w:val="24"/>
        </w:rPr>
        <w:t xml:space="preserve">Mr </w:t>
      </w:r>
      <w:r w:rsidR="00CB4A62" w:rsidRPr="005F032A">
        <w:rPr>
          <w:rFonts w:ascii="Arial" w:hAnsi="Arial" w:cs="Arial"/>
          <w:szCs w:val="24"/>
        </w:rPr>
        <w:t>Anthony Brown</w:t>
      </w:r>
      <w:r w:rsidR="000864CE" w:rsidRPr="005F032A">
        <w:rPr>
          <w:rFonts w:ascii="Arial" w:hAnsi="Arial" w:cs="Arial"/>
          <w:szCs w:val="24"/>
        </w:rPr>
        <w:t xml:space="preserve">, </w:t>
      </w:r>
      <w:r w:rsidR="00C42CD3" w:rsidRPr="005F032A">
        <w:rPr>
          <w:rFonts w:ascii="Arial" w:hAnsi="Arial" w:cs="Arial"/>
          <w:szCs w:val="24"/>
        </w:rPr>
        <w:t>Bulimba Road</w:t>
      </w:r>
      <w:r w:rsidR="00DB59E9" w:rsidRPr="005F032A">
        <w:rPr>
          <w:rFonts w:ascii="Arial" w:hAnsi="Arial" w:cs="Arial"/>
          <w:szCs w:val="24"/>
        </w:rPr>
        <w:t xml:space="preserve">, </w:t>
      </w:r>
      <w:r w:rsidR="005F032A" w:rsidRPr="005F032A">
        <w:rPr>
          <w:rFonts w:ascii="Arial" w:hAnsi="Arial" w:cs="Arial"/>
          <w:szCs w:val="24"/>
        </w:rPr>
        <w:t>Nedlands</w:t>
      </w:r>
      <w:r w:rsidR="005F032A">
        <w:rPr>
          <w:rFonts w:ascii="Arial" w:hAnsi="Arial" w:cs="Arial"/>
          <w:szCs w:val="24"/>
        </w:rPr>
        <w:tab/>
        <w:t xml:space="preserve">Item </w:t>
      </w:r>
      <w:r w:rsidR="00E47C0C">
        <w:rPr>
          <w:rFonts w:ascii="Arial" w:hAnsi="Arial" w:cs="Arial"/>
          <w:szCs w:val="24"/>
        </w:rPr>
        <w:t>14</w:t>
      </w:r>
      <w:r w:rsidR="00CF0797">
        <w:rPr>
          <w:rFonts w:ascii="Arial" w:hAnsi="Arial" w:cs="Arial"/>
          <w:szCs w:val="24"/>
        </w:rPr>
        <w:t>.1</w:t>
      </w:r>
    </w:p>
    <w:p w14:paraId="43510E03" w14:textId="63997BE8" w:rsidR="00A23AEB" w:rsidRDefault="00BD3711" w:rsidP="00BD3711">
      <w:pPr>
        <w:numPr>
          <w:ilvl w:val="12"/>
          <w:numId w:val="0"/>
        </w:numPr>
        <w:tabs>
          <w:tab w:val="left" w:pos="720"/>
          <w:tab w:val="left" w:pos="1440"/>
          <w:tab w:val="left" w:pos="2410"/>
          <w:tab w:val="left" w:pos="2977"/>
          <w:tab w:val="right" w:pos="8335"/>
          <w:tab w:val="right" w:pos="8505"/>
        </w:tabs>
        <w:jc w:val="both"/>
        <w:rPr>
          <w:rFonts w:ascii="Arial" w:hAnsi="Arial" w:cs="Arial"/>
          <w:sz w:val="22"/>
          <w:szCs w:val="22"/>
        </w:rPr>
      </w:pPr>
      <w:r>
        <w:rPr>
          <w:rFonts w:ascii="Arial" w:hAnsi="Arial" w:cs="Arial"/>
          <w:szCs w:val="24"/>
        </w:rPr>
        <w:t>(</w:t>
      </w:r>
      <w:proofErr w:type="gramStart"/>
      <w:r w:rsidR="00E73030">
        <w:rPr>
          <w:rFonts w:ascii="Arial" w:hAnsi="Arial" w:cs="Arial"/>
          <w:sz w:val="22"/>
          <w:szCs w:val="22"/>
        </w:rPr>
        <w:t>s</w:t>
      </w:r>
      <w:r w:rsidR="00CF0797" w:rsidRPr="00BB028A">
        <w:rPr>
          <w:rFonts w:ascii="Arial" w:hAnsi="Arial" w:cs="Arial"/>
          <w:sz w:val="22"/>
          <w:szCs w:val="22"/>
        </w:rPr>
        <w:t>poke</w:t>
      </w:r>
      <w:proofErr w:type="gramEnd"/>
      <w:r w:rsidR="00CF0797" w:rsidRPr="00BB028A">
        <w:rPr>
          <w:rFonts w:ascii="Arial" w:hAnsi="Arial" w:cs="Arial"/>
          <w:sz w:val="22"/>
          <w:szCs w:val="22"/>
        </w:rPr>
        <w:t xml:space="preserve"> </w:t>
      </w:r>
      <w:r w:rsidR="00B90967" w:rsidRPr="00BB028A">
        <w:rPr>
          <w:rFonts w:ascii="Arial" w:hAnsi="Arial" w:cs="Arial"/>
          <w:sz w:val="22"/>
          <w:szCs w:val="22"/>
        </w:rPr>
        <w:t xml:space="preserve">in support of the </w:t>
      </w:r>
      <w:r w:rsidR="004F076C">
        <w:rPr>
          <w:rFonts w:ascii="Arial" w:hAnsi="Arial" w:cs="Arial"/>
          <w:sz w:val="22"/>
          <w:szCs w:val="22"/>
        </w:rPr>
        <w:t>motion</w:t>
      </w:r>
      <w:r w:rsidR="0008134B" w:rsidRPr="00BB028A">
        <w:rPr>
          <w:rFonts w:ascii="Arial" w:hAnsi="Arial" w:cs="Arial"/>
          <w:sz w:val="22"/>
          <w:szCs w:val="22"/>
        </w:rPr>
        <w:t>)</w:t>
      </w:r>
    </w:p>
    <w:p w14:paraId="3CA3A2D2" w14:textId="77777777" w:rsidR="00FF55C9" w:rsidRDefault="00FF55C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 w:val="22"/>
          <w:szCs w:val="22"/>
        </w:rPr>
      </w:pPr>
    </w:p>
    <w:p w14:paraId="38D01E5D" w14:textId="24D23991" w:rsidR="00FF55C9" w:rsidRPr="002C5271" w:rsidRDefault="00FF55C9" w:rsidP="00131893">
      <w:pPr>
        <w:numPr>
          <w:ilvl w:val="12"/>
          <w:numId w:val="0"/>
        </w:numPr>
        <w:tabs>
          <w:tab w:val="left" w:pos="720"/>
          <w:tab w:val="left" w:pos="1440"/>
          <w:tab w:val="left" w:pos="2410"/>
          <w:tab w:val="left" w:pos="2977"/>
          <w:tab w:val="right" w:pos="8335"/>
          <w:tab w:val="right" w:pos="8505"/>
        </w:tabs>
        <w:ind w:left="720" w:hanging="720"/>
        <w:jc w:val="both"/>
        <w:rPr>
          <w:rFonts w:ascii="Arial" w:hAnsi="Arial" w:cs="Arial"/>
          <w:sz w:val="22"/>
          <w:szCs w:val="22"/>
        </w:rPr>
      </w:pPr>
      <w:r w:rsidRPr="00131893">
        <w:rPr>
          <w:rFonts w:ascii="Arial" w:hAnsi="Arial" w:cs="Arial"/>
          <w:szCs w:val="24"/>
        </w:rPr>
        <w:t xml:space="preserve">Mrs Natasha </w:t>
      </w:r>
      <w:proofErr w:type="spellStart"/>
      <w:r w:rsidR="00A80C1E" w:rsidRPr="00131893">
        <w:rPr>
          <w:rFonts w:ascii="Arial" w:hAnsi="Arial" w:cs="Arial"/>
          <w:szCs w:val="24"/>
        </w:rPr>
        <w:t>Blycha</w:t>
      </w:r>
      <w:proofErr w:type="spellEnd"/>
      <w:r w:rsidR="00A80C1E" w:rsidRPr="00131893">
        <w:rPr>
          <w:rFonts w:ascii="Arial" w:hAnsi="Arial" w:cs="Arial"/>
          <w:szCs w:val="24"/>
        </w:rPr>
        <w:t xml:space="preserve">, </w:t>
      </w:r>
      <w:r w:rsidR="0014041B" w:rsidRPr="00131893">
        <w:rPr>
          <w:rFonts w:ascii="Arial" w:hAnsi="Arial" w:cs="Arial"/>
          <w:szCs w:val="24"/>
        </w:rPr>
        <w:t>Melville</w:t>
      </w:r>
      <w:r w:rsidR="00517B9D">
        <w:rPr>
          <w:rFonts w:ascii="Arial" w:hAnsi="Arial" w:cs="Arial"/>
          <w:sz w:val="22"/>
          <w:szCs w:val="22"/>
        </w:rPr>
        <w:tab/>
      </w:r>
      <w:r w:rsidR="00131893" w:rsidRPr="00494ACC">
        <w:rPr>
          <w:rFonts w:ascii="Arial" w:hAnsi="Arial" w:cs="Arial"/>
          <w:szCs w:val="24"/>
        </w:rPr>
        <w:t>Item 14.1</w:t>
      </w:r>
    </w:p>
    <w:p w14:paraId="200BC028" w14:textId="5786B463" w:rsidR="001261B2" w:rsidRDefault="00131893" w:rsidP="00BD3711">
      <w:pPr>
        <w:numPr>
          <w:ilvl w:val="12"/>
          <w:numId w:val="0"/>
        </w:numPr>
        <w:tabs>
          <w:tab w:val="left" w:pos="720"/>
          <w:tab w:val="left" w:pos="1440"/>
          <w:tab w:val="left" w:pos="2410"/>
          <w:tab w:val="left" w:pos="2977"/>
          <w:tab w:val="right" w:pos="8335"/>
          <w:tab w:val="right" w:pos="8505"/>
        </w:tabs>
        <w:jc w:val="both"/>
        <w:rPr>
          <w:rFonts w:ascii="Arial" w:hAnsi="Arial" w:cs="Arial"/>
          <w:sz w:val="22"/>
          <w:szCs w:val="22"/>
        </w:rPr>
      </w:pPr>
      <w:r w:rsidRPr="00494ACC">
        <w:rPr>
          <w:rFonts w:ascii="Arial" w:hAnsi="Arial" w:cs="Arial"/>
          <w:sz w:val="22"/>
          <w:szCs w:val="22"/>
        </w:rPr>
        <w:t>(</w:t>
      </w:r>
      <w:proofErr w:type="gramStart"/>
      <w:r w:rsidR="00E73030">
        <w:rPr>
          <w:rFonts w:ascii="Arial" w:hAnsi="Arial" w:cs="Arial"/>
          <w:sz w:val="22"/>
          <w:szCs w:val="22"/>
        </w:rPr>
        <w:t>s</w:t>
      </w:r>
      <w:r w:rsidRPr="00494ACC">
        <w:rPr>
          <w:rFonts w:ascii="Arial" w:hAnsi="Arial" w:cs="Arial"/>
          <w:sz w:val="22"/>
          <w:szCs w:val="22"/>
        </w:rPr>
        <w:t>poke</w:t>
      </w:r>
      <w:proofErr w:type="gramEnd"/>
      <w:r w:rsidRPr="00494ACC">
        <w:rPr>
          <w:rFonts w:ascii="Arial" w:hAnsi="Arial" w:cs="Arial"/>
          <w:sz w:val="22"/>
          <w:szCs w:val="22"/>
        </w:rPr>
        <w:t xml:space="preserve"> </w:t>
      </w:r>
      <w:r w:rsidR="00494ACC" w:rsidRPr="00494ACC">
        <w:rPr>
          <w:rFonts w:ascii="Arial" w:hAnsi="Arial" w:cs="Arial"/>
          <w:sz w:val="22"/>
          <w:szCs w:val="22"/>
        </w:rPr>
        <w:t xml:space="preserve">in opposition of the </w:t>
      </w:r>
      <w:r w:rsidR="004F076C">
        <w:rPr>
          <w:rFonts w:ascii="Arial" w:hAnsi="Arial" w:cs="Arial"/>
          <w:sz w:val="22"/>
          <w:szCs w:val="22"/>
        </w:rPr>
        <w:t>motion</w:t>
      </w:r>
      <w:r w:rsidR="00494ACC" w:rsidRPr="00494ACC">
        <w:rPr>
          <w:rFonts w:ascii="Arial" w:hAnsi="Arial" w:cs="Arial"/>
          <w:sz w:val="22"/>
          <w:szCs w:val="22"/>
        </w:rPr>
        <w:t>)</w:t>
      </w:r>
    </w:p>
    <w:p w14:paraId="5FE465E5" w14:textId="77777777" w:rsidR="00633B0D" w:rsidRDefault="00633B0D" w:rsidP="00BD3711">
      <w:pPr>
        <w:numPr>
          <w:ilvl w:val="12"/>
          <w:numId w:val="0"/>
        </w:numPr>
        <w:tabs>
          <w:tab w:val="left" w:pos="851"/>
          <w:tab w:val="left" w:pos="1440"/>
          <w:tab w:val="left" w:pos="2410"/>
          <w:tab w:val="left" w:pos="2977"/>
          <w:tab w:val="right" w:pos="8335"/>
          <w:tab w:val="right" w:pos="8505"/>
        </w:tabs>
        <w:jc w:val="both"/>
        <w:rPr>
          <w:rFonts w:ascii="Arial" w:hAnsi="Arial" w:cs="Arial"/>
          <w:sz w:val="22"/>
          <w:szCs w:val="22"/>
        </w:rPr>
      </w:pPr>
    </w:p>
    <w:p w14:paraId="46DEB566" w14:textId="77777777" w:rsidR="007167B1" w:rsidRDefault="007167B1" w:rsidP="007167B1">
      <w:pPr>
        <w:numPr>
          <w:ilvl w:val="12"/>
          <w:numId w:val="0"/>
        </w:numPr>
        <w:tabs>
          <w:tab w:val="left" w:pos="851"/>
          <w:tab w:val="left" w:pos="1440"/>
          <w:tab w:val="left" w:pos="2410"/>
          <w:tab w:val="left" w:pos="2977"/>
          <w:tab w:val="right" w:pos="8335"/>
          <w:tab w:val="right" w:pos="8505"/>
        </w:tabs>
        <w:jc w:val="both"/>
        <w:rPr>
          <w:rFonts w:ascii="Arial" w:hAnsi="Arial" w:cs="Arial"/>
          <w:sz w:val="22"/>
          <w:szCs w:val="22"/>
        </w:rPr>
      </w:pPr>
      <w:r w:rsidRPr="000638F3">
        <w:rPr>
          <w:rFonts w:ascii="Arial" w:hAnsi="Arial" w:cs="Arial"/>
          <w:szCs w:val="24"/>
        </w:rPr>
        <w:t>Mr Vince Carbone, Taylor Road, Nedlands</w:t>
      </w:r>
      <w:r w:rsidRPr="000638F3">
        <w:rPr>
          <w:rFonts w:ascii="Arial" w:hAnsi="Arial" w:cs="Arial"/>
          <w:szCs w:val="24"/>
        </w:rPr>
        <w:tab/>
        <w:t>Item 14.1</w:t>
      </w:r>
    </w:p>
    <w:p w14:paraId="68E1D7E7" w14:textId="26572BA3" w:rsidR="007167B1" w:rsidRDefault="007167B1" w:rsidP="007167B1">
      <w:pPr>
        <w:numPr>
          <w:ilvl w:val="12"/>
          <w:numId w:val="0"/>
        </w:numPr>
        <w:tabs>
          <w:tab w:val="left" w:pos="720"/>
          <w:tab w:val="left" w:pos="1440"/>
          <w:tab w:val="left" w:pos="2410"/>
          <w:tab w:val="left" w:pos="2977"/>
          <w:tab w:val="right" w:pos="8335"/>
          <w:tab w:val="right" w:pos="8505"/>
        </w:tabs>
        <w:jc w:val="both"/>
        <w:rPr>
          <w:rFonts w:ascii="Arial" w:hAnsi="Arial" w:cs="Arial"/>
          <w:sz w:val="22"/>
          <w:szCs w:val="22"/>
        </w:rPr>
      </w:pPr>
      <w:r w:rsidRPr="002C5271">
        <w:rPr>
          <w:rFonts w:ascii="Arial" w:hAnsi="Arial" w:cs="Arial"/>
          <w:sz w:val="22"/>
          <w:szCs w:val="22"/>
        </w:rPr>
        <w:t>(</w:t>
      </w:r>
      <w:proofErr w:type="gramStart"/>
      <w:r>
        <w:rPr>
          <w:rFonts w:ascii="Arial" w:hAnsi="Arial" w:cs="Arial"/>
          <w:sz w:val="22"/>
          <w:szCs w:val="22"/>
        </w:rPr>
        <w:t>s</w:t>
      </w:r>
      <w:r w:rsidRPr="002C5271">
        <w:rPr>
          <w:rFonts w:ascii="Arial" w:hAnsi="Arial" w:cs="Arial"/>
          <w:sz w:val="22"/>
          <w:szCs w:val="22"/>
        </w:rPr>
        <w:t>poke</w:t>
      </w:r>
      <w:proofErr w:type="gramEnd"/>
      <w:r w:rsidRPr="002C5271">
        <w:rPr>
          <w:rFonts w:ascii="Arial" w:hAnsi="Arial" w:cs="Arial"/>
          <w:sz w:val="22"/>
          <w:szCs w:val="22"/>
        </w:rPr>
        <w:t xml:space="preserve"> in support of the </w:t>
      </w:r>
      <w:r w:rsidR="004F076C">
        <w:rPr>
          <w:rFonts w:ascii="Arial" w:hAnsi="Arial" w:cs="Arial"/>
          <w:sz w:val="22"/>
          <w:szCs w:val="22"/>
        </w:rPr>
        <w:t>motion</w:t>
      </w:r>
      <w:r w:rsidRPr="002C5271">
        <w:rPr>
          <w:rFonts w:ascii="Arial" w:hAnsi="Arial" w:cs="Arial"/>
          <w:sz w:val="22"/>
          <w:szCs w:val="22"/>
        </w:rPr>
        <w:t>)</w:t>
      </w:r>
    </w:p>
    <w:p w14:paraId="4D135BE7" w14:textId="77777777" w:rsidR="00470ED6" w:rsidRDefault="00470ED6" w:rsidP="00BD3711">
      <w:pPr>
        <w:numPr>
          <w:ilvl w:val="12"/>
          <w:numId w:val="0"/>
        </w:numPr>
        <w:tabs>
          <w:tab w:val="left" w:pos="851"/>
          <w:tab w:val="left" w:pos="1440"/>
          <w:tab w:val="left" w:pos="2410"/>
          <w:tab w:val="left" w:pos="2977"/>
          <w:tab w:val="right" w:pos="8335"/>
          <w:tab w:val="right" w:pos="8505"/>
        </w:tabs>
        <w:jc w:val="both"/>
        <w:rPr>
          <w:rFonts w:ascii="Arial" w:hAnsi="Arial" w:cs="Arial"/>
          <w:sz w:val="22"/>
          <w:szCs w:val="22"/>
        </w:rPr>
      </w:pPr>
    </w:p>
    <w:p w14:paraId="3CA6F8CD" w14:textId="77777777" w:rsidR="00470ED6" w:rsidRDefault="00470ED6" w:rsidP="00BD3711">
      <w:pPr>
        <w:numPr>
          <w:ilvl w:val="12"/>
          <w:numId w:val="0"/>
        </w:numPr>
        <w:tabs>
          <w:tab w:val="left" w:pos="851"/>
          <w:tab w:val="left" w:pos="1440"/>
          <w:tab w:val="left" w:pos="2410"/>
          <w:tab w:val="left" w:pos="2977"/>
          <w:tab w:val="right" w:pos="8335"/>
          <w:tab w:val="right" w:pos="8505"/>
        </w:tabs>
        <w:jc w:val="both"/>
        <w:rPr>
          <w:rFonts w:ascii="Arial" w:hAnsi="Arial" w:cs="Arial"/>
          <w:sz w:val="22"/>
          <w:szCs w:val="22"/>
        </w:rPr>
      </w:pPr>
    </w:p>
    <w:p w14:paraId="5D6D94DF" w14:textId="77777777" w:rsidR="00470ED6" w:rsidRDefault="00470ED6" w:rsidP="00BD3711">
      <w:pPr>
        <w:numPr>
          <w:ilvl w:val="12"/>
          <w:numId w:val="0"/>
        </w:numPr>
        <w:tabs>
          <w:tab w:val="left" w:pos="851"/>
          <w:tab w:val="left" w:pos="1440"/>
          <w:tab w:val="left" w:pos="2410"/>
          <w:tab w:val="left" w:pos="2977"/>
          <w:tab w:val="right" w:pos="8335"/>
          <w:tab w:val="right" w:pos="8505"/>
        </w:tabs>
        <w:jc w:val="both"/>
        <w:rPr>
          <w:rFonts w:ascii="Arial" w:hAnsi="Arial" w:cs="Arial"/>
          <w:sz w:val="22"/>
          <w:szCs w:val="22"/>
        </w:rPr>
      </w:pPr>
    </w:p>
    <w:p w14:paraId="08D9C86B" w14:textId="77777777" w:rsidR="00470ED6" w:rsidRDefault="00470ED6" w:rsidP="00BD3711">
      <w:pPr>
        <w:numPr>
          <w:ilvl w:val="12"/>
          <w:numId w:val="0"/>
        </w:numPr>
        <w:tabs>
          <w:tab w:val="left" w:pos="851"/>
          <w:tab w:val="left" w:pos="1440"/>
          <w:tab w:val="left" w:pos="2410"/>
          <w:tab w:val="left" w:pos="2977"/>
          <w:tab w:val="right" w:pos="8335"/>
          <w:tab w:val="right" w:pos="8505"/>
        </w:tabs>
        <w:jc w:val="both"/>
        <w:rPr>
          <w:rFonts w:ascii="Arial" w:hAnsi="Arial" w:cs="Arial"/>
          <w:sz w:val="22"/>
          <w:szCs w:val="22"/>
        </w:rPr>
      </w:pPr>
    </w:p>
    <w:p w14:paraId="4587D243" w14:textId="286953DB" w:rsidR="00DF4CBD" w:rsidRPr="006D752D" w:rsidRDefault="00633B0D" w:rsidP="00470ED6">
      <w:pPr>
        <w:numPr>
          <w:ilvl w:val="12"/>
          <w:numId w:val="0"/>
        </w:numPr>
        <w:tabs>
          <w:tab w:val="left" w:pos="851"/>
          <w:tab w:val="left" w:pos="1440"/>
          <w:tab w:val="left" w:pos="2410"/>
          <w:tab w:val="left" w:pos="2977"/>
          <w:tab w:val="right" w:pos="8335"/>
          <w:tab w:val="right" w:pos="8505"/>
        </w:tabs>
        <w:jc w:val="both"/>
        <w:rPr>
          <w:rFonts w:ascii="Arial" w:hAnsi="Arial" w:cs="Arial"/>
          <w:szCs w:val="24"/>
        </w:rPr>
      </w:pPr>
      <w:r>
        <w:rPr>
          <w:rFonts w:ascii="Arial" w:hAnsi="Arial" w:cs="Arial"/>
          <w:noProof/>
          <w:sz w:val="22"/>
          <w:szCs w:val="22"/>
        </w:rPr>
        <mc:AlternateContent>
          <mc:Choice Requires="wps">
            <w:drawing>
              <wp:anchor distT="0" distB="0" distL="114300" distR="114300" simplePos="0" relativeHeight="251658241" behindDoc="1" locked="0" layoutInCell="1" allowOverlap="1" wp14:anchorId="673CDBD5" wp14:editId="20310117">
                <wp:simplePos x="0" y="0"/>
                <wp:positionH relativeFrom="margin">
                  <wp:align>center</wp:align>
                </wp:positionH>
                <wp:positionV relativeFrom="paragraph">
                  <wp:posOffset>5715</wp:posOffset>
                </wp:positionV>
                <wp:extent cx="5320863" cy="1064172"/>
                <wp:effectExtent l="0" t="0" r="0" b="3175"/>
                <wp:wrapNone/>
                <wp:docPr id="7" name="Rectangle 7"/>
                <wp:cNvGraphicFramePr/>
                <a:graphic xmlns:a="http://schemas.openxmlformats.org/drawingml/2006/main">
                  <a:graphicData uri="http://schemas.microsoft.com/office/word/2010/wordprocessingShape">
                    <wps:wsp>
                      <wps:cNvSpPr/>
                      <wps:spPr>
                        <a:xfrm>
                          <a:off x="0" y="0"/>
                          <a:ext cx="5320863" cy="1064172"/>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5AE6CF" id="Rectangle 7" o:spid="_x0000_s1026" style="position:absolute;margin-left:0;margin-top:.45pt;width:418.95pt;height:83.8pt;z-index:-251658239;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" fillcolor="#bfbfbf [2412]" stroked="f" strokeweight="2pt">
                <w10:wrap anchorx="margin"/>
              </v:rect>
            </w:pict>
          </mc:Fallback>
        </mc:AlternateContent>
      </w:r>
      <w:r w:rsidR="00DF4CBD" w:rsidRPr="006D752D">
        <w:rPr>
          <w:rFonts w:ascii="Arial" w:hAnsi="Arial" w:cs="Arial"/>
          <w:szCs w:val="24"/>
        </w:rPr>
        <w:t xml:space="preserve">Moved – Councillor </w:t>
      </w:r>
      <w:r w:rsidR="009C6A80">
        <w:rPr>
          <w:rFonts w:ascii="Arial" w:hAnsi="Arial" w:cs="Arial"/>
          <w:szCs w:val="24"/>
        </w:rPr>
        <w:t>Tyson</w:t>
      </w:r>
    </w:p>
    <w:p w14:paraId="069A3740" w14:textId="4C2EDC18" w:rsidR="00DF4CBD" w:rsidRPr="006D752D" w:rsidRDefault="00DF4CBD" w:rsidP="00552C7B">
      <w:pPr>
        <w:jc w:val="both"/>
        <w:rPr>
          <w:rFonts w:ascii="Arial" w:hAnsi="Arial" w:cs="Arial"/>
          <w:szCs w:val="24"/>
        </w:rPr>
      </w:pPr>
      <w:r w:rsidRPr="006D752D">
        <w:rPr>
          <w:rFonts w:ascii="Arial" w:hAnsi="Arial" w:cs="Arial"/>
          <w:szCs w:val="24"/>
        </w:rPr>
        <w:t xml:space="preserve">Seconded – Councillor </w:t>
      </w:r>
      <w:r w:rsidR="009C6A80">
        <w:rPr>
          <w:rFonts w:ascii="Arial" w:hAnsi="Arial" w:cs="Arial"/>
          <w:szCs w:val="24"/>
        </w:rPr>
        <w:t>Coghlan</w:t>
      </w:r>
    </w:p>
    <w:p w14:paraId="65463CBB" w14:textId="77777777" w:rsidR="00DF4CBD" w:rsidRPr="006D752D" w:rsidRDefault="00DF4CBD" w:rsidP="00552C7B">
      <w:pPr>
        <w:jc w:val="both"/>
        <w:rPr>
          <w:rFonts w:ascii="Arial" w:hAnsi="Arial" w:cs="Arial"/>
          <w:szCs w:val="24"/>
        </w:rPr>
      </w:pPr>
    </w:p>
    <w:p w14:paraId="323FFB09" w14:textId="771E2629" w:rsidR="00DF4CBD" w:rsidRPr="006D752D" w:rsidRDefault="00DF4CBD" w:rsidP="00DF4CBD">
      <w:pPr>
        <w:jc w:val="both"/>
        <w:rPr>
          <w:rFonts w:ascii="Arial" w:hAnsi="Arial" w:cs="Arial"/>
          <w:szCs w:val="24"/>
        </w:rPr>
      </w:pPr>
      <w:r w:rsidRPr="006D752D">
        <w:rPr>
          <w:rFonts w:ascii="Arial" w:hAnsi="Arial" w:cs="Arial"/>
          <w:b/>
          <w:szCs w:val="24"/>
        </w:rPr>
        <w:t xml:space="preserve">That </w:t>
      </w:r>
      <w:r>
        <w:rPr>
          <w:rFonts w:ascii="Arial" w:hAnsi="Arial" w:cs="Arial"/>
          <w:b/>
          <w:szCs w:val="24"/>
        </w:rPr>
        <w:t xml:space="preserve">Council suspend Standing Order </w:t>
      </w:r>
      <w:r w:rsidR="0062075F">
        <w:rPr>
          <w:rFonts w:ascii="Arial" w:hAnsi="Arial" w:cs="Arial"/>
          <w:b/>
          <w:szCs w:val="24"/>
        </w:rPr>
        <w:t>3.4(4)</w:t>
      </w:r>
      <w:r>
        <w:rPr>
          <w:rFonts w:ascii="Arial" w:hAnsi="Arial" w:cs="Arial"/>
          <w:b/>
          <w:szCs w:val="24"/>
        </w:rPr>
        <w:t xml:space="preserve"> to allow </w:t>
      </w:r>
      <w:r w:rsidR="007167B1">
        <w:rPr>
          <w:rFonts w:ascii="Arial" w:hAnsi="Arial" w:cs="Arial"/>
          <w:b/>
          <w:szCs w:val="24"/>
        </w:rPr>
        <w:t>an</w:t>
      </w:r>
      <w:r>
        <w:rPr>
          <w:rFonts w:ascii="Arial" w:hAnsi="Arial" w:cs="Arial"/>
          <w:b/>
          <w:szCs w:val="24"/>
        </w:rPr>
        <w:t xml:space="preserve"> additional speaker on item 14.1</w:t>
      </w:r>
      <w:r w:rsidR="008F5626">
        <w:rPr>
          <w:rFonts w:ascii="Arial" w:hAnsi="Arial" w:cs="Arial"/>
          <w:b/>
          <w:szCs w:val="24"/>
        </w:rPr>
        <w:t>.</w:t>
      </w:r>
    </w:p>
    <w:p w14:paraId="48613A8F" w14:textId="4EDF093A" w:rsidR="00455859" w:rsidRPr="006D752D" w:rsidRDefault="00455859" w:rsidP="00552C7B">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5DA05A09" w14:textId="77777777" w:rsidR="00DF4CBD" w:rsidRPr="00633B0D" w:rsidRDefault="00DF4CBD" w:rsidP="00BD3711">
      <w:pPr>
        <w:numPr>
          <w:ilvl w:val="12"/>
          <w:numId w:val="0"/>
        </w:numPr>
        <w:tabs>
          <w:tab w:val="left" w:pos="851"/>
          <w:tab w:val="left" w:pos="1440"/>
          <w:tab w:val="left" w:pos="2410"/>
          <w:tab w:val="left" w:pos="2977"/>
          <w:tab w:val="right" w:pos="8335"/>
          <w:tab w:val="right" w:pos="8505"/>
        </w:tabs>
        <w:jc w:val="both"/>
        <w:rPr>
          <w:rFonts w:ascii="Arial" w:hAnsi="Arial" w:cs="Arial"/>
          <w:szCs w:val="24"/>
        </w:rPr>
      </w:pPr>
    </w:p>
    <w:p w14:paraId="21AF12E5" w14:textId="53153A3E" w:rsidR="00DF4CBD" w:rsidRPr="00455859" w:rsidRDefault="00D760F2" w:rsidP="00BD3711">
      <w:pPr>
        <w:numPr>
          <w:ilvl w:val="12"/>
          <w:numId w:val="0"/>
        </w:numPr>
        <w:tabs>
          <w:tab w:val="left" w:pos="851"/>
          <w:tab w:val="left" w:pos="1440"/>
          <w:tab w:val="left" w:pos="2410"/>
          <w:tab w:val="left" w:pos="2977"/>
          <w:tab w:val="right" w:pos="8335"/>
          <w:tab w:val="right" w:pos="8505"/>
        </w:tabs>
        <w:jc w:val="both"/>
        <w:rPr>
          <w:rFonts w:ascii="Arial" w:hAnsi="Arial" w:cs="Arial"/>
          <w:szCs w:val="24"/>
        </w:rPr>
      </w:pPr>
      <w:r w:rsidRPr="00455859">
        <w:rPr>
          <w:rFonts w:ascii="Arial" w:hAnsi="Arial" w:cs="Arial"/>
          <w:szCs w:val="24"/>
        </w:rPr>
        <w:t>Mr Warwick Turton</w:t>
      </w:r>
      <w:r w:rsidR="007643DF" w:rsidRPr="00455859">
        <w:rPr>
          <w:rFonts w:ascii="Arial" w:hAnsi="Arial" w:cs="Arial"/>
          <w:szCs w:val="24"/>
        </w:rPr>
        <w:t xml:space="preserve">, </w:t>
      </w:r>
      <w:r w:rsidR="007C08D7" w:rsidRPr="00455859">
        <w:rPr>
          <w:rFonts w:ascii="Arial" w:hAnsi="Arial" w:cs="Arial"/>
          <w:szCs w:val="24"/>
        </w:rPr>
        <w:t>Elizabeth Street, Nedlands</w:t>
      </w:r>
      <w:r w:rsidR="007643DF" w:rsidRPr="00455859">
        <w:rPr>
          <w:rFonts w:ascii="Arial" w:hAnsi="Arial" w:cs="Arial"/>
          <w:szCs w:val="24"/>
        </w:rPr>
        <w:tab/>
        <w:t>Item 14.1</w:t>
      </w:r>
    </w:p>
    <w:p w14:paraId="312AB501" w14:textId="13B24386" w:rsidR="00AF4BD8" w:rsidRDefault="00AF4BD8" w:rsidP="00BD3711">
      <w:pPr>
        <w:numPr>
          <w:ilvl w:val="12"/>
          <w:numId w:val="0"/>
        </w:numPr>
        <w:tabs>
          <w:tab w:val="left" w:pos="851"/>
          <w:tab w:val="left" w:pos="1440"/>
          <w:tab w:val="left" w:pos="2410"/>
          <w:tab w:val="left" w:pos="2977"/>
          <w:tab w:val="right" w:pos="8335"/>
          <w:tab w:val="right" w:pos="8505"/>
        </w:tabs>
        <w:jc w:val="both"/>
        <w:rPr>
          <w:rFonts w:ascii="Arial" w:hAnsi="Arial" w:cs="Arial"/>
          <w:sz w:val="22"/>
          <w:szCs w:val="22"/>
        </w:rPr>
      </w:pPr>
      <w:r>
        <w:rPr>
          <w:rFonts w:ascii="Arial" w:hAnsi="Arial" w:cs="Arial"/>
          <w:sz w:val="22"/>
          <w:szCs w:val="22"/>
        </w:rPr>
        <w:t>(</w:t>
      </w:r>
      <w:proofErr w:type="gramStart"/>
      <w:r>
        <w:rPr>
          <w:rFonts w:ascii="Arial" w:hAnsi="Arial" w:cs="Arial"/>
          <w:sz w:val="22"/>
          <w:szCs w:val="22"/>
        </w:rPr>
        <w:t>spoke</w:t>
      </w:r>
      <w:proofErr w:type="gramEnd"/>
      <w:r>
        <w:rPr>
          <w:rFonts w:ascii="Arial" w:hAnsi="Arial" w:cs="Arial"/>
          <w:sz w:val="22"/>
          <w:szCs w:val="22"/>
        </w:rPr>
        <w:t xml:space="preserve"> in support of the motion)</w:t>
      </w:r>
    </w:p>
    <w:p w14:paraId="5EB66D32" w14:textId="77777777" w:rsidR="00633B0D" w:rsidRDefault="00633B0D" w:rsidP="00BD3711">
      <w:pPr>
        <w:numPr>
          <w:ilvl w:val="12"/>
          <w:numId w:val="0"/>
        </w:numPr>
        <w:tabs>
          <w:tab w:val="left" w:pos="851"/>
          <w:tab w:val="left" w:pos="1440"/>
          <w:tab w:val="left" w:pos="2410"/>
          <w:tab w:val="left" w:pos="2977"/>
          <w:tab w:val="right" w:pos="8335"/>
          <w:tab w:val="right" w:pos="8505"/>
        </w:tabs>
        <w:jc w:val="both"/>
        <w:rPr>
          <w:rFonts w:ascii="Arial" w:hAnsi="Arial" w:cs="Arial"/>
          <w:sz w:val="22"/>
          <w:szCs w:val="22"/>
        </w:rPr>
      </w:pPr>
    </w:p>
    <w:p w14:paraId="32CC063C" w14:textId="0A47ADAF" w:rsidR="006E4962" w:rsidRPr="006E4962" w:rsidRDefault="00FD3874" w:rsidP="006E4962">
      <w:pPr>
        <w:numPr>
          <w:ilvl w:val="12"/>
          <w:numId w:val="0"/>
        </w:numPr>
        <w:tabs>
          <w:tab w:val="left" w:pos="851"/>
          <w:tab w:val="left" w:pos="1440"/>
          <w:tab w:val="left" w:pos="2410"/>
          <w:tab w:val="left" w:pos="2977"/>
          <w:tab w:val="right" w:pos="8335"/>
          <w:tab w:val="right" w:pos="8505"/>
        </w:tabs>
        <w:jc w:val="both"/>
        <w:rPr>
          <w:rFonts w:ascii="Arial" w:hAnsi="Arial" w:cs="Arial"/>
          <w:szCs w:val="24"/>
        </w:rPr>
      </w:pPr>
      <w:r w:rsidRPr="00C42D87">
        <w:rPr>
          <w:rFonts w:ascii="Arial" w:hAnsi="Arial" w:cs="Arial"/>
          <w:szCs w:val="24"/>
        </w:rPr>
        <w:t>Profe</w:t>
      </w:r>
      <w:r w:rsidR="000E73D4" w:rsidRPr="00C42D87">
        <w:rPr>
          <w:rFonts w:ascii="Arial" w:hAnsi="Arial" w:cs="Arial"/>
          <w:szCs w:val="24"/>
        </w:rPr>
        <w:t xml:space="preserve">ssor Mark </w:t>
      </w:r>
      <w:r w:rsidR="00483F5C" w:rsidRPr="00C42D87">
        <w:rPr>
          <w:rFonts w:ascii="Arial" w:hAnsi="Arial" w:cs="Arial"/>
          <w:szCs w:val="24"/>
        </w:rPr>
        <w:t>Beeson</w:t>
      </w:r>
      <w:r w:rsidR="0090469B" w:rsidRPr="00C42D87">
        <w:rPr>
          <w:rFonts w:ascii="Arial" w:hAnsi="Arial" w:cs="Arial"/>
          <w:szCs w:val="24"/>
        </w:rPr>
        <w:t>, Richa</w:t>
      </w:r>
      <w:r w:rsidR="00C42D87" w:rsidRPr="00C42D87">
        <w:rPr>
          <w:rFonts w:ascii="Arial" w:hAnsi="Arial" w:cs="Arial"/>
          <w:szCs w:val="24"/>
        </w:rPr>
        <w:t>rdson Avenue, Claremont</w:t>
      </w:r>
      <w:r w:rsidR="00C42D87" w:rsidRPr="00C42D87">
        <w:rPr>
          <w:rFonts w:ascii="Arial" w:hAnsi="Arial" w:cs="Arial"/>
          <w:szCs w:val="24"/>
        </w:rPr>
        <w:tab/>
        <w:t>Item 14.3</w:t>
      </w:r>
    </w:p>
    <w:p w14:paraId="41373773" w14:textId="03FDF7E6" w:rsidR="003F5D15" w:rsidRPr="003F5D15" w:rsidRDefault="003F5D15" w:rsidP="00BD3711">
      <w:pPr>
        <w:numPr>
          <w:ilvl w:val="12"/>
          <w:numId w:val="0"/>
        </w:numPr>
        <w:tabs>
          <w:tab w:val="left" w:pos="851"/>
          <w:tab w:val="left" w:pos="1440"/>
          <w:tab w:val="left" w:pos="2410"/>
          <w:tab w:val="left" w:pos="2977"/>
          <w:tab w:val="right" w:pos="8335"/>
          <w:tab w:val="right" w:pos="8505"/>
        </w:tabs>
        <w:jc w:val="both"/>
        <w:rPr>
          <w:rFonts w:ascii="Arial" w:hAnsi="Arial" w:cs="Arial"/>
          <w:sz w:val="22"/>
          <w:szCs w:val="22"/>
        </w:rPr>
      </w:pPr>
      <w:r w:rsidRPr="003F5D15">
        <w:rPr>
          <w:rFonts w:ascii="Arial" w:hAnsi="Arial" w:cs="Arial"/>
          <w:sz w:val="22"/>
          <w:szCs w:val="22"/>
        </w:rPr>
        <w:t>(</w:t>
      </w:r>
      <w:proofErr w:type="gramStart"/>
      <w:r w:rsidR="00E73030">
        <w:rPr>
          <w:rFonts w:ascii="Arial" w:hAnsi="Arial" w:cs="Arial"/>
          <w:sz w:val="22"/>
          <w:szCs w:val="22"/>
        </w:rPr>
        <w:t>s</w:t>
      </w:r>
      <w:r w:rsidRPr="003F5D15">
        <w:rPr>
          <w:rFonts w:ascii="Arial" w:hAnsi="Arial" w:cs="Arial"/>
          <w:sz w:val="22"/>
          <w:szCs w:val="22"/>
        </w:rPr>
        <w:t>poke</w:t>
      </w:r>
      <w:proofErr w:type="gramEnd"/>
      <w:r w:rsidRPr="003F5D15">
        <w:rPr>
          <w:rFonts w:ascii="Arial" w:hAnsi="Arial" w:cs="Arial"/>
          <w:sz w:val="22"/>
          <w:szCs w:val="22"/>
        </w:rPr>
        <w:t xml:space="preserve"> in support of the </w:t>
      </w:r>
      <w:r w:rsidR="004F076C">
        <w:rPr>
          <w:rFonts w:ascii="Arial" w:hAnsi="Arial" w:cs="Arial"/>
          <w:sz w:val="22"/>
          <w:szCs w:val="22"/>
        </w:rPr>
        <w:t>motion</w:t>
      </w:r>
      <w:r w:rsidRPr="003F5D15">
        <w:rPr>
          <w:rFonts w:ascii="Arial" w:hAnsi="Arial" w:cs="Arial"/>
          <w:sz w:val="22"/>
          <w:szCs w:val="22"/>
        </w:rPr>
        <w:t>)</w:t>
      </w:r>
    </w:p>
    <w:p w14:paraId="21397D5B" w14:textId="77777777" w:rsidR="00470ED6" w:rsidRDefault="00470ED6" w:rsidP="00EE2128">
      <w:pPr>
        <w:numPr>
          <w:ilvl w:val="12"/>
          <w:numId w:val="0"/>
        </w:numPr>
        <w:tabs>
          <w:tab w:val="left" w:pos="851"/>
          <w:tab w:val="left" w:pos="1440"/>
          <w:tab w:val="left" w:pos="2410"/>
          <w:tab w:val="left" w:pos="2977"/>
          <w:tab w:val="right" w:pos="8335"/>
          <w:tab w:val="right" w:pos="8505"/>
        </w:tabs>
        <w:ind w:left="720" w:hanging="578"/>
        <w:jc w:val="both"/>
        <w:rPr>
          <w:rFonts w:ascii="Arial" w:hAnsi="Arial" w:cs="Arial"/>
          <w:sz w:val="22"/>
          <w:szCs w:val="22"/>
        </w:rPr>
      </w:pPr>
    </w:p>
    <w:p w14:paraId="11A61E5E" w14:textId="32729CF9" w:rsidR="000C25B0" w:rsidRDefault="009B761F" w:rsidP="00BD3711">
      <w:pPr>
        <w:numPr>
          <w:ilvl w:val="12"/>
          <w:numId w:val="0"/>
        </w:numPr>
        <w:tabs>
          <w:tab w:val="left" w:pos="851"/>
          <w:tab w:val="left" w:pos="1440"/>
          <w:tab w:val="left" w:pos="2410"/>
          <w:tab w:val="left" w:pos="2977"/>
          <w:tab w:val="right" w:pos="8335"/>
          <w:tab w:val="right" w:pos="8505"/>
        </w:tabs>
        <w:jc w:val="both"/>
        <w:rPr>
          <w:rFonts w:ascii="Arial" w:hAnsi="Arial" w:cs="Arial"/>
          <w:sz w:val="22"/>
          <w:szCs w:val="22"/>
        </w:rPr>
      </w:pPr>
      <w:r w:rsidRPr="000D490F">
        <w:rPr>
          <w:rFonts w:ascii="Arial" w:hAnsi="Arial" w:cs="Arial"/>
          <w:szCs w:val="24"/>
        </w:rPr>
        <w:t>Mr Patrick Cullen, Mountjoy Road, Nedlands</w:t>
      </w:r>
      <w:r w:rsidR="000C25B0">
        <w:rPr>
          <w:rFonts w:ascii="Arial" w:hAnsi="Arial" w:cs="Arial"/>
          <w:sz w:val="22"/>
          <w:szCs w:val="22"/>
        </w:rPr>
        <w:tab/>
      </w:r>
      <w:r w:rsidR="000C25B0" w:rsidRPr="000D490F">
        <w:rPr>
          <w:rFonts w:ascii="Arial" w:hAnsi="Arial" w:cs="Arial"/>
          <w:szCs w:val="24"/>
        </w:rPr>
        <w:t>Item 14.4</w:t>
      </w:r>
    </w:p>
    <w:p w14:paraId="434792DB" w14:textId="18AA1EBF" w:rsidR="004348B4" w:rsidRDefault="000C25B0" w:rsidP="00BD3711">
      <w:pPr>
        <w:numPr>
          <w:ilvl w:val="12"/>
          <w:numId w:val="0"/>
        </w:numPr>
        <w:tabs>
          <w:tab w:val="left" w:pos="851"/>
          <w:tab w:val="left" w:pos="1440"/>
          <w:tab w:val="left" w:pos="2410"/>
          <w:tab w:val="left" w:pos="2977"/>
          <w:tab w:val="right" w:pos="8335"/>
          <w:tab w:val="right" w:pos="8505"/>
        </w:tabs>
        <w:jc w:val="both"/>
        <w:rPr>
          <w:rFonts w:ascii="Arial" w:hAnsi="Arial" w:cs="Arial"/>
          <w:sz w:val="22"/>
          <w:szCs w:val="22"/>
        </w:rPr>
      </w:pPr>
      <w:r>
        <w:rPr>
          <w:rFonts w:ascii="Arial" w:hAnsi="Arial" w:cs="Arial"/>
          <w:sz w:val="22"/>
          <w:szCs w:val="22"/>
        </w:rPr>
        <w:t>(</w:t>
      </w:r>
      <w:proofErr w:type="gramStart"/>
      <w:r w:rsidR="00E73030">
        <w:rPr>
          <w:rFonts w:ascii="Arial" w:hAnsi="Arial" w:cs="Arial"/>
          <w:sz w:val="22"/>
          <w:szCs w:val="22"/>
        </w:rPr>
        <w:t>s</w:t>
      </w:r>
      <w:r>
        <w:rPr>
          <w:rFonts w:ascii="Arial" w:hAnsi="Arial" w:cs="Arial"/>
          <w:sz w:val="22"/>
          <w:szCs w:val="22"/>
        </w:rPr>
        <w:t>poke</w:t>
      </w:r>
      <w:proofErr w:type="gramEnd"/>
      <w:r>
        <w:rPr>
          <w:rFonts w:ascii="Arial" w:hAnsi="Arial" w:cs="Arial"/>
          <w:sz w:val="22"/>
          <w:szCs w:val="22"/>
        </w:rPr>
        <w:t xml:space="preserve"> in</w:t>
      </w:r>
      <w:r w:rsidR="007B30AD">
        <w:rPr>
          <w:rFonts w:ascii="Arial" w:hAnsi="Arial" w:cs="Arial"/>
          <w:sz w:val="22"/>
          <w:szCs w:val="22"/>
        </w:rPr>
        <w:t xml:space="preserve"> support </w:t>
      </w:r>
      <w:r w:rsidR="000D490F">
        <w:rPr>
          <w:rFonts w:ascii="Arial" w:hAnsi="Arial" w:cs="Arial"/>
          <w:sz w:val="22"/>
          <w:szCs w:val="22"/>
        </w:rPr>
        <w:t xml:space="preserve">of the </w:t>
      </w:r>
      <w:r w:rsidR="004F076C">
        <w:rPr>
          <w:rFonts w:ascii="Arial" w:hAnsi="Arial" w:cs="Arial"/>
          <w:sz w:val="22"/>
          <w:szCs w:val="22"/>
        </w:rPr>
        <w:t>motion</w:t>
      </w:r>
      <w:r w:rsidR="000D490F">
        <w:rPr>
          <w:rFonts w:ascii="Arial" w:hAnsi="Arial" w:cs="Arial"/>
          <w:sz w:val="22"/>
          <w:szCs w:val="22"/>
        </w:rPr>
        <w:t>)</w:t>
      </w:r>
    </w:p>
    <w:p w14:paraId="1B508F2F" w14:textId="17880815" w:rsidR="006614C5" w:rsidRDefault="006614C5" w:rsidP="00470ED6">
      <w:pPr>
        <w:numPr>
          <w:ilvl w:val="12"/>
          <w:numId w:val="0"/>
        </w:numPr>
        <w:tabs>
          <w:tab w:val="left" w:pos="851"/>
          <w:tab w:val="left" w:pos="1440"/>
          <w:tab w:val="left" w:pos="2410"/>
          <w:tab w:val="left" w:pos="2977"/>
          <w:tab w:val="right" w:pos="8335"/>
          <w:tab w:val="right" w:pos="8505"/>
        </w:tabs>
        <w:ind w:left="709"/>
        <w:jc w:val="both"/>
        <w:rPr>
          <w:rFonts w:ascii="Arial" w:hAnsi="Arial" w:cs="Arial"/>
          <w:szCs w:val="24"/>
        </w:rPr>
      </w:pPr>
    </w:p>
    <w:p w14:paraId="78FA8DDA" w14:textId="54631EFB" w:rsidR="00E94B25" w:rsidRPr="00E94B25" w:rsidRDefault="00071968" w:rsidP="00C87B07">
      <w:pPr>
        <w:numPr>
          <w:ilvl w:val="12"/>
          <w:numId w:val="0"/>
        </w:numPr>
        <w:tabs>
          <w:tab w:val="left" w:pos="851"/>
          <w:tab w:val="left" w:pos="1440"/>
          <w:tab w:val="left" w:pos="2410"/>
          <w:tab w:val="left" w:pos="2977"/>
          <w:tab w:val="right" w:pos="8335"/>
          <w:tab w:val="right" w:pos="8505"/>
        </w:tabs>
        <w:ind w:left="709" w:hanging="709"/>
        <w:jc w:val="both"/>
        <w:rPr>
          <w:rFonts w:ascii="Arial" w:hAnsi="Arial" w:cs="Arial"/>
          <w:szCs w:val="24"/>
        </w:rPr>
      </w:pPr>
      <w:r>
        <w:rPr>
          <w:rFonts w:ascii="Arial" w:hAnsi="Arial" w:cs="Arial"/>
          <w:szCs w:val="24"/>
        </w:rPr>
        <w:t xml:space="preserve">Dr </w:t>
      </w:r>
      <w:r w:rsidR="0069730E" w:rsidRPr="00C87B07">
        <w:rPr>
          <w:rFonts w:ascii="Arial" w:hAnsi="Arial" w:cs="Arial"/>
          <w:szCs w:val="24"/>
        </w:rPr>
        <w:t>Louise Sparrow</w:t>
      </w:r>
      <w:r w:rsidR="00393A2A" w:rsidRPr="00C87B07">
        <w:rPr>
          <w:rFonts w:ascii="Arial" w:hAnsi="Arial" w:cs="Arial"/>
          <w:szCs w:val="24"/>
        </w:rPr>
        <w:t xml:space="preserve">, </w:t>
      </w:r>
      <w:r w:rsidR="00267F45" w:rsidRPr="00C87B07">
        <w:rPr>
          <w:rFonts w:ascii="Arial" w:hAnsi="Arial" w:cs="Arial"/>
          <w:szCs w:val="24"/>
        </w:rPr>
        <w:t xml:space="preserve">Mountjoy Road, </w:t>
      </w:r>
      <w:r w:rsidR="00C87B07" w:rsidRPr="00C87B07">
        <w:rPr>
          <w:rFonts w:ascii="Arial" w:hAnsi="Arial" w:cs="Arial"/>
          <w:szCs w:val="24"/>
        </w:rPr>
        <w:t>Nedlands</w:t>
      </w:r>
      <w:r w:rsidR="00C87B07" w:rsidRPr="00C87B07">
        <w:rPr>
          <w:rFonts w:ascii="Arial" w:hAnsi="Arial" w:cs="Arial"/>
          <w:szCs w:val="24"/>
        </w:rPr>
        <w:tab/>
        <w:t>Item 14.4</w:t>
      </w:r>
    </w:p>
    <w:p w14:paraId="54CED1F6" w14:textId="42891E52" w:rsidR="005B78D3" w:rsidRPr="005B78D3" w:rsidRDefault="00071968" w:rsidP="005B78D3">
      <w:pPr>
        <w:numPr>
          <w:ilvl w:val="12"/>
          <w:numId w:val="0"/>
        </w:numPr>
        <w:tabs>
          <w:tab w:val="left" w:pos="851"/>
          <w:tab w:val="left" w:pos="1440"/>
          <w:tab w:val="left" w:pos="2410"/>
          <w:tab w:val="left" w:pos="2977"/>
          <w:tab w:val="right" w:pos="8335"/>
          <w:tab w:val="right" w:pos="8505"/>
        </w:tabs>
        <w:ind w:left="709" w:hanging="709"/>
        <w:jc w:val="both"/>
        <w:rPr>
          <w:rFonts w:ascii="Arial" w:hAnsi="Arial" w:cs="Arial"/>
          <w:sz w:val="22"/>
          <w:szCs w:val="22"/>
        </w:rPr>
      </w:pPr>
      <w:r w:rsidRPr="00F86A85">
        <w:rPr>
          <w:rFonts w:ascii="Arial" w:hAnsi="Arial" w:cs="Arial"/>
          <w:sz w:val="22"/>
          <w:szCs w:val="22"/>
        </w:rPr>
        <w:t>(</w:t>
      </w:r>
      <w:proofErr w:type="gramStart"/>
      <w:r w:rsidR="00E73030">
        <w:rPr>
          <w:rFonts w:ascii="Arial" w:hAnsi="Arial" w:cs="Arial"/>
          <w:sz w:val="22"/>
          <w:szCs w:val="22"/>
        </w:rPr>
        <w:t>s</w:t>
      </w:r>
      <w:r w:rsidRPr="00F86A85">
        <w:rPr>
          <w:rFonts w:ascii="Arial" w:hAnsi="Arial" w:cs="Arial"/>
          <w:sz w:val="22"/>
          <w:szCs w:val="22"/>
        </w:rPr>
        <w:t>poke</w:t>
      </w:r>
      <w:proofErr w:type="gramEnd"/>
      <w:r w:rsidRPr="00F86A85">
        <w:rPr>
          <w:rFonts w:ascii="Arial" w:hAnsi="Arial" w:cs="Arial"/>
          <w:sz w:val="22"/>
          <w:szCs w:val="22"/>
        </w:rPr>
        <w:t xml:space="preserve"> in support </w:t>
      </w:r>
      <w:r w:rsidR="00F86A85" w:rsidRPr="00F86A85">
        <w:rPr>
          <w:rFonts w:ascii="Arial" w:hAnsi="Arial" w:cs="Arial"/>
          <w:sz w:val="22"/>
          <w:szCs w:val="22"/>
        </w:rPr>
        <w:t xml:space="preserve">of the </w:t>
      </w:r>
      <w:r w:rsidR="004F076C">
        <w:rPr>
          <w:rFonts w:ascii="Arial" w:hAnsi="Arial" w:cs="Arial"/>
          <w:sz w:val="22"/>
          <w:szCs w:val="22"/>
        </w:rPr>
        <w:t>motion</w:t>
      </w:r>
      <w:r w:rsidR="00F86A85" w:rsidRPr="00F86A85">
        <w:rPr>
          <w:rFonts w:ascii="Arial" w:hAnsi="Arial" w:cs="Arial"/>
          <w:sz w:val="22"/>
          <w:szCs w:val="22"/>
        </w:rPr>
        <w:t>)</w:t>
      </w:r>
    </w:p>
    <w:p w14:paraId="08FACCD4" w14:textId="2DF4E9FC" w:rsidR="001D1649" w:rsidRDefault="001D1649" w:rsidP="00C87B07">
      <w:pPr>
        <w:numPr>
          <w:ilvl w:val="12"/>
          <w:numId w:val="0"/>
        </w:numPr>
        <w:tabs>
          <w:tab w:val="left" w:pos="851"/>
          <w:tab w:val="left" w:pos="1440"/>
          <w:tab w:val="left" w:pos="2410"/>
          <w:tab w:val="left" w:pos="2977"/>
          <w:tab w:val="right" w:pos="8335"/>
          <w:tab w:val="right" w:pos="8505"/>
        </w:tabs>
        <w:ind w:left="709" w:hanging="709"/>
        <w:jc w:val="both"/>
        <w:rPr>
          <w:rFonts w:ascii="Arial" w:hAnsi="Arial" w:cs="Arial"/>
          <w:sz w:val="22"/>
          <w:szCs w:val="22"/>
        </w:rPr>
      </w:pPr>
    </w:p>
    <w:p w14:paraId="4DBF9278" w14:textId="07381C1E" w:rsidR="001D1649" w:rsidRPr="00DE0AE1" w:rsidRDefault="001D1649" w:rsidP="001D1649">
      <w:pPr>
        <w:numPr>
          <w:ilvl w:val="12"/>
          <w:numId w:val="0"/>
        </w:numPr>
        <w:tabs>
          <w:tab w:val="left" w:pos="851"/>
          <w:tab w:val="left" w:pos="1440"/>
          <w:tab w:val="left" w:pos="2410"/>
          <w:tab w:val="left" w:pos="2977"/>
          <w:tab w:val="right" w:pos="8335"/>
          <w:tab w:val="right" w:pos="8505"/>
        </w:tabs>
        <w:ind w:left="709" w:hanging="709"/>
        <w:jc w:val="both"/>
        <w:rPr>
          <w:rFonts w:ascii="Arial" w:hAnsi="Arial" w:cs="Arial"/>
          <w:szCs w:val="24"/>
        </w:rPr>
      </w:pPr>
      <w:r w:rsidRPr="00DE0AE1">
        <w:rPr>
          <w:rFonts w:ascii="Arial" w:hAnsi="Arial" w:cs="Arial"/>
          <w:szCs w:val="24"/>
        </w:rPr>
        <w:t>Ms Carmen Tutor, Alexander Road, Dalkeith</w:t>
      </w:r>
      <w:r w:rsidRPr="00DE0AE1">
        <w:rPr>
          <w:rFonts w:ascii="Arial" w:hAnsi="Arial" w:cs="Arial"/>
          <w:szCs w:val="24"/>
        </w:rPr>
        <w:tab/>
        <w:t>Item 14.</w:t>
      </w:r>
      <w:r>
        <w:rPr>
          <w:rFonts w:ascii="Arial" w:hAnsi="Arial" w:cs="Arial"/>
          <w:szCs w:val="24"/>
        </w:rPr>
        <w:t>7</w:t>
      </w:r>
      <w:r w:rsidR="00896FBF">
        <w:rPr>
          <w:rFonts w:ascii="Arial" w:hAnsi="Arial" w:cs="Arial"/>
          <w:szCs w:val="24"/>
        </w:rPr>
        <w:t xml:space="preserve"> &amp; 14.8</w:t>
      </w:r>
    </w:p>
    <w:p w14:paraId="006C171E" w14:textId="3E8D63A1" w:rsidR="001D1649" w:rsidRDefault="001D1649" w:rsidP="001D1649">
      <w:pPr>
        <w:numPr>
          <w:ilvl w:val="12"/>
          <w:numId w:val="0"/>
        </w:numPr>
        <w:tabs>
          <w:tab w:val="left" w:pos="851"/>
          <w:tab w:val="left" w:pos="1440"/>
          <w:tab w:val="left" w:pos="2410"/>
          <w:tab w:val="left" w:pos="2977"/>
          <w:tab w:val="right" w:pos="8335"/>
          <w:tab w:val="right" w:pos="8505"/>
        </w:tabs>
        <w:ind w:left="709" w:hanging="709"/>
        <w:jc w:val="both"/>
        <w:rPr>
          <w:rFonts w:ascii="Arial" w:hAnsi="Arial" w:cs="Arial"/>
          <w:sz w:val="22"/>
          <w:szCs w:val="22"/>
        </w:rPr>
      </w:pPr>
      <w:r>
        <w:rPr>
          <w:rFonts w:ascii="Arial" w:hAnsi="Arial" w:cs="Arial"/>
          <w:sz w:val="22"/>
          <w:szCs w:val="22"/>
        </w:rPr>
        <w:t>(</w:t>
      </w:r>
      <w:proofErr w:type="gramStart"/>
      <w:r w:rsidR="00E73030">
        <w:rPr>
          <w:rFonts w:ascii="Arial" w:hAnsi="Arial" w:cs="Arial"/>
          <w:sz w:val="22"/>
          <w:szCs w:val="22"/>
        </w:rPr>
        <w:t>s</w:t>
      </w:r>
      <w:r>
        <w:rPr>
          <w:rFonts w:ascii="Arial" w:hAnsi="Arial" w:cs="Arial"/>
          <w:sz w:val="22"/>
          <w:szCs w:val="22"/>
        </w:rPr>
        <w:t>poke</w:t>
      </w:r>
      <w:proofErr w:type="gramEnd"/>
      <w:r>
        <w:rPr>
          <w:rFonts w:ascii="Arial" w:hAnsi="Arial" w:cs="Arial"/>
          <w:sz w:val="22"/>
          <w:szCs w:val="22"/>
        </w:rPr>
        <w:t xml:space="preserve"> in support of the </w:t>
      </w:r>
      <w:r w:rsidR="004F076C">
        <w:rPr>
          <w:rFonts w:ascii="Arial" w:hAnsi="Arial" w:cs="Arial"/>
          <w:sz w:val="22"/>
          <w:szCs w:val="22"/>
        </w:rPr>
        <w:t>motions</w:t>
      </w:r>
      <w:r>
        <w:rPr>
          <w:rFonts w:ascii="Arial" w:hAnsi="Arial" w:cs="Arial"/>
          <w:sz w:val="22"/>
          <w:szCs w:val="22"/>
        </w:rPr>
        <w:t>)</w:t>
      </w:r>
    </w:p>
    <w:p w14:paraId="7E673CC1" w14:textId="3A6A952A" w:rsidR="00581559" w:rsidRDefault="00581559" w:rsidP="00B56A4C">
      <w:pPr>
        <w:numPr>
          <w:ilvl w:val="12"/>
          <w:numId w:val="0"/>
        </w:numPr>
        <w:tabs>
          <w:tab w:val="left" w:pos="851"/>
          <w:tab w:val="left" w:pos="1440"/>
          <w:tab w:val="left" w:pos="2410"/>
          <w:tab w:val="left" w:pos="2977"/>
          <w:tab w:val="right" w:pos="8335"/>
          <w:tab w:val="right" w:pos="8505"/>
        </w:tabs>
        <w:jc w:val="both"/>
        <w:rPr>
          <w:rFonts w:ascii="Arial" w:hAnsi="Arial" w:cs="Arial"/>
          <w:sz w:val="22"/>
          <w:szCs w:val="22"/>
        </w:rPr>
      </w:pPr>
    </w:p>
    <w:p w14:paraId="78CD83CF" w14:textId="484CC0B9" w:rsidR="00581559" w:rsidRPr="00710D2D" w:rsidRDefault="00581559" w:rsidP="00581559">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AC54D2">
        <w:rPr>
          <w:rFonts w:ascii="Arial" w:hAnsi="Arial" w:cs="Arial"/>
          <w:szCs w:val="24"/>
        </w:rPr>
        <w:t>Dr Peter Robins, Edward Street, Nedlands</w:t>
      </w:r>
      <w:r>
        <w:rPr>
          <w:rFonts w:ascii="Arial" w:hAnsi="Arial" w:cs="Arial"/>
          <w:sz w:val="22"/>
          <w:szCs w:val="22"/>
        </w:rPr>
        <w:tab/>
      </w:r>
      <w:r w:rsidRPr="00710D2D">
        <w:rPr>
          <w:rFonts w:ascii="Arial" w:hAnsi="Arial" w:cs="Arial"/>
          <w:szCs w:val="24"/>
        </w:rPr>
        <w:t>Item 14.9</w:t>
      </w:r>
    </w:p>
    <w:p w14:paraId="7F4691E8" w14:textId="25FFA7CA" w:rsidR="00581559" w:rsidRDefault="00581559" w:rsidP="00581559">
      <w:pPr>
        <w:numPr>
          <w:ilvl w:val="12"/>
          <w:numId w:val="0"/>
        </w:numPr>
        <w:tabs>
          <w:tab w:val="left" w:pos="851"/>
          <w:tab w:val="left" w:pos="1440"/>
          <w:tab w:val="left" w:pos="2410"/>
          <w:tab w:val="left" w:pos="2977"/>
          <w:tab w:val="right" w:pos="8335"/>
          <w:tab w:val="right" w:pos="8505"/>
        </w:tabs>
        <w:jc w:val="both"/>
        <w:rPr>
          <w:rFonts w:ascii="Arial" w:hAnsi="Arial" w:cs="Arial"/>
          <w:sz w:val="22"/>
          <w:szCs w:val="22"/>
        </w:rPr>
      </w:pPr>
      <w:r>
        <w:rPr>
          <w:rFonts w:ascii="Arial" w:hAnsi="Arial" w:cs="Arial"/>
          <w:sz w:val="22"/>
          <w:szCs w:val="22"/>
        </w:rPr>
        <w:t xml:space="preserve">(Spoke in support of the </w:t>
      </w:r>
      <w:r w:rsidR="004F076C">
        <w:rPr>
          <w:rFonts w:ascii="Arial" w:hAnsi="Arial" w:cs="Arial"/>
          <w:sz w:val="22"/>
          <w:szCs w:val="22"/>
        </w:rPr>
        <w:t>motion</w:t>
      </w:r>
      <w:r>
        <w:rPr>
          <w:rFonts w:ascii="Arial" w:hAnsi="Arial" w:cs="Arial"/>
          <w:sz w:val="22"/>
          <w:szCs w:val="22"/>
        </w:rPr>
        <w:t>)</w:t>
      </w:r>
    </w:p>
    <w:p w14:paraId="6FA97DA5" w14:textId="77777777" w:rsidR="00633B0D" w:rsidRDefault="00633B0D" w:rsidP="00581559">
      <w:pPr>
        <w:numPr>
          <w:ilvl w:val="12"/>
          <w:numId w:val="0"/>
        </w:numPr>
        <w:tabs>
          <w:tab w:val="left" w:pos="851"/>
          <w:tab w:val="left" w:pos="1440"/>
          <w:tab w:val="left" w:pos="2410"/>
          <w:tab w:val="left" w:pos="2977"/>
          <w:tab w:val="right" w:pos="8335"/>
          <w:tab w:val="right" w:pos="8505"/>
        </w:tabs>
        <w:jc w:val="both"/>
        <w:rPr>
          <w:rFonts w:ascii="Arial" w:hAnsi="Arial" w:cs="Arial"/>
          <w:sz w:val="22"/>
          <w:szCs w:val="22"/>
        </w:rPr>
      </w:pPr>
    </w:p>
    <w:p w14:paraId="2034AA29" w14:textId="7B2F84D1" w:rsidR="006726BD" w:rsidRPr="00082F24" w:rsidRDefault="006726BD" w:rsidP="006726BD">
      <w:pPr>
        <w:numPr>
          <w:ilvl w:val="12"/>
          <w:numId w:val="0"/>
        </w:numPr>
        <w:tabs>
          <w:tab w:val="left" w:pos="851"/>
          <w:tab w:val="left" w:pos="1440"/>
          <w:tab w:val="left" w:pos="2410"/>
          <w:tab w:val="left" w:pos="2977"/>
          <w:tab w:val="right" w:pos="8335"/>
          <w:tab w:val="right" w:pos="8505"/>
        </w:tabs>
        <w:ind w:left="709" w:hanging="709"/>
        <w:jc w:val="both"/>
        <w:rPr>
          <w:rFonts w:ascii="Arial" w:hAnsi="Arial" w:cs="Arial"/>
          <w:szCs w:val="24"/>
        </w:rPr>
      </w:pPr>
      <w:r w:rsidRPr="00082F24">
        <w:rPr>
          <w:rFonts w:ascii="Arial" w:hAnsi="Arial" w:cs="Arial"/>
          <w:szCs w:val="24"/>
        </w:rPr>
        <w:t>Mrs</w:t>
      </w:r>
      <w:r w:rsidR="00E31663" w:rsidRPr="00082F24">
        <w:rPr>
          <w:rFonts w:ascii="Arial" w:hAnsi="Arial" w:cs="Arial"/>
          <w:szCs w:val="24"/>
        </w:rPr>
        <w:t xml:space="preserve"> Barbara Slater</w:t>
      </w:r>
      <w:r w:rsidR="00DB5E4E" w:rsidRPr="00082F24">
        <w:rPr>
          <w:rFonts w:ascii="Arial" w:hAnsi="Arial" w:cs="Arial"/>
          <w:szCs w:val="24"/>
        </w:rPr>
        <w:t xml:space="preserve">, </w:t>
      </w:r>
      <w:proofErr w:type="spellStart"/>
      <w:r w:rsidR="004D0E75" w:rsidRPr="00082F24">
        <w:rPr>
          <w:rFonts w:ascii="Arial" w:hAnsi="Arial" w:cs="Arial"/>
          <w:szCs w:val="24"/>
        </w:rPr>
        <w:t>Egina</w:t>
      </w:r>
      <w:proofErr w:type="spellEnd"/>
      <w:r w:rsidR="004D0E75" w:rsidRPr="00082F24">
        <w:rPr>
          <w:rFonts w:ascii="Arial" w:hAnsi="Arial" w:cs="Arial"/>
          <w:szCs w:val="24"/>
        </w:rPr>
        <w:t xml:space="preserve"> Street</w:t>
      </w:r>
      <w:r w:rsidR="00B741AB" w:rsidRPr="00082F24">
        <w:rPr>
          <w:rFonts w:ascii="Arial" w:hAnsi="Arial" w:cs="Arial"/>
          <w:szCs w:val="24"/>
        </w:rPr>
        <w:t>, Mt Hawthorn</w:t>
      </w:r>
      <w:r w:rsidR="00B741AB" w:rsidRPr="00082F24">
        <w:rPr>
          <w:rFonts w:ascii="Arial" w:hAnsi="Arial" w:cs="Arial"/>
          <w:szCs w:val="24"/>
        </w:rPr>
        <w:tab/>
        <w:t>PD26.21</w:t>
      </w:r>
    </w:p>
    <w:p w14:paraId="535A1CEE" w14:textId="10E7417B" w:rsidR="00604207" w:rsidRDefault="00B741AB" w:rsidP="00DE0AE1">
      <w:pPr>
        <w:numPr>
          <w:ilvl w:val="12"/>
          <w:numId w:val="0"/>
        </w:numPr>
        <w:tabs>
          <w:tab w:val="left" w:pos="851"/>
          <w:tab w:val="left" w:pos="1440"/>
          <w:tab w:val="left" w:pos="2410"/>
          <w:tab w:val="left" w:pos="2977"/>
          <w:tab w:val="right" w:pos="8335"/>
          <w:tab w:val="right" w:pos="8505"/>
        </w:tabs>
        <w:jc w:val="both"/>
        <w:rPr>
          <w:rFonts w:ascii="Arial" w:hAnsi="Arial" w:cs="Arial"/>
          <w:sz w:val="22"/>
          <w:szCs w:val="22"/>
        </w:rPr>
      </w:pPr>
      <w:r w:rsidRPr="00082F24">
        <w:rPr>
          <w:rFonts w:ascii="Arial" w:hAnsi="Arial" w:cs="Arial"/>
          <w:caps/>
          <w:sz w:val="22"/>
          <w:szCs w:val="22"/>
        </w:rPr>
        <w:t>(</w:t>
      </w:r>
      <w:r w:rsidR="00E73030">
        <w:rPr>
          <w:rFonts w:ascii="Arial" w:hAnsi="Arial" w:cs="Arial"/>
          <w:caps/>
          <w:sz w:val="22"/>
          <w:szCs w:val="22"/>
        </w:rPr>
        <w:t>s</w:t>
      </w:r>
      <w:r w:rsidR="003C3163" w:rsidRPr="00082F24">
        <w:rPr>
          <w:rFonts w:ascii="Arial" w:hAnsi="Arial" w:cs="Arial"/>
          <w:sz w:val="22"/>
          <w:szCs w:val="22"/>
        </w:rPr>
        <w:t>poke in support of the recommendation</w:t>
      </w:r>
      <w:r w:rsidR="00082F24" w:rsidRPr="00082F24">
        <w:rPr>
          <w:rFonts w:ascii="Arial" w:hAnsi="Arial" w:cs="Arial"/>
          <w:sz w:val="22"/>
          <w:szCs w:val="22"/>
        </w:rPr>
        <w:t>)</w:t>
      </w:r>
    </w:p>
    <w:p w14:paraId="33D24DCE" w14:textId="77777777" w:rsidR="00633B0D" w:rsidRDefault="00633B0D" w:rsidP="00DE0AE1">
      <w:pPr>
        <w:numPr>
          <w:ilvl w:val="12"/>
          <w:numId w:val="0"/>
        </w:numPr>
        <w:tabs>
          <w:tab w:val="left" w:pos="851"/>
          <w:tab w:val="left" w:pos="1440"/>
          <w:tab w:val="left" w:pos="2410"/>
          <w:tab w:val="left" w:pos="2977"/>
          <w:tab w:val="right" w:pos="8335"/>
          <w:tab w:val="right" w:pos="8505"/>
        </w:tabs>
        <w:jc w:val="both"/>
        <w:rPr>
          <w:rFonts w:ascii="Arial" w:hAnsi="Arial" w:cs="Arial"/>
          <w:sz w:val="22"/>
          <w:szCs w:val="22"/>
        </w:rPr>
      </w:pPr>
    </w:p>
    <w:p w14:paraId="152D8680" w14:textId="3891049A" w:rsidR="009E03BD" w:rsidRPr="009E03BD" w:rsidRDefault="00DC210D" w:rsidP="00DE0AE1">
      <w:pPr>
        <w:numPr>
          <w:ilvl w:val="12"/>
          <w:numId w:val="0"/>
        </w:numPr>
        <w:tabs>
          <w:tab w:val="left" w:pos="851"/>
          <w:tab w:val="left" w:pos="1440"/>
          <w:tab w:val="left" w:pos="2410"/>
          <w:tab w:val="left" w:pos="2977"/>
          <w:tab w:val="right" w:pos="8335"/>
          <w:tab w:val="right" w:pos="8505"/>
        </w:tabs>
        <w:jc w:val="both"/>
        <w:rPr>
          <w:rFonts w:ascii="Arial" w:hAnsi="Arial" w:cs="Arial"/>
          <w:caps/>
          <w:szCs w:val="24"/>
        </w:rPr>
      </w:pPr>
      <w:r w:rsidRPr="009E03BD">
        <w:rPr>
          <w:rFonts w:ascii="Arial" w:hAnsi="Arial" w:cs="Arial"/>
          <w:caps/>
          <w:szCs w:val="24"/>
        </w:rPr>
        <w:t>M</w:t>
      </w:r>
      <w:r w:rsidR="009E03BD" w:rsidRPr="009E03BD">
        <w:rPr>
          <w:rFonts w:ascii="Arial" w:hAnsi="Arial" w:cs="Arial"/>
          <w:szCs w:val="24"/>
        </w:rPr>
        <w:t>rs Dorothy Collin</w:t>
      </w:r>
      <w:r w:rsidR="00E03A7C" w:rsidRPr="009E03BD">
        <w:rPr>
          <w:rFonts w:ascii="Arial" w:hAnsi="Arial" w:cs="Arial"/>
          <w:caps/>
          <w:szCs w:val="24"/>
        </w:rPr>
        <w:t xml:space="preserve">, </w:t>
      </w:r>
      <w:r w:rsidR="009E03BD" w:rsidRPr="009E03BD">
        <w:rPr>
          <w:rFonts w:ascii="Arial" w:hAnsi="Arial" w:cs="Arial"/>
          <w:szCs w:val="24"/>
        </w:rPr>
        <w:t>Hobbs Avenue, Dalkeith</w:t>
      </w:r>
    </w:p>
    <w:p w14:paraId="371AF25F" w14:textId="16CD63EE" w:rsidR="00E2006B" w:rsidRDefault="009E03BD" w:rsidP="00DE0AE1">
      <w:pPr>
        <w:numPr>
          <w:ilvl w:val="12"/>
          <w:numId w:val="0"/>
        </w:numPr>
        <w:tabs>
          <w:tab w:val="left" w:pos="851"/>
          <w:tab w:val="left" w:pos="1440"/>
          <w:tab w:val="left" w:pos="2410"/>
          <w:tab w:val="left" w:pos="2977"/>
          <w:tab w:val="right" w:pos="8335"/>
          <w:tab w:val="right" w:pos="8505"/>
        </w:tabs>
        <w:jc w:val="both"/>
        <w:rPr>
          <w:rFonts w:ascii="Arial" w:hAnsi="Arial" w:cs="Arial"/>
          <w:sz w:val="22"/>
          <w:szCs w:val="22"/>
        </w:rPr>
      </w:pPr>
      <w:r>
        <w:rPr>
          <w:rFonts w:ascii="Arial" w:hAnsi="Arial" w:cs="Arial"/>
          <w:sz w:val="22"/>
          <w:szCs w:val="22"/>
        </w:rPr>
        <w:t>(</w:t>
      </w:r>
      <w:proofErr w:type="gramStart"/>
      <w:r w:rsidR="00E73030">
        <w:rPr>
          <w:rFonts w:ascii="Arial" w:hAnsi="Arial" w:cs="Arial"/>
          <w:sz w:val="22"/>
          <w:szCs w:val="22"/>
        </w:rPr>
        <w:t>s</w:t>
      </w:r>
      <w:r>
        <w:rPr>
          <w:rFonts w:ascii="Arial" w:hAnsi="Arial" w:cs="Arial"/>
          <w:sz w:val="22"/>
          <w:szCs w:val="22"/>
        </w:rPr>
        <w:t>poke</w:t>
      </w:r>
      <w:proofErr w:type="gramEnd"/>
      <w:r>
        <w:rPr>
          <w:rFonts w:ascii="Arial" w:hAnsi="Arial" w:cs="Arial"/>
          <w:sz w:val="22"/>
          <w:szCs w:val="22"/>
        </w:rPr>
        <w:t xml:space="preserve"> in relation to </w:t>
      </w:r>
      <w:proofErr w:type="spellStart"/>
      <w:r>
        <w:rPr>
          <w:rFonts w:ascii="Arial" w:hAnsi="Arial" w:cs="Arial"/>
          <w:sz w:val="22"/>
          <w:szCs w:val="22"/>
        </w:rPr>
        <w:t>Tawarri</w:t>
      </w:r>
      <w:proofErr w:type="spellEnd"/>
      <w:r>
        <w:rPr>
          <w:rFonts w:ascii="Arial" w:hAnsi="Arial" w:cs="Arial"/>
          <w:sz w:val="22"/>
          <w:szCs w:val="22"/>
        </w:rPr>
        <w:t>)</w:t>
      </w:r>
    </w:p>
    <w:p w14:paraId="2CA6154C" w14:textId="28FDD9C6" w:rsidR="00E2006B" w:rsidRDefault="00E2006B" w:rsidP="00DE0AE1">
      <w:pPr>
        <w:numPr>
          <w:ilvl w:val="12"/>
          <w:numId w:val="0"/>
        </w:numPr>
        <w:tabs>
          <w:tab w:val="left" w:pos="851"/>
          <w:tab w:val="left" w:pos="1440"/>
          <w:tab w:val="left" w:pos="2410"/>
          <w:tab w:val="left" w:pos="2977"/>
          <w:tab w:val="right" w:pos="8335"/>
          <w:tab w:val="right" w:pos="8505"/>
        </w:tabs>
        <w:jc w:val="both"/>
        <w:rPr>
          <w:rFonts w:ascii="Arial" w:hAnsi="Arial" w:cs="Arial"/>
          <w:sz w:val="22"/>
          <w:szCs w:val="22"/>
        </w:rPr>
      </w:pPr>
    </w:p>
    <w:p w14:paraId="2D983CF3" w14:textId="77777777" w:rsidR="00633B0D" w:rsidRDefault="00633B0D" w:rsidP="00DE0AE1">
      <w:pPr>
        <w:numPr>
          <w:ilvl w:val="12"/>
          <w:numId w:val="0"/>
        </w:numPr>
        <w:tabs>
          <w:tab w:val="left" w:pos="851"/>
          <w:tab w:val="left" w:pos="1440"/>
          <w:tab w:val="left" w:pos="2410"/>
          <w:tab w:val="left" w:pos="2977"/>
          <w:tab w:val="right" w:pos="8335"/>
          <w:tab w:val="right" w:pos="8505"/>
        </w:tabs>
        <w:jc w:val="both"/>
        <w:rPr>
          <w:rFonts w:ascii="Arial" w:hAnsi="Arial" w:cs="Arial"/>
          <w:sz w:val="22"/>
          <w:szCs w:val="22"/>
        </w:rPr>
      </w:pPr>
    </w:p>
    <w:p w14:paraId="39A4D300" w14:textId="0018E3AE" w:rsidR="00C267AF" w:rsidRPr="00FC0BEA" w:rsidRDefault="00F56BD0" w:rsidP="00DE0AE1">
      <w:pPr>
        <w:numPr>
          <w:ilvl w:val="12"/>
          <w:numId w:val="0"/>
        </w:numPr>
        <w:tabs>
          <w:tab w:val="left" w:pos="851"/>
          <w:tab w:val="left" w:pos="1440"/>
          <w:tab w:val="left" w:pos="2410"/>
          <w:tab w:val="left" w:pos="2977"/>
          <w:tab w:val="right" w:pos="8335"/>
          <w:tab w:val="right" w:pos="8505"/>
        </w:tabs>
        <w:jc w:val="both"/>
        <w:rPr>
          <w:rFonts w:ascii="Arial" w:hAnsi="Arial" w:cs="Arial"/>
          <w:szCs w:val="24"/>
        </w:rPr>
      </w:pPr>
      <w:r w:rsidRPr="00FC0BEA">
        <w:rPr>
          <w:rFonts w:ascii="Arial" w:hAnsi="Arial" w:cs="Arial"/>
          <w:szCs w:val="24"/>
        </w:rPr>
        <w:t>Dr Robin Collin</w:t>
      </w:r>
      <w:r w:rsidR="00874ABF" w:rsidRPr="00FC0BEA">
        <w:rPr>
          <w:rFonts w:ascii="Arial" w:hAnsi="Arial" w:cs="Arial"/>
          <w:szCs w:val="24"/>
        </w:rPr>
        <w:t>, Birdwood Parade</w:t>
      </w:r>
      <w:r w:rsidR="00C267AF" w:rsidRPr="00FC0BEA">
        <w:rPr>
          <w:rFonts w:ascii="Arial" w:hAnsi="Arial" w:cs="Arial"/>
          <w:szCs w:val="24"/>
        </w:rPr>
        <w:t xml:space="preserve">, Dalkeith </w:t>
      </w:r>
    </w:p>
    <w:p w14:paraId="3532C1E7" w14:textId="34AEE860" w:rsidR="007E1AC4" w:rsidRDefault="00C267AF" w:rsidP="00DE0AE1">
      <w:pPr>
        <w:numPr>
          <w:ilvl w:val="12"/>
          <w:numId w:val="0"/>
        </w:numPr>
        <w:tabs>
          <w:tab w:val="left" w:pos="851"/>
          <w:tab w:val="left" w:pos="1440"/>
          <w:tab w:val="left" w:pos="2410"/>
          <w:tab w:val="left" w:pos="2977"/>
          <w:tab w:val="right" w:pos="8335"/>
          <w:tab w:val="right" w:pos="8505"/>
        </w:tabs>
        <w:jc w:val="both"/>
        <w:rPr>
          <w:rFonts w:ascii="Arial" w:hAnsi="Arial" w:cs="Arial"/>
          <w:sz w:val="22"/>
          <w:szCs w:val="22"/>
        </w:rPr>
      </w:pPr>
      <w:r>
        <w:rPr>
          <w:rFonts w:ascii="Arial" w:hAnsi="Arial" w:cs="Arial"/>
          <w:sz w:val="22"/>
          <w:szCs w:val="22"/>
        </w:rPr>
        <w:t>(</w:t>
      </w:r>
      <w:proofErr w:type="gramStart"/>
      <w:r w:rsidR="00E73030">
        <w:rPr>
          <w:rFonts w:ascii="Arial" w:hAnsi="Arial" w:cs="Arial"/>
          <w:sz w:val="22"/>
          <w:szCs w:val="22"/>
        </w:rPr>
        <w:t>s</w:t>
      </w:r>
      <w:r>
        <w:rPr>
          <w:rFonts w:ascii="Arial" w:hAnsi="Arial" w:cs="Arial"/>
          <w:sz w:val="22"/>
          <w:szCs w:val="22"/>
        </w:rPr>
        <w:t>poke</w:t>
      </w:r>
      <w:proofErr w:type="gramEnd"/>
      <w:r>
        <w:rPr>
          <w:rFonts w:ascii="Arial" w:hAnsi="Arial" w:cs="Arial"/>
          <w:sz w:val="22"/>
          <w:szCs w:val="22"/>
        </w:rPr>
        <w:t xml:space="preserve"> in relation to</w:t>
      </w:r>
      <w:r w:rsidR="001949E8">
        <w:rPr>
          <w:rFonts w:ascii="Arial" w:hAnsi="Arial" w:cs="Arial"/>
          <w:sz w:val="22"/>
          <w:szCs w:val="22"/>
        </w:rPr>
        <w:t xml:space="preserve"> P</w:t>
      </w:r>
      <w:r w:rsidR="00BC5770">
        <w:rPr>
          <w:rFonts w:ascii="Arial" w:hAnsi="Arial" w:cs="Arial"/>
          <w:sz w:val="22"/>
          <w:szCs w:val="22"/>
        </w:rPr>
        <w:t xml:space="preserve">andemics and Policy) </w:t>
      </w:r>
    </w:p>
    <w:p w14:paraId="3FF0701C" w14:textId="5446197A" w:rsidR="007E1AC4" w:rsidRDefault="007E1AC4" w:rsidP="00DE0AE1">
      <w:pPr>
        <w:numPr>
          <w:ilvl w:val="12"/>
          <w:numId w:val="0"/>
        </w:numPr>
        <w:tabs>
          <w:tab w:val="left" w:pos="851"/>
          <w:tab w:val="left" w:pos="1440"/>
          <w:tab w:val="left" w:pos="2410"/>
          <w:tab w:val="left" w:pos="2977"/>
          <w:tab w:val="right" w:pos="8335"/>
          <w:tab w:val="right" w:pos="8505"/>
        </w:tabs>
        <w:jc w:val="both"/>
        <w:rPr>
          <w:rFonts w:ascii="Arial" w:hAnsi="Arial" w:cs="Arial"/>
          <w:sz w:val="22"/>
          <w:szCs w:val="22"/>
        </w:rPr>
      </w:pPr>
    </w:p>
    <w:p w14:paraId="31C2DB5A" w14:textId="508AF06C" w:rsidR="00E73030" w:rsidRPr="00F8575F" w:rsidRDefault="007E1AC4" w:rsidP="00DE0AE1">
      <w:pPr>
        <w:numPr>
          <w:ilvl w:val="12"/>
          <w:numId w:val="0"/>
        </w:numPr>
        <w:tabs>
          <w:tab w:val="left" w:pos="851"/>
          <w:tab w:val="left" w:pos="1440"/>
          <w:tab w:val="left" w:pos="2410"/>
          <w:tab w:val="left" w:pos="2977"/>
          <w:tab w:val="right" w:pos="8335"/>
          <w:tab w:val="right" w:pos="8505"/>
        </w:tabs>
        <w:jc w:val="both"/>
        <w:rPr>
          <w:rFonts w:ascii="Arial" w:hAnsi="Arial" w:cs="Arial"/>
          <w:szCs w:val="24"/>
        </w:rPr>
      </w:pPr>
      <w:r w:rsidRPr="00F8575F">
        <w:rPr>
          <w:rFonts w:ascii="Arial" w:hAnsi="Arial" w:cs="Arial"/>
          <w:szCs w:val="24"/>
        </w:rPr>
        <w:t>Mr Brad Girdwood, Collegians Football Club</w:t>
      </w:r>
      <w:r w:rsidRPr="00F8575F">
        <w:rPr>
          <w:rFonts w:ascii="Arial" w:hAnsi="Arial" w:cs="Arial"/>
          <w:szCs w:val="24"/>
        </w:rPr>
        <w:tab/>
      </w:r>
      <w:r w:rsidR="00E73030" w:rsidRPr="00F8575F">
        <w:rPr>
          <w:rFonts w:ascii="Arial" w:hAnsi="Arial" w:cs="Arial"/>
          <w:szCs w:val="24"/>
        </w:rPr>
        <w:t>14.5</w:t>
      </w:r>
    </w:p>
    <w:p w14:paraId="700FB2A5" w14:textId="77777777" w:rsidR="00C413B6" w:rsidRDefault="00E73030" w:rsidP="00DE0AE1">
      <w:pPr>
        <w:numPr>
          <w:ilvl w:val="12"/>
          <w:numId w:val="0"/>
        </w:numPr>
        <w:tabs>
          <w:tab w:val="left" w:pos="851"/>
          <w:tab w:val="left" w:pos="1440"/>
          <w:tab w:val="left" w:pos="2410"/>
          <w:tab w:val="left" w:pos="2977"/>
          <w:tab w:val="right" w:pos="8335"/>
          <w:tab w:val="right" w:pos="8505"/>
        </w:tabs>
        <w:jc w:val="both"/>
        <w:rPr>
          <w:rFonts w:ascii="Arial" w:hAnsi="Arial" w:cs="Arial"/>
          <w:sz w:val="22"/>
          <w:szCs w:val="22"/>
        </w:rPr>
      </w:pPr>
      <w:r>
        <w:rPr>
          <w:rFonts w:ascii="Arial" w:hAnsi="Arial" w:cs="Arial"/>
          <w:sz w:val="22"/>
          <w:szCs w:val="22"/>
        </w:rPr>
        <w:t>(</w:t>
      </w:r>
      <w:proofErr w:type="gramStart"/>
      <w:r>
        <w:rPr>
          <w:rFonts w:ascii="Arial" w:hAnsi="Arial" w:cs="Arial"/>
          <w:sz w:val="22"/>
          <w:szCs w:val="22"/>
        </w:rPr>
        <w:t>spoke</w:t>
      </w:r>
      <w:proofErr w:type="gramEnd"/>
      <w:r>
        <w:rPr>
          <w:rFonts w:ascii="Arial" w:hAnsi="Arial" w:cs="Arial"/>
          <w:sz w:val="22"/>
          <w:szCs w:val="22"/>
        </w:rPr>
        <w:t xml:space="preserve"> in opposition to the motion)</w:t>
      </w:r>
    </w:p>
    <w:p w14:paraId="3DF9A211" w14:textId="77777777" w:rsidR="00633B0D" w:rsidRDefault="00633B0D" w:rsidP="00DE0AE1">
      <w:pPr>
        <w:numPr>
          <w:ilvl w:val="12"/>
          <w:numId w:val="0"/>
        </w:numPr>
        <w:tabs>
          <w:tab w:val="left" w:pos="851"/>
          <w:tab w:val="left" w:pos="1440"/>
          <w:tab w:val="left" w:pos="2410"/>
          <w:tab w:val="left" w:pos="2977"/>
          <w:tab w:val="right" w:pos="8335"/>
          <w:tab w:val="right" w:pos="8505"/>
        </w:tabs>
        <w:jc w:val="both"/>
        <w:rPr>
          <w:rFonts w:ascii="Arial" w:hAnsi="Arial" w:cs="Arial"/>
          <w:sz w:val="22"/>
          <w:szCs w:val="22"/>
        </w:rPr>
      </w:pPr>
    </w:p>
    <w:p w14:paraId="0EEA25EB" w14:textId="54A13006" w:rsidR="00C413B6" w:rsidRDefault="00C413B6" w:rsidP="00DE0AE1">
      <w:pPr>
        <w:numPr>
          <w:ilvl w:val="12"/>
          <w:numId w:val="0"/>
        </w:numPr>
        <w:tabs>
          <w:tab w:val="left" w:pos="851"/>
          <w:tab w:val="left" w:pos="1440"/>
          <w:tab w:val="left" w:pos="2410"/>
          <w:tab w:val="left" w:pos="2977"/>
          <w:tab w:val="right" w:pos="8335"/>
          <w:tab w:val="right" w:pos="8505"/>
        </w:tabs>
        <w:jc w:val="both"/>
        <w:rPr>
          <w:rFonts w:ascii="Arial" w:hAnsi="Arial" w:cs="Arial"/>
          <w:sz w:val="22"/>
          <w:szCs w:val="22"/>
        </w:rPr>
      </w:pPr>
      <w:r>
        <w:rPr>
          <w:rFonts w:ascii="Arial" w:hAnsi="Arial" w:cs="Arial"/>
          <w:sz w:val="22"/>
          <w:szCs w:val="22"/>
        </w:rPr>
        <w:t>Mrs Elaine Jacoby</w:t>
      </w:r>
      <w:r w:rsidR="00485EDB">
        <w:rPr>
          <w:rFonts w:ascii="Arial" w:hAnsi="Arial" w:cs="Arial"/>
          <w:sz w:val="22"/>
          <w:szCs w:val="22"/>
        </w:rPr>
        <w:t>, Jutland Parade, Dalkeith</w:t>
      </w:r>
      <w:r>
        <w:rPr>
          <w:rFonts w:ascii="Arial" w:hAnsi="Arial" w:cs="Arial"/>
          <w:sz w:val="22"/>
          <w:szCs w:val="22"/>
        </w:rPr>
        <w:tab/>
        <w:t>14.8</w:t>
      </w:r>
    </w:p>
    <w:p w14:paraId="7AE5140E" w14:textId="67AD9B69" w:rsidR="004F076C" w:rsidRDefault="004F076C" w:rsidP="00DE0AE1">
      <w:pPr>
        <w:numPr>
          <w:ilvl w:val="12"/>
          <w:numId w:val="0"/>
        </w:numPr>
        <w:tabs>
          <w:tab w:val="left" w:pos="851"/>
          <w:tab w:val="left" w:pos="1440"/>
          <w:tab w:val="left" w:pos="2410"/>
          <w:tab w:val="left" w:pos="2977"/>
          <w:tab w:val="right" w:pos="8335"/>
          <w:tab w:val="right" w:pos="8505"/>
        </w:tabs>
        <w:jc w:val="both"/>
        <w:rPr>
          <w:rFonts w:ascii="Arial" w:hAnsi="Arial" w:cs="Arial"/>
          <w:sz w:val="22"/>
          <w:szCs w:val="24"/>
        </w:rPr>
      </w:pPr>
      <w:r>
        <w:rPr>
          <w:rFonts w:ascii="Arial" w:hAnsi="Arial" w:cs="Arial"/>
          <w:sz w:val="22"/>
          <w:szCs w:val="22"/>
        </w:rPr>
        <w:t>(</w:t>
      </w:r>
      <w:proofErr w:type="gramStart"/>
      <w:r>
        <w:rPr>
          <w:rFonts w:ascii="Arial" w:hAnsi="Arial" w:cs="Arial"/>
          <w:sz w:val="22"/>
          <w:szCs w:val="22"/>
        </w:rPr>
        <w:t>spoke</w:t>
      </w:r>
      <w:proofErr w:type="gramEnd"/>
      <w:r>
        <w:rPr>
          <w:rFonts w:ascii="Arial" w:hAnsi="Arial" w:cs="Arial"/>
          <w:sz w:val="22"/>
          <w:szCs w:val="22"/>
        </w:rPr>
        <w:t xml:space="preserve"> in </w:t>
      </w:r>
      <w:r w:rsidR="00A323E9">
        <w:rPr>
          <w:rFonts w:ascii="Arial" w:hAnsi="Arial" w:cs="Arial"/>
          <w:sz w:val="22"/>
          <w:szCs w:val="24"/>
        </w:rPr>
        <w:t>support</w:t>
      </w:r>
      <w:r>
        <w:rPr>
          <w:rFonts w:ascii="Arial" w:hAnsi="Arial" w:cs="Arial"/>
          <w:sz w:val="22"/>
          <w:szCs w:val="24"/>
        </w:rPr>
        <w:t xml:space="preserve"> to the motion)</w:t>
      </w:r>
    </w:p>
    <w:p w14:paraId="1573356F" w14:textId="77777777" w:rsidR="004F076C" w:rsidRDefault="004F076C" w:rsidP="00DE0AE1">
      <w:pPr>
        <w:numPr>
          <w:ilvl w:val="12"/>
          <w:numId w:val="0"/>
        </w:numPr>
        <w:tabs>
          <w:tab w:val="left" w:pos="851"/>
          <w:tab w:val="left" w:pos="1440"/>
          <w:tab w:val="left" w:pos="2410"/>
          <w:tab w:val="left" w:pos="2977"/>
          <w:tab w:val="right" w:pos="8335"/>
          <w:tab w:val="right" w:pos="8505"/>
        </w:tabs>
        <w:jc w:val="both"/>
        <w:rPr>
          <w:rFonts w:ascii="Arial" w:hAnsi="Arial" w:cs="Arial"/>
          <w:sz w:val="22"/>
          <w:szCs w:val="22"/>
        </w:rPr>
      </w:pPr>
    </w:p>
    <w:p w14:paraId="70C21DFE" w14:textId="262613DB" w:rsidR="006D422B" w:rsidRPr="00082F24" w:rsidRDefault="006D422B" w:rsidP="00DE0AE1">
      <w:pPr>
        <w:numPr>
          <w:ilvl w:val="12"/>
          <w:numId w:val="0"/>
        </w:numPr>
        <w:tabs>
          <w:tab w:val="left" w:pos="851"/>
          <w:tab w:val="left" w:pos="1440"/>
          <w:tab w:val="left" w:pos="2410"/>
          <w:tab w:val="left" w:pos="2977"/>
          <w:tab w:val="right" w:pos="8335"/>
          <w:tab w:val="right" w:pos="8505"/>
        </w:tabs>
        <w:jc w:val="both"/>
        <w:rPr>
          <w:rFonts w:ascii="Arial" w:hAnsi="Arial" w:cs="Arial"/>
          <w:caps/>
          <w:sz w:val="22"/>
          <w:szCs w:val="22"/>
        </w:rPr>
      </w:pPr>
    </w:p>
    <w:p w14:paraId="200BC029" w14:textId="4811DFC3" w:rsidR="00355804" w:rsidRPr="00355804" w:rsidRDefault="00355804"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5" w:name="_Toc80142167"/>
      <w:r>
        <w:rPr>
          <w:rFonts w:ascii="Arial" w:hAnsi="Arial" w:cs="Arial"/>
          <w:caps w:val="0"/>
          <w:sz w:val="24"/>
          <w:szCs w:val="24"/>
          <w:u w:val="none"/>
        </w:rPr>
        <w:t>Requests for Leave o</w:t>
      </w:r>
      <w:r w:rsidRPr="00355804">
        <w:rPr>
          <w:rFonts w:ascii="Arial" w:hAnsi="Arial" w:cs="Arial"/>
          <w:caps w:val="0"/>
          <w:sz w:val="24"/>
          <w:szCs w:val="24"/>
          <w:u w:val="none"/>
        </w:rPr>
        <w:t>f Absence</w:t>
      </w:r>
      <w:bookmarkEnd w:id="5"/>
    </w:p>
    <w:p w14:paraId="200BC02A" w14:textId="77777777" w:rsidR="00355804" w:rsidRPr="00F510A9" w:rsidRDefault="00355804" w:rsidP="00355804">
      <w:pPr>
        <w:tabs>
          <w:tab w:val="left" w:pos="720"/>
          <w:tab w:val="left" w:pos="1440"/>
          <w:tab w:val="left" w:pos="2410"/>
          <w:tab w:val="left" w:pos="2977"/>
          <w:tab w:val="right" w:pos="8335"/>
          <w:tab w:val="right" w:pos="8505"/>
        </w:tabs>
        <w:rPr>
          <w:rFonts w:ascii="Arial" w:hAnsi="Arial" w:cs="Arial"/>
        </w:rPr>
      </w:pPr>
    </w:p>
    <w:p w14:paraId="5BDACAFE" w14:textId="57AD5C80" w:rsidR="001678BA" w:rsidRPr="006D752D" w:rsidRDefault="00FB4AD1" w:rsidP="00FB4AD1">
      <w:pPr>
        <w:jc w:val="both"/>
        <w:rPr>
          <w:rFonts w:ascii="Arial" w:hAnsi="Arial" w:cs="Arial"/>
          <w:b/>
          <w:szCs w:val="24"/>
        </w:rPr>
      </w:pPr>
      <w:r>
        <w:rPr>
          <w:rFonts w:ascii="Arial" w:hAnsi="Arial" w:cs="Arial"/>
          <w:szCs w:val="24"/>
        </w:rPr>
        <w:t>Nil.</w:t>
      </w:r>
    </w:p>
    <w:p w14:paraId="7FF799B4" w14:textId="3A8FD840" w:rsidR="001678BA" w:rsidRDefault="001678BA" w:rsidP="001678BA">
      <w:pPr>
        <w:tabs>
          <w:tab w:val="left" w:pos="720"/>
          <w:tab w:val="left" w:pos="1440"/>
          <w:tab w:val="left" w:pos="2410"/>
          <w:tab w:val="left" w:pos="2977"/>
          <w:tab w:val="right" w:pos="8335"/>
          <w:tab w:val="right" w:pos="8505"/>
        </w:tabs>
        <w:rPr>
          <w:rFonts w:ascii="Arial" w:hAnsi="Arial" w:cs="Arial"/>
        </w:rPr>
      </w:pPr>
    </w:p>
    <w:p w14:paraId="200BC02D" w14:textId="77777777" w:rsidR="00355804" w:rsidRPr="00F510A9" w:rsidRDefault="00355804" w:rsidP="00355804">
      <w:pPr>
        <w:tabs>
          <w:tab w:val="left" w:pos="720"/>
          <w:tab w:val="left" w:pos="1440"/>
          <w:tab w:val="left" w:pos="2410"/>
          <w:tab w:val="left" w:pos="2977"/>
          <w:tab w:val="right" w:pos="8335"/>
          <w:tab w:val="right" w:pos="8505"/>
        </w:tabs>
        <w:ind w:left="720"/>
        <w:rPr>
          <w:rFonts w:ascii="Arial" w:hAnsi="Arial" w:cs="Arial"/>
        </w:rPr>
      </w:pPr>
    </w:p>
    <w:p w14:paraId="200BC02E" w14:textId="77777777" w:rsidR="00355804" w:rsidRPr="00355804" w:rsidRDefault="00355804"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6" w:name="_Toc80142168"/>
      <w:r w:rsidRPr="00355804">
        <w:rPr>
          <w:rFonts w:ascii="Arial" w:hAnsi="Arial" w:cs="Arial"/>
          <w:caps w:val="0"/>
          <w:sz w:val="24"/>
          <w:szCs w:val="24"/>
          <w:u w:val="none"/>
        </w:rPr>
        <w:t>Petitions</w:t>
      </w:r>
      <w:bookmarkEnd w:id="6"/>
    </w:p>
    <w:p w14:paraId="200BC02F" w14:textId="77777777" w:rsidR="00355804" w:rsidRPr="00F510A9" w:rsidRDefault="00355804" w:rsidP="00355804">
      <w:pPr>
        <w:ind w:left="720"/>
        <w:rPr>
          <w:rFonts w:ascii="Arial" w:hAnsi="Arial" w:cs="Arial"/>
        </w:rPr>
      </w:pPr>
    </w:p>
    <w:p w14:paraId="200BC030" w14:textId="02FA50B0" w:rsidR="00355804" w:rsidRDefault="00355804"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Petitions to be tabled at this point.</w:t>
      </w:r>
    </w:p>
    <w:p w14:paraId="57F632C6" w14:textId="29936E89" w:rsidR="001678BA" w:rsidRDefault="001678BA"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18045151" w14:textId="2FDBCDEF" w:rsidR="001678BA" w:rsidRPr="00F510A9" w:rsidRDefault="001678BA"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Nil.</w:t>
      </w:r>
    </w:p>
    <w:p w14:paraId="200BC033" w14:textId="42CF1441"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7" w:name="_Toc80142169"/>
      <w:r w:rsidRPr="00180419">
        <w:rPr>
          <w:rFonts w:ascii="Arial" w:hAnsi="Arial" w:cs="Arial"/>
          <w:caps w:val="0"/>
          <w:sz w:val="24"/>
          <w:szCs w:val="24"/>
          <w:u w:val="none"/>
        </w:rPr>
        <w:t>Disclosures of Financial</w:t>
      </w:r>
      <w:r w:rsidR="000D4421">
        <w:rPr>
          <w:rFonts w:ascii="Arial" w:hAnsi="Arial" w:cs="Arial"/>
          <w:caps w:val="0"/>
          <w:sz w:val="24"/>
          <w:szCs w:val="24"/>
          <w:u w:val="none"/>
        </w:rPr>
        <w:t xml:space="preserve"> / Proximity</w:t>
      </w:r>
      <w:r w:rsidRPr="00180419">
        <w:rPr>
          <w:rFonts w:ascii="Arial" w:hAnsi="Arial" w:cs="Arial"/>
          <w:caps w:val="0"/>
          <w:sz w:val="24"/>
          <w:szCs w:val="24"/>
          <w:u w:val="none"/>
        </w:rPr>
        <w:t xml:space="preserve"> Interest</w:t>
      </w:r>
      <w:bookmarkEnd w:id="7"/>
    </w:p>
    <w:p w14:paraId="200BC034" w14:textId="77777777" w:rsidR="00D05D60" w:rsidRPr="00180419" w:rsidRDefault="00D05D60" w:rsidP="00765E9D">
      <w:pPr>
        <w:tabs>
          <w:tab w:val="left" w:pos="720"/>
          <w:tab w:val="left" w:pos="1440"/>
          <w:tab w:val="left" w:pos="2410"/>
          <w:tab w:val="left" w:pos="2977"/>
          <w:tab w:val="right" w:pos="8335"/>
          <w:tab w:val="right" w:pos="8505"/>
        </w:tabs>
        <w:ind w:left="720"/>
        <w:jc w:val="both"/>
        <w:rPr>
          <w:rFonts w:ascii="Arial" w:hAnsi="Arial" w:cs="Arial"/>
          <w:b/>
          <w:szCs w:val="24"/>
        </w:rPr>
      </w:pPr>
    </w:p>
    <w:p w14:paraId="200BC035" w14:textId="7F783CB0" w:rsidR="00D05D60" w:rsidRDefault="00D05D60" w:rsidP="006053A2">
      <w:pPr>
        <w:pStyle w:val="BodyTextIndent"/>
        <w:tabs>
          <w:tab w:val="clear" w:pos="720"/>
        </w:tabs>
        <w:ind w:left="0"/>
        <w:rPr>
          <w:rFonts w:ascii="Arial" w:hAnsi="Arial" w:cs="Arial"/>
          <w:szCs w:val="24"/>
        </w:rPr>
      </w:pPr>
      <w:r w:rsidRPr="00180419">
        <w:rPr>
          <w:rFonts w:ascii="Arial" w:hAnsi="Arial" w:cs="Arial"/>
          <w:szCs w:val="24"/>
        </w:rPr>
        <w:t>The Presiding Member remind</w:t>
      </w:r>
      <w:r w:rsidR="001678BA">
        <w:rPr>
          <w:rFonts w:ascii="Arial" w:hAnsi="Arial" w:cs="Arial"/>
          <w:szCs w:val="24"/>
        </w:rPr>
        <w:t>ed</w:t>
      </w:r>
      <w:r w:rsidRPr="00180419">
        <w:rPr>
          <w:rFonts w:ascii="Arial" w:hAnsi="Arial" w:cs="Arial"/>
          <w:szCs w:val="24"/>
        </w:rPr>
        <w:t xml:space="preserve"> Counc</w:t>
      </w:r>
      <w:r w:rsidR="00800D83">
        <w:rPr>
          <w:rFonts w:ascii="Arial" w:hAnsi="Arial" w:cs="Arial"/>
          <w:szCs w:val="24"/>
        </w:rPr>
        <w:t>il Members</w:t>
      </w:r>
      <w:r w:rsidR="00562866">
        <w:rPr>
          <w:rFonts w:ascii="Arial" w:hAnsi="Arial" w:cs="Arial"/>
          <w:szCs w:val="24"/>
        </w:rPr>
        <w:t xml:space="preserve"> and </w:t>
      </w:r>
      <w:r w:rsidR="00744CCE">
        <w:rPr>
          <w:rFonts w:ascii="Arial" w:hAnsi="Arial" w:cs="Arial"/>
          <w:szCs w:val="24"/>
        </w:rPr>
        <w:t xml:space="preserve">Employees </w:t>
      </w:r>
      <w:r w:rsidRPr="00180419">
        <w:rPr>
          <w:rFonts w:ascii="Arial" w:hAnsi="Arial" w:cs="Arial"/>
          <w:szCs w:val="24"/>
        </w:rPr>
        <w:t xml:space="preserve">of the requirements of Section 5.65 of the </w:t>
      </w:r>
      <w:r w:rsidRPr="00562866">
        <w:rPr>
          <w:rFonts w:ascii="Arial" w:hAnsi="Arial" w:cs="Arial"/>
          <w:i/>
          <w:szCs w:val="24"/>
        </w:rPr>
        <w:t>Local Government Act</w:t>
      </w:r>
      <w:r w:rsidRPr="00180419">
        <w:rPr>
          <w:rFonts w:ascii="Arial" w:hAnsi="Arial" w:cs="Arial"/>
          <w:szCs w:val="24"/>
        </w:rPr>
        <w:t xml:space="preserve"> to disclose any interest during the meeting when the matter is discussed.</w:t>
      </w:r>
    </w:p>
    <w:p w14:paraId="1FC4856B" w14:textId="77777777" w:rsidR="001678BA" w:rsidRPr="009A127C" w:rsidRDefault="001678BA" w:rsidP="00552C7B">
      <w:pPr>
        <w:pStyle w:val="BodyTextIndent"/>
        <w:tabs>
          <w:tab w:val="clear" w:pos="720"/>
        </w:tabs>
        <w:ind w:left="0"/>
        <w:rPr>
          <w:rFonts w:ascii="Arial" w:hAnsi="Arial" w:cs="Arial"/>
          <w:szCs w:val="24"/>
        </w:rPr>
      </w:pPr>
    </w:p>
    <w:p w14:paraId="513F173D" w14:textId="77777777" w:rsidR="001678BA" w:rsidRPr="009A127C" w:rsidRDefault="001678BA" w:rsidP="00552C7B">
      <w:pPr>
        <w:pStyle w:val="BodyTextIndent"/>
        <w:tabs>
          <w:tab w:val="clear" w:pos="720"/>
        </w:tabs>
        <w:ind w:left="0"/>
        <w:rPr>
          <w:rFonts w:ascii="Arial" w:hAnsi="Arial" w:cs="Arial"/>
          <w:szCs w:val="24"/>
        </w:rPr>
      </w:pPr>
      <w:r w:rsidRPr="009A127C">
        <w:rPr>
          <w:rFonts w:ascii="Arial" w:hAnsi="Arial" w:cs="Arial"/>
          <w:szCs w:val="24"/>
        </w:rPr>
        <w:t>There were no disclosures of financial interest.</w:t>
      </w:r>
    </w:p>
    <w:p w14:paraId="7A493717" w14:textId="795A4D8F" w:rsidR="001678BA" w:rsidRDefault="001678BA" w:rsidP="006053A2">
      <w:pPr>
        <w:pStyle w:val="BodyTextIndent"/>
        <w:tabs>
          <w:tab w:val="clear" w:pos="720"/>
        </w:tabs>
        <w:ind w:left="0"/>
        <w:rPr>
          <w:rFonts w:ascii="Arial" w:hAnsi="Arial" w:cs="Arial"/>
          <w:szCs w:val="24"/>
        </w:rPr>
      </w:pPr>
    </w:p>
    <w:p w14:paraId="6634AB8F" w14:textId="1A1254A1" w:rsidR="00AF2E48" w:rsidRDefault="00AF2E48">
      <w:pPr>
        <w:rPr>
          <w:rFonts w:ascii="Arial" w:hAnsi="Arial" w:cs="Arial"/>
          <w:b/>
          <w:kern w:val="28"/>
          <w:szCs w:val="24"/>
        </w:rPr>
      </w:pPr>
    </w:p>
    <w:p w14:paraId="200BC03C" w14:textId="52FD9B1E" w:rsidR="00683A5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8" w:name="_Toc80142170"/>
      <w:r w:rsidRPr="00180419">
        <w:rPr>
          <w:rFonts w:ascii="Arial" w:hAnsi="Arial" w:cs="Arial"/>
          <w:caps w:val="0"/>
          <w:sz w:val="24"/>
          <w:szCs w:val="24"/>
          <w:u w:val="none"/>
        </w:rPr>
        <w:t>Disclosures of Interests Affecting Impartiality</w:t>
      </w:r>
      <w:bookmarkEnd w:id="8"/>
    </w:p>
    <w:p w14:paraId="200BC03D" w14:textId="77777777" w:rsidR="00D05D60" w:rsidRPr="00562866" w:rsidRDefault="00D05D60" w:rsidP="00765E9D">
      <w:pPr>
        <w:pStyle w:val="BodyTextIndent"/>
        <w:rPr>
          <w:rFonts w:ascii="Arial" w:hAnsi="Arial" w:cs="Arial"/>
          <w:szCs w:val="24"/>
        </w:rPr>
      </w:pPr>
    </w:p>
    <w:p w14:paraId="200BC03E" w14:textId="53AC6169" w:rsidR="00D05D60" w:rsidRDefault="00D05D60" w:rsidP="006053A2">
      <w:pPr>
        <w:pStyle w:val="BodyTextIndent"/>
        <w:tabs>
          <w:tab w:val="clear" w:pos="720"/>
        </w:tabs>
        <w:ind w:left="0"/>
        <w:rPr>
          <w:rFonts w:ascii="Arial" w:hAnsi="Arial" w:cs="Arial"/>
          <w:szCs w:val="24"/>
        </w:rPr>
      </w:pPr>
      <w:r w:rsidRPr="00562866">
        <w:rPr>
          <w:rFonts w:ascii="Arial" w:hAnsi="Arial" w:cs="Arial"/>
          <w:szCs w:val="24"/>
        </w:rPr>
        <w:t>The Presiding Member remind</w:t>
      </w:r>
      <w:r w:rsidR="001678BA">
        <w:rPr>
          <w:rFonts w:ascii="Arial" w:hAnsi="Arial" w:cs="Arial"/>
          <w:szCs w:val="24"/>
        </w:rPr>
        <w:t>ed</w:t>
      </w:r>
      <w:r w:rsidRPr="00562866">
        <w:rPr>
          <w:rFonts w:ascii="Arial" w:hAnsi="Arial" w:cs="Arial"/>
          <w:szCs w:val="24"/>
        </w:rPr>
        <w:t xml:space="preserve"> Counc</w:t>
      </w:r>
      <w:r w:rsidR="00800D83">
        <w:rPr>
          <w:rFonts w:ascii="Arial" w:hAnsi="Arial" w:cs="Arial"/>
          <w:szCs w:val="24"/>
        </w:rPr>
        <w:t xml:space="preserve">il Members </w:t>
      </w:r>
      <w:r w:rsidR="00562866">
        <w:rPr>
          <w:rFonts w:ascii="Arial" w:hAnsi="Arial" w:cs="Arial"/>
          <w:szCs w:val="24"/>
        </w:rPr>
        <w:t xml:space="preserve">and </w:t>
      </w:r>
      <w:r w:rsidR="00744CCE">
        <w:rPr>
          <w:rFonts w:ascii="Arial" w:hAnsi="Arial" w:cs="Arial"/>
          <w:szCs w:val="24"/>
        </w:rPr>
        <w:t>Employees</w:t>
      </w:r>
      <w:r w:rsidRPr="00562866">
        <w:rPr>
          <w:rFonts w:ascii="Arial" w:hAnsi="Arial" w:cs="Arial"/>
          <w:szCs w:val="24"/>
        </w:rPr>
        <w:t xml:space="preserve"> of the requirements of Council’s Code of Conduct in accordance with Section 5.103 of the </w:t>
      </w:r>
      <w:r w:rsidRPr="00562866">
        <w:rPr>
          <w:rFonts w:ascii="Arial" w:hAnsi="Arial" w:cs="Arial"/>
          <w:i/>
          <w:szCs w:val="24"/>
        </w:rPr>
        <w:t>Local Government Act</w:t>
      </w:r>
      <w:r w:rsidRPr="00562866">
        <w:rPr>
          <w:rFonts w:ascii="Arial" w:hAnsi="Arial" w:cs="Arial"/>
          <w:szCs w:val="24"/>
        </w:rPr>
        <w:t>.</w:t>
      </w:r>
    </w:p>
    <w:p w14:paraId="200BC03F" w14:textId="77777777" w:rsidR="00562866" w:rsidRPr="00562866" w:rsidRDefault="00562866" w:rsidP="006053A2">
      <w:pPr>
        <w:pStyle w:val="BodyTextIndent"/>
        <w:tabs>
          <w:tab w:val="clear" w:pos="720"/>
        </w:tabs>
        <w:ind w:left="0"/>
        <w:rPr>
          <w:rFonts w:ascii="Arial" w:hAnsi="Arial" w:cs="Arial"/>
          <w:szCs w:val="24"/>
        </w:rPr>
      </w:pPr>
    </w:p>
    <w:p w14:paraId="5B33090D" w14:textId="77777777" w:rsidR="00683D34" w:rsidRPr="009A127C" w:rsidRDefault="00683D34" w:rsidP="00E52951">
      <w:pPr>
        <w:pStyle w:val="Heading2"/>
        <w:numPr>
          <w:ilvl w:val="1"/>
          <w:numId w:val="1"/>
        </w:numPr>
        <w:tabs>
          <w:tab w:val="clear" w:pos="720"/>
          <w:tab w:val="left" w:pos="0"/>
          <w:tab w:val="num" w:pos="1440"/>
        </w:tabs>
        <w:spacing w:before="0" w:after="0"/>
        <w:ind w:left="0" w:hanging="851"/>
        <w:rPr>
          <w:rFonts w:ascii="Arial" w:hAnsi="Arial" w:cs="Arial"/>
          <w:sz w:val="24"/>
          <w:szCs w:val="24"/>
          <w:u w:val="none"/>
        </w:rPr>
      </w:pPr>
      <w:bookmarkStart w:id="9" w:name="_Toc77158790"/>
      <w:bookmarkStart w:id="10" w:name="_Toc80142171"/>
      <w:r w:rsidRPr="009A127C">
        <w:rPr>
          <w:rFonts w:ascii="Arial" w:hAnsi="Arial" w:cs="Arial"/>
          <w:sz w:val="24"/>
          <w:szCs w:val="24"/>
          <w:u w:val="none"/>
        </w:rPr>
        <w:t xml:space="preserve">Councillor </w:t>
      </w:r>
      <w:r>
        <w:rPr>
          <w:rFonts w:ascii="Arial" w:hAnsi="Arial" w:cs="Arial"/>
          <w:sz w:val="24"/>
          <w:szCs w:val="24"/>
          <w:u w:val="none"/>
        </w:rPr>
        <w:t>Youngman</w:t>
      </w:r>
      <w:r w:rsidRPr="009A127C">
        <w:rPr>
          <w:rFonts w:ascii="Arial" w:hAnsi="Arial" w:cs="Arial"/>
          <w:sz w:val="24"/>
          <w:szCs w:val="24"/>
          <w:u w:val="none"/>
        </w:rPr>
        <w:t xml:space="preserve"> – </w:t>
      </w:r>
      <w:r>
        <w:rPr>
          <w:rFonts w:ascii="Arial" w:hAnsi="Arial" w:cs="Arial"/>
          <w:sz w:val="24"/>
          <w:szCs w:val="24"/>
          <w:u w:val="none"/>
        </w:rPr>
        <w:t xml:space="preserve">PD23.21 </w:t>
      </w:r>
      <w:r w:rsidRPr="009A127C">
        <w:rPr>
          <w:rFonts w:ascii="Arial" w:hAnsi="Arial" w:cs="Arial"/>
          <w:sz w:val="24"/>
          <w:szCs w:val="24"/>
          <w:u w:val="none"/>
        </w:rPr>
        <w:t xml:space="preserve">- </w:t>
      </w:r>
      <w:bookmarkEnd w:id="9"/>
      <w:r w:rsidRPr="00710038">
        <w:rPr>
          <w:rFonts w:ascii="Arial" w:hAnsi="Arial" w:cs="Arial"/>
          <w:sz w:val="24"/>
          <w:szCs w:val="24"/>
          <w:u w:val="none"/>
        </w:rPr>
        <w:t>Consideration of Development Application – Carport Addition &amp; Driveway at 10 Cygnet Crescent, Dalkeith</w:t>
      </w:r>
      <w:bookmarkEnd w:id="10"/>
    </w:p>
    <w:p w14:paraId="4FEF30E2" w14:textId="77777777" w:rsidR="00683D34" w:rsidRPr="009A127C" w:rsidRDefault="00683D34" w:rsidP="00683D34">
      <w:pPr>
        <w:pStyle w:val="BodyTextIndent"/>
        <w:tabs>
          <w:tab w:val="clear" w:pos="720"/>
        </w:tabs>
        <w:ind w:left="0"/>
        <w:rPr>
          <w:rFonts w:ascii="Arial" w:hAnsi="Arial" w:cs="Arial"/>
          <w:szCs w:val="24"/>
        </w:rPr>
      </w:pPr>
    </w:p>
    <w:p w14:paraId="26331CEE" w14:textId="77777777" w:rsidR="00683D34" w:rsidRDefault="00683D34" w:rsidP="00683D34">
      <w:pPr>
        <w:pStyle w:val="BodyTextIndent"/>
        <w:tabs>
          <w:tab w:val="clear" w:pos="720"/>
        </w:tabs>
        <w:ind w:left="0"/>
        <w:rPr>
          <w:rFonts w:ascii="Arial" w:hAnsi="Arial" w:cs="Arial"/>
          <w:szCs w:val="24"/>
        </w:rPr>
      </w:pPr>
      <w:r w:rsidRPr="00466AAB">
        <w:rPr>
          <w:rFonts w:ascii="Arial" w:hAnsi="Arial" w:cs="Arial"/>
          <w:szCs w:val="24"/>
        </w:rPr>
        <w:t xml:space="preserve">Councillor </w:t>
      </w:r>
      <w:r>
        <w:rPr>
          <w:rFonts w:ascii="Arial" w:hAnsi="Arial" w:cs="Arial"/>
          <w:szCs w:val="24"/>
        </w:rPr>
        <w:t>Youngman</w:t>
      </w:r>
      <w:r w:rsidRPr="00466AAB">
        <w:rPr>
          <w:rFonts w:ascii="Arial" w:hAnsi="Arial" w:cs="Arial"/>
          <w:szCs w:val="24"/>
        </w:rPr>
        <w:t xml:space="preserve"> disclosed an impartiality interest in Item </w:t>
      </w:r>
      <w:r>
        <w:rPr>
          <w:rFonts w:ascii="Arial" w:hAnsi="Arial" w:cs="Arial"/>
          <w:szCs w:val="24"/>
        </w:rPr>
        <w:t>PD23.21</w:t>
      </w:r>
      <w:r w:rsidRPr="00466AAB">
        <w:rPr>
          <w:rFonts w:ascii="Arial" w:hAnsi="Arial" w:cs="Arial"/>
          <w:szCs w:val="24"/>
        </w:rPr>
        <w:t xml:space="preserve">- </w:t>
      </w:r>
      <w:r w:rsidRPr="00710038">
        <w:rPr>
          <w:rFonts w:ascii="Arial" w:hAnsi="Arial" w:cs="Arial"/>
          <w:szCs w:val="24"/>
        </w:rPr>
        <w:t>Consideration of Development Application – Carport Addition &amp; Driveway at 10 Cygnet Crescent, Dalkeith.</w:t>
      </w:r>
      <w:r w:rsidRPr="00466AAB">
        <w:rPr>
          <w:rFonts w:ascii="Arial" w:hAnsi="Arial" w:cs="Arial"/>
          <w:szCs w:val="24"/>
        </w:rPr>
        <w:t xml:space="preserve">  Councillor </w:t>
      </w:r>
      <w:r>
        <w:rPr>
          <w:rFonts w:ascii="Arial" w:hAnsi="Arial" w:cs="Arial"/>
          <w:szCs w:val="24"/>
        </w:rPr>
        <w:t>Youngman</w:t>
      </w:r>
      <w:r w:rsidRPr="00466AAB">
        <w:rPr>
          <w:rFonts w:ascii="Arial" w:hAnsi="Arial" w:cs="Arial"/>
          <w:szCs w:val="24"/>
        </w:rPr>
        <w:t xml:space="preserve"> disclosed that </w:t>
      </w:r>
      <w:r>
        <w:rPr>
          <w:rFonts w:ascii="Arial" w:hAnsi="Arial" w:cs="Arial"/>
          <w:szCs w:val="24"/>
        </w:rPr>
        <w:t>the owner is his neighbour</w:t>
      </w:r>
      <w:r w:rsidRPr="00466AAB">
        <w:rPr>
          <w:rFonts w:ascii="Arial" w:hAnsi="Arial" w:cs="Arial"/>
          <w:szCs w:val="24"/>
        </w:rPr>
        <w:t xml:space="preserve">, and </w:t>
      </w:r>
      <w:proofErr w:type="gramStart"/>
      <w:r w:rsidRPr="00466AAB">
        <w:rPr>
          <w:rFonts w:ascii="Arial" w:hAnsi="Arial" w:cs="Arial"/>
          <w:szCs w:val="24"/>
        </w:rPr>
        <w:t>as a consequence</w:t>
      </w:r>
      <w:proofErr w:type="gramEnd"/>
      <w:r w:rsidRPr="00466AAB">
        <w:rPr>
          <w:rFonts w:ascii="Arial" w:hAnsi="Arial" w:cs="Arial"/>
          <w:szCs w:val="24"/>
        </w:rPr>
        <w:t xml:space="preserve">, there may be a perception that </w:t>
      </w:r>
      <w:r>
        <w:rPr>
          <w:rFonts w:ascii="Arial" w:hAnsi="Arial" w:cs="Arial"/>
          <w:szCs w:val="24"/>
        </w:rPr>
        <w:t>his</w:t>
      </w:r>
      <w:r w:rsidRPr="00466AAB">
        <w:rPr>
          <w:rFonts w:ascii="Arial" w:hAnsi="Arial" w:cs="Arial"/>
          <w:szCs w:val="24"/>
        </w:rPr>
        <w:t xml:space="preserve"> impartiality on the matter may be affected. Councillor </w:t>
      </w:r>
      <w:r>
        <w:rPr>
          <w:rFonts w:ascii="Arial" w:hAnsi="Arial" w:cs="Arial"/>
          <w:szCs w:val="24"/>
        </w:rPr>
        <w:t>Youngman</w:t>
      </w:r>
      <w:r w:rsidRPr="00466AAB">
        <w:rPr>
          <w:rFonts w:ascii="Arial" w:hAnsi="Arial" w:cs="Arial"/>
          <w:szCs w:val="24"/>
        </w:rPr>
        <w:t xml:space="preserve"> declared that </w:t>
      </w:r>
      <w:r>
        <w:rPr>
          <w:rFonts w:ascii="Arial" w:hAnsi="Arial" w:cs="Arial"/>
          <w:szCs w:val="24"/>
        </w:rPr>
        <w:t>he</w:t>
      </w:r>
      <w:r w:rsidRPr="00466AAB">
        <w:rPr>
          <w:rFonts w:ascii="Arial" w:hAnsi="Arial" w:cs="Arial"/>
          <w:szCs w:val="24"/>
        </w:rPr>
        <w:t xml:space="preserve"> would consider this matter on its merits and vote accordingly.</w:t>
      </w:r>
    </w:p>
    <w:p w14:paraId="49163363" w14:textId="77777777" w:rsidR="000B3747" w:rsidRDefault="000B3747" w:rsidP="00683D34">
      <w:pPr>
        <w:pStyle w:val="BodyTextIndent"/>
        <w:tabs>
          <w:tab w:val="clear" w:pos="720"/>
        </w:tabs>
        <w:ind w:left="0"/>
        <w:rPr>
          <w:rFonts w:ascii="Arial" w:hAnsi="Arial" w:cs="Arial"/>
          <w:szCs w:val="24"/>
        </w:rPr>
      </w:pPr>
    </w:p>
    <w:p w14:paraId="60E7E9EC" w14:textId="77777777" w:rsidR="000B3747" w:rsidRPr="00466AAB" w:rsidRDefault="000B3747" w:rsidP="00683D34">
      <w:pPr>
        <w:pStyle w:val="BodyTextIndent"/>
        <w:tabs>
          <w:tab w:val="clear" w:pos="720"/>
        </w:tabs>
        <w:ind w:left="0"/>
        <w:rPr>
          <w:rFonts w:ascii="Arial" w:hAnsi="Arial" w:cs="Arial"/>
          <w:szCs w:val="24"/>
        </w:rPr>
      </w:pPr>
    </w:p>
    <w:p w14:paraId="200BC049" w14:textId="681B528B"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1" w:name="_Toc80142172"/>
      <w:r w:rsidRPr="00180419">
        <w:rPr>
          <w:rFonts w:ascii="Arial" w:hAnsi="Arial" w:cs="Arial"/>
          <w:caps w:val="0"/>
          <w:sz w:val="24"/>
          <w:szCs w:val="24"/>
          <w:u w:val="none"/>
        </w:rPr>
        <w:t xml:space="preserve">Declarations by </w:t>
      </w:r>
      <w:r w:rsidR="00744CCE">
        <w:rPr>
          <w:rFonts w:ascii="Arial" w:hAnsi="Arial" w:cs="Arial"/>
          <w:caps w:val="0"/>
          <w:sz w:val="24"/>
          <w:szCs w:val="24"/>
          <w:u w:val="none"/>
        </w:rPr>
        <w:t xml:space="preserve">Council </w:t>
      </w:r>
      <w:r w:rsidRPr="00180419">
        <w:rPr>
          <w:rFonts w:ascii="Arial" w:hAnsi="Arial" w:cs="Arial"/>
          <w:caps w:val="0"/>
          <w:sz w:val="24"/>
          <w:szCs w:val="24"/>
          <w:u w:val="none"/>
        </w:rPr>
        <w:t>Members That They Ha</w:t>
      </w:r>
      <w:r w:rsidR="00980917">
        <w:rPr>
          <w:rFonts w:ascii="Arial" w:hAnsi="Arial" w:cs="Arial"/>
          <w:caps w:val="0"/>
          <w:sz w:val="24"/>
          <w:szCs w:val="24"/>
          <w:u w:val="none"/>
        </w:rPr>
        <w:t>ve</w:t>
      </w:r>
      <w:r w:rsidRPr="00180419">
        <w:rPr>
          <w:rFonts w:ascii="Arial" w:hAnsi="Arial" w:cs="Arial"/>
          <w:caps w:val="0"/>
          <w:sz w:val="24"/>
          <w:szCs w:val="24"/>
          <w:u w:val="none"/>
        </w:rPr>
        <w:t xml:space="preserve"> Not </w:t>
      </w:r>
      <w:proofErr w:type="gramStart"/>
      <w:r w:rsidRPr="00180419">
        <w:rPr>
          <w:rFonts w:ascii="Arial" w:hAnsi="Arial" w:cs="Arial"/>
          <w:caps w:val="0"/>
          <w:sz w:val="24"/>
          <w:szCs w:val="24"/>
          <w:u w:val="none"/>
        </w:rPr>
        <w:t>Given Due Consideration to</w:t>
      </w:r>
      <w:proofErr w:type="gramEnd"/>
      <w:r w:rsidRPr="00180419">
        <w:rPr>
          <w:rFonts w:ascii="Arial" w:hAnsi="Arial" w:cs="Arial"/>
          <w:caps w:val="0"/>
          <w:sz w:val="24"/>
          <w:szCs w:val="24"/>
          <w:u w:val="none"/>
        </w:rPr>
        <w:t xml:space="preserve"> Papers</w:t>
      </w:r>
      <w:bookmarkEnd w:id="11"/>
    </w:p>
    <w:p w14:paraId="200BC04A"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4B" w14:textId="6C25784A" w:rsidR="00D05D60" w:rsidRPr="00180419" w:rsidRDefault="000C2920" w:rsidP="006053A2">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Councillor McManus declared he had </w:t>
      </w:r>
      <w:r w:rsidR="00D33750">
        <w:rPr>
          <w:rFonts w:ascii="Arial" w:hAnsi="Arial" w:cs="Arial"/>
          <w:szCs w:val="24"/>
        </w:rPr>
        <w:t xml:space="preserve">read the papers however he </w:t>
      </w:r>
      <w:proofErr w:type="gramStart"/>
      <w:r>
        <w:rPr>
          <w:rFonts w:ascii="Arial" w:hAnsi="Arial" w:cs="Arial"/>
          <w:szCs w:val="24"/>
        </w:rPr>
        <w:t>not had</w:t>
      </w:r>
      <w:proofErr w:type="gramEnd"/>
      <w:r>
        <w:rPr>
          <w:rFonts w:ascii="Arial" w:hAnsi="Arial" w:cs="Arial"/>
          <w:szCs w:val="24"/>
        </w:rPr>
        <w:t xml:space="preserve"> a detailed look </w:t>
      </w:r>
      <w:r w:rsidR="00D33750">
        <w:rPr>
          <w:rFonts w:ascii="Arial" w:hAnsi="Arial" w:cs="Arial"/>
          <w:szCs w:val="24"/>
        </w:rPr>
        <w:t xml:space="preserve">at the agenda papers as he had just been released from </w:t>
      </w:r>
      <w:r w:rsidR="003903BC">
        <w:rPr>
          <w:rFonts w:ascii="Arial" w:hAnsi="Arial" w:cs="Arial"/>
          <w:szCs w:val="24"/>
        </w:rPr>
        <w:t>jury duty.</w:t>
      </w:r>
    </w:p>
    <w:p w14:paraId="200BC04C" w14:textId="77777777" w:rsidR="00D05D60"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D" w14:textId="77777777" w:rsidR="00562866" w:rsidRPr="00180419"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E" w14:textId="77777777"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2" w:name="_Toc80142173"/>
      <w:r w:rsidRPr="00180419">
        <w:rPr>
          <w:rFonts w:ascii="Arial" w:hAnsi="Arial" w:cs="Arial"/>
          <w:caps w:val="0"/>
          <w:sz w:val="24"/>
          <w:szCs w:val="24"/>
          <w:u w:val="none"/>
        </w:rPr>
        <w:t>Confirmation of Minutes</w:t>
      </w:r>
      <w:bookmarkEnd w:id="12"/>
    </w:p>
    <w:p w14:paraId="200BC04F" w14:textId="77777777" w:rsidR="00562866" w:rsidRPr="00562866" w:rsidRDefault="00562866" w:rsidP="00765E9D">
      <w:pPr>
        <w:jc w:val="both"/>
      </w:pPr>
    </w:p>
    <w:p w14:paraId="200BC050" w14:textId="34FCA6BE" w:rsidR="00477C38" w:rsidRPr="00562866" w:rsidRDefault="009E2D4C"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3" w:name="_Toc80142174"/>
      <w:r>
        <w:rPr>
          <w:rFonts w:ascii="Arial" w:hAnsi="Arial" w:cs="Arial"/>
          <w:sz w:val="24"/>
          <w:szCs w:val="24"/>
          <w:u w:val="none"/>
        </w:rPr>
        <w:t xml:space="preserve">Ordinary Council </w:t>
      </w:r>
      <w:r w:rsidR="00A24CF1">
        <w:rPr>
          <w:rFonts w:ascii="Arial" w:hAnsi="Arial" w:cs="Arial"/>
          <w:sz w:val="24"/>
          <w:szCs w:val="24"/>
          <w:u w:val="none"/>
        </w:rPr>
        <w:t>M</w:t>
      </w:r>
      <w:r w:rsidR="00477C38" w:rsidRPr="00180419">
        <w:rPr>
          <w:rFonts w:ascii="Arial" w:hAnsi="Arial" w:cs="Arial"/>
          <w:sz w:val="24"/>
          <w:szCs w:val="24"/>
          <w:u w:val="none"/>
        </w:rPr>
        <w:t xml:space="preserve">eeting </w:t>
      </w:r>
      <w:r w:rsidR="00C77814">
        <w:rPr>
          <w:rFonts w:ascii="Arial" w:hAnsi="Arial" w:cs="Arial"/>
          <w:sz w:val="24"/>
          <w:szCs w:val="24"/>
          <w:u w:val="none"/>
        </w:rPr>
        <w:t>22 June</w:t>
      </w:r>
      <w:r w:rsidR="00C460F4">
        <w:rPr>
          <w:rFonts w:ascii="Arial" w:hAnsi="Arial" w:cs="Arial"/>
          <w:sz w:val="24"/>
          <w:szCs w:val="24"/>
          <w:u w:val="none"/>
        </w:rPr>
        <w:t xml:space="preserve"> 2021</w:t>
      </w:r>
      <w:bookmarkEnd w:id="13"/>
    </w:p>
    <w:p w14:paraId="200BC051" w14:textId="326A2695" w:rsidR="00477C38" w:rsidRDefault="00477C38" w:rsidP="001678BA">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p>
    <w:p w14:paraId="61F912F5" w14:textId="74849C0D" w:rsidR="001678BA" w:rsidRPr="006D752D" w:rsidRDefault="00D33750" w:rsidP="00552C7B">
      <w:pPr>
        <w:jc w:val="both"/>
        <w:rPr>
          <w:rFonts w:ascii="Arial" w:hAnsi="Arial" w:cs="Arial"/>
          <w:szCs w:val="24"/>
        </w:rPr>
      </w:pPr>
      <w:r>
        <w:rPr>
          <w:rFonts w:ascii="Arial" w:hAnsi="Arial" w:cs="Arial"/>
          <w:noProof/>
          <w:sz w:val="22"/>
          <w:szCs w:val="22"/>
        </w:rPr>
        <mc:AlternateContent>
          <mc:Choice Requires="wps">
            <w:drawing>
              <wp:anchor distT="0" distB="0" distL="114300" distR="114300" simplePos="0" relativeHeight="251658242" behindDoc="1" locked="0" layoutInCell="1" allowOverlap="1" wp14:anchorId="1E639197" wp14:editId="6CD512DD">
                <wp:simplePos x="0" y="0"/>
                <wp:positionH relativeFrom="column">
                  <wp:posOffset>0</wp:posOffset>
                </wp:positionH>
                <wp:positionV relativeFrom="paragraph">
                  <wp:posOffset>0</wp:posOffset>
                </wp:positionV>
                <wp:extent cx="5320863" cy="1064172"/>
                <wp:effectExtent l="0" t="0" r="0" b="3175"/>
                <wp:wrapNone/>
                <wp:docPr id="8" name="Rectangle 8"/>
                <wp:cNvGraphicFramePr/>
                <a:graphic xmlns:a="http://schemas.openxmlformats.org/drawingml/2006/main">
                  <a:graphicData uri="http://schemas.microsoft.com/office/word/2010/wordprocessingShape">
                    <wps:wsp>
                      <wps:cNvSpPr/>
                      <wps:spPr>
                        <a:xfrm>
                          <a:off x="0" y="0"/>
                          <a:ext cx="5320863" cy="1064172"/>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B0C838" id="Rectangle 8" o:spid="_x0000_s1026" style="position:absolute;margin-left:0;margin-top:0;width:418.95pt;height:83.8pt;z-index:-251658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" fillcolor="#bfbfbf [2412]" stroked="f" strokeweight="2pt"/>
            </w:pict>
          </mc:Fallback>
        </mc:AlternateContent>
      </w:r>
      <w:r w:rsidR="001678BA" w:rsidRPr="006D752D">
        <w:rPr>
          <w:rFonts w:ascii="Arial" w:hAnsi="Arial" w:cs="Arial"/>
          <w:szCs w:val="24"/>
        </w:rPr>
        <w:t xml:space="preserve">Moved – Councillor </w:t>
      </w:r>
      <w:r w:rsidR="003903BC">
        <w:rPr>
          <w:rFonts w:ascii="Arial" w:hAnsi="Arial" w:cs="Arial"/>
          <w:szCs w:val="24"/>
        </w:rPr>
        <w:t>Hodsdon</w:t>
      </w:r>
    </w:p>
    <w:p w14:paraId="2B591C7E" w14:textId="73CA9BA2" w:rsidR="001678BA" w:rsidRPr="006D752D" w:rsidRDefault="001678BA" w:rsidP="00552C7B">
      <w:pPr>
        <w:jc w:val="both"/>
        <w:rPr>
          <w:rFonts w:ascii="Arial" w:hAnsi="Arial" w:cs="Arial"/>
          <w:szCs w:val="24"/>
        </w:rPr>
      </w:pPr>
      <w:r w:rsidRPr="006D752D">
        <w:rPr>
          <w:rFonts w:ascii="Arial" w:hAnsi="Arial" w:cs="Arial"/>
          <w:szCs w:val="24"/>
        </w:rPr>
        <w:t xml:space="preserve">Seconded – Councillor </w:t>
      </w:r>
      <w:r w:rsidR="003903BC">
        <w:rPr>
          <w:rFonts w:ascii="Arial" w:hAnsi="Arial" w:cs="Arial"/>
          <w:szCs w:val="24"/>
        </w:rPr>
        <w:t>Wetherall</w:t>
      </w:r>
    </w:p>
    <w:p w14:paraId="14A6DF4C" w14:textId="77777777" w:rsidR="001678BA" w:rsidRPr="006D752D" w:rsidRDefault="001678BA" w:rsidP="00552C7B">
      <w:pPr>
        <w:jc w:val="both"/>
        <w:rPr>
          <w:rFonts w:ascii="Arial" w:hAnsi="Arial" w:cs="Arial"/>
          <w:szCs w:val="24"/>
        </w:rPr>
      </w:pPr>
    </w:p>
    <w:p w14:paraId="200BC052" w14:textId="7141EBAC" w:rsidR="00D05D60" w:rsidRPr="001678BA" w:rsidRDefault="00477C38" w:rsidP="006053A2">
      <w:pPr>
        <w:numPr>
          <w:ilvl w:val="12"/>
          <w:numId w:val="0"/>
        </w:numPr>
        <w:tabs>
          <w:tab w:val="left" w:pos="1440"/>
          <w:tab w:val="left" w:pos="2410"/>
          <w:tab w:val="left" w:pos="2977"/>
          <w:tab w:val="right" w:pos="8335"/>
          <w:tab w:val="right" w:pos="8505"/>
        </w:tabs>
        <w:jc w:val="both"/>
        <w:rPr>
          <w:rFonts w:ascii="Arial" w:hAnsi="Arial" w:cs="Arial"/>
          <w:b/>
          <w:bCs/>
          <w:szCs w:val="24"/>
        </w:rPr>
      </w:pPr>
      <w:r w:rsidRPr="001678BA">
        <w:rPr>
          <w:rFonts w:ascii="Arial" w:hAnsi="Arial" w:cs="Arial"/>
          <w:b/>
          <w:bCs/>
          <w:szCs w:val="24"/>
        </w:rPr>
        <w:t>T</w:t>
      </w:r>
      <w:r w:rsidR="00D05D60" w:rsidRPr="001678BA">
        <w:rPr>
          <w:rFonts w:ascii="Arial" w:hAnsi="Arial" w:cs="Arial"/>
          <w:b/>
          <w:bCs/>
          <w:szCs w:val="24"/>
        </w:rPr>
        <w:t xml:space="preserve">he </w:t>
      </w:r>
      <w:r w:rsidR="0055577F" w:rsidRPr="001678BA">
        <w:rPr>
          <w:rFonts w:ascii="Arial" w:hAnsi="Arial" w:cs="Arial"/>
          <w:b/>
          <w:bCs/>
          <w:szCs w:val="24"/>
        </w:rPr>
        <w:t>M</w:t>
      </w:r>
      <w:r w:rsidR="00D05D60" w:rsidRPr="001678BA">
        <w:rPr>
          <w:rFonts w:ascii="Arial" w:hAnsi="Arial" w:cs="Arial"/>
          <w:b/>
          <w:bCs/>
          <w:szCs w:val="24"/>
        </w:rPr>
        <w:t xml:space="preserve">inutes of the </w:t>
      </w:r>
      <w:r w:rsidR="0055577F" w:rsidRPr="001678BA">
        <w:rPr>
          <w:rFonts w:ascii="Arial" w:hAnsi="Arial" w:cs="Arial"/>
          <w:b/>
          <w:bCs/>
          <w:szCs w:val="24"/>
        </w:rPr>
        <w:t>O</w:t>
      </w:r>
      <w:r w:rsidR="00162798" w:rsidRPr="001678BA">
        <w:rPr>
          <w:rFonts w:ascii="Arial" w:hAnsi="Arial" w:cs="Arial"/>
          <w:b/>
          <w:bCs/>
          <w:szCs w:val="24"/>
        </w:rPr>
        <w:t>rdinary Council M</w:t>
      </w:r>
      <w:r w:rsidR="009E2D4C" w:rsidRPr="001678BA">
        <w:rPr>
          <w:rFonts w:ascii="Arial" w:hAnsi="Arial" w:cs="Arial"/>
          <w:b/>
          <w:bCs/>
          <w:szCs w:val="24"/>
        </w:rPr>
        <w:t xml:space="preserve">eeting </w:t>
      </w:r>
      <w:r w:rsidR="00D05D60" w:rsidRPr="001678BA">
        <w:rPr>
          <w:rFonts w:ascii="Arial" w:hAnsi="Arial" w:cs="Arial"/>
          <w:b/>
          <w:bCs/>
          <w:szCs w:val="24"/>
        </w:rPr>
        <w:t xml:space="preserve">held </w:t>
      </w:r>
      <w:r w:rsidR="00C77814" w:rsidRPr="001678BA">
        <w:rPr>
          <w:rFonts w:ascii="Arial" w:hAnsi="Arial" w:cs="Arial"/>
          <w:b/>
          <w:bCs/>
          <w:szCs w:val="24"/>
        </w:rPr>
        <w:t>22 June</w:t>
      </w:r>
      <w:r w:rsidR="00C460F4" w:rsidRPr="001678BA">
        <w:rPr>
          <w:rFonts w:ascii="Arial" w:hAnsi="Arial" w:cs="Arial"/>
          <w:b/>
          <w:bCs/>
          <w:szCs w:val="24"/>
        </w:rPr>
        <w:t xml:space="preserve"> 2021</w:t>
      </w:r>
      <w:r w:rsidR="00A53261" w:rsidRPr="001678BA">
        <w:rPr>
          <w:rFonts w:ascii="Arial" w:hAnsi="Arial" w:cs="Arial"/>
          <w:b/>
          <w:bCs/>
          <w:szCs w:val="24"/>
        </w:rPr>
        <w:t xml:space="preserve"> </w:t>
      </w:r>
      <w:r w:rsidRPr="001678BA">
        <w:rPr>
          <w:rFonts w:ascii="Arial" w:hAnsi="Arial" w:cs="Arial"/>
          <w:b/>
          <w:bCs/>
          <w:szCs w:val="24"/>
        </w:rPr>
        <w:t xml:space="preserve">be </w:t>
      </w:r>
      <w:r w:rsidR="009E5692" w:rsidRPr="001678BA">
        <w:rPr>
          <w:rFonts w:ascii="Arial" w:hAnsi="Arial" w:cs="Arial"/>
          <w:b/>
          <w:bCs/>
          <w:szCs w:val="24"/>
        </w:rPr>
        <w:t>confirmed.</w:t>
      </w:r>
    </w:p>
    <w:p w14:paraId="565ACE88" w14:textId="63D4522F" w:rsidR="003903BC" w:rsidRPr="006D752D" w:rsidRDefault="003903BC" w:rsidP="00552C7B">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600C40B1" w14:textId="7B67FA7D" w:rsidR="001678BA" w:rsidRDefault="001678BA" w:rsidP="001678BA">
      <w:pPr>
        <w:jc w:val="right"/>
        <w:rPr>
          <w:rFonts w:ascii="Arial" w:hAnsi="Arial" w:cs="Arial"/>
          <w:b/>
          <w:szCs w:val="24"/>
        </w:rPr>
      </w:pPr>
    </w:p>
    <w:p w14:paraId="5F01770F" w14:textId="78112E69" w:rsidR="00633B0D" w:rsidRDefault="00633B0D" w:rsidP="001678BA">
      <w:pPr>
        <w:jc w:val="right"/>
        <w:rPr>
          <w:rFonts w:ascii="Arial" w:hAnsi="Arial" w:cs="Arial"/>
          <w:b/>
          <w:szCs w:val="24"/>
        </w:rPr>
      </w:pPr>
    </w:p>
    <w:p w14:paraId="462E7D36" w14:textId="47FF6CBE" w:rsidR="00633B0D" w:rsidRDefault="00633B0D" w:rsidP="001678BA">
      <w:pPr>
        <w:jc w:val="right"/>
        <w:rPr>
          <w:rFonts w:ascii="Arial" w:hAnsi="Arial" w:cs="Arial"/>
          <w:b/>
          <w:szCs w:val="24"/>
        </w:rPr>
      </w:pPr>
    </w:p>
    <w:p w14:paraId="2CFB8054" w14:textId="5B05E694" w:rsidR="00633B0D" w:rsidRDefault="00633B0D" w:rsidP="001678BA">
      <w:pPr>
        <w:jc w:val="right"/>
        <w:rPr>
          <w:rFonts w:ascii="Arial" w:hAnsi="Arial" w:cs="Arial"/>
          <w:b/>
          <w:szCs w:val="24"/>
        </w:rPr>
      </w:pPr>
    </w:p>
    <w:p w14:paraId="0C6BA68B" w14:textId="77777777" w:rsidR="00633B0D" w:rsidRPr="006D752D" w:rsidRDefault="00633B0D" w:rsidP="001678BA">
      <w:pPr>
        <w:jc w:val="right"/>
        <w:rPr>
          <w:rFonts w:ascii="Arial" w:hAnsi="Arial" w:cs="Arial"/>
          <w:b/>
          <w:szCs w:val="24"/>
        </w:rPr>
      </w:pPr>
    </w:p>
    <w:p w14:paraId="75AAAD62" w14:textId="4F49D590" w:rsidR="00CC2BDF" w:rsidRPr="00562866" w:rsidRDefault="00CC2BDF" w:rsidP="00CC2BDF">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4" w:name="_Toc80142175"/>
      <w:r>
        <w:rPr>
          <w:rFonts w:ascii="Arial" w:hAnsi="Arial" w:cs="Arial"/>
          <w:sz w:val="24"/>
          <w:szCs w:val="24"/>
          <w:u w:val="none"/>
        </w:rPr>
        <w:t>Annual Electors M</w:t>
      </w:r>
      <w:r w:rsidRPr="00180419">
        <w:rPr>
          <w:rFonts w:ascii="Arial" w:hAnsi="Arial" w:cs="Arial"/>
          <w:sz w:val="24"/>
          <w:szCs w:val="24"/>
          <w:u w:val="none"/>
        </w:rPr>
        <w:t xml:space="preserve">eeting </w:t>
      </w:r>
      <w:r>
        <w:rPr>
          <w:rFonts w:ascii="Arial" w:hAnsi="Arial" w:cs="Arial"/>
          <w:sz w:val="24"/>
          <w:szCs w:val="24"/>
          <w:u w:val="none"/>
        </w:rPr>
        <w:t>28 June 2021</w:t>
      </w:r>
      <w:bookmarkEnd w:id="14"/>
    </w:p>
    <w:p w14:paraId="2FCA8DE6" w14:textId="5FD97A75" w:rsidR="00CC2BDF" w:rsidRDefault="00687C24" w:rsidP="001678BA">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r>
        <w:rPr>
          <w:rFonts w:ascii="Arial" w:hAnsi="Arial" w:cs="Arial"/>
          <w:noProof/>
          <w:sz w:val="22"/>
          <w:szCs w:val="22"/>
        </w:rPr>
        <mc:AlternateContent>
          <mc:Choice Requires="wps">
            <w:drawing>
              <wp:anchor distT="0" distB="0" distL="114300" distR="114300" simplePos="0" relativeHeight="251658243" behindDoc="1" locked="0" layoutInCell="1" allowOverlap="1" wp14:anchorId="029A66AA" wp14:editId="353BD17E">
                <wp:simplePos x="0" y="0"/>
                <wp:positionH relativeFrom="margin">
                  <wp:align>left</wp:align>
                </wp:positionH>
                <wp:positionV relativeFrom="paragraph">
                  <wp:posOffset>171581</wp:posOffset>
                </wp:positionV>
                <wp:extent cx="5320665" cy="1434662"/>
                <wp:effectExtent l="0" t="0" r="0" b="0"/>
                <wp:wrapNone/>
                <wp:docPr id="9" name="Rectangle 9"/>
                <wp:cNvGraphicFramePr/>
                <a:graphic xmlns:a="http://schemas.openxmlformats.org/drawingml/2006/main">
                  <a:graphicData uri="http://schemas.microsoft.com/office/word/2010/wordprocessingShape">
                    <wps:wsp>
                      <wps:cNvSpPr/>
                      <wps:spPr>
                        <a:xfrm>
                          <a:off x="0" y="0"/>
                          <a:ext cx="5320665" cy="1434662"/>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FC9A56" id="Rectangle 9" o:spid="_x0000_s1026" style="position:absolute;margin-left:0;margin-top:13.5pt;width:418.95pt;height:112.95pt;z-index:-25165823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" fillcolor="#bfbfbf [2412]" stroked="f" strokeweight="2pt">
                <w10:wrap anchorx="margin"/>
              </v:rect>
            </w:pict>
          </mc:Fallback>
        </mc:AlternateContent>
      </w:r>
    </w:p>
    <w:p w14:paraId="3B623611" w14:textId="4AF2CE19" w:rsidR="001678BA" w:rsidRPr="006D752D" w:rsidRDefault="001678BA" w:rsidP="001678BA">
      <w:pPr>
        <w:jc w:val="both"/>
        <w:rPr>
          <w:rFonts w:ascii="Arial" w:hAnsi="Arial" w:cs="Arial"/>
          <w:szCs w:val="24"/>
        </w:rPr>
      </w:pPr>
      <w:r w:rsidRPr="006D752D">
        <w:rPr>
          <w:rFonts w:ascii="Arial" w:hAnsi="Arial" w:cs="Arial"/>
          <w:szCs w:val="24"/>
        </w:rPr>
        <w:t xml:space="preserve">Moved – Councillor </w:t>
      </w:r>
      <w:r w:rsidR="004B244B">
        <w:rPr>
          <w:rFonts w:ascii="Arial" w:hAnsi="Arial" w:cs="Arial"/>
          <w:szCs w:val="24"/>
        </w:rPr>
        <w:t>Hodsdon</w:t>
      </w:r>
    </w:p>
    <w:p w14:paraId="41C0FD0C" w14:textId="1EE5B492" w:rsidR="001678BA" w:rsidRPr="006D752D" w:rsidRDefault="001678BA" w:rsidP="00393922">
      <w:pPr>
        <w:tabs>
          <w:tab w:val="left" w:pos="4908"/>
        </w:tabs>
        <w:jc w:val="both"/>
        <w:rPr>
          <w:rFonts w:ascii="Arial" w:hAnsi="Arial" w:cs="Arial"/>
          <w:szCs w:val="24"/>
        </w:rPr>
      </w:pPr>
      <w:r w:rsidRPr="006D752D">
        <w:rPr>
          <w:rFonts w:ascii="Arial" w:hAnsi="Arial" w:cs="Arial"/>
          <w:szCs w:val="24"/>
        </w:rPr>
        <w:t xml:space="preserve">Seconded – Councillor </w:t>
      </w:r>
      <w:r w:rsidR="004B244B">
        <w:rPr>
          <w:rFonts w:ascii="Arial" w:hAnsi="Arial" w:cs="Arial"/>
          <w:szCs w:val="24"/>
        </w:rPr>
        <w:t>Senathirajah</w:t>
      </w:r>
      <w:r w:rsidR="00393922">
        <w:rPr>
          <w:rFonts w:ascii="Arial" w:hAnsi="Arial" w:cs="Arial"/>
          <w:szCs w:val="24"/>
        </w:rPr>
        <w:tab/>
      </w:r>
    </w:p>
    <w:p w14:paraId="31E86472" w14:textId="77777777" w:rsidR="001678BA" w:rsidRPr="00180419" w:rsidRDefault="001678BA" w:rsidP="001678BA">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p>
    <w:p w14:paraId="08B28FCB" w14:textId="4C33B387" w:rsidR="00CC2BDF" w:rsidRDefault="00CC2BDF" w:rsidP="00CC2BDF">
      <w:pPr>
        <w:numPr>
          <w:ilvl w:val="12"/>
          <w:numId w:val="0"/>
        </w:numPr>
        <w:tabs>
          <w:tab w:val="left" w:pos="1440"/>
          <w:tab w:val="left" w:pos="2410"/>
          <w:tab w:val="left" w:pos="2977"/>
          <w:tab w:val="right" w:pos="8335"/>
          <w:tab w:val="right" w:pos="8505"/>
        </w:tabs>
        <w:jc w:val="both"/>
        <w:rPr>
          <w:rFonts w:ascii="Arial" w:hAnsi="Arial" w:cs="Arial"/>
          <w:b/>
          <w:bCs/>
          <w:szCs w:val="24"/>
        </w:rPr>
      </w:pPr>
      <w:r w:rsidRPr="001678BA">
        <w:rPr>
          <w:rFonts w:ascii="Arial" w:hAnsi="Arial" w:cs="Arial"/>
          <w:b/>
          <w:bCs/>
          <w:szCs w:val="24"/>
        </w:rPr>
        <w:t>The Minutes of the Annual Electors Meeting held 28 June 2021 be received</w:t>
      </w:r>
      <w:r w:rsidR="00CA4548" w:rsidRPr="001678BA">
        <w:rPr>
          <w:rFonts w:ascii="Arial" w:hAnsi="Arial" w:cs="Arial"/>
          <w:b/>
          <w:bCs/>
          <w:szCs w:val="24"/>
        </w:rPr>
        <w:t xml:space="preserve"> noting that no motions were moved at the Annual Electors Meeting.</w:t>
      </w:r>
    </w:p>
    <w:p w14:paraId="5E4A7F1C" w14:textId="77777777" w:rsidR="00C455D8" w:rsidRPr="001678BA" w:rsidRDefault="00C455D8" w:rsidP="00CC2BDF">
      <w:pPr>
        <w:numPr>
          <w:ilvl w:val="12"/>
          <w:numId w:val="0"/>
        </w:numPr>
        <w:tabs>
          <w:tab w:val="left" w:pos="1440"/>
          <w:tab w:val="left" w:pos="2410"/>
          <w:tab w:val="left" w:pos="2977"/>
          <w:tab w:val="right" w:pos="8335"/>
          <w:tab w:val="right" w:pos="8505"/>
        </w:tabs>
        <w:jc w:val="both"/>
        <w:rPr>
          <w:rFonts w:ascii="Arial" w:hAnsi="Arial" w:cs="Arial"/>
          <w:b/>
          <w:bCs/>
          <w:szCs w:val="24"/>
        </w:rPr>
      </w:pPr>
    </w:p>
    <w:p w14:paraId="36A84CD2" w14:textId="676B3D32" w:rsidR="001678BA" w:rsidRPr="006D752D" w:rsidRDefault="004B244B" w:rsidP="001678BA">
      <w:pPr>
        <w:jc w:val="right"/>
        <w:rPr>
          <w:rFonts w:ascii="Arial" w:hAnsi="Arial" w:cs="Arial"/>
          <w:b/>
          <w:szCs w:val="24"/>
        </w:rPr>
      </w:pPr>
      <w:r>
        <w:rPr>
          <w:rFonts w:ascii="Arial" w:hAnsi="Arial" w:cs="Arial"/>
          <w:b/>
          <w:szCs w:val="24"/>
        </w:rPr>
        <w:t>CARRIED 10/2</w:t>
      </w:r>
    </w:p>
    <w:p w14:paraId="7197F4B8" w14:textId="5F78A5CF" w:rsidR="001678BA" w:rsidRPr="006D752D" w:rsidRDefault="001678BA" w:rsidP="001678BA">
      <w:pPr>
        <w:jc w:val="right"/>
        <w:rPr>
          <w:rFonts w:ascii="Arial" w:hAnsi="Arial" w:cs="Arial"/>
          <w:b/>
          <w:szCs w:val="24"/>
        </w:rPr>
      </w:pPr>
      <w:r w:rsidRPr="006D752D">
        <w:rPr>
          <w:rFonts w:ascii="Arial" w:hAnsi="Arial" w:cs="Arial"/>
          <w:b/>
          <w:szCs w:val="24"/>
        </w:rPr>
        <w:t xml:space="preserve">(Against: </w:t>
      </w:r>
      <w:proofErr w:type="spellStart"/>
      <w:r w:rsidRPr="006D752D">
        <w:rPr>
          <w:rFonts w:ascii="Arial" w:hAnsi="Arial" w:cs="Arial"/>
          <w:b/>
          <w:szCs w:val="24"/>
        </w:rPr>
        <w:t>Crs</w:t>
      </w:r>
      <w:proofErr w:type="spellEnd"/>
      <w:r w:rsidRPr="006D752D">
        <w:rPr>
          <w:rFonts w:ascii="Arial" w:hAnsi="Arial" w:cs="Arial"/>
          <w:b/>
          <w:szCs w:val="24"/>
        </w:rPr>
        <w:t xml:space="preserve">. </w:t>
      </w:r>
      <w:r w:rsidR="004B244B">
        <w:rPr>
          <w:rFonts w:ascii="Arial" w:hAnsi="Arial" w:cs="Arial"/>
          <w:b/>
          <w:szCs w:val="24"/>
        </w:rPr>
        <w:t>Mangano &amp; Coghlan</w:t>
      </w:r>
      <w:r w:rsidRPr="006D752D">
        <w:rPr>
          <w:rFonts w:ascii="Arial" w:hAnsi="Arial" w:cs="Arial"/>
          <w:b/>
          <w:szCs w:val="24"/>
        </w:rPr>
        <w:t>)</w:t>
      </w:r>
    </w:p>
    <w:p w14:paraId="7DC2ADAE" w14:textId="61F683BA" w:rsidR="00CC2BDF" w:rsidRDefault="00CC2BDF"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49286A7C" w14:textId="77777777" w:rsidR="00746146" w:rsidRDefault="00746146"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65E99F2C" w14:textId="77777777" w:rsidR="00746146" w:rsidRDefault="00746146" w:rsidP="00746146">
      <w:pPr>
        <w:pStyle w:val="BodyTextIndent2"/>
        <w:ind w:left="-851"/>
        <w:rPr>
          <w:rFonts w:ascii="Arial" w:hAnsi="Arial" w:cs="Arial"/>
        </w:rPr>
      </w:pPr>
      <w:r>
        <w:rPr>
          <w:rFonts w:ascii="Arial" w:hAnsi="Arial" w:cs="Arial"/>
        </w:rPr>
        <w:t>Councillor Coghlan left the meeting at 8.31pm and returned at 8.33pm.</w:t>
      </w:r>
    </w:p>
    <w:p w14:paraId="200BC054" w14:textId="2E89F0D0" w:rsidR="009E2D4C" w:rsidRDefault="009E2D4C"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7CE82643" w14:textId="77777777" w:rsidR="00746146" w:rsidRDefault="00746146"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55" w14:textId="77777777"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5" w:name="_Toc80142176"/>
      <w:r w:rsidRPr="009E2D4C">
        <w:rPr>
          <w:rFonts w:ascii="Arial" w:hAnsi="Arial" w:cs="Arial"/>
          <w:caps w:val="0"/>
          <w:sz w:val="24"/>
          <w:szCs w:val="24"/>
          <w:u w:val="none"/>
        </w:rPr>
        <w:t xml:space="preserve">Announcements of the </w:t>
      </w:r>
      <w:r>
        <w:rPr>
          <w:rFonts w:ascii="Arial" w:hAnsi="Arial" w:cs="Arial"/>
          <w:caps w:val="0"/>
          <w:sz w:val="24"/>
          <w:szCs w:val="24"/>
          <w:u w:val="none"/>
        </w:rPr>
        <w:t>P</w:t>
      </w:r>
      <w:r w:rsidRPr="009E2D4C">
        <w:rPr>
          <w:rFonts w:ascii="Arial" w:hAnsi="Arial" w:cs="Arial"/>
          <w:caps w:val="0"/>
          <w:sz w:val="24"/>
          <w:szCs w:val="24"/>
          <w:u w:val="none"/>
        </w:rPr>
        <w:t xml:space="preserve">residing </w:t>
      </w:r>
      <w:r>
        <w:rPr>
          <w:rFonts w:ascii="Arial" w:hAnsi="Arial" w:cs="Arial"/>
          <w:caps w:val="0"/>
          <w:sz w:val="24"/>
          <w:szCs w:val="24"/>
          <w:u w:val="none"/>
        </w:rPr>
        <w:t>M</w:t>
      </w:r>
      <w:r w:rsidRPr="009E2D4C">
        <w:rPr>
          <w:rFonts w:ascii="Arial" w:hAnsi="Arial" w:cs="Arial"/>
          <w:caps w:val="0"/>
          <w:sz w:val="24"/>
          <w:szCs w:val="24"/>
          <w:u w:val="none"/>
        </w:rPr>
        <w:t>ember without discussion</w:t>
      </w:r>
      <w:bookmarkEnd w:id="15"/>
    </w:p>
    <w:p w14:paraId="200BC056" w14:textId="77777777" w:rsidR="009E2D4C" w:rsidRDefault="009E2D4C" w:rsidP="009746FD">
      <w:pPr>
        <w:pStyle w:val="BodyTextIndent2"/>
        <w:ind w:left="0"/>
        <w:rPr>
          <w:rFonts w:ascii="Arial" w:hAnsi="Arial" w:cs="Arial"/>
        </w:rPr>
      </w:pPr>
    </w:p>
    <w:p w14:paraId="7502008C" w14:textId="77777777" w:rsidR="00AE26DD" w:rsidRPr="00AE26DD" w:rsidRDefault="00AE26DD" w:rsidP="00DB5C9D">
      <w:pPr>
        <w:jc w:val="both"/>
        <w:rPr>
          <w:rFonts w:ascii="Arial" w:hAnsi="Arial" w:cs="Arial"/>
          <w:sz w:val="22"/>
          <w:lang w:val="en-SG" w:eastAsia="en-AU"/>
        </w:rPr>
      </w:pPr>
      <w:r w:rsidRPr="00AE26DD">
        <w:rPr>
          <w:rFonts w:ascii="Arial" w:hAnsi="Arial" w:cs="Arial"/>
          <w:lang w:val="en-SG"/>
        </w:rPr>
        <w:t>Just four weeks in the position of Mayor I would like to give an update. </w:t>
      </w:r>
    </w:p>
    <w:p w14:paraId="68DBF48A" w14:textId="77777777" w:rsidR="00AE26DD" w:rsidRPr="00AE26DD" w:rsidRDefault="00AE26DD" w:rsidP="00DB5C9D">
      <w:pPr>
        <w:jc w:val="both"/>
        <w:rPr>
          <w:rFonts w:ascii="Arial" w:hAnsi="Arial" w:cs="Arial"/>
          <w:lang w:val="en-SG"/>
        </w:rPr>
      </w:pPr>
    </w:p>
    <w:p w14:paraId="594151BC" w14:textId="074A2E02" w:rsidR="00AE26DD" w:rsidRDefault="00AE26DD" w:rsidP="00DB5C9D">
      <w:pPr>
        <w:jc w:val="both"/>
        <w:rPr>
          <w:rFonts w:ascii="Arial" w:hAnsi="Arial" w:cs="Arial"/>
          <w:lang w:val="en-SG"/>
        </w:rPr>
      </w:pPr>
      <w:r w:rsidRPr="00AE26DD">
        <w:rPr>
          <w:rFonts w:ascii="Arial" w:hAnsi="Arial" w:cs="Arial"/>
          <w:lang w:val="en-SG"/>
        </w:rPr>
        <w:t>Firstly, I would like to send a heartfelt thanks to the Deputy Mayor, Leo McManus, who has been nothing short of incredible. Leo has made me feel very welcome and has taken the time out to show me the ropes. </w:t>
      </w:r>
    </w:p>
    <w:p w14:paraId="786EEFF0" w14:textId="77777777" w:rsidR="00AE26DD" w:rsidRPr="00AE26DD" w:rsidRDefault="00AE26DD" w:rsidP="00DB5C9D">
      <w:pPr>
        <w:jc w:val="both"/>
        <w:rPr>
          <w:rFonts w:ascii="Arial" w:hAnsi="Arial" w:cs="Arial"/>
          <w:lang w:val="en-SG"/>
        </w:rPr>
      </w:pPr>
    </w:p>
    <w:p w14:paraId="39E97FF3" w14:textId="5C0CE302" w:rsidR="00AE26DD" w:rsidRPr="00AE26DD" w:rsidRDefault="00AE26DD" w:rsidP="00DB5C9D">
      <w:pPr>
        <w:jc w:val="both"/>
        <w:rPr>
          <w:rFonts w:ascii="Arial" w:hAnsi="Arial" w:cs="Arial"/>
          <w:lang w:val="en-SG"/>
        </w:rPr>
      </w:pPr>
      <w:r w:rsidRPr="00AE26DD">
        <w:rPr>
          <w:rFonts w:ascii="Arial" w:hAnsi="Arial" w:cs="Arial"/>
          <w:lang w:val="en-SG"/>
        </w:rPr>
        <w:t>As you may know, Leo and I went head-to-head for the Mayoral Role, unfortunately Leo was not victorious. But I would like everyone here to know this: anyone can be a winner in life but not everyone can be a good loser.  The ability to lose well and make a comeback shows the true mark of someone’s character. Hence, my respect for you Deputy Mayor, McManus - has grown enormously. YOU are a tremendous co -pilot.</w:t>
      </w:r>
      <w:r w:rsidR="00F95425">
        <w:rPr>
          <w:rFonts w:ascii="Arial" w:hAnsi="Arial" w:cs="Arial"/>
          <w:lang w:val="en-SG"/>
        </w:rPr>
        <w:t xml:space="preserve"> </w:t>
      </w:r>
      <w:r w:rsidRPr="00AE26DD">
        <w:rPr>
          <w:rFonts w:ascii="Arial" w:hAnsi="Arial" w:cs="Arial"/>
          <w:lang w:val="en-SG"/>
        </w:rPr>
        <w:t>Thank you.</w:t>
      </w:r>
    </w:p>
    <w:p w14:paraId="4DDE6145" w14:textId="77777777" w:rsidR="00AE26DD" w:rsidRPr="00AE26DD" w:rsidRDefault="00AE26DD" w:rsidP="00DB5C9D">
      <w:pPr>
        <w:jc w:val="both"/>
        <w:rPr>
          <w:rFonts w:ascii="Arial" w:hAnsi="Arial" w:cs="Arial"/>
          <w:lang w:val="en-SG"/>
        </w:rPr>
      </w:pPr>
    </w:p>
    <w:p w14:paraId="674685A8" w14:textId="55B68263" w:rsidR="00AE26DD" w:rsidRPr="00AE26DD" w:rsidRDefault="00AE26DD" w:rsidP="00DB5C9D">
      <w:pPr>
        <w:jc w:val="both"/>
        <w:rPr>
          <w:rFonts w:ascii="Arial" w:hAnsi="Arial" w:cs="Arial"/>
          <w:lang w:val="en-SG"/>
        </w:rPr>
      </w:pPr>
      <w:r w:rsidRPr="00AE26DD">
        <w:rPr>
          <w:rFonts w:ascii="Arial" w:hAnsi="Arial" w:cs="Arial"/>
          <w:lang w:val="en-SG"/>
        </w:rPr>
        <w:t xml:space="preserve">It would be remiss of me not to acknowledge and thank my father, Ian Stanley Argyle. At the age of 86 this year, to see you wait for me to end the meetings, long into the night, when you can hardly walk, and get me to my car safely, is also the mark of a true gentleman, and great father. If anyone would like some lessons on parenthood, or how to be a better </w:t>
      </w:r>
      <w:r w:rsidR="00F95425" w:rsidRPr="00AE26DD">
        <w:rPr>
          <w:rFonts w:ascii="Arial" w:hAnsi="Arial" w:cs="Arial"/>
          <w:lang w:val="en-SG"/>
        </w:rPr>
        <w:t>person, have</w:t>
      </w:r>
      <w:r w:rsidRPr="00AE26DD">
        <w:rPr>
          <w:rFonts w:ascii="Arial" w:hAnsi="Arial" w:cs="Arial"/>
          <w:lang w:val="en-SG"/>
        </w:rPr>
        <w:t xml:space="preserve"> a chat with Ian.</w:t>
      </w:r>
      <w:r w:rsidR="00F95425">
        <w:rPr>
          <w:rFonts w:ascii="Arial" w:hAnsi="Arial" w:cs="Arial"/>
          <w:lang w:val="en-SG"/>
        </w:rPr>
        <w:t xml:space="preserve"> f</w:t>
      </w:r>
      <w:r w:rsidRPr="00AE26DD">
        <w:rPr>
          <w:rFonts w:ascii="Arial" w:hAnsi="Arial" w:cs="Arial"/>
          <w:lang w:val="en-SG"/>
        </w:rPr>
        <w:t>ormer Councillor Argyle, has kindly given me two copies of “Nedlands, from Campsite to City.” Evidently, there were only 11 copies left in print, well until, Ian purchased them all. </w:t>
      </w:r>
    </w:p>
    <w:p w14:paraId="178265F6" w14:textId="77777777" w:rsidR="00AE26DD" w:rsidRPr="00AE26DD" w:rsidRDefault="00AE26DD" w:rsidP="00DB5C9D">
      <w:pPr>
        <w:jc w:val="both"/>
        <w:rPr>
          <w:rFonts w:ascii="Arial" w:hAnsi="Arial" w:cs="Arial"/>
          <w:lang w:val="en-SG"/>
        </w:rPr>
      </w:pPr>
    </w:p>
    <w:p w14:paraId="008E3F60" w14:textId="62597D9C" w:rsidR="00AE26DD" w:rsidRPr="00AE26DD" w:rsidRDefault="00AE26DD" w:rsidP="00DB5C9D">
      <w:pPr>
        <w:jc w:val="both"/>
        <w:rPr>
          <w:rFonts w:ascii="Arial" w:hAnsi="Arial" w:cs="Arial"/>
          <w:lang w:val="en-SG"/>
        </w:rPr>
      </w:pPr>
      <w:r w:rsidRPr="00AE26DD">
        <w:rPr>
          <w:rFonts w:ascii="Arial" w:hAnsi="Arial" w:cs="Arial"/>
          <w:lang w:val="en-SG"/>
        </w:rPr>
        <w:t>I draw your attention to page 131 an advert from the Dalkeith Progress Association dated, November 1934, “Are you interested in the progress of your district? “Do you want sports grounds, roads, street trees, improvements to the reserves? “In almost 80 years, it’s nice to know, some things never change...</w:t>
      </w:r>
    </w:p>
    <w:p w14:paraId="6C21F168" w14:textId="77777777" w:rsidR="00AE26DD" w:rsidRPr="00AE26DD" w:rsidRDefault="00AE26DD" w:rsidP="00DB5C9D">
      <w:pPr>
        <w:jc w:val="both"/>
        <w:rPr>
          <w:rFonts w:ascii="Arial" w:hAnsi="Arial" w:cs="Arial"/>
          <w:lang w:val="en-SG"/>
        </w:rPr>
      </w:pPr>
    </w:p>
    <w:p w14:paraId="6D371113" w14:textId="39C9AE9F" w:rsidR="00AE26DD" w:rsidRPr="00AE26DD" w:rsidRDefault="00AE26DD" w:rsidP="00DB5C9D">
      <w:pPr>
        <w:jc w:val="both"/>
        <w:rPr>
          <w:rFonts w:ascii="Arial" w:hAnsi="Arial" w:cs="Arial"/>
          <w:lang w:val="en-SG"/>
        </w:rPr>
      </w:pPr>
      <w:r w:rsidRPr="00AE26DD">
        <w:rPr>
          <w:rFonts w:ascii="Arial" w:hAnsi="Arial" w:cs="Arial"/>
          <w:lang w:val="en-SG"/>
        </w:rPr>
        <w:t>To the Councillors. Thank you to those who have been kind enough to reach out and assist. You have been amazing. I only see potential, and I am looking forward to working with you all.  Seeing us all go the extra mile for the community. It is a noble position, not a job but a privilege. I treasure your wisdom. Thank you.</w:t>
      </w:r>
    </w:p>
    <w:p w14:paraId="7496F9AA" w14:textId="77777777" w:rsidR="00AE26DD" w:rsidRPr="00AE26DD" w:rsidRDefault="00AE26DD" w:rsidP="00DB5C9D">
      <w:pPr>
        <w:jc w:val="both"/>
        <w:rPr>
          <w:rFonts w:ascii="Arial" w:hAnsi="Arial" w:cs="Arial"/>
          <w:lang w:val="en-SG"/>
        </w:rPr>
      </w:pPr>
    </w:p>
    <w:p w14:paraId="5EF4E106" w14:textId="1BEDEEF6" w:rsidR="00AE26DD" w:rsidRPr="00AE26DD" w:rsidRDefault="00AE26DD" w:rsidP="00DB5C9D">
      <w:pPr>
        <w:jc w:val="both"/>
        <w:rPr>
          <w:rFonts w:ascii="Arial" w:hAnsi="Arial" w:cs="Arial"/>
          <w:lang w:val="en-SG"/>
        </w:rPr>
      </w:pPr>
      <w:r w:rsidRPr="00AE26DD">
        <w:rPr>
          <w:rFonts w:ascii="Arial" w:hAnsi="Arial" w:cs="Arial"/>
          <w:lang w:val="en-SG"/>
        </w:rPr>
        <w:t xml:space="preserve">To the acting CEO, Ed </w:t>
      </w:r>
      <w:proofErr w:type="gramStart"/>
      <w:r w:rsidRPr="00AE26DD">
        <w:rPr>
          <w:rFonts w:ascii="Arial" w:hAnsi="Arial" w:cs="Arial"/>
          <w:lang w:val="en-SG"/>
        </w:rPr>
        <w:t>Herne</w:t>
      </w:r>
      <w:proofErr w:type="gramEnd"/>
      <w:r w:rsidRPr="00AE26DD">
        <w:rPr>
          <w:rFonts w:ascii="Arial" w:hAnsi="Arial" w:cs="Arial"/>
          <w:lang w:val="en-SG"/>
        </w:rPr>
        <w:t xml:space="preserve"> and the executive team. Thank you. </w:t>
      </w:r>
      <w:r w:rsidR="00F95425" w:rsidRPr="00AE26DD">
        <w:rPr>
          <w:rFonts w:ascii="Arial" w:hAnsi="Arial" w:cs="Arial"/>
          <w:lang w:val="en-SG"/>
        </w:rPr>
        <w:t>The acting CEO</w:t>
      </w:r>
      <w:r w:rsidRPr="00AE26DD">
        <w:rPr>
          <w:rFonts w:ascii="Arial" w:hAnsi="Arial" w:cs="Arial"/>
          <w:lang w:val="en-SG"/>
        </w:rPr>
        <w:t xml:space="preserve"> has opened the doors to me, so I can see the true workings of the administration. Thank you acting CEO. To Andrew Melville</w:t>
      </w:r>
      <w:r w:rsidR="00F95425">
        <w:rPr>
          <w:rFonts w:ascii="Arial" w:hAnsi="Arial" w:cs="Arial"/>
          <w:lang w:val="en-SG"/>
        </w:rPr>
        <w:t xml:space="preserve">, Acting Director Technical </w:t>
      </w:r>
      <w:proofErr w:type="gramStart"/>
      <w:r w:rsidR="00F95425">
        <w:rPr>
          <w:rFonts w:ascii="Arial" w:hAnsi="Arial" w:cs="Arial"/>
          <w:lang w:val="en-SG"/>
        </w:rPr>
        <w:t>Services</w:t>
      </w:r>
      <w:proofErr w:type="gramEnd"/>
      <w:r w:rsidRPr="00AE26DD">
        <w:rPr>
          <w:rFonts w:ascii="Arial" w:hAnsi="Arial" w:cs="Arial"/>
          <w:lang w:val="en-SG"/>
        </w:rPr>
        <w:t xml:space="preserve"> and his team, I have seen you be very proactive in the flood situation, responding to every emergency as fast as you can. </w:t>
      </w:r>
      <w:r w:rsidR="00694552">
        <w:rPr>
          <w:rFonts w:ascii="Arial" w:hAnsi="Arial" w:cs="Arial"/>
          <w:lang w:val="en-SG"/>
        </w:rPr>
        <w:t>And a special thank you to the Executive Officer, Nicole Ceric.</w:t>
      </w:r>
    </w:p>
    <w:p w14:paraId="73697D2A" w14:textId="77777777" w:rsidR="00AE26DD" w:rsidRPr="00AE26DD" w:rsidRDefault="00AE26DD" w:rsidP="00DB5C9D">
      <w:pPr>
        <w:jc w:val="both"/>
        <w:rPr>
          <w:rFonts w:ascii="Arial" w:hAnsi="Arial" w:cs="Arial"/>
          <w:lang w:val="en-SG"/>
        </w:rPr>
      </w:pPr>
    </w:p>
    <w:p w14:paraId="30F3BA3B" w14:textId="77777777" w:rsidR="00AE26DD" w:rsidRPr="00AE26DD" w:rsidRDefault="00AE26DD" w:rsidP="00DB5C9D">
      <w:pPr>
        <w:jc w:val="both"/>
        <w:rPr>
          <w:rFonts w:ascii="Arial" w:hAnsi="Arial" w:cs="Arial"/>
          <w:lang w:val="en-SG"/>
        </w:rPr>
      </w:pPr>
      <w:r w:rsidRPr="00AE26DD">
        <w:rPr>
          <w:rFonts w:ascii="Arial" w:hAnsi="Arial" w:cs="Arial"/>
          <w:lang w:val="en-SG"/>
        </w:rPr>
        <w:t>I would like you all the know, there are fantastic people in administration, and like all Councillors they share a love and passion for the city and only want the best for it. </w:t>
      </w:r>
    </w:p>
    <w:p w14:paraId="113C3A96" w14:textId="77777777" w:rsidR="00AE26DD" w:rsidRPr="00AE26DD" w:rsidRDefault="00AE26DD" w:rsidP="00DB5C9D">
      <w:pPr>
        <w:jc w:val="both"/>
        <w:rPr>
          <w:rFonts w:ascii="Arial" w:hAnsi="Arial" w:cs="Arial"/>
          <w:lang w:val="en-SG"/>
        </w:rPr>
      </w:pPr>
    </w:p>
    <w:p w14:paraId="4EA0351A" w14:textId="77777777" w:rsidR="00AE26DD" w:rsidRPr="00AE26DD" w:rsidRDefault="00AE26DD" w:rsidP="00DB5C9D">
      <w:pPr>
        <w:jc w:val="both"/>
        <w:rPr>
          <w:rFonts w:ascii="Arial" w:hAnsi="Arial" w:cs="Arial"/>
          <w:lang w:val="en-SG"/>
        </w:rPr>
      </w:pPr>
      <w:r w:rsidRPr="00AE26DD">
        <w:rPr>
          <w:rFonts w:ascii="Arial" w:hAnsi="Arial" w:cs="Arial"/>
          <w:lang w:val="en-SG"/>
        </w:rPr>
        <w:t>May we all work together - to achieve better, stronger outcomes for OUR community. </w:t>
      </w:r>
    </w:p>
    <w:p w14:paraId="73221184" w14:textId="77777777" w:rsidR="00AE26DD" w:rsidRPr="00AE26DD" w:rsidRDefault="00AE26DD" w:rsidP="00DB5C9D">
      <w:pPr>
        <w:jc w:val="both"/>
        <w:rPr>
          <w:rFonts w:ascii="Arial" w:hAnsi="Arial" w:cs="Arial"/>
          <w:lang w:val="en-SG"/>
        </w:rPr>
      </w:pPr>
    </w:p>
    <w:p w14:paraId="57BAB56F" w14:textId="77777777" w:rsidR="00DB5C9D" w:rsidRDefault="00AE26DD" w:rsidP="00DB5C9D">
      <w:pPr>
        <w:jc w:val="both"/>
        <w:rPr>
          <w:rFonts w:ascii="Arial" w:hAnsi="Arial" w:cs="Arial"/>
          <w:lang w:val="en-SG"/>
        </w:rPr>
      </w:pPr>
      <w:r w:rsidRPr="00AE26DD">
        <w:rPr>
          <w:rFonts w:ascii="Arial" w:hAnsi="Arial" w:cs="Arial"/>
          <w:lang w:val="en-SG"/>
        </w:rPr>
        <w:t xml:space="preserve">In terms of other news, I have met with </w:t>
      </w:r>
      <w:proofErr w:type="gramStart"/>
      <w:r w:rsidRPr="00AE26DD">
        <w:rPr>
          <w:rFonts w:ascii="Arial" w:hAnsi="Arial" w:cs="Arial"/>
          <w:lang w:val="en-SG"/>
        </w:rPr>
        <w:t>a number of</w:t>
      </w:r>
      <w:proofErr w:type="gramEnd"/>
      <w:r w:rsidRPr="00AE26DD">
        <w:rPr>
          <w:rFonts w:ascii="Arial" w:hAnsi="Arial" w:cs="Arial"/>
          <w:lang w:val="en-SG"/>
        </w:rPr>
        <w:t xml:space="preserve"> members from the district.</w:t>
      </w:r>
    </w:p>
    <w:p w14:paraId="7D06E471" w14:textId="679B9BF3" w:rsidR="00AE26DD" w:rsidRPr="00AE26DD" w:rsidRDefault="00AE26DD" w:rsidP="00DB5C9D">
      <w:pPr>
        <w:jc w:val="both"/>
        <w:rPr>
          <w:rFonts w:ascii="Arial" w:hAnsi="Arial" w:cs="Arial"/>
          <w:lang w:val="en-SG"/>
        </w:rPr>
      </w:pPr>
      <w:r w:rsidRPr="00AE26DD">
        <w:rPr>
          <w:rFonts w:ascii="Arial" w:hAnsi="Arial" w:cs="Arial"/>
          <w:lang w:val="en-SG"/>
        </w:rPr>
        <w:t> </w:t>
      </w:r>
    </w:p>
    <w:p w14:paraId="0C76CE0C" w14:textId="77777777" w:rsidR="00AE26DD" w:rsidRPr="00AE26DD" w:rsidRDefault="00AE26DD" w:rsidP="00C61101">
      <w:pPr>
        <w:numPr>
          <w:ilvl w:val="0"/>
          <w:numId w:val="79"/>
        </w:numPr>
        <w:tabs>
          <w:tab w:val="clear" w:pos="720"/>
        </w:tabs>
        <w:ind w:left="567" w:hanging="567"/>
        <w:jc w:val="both"/>
        <w:rPr>
          <w:rFonts w:ascii="Arial" w:hAnsi="Arial" w:cs="Arial"/>
          <w:lang w:val="en-SG"/>
        </w:rPr>
      </w:pPr>
      <w:r w:rsidRPr="00AE26DD">
        <w:rPr>
          <w:rFonts w:ascii="Arial" w:hAnsi="Arial" w:cs="Arial"/>
          <w:lang w:val="en-SG"/>
        </w:rPr>
        <w:t> Despite the floods and record rain; it has been business as usual. </w:t>
      </w:r>
    </w:p>
    <w:p w14:paraId="44CB53BD" w14:textId="77777777" w:rsidR="00AE26DD" w:rsidRPr="00AE26DD" w:rsidRDefault="00AE26DD" w:rsidP="00C61101">
      <w:pPr>
        <w:numPr>
          <w:ilvl w:val="0"/>
          <w:numId w:val="79"/>
        </w:numPr>
        <w:tabs>
          <w:tab w:val="clear" w:pos="720"/>
        </w:tabs>
        <w:ind w:left="567" w:hanging="567"/>
        <w:jc w:val="both"/>
        <w:rPr>
          <w:rFonts w:ascii="Arial" w:hAnsi="Arial" w:cs="Arial"/>
          <w:lang w:val="en-SG"/>
        </w:rPr>
      </w:pPr>
      <w:r w:rsidRPr="00AE26DD">
        <w:rPr>
          <w:rFonts w:ascii="Arial" w:hAnsi="Arial" w:cs="Arial"/>
          <w:lang w:val="en-SG"/>
        </w:rPr>
        <w:t> I have attended the Waratah Village Precinct Reference Group Meeting. I would like you to know- we are in safe hands there. </w:t>
      </w:r>
    </w:p>
    <w:p w14:paraId="47584809" w14:textId="77777777" w:rsidR="00AE26DD" w:rsidRPr="00AE26DD" w:rsidRDefault="00AE26DD" w:rsidP="00C61101">
      <w:pPr>
        <w:numPr>
          <w:ilvl w:val="0"/>
          <w:numId w:val="79"/>
        </w:numPr>
        <w:tabs>
          <w:tab w:val="clear" w:pos="720"/>
        </w:tabs>
        <w:ind w:left="567" w:hanging="567"/>
        <w:jc w:val="both"/>
        <w:rPr>
          <w:rFonts w:ascii="Arial" w:hAnsi="Arial" w:cs="Arial"/>
          <w:lang w:val="en-SG"/>
        </w:rPr>
      </w:pPr>
      <w:r w:rsidRPr="00AE26DD">
        <w:rPr>
          <w:rFonts w:ascii="Arial" w:hAnsi="Arial" w:cs="Arial"/>
          <w:lang w:val="en-SG"/>
        </w:rPr>
        <w:t xml:space="preserve">I also met </w:t>
      </w:r>
      <w:proofErr w:type="gramStart"/>
      <w:r w:rsidRPr="00AE26DD">
        <w:rPr>
          <w:rFonts w:ascii="Arial" w:hAnsi="Arial" w:cs="Arial"/>
          <w:lang w:val="en-SG"/>
        </w:rPr>
        <w:t>a number of</w:t>
      </w:r>
      <w:proofErr w:type="gramEnd"/>
      <w:r w:rsidRPr="00AE26DD">
        <w:rPr>
          <w:rFonts w:ascii="Arial" w:hAnsi="Arial" w:cs="Arial"/>
          <w:lang w:val="en-SG"/>
        </w:rPr>
        <w:t xml:space="preserve"> rate payers at the Stirling Hwy Activity Corridor, it was very encouraging- the brief is simple- unite our city. With this group of people anything is possible. </w:t>
      </w:r>
    </w:p>
    <w:p w14:paraId="20D05AF6" w14:textId="14412CFB" w:rsidR="00AE26DD" w:rsidRPr="00AE26DD" w:rsidRDefault="00AE26DD" w:rsidP="00C61101">
      <w:pPr>
        <w:numPr>
          <w:ilvl w:val="0"/>
          <w:numId w:val="79"/>
        </w:numPr>
        <w:tabs>
          <w:tab w:val="clear" w:pos="720"/>
        </w:tabs>
        <w:ind w:left="567" w:hanging="567"/>
        <w:jc w:val="both"/>
        <w:rPr>
          <w:rFonts w:ascii="Arial" w:hAnsi="Arial" w:cs="Arial"/>
          <w:lang w:val="en-SG"/>
        </w:rPr>
      </w:pPr>
      <w:r w:rsidRPr="00AE26DD">
        <w:rPr>
          <w:rFonts w:ascii="Arial" w:hAnsi="Arial" w:cs="Arial"/>
          <w:lang w:val="en-SG"/>
        </w:rPr>
        <w:t xml:space="preserve">On the weekend, I attended the </w:t>
      </w:r>
      <w:r w:rsidR="00FC6B4D" w:rsidRPr="00AE26DD">
        <w:rPr>
          <w:rFonts w:ascii="Arial" w:hAnsi="Arial" w:cs="Arial"/>
          <w:lang w:val="en-SG"/>
        </w:rPr>
        <w:t>Emerge Youth Art Awards</w:t>
      </w:r>
      <w:r w:rsidRPr="00AE26DD">
        <w:rPr>
          <w:rFonts w:ascii="Arial" w:hAnsi="Arial" w:cs="Arial"/>
          <w:lang w:val="en-SG"/>
        </w:rPr>
        <w:t>, along with C</w:t>
      </w:r>
      <w:r w:rsidR="00FC6B4D">
        <w:rPr>
          <w:rFonts w:ascii="Arial" w:hAnsi="Arial" w:cs="Arial"/>
          <w:lang w:val="en-SG"/>
        </w:rPr>
        <w:t>ouncillor</w:t>
      </w:r>
      <w:r w:rsidRPr="00AE26DD">
        <w:rPr>
          <w:rFonts w:ascii="Arial" w:hAnsi="Arial" w:cs="Arial"/>
          <w:lang w:val="en-SG"/>
        </w:rPr>
        <w:t xml:space="preserve"> Smyth and C</w:t>
      </w:r>
      <w:r w:rsidR="00FC6B4D">
        <w:rPr>
          <w:rFonts w:ascii="Arial" w:hAnsi="Arial" w:cs="Arial"/>
          <w:lang w:val="en-SG"/>
        </w:rPr>
        <w:t>ouncillo</w:t>
      </w:r>
      <w:r w:rsidRPr="00AE26DD">
        <w:rPr>
          <w:rFonts w:ascii="Arial" w:hAnsi="Arial" w:cs="Arial"/>
          <w:lang w:val="en-SG"/>
        </w:rPr>
        <w:t xml:space="preserve">r Hodsdon, this year there were 152 entrants. The showcase, held at </w:t>
      </w:r>
      <w:proofErr w:type="spellStart"/>
      <w:r w:rsidRPr="00AE26DD">
        <w:rPr>
          <w:rFonts w:ascii="Arial" w:hAnsi="Arial" w:cs="Arial"/>
          <w:lang w:val="en-SG"/>
        </w:rPr>
        <w:t>Tresillian</w:t>
      </w:r>
      <w:proofErr w:type="spellEnd"/>
      <w:r w:rsidRPr="00AE26DD">
        <w:rPr>
          <w:rFonts w:ascii="Arial" w:hAnsi="Arial" w:cs="Arial"/>
          <w:lang w:val="en-SG"/>
        </w:rPr>
        <w:t xml:space="preserve"> Arts Centre, was spectacular. I would like to commend the city for supporting the arts, and young people’s creative dreams- with many of the artists showing their work in a professional manner for the first time. </w:t>
      </w:r>
      <w:r w:rsidR="00FC6B4D" w:rsidRPr="00AE26DD">
        <w:rPr>
          <w:rFonts w:ascii="Arial" w:hAnsi="Arial" w:cs="Arial"/>
          <w:lang w:val="en-SG"/>
        </w:rPr>
        <w:t>The winner of the Open Category</w:t>
      </w:r>
      <w:r w:rsidRPr="00AE26DD">
        <w:rPr>
          <w:rFonts w:ascii="Arial" w:hAnsi="Arial" w:cs="Arial"/>
          <w:lang w:val="en-SG"/>
        </w:rPr>
        <w:t xml:space="preserve"> was Ms Willow </w:t>
      </w:r>
      <w:proofErr w:type="spellStart"/>
      <w:r w:rsidRPr="00AE26DD">
        <w:rPr>
          <w:rFonts w:ascii="Arial" w:hAnsi="Arial" w:cs="Arial"/>
          <w:lang w:val="en-SG"/>
        </w:rPr>
        <w:t>Armitstead</w:t>
      </w:r>
      <w:proofErr w:type="spellEnd"/>
      <w:r w:rsidRPr="00AE26DD">
        <w:rPr>
          <w:rFonts w:ascii="Arial" w:hAnsi="Arial" w:cs="Arial"/>
          <w:lang w:val="en-SG"/>
        </w:rPr>
        <w:t xml:space="preserve">. Congratulations to Ms </w:t>
      </w:r>
      <w:proofErr w:type="spellStart"/>
      <w:r w:rsidRPr="00AE26DD">
        <w:rPr>
          <w:rFonts w:ascii="Arial" w:hAnsi="Arial" w:cs="Arial"/>
          <w:lang w:val="en-SG"/>
        </w:rPr>
        <w:t>Armitstead</w:t>
      </w:r>
      <w:proofErr w:type="spellEnd"/>
      <w:r w:rsidRPr="00AE26DD">
        <w:rPr>
          <w:rFonts w:ascii="Arial" w:hAnsi="Arial" w:cs="Arial"/>
          <w:lang w:val="en-SG"/>
        </w:rPr>
        <w:t xml:space="preserve"> and the four other prize winners.</w:t>
      </w:r>
    </w:p>
    <w:p w14:paraId="743E5319" w14:textId="30CF3C57" w:rsidR="00AE26DD" w:rsidRDefault="00AE26DD" w:rsidP="00C61101">
      <w:pPr>
        <w:numPr>
          <w:ilvl w:val="0"/>
          <w:numId w:val="79"/>
        </w:numPr>
        <w:tabs>
          <w:tab w:val="clear" w:pos="720"/>
        </w:tabs>
        <w:ind w:left="567" w:hanging="567"/>
        <w:jc w:val="both"/>
        <w:rPr>
          <w:rFonts w:ascii="Arial" w:hAnsi="Arial" w:cs="Arial"/>
          <w:lang w:val="en-SG"/>
        </w:rPr>
      </w:pPr>
      <w:r w:rsidRPr="00AE26DD">
        <w:rPr>
          <w:rFonts w:ascii="Arial" w:hAnsi="Arial" w:cs="Arial"/>
          <w:lang w:val="en-SG"/>
        </w:rPr>
        <w:t xml:space="preserve">Finally, like to thank the WA President of the Rose Society, Mr Bob Melville who conducted the annual rose pruning lessons at the Rose Gardens. The Rose Gardens officially came into being on </w:t>
      </w:r>
      <w:r w:rsidR="00FC6B4D">
        <w:rPr>
          <w:rFonts w:ascii="Arial" w:hAnsi="Arial" w:cs="Arial"/>
          <w:lang w:val="en-SG"/>
        </w:rPr>
        <w:t>22</w:t>
      </w:r>
      <w:r w:rsidR="00FC6B4D" w:rsidRPr="00FC6B4D">
        <w:rPr>
          <w:rFonts w:ascii="Arial" w:hAnsi="Arial" w:cs="Arial"/>
          <w:vertAlign w:val="superscript"/>
          <w:lang w:val="en-SG"/>
        </w:rPr>
        <w:t>nd</w:t>
      </w:r>
      <w:r w:rsidR="00FC6B4D">
        <w:rPr>
          <w:rFonts w:ascii="Arial" w:hAnsi="Arial" w:cs="Arial"/>
          <w:lang w:val="en-SG"/>
        </w:rPr>
        <w:t xml:space="preserve"> </w:t>
      </w:r>
      <w:r w:rsidRPr="00AE26DD">
        <w:rPr>
          <w:rFonts w:ascii="Arial" w:hAnsi="Arial" w:cs="Arial"/>
          <w:lang w:val="en-SG"/>
        </w:rPr>
        <w:t xml:space="preserve">October 1950, when it was opened by the then Governor General of Western, Sir James Mitchell - in the middle of the gardens there is a plague “The Rose Memorial Garden is dedicated to the glorious memory of all those who sacrificed their lives on active service for their country’s cause.” May we never forget.  For the last seventy years without fail, the WA Rose Society has been there to care for the garden and give us tips on keeping a rose in check. Mr Melville also says, no bias at all, that Nedlands has the best roses in the world. Repeat: Nedlands has the best roses in the world. The </w:t>
      </w:r>
      <w:proofErr w:type="gramStart"/>
      <w:r w:rsidRPr="00AE26DD">
        <w:rPr>
          <w:rFonts w:ascii="Arial" w:hAnsi="Arial" w:cs="Arial"/>
          <w:lang w:val="en-SG"/>
        </w:rPr>
        <w:t>Mayor</w:t>
      </w:r>
      <w:proofErr w:type="gramEnd"/>
      <w:r w:rsidRPr="00AE26DD">
        <w:rPr>
          <w:rFonts w:ascii="Arial" w:hAnsi="Arial" w:cs="Arial"/>
          <w:lang w:val="en-SG"/>
        </w:rPr>
        <w:t xml:space="preserve"> agrees!</w:t>
      </w:r>
    </w:p>
    <w:p w14:paraId="194AA75B" w14:textId="77777777" w:rsidR="00DB5C9D" w:rsidRPr="00AE26DD" w:rsidRDefault="00DB5C9D" w:rsidP="00DB5C9D">
      <w:pPr>
        <w:ind w:left="720"/>
        <w:jc w:val="both"/>
        <w:rPr>
          <w:rFonts w:ascii="Arial" w:hAnsi="Arial" w:cs="Arial"/>
          <w:lang w:val="en-SG"/>
        </w:rPr>
      </w:pPr>
    </w:p>
    <w:p w14:paraId="1606EE14" w14:textId="40F8A0DD" w:rsidR="00AE26DD" w:rsidRPr="00AE26DD" w:rsidRDefault="00AE26DD" w:rsidP="00DB5C9D">
      <w:pPr>
        <w:jc w:val="both"/>
        <w:rPr>
          <w:rFonts w:ascii="Arial" w:eastAsiaTheme="minorHAnsi" w:hAnsi="Arial" w:cs="Arial"/>
          <w:lang w:val="en-SG"/>
        </w:rPr>
      </w:pPr>
      <w:r w:rsidRPr="00AE26DD">
        <w:rPr>
          <w:rFonts w:ascii="Arial" w:hAnsi="Arial" w:cs="Arial"/>
          <w:lang w:val="en-SG"/>
        </w:rPr>
        <w:t>So</w:t>
      </w:r>
      <w:r w:rsidR="00FC6B4D">
        <w:rPr>
          <w:rFonts w:ascii="Arial" w:hAnsi="Arial" w:cs="Arial"/>
          <w:lang w:val="en-SG"/>
        </w:rPr>
        <w:t>,</w:t>
      </w:r>
      <w:r w:rsidRPr="00AE26DD">
        <w:rPr>
          <w:rFonts w:ascii="Arial" w:hAnsi="Arial" w:cs="Arial"/>
          <w:lang w:val="en-SG"/>
        </w:rPr>
        <w:t xml:space="preserve"> in summary, so far so good. </w:t>
      </w:r>
    </w:p>
    <w:p w14:paraId="22E842D2" w14:textId="77777777" w:rsidR="00AE26DD" w:rsidRPr="00AE26DD" w:rsidRDefault="00AE26DD" w:rsidP="00DB5C9D">
      <w:pPr>
        <w:jc w:val="both"/>
        <w:rPr>
          <w:rFonts w:ascii="Arial" w:hAnsi="Arial" w:cs="Arial"/>
          <w:lang w:val="en-SG"/>
        </w:rPr>
      </w:pPr>
    </w:p>
    <w:p w14:paraId="435825B1" w14:textId="77777777" w:rsidR="00AE26DD" w:rsidRPr="00AE26DD" w:rsidRDefault="00AE26DD" w:rsidP="00DB5C9D">
      <w:pPr>
        <w:jc w:val="both"/>
        <w:rPr>
          <w:rFonts w:ascii="Arial" w:hAnsi="Arial" w:cs="Arial"/>
          <w:lang w:val="en-SG"/>
        </w:rPr>
      </w:pPr>
      <w:r w:rsidRPr="00AE26DD">
        <w:rPr>
          <w:rFonts w:ascii="Arial" w:hAnsi="Arial" w:cs="Arial"/>
          <w:lang w:val="en-SG"/>
        </w:rPr>
        <w:t>The first month as Mayor, we have managed to steady the aircraft. We are in less turbulent skies - focusing on things we can add value to and not the things we can’t. </w:t>
      </w:r>
    </w:p>
    <w:p w14:paraId="27AAC202" w14:textId="77777777" w:rsidR="00AE26DD" w:rsidRPr="00AE26DD" w:rsidRDefault="00AE26DD" w:rsidP="00DB5C9D">
      <w:pPr>
        <w:jc w:val="both"/>
        <w:rPr>
          <w:rFonts w:ascii="Arial" w:hAnsi="Arial" w:cs="Arial"/>
          <w:lang w:val="en-SG"/>
        </w:rPr>
      </w:pPr>
    </w:p>
    <w:p w14:paraId="5CE17DDF" w14:textId="77777777" w:rsidR="00AE26DD" w:rsidRPr="00AE26DD" w:rsidRDefault="00AE26DD" w:rsidP="00DB5C9D">
      <w:pPr>
        <w:jc w:val="both"/>
        <w:rPr>
          <w:rFonts w:ascii="Arial" w:hAnsi="Arial" w:cs="Arial"/>
          <w:lang w:val="en-SG"/>
        </w:rPr>
      </w:pPr>
      <w:proofErr w:type="gramStart"/>
      <w:r w:rsidRPr="00AE26DD">
        <w:rPr>
          <w:rFonts w:ascii="Arial" w:hAnsi="Arial" w:cs="Arial"/>
          <w:lang w:val="en-SG"/>
        </w:rPr>
        <w:t>So</w:t>
      </w:r>
      <w:proofErr w:type="gramEnd"/>
      <w:r w:rsidRPr="00AE26DD">
        <w:rPr>
          <w:rFonts w:ascii="Arial" w:hAnsi="Arial" w:cs="Arial"/>
          <w:lang w:val="en-SG"/>
        </w:rPr>
        <w:t xml:space="preserve"> let’s keep up the good work. </w:t>
      </w:r>
    </w:p>
    <w:p w14:paraId="200BC05A" w14:textId="77777777"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6" w:name="_Toc80142177"/>
      <w:r w:rsidRPr="009E2D4C">
        <w:rPr>
          <w:rFonts w:ascii="Arial" w:hAnsi="Arial" w:cs="Arial"/>
          <w:caps w:val="0"/>
          <w:sz w:val="24"/>
          <w:szCs w:val="24"/>
          <w:u w:val="none"/>
        </w:rPr>
        <w:t>Members announcements without discussion</w:t>
      </w:r>
      <w:bookmarkEnd w:id="16"/>
    </w:p>
    <w:p w14:paraId="200BC05B" w14:textId="77777777" w:rsidR="009E2D4C" w:rsidRPr="00F510A9" w:rsidRDefault="009E2D4C" w:rsidP="009E2D4C">
      <w:pPr>
        <w:tabs>
          <w:tab w:val="left" w:pos="720"/>
          <w:tab w:val="left" w:pos="1440"/>
          <w:tab w:val="left" w:pos="2410"/>
          <w:tab w:val="left" w:pos="2977"/>
          <w:tab w:val="right" w:pos="8505"/>
        </w:tabs>
        <w:rPr>
          <w:rFonts w:ascii="Arial" w:hAnsi="Arial" w:cs="Arial"/>
          <w:b/>
          <w:u w:val="single"/>
        </w:rPr>
      </w:pPr>
    </w:p>
    <w:p w14:paraId="200BC05C" w14:textId="10885468" w:rsidR="009E2D4C" w:rsidRPr="00F510A9" w:rsidRDefault="009E2D4C"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Written announcements by Counc</w:t>
      </w:r>
      <w:r w:rsidR="00800D83">
        <w:rPr>
          <w:rFonts w:ascii="Arial" w:hAnsi="Arial" w:cs="Arial"/>
        </w:rPr>
        <w:t>il Members</w:t>
      </w:r>
      <w:r w:rsidRPr="00F510A9">
        <w:rPr>
          <w:rFonts w:ascii="Arial" w:hAnsi="Arial" w:cs="Arial"/>
        </w:rPr>
        <w:t xml:space="preserve"> to be tabled at this point. </w:t>
      </w:r>
    </w:p>
    <w:p w14:paraId="200BC05D" w14:textId="77777777" w:rsidR="009E2D4C" w:rsidRPr="00F510A9" w:rsidRDefault="009E2D4C"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200BC05E" w14:textId="318C186E" w:rsidR="00562866" w:rsidRDefault="009E2D4C"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Co</w:t>
      </w:r>
      <w:r w:rsidR="00800D83">
        <w:rPr>
          <w:rFonts w:ascii="Arial" w:hAnsi="Arial" w:cs="Arial"/>
        </w:rPr>
        <w:t>uncil Members</w:t>
      </w:r>
      <w:r w:rsidRPr="00F510A9">
        <w:rPr>
          <w:rFonts w:ascii="Arial" w:hAnsi="Arial" w:cs="Arial"/>
        </w:rPr>
        <w:t xml:space="preserve"> may wish to make verbal announcements at their discretion.</w:t>
      </w:r>
    </w:p>
    <w:p w14:paraId="6A6B4468" w14:textId="1DF041C5" w:rsidR="00126417" w:rsidRDefault="00126417" w:rsidP="00126417">
      <w:pPr>
        <w:numPr>
          <w:ilvl w:val="12"/>
          <w:numId w:val="0"/>
        </w:numPr>
        <w:tabs>
          <w:tab w:val="left" w:pos="1440"/>
          <w:tab w:val="left" w:pos="2410"/>
          <w:tab w:val="left" w:pos="2977"/>
          <w:tab w:val="right" w:pos="8335"/>
          <w:tab w:val="right" w:pos="8505"/>
        </w:tabs>
        <w:jc w:val="both"/>
        <w:rPr>
          <w:rFonts w:ascii="Arial" w:hAnsi="Arial" w:cs="Arial"/>
        </w:rPr>
      </w:pPr>
    </w:p>
    <w:p w14:paraId="51F291B8" w14:textId="77777777" w:rsidR="00B67120" w:rsidRDefault="00B67120" w:rsidP="00126417">
      <w:pPr>
        <w:numPr>
          <w:ilvl w:val="12"/>
          <w:numId w:val="0"/>
        </w:numPr>
        <w:tabs>
          <w:tab w:val="left" w:pos="1440"/>
          <w:tab w:val="left" w:pos="2410"/>
          <w:tab w:val="left" w:pos="2977"/>
          <w:tab w:val="right" w:pos="8335"/>
          <w:tab w:val="right" w:pos="8505"/>
        </w:tabs>
        <w:jc w:val="both"/>
        <w:rPr>
          <w:rFonts w:ascii="Arial" w:hAnsi="Arial" w:cs="Arial"/>
        </w:rPr>
      </w:pPr>
    </w:p>
    <w:p w14:paraId="78C3D00E" w14:textId="0DBECB7D" w:rsidR="00B67120" w:rsidRDefault="00B67120" w:rsidP="00B67120">
      <w:pPr>
        <w:numPr>
          <w:ilvl w:val="12"/>
          <w:numId w:val="0"/>
        </w:numPr>
        <w:tabs>
          <w:tab w:val="left" w:pos="1440"/>
          <w:tab w:val="left" w:pos="2410"/>
          <w:tab w:val="left" w:pos="2977"/>
          <w:tab w:val="right" w:pos="8335"/>
          <w:tab w:val="right" w:pos="8505"/>
        </w:tabs>
        <w:ind w:left="-851"/>
        <w:jc w:val="both"/>
        <w:rPr>
          <w:rFonts w:ascii="Arial" w:hAnsi="Arial" w:cs="Arial"/>
        </w:rPr>
      </w:pPr>
      <w:r>
        <w:rPr>
          <w:rFonts w:ascii="Arial" w:hAnsi="Arial" w:cs="Arial"/>
        </w:rPr>
        <w:t>Councillor Mangano left the meeting at 8.37pm.</w:t>
      </w:r>
    </w:p>
    <w:p w14:paraId="6FF877A9" w14:textId="77777777" w:rsidR="004576F2" w:rsidRDefault="004576F2"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1567945A" w14:textId="77777777" w:rsidR="00B67120" w:rsidRDefault="00B67120"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77A78298" w14:textId="0DD7ED60" w:rsidR="003F75D5" w:rsidRDefault="003F75D5" w:rsidP="003F75D5">
      <w:pPr>
        <w:pStyle w:val="Heading2"/>
        <w:numPr>
          <w:ilvl w:val="1"/>
          <w:numId w:val="1"/>
        </w:numPr>
        <w:tabs>
          <w:tab w:val="clear" w:pos="720"/>
          <w:tab w:val="num" w:pos="0"/>
        </w:tabs>
        <w:spacing w:before="0" w:after="0"/>
        <w:ind w:left="0" w:hanging="851"/>
        <w:rPr>
          <w:rFonts w:ascii="Arial" w:hAnsi="Arial" w:cs="Arial"/>
        </w:rPr>
      </w:pPr>
      <w:bookmarkStart w:id="17" w:name="_Toc80142178"/>
      <w:r w:rsidRPr="003F75D5">
        <w:rPr>
          <w:rFonts w:ascii="Arial" w:hAnsi="Arial" w:cs="Arial"/>
          <w:sz w:val="24"/>
          <w:szCs w:val="24"/>
          <w:u w:val="none"/>
        </w:rPr>
        <w:t>Councillor</w:t>
      </w:r>
      <w:r w:rsidRPr="004576F2">
        <w:rPr>
          <w:rFonts w:ascii="Arial" w:hAnsi="Arial" w:cs="Arial"/>
          <w:sz w:val="24"/>
          <w:szCs w:val="24"/>
          <w:u w:val="none"/>
        </w:rPr>
        <w:t xml:space="preserve"> Smyth</w:t>
      </w:r>
      <w:bookmarkEnd w:id="17"/>
    </w:p>
    <w:p w14:paraId="0B7334DA" w14:textId="77777777" w:rsidR="003F75D5" w:rsidRDefault="003F75D5"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5F5112ED" w14:textId="07269307" w:rsidR="003F75D5" w:rsidRPr="003F75D5" w:rsidRDefault="00122CDF" w:rsidP="003F75D5">
      <w:pPr>
        <w:jc w:val="both"/>
        <w:rPr>
          <w:rFonts w:ascii="Arial" w:hAnsi="Arial" w:cs="Arial"/>
          <w:szCs w:val="24"/>
        </w:rPr>
      </w:pPr>
      <w:r>
        <w:rPr>
          <w:rFonts w:ascii="Arial" w:hAnsi="Arial" w:cs="Arial"/>
          <w:szCs w:val="24"/>
        </w:rPr>
        <w:t xml:space="preserve">Councillor </w:t>
      </w:r>
      <w:r w:rsidRPr="003F75D5">
        <w:rPr>
          <w:rFonts w:ascii="Arial" w:hAnsi="Arial" w:cs="Arial"/>
          <w:szCs w:val="24"/>
        </w:rPr>
        <w:t xml:space="preserve">Smyth </w:t>
      </w:r>
      <w:r>
        <w:rPr>
          <w:rFonts w:ascii="Arial" w:hAnsi="Arial" w:cs="Arial"/>
          <w:szCs w:val="24"/>
        </w:rPr>
        <w:t>provided a l</w:t>
      </w:r>
      <w:r w:rsidR="003F75D5" w:rsidRPr="003F75D5">
        <w:rPr>
          <w:rFonts w:ascii="Arial" w:hAnsi="Arial" w:cs="Arial"/>
          <w:szCs w:val="24"/>
        </w:rPr>
        <w:t xml:space="preserve">ist of events and meetings </w:t>
      </w:r>
      <w:r>
        <w:rPr>
          <w:rFonts w:ascii="Arial" w:hAnsi="Arial" w:cs="Arial"/>
          <w:szCs w:val="24"/>
        </w:rPr>
        <w:t xml:space="preserve">she had </w:t>
      </w:r>
      <w:r w:rsidR="003F75D5">
        <w:rPr>
          <w:rFonts w:ascii="Arial" w:hAnsi="Arial" w:cs="Arial"/>
          <w:szCs w:val="24"/>
        </w:rPr>
        <w:t xml:space="preserve">attended </w:t>
      </w:r>
      <w:r w:rsidR="003F75D5" w:rsidRPr="003F75D5">
        <w:rPr>
          <w:rFonts w:ascii="Arial" w:hAnsi="Arial" w:cs="Arial"/>
          <w:szCs w:val="24"/>
        </w:rPr>
        <w:t>during June &amp; July 2021</w:t>
      </w:r>
    </w:p>
    <w:p w14:paraId="445002FC" w14:textId="77777777" w:rsidR="003F75D5" w:rsidRPr="003F75D5" w:rsidRDefault="003F75D5" w:rsidP="003F75D5">
      <w:pPr>
        <w:jc w:val="both"/>
        <w:rPr>
          <w:rFonts w:ascii="Arial" w:hAnsi="Arial" w:cs="Arial"/>
          <w:sz w:val="22"/>
          <w:szCs w:val="22"/>
        </w:rPr>
      </w:pPr>
    </w:p>
    <w:p w14:paraId="34292AD7" w14:textId="2181266A" w:rsidR="003F75D5" w:rsidRPr="003F75D5" w:rsidRDefault="003F75D5" w:rsidP="003F75D5">
      <w:pPr>
        <w:jc w:val="both"/>
        <w:rPr>
          <w:rFonts w:ascii="Arial" w:hAnsi="Arial" w:cs="Arial"/>
          <w:color w:val="000000"/>
          <w:szCs w:val="24"/>
        </w:rPr>
      </w:pPr>
      <w:r w:rsidRPr="003F75D5">
        <w:rPr>
          <w:rFonts w:ascii="Arial" w:hAnsi="Arial" w:cs="Arial"/>
          <w:color w:val="000000"/>
          <w:szCs w:val="24"/>
        </w:rPr>
        <w:t>Emerge Youth Art Awards – Saturday 24 July 2021 Tresillian Centre (21 Tyrell Street, Nedlands Western Australia)</w:t>
      </w:r>
      <w:r w:rsidR="00753D2E">
        <w:rPr>
          <w:rFonts w:ascii="Arial" w:hAnsi="Arial" w:cs="Arial"/>
          <w:color w:val="000000"/>
          <w:szCs w:val="24"/>
        </w:rPr>
        <w:t xml:space="preserve">. </w:t>
      </w:r>
      <w:r w:rsidRPr="003F75D5">
        <w:rPr>
          <w:rFonts w:ascii="Arial" w:hAnsi="Arial" w:cs="Arial"/>
          <w:color w:val="000000"/>
          <w:szCs w:val="24"/>
        </w:rPr>
        <w:t>A successful exhibition with 5 prizes presented by the Mayor</w:t>
      </w:r>
      <w:r w:rsidR="0073091D">
        <w:rPr>
          <w:rFonts w:ascii="Arial" w:hAnsi="Arial" w:cs="Arial"/>
          <w:color w:val="000000"/>
          <w:szCs w:val="24"/>
        </w:rPr>
        <w:t xml:space="preserve"> Argyle</w:t>
      </w:r>
      <w:r w:rsidRPr="003F75D5">
        <w:rPr>
          <w:rFonts w:ascii="Arial" w:hAnsi="Arial" w:cs="Arial"/>
          <w:color w:val="000000"/>
          <w:szCs w:val="24"/>
        </w:rPr>
        <w:t>.</w:t>
      </w:r>
    </w:p>
    <w:p w14:paraId="2A5D5C7D" w14:textId="77777777" w:rsidR="003F75D5" w:rsidRPr="003F75D5" w:rsidRDefault="003F75D5" w:rsidP="003F75D5">
      <w:pPr>
        <w:jc w:val="both"/>
        <w:rPr>
          <w:rFonts w:ascii="Arial" w:hAnsi="Arial" w:cs="Arial"/>
          <w:color w:val="000000"/>
          <w:szCs w:val="24"/>
        </w:rPr>
      </w:pPr>
    </w:p>
    <w:p w14:paraId="76FE476A" w14:textId="152884EF" w:rsidR="003F75D5" w:rsidRPr="003F75D5" w:rsidRDefault="003F75D5" w:rsidP="003F75D5">
      <w:pPr>
        <w:jc w:val="both"/>
        <w:rPr>
          <w:rFonts w:ascii="Arial" w:hAnsi="Arial" w:cs="Arial"/>
          <w:color w:val="000000"/>
          <w:szCs w:val="24"/>
        </w:rPr>
      </w:pPr>
      <w:r w:rsidRPr="003F75D5">
        <w:rPr>
          <w:rFonts w:ascii="Arial" w:hAnsi="Arial" w:cs="Arial"/>
          <w:color w:val="000000"/>
          <w:szCs w:val="24"/>
        </w:rPr>
        <w:t>Perth Children’s Hospice Community Information Day – Sunday 11 July 2021 at 10am, Bridge Club, Allen Park, Swanbourne</w:t>
      </w:r>
      <w:r w:rsidR="0073091D">
        <w:rPr>
          <w:rFonts w:ascii="Arial" w:hAnsi="Arial" w:cs="Arial"/>
          <w:color w:val="000000"/>
          <w:szCs w:val="24"/>
        </w:rPr>
        <w:t>.</w:t>
      </w:r>
      <w:r w:rsidR="00753D2E">
        <w:rPr>
          <w:rFonts w:ascii="Arial" w:hAnsi="Arial" w:cs="Arial"/>
          <w:color w:val="000000"/>
          <w:szCs w:val="24"/>
        </w:rPr>
        <w:t xml:space="preserve"> </w:t>
      </w:r>
      <w:r w:rsidR="00122CDF">
        <w:rPr>
          <w:rFonts w:ascii="Arial" w:hAnsi="Arial" w:cs="Arial"/>
          <w:color w:val="000000"/>
          <w:szCs w:val="24"/>
        </w:rPr>
        <w:t xml:space="preserve">This was a </w:t>
      </w:r>
      <w:r w:rsidRPr="003F75D5">
        <w:rPr>
          <w:rFonts w:ascii="Arial" w:hAnsi="Arial" w:cs="Arial"/>
          <w:color w:val="000000"/>
          <w:szCs w:val="24"/>
        </w:rPr>
        <w:t>Community Information Session by the proponents – I attended as Chair of the C</w:t>
      </w:r>
      <w:r w:rsidR="004576F2">
        <w:rPr>
          <w:rFonts w:ascii="Arial" w:hAnsi="Arial" w:cs="Arial"/>
          <w:color w:val="000000"/>
          <w:szCs w:val="24"/>
        </w:rPr>
        <w:t>ity of Nedlands</w:t>
      </w:r>
      <w:r w:rsidRPr="003F75D5">
        <w:rPr>
          <w:rFonts w:ascii="Arial" w:hAnsi="Arial" w:cs="Arial"/>
          <w:color w:val="000000"/>
          <w:szCs w:val="24"/>
        </w:rPr>
        <w:t xml:space="preserve"> Site Assessment Working Group.</w:t>
      </w:r>
    </w:p>
    <w:p w14:paraId="1406A672" w14:textId="77777777" w:rsidR="003F75D5" w:rsidRPr="003F75D5" w:rsidRDefault="003F75D5" w:rsidP="003F75D5">
      <w:pPr>
        <w:autoSpaceDE w:val="0"/>
        <w:autoSpaceDN w:val="0"/>
        <w:jc w:val="both"/>
        <w:rPr>
          <w:rFonts w:ascii="Arial" w:hAnsi="Arial" w:cs="Arial"/>
          <w:color w:val="000000"/>
          <w:szCs w:val="24"/>
        </w:rPr>
      </w:pPr>
    </w:p>
    <w:p w14:paraId="43A94045" w14:textId="14CEDD7B" w:rsidR="003F75D5" w:rsidRPr="003F75D5" w:rsidRDefault="003F75D5" w:rsidP="00C46FFA">
      <w:pPr>
        <w:autoSpaceDE w:val="0"/>
        <w:autoSpaceDN w:val="0"/>
        <w:jc w:val="both"/>
        <w:rPr>
          <w:rFonts w:ascii="Arial" w:hAnsi="Arial" w:cs="Arial"/>
          <w:color w:val="000000"/>
        </w:rPr>
      </w:pPr>
      <w:r w:rsidRPr="003F75D5">
        <w:rPr>
          <w:rFonts w:ascii="Arial" w:hAnsi="Arial" w:cs="Arial"/>
          <w:color w:val="000000"/>
          <w:szCs w:val="24"/>
        </w:rPr>
        <w:t>WALGA Central Metropolitan Zone Meeting – 24 June 2021 at 6:00pm at the Town of Vincent, Vincent Street, Leederville</w:t>
      </w:r>
      <w:r w:rsidR="0073091D">
        <w:rPr>
          <w:rFonts w:ascii="Arial" w:hAnsi="Arial" w:cs="Arial"/>
          <w:color w:val="000000"/>
          <w:szCs w:val="24"/>
        </w:rPr>
        <w:t>.</w:t>
      </w:r>
      <w:r w:rsidR="00C46FFA">
        <w:rPr>
          <w:rFonts w:ascii="Arial" w:hAnsi="Arial" w:cs="Arial"/>
          <w:color w:val="000000"/>
          <w:szCs w:val="24"/>
        </w:rPr>
        <w:t xml:space="preserve"> </w:t>
      </w:r>
      <w:r w:rsidRPr="003F75D5">
        <w:rPr>
          <w:rFonts w:ascii="Arial" w:hAnsi="Arial" w:cs="Arial"/>
          <w:color w:val="000000"/>
          <w:szCs w:val="24"/>
        </w:rPr>
        <w:t xml:space="preserve">Agenda &amp; Minutes available on WALGA website </w:t>
      </w:r>
      <w:hyperlink r:id="rId19" w:history="1">
        <w:r w:rsidR="00C46FFA" w:rsidRPr="007A34B5">
          <w:rPr>
            <w:rStyle w:val="Hyperlink"/>
            <w:rFonts w:ascii="Arial" w:hAnsi="Arial" w:cs="Arial"/>
          </w:rPr>
          <w:t>https://walga.asn.au/About-WALGA/Structure/Zones/Central-Metropolitan-Zone.aspx</w:t>
        </w:r>
      </w:hyperlink>
      <w:r w:rsidR="00C46FFA">
        <w:rPr>
          <w:rFonts w:ascii="Arial" w:hAnsi="Arial" w:cs="Arial"/>
        </w:rPr>
        <w:t xml:space="preserve"> </w:t>
      </w:r>
      <w:proofErr w:type="gramStart"/>
      <w:r w:rsidRPr="003F75D5">
        <w:rPr>
          <w:rFonts w:ascii="Arial" w:hAnsi="Arial" w:cs="Arial"/>
          <w:color w:val="000000"/>
        </w:rPr>
        <w:t>Attended also</w:t>
      </w:r>
      <w:proofErr w:type="gramEnd"/>
      <w:r w:rsidRPr="003F75D5">
        <w:rPr>
          <w:rFonts w:ascii="Arial" w:hAnsi="Arial" w:cs="Arial"/>
          <w:color w:val="000000"/>
        </w:rPr>
        <w:t xml:space="preserve"> Mayor Fiona Argyle, Andrew Melville</w:t>
      </w:r>
      <w:r w:rsidR="00BE35B4">
        <w:rPr>
          <w:rFonts w:ascii="Arial" w:hAnsi="Arial" w:cs="Arial"/>
          <w:color w:val="000000"/>
        </w:rPr>
        <w:t>, Acting Director Technical Services.</w:t>
      </w:r>
    </w:p>
    <w:p w14:paraId="4F135FE5" w14:textId="77777777" w:rsidR="003F75D5" w:rsidRDefault="003F75D5" w:rsidP="003F75D5">
      <w:pPr>
        <w:jc w:val="both"/>
        <w:rPr>
          <w:rFonts w:ascii="Arial" w:hAnsi="Arial" w:cs="Arial"/>
          <w:color w:val="000000"/>
          <w:szCs w:val="24"/>
        </w:rPr>
      </w:pPr>
    </w:p>
    <w:p w14:paraId="0D3A0C13" w14:textId="77777777" w:rsidR="0073091D" w:rsidRDefault="0073091D" w:rsidP="003F75D5">
      <w:pPr>
        <w:jc w:val="both"/>
        <w:rPr>
          <w:rFonts w:ascii="Arial" w:hAnsi="Arial" w:cs="Arial"/>
          <w:color w:val="000000"/>
          <w:szCs w:val="24"/>
        </w:rPr>
      </w:pPr>
    </w:p>
    <w:p w14:paraId="6E5AB588" w14:textId="22E26BC8" w:rsidR="0073091D" w:rsidRDefault="0073091D" w:rsidP="0073091D">
      <w:pPr>
        <w:ind w:left="-851"/>
        <w:jc w:val="both"/>
        <w:rPr>
          <w:rFonts w:ascii="Arial" w:hAnsi="Arial" w:cs="Arial"/>
          <w:color w:val="000000"/>
          <w:szCs w:val="24"/>
        </w:rPr>
      </w:pPr>
      <w:r>
        <w:rPr>
          <w:rFonts w:ascii="Arial" w:hAnsi="Arial" w:cs="Arial"/>
          <w:color w:val="000000"/>
          <w:szCs w:val="24"/>
        </w:rPr>
        <w:t>Councillor Mangano returned to the meeting at 8.38pm.</w:t>
      </w:r>
    </w:p>
    <w:p w14:paraId="32A59497" w14:textId="77777777" w:rsidR="0073091D" w:rsidRDefault="0073091D" w:rsidP="003F75D5">
      <w:pPr>
        <w:jc w:val="both"/>
        <w:rPr>
          <w:rFonts w:ascii="Arial" w:hAnsi="Arial" w:cs="Arial"/>
          <w:color w:val="000000"/>
          <w:szCs w:val="24"/>
        </w:rPr>
      </w:pPr>
    </w:p>
    <w:p w14:paraId="3552C350" w14:textId="211C61D2" w:rsidR="003F75D5" w:rsidRPr="003F75D5" w:rsidRDefault="003F75D5" w:rsidP="003F75D5">
      <w:pPr>
        <w:jc w:val="both"/>
        <w:rPr>
          <w:rFonts w:ascii="Arial" w:hAnsi="Arial" w:cs="Arial"/>
          <w:color w:val="000000"/>
          <w:szCs w:val="24"/>
        </w:rPr>
      </w:pPr>
      <w:r w:rsidRPr="003F75D5">
        <w:rPr>
          <w:rFonts w:ascii="Arial" w:hAnsi="Arial" w:cs="Arial"/>
          <w:color w:val="000000"/>
          <w:szCs w:val="24"/>
        </w:rPr>
        <w:t>Lake Claremont Advisory Committee event – Saturday 12 June 2021 at 4:00pm at the Lake Claremont</w:t>
      </w:r>
      <w:r w:rsidR="0073091D">
        <w:rPr>
          <w:rFonts w:ascii="Arial" w:hAnsi="Arial" w:cs="Arial"/>
          <w:color w:val="000000"/>
          <w:szCs w:val="24"/>
        </w:rPr>
        <w:t>.</w:t>
      </w:r>
    </w:p>
    <w:p w14:paraId="431B95DA" w14:textId="64CF2FC9" w:rsidR="003F75D5" w:rsidRPr="003F75D5" w:rsidRDefault="003F75D5" w:rsidP="003F75D5">
      <w:pPr>
        <w:pStyle w:val="PlainText"/>
        <w:jc w:val="both"/>
        <w:rPr>
          <w:rFonts w:ascii="Arial" w:hAnsi="Arial" w:cs="Arial"/>
          <w:sz w:val="24"/>
          <w:szCs w:val="24"/>
        </w:rPr>
      </w:pPr>
      <w:r w:rsidRPr="003F75D5">
        <w:rPr>
          <w:rFonts w:ascii="Arial" w:hAnsi="Arial" w:cs="Arial"/>
          <w:sz w:val="24"/>
          <w:szCs w:val="24"/>
        </w:rPr>
        <w:t>Friends of Lake Claremont Celebration - in my capacity as City of Nedlands representative on the LCAC I attended the celebration for the FOLC and view the Brenton See’s stunning new mural “Flora and Fauna of Lake Claremont” hosted by the Town of Claremont.</w:t>
      </w:r>
    </w:p>
    <w:p w14:paraId="1450921B" w14:textId="77777777" w:rsidR="003F75D5" w:rsidRPr="003F75D5" w:rsidRDefault="003F75D5" w:rsidP="003F75D5">
      <w:pPr>
        <w:jc w:val="both"/>
        <w:rPr>
          <w:rFonts w:ascii="Arial" w:hAnsi="Arial" w:cs="Arial"/>
          <w:color w:val="000000"/>
          <w:szCs w:val="24"/>
          <w:u w:val="single"/>
        </w:rPr>
      </w:pPr>
    </w:p>
    <w:p w14:paraId="7201DB57" w14:textId="2C230184" w:rsidR="003F75D5" w:rsidRPr="004576F2" w:rsidRDefault="0073091D" w:rsidP="003F75D5">
      <w:pPr>
        <w:jc w:val="both"/>
        <w:rPr>
          <w:rFonts w:ascii="Arial" w:hAnsi="Arial" w:cs="Arial"/>
          <w:color w:val="000000"/>
          <w:szCs w:val="24"/>
        </w:rPr>
      </w:pPr>
      <w:r>
        <w:rPr>
          <w:rFonts w:ascii="Arial" w:hAnsi="Arial" w:cs="Arial"/>
          <w:color w:val="000000"/>
          <w:szCs w:val="24"/>
        </w:rPr>
        <w:t>J</w:t>
      </w:r>
      <w:r w:rsidR="003F75D5" w:rsidRPr="004576F2">
        <w:rPr>
          <w:rFonts w:ascii="Arial" w:hAnsi="Arial" w:cs="Arial"/>
          <w:color w:val="000000"/>
          <w:szCs w:val="24"/>
        </w:rPr>
        <w:t>DAP Meetings (x2)</w:t>
      </w:r>
    </w:p>
    <w:p w14:paraId="4C488806" w14:textId="77777777" w:rsidR="003F75D5" w:rsidRPr="003F75D5" w:rsidRDefault="003F75D5" w:rsidP="003F75D5">
      <w:pPr>
        <w:jc w:val="both"/>
        <w:rPr>
          <w:rFonts w:ascii="Arial" w:hAnsi="Arial" w:cs="Arial"/>
          <w:color w:val="000000"/>
          <w:szCs w:val="24"/>
        </w:rPr>
      </w:pPr>
    </w:p>
    <w:p w14:paraId="15972BEB" w14:textId="77777777" w:rsidR="003F75D5" w:rsidRDefault="003F75D5" w:rsidP="003F75D5">
      <w:pPr>
        <w:jc w:val="both"/>
        <w:rPr>
          <w:rFonts w:ascii="Arial" w:hAnsi="Arial" w:cs="Arial"/>
          <w:color w:val="000000"/>
          <w:szCs w:val="24"/>
        </w:rPr>
      </w:pPr>
      <w:r w:rsidRPr="003F75D5">
        <w:rPr>
          <w:rFonts w:ascii="Arial" w:hAnsi="Arial" w:cs="Arial"/>
          <w:color w:val="000000"/>
          <w:szCs w:val="24"/>
        </w:rPr>
        <w:t>Metro Inner North JDAP meeting #92 – 23 June 2021 at 11:00am at the Department of Planning, Lands and Heritage</w:t>
      </w:r>
      <w:r w:rsidRPr="003F75D5">
        <w:rPr>
          <w:rFonts w:ascii="Arial" w:hAnsi="Arial" w:cs="Arial"/>
          <w:color w:val="000000"/>
          <w:szCs w:val="24"/>
          <w:lang w:eastAsia="en-AU"/>
        </w:rPr>
        <w:t xml:space="preserve">, </w:t>
      </w:r>
      <w:r w:rsidRPr="003F75D5">
        <w:rPr>
          <w:rFonts w:ascii="Arial" w:hAnsi="Arial" w:cs="Arial"/>
          <w:color w:val="000000"/>
          <w:szCs w:val="24"/>
        </w:rPr>
        <w:t>Lands and Heritage</w:t>
      </w:r>
      <w:r w:rsidRPr="003F75D5">
        <w:rPr>
          <w:rFonts w:ascii="Arial" w:hAnsi="Arial" w:cs="Arial"/>
          <w:color w:val="000000"/>
          <w:szCs w:val="24"/>
          <w:lang w:eastAsia="en-AU"/>
        </w:rPr>
        <w:t xml:space="preserve">, </w:t>
      </w:r>
      <w:r w:rsidRPr="003F75D5">
        <w:rPr>
          <w:rFonts w:ascii="Arial" w:hAnsi="Arial" w:cs="Arial"/>
          <w:color w:val="000000"/>
          <w:szCs w:val="24"/>
          <w:lang w:eastAsia="ja-JP"/>
        </w:rPr>
        <w:t>140 William Street</w:t>
      </w:r>
      <w:r w:rsidRPr="003F75D5">
        <w:rPr>
          <w:rFonts w:ascii="Arial" w:hAnsi="Arial" w:cs="Arial"/>
          <w:color w:val="000000"/>
          <w:szCs w:val="24"/>
          <w:lang w:eastAsia="en-AU"/>
        </w:rPr>
        <w:t xml:space="preserve">, </w:t>
      </w:r>
      <w:r w:rsidRPr="003F75D5">
        <w:rPr>
          <w:rFonts w:ascii="Arial" w:hAnsi="Arial" w:cs="Arial"/>
          <w:color w:val="000000"/>
          <w:szCs w:val="24"/>
          <w:lang w:eastAsia="ja-JP"/>
        </w:rPr>
        <w:t>Perth</w:t>
      </w:r>
      <w:r w:rsidRPr="003F75D5">
        <w:rPr>
          <w:rFonts w:ascii="Arial" w:hAnsi="Arial" w:cs="Arial"/>
          <w:color w:val="000000"/>
          <w:szCs w:val="24"/>
        </w:rPr>
        <w:t xml:space="preserve"> to determine the following applications:</w:t>
      </w:r>
    </w:p>
    <w:p w14:paraId="5E84EA72" w14:textId="77777777" w:rsidR="0073091D" w:rsidRPr="003F75D5" w:rsidRDefault="0073091D" w:rsidP="003F75D5">
      <w:pPr>
        <w:jc w:val="both"/>
        <w:rPr>
          <w:rFonts w:ascii="Arial" w:hAnsi="Arial" w:cs="Arial"/>
          <w:color w:val="000000"/>
          <w:szCs w:val="24"/>
        </w:rPr>
      </w:pPr>
    </w:p>
    <w:p w14:paraId="637C92C3" w14:textId="5238DF2A" w:rsidR="003F75D5" w:rsidRPr="003F75D5" w:rsidRDefault="003F75D5" w:rsidP="003F75D5">
      <w:pPr>
        <w:jc w:val="both"/>
        <w:rPr>
          <w:rFonts w:ascii="Arial" w:hAnsi="Arial" w:cs="Arial"/>
          <w:color w:val="000000"/>
          <w:szCs w:val="24"/>
        </w:rPr>
      </w:pPr>
      <w:r w:rsidRPr="003F75D5">
        <w:rPr>
          <w:rFonts w:ascii="Arial" w:hAnsi="Arial" w:cs="Arial"/>
          <w:color w:val="000000"/>
          <w:szCs w:val="24"/>
        </w:rPr>
        <w:t>Attended online with C</w:t>
      </w:r>
      <w:r w:rsidR="007D4874">
        <w:rPr>
          <w:rFonts w:ascii="Arial" w:hAnsi="Arial" w:cs="Arial"/>
          <w:color w:val="000000"/>
          <w:szCs w:val="24"/>
        </w:rPr>
        <w:t>ouncillo</w:t>
      </w:r>
      <w:r w:rsidRPr="003F75D5">
        <w:rPr>
          <w:rFonts w:ascii="Arial" w:hAnsi="Arial" w:cs="Arial"/>
          <w:color w:val="000000"/>
          <w:szCs w:val="24"/>
        </w:rPr>
        <w:t>r Bennett.</w:t>
      </w:r>
    </w:p>
    <w:p w14:paraId="6EBF0187" w14:textId="77777777" w:rsidR="00E07ADC" w:rsidRDefault="003F75D5" w:rsidP="003F75D5">
      <w:pPr>
        <w:jc w:val="both"/>
        <w:rPr>
          <w:rFonts w:ascii="Arial" w:hAnsi="Arial" w:cs="Arial"/>
          <w:color w:val="000000"/>
          <w:szCs w:val="24"/>
        </w:rPr>
      </w:pPr>
      <w:r w:rsidRPr="00E369B7">
        <w:rPr>
          <w:rFonts w:ascii="Arial" w:hAnsi="Arial" w:cs="Arial"/>
          <w:color w:val="000000"/>
          <w:szCs w:val="24"/>
        </w:rPr>
        <w:t xml:space="preserve">Lot 21 (24) Clark Street, Nedlands </w:t>
      </w:r>
      <w:r w:rsidR="00423CF4" w:rsidRPr="00E369B7">
        <w:rPr>
          <w:rFonts w:ascii="Arial" w:hAnsi="Arial" w:cs="Arial"/>
          <w:color w:val="000000"/>
          <w:szCs w:val="24"/>
        </w:rPr>
        <w:t xml:space="preserve">- </w:t>
      </w:r>
      <w:r w:rsidRPr="00E369B7">
        <w:rPr>
          <w:rFonts w:ascii="Arial" w:hAnsi="Arial" w:cs="Arial"/>
          <w:szCs w:val="24"/>
        </w:rPr>
        <w:t>Development of 10 Multiple Dwellings</w:t>
      </w:r>
      <w:r w:rsidR="00423CF4" w:rsidRPr="00E369B7">
        <w:rPr>
          <w:rFonts w:ascii="Arial" w:hAnsi="Arial" w:cs="Arial"/>
          <w:szCs w:val="24"/>
        </w:rPr>
        <w:t xml:space="preserve">. </w:t>
      </w:r>
      <w:r w:rsidRPr="00E369B7">
        <w:rPr>
          <w:rFonts w:ascii="Arial" w:hAnsi="Arial" w:cs="Arial"/>
          <w:color w:val="000000"/>
          <w:szCs w:val="24"/>
        </w:rPr>
        <w:t>The RAR Council recommendation for refusal was moved and LOST 2/3</w:t>
      </w:r>
      <w:r w:rsidR="00423CF4" w:rsidRPr="00E369B7">
        <w:rPr>
          <w:rFonts w:ascii="Arial" w:hAnsi="Arial" w:cs="Arial"/>
          <w:color w:val="000000"/>
          <w:szCs w:val="24"/>
        </w:rPr>
        <w:t xml:space="preserve">. </w:t>
      </w:r>
    </w:p>
    <w:p w14:paraId="08DB44C6" w14:textId="1BC85058" w:rsidR="003F75D5" w:rsidRPr="00E369B7" w:rsidRDefault="003F75D5" w:rsidP="003F75D5">
      <w:pPr>
        <w:jc w:val="both"/>
        <w:rPr>
          <w:rFonts w:ascii="Arial" w:hAnsi="Arial" w:cs="Arial"/>
          <w:szCs w:val="24"/>
        </w:rPr>
      </w:pPr>
      <w:r w:rsidRPr="00E369B7">
        <w:rPr>
          <w:rFonts w:ascii="Arial" w:hAnsi="Arial" w:cs="Arial"/>
          <w:szCs w:val="24"/>
        </w:rPr>
        <w:t xml:space="preserve">The RAR Officer recommendation for approval was moved with </w:t>
      </w:r>
      <w:r w:rsidR="007D4874" w:rsidRPr="00E369B7">
        <w:rPr>
          <w:rFonts w:ascii="Arial" w:hAnsi="Arial" w:cs="Arial"/>
          <w:szCs w:val="24"/>
        </w:rPr>
        <w:t>amendments and</w:t>
      </w:r>
      <w:r w:rsidRPr="00E369B7">
        <w:rPr>
          <w:rFonts w:ascii="Arial" w:hAnsi="Arial" w:cs="Arial"/>
          <w:szCs w:val="24"/>
        </w:rPr>
        <w:t xml:space="preserve"> CARRIED 3/2.</w:t>
      </w:r>
    </w:p>
    <w:p w14:paraId="5EEA08C4" w14:textId="77777777" w:rsidR="003F75D5" w:rsidRPr="003F75D5" w:rsidRDefault="003F75D5" w:rsidP="003F75D5">
      <w:pPr>
        <w:jc w:val="both"/>
        <w:rPr>
          <w:rFonts w:ascii="Arial" w:hAnsi="Arial" w:cs="Arial"/>
          <w:color w:val="000000"/>
          <w:szCs w:val="24"/>
        </w:rPr>
      </w:pPr>
    </w:p>
    <w:p w14:paraId="535F20D1" w14:textId="77777777" w:rsidR="003F75D5" w:rsidRDefault="003F75D5" w:rsidP="003F75D5">
      <w:pPr>
        <w:jc w:val="both"/>
        <w:rPr>
          <w:rFonts w:ascii="Arial" w:hAnsi="Arial" w:cs="Arial"/>
          <w:color w:val="000000"/>
          <w:szCs w:val="24"/>
        </w:rPr>
      </w:pPr>
      <w:r w:rsidRPr="003F75D5">
        <w:rPr>
          <w:rFonts w:ascii="Arial" w:hAnsi="Arial" w:cs="Arial"/>
          <w:color w:val="000000"/>
          <w:szCs w:val="24"/>
        </w:rPr>
        <w:t xml:space="preserve">Metro Inner North JDAP meeting #96 – 15 July 2021 at 9:00am at the City of Nedlands Council Chambers, </w:t>
      </w:r>
      <w:r w:rsidRPr="003F75D5">
        <w:rPr>
          <w:rFonts w:ascii="Arial" w:hAnsi="Arial" w:cs="Arial"/>
          <w:color w:val="000000"/>
          <w:szCs w:val="24"/>
          <w:lang w:eastAsia="en-AU"/>
        </w:rPr>
        <w:t>71 Stirling Highway, Nedlands</w:t>
      </w:r>
      <w:r w:rsidRPr="003F75D5">
        <w:rPr>
          <w:rFonts w:ascii="Arial" w:hAnsi="Arial" w:cs="Arial"/>
          <w:color w:val="000000"/>
          <w:szCs w:val="24"/>
          <w:lang w:eastAsia="ja-JP"/>
        </w:rPr>
        <w:t xml:space="preserve"> </w:t>
      </w:r>
      <w:r w:rsidRPr="003F75D5">
        <w:rPr>
          <w:rFonts w:ascii="Arial" w:hAnsi="Arial" w:cs="Arial"/>
          <w:color w:val="000000"/>
          <w:szCs w:val="24"/>
        </w:rPr>
        <w:t>to determine the following applications:</w:t>
      </w:r>
    </w:p>
    <w:p w14:paraId="08DBEC0C" w14:textId="77777777" w:rsidR="007D4874" w:rsidRPr="003F75D5" w:rsidRDefault="007D4874" w:rsidP="003F75D5">
      <w:pPr>
        <w:jc w:val="both"/>
        <w:rPr>
          <w:rFonts w:ascii="Arial" w:hAnsi="Arial" w:cs="Arial"/>
          <w:color w:val="000000"/>
          <w:szCs w:val="24"/>
        </w:rPr>
      </w:pPr>
    </w:p>
    <w:p w14:paraId="037AD50F" w14:textId="1239A5F0" w:rsidR="003F75D5" w:rsidRPr="003F75D5" w:rsidRDefault="003F75D5" w:rsidP="003F75D5">
      <w:pPr>
        <w:jc w:val="both"/>
        <w:rPr>
          <w:rFonts w:ascii="Arial" w:hAnsi="Arial" w:cs="Arial"/>
          <w:color w:val="000000"/>
          <w:szCs w:val="24"/>
        </w:rPr>
      </w:pPr>
      <w:r w:rsidRPr="003F75D5">
        <w:rPr>
          <w:rFonts w:ascii="Arial" w:hAnsi="Arial" w:cs="Arial"/>
          <w:color w:val="000000"/>
          <w:szCs w:val="24"/>
        </w:rPr>
        <w:t>Attended online with C</w:t>
      </w:r>
      <w:r w:rsidR="007D4874">
        <w:rPr>
          <w:rFonts w:ascii="Arial" w:hAnsi="Arial" w:cs="Arial"/>
          <w:color w:val="000000"/>
          <w:szCs w:val="24"/>
        </w:rPr>
        <w:t>ouncillo</w:t>
      </w:r>
      <w:r w:rsidRPr="003F75D5">
        <w:rPr>
          <w:rFonts w:ascii="Arial" w:hAnsi="Arial" w:cs="Arial"/>
          <w:color w:val="000000"/>
          <w:szCs w:val="24"/>
        </w:rPr>
        <w:t>r Bennett.</w:t>
      </w:r>
    </w:p>
    <w:p w14:paraId="4FF8D778" w14:textId="3E8F34AE" w:rsidR="003F75D5" w:rsidRDefault="003F75D5" w:rsidP="003F75D5">
      <w:pPr>
        <w:jc w:val="both"/>
        <w:rPr>
          <w:rFonts w:ascii="Arial" w:hAnsi="Arial" w:cs="Arial"/>
          <w:color w:val="000000"/>
          <w:szCs w:val="24"/>
        </w:rPr>
      </w:pPr>
      <w:r w:rsidRPr="003F75D5">
        <w:rPr>
          <w:rFonts w:ascii="Arial" w:hAnsi="Arial" w:cs="Arial"/>
          <w:color w:val="000000"/>
          <w:szCs w:val="24"/>
        </w:rPr>
        <w:t xml:space="preserve">Lot 544 (105) Broadway, Nedlands </w:t>
      </w:r>
      <w:r w:rsidR="00423CF4">
        <w:rPr>
          <w:rFonts w:ascii="Arial" w:hAnsi="Arial" w:cs="Arial"/>
          <w:color w:val="000000"/>
          <w:szCs w:val="24"/>
        </w:rPr>
        <w:t xml:space="preserve">- </w:t>
      </w:r>
      <w:r w:rsidRPr="003F75D5">
        <w:rPr>
          <w:rFonts w:ascii="Arial" w:hAnsi="Arial" w:cs="Arial"/>
          <w:color w:val="000000"/>
          <w:szCs w:val="24"/>
        </w:rPr>
        <w:t>Mixed use development, comprising 22 apartments and ground floor office use</w:t>
      </w:r>
      <w:r w:rsidR="00423CF4">
        <w:rPr>
          <w:rFonts w:ascii="Arial" w:hAnsi="Arial" w:cs="Arial"/>
          <w:color w:val="000000"/>
          <w:szCs w:val="24"/>
        </w:rPr>
        <w:t xml:space="preserve">. </w:t>
      </w:r>
      <w:r w:rsidRPr="003F75D5">
        <w:rPr>
          <w:rFonts w:ascii="Arial" w:hAnsi="Arial" w:cs="Arial"/>
          <w:color w:val="000000"/>
          <w:szCs w:val="24"/>
        </w:rPr>
        <w:t xml:space="preserve">The RAR </w:t>
      </w:r>
      <w:r w:rsidRPr="00B94C3E">
        <w:rPr>
          <w:rFonts w:ascii="Arial" w:hAnsi="Arial" w:cs="Arial"/>
          <w:color w:val="000000"/>
          <w:szCs w:val="24"/>
        </w:rPr>
        <w:t xml:space="preserve">Council &amp; Officer </w:t>
      </w:r>
      <w:r w:rsidRPr="003F75D5">
        <w:rPr>
          <w:rFonts w:ascii="Arial" w:hAnsi="Arial" w:cs="Arial"/>
          <w:color w:val="000000"/>
          <w:szCs w:val="24"/>
        </w:rPr>
        <w:t>recommendation for refusal was moved and LOST 2/3</w:t>
      </w:r>
      <w:r w:rsidR="00B94C3E">
        <w:rPr>
          <w:rFonts w:ascii="Arial" w:hAnsi="Arial" w:cs="Arial"/>
          <w:color w:val="000000"/>
          <w:szCs w:val="24"/>
        </w:rPr>
        <w:t xml:space="preserve">. </w:t>
      </w:r>
      <w:r w:rsidRPr="003F75D5">
        <w:rPr>
          <w:rFonts w:ascii="Arial" w:hAnsi="Arial" w:cs="Arial"/>
          <w:color w:val="000000"/>
          <w:szCs w:val="24"/>
        </w:rPr>
        <w:t>A procedural motion for a deferral of 120 days was moved with reasons for redesign, then LOST 2/3.</w:t>
      </w:r>
    </w:p>
    <w:p w14:paraId="0A9D047A" w14:textId="77777777" w:rsidR="00DF6969" w:rsidRPr="003F75D5" w:rsidRDefault="00DF6969" w:rsidP="003F75D5">
      <w:pPr>
        <w:jc w:val="both"/>
        <w:rPr>
          <w:rFonts w:ascii="Arial" w:hAnsi="Arial" w:cs="Arial"/>
          <w:color w:val="000000"/>
          <w:szCs w:val="24"/>
        </w:rPr>
      </w:pPr>
    </w:p>
    <w:p w14:paraId="186EF1DC" w14:textId="4B0307D4" w:rsidR="003F75D5" w:rsidRPr="003F75D5" w:rsidRDefault="003F75D5" w:rsidP="003F75D5">
      <w:pPr>
        <w:jc w:val="both"/>
        <w:rPr>
          <w:rFonts w:ascii="Arial" w:hAnsi="Arial" w:cs="Arial"/>
          <w:color w:val="000000"/>
          <w:szCs w:val="24"/>
        </w:rPr>
      </w:pPr>
      <w:r w:rsidRPr="003F75D5">
        <w:rPr>
          <w:rFonts w:ascii="Arial" w:hAnsi="Arial" w:cs="Arial"/>
          <w:color w:val="000000"/>
          <w:szCs w:val="24"/>
        </w:rPr>
        <w:t xml:space="preserve">The Alternate recommendation for approval was moved with </w:t>
      </w:r>
      <w:r w:rsidR="00175BB8" w:rsidRPr="003F75D5">
        <w:rPr>
          <w:rFonts w:ascii="Arial" w:hAnsi="Arial" w:cs="Arial"/>
          <w:color w:val="000000"/>
          <w:szCs w:val="24"/>
        </w:rPr>
        <w:t>amendments and</w:t>
      </w:r>
      <w:r w:rsidRPr="003F75D5">
        <w:rPr>
          <w:rFonts w:ascii="Arial" w:hAnsi="Arial" w:cs="Arial"/>
          <w:color w:val="000000"/>
          <w:szCs w:val="24"/>
        </w:rPr>
        <w:t xml:space="preserve"> CARRIED 3/2.</w:t>
      </w:r>
    </w:p>
    <w:p w14:paraId="700ACC3E" w14:textId="77777777" w:rsidR="003F75D5" w:rsidRDefault="003F75D5"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66920CF9" w14:textId="4F9893FE" w:rsidR="00253F44" w:rsidRDefault="00253F44"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44C1787D" w14:textId="5611764E" w:rsidR="00DF6969" w:rsidRDefault="00DF6969" w:rsidP="00DF6969">
      <w:pPr>
        <w:pStyle w:val="Heading2"/>
        <w:numPr>
          <w:ilvl w:val="1"/>
          <w:numId w:val="1"/>
        </w:numPr>
        <w:tabs>
          <w:tab w:val="clear" w:pos="720"/>
          <w:tab w:val="num" w:pos="0"/>
        </w:tabs>
        <w:spacing w:before="0" w:after="0"/>
        <w:ind w:left="0" w:hanging="851"/>
        <w:rPr>
          <w:rFonts w:ascii="Arial" w:hAnsi="Arial" w:cs="Arial"/>
        </w:rPr>
      </w:pPr>
      <w:bookmarkStart w:id="18" w:name="_Toc80142179"/>
      <w:r w:rsidRPr="003F75D5">
        <w:rPr>
          <w:rFonts w:ascii="Arial" w:hAnsi="Arial" w:cs="Arial"/>
          <w:sz w:val="24"/>
          <w:szCs w:val="24"/>
          <w:u w:val="none"/>
        </w:rPr>
        <w:t>Councillor</w:t>
      </w:r>
      <w:r w:rsidRPr="004576F2">
        <w:rPr>
          <w:rFonts w:ascii="Arial" w:hAnsi="Arial" w:cs="Arial"/>
          <w:sz w:val="24"/>
          <w:szCs w:val="24"/>
          <w:u w:val="none"/>
        </w:rPr>
        <w:t xml:space="preserve"> </w:t>
      </w:r>
      <w:r>
        <w:rPr>
          <w:rFonts w:ascii="Arial" w:hAnsi="Arial" w:cs="Arial"/>
          <w:sz w:val="24"/>
          <w:szCs w:val="24"/>
          <w:u w:val="none"/>
        </w:rPr>
        <w:t>Youngman</w:t>
      </w:r>
      <w:bookmarkEnd w:id="18"/>
    </w:p>
    <w:p w14:paraId="429E2F09" w14:textId="77777777" w:rsidR="00253F44" w:rsidRDefault="00253F44"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2B319DC9" w14:textId="77777777" w:rsidR="00680BAF" w:rsidRDefault="00175BB8" w:rsidP="00175BB8">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The Presiding Member</w:t>
      </w:r>
      <w:r w:rsidR="00680BAF">
        <w:rPr>
          <w:rFonts w:ascii="Arial" w:hAnsi="Arial" w:cs="Arial"/>
        </w:rPr>
        <w:t xml:space="preserve"> adjourned the meeting for 15 minutes to regain order of the meeting. </w:t>
      </w:r>
    </w:p>
    <w:p w14:paraId="070CF6E4" w14:textId="77777777" w:rsidR="00680BAF" w:rsidRDefault="00680BAF" w:rsidP="00175BB8">
      <w:pPr>
        <w:numPr>
          <w:ilvl w:val="12"/>
          <w:numId w:val="0"/>
        </w:numPr>
        <w:tabs>
          <w:tab w:val="left" w:pos="1440"/>
          <w:tab w:val="left" w:pos="2410"/>
          <w:tab w:val="left" w:pos="2977"/>
          <w:tab w:val="right" w:pos="8335"/>
          <w:tab w:val="right" w:pos="8505"/>
        </w:tabs>
        <w:ind w:hanging="11"/>
        <w:jc w:val="both"/>
        <w:rPr>
          <w:rFonts w:ascii="Arial" w:hAnsi="Arial" w:cs="Arial"/>
        </w:rPr>
      </w:pPr>
    </w:p>
    <w:p w14:paraId="7752E385" w14:textId="5AABF96F" w:rsidR="00175BB8" w:rsidRPr="006D752D" w:rsidRDefault="00175BB8" w:rsidP="00175BB8">
      <w:pPr>
        <w:tabs>
          <w:tab w:val="left" w:pos="1985"/>
        </w:tabs>
        <w:jc w:val="both"/>
        <w:rPr>
          <w:rFonts w:ascii="Arial" w:hAnsi="Arial" w:cs="Arial"/>
          <w:szCs w:val="24"/>
        </w:rPr>
      </w:pPr>
      <w:r w:rsidRPr="006D752D">
        <w:rPr>
          <w:rFonts w:ascii="Arial" w:hAnsi="Arial" w:cs="Arial"/>
          <w:szCs w:val="24"/>
        </w:rPr>
        <w:t xml:space="preserve">The meeting adjourned at </w:t>
      </w:r>
      <w:r>
        <w:rPr>
          <w:rFonts w:ascii="Arial" w:hAnsi="Arial" w:cs="Arial"/>
          <w:szCs w:val="24"/>
        </w:rPr>
        <w:t>8.82</w:t>
      </w:r>
      <w:r w:rsidR="00FC79E3">
        <w:rPr>
          <w:rFonts w:ascii="Arial" w:hAnsi="Arial" w:cs="Arial"/>
          <w:szCs w:val="24"/>
        </w:rPr>
        <w:t>pm</w:t>
      </w:r>
      <w:r w:rsidRPr="006D752D">
        <w:rPr>
          <w:rFonts w:ascii="Arial" w:hAnsi="Arial" w:cs="Arial"/>
          <w:szCs w:val="24"/>
        </w:rPr>
        <w:t xml:space="preserve"> and reconvened at </w:t>
      </w:r>
      <w:r>
        <w:rPr>
          <w:rFonts w:ascii="Arial" w:hAnsi="Arial" w:cs="Arial"/>
          <w:szCs w:val="24"/>
        </w:rPr>
        <w:t>8.54</w:t>
      </w:r>
      <w:r w:rsidRPr="006D752D">
        <w:rPr>
          <w:rFonts w:ascii="Arial" w:hAnsi="Arial" w:cs="Arial"/>
          <w:szCs w:val="24"/>
        </w:rPr>
        <w:t>pm with the following people in attendance:</w:t>
      </w:r>
    </w:p>
    <w:p w14:paraId="200BC05F" w14:textId="77777777" w:rsidR="00D80CEC" w:rsidRDefault="00D80CEC" w:rsidP="00DF6969">
      <w:pPr>
        <w:numPr>
          <w:ilvl w:val="12"/>
          <w:numId w:val="0"/>
        </w:numPr>
        <w:tabs>
          <w:tab w:val="left" w:pos="720"/>
          <w:tab w:val="left" w:pos="1440"/>
          <w:tab w:val="left" w:pos="2410"/>
          <w:tab w:val="left" w:pos="2977"/>
          <w:tab w:val="right" w:pos="8335"/>
          <w:tab w:val="right" w:pos="8505"/>
        </w:tabs>
        <w:jc w:val="both"/>
        <w:rPr>
          <w:rFonts w:ascii="Arial" w:hAnsi="Arial" w:cs="Arial"/>
        </w:rPr>
      </w:pPr>
    </w:p>
    <w:p w14:paraId="53E61AFC" w14:textId="77777777" w:rsidR="0006342C" w:rsidRPr="00362915" w:rsidRDefault="0006342C" w:rsidP="0006342C">
      <w:pPr>
        <w:tabs>
          <w:tab w:val="left" w:pos="1701"/>
          <w:tab w:val="right" w:pos="8313"/>
        </w:tabs>
        <w:jc w:val="both"/>
        <w:rPr>
          <w:rFonts w:ascii="Arial" w:hAnsi="Arial" w:cs="Arial"/>
          <w:szCs w:val="24"/>
        </w:rPr>
      </w:pPr>
      <w:r w:rsidRPr="00362915">
        <w:rPr>
          <w:rFonts w:ascii="Arial" w:hAnsi="Arial" w:cs="Arial"/>
          <w:b/>
          <w:szCs w:val="24"/>
        </w:rPr>
        <w:t>Councillors</w:t>
      </w:r>
      <w:r w:rsidRPr="00362915">
        <w:rPr>
          <w:rFonts w:ascii="Arial" w:hAnsi="Arial" w:cs="Arial"/>
          <w:szCs w:val="24"/>
        </w:rPr>
        <w:tab/>
      </w:r>
      <w:r>
        <w:rPr>
          <w:rFonts w:ascii="Arial" w:hAnsi="Arial" w:cs="Arial"/>
          <w:szCs w:val="24"/>
        </w:rPr>
        <w:t>Her Worship Mayor F E M Argyle</w:t>
      </w:r>
      <w:r w:rsidRPr="00362915">
        <w:rPr>
          <w:rFonts w:ascii="Arial" w:hAnsi="Arial" w:cs="Arial"/>
          <w:szCs w:val="24"/>
        </w:rPr>
        <w:tab/>
        <w:t>(Presiding Member)</w:t>
      </w:r>
    </w:p>
    <w:p w14:paraId="3DA61741" w14:textId="77777777" w:rsidR="0006342C" w:rsidRPr="00362915" w:rsidRDefault="0006342C" w:rsidP="0006342C">
      <w:pPr>
        <w:tabs>
          <w:tab w:val="left" w:pos="1701"/>
          <w:tab w:val="right" w:pos="8313"/>
        </w:tabs>
        <w:jc w:val="both"/>
        <w:rPr>
          <w:rFonts w:ascii="Arial" w:hAnsi="Arial" w:cs="Arial"/>
          <w:szCs w:val="24"/>
        </w:rPr>
      </w:pPr>
      <w:r w:rsidRPr="00362915">
        <w:rPr>
          <w:rFonts w:ascii="Arial" w:hAnsi="Arial" w:cs="Arial"/>
          <w:szCs w:val="24"/>
        </w:rPr>
        <w:tab/>
        <w:t>Councillor F J O Bennett</w:t>
      </w:r>
      <w:r w:rsidRPr="00362915">
        <w:rPr>
          <w:rFonts w:ascii="Arial" w:hAnsi="Arial" w:cs="Arial"/>
          <w:szCs w:val="24"/>
        </w:rPr>
        <w:tab/>
        <w:t>Dalkeith Ward</w:t>
      </w:r>
    </w:p>
    <w:p w14:paraId="27D6ED0F" w14:textId="77777777" w:rsidR="0006342C" w:rsidRPr="00362915" w:rsidRDefault="0006342C" w:rsidP="0006342C">
      <w:pPr>
        <w:tabs>
          <w:tab w:val="left" w:pos="1701"/>
          <w:tab w:val="right" w:pos="8313"/>
        </w:tabs>
        <w:jc w:val="both"/>
        <w:rPr>
          <w:rFonts w:ascii="Arial" w:hAnsi="Arial" w:cs="Arial"/>
          <w:szCs w:val="24"/>
        </w:rPr>
      </w:pPr>
      <w:r w:rsidRPr="00362915">
        <w:rPr>
          <w:rFonts w:ascii="Arial" w:hAnsi="Arial" w:cs="Arial"/>
          <w:szCs w:val="24"/>
        </w:rPr>
        <w:tab/>
        <w:t>Councillor A W Mangano</w:t>
      </w:r>
      <w:r w:rsidRPr="00362915">
        <w:rPr>
          <w:rFonts w:ascii="Arial" w:hAnsi="Arial" w:cs="Arial"/>
          <w:szCs w:val="24"/>
        </w:rPr>
        <w:tab/>
        <w:t>Dalkeith Ward</w:t>
      </w:r>
    </w:p>
    <w:p w14:paraId="7B51271F" w14:textId="77777777" w:rsidR="0006342C" w:rsidRPr="00362915" w:rsidRDefault="0006342C" w:rsidP="0006342C">
      <w:pPr>
        <w:tabs>
          <w:tab w:val="left" w:pos="1701"/>
          <w:tab w:val="right" w:pos="8313"/>
        </w:tabs>
        <w:jc w:val="both"/>
        <w:rPr>
          <w:rFonts w:ascii="Arial" w:hAnsi="Arial" w:cs="Arial"/>
          <w:szCs w:val="24"/>
        </w:rPr>
      </w:pPr>
      <w:r w:rsidRPr="00362915">
        <w:rPr>
          <w:rFonts w:ascii="Arial" w:hAnsi="Arial" w:cs="Arial"/>
          <w:szCs w:val="24"/>
        </w:rPr>
        <w:tab/>
        <w:t>Councillor N R Youngman</w:t>
      </w:r>
      <w:r w:rsidRPr="00362915">
        <w:rPr>
          <w:rFonts w:ascii="Arial" w:hAnsi="Arial" w:cs="Arial"/>
          <w:szCs w:val="24"/>
        </w:rPr>
        <w:tab/>
        <w:t>Dalkeith Ward</w:t>
      </w:r>
    </w:p>
    <w:p w14:paraId="7356C5D2" w14:textId="77777777" w:rsidR="0006342C" w:rsidRPr="00362915" w:rsidRDefault="0006342C" w:rsidP="0006342C">
      <w:pPr>
        <w:tabs>
          <w:tab w:val="left" w:pos="1701"/>
          <w:tab w:val="right" w:pos="8313"/>
        </w:tabs>
        <w:jc w:val="both"/>
        <w:rPr>
          <w:rFonts w:ascii="Arial" w:hAnsi="Arial" w:cs="Arial"/>
          <w:szCs w:val="24"/>
        </w:rPr>
      </w:pPr>
      <w:r w:rsidRPr="00362915">
        <w:rPr>
          <w:rFonts w:ascii="Arial" w:hAnsi="Arial" w:cs="Arial"/>
          <w:szCs w:val="24"/>
        </w:rPr>
        <w:tab/>
        <w:t>Councillor B G Hodsdon</w:t>
      </w:r>
      <w:r w:rsidRPr="00362915">
        <w:rPr>
          <w:rFonts w:ascii="Arial" w:hAnsi="Arial" w:cs="Arial"/>
          <w:szCs w:val="24"/>
        </w:rPr>
        <w:tab/>
        <w:t>Hollywood Ward</w:t>
      </w:r>
    </w:p>
    <w:p w14:paraId="62F00957" w14:textId="77777777" w:rsidR="0006342C" w:rsidRPr="00362915" w:rsidRDefault="0006342C" w:rsidP="0006342C">
      <w:pPr>
        <w:tabs>
          <w:tab w:val="left" w:pos="1701"/>
          <w:tab w:val="right" w:pos="8313"/>
        </w:tabs>
        <w:jc w:val="both"/>
        <w:rPr>
          <w:rFonts w:ascii="Arial" w:hAnsi="Arial" w:cs="Arial"/>
          <w:szCs w:val="24"/>
        </w:rPr>
      </w:pPr>
      <w:r w:rsidRPr="00362915">
        <w:rPr>
          <w:rFonts w:ascii="Arial" w:hAnsi="Arial" w:cs="Arial"/>
          <w:szCs w:val="24"/>
        </w:rPr>
        <w:tab/>
        <w:t>Vacant</w:t>
      </w:r>
      <w:r w:rsidRPr="00362915">
        <w:rPr>
          <w:rFonts w:ascii="Arial" w:hAnsi="Arial" w:cs="Arial"/>
          <w:szCs w:val="24"/>
        </w:rPr>
        <w:tab/>
        <w:t>Hollywood Ward</w:t>
      </w:r>
    </w:p>
    <w:p w14:paraId="2DA338C8" w14:textId="77777777" w:rsidR="0006342C" w:rsidRPr="00362915" w:rsidRDefault="0006342C" w:rsidP="0006342C">
      <w:pPr>
        <w:tabs>
          <w:tab w:val="left" w:pos="1701"/>
          <w:tab w:val="right" w:pos="8313"/>
        </w:tabs>
        <w:jc w:val="both"/>
        <w:rPr>
          <w:rFonts w:ascii="Arial" w:hAnsi="Arial" w:cs="Arial"/>
          <w:szCs w:val="24"/>
        </w:rPr>
      </w:pPr>
      <w:r w:rsidRPr="00362915">
        <w:rPr>
          <w:rFonts w:ascii="Arial" w:hAnsi="Arial" w:cs="Arial"/>
          <w:szCs w:val="24"/>
        </w:rPr>
        <w:tab/>
        <w:t>Councillor J D Wetherall</w:t>
      </w:r>
      <w:r w:rsidRPr="00362915">
        <w:rPr>
          <w:rFonts w:ascii="Arial" w:hAnsi="Arial" w:cs="Arial"/>
          <w:szCs w:val="24"/>
        </w:rPr>
        <w:tab/>
        <w:t>Hollywood Ward</w:t>
      </w:r>
    </w:p>
    <w:p w14:paraId="69C612E4" w14:textId="77777777" w:rsidR="0006342C" w:rsidRPr="00362915" w:rsidRDefault="0006342C" w:rsidP="0006342C">
      <w:pPr>
        <w:tabs>
          <w:tab w:val="left" w:pos="1701"/>
          <w:tab w:val="right" w:pos="8313"/>
        </w:tabs>
        <w:jc w:val="both"/>
        <w:rPr>
          <w:rFonts w:ascii="Arial" w:hAnsi="Arial" w:cs="Arial"/>
          <w:szCs w:val="24"/>
        </w:rPr>
      </w:pPr>
      <w:r w:rsidRPr="00362915">
        <w:rPr>
          <w:rFonts w:ascii="Arial" w:hAnsi="Arial" w:cs="Arial"/>
          <w:szCs w:val="24"/>
        </w:rPr>
        <w:tab/>
        <w:t>Councillor R A Coghlan</w:t>
      </w:r>
      <w:r w:rsidRPr="00362915">
        <w:rPr>
          <w:rFonts w:ascii="Arial" w:hAnsi="Arial" w:cs="Arial"/>
          <w:szCs w:val="24"/>
        </w:rPr>
        <w:tab/>
      </w:r>
      <w:proofErr w:type="spellStart"/>
      <w:r w:rsidRPr="00362915">
        <w:rPr>
          <w:rFonts w:ascii="Arial" w:hAnsi="Arial" w:cs="Arial"/>
          <w:szCs w:val="24"/>
        </w:rPr>
        <w:t>Melvista</w:t>
      </w:r>
      <w:proofErr w:type="spellEnd"/>
      <w:r w:rsidRPr="00362915">
        <w:rPr>
          <w:rFonts w:ascii="Arial" w:hAnsi="Arial" w:cs="Arial"/>
          <w:szCs w:val="24"/>
        </w:rPr>
        <w:t xml:space="preserve"> Ward</w:t>
      </w:r>
    </w:p>
    <w:p w14:paraId="6ECFA48B" w14:textId="77777777" w:rsidR="0006342C" w:rsidRPr="00362915" w:rsidRDefault="0006342C" w:rsidP="0006342C">
      <w:pPr>
        <w:tabs>
          <w:tab w:val="left" w:pos="1701"/>
          <w:tab w:val="right" w:pos="8313"/>
        </w:tabs>
        <w:jc w:val="both"/>
        <w:rPr>
          <w:rFonts w:ascii="Arial" w:hAnsi="Arial" w:cs="Arial"/>
          <w:szCs w:val="24"/>
        </w:rPr>
      </w:pPr>
      <w:r w:rsidRPr="00362915">
        <w:rPr>
          <w:rFonts w:ascii="Arial" w:hAnsi="Arial" w:cs="Arial"/>
          <w:szCs w:val="24"/>
        </w:rPr>
        <w:tab/>
        <w:t>Councillor R Senathirajah</w:t>
      </w:r>
      <w:r w:rsidRPr="00362915">
        <w:rPr>
          <w:rFonts w:ascii="Arial" w:hAnsi="Arial" w:cs="Arial"/>
          <w:szCs w:val="24"/>
        </w:rPr>
        <w:tab/>
      </w:r>
      <w:proofErr w:type="spellStart"/>
      <w:r w:rsidRPr="00362915">
        <w:rPr>
          <w:rFonts w:ascii="Arial" w:hAnsi="Arial" w:cs="Arial"/>
          <w:szCs w:val="24"/>
        </w:rPr>
        <w:t>Melvista</w:t>
      </w:r>
      <w:proofErr w:type="spellEnd"/>
      <w:r w:rsidRPr="00362915">
        <w:rPr>
          <w:rFonts w:ascii="Arial" w:hAnsi="Arial" w:cs="Arial"/>
          <w:szCs w:val="24"/>
        </w:rPr>
        <w:t xml:space="preserve"> Ward</w:t>
      </w:r>
    </w:p>
    <w:p w14:paraId="2EE86208" w14:textId="77777777" w:rsidR="0006342C" w:rsidRPr="00362915" w:rsidRDefault="0006342C" w:rsidP="0006342C">
      <w:pPr>
        <w:tabs>
          <w:tab w:val="left" w:pos="1701"/>
          <w:tab w:val="right" w:pos="8313"/>
        </w:tabs>
        <w:jc w:val="both"/>
        <w:rPr>
          <w:rFonts w:ascii="Arial" w:hAnsi="Arial" w:cs="Arial"/>
          <w:szCs w:val="24"/>
        </w:rPr>
      </w:pPr>
      <w:r w:rsidRPr="00362915">
        <w:rPr>
          <w:rFonts w:ascii="Arial" w:hAnsi="Arial" w:cs="Arial"/>
          <w:szCs w:val="24"/>
        </w:rPr>
        <w:tab/>
        <w:t>Councillor B Tyson</w:t>
      </w:r>
      <w:r w:rsidRPr="00362915">
        <w:rPr>
          <w:rFonts w:ascii="Arial" w:hAnsi="Arial" w:cs="Arial"/>
          <w:szCs w:val="24"/>
        </w:rPr>
        <w:tab/>
      </w:r>
      <w:proofErr w:type="spellStart"/>
      <w:r w:rsidRPr="00362915">
        <w:rPr>
          <w:rFonts w:ascii="Arial" w:hAnsi="Arial" w:cs="Arial"/>
          <w:szCs w:val="24"/>
        </w:rPr>
        <w:t>Melvista</w:t>
      </w:r>
      <w:proofErr w:type="spellEnd"/>
      <w:r w:rsidRPr="00362915">
        <w:rPr>
          <w:rFonts w:ascii="Arial" w:hAnsi="Arial" w:cs="Arial"/>
          <w:szCs w:val="24"/>
        </w:rPr>
        <w:t xml:space="preserve"> Ward </w:t>
      </w:r>
    </w:p>
    <w:p w14:paraId="2405985C" w14:textId="77777777" w:rsidR="0006342C" w:rsidRPr="00362915" w:rsidRDefault="0006342C" w:rsidP="0006342C">
      <w:pPr>
        <w:tabs>
          <w:tab w:val="left" w:pos="1701"/>
          <w:tab w:val="right" w:pos="8313"/>
        </w:tabs>
        <w:jc w:val="both"/>
        <w:rPr>
          <w:rFonts w:ascii="Arial" w:hAnsi="Arial" w:cs="Arial"/>
          <w:szCs w:val="24"/>
        </w:rPr>
      </w:pPr>
      <w:r w:rsidRPr="00362915">
        <w:rPr>
          <w:rFonts w:ascii="Arial" w:hAnsi="Arial" w:cs="Arial"/>
          <w:szCs w:val="24"/>
        </w:rPr>
        <w:tab/>
        <w:t>Councillor N B J Horley</w:t>
      </w:r>
      <w:r w:rsidRPr="00362915">
        <w:rPr>
          <w:rFonts w:ascii="Arial" w:hAnsi="Arial" w:cs="Arial"/>
          <w:szCs w:val="24"/>
        </w:rPr>
        <w:tab/>
        <w:t xml:space="preserve">Coastal Districts Ward </w:t>
      </w:r>
    </w:p>
    <w:p w14:paraId="05B2D7E5" w14:textId="77777777" w:rsidR="0006342C" w:rsidRDefault="0006342C" w:rsidP="0006342C">
      <w:pPr>
        <w:tabs>
          <w:tab w:val="left" w:pos="1701"/>
          <w:tab w:val="right" w:pos="8313"/>
        </w:tabs>
        <w:jc w:val="both"/>
        <w:rPr>
          <w:rFonts w:ascii="Arial" w:hAnsi="Arial" w:cs="Arial"/>
          <w:szCs w:val="24"/>
        </w:rPr>
      </w:pPr>
      <w:r w:rsidRPr="00362915">
        <w:rPr>
          <w:rFonts w:ascii="Arial" w:hAnsi="Arial" w:cs="Arial"/>
          <w:szCs w:val="24"/>
        </w:rPr>
        <w:tab/>
      </w:r>
      <w:r>
        <w:rPr>
          <w:rFonts w:ascii="Arial" w:hAnsi="Arial" w:cs="Arial"/>
          <w:szCs w:val="24"/>
        </w:rPr>
        <w:t>Councillor</w:t>
      </w:r>
      <w:r w:rsidRPr="00362915">
        <w:rPr>
          <w:rFonts w:ascii="Arial" w:hAnsi="Arial" w:cs="Arial"/>
          <w:szCs w:val="24"/>
        </w:rPr>
        <w:t xml:space="preserve"> L J McManus</w:t>
      </w:r>
      <w:r>
        <w:rPr>
          <w:rFonts w:ascii="Arial" w:hAnsi="Arial" w:cs="Arial"/>
          <w:szCs w:val="24"/>
        </w:rPr>
        <w:tab/>
        <w:t>Coastal Districts Ward</w:t>
      </w:r>
    </w:p>
    <w:p w14:paraId="391110D5" w14:textId="77777777" w:rsidR="0006342C" w:rsidRPr="00362915" w:rsidRDefault="0006342C" w:rsidP="0006342C">
      <w:pPr>
        <w:tabs>
          <w:tab w:val="left" w:pos="1701"/>
          <w:tab w:val="right" w:pos="8313"/>
        </w:tabs>
        <w:jc w:val="both"/>
        <w:rPr>
          <w:rFonts w:ascii="Arial" w:hAnsi="Arial" w:cs="Arial"/>
          <w:szCs w:val="24"/>
        </w:rPr>
      </w:pPr>
      <w:r>
        <w:rPr>
          <w:rFonts w:ascii="Arial" w:hAnsi="Arial" w:cs="Arial"/>
          <w:szCs w:val="24"/>
        </w:rPr>
        <w:tab/>
      </w:r>
      <w:r w:rsidRPr="00362915">
        <w:rPr>
          <w:rFonts w:ascii="Arial" w:hAnsi="Arial" w:cs="Arial"/>
          <w:szCs w:val="24"/>
        </w:rPr>
        <w:t>Councillor K A Smyth</w:t>
      </w:r>
      <w:r w:rsidRPr="00362915">
        <w:rPr>
          <w:rFonts w:ascii="Arial" w:hAnsi="Arial" w:cs="Arial"/>
          <w:szCs w:val="24"/>
        </w:rPr>
        <w:tab/>
        <w:t xml:space="preserve">Coastal Districts Ward </w:t>
      </w:r>
    </w:p>
    <w:p w14:paraId="5EBF8E66" w14:textId="77777777" w:rsidR="0006342C" w:rsidRPr="00362915" w:rsidRDefault="0006342C" w:rsidP="0006342C">
      <w:pPr>
        <w:tabs>
          <w:tab w:val="left" w:pos="1701"/>
          <w:tab w:val="right" w:pos="8313"/>
        </w:tabs>
        <w:jc w:val="both"/>
        <w:rPr>
          <w:rFonts w:ascii="Arial" w:hAnsi="Arial" w:cs="Arial"/>
          <w:szCs w:val="24"/>
        </w:rPr>
      </w:pPr>
      <w:r w:rsidRPr="00362915">
        <w:rPr>
          <w:rFonts w:ascii="Arial" w:hAnsi="Arial" w:cs="Arial"/>
          <w:szCs w:val="24"/>
        </w:rPr>
        <w:tab/>
      </w:r>
    </w:p>
    <w:p w14:paraId="75C6C2C8" w14:textId="77777777" w:rsidR="0006342C" w:rsidRDefault="0006342C" w:rsidP="0006342C">
      <w:pPr>
        <w:tabs>
          <w:tab w:val="left" w:pos="1701"/>
          <w:tab w:val="right" w:pos="8313"/>
        </w:tabs>
        <w:jc w:val="both"/>
        <w:rPr>
          <w:rFonts w:ascii="Arial" w:hAnsi="Arial" w:cs="Arial"/>
          <w:szCs w:val="24"/>
        </w:rPr>
      </w:pPr>
      <w:r w:rsidRPr="00362915">
        <w:rPr>
          <w:rFonts w:ascii="Arial" w:hAnsi="Arial" w:cs="Arial"/>
          <w:b/>
          <w:szCs w:val="24"/>
        </w:rPr>
        <w:t>Staff</w:t>
      </w:r>
      <w:r w:rsidRPr="00362915">
        <w:rPr>
          <w:rFonts w:ascii="Arial" w:hAnsi="Arial" w:cs="Arial"/>
          <w:szCs w:val="24"/>
        </w:rPr>
        <w:tab/>
        <w:t>Mr E K Herne</w:t>
      </w:r>
      <w:r w:rsidRPr="00362915">
        <w:rPr>
          <w:rFonts w:ascii="Arial" w:hAnsi="Arial" w:cs="Arial"/>
          <w:szCs w:val="24"/>
        </w:rPr>
        <w:tab/>
        <w:t>Acting Chief Executive Officer</w:t>
      </w:r>
      <w:r>
        <w:rPr>
          <w:rFonts w:ascii="Arial" w:hAnsi="Arial" w:cs="Arial"/>
          <w:szCs w:val="24"/>
        </w:rPr>
        <w:t xml:space="preserve"> / </w:t>
      </w:r>
    </w:p>
    <w:p w14:paraId="652B69CA" w14:textId="77777777" w:rsidR="0006342C" w:rsidRPr="00362915" w:rsidRDefault="0006342C" w:rsidP="0006342C">
      <w:pPr>
        <w:tabs>
          <w:tab w:val="left" w:pos="1701"/>
          <w:tab w:val="right" w:pos="8313"/>
        </w:tabs>
        <w:jc w:val="both"/>
        <w:rPr>
          <w:rFonts w:ascii="Arial" w:hAnsi="Arial" w:cs="Arial"/>
          <w:szCs w:val="24"/>
        </w:rPr>
      </w:pPr>
      <w:r>
        <w:rPr>
          <w:rFonts w:ascii="Arial" w:hAnsi="Arial" w:cs="Arial"/>
          <w:szCs w:val="24"/>
        </w:rPr>
        <w:tab/>
      </w:r>
      <w:r>
        <w:rPr>
          <w:rFonts w:ascii="Arial" w:hAnsi="Arial" w:cs="Arial"/>
          <w:szCs w:val="24"/>
        </w:rPr>
        <w:tab/>
      </w:r>
      <w:r w:rsidRPr="00362915">
        <w:rPr>
          <w:rFonts w:ascii="Arial" w:hAnsi="Arial" w:cs="Arial"/>
          <w:szCs w:val="24"/>
        </w:rPr>
        <w:t>Director Corporate &amp; Strategy</w:t>
      </w:r>
    </w:p>
    <w:p w14:paraId="4D866364" w14:textId="77777777" w:rsidR="0006342C" w:rsidRPr="00362915" w:rsidRDefault="0006342C" w:rsidP="0006342C">
      <w:pPr>
        <w:tabs>
          <w:tab w:val="left" w:pos="1701"/>
          <w:tab w:val="right" w:pos="8313"/>
        </w:tabs>
        <w:jc w:val="both"/>
        <w:rPr>
          <w:rFonts w:ascii="Arial" w:hAnsi="Arial" w:cs="Arial"/>
          <w:szCs w:val="24"/>
        </w:rPr>
      </w:pPr>
      <w:r w:rsidRPr="00362915">
        <w:rPr>
          <w:rFonts w:ascii="Arial" w:hAnsi="Arial" w:cs="Arial"/>
          <w:szCs w:val="24"/>
        </w:rPr>
        <w:tab/>
        <w:t xml:space="preserve">Mr </w:t>
      </w:r>
      <w:r>
        <w:rPr>
          <w:rFonts w:ascii="Arial" w:hAnsi="Arial" w:cs="Arial"/>
          <w:szCs w:val="24"/>
        </w:rPr>
        <w:t>A D Melville</w:t>
      </w:r>
      <w:r w:rsidRPr="00362915">
        <w:rPr>
          <w:rFonts w:ascii="Arial" w:hAnsi="Arial" w:cs="Arial"/>
          <w:szCs w:val="24"/>
        </w:rPr>
        <w:tab/>
      </w:r>
      <w:r>
        <w:rPr>
          <w:rFonts w:ascii="Arial" w:hAnsi="Arial" w:cs="Arial"/>
          <w:szCs w:val="24"/>
        </w:rPr>
        <w:t xml:space="preserve">Acting </w:t>
      </w:r>
      <w:r w:rsidRPr="00362915">
        <w:rPr>
          <w:rFonts w:ascii="Arial" w:hAnsi="Arial" w:cs="Arial"/>
          <w:szCs w:val="24"/>
        </w:rPr>
        <w:t>Director Technical Services</w:t>
      </w:r>
    </w:p>
    <w:p w14:paraId="379FDA95" w14:textId="77777777" w:rsidR="0006342C" w:rsidRPr="00362915" w:rsidRDefault="0006342C" w:rsidP="0006342C">
      <w:pPr>
        <w:tabs>
          <w:tab w:val="left" w:pos="1701"/>
          <w:tab w:val="right" w:pos="8313"/>
        </w:tabs>
        <w:jc w:val="both"/>
        <w:rPr>
          <w:rFonts w:ascii="Arial" w:hAnsi="Arial" w:cs="Arial"/>
          <w:szCs w:val="24"/>
        </w:rPr>
      </w:pPr>
      <w:r w:rsidRPr="00362915">
        <w:rPr>
          <w:rFonts w:ascii="Arial" w:hAnsi="Arial" w:cs="Arial"/>
          <w:szCs w:val="24"/>
        </w:rPr>
        <w:tab/>
        <w:t>Mr T G Free</w:t>
      </w:r>
      <w:r w:rsidRPr="00362915">
        <w:rPr>
          <w:rFonts w:ascii="Arial" w:hAnsi="Arial" w:cs="Arial"/>
          <w:szCs w:val="24"/>
        </w:rPr>
        <w:tab/>
        <w:t>Director Planning &amp; Development</w:t>
      </w:r>
    </w:p>
    <w:p w14:paraId="0A914526" w14:textId="77777777" w:rsidR="0006342C" w:rsidRPr="00362915" w:rsidRDefault="0006342C" w:rsidP="0006342C">
      <w:pPr>
        <w:tabs>
          <w:tab w:val="left" w:pos="1701"/>
          <w:tab w:val="right" w:pos="8313"/>
        </w:tabs>
        <w:jc w:val="both"/>
        <w:rPr>
          <w:rFonts w:ascii="Arial" w:hAnsi="Arial" w:cs="Arial"/>
          <w:szCs w:val="24"/>
        </w:rPr>
      </w:pPr>
      <w:r w:rsidRPr="00362915">
        <w:rPr>
          <w:rFonts w:ascii="Arial" w:hAnsi="Arial" w:cs="Arial"/>
          <w:szCs w:val="24"/>
        </w:rPr>
        <w:tab/>
        <w:t xml:space="preserve">Ms </w:t>
      </w:r>
      <w:r>
        <w:rPr>
          <w:rFonts w:ascii="Arial" w:hAnsi="Arial" w:cs="Arial"/>
          <w:szCs w:val="24"/>
        </w:rPr>
        <w:t>M E Granich</w:t>
      </w:r>
      <w:r w:rsidRPr="00362915">
        <w:rPr>
          <w:rFonts w:ascii="Arial" w:hAnsi="Arial" w:cs="Arial"/>
          <w:szCs w:val="24"/>
        </w:rPr>
        <w:tab/>
        <w:t>Executive Manager Community</w:t>
      </w:r>
    </w:p>
    <w:p w14:paraId="02166D11" w14:textId="77777777" w:rsidR="0006342C" w:rsidRPr="00362915" w:rsidRDefault="0006342C" w:rsidP="0006342C">
      <w:pPr>
        <w:tabs>
          <w:tab w:val="left" w:pos="1701"/>
          <w:tab w:val="right" w:pos="8313"/>
        </w:tabs>
        <w:jc w:val="both"/>
        <w:rPr>
          <w:rFonts w:ascii="Arial" w:hAnsi="Arial" w:cs="Arial"/>
          <w:szCs w:val="24"/>
        </w:rPr>
      </w:pPr>
      <w:r w:rsidRPr="00362915">
        <w:rPr>
          <w:rFonts w:ascii="Arial" w:hAnsi="Arial" w:cs="Arial"/>
          <w:szCs w:val="24"/>
        </w:rPr>
        <w:tab/>
        <w:t>Mrs N M Ceric</w:t>
      </w:r>
      <w:r w:rsidRPr="00362915">
        <w:rPr>
          <w:rFonts w:ascii="Arial" w:hAnsi="Arial" w:cs="Arial"/>
          <w:szCs w:val="24"/>
        </w:rPr>
        <w:tab/>
        <w:t>Executive Officer</w:t>
      </w:r>
    </w:p>
    <w:p w14:paraId="48C5EC40" w14:textId="77777777" w:rsidR="0006342C" w:rsidRPr="00362915" w:rsidRDefault="0006342C" w:rsidP="00362915">
      <w:pPr>
        <w:jc w:val="both"/>
        <w:rPr>
          <w:rFonts w:ascii="Arial" w:hAnsi="Arial" w:cs="Arial"/>
          <w:szCs w:val="24"/>
        </w:rPr>
      </w:pPr>
    </w:p>
    <w:p w14:paraId="6C052080" w14:textId="4512F087" w:rsidR="0006342C" w:rsidRPr="00362915" w:rsidRDefault="0006342C" w:rsidP="00362915">
      <w:pPr>
        <w:tabs>
          <w:tab w:val="left" w:pos="1701"/>
        </w:tabs>
        <w:ind w:left="1701" w:hanging="1701"/>
        <w:jc w:val="both"/>
        <w:rPr>
          <w:rFonts w:ascii="Arial" w:hAnsi="Arial" w:cs="Arial"/>
          <w:szCs w:val="24"/>
        </w:rPr>
      </w:pPr>
      <w:r w:rsidRPr="00362915">
        <w:rPr>
          <w:rFonts w:ascii="Arial" w:hAnsi="Arial" w:cs="Arial"/>
          <w:b/>
          <w:szCs w:val="24"/>
        </w:rPr>
        <w:t>Public</w:t>
      </w:r>
      <w:r w:rsidRPr="00362915">
        <w:rPr>
          <w:rFonts w:ascii="Arial" w:hAnsi="Arial" w:cs="Arial"/>
          <w:szCs w:val="24"/>
        </w:rPr>
        <w:tab/>
        <w:t xml:space="preserve">There were </w:t>
      </w:r>
      <w:r>
        <w:rPr>
          <w:rFonts w:ascii="Arial" w:hAnsi="Arial" w:cs="Arial"/>
          <w:szCs w:val="24"/>
        </w:rPr>
        <w:t>48</w:t>
      </w:r>
      <w:r w:rsidRPr="00362915">
        <w:rPr>
          <w:rFonts w:ascii="Arial" w:hAnsi="Arial" w:cs="Arial"/>
          <w:szCs w:val="24"/>
        </w:rPr>
        <w:t xml:space="preserve"> members of the public present and </w:t>
      </w:r>
      <w:r>
        <w:rPr>
          <w:rFonts w:ascii="Arial" w:hAnsi="Arial" w:cs="Arial"/>
          <w:szCs w:val="24"/>
        </w:rPr>
        <w:t>10</w:t>
      </w:r>
      <w:r w:rsidRPr="00362915">
        <w:rPr>
          <w:rFonts w:ascii="Arial" w:hAnsi="Arial" w:cs="Arial"/>
          <w:szCs w:val="24"/>
        </w:rPr>
        <w:t xml:space="preserve"> online.</w:t>
      </w:r>
    </w:p>
    <w:p w14:paraId="1BBCB2C2" w14:textId="77777777" w:rsidR="0006342C" w:rsidRPr="00362915" w:rsidRDefault="0006342C" w:rsidP="00362915">
      <w:pPr>
        <w:tabs>
          <w:tab w:val="left" w:pos="1985"/>
          <w:tab w:val="right" w:pos="8335"/>
        </w:tabs>
        <w:jc w:val="both"/>
        <w:rPr>
          <w:rFonts w:ascii="Arial" w:hAnsi="Arial" w:cs="Arial"/>
          <w:szCs w:val="24"/>
        </w:rPr>
      </w:pPr>
    </w:p>
    <w:p w14:paraId="31227174" w14:textId="49E9EB52" w:rsidR="0006342C" w:rsidRPr="00362915" w:rsidRDefault="0006342C" w:rsidP="00362915">
      <w:pPr>
        <w:tabs>
          <w:tab w:val="left" w:pos="1701"/>
        </w:tabs>
        <w:ind w:left="1985" w:hanging="1985"/>
        <w:jc w:val="both"/>
        <w:rPr>
          <w:rFonts w:ascii="Arial" w:hAnsi="Arial" w:cs="Arial"/>
          <w:szCs w:val="24"/>
        </w:rPr>
      </w:pPr>
      <w:r w:rsidRPr="00362915">
        <w:rPr>
          <w:rFonts w:ascii="Arial" w:hAnsi="Arial" w:cs="Arial"/>
          <w:b/>
          <w:szCs w:val="24"/>
        </w:rPr>
        <w:t>Press</w:t>
      </w:r>
      <w:r w:rsidRPr="00362915">
        <w:rPr>
          <w:rFonts w:ascii="Arial" w:hAnsi="Arial" w:cs="Arial"/>
          <w:szCs w:val="24"/>
        </w:rPr>
        <w:tab/>
      </w:r>
      <w:r>
        <w:rPr>
          <w:rFonts w:ascii="Arial" w:hAnsi="Arial" w:cs="Arial"/>
          <w:szCs w:val="24"/>
        </w:rPr>
        <w:t>The Post Newspaper Representative.</w:t>
      </w:r>
    </w:p>
    <w:p w14:paraId="116732BB" w14:textId="4F07A3CD" w:rsidR="0006342C" w:rsidRDefault="0006342C" w:rsidP="00362915">
      <w:pPr>
        <w:tabs>
          <w:tab w:val="left" w:pos="1985"/>
        </w:tabs>
        <w:ind w:left="1985" w:hanging="1985"/>
        <w:jc w:val="both"/>
        <w:rPr>
          <w:rFonts w:ascii="Arial" w:hAnsi="Arial" w:cs="Arial"/>
          <w:szCs w:val="24"/>
        </w:rPr>
      </w:pPr>
    </w:p>
    <w:p w14:paraId="78121A07" w14:textId="57E38A87" w:rsidR="002977DD" w:rsidRDefault="006B3086" w:rsidP="00A94EA6">
      <w:pPr>
        <w:jc w:val="both"/>
        <w:rPr>
          <w:rFonts w:ascii="Arial" w:hAnsi="Arial" w:cs="Arial"/>
          <w:szCs w:val="24"/>
        </w:rPr>
      </w:pPr>
      <w:r w:rsidRPr="00111B32">
        <w:rPr>
          <w:rFonts w:ascii="Arial" w:hAnsi="Arial" w:cs="Arial"/>
          <w:szCs w:val="24"/>
        </w:rPr>
        <w:t>Councillor Youngman withdrew his previous comments and apologised.</w:t>
      </w:r>
      <w:r>
        <w:rPr>
          <w:rFonts w:ascii="Arial" w:hAnsi="Arial" w:cs="Arial"/>
          <w:szCs w:val="24"/>
        </w:rPr>
        <w:t xml:space="preserve"> </w:t>
      </w:r>
    </w:p>
    <w:p w14:paraId="4F464053" w14:textId="77777777" w:rsidR="006B3086" w:rsidRDefault="006B3086" w:rsidP="00A94EA6">
      <w:pPr>
        <w:jc w:val="both"/>
        <w:rPr>
          <w:rFonts w:ascii="Arial" w:hAnsi="Arial" w:cs="Arial"/>
          <w:szCs w:val="24"/>
        </w:rPr>
      </w:pPr>
    </w:p>
    <w:p w14:paraId="58AECFAC" w14:textId="30349DFD" w:rsidR="00B81783" w:rsidRDefault="004E37F6" w:rsidP="00A94EA6">
      <w:pPr>
        <w:jc w:val="both"/>
        <w:rPr>
          <w:rFonts w:ascii="Arial" w:hAnsi="Arial" w:cs="Arial"/>
          <w:szCs w:val="24"/>
        </w:rPr>
      </w:pPr>
      <w:r>
        <w:rPr>
          <w:rFonts w:ascii="Arial" w:hAnsi="Arial" w:cs="Arial"/>
          <w:szCs w:val="24"/>
        </w:rPr>
        <w:t>Councillor Youngman advised that m</w:t>
      </w:r>
      <w:r w:rsidR="00B81783" w:rsidRPr="00B81783">
        <w:rPr>
          <w:rFonts w:ascii="Arial" w:hAnsi="Arial" w:cs="Arial"/>
          <w:szCs w:val="24"/>
        </w:rPr>
        <w:t xml:space="preserve">embers of the community are coming to me to say that they have heard that the council is </w:t>
      </w:r>
      <w:r w:rsidR="002977DD">
        <w:rPr>
          <w:rFonts w:ascii="Arial" w:hAnsi="Arial" w:cs="Arial"/>
          <w:szCs w:val="24"/>
        </w:rPr>
        <w:t xml:space="preserve">in disarray, </w:t>
      </w:r>
      <w:r w:rsidR="00B81783" w:rsidRPr="00B81783">
        <w:rPr>
          <w:rFonts w:ascii="Arial" w:hAnsi="Arial" w:cs="Arial"/>
          <w:szCs w:val="24"/>
        </w:rPr>
        <w:t>dysfunctional and facing the prospect of being dissolved.  Through the leadership of the mayor there should be projected an image of a functional council that is not facing dissolution.</w:t>
      </w:r>
    </w:p>
    <w:p w14:paraId="552E663D" w14:textId="77777777" w:rsidR="00B81783" w:rsidRDefault="00B81783" w:rsidP="00A94EA6">
      <w:pPr>
        <w:jc w:val="both"/>
        <w:rPr>
          <w:rFonts w:ascii="Arial" w:hAnsi="Arial" w:cs="Arial"/>
          <w:szCs w:val="24"/>
        </w:rPr>
      </w:pPr>
    </w:p>
    <w:p w14:paraId="6481D8A2" w14:textId="17A278F9" w:rsidR="004576F2" w:rsidRDefault="004576F2">
      <w:pPr>
        <w:rPr>
          <w:rFonts w:ascii="Arial" w:hAnsi="Arial" w:cs="Arial"/>
          <w:b/>
          <w:kern w:val="28"/>
          <w:szCs w:val="24"/>
        </w:rPr>
      </w:pPr>
    </w:p>
    <w:p w14:paraId="200BC061" w14:textId="57FABCCE" w:rsidR="009368F4"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9" w:name="_Toc80142180"/>
      <w:r w:rsidRPr="009E2D4C">
        <w:rPr>
          <w:rFonts w:ascii="Arial" w:hAnsi="Arial" w:cs="Arial"/>
          <w:caps w:val="0"/>
          <w:sz w:val="24"/>
          <w:szCs w:val="24"/>
          <w:u w:val="none"/>
        </w:rPr>
        <w:t>Matters for Which the Meeting May Be Closed</w:t>
      </w:r>
      <w:bookmarkEnd w:id="19"/>
    </w:p>
    <w:p w14:paraId="200BC062" w14:textId="77777777" w:rsidR="009368F4" w:rsidRPr="009E2D4C" w:rsidRDefault="009368F4" w:rsidP="00765E9D">
      <w:pPr>
        <w:ind w:left="720"/>
        <w:jc w:val="both"/>
        <w:rPr>
          <w:rFonts w:ascii="Arial" w:hAnsi="Arial" w:cs="Arial"/>
          <w:szCs w:val="24"/>
        </w:rPr>
      </w:pPr>
    </w:p>
    <w:p w14:paraId="200BC063" w14:textId="497F3660" w:rsidR="00562866" w:rsidRDefault="009E2D4C" w:rsidP="006053A2">
      <w:pPr>
        <w:jc w:val="both"/>
        <w:rPr>
          <w:rFonts w:ascii="Arial" w:hAnsi="Arial" w:cs="Arial"/>
          <w:szCs w:val="24"/>
        </w:rPr>
      </w:pPr>
      <w:r w:rsidRPr="009E2D4C">
        <w:rPr>
          <w:rFonts w:ascii="Arial" w:hAnsi="Arial" w:cs="Arial"/>
          <w:szCs w:val="24"/>
        </w:rPr>
        <w:t>Council, in accordance with Standing Orders and for the convenience of the public, is to identify any matter which is to be discussed behind closed doors at this meeting, and that matter is to be deferred for consideration as the last item of this meeting.</w:t>
      </w:r>
    </w:p>
    <w:p w14:paraId="3055CD01" w14:textId="66A667D1" w:rsidR="00253F44" w:rsidRDefault="00253F44" w:rsidP="006053A2">
      <w:pPr>
        <w:jc w:val="both"/>
        <w:rPr>
          <w:rFonts w:ascii="Arial" w:hAnsi="Arial" w:cs="Arial"/>
          <w:szCs w:val="24"/>
        </w:rPr>
      </w:pPr>
    </w:p>
    <w:p w14:paraId="18E9AF92" w14:textId="67DE8363" w:rsidR="00253F44" w:rsidRDefault="00AE26DD" w:rsidP="006053A2">
      <w:pPr>
        <w:jc w:val="both"/>
        <w:rPr>
          <w:rFonts w:ascii="Arial" w:hAnsi="Arial" w:cs="Arial"/>
          <w:szCs w:val="24"/>
        </w:rPr>
      </w:pPr>
      <w:r>
        <w:rPr>
          <w:rFonts w:ascii="Arial" w:hAnsi="Arial" w:cs="Arial"/>
          <w:szCs w:val="24"/>
        </w:rPr>
        <w:t>Nil.</w:t>
      </w:r>
    </w:p>
    <w:p w14:paraId="779411F8" w14:textId="73DD2304" w:rsidR="00253F44" w:rsidRDefault="00253F44" w:rsidP="006053A2">
      <w:pPr>
        <w:jc w:val="both"/>
        <w:rPr>
          <w:rFonts w:ascii="Arial" w:hAnsi="Arial" w:cs="Arial"/>
          <w:szCs w:val="24"/>
        </w:rPr>
      </w:pPr>
    </w:p>
    <w:p w14:paraId="200BC065" w14:textId="77777777" w:rsidR="009E2D4C" w:rsidRPr="009E2D4C" w:rsidRDefault="009E2D4C"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66" w14:textId="7688B464"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20" w:name="_Toc80142181"/>
      <w:r w:rsidRPr="009E2D4C">
        <w:rPr>
          <w:rFonts w:ascii="Arial" w:hAnsi="Arial" w:cs="Arial"/>
          <w:caps w:val="0"/>
          <w:sz w:val="24"/>
          <w:szCs w:val="24"/>
          <w:u w:val="none"/>
        </w:rPr>
        <w:t>Div</w:t>
      </w:r>
      <w:r>
        <w:rPr>
          <w:rFonts w:ascii="Arial" w:hAnsi="Arial" w:cs="Arial"/>
          <w:caps w:val="0"/>
          <w:sz w:val="24"/>
          <w:szCs w:val="24"/>
          <w:u w:val="none"/>
        </w:rPr>
        <w:t>isional reports and minutes of C</w:t>
      </w:r>
      <w:r w:rsidRPr="009E2D4C">
        <w:rPr>
          <w:rFonts w:ascii="Arial" w:hAnsi="Arial" w:cs="Arial"/>
          <w:caps w:val="0"/>
          <w:sz w:val="24"/>
          <w:szCs w:val="24"/>
          <w:u w:val="none"/>
        </w:rPr>
        <w:t xml:space="preserve">ouncil </w:t>
      </w:r>
      <w:r w:rsidR="00800D83">
        <w:rPr>
          <w:rFonts w:ascii="Arial" w:hAnsi="Arial" w:cs="Arial"/>
          <w:caps w:val="0"/>
          <w:sz w:val="24"/>
          <w:szCs w:val="24"/>
          <w:u w:val="none"/>
        </w:rPr>
        <w:t>C</w:t>
      </w:r>
      <w:r w:rsidRPr="009E2D4C">
        <w:rPr>
          <w:rFonts w:ascii="Arial" w:hAnsi="Arial" w:cs="Arial"/>
          <w:caps w:val="0"/>
          <w:sz w:val="24"/>
          <w:szCs w:val="24"/>
          <w:u w:val="none"/>
        </w:rPr>
        <w:t>ommittees and admini</w:t>
      </w:r>
      <w:r w:rsidR="009E5692">
        <w:rPr>
          <w:rFonts w:ascii="Arial" w:hAnsi="Arial" w:cs="Arial"/>
          <w:caps w:val="0"/>
          <w:sz w:val="24"/>
          <w:szCs w:val="24"/>
          <w:u w:val="none"/>
        </w:rPr>
        <w:t>strative liaison working groups</w:t>
      </w:r>
      <w:bookmarkEnd w:id="20"/>
    </w:p>
    <w:p w14:paraId="200BC067" w14:textId="77777777" w:rsidR="009E2D4C" w:rsidRPr="009E2D4C" w:rsidRDefault="009E2D4C" w:rsidP="009E2D4C">
      <w:pPr>
        <w:rPr>
          <w:rFonts w:ascii="Arial" w:hAnsi="Arial" w:cs="Arial"/>
          <w:szCs w:val="24"/>
        </w:rPr>
      </w:pPr>
    </w:p>
    <w:p w14:paraId="200BC068" w14:textId="77777777" w:rsidR="009E2D4C" w:rsidRPr="009E2D4C" w:rsidRDefault="006053A2"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21" w:name="_Toc80142182"/>
      <w:r>
        <w:rPr>
          <w:rFonts w:ascii="Arial" w:hAnsi="Arial" w:cs="Arial"/>
          <w:sz w:val="24"/>
          <w:szCs w:val="24"/>
          <w:u w:val="none"/>
        </w:rPr>
        <w:t>Minutes of Council Committees</w:t>
      </w:r>
      <w:bookmarkEnd w:id="21"/>
    </w:p>
    <w:p w14:paraId="200BC069" w14:textId="77777777" w:rsidR="009E2D4C" w:rsidRPr="009E2D4C" w:rsidRDefault="009E2D4C" w:rsidP="009E2D4C">
      <w:pPr>
        <w:tabs>
          <w:tab w:val="left" w:pos="720"/>
          <w:tab w:val="left" w:pos="1440"/>
          <w:tab w:val="left" w:pos="2410"/>
          <w:tab w:val="left" w:pos="2977"/>
          <w:tab w:val="right" w:pos="8505"/>
        </w:tabs>
        <w:rPr>
          <w:rFonts w:ascii="Arial" w:hAnsi="Arial" w:cs="Arial"/>
          <w:b/>
          <w:szCs w:val="24"/>
          <w:u w:val="single"/>
        </w:rPr>
      </w:pPr>
    </w:p>
    <w:p w14:paraId="200BC06A" w14:textId="77777777" w:rsidR="009E2D4C" w:rsidRPr="009E2D4C" w:rsidRDefault="009E2D4C" w:rsidP="006053A2">
      <w:pPr>
        <w:tabs>
          <w:tab w:val="left" w:pos="1440"/>
          <w:tab w:val="left" w:pos="2410"/>
          <w:tab w:val="left" w:pos="2977"/>
          <w:tab w:val="right" w:pos="8505"/>
        </w:tabs>
        <w:jc w:val="both"/>
        <w:rPr>
          <w:rFonts w:ascii="Arial" w:hAnsi="Arial" w:cs="Arial"/>
          <w:sz w:val="22"/>
          <w:szCs w:val="24"/>
        </w:rPr>
      </w:pPr>
      <w:r w:rsidRPr="009E2D4C">
        <w:rPr>
          <w:rFonts w:ascii="Arial" w:hAnsi="Arial" w:cs="Arial"/>
          <w:sz w:val="22"/>
          <w:szCs w:val="24"/>
        </w:rPr>
        <w:t xml:space="preserve">This is an information item only to receive the </w:t>
      </w:r>
      <w:r>
        <w:rPr>
          <w:rFonts w:ascii="Arial" w:hAnsi="Arial" w:cs="Arial"/>
          <w:sz w:val="22"/>
          <w:szCs w:val="24"/>
        </w:rPr>
        <w:t>m</w:t>
      </w:r>
      <w:r w:rsidRPr="009E2D4C">
        <w:rPr>
          <w:rFonts w:ascii="Arial" w:hAnsi="Arial" w:cs="Arial"/>
          <w:sz w:val="22"/>
          <w:szCs w:val="24"/>
        </w:rPr>
        <w:t>inutes of the various meetings held by the Council appointed Committees (N.B. This should not be confused with Council resolving to accept the recommendations of a particular Committee.</w:t>
      </w:r>
      <w:r>
        <w:rPr>
          <w:rFonts w:ascii="Arial" w:hAnsi="Arial" w:cs="Arial"/>
          <w:sz w:val="22"/>
          <w:szCs w:val="24"/>
        </w:rPr>
        <w:t xml:space="preserve"> </w:t>
      </w:r>
      <w:r w:rsidRPr="009E2D4C">
        <w:rPr>
          <w:rFonts w:ascii="Arial" w:hAnsi="Arial" w:cs="Arial"/>
          <w:sz w:val="22"/>
          <w:szCs w:val="24"/>
        </w:rPr>
        <w:t>Committee recommendations that require Council’s approval should be presented to Council for resolution via the relevant departmental reports).</w:t>
      </w:r>
    </w:p>
    <w:p w14:paraId="200BC06B" w14:textId="73E01A7E" w:rsidR="009E2D4C" w:rsidRDefault="00393922" w:rsidP="006053A2">
      <w:pPr>
        <w:tabs>
          <w:tab w:val="left" w:pos="1440"/>
          <w:tab w:val="left" w:pos="2410"/>
          <w:tab w:val="left" w:pos="2977"/>
          <w:tab w:val="right" w:pos="8505"/>
        </w:tabs>
        <w:jc w:val="both"/>
        <w:rPr>
          <w:rFonts w:ascii="Arial" w:hAnsi="Arial" w:cs="Arial"/>
          <w:b/>
          <w:i/>
          <w:szCs w:val="24"/>
        </w:rPr>
      </w:pPr>
      <w:r>
        <w:rPr>
          <w:rFonts w:ascii="Arial" w:hAnsi="Arial" w:cs="Arial"/>
          <w:noProof/>
          <w:sz w:val="22"/>
          <w:szCs w:val="22"/>
        </w:rPr>
        <mc:AlternateContent>
          <mc:Choice Requires="wps">
            <w:drawing>
              <wp:anchor distT="0" distB="0" distL="114300" distR="114300" simplePos="0" relativeHeight="251660292" behindDoc="1" locked="0" layoutInCell="1" allowOverlap="1" wp14:anchorId="12CBA4ED" wp14:editId="77653720">
                <wp:simplePos x="0" y="0"/>
                <wp:positionH relativeFrom="margin">
                  <wp:align>left</wp:align>
                </wp:positionH>
                <wp:positionV relativeFrom="paragraph">
                  <wp:posOffset>172720</wp:posOffset>
                </wp:positionV>
                <wp:extent cx="5320665" cy="2773680"/>
                <wp:effectExtent l="0" t="0" r="0" b="7620"/>
                <wp:wrapNone/>
                <wp:docPr id="11" name="Rectangle 11"/>
                <wp:cNvGraphicFramePr/>
                <a:graphic xmlns:a="http://schemas.openxmlformats.org/drawingml/2006/main">
                  <a:graphicData uri="http://schemas.microsoft.com/office/word/2010/wordprocessingShape">
                    <wps:wsp>
                      <wps:cNvSpPr/>
                      <wps:spPr>
                        <a:xfrm>
                          <a:off x="0" y="0"/>
                          <a:ext cx="5320665" cy="277368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04D32E" id="Rectangle 11" o:spid="_x0000_s1026" style="position:absolute;margin-left:0;margin-top:13.6pt;width:418.95pt;height:218.4pt;z-index:-2516561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" fillcolor="#bfbfbf [2412]" stroked="f" strokeweight="2pt">
                <w10:wrap anchorx="margin"/>
              </v:rect>
            </w:pict>
          </mc:Fallback>
        </mc:AlternateContent>
      </w:r>
    </w:p>
    <w:p w14:paraId="68C18723" w14:textId="436E2722" w:rsidR="00253F44" w:rsidRPr="006D752D" w:rsidRDefault="00253F44" w:rsidP="00253F44">
      <w:pPr>
        <w:jc w:val="both"/>
        <w:rPr>
          <w:rFonts w:ascii="Arial" w:hAnsi="Arial" w:cs="Arial"/>
          <w:szCs w:val="24"/>
        </w:rPr>
      </w:pPr>
      <w:r w:rsidRPr="006D752D">
        <w:rPr>
          <w:rFonts w:ascii="Arial" w:hAnsi="Arial" w:cs="Arial"/>
          <w:szCs w:val="24"/>
        </w:rPr>
        <w:t xml:space="preserve">Moved – Councillor </w:t>
      </w:r>
      <w:r w:rsidR="00486D1B">
        <w:rPr>
          <w:rFonts w:ascii="Arial" w:hAnsi="Arial" w:cs="Arial"/>
          <w:szCs w:val="24"/>
        </w:rPr>
        <w:t>Hodsdon</w:t>
      </w:r>
    </w:p>
    <w:p w14:paraId="636A3EC0" w14:textId="21DB1B72" w:rsidR="00253F44" w:rsidRPr="006D752D" w:rsidRDefault="00253F44" w:rsidP="00253F44">
      <w:pPr>
        <w:jc w:val="both"/>
        <w:rPr>
          <w:rFonts w:ascii="Arial" w:hAnsi="Arial" w:cs="Arial"/>
          <w:szCs w:val="24"/>
        </w:rPr>
      </w:pPr>
      <w:r w:rsidRPr="006D752D">
        <w:rPr>
          <w:rFonts w:ascii="Arial" w:hAnsi="Arial" w:cs="Arial"/>
          <w:szCs w:val="24"/>
        </w:rPr>
        <w:t xml:space="preserve">Seconded – Councillor </w:t>
      </w:r>
      <w:r w:rsidR="00486D1B">
        <w:rPr>
          <w:rFonts w:ascii="Arial" w:hAnsi="Arial" w:cs="Arial"/>
          <w:szCs w:val="24"/>
        </w:rPr>
        <w:t>Tyson</w:t>
      </w:r>
    </w:p>
    <w:p w14:paraId="20A4AE5A" w14:textId="77777777" w:rsidR="00253F44" w:rsidRPr="009E2D4C" w:rsidRDefault="00253F44" w:rsidP="006053A2">
      <w:pPr>
        <w:tabs>
          <w:tab w:val="left" w:pos="1440"/>
          <w:tab w:val="left" w:pos="2410"/>
          <w:tab w:val="left" w:pos="2977"/>
          <w:tab w:val="right" w:pos="8505"/>
        </w:tabs>
        <w:jc w:val="both"/>
        <w:rPr>
          <w:rFonts w:ascii="Arial" w:hAnsi="Arial" w:cs="Arial"/>
          <w:b/>
          <w:i/>
          <w:szCs w:val="24"/>
        </w:rPr>
      </w:pPr>
    </w:p>
    <w:p w14:paraId="200BC06C" w14:textId="3A2A2D16" w:rsidR="009E2D4C" w:rsidRDefault="009E2D4C" w:rsidP="006053A2">
      <w:pPr>
        <w:tabs>
          <w:tab w:val="left" w:pos="1440"/>
          <w:tab w:val="left" w:pos="2410"/>
          <w:tab w:val="left" w:pos="2977"/>
          <w:tab w:val="right" w:pos="8505"/>
        </w:tabs>
        <w:jc w:val="both"/>
        <w:rPr>
          <w:rFonts w:ascii="Arial" w:hAnsi="Arial" w:cs="Arial"/>
          <w:b/>
          <w:szCs w:val="24"/>
        </w:rPr>
      </w:pPr>
      <w:r w:rsidRPr="009E2D4C">
        <w:rPr>
          <w:rFonts w:ascii="Arial" w:hAnsi="Arial" w:cs="Arial"/>
          <w:b/>
          <w:szCs w:val="24"/>
        </w:rPr>
        <w:t xml:space="preserve">The Minutes of the following Committee </w:t>
      </w:r>
      <w:r w:rsidR="00162798">
        <w:rPr>
          <w:rFonts w:ascii="Arial" w:hAnsi="Arial" w:cs="Arial"/>
          <w:b/>
          <w:szCs w:val="24"/>
        </w:rPr>
        <w:t>M</w:t>
      </w:r>
      <w:r w:rsidRPr="009E2D4C">
        <w:rPr>
          <w:rFonts w:ascii="Arial" w:hAnsi="Arial" w:cs="Arial"/>
          <w:b/>
          <w:szCs w:val="24"/>
        </w:rPr>
        <w:t>eetings (in date order) be received:</w:t>
      </w:r>
    </w:p>
    <w:p w14:paraId="4B67584D" w14:textId="77777777" w:rsidR="00640EB9" w:rsidRPr="009E2D4C" w:rsidRDefault="00640EB9" w:rsidP="006053A2">
      <w:pPr>
        <w:tabs>
          <w:tab w:val="left" w:pos="1440"/>
          <w:tab w:val="left" w:pos="2410"/>
          <w:tab w:val="left" w:pos="2977"/>
          <w:tab w:val="right" w:pos="8505"/>
        </w:tabs>
        <w:jc w:val="both"/>
        <w:rPr>
          <w:rFonts w:ascii="Arial" w:hAnsi="Arial" w:cs="Arial"/>
          <w:b/>
          <w:szCs w:val="24"/>
        </w:rPr>
      </w:pPr>
    </w:p>
    <w:p w14:paraId="38A839D0" w14:textId="6ED1C443" w:rsidR="00640EB9" w:rsidRDefault="00640EB9" w:rsidP="00640EB9">
      <w:pPr>
        <w:tabs>
          <w:tab w:val="left" w:pos="1440"/>
          <w:tab w:val="left" w:pos="2410"/>
          <w:tab w:val="left" w:pos="2977"/>
          <w:tab w:val="right" w:pos="8222"/>
        </w:tabs>
        <w:rPr>
          <w:rFonts w:ascii="Arial" w:hAnsi="Arial" w:cs="Arial"/>
          <w:b/>
          <w:szCs w:val="24"/>
        </w:rPr>
      </w:pPr>
      <w:bookmarkStart w:id="22" w:name="_Hlk74592699"/>
      <w:r>
        <w:rPr>
          <w:rFonts w:ascii="Arial" w:hAnsi="Arial" w:cs="Arial"/>
          <w:b/>
          <w:szCs w:val="24"/>
        </w:rPr>
        <w:t>Confidential CEO Recruitment &amp; Selection Committee</w:t>
      </w:r>
      <w:r>
        <w:rPr>
          <w:rFonts w:ascii="Arial" w:hAnsi="Arial" w:cs="Arial"/>
          <w:b/>
          <w:szCs w:val="24"/>
        </w:rPr>
        <w:tab/>
      </w:r>
      <w:r w:rsidR="00A91EBB">
        <w:rPr>
          <w:rFonts w:ascii="Arial" w:hAnsi="Arial" w:cs="Arial"/>
          <w:b/>
          <w:szCs w:val="24"/>
        </w:rPr>
        <w:t>14 June</w:t>
      </w:r>
      <w:r>
        <w:rPr>
          <w:rFonts w:ascii="Arial" w:hAnsi="Arial" w:cs="Arial"/>
          <w:b/>
          <w:szCs w:val="24"/>
        </w:rPr>
        <w:t xml:space="preserve"> 2021</w:t>
      </w:r>
    </w:p>
    <w:p w14:paraId="055F6403" w14:textId="006FF91C" w:rsidR="00640EB9" w:rsidRPr="009E2D4C" w:rsidRDefault="00322758" w:rsidP="00640EB9">
      <w:pPr>
        <w:tabs>
          <w:tab w:val="left" w:pos="1440"/>
          <w:tab w:val="left" w:pos="2410"/>
          <w:tab w:val="left" w:pos="2977"/>
          <w:tab w:val="right" w:pos="8222"/>
        </w:tabs>
        <w:rPr>
          <w:rFonts w:ascii="Arial" w:hAnsi="Arial" w:cs="Arial"/>
          <w:sz w:val="22"/>
          <w:szCs w:val="24"/>
        </w:rPr>
      </w:pPr>
      <w:r>
        <w:rPr>
          <w:rFonts w:ascii="Arial" w:hAnsi="Arial" w:cs="Arial"/>
          <w:sz w:val="22"/>
          <w:szCs w:val="24"/>
        </w:rPr>
        <w:t xml:space="preserve">Unconfirmed, </w:t>
      </w:r>
      <w:r w:rsidR="00640EB9" w:rsidRPr="009E2D4C">
        <w:rPr>
          <w:rFonts w:ascii="Arial" w:hAnsi="Arial" w:cs="Arial"/>
          <w:sz w:val="22"/>
          <w:szCs w:val="24"/>
        </w:rPr>
        <w:t xml:space="preserve">Circulated to Councillors on </w:t>
      </w:r>
      <w:r w:rsidR="00651309">
        <w:rPr>
          <w:rFonts w:ascii="Arial" w:hAnsi="Arial" w:cs="Arial"/>
          <w:sz w:val="22"/>
          <w:szCs w:val="24"/>
        </w:rPr>
        <w:t xml:space="preserve">7 July </w:t>
      </w:r>
      <w:r w:rsidR="00640EB9">
        <w:rPr>
          <w:rFonts w:ascii="Arial" w:hAnsi="Arial" w:cs="Arial"/>
          <w:sz w:val="22"/>
          <w:szCs w:val="24"/>
        </w:rPr>
        <w:t>2021</w:t>
      </w:r>
      <w:bookmarkEnd w:id="22"/>
    </w:p>
    <w:p w14:paraId="1D0D246F" w14:textId="76C7288B" w:rsidR="00640EB9" w:rsidRDefault="00640EB9" w:rsidP="006053A2">
      <w:pPr>
        <w:tabs>
          <w:tab w:val="left" w:pos="1440"/>
          <w:tab w:val="left" w:pos="2410"/>
          <w:tab w:val="left" w:pos="2977"/>
          <w:tab w:val="right" w:pos="8505"/>
        </w:tabs>
        <w:rPr>
          <w:rFonts w:ascii="Arial" w:hAnsi="Arial" w:cs="Arial"/>
          <w:b/>
          <w:szCs w:val="24"/>
        </w:rPr>
      </w:pPr>
    </w:p>
    <w:p w14:paraId="516B6564" w14:textId="4EBFA22E" w:rsidR="00AD7188" w:rsidRDefault="00AD7188" w:rsidP="006053A2">
      <w:pPr>
        <w:tabs>
          <w:tab w:val="left" w:pos="1440"/>
          <w:tab w:val="left" w:pos="2410"/>
          <w:tab w:val="left" w:pos="2977"/>
          <w:tab w:val="right" w:pos="8505"/>
        </w:tabs>
        <w:rPr>
          <w:rFonts w:ascii="Arial" w:hAnsi="Arial" w:cs="Arial"/>
          <w:b/>
          <w:szCs w:val="24"/>
        </w:rPr>
      </w:pPr>
      <w:r>
        <w:rPr>
          <w:rFonts w:ascii="Arial" w:hAnsi="Arial" w:cs="Arial"/>
          <w:b/>
          <w:szCs w:val="24"/>
        </w:rPr>
        <w:t>Public Art Committee</w:t>
      </w:r>
      <w:r w:rsidR="00240134">
        <w:rPr>
          <w:rFonts w:ascii="Arial" w:hAnsi="Arial" w:cs="Arial"/>
          <w:b/>
          <w:szCs w:val="24"/>
        </w:rPr>
        <w:tab/>
      </w:r>
      <w:r w:rsidR="00240134">
        <w:rPr>
          <w:rFonts w:ascii="Arial" w:hAnsi="Arial" w:cs="Arial"/>
          <w:b/>
          <w:szCs w:val="24"/>
        </w:rPr>
        <w:tab/>
        <w:t>21 June 2021</w:t>
      </w:r>
    </w:p>
    <w:p w14:paraId="4039E8E1" w14:textId="0731832B" w:rsidR="00240134" w:rsidRPr="009E2D4C" w:rsidRDefault="00240134" w:rsidP="00240134">
      <w:pPr>
        <w:tabs>
          <w:tab w:val="left" w:pos="1440"/>
          <w:tab w:val="left" w:pos="2410"/>
          <w:tab w:val="left" w:pos="2977"/>
          <w:tab w:val="right" w:pos="8222"/>
        </w:tabs>
        <w:rPr>
          <w:rFonts w:ascii="Arial" w:hAnsi="Arial" w:cs="Arial"/>
          <w:sz w:val="22"/>
          <w:szCs w:val="24"/>
        </w:rPr>
      </w:pPr>
      <w:r>
        <w:rPr>
          <w:rFonts w:ascii="Arial" w:hAnsi="Arial" w:cs="Arial"/>
          <w:sz w:val="22"/>
          <w:szCs w:val="24"/>
        </w:rPr>
        <w:t xml:space="preserve">Unconfirmed, </w:t>
      </w:r>
      <w:r w:rsidRPr="009E2D4C">
        <w:rPr>
          <w:rFonts w:ascii="Arial" w:hAnsi="Arial" w:cs="Arial"/>
          <w:sz w:val="22"/>
          <w:szCs w:val="24"/>
        </w:rPr>
        <w:t>Circulated to Councillors on</w:t>
      </w:r>
      <w:r>
        <w:rPr>
          <w:rFonts w:ascii="Arial" w:hAnsi="Arial" w:cs="Arial"/>
          <w:sz w:val="22"/>
          <w:szCs w:val="24"/>
        </w:rPr>
        <w:t xml:space="preserve"> 28 June 2021</w:t>
      </w:r>
    </w:p>
    <w:p w14:paraId="28BD9687" w14:textId="77777777" w:rsidR="00240134" w:rsidRPr="00640EB9" w:rsidRDefault="00240134" w:rsidP="006053A2">
      <w:pPr>
        <w:tabs>
          <w:tab w:val="left" w:pos="1440"/>
          <w:tab w:val="left" w:pos="2410"/>
          <w:tab w:val="left" w:pos="2977"/>
          <w:tab w:val="right" w:pos="8505"/>
        </w:tabs>
        <w:rPr>
          <w:rFonts w:ascii="Arial" w:hAnsi="Arial" w:cs="Arial"/>
          <w:b/>
          <w:szCs w:val="24"/>
        </w:rPr>
      </w:pPr>
    </w:p>
    <w:p w14:paraId="200BC06E" w14:textId="21191CB6" w:rsidR="009E2D4C" w:rsidRPr="009E2D4C" w:rsidRDefault="009E2D4C" w:rsidP="006053A2">
      <w:pPr>
        <w:tabs>
          <w:tab w:val="left" w:pos="1440"/>
          <w:tab w:val="left" w:pos="2410"/>
          <w:tab w:val="left" w:pos="2977"/>
          <w:tab w:val="right" w:pos="8222"/>
        </w:tabs>
        <w:rPr>
          <w:rFonts w:ascii="Arial" w:hAnsi="Arial" w:cs="Arial"/>
          <w:b/>
          <w:szCs w:val="24"/>
        </w:rPr>
      </w:pPr>
      <w:r w:rsidRPr="009E2D4C">
        <w:rPr>
          <w:rFonts w:ascii="Arial" w:hAnsi="Arial" w:cs="Arial"/>
          <w:b/>
          <w:szCs w:val="24"/>
        </w:rPr>
        <w:t xml:space="preserve">Council Committee </w:t>
      </w:r>
      <w:r w:rsidRPr="009E2D4C">
        <w:rPr>
          <w:rFonts w:ascii="Arial" w:hAnsi="Arial" w:cs="Arial"/>
          <w:b/>
          <w:szCs w:val="24"/>
        </w:rPr>
        <w:tab/>
      </w:r>
      <w:r w:rsidRPr="009E2D4C">
        <w:rPr>
          <w:rFonts w:ascii="Arial" w:hAnsi="Arial" w:cs="Arial"/>
          <w:b/>
          <w:szCs w:val="24"/>
        </w:rPr>
        <w:tab/>
      </w:r>
      <w:r w:rsidR="009E5692">
        <w:rPr>
          <w:rFonts w:ascii="Arial" w:hAnsi="Arial" w:cs="Arial"/>
          <w:b/>
          <w:szCs w:val="24"/>
        </w:rPr>
        <w:tab/>
      </w:r>
      <w:r w:rsidR="00217255">
        <w:rPr>
          <w:rFonts w:ascii="Arial" w:hAnsi="Arial" w:cs="Arial"/>
          <w:b/>
          <w:szCs w:val="24"/>
        </w:rPr>
        <w:t>13 July</w:t>
      </w:r>
      <w:r w:rsidR="00C460F4">
        <w:rPr>
          <w:rFonts w:ascii="Arial" w:hAnsi="Arial" w:cs="Arial"/>
          <w:b/>
          <w:szCs w:val="24"/>
        </w:rPr>
        <w:t xml:space="preserve"> 2021</w:t>
      </w:r>
    </w:p>
    <w:p w14:paraId="200BC06F" w14:textId="472D93D8" w:rsidR="009E2D4C" w:rsidRPr="009E2D4C" w:rsidRDefault="00322758" w:rsidP="006053A2">
      <w:pPr>
        <w:tabs>
          <w:tab w:val="left" w:pos="1440"/>
          <w:tab w:val="left" w:pos="2410"/>
          <w:tab w:val="left" w:pos="2977"/>
          <w:tab w:val="right" w:pos="8222"/>
        </w:tabs>
        <w:rPr>
          <w:rFonts w:ascii="Arial" w:hAnsi="Arial" w:cs="Arial"/>
          <w:sz w:val="22"/>
          <w:szCs w:val="24"/>
        </w:rPr>
      </w:pPr>
      <w:r>
        <w:rPr>
          <w:rFonts w:ascii="Arial" w:hAnsi="Arial" w:cs="Arial"/>
          <w:sz w:val="22"/>
          <w:szCs w:val="24"/>
        </w:rPr>
        <w:t xml:space="preserve">Unconfirmed, </w:t>
      </w:r>
      <w:r w:rsidR="009E2D4C" w:rsidRPr="009E2D4C">
        <w:rPr>
          <w:rFonts w:ascii="Arial" w:hAnsi="Arial" w:cs="Arial"/>
          <w:sz w:val="22"/>
          <w:szCs w:val="24"/>
        </w:rPr>
        <w:t xml:space="preserve">Circulated to Councillors on </w:t>
      </w:r>
      <w:r w:rsidR="00651309">
        <w:rPr>
          <w:rFonts w:ascii="Arial" w:hAnsi="Arial" w:cs="Arial"/>
          <w:sz w:val="22"/>
          <w:szCs w:val="24"/>
        </w:rPr>
        <w:t>16 July</w:t>
      </w:r>
      <w:r w:rsidR="00C460F4">
        <w:rPr>
          <w:rFonts w:ascii="Arial" w:hAnsi="Arial" w:cs="Arial"/>
          <w:sz w:val="22"/>
          <w:szCs w:val="24"/>
        </w:rPr>
        <w:t xml:space="preserve"> 2021</w:t>
      </w:r>
    </w:p>
    <w:p w14:paraId="6BB85CA6" w14:textId="77777777" w:rsidR="00D61754" w:rsidRPr="009E2D4C" w:rsidRDefault="00D61754" w:rsidP="009E2D4C">
      <w:pPr>
        <w:tabs>
          <w:tab w:val="left" w:pos="720"/>
          <w:tab w:val="left" w:pos="1440"/>
          <w:tab w:val="left" w:pos="2410"/>
          <w:tab w:val="left" w:pos="2977"/>
          <w:tab w:val="right" w:pos="8222"/>
        </w:tabs>
        <w:ind w:left="720"/>
        <w:rPr>
          <w:rFonts w:ascii="Arial" w:hAnsi="Arial" w:cs="Arial"/>
          <w:b/>
          <w:szCs w:val="24"/>
        </w:rPr>
      </w:pPr>
    </w:p>
    <w:p w14:paraId="47251918" w14:textId="429B5878" w:rsidR="002C7806" w:rsidRPr="006D752D" w:rsidRDefault="002C7806" w:rsidP="00552C7B">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28546163" w14:textId="65E2C179" w:rsidR="00253F44" w:rsidRPr="006D752D" w:rsidRDefault="00253F44" w:rsidP="00253F44">
      <w:pPr>
        <w:jc w:val="right"/>
        <w:rPr>
          <w:rFonts w:ascii="Arial" w:hAnsi="Arial" w:cs="Arial"/>
          <w:b/>
          <w:szCs w:val="24"/>
        </w:rPr>
      </w:pPr>
    </w:p>
    <w:p w14:paraId="2F505E12" w14:textId="67AF06FA" w:rsidR="00322758" w:rsidRDefault="00322758" w:rsidP="009E2D4C">
      <w:pPr>
        <w:tabs>
          <w:tab w:val="left" w:pos="720"/>
          <w:tab w:val="left" w:pos="1440"/>
          <w:tab w:val="left" w:pos="2410"/>
          <w:tab w:val="left" w:pos="2977"/>
          <w:tab w:val="right" w:pos="8222"/>
        </w:tabs>
        <w:ind w:left="720"/>
        <w:rPr>
          <w:rFonts w:ascii="Arial" w:hAnsi="Arial" w:cs="Arial"/>
          <w:b/>
          <w:szCs w:val="24"/>
        </w:rPr>
      </w:pPr>
    </w:p>
    <w:p w14:paraId="40ABA313" w14:textId="77777777" w:rsidR="00322758" w:rsidRPr="009E2D4C" w:rsidRDefault="00322758" w:rsidP="009E2D4C">
      <w:pPr>
        <w:tabs>
          <w:tab w:val="left" w:pos="720"/>
          <w:tab w:val="left" w:pos="1440"/>
          <w:tab w:val="left" w:pos="2410"/>
          <w:tab w:val="left" w:pos="2977"/>
          <w:tab w:val="right" w:pos="8222"/>
        </w:tabs>
        <w:ind w:left="720"/>
        <w:rPr>
          <w:rFonts w:ascii="Arial" w:hAnsi="Arial" w:cs="Arial"/>
          <w:b/>
          <w:szCs w:val="24"/>
        </w:rPr>
      </w:pPr>
    </w:p>
    <w:p w14:paraId="343F021F" w14:textId="77777777" w:rsidR="00F12E57" w:rsidRDefault="00F12E57">
      <w:pPr>
        <w:rPr>
          <w:rFonts w:ascii="Arial" w:hAnsi="Arial" w:cs="Arial"/>
          <w:b/>
          <w:szCs w:val="24"/>
        </w:rPr>
      </w:pPr>
      <w:r>
        <w:rPr>
          <w:rFonts w:ascii="Arial" w:hAnsi="Arial" w:cs="Arial"/>
          <w:b/>
          <w:szCs w:val="24"/>
        </w:rPr>
        <w:br w:type="page"/>
      </w:r>
    </w:p>
    <w:p w14:paraId="200BC074" w14:textId="1F4BA67E" w:rsidR="009E2D4C" w:rsidRPr="00CE1154" w:rsidRDefault="009E2D4C" w:rsidP="009E2D4C">
      <w:pPr>
        <w:tabs>
          <w:tab w:val="left" w:pos="720"/>
          <w:tab w:val="left" w:pos="1440"/>
          <w:tab w:val="left" w:pos="2410"/>
          <w:tab w:val="left" w:pos="2977"/>
          <w:tab w:val="right" w:pos="8222"/>
        </w:tabs>
        <w:jc w:val="both"/>
        <w:rPr>
          <w:rFonts w:ascii="Arial" w:hAnsi="Arial" w:cs="Arial"/>
          <w:bCs/>
          <w:szCs w:val="24"/>
        </w:rPr>
      </w:pPr>
      <w:r w:rsidRPr="00CE1154">
        <w:rPr>
          <w:rFonts w:ascii="Arial" w:hAnsi="Arial" w:cs="Arial"/>
          <w:bCs/>
          <w:szCs w:val="24"/>
        </w:rPr>
        <w:t xml:space="preserve">Note: As far as possible all the following reports under items 12.2, 12.3, </w:t>
      </w:r>
      <w:r w:rsidR="00A96DC4" w:rsidRPr="00CE1154">
        <w:rPr>
          <w:rFonts w:ascii="Arial" w:hAnsi="Arial" w:cs="Arial"/>
          <w:bCs/>
          <w:szCs w:val="24"/>
        </w:rPr>
        <w:t>and</w:t>
      </w:r>
      <w:r w:rsidR="00640EB9" w:rsidRPr="00CE1154">
        <w:rPr>
          <w:rFonts w:ascii="Arial" w:hAnsi="Arial" w:cs="Arial"/>
          <w:bCs/>
          <w:szCs w:val="24"/>
        </w:rPr>
        <w:t xml:space="preserve"> </w:t>
      </w:r>
      <w:r w:rsidR="00E829BA" w:rsidRPr="00CE1154">
        <w:rPr>
          <w:rFonts w:ascii="Arial" w:hAnsi="Arial" w:cs="Arial"/>
          <w:bCs/>
          <w:szCs w:val="24"/>
        </w:rPr>
        <w:t>14.1</w:t>
      </w:r>
      <w:r w:rsidR="00607638" w:rsidRPr="00CE1154">
        <w:rPr>
          <w:rFonts w:ascii="Arial" w:hAnsi="Arial" w:cs="Arial"/>
          <w:bCs/>
          <w:szCs w:val="24"/>
        </w:rPr>
        <w:t xml:space="preserve"> </w:t>
      </w:r>
      <w:r w:rsidRPr="00CE1154">
        <w:rPr>
          <w:rFonts w:ascii="Arial" w:hAnsi="Arial" w:cs="Arial"/>
          <w:bCs/>
          <w:szCs w:val="24"/>
        </w:rPr>
        <w:t xml:space="preserve">will be moved </w:t>
      </w:r>
      <w:proofErr w:type="spellStart"/>
      <w:r w:rsidRPr="00CE1154">
        <w:rPr>
          <w:rFonts w:ascii="Arial" w:hAnsi="Arial" w:cs="Arial"/>
          <w:bCs/>
          <w:szCs w:val="24"/>
        </w:rPr>
        <w:t>en</w:t>
      </w:r>
      <w:proofErr w:type="spellEnd"/>
      <w:r w:rsidRPr="00CE1154">
        <w:rPr>
          <w:rFonts w:ascii="Arial" w:hAnsi="Arial" w:cs="Arial"/>
          <w:bCs/>
          <w:szCs w:val="24"/>
        </w:rPr>
        <w:t>-bloc and only the exceptions (items which Council</w:t>
      </w:r>
      <w:r w:rsidR="00640EB9" w:rsidRPr="00CE1154">
        <w:rPr>
          <w:rFonts w:ascii="Arial" w:hAnsi="Arial" w:cs="Arial"/>
          <w:bCs/>
          <w:szCs w:val="24"/>
        </w:rPr>
        <w:t xml:space="preserve"> Members </w:t>
      </w:r>
      <w:r w:rsidRPr="00CE1154">
        <w:rPr>
          <w:rFonts w:ascii="Arial" w:hAnsi="Arial" w:cs="Arial"/>
          <w:bCs/>
          <w:szCs w:val="24"/>
        </w:rPr>
        <w:t>wish to amend) will be discussed.</w:t>
      </w:r>
    </w:p>
    <w:p w14:paraId="3551D4E6" w14:textId="1F614E34" w:rsidR="00253F44" w:rsidRDefault="00253F44" w:rsidP="009E2D4C">
      <w:pPr>
        <w:tabs>
          <w:tab w:val="left" w:pos="720"/>
          <w:tab w:val="left" w:pos="1440"/>
          <w:tab w:val="left" w:pos="2410"/>
          <w:tab w:val="left" w:pos="2977"/>
          <w:tab w:val="right" w:pos="8222"/>
        </w:tabs>
        <w:jc w:val="both"/>
        <w:rPr>
          <w:rFonts w:ascii="Arial" w:hAnsi="Arial" w:cs="Arial"/>
          <w:b/>
          <w:szCs w:val="24"/>
        </w:rPr>
      </w:pPr>
    </w:p>
    <w:p w14:paraId="569430AD" w14:textId="7D0E919C" w:rsidR="007702BC" w:rsidRDefault="00393922" w:rsidP="009E2D4C">
      <w:pPr>
        <w:tabs>
          <w:tab w:val="left" w:pos="720"/>
          <w:tab w:val="left" w:pos="1440"/>
          <w:tab w:val="left" w:pos="2410"/>
          <w:tab w:val="left" w:pos="2977"/>
          <w:tab w:val="right" w:pos="8222"/>
        </w:tabs>
        <w:jc w:val="both"/>
        <w:rPr>
          <w:rFonts w:ascii="Arial" w:hAnsi="Arial" w:cs="Arial"/>
          <w:b/>
          <w:szCs w:val="24"/>
        </w:rPr>
      </w:pPr>
      <w:r>
        <w:rPr>
          <w:rFonts w:ascii="Arial" w:hAnsi="Arial" w:cs="Arial"/>
          <w:noProof/>
          <w:sz w:val="22"/>
          <w:szCs w:val="22"/>
        </w:rPr>
        <mc:AlternateContent>
          <mc:Choice Requires="wps">
            <w:drawing>
              <wp:anchor distT="0" distB="0" distL="114300" distR="114300" simplePos="0" relativeHeight="251662340" behindDoc="1" locked="0" layoutInCell="1" allowOverlap="1" wp14:anchorId="15098E14" wp14:editId="74877C67">
                <wp:simplePos x="0" y="0"/>
                <wp:positionH relativeFrom="margin">
                  <wp:align>left</wp:align>
                </wp:positionH>
                <wp:positionV relativeFrom="paragraph">
                  <wp:posOffset>175260</wp:posOffset>
                </wp:positionV>
                <wp:extent cx="5320665" cy="1592580"/>
                <wp:effectExtent l="0" t="0" r="0" b="7620"/>
                <wp:wrapNone/>
                <wp:docPr id="12" name="Rectangle 12"/>
                <wp:cNvGraphicFramePr/>
                <a:graphic xmlns:a="http://schemas.openxmlformats.org/drawingml/2006/main">
                  <a:graphicData uri="http://schemas.microsoft.com/office/word/2010/wordprocessingShape">
                    <wps:wsp>
                      <wps:cNvSpPr/>
                      <wps:spPr>
                        <a:xfrm>
                          <a:off x="0" y="0"/>
                          <a:ext cx="5320665" cy="159258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B21809" id="Rectangle 12" o:spid="_x0000_s1026" style="position:absolute;margin-left:0;margin-top:13.8pt;width:418.95pt;height:125.4pt;z-index:-2516541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" fillcolor="#bfbfbf [2412]" stroked="f" strokeweight="2pt">
                <w10:wrap anchorx="margin"/>
              </v:rect>
            </w:pict>
          </mc:Fallback>
        </mc:AlternateContent>
      </w:r>
    </w:p>
    <w:p w14:paraId="5CC18261" w14:textId="59B482E6" w:rsidR="00253F44" w:rsidRPr="006D752D" w:rsidRDefault="00253F44" w:rsidP="00552C7B">
      <w:pPr>
        <w:tabs>
          <w:tab w:val="left" w:pos="720"/>
          <w:tab w:val="left" w:pos="1440"/>
          <w:tab w:val="left" w:pos="2410"/>
          <w:tab w:val="left" w:pos="2977"/>
          <w:tab w:val="right" w:pos="8222"/>
        </w:tabs>
        <w:jc w:val="both"/>
        <w:rPr>
          <w:rFonts w:ascii="Arial" w:hAnsi="Arial" w:cs="Arial"/>
          <w:szCs w:val="24"/>
          <w:u w:val="single"/>
        </w:rPr>
      </w:pPr>
      <w:proofErr w:type="spellStart"/>
      <w:r w:rsidRPr="006D752D">
        <w:rPr>
          <w:rFonts w:ascii="Arial" w:hAnsi="Arial" w:cs="Arial"/>
          <w:szCs w:val="24"/>
          <w:u w:val="single"/>
        </w:rPr>
        <w:t>En</w:t>
      </w:r>
      <w:proofErr w:type="spellEnd"/>
      <w:r w:rsidRPr="006D752D">
        <w:rPr>
          <w:rFonts w:ascii="Arial" w:hAnsi="Arial" w:cs="Arial"/>
          <w:szCs w:val="24"/>
          <w:u w:val="single"/>
        </w:rPr>
        <w:t xml:space="preserve"> Bloc</w:t>
      </w:r>
    </w:p>
    <w:p w14:paraId="06B3B07D" w14:textId="0A99ACCB" w:rsidR="00253F44" w:rsidRPr="006D752D" w:rsidRDefault="00253F44" w:rsidP="00552C7B">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Moved - Councillor </w:t>
      </w:r>
      <w:r w:rsidR="00D7580F">
        <w:rPr>
          <w:rFonts w:ascii="Arial" w:hAnsi="Arial" w:cs="Arial"/>
          <w:szCs w:val="24"/>
        </w:rPr>
        <w:t>Wetherall</w:t>
      </w:r>
    </w:p>
    <w:p w14:paraId="36865871" w14:textId="7754B421" w:rsidR="00253F44" w:rsidRPr="006D752D" w:rsidRDefault="00253F44" w:rsidP="00552C7B">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Seconded – Councillor </w:t>
      </w:r>
      <w:r w:rsidR="00330A92">
        <w:rPr>
          <w:rFonts w:ascii="Arial" w:hAnsi="Arial" w:cs="Arial"/>
          <w:szCs w:val="24"/>
        </w:rPr>
        <w:t>Smyth</w:t>
      </w:r>
    </w:p>
    <w:p w14:paraId="5AFBC742" w14:textId="77777777" w:rsidR="00253F44" w:rsidRPr="006D752D" w:rsidRDefault="00253F44" w:rsidP="00552C7B">
      <w:pPr>
        <w:tabs>
          <w:tab w:val="left" w:pos="720"/>
          <w:tab w:val="left" w:pos="1440"/>
          <w:tab w:val="left" w:pos="2410"/>
          <w:tab w:val="left" w:pos="2977"/>
          <w:tab w:val="right" w:pos="8222"/>
        </w:tabs>
        <w:jc w:val="both"/>
        <w:rPr>
          <w:rFonts w:ascii="Arial" w:hAnsi="Arial" w:cs="Arial"/>
          <w:szCs w:val="24"/>
        </w:rPr>
      </w:pPr>
    </w:p>
    <w:p w14:paraId="08181183" w14:textId="1560F2E1" w:rsidR="00253F44" w:rsidRPr="006D752D" w:rsidRDefault="00253F44" w:rsidP="00552C7B">
      <w:pPr>
        <w:tabs>
          <w:tab w:val="left" w:pos="720"/>
          <w:tab w:val="left" w:pos="1440"/>
          <w:tab w:val="left" w:pos="2410"/>
          <w:tab w:val="left" w:pos="2977"/>
          <w:tab w:val="right" w:pos="8222"/>
        </w:tabs>
        <w:jc w:val="both"/>
        <w:rPr>
          <w:rFonts w:ascii="Arial" w:hAnsi="Arial" w:cs="Arial"/>
          <w:b/>
          <w:szCs w:val="24"/>
        </w:rPr>
      </w:pPr>
      <w:r w:rsidRPr="006D752D">
        <w:rPr>
          <w:rFonts w:ascii="Arial" w:hAnsi="Arial" w:cs="Arial"/>
          <w:b/>
          <w:szCs w:val="24"/>
        </w:rPr>
        <w:t>That all Committee Recommendations relating to Reports under items 12.2, 12.3</w:t>
      </w:r>
      <w:r w:rsidR="000F15EA">
        <w:rPr>
          <w:rFonts w:ascii="Arial" w:hAnsi="Arial" w:cs="Arial"/>
          <w:b/>
          <w:szCs w:val="24"/>
        </w:rPr>
        <w:t xml:space="preserve"> </w:t>
      </w:r>
      <w:r w:rsidRPr="006D752D">
        <w:rPr>
          <w:rFonts w:ascii="Arial" w:hAnsi="Arial" w:cs="Arial"/>
          <w:b/>
          <w:szCs w:val="24"/>
        </w:rPr>
        <w:t>and 1</w:t>
      </w:r>
      <w:r w:rsidR="000F15EA">
        <w:rPr>
          <w:rFonts w:ascii="Arial" w:hAnsi="Arial" w:cs="Arial"/>
          <w:b/>
          <w:szCs w:val="24"/>
        </w:rPr>
        <w:t>4.1</w:t>
      </w:r>
      <w:r w:rsidRPr="006D752D">
        <w:rPr>
          <w:rFonts w:ascii="Arial" w:hAnsi="Arial" w:cs="Arial"/>
          <w:b/>
          <w:szCs w:val="24"/>
        </w:rPr>
        <w:t xml:space="preserve"> </w:t>
      </w:r>
      <w:proofErr w:type="gramStart"/>
      <w:r w:rsidRPr="006D752D">
        <w:rPr>
          <w:rFonts w:ascii="Arial" w:hAnsi="Arial" w:cs="Arial"/>
          <w:b/>
          <w:szCs w:val="24"/>
        </w:rPr>
        <w:t>with the exception of</w:t>
      </w:r>
      <w:proofErr w:type="gramEnd"/>
      <w:r w:rsidRPr="006D752D">
        <w:rPr>
          <w:rFonts w:ascii="Arial" w:hAnsi="Arial" w:cs="Arial"/>
          <w:b/>
          <w:szCs w:val="24"/>
        </w:rPr>
        <w:t xml:space="preserve"> Report Nos. </w:t>
      </w:r>
      <w:r w:rsidR="005D5362">
        <w:rPr>
          <w:rFonts w:ascii="Arial" w:hAnsi="Arial" w:cs="Arial"/>
          <w:b/>
          <w:szCs w:val="24"/>
        </w:rPr>
        <w:t xml:space="preserve">PD23.21, </w:t>
      </w:r>
      <w:r w:rsidR="006614C5">
        <w:rPr>
          <w:rFonts w:ascii="Arial" w:hAnsi="Arial" w:cs="Arial"/>
          <w:b/>
          <w:szCs w:val="24"/>
        </w:rPr>
        <w:t>PD24.</w:t>
      </w:r>
      <w:r w:rsidR="00E86DF0">
        <w:rPr>
          <w:rFonts w:ascii="Arial" w:hAnsi="Arial" w:cs="Arial"/>
          <w:b/>
          <w:szCs w:val="24"/>
        </w:rPr>
        <w:t>2</w:t>
      </w:r>
      <w:r w:rsidR="006614C5">
        <w:rPr>
          <w:rFonts w:ascii="Arial" w:hAnsi="Arial" w:cs="Arial"/>
          <w:b/>
          <w:szCs w:val="24"/>
        </w:rPr>
        <w:t>1</w:t>
      </w:r>
      <w:r w:rsidR="00D7580F">
        <w:rPr>
          <w:rFonts w:ascii="Arial" w:hAnsi="Arial" w:cs="Arial"/>
          <w:b/>
          <w:szCs w:val="24"/>
        </w:rPr>
        <w:t xml:space="preserve">, </w:t>
      </w:r>
      <w:r w:rsidR="00E67D63">
        <w:rPr>
          <w:rFonts w:ascii="Arial" w:hAnsi="Arial" w:cs="Arial"/>
          <w:b/>
          <w:szCs w:val="24"/>
        </w:rPr>
        <w:t>PD25.21</w:t>
      </w:r>
      <w:r w:rsidR="00934514">
        <w:rPr>
          <w:rFonts w:ascii="Arial" w:hAnsi="Arial" w:cs="Arial"/>
          <w:b/>
          <w:szCs w:val="24"/>
        </w:rPr>
        <w:t xml:space="preserve">, PD26.21 and </w:t>
      </w:r>
      <w:r w:rsidR="00D7580F">
        <w:rPr>
          <w:rFonts w:ascii="Arial" w:hAnsi="Arial" w:cs="Arial"/>
          <w:b/>
          <w:szCs w:val="24"/>
        </w:rPr>
        <w:t xml:space="preserve">14.1 </w:t>
      </w:r>
      <w:r w:rsidRPr="006D752D">
        <w:rPr>
          <w:rFonts w:ascii="Arial" w:hAnsi="Arial" w:cs="Arial"/>
          <w:b/>
          <w:szCs w:val="24"/>
        </w:rPr>
        <w:t xml:space="preserve">are adopted </w:t>
      </w:r>
      <w:proofErr w:type="spellStart"/>
      <w:r w:rsidRPr="006D752D">
        <w:rPr>
          <w:rFonts w:ascii="Arial" w:hAnsi="Arial" w:cs="Arial"/>
          <w:b/>
          <w:szCs w:val="24"/>
        </w:rPr>
        <w:t>en</w:t>
      </w:r>
      <w:proofErr w:type="spellEnd"/>
      <w:r w:rsidRPr="006D752D">
        <w:rPr>
          <w:rFonts w:ascii="Arial" w:hAnsi="Arial" w:cs="Arial"/>
          <w:b/>
          <w:szCs w:val="24"/>
        </w:rPr>
        <w:t xml:space="preserve"> bloc.</w:t>
      </w:r>
    </w:p>
    <w:p w14:paraId="1E647C99" w14:textId="77777777" w:rsidR="00253F44" w:rsidRPr="006D752D" w:rsidRDefault="00253F44" w:rsidP="00552C7B">
      <w:pPr>
        <w:tabs>
          <w:tab w:val="left" w:pos="720"/>
          <w:tab w:val="left" w:pos="1440"/>
          <w:tab w:val="left" w:pos="2410"/>
          <w:tab w:val="left" w:pos="2977"/>
          <w:tab w:val="right" w:pos="8222"/>
        </w:tabs>
        <w:jc w:val="both"/>
        <w:rPr>
          <w:rFonts w:ascii="Arial" w:hAnsi="Arial" w:cs="Arial"/>
          <w:b/>
          <w:szCs w:val="24"/>
        </w:rPr>
      </w:pPr>
    </w:p>
    <w:p w14:paraId="0BB73E29" w14:textId="79D75D9F" w:rsidR="00DC7D6E" w:rsidRPr="006D752D" w:rsidRDefault="00DC7D6E" w:rsidP="00D803F3">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074A12C3" w14:textId="4BC2D020" w:rsidR="000F15EA" w:rsidRPr="006D752D" w:rsidRDefault="000F15EA" w:rsidP="000F15EA">
      <w:pPr>
        <w:jc w:val="right"/>
        <w:rPr>
          <w:rFonts w:ascii="Arial" w:hAnsi="Arial" w:cs="Arial"/>
          <w:b/>
          <w:szCs w:val="24"/>
        </w:rPr>
      </w:pPr>
    </w:p>
    <w:p w14:paraId="7301E1C7" w14:textId="42F8C59A" w:rsidR="00253F44" w:rsidRPr="009E2D4C" w:rsidRDefault="00253F44" w:rsidP="009E2D4C">
      <w:pPr>
        <w:tabs>
          <w:tab w:val="left" w:pos="720"/>
          <w:tab w:val="left" w:pos="1440"/>
          <w:tab w:val="left" w:pos="2410"/>
          <w:tab w:val="left" w:pos="2977"/>
          <w:tab w:val="right" w:pos="8222"/>
        </w:tabs>
        <w:jc w:val="both"/>
        <w:rPr>
          <w:rFonts w:ascii="Arial" w:hAnsi="Arial" w:cs="Arial"/>
          <w:b/>
          <w:szCs w:val="24"/>
        </w:rPr>
      </w:pPr>
    </w:p>
    <w:p w14:paraId="200BC075" w14:textId="77777777" w:rsidR="0070410F" w:rsidRDefault="0070410F" w:rsidP="00765E9D">
      <w:pPr>
        <w:ind w:left="720"/>
        <w:jc w:val="both"/>
        <w:rPr>
          <w:rFonts w:ascii="Arial" w:hAnsi="Arial" w:cs="Arial"/>
          <w:szCs w:val="24"/>
        </w:rPr>
      </w:pPr>
    </w:p>
    <w:p w14:paraId="200BC076" w14:textId="77777777" w:rsidR="00A53BD3" w:rsidRPr="00180419" w:rsidRDefault="00A53BD3" w:rsidP="00765E9D">
      <w:pPr>
        <w:ind w:left="720"/>
        <w:jc w:val="both"/>
        <w:rPr>
          <w:rFonts w:ascii="Arial" w:hAnsi="Arial" w:cs="Arial"/>
          <w:szCs w:val="24"/>
        </w:rPr>
      </w:pPr>
    </w:p>
    <w:p w14:paraId="200BC077" w14:textId="2ABECC5B" w:rsidR="00D05D60" w:rsidRPr="00180419" w:rsidRDefault="00D80CEC" w:rsidP="009E5692">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23" w:name="_Toc80142183"/>
      <w:r w:rsidR="00B00C1D">
        <w:rPr>
          <w:rFonts w:ascii="Arial" w:hAnsi="Arial" w:cs="Arial"/>
          <w:sz w:val="24"/>
          <w:szCs w:val="24"/>
          <w:u w:val="none"/>
        </w:rPr>
        <w:t xml:space="preserve">Planning &amp; Development </w:t>
      </w:r>
      <w:r w:rsidR="00D05D60" w:rsidRPr="00180419">
        <w:rPr>
          <w:rFonts w:ascii="Arial" w:hAnsi="Arial" w:cs="Arial"/>
          <w:sz w:val="24"/>
          <w:szCs w:val="24"/>
          <w:u w:val="none"/>
        </w:rPr>
        <w:t>Report No</w:t>
      </w:r>
      <w:r w:rsidR="00465A04">
        <w:rPr>
          <w:rFonts w:ascii="Arial" w:hAnsi="Arial" w:cs="Arial"/>
          <w:sz w:val="24"/>
          <w:szCs w:val="24"/>
          <w:u w:val="none"/>
        </w:rPr>
        <w:t>’</w:t>
      </w:r>
      <w:r w:rsidR="00D05D60" w:rsidRPr="00180419">
        <w:rPr>
          <w:rFonts w:ascii="Arial" w:hAnsi="Arial" w:cs="Arial"/>
          <w:sz w:val="24"/>
          <w:szCs w:val="24"/>
          <w:u w:val="none"/>
        </w:rPr>
        <w:t>s</w:t>
      </w:r>
      <w:r w:rsidR="00465A04">
        <w:rPr>
          <w:rFonts w:ascii="Arial" w:hAnsi="Arial" w:cs="Arial"/>
          <w:sz w:val="24"/>
          <w:szCs w:val="24"/>
          <w:u w:val="none"/>
        </w:rPr>
        <w:t xml:space="preserve"> </w:t>
      </w:r>
      <w:r w:rsidR="00B00C1D">
        <w:rPr>
          <w:rFonts w:ascii="Arial" w:hAnsi="Arial" w:cs="Arial"/>
          <w:sz w:val="24"/>
          <w:szCs w:val="24"/>
          <w:u w:val="none"/>
        </w:rPr>
        <w:t>P</w:t>
      </w:r>
      <w:r w:rsidR="008313F0" w:rsidRPr="00180419">
        <w:rPr>
          <w:rFonts w:ascii="Arial" w:hAnsi="Arial" w:cs="Arial"/>
          <w:sz w:val="24"/>
          <w:szCs w:val="24"/>
          <w:u w:val="none"/>
        </w:rPr>
        <w:t>D</w:t>
      </w:r>
      <w:r w:rsidR="00B60D2B">
        <w:rPr>
          <w:rFonts w:ascii="Arial" w:hAnsi="Arial" w:cs="Arial"/>
          <w:sz w:val="24"/>
          <w:szCs w:val="24"/>
          <w:u w:val="none"/>
        </w:rPr>
        <w:t>2</w:t>
      </w:r>
      <w:r w:rsidR="000937D2">
        <w:rPr>
          <w:rFonts w:ascii="Arial" w:hAnsi="Arial" w:cs="Arial"/>
          <w:sz w:val="24"/>
          <w:szCs w:val="24"/>
          <w:u w:val="none"/>
        </w:rPr>
        <w:t>3</w:t>
      </w:r>
      <w:r w:rsidR="00B60D2B">
        <w:rPr>
          <w:rFonts w:ascii="Arial" w:hAnsi="Arial" w:cs="Arial"/>
          <w:sz w:val="24"/>
          <w:szCs w:val="24"/>
          <w:u w:val="none"/>
        </w:rPr>
        <w:t>.21</w:t>
      </w:r>
      <w:r w:rsidR="000937D2">
        <w:rPr>
          <w:rFonts w:ascii="Arial" w:hAnsi="Arial" w:cs="Arial"/>
          <w:sz w:val="24"/>
          <w:szCs w:val="24"/>
          <w:u w:val="none"/>
        </w:rPr>
        <w:t xml:space="preserve"> to PD26.21</w:t>
      </w:r>
      <w:r w:rsidR="00D05D60" w:rsidRPr="00180419">
        <w:rPr>
          <w:rFonts w:ascii="Arial" w:hAnsi="Arial" w:cs="Arial"/>
          <w:sz w:val="24"/>
          <w:szCs w:val="24"/>
          <w:u w:val="none"/>
        </w:rPr>
        <w:t xml:space="preserve"> </w:t>
      </w:r>
      <w:r w:rsidR="00012C59">
        <w:rPr>
          <w:rFonts w:ascii="Arial" w:hAnsi="Arial" w:cs="Arial"/>
          <w:sz w:val="24"/>
          <w:szCs w:val="24"/>
          <w:u w:val="none"/>
        </w:rPr>
        <w:t>(copy attached)</w:t>
      </w:r>
      <w:bookmarkEnd w:id="23"/>
    </w:p>
    <w:p w14:paraId="200BC078"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79"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7A" w14:textId="77777777" w:rsidR="00D05D60" w:rsidRDefault="00D05D60" w:rsidP="009E5692">
      <w:pPr>
        <w:numPr>
          <w:ilvl w:val="12"/>
          <w:numId w:val="0"/>
        </w:numPr>
        <w:tabs>
          <w:tab w:val="left" w:pos="1701"/>
          <w:tab w:val="left" w:pos="2410"/>
          <w:tab w:val="left" w:pos="2977"/>
          <w:tab w:val="right" w:pos="8335"/>
          <w:tab w:val="right" w:pos="8505"/>
        </w:tabs>
        <w:jc w:val="both"/>
        <w:rPr>
          <w:rFonts w:ascii="Arial" w:hAnsi="Arial" w:cs="Arial"/>
          <w:szCs w:val="24"/>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6166"/>
      </w:tblGrid>
      <w:tr w:rsidR="00A1784D" w:rsidRPr="008179CB" w14:paraId="1F947C6A" w14:textId="77777777" w:rsidTr="00C46589">
        <w:tc>
          <w:tcPr>
            <w:tcW w:w="2198" w:type="dxa"/>
            <w:tcBorders>
              <w:bottom w:val="single" w:sz="4" w:space="0" w:color="auto"/>
              <w:right w:val="nil"/>
            </w:tcBorders>
            <w:shd w:val="clear" w:color="auto" w:fill="auto"/>
          </w:tcPr>
          <w:p w14:paraId="04816A49" w14:textId="77777777" w:rsidR="003B29CF" w:rsidRPr="008179CB" w:rsidRDefault="003B29CF" w:rsidP="00552C7B">
            <w:pPr>
              <w:keepNext/>
              <w:keepLines/>
              <w:contextualSpacing/>
              <w:jc w:val="both"/>
              <w:outlineLvl w:val="0"/>
              <w:rPr>
                <w:rFonts w:ascii="Arial" w:hAnsi="Arial" w:cs="Arial"/>
                <w:b/>
                <w:bCs/>
                <w:color w:val="000000"/>
                <w:sz w:val="28"/>
                <w:szCs w:val="28"/>
              </w:rPr>
            </w:pPr>
            <w:bookmarkStart w:id="24" w:name="_Toc457898748"/>
            <w:bookmarkStart w:id="25" w:name="_Toc74904438"/>
            <w:bookmarkStart w:id="26" w:name="_Toc77158684"/>
            <w:bookmarkStart w:id="27" w:name="_Toc77158797"/>
            <w:bookmarkStart w:id="28" w:name="_Toc77951434"/>
            <w:bookmarkStart w:id="29" w:name="_Toc80142184"/>
            <w:r w:rsidRPr="008179CB">
              <w:rPr>
                <w:rFonts w:ascii="Arial" w:hAnsi="Arial" w:cs="Arial"/>
                <w:b/>
                <w:bCs/>
                <w:color w:val="000000"/>
                <w:sz w:val="28"/>
                <w:szCs w:val="28"/>
              </w:rPr>
              <w:t>PD</w:t>
            </w:r>
            <w:bookmarkEnd w:id="24"/>
            <w:r w:rsidRPr="008179CB">
              <w:rPr>
                <w:rFonts w:ascii="Arial" w:hAnsi="Arial" w:cs="Arial"/>
                <w:b/>
                <w:bCs/>
                <w:color w:val="000000"/>
                <w:sz w:val="28"/>
                <w:szCs w:val="28"/>
              </w:rPr>
              <w:t>23.21</w:t>
            </w:r>
            <w:bookmarkEnd w:id="25"/>
            <w:bookmarkEnd w:id="26"/>
            <w:bookmarkEnd w:id="27"/>
            <w:bookmarkEnd w:id="28"/>
            <w:bookmarkEnd w:id="29"/>
          </w:p>
        </w:tc>
        <w:tc>
          <w:tcPr>
            <w:tcW w:w="6166" w:type="dxa"/>
            <w:tcBorders>
              <w:left w:val="nil"/>
              <w:bottom w:val="single" w:sz="4" w:space="0" w:color="auto"/>
            </w:tcBorders>
            <w:shd w:val="clear" w:color="auto" w:fill="auto"/>
          </w:tcPr>
          <w:p w14:paraId="73D72432" w14:textId="77777777" w:rsidR="003B29CF" w:rsidRPr="008179CB" w:rsidRDefault="003B29CF" w:rsidP="00552C7B">
            <w:pPr>
              <w:keepNext/>
              <w:keepLines/>
              <w:contextualSpacing/>
              <w:jc w:val="both"/>
              <w:outlineLvl w:val="0"/>
              <w:rPr>
                <w:rFonts w:ascii="Arial" w:hAnsi="Arial" w:cs="Arial"/>
                <w:b/>
                <w:bCs/>
                <w:color w:val="000000"/>
                <w:sz w:val="28"/>
                <w:szCs w:val="28"/>
              </w:rPr>
            </w:pPr>
            <w:bookmarkStart w:id="30" w:name="_Toc74904439"/>
            <w:bookmarkStart w:id="31" w:name="_Toc77158798"/>
            <w:bookmarkStart w:id="32" w:name="_Toc80142185"/>
            <w:r w:rsidRPr="008179CB">
              <w:rPr>
                <w:rFonts w:ascii="Arial" w:hAnsi="Arial" w:cs="Arial"/>
                <w:b/>
                <w:bCs/>
                <w:color w:val="000000"/>
                <w:sz w:val="28"/>
                <w:szCs w:val="32"/>
              </w:rPr>
              <w:t xml:space="preserve">Consideration of Development Application – Carport </w:t>
            </w:r>
            <w:r w:rsidRPr="008179CB">
              <w:rPr>
                <w:rFonts w:ascii="Arial" w:hAnsi="Arial" w:cs="Arial"/>
                <w:b/>
                <w:bCs/>
                <w:sz w:val="28"/>
                <w:szCs w:val="32"/>
              </w:rPr>
              <w:t xml:space="preserve">Addition &amp; Driveway </w:t>
            </w:r>
            <w:r w:rsidRPr="008179CB">
              <w:rPr>
                <w:rFonts w:ascii="Arial" w:hAnsi="Arial" w:cs="Arial"/>
                <w:b/>
                <w:bCs/>
                <w:color w:val="000000"/>
                <w:sz w:val="28"/>
                <w:szCs w:val="32"/>
              </w:rPr>
              <w:t>at 10 Cygnet Crescent, Dalkeith</w:t>
            </w:r>
            <w:bookmarkEnd w:id="30"/>
            <w:bookmarkEnd w:id="31"/>
            <w:bookmarkEnd w:id="32"/>
          </w:p>
        </w:tc>
      </w:tr>
      <w:tr w:rsidR="00626B57" w:rsidRPr="008179CB" w14:paraId="251B6C75" w14:textId="77777777" w:rsidTr="00C46589">
        <w:tc>
          <w:tcPr>
            <w:tcW w:w="8364" w:type="dxa"/>
            <w:gridSpan w:val="2"/>
            <w:tcBorders>
              <w:left w:val="nil"/>
              <w:right w:val="nil"/>
            </w:tcBorders>
            <w:shd w:val="clear" w:color="auto" w:fill="auto"/>
          </w:tcPr>
          <w:p w14:paraId="1E75B7DD" w14:textId="77777777" w:rsidR="003B29CF" w:rsidRPr="008179CB" w:rsidRDefault="003B29CF" w:rsidP="00552C7B">
            <w:pPr>
              <w:contextualSpacing/>
              <w:jc w:val="both"/>
              <w:rPr>
                <w:rFonts w:ascii="Arial" w:eastAsia="Calibri" w:hAnsi="Arial" w:cs="Arial"/>
                <w:color w:val="000000"/>
                <w:szCs w:val="22"/>
                <w:highlight w:val="yellow"/>
              </w:rPr>
            </w:pPr>
          </w:p>
        </w:tc>
      </w:tr>
      <w:tr w:rsidR="00D33D3F" w:rsidRPr="008179CB" w14:paraId="3F7F992E" w14:textId="77777777" w:rsidTr="00C46589">
        <w:tc>
          <w:tcPr>
            <w:tcW w:w="2198" w:type="dxa"/>
            <w:shd w:val="clear" w:color="auto" w:fill="auto"/>
          </w:tcPr>
          <w:p w14:paraId="281C8FCF" w14:textId="77777777" w:rsidR="003B29CF" w:rsidRPr="008179CB" w:rsidRDefault="003B29CF" w:rsidP="00552C7B">
            <w:pPr>
              <w:contextualSpacing/>
              <w:jc w:val="both"/>
              <w:rPr>
                <w:rFonts w:ascii="Arial" w:eastAsia="Calibri" w:hAnsi="Arial" w:cs="Arial"/>
                <w:b/>
                <w:color w:val="000000"/>
                <w:szCs w:val="24"/>
              </w:rPr>
            </w:pPr>
            <w:r w:rsidRPr="008179CB">
              <w:rPr>
                <w:rFonts w:ascii="Arial" w:eastAsia="Calibri" w:hAnsi="Arial" w:cs="Arial"/>
                <w:b/>
                <w:color w:val="000000"/>
                <w:szCs w:val="24"/>
              </w:rPr>
              <w:t>Committee</w:t>
            </w:r>
          </w:p>
        </w:tc>
        <w:tc>
          <w:tcPr>
            <w:tcW w:w="6166" w:type="dxa"/>
            <w:shd w:val="clear" w:color="auto" w:fill="auto"/>
          </w:tcPr>
          <w:p w14:paraId="6AC5C0BA" w14:textId="77777777" w:rsidR="003B29CF" w:rsidRPr="008179CB" w:rsidRDefault="003B29CF" w:rsidP="00552C7B">
            <w:pPr>
              <w:contextualSpacing/>
              <w:jc w:val="both"/>
              <w:rPr>
                <w:rFonts w:ascii="Arial" w:eastAsia="Calibri" w:hAnsi="Arial" w:cs="Arial"/>
                <w:iCs/>
                <w:color w:val="000000"/>
                <w:szCs w:val="24"/>
              </w:rPr>
            </w:pPr>
            <w:r w:rsidRPr="008179CB">
              <w:rPr>
                <w:rFonts w:ascii="Arial" w:eastAsia="Calibri" w:hAnsi="Arial" w:cs="Arial"/>
                <w:iCs/>
                <w:color w:val="000000"/>
                <w:szCs w:val="24"/>
              </w:rPr>
              <w:t>13 July 2021</w:t>
            </w:r>
          </w:p>
        </w:tc>
      </w:tr>
      <w:tr w:rsidR="00D33D3F" w:rsidRPr="008179CB" w14:paraId="0CBAE285" w14:textId="77777777" w:rsidTr="00C46589">
        <w:tc>
          <w:tcPr>
            <w:tcW w:w="2198" w:type="dxa"/>
            <w:shd w:val="clear" w:color="auto" w:fill="auto"/>
          </w:tcPr>
          <w:p w14:paraId="1D244C0F" w14:textId="77777777" w:rsidR="003B29CF" w:rsidRPr="008179CB" w:rsidRDefault="003B29CF" w:rsidP="00552C7B">
            <w:pPr>
              <w:contextualSpacing/>
              <w:jc w:val="both"/>
              <w:rPr>
                <w:rFonts w:ascii="Arial" w:eastAsia="Calibri" w:hAnsi="Arial" w:cs="Arial"/>
                <w:b/>
                <w:color w:val="000000"/>
                <w:szCs w:val="24"/>
              </w:rPr>
            </w:pPr>
            <w:r w:rsidRPr="008179CB">
              <w:rPr>
                <w:rFonts w:ascii="Arial" w:eastAsia="Calibri" w:hAnsi="Arial" w:cs="Arial"/>
                <w:b/>
                <w:color w:val="000000"/>
                <w:szCs w:val="24"/>
              </w:rPr>
              <w:t>Council</w:t>
            </w:r>
          </w:p>
        </w:tc>
        <w:tc>
          <w:tcPr>
            <w:tcW w:w="6166" w:type="dxa"/>
            <w:shd w:val="clear" w:color="auto" w:fill="auto"/>
          </w:tcPr>
          <w:p w14:paraId="1486A6D4" w14:textId="77777777" w:rsidR="003B29CF" w:rsidRPr="008179CB" w:rsidRDefault="003B29CF" w:rsidP="00552C7B">
            <w:pPr>
              <w:contextualSpacing/>
              <w:jc w:val="both"/>
              <w:rPr>
                <w:rFonts w:ascii="Arial" w:eastAsia="Calibri" w:hAnsi="Arial" w:cs="Arial"/>
                <w:iCs/>
                <w:color w:val="000000"/>
                <w:szCs w:val="24"/>
              </w:rPr>
            </w:pPr>
            <w:r w:rsidRPr="008179CB">
              <w:rPr>
                <w:rFonts w:ascii="Arial" w:eastAsia="Calibri" w:hAnsi="Arial" w:cs="Arial"/>
                <w:iCs/>
                <w:color w:val="000000"/>
                <w:szCs w:val="24"/>
              </w:rPr>
              <w:t>27 July 2021</w:t>
            </w:r>
          </w:p>
        </w:tc>
      </w:tr>
      <w:tr w:rsidR="00D33D3F" w:rsidRPr="008179CB" w14:paraId="543CB7F8" w14:textId="77777777" w:rsidTr="00C46589">
        <w:tc>
          <w:tcPr>
            <w:tcW w:w="2198" w:type="dxa"/>
            <w:shd w:val="clear" w:color="auto" w:fill="auto"/>
          </w:tcPr>
          <w:p w14:paraId="7890B113" w14:textId="77777777" w:rsidR="003B29CF" w:rsidRPr="008179CB" w:rsidRDefault="003B29CF" w:rsidP="00552C7B">
            <w:pPr>
              <w:contextualSpacing/>
              <w:jc w:val="both"/>
              <w:rPr>
                <w:rFonts w:ascii="Arial" w:eastAsia="Calibri" w:hAnsi="Arial" w:cs="Arial"/>
                <w:b/>
                <w:color w:val="000000"/>
                <w:szCs w:val="24"/>
              </w:rPr>
            </w:pPr>
            <w:r w:rsidRPr="008179CB">
              <w:rPr>
                <w:rFonts w:ascii="Arial" w:eastAsia="Calibri" w:hAnsi="Arial" w:cs="Arial"/>
                <w:b/>
                <w:color w:val="000000"/>
                <w:szCs w:val="24"/>
              </w:rPr>
              <w:t>Applicant</w:t>
            </w:r>
          </w:p>
        </w:tc>
        <w:tc>
          <w:tcPr>
            <w:tcW w:w="6166" w:type="dxa"/>
            <w:shd w:val="clear" w:color="auto" w:fill="auto"/>
          </w:tcPr>
          <w:p w14:paraId="61E61EE9" w14:textId="77777777" w:rsidR="003B29CF" w:rsidRPr="008179CB" w:rsidRDefault="003B29CF" w:rsidP="00552C7B">
            <w:pPr>
              <w:contextualSpacing/>
              <w:jc w:val="both"/>
              <w:rPr>
                <w:rFonts w:ascii="Arial" w:eastAsia="Calibri" w:hAnsi="Arial" w:cs="Arial"/>
                <w:iCs/>
                <w:color w:val="000000"/>
                <w:szCs w:val="24"/>
              </w:rPr>
            </w:pPr>
            <w:r w:rsidRPr="008179CB">
              <w:rPr>
                <w:rFonts w:ascii="Arial" w:eastAsia="Calibri" w:hAnsi="Arial" w:cs="Arial"/>
                <w:iCs/>
                <w:color w:val="000000"/>
                <w:szCs w:val="24"/>
              </w:rPr>
              <w:t xml:space="preserve">S and D O’Keeffe </w:t>
            </w:r>
          </w:p>
        </w:tc>
      </w:tr>
      <w:tr w:rsidR="00D33D3F" w:rsidRPr="008179CB" w14:paraId="0669D486" w14:textId="77777777" w:rsidTr="00C46589">
        <w:tc>
          <w:tcPr>
            <w:tcW w:w="2198" w:type="dxa"/>
            <w:shd w:val="clear" w:color="auto" w:fill="auto"/>
          </w:tcPr>
          <w:p w14:paraId="386A9171" w14:textId="77777777" w:rsidR="003B29CF" w:rsidRPr="008179CB" w:rsidRDefault="003B29CF" w:rsidP="00552C7B">
            <w:pPr>
              <w:contextualSpacing/>
              <w:jc w:val="both"/>
              <w:rPr>
                <w:rFonts w:ascii="Arial" w:eastAsia="Calibri" w:hAnsi="Arial" w:cs="Arial"/>
                <w:b/>
                <w:color w:val="000000"/>
                <w:szCs w:val="24"/>
              </w:rPr>
            </w:pPr>
            <w:r w:rsidRPr="008179CB">
              <w:rPr>
                <w:rFonts w:ascii="Arial" w:eastAsia="Calibri" w:hAnsi="Arial" w:cs="Arial"/>
                <w:b/>
                <w:color w:val="000000"/>
                <w:szCs w:val="24"/>
              </w:rPr>
              <w:t>Landowner</w:t>
            </w:r>
          </w:p>
        </w:tc>
        <w:tc>
          <w:tcPr>
            <w:tcW w:w="6166" w:type="dxa"/>
            <w:shd w:val="clear" w:color="auto" w:fill="auto"/>
          </w:tcPr>
          <w:p w14:paraId="6B5A688D" w14:textId="77777777" w:rsidR="003B29CF" w:rsidRPr="008179CB" w:rsidRDefault="003B29CF" w:rsidP="00552C7B">
            <w:pPr>
              <w:contextualSpacing/>
              <w:jc w:val="both"/>
              <w:rPr>
                <w:rFonts w:ascii="Arial" w:eastAsia="Calibri" w:hAnsi="Arial" w:cs="Arial"/>
                <w:color w:val="000000"/>
                <w:szCs w:val="24"/>
              </w:rPr>
            </w:pPr>
            <w:r w:rsidRPr="008179CB">
              <w:rPr>
                <w:rFonts w:ascii="Arial" w:eastAsia="Calibri" w:hAnsi="Arial" w:cs="Arial"/>
                <w:iCs/>
                <w:color w:val="000000"/>
                <w:szCs w:val="24"/>
              </w:rPr>
              <w:t xml:space="preserve">S and D O’Keeffe </w:t>
            </w:r>
          </w:p>
        </w:tc>
      </w:tr>
      <w:tr w:rsidR="00626B57" w:rsidRPr="008179CB" w14:paraId="1D478A29" w14:textId="77777777" w:rsidTr="00C46589">
        <w:tc>
          <w:tcPr>
            <w:tcW w:w="2198" w:type="dxa"/>
            <w:shd w:val="clear" w:color="auto" w:fill="auto"/>
          </w:tcPr>
          <w:p w14:paraId="250AD05A" w14:textId="77777777" w:rsidR="003B29CF" w:rsidRPr="008179CB" w:rsidRDefault="003B29CF" w:rsidP="00552C7B">
            <w:pPr>
              <w:contextualSpacing/>
              <w:jc w:val="both"/>
              <w:rPr>
                <w:rFonts w:ascii="Arial" w:eastAsia="Calibri" w:hAnsi="Arial" w:cs="Arial"/>
                <w:b/>
                <w:color w:val="000000"/>
                <w:szCs w:val="24"/>
              </w:rPr>
            </w:pPr>
            <w:r w:rsidRPr="008179CB">
              <w:rPr>
                <w:rFonts w:ascii="Arial" w:eastAsia="Calibri" w:hAnsi="Arial" w:cs="Arial"/>
                <w:b/>
                <w:color w:val="000000"/>
                <w:szCs w:val="24"/>
              </w:rPr>
              <w:t>Director</w:t>
            </w:r>
          </w:p>
        </w:tc>
        <w:tc>
          <w:tcPr>
            <w:tcW w:w="6166" w:type="dxa"/>
            <w:shd w:val="clear" w:color="auto" w:fill="auto"/>
            <w:vAlign w:val="center"/>
          </w:tcPr>
          <w:p w14:paraId="2AE7E4F6" w14:textId="77777777" w:rsidR="003B29CF" w:rsidRPr="008179CB" w:rsidRDefault="003B29CF" w:rsidP="00552C7B">
            <w:pPr>
              <w:contextualSpacing/>
              <w:jc w:val="both"/>
              <w:rPr>
                <w:rFonts w:ascii="Arial" w:eastAsia="Calibri" w:hAnsi="Arial" w:cs="Arial"/>
                <w:color w:val="000000"/>
                <w:szCs w:val="24"/>
              </w:rPr>
            </w:pPr>
            <w:r w:rsidRPr="008179CB">
              <w:rPr>
                <w:rFonts w:ascii="Arial" w:eastAsia="Calibri" w:hAnsi="Arial" w:cs="Arial"/>
                <w:color w:val="000000"/>
                <w:szCs w:val="24"/>
              </w:rPr>
              <w:t xml:space="preserve">Tony Free – Director Planning &amp; Development </w:t>
            </w:r>
          </w:p>
        </w:tc>
      </w:tr>
      <w:tr w:rsidR="00626B57" w:rsidRPr="008179CB" w14:paraId="0FDC5B23" w14:textId="77777777" w:rsidTr="00C46589">
        <w:tc>
          <w:tcPr>
            <w:tcW w:w="2198" w:type="dxa"/>
            <w:shd w:val="clear" w:color="auto" w:fill="auto"/>
          </w:tcPr>
          <w:p w14:paraId="5C8C03BC" w14:textId="77777777" w:rsidR="003B29CF" w:rsidRPr="008179CB" w:rsidRDefault="003B29CF" w:rsidP="00552C7B">
            <w:pPr>
              <w:contextualSpacing/>
              <w:jc w:val="both"/>
              <w:rPr>
                <w:rFonts w:ascii="Arial" w:eastAsia="Calibri" w:hAnsi="Arial" w:cs="Arial"/>
                <w:szCs w:val="24"/>
              </w:rPr>
            </w:pPr>
            <w:r w:rsidRPr="008179CB">
              <w:rPr>
                <w:rFonts w:ascii="Arial" w:eastAsia="Arial" w:hAnsi="Arial" w:cs="Arial"/>
                <w:b/>
                <w:bCs/>
                <w:color w:val="000000"/>
                <w:szCs w:val="24"/>
              </w:rPr>
              <w:t xml:space="preserve">Employee Disclosure under section 5.70 Local Government Act 1995 </w:t>
            </w:r>
          </w:p>
        </w:tc>
        <w:tc>
          <w:tcPr>
            <w:tcW w:w="6166" w:type="dxa"/>
            <w:shd w:val="clear" w:color="auto" w:fill="auto"/>
            <w:vAlign w:val="center"/>
          </w:tcPr>
          <w:p w14:paraId="02783006" w14:textId="77777777" w:rsidR="003B29CF" w:rsidRPr="008179CB" w:rsidRDefault="003B29CF" w:rsidP="00552C7B">
            <w:pPr>
              <w:contextualSpacing/>
              <w:jc w:val="both"/>
              <w:rPr>
                <w:rFonts w:ascii="Arial" w:eastAsia="Calibri" w:hAnsi="Arial" w:cs="Arial"/>
                <w:color w:val="000000"/>
                <w:szCs w:val="24"/>
              </w:rPr>
            </w:pPr>
            <w:r w:rsidRPr="008179CB">
              <w:rPr>
                <w:rFonts w:ascii="Arial" w:eastAsia="Calibri" w:hAnsi="Arial" w:cs="Arial"/>
                <w:color w:val="000000"/>
                <w:szCs w:val="24"/>
              </w:rPr>
              <w:t xml:space="preserve">The author, reviewers and authoriser of this report declare they have no financial or impartiality interest with this matter. </w:t>
            </w:r>
          </w:p>
          <w:p w14:paraId="57D6F8CC" w14:textId="77777777" w:rsidR="003B29CF" w:rsidRPr="008179CB" w:rsidRDefault="003B29CF" w:rsidP="00552C7B">
            <w:pPr>
              <w:contextualSpacing/>
              <w:jc w:val="both"/>
              <w:rPr>
                <w:rFonts w:ascii="Arial" w:eastAsia="Calibri" w:hAnsi="Arial" w:cs="Arial"/>
                <w:color w:val="000000"/>
                <w:szCs w:val="24"/>
              </w:rPr>
            </w:pPr>
          </w:p>
          <w:p w14:paraId="6D1380CD" w14:textId="77777777" w:rsidR="003B29CF" w:rsidRPr="008179CB" w:rsidRDefault="003B29CF" w:rsidP="00552C7B">
            <w:pPr>
              <w:contextualSpacing/>
              <w:jc w:val="both"/>
              <w:rPr>
                <w:rFonts w:ascii="Arial" w:eastAsia="Calibri" w:hAnsi="Arial" w:cs="Arial"/>
                <w:color w:val="000000"/>
                <w:szCs w:val="24"/>
              </w:rPr>
            </w:pPr>
            <w:r w:rsidRPr="008179CB">
              <w:rPr>
                <w:rFonts w:ascii="Arial" w:eastAsia="Calibri" w:hAnsi="Arial" w:cs="Arial"/>
                <w:color w:val="000000"/>
                <w:szCs w:val="24"/>
              </w:rPr>
              <w:t xml:space="preserve">There is no financial or personal relationship between City staff and the proponents or their consultants. </w:t>
            </w:r>
          </w:p>
          <w:p w14:paraId="20412F63" w14:textId="77777777" w:rsidR="003B29CF" w:rsidRPr="008179CB" w:rsidRDefault="003B29CF" w:rsidP="00552C7B">
            <w:pPr>
              <w:contextualSpacing/>
              <w:jc w:val="both"/>
              <w:rPr>
                <w:rFonts w:ascii="Arial" w:eastAsia="Calibri" w:hAnsi="Arial" w:cs="Arial"/>
                <w:color w:val="000000"/>
                <w:szCs w:val="24"/>
              </w:rPr>
            </w:pPr>
          </w:p>
          <w:p w14:paraId="7FC3A6A1" w14:textId="77777777" w:rsidR="003B29CF" w:rsidRPr="008179CB" w:rsidRDefault="003B29CF" w:rsidP="00552C7B">
            <w:pPr>
              <w:contextualSpacing/>
              <w:jc w:val="both"/>
              <w:rPr>
                <w:rFonts w:ascii="Arial" w:eastAsia="Calibri" w:hAnsi="Arial" w:cs="Arial"/>
                <w:color w:val="000000"/>
                <w:szCs w:val="24"/>
              </w:rPr>
            </w:pPr>
            <w:r w:rsidRPr="008179CB">
              <w:rPr>
                <w:rFonts w:ascii="Arial" w:eastAsia="Calibri" w:hAnsi="Arial" w:cs="Arial"/>
                <w:color w:val="000000"/>
                <w:szCs w:val="24"/>
              </w:rPr>
              <w:t>Whilst parties may be known to each other professionally, this relationship is consistent with the limitations placed on such relationships by the Codes of Conduct of the City and the Planning Institute of Australia.</w:t>
            </w:r>
          </w:p>
        </w:tc>
      </w:tr>
      <w:tr w:rsidR="00626B57" w:rsidRPr="008179CB" w14:paraId="0F03CA6F" w14:textId="77777777" w:rsidTr="00C46589">
        <w:tc>
          <w:tcPr>
            <w:tcW w:w="2198" w:type="dxa"/>
            <w:shd w:val="clear" w:color="auto" w:fill="auto"/>
          </w:tcPr>
          <w:p w14:paraId="13A10FE1" w14:textId="77777777" w:rsidR="003B29CF" w:rsidRPr="008179CB" w:rsidRDefault="003B29CF" w:rsidP="00552C7B">
            <w:pPr>
              <w:contextualSpacing/>
              <w:jc w:val="both"/>
              <w:rPr>
                <w:rFonts w:ascii="Arial" w:eastAsia="Calibri" w:hAnsi="Arial" w:cs="Arial"/>
                <w:b/>
                <w:color w:val="000000"/>
                <w:szCs w:val="24"/>
              </w:rPr>
            </w:pPr>
            <w:r w:rsidRPr="008179CB">
              <w:rPr>
                <w:rFonts w:ascii="Arial" w:eastAsia="Calibri" w:hAnsi="Arial" w:cs="Arial"/>
                <w:b/>
                <w:color w:val="000000"/>
                <w:szCs w:val="24"/>
              </w:rPr>
              <w:t>Report Type</w:t>
            </w:r>
          </w:p>
          <w:p w14:paraId="24EAED20" w14:textId="77777777" w:rsidR="003B29CF" w:rsidRPr="008179CB" w:rsidRDefault="003B29CF" w:rsidP="00552C7B">
            <w:pPr>
              <w:contextualSpacing/>
              <w:jc w:val="both"/>
              <w:rPr>
                <w:rFonts w:ascii="Arial" w:eastAsia="Calibri" w:hAnsi="Arial" w:cs="Arial"/>
                <w:b/>
                <w:color w:val="000000"/>
                <w:szCs w:val="24"/>
              </w:rPr>
            </w:pPr>
          </w:p>
          <w:p w14:paraId="6397BBEA" w14:textId="77777777" w:rsidR="003B29CF" w:rsidRPr="008179CB" w:rsidRDefault="003B29CF" w:rsidP="00552C7B">
            <w:pPr>
              <w:contextualSpacing/>
              <w:jc w:val="both"/>
              <w:rPr>
                <w:rFonts w:ascii="Arial" w:eastAsia="Calibri" w:hAnsi="Arial" w:cs="Arial"/>
                <w:b/>
                <w:color w:val="000000"/>
                <w:szCs w:val="24"/>
              </w:rPr>
            </w:pPr>
          </w:p>
          <w:p w14:paraId="4F10F14C" w14:textId="77777777" w:rsidR="003B29CF" w:rsidRPr="008179CB" w:rsidRDefault="003B29CF" w:rsidP="00552C7B">
            <w:pPr>
              <w:contextualSpacing/>
              <w:jc w:val="both"/>
              <w:rPr>
                <w:rFonts w:ascii="Arial" w:eastAsia="Calibri" w:hAnsi="Arial" w:cs="Arial"/>
                <w:color w:val="000000"/>
                <w:szCs w:val="24"/>
              </w:rPr>
            </w:pPr>
            <w:r w:rsidRPr="008179CB">
              <w:rPr>
                <w:rFonts w:ascii="Arial" w:eastAsia="Calibri" w:hAnsi="Arial" w:cs="Arial"/>
                <w:color w:val="000000"/>
                <w:szCs w:val="24"/>
              </w:rPr>
              <w:t>Quasi-Judicial</w:t>
            </w:r>
          </w:p>
          <w:p w14:paraId="5805E306" w14:textId="77777777" w:rsidR="003B29CF" w:rsidRPr="008179CB" w:rsidRDefault="003B29CF" w:rsidP="00552C7B">
            <w:pPr>
              <w:contextualSpacing/>
              <w:jc w:val="both"/>
              <w:rPr>
                <w:rFonts w:ascii="Arial" w:eastAsia="Calibri" w:hAnsi="Arial" w:cs="Arial"/>
                <w:b/>
                <w:color w:val="000000"/>
                <w:szCs w:val="24"/>
              </w:rPr>
            </w:pPr>
          </w:p>
          <w:p w14:paraId="74E34507" w14:textId="77777777" w:rsidR="003B29CF" w:rsidRPr="008179CB" w:rsidRDefault="003B29CF" w:rsidP="00552C7B">
            <w:pPr>
              <w:autoSpaceDE w:val="0"/>
              <w:autoSpaceDN w:val="0"/>
              <w:adjustRightInd w:val="0"/>
              <w:contextualSpacing/>
              <w:jc w:val="both"/>
              <w:rPr>
                <w:rFonts w:ascii="Arial" w:eastAsia="Calibri" w:hAnsi="Arial" w:cs="Arial"/>
                <w:color w:val="000000"/>
                <w:szCs w:val="24"/>
              </w:rPr>
            </w:pPr>
          </w:p>
        </w:tc>
        <w:tc>
          <w:tcPr>
            <w:tcW w:w="6166" w:type="dxa"/>
            <w:shd w:val="clear" w:color="auto" w:fill="auto"/>
            <w:vAlign w:val="center"/>
          </w:tcPr>
          <w:p w14:paraId="4DDC144E" w14:textId="77777777" w:rsidR="003B29CF" w:rsidRPr="008179CB" w:rsidRDefault="003B29CF" w:rsidP="00552C7B">
            <w:pPr>
              <w:autoSpaceDE w:val="0"/>
              <w:autoSpaceDN w:val="0"/>
              <w:adjustRightInd w:val="0"/>
              <w:contextualSpacing/>
              <w:jc w:val="both"/>
              <w:rPr>
                <w:rFonts w:ascii="Arial" w:eastAsia="Calibri" w:hAnsi="Arial" w:cs="Arial"/>
                <w:iCs/>
                <w:color w:val="000000"/>
                <w:szCs w:val="24"/>
              </w:rPr>
            </w:pPr>
            <w:r w:rsidRPr="008179CB">
              <w:rPr>
                <w:rFonts w:ascii="Arial" w:eastAsia="Calibri" w:hAnsi="Arial" w:cs="Arial"/>
                <w:iCs/>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D33D3F" w:rsidRPr="008179CB" w14:paraId="0082C058" w14:textId="77777777" w:rsidTr="00C46589">
        <w:tc>
          <w:tcPr>
            <w:tcW w:w="2198" w:type="dxa"/>
            <w:shd w:val="clear" w:color="auto" w:fill="auto"/>
          </w:tcPr>
          <w:p w14:paraId="1F79AC7D" w14:textId="77777777" w:rsidR="003B29CF" w:rsidRPr="008179CB" w:rsidRDefault="003B29CF" w:rsidP="00552C7B">
            <w:pPr>
              <w:contextualSpacing/>
              <w:jc w:val="both"/>
              <w:rPr>
                <w:rFonts w:ascii="Arial" w:eastAsia="Calibri" w:hAnsi="Arial" w:cs="Arial"/>
                <w:b/>
                <w:color w:val="000000"/>
                <w:szCs w:val="24"/>
              </w:rPr>
            </w:pPr>
            <w:r w:rsidRPr="008179CB">
              <w:rPr>
                <w:rFonts w:ascii="Arial" w:eastAsia="Calibri" w:hAnsi="Arial" w:cs="Arial"/>
                <w:b/>
                <w:color w:val="000000"/>
                <w:szCs w:val="24"/>
              </w:rPr>
              <w:t>Reference</w:t>
            </w:r>
          </w:p>
        </w:tc>
        <w:tc>
          <w:tcPr>
            <w:tcW w:w="6166" w:type="dxa"/>
            <w:shd w:val="clear" w:color="auto" w:fill="auto"/>
          </w:tcPr>
          <w:p w14:paraId="19DAF8AD" w14:textId="77777777" w:rsidR="003B29CF" w:rsidRPr="008179CB" w:rsidRDefault="003B29CF" w:rsidP="00552C7B">
            <w:pPr>
              <w:contextualSpacing/>
              <w:jc w:val="both"/>
              <w:rPr>
                <w:rFonts w:ascii="Arial" w:eastAsia="Calibri" w:hAnsi="Arial" w:cs="Arial"/>
                <w:iCs/>
                <w:color w:val="000000"/>
                <w:szCs w:val="24"/>
              </w:rPr>
            </w:pPr>
            <w:r w:rsidRPr="008179CB">
              <w:rPr>
                <w:rFonts w:ascii="Arial" w:eastAsia="Calibri" w:hAnsi="Arial" w:cs="Arial"/>
                <w:iCs/>
                <w:color w:val="000000"/>
                <w:szCs w:val="24"/>
              </w:rPr>
              <w:t>DA21/63007</w:t>
            </w:r>
          </w:p>
        </w:tc>
      </w:tr>
      <w:tr w:rsidR="00E86DF0" w:rsidRPr="008179CB" w14:paraId="2A0A3E6C" w14:textId="77777777" w:rsidTr="00C46589">
        <w:tc>
          <w:tcPr>
            <w:tcW w:w="2198" w:type="dxa"/>
            <w:tcBorders>
              <w:bottom w:val="single" w:sz="4" w:space="0" w:color="auto"/>
            </w:tcBorders>
            <w:shd w:val="clear" w:color="auto" w:fill="auto"/>
          </w:tcPr>
          <w:p w14:paraId="3319ABFD" w14:textId="77777777" w:rsidR="003B29CF" w:rsidRPr="008179CB" w:rsidRDefault="003B29CF" w:rsidP="00552C7B">
            <w:pPr>
              <w:contextualSpacing/>
              <w:jc w:val="both"/>
              <w:rPr>
                <w:rFonts w:ascii="Arial" w:eastAsia="Calibri" w:hAnsi="Arial" w:cs="Arial"/>
                <w:b/>
                <w:color w:val="000000"/>
                <w:szCs w:val="24"/>
              </w:rPr>
            </w:pPr>
            <w:r w:rsidRPr="008179CB">
              <w:rPr>
                <w:rFonts w:ascii="Arial" w:eastAsia="Calibri" w:hAnsi="Arial" w:cs="Arial"/>
                <w:b/>
                <w:color w:val="000000"/>
                <w:szCs w:val="24"/>
              </w:rPr>
              <w:t>Previous Item</w:t>
            </w:r>
          </w:p>
        </w:tc>
        <w:tc>
          <w:tcPr>
            <w:tcW w:w="6166" w:type="dxa"/>
            <w:tcBorders>
              <w:bottom w:val="single" w:sz="4" w:space="0" w:color="auto"/>
            </w:tcBorders>
            <w:shd w:val="clear" w:color="auto" w:fill="auto"/>
          </w:tcPr>
          <w:p w14:paraId="7AE7CF57" w14:textId="77777777" w:rsidR="003B29CF" w:rsidRPr="008179CB" w:rsidRDefault="003B29CF" w:rsidP="00552C7B">
            <w:pPr>
              <w:contextualSpacing/>
              <w:jc w:val="both"/>
              <w:rPr>
                <w:rFonts w:ascii="Arial" w:eastAsia="Calibri" w:hAnsi="Arial" w:cs="Arial"/>
                <w:iCs/>
                <w:color w:val="000000"/>
                <w:szCs w:val="24"/>
              </w:rPr>
            </w:pPr>
            <w:r w:rsidRPr="008179CB">
              <w:rPr>
                <w:rFonts w:ascii="Arial" w:eastAsia="Calibri" w:hAnsi="Arial" w:cs="Arial"/>
                <w:iCs/>
                <w:color w:val="000000"/>
                <w:szCs w:val="24"/>
              </w:rPr>
              <w:t>Nil</w:t>
            </w:r>
          </w:p>
        </w:tc>
      </w:tr>
      <w:tr w:rsidR="00E86DF0" w:rsidRPr="008179CB" w14:paraId="26D17ED7" w14:textId="77777777" w:rsidTr="00C46589">
        <w:tc>
          <w:tcPr>
            <w:tcW w:w="2198" w:type="dxa"/>
            <w:tcBorders>
              <w:bottom w:val="single" w:sz="4" w:space="0" w:color="auto"/>
            </w:tcBorders>
            <w:shd w:val="clear" w:color="auto" w:fill="auto"/>
          </w:tcPr>
          <w:p w14:paraId="66097033" w14:textId="77777777" w:rsidR="003B29CF" w:rsidRPr="008179CB" w:rsidRDefault="003B29CF" w:rsidP="00552C7B">
            <w:pPr>
              <w:contextualSpacing/>
              <w:jc w:val="both"/>
              <w:rPr>
                <w:rFonts w:ascii="Arial" w:eastAsia="Calibri" w:hAnsi="Arial" w:cs="Arial"/>
                <w:b/>
                <w:color w:val="000000"/>
                <w:szCs w:val="24"/>
              </w:rPr>
            </w:pPr>
            <w:r w:rsidRPr="008179CB">
              <w:rPr>
                <w:rFonts w:ascii="Arial" w:eastAsia="Calibri" w:hAnsi="Arial" w:cs="Arial"/>
                <w:b/>
                <w:color w:val="000000"/>
                <w:szCs w:val="24"/>
              </w:rPr>
              <w:t>Delegation</w:t>
            </w:r>
          </w:p>
        </w:tc>
        <w:tc>
          <w:tcPr>
            <w:tcW w:w="6166" w:type="dxa"/>
            <w:tcBorders>
              <w:bottom w:val="single" w:sz="4" w:space="0" w:color="auto"/>
            </w:tcBorders>
            <w:shd w:val="clear" w:color="auto" w:fill="auto"/>
          </w:tcPr>
          <w:p w14:paraId="132252DC" w14:textId="77777777" w:rsidR="003B29CF" w:rsidRPr="008179CB" w:rsidRDefault="003B29CF" w:rsidP="00552C7B">
            <w:pPr>
              <w:contextualSpacing/>
              <w:jc w:val="both"/>
              <w:rPr>
                <w:rFonts w:ascii="Arial" w:eastAsia="Calibri" w:hAnsi="Arial" w:cs="Arial"/>
                <w:iCs/>
                <w:color w:val="000000"/>
                <w:szCs w:val="24"/>
                <w:highlight w:val="yellow"/>
              </w:rPr>
            </w:pPr>
            <w:r w:rsidRPr="008179CB">
              <w:rPr>
                <w:rFonts w:ascii="Arial" w:eastAsia="Calibri" w:hAnsi="Arial" w:cs="Arial"/>
                <w:iCs/>
                <w:color w:val="000000"/>
                <w:szCs w:val="24"/>
              </w:rPr>
              <w:t>In accordance with the City’s Instrument of Delegation, Council is required to determine the application due to an objection being received.</w:t>
            </w:r>
          </w:p>
        </w:tc>
      </w:tr>
      <w:tr w:rsidR="00E86DF0" w:rsidRPr="008179CB" w14:paraId="73257AA5" w14:textId="77777777" w:rsidTr="00C46589">
        <w:tc>
          <w:tcPr>
            <w:tcW w:w="2198" w:type="dxa"/>
            <w:tcBorders>
              <w:bottom w:val="single" w:sz="4" w:space="0" w:color="auto"/>
            </w:tcBorders>
            <w:shd w:val="clear" w:color="auto" w:fill="auto"/>
            <w:vAlign w:val="center"/>
          </w:tcPr>
          <w:p w14:paraId="4DFBCB6E" w14:textId="77777777" w:rsidR="003B29CF" w:rsidRPr="008179CB" w:rsidRDefault="003B29CF" w:rsidP="00552C7B">
            <w:pPr>
              <w:contextualSpacing/>
              <w:rPr>
                <w:rFonts w:ascii="Arial" w:eastAsia="Calibri" w:hAnsi="Arial" w:cs="Arial"/>
                <w:b/>
                <w:color w:val="000000"/>
                <w:szCs w:val="24"/>
              </w:rPr>
            </w:pPr>
            <w:r w:rsidRPr="008179CB">
              <w:rPr>
                <w:rFonts w:ascii="Arial" w:eastAsia="Calibri" w:hAnsi="Arial" w:cs="Arial"/>
                <w:b/>
                <w:color w:val="000000"/>
                <w:szCs w:val="24"/>
              </w:rPr>
              <w:t>Confidential Attachments</w:t>
            </w:r>
          </w:p>
        </w:tc>
        <w:tc>
          <w:tcPr>
            <w:tcW w:w="6166" w:type="dxa"/>
            <w:tcBorders>
              <w:bottom w:val="single" w:sz="4" w:space="0" w:color="auto"/>
            </w:tcBorders>
            <w:shd w:val="clear" w:color="auto" w:fill="auto"/>
            <w:vAlign w:val="center"/>
          </w:tcPr>
          <w:p w14:paraId="4FB8262F" w14:textId="77777777" w:rsidR="003B29CF" w:rsidRPr="008179CB" w:rsidRDefault="003B29CF" w:rsidP="00F85322">
            <w:pPr>
              <w:numPr>
                <w:ilvl w:val="0"/>
                <w:numId w:val="6"/>
              </w:numPr>
              <w:ind w:left="464" w:hanging="464"/>
              <w:contextualSpacing/>
              <w:rPr>
                <w:rFonts w:ascii="Arial" w:eastAsia="Calibri" w:hAnsi="Arial" w:cs="Arial"/>
                <w:color w:val="000000"/>
                <w:szCs w:val="24"/>
              </w:rPr>
            </w:pPr>
            <w:r w:rsidRPr="008179CB">
              <w:rPr>
                <w:rFonts w:ascii="Arial" w:eastAsia="Calibri" w:hAnsi="Arial" w:cs="Arial"/>
                <w:color w:val="000000"/>
                <w:szCs w:val="24"/>
              </w:rPr>
              <w:t xml:space="preserve">Plans </w:t>
            </w:r>
          </w:p>
          <w:p w14:paraId="669DB024" w14:textId="77777777" w:rsidR="003B29CF" w:rsidRPr="008179CB" w:rsidRDefault="003B29CF" w:rsidP="00F85322">
            <w:pPr>
              <w:numPr>
                <w:ilvl w:val="0"/>
                <w:numId w:val="6"/>
              </w:numPr>
              <w:ind w:left="464" w:hanging="464"/>
              <w:contextualSpacing/>
              <w:rPr>
                <w:rFonts w:ascii="Arial" w:eastAsia="Calibri" w:hAnsi="Arial" w:cs="Arial"/>
                <w:color w:val="000000"/>
                <w:szCs w:val="24"/>
              </w:rPr>
            </w:pPr>
            <w:r w:rsidRPr="008179CB">
              <w:rPr>
                <w:rFonts w:ascii="Arial" w:eastAsia="Calibri" w:hAnsi="Arial" w:cs="Arial"/>
                <w:color w:val="000000"/>
                <w:szCs w:val="24"/>
              </w:rPr>
              <w:t>Submission</w:t>
            </w:r>
          </w:p>
          <w:p w14:paraId="4A7B3177" w14:textId="77777777" w:rsidR="003B29CF" w:rsidRPr="008179CB" w:rsidRDefault="003B29CF" w:rsidP="00F85322">
            <w:pPr>
              <w:numPr>
                <w:ilvl w:val="0"/>
                <w:numId w:val="6"/>
              </w:numPr>
              <w:ind w:left="464" w:hanging="464"/>
              <w:contextualSpacing/>
              <w:rPr>
                <w:rFonts w:ascii="Arial" w:eastAsia="Calibri" w:hAnsi="Arial" w:cs="Arial"/>
                <w:color w:val="000000"/>
                <w:szCs w:val="24"/>
              </w:rPr>
            </w:pPr>
            <w:r w:rsidRPr="008179CB">
              <w:rPr>
                <w:rFonts w:ascii="Arial" w:eastAsia="Calibri" w:hAnsi="Arial" w:cs="Arial"/>
                <w:color w:val="000000"/>
                <w:szCs w:val="24"/>
              </w:rPr>
              <w:t>Assessment</w:t>
            </w:r>
          </w:p>
        </w:tc>
      </w:tr>
    </w:tbl>
    <w:p w14:paraId="75C825AB" w14:textId="70412AA3" w:rsidR="003B29CF" w:rsidRDefault="003B29CF" w:rsidP="003B29CF">
      <w:pPr>
        <w:jc w:val="both"/>
        <w:rPr>
          <w:rFonts w:ascii="Arial" w:hAnsi="Arial" w:cs="Arial"/>
          <w:szCs w:val="24"/>
        </w:rPr>
      </w:pPr>
    </w:p>
    <w:p w14:paraId="5AA19636" w14:textId="77777777" w:rsidR="009209AF" w:rsidRDefault="009209AF">
      <w:pPr>
        <w:rPr>
          <w:rFonts w:ascii="Arial" w:hAnsi="Arial" w:cs="Arial"/>
          <w:b/>
          <w:szCs w:val="24"/>
        </w:rPr>
      </w:pPr>
      <w:r>
        <w:rPr>
          <w:rFonts w:ascii="Arial" w:hAnsi="Arial" w:cs="Arial"/>
          <w:b/>
          <w:szCs w:val="24"/>
        </w:rPr>
        <w:br w:type="page"/>
      </w:r>
    </w:p>
    <w:p w14:paraId="24AD8672" w14:textId="3DFE2A17" w:rsidR="009209AF" w:rsidRDefault="009209AF" w:rsidP="009209AF">
      <w:pPr>
        <w:jc w:val="both"/>
        <w:rPr>
          <w:rFonts w:ascii="Arial" w:hAnsi="Arial" w:cs="Arial"/>
          <w:b/>
          <w:szCs w:val="24"/>
        </w:rPr>
      </w:pPr>
      <w:r>
        <w:rPr>
          <w:rFonts w:ascii="Arial" w:hAnsi="Arial" w:cs="Arial"/>
          <w:b/>
          <w:szCs w:val="24"/>
        </w:rPr>
        <w:t>Councillor Youngman – Impartiality Interest</w:t>
      </w:r>
    </w:p>
    <w:p w14:paraId="36DC56E4" w14:textId="77777777" w:rsidR="009209AF" w:rsidRDefault="009209AF" w:rsidP="009209AF">
      <w:pPr>
        <w:jc w:val="both"/>
        <w:rPr>
          <w:rFonts w:ascii="Arial" w:hAnsi="Arial" w:cs="Arial"/>
          <w:b/>
          <w:szCs w:val="24"/>
        </w:rPr>
      </w:pPr>
    </w:p>
    <w:p w14:paraId="1649697A" w14:textId="77777777" w:rsidR="002D6621" w:rsidRDefault="009209AF" w:rsidP="009209AF">
      <w:pPr>
        <w:jc w:val="both"/>
        <w:rPr>
          <w:rFonts w:ascii="Arial" w:hAnsi="Arial" w:cs="Arial"/>
          <w:szCs w:val="24"/>
        </w:rPr>
      </w:pPr>
      <w:r w:rsidRPr="00466AAB">
        <w:rPr>
          <w:rFonts w:ascii="Arial" w:hAnsi="Arial" w:cs="Arial"/>
          <w:szCs w:val="24"/>
        </w:rPr>
        <w:t xml:space="preserve">Councillor </w:t>
      </w:r>
      <w:r>
        <w:rPr>
          <w:rFonts w:ascii="Arial" w:hAnsi="Arial" w:cs="Arial"/>
          <w:szCs w:val="24"/>
        </w:rPr>
        <w:t>Youngman</w:t>
      </w:r>
      <w:r w:rsidRPr="00466AAB">
        <w:rPr>
          <w:rFonts w:ascii="Arial" w:hAnsi="Arial" w:cs="Arial"/>
          <w:szCs w:val="24"/>
        </w:rPr>
        <w:t xml:space="preserve"> disclosed that </w:t>
      </w:r>
      <w:r>
        <w:rPr>
          <w:rFonts w:ascii="Arial" w:hAnsi="Arial" w:cs="Arial"/>
          <w:szCs w:val="24"/>
        </w:rPr>
        <w:t>the owner is his neighbour</w:t>
      </w:r>
      <w:r w:rsidRPr="00466AAB">
        <w:rPr>
          <w:rFonts w:ascii="Arial" w:hAnsi="Arial" w:cs="Arial"/>
          <w:szCs w:val="24"/>
        </w:rPr>
        <w:t xml:space="preserve">, and </w:t>
      </w:r>
      <w:proofErr w:type="gramStart"/>
      <w:r w:rsidRPr="00466AAB">
        <w:rPr>
          <w:rFonts w:ascii="Arial" w:hAnsi="Arial" w:cs="Arial"/>
          <w:szCs w:val="24"/>
        </w:rPr>
        <w:t>as a consequence</w:t>
      </w:r>
      <w:proofErr w:type="gramEnd"/>
      <w:r w:rsidRPr="00466AAB">
        <w:rPr>
          <w:rFonts w:ascii="Arial" w:hAnsi="Arial" w:cs="Arial"/>
          <w:szCs w:val="24"/>
        </w:rPr>
        <w:t xml:space="preserve">, there may be a perception that </w:t>
      </w:r>
      <w:r>
        <w:rPr>
          <w:rFonts w:ascii="Arial" w:hAnsi="Arial" w:cs="Arial"/>
          <w:szCs w:val="24"/>
        </w:rPr>
        <w:t>his</w:t>
      </w:r>
      <w:r w:rsidRPr="00466AAB">
        <w:rPr>
          <w:rFonts w:ascii="Arial" w:hAnsi="Arial" w:cs="Arial"/>
          <w:szCs w:val="24"/>
        </w:rPr>
        <w:t xml:space="preserve"> impartiality on the matter may be affected. Councillor </w:t>
      </w:r>
      <w:r>
        <w:rPr>
          <w:rFonts w:ascii="Arial" w:hAnsi="Arial" w:cs="Arial"/>
          <w:szCs w:val="24"/>
        </w:rPr>
        <w:t>Youngman</w:t>
      </w:r>
      <w:r w:rsidRPr="00466AAB">
        <w:rPr>
          <w:rFonts w:ascii="Arial" w:hAnsi="Arial" w:cs="Arial"/>
          <w:szCs w:val="24"/>
        </w:rPr>
        <w:t xml:space="preserve"> declared that </w:t>
      </w:r>
      <w:r>
        <w:rPr>
          <w:rFonts w:ascii="Arial" w:hAnsi="Arial" w:cs="Arial"/>
          <w:szCs w:val="24"/>
        </w:rPr>
        <w:t>he</w:t>
      </w:r>
      <w:r w:rsidRPr="00466AAB">
        <w:rPr>
          <w:rFonts w:ascii="Arial" w:hAnsi="Arial" w:cs="Arial"/>
          <w:szCs w:val="24"/>
        </w:rPr>
        <w:t xml:space="preserve"> would consider this matter on its merits and vote accordingly.</w:t>
      </w:r>
    </w:p>
    <w:p w14:paraId="18529E39" w14:textId="77777777" w:rsidR="002D6621" w:rsidRDefault="002D6621" w:rsidP="009209AF">
      <w:pPr>
        <w:jc w:val="both"/>
        <w:rPr>
          <w:rFonts w:ascii="Arial" w:hAnsi="Arial" w:cs="Arial"/>
          <w:szCs w:val="24"/>
        </w:rPr>
      </w:pPr>
    </w:p>
    <w:p w14:paraId="075442D0" w14:textId="77777777" w:rsidR="002D6621" w:rsidRDefault="002D6621" w:rsidP="00552C7B">
      <w:pPr>
        <w:jc w:val="both"/>
        <w:rPr>
          <w:rFonts w:ascii="Arial" w:hAnsi="Arial" w:cs="Arial"/>
          <w:b/>
          <w:szCs w:val="24"/>
          <w:highlight w:val="yellow"/>
        </w:rPr>
      </w:pPr>
    </w:p>
    <w:p w14:paraId="32D97F25" w14:textId="004B48FB" w:rsidR="6BCFCF8F" w:rsidRDefault="00F12E57" w:rsidP="1B75FFD5">
      <w:pPr>
        <w:jc w:val="both"/>
        <w:rPr>
          <w:rFonts w:ascii="Arial" w:hAnsi="Arial" w:cs="Arial"/>
          <w:b/>
          <w:bCs/>
          <w:szCs w:val="24"/>
        </w:rPr>
      </w:pPr>
      <w:r w:rsidRPr="005B1755">
        <w:rPr>
          <w:rFonts w:ascii="Arial" w:hAnsi="Arial" w:cs="Arial"/>
          <w:b/>
          <w:bCs/>
        </w:rPr>
        <w:t xml:space="preserve">Regulation 11(da) </w:t>
      </w:r>
      <w:r w:rsidR="00107B4A" w:rsidRPr="005B1755">
        <w:rPr>
          <w:rFonts w:ascii="Arial" w:hAnsi="Arial" w:cs="Arial"/>
          <w:b/>
          <w:bCs/>
        </w:rPr>
        <w:t>–</w:t>
      </w:r>
      <w:r w:rsidRPr="1B75FFD5">
        <w:rPr>
          <w:rFonts w:ascii="Arial" w:hAnsi="Arial" w:cs="Arial"/>
          <w:b/>
          <w:bCs/>
        </w:rPr>
        <w:t xml:space="preserve"> </w:t>
      </w:r>
      <w:r w:rsidR="6BCFCF8F" w:rsidRPr="1B75FFD5">
        <w:rPr>
          <w:rFonts w:ascii="Arial" w:hAnsi="Arial" w:cs="Arial"/>
          <w:b/>
          <w:bCs/>
          <w:szCs w:val="24"/>
        </w:rPr>
        <w:t xml:space="preserve">Council considered that the setback of the carport as proposed </w:t>
      </w:r>
      <w:r w:rsidR="17A0573E" w:rsidRPr="1B75FFD5">
        <w:rPr>
          <w:rFonts w:ascii="Arial" w:hAnsi="Arial" w:cs="Arial"/>
          <w:b/>
          <w:bCs/>
          <w:szCs w:val="24"/>
        </w:rPr>
        <w:t>would impact adversely on the streetscape and the amenity of the area.</w:t>
      </w:r>
      <w:r w:rsidR="6BCFCF8F" w:rsidRPr="1B75FFD5">
        <w:rPr>
          <w:rFonts w:ascii="Arial" w:hAnsi="Arial" w:cs="Arial"/>
          <w:b/>
          <w:bCs/>
          <w:szCs w:val="24"/>
        </w:rPr>
        <w:t xml:space="preserve"> </w:t>
      </w:r>
    </w:p>
    <w:p w14:paraId="365059B2" w14:textId="77777777" w:rsidR="00107B4A" w:rsidRPr="006D752D" w:rsidRDefault="00107B4A" w:rsidP="00552C7B">
      <w:pPr>
        <w:jc w:val="both"/>
        <w:rPr>
          <w:rFonts w:ascii="Arial" w:hAnsi="Arial" w:cs="Arial"/>
          <w:b/>
          <w:szCs w:val="24"/>
        </w:rPr>
      </w:pPr>
    </w:p>
    <w:p w14:paraId="58AE301D" w14:textId="11172C82" w:rsidR="00F12E57" w:rsidRPr="006D752D" w:rsidRDefault="00F12E57" w:rsidP="00552C7B">
      <w:pPr>
        <w:jc w:val="both"/>
        <w:rPr>
          <w:rFonts w:ascii="Arial" w:hAnsi="Arial" w:cs="Arial"/>
          <w:szCs w:val="24"/>
        </w:rPr>
      </w:pPr>
      <w:r w:rsidRPr="006D752D">
        <w:rPr>
          <w:rFonts w:ascii="Arial" w:hAnsi="Arial" w:cs="Arial"/>
          <w:szCs w:val="24"/>
        </w:rPr>
        <w:t xml:space="preserve">Moved – Councillor </w:t>
      </w:r>
      <w:r w:rsidR="00803559">
        <w:rPr>
          <w:rFonts w:ascii="Arial" w:hAnsi="Arial" w:cs="Arial"/>
          <w:szCs w:val="24"/>
        </w:rPr>
        <w:t>Youngman</w:t>
      </w:r>
    </w:p>
    <w:p w14:paraId="2D78A05A" w14:textId="3D964405" w:rsidR="00F12E57" w:rsidRPr="006D752D" w:rsidRDefault="00F12E57" w:rsidP="00552C7B">
      <w:pPr>
        <w:jc w:val="both"/>
        <w:rPr>
          <w:rFonts w:ascii="Arial" w:hAnsi="Arial" w:cs="Arial"/>
          <w:szCs w:val="24"/>
        </w:rPr>
      </w:pPr>
      <w:r w:rsidRPr="006D752D">
        <w:rPr>
          <w:rFonts w:ascii="Arial" w:hAnsi="Arial" w:cs="Arial"/>
          <w:szCs w:val="24"/>
        </w:rPr>
        <w:t xml:space="preserve">Seconded – Councillor </w:t>
      </w:r>
      <w:r w:rsidR="00803559">
        <w:rPr>
          <w:rFonts w:ascii="Arial" w:hAnsi="Arial" w:cs="Arial"/>
          <w:szCs w:val="24"/>
        </w:rPr>
        <w:t>Mangano</w:t>
      </w:r>
    </w:p>
    <w:p w14:paraId="07AC720B" w14:textId="1EEEDDEF" w:rsidR="00F12E57" w:rsidRDefault="002009AA" w:rsidP="00552C7B">
      <w:pPr>
        <w:jc w:val="both"/>
        <w:rPr>
          <w:rFonts w:ascii="Arial" w:hAnsi="Arial" w:cs="Arial"/>
          <w:szCs w:val="24"/>
        </w:rPr>
      </w:pPr>
      <w:r>
        <w:rPr>
          <w:rFonts w:ascii="Arial" w:hAnsi="Arial" w:cs="Arial"/>
          <w:noProof/>
          <w:sz w:val="22"/>
          <w:szCs w:val="22"/>
        </w:rPr>
        <mc:AlternateContent>
          <mc:Choice Requires="wps">
            <w:drawing>
              <wp:anchor distT="0" distB="0" distL="114300" distR="114300" simplePos="0" relativeHeight="251670532" behindDoc="1" locked="0" layoutInCell="1" allowOverlap="1" wp14:anchorId="24D174A1" wp14:editId="4CC4E86C">
                <wp:simplePos x="0" y="0"/>
                <wp:positionH relativeFrom="margin">
                  <wp:align>left</wp:align>
                </wp:positionH>
                <wp:positionV relativeFrom="paragraph">
                  <wp:posOffset>175260</wp:posOffset>
                </wp:positionV>
                <wp:extent cx="5320665" cy="4450080"/>
                <wp:effectExtent l="0" t="0" r="0" b="7620"/>
                <wp:wrapNone/>
                <wp:docPr id="16" name="Rectangle 16"/>
                <wp:cNvGraphicFramePr/>
                <a:graphic xmlns:a="http://schemas.openxmlformats.org/drawingml/2006/main">
                  <a:graphicData uri="http://schemas.microsoft.com/office/word/2010/wordprocessingShape">
                    <wps:wsp>
                      <wps:cNvSpPr/>
                      <wps:spPr>
                        <a:xfrm>
                          <a:off x="0" y="0"/>
                          <a:ext cx="5320665" cy="445008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3063B9" id="Rectangle 16" o:spid="_x0000_s1026" style="position:absolute;margin-left:0;margin-top:13.8pt;width:418.95pt;height:350.4pt;z-index:-2516459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" fillcolor="#bfbfbf [2412]" stroked="f" strokeweight="2pt">
                <w10:wrap anchorx="margin"/>
              </v:rect>
            </w:pict>
          </mc:Fallback>
        </mc:AlternateContent>
      </w:r>
    </w:p>
    <w:p w14:paraId="74FA841E" w14:textId="14370CB3" w:rsidR="002009AA" w:rsidRPr="002009AA" w:rsidRDefault="002009AA" w:rsidP="00552C7B">
      <w:pPr>
        <w:jc w:val="both"/>
        <w:rPr>
          <w:rFonts w:ascii="Arial" w:hAnsi="Arial" w:cs="Arial"/>
          <w:b/>
          <w:bCs/>
          <w:sz w:val="28"/>
          <w:szCs w:val="28"/>
        </w:rPr>
      </w:pPr>
      <w:r w:rsidRPr="002009AA">
        <w:rPr>
          <w:rFonts w:ascii="Arial" w:hAnsi="Arial" w:cs="Arial"/>
          <w:b/>
          <w:bCs/>
          <w:sz w:val="28"/>
          <w:szCs w:val="28"/>
        </w:rPr>
        <w:t>Council Resolution</w:t>
      </w:r>
    </w:p>
    <w:p w14:paraId="4F107C9D" w14:textId="77777777" w:rsidR="002009AA" w:rsidRPr="006D752D" w:rsidRDefault="002009AA" w:rsidP="00552C7B">
      <w:pPr>
        <w:jc w:val="both"/>
        <w:rPr>
          <w:rFonts w:ascii="Arial" w:hAnsi="Arial" w:cs="Arial"/>
          <w:szCs w:val="24"/>
        </w:rPr>
      </w:pPr>
    </w:p>
    <w:p w14:paraId="708DBE82" w14:textId="632B239E" w:rsidR="00163B33" w:rsidRDefault="00163B33" w:rsidP="00163B33">
      <w:pPr>
        <w:jc w:val="both"/>
        <w:rPr>
          <w:rFonts w:ascii="Arial" w:hAnsi="Arial" w:cs="Arial"/>
          <w:b/>
          <w:szCs w:val="24"/>
        </w:rPr>
      </w:pPr>
      <w:r w:rsidRPr="006D752D">
        <w:rPr>
          <w:rFonts w:ascii="Arial" w:hAnsi="Arial" w:cs="Arial"/>
          <w:b/>
          <w:szCs w:val="24"/>
        </w:rPr>
        <w:t xml:space="preserve">That </w:t>
      </w:r>
      <w:r>
        <w:rPr>
          <w:rFonts w:ascii="Arial" w:hAnsi="Arial" w:cs="Arial"/>
          <w:b/>
          <w:szCs w:val="24"/>
        </w:rPr>
        <w:t>Council refuse the development application for the following reasons:</w:t>
      </w:r>
    </w:p>
    <w:p w14:paraId="25B6C388" w14:textId="77777777" w:rsidR="00163B33" w:rsidRDefault="00163B33" w:rsidP="00552C7B">
      <w:pPr>
        <w:jc w:val="both"/>
        <w:rPr>
          <w:rFonts w:ascii="Arial" w:hAnsi="Arial" w:cs="Arial"/>
          <w:szCs w:val="24"/>
        </w:rPr>
      </w:pPr>
    </w:p>
    <w:p w14:paraId="18E581C0" w14:textId="5B7A5165" w:rsidR="00163B33" w:rsidRPr="00163B33" w:rsidRDefault="00163B33" w:rsidP="00736A83">
      <w:pPr>
        <w:pStyle w:val="ListParagraph"/>
        <w:numPr>
          <w:ilvl w:val="0"/>
          <w:numId w:val="70"/>
        </w:numPr>
        <w:spacing w:after="0" w:line="240" w:lineRule="auto"/>
        <w:ind w:left="567" w:hanging="567"/>
        <w:jc w:val="both"/>
        <w:rPr>
          <w:rFonts w:ascii="Arial" w:hAnsi="Arial" w:cs="Arial"/>
          <w:b/>
          <w:bCs/>
          <w:sz w:val="24"/>
          <w:szCs w:val="24"/>
        </w:rPr>
      </w:pPr>
      <w:r w:rsidRPr="00163B33">
        <w:rPr>
          <w:rFonts w:ascii="Arial" w:hAnsi="Arial" w:cs="Arial"/>
          <w:b/>
          <w:bCs/>
          <w:sz w:val="24"/>
          <w:szCs w:val="24"/>
        </w:rPr>
        <w:t>The proposed development does not meet the Design Principles of Clause 5.2.1 – Setbacks of Garages and Carports of State Planning Policy 7.3 – Residential Design Codes (Volume 1) as the development is not designed to contribute positively to the streetscape and the appearance of the dwelling.</w:t>
      </w:r>
    </w:p>
    <w:p w14:paraId="00033B00" w14:textId="77777777" w:rsidR="00163B33" w:rsidRPr="00163B33" w:rsidRDefault="00163B33" w:rsidP="00163B33">
      <w:pPr>
        <w:jc w:val="both"/>
        <w:rPr>
          <w:rFonts w:ascii="Arial" w:hAnsi="Arial" w:cs="Arial"/>
          <w:b/>
          <w:bCs/>
          <w:szCs w:val="24"/>
        </w:rPr>
      </w:pPr>
    </w:p>
    <w:p w14:paraId="761E33AA" w14:textId="428F8657" w:rsidR="00163B33" w:rsidRPr="00163B33" w:rsidRDefault="00163B33" w:rsidP="00736A83">
      <w:pPr>
        <w:pStyle w:val="ListParagraph"/>
        <w:numPr>
          <w:ilvl w:val="0"/>
          <w:numId w:val="70"/>
        </w:numPr>
        <w:spacing w:after="0" w:line="240" w:lineRule="auto"/>
        <w:ind w:left="567" w:hanging="567"/>
        <w:jc w:val="both"/>
        <w:rPr>
          <w:rFonts w:ascii="Arial" w:hAnsi="Arial" w:cs="Arial"/>
          <w:b/>
          <w:bCs/>
          <w:sz w:val="24"/>
          <w:szCs w:val="24"/>
        </w:rPr>
      </w:pPr>
      <w:r w:rsidRPr="00163B33">
        <w:rPr>
          <w:rFonts w:ascii="Arial" w:hAnsi="Arial" w:cs="Arial"/>
          <w:b/>
          <w:bCs/>
          <w:sz w:val="24"/>
          <w:szCs w:val="24"/>
        </w:rPr>
        <w:t>The proposed development does not comply with Clause 67(2)(m) of Schedule 2 of the Planning and Development (Local Planning Schemes) Regulations 2015 as the development is not considered to be compatible with its setting, including the desired future character of its setting and the relationship development to development on adjoining land and land in the locality.</w:t>
      </w:r>
    </w:p>
    <w:p w14:paraId="483E8E15" w14:textId="77777777" w:rsidR="00163B33" w:rsidRPr="00163B33" w:rsidRDefault="00163B33" w:rsidP="00163B33">
      <w:pPr>
        <w:jc w:val="both"/>
        <w:rPr>
          <w:rFonts w:ascii="Arial" w:hAnsi="Arial" w:cs="Arial"/>
          <w:b/>
          <w:bCs/>
          <w:szCs w:val="24"/>
        </w:rPr>
      </w:pPr>
    </w:p>
    <w:p w14:paraId="6B9D555A" w14:textId="2A8DA135" w:rsidR="00163B33" w:rsidRPr="00163B33" w:rsidRDefault="00163B33" w:rsidP="00736A83">
      <w:pPr>
        <w:pStyle w:val="ListParagraph"/>
        <w:numPr>
          <w:ilvl w:val="0"/>
          <w:numId w:val="70"/>
        </w:numPr>
        <w:spacing w:after="0" w:line="240" w:lineRule="auto"/>
        <w:ind w:left="567" w:hanging="567"/>
        <w:jc w:val="both"/>
        <w:rPr>
          <w:rFonts w:ascii="Arial" w:hAnsi="Arial" w:cs="Arial"/>
          <w:b/>
          <w:bCs/>
          <w:sz w:val="24"/>
          <w:szCs w:val="24"/>
        </w:rPr>
      </w:pPr>
      <w:r w:rsidRPr="00163B33">
        <w:rPr>
          <w:rFonts w:ascii="Arial" w:hAnsi="Arial" w:cs="Arial"/>
          <w:b/>
          <w:bCs/>
          <w:sz w:val="24"/>
          <w:szCs w:val="24"/>
        </w:rPr>
        <w:t>The proposed development does not comply with Clause 67(2)(n) of Schedule 2 of the Planning and Development (Local Planning Schemes) Regulations 2015 as the development is not in keeping with the amenity of the locality, including the streetscape character of the locality.</w:t>
      </w:r>
    </w:p>
    <w:p w14:paraId="122EC830" w14:textId="6C86F5C5" w:rsidR="00F12E57" w:rsidRPr="006D752D" w:rsidRDefault="00113118" w:rsidP="00552C7B">
      <w:pPr>
        <w:jc w:val="right"/>
        <w:rPr>
          <w:rFonts w:ascii="Arial" w:hAnsi="Arial" w:cs="Arial"/>
          <w:b/>
          <w:szCs w:val="24"/>
        </w:rPr>
      </w:pPr>
      <w:r>
        <w:rPr>
          <w:rFonts w:ascii="Arial" w:hAnsi="Arial" w:cs="Arial"/>
          <w:b/>
          <w:szCs w:val="24"/>
        </w:rPr>
        <w:t>CARRIED 8/4</w:t>
      </w:r>
    </w:p>
    <w:p w14:paraId="27C2995A" w14:textId="04F053C1" w:rsidR="00F12E57" w:rsidRPr="006D752D" w:rsidRDefault="00F12E57" w:rsidP="00552C7B">
      <w:pPr>
        <w:jc w:val="right"/>
        <w:rPr>
          <w:rFonts w:ascii="Arial" w:hAnsi="Arial" w:cs="Arial"/>
          <w:b/>
          <w:szCs w:val="24"/>
        </w:rPr>
      </w:pPr>
      <w:r w:rsidRPr="006D752D">
        <w:rPr>
          <w:rFonts w:ascii="Arial" w:hAnsi="Arial" w:cs="Arial"/>
          <w:b/>
          <w:szCs w:val="24"/>
        </w:rPr>
        <w:t>(Against:</w:t>
      </w:r>
      <w:r w:rsidR="00113118">
        <w:rPr>
          <w:rFonts w:ascii="Arial" w:hAnsi="Arial" w:cs="Arial"/>
          <w:b/>
          <w:szCs w:val="24"/>
        </w:rPr>
        <w:t xml:space="preserve"> </w:t>
      </w:r>
      <w:r w:rsidR="00386B1E">
        <w:rPr>
          <w:rFonts w:ascii="Arial" w:hAnsi="Arial" w:cs="Arial"/>
          <w:b/>
          <w:szCs w:val="24"/>
        </w:rPr>
        <w:t>Mayor Argyle</w:t>
      </w:r>
      <w:r w:rsidRPr="006D752D">
        <w:rPr>
          <w:rFonts w:ascii="Arial" w:hAnsi="Arial" w:cs="Arial"/>
          <w:b/>
          <w:szCs w:val="24"/>
        </w:rPr>
        <w:t xml:space="preserve"> </w:t>
      </w:r>
      <w:proofErr w:type="spellStart"/>
      <w:r w:rsidRPr="006D752D">
        <w:rPr>
          <w:rFonts w:ascii="Arial" w:hAnsi="Arial" w:cs="Arial"/>
          <w:b/>
          <w:szCs w:val="24"/>
        </w:rPr>
        <w:t>Crs</w:t>
      </w:r>
      <w:proofErr w:type="spellEnd"/>
      <w:r w:rsidRPr="006D752D">
        <w:rPr>
          <w:rFonts w:ascii="Arial" w:hAnsi="Arial" w:cs="Arial"/>
          <w:b/>
          <w:szCs w:val="24"/>
        </w:rPr>
        <w:t xml:space="preserve">. </w:t>
      </w:r>
      <w:r w:rsidR="00386B1E">
        <w:rPr>
          <w:rFonts w:ascii="Arial" w:hAnsi="Arial" w:cs="Arial"/>
          <w:b/>
          <w:szCs w:val="24"/>
        </w:rPr>
        <w:t>McManus Hodsdon</w:t>
      </w:r>
      <w:r w:rsidR="002009AA">
        <w:rPr>
          <w:rFonts w:ascii="Arial" w:hAnsi="Arial" w:cs="Arial"/>
          <w:b/>
          <w:szCs w:val="24"/>
        </w:rPr>
        <w:t xml:space="preserve"> &amp;</w:t>
      </w:r>
      <w:r w:rsidR="00386B1E">
        <w:rPr>
          <w:rFonts w:ascii="Arial" w:hAnsi="Arial" w:cs="Arial"/>
          <w:b/>
          <w:szCs w:val="24"/>
        </w:rPr>
        <w:t xml:space="preserve"> Wetherall</w:t>
      </w:r>
      <w:r w:rsidRPr="006D752D">
        <w:rPr>
          <w:rFonts w:ascii="Arial" w:hAnsi="Arial" w:cs="Arial"/>
          <w:b/>
          <w:szCs w:val="24"/>
        </w:rPr>
        <w:t>)</w:t>
      </w:r>
    </w:p>
    <w:p w14:paraId="0F0DA515" w14:textId="0CFFEF82" w:rsidR="00F12E57" w:rsidRDefault="00F12E57" w:rsidP="003B29CF">
      <w:pPr>
        <w:jc w:val="both"/>
        <w:rPr>
          <w:rFonts w:ascii="Arial" w:hAnsi="Arial" w:cs="Arial"/>
          <w:szCs w:val="24"/>
        </w:rPr>
      </w:pPr>
    </w:p>
    <w:p w14:paraId="519416AE" w14:textId="77777777" w:rsidR="00F12E57" w:rsidRDefault="00F12E57" w:rsidP="003B29CF">
      <w:pPr>
        <w:jc w:val="both"/>
        <w:rPr>
          <w:rFonts w:ascii="Arial" w:hAnsi="Arial" w:cs="Arial"/>
          <w:szCs w:val="24"/>
        </w:rPr>
      </w:pPr>
    </w:p>
    <w:p w14:paraId="1A59F9E0" w14:textId="77777777" w:rsidR="003B29CF" w:rsidRPr="002009AA" w:rsidRDefault="003B29CF" w:rsidP="003B29CF">
      <w:pPr>
        <w:jc w:val="both"/>
        <w:rPr>
          <w:rFonts w:ascii="Arial" w:hAnsi="Arial" w:cs="Arial"/>
          <w:sz w:val="28"/>
          <w:szCs w:val="28"/>
        </w:rPr>
      </w:pPr>
      <w:r w:rsidRPr="002009AA">
        <w:rPr>
          <w:rFonts w:ascii="Arial" w:hAnsi="Arial" w:cs="Arial"/>
          <w:sz w:val="28"/>
          <w:szCs w:val="28"/>
        </w:rPr>
        <w:t>Committee Recommendation</w:t>
      </w:r>
    </w:p>
    <w:p w14:paraId="08D3B775" w14:textId="77777777" w:rsidR="003B29CF" w:rsidRPr="002009AA" w:rsidRDefault="003B29CF" w:rsidP="003B29CF">
      <w:pPr>
        <w:jc w:val="both"/>
        <w:rPr>
          <w:rFonts w:ascii="Arial" w:hAnsi="Arial" w:cs="Arial"/>
          <w:szCs w:val="24"/>
        </w:rPr>
      </w:pPr>
    </w:p>
    <w:p w14:paraId="3D31B602" w14:textId="77777777" w:rsidR="003B29CF" w:rsidRPr="002009AA" w:rsidRDefault="003B29CF" w:rsidP="003B29CF">
      <w:pPr>
        <w:jc w:val="both"/>
        <w:rPr>
          <w:rFonts w:ascii="Arial" w:hAnsi="Arial" w:cs="Arial"/>
          <w:szCs w:val="24"/>
        </w:rPr>
      </w:pPr>
      <w:r w:rsidRPr="002009AA">
        <w:rPr>
          <w:rFonts w:ascii="Arial" w:hAnsi="Arial" w:cs="Arial"/>
          <w:szCs w:val="24"/>
        </w:rPr>
        <w:t>That Council refuse the development application and requests administration to provide reasons for refusal to the Council Meeting.</w:t>
      </w:r>
    </w:p>
    <w:p w14:paraId="0E9B9897" w14:textId="77777777" w:rsidR="00F12E57" w:rsidRPr="002009AA" w:rsidRDefault="00F12E57" w:rsidP="003B29CF">
      <w:pPr>
        <w:contextualSpacing/>
        <w:jc w:val="both"/>
        <w:rPr>
          <w:rFonts w:ascii="Arial" w:eastAsia="Calibri" w:hAnsi="Arial" w:cs="Arial"/>
          <w:bCs/>
          <w:color w:val="000000"/>
          <w:szCs w:val="24"/>
        </w:rPr>
      </w:pPr>
    </w:p>
    <w:p w14:paraId="7744ADF7" w14:textId="77777777" w:rsidR="00F12E57" w:rsidRPr="002009AA" w:rsidRDefault="00F12E57" w:rsidP="003B29CF">
      <w:pPr>
        <w:contextualSpacing/>
        <w:jc w:val="both"/>
        <w:rPr>
          <w:rFonts w:ascii="Arial" w:eastAsia="Calibri" w:hAnsi="Arial" w:cs="Arial"/>
          <w:bCs/>
          <w:color w:val="000000"/>
          <w:szCs w:val="24"/>
        </w:rPr>
      </w:pPr>
    </w:p>
    <w:p w14:paraId="31B21E07" w14:textId="77777777" w:rsidR="002D6621" w:rsidRDefault="002D6621" w:rsidP="003B29CF">
      <w:pPr>
        <w:contextualSpacing/>
        <w:jc w:val="both"/>
        <w:rPr>
          <w:rFonts w:ascii="Arial" w:eastAsia="Calibri" w:hAnsi="Arial" w:cs="Arial"/>
          <w:bCs/>
          <w:color w:val="000000"/>
          <w:sz w:val="28"/>
          <w:szCs w:val="28"/>
        </w:rPr>
      </w:pPr>
    </w:p>
    <w:p w14:paraId="5EB314BF" w14:textId="2FFD6442" w:rsidR="003B29CF" w:rsidRPr="00322556" w:rsidRDefault="003B29CF" w:rsidP="003B29CF">
      <w:pPr>
        <w:contextualSpacing/>
        <w:jc w:val="both"/>
        <w:rPr>
          <w:rFonts w:ascii="Arial" w:eastAsia="Calibri" w:hAnsi="Arial" w:cs="Arial"/>
          <w:bCs/>
          <w:color w:val="000000"/>
          <w:sz w:val="28"/>
          <w:szCs w:val="28"/>
        </w:rPr>
      </w:pPr>
      <w:r w:rsidRPr="00322556">
        <w:rPr>
          <w:rFonts w:ascii="Arial" w:eastAsia="Calibri" w:hAnsi="Arial" w:cs="Arial"/>
          <w:bCs/>
          <w:color w:val="000000"/>
          <w:sz w:val="28"/>
          <w:szCs w:val="28"/>
        </w:rPr>
        <w:t>Recommendation to Committee</w:t>
      </w:r>
    </w:p>
    <w:p w14:paraId="172FDD00" w14:textId="77777777" w:rsidR="003B29CF" w:rsidRPr="00322556" w:rsidRDefault="003B29CF" w:rsidP="003B29CF">
      <w:pPr>
        <w:contextualSpacing/>
        <w:jc w:val="both"/>
        <w:rPr>
          <w:rFonts w:ascii="Arial" w:eastAsia="Calibri" w:hAnsi="Arial" w:cs="Arial"/>
          <w:bCs/>
          <w:color w:val="000000"/>
          <w:szCs w:val="24"/>
        </w:rPr>
      </w:pPr>
    </w:p>
    <w:p w14:paraId="223DF4E9" w14:textId="77777777" w:rsidR="003B29CF" w:rsidRPr="00322556" w:rsidRDefault="003B29CF" w:rsidP="003B29CF">
      <w:pPr>
        <w:contextualSpacing/>
        <w:jc w:val="both"/>
        <w:rPr>
          <w:rFonts w:ascii="Arial" w:eastAsia="Calibri" w:hAnsi="Arial" w:cs="Arial"/>
          <w:bCs/>
          <w:szCs w:val="24"/>
        </w:rPr>
      </w:pPr>
      <w:r w:rsidRPr="00322556">
        <w:rPr>
          <w:rFonts w:ascii="Arial" w:eastAsia="Calibri" w:hAnsi="Arial" w:cs="Arial"/>
          <w:bCs/>
          <w:color w:val="000000"/>
          <w:szCs w:val="24"/>
        </w:rPr>
        <w:t xml:space="preserve">In accordance with Clause 68(2)(a) of the Deemed Provisions of the </w:t>
      </w:r>
      <w:r w:rsidRPr="00322556">
        <w:rPr>
          <w:rFonts w:ascii="Arial" w:eastAsia="Calibri" w:hAnsi="Arial" w:cs="Arial"/>
          <w:bCs/>
          <w:i/>
          <w:iCs/>
          <w:color w:val="000000"/>
          <w:szCs w:val="24"/>
        </w:rPr>
        <w:t>Planning and Development (Local Planning Schemes) Regulations 2015,</w:t>
      </w:r>
      <w:r w:rsidRPr="00322556">
        <w:rPr>
          <w:rFonts w:ascii="Arial" w:eastAsia="Calibri" w:hAnsi="Arial" w:cs="Arial"/>
          <w:bCs/>
          <w:color w:val="000000"/>
          <w:szCs w:val="24"/>
        </w:rPr>
        <w:t xml:space="preserve"> </w:t>
      </w:r>
      <w:r w:rsidRPr="00322556">
        <w:rPr>
          <w:rFonts w:ascii="Arial" w:eastAsia="Calibri" w:hAnsi="Arial" w:cs="Arial"/>
          <w:bCs/>
          <w:szCs w:val="24"/>
        </w:rPr>
        <w:t>Council approves the development application received on 13 April 2021 in accordance with plans date stamped 30 June 2021 for a Carport and Driveway at Lot 819 (No. 10) Cygnet Crescent, Dalkeith subject to the following conditions:</w:t>
      </w:r>
    </w:p>
    <w:p w14:paraId="3DE9530E" w14:textId="77777777" w:rsidR="003B29CF" w:rsidRPr="00322556" w:rsidRDefault="003B29CF" w:rsidP="003B29CF">
      <w:pPr>
        <w:contextualSpacing/>
        <w:jc w:val="both"/>
        <w:rPr>
          <w:rFonts w:ascii="Arial" w:eastAsia="Calibri" w:hAnsi="Arial" w:cs="Arial"/>
          <w:bCs/>
          <w:szCs w:val="24"/>
        </w:rPr>
      </w:pPr>
    </w:p>
    <w:p w14:paraId="3B2413B5" w14:textId="77777777" w:rsidR="003B29CF" w:rsidRPr="00322556" w:rsidRDefault="003B29CF" w:rsidP="00F85322">
      <w:pPr>
        <w:numPr>
          <w:ilvl w:val="0"/>
          <w:numId w:val="7"/>
        </w:numPr>
        <w:ind w:left="567" w:hanging="567"/>
        <w:contextualSpacing/>
        <w:jc w:val="both"/>
        <w:textAlignment w:val="baseline"/>
        <w:rPr>
          <w:rFonts w:ascii="Arial" w:eastAsia="Calibri" w:hAnsi="Arial" w:cs="Arial"/>
          <w:bCs/>
          <w:szCs w:val="24"/>
          <w:lang w:eastAsia="en-AU"/>
        </w:rPr>
      </w:pPr>
      <w:r w:rsidRPr="00322556">
        <w:rPr>
          <w:rFonts w:ascii="Arial" w:hAnsi="Arial" w:cs="Arial"/>
          <w:bCs/>
          <w:szCs w:val="24"/>
          <w:lang w:eastAsia="en-AU"/>
        </w:rPr>
        <w:t>This development approval only pertains to the addition of a Carport and Driveway as indicated on the determination plans.  </w:t>
      </w:r>
    </w:p>
    <w:p w14:paraId="7214D580" w14:textId="77777777" w:rsidR="003B29CF" w:rsidRPr="00322556" w:rsidRDefault="003B29CF" w:rsidP="003B29CF">
      <w:pPr>
        <w:jc w:val="both"/>
        <w:textAlignment w:val="baseline"/>
        <w:rPr>
          <w:rFonts w:ascii="Arial" w:hAnsi="Arial" w:cs="Arial"/>
          <w:bCs/>
          <w:szCs w:val="24"/>
          <w:lang w:eastAsia="en-AU"/>
        </w:rPr>
      </w:pPr>
    </w:p>
    <w:p w14:paraId="244F8C08" w14:textId="77777777" w:rsidR="003B29CF" w:rsidRPr="00322556" w:rsidRDefault="003B29CF" w:rsidP="00F85322">
      <w:pPr>
        <w:numPr>
          <w:ilvl w:val="0"/>
          <w:numId w:val="7"/>
        </w:numPr>
        <w:ind w:left="567" w:hanging="567"/>
        <w:contextualSpacing/>
        <w:jc w:val="both"/>
        <w:textAlignment w:val="baseline"/>
        <w:rPr>
          <w:rFonts w:ascii="Arial" w:hAnsi="Arial" w:cs="Arial"/>
          <w:bCs/>
          <w:szCs w:val="24"/>
          <w:lang w:eastAsia="en-AU"/>
        </w:rPr>
      </w:pPr>
      <w:r w:rsidRPr="00322556">
        <w:rPr>
          <w:rFonts w:ascii="Arial" w:hAnsi="Arial" w:cs="Arial"/>
          <w:bCs/>
          <w:szCs w:val="24"/>
          <w:lang w:eastAsia="en-AU"/>
        </w:rPr>
        <w:t>All sides of the carport shall remain open and shall not accommodate a door.</w:t>
      </w:r>
    </w:p>
    <w:p w14:paraId="1ABBE48D" w14:textId="77777777" w:rsidR="003B29CF" w:rsidRPr="00322556" w:rsidRDefault="003B29CF" w:rsidP="003B29CF">
      <w:pPr>
        <w:ind w:left="567"/>
        <w:jc w:val="both"/>
        <w:textAlignment w:val="baseline"/>
        <w:rPr>
          <w:rFonts w:ascii="Arial" w:hAnsi="Arial" w:cs="Arial"/>
          <w:bCs/>
          <w:szCs w:val="24"/>
          <w:lang w:eastAsia="en-AU"/>
        </w:rPr>
      </w:pPr>
    </w:p>
    <w:p w14:paraId="353BC04D" w14:textId="77777777" w:rsidR="003B29CF" w:rsidRPr="00322556" w:rsidRDefault="003B29CF" w:rsidP="00F85322">
      <w:pPr>
        <w:numPr>
          <w:ilvl w:val="0"/>
          <w:numId w:val="7"/>
        </w:numPr>
        <w:ind w:left="567" w:hanging="567"/>
        <w:contextualSpacing/>
        <w:jc w:val="both"/>
        <w:textAlignment w:val="baseline"/>
        <w:rPr>
          <w:rFonts w:ascii="Arial" w:hAnsi="Arial" w:cs="Arial"/>
          <w:bCs/>
          <w:szCs w:val="24"/>
          <w:lang w:eastAsia="en-AU"/>
        </w:rPr>
      </w:pPr>
      <w:r w:rsidRPr="00322556">
        <w:rPr>
          <w:rFonts w:ascii="Arial" w:hAnsi="Arial" w:cs="Arial"/>
          <w:bCs/>
          <w:szCs w:val="24"/>
          <w:lang w:eastAsia="en-AU"/>
        </w:rPr>
        <w:t>All building works to be carried out under this development approval are required to be contained within the boundaries of the subject lot.</w:t>
      </w:r>
    </w:p>
    <w:p w14:paraId="504D23F6" w14:textId="77777777" w:rsidR="003B29CF" w:rsidRPr="00322556" w:rsidRDefault="003B29CF" w:rsidP="003B29CF">
      <w:pPr>
        <w:jc w:val="both"/>
        <w:textAlignment w:val="baseline"/>
        <w:rPr>
          <w:rFonts w:ascii="Arial" w:hAnsi="Arial" w:cs="Arial"/>
          <w:bCs/>
          <w:szCs w:val="24"/>
          <w:lang w:eastAsia="en-AU"/>
        </w:rPr>
      </w:pPr>
    </w:p>
    <w:p w14:paraId="3A6973FA" w14:textId="77777777" w:rsidR="003B29CF" w:rsidRPr="00B4130B" w:rsidRDefault="003B29CF" w:rsidP="00F85322">
      <w:pPr>
        <w:numPr>
          <w:ilvl w:val="0"/>
          <w:numId w:val="7"/>
        </w:numPr>
        <w:ind w:left="567" w:hanging="567"/>
        <w:contextualSpacing/>
        <w:jc w:val="both"/>
        <w:textAlignment w:val="baseline"/>
        <w:rPr>
          <w:rFonts w:ascii="Arial" w:hAnsi="Arial" w:cs="Arial"/>
          <w:szCs w:val="24"/>
          <w:lang w:eastAsia="en-AU"/>
        </w:rPr>
      </w:pPr>
      <w:r w:rsidRPr="00B4130B">
        <w:rPr>
          <w:rFonts w:ascii="Arial" w:hAnsi="Arial" w:cs="Arial"/>
          <w:szCs w:val="24"/>
          <w:lang w:eastAsia="en-AU"/>
        </w:rPr>
        <w:t xml:space="preserve">All stormwater from the development, which includes permeable and non-permeable areas shall be contained onsite; and </w:t>
      </w:r>
    </w:p>
    <w:p w14:paraId="7A930EF7" w14:textId="77777777" w:rsidR="003B29CF" w:rsidRPr="00B4130B" w:rsidRDefault="003B29CF" w:rsidP="003B29CF">
      <w:pPr>
        <w:jc w:val="both"/>
        <w:textAlignment w:val="baseline"/>
        <w:rPr>
          <w:rFonts w:ascii="Arial" w:hAnsi="Arial" w:cs="Arial"/>
          <w:szCs w:val="24"/>
          <w:lang w:eastAsia="en-AU"/>
        </w:rPr>
      </w:pPr>
    </w:p>
    <w:p w14:paraId="76B20F11" w14:textId="77777777" w:rsidR="003B29CF" w:rsidRPr="00B4130B" w:rsidRDefault="003B29CF" w:rsidP="00F85322">
      <w:pPr>
        <w:numPr>
          <w:ilvl w:val="0"/>
          <w:numId w:val="7"/>
        </w:numPr>
        <w:ind w:left="567" w:hanging="567"/>
        <w:contextualSpacing/>
        <w:jc w:val="both"/>
        <w:textAlignment w:val="baseline"/>
        <w:rPr>
          <w:rFonts w:ascii="Arial" w:hAnsi="Arial" w:cs="Arial"/>
          <w:szCs w:val="24"/>
          <w:lang w:eastAsia="en-AU"/>
        </w:rPr>
      </w:pPr>
      <w:r w:rsidRPr="00B4130B">
        <w:rPr>
          <w:rFonts w:ascii="Arial" w:hAnsi="Arial" w:cs="Arial"/>
          <w:szCs w:val="24"/>
          <w:lang w:eastAsia="en-AU"/>
        </w:rPr>
        <w:t>The development shall </w:t>
      </w:r>
      <w:proofErr w:type="gramStart"/>
      <w:r w:rsidRPr="00B4130B">
        <w:rPr>
          <w:rFonts w:ascii="Arial" w:eastAsia="MS Mincho" w:hAnsi="Arial" w:cs="Arial"/>
          <w:szCs w:val="24"/>
          <w:lang w:eastAsia="en-AU"/>
        </w:rPr>
        <w:t>at all times</w:t>
      </w:r>
      <w:proofErr w:type="gramEnd"/>
      <w:r w:rsidRPr="00B4130B">
        <w:rPr>
          <w:rFonts w:ascii="Arial" w:hAnsi="Arial" w:cs="Arial"/>
          <w:szCs w:val="24"/>
          <w:lang w:eastAsia="en-AU"/>
        </w:rPr>
        <w:t> comply with the application and the approved plans, subject to any modifications required as a consequence of any condition(s) of this approval. </w:t>
      </w:r>
      <w:r w:rsidRPr="00B4130B">
        <w:rPr>
          <w:rFonts w:ascii="Arial" w:eastAsia="Calibri" w:hAnsi="Arial" w:cs="Arial"/>
          <w:szCs w:val="24"/>
          <w:lang w:eastAsia="en-AU"/>
        </w:rPr>
        <w:t xml:space="preserve">  </w:t>
      </w:r>
    </w:p>
    <w:p w14:paraId="27F8EA66" w14:textId="77777777" w:rsidR="003B29CF" w:rsidRDefault="003B29CF" w:rsidP="003B29CF">
      <w:pPr>
        <w:numPr>
          <w:ilvl w:val="12"/>
          <w:numId w:val="0"/>
        </w:numPr>
        <w:tabs>
          <w:tab w:val="left" w:pos="1418"/>
        </w:tabs>
        <w:ind w:left="1418" w:hanging="1418"/>
        <w:jc w:val="both"/>
        <w:rPr>
          <w:rFonts w:ascii="Arial" w:hAnsi="Arial" w:cs="Arial"/>
          <w:szCs w:val="24"/>
        </w:rPr>
      </w:pPr>
    </w:p>
    <w:p w14:paraId="13452233" w14:textId="77777777" w:rsidR="003B29CF" w:rsidRDefault="003B29CF" w:rsidP="003B29CF">
      <w:pPr>
        <w:numPr>
          <w:ilvl w:val="12"/>
          <w:numId w:val="0"/>
        </w:numPr>
        <w:ind w:left="1418" w:hanging="1418"/>
        <w:jc w:val="both"/>
        <w:rPr>
          <w:rFonts w:ascii="Arial" w:hAnsi="Arial" w:cs="Arial"/>
          <w:szCs w:val="24"/>
        </w:rPr>
      </w:pPr>
    </w:p>
    <w:p w14:paraId="00B4F758" w14:textId="507DC87E" w:rsidR="000937D2" w:rsidRDefault="000937D2">
      <w:pPr>
        <w:rPr>
          <w:rFonts w:ascii="Arial" w:hAnsi="Arial" w:cs="Arial"/>
          <w:b/>
          <w:kern w:val="28"/>
          <w:szCs w:val="24"/>
        </w:rPr>
      </w:pPr>
    </w:p>
    <w:p w14:paraId="6742916B" w14:textId="77777777" w:rsidR="0029682F" w:rsidRDefault="0029682F">
      <w:pPr>
        <w:rPr>
          <w:rFonts w:ascii="Arial" w:hAnsi="Arial" w:cs="Arial"/>
          <w:szCs w:val="24"/>
        </w:rPr>
      </w:pPr>
      <w:r>
        <w:rPr>
          <w:rFonts w:ascii="Arial" w:hAnsi="Arial" w:cs="Arial"/>
          <w:szCs w:val="24"/>
        </w:rPr>
        <w:br w:type="page"/>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6166"/>
      </w:tblGrid>
      <w:tr w:rsidR="00A1784D" w:rsidRPr="001112B9" w14:paraId="22C06281" w14:textId="77777777" w:rsidTr="00C46589">
        <w:tc>
          <w:tcPr>
            <w:tcW w:w="2198" w:type="dxa"/>
            <w:tcBorders>
              <w:bottom w:val="single" w:sz="4" w:space="0" w:color="auto"/>
              <w:right w:val="nil"/>
            </w:tcBorders>
            <w:shd w:val="clear" w:color="auto" w:fill="auto"/>
          </w:tcPr>
          <w:p w14:paraId="7FD1AB5B" w14:textId="77777777" w:rsidR="0029682F" w:rsidRPr="001112B9" w:rsidRDefault="0029682F" w:rsidP="00552C7B">
            <w:pPr>
              <w:keepNext/>
              <w:keepLines/>
              <w:contextualSpacing/>
              <w:jc w:val="both"/>
              <w:outlineLvl w:val="0"/>
              <w:rPr>
                <w:rFonts w:ascii="Arial" w:hAnsi="Arial" w:cs="Arial"/>
                <w:b/>
                <w:bCs/>
                <w:color w:val="000000"/>
                <w:sz w:val="28"/>
                <w:szCs w:val="28"/>
              </w:rPr>
            </w:pPr>
            <w:bookmarkStart w:id="33" w:name="_Toc77158799"/>
            <w:bookmarkStart w:id="34" w:name="_Toc80142186"/>
            <w:r w:rsidRPr="001112B9">
              <w:rPr>
                <w:rFonts w:ascii="Arial" w:hAnsi="Arial" w:cs="Arial"/>
                <w:b/>
                <w:bCs/>
                <w:color w:val="000000"/>
                <w:sz w:val="28"/>
                <w:szCs w:val="28"/>
              </w:rPr>
              <w:t>PD24.21</w:t>
            </w:r>
            <w:bookmarkEnd w:id="33"/>
            <w:bookmarkEnd w:id="34"/>
          </w:p>
        </w:tc>
        <w:tc>
          <w:tcPr>
            <w:tcW w:w="6166" w:type="dxa"/>
            <w:tcBorders>
              <w:left w:val="nil"/>
              <w:bottom w:val="single" w:sz="4" w:space="0" w:color="auto"/>
            </w:tcBorders>
            <w:shd w:val="clear" w:color="auto" w:fill="auto"/>
          </w:tcPr>
          <w:p w14:paraId="29A7BB12" w14:textId="77777777" w:rsidR="0029682F" w:rsidRPr="001112B9" w:rsidRDefault="0029682F" w:rsidP="00552C7B">
            <w:pPr>
              <w:keepNext/>
              <w:keepLines/>
              <w:contextualSpacing/>
              <w:jc w:val="both"/>
              <w:outlineLvl w:val="0"/>
              <w:rPr>
                <w:rFonts w:ascii="Arial" w:hAnsi="Arial" w:cs="Arial"/>
                <w:b/>
                <w:bCs/>
                <w:color w:val="000000"/>
                <w:sz w:val="28"/>
                <w:szCs w:val="28"/>
              </w:rPr>
            </w:pPr>
            <w:bookmarkStart w:id="35" w:name="_Toc77158800"/>
            <w:bookmarkStart w:id="36" w:name="_Toc80142187"/>
            <w:r w:rsidRPr="001112B9">
              <w:rPr>
                <w:rFonts w:ascii="Arial" w:hAnsi="Arial" w:cs="Arial"/>
                <w:b/>
                <w:bCs/>
                <w:color w:val="000000"/>
                <w:sz w:val="28"/>
                <w:szCs w:val="28"/>
              </w:rPr>
              <w:t>Consideration of Development Application for a Change of Use from ‘Animal Establishment’ to ‘Industry-Light’ at 29 Carrington Street, Nedlands</w:t>
            </w:r>
            <w:bookmarkEnd w:id="35"/>
            <w:bookmarkEnd w:id="36"/>
          </w:p>
        </w:tc>
      </w:tr>
      <w:tr w:rsidR="00626B57" w:rsidRPr="001112B9" w14:paraId="2919B556" w14:textId="77777777" w:rsidTr="00C46589">
        <w:tc>
          <w:tcPr>
            <w:tcW w:w="8364" w:type="dxa"/>
            <w:gridSpan w:val="2"/>
            <w:tcBorders>
              <w:left w:val="nil"/>
              <w:right w:val="nil"/>
            </w:tcBorders>
            <w:shd w:val="clear" w:color="auto" w:fill="auto"/>
          </w:tcPr>
          <w:p w14:paraId="498FB4D9" w14:textId="77777777" w:rsidR="0029682F" w:rsidRPr="001112B9" w:rsidRDefault="0029682F" w:rsidP="00552C7B">
            <w:pPr>
              <w:contextualSpacing/>
              <w:jc w:val="both"/>
              <w:rPr>
                <w:rFonts w:ascii="Arial" w:eastAsia="Calibri" w:hAnsi="Arial" w:cs="Arial"/>
                <w:color w:val="000000"/>
                <w:szCs w:val="22"/>
              </w:rPr>
            </w:pPr>
          </w:p>
        </w:tc>
      </w:tr>
      <w:tr w:rsidR="00D33D3F" w:rsidRPr="001112B9" w14:paraId="7C78A4DD" w14:textId="77777777" w:rsidTr="00C46589">
        <w:tc>
          <w:tcPr>
            <w:tcW w:w="2198" w:type="dxa"/>
            <w:shd w:val="clear" w:color="auto" w:fill="auto"/>
          </w:tcPr>
          <w:p w14:paraId="5A4E692D" w14:textId="77777777" w:rsidR="0029682F" w:rsidRPr="001112B9" w:rsidRDefault="0029682F" w:rsidP="00552C7B">
            <w:pPr>
              <w:contextualSpacing/>
              <w:jc w:val="both"/>
              <w:rPr>
                <w:rFonts w:ascii="Arial" w:eastAsia="Calibri" w:hAnsi="Arial" w:cs="Arial"/>
                <w:b/>
                <w:color w:val="000000"/>
                <w:szCs w:val="24"/>
              </w:rPr>
            </w:pPr>
            <w:r w:rsidRPr="001112B9">
              <w:rPr>
                <w:rFonts w:ascii="Arial" w:eastAsia="Calibri" w:hAnsi="Arial" w:cs="Arial"/>
                <w:b/>
                <w:color w:val="000000"/>
                <w:szCs w:val="24"/>
              </w:rPr>
              <w:t>Committee</w:t>
            </w:r>
          </w:p>
        </w:tc>
        <w:tc>
          <w:tcPr>
            <w:tcW w:w="6166" w:type="dxa"/>
            <w:shd w:val="clear" w:color="auto" w:fill="auto"/>
          </w:tcPr>
          <w:p w14:paraId="0D25C163" w14:textId="77777777" w:rsidR="0029682F" w:rsidRPr="001112B9" w:rsidRDefault="0029682F" w:rsidP="00552C7B">
            <w:pPr>
              <w:contextualSpacing/>
              <w:jc w:val="both"/>
              <w:rPr>
                <w:rFonts w:ascii="Arial" w:eastAsia="Calibri" w:hAnsi="Arial" w:cs="Arial"/>
                <w:iCs/>
                <w:color w:val="000000"/>
                <w:szCs w:val="24"/>
              </w:rPr>
            </w:pPr>
            <w:r w:rsidRPr="001112B9">
              <w:rPr>
                <w:rFonts w:ascii="Arial" w:eastAsia="Calibri" w:hAnsi="Arial" w:cs="Arial"/>
                <w:iCs/>
                <w:color w:val="000000"/>
                <w:szCs w:val="24"/>
              </w:rPr>
              <w:t>13 July 2021</w:t>
            </w:r>
          </w:p>
        </w:tc>
      </w:tr>
      <w:tr w:rsidR="00D33D3F" w:rsidRPr="001112B9" w14:paraId="3C740F6C" w14:textId="77777777" w:rsidTr="00C46589">
        <w:tc>
          <w:tcPr>
            <w:tcW w:w="2198" w:type="dxa"/>
            <w:shd w:val="clear" w:color="auto" w:fill="auto"/>
          </w:tcPr>
          <w:p w14:paraId="3B59B170" w14:textId="77777777" w:rsidR="0029682F" w:rsidRPr="001112B9" w:rsidRDefault="0029682F" w:rsidP="00552C7B">
            <w:pPr>
              <w:contextualSpacing/>
              <w:jc w:val="both"/>
              <w:rPr>
                <w:rFonts w:ascii="Arial" w:eastAsia="Calibri" w:hAnsi="Arial" w:cs="Arial"/>
                <w:b/>
                <w:color w:val="000000"/>
                <w:szCs w:val="24"/>
              </w:rPr>
            </w:pPr>
            <w:r w:rsidRPr="001112B9">
              <w:rPr>
                <w:rFonts w:ascii="Arial" w:eastAsia="Calibri" w:hAnsi="Arial" w:cs="Arial"/>
                <w:b/>
                <w:color w:val="000000"/>
                <w:szCs w:val="24"/>
              </w:rPr>
              <w:t>Council</w:t>
            </w:r>
          </w:p>
        </w:tc>
        <w:tc>
          <w:tcPr>
            <w:tcW w:w="6166" w:type="dxa"/>
            <w:shd w:val="clear" w:color="auto" w:fill="auto"/>
          </w:tcPr>
          <w:p w14:paraId="7AF8F8F7" w14:textId="77777777" w:rsidR="0029682F" w:rsidRPr="001112B9" w:rsidRDefault="0029682F" w:rsidP="00552C7B">
            <w:pPr>
              <w:contextualSpacing/>
              <w:jc w:val="both"/>
              <w:rPr>
                <w:rFonts w:ascii="Arial" w:eastAsia="Calibri" w:hAnsi="Arial" w:cs="Arial"/>
                <w:iCs/>
                <w:color w:val="000000"/>
                <w:szCs w:val="24"/>
              </w:rPr>
            </w:pPr>
            <w:r w:rsidRPr="001112B9">
              <w:rPr>
                <w:rFonts w:ascii="Arial" w:eastAsia="Calibri" w:hAnsi="Arial" w:cs="Arial"/>
                <w:iCs/>
                <w:color w:val="000000"/>
                <w:szCs w:val="24"/>
              </w:rPr>
              <w:t>27 July 2021</w:t>
            </w:r>
          </w:p>
        </w:tc>
      </w:tr>
      <w:tr w:rsidR="00D33D3F" w:rsidRPr="001112B9" w14:paraId="4D792D68" w14:textId="77777777" w:rsidTr="00C46589">
        <w:tc>
          <w:tcPr>
            <w:tcW w:w="2198" w:type="dxa"/>
            <w:shd w:val="clear" w:color="auto" w:fill="auto"/>
          </w:tcPr>
          <w:p w14:paraId="4B806718" w14:textId="77777777" w:rsidR="0029682F" w:rsidRPr="001112B9" w:rsidRDefault="0029682F" w:rsidP="00552C7B">
            <w:pPr>
              <w:contextualSpacing/>
              <w:jc w:val="both"/>
              <w:rPr>
                <w:rFonts w:ascii="Arial" w:eastAsia="Calibri" w:hAnsi="Arial" w:cs="Arial"/>
                <w:b/>
                <w:color w:val="000000"/>
                <w:szCs w:val="24"/>
              </w:rPr>
            </w:pPr>
            <w:r w:rsidRPr="001112B9">
              <w:rPr>
                <w:rFonts w:ascii="Arial" w:eastAsia="Calibri" w:hAnsi="Arial" w:cs="Arial"/>
                <w:b/>
                <w:color w:val="000000"/>
                <w:szCs w:val="24"/>
              </w:rPr>
              <w:t>Applicant</w:t>
            </w:r>
          </w:p>
        </w:tc>
        <w:tc>
          <w:tcPr>
            <w:tcW w:w="6166" w:type="dxa"/>
            <w:shd w:val="clear" w:color="auto" w:fill="auto"/>
          </w:tcPr>
          <w:p w14:paraId="17FFDACA" w14:textId="77777777" w:rsidR="0029682F" w:rsidRPr="001112B9" w:rsidRDefault="0029682F" w:rsidP="00552C7B">
            <w:pPr>
              <w:contextualSpacing/>
              <w:jc w:val="both"/>
              <w:rPr>
                <w:rFonts w:ascii="Arial" w:eastAsia="Calibri" w:hAnsi="Arial" w:cs="Arial"/>
                <w:iCs/>
                <w:color w:val="000000"/>
                <w:szCs w:val="24"/>
              </w:rPr>
            </w:pPr>
            <w:r w:rsidRPr="001112B9">
              <w:rPr>
                <w:rFonts w:ascii="Arial" w:eastAsia="Calibri" w:hAnsi="Arial" w:cs="Arial"/>
                <w:iCs/>
                <w:color w:val="000000"/>
                <w:szCs w:val="24"/>
              </w:rPr>
              <w:t xml:space="preserve">Hatch Roberts Day </w:t>
            </w:r>
          </w:p>
        </w:tc>
      </w:tr>
      <w:tr w:rsidR="00D33D3F" w:rsidRPr="001112B9" w14:paraId="167D98CB" w14:textId="77777777" w:rsidTr="00C46589">
        <w:tc>
          <w:tcPr>
            <w:tcW w:w="2198" w:type="dxa"/>
            <w:shd w:val="clear" w:color="auto" w:fill="auto"/>
          </w:tcPr>
          <w:p w14:paraId="3CCFC732" w14:textId="77777777" w:rsidR="0029682F" w:rsidRPr="001112B9" w:rsidRDefault="0029682F" w:rsidP="00552C7B">
            <w:pPr>
              <w:contextualSpacing/>
              <w:jc w:val="both"/>
              <w:rPr>
                <w:rFonts w:ascii="Arial" w:eastAsia="Calibri" w:hAnsi="Arial" w:cs="Arial"/>
                <w:b/>
                <w:color w:val="000000"/>
                <w:szCs w:val="24"/>
              </w:rPr>
            </w:pPr>
            <w:r w:rsidRPr="001112B9">
              <w:rPr>
                <w:rFonts w:ascii="Arial" w:eastAsia="Calibri" w:hAnsi="Arial" w:cs="Arial"/>
                <w:b/>
                <w:color w:val="000000"/>
                <w:szCs w:val="24"/>
              </w:rPr>
              <w:t>Landowner</w:t>
            </w:r>
          </w:p>
        </w:tc>
        <w:tc>
          <w:tcPr>
            <w:tcW w:w="6166" w:type="dxa"/>
            <w:shd w:val="clear" w:color="auto" w:fill="auto"/>
          </w:tcPr>
          <w:p w14:paraId="0A19AFE5" w14:textId="77777777" w:rsidR="0029682F" w:rsidRPr="001112B9" w:rsidRDefault="0029682F" w:rsidP="00552C7B">
            <w:pPr>
              <w:contextualSpacing/>
              <w:jc w:val="both"/>
              <w:rPr>
                <w:rFonts w:ascii="Arial" w:eastAsia="Calibri" w:hAnsi="Arial" w:cs="Arial"/>
                <w:color w:val="000000"/>
                <w:szCs w:val="24"/>
              </w:rPr>
            </w:pPr>
            <w:r w:rsidRPr="001112B9">
              <w:rPr>
                <w:rFonts w:ascii="Arial" w:eastAsia="Calibri" w:hAnsi="Arial" w:cs="Arial"/>
                <w:color w:val="000000"/>
                <w:szCs w:val="24"/>
              </w:rPr>
              <w:t>Hamlet Properties Pty Ltd</w:t>
            </w:r>
          </w:p>
        </w:tc>
      </w:tr>
      <w:tr w:rsidR="00626B57" w:rsidRPr="001112B9" w14:paraId="1C887CFC" w14:textId="77777777" w:rsidTr="00C46589">
        <w:tc>
          <w:tcPr>
            <w:tcW w:w="2198" w:type="dxa"/>
            <w:shd w:val="clear" w:color="auto" w:fill="auto"/>
          </w:tcPr>
          <w:p w14:paraId="6B5B6ADA" w14:textId="77777777" w:rsidR="0029682F" w:rsidRPr="001112B9" w:rsidRDefault="0029682F" w:rsidP="00552C7B">
            <w:pPr>
              <w:contextualSpacing/>
              <w:jc w:val="both"/>
              <w:rPr>
                <w:rFonts w:ascii="Arial" w:eastAsia="Calibri" w:hAnsi="Arial" w:cs="Arial"/>
                <w:b/>
                <w:color w:val="000000"/>
                <w:szCs w:val="24"/>
              </w:rPr>
            </w:pPr>
            <w:r w:rsidRPr="001112B9">
              <w:rPr>
                <w:rFonts w:ascii="Arial" w:eastAsia="Calibri" w:hAnsi="Arial" w:cs="Arial"/>
                <w:b/>
                <w:color w:val="000000"/>
                <w:szCs w:val="24"/>
              </w:rPr>
              <w:t>Director</w:t>
            </w:r>
          </w:p>
        </w:tc>
        <w:tc>
          <w:tcPr>
            <w:tcW w:w="6166" w:type="dxa"/>
            <w:shd w:val="clear" w:color="auto" w:fill="auto"/>
            <w:vAlign w:val="center"/>
          </w:tcPr>
          <w:p w14:paraId="2D1F157F" w14:textId="77777777" w:rsidR="0029682F" w:rsidRPr="001112B9" w:rsidRDefault="0029682F" w:rsidP="00552C7B">
            <w:pPr>
              <w:contextualSpacing/>
              <w:jc w:val="both"/>
              <w:rPr>
                <w:rFonts w:ascii="Arial" w:eastAsia="Calibri" w:hAnsi="Arial" w:cs="Arial"/>
                <w:color w:val="000000"/>
                <w:szCs w:val="24"/>
              </w:rPr>
            </w:pPr>
            <w:r w:rsidRPr="001112B9">
              <w:rPr>
                <w:rFonts w:ascii="Arial" w:eastAsia="Calibri" w:hAnsi="Arial" w:cs="Arial"/>
                <w:color w:val="000000"/>
                <w:szCs w:val="24"/>
              </w:rPr>
              <w:t xml:space="preserve">Tony Free – Director Planning &amp; Development </w:t>
            </w:r>
          </w:p>
        </w:tc>
      </w:tr>
      <w:tr w:rsidR="00626B57" w:rsidRPr="001112B9" w14:paraId="7C18D2B6" w14:textId="77777777" w:rsidTr="00C46589">
        <w:tc>
          <w:tcPr>
            <w:tcW w:w="2198" w:type="dxa"/>
            <w:shd w:val="clear" w:color="auto" w:fill="auto"/>
          </w:tcPr>
          <w:p w14:paraId="3B2F8CD7" w14:textId="77777777" w:rsidR="0029682F" w:rsidRPr="001112B9" w:rsidRDefault="0029682F" w:rsidP="00552C7B">
            <w:pPr>
              <w:contextualSpacing/>
              <w:jc w:val="both"/>
              <w:rPr>
                <w:rFonts w:ascii="Arial" w:eastAsia="Arial" w:hAnsi="Arial" w:cs="Arial"/>
                <w:color w:val="000000"/>
                <w:szCs w:val="24"/>
              </w:rPr>
            </w:pPr>
            <w:r w:rsidRPr="001112B9">
              <w:rPr>
                <w:rFonts w:ascii="Arial" w:eastAsia="Arial" w:hAnsi="Arial" w:cs="Arial"/>
                <w:b/>
                <w:bCs/>
                <w:color w:val="000000"/>
                <w:szCs w:val="24"/>
              </w:rPr>
              <w:t>Employee Disclosure under section 5.70 Local Government Act 1995</w:t>
            </w:r>
          </w:p>
          <w:p w14:paraId="2A3ADDE9" w14:textId="77777777" w:rsidR="0029682F" w:rsidRPr="001112B9" w:rsidRDefault="0029682F" w:rsidP="00552C7B">
            <w:pPr>
              <w:contextualSpacing/>
              <w:jc w:val="both"/>
              <w:rPr>
                <w:rFonts w:ascii="Arial" w:eastAsia="Calibri" w:hAnsi="Arial" w:cs="Arial"/>
                <w:szCs w:val="24"/>
              </w:rPr>
            </w:pPr>
          </w:p>
        </w:tc>
        <w:tc>
          <w:tcPr>
            <w:tcW w:w="6166" w:type="dxa"/>
            <w:shd w:val="clear" w:color="auto" w:fill="auto"/>
            <w:vAlign w:val="center"/>
          </w:tcPr>
          <w:p w14:paraId="2F600A43" w14:textId="77777777" w:rsidR="0029682F" w:rsidRPr="001112B9" w:rsidRDefault="0029682F" w:rsidP="00552C7B">
            <w:pPr>
              <w:contextualSpacing/>
              <w:jc w:val="both"/>
              <w:rPr>
                <w:rFonts w:ascii="Arial" w:eastAsia="Calibri" w:hAnsi="Arial" w:cs="Arial"/>
                <w:color w:val="000000"/>
                <w:szCs w:val="24"/>
              </w:rPr>
            </w:pPr>
            <w:r w:rsidRPr="001112B9">
              <w:rPr>
                <w:rFonts w:ascii="Arial" w:eastAsia="Calibri" w:hAnsi="Arial" w:cs="Arial"/>
                <w:color w:val="000000"/>
                <w:szCs w:val="24"/>
              </w:rPr>
              <w:t>The author, reviewers and authoriser of this report declare they have no financial or impartiality interest with this matter.</w:t>
            </w:r>
          </w:p>
          <w:p w14:paraId="12768548" w14:textId="77777777" w:rsidR="0029682F" w:rsidRPr="001112B9" w:rsidRDefault="0029682F" w:rsidP="00552C7B">
            <w:pPr>
              <w:contextualSpacing/>
              <w:jc w:val="both"/>
              <w:rPr>
                <w:rFonts w:ascii="Arial" w:eastAsia="Calibri" w:hAnsi="Arial" w:cs="Arial"/>
                <w:color w:val="000000"/>
                <w:szCs w:val="24"/>
              </w:rPr>
            </w:pPr>
          </w:p>
          <w:p w14:paraId="67E3E5EF" w14:textId="77777777" w:rsidR="0029682F" w:rsidRPr="001112B9" w:rsidRDefault="0029682F" w:rsidP="00552C7B">
            <w:pPr>
              <w:contextualSpacing/>
              <w:jc w:val="both"/>
              <w:rPr>
                <w:rFonts w:ascii="Arial" w:eastAsia="Calibri" w:hAnsi="Arial" w:cs="Arial"/>
                <w:color w:val="000000"/>
                <w:szCs w:val="24"/>
              </w:rPr>
            </w:pPr>
            <w:r w:rsidRPr="001112B9">
              <w:rPr>
                <w:rFonts w:ascii="Arial" w:eastAsia="Calibri" w:hAnsi="Arial" w:cs="Arial"/>
                <w:color w:val="000000"/>
                <w:szCs w:val="24"/>
              </w:rPr>
              <w:t>There is no financial or personal relationship between City staff and the proponents or their consultants.</w:t>
            </w:r>
          </w:p>
          <w:p w14:paraId="2CF8E64E" w14:textId="77777777" w:rsidR="0029682F" w:rsidRPr="001112B9" w:rsidRDefault="0029682F" w:rsidP="00552C7B">
            <w:pPr>
              <w:contextualSpacing/>
              <w:jc w:val="both"/>
              <w:rPr>
                <w:rFonts w:ascii="Arial" w:eastAsia="Calibri" w:hAnsi="Arial" w:cs="Arial"/>
                <w:color w:val="000000"/>
                <w:szCs w:val="24"/>
              </w:rPr>
            </w:pPr>
          </w:p>
          <w:p w14:paraId="63A80810" w14:textId="77777777" w:rsidR="0029682F" w:rsidRPr="001112B9" w:rsidRDefault="0029682F" w:rsidP="00552C7B">
            <w:pPr>
              <w:contextualSpacing/>
              <w:jc w:val="both"/>
              <w:rPr>
                <w:rFonts w:ascii="Arial" w:eastAsia="Calibri" w:hAnsi="Arial" w:cs="Arial"/>
                <w:color w:val="000000"/>
                <w:szCs w:val="24"/>
              </w:rPr>
            </w:pPr>
            <w:r w:rsidRPr="001112B9">
              <w:rPr>
                <w:rFonts w:ascii="Arial" w:eastAsia="Calibri" w:hAnsi="Arial" w:cs="Arial"/>
                <w:color w:val="000000"/>
                <w:szCs w:val="24"/>
              </w:rPr>
              <w:t>Whilst parties may be known to each other professionally, this relationship is consistent with the limitations placed on such relationships by the Codes of Conduct of the City and</w:t>
            </w:r>
          </w:p>
          <w:p w14:paraId="404A43D3" w14:textId="77777777" w:rsidR="0029682F" w:rsidRPr="001112B9" w:rsidRDefault="0029682F" w:rsidP="00552C7B">
            <w:pPr>
              <w:contextualSpacing/>
              <w:jc w:val="both"/>
              <w:rPr>
                <w:rFonts w:ascii="Arial" w:eastAsia="Calibri" w:hAnsi="Arial" w:cs="Arial"/>
                <w:color w:val="000000"/>
                <w:szCs w:val="24"/>
              </w:rPr>
            </w:pPr>
            <w:r w:rsidRPr="001112B9">
              <w:rPr>
                <w:rFonts w:ascii="Arial" w:eastAsia="Calibri" w:hAnsi="Arial" w:cs="Arial"/>
                <w:color w:val="000000"/>
                <w:szCs w:val="24"/>
              </w:rPr>
              <w:t>the Planning Institute of Australia.</w:t>
            </w:r>
          </w:p>
        </w:tc>
      </w:tr>
      <w:tr w:rsidR="00626B57" w:rsidRPr="001112B9" w14:paraId="010F2316" w14:textId="77777777" w:rsidTr="00C46589">
        <w:tc>
          <w:tcPr>
            <w:tcW w:w="2198" w:type="dxa"/>
            <w:shd w:val="clear" w:color="auto" w:fill="auto"/>
          </w:tcPr>
          <w:p w14:paraId="5F5880E2" w14:textId="77777777" w:rsidR="0029682F" w:rsidRPr="001112B9" w:rsidRDefault="0029682F" w:rsidP="00552C7B">
            <w:pPr>
              <w:contextualSpacing/>
              <w:jc w:val="both"/>
              <w:rPr>
                <w:rFonts w:ascii="Arial" w:eastAsia="Calibri" w:hAnsi="Arial" w:cs="Arial"/>
                <w:b/>
                <w:color w:val="000000"/>
                <w:szCs w:val="24"/>
              </w:rPr>
            </w:pPr>
            <w:r w:rsidRPr="001112B9">
              <w:rPr>
                <w:rFonts w:ascii="Arial" w:eastAsia="Calibri" w:hAnsi="Arial" w:cs="Arial"/>
                <w:b/>
                <w:color w:val="000000"/>
                <w:szCs w:val="24"/>
              </w:rPr>
              <w:t>Report Type</w:t>
            </w:r>
          </w:p>
          <w:p w14:paraId="6155462D" w14:textId="77777777" w:rsidR="0029682F" w:rsidRPr="001112B9" w:rsidRDefault="0029682F" w:rsidP="00552C7B">
            <w:pPr>
              <w:contextualSpacing/>
              <w:jc w:val="both"/>
              <w:rPr>
                <w:rFonts w:ascii="Arial" w:eastAsia="Calibri" w:hAnsi="Arial" w:cs="Arial"/>
                <w:b/>
                <w:color w:val="000000"/>
                <w:szCs w:val="22"/>
              </w:rPr>
            </w:pPr>
          </w:p>
          <w:p w14:paraId="1F7211A7" w14:textId="77777777" w:rsidR="0029682F" w:rsidRPr="001112B9" w:rsidRDefault="0029682F" w:rsidP="00552C7B">
            <w:pPr>
              <w:contextualSpacing/>
              <w:jc w:val="both"/>
              <w:rPr>
                <w:rFonts w:ascii="Arial" w:eastAsia="Calibri" w:hAnsi="Arial" w:cs="Arial"/>
                <w:color w:val="000000"/>
                <w:szCs w:val="22"/>
              </w:rPr>
            </w:pPr>
            <w:r w:rsidRPr="001112B9">
              <w:rPr>
                <w:rFonts w:ascii="Arial" w:eastAsia="Calibri" w:hAnsi="Arial" w:cs="Arial"/>
                <w:color w:val="000000"/>
                <w:szCs w:val="22"/>
              </w:rPr>
              <w:t>Quasi-Judicial</w:t>
            </w:r>
          </w:p>
          <w:p w14:paraId="761BFD52" w14:textId="77777777" w:rsidR="0029682F" w:rsidRPr="001112B9" w:rsidRDefault="0029682F" w:rsidP="00552C7B">
            <w:pPr>
              <w:contextualSpacing/>
              <w:jc w:val="both"/>
              <w:rPr>
                <w:rFonts w:ascii="Arial" w:eastAsia="Calibri" w:hAnsi="Arial" w:cs="Arial"/>
                <w:b/>
                <w:color w:val="000000"/>
                <w:szCs w:val="22"/>
              </w:rPr>
            </w:pPr>
          </w:p>
          <w:p w14:paraId="2AD221D6" w14:textId="77777777" w:rsidR="0029682F" w:rsidRPr="001112B9" w:rsidRDefault="0029682F" w:rsidP="00552C7B">
            <w:pPr>
              <w:autoSpaceDE w:val="0"/>
              <w:autoSpaceDN w:val="0"/>
              <w:adjustRightInd w:val="0"/>
              <w:contextualSpacing/>
              <w:jc w:val="both"/>
              <w:rPr>
                <w:rFonts w:ascii="Arial" w:eastAsia="Calibri" w:hAnsi="Arial" w:cs="Arial"/>
                <w:color w:val="000000"/>
                <w:szCs w:val="22"/>
              </w:rPr>
            </w:pPr>
          </w:p>
        </w:tc>
        <w:tc>
          <w:tcPr>
            <w:tcW w:w="6166" w:type="dxa"/>
            <w:shd w:val="clear" w:color="auto" w:fill="auto"/>
            <w:vAlign w:val="center"/>
          </w:tcPr>
          <w:p w14:paraId="5A68C9B6" w14:textId="77777777" w:rsidR="0029682F" w:rsidRPr="001112B9" w:rsidRDefault="0029682F" w:rsidP="00552C7B">
            <w:pPr>
              <w:autoSpaceDE w:val="0"/>
              <w:autoSpaceDN w:val="0"/>
              <w:adjustRightInd w:val="0"/>
              <w:contextualSpacing/>
              <w:jc w:val="both"/>
              <w:rPr>
                <w:rFonts w:ascii="Arial" w:eastAsia="Calibri" w:hAnsi="Arial" w:cs="Arial"/>
                <w:iCs/>
                <w:color w:val="000000"/>
                <w:szCs w:val="24"/>
              </w:rPr>
            </w:pPr>
            <w:r w:rsidRPr="001112B9">
              <w:rPr>
                <w:rFonts w:ascii="Arial" w:eastAsia="Calibri" w:hAnsi="Arial" w:cs="Arial"/>
                <w:iCs/>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D33D3F" w:rsidRPr="001112B9" w14:paraId="4FD392C8" w14:textId="77777777" w:rsidTr="00C46589">
        <w:tc>
          <w:tcPr>
            <w:tcW w:w="2198" w:type="dxa"/>
            <w:shd w:val="clear" w:color="auto" w:fill="auto"/>
          </w:tcPr>
          <w:p w14:paraId="3CC1BFE9" w14:textId="77777777" w:rsidR="0029682F" w:rsidRPr="001112B9" w:rsidRDefault="0029682F" w:rsidP="00552C7B">
            <w:pPr>
              <w:contextualSpacing/>
              <w:jc w:val="both"/>
              <w:rPr>
                <w:rFonts w:ascii="Arial" w:eastAsia="Calibri" w:hAnsi="Arial" w:cs="Arial"/>
                <w:b/>
                <w:color w:val="000000"/>
                <w:szCs w:val="24"/>
              </w:rPr>
            </w:pPr>
            <w:r w:rsidRPr="001112B9">
              <w:rPr>
                <w:rFonts w:ascii="Arial" w:eastAsia="Calibri" w:hAnsi="Arial" w:cs="Arial"/>
                <w:b/>
                <w:color w:val="000000"/>
                <w:szCs w:val="24"/>
              </w:rPr>
              <w:t>Reference</w:t>
            </w:r>
          </w:p>
        </w:tc>
        <w:tc>
          <w:tcPr>
            <w:tcW w:w="6166" w:type="dxa"/>
            <w:shd w:val="clear" w:color="auto" w:fill="auto"/>
          </w:tcPr>
          <w:p w14:paraId="6FEC1AF8" w14:textId="77777777" w:rsidR="0029682F" w:rsidRPr="001112B9" w:rsidRDefault="0029682F" w:rsidP="00552C7B">
            <w:pPr>
              <w:contextualSpacing/>
              <w:jc w:val="both"/>
              <w:rPr>
                <w:rFonts w:ascii="Arial" w:eastAsia="Calibri" w:hAnsi="Arial" w:cs="Arial"/>
                <w:iCs/>
                <w:color w:val="000000"/>
                <w:szCs w:val="24"/>
              </w:rPr>
            </w:pPr>
            <w:r w:rsidRPr="001112B9">
              <w:rPr>
                <w:rFonts w:ascii="Arial" w:eastAsia="Calibri" w:hAnsi="Arial" w:cs="Arial"/>
                <w:iCs/>
                <w:color w:val="000000"/>
                <w:szCs w:val="24"/>
              </w:rPr>
              <w:t>DA21-62959</w:t>
            </w:r>
          </w:p>
        </w:tc>
      </w:tr>
      <w:tr w:rsidR="00E86DF0" w:rsidRPr="001112B9" w14:paraId="7732DF55" w14:textId="77777777" w:rsidTr="00C46589">
        <w:tc>
          <w:tcPr>
            <w:tcW w:w="2198" w:type="dxa"/>
            <w:tcBorders>
              <w:bottom w:val="single" w:sz="4" w:space="0" w:color="auto"/>
            </w:tcBorders>
            <w:shd w:val="clear" w:color="auto" w:fill="auto"/>
          </w:tcPr>
          <w:p w14:paraId="02B2D1B6" w14:textId="77777777" w:rsidR="0029682F" w:rsidRPr="001112B9" w:rsidRDefault="0029682F" w:rsidP="00552C7B">
            <w:pPr>
              <w:contextualSpacing/>
              <w:jc w:val="both"/>
              <w:rPr>
                <w:rFonts w:ascii="Arial" w:eastAsia="Calibri" w:hAnsi="Arial" w:cs="Arial"/>
                <w:b/>
                <w:color w:val="000000"/>
                <w:szCs w:val="24"/>
              </w:rPr>
            </w:pPr>
            <w:r w:rsidRPr="001112B9">
              <w:rPr>
                <w:rFonts w:ascii="Arial" w:eastAsia="Calibri" w:hAnsi="Arial" w:cs="Arial"/>
                <w:b/>
                <w:color w:val="000000"/>
                <w:szCs w:val="24"/>
              </w:rPr>
              <w:t>Previous Item</w:t>
            </w:r>
          </w:p>
        </w:tc>
        <w:tc>
          <w:tcPr>
            <w:tcW w:w="6166" w:type="dxa"/>
            <w:tcBorders>
              <w:bottom w:val="single" w:sz="4" w:space="0" w:color="auto"/>
            </w:tcBorders>
            <w:shd w:val="clear" w:color="auto" w:fill="auto"/>
          </w:tcPr>
          <w:p w14:paraId="2123D86F" w14:textId="77777777" w:rsidR="0029682F" w:rsidRPr="001112B9" w:rsidRDefault="0029682F" w:rsidP="00552C7B">
            <w:pPr>
              <w:contextualSpacing/>
              <w:jc w:val="both"/>
              <w:rPr>
                <w:rFonts w:ascii="Arial" w:eastAsia="Calibri" w:hAnsi="Arial" w:cs="Arial"/>
                <w:iCs/>
                <w:color w:val="000000"/>
                <w:szCs w:val="24"/>
              </w:rPr>
            </w:pPr>
            <w:r w:rsidRPr="001112B9">
              <w:rPr>
                <w:rFonts w:ascii="Arial" w:eastAsia="Calibri" w:hAnsi="Arial" w:cs="Arial"/>
                <w:iCs/>
                <w:color w:val="000000"/>
                <w:szCs w:val="24"/>
              </w:rPr>
              <w:t>Nil</w:t>
            </w:r>
          </w:p>
        </w:tc>
      </w:tr>
      <w:tr w:rsidR="00E86DF0" w:rsidRPr="001112B9" w14:paraId="591F946E" w14:textId="77777777" w:rsidTr="00C46589">
        <w:tc>
          <w:tcPr>
            <w:tcW w:w="2198" w:type="dxa"/>
            <w:tcBorders>
              <w:bottom w:val="single" w:sz="4" w:space="0" w:color="auto"/>
            </w:tcBorders>
            <w:shd w:val="clear" w:color="auto" w:fill="auto"/>
          </w:tcPr>
          <w:p w14:paraId="75AEBBE2" w14:textId="77777777" w:rsidR="0029682F" w:rsidRPr="001112B9" w:rsidRDefault="0029682F" w:rsidP="00552C7B">
            <w:pPr>
              <w:contextualSpacing/>
              <w:jc w:val="both"/>
              <w:rPr>
                <w:rFonts w:ascii="Arial" w:eastAsia="Calibri" w:hAnsi="Arial" w:cs="Arial"/>
                <w:b/>
                <w:color w:val="000000"/>
                <w:szCs w:val="24"/>
              </w:rPr>
            </w:pPr>
            <w:r w:rsidRPr="001112B9">
              <w:rPr>
                <w:rFonts w:ascii="Arial" w:eastAsia="Calibri" w:hAnsi="Arial" w:cs="Arial"/>
                <w:b/>
                <w:color w:val="000000"/>
                <w:szCs w:val="24"/>
              </w:rPr>
              <w:t>Delegation</w:t>
            </w:r>
          </w:p>
        </w:tc>
        <w:tc>
          <w:tcPr>
            <w:tcW w:w="6166" w:type="dxa"/>
            <w:tcBorders>
              <w:bottom w:val="single" w:sz="4" w:space="0" w:color="auto"/>
            </w:tcBorders>
            <w:shd w:val="clear" w:color="auto" w:fill="auto"/>
          </w:tcPr>
          <w:p w14:paraId="4B6ABE9E" w14:textId="77777777" w:rsidR="0029682F" w:rsidRPr="001112B9" w:rsidRDefault="0029682F" w:rsidP="00552C7B">
            <w:pPr>
              <w:contextualSpacing/>
              <w:jc w:val="both"/>
              <w:rPr>
                <w:rFonts w:ascii="Arial" w:eastAsia="Calibri" w:hAnsi="Arial" w:cs="Arial"/>
                <w:iCs/>
                <w:color w:val="000000"/>
                <w:szCs w:val="24"/>
              </w:rPr>
            </w:pPr>
            <w:r w:rsidRPr="001112B9">
              <w:rPr>
                <w:rFonts w:ascii="Arial" w:eastAsia="Calibri" w:hAnsi="Arial" w:cs="Arial"/>
                <w:iCs/>
                <w:color w:val="000000"/>
                <w:szCs w:val="24"/>
              </w:rPr>
              <w:t xml:space="preserve">In accordance with the City’s Instrument of Delegation, Council is required to determine the application due to objections being received.  </w:t>
            </w:r>
          </w:p>
        </w:tc>
      </w:tr>
      <w:tr w:rsidR="00626B57" w:rsidRPr="001112B9" w14:paraId="3C07B942" w14:textId="77777777" w:rsidTr="00C46589">
        <w:tc>
          <w:tcPr>
            <w:tcW w:w="2198" w:type="dxa"/>
            <w:shd w:val="clear" w:color="auto" w:fill="auto"/>
            <w:vAlign w:val="center"/>
          </w:tcPr>
          <w:p w14:paraId="2B8E226B" w14:textId="77777777" w:rsidR="0029682F" w:rsidRPr="001112B9" w:rsidRDefault="0029682F" w:rsidP="00552C7B">
            <w:pPr>
              <w:contextualSpacing/>
              <w:rPr>
                <w:rFonts w:ascii="Arial" w:eastAsia="Calibri" w:hAnsi="Arial" w:cs="Arial"/>
                <w:b/>
                <w:color w:val="000000"/>
                <w:szCs w:val="24"/>
              </w:rPr>
            </w:pPr>
            <w:r w:rsidRPr="001112B9">
              <w:rPr>
                <w:rFonts w:ascii="Arial" w:eastAsia="Calibri" w:hAnsi="Arial" w:cs="Arial"/>
                <w:b/>
                <w:color w:val="000000"/>
                <w:szCs w:val="24"/>
              </w:rPr>
              <w:t>Attachments</w:t>
            </w:r>
          </w:p>
        </w:tc>
        <w:tc>
          <w:tcPr>
            <w:tcW w:w="6166" w:type="dxa"/>
            <w:shd w:val="clear" w:color="auto" w:fill="auto"/>
            <w:vAlign w:val="center"/>
          </w:tcPr>
          <w:p w14:paraId="06CB3047" w14:textId="77777777" w:rsidR="0029682F" w:rsidRPr="001112B9" w:rsidRDefault="0029682F" w:rsidP="00F85322">
            <w:pPr>
              <w:numPr>
                <w:ilvl w:val="0"/>
                <w:numId w:val="5"/>
              </w:numPr>
              <w:ind w:left="464" w:hanging="464"/>
              <w:contextualSpacing/>
              <w:rPr>
                <w:rFonts w:ascii="Arial" w:eastAsia="Calibri" w:hAnsi="Arial" w:cs="Arial"/>
                <w:color w:val="000000"/>
                <w:szCs w:val="24"/>
              </w:rPr>
            </w:pPr>
            <w:r w:rsidRPr="001112B9">
              <w:rPr>
                <w:rFonts w:ascii="Arial" w:eastAsia="Calibri" w:hAnsi="Arial" w:cs="Arial"/>
                <w:color w:val="000000"/>
                <w:szCs w:val="24"/>
              </w:rPr>
              <w:t xml:space="preserve">Summary of Submissions </w:t>
            </w:r>
          </w:p>
        </w:tc>
      </w:tr>
      <w:tr w:rsidR="00E86DF0" w:rsidRPr="001112B9" w14:paraId="3A193C61" w14:textId="77777777" w:rsidTr="00C46589">
        <w:trPr>
          <w:trHeight w:val="457"/>
        </w:trPr>
        <w:tc>
          <w:tcPr>
            <w:tcW w:w="2198" w:type="dxa"/>
            <w:tcBorders>
              <w:bottom w:val="single" w:sz="4" w:space="0" w:color="auto"/>
            </w:tcBorders>
            <w:shd w:val="clear" w:color="auto" w:fill="auto"/>
            <w:vAlign w:val="center"/>
          </w:tcPr>
          <w:p w14:paraId="0F5AEBED" w14:textId="77777777" w:rsidR="0029682F" w:rsidRPr="001112B9" w:rsidRDefault="0029682F" w:rsidP="00552C7B">
            <w:pPr>
              <w:contextualSpacing/>
              <w:rPr>
                <w:rFonts w:ascii="Arial" w:eastAsia="Calibri" w:hAnsi="Arial" w:cs="Arial"/>
                <w:b/>
                <w:color w:val="000000"/>
                <w:szCs w:val="24"/>
              </w:rPr>
            </w:pPr>
            <w:r w:rsidRPr="001112B9">
              <w:rPr>
                <w:rFonts w:ascii="Arial" w:eastAsia="Calibri" w:hAnsi="Arial" w:cs="Arial"/>
                <w:b/>
                <w:color w:val="000000"/>
                <w:szCs w:val="24"/>
              </w:rPr>
              <w:t>Confidential Attachments</w:t>
            </w:r>
          </w:p>
        </w:tc>
        <w:tc>
          <w:tcPr>
            <w:tcW w:w="6166" w:type="dxa"/>
            <w:tcBorders>
              <w:bottom w:val="single" w:sz="4" w:space="0" w:color="auto"/>
            </w:tcBorders>
            <w:shd w:val="clear" w:color="auto" w:fill="auto"/>
            <w:vAlign w:val="center"/>
          </w:tcPr>
          <w:p w14:paraId="2E19997F" w14:textId="77777777" w:rsidR="0029682F" w:rsidRPr="001112B9" w:rsidRDefault="0029682F" w:rsidP="00F85322">
            <w:pPr>
              <w:numPr>
                <w:ilvl w:val="0"/>
                <w:numId w:val="10"/>
              </w:numPr>
              <w:ind w:left="464" w:hanging="464"/>
              <w:contextualSpacing/>
              <w:rPr>
                <w:rFonts w:ascii="Arial" w:eastAsia="Calibri" w:hAnsi="Arial" w:cs="Arial"/>
                <w:color w:val="000000"/>
                <w:szCs w:val="24"/>
              </w:rPr>
            </w:pPr>
            <w:r w:rsidRPr="001112B9">
              <w:rPr>
                <w:rFonts w:ascii="Arial" w:eastAsia="Calibri" w:hAnsi="Arial" w:cs="Arial"/>
                <w:color w:val="000000"/>
                <w:szCs w:val="24"/>
              </w:rPr>
              <w:t xml:space="preserve">Development Plans </w:t>
            </w:r>
          </w:p>
          <w:p w14:paraId="27227208" w14:textId="77777777" w:rsidR="0029682F" w:rsidRPr="001112B9" w:rsidRDefault="0029682F" w:rsidP="00F85322">
            <w:pPr>
              <w:numPr>
                <w:ilvl w:val="0"/>
                <w:numId w:val="10"/>
              </w:numPr>
              <w:ind w:left="464" w:hanging="464"/>
              <w:contextualSpacing/>
              <w:rPr>
                <w:rFonts w:ascii="Arial" w:eastAsia="Calibri" w:hAnsi="Arial" w:cs="Arial"/>
                <w:color w:val="000000"/>
                <w:szCs w:val="24"/>
              </w:rPr>
            </w:pPr>
            <w:r w:rsidRPr="001112B9">
              <w:rPr>
                <w:rFonts w:ascii="Arial" w:eastAsia="Calibri" w:hAnsi="Arial" w:cs="Arial"/>
                <w:color w:val="000000"/>
                <w:szCs w:val="24"/>
              </w:rPr>
              <w:t>Business Management Plan</w:t>
            </w:r>
          </w:p>
          <w:p w14:paraId="6F7D6F06" w14:textId="77777777" w:rsidR="0029682F" w:rsidRPr="001112B9" w:rsidRDefault="0029682F" w:rsidP="00F85322">
            <w:pPr>
              <w:numPr>
                <w:ilvl w:val="0"/>
                <w:numId w:val="10"/>
              </w:numPr>
              <w:ind w:left="464" w:hanging="464"/>
              <w:contextualSpacing/>
              <w:rPr>
                <w:rFonts w:ascii="Arial" w:eastAsia="Calibri" w:hAnsi="Arial" w:cs="Arial"/>
                <w:color w:val="000000"/>
                <w:szCs w:val="24"/>
              </w:rPr>
            </w:pPr>
            <w:r w:rsidRPr="001112B9">
              <w:rPr>
                <w:rFonts w:ascii="Arial" w:eastAsia="Calibri" w:hAnsi="Arial" w:cs="Arial"/>
                <w:color w:val="000000"/>
                <w:szCs w:val="24"/>
              </w:rPr>
              <w:t xml:space="preserve">Submissions </w:t>
            </w:r>
          </w:p>
        </w:tc>
      </w:tr>
    </w:tbl>
    <w:p w14:paraId="752E312C" w14:textId="0F3DEDD3" w:rsidR="0029682F" w:rsidRDefault="005501F5" w:rsidP="0029682F">
      <w:pPr>
        <w:contextualSpacing/>
        <w:jc w:val="both"/>
        <w:rPr>
          <w:rFonts w:ascii="Arial" w:eastAsia="Calibri" w:hAnsi="Arial" w:cs="Arial"/>
          <w:iCs/>
          <w:color w:val="000000"/>
          <w:szCs w:val="32"/>
        </w:rPr>
      </w:pPr>
      <w:r>
        <w:rPr>
          <w:rFonts w:ascii="Arial" w:hAnsi="Arial" w:cs="Arial"/>
          <w:noProof/>
          <w:sz w:val="22"/>
          <w:szCs w:val="22"/>
        </w:rPr>
        <mc:AlternateContent>
          <mc:Choice Requires="wps">
            <w:drawing>
              <wp:anchor distT="0" distB="0" distL="114300" distR="114300" simplePos="0" relativeHeight="251664388" behindDoc="1" locked="0" layoutInCell="1" allowOverlap="1" wp14:anchorId="30331E13" wp14:editId="55D96FD9">
                <wp:simplePos x="0" y="0"/>
                <wp:positionH relativeFrom="margin">
                  <wp:align>left</wp:align>
                </wp:positionH>
                <wp:positionV relativeFrom="paragraph">
                  <wp:posOffset>177166</wp:posOffset>
                </wp:positionV>
                <wp:extent cx="5320665" cy="1249680"/>
                <wp:effectExtent l="0" t="0" r="0" b="7620"/>
                <wp:wrapNone/>
                <wp:docPr id="13" name="Rectangle 13"/>
                <wp:cNvGraphicFramePr/>
                <a:graphic xmlns:a="http://schemas.openxmlformats.org/drawingml/2006/main">
                  <a:graphicData uri="http://schemas.microsoft.com/office/word/2010/wordprocessingShape">
                    <wps:wsp>
                      <wps:cNvSpPr/>
                      <wps:spPr>
                        <a:xfrm>
                          <a:off x="0" y="0"/>
                          <a:ext cx="5320665" cy="124968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2AEA91" id="Rectangle 13" o:spid="_x0000_s1026" style="position:absolute;margin-left:0;margin-top:13.95pt;width:418.95pt;height:98.4pt;z-index:-2516520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" fillcolor="#bfbfbf [2412]" stroked="f" strokeweight="2pt">
                <w10:wrap anchorx="margin"/>
              </v:rect>
            </w:pict>
          </mc:Fallback>
        </mc:AlternateContent>
      </w:r>
    </w:p>
    <w:p w14:paraId="4AAD97D6" w14:textId="2200AEC8" w:rsidR="004576F2" w:rsidRPr="000B29C5" w:rsidRDefault="000B29C5" w:rsidP="0029682F">
      <w:pPr>
        <w:contextualSpacing/>
        <w:jc w:val="both"/>
        <w:rPr>
          <w:rFonts w:ascii="Arial" w:eastAsia="Calibri" w:hAnsi="Arial" w:cs="Arial"/>
          <w:iCs/>
          <w:color w:val="000000"/>
          <w:szCs w:val="32"/>
          <w:u w:val="single"/>
        </w:rPr>
      </w:pPr>
      <w:r w:rsidRPr="000B29C5">
        <w:rPr>
          <w:rFonts w:ascii="Arial" w:eastAsia="Calibri" w:hAnsi="Arial" w:cs="Arial"/>
          <w:iCs/>
          <w:color w:val="000000"/>
          <w:szCs w:val="32"/>
          <w:u w:val="single"/>
        </w:rPr>
        <w:t>Procedural Motion</w:t>
      </w:r>
    </w:p>
    <w:p w14:paraId="0A807A6A" w14:textId="28A2510A" w:rsidR="000B29C5" w:rsidRPr="006D752D" w:rsidRDefault="000B29C5" w:rsidP="00552C7B">
      <w:pPr>
        <w:jc w:val="both"/>
        <w:rPr>
          <w:rFonts w:ascii="Arial" w:hAnsi="Arial" w:cs="Arial"/>
          <w:szCs w:val="24"/>
        </w:rPr>
      </w:pPr>
      <w:r w:rsidRPr="006D752D">
        <w:rPr>
          <w:rFonts w:ascii="Arial" w:hAnsi="Arial" w:cs="Arial"/>
          <w:szCs w:val="24"/>
        </w:rPr>
        <w:t xml:space="preserve">Moved – Councillor </w:t>
      </w:r>
      <w:r w:rsidR="001464AB">
        <w:rPr>
          <w:rFonts w:ascii="Arial" w:hAnsi="Arial" w:cs="Arial"/>
          <w:szCs w:val="24"/>
        </w:rPr>
        <w:t>Smyth</w:t>
      </w:r>
    </w:p>
    <w:p w14:paraId="7DE4EA61" w14:textId="2564EA24" w:rsidR="000B29C5" w:rsidRPr="006D752D" w:rsidRDefault="000B29C5" w:rsidP="00552C7B">
      <w:pPr>
        <w:jc w:val="both"/>
        <w:rPr>
          <w:rFonts w:ascii="Arial" w:hAnsi="Arial" w:cs="Arial"/>
          <w:szCs w:val="24"/>
        </w:rPr>
      </w:pPr>
      <w:r w:rsidRPr="006D752D">
        <w:rPr>
          <w:rFonts w:ascii="Arial" w:hAnsi="Arial" w:cs="Arial"/>
          <w:szCs w:val="24"/>
        </w:rPr>
        <w:t xml:space="preserve">Seconded – Councillor </w:t>
      </w:r>
      <w:r w:rsidR="001464AB">
        <w:rPr>
          <w:rFonts w:ascii="Arial" w:hAnsi="Arial" w:cs="Arial"/>
          <w:szCs w:val="24"/>
        </w:rPr>
        <w:t>Tyson</w:t>
      </w:r>
    </w:p>
    <w:p w14:paraId="52007C14" w14:textId="77777777" w:rsidR="000B29C5" w:rsidRPr="006D752D" w:rsidRDefault="000B29C5" w:rsidP="00552C7B">
      <w:pPr>
        <w:jc w:val="both"/>
        <w:rPr>
          <w:rFonts w:ascii="Arial" w:hAnsi="Arial" w:cs="Arial"/>
          <w:szCs w:val="24"/>
        </w:rPr>
      </w:pPr>
    </w:p>
    <w:p w14:paraId="0F2669C1" w14:textId="53E51A21" w:rsidR="000B29C5" w:rsidRDefault="000B29C5" w:rsidP="000B29C5">
      <w:pPr>
        <w:jc w:val="both"/>
        <w:rPr>
          <w:rFonts w:ascii="Arial" w:hAnsi="Arial" w:cs="Arial"/>
          <w:b/>
          <w:szCs w:val="24"/>
        </w:rPr>
      </w:pPr>
      <w:r w:rsidRPr="006D752D">
        <w:rPr>
          <w:rFonts w:ascii="Arial" w:hAnsi="Arial" w:cs="Arial"/>
          <w:b/>
          <w:szCs w:val="24"/>
        </w:rPr>
        <w:t xml:space="preserve">That </w:t>
      </w:r>
      <w:r>
        <w:rPr>
          <w:rFonts w:ascii="Arial" w:hAnsi="Arial" w:cs="Arial"/>
          <w:b/>
          <w:szCs w:val="24"/>
        </w:rPr>
        <w:t xml:space="preserve">Council proceed to the next item of business due to the </w:t>
      </w:r>
      <w:r w:rsidR="00CE5E24">
        <w:rPr>
          <w:rFonts w:ascii="Arial" w:hAnsi="Arial" w:cs="Arial"/>
          <w:b/>
          <w:szCs w:val="24"/>
        </w:rPr>
        <w:t xml:space="preserve">item being withdrawn by the </w:t>
      </w:r>
      <w:r>
        <w:rPr>
          <w:rFonts w:ascii="Arial" w:hAnsi="Arial" w:cs="Arial"/>
          <w:b/>
          <w:szCs w:val="24"/>
        </w:rPr>
        <w:t>applic</w:t>
      </w:r>
      <w:r w:rsidR="00FF76DD">
        <w:rPr>
          <w:rFonts w:ascii="Arial" w:hAnsi="Arial" w:cs="Arial"/>
          <w:b/>
          <w:szCs w:val="24"/>
        </w:rPr>
        <w:t>ant.</w:t>
      </w:r>
    </w:p>
    <w:p w14:paraId="2E651BEB" w14:textId="023061AA" w:rsidR="001464AB" w:rsidRPr="006D752D" w:rsidRDefault="001464AB" w:rsidP="00552C7B">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41528674" w14:textId="148ADDA1" w:rsidR="000B29C5" w:rsidRPr="006D752D" w:rsidRDefault="000B29C5" w:rsidP="00552C7B">
      <w:pPr>
        <w:jc w:val="right"/>
        <w:rPr>
          <w:rFonts w:ascii="Arial" w:hAnsi="Arial" w:cs="Arial"/>
          <w:b/>
          <w:szCs w:val="24"/>
        </w:rPr>
      </w:pPr>
    </w:p>
    <w:p w14:paraId="0E4EDCA4" w14:textId="4FB2695A" w:rsidR="000B29C5" w:rsidRDefault="000B29C5" w:rsidP="0029682F">
      <w:pPr>
        <w:contextualSpacing/>
        <w:jc w:val="both"/>
        <w:rPr>
          <w:rFonts w:ascii="Arial" w:eastAsia="Calibri" w:hAnsi="Arial" w:cs="Arial"/>
          <w:iCs/>
          <w:color w:val="000000"/>
          <w:szCs w:val="32"/>
        </w:rPr>
      </w:pPr>
    </w:p>
    <w:p w14:paraId="6ACFB0F3" w14:textId="77777777" w:rsidR="000B29C5" w:rsidRDefault="000B29C5" w:rsidP="0029682F">
      <w:pPr>
        <w:contextualSpacing/>
        <w:jc w:val="both"/>
        <w:rPr>
          <w:rFonts w:ascii="Arial" w:eastAsia="Calibri" w:hAnsi="Arial" w:cs="Arial"/>
          <w:iCs/>
          <w:color w:val="000000"/>
          <w:sz w:val="28"/>
          <w:szCs w:val="36"/>
        </w:rPr>
      </w:pPr>
    </w:p>
    <w:p w14:paraId="1CA4E89A" w14:textId="1CE388B1" w:rsidR="0029682F" w:rsidRPr="004502FE" w:rsidRDefault="0029682F" w:rsidP="0029682F">
      <w:pPr>
        <w:contextualSpacing/>
        <w:jc w:val="both"/>
        <w:rPr>
          <w:rFonts w:ascii="Arial" w:eastAsia="Calibri" w:hAnsi="Arial" w:cs="Arial"/>
          <w:bCs/>
          <w:color w:val="000000"/>
          <w:sz w:val="28"/>
          <w:szCs w:val="28"/>
        </w:rPr>
      </w:pPr>
      <w:r>
        <w:rPr>
          <w:rFonts w:ascii="Arial" w:eastAsia="Calibri" w:hAnsi="Arial" w:cs="Arial"/>
          <w:bCs/>
          <w:color w:val="000000"/>
          <w:sz w:val="28"/>
          <w:szCs w:val="28"/>
        </w:rPr>
        <w:t>R</w:t>
      </w:r>
      <w:r w:rsidRPr="004502FE">
        <w:rPr>
          <w:rFonts w:ascii="Arial" w:eastAsia="Calibri" w:hAnsi="Arial" w:cs="Arial"/>
          <w:bCs/>
          <w:color w:val="000000"/>
          <w:sz w:val="28"/>
          <w:szCs w:val="28"/>
        </w:rPr>
        <w:t>ecommendation to Committee</w:t>
      </w:r>
    </w:p>
    <w:p w14:paraId="7D7C1DCE" w14:textId="77777777" w:rsidR="0029682F" w:rsidRPr="004502FE" w:rsidRDefault="0029682F" w:rsidP="0029682F">
      <w:pPr>
        <w:contextualSpacing/>
        <w:jc w:val="both"/>
        <w:rPr>
          <w:rFonts w:ascii="Arial" w:eastAsia="Calibri" w:hAnsi="Arial" w:cs="Arial"/>
          <w:bCs/>
          <w:color w:val="000000"/>
          <w:szCs w:val="24"/>
        </w:rPr>
      </w:pPr>
    </w:p>
    <w:p w14:paraId="1D907215" w14:textId="77777777" w:rsidR="0029682F" w:rsidRPr="004502FE" w:rsidRDefault="0029682F" w:rsidP="0029682F">
      <w:pPr>
        <w:contextualSpacing/>
        <w:jc w:val="both"/>
        <w:rPr>
          <w:rFonts w:ascii="Arial" w:eastAsia="Calibri" w:hAnsi="Arial" w:cs="Arial"/>
          <w:bCs/>
          <w:color w:val="000000"/>
          <w:szCs w:val="24"/>
        </w:rPr>
      </w:pPr>
      <w:r w:rsidRPr="004502FE">
        <w:rPr>
          <w:rFonts w:ascii="Arial" w:eastAsia="Calibri" w:hAnsi="Arial" w:cs="Arial"/>
          <w:bCs/>
          <w:color w:val="000000"/>
          <w:szCs w:val="24"/>
        </w:rPr>
        <w:t xml:space="preserve">In accordance with clause 68(2)(b) of the Deemed Provisions of the </w:t>
      </w:r>
      <w:r w:rsidRPr="004502FE">
        <w:rPr>
          <w:rFonts w:ascii="Arial" w:eastAsia="Calibri" w:hAnsi="Arial" w:cs="Arial"/>
          <w:bCs/>
          <w:i/>
          <w:iCs/>
          <w:color w:val="000000"/>
          <w:szCs w:val="24"/>
        </w:rPr>
        <w:t>Planning and Development (Local Planning Schemes) Regulations 2015</w:t>
      </w:r>
      <w:r w:rsidRPr="004502FE">
        <w:rPr>
          <w:rFonts w:ascii="Arial" w:eastAsia="Calibri" w:hAnsi="Arial" w:cs="Arial"/>
          <w:bCs/>
          <w:color w:val="000000"/>
          <w:szCs w:val="24"/>
        </w:rPr>
        <w:t xml:space="preserve">, Council approves the development application received on 13 April 2021 in accordance with the plans date stamped 23 April 2021 (DA21-62959) for the Change of Use from ‘Animal Establishment’ to ‘Industry-Light’ at Lot 387 (No. 29) Carrington Street, Nedlands, subject to the following conditions: </w:t>
      </w:r>
    </w:p>
    <w:p w14:paraId="4975480D" w14:textId="77777777" w:rsidR="0029682F" w:rsidRPr="004502FE" w:rsidRDefault="0029682F" w:rsidP="0029682F">
      <w:pPr>
        <w:contextualSpacing/>
        <w:jc w:val="both"/>
        <w:rPr>
          <w:rFonts w:ascii="Arial" w:eastAsia="Calibri" w:hAnsi="Arial" w:cs="Arial"/>
          <w:bCs/>
          <w:color w:val="000000"/>
          <w:szCs w:val="24"/>
        </w:rPr>
      </w:pPr>
    </w:p>
    <w:p w14:paraId="3359EBF2" w14:textId="77777777" w:rsidR="0029682F" w:rsidRPr="004502FE" w:rsidRDefault="0029682F" w:rsidP="00F85322">
      <w:pPr>
        <w:numPr>
          <w:ilvl w:val="0"/>
          <w:numId w:val="8"/>
        </w:numPr>
        <w:ind w:left="567" w:hanging="567"/>
        <w:contextualSpacing/>
        <w:jc w:val="both"/>
        <w:rPr>
          <w:rFonts w:ascii="Arial" w:eastAsia="Calibri" w:hAnsi="Arial" w:cs="Arial"/>
          <w:bCs/>
          <w:color w:val="000000"/>
          <w:szCs w:val="24"/>
        </w:rPr>
      </w:pPr>
      <w:r w:rsidRPr="004502FE">
        <w:rPr>
          <w:rFonts w:ascii="Arial" w:eastAsia="Calibri" w:hAnsi="Arial" w:cs="Arial"/>
          <w:bCs/>
          <w:szCs w:val="24"/>
        </w:rPr>
        <w:t xml:space="preserve">This approval is for a ‘Industry-Light’ land use as defined under the City’s Local Planning Scheme No.3 and the subject land may not be used for any other use without prior approval of the </w:t>
      </w:r>
      <w:r w:rsidRPr="004502FE">
        <w:rPr>
          <w:rFonts w:ascii="Arial" w:eastAsia="Calibri" w:hAnsi="Arial" w:cs="Arial"/>
          <w:bCs/>
          <w:color w:val="000000"/>
          <w:szCs w:val="24"/>
        </w:rPr>
        <w:t>City of Nedlands.</w:t>
      </w:r>
    </w:p>
    <w:p w14:paraId="1BBD78DC" w14:textId="77777777" w:rsidR="0029682F" w:rsidRPr="004502FE" w:rsidRDefault="0029682F" w:rsidP="0029682F">
      <w:pPr>
        <w:ind w:left="720"/>
        <w:contextualSpacing/>
        <w:jc w:val="both"/>
        <w:rPr>
          <w:rFonts w:ascii="Arial" w:eastAsia="Calibri" w:hAnsi="Arial" w:cs="Arial"/>
          <w:bCs/>
          <w:color w:val="000000"/>
          <w:szCs w:val="24"/>
        </w:rPr>
      </w:pPr>
    </w:p>
    <w:p w14:paraId="4ED25082" w14:textId="77777777" w:rsidR="0029682F" w:rsidRPr="004502FE" w:rsidRDefault="0029682F" w:rsidP="00F85322">
      <w:pPr>
        <w:numPr>
          <w:ilvl w:val="0"/>
          <w:numId w:val="8"/>
        </w:numPr>
        <w:ind w:left="567" w:hanging="567"/>
        <w:contextualSpacing/>
        <w:jc w:val="both"/>
        <w:rPr>
          <w:rFonts w:ascii="Arial" w:eastAsia="Calibri" w:hAnsi="Arial" w:cs="Arial"/>
          <w:bCs/>
          <w:color w:val="000000"/>
          <w:szCs w:val="24"/>
        </w:rPr>
      </w:pPr>
      <w:r w:rsidRPr="004502FE">
        <w:rPr>
          <w:rFonts w:ascii="Arial" w:eastAsia="Calibri" w:hAnsi="Arial" w:cs="Arial"/>
          <w:bCs/>
          <w:color w:val="000000"/>
          <w:szCs w:val="24"/>
        </w:rPr>
        <w:t xml:space="preserve">A maximum of 10 staff (inclusive) shall be permitted on the premises at any </w:t>
      </w:r>
      <w:r w:rsidRPr="004502FE">
        <w:rPr>
          <w:rFonts w:ascii="Arial" w:eastAsia="Calibri" w:hAnsi="Arial" w:cs="Arial"/>
          <w:bCs/>
          <w:szCs w:val="24"/>
        </w:rPr>
        <w:t>one</w:t>
      </w:r>
      <w:r w:rsidRPr="004502FE">
        <w:rPr>
          <w:rFonts w:ascii="Arial" w:eastAsia="Calibri" w:hAnsi="Arial" w:cs="Arial"/>
          <w:bCs/>
          <w:color w:val="000000"/>
          <w:szCs w:val="24"/>
        </w:rPr>
        <w:t xml:space="preserve"> time. </w:t>
      </w:r>
    </w:p>
    <w:p w14:paraId="75677B17" w14:textId="77777777" w:rsidR="0029682F" w:rsidRPr="004502FE" w:rsidRDefault="0029682F" w:rsidP="0029682F">
      <w:pPr>
        <w:contextualSpacing/>
        <w:jc w:val="both"/>
        <w:rPr>
          <w:rFonts w:ascii="Arial" w:eastAsia="Calibri" w:hAnsi="Arial" w:cs="Arial"/>
          <w:bCs/>
          <w:color w:val="000000"/>
          <w:szCs w:val="24"/>
        </w:rPr>
      </w:pPr>
    </w:p>
    <w:p w14:paraId="1DEA28D4" w14:textId="77777777" w:rsidR="0029682F" w:rsidRPr="004502FE" w:rsidRDefault="0029682F" w:rsidP="00F85322">
      <w:pPr>
        <w:numPr>
          <w:ilvl w:val="0"/>
          <w:numId w:val="8"/>
        </w:numPr>
        <w:ind w:left="567" w:hanging="567"/>
        <w:contextualSpacing/>
        <w:jc w:val="both"/>
        <w:rPr>
          <w:rFonts w:ascii="Arial" w:eastAsia="Calibri" w:hAnsi="Arial" w:cs="Arial"/>
          <w:bCs/>
          <w:color w:val="000000"/>
          <w:szCs w:val="24"/>
        </w:rPr>
      </w:pPr>
      <w:r w:rsidRPr="004502FE">
        <w:rPr>
          <w:rFonts w:ascii="Arial" w:eastAsia="Calibri" w:hAnsi="Arial" w:cs="Arial"/>
          <w:bCs/>
          <w:color w:val="000000"/>
          <w:szCs w:val="24"/>
        </w:rPr>
        <w:t xml:space="preserve">Prior to the issue of a Building Permit, the Waste Management Plan dated 28 June 2021, is to be updated in accordance with the City of Nedlands Waste Management Local Planning Policy and Guidelines to include: </w:t>
      </w:r>
    </w:p>
    <w:p w14:paraId="3B2D1014" w14:textId="77777777" w:rsidR="0029682F" w:rsidRPr="004502FE" w:rsidRDefault="0029682F" w:rsidP="0029682F">
      <w:pPr>
        <w:ind w:left="720"/>
        <w:contextualSpacing/>
        <w:rPr>
          <w:rFonts w:ascii="Arial" w:eastAsia="Calibri" w:hAnsi="Arial" w:cs="Arial"/>
          <w:bCs/>
          <w:color w:val="000000"/>
          <w:szCs w:val="24"/>
        </w:rPr>
      </w:pPr>
    </w:p>
    <w:p w14:paraId="4ACE988C" w14:textId="77777777" w:rsidR="0029682F" w:rsidRPr="004502FE" w:rsidRDefault="0029682F" w:rsidP="00F85322">
      <w:pPr>
        <w:numPr>
          <w:ilvl w:val="0"/>
          <w:numId w:val="9"/>
        </w:numPr>
        <w:ind w:left="1134" w:hanging="567"/>
        <w:contextualSpacing/>
        <w:jc w:val="both"/>
        <w:rPr>
          <w:rFonts w:ascii="Arial" w:eastAsia="Calibri" w:hAnsi="Arial" w:cs="Arial"/>
          <w:bCs/>
          <w:color w:val="000000"/>
          <w:szCs w:val="24"/>
        </w:rPr>
      </w:pPr>
      <w:r w:rsidRPr="004502FE">
        <w:rPr>
          <w:rFonts w:ascii="Arial" w:eastAsia="Calibri" w:hAnsi="Arial" w:cs="Arial"/>
          <w:bCs/>
          <w:color w:val="000000"/>
          <w:szCs w:val="24"/>
        </w:rPr>
        <w:t xml:space="preserve">Detailing of waste generation for the bakery premises; and </w:t>
      </w:r>
    </w:p>
    <w:p w14:paraId="72BEFF0F" w14:textId="77777777" w:rsidR="0029682F" w:rsidRPr="004502FE" w:rsidRDefault="0029682F" w:rsidP="00F85322">
      <w:pPr>
        <w:numPr>
          <w:ilvl w:val="0"/>
          <w:numId w:val="9"/>
        </w:numPr>
        <w:ind w:left="1134" w:hanging="567"/>
        <w:contextualSpacing/>
        <w:jc w:val="both"/>
        <w:rPr>
          <w:rFonts w:ascii="Arial" w:eastAsia="Calibri" w:hAnsi="Arial" w:cs="Arial"/>
          <w:bCs/>
          <w:color w:val="000000"/>
          <w:szCs w:val="24"/>
        </w:rPr>
      </w:pPr>
      <w:r w:rsidRPr="004502FE">
        <w:rPr>
          <w:rFonts w:ascii="Arial" w:eastAsia="Calibri" w:hAnsi="Arial" w:cs="Arial"/>
          <w:bCs/>
          <w:color w:val="000000"/>
          <w:szCs w:val="24"/>
        </w:rPr>
        <w:t>Inclusion of the SUEZ agreement and waste truck specifications.</w:t>
      </w:r>
    </w:p>
    <w:p w14:paraId="244BD83D" w14:textId="77777777" w:rsidR="0029682F" w:rsidRPr="004502FE" w:rsidRDefault="0029682F" w:rsidP="0029682F">
      <w:pPr>
        <w:ind w:left="1134"/>
        <w:jc w:val="both"/>
        <w:rPr>
          <w:rFonts w:ascii="Arial" w:eastAsia="Calibri" w:hAnsi="Arial" w:cs="Arial"/>
          <w:bCs/>
          <w:color w:val="000000"/>
          <w:szCs w:val="24"/>
        </w:rPr>
      </w:pPr>
    </w:p>
    <w:p w14:paraId="0CB36452" w14:textId="77777777" w:rsidR="0029682F" w:rsidRPr="004502FE" w:rsidRDefault="0029682F" w:rsidP="0029682F">
      <w:pPr>
        <w:ind w:left="1134"/>
        <w:contextualSpacing/>
        <w:jc w:val="both"/>
        <w:rPr>
          <w:rFonts w:ascii="Arial" w:eastAsia="Calibri" w:hAnsi="Arial" w:cs="Arial"/>
          <w:bCs/>
          <w:color w:val="000000"/>
          <w:szCs w:val="24"/>
        </w:rPr>
      </w:pPr>
      <w:r w:rsidRPr="004502FE">
        <w:rPr>
          <w:rFonts w:ascii="Arial" w:eastAsia="Calibri" w:hAnsi="Arial" w:cs="Arial"/>
          <w:bCs/>
          <w:color w:val="000000"/>
          <w:szCs w:val="24"/>
        </w:rPr>
        <w:t xml:space="preserve">The updated Waste Management Plan is to be implemented prior to occupation and </w:t>
      </w:r>
      <w:proofErr w:type="gramStart"/>
      <w:r w:rsidRPr="004502FE">
        <w:rPr>
          <w:rFonts w:ascii="Arial" w:eastAsia="Calibri" w:hAnsi="Arial" w:cs="Arial"/>
          <w:bCs/>
          <w:color w:val="000000"/>
          <w:szCs w:val="24"/>
        </w:rPr>
        <w:t>maintained at all times</w:t>
      </w:r>
      <w:proofErr w:type="gramEnd"/>
      <w:r w:rsidRPr="004502FE">
        <w:rPr>
          <w:rFonts w:ascii="Arial" w:eastAsia="Calibri" w:hAnsi="Arial" w:cs="Arial"/>
          <w:bCs/>
          <w:color w:val="000000"/>
          <w:szCs w:val="24"/>
        </w:rPr>
        <w:t xml:space="preserve">, to the satisfaction of the City of Nedlands. </w:t>
      </w:r>
    </w:p>
    <w:p w14:paraId="591C4E31" w14:textId="77777777" w:rsidR="0029682F" w:rsidRPr="004502FE" w:rsidRDefault="0029682F" w:rsidP="0029682F">
      <w:pPr>
        <w:contextualSpacing/>
        <w:jc w:val="both"/>
        <w:rPr>
          <w:rFonts w:ascii="Arial" w:eastAsia="Calibri" w:hAnsi="Arial" w:cs="Arial"/>
          <w:bCs/>
          <w:color w:val="000000"/>
          <w:szCs w:val="24"/>
        </w:rPr>
      </w:pPr>
    </w:p>
    <w:p w14:paraId="2DF094AE" w14:textId="77777777" w:rsidR="0029682F" w:rsidRPr="004502FE" w:rsidRDefault="0029682F" w:rsidP="00F85322">
      <w:pPr>
        <w:numPr>
          <w:ilvl w:val="0"/>
          <w:numId w:val="8"/>
        </w:numPr>
        <w:ind w:left="567" w:hanging="567"/>
        <w:contextualSpacing/>
        <w:jc w:val="both"/>
        <w:rPr>
          <w:rFonts w:ascii="Arial" w:eastAsia="Calibri" w:hAnsi="Arial" w:cs="Arial"/>
          <w:bCs/>
          <w:color w:val="000000"/>
          <w:szCs w:val="24"/>
        </w:rPr>
      </w:pPr>
      <w:r w:rsidRPr="004502FE">
        <w:rPr>
          <w:rFonts w:ascii="Arial" w:eastAsia="Calibri" w:hAnsi="Arial" w:cs="Arial"/>
          <w:bCs/>
          <w:color w:val="000000"/>
          <w:szCs w:val="24"/>
        </w:rPr>
        <w:t xml:space="preserve">The bin enclosure location and construction </w:t>
      </w:r>
      <w:proofErr w:type="gramStart"/>
      <w:r w:rsidRPr="004502FE">
        <w:rPr>
          <w:rFonts w:ascii="Arial" w:eastAsia="Calibri" w:hAnsi="Arial" w:cs="Arial"/>
          <w:bCs/>
          <w:color w:val="000000"/>
          <w:szCs w:val="24"/>
        </w:rPr>
        <w:t>is</w:t>
      </w:r>
      <w:proofErr w:type="gramEnd"/>
      <w:r w:rsidRPr="004502FE">
        <w:rPr>
          <w:rFonts w:ascii="Arial" w:eastAsia="Calibri" w:hAnsi="Arial" w:cs="Arial"/>
          <w:bCs/>
          <w:color w:val="000000"/>
          <w:szCs w:val="24"/>
        </w:rPr>
        <w:t xml:space="preserve"> to </w:t>
      </w:r>
      <w:r w:rsidRPr="004502FE">
        <w:rPr>
          <w:rFonts w:ascii="Arial" w:hAnsi="Arial" w:cs="Arial"/>
          <w:bCs/>
          <w:color w:val="000000"/>
          <w:szCs w:val="24"/>
        </w:rPr>
        <w:t xml:space="preserve">comply with the City’s Health Local Laws 2017 and maintained at all times, to the satisfaction of the City of Nedlands. </w:t>
      </w:r>
    </w:p>
    <w:p w14:paraId="018499C0" w14:textId="77777777" w:rsidR="0029682F" w:rsidRPr="004502FE" w:rsidRDefault="0029682F" w:rsidP="0029682F">
      <w:pPr>
        <w:contextualSpacing/>
        <w:jc w:val="both"/>
        <w:rPr>
          <w:rFonts w:ascii="Arial" w:eastAsia="Calibri" w:hAnsi="Arial" w:cs="Arial"/>
          <w:bCs/>
          <w:color w:val="000000"/>
          <w:szCs w:val="24"/>
        </w:rPr>
      </w:pPr>
    </w:p>
    <w:p w14:paraId="570B199D" w14:textId="77777777" w:rsidR="0029682F" w:rsidRPr="004502FE" w:rsidRDefault="0029682F" w:rsidP="00F85322">
      <w:pPr>
        <w:numPr>
          <w:ilvl w:val="0"/>
          <w:numId w:val="8"/>
        </w:numPr>
        <w:ind w:left="567" w:hanging="567"/>
        <w:contextualSpacing/>
        <w:jc w:val="both"/>
        <w:rPr>
          <w:rFonts w:ascii="Arial" w:eastAsia="Calibri" w:hAnsi="Arial" w:cs="Arial"/>
          <w:bCs/>
          <w:color w:val="000000"/>
          <w:szCs w:val="24"/>
        </w:rPr>
      </w:pPr>
      <w:r w:rsidRPr="004502FE">
        <w:rPr>
          <w:rFonts w:ascii="Arial" w:eastAsia="Calibri" w:hAnsi="Arial" w:cs="Arial"/>
          <w:bCs/>
          <w:color w:val="000000"/>
          <w:szCs w:val="24"/>
        </w:rPr>
        <w:t xml:space="preserve">The premises are required to </w:t>
      </w:r>
      <w:proofErr w:type="gramStart"/>
      <w:r w:rsidRPr="004502FE">
        <w:rPr>
          <w:rFonts w:ascii="Arial" w:eastAsia="Calibri" w:hAnsi="Arial" w:cs="Arial"/>
          <w:bCs/>
          <w:color w:val="000000"/>
          <w:szCs w:val="24"/>
        </w:rPr>
        <w:t xml:space="preserve">comply with the requirements of the </w:t>
      </w:r>
      <w:r w:rsidRPr="004502FE">
        <w:rPr>
          <w:rFonts w:ascii="Arial" w:eastAsia="Calibri" w:hAnsi="Arial" w:cs="Arial"/>
          <w:bCs/>
          <w:szCs w:val="24"/>
        </w:rPr>
        <w:t>Environmental</w:t>
      </w:r>
      <w:r w:rsidRPr="004502FE">
        <w:rPr>
          <w:rFonts w:ascii="Arial" w:eastAsia="Calibri" w:hAnsi="Arial" w:cs="Arial"/>
          <w:bCs/>
          <w:color w:val="000000"/>
          <w:szCs w:val="24"/>
        </w:rPr>
        <w:t xml:space="preserve"> Protection (Noise) Regulations 1997 at all times</w:t>
      </w:r>
      <w:proofErr w:type="gramEnd"/>
      <w:r w:rsidRPr="004502FE">
        <w:rPr>
          <w:rFonts w:ascii="Arial" w:eastAsia="Calibri" w:hAnsi="Arial" w:cs="Arial"/>
          <w:bCs/>
          <w:color w:val="000000"/>
          <w:szCs w:val="24"/>
        </w:rPr>
        <w:t xml:space="preserve">, </w:t>
      </w:r>
      <w:r w:rsidRPr="004502FE">
        <w:rPr>
          <w:rFonts w:ascii="Arial" w:hAnsi="Arial" w:cs="Arial"/>
          <w:bCs/>
          <w:color w:val="000000"/>
          <w:szCs w:val="24"/>
        </w:rPr>
        <w:t xml:space="preserve">to the satisfaction of the City of Nedlands. </w:t>
      </w:r>
    </w:p>
    <w:p w14:paraId="5FE28516" w14:textId="77777777" w:rsidR="0029682F" w:rsidRPr="004502FE" w:rsidRDefault="0029682F" w:rsidP="0029682F">
      <w:pPr>
        <w:contextualSpacing/>
        <w:jc w:val="both"/>
        <w:rPr>
          <w:rFonts w:ascii="Arial" w:eastAsia="Calibri" w:hAnsi="Arial" w:cs="Arial"/>
          <w:bCs/>
          <w:color w:val="000000"/>
          <w:szCs w:val="24"/>
        </w:rPr>
      </w:pPr>
    </w:p>
    <w:p w14:paraId="10187543" w14:textId="77777777" w:rsidR="0029682F" w:rsidRPr="004502FE" w:rsidRDefault="0029682F" w:rsidP="00F85322">
      <w:pPr>
        <w:numPr>
          <w:ilvl w:val="0"/>
          <w:numId w:val="8"/>
        </w:numPr>
        <w:ind w:left="567" w:hanging="567"/>
        <w:contextualSpacing/>
        <w:jc w:val="both"/>
        <w:rPr>
          <w:rFonts w:ascii="Arial" w:eastAsia="Calibri" w:hAnsi="Arial" w:cs="Arial"/>
          <w:bCs/>
          <w:color w:val="000000"/>
          <w:szCs w:val="24"/>
        </w:rPr>
      </w:pPr>
      <w:r w:rsidRPr="004502FE">
        <w:rPr>
          <w:rFonts w:ascii="Arial" w:eastAsia="Calibri" w:hAnsi="Arial" w:cs="Arial"/>
          <w:bCs/>
          <w:color w:val="000000"/>
          <w:szCs w:val="24"/>
        </w:rPr>
        <w:t>All car parking dimensions, manoeuvring areas, crossovers and driveways shall comply with Australian Standard AS2890.1 to the satisfaction of the City of Nedlands.</w:t>
      </w:r>
    </w:p>
    <w:p w14:paraId="15573DC5" w14:textId="77777777" w:rsidR="0029682F" w:rsidRPr="004502FE" w:rsidRDefault="0029682F" w:rsidP="0029682F">
      <w:pPr>
        <w:ind w:left="720"/>
        <w:contextualSpacing/>
        <w:rPr>
          <w:rFonts w:ascii="Arial" w:eastAsia="Calibri" w:hAnsi="Arial" w:cs="Arial"/>
          <w:bCs/>
          <w:szCs w:val="24"/>
        </w:rPr>
      </w:pPr>
    </w:p>
    <w:p w14:paraId="4EE96B68" w14:textId="77777777" w:rsidR="0029682F" w:rsidRPr="004502FE" w:rsidRDefault="0029682F" w:rsidP="00F85322">
      <w:pPr>
        <w:numPr>
          <w:ilvl w:val="0"/>
          <w:numId w:val="8"/>
        </w:numPr>
        <w:ind w:left="567" w:hanging="567"/>
        <w:contextualSpacing/>
        <w:jc w:val="both"/>
        <w:rPr>
          <w:rFonts w:ascii="Arial" w:eastAsia="Calibri" w:hAnsi="Arial" w:cs="Arial"/>
          <w:bCs/>
          <w:color w:val="000000"/>
          <w:szCs w:val="24"/>
        </w:rPr>
      </w:pPr>
      <w:r w:rsidRPr="004502FE">
        <w:rPr>
          <w:rFonts w:ascii="Arial" w:eastAsia="Calibri" w:hAnsi="Arial" w:cs="Arial"/>
          <w:bCs/>
          <w:szCs w:val="24"/>
        </w:rPr>
        <w:t>Service and/or delivery vehicles must not service the premises before 7.00am or after 7.00 pm Monday to Saturday, and/or before 9.00 am or after 7.00 pm on Sundays and Public Holidays unless prior approval from the City of Nedlands is granted.</w:t>
      </w:r>
    </w:p>
    <w:p w14:paraId="6BCA6180" w14:textId="77777777" w:rsidR="0029682F" w:rsidRPr="004502FE" w:rsidRDefault="0029682F" w:rsidP="0029682F">
      <w:pPr>
        <w:ind w:left="720"/>
        <w:contextualSpacing/>
        <w:rPr>
          <w:rFonts w:ascii="Arial" w:eastAsia="Calibri" w:hAnsi="Arial" w:cs="Arial"/>
          <w:bCs/>
          <w:color w:val="000000"/>
          <w:szCs w:val="24"/>
        </w:rPr>
      </w:pPr>
    </w:p>
    <w:p w14:paraId="4E0B5AD8" w14:textId="77777777" w:rsidR="0029682F" w:rsidRPr="004502FE" w:rsidRDefault="0029682F" w:rsidP="00F85322">
      <w:pPr>
        <w:numPr>
          <w:ilvl w:val="0"/>
          <w:numId w:val="8"/>
        </w:numPr>
        <w:ind w:left="567" w:hanging="567"/>
        <w:contextualSpacing/>
        <w:jc w:val="both"/>
        <w:rPr>
          <w:rFonts w:ascii="Arial" w:eastAsia="Calibri" w:hAnsi="Arial" w:cs="Arial"/>
          <w:bCs/>
          <w:color w:val="000000"/>
          <w:szCs w:val="24"/>
        </w:rPr>
      </w:pPr>
      <w:r w:rsidRPr="004502FE">
        <w:rPr>
          <w:rFonts w:ascii="Arial" w:eastAsia="Calibri" w:hAnsi="Arial" w:cs="Arial"/>
          <w:bCs/>
          <w:color w:val="000000"/>
          <w:szCs w:val="24"/>
        </w:rPr>
        <w:t xml:space="preserve">All staff parking bays and deliveries (drop off and pick up) will be </w:t>
      </w:r>
      <w:proofErr w:type="gramStart"/>
      <w:r w:rsidRPr="004502FE">
        <w:rPr>
          <w:rFonts w:ascii="Arial" w:eastAsia="Calibri" w:hAnsi="Arial" w:cs="Arial"/>
          <w:bCs/>
          <w:color w:val="000000"/>
          <w:szCs w:val="24"/>
        </w:rPr>
        <w:t>serviced from the rear of the site from Government Road at all times</w:t>
      </w:r>
      <w:proofErr w:type="gramEnd"/>
      <w:r w:rsidRPr="004502FE">
        <w:rPr>
          <w:rFonts w:ascii="Arial" w:eastAsia="Calibri" w:hAnsi="Arial" w:cs="Arial"/>
          <w:bCs/>
          <w:color w:val="000000"/>
          <w:szCs w:val="24"/>
        </w:rPr>
        <w:t>, to the satisfaction of the City of Nedlands; and</w:t>
      </w:r>
    </w:p>
    <w:p w14:paraId="24A8E750" w14:textId="77777777" w:rsidR="0029682F" w:rsidRPr="004502FE" w:rsidRDefault="0029682F" w:rsidP="0029682F">
      <w:pPr>
        <w:ind w:left="720"/>
        <w:contextualSpacing/>
        <w:rPr>
          <w:rFonts w:ascii="Arial" w:eastAsia="Calibri" w:hAnsi="Arial" w:cs="Arial"/>
          <w:bCs/>
          <w:color w:val="000000"/>
          <w:szCs w:val="24"/>
        </w:rPr>
      </w:pPr>
    </w:p>
    <w:p w14:paraId="7EBEAF8A" w14:textId="77777777" w:rsidR="0029682F" w:rsidRPr="004502FE" w:rsidRDefault="0029682F" w:rsidP="00F85322">
      <w:pPr>
        <w:numPr>
          <w:ilvl w:val="0"/>
          <w:numId w:val="8"/>
        </w:numPr>
        <w:ind w:left="567" w:hanging="567"/>
        <w:contextualSpacing/>
        <w:jc w:val="both"/>
        <w:rPr>
          <w:rFonts w:ascii="Arial" w:eastAsia="Calibri" w:hAnsi="Arial" w:cs="Arial"/>
          <w:bCs/>
          <w:color w:val="000000"/>
          <w:szCs w:val="24"/>
        </w:rPr>
      </w:pPr>
      <w:r w:rsidRPr="004502FE">
        <w:rPr>
          <w:rFonts w:ascii="Arial" w:eastAsia="Calibri" w:hAnsi="Arial" w:cs="Arial"/>
          <w:bCs/>
          <w:color w:val="000000"/>
          <w:szCs w:val="24"/>
        </w:rPr>
        <w:t xml:space="preserve">The development shall </w:t>
      </w:r>
      <w:proofErr w:type="gramStart"/>
      <w:r w:rsidRPr="004502FE">
        <w:rPr>
          <w:rFonts w:ascii="Arial" w:eastAsia="Calibri" w:hAnsi="Arial" w:cs="Arial"/>
          <w:bCs/>
          <w:color w:val="000000"/>
          <w:szCs w:val="24"/>
        </w:rPr>
        <w:t>at all times</w:t>
      </w:r>
      <w:proofErr w:type="gramEnd"/>
      <w:r w:rsidRPr="004502FE">
        <w:rPr>
          <w:rFonts w:ascii="Arial" w:eastAsia="Calibri" w:hAnsi="Arial" w:cs="Arial"/>
          <w:bCs/>
          <w:color w:val="000000"/>
          <w:szCs w:val="24"/>
        </w:rPr>
        <w:t xml:space="preserve"> comply with the application and the approved plans, subject to any modifications required as a consequence of any </w:t>
      </w:r>
      <w:r w:rsidRPr="004502FE">
        <w:rPr>
          <w:rFonts w:ascii="Arial" w:eastAsia="Calibri" w:hAnsi="Arial" w:cs="Arial"/>
          <w:bCs/>
          <w:szCs w:val="24"/>
        </w:rPr>
        <w:t>conditions</w:t>
      </w:r>
      <w:r w:rsidRPr="004502FE">
        <w:rPr>
          <w:rFonts w:ascii="Arial" w:eastAsia="Calibri" w:hAnsi="Arial" w:cs="Arial"/>
          <w:bCs/>
          <w:color w:val="000000"/>
          <w:szCs w:val="24"/>
        </w:rPr>
        <w:t xml:space="preserve"> of this approval.</w:t>
      </w:r>
    </w:p>
    <w:p w14:paraId="74614C46" w14:textId="77777777" w:rsidR="0029682F" w:rsidRPr="004502FE" w:rsidRDefault="0029682F" w:rsidP="0029682F">
      <w:pPr>
        <w:contextualSpacing/>
        <w:jc w:val="both"/>
        <w:rPr>
          <w:rFonts w:ascii="Arial" w:eastAsia="Calibri" w:hAnsi="Arial" w:cs="Arial"/>
          <w:bCs/>
          <w:color w:val="000000"/>
          <w:szCs w:val="24"/>
        </w:rPr>
      </w:pPr>
    </w:p>
    <w:p w14:paraId="53B7FF1B" w14:textId="77777777" w:rsidR="0029682F" w:rsidRDefault="0029682F" w:rsidP="0029682F">
      <w:pPr>
        <w:numPr>
          <w:ilvl w:val="12"/>
          <w:numId w:val="0"/>
        </w:numPr>
        <w:tabs>
          <w:tab w:val="left" w:pos="1418"/>
        </w:tabs>
        <w:ind w:left="1418" w:hanging="1418"/>
        <w:jc w:val="both"/>
        <w:rPr>
          <w:rFonts w:ascii="Arial" w:hAnsi="Arial" w:cs="Arial"/>
          <w:szCs w:val="24"/>
        </w:rPr>
      </w:pPr>
    </w:p>
    <w:p w14:paraId="54C29B61" w14:textId="77777777" w:rsidR="0029682F" w:rsidRDefault="0029682F" w:rsidP="0029682F">
      <w:pPr>
        <w:numPr>
          <w:ilvl w:val="12"/>
          <w:numId w:val="0"/>
        </w:numPr>
        <w:tabs>
          <w:tab w:val="left" w:pos="1418"/>
        </w:tabs>
        <w:ind w:left="1418" w:hanging="1418"/>
        <w:jc w:val="both"/>
        <w:rPr>
          <w:rFonts w:ascii="Arial" w:hAnsi="Arial" w:cs="Arial"/>
          <w:szCs w:val="24"/>
        </w:rPr>
      </w:pPr>
    </w:p>
    <w:p w14:paraId="48CFB9A5" w14:textId="77777777" w:rsidR="0029682F" w:rsidRPr="00AC3BF9" w:rsidRDefault="0029682F" w:rsidP="0029682F">
      <w:pPr>
        <w:numPr>
          <w:ilvl w:val="12"/>
          <w:numId w:val="0"/>
        </w:numPr>
        <w:tabs>
          <w:tab w:val="left" w:pos="1418"/>
        </w:tabs>
        <w:ind w:left="1418" w:hanging="1418"/>
        <w:jc w:val="both"/>
        <w:rPr>
          <w:rFonts w:ascii="Arial" w:hAnsi="Arial" w:cs="Arial"/>
          <w:szCs w:val="24"/>
        </w:rPr>
      </w:pPr>
    </w:p>
    <w:p w14:paraId="6411CDE0" w14:textId="77777777" w:rsidR="0029682F" w:rsidRDefault="0029682F" w:rsidP="0029682F">
      <w:pPr>
        <w:rPr>
          <w:rFonts w:ascii="Arial" w:hAnsi="Arial" w:cs="Arial"/>
          <w:szCs w:val="24"/>
        </w:rPr>
      </w:pPr>
    </w:p>
    <w:p w14:paraId="1A13E989" w14:textId="77777777" w:rsidR="0029682F" w:rsidRDefault="0029682F" w:rsidP="0029682F">
      <w:pPr>
        <w:rPr>
          <w:rFonts w:ascii="Arial" w:hAnsi="Arial" w:cs="Arial"/>
          <w:szCs w:val="24"/>
        </w:rPr>
      </w:pPr>
      <w:r>
        <w:rPr>
          <w:rFonts w:ascii="Arial" w:hAnsi="Arial" w:cs="Arial"/>
          <w:szCs w:val="24"/>
        </w:rPr>
        <w:br w:type="page"/>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6166"/>
      </w:tblGrid>
      <w:tr w:rsidR="00A1784D" w:rsidRPr="009A6DD7" w14:paraId="7A5AE711" w14:textId="77777777" w:rsidTr="00C46589">
        <w:tc>
          <w:tcPr>
            <w:tcW w:w="2198" w:type="dxa"/>
            <w:tcBorders>
              <w:bottom w:val="single" w:sz="4" w:space="0" w:color="auto"/>
              <w:right w:val="nil"/>
            </w:tcBorders>
            <w:shd w:val="clear" w:color="auto" w:fill="auto"/>
          </w:tcPr>
          <w:p w14:paraId="08F2FA79" w14:textId="77777777" w:rsidR="0029682F" w:rsidRPr="009A6DD7" w:rsidRDefault="0029682F" w:rsidP="00552C7B">
            <w:pPr>
              <w:keepNext/>
              <w:keepLines/>
              <w:contextualSpacing/>
              <w:jc w:val="both"/>
              <w:outlineLvl w:val="0"/>
              <w:rPr>
                <w:rFonts w:ascii="Arial" w:hAnsi="Arial" w:cs="Arial"/>
                <w:b/>
                <w:bCs/>
                <w:color w:val="000000"/>
                <w:sz w:val="28"/>
                <w:szCs w:val="28"/>
              </w:rPr>
            </w:pPr>
            <w:bookmarkStart w:id="37" w:name="_Toc77158801"/>
            <w:bookmarkStart w:id="38" w:name="_Toc80142188"/>
            <w:r w:rsidRPr="009A6DD7">
              <w:rPr>
                <w:rFonts w:ascii="Arial" w:hAnsi="Arial" w:cs="Arial"/>
                <w:b/>
                <w:bCs/>
                <w:color w:val="000000"/>
                <w:sz w:val="28"/>
                <w:szCs w:val="28"/>
              </w:rPr>
              <w:t>PD25.21</w:t>
            </w:r>
            <w:bookmarkEnd w:id="37"/>
            <w:bookmarkEnd w:id="38"/>
          </w:p>
        </w:tc>
        <w:tc>
          <w:tcPr>
            <w:tcW w:w="6166" w:type="dxa"/>
            <w:tcBorders>
              <w:left w:val="nil"/>
              <w:bottom w:val="single" w:sz="4" w:space="0" w:color="auto"/>
            </w:tcBorders>
            <w:shd w:val="clear" w:color="auto" w:fill="auto"/>
          </w:tcPr>
          <w:p w14:paraId="6C7FB54B" w14:textId="77777777" w:rsidR="0029682F" w:rsidRPr="009A6DD7" w:rsidRDefault="0029682F" w:rsidP="00552C7B">
            <w:pPr>
              <w:keepNext/>
              <w:keepLines/>
              <w:contextualSpacing/>
              <w:jc w:val="both"/>
              <w:outlineLvl w:val="0"/>
              <w:rPr>
                <w:rFonts w:ascii="Arial" w:hAnsi="Arial" w:cs="Arial"/>
                <w:b/>
                <w:bCs/>
                <w:color w:val="000000"/>
                <w:sz w:val="28"/>
                <w:szCs w:val="28"/>
              </w:rPr>
            </w:pPr>
            <w:bookmarkStart w:id="39" w:name="_Toc77158802"/>
            <w:bookmarkStart w:id="40" w:name="_Toc80142189"/>
            <w:r w:rsidRPr="009A6DD7">
              <w:rPr>
                <w:rFonts w:ascii="Arial" w:hAnsi="Arial" w:cs="Arial"/>
                <w:b/>
                <w:bCs/>
                <w:color w:val="000000"/>
                <w:sz w:val="28"/>
                <w:szCs w:val="32"/>
              </w:rPr>
              <w:t>Consideration of Development Application - 6 Aged and Dependent Persons’ Dwellings at Lot 100 Montgomery Avenue, Mt Claremont</w:t>
            </w:r>
            <w:bookmarkEnd w:id="39"/>
            <w:bookmarkEnd w:id="40"/>
          </w:p>
        </w:tc>
      </w:tr>
      <w:tr w:rsidR="00626B57" w:rsidRPr="009A6DD7" w14:paraId="46200E3A" w14:textId="77777777" w:rsidTr="00C46589">
        <w:tc>
          <w:tcPr>
            <w:tcW w:w="8364" w:type="dxa"/>
            <w:gridSpan w:val="2"/>
            <w:tcBorders>
              <w:left w:val="nil"/>
              <w:right w:val="nil"/>
            </w:tcBorders>
            <w:shd w:val="clear" w:color="auto" w:fill="auto"/>
          </w:tcPr>
          <w:p w14:paraId="0C5F7BE1" w14:textId="77777777" w:rsidR="0029682F" w:rsidRPr="009A6DD7" w:rsidRDefault="0029682F" w:rsidP="00552C7B">
            <w:pPr>
              <w:contextualSpacing/>
              <w:jc w:val="both"/>
              <w:rPr>
                <w:rFonts w:ascii="Arial" w:eastAsia="Calibri" w:hAnsi="Arial" w:cs="Arial"/>
                <w:color w:val="000000"/>
                <w:szCs w:val="22"/>
                <w:highlight w:val="yellow"/>
              </w:rPr>
            </w:pPr>
          </w:p>
        </w:tc>
      </w:tr>
      <w:tr w:rsidR="00D33D3F" w:rsidRPr="009A6DD7" w14:paraId="68EB963B" w14:textId="77777777" w:rsidTr="00C46589">
        <w:tc>
          <w:tcPr>
            <w:tcW w:w="2198" w:type="dxa"/>
            <w:shd w:val="clear" w:color="auto" w:fill="auto"/>
          </w:tcPr>
          <w:p w14:paraId="56CE9658" w14:textId="77777777" w:rsidR="0029682F" w:rsidRPr="009A6DD7" w:rsidRDefault="0029682F" w:rsidP="00552C7B">
            <w:pPr>
              <w:contextualSpacing/>
              <w:jc w:val="both"/>
              <w:rPr>
                <w:rFonts w:ascii="Arial" w:eastAsia="Calibri" w:hAnsi="Arial" w:cs="Arial"/>
                <w:b/>
                <w:color w:val="000000"/>
                <w:szCs w:val="24"/>
              </w:rPr>
            </w:pPr>
            <w:r w:rsidRPr="009A6DD7">
              <w:rPr>
                <w:rFonts w:ascii="Arial" w:eastAsia="Calibri" w:hAnsi="Arial" w:cs="Arial"/>
                <w:b/>
                <w:color w:val="000000"/>
                <w:szCs w:val="24"/>
              </w:rPr>
              <w:t>Committee</w:t>
            </w:r>
          </w:p>
        </w:tc>
        <w:tc>
          <w:tcPr>
            <w:tcW w:w="6166" w:type="dxa"/>
            <w:shd w:val="clear" w:color="auto" w:fill="auto"/>
          </w:tcPr>
          <w:p w14:paraId="4E6A8E8D" w14:textId="77777777" w:rsidR="0029682F" w:rsidRPr="009A6DD7" w:rsidRDefault="0029682F" w:rsidP="00552C7B">
            <w:pPr>
              <w:contextualSpacing/>
              <w:jc w:val="both"/>
              <w:rPr>
                <w:rFonts w:ascii="Arial" w:eastAsia="Calibri" w:hAnsi="Arial" w:cs="Arial"/>
                <w:iCs/>
                <w:color w:val="000000"/>
                <w:szCs w:val="24"/>
              </w:rPr>
            </w:pPr>
            <w:r w:rsidRPr="009A6DD7">
              <w:rPr>
                <w:rFonts w:ascii="Arial" w:eastAsia="Calibri" w:hAnsi="Arial" w:cs="Arial"/>
                <w:iCs/>
                <w:color w:val="000000"/>
                <w:szCs w:val="24"/>
              </w:rPr>
              <w:t>13 July 2021</w:t>
            </w:r>
          </w:p>
        </w:tc>
      </w:tr>
      <w:tr w:rsidR="00D33D3F" w:rsidRPr="009A6DD7" w14:paraId="1FDD2EE8" w14:textId="77777777" w:rsidTr="00C46589">
        <w:tc>
          <w:tcPr>
            <w:tcW w:w="2198" w:type="dxa"/>
            <w:shd w:val="clear" w:color="auto" w:fill="auto"/>
          </w:tcPr>
          <w:p w14:paraId="30EF3B90" w14:textId="77777777" w:rsidR="0029682F" w:rsidRPr="009A6DD7" w:rsidRDefault="0029682F" w:rsidP="00552C7B">
            <w:pPr>
              <w:contextualSpacing/>
              <w:jc w:val="both"/>
              <w:rPr>
                <w:rFonts w:ascii="Arial" w:eastAsia="Calibri" w:hAnsi="Arial" w:cs="Arial"/>
                <w:b/>
                <w:color w:val="000000"/>
                <w:szCs w:val="24"/>
              </w:rPr>
            </w:pPr>
            <w:r w:rsidRPr="009A6DD7">
              <w:rPr>
                <w:rFonts w:ascii="Arial" w:eastAsia="Calibri" w:hAnsi="Arial" w:cs="Arial"/>
                <w:b/>
                <w:color w:val="000000"/>
                <w:szCs w:val="24"/>
              </w:rPr>
              <w:t>Council</w:t>
            </w:r>
          </w:p>
        </w:tc>
        <w:tc>
          <w:tcPr>
            <w:tcW w:w="6166" w:type="dxa"/>
            <w:shd w:val="clear" w:color="auto" w:fill="auto"/>
          </w:tcPr>
          <w:p w14:paraId="64CCCCE4" w14:textId="77777777" w:rsidR="0029682F" w:rsidRPr="009A6DD7" w:rsidRDefault="0029682F" w:rsidP="00552C7B">
            <w:pPr>
              <w:contextualSpacing/>
              <w:jc w:val="both"/>
              <w:rPr>
                <w:rFonts w:ascii="Arial" w:eastAsia="Calibri" w:hAnsi="Arial" w:cs="Arial"/>
                <w:iCs/>
                <w:color w:val="000000"/>
                <w:szCs w:val="24"/>
              </w:rPr>
            </w:pPr>
            <w:r w:rsidRPr="009A6DD7">
              <w:rPr>
                <w:rFonts w:ascii="Arial" w:eastAsia="Calibri" w:hAnsi="Arial" w:cs="Arial"/>
                <w:iCs/>
                <w:color w:val="000000"/>
                <w:szCs w:val="24"/>
              </w:rPr>
              <w:t>27 July 2021</w:t>
            </w:r>
          </w:p>
        </w:tc>
      </w:tr>
      <w:tr w:rsidR="00D33D3F" w:rsidRPr="009A6DD7" w14:paraId="1A98FD78" w14:textId="77777777" w:rsidTr="00C46589">
        <w:tc>
          <w:tcPr>
            <w:tcW w:w="2198" w:type="dxa"/>
            <w:shd w:val="clear" w:color="auto" w:fill="auto"/>
          </w:tcPr>
          <w:p w14:paraId="035D393A" w14:textId="77777777" w:rsidR="0029682F" w:rsidRPr="009A6DD7" w:rsidRDefault="0029682F" w:rsidP="00552C7B">
            <w:pPr>
              <w:contextualSpacing/>
              <w:jc w:val="both"/>
              <w:rPr>
                <w:rFonts w:ascii="Arial" w:eastAsia="Calibri" w:hAnsi="Arial" w:cs="Arial"/>
                <w:b/>
                <w:color w:val="000000"/>
                <w:szCs w:val="24"/>
              </w:rPr>
            </w:pPr>
            <w:r w:rsidRPr="009A6DD7">
              <w:rPr>
                <w:rFonts w:ascii="Arial" w:eastAsia="Calibri" w:hAnsi="Arial" w:cs="Arial"/>
                <w:b/>
                <w:color w:val="000000"/>
                <w:szCs w:val="24"/>
              </w:rPr>
              <w:t>Applicant</w:t>
            </w:r>
          </w:p>
        </w:tc>
        <w:tc>
          <w:tcPr>
            <w:tcW w:w="6166" w:type="dxa"/>
            <w:shd w:val="clear" w:color="auto" w:fill="auto"/>
          </w:tcPr>
          <w:p w14:paraId="2A69095D" w14:textId="77777777" w:rsidR="0029682F" w:rsidRPr="009A6DD7" w:rsidRDefault="0029682F" w:rsidP="00552C7B">
            <w:pPr>
              <w:contextualSpacing/>
              <w:jc w:val="both"/>
              <w:rPr>
                <w:rFonts w:ascii="Arial" w:eastAsia="Calibri" w:hAnsi="Arial" w:cs="Arial"/>
                <w:iCs/>
                <w:color w:val="000000"/>
                <w:szCs w:val="24"/>
              </w:rPr>
            </w:pPr>
            <w:r w:rsidRPr="009A6DD7">
              <w:rPr>
                <w:rFonts w:ascii="Arial" w:eastAsia="Calibri" w:hAnsi="Arial" w:cs="Arial"/>
                <w:iCs/>
                <w:color w:val="000000"/>
                <w:szCs w:val="24"/>
              </w:rPr>
              <w:t>Apex Planning</w:t>
            </w:r>
          </w:p>
        </w:tc>
      </w:tr>
      <w:tr w:rsidR="00D33D3F" w:rsidRPr="009A6DD7" w14:paraId="0933C64C" w14:textId="77777777" w:rsidTr="00C46589">
        <w:tc>
          <w:tcPr>
            <w:tcW w:w="2198" w:type="dxa"/>
            <w:shd w:val="clear" w:color="auto" w:fill="auto"/>
          </w:tcPr>
          <w:p w14:paraId="7A409F69" w14:textId="77777777" w:rsidR="0029682F" w:rsidRPr="009A6DD7" w:rsidRDefault="0029682F" w:rsidP="00552C7B">
            <w:pPr>
              <w:contextualSpacing/>
              <w:jc w:val="both"/>
              <w:rPr>
                <w:rFonts w:ascii="Arial" w:eastAsia="Calibri" w:hAnsi="Arial" w:cs="Arial"/>
                <w:b/>
                <w:color w:val="000000"/>
                <w:szCs w:val="24"/>
              </w:rPr>
            </w:pPr>
            <w:r w:rsidRPr="009A6DD7">
              <w:rPr>
                <w:rFonts w:ascii="Arial" w:eastAsia="Calibri" w:hAnsi="Arial" w:cs="Arial"/>
                <w:b/>
                <w:color w:val="000000"/>
                <w:szCs w:val="24"/>
              </w:rPr>
              <w:t>Landowner</w:t>
            </w:r>
          </w:p>
        </w:tc>
        <w:tc>
          <w:tcPr>
            <w:tcW w:w="6166" w:type="dxa"/>
            <w:shd w:val="clear" w:color="auto" w:fill="auto"/>
          </w:tcPr>
          <w:p w14:paraId="1C306F8A" w14:textId="77777777" w:rsidR="0029682F" w:rsidRPr="009A6DD7" w:rsidRDefault="0029682F" w:rsidP="00552C7B">
            <w:pPr>
              <w:contextualSpacing/>
              <w:jc w:val="both"/>
              <w:rPr>
                <w:rFonts w:ascii="Arial" w:eastAsia="Calibri" w:hAnsi="Arial" w:cs="Arial"/>
                <w:color w:val="000000"/>
                <w:szCs w:val="24"/>
              </w:rPr>
            </w:pPr>
            <w:r w:rsidRPr="009A6DD7">
              <w:rPr>
                <w:rFonts w:ascii="Arial" w:eastAsia="Calibri" w:hAnsi="Arial" w:cs="Arial"/>
                <w:color w:val="000000"/>
                <w:szCs w:val="24"/>
              </w:rPr>
              <w:t>Western Power</w:t>
            </w:r>
          </w:p>
        </w:tc>
      </w:tr>
      <w:tr w:rsidR="00626B57" w:rsidRPr="009A6DD7" w14:paraId="20379281" w14:textId="77777777" w:rsidTr="00C46589">
        <w:tc>
          <w:tcPr>
            <w:tcW w:w="2198" w:type="dxa"/>
            <w:shd w:val="clear" w:color="auto" w:fill="auto"/>
          </w:tcPr>
          <w:p w14:paraId="224AF7D3" w14:textId="77777777" w:rsidR="0029682F" w:rsidRPr="009A6DD7" w:rsidRDefault="0029682F" w:rsidP="00552C7B">
            <w:pPr>
              <w:contextualSpacing/>
              <w:jc w:val="both"/>
              <w:rPr>
                <w:rFonts w:ascii="Arial" w:eastAsia="Calibri" w:hAnsi="Arial" w:cs="Arial"/>
                <w:b/>
                <w:color w:val="000000"/>
                <w:szCs w:val="24"/>
              </w:rPr>
            </w:pPr>
            <w:r w:rsidRPr="009A6DD7">
              <w:rPr>
                <w:rFonts w:ascii="Arial" w:eastAsia="Calibri" w:hAnsi="Arial" w:cs="Arial"/>
                <w:b/>
                <w:color w:val="000000"/>
                <w:szCs w:val="24"/>
              </w:rPr>
              <w:t>Director</w:t>
            </w:r>
          </w:p>
        </w:tc>
        <w:tc>
          <w:tcPr>
            <w:tcW w:w="6166" w:type="dxa"/>
            <w:shd w:val="clear" w:color="auto" w:fill="auto"/>
            <w:vAlign w:val="center"/>
          </w:tcPr>
          <w:p w14:paraId="3112258E" w14:textId="77777777" w:rsidR="0029682F" w:rsidRPr="009A6DD7" w:rsidRDefault="0029682F" w:rsidP="00552C7B">
            <w:pPr>
              <w:contextualSpacing/>
              <w:jc w:val="both"/>
              <w:rPr>
                <w:rFonts w:ascii="Arial" w:eastAsia="Calibri" w:hAnsi="Arial" w:cs="Arial"/>
                <w:color w:val="000000"/>
                <w:szCs w:val="24"/>
              </w:rPr>
            </w:pPr>
            <w:r w:rsidRPr="009A6DD7">
              <w:rPr>
                <w:rFonts w:ascii="Arial" w:eastAsia="Calibri" w:hAnsi="Arial" w:cs="Arial"/>
                <w:color w:val="000000"/>
                <w:szCs w:val="24"/>
              </w:rPr>
              <w:t xml:space="preserve">Tony Free – Director Planning &amp; Development </w:t>
            </w:r>
          </w:p>
        </w:tc>
      </w:tr>
      <w:tr w:rsidR="00626B57" w:rsidRPr="009A6DD7" w14:paraId="4E6F7003" w14:textId="77777777" w:rsidTr="00C46589">
        <w:tc>
          <w:tcPr>
            <w:tcW w:w="2198" w:type="dxa"/>
            <w:shd w:val="clear" w:color="auto" w:fill="auto"/>
          </w:tcPr>
          <w:p w14:paraId="0EFC1125" w14:textId="77777777" w:rsidR="0029682F" w:rsidRPr="009A6DD7" w:rsidRDefault="0029682F" w:rsidP="00552C7B">
            <w:pPr>
              <w:contextualSpacing/>
              <w:jc w:val="both"/>
              <w:rPr>
                <w:rFonts w:ascii="Arial" w:eastAsia="Arial" w:hAnsi="Arial" w:cs="Arial"/>
                <w:color w:val="000000"/>
                <w:szCs w:val="24"/>
              </w:rPr>
            </w:pPr>
            <w:r w:rsidRPr="009A6DD7">
              <w:rPr>
                <w:rFonts w:ascii="Arial" w:eastAsia="Arial" w:hAnsi="Arial" w:cs="Arial"/>
                <w:b/>
                <w:bCs/>
                <w:color w:val="000000"/>
                <w:szCs w:val="24"/>
              </w:rPr>
              <w:t>Employee Disclosure under section 5.70 Local Government Act 1995</w:t>
            </w:r>
          </w:p>
          <w:p w14:paraId="772A6758" w14:textId="77777777" w:rsidR="0029682F" w:rsidRPr="009A6DD7" w:rsidRDefault="0029682F" w:rsidP="00552C7B">
            <w:pPr>
              <w:contextualSpacing/>
              <w:jc w:val="both"/>
              <w:rPr>
                <w:rFonts w:ascii="Arial" w:eastAsia="Calibri" w:hAnsi="Arial" w:cs="Arial"/>
                <w:szCs w:val="24"/>
              </w:rPr>
            </w:pPr>
          </w:p>
        </w:tc>
        <w:tc>
          <w:tcPr>
            <w:tcW w:w="6166" w:type="dxa"/>
            <w:shd w:val="clear" w:color="auto" w:fill="auto"/>
            <w:vAlign w:val="center"/>
          </w:tcPr>
          <w:p w14:paraId="30CB8FEF" w14:textId="77777777" w:rsidR="0029682F" w:rsidRPr="009A6DD7" w:rsidRDefault="0029682F" w:rsidP="00552C7B">
            <w:pPr>
              <w:contextualSpacing/>
              <w:jc w:val="both"/>
              <w:rPr>
                <w:rFonts w:ascii="Arial" w:eastAsia="Calibri" w:hAnsi="Arial" w:cs="Arial"/>
                <w:color w:val="000000"/>
                <w:szCs w:val="24"/>
              </w:rPr>
            </w:pPr>
            <w:r w:rsidRPr="009A6DD7">
              <w:rPr>
                <w:rFonts w:ascii="Arial" w:eastAsia="Calibri" w:hAnsi="Arial" w:cs="Arial"/>
                <w:color w:val="000000"/>
                <w:szCs w:val="24"/>
              </w:rPr>
              <w:t xml:space="preserve">The author, reviewers and authoriser of this report declare they have no financial or impartiality interest with this matter. </w:t>
            </w:r>
          </w:p>
          <w:p w14:paraId="0C5D8C22" w14:textId="77777777" w:rsidR="0029682F" w:rsidRPr="009A6DD7" w:rsidRDefault="0029682F" w:rsidP="00552C7B">
            <w:pPr>
              <w:contextualSpacing/>
              <w:jc w:val="both"/>
              <w:rPr>
                <w:rFonts w:ascii="Arial" w:eastAsia="Calibri" w:hAnsi="Arial" w:cs="Arial"/>
                <w:color w:val="000000"/>
                <w:szCs w:val="24"/>
              </w:rPr>
            </w:pPr>
          </w:p>
          <w:p w14:paraId="7BD5B2B0" w14:textId="77777777" w:rsidR="0029682F" w:rsidRPr="009A6DD7" w:rsidRDefault="0029682F" w:rsidP="00552C7B">
            <w:pPr>
              <w:contextualSpacing/>
              <w:jc w:val="both"/>
              <w:rPr>
                <w:rFonts w:ascii="Arial" w:eastAsia="Calibri" w:hAnsi="Arial" w:cs="Arial"/>
                <w:color w:val="000000"/>
                <w:szCs w:val="24"/>
              </w:rPr>
            </w:pPr>
            <w:r w:rsidRPr="009A6DD7">
              <w:rPr>
                <w:rFonts w:ascii="Arial" w:eastAsia="Calibri" w:hAnsi="Arial" w:cs="Arial"/>
                <w:color w:val="000000"/>
                <w:szCs w:val="24"/>
              </w:rPr>
              <w:t xml:space="preserve">There is no financial or personal relationship between City staff and the proponents or their consultants. </w:t>
            </w:r>
          </w:p>
          <w:p w14:paraId="50350EEF" w14:textId="77777777" w:rsidR="0029682F" w:rsidRPr="009A6DD7" w:rsidRDefault="0029682F" w:rsidP="00552C7B">
            <w:pPr>
              <w:contextualSpacing/>
              <w:jc w:val="both"/>
              <w:rPr>
                <w:rFonts w:ascii="Arial" w:eastAsia="Calibri" w:hAnsi="Arial" w:cs="Arial"/>
                <w:color w:val="000000"/>
                <w:szCs w:val="24"/>
              </w:rPr>
            </w:pPr>
          </w:p>
          <w:p w14:paraId="1E8AD08D" w14:textId="77777777" w:rsidR="0029682F" w:rsidRPr="009A6DD7" w:rsidRDefault="0029682F" w:rsidP="00552C7B">
            <w:pPr>
              <w:contextualSpacing/>
              <w:jc w:val="both"/>
              <w:rPr>
                <w:rFonts w:ascii="Arial" w:eastAsia="Calibri" w:hAnsi="Arial" w:cs="Arial"/>
                <w:color w:val="000000"/>
                <w:szCs w:val="24"/>
              </w:rPr>
            </w:pPr>
            <w:r w:rsidRPr="009A6DD7">
              <w:rPr>
                <w:rFonts w:ascii="Arial" w:eastAsia="Calibri" w:hAnsi="Arial" w:cs="Arial"/>
                <w:color w:val="000000"/>
                <w:szCs w:val="24"/>
              </w:rPr>
              <w:t>Whilst parties may be known to each other professionally, this relationship is consistent with the limitations placed on such relationships by the Codes of Conduct of the City and the Planning Institute of Australia.</w:t>
            </w:r>
          </w:p>
        </w:tc>
      </w:tr>
      <w:tr w:rsidR="00626B57" w:rsidRPr="009A6DD7" w14:paraId="79E36403" w14:textId="77777777" w:rsidTr="00C46589">
        <w:tc>
          <w:tcPr>
            <w:tcW w:w="2198" w:type="dxa"/>
            <w:shd w:val="clear" w:color="auto" w:fill="auto"/>
          </w:tcPr>
          <w:p w14:paraId="2429052C" w14:textId="77777777" w:rsidR="0029682F" w:rsidRPr="009A6DD7" w:rsidRDefault="0029682F" w:rsidP="00552C7B">
            <w:pPr>
              <w:contextualSpacing/>
              <w:jc w:val="both"/>
              <w:rPr>
                <w:rFonts w:ascii="Arial" w:eastAsia="Calibri" w:hAnsi="Arial" w:cs="Arial"/>
                <w:b/>
                <w:color w:val="000000"/>
                <w:szCs w:val="24"/>
              </w:rPr>
            </w:pPr>
            <w:r w:rsidRPr="009A6DD7">
              <w:rPr>
                <w:rFonts w:ascii="Arial" w:eastAsia="Calibri" w:hAnsi="Arial" w:cs="Arial"/>
                <w:b/>
                <w:color w:val="000000"/>
                <w:szCs w:val="24"/>
              </w:rPr>
              <w:t>Report Type</w:t>
            </w:r>
          </w:p>
          <w:p w14:paraId="54B839E8" w14:textId="77777777" w:rsidR="0029682F" w:rsidRPr="009A6DD7" w:rsidRDefault="0029682F" w:rsidP="00552C7B">
            <w:pPr>
              <w:contextualSpacing/>
              <w:jc w:val="both"/>
              <w:rPr>
                <w:rFonts w:ascii="Arial" w:eastAsia="Calibri" w:hAnsi="Arial" w:cs="Arial"/>
                <w:b/>
                <w:color w:val="000000"/>
                <w:szCs w:val="22"/>
              </w:rPr>
            </w:pPr>
          </w:p>
          <w:p w14:paraId="3A9259B7" w14:textId="77777777" w:rsidR="0029682F" w:rsidRPr="009A6DD7" w:rsidRDefault="0029682F" w:rsidP="00552C7B">
            <w:pPr>
              <w:contextualSpacing/>
              <w:jc w:val="both"/>
              <w:rPr>
                <w:rFonts w:ascii="Arial" w:eastAsia="Calibri" w:hAnsi="Arial" w:cs="Arial"/>
                <w:color w:val="000000"/>
                <w:szCs w:val="22"/>
              </w:rPr>
            </w:pPr>
            <w:r w:rsidRPr="009A6DD7">
              <w:rPr>
                <w:rFonts w:ascii="Arial" w:eastAsia="Calibri" w:hAnsi="Arial" w:cs="Arial"/>
                <w:color w:val="000000"/>
                <w:szCs w:val="22"/>
              </w:rPr>
              <w:t>Quasi-Judicial</w:t>
            </w:r>
          </w:p>
          <w:p w14:paraId="1B88928E" w14:textId="77777777" w:rsidR="0029682F" w:rsidRPr="009A6DD7" w:rsidRDefault="0029682F" w:rsidP="00552C7B">
            <w:pPr>
              <w:contextualSpacing/>
              <w:jc w:val="both"/>
              <w:rPr>
                <w:rFonts w:ascii="Arial" w:eastAsia="Calibri" w:hAnsi="Arial" w:cs="Arial"/>
                <w:b/>
                <w:color w:val="000000"/>
                <w:szCs w:val="22"/>
              </w:rPr>
            </w:pPr>
          </w:p>
          <w:p w14:paraId="616B1997" w14:textId="77777777" w:rsidR="0029682F" w:rsidRPr="009A6DD7" w:rsidRDefault="0029682F" w:rsidP="00552C7B">
            <w:pPr>
              <w:contextualSpacing/>
              <w:jc w:val="both"/>
              <w:rPr>
                <w:rFonts w:ascii="Arial" w:eastAsia="Calibri" w:hAnsi="Arial" w:cs="Arial"/>
                <w:b/>
                <w:color w:val="000000"/>
                <w:szCs w:val="22"/>
              </w:rPr>
            </w:pPr>
          </w:p>
          <w:p w14:paraId="64C1A50C" w14:textId="77777777" w:rsidR="0029682F" w:rsidRPr="009A6DD7" w:rsidRDefault="0029682F" w:rsidP="00552C7B">
            <w:pPr>
              <w:contextualSpacing/>
              <w:jc w:val="both"/>
              <w:rPr>
                <w:rFonts w:ascii="Arial" w:eastAsia="Calibri" w:hAnsi="Arial" w:cs="Arial"/>
                <w:b/>
                <w:color w:val="000000"/>
                <w:szCs w:val="22"/>
              </w:rPr>
            </w:pPr>
          </w:p>
          <w:p w14:paraId="73E5AC7A" w14:textId="77777777" w:rsidR="0029682F" w:rsidRPr="009A6DD7" w:rsidRDefault="0029682F" w:rsidP="00552C7B">
            <w:pPr>
              <w:autoSpaceDE w:val="0"/>
              <w:autoSpaceDN w:val="0"/>
              <w:adjustRightInd w:val="0"/>
              <w:contextualSpacing/>
              <w:jc w:val="both"/>
              <w:rPr>
                <w:rFonts w:ascii="Arial" w:eastAsia="Calibri" w:hAnsi="Arial" w:cs="Arial"/>
                <w:color w:val="000000"/>
                <w:szCs w:val="22"/>
              </w:rPr>
            </w:pPr>
          </w:p>
        </w:tc>
        <w:tc>
          <w:tcPr>
            <w:tcW w:w="6166" w:type="dxa"/>
            <w:shd w:val="clear" w:color="auto" w:fill="auto"/>
            <w:vAlign w:val="center"/>
          </w:tcPr>
          <w:p w14:paraId="4D16AC78" w14:textId="77777777" w:rsidR="0029682F" w:rsidRPr="009A6DD7" w:rsidRDefault="0029682F" w:rsidP="00552C7B">
            <w:pPr>
              <w:autoSpaceDE w:val="0"/>
              <w:autoSpaceDN w:val="0"/>
              <w:adjustRightInd w:val="0"/>
              <w:contextualSpacing/>
              <w:jc w:val="both"/>
              <w:rPr>
                <w:rFonts w:ascii="Arial" w:eastAsia="Calibri" w:hAnsi="Arial" w:cs="Arial"/>
                <w:iCs/>
                <w:color w:val="000000"/>
                <w:szCs w:val="24"/>
              </w:rPr>
            </w:pPr>
            <w:r w:rsidRPr="009A6DD7">
              <w:rPr>
                <w:rFonts w:ascii="Arial" w:eastAsia="Calibri" w:hAnsi="Arial" w:cs="Arial"/>
                <w:iCs/>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D33D3F" w:rsidRPr="009A6DD7" w14:paraId="53ACFCCB" w14:textId="77777777" w:rsidTr="00C46589">
        <w:tc>
          <w:tcPr>
            <w:tcW w:w="2198" w:type="dxa"/>
            <w:shd w:val="clear" w:color="auto" w:fill="auto"/>
          </w:tcPr>
          <w:p w14:paraId="2380C0ED" w14:textId="77777777" w:rsidR="0029682F" w:rsidRPr="009A6DD7" w:rsidRDefault="0029682F" w:rsidP="00552C7B">
            <w:pPr>
              <w:contextualSpacing/>
              <w:jc w:val="both"/>
              <w:rPr>
                <w:rFonts w:ascii="Arial" w:eastAsia="Calibri" w:hAnsi="Arial" w:cs="Arial"/>
                <w:b/>
                <w:color w:val="000000"/>
                <w:szCs w:val="24"/>
              </w:rPr>
            </w:pPr>
            <w:r w:rsidRPr="009A6DD7">
              <w:rPr>
                <w:rFonts w:ascii="Arial" w:eastAsia="Calibri" w:hAnsi="Arial" w:cs="Arial"/>
                <w:b/>
                <w:color w:val="000000"/>
                <w:szCs w:val="24"/>
              </w:rPr>
              <w:t>Reference</w:t>
            </w:r>
          </w:p>
        </w:tc>
        <w:tc>
          <w:tcPr>
            <w:tcW w:w="6166" w:type="dxa"/>
            <w:shd w:val="clear" w:color="auto" w:fill="auto"/>
          </w:tcPr>
          <w:p w14:paraId="1D760510" w14:textId="77777777" w:rsidR="0029682F" w:rsidRPr="009A6DD7" w:rsidRDefault="0029682F" w:rsidP="00552C7B">
            <w:pPr>
              <w:contextualSpacing/>
              <w:jc w:val="both"/>
              <w:rPr>
                <w:rFonts w:ascii="Arial" w:eastAsia="Calibri" w:hAnsi="Arial" w:cs="Arial"/>
                <w:iCs/>
                <w:color w:val="000000"/>
                <w:szCs w:val="24"/>
              </w:rPr>
            </w:pPr>
            <w:r w:rsidRPr="009A6DD7">
              <w:rPr>
                <w:rFonts w:ascii="Arial" w:eastAsia="Calibri" w:hAnsi="Arial" w:cs="Arial"/>
                <w:iCs/>
                <w:color w:val="000000"/>
                <w:szCs w:val="24"/>
              </w:rPr>
              <w:t>DA21-63578</w:t>
            </w:r>
          </w:p>
        </w:tc>
      </w:tr>
      <w:tr w:rsidR="00E86DF0" w:rsidRPr="009A6DD7" w14:paraId="51370121" w14:textId="77777777" w:rsidTr="00C46589">
        <w:tc>
          <w:tcPr>
            <w:tcW w:w="2198" w:type="dxa"/>
            <w:tcBorders>
              <w:bottom w:val="single" w:sz="4" w:space="0" w:color="auto"/>
            </w:tcBorders>
            <w:shd w:val="clear" w:color="auto" w:fill="auto"/>
          </w:tcPr>
          <w:p w14:paraId="2E6AEA9D" w14:textId="77777777" w:rsidR="0029682F" w:rsidRPr="009A6DD7" w:rsidRDefault="0029682F" w:rsidP="00552C7B">
            <w:pPr>
              <w:contextualSpacing/>
              <w:jc w:val="both"/>
              <w:rPr>
                <w:rFonts w:ascii="Arial" w:eastAsia="Calibri" w:hAnsi="Arial" w:cs="Arial"/>
                <w:b/>
                <w:color w:val="000000"/>
                <w:szCs w:val="24"/>
              </w:rPr>
            </w:pPr>
            <w:r w:rsidRPr="009A6DD7">
              <w:rPr>
                <w:rFonts w:ascii="Arial" w:eastAsia="Calibri" w:hAnsi="Arial" w:cs="Arial"/>
                <w:b/>
                <w:color w:val="000000"/>
                <w:szCs w:val="24"/>
              </w:rPr>
              <w:t>Previous Item</w:t>
            </w:r>
          </w:p>
        </w:tc>
        <w:tc>
          <w:tcPr>
            <w:tcW w:w="6166" w:type="dxa"/>
            <w:tcBorders>
              <w:bottom w:val="single" w:sz="4" w:space="0" w:color="auto"/>
            </w:tcBorders>
            <w:shd w:val="clear" w:color="auto" w:fill="auto"/>
          </w:tcPr>
          <w:p w14:paraId="56B74DF8" w14:textId="77777777" w:rsidR="0029682F" w:rsidRPr="009A6DD7" w:rsidRDefault="0029682F" w:rsidP="00552C7B">
            <w:pPr>
              <w:contextualSpacing/>
              <w:jc w:val="both"/>
              <w:rPr>
                <w:rFonts w:ascii="Arial" w:eastAsia="Calibri" w:hAnsi="Arial" w:cs="Arial"/>
                <w:iCs/>
                <w:color w:val="000000"/>
                <w:szCs w:val="24"/>
              </w:rPr>
            </w:pPr>
            <w:r w:rsidRPr="009A6DD7">
              <w:rPr>
                <w:rFonts w:ascii="Arial" w:eastAsia="Calibri" w:hAnsi="Arial" w:cs="Arial"/>
                <w:iCs/>
                <w:color w:val="000000"/>
                <w:szCs w:val="24"/>
              </w:rPr>
              <w:t>Nil</w:t>
            </w:r>
          </w:p>
        </w:tc>
      </w:tr>
      <w:tr w:rsidR="00E86DF0" w:rsidRPr="009A6DD7" w14:paraId="47896F9F" w14:textId="77777777" w:rsidTr="00C46589">
        <w:tc>
          <w:tcPr>
            <w:tcW w:w="2198" w:type="dxa"/>
            <w:tcBorders>
              <w:bottom w:val="single" w:sz="4" w:space="0" w:color="auto"/>
            </w:tcBorders>
            <w:shd w:val="clear" w:color="auto" w:fill="auto"/>
          </w:tcPr>
          <w:p w14:paraId="46332741" w14:textId="77777777" w:rsidR="0029682F" w:rsidRPr="009A6DD7" w:rsidRDefault="0029682F" w:rsidP="00552C7B">
            <w:pPr>
              <w:contextualSpacing/>
              <w:jc w:val="both"/>
              <w:rPr>
                <w:rFonts w:ascii="Arial" w:eastAsia="Calibri" w:hAnsi="Arial" w:cs="Arial"/>
                <w:b/>
                <w:color w:val="000000"/>
                <w:szCs w:val="24"/>
              </w:rPr>
            </w:pPr>
            <w:r w:rsidRPr="009A6DD7">
              <w:rPr>
                <w:rFonts w:ascii="Arial" w:eastAsia="Calibri" w:hAnsi="Arial" w:cs="Arial"/>
                <w:b/>
                <w:color w:val="000000"/>
                <w:szCs w:val="24"/>
              </w:rPr>
              <w:t>Delegation</w:t>
            </w:r>
          </w:p>
        </w:tc>
        <w:tc>
          <w:tcPr>
            <w:tcW w:w="6166" w:type="dxa"/>
            <w:tcBorders>
              <w:bottom w:val="single" w:sz="4" w:space="0" w:color="auto"/>
            </w:tcBorders>
            <w:shd w:val="clear" w:color="auto" w:fill="auto"/>
          </w:tcPr>
          <w:p w14:paraId="3375C168" w14:textId="77777777" w:rsidR="0029682F" w:rsidRPr="009A6DD7" w:rsidRDefault="0029682F" w:rsidP="00552C7B">
            <w:pPr>
              <w:contextualSpacing/>
              <w:jc w:val="both"/>
              <w:rPr>
                <w:rFonts w:ascii="Arial" w:eastAsia="Calibri" w:hAnsi="Arial" w:cs="Arial"/>
                <w:iCs/>
                <w:color w:val="000000"/>
                <w:szCs w:val="22"/>
              </w:rPr>
            </w:pPr>
            <w:r w:rsidRPr="009A6DD7">
              <w:rPr>
                <w:rFonts w:ascii="Arial" w:eastAsia="Calibri" w:hAnsi="Arial" w:cs="Arial"/>
                <w:iCs/>
                <w:color w:val="000000"/>
                <w:szCs w:val="22"/>
              </w:rPr>
              <w:t>In accordance with the City’s Instrument of Delegation, Council is required to determine the application as more than 4 dwellings are proposed</w:t>
            </w:r>
          </w:p>
        </w:tc>
      </w:tr>
      <w:tr w:rsidR="00626B57" w:rsidRPr="009A6DD7" w14:paraId="1068F463" w14:textId="77777777" w:rsidTr="00C46589">
        <w:tc>
          <w:tcPr>
            <w:tcW w:w="2198" w:type="dxa"/>
            <w:shd w:val="clear" w:color="auto" w:fill="auto"/>
            <w:vAlign w:val="center"/>
          </w:tcPr>
          <w:p w14:paraId="7E8C137B" w14:textId="77777777" w:rsidR="0029682F" w:rsidRPr="009A6DD7" w:rsidRDefault="0029682F" w:rsidP="00552C7B">
            <w:pPr>
              <w:contextualSpacing/>
              <w:rPr>
                <w:rFonts w:ascii="Arial" w:eastAsia="Calibri" w:hAnsi="Arial" w:cs="Arial"/>
                <w:b/>
                <w:color w:val="000000"/>
                <w:szCs w:val="24"/>
              </w:rPr>
            </w:pPr>
            <w:r w:rsidRPr="009A6DD7">
              <w:rPr>
                <w:rFonts w:ascii="Arial" w:eastAsia="Calibri" w:hAnsi="Arial" w:cs="Arial"/>
                <w:b/>
                <w:color w:val="000000"/>
                <w:szCs w:val="24"/>
              </w:rPr>
              <w:t>Attachments</w:t>
            </w:r>
          </w:p>
        </w:tc>
        <w:tc>
          <w:tcPr>
            <w:tcW w:w="6166" w:type="dxa"/>
            <w:shd w:val="clear" w:color="auto" w:fill="auto"/>
            <w:vAlign w:val="center"/>
          </w:tcPr>
          <w:p w14:paraId="5ED44507" w14:textId="77777777" w:rsidR="0029682F" w:rsidRPr="009A6DD7" w:rsidRDefault="0029682F" w:rsidP="00F85322">
            <w:pPr>
              <w:numPr>
                <w:ilvl w:val="0"/>
                <w:numId w:val="15"/>
              </w:numPr>
              <w:ind w:left="477" w:hanging="477"/>
              <w:contextualSpacing/>
              <w:rPr>
                <w:rFonts w:ascii="Arial" w:eastAsia="Calibri" w:hAnsi="Arial" w:cs="Arial"/>
                <w:szCs w:val="24"/>
              </w:rPr>
            </w:pPr>
            <w:r w:rsidRPr="009A6DD7">
              <w:rPr>
                <w:rFonts w:ascii="Arial" w:eastAsia="Calibri" w:hAnsi="Arial" w:cs="Arial"/>
                <w:szCs w:val="24"/>
              </w:rPr>
              <w:t xml:space="preserve">Location Plan &amp; Zoning Plan </w:t>
            </w:r>
          </w:p>
        </w:tc>
      </w:tr>
      <w:tr w:rsidR="00E86DF0" w:rsidRPr="009A6DD7" w14:paraId="05AD0CF3" w14:textId="77777777" w:rsidTr="00C46589">
        <w:tc>
          <w:tcPr>
            <w:tcW w:w="2198" w:type="dxa"/>
            <w:tcBorders>
              <w:bottom w:val="single" w:sz="4" w:space="0" w:color="auto"/>
            </w:tcBorders>
            <w:shd w:val="clear" w:color="auto" w:fill="auto"/>
            <w:vAlign w:val="center"/>
          </w:tcPr>
          <w:p w14:paraId="25744173" w14:textId="77777777" w:rsidR="0029682F" w:rsidRPr="009A6DD7" w:rsidRDefault="0029682F" w:rsidP="00552C7B">
            <w:pPr>
              <w:contextualSpacing/>
              <w:rPr>
                <w:rFonts w:ascii="Arial" w:eastAsia="Calibri" w:hAnsi="Arial" w:cs="Arial"/>
                <w:b/>
                <w:color w:val="000000"/>
                <w:szCs w:val="24"/>
              </w:rPr>
            </w:pPr>
            <w:r w:rsidRPr="009A6DD7">
              <w:rPr>
                <w:rFonts w:ascii="Arial" w:eastAsia="Calibri" w:hAnsi="Arial" w:cs="Arial"/>
                <w:b/>
                <w:color w:val="000000"/>
                <w:szCs w:val="24"/>
              </w:rPr>
              <w:t>Confidential Attachments</w:t>
            </w:r>
          </w:p>
        </w:tc>
        <w:tc>
          <w:tcPr>
            <w:tcW w:w="6166" w:type="dxa"/>
            <w:tcBorders>
              <w:bottom w:val="single" w:sz="4" w:space="0" w:color="auto"/>
            </w:tcBorders>
            <w:shd w:val="clear" w:color="auto" w:fill="auto"/>
            <w:vAlign w:val="center"/>
          </w:tcPr>
          <w:p w14:paraId="77FF9731" w14:textId="77777777" w:rsidR="0029682F" w:rsidRPr="009A6DD7" w:rsidRDefault="0029682F" w:rsidP="00F85322">
            <w:pPr>
              <w:numPr>
                <w:ilvl w:val="0"/>
                <w:numId w:val="16"/>
              </w:numPr>
              <w:ind w:left="477" w:hanging="476"/>
              <w:contextualSpacing/>
              <w:rPr>
                <w:rFonts w:ascii="Arial" w:eastAsia="Calibri" w:hAnsi="Arial" w:cs="Arial"/>
                <w:szCs w:val="24"/>
              </w:rPr>
            </w:pPr>
            <w:r w:rsidRPr="009A6DD7">
              <w:rPr>
                <w:rFonts w:ascii="Arial" w:eastAsia="Calibri" w:hAnsi="Arial" w:cs="Arial"/>
                <w:szCs w:val="24"/>
              </w:rPr>
              <w:t xml:space="preserve">Plans </w:t>
            </w:r>
          </w:p>
          <w:p w14:paraId="23581868" w14:textId="77777777" w:rsidR="0029682F" w:rsidRPr="009A6DD7" w:rsidRDefault="0029682F" w:rsidP="00F85322">
            <w:pPr>
              <w:numPr>
                <w:ilvl w:val="0"/>
                <w:numId w:val="16"/>
              </w:numPr>
              <w:ind w:left="464" w:hanging="464"/>
              <w:contextualSpacing/>
              <w:rPr>
                <w:rFonts w:ascii="Arial" w:eastAsia="Calibri" w:hAnsi="Arial" w:cs="Arial"/>
                <w:szCs w:val="24"/>
              </w:rPr>
            </w:pPr>
            <w:r w:rsidRPr="009A6DD7">
              <w:rPr>
                <w:rFonts w:ascii="Arial" w:eastAsia="Calibri" w:hAnsi="Arial" w:cs="Arial"/>
                <w:szCs w:val="24"/>
              </w:rPr>
              <w:t xml:space="preserve">Submissions </w:t>
            </w:r>
          </w:p>
        </w:tc>
      </w:tr>
    </w:tbl>
    <w:p w14:paraId="5AD67E79" w14:textId="3C423530" w:rsidR="0029682F" w:rsidRDefault="005501F5" w:rsidP="0029682F">
      <w:pPr>
        <w:contextualSpacing/>
        <w:jc w:val="both"/>
        <w:rPr>
          <w:rFonts w:ascii="Arial" w:eastAsia="Calibri" w:hAnsi="Arial" w:cs="Arial"/>
          <w:iCs/>
          <w:color w:val="000000"/>
          <w:szCs w:val="32"/>
        </w:rPr>
      </w:pPr>
      <w:r>
        <w:rPr>
          <w:rFonts w:ascii="Arial" w:hAnsi="Arial" w:cs="Arial"/>
          <w:noProof/>
          <w:sz w:val="22"/>
          <w:szCs w:val="22"/>
        </w:rPr>
        <mc:AlternateContent>
          <mc:Choice Requires="wps">
            <w:drawing>
              <wp:anchor distT="0" distB="0" distL="114300" distR="114300" simplePos="0" relativeHeight="251666436" behindDoc="1" locked="0" layoutInCell="1" allowOverlap="1" wp14:anchorId="61A00217" wp14:editId="52FF34C0">
                <wp:simplePos x="0" y="0"/>
                <wp:positionH relativeFrom="margin">
                  <wp:align>left</wp:align>
                </wp:positionH>
                <wp:positionV relativeFrom="paragraph">
                  <wp:posOffset>175896</wp:posOffset>
                </wp:positionV>
                <wp:extent cx="5320665" cy="1257300"/>
                <wp:effectExtent l="0" t="0" r="0" b="0"/>
                <wp:wrapNone/>
                <wp:docPr id="14" name="Rectangle 14"/>
                <wp:cNvGraphicFramePr/>
                <a:graphic xmlns:a="http://schemas.openxmlformats.org/drawingml/2006/main">
                  <a:graphicData uri="http://schemas.microsoft.com/office/word/2010/wordprocessingShape">
                    <wps:wsp>
                      <wps:cNvSpPr/>
                      <wps:spPr>
                        <a:xfrm>
                          <a:off x="0" y="0"/>
                          <a:ext cx="5320665" cy="12573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04BE63" id="Rectangle 14" o:spid="_x0000_s1026" style="position:absolute;margin-left:0;margin-top:13.85pt;width:418.95pt;height:99pt;z-index:-2516500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" fillcolor="#bfbfbf [2412]" stroked="f" strokeweight="2pt">
                <w10:wrap anchorx="margin"/>
              </v:rect>
            </w:pict>
          </mc:Fallback>
        </mc:AlternateContent>
      </w:r>
    </w:p>
    <w:p w14:paraId="173DF369" w14:textId="538F51CE" w:rsidR="000B29C5" w:rsidRPr="000B29C5" w:rsidRDefault="000B29C5" w:rsidP="000B29C5">
      <w:pPr>
        <w:contextualSpacing/>
        <w:jc w:val="both"/>
        <w:rPr>
          <w:rFonts w:ascii="Arial" w:eastAsia="Calibri" w:hAnsi="Arial" w:cs="Arial"/>
          <w:iCs/>
          <w:color w:val="000000"/>
          <w:szCs w:val="32"/>
          <w:u w:val="single"/>
        </w:rPr>
      </w:pPr>
      <w:r w:rsidRPr="000B29C5">
        <w:rPr>
          <w:rFonts w:ascii="Arial" w:eastAsia="Calibri" w:hAnsi="Arial" w:cs="Arial"/>
          <w:iCs/>
          <w:color w:val="000000"/>
          <w:szCs w:val="32"/>
          <w:u w:val="single"/>
        </w:rPr>
        <w:t>Procedural Motion</w:t>
      </w:r>
    </w:p>
    <w:p w14:paraId="3EAFB93F" w14:textId="7AB83BEA" w:rsidR="000B29C5" w:rsidRPr="006D752D" w:rsidRDefault="000B29C5" w:rsidP="000B29C5">
      <w:pPr>
        <w:jc w:val="both"/>
        <w:rPr>
          <w:rFonts w:ascii="Arial" w:hAnsi="Arial" w:cs="Arial"/>
          <w:szCs w:val="24"/>
        </w:rPr>
      </w:pPr>
      <w:r w:rsidRPr="006D752D">
        <w:rPr>
          <w:rFonts w:ascii="Arial" w:hAnsi="Arial" w:cs="Arial"/>
          <w:szCs w:val="24"/>
        </w:rPr>
        <w:t xml:space="preserve">Moved – Councillor </w:t>
      </w:r>
      <w:r w:rsidR="00065D93">
        <w:rPr>
          <w:rFonts w:ascii="Arial" w:hAnsi="Arial" w:cs="Arial"/>
          <w:szCs w:val="24"/>
        </w:rPr>
        <w:t>Coghlan</w:t>
      </w:r>
    </w:p>
    <w:p w14:paraId="76626A68" w14:textId="161463B7" w:rsidR="000B29C5" w:rsidRPr="006D752D" w:rsidRDefault="000B29C5" w:rsidP="000B29C5">
      <w:pPr>
        <w:jc w:val="both"/>
        <w:rPr>
          <w:rFonts w:ascii="Arial" w:hAnsi="Arial" w:cs="Arial"/>
          <w:szCs w:val="24"/>
        </w:rPr>
      </w:pPr>
      <w:r w:rsidRPr="006D752D">
        <w:rPr>
          <w:rFonts w:ascii="Arial" w:hAnsi="Arial" w:cs="Arial"/>
          <w:szCs w:val="24"/>
        </w:rPr>
        <w:t xml:space="preserve">Seconded – Councillor </w:t>
      </w:r>
      <w:r w:rsidR="00065D93">
        <w:rPr>
          <w:rFonts w:ascii="Arial" w:hAnsi="Arial" w:cs="Arial"/>
          <w:szCs w:val="24"/>
        </w:rPr>
        <w:t>Smyth</w:t>
      </w:r>
    </w:p>
    <w:p w14:paraId="38990913" w14:textId="77777777" w:rsidR="000B29C5" w:rsidRPr="006D752D" w:rsidRDefault="000B29C5" w:rsidP="000B29C5">
      <w:pPr>
        <w:jc w:val="both"/>
        <w:rPr>
          <w:rFonts w:ascii="Arial" w:hAnsi="Arial" w:cs="Arial"/>
          <w:szCs w:val="24"/>
        </w:rPr>
      </w:pPr>
    </w:p>
    <w:p w14:paraId="52DEF9B1" w14:textId="77777777" w:rsidR="007044F4" w:rsidRDefault="007044F4" w:rsidP="007044F4">
      <w:pPr>
        <w:jc w:val="both"/>
        <w:rPr>
          <w:rFonts w:ascii="Arial" w:hAnsi="Arial" w:cs="Arial"/>
          <w:b/>
          <w:szCs w:val="24"/>
        </w:rPr>
      </w:pPr>
      <w:r w:rsidRPr="006D752D">
        <w:rPr>
          <w:rFonts w:ascii="Arial" w:hAnsi="Arial" w:cs="Arial"/>
          <w:b/>
          <w:szCs w:val="24"/>
        </w:rPr>
        <w:t xml:space="preserve">That </w:t>
      </w:r>
      <w:r>
        <w:rPr>
          <w:rFonts w:ascii="Arial" w:hAnsi="Arial" w:cs="Arial"/>
          <w:b/>
          <w:szCs w:val="24"/>
        </w:rPr>
        <w:t>Council proceed to the next item of business due to the item being withdrawn by the applicant.</w:t>
      </w:r>
    </w:p>
    <w:p w14:paraId="0832F3E7" w14:textId="10473218" w:rsidR="004B6F51" w:rsidRPr="006D752D" w:rsidRDefault="004B6F51" w:rsidP="00552C7B">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10493B2D" w14:textId="0066F0DD" w:rsidR="000B29C5" w:rsidRPr="006D752D" w:rsidRDefault="000B29C5" w:rsidP="000B29C5">
      <w:pPr>
        <w:jc w:val="right"/>
        <w:rPr>
          <w:rFonts w:ascii="Arial" w:hAnsi="Arial" w:cs="Arial"/>
          <w:b/>
          <w:szCs w:val="24"/>
        </w:rPr>
      </w:pPr>
    </w:p>
    <w:p w14:paraId="01182B33" w14:textId="77777777" w:rsidR="000B29C5" w:rsidRDefault="000B29C5" w:rsidP="0029682F">
      <w:pPr>
        <w:contextualSpacing/>
        <w:jc w:val="both"/>
        <w:rPr>
          <w:rFonts w:ascii="Arial" w:eastAsia="Calibri" w:hAnsi="Arial" w:cs="Arial"/>
          <w:iCs/>
          <w:color w:val="000000"/>
          <w:szCs w:val="32"/>
        </w:rPr>
      </w:pPr>
    </w:p>
    <w:p w14:paraId="327E36EC" w14:textId="77777777" w:rsidR="000B29C5" w:rsidRDefault="000B29C5" w:rsidP="0029682F">
      <w:pPr>
        <w:contextualSpacing/>
        <w:jc w:val="both"/>
        <w:rPr>
          <w:rFonts w:ascii="Arial" w:eastAsia="Calibri" w:hAnsi="Arial" w:cs="Arial"/>
          <w:iCs/>
          <w:color w:val="000000"/>
          <w:szCs w:val="32"/>
        </w:rPr>
      </w:pPr>
    </w:p>
    <w:p w14:paraId="3DB67D61" w14:textId="77777777" w:rsidR="000B29C5" w:rsidRDefault="000B29C5" w:rsidP="0029682F">
      <w:pPr>
        <w:contextualSpacing/>
        <w:jc w:val="both"/>
        <w:rPr>
          <w:rFonts w:ascii="Arial" w:eastAsia="Calibri" w:hAnsi="Arial" w:cs="Arial"/>
          <w:iCs/>
          <w:color w:val="000000"/>
          <w:szCs w:val="32"/>
        </w:rPr>
      </w:pPr>
    </w:p>
    <w:p w14:paraId="7814B81D" w14:textId="77777777" w:rsidR="000B29C5" w:rsidRDefault="000B29C5" w:rsidP="0029682F">
      <w:pPr>
        <w:contextualSpacing/>
        <w:jc w:val="both"/>
        <w:rPr>
          <w:rFonts w:ascii="Arial" w:eastAsia="Calibri" w:hAnsi="Arial" w:cs="Arial"/>
          <w:iCs/>
          <w:color w:val="000000"/>
          <w:szCs w:val="32"/>
        </w:rPr>
      </w:pPr>
    </w:p>
    <w:p w14:paraId="67D17E99" w14:textId="55CACD18" w:rsidR="0029682F" w:rsidRPr="005501F5" w:rsidRDefault="0029682F" w:rsidP="0029682F">
      <w:pPr>
        <w:jc w:val="both"/>
        <w:rPr>
          <w:rFonts w:ascii="Arial" w:hAnsi="Arial" w:cs="Arial"/>
          <w:sz w:val="28"/>
          <w:szCs w:val="28"/>
        </w:rPr>
      </w:pPr>
      <w:r w:rsidRPr="005501F5">
        <w:rPr>
          <w:rFonts w:ascii="Arial" w:hAnsi="Arial" w:cs="Arial"/>
          <w:sz w:val="28"/>
          <w:szCs w:val="28"/>
        </w:rPr>
        <w:t>Committee Recommendation</w:t>
      </w:r>
    </w:p>
    <w:p w14:paraId="6AF2AE03" w14:textId="77777777" w:rsidR="0029682F" w:rsidRPr="005501F5" w:rsidRDefault="0029682F" w:rsidP="0029682F">
      <w:pPr>
        <w:jc w:val="both"/>
        <w:rPr>
          <w:rFonts w:ascii="Arial" w:hAnsi="Arial" w:cs="Arial"/>
          <w:szCs w:val="24"/>
        </w:rPr>
      </w:pPr>
    </w:p>
    <w:p w14:paraId="7B0AA1A5" w14:textId="77777777" w:rsidR="0029682F" w:rsidRPr="005501F5" w:rsidRDefault="0029682F" w:rsidP="0029682F">
      <w:pPr>
        <w:jc w:val="both"/>
        <w:rPr>
          <w:rFonts w:ascii="Arial" w:hAnsi="Arial" w:cs="Arial"/>
          <w:szCs w:val="24"/>
        </w:rPr>
      </w:pPr>
      <w:r w:rsidRPr="005501F5">
        <w:rPr>
          <w:rFonts w:ascii="Arial" w:hAnsi="Arial" w:cs="Arial"/>
          <w:szCs w:val="24"/>
        </w:rPr>
        <w:t>That Council:</w:t>
      </w:r>
    </w:p>
    <w:p w14:paraId="61E8412F" w14:textId="77777777" w:rsidR="0029682F" w:rsidRPr="005501F5" w:rsidRDefault="0029682F" w:rsidP="0029682F">
      <w:pPr>
        <w:jc w:val="both"/>
        <w:rPr>
          <w:rFonts w:ascii="Arial" w:hAnsi="Arial" w:cs="Arial"/>
          <w:szCs w:val="24"/>
        </w:rPr>
      </w:pPr>
    </w:p>
    <w:p w14:paraId="261986DC" w14:textId="77777777" w:rsidR="0029682F" w:rsidRPr="005501F5" w:rsidRDefault="0029682F" w:rsidP="00F85322">
      <w:pPr>
        <w:pStyle w:val="ListParagraph"/>
        <w:numPr>
          <w:ilvl w:val="3"/>
          <w:numId w:val="15"/>
        </w:numPr>
        <w:spacing w:after="0" w:line="240" w:lineRule="auto"/>
        <w:ind w:left="567" w:hanging="567"/>
        <w:jc w:val="both"/>
        <w:rPr>
          <w:rFonts w:ascii="Arial" w:hAnsi="Arial" w:cs="Arial"/>
          <w:sz w:val="24"/>
          <w:szCs w:val="24"/>
        </w:rPr>
      </w:pPr>
      <w:r w:rsidRPr="005501F5">
        <w:rPr>
          <w:rFonts w:ascii="Arial" w:hAnsi="Arial" w:cs="Arial"/>
          <w:sz w:val="24"/>
          <w:szCs w:val="24"/>
        </w:rPr>
        <w:t xml:space="preserve">defer the item in order for the applicant to amend the proposal to have a minimum 45% open space per dwelling, as set out in clause 5.1.4 – Open Space of State Planning Policy 7.3 – Residential Design </w:t>
      </w:r>
      <w:proofErr w:type="gramStart"/>
      <w:r w:rsidRPr="005501F5">
        <w:rPr>
          <w:rFonts w:ascii="Arial" w:hAnsi="Arial" w:cs="Arial"/>
          <w:sz w:val="24"/>
          <w:szCs w:val="24"/>
        </w:rPr>
        <w:t>Codes;</w:t>
      </w:r>
      <w:proofErr w:type="gramEnd"/>
      <w:r w:rsidRPr="005501F5">
        <w:rPr>
          <w:rFonts w:ascii="Arial" w:hAnsi="Arial" w:cs="Arial"/>
          <w:sz w:val="24"/>
          <w:szCs w:val="24"/>
        </w:rPr>
        <w:t xml:space="preserve"> </w:t>
      </w:r>
    </w:p>
    <w:p w14:paraId="3C577725" w14:textId="77777777" w:rsidR="0029682F" w:rsidRPr="005501F5" w:rsidRDefault="0029682F" w:rsidP="0029682F">
      <w:pPr>
        <w:pStyle w:val="ListParagraph"/>
        <w:spacing w:after="0" w:line="240" w:lineRule="auto"/>
        <w:ind w:left="567"/>
        <w:jc w:val="both"/>
        <w:rPr>
          <w:rFonts w:ascii="Arial" w:hAnsi="Arial" w:cs="Arial"/>
          <w:sz w:val="24"/>
          <w:szCs w:val="24"/>
        </w:rPr>
      </w:pPr>
    </w:p>
    <w:p w14:paraId="02829C63" w14:textId="77777777" w:rsidR="0029682F" w:rsidRPr="005501F5" w:rsidRDefault="0029682F" w:rsidP="00F85322">
      <w:pPr>
        <w:pStyle w:val="ListParagraph"/>
        <w:numPr>
          <w:ilvl w:val="3"/>
          <w:numId w:val="15"/>
        </w:numPr>
        <w:spacing w:after="0" w:line="240" w:lineRule="auto"/>
        <w:ind w:left="567" w:hanging="567"/>
        <w:jc w:val="both"/>
        <w:rPr>
          <w:rFonts w:ascii="Arial" w:hAnsi="Arial" w:cs="Arial"/>
          <w:sz w:val="24"/>
          <w:szCs w:val="24"/>
        </w:rPr>
      </w:pPr>
      <w:r w:rsidRPr="005501F5">
        <w:rPr>
          <w:rFonts w:ascii="Arial" w:hAnsi="Arial" w:cs="Arial"/>
          <w:sz w:val="24"/>
          <w:szCs w:val="24"/>
        </w:rPr>
        <w:t xml:space="preserve">requests that an alternate position for the driveway be investigated such that the need to cross the verge at Montgomery Avenue is avoided; and </w:t>
      </w:r>
    </w:p>
    <w:p w14:paraId="67B6428D" w14:textId="77777777" w:rsidR="0029682F" w:rsidRPr="005501F5" w:rsidRDefault="0029682F" w:rsidP="0029682F">
      <w:pPr>
        <w:pStyle w:val="ListParagraph"/>
        <w:rPr>
          <w:rFonts w:ascii="Arial" w:hAnsi="Arial" w:cs="Arial"/>
          <w:sz w:val="24"/>
          <w:szCs w:val="24"/>
        </w:rPr>
      </w:pPr>
    </w:p>
    <w:p w14:paraId="56240B18" w14:textId="77777777" w:rsidR="0029682F" w:rsidRPr="005501F5" w:rsidRDefault="0029682F" w:rsidP="00F85322">
      <w:pPr>
        <w:pStyle w:val="ListParagraph"/>
        <w:numPr>
          <w:ilvl w:val="3"/>
          <w:numId w:val="15"/>
        </w:numPr>
        <w:spacing w:after="0" w:line="240" w:lineRule="auto"/>
        <w:ind w:left="567" w:hanging="567"/>
        <w:jc w:val="both"/>
        <w:rPr>
          <w:rFonts w:ascii="Arial" w:hAnsi="Arial" w:cs="Arial"/>
          <w:sz w:val="24"/>
          <w:szCs w:val="24"/>
        </w:rPr>
      </w:pPr>
      <w:r w:rsidRPr="005501F5">
        <w:rPr>
          <w:rFonts w:ascii="Arial" w:hAnsi="Arial" w:cs="Arial"/>
          <w:sz w:val="24"/>
          <w:szCs w:val="24"/>
        </w:rPr>
        <w:t xml:space="preserve">requests that the landscaping contain endemic species that supports the local ecology.  </w:t>
      </w:r>
    </w:p>
    <w:p w14:paraId="3FCA6977" w14:textId="77777777" w:rsidR="0029682F" w:rsidRPr="006D752D" w:rsidRDefault="0029682F" w:rsidP="0029682F">
      <w:pPr>
        <w:jc w:val="both"/>
        <w:rPr>
          <w:rFonts w:ascii="Arial" w:hAnsi="Arial" w:cs="Arial"/>
          <w:szCs w:val="24"/>
        </w:rPr>
      </w:pPr>
    </w:p>
    <w:p w14:paraId="3DD0B198" w14:textId="77777777" w:rsidR="0029682F" w:rsidRPr="009A6DD7" w:rsidRDefault="0029682F" w:rsidP="0029682F">
      <w:pPr>
        <w:contextualSpacing/>
        <w:jc w:val="both"/>
        <w:rPr>
          <w:rFonts w:ascii="Arial" w:eastAsia="Calibri" w:hAnsi="Arial" w:cs="Arial"/>
          <w:iCs/>
          <w:color w:val="7030A0"/>
          <w:szCs w:val="24"/>
        </w:rPr>
      </w:pPr>
    </w:p>
    <w:p w14:paraId="0A39E080" w14:textId="77777777" w:rsidR="0029682F" w:rsidRPr="005247C2" w:rsidRDefault="0029682F" w:rsidP="0029682F">
      <w:pPr>
        <w:contextualSpacing/>
        <w:jc w:val="both"/>
        <w:rPr>
          <w:rFonts w:ascii="Arial" w:eastAsia="Calibri" w:hAnsi="Arial" w:cs="Arial"/>
          <w:bCs/>
          <w:color w:val="000000"/>
          <w:sz w:val="28"/>
          <w:szCs w:val="28"/>
        </w:rPr>
      </w:pPr>
      <w:r w:rsidRPr="005247C2">
        <w:rPr>
          <w:rFonts w:ascii="Arial" w:eastAsia="Calibri" w:hAnsi="Arial" w:cs="Arial"/>
          <w:bCs/>
          <w:color w:val="000000"/>
          <w:sz w:val="28"/>
          <w:szCs w:val="28"/>
        </w:rPr>
        <w:t>Recommendation to Committee</w:t>
      </w:r>
    </w:p>
    <w:p w14:paraId="69663E87" w14:textId="77777777" w:rsidR="0029682F" w:rsidRPr="005247C2" w:rsidRDefault="0029682F" w:rsidP="0029682F">
      <w:pPr>
        <w:contextualSpacing/>
        <w:jc w:val="both"/>
        <w:rPr>
          <w:rFonts w:ascii="Arial" w:eastAsia="Calibri" w:hAnsi="Arial" w:cs="Arial"/>
          <w:bCs/>
          <w:color w:val="000000"/>
          <w:szCs w:val="24"/>
        </w:rPr>
      </w:pPr>
    </w:p>
    <w:p w14:paraId="1279AB72" w14:textId="77777777" w:rsidR="0029682F" w:rsidRPr="005247C2" w:rsidRDefault="0029682F" w:rsidP="0029682F">
      <w:pPr>
        <w:contextualSpacing/>
        <w:jc w:val="both"/>
        <w:rPr>
          <w:rFonts w:ascii="Arial" w:eastAsia="Calibri" w:hAnsi="Arial" w:cs="Arial"/>
          <w:bCs/>
          <w:szCs w:val="24"/>
        </w:rPr>
      </w:pPr>
      <w:r w:rsidRPr="005247C2">
        <w:rPr>
          <w:rFonts w:ascii="Arial" w:eastAsia="Calibri" w:hAnsi="Arial" w:cs="Arial"/>
          <w:bCs/>
          <w:color w:val="000000"/>
          <w:szCs w:val="24"/>
        </w:rPr>
        <w:t xml:space="preserve">In accordance with Clause 68(2)(a) of the Deemed Provisions of the </w:t>
      </w:r>
      <w:r w:rsidRPr="005247C2">
        <w:rPr>
          <w:rFonts w:ascii="Arial" w:eastAsia="Calibri" w:hAnsi="Arial" w:cs="Arial"/>
          <w:bCs/>
          <w:i/>
          <w:iCs/>
          <w:color w:val="000000"/>
          <w:szCs w:val="24"/>
        </w:rPr>
        <w:t>Planning and Development (Local Planning Schemes) Regulations 2015,</w:t>
      </w:r>
      <w:r w:rsidRPr="005247C2">
        <w:rPr>
          <w:rFonts w:ascii="Arial" w:eastAsia="Calibri" w:hAnsi="Arial" w:cs="Arial"/>
          <w:bCs/>
          <w:color w:val="000000"/>
          <w:szCs w:val="24"/>
        </w:rPr>
        <w:t xml:space="preserve"> </w:t>
      </w:r>
      <w:r w:rsidRPr="005247C2">
        <w:rPr>
          <w:rFonts w:ascii="Arial" w:eastAsia="Calibri" w:hAnsi="Arial" w:cs="Arial"/>
          <w:bCs/>
          <w:szCs w:val="24"/>
        </w:rPr>
        <w:t>Council approves the development application received on 27 April 2021 in accordance with amended plans date stamped 10 June 2021 for six (6) Aged and Dependent Persons’ Dwellings at Lot 100 Montgomery Avenue, Mt Claremont subject to the following conditions:</w:t>
      </w:r>
    </w:p>
    <w:p w14:paraId="60B2E531" w14:textId="77777777" w:rsidR="0029682F" w:rsidRPr="005247C2" w:rsidRDefault="0029682F" w:rsidP="0029682F">
      <w:pPr>
        <w:contextualSpacing/>
        <w:jc w:val="both"/>
        <w:rPr>
          <w:rFonts w:ascii="Arial" w:eastAsia="Calibri" w:hAnsi="Arial" w:cs="Arial"/>
          <w:bCs/>
          <w:color w:val="7030A0"/>
          <w:szCs w:val="24"/>
        </w:rPr>
      </w:pPr>
    </w:p>
    <w:p w14:paraId="4A0F6C28" w14:textId="77777777" w:rsidR="0029682F" w:rsidRPr="005247C2" w:rsidRDefault="0029682F" w:rsidP="00F85322">
      <w:pPr>
        <w:numPr>
          <w:ilvl w:val="0"/>
          <w:numId w:val="12"/>
        </w:numPr>
        <w:autoSpaceDE w:val="0"/>
        <w:autoSpaceDN w:val="0"/>
        <w:adjustRightInd w:val="0"/>
        <w:ind w:left="567" w:hanging="567"/>
        <w:contextualSpacing/>
        <w:jc w:val="both"/>
        <w:rPr>
          <w:rFonts w:ascii="Arial" w:eastAsia="Calibri" w:hAnsi="Arial" w:cs="Arial"/>
          <w:bCs/>
          <w:szCs w:val="24"/>
        </w:rPr>
      </w:pPr>
      <w:r w:rsidRPr="005247C2">
        <w:rPr>
          <w:rFonts w:ascii="Arial" w:eastAsia="Calibri" w:hAnsi="Arial" w:cs="Arial"/>
          <w:bCs/>
          <w:szCs w:val="24"/>
        </w:rPr>
        <w:t>This approval is for a ‘Residential – Aged and Dependent Persons Dwelling’ land use as defined under the City’s Local Planning Scheme No.3 and the subject land may not be used for any other use without prior approval of the City.</w:t>
      </w:r>
    </w:p>
    <w:p w14:paraId="4CB50ED3" w14:textId="77777777" w:rsidR="0029682F" w:rsidRPr="005247C2" w:rsidRDefault="0029682F" w:rsidP="00F85322">
      <w:pPr>
        <w:numPr>
          <w:ilvl w:val="0"/>
          <w:numId w:val="12"/>
        </w:numPr>
        <w:autoSpaceDE w:val="0"/>
        <w:autoSpaceDN w:val="0"/>
        <w:adjustRightInd w:val="0"/>
        <w:ind w:left="567" w:hanging="567"/>
        <w:contextualSpacing/>
        <w:jc w:val="both"/>
        <w:rPr>
          <w:rFonts w:ascii="Arial" w:eastAsia="Calibri" w:hAnsi="Arial" w:cs="Arial"/>
          <w:bCs/>
          <w:szCs w:val="24"/>
          <w:lang w:eastAsia="en-AU"/>
        </w:rPr>
      </w:pPr>
      <w:r w:rsidRPr="005247C2">
        <w:rPr>
          <w:rFonts w:ascii="Arial" w:eastAsia="Calibri" w:hAnsi="Arial" w:cs="Arial"/>
          <w:bCs/>
          <w:szCs w:val="24"/>
        </w:rPr>
        <w:t xml:space="preserve">Prior to the issue of a Building Permit, the owner must execute and provide to the City a notification pursuant to Section 70A of the </w:t>
      </w:r>
      <w:r w:rsidRPr="005247C2">
        <w:rPr>
          <w:rFonts w:ascii="Arial" w:eastAsia="Calibri" w:hAnsi="Arial" w:cs="Arial"/>
          <w:bCs/>
          <w:i/>
          <w:szCs w:val="24"/>
        </w:rPr>
        <w:t>Transfer of Land Act 1893</w:t>
      </w:r>
      <w:r w:rsidRPr="005247C2">
        <w:rPr>
          <w:rFonts w:ascii="Arial" w:eastAsia="Calibri" w:hAnsi="Arial" w:cs="Arial"/>
          <w:bCs/>
          <w:szCs w:val="24"/>
        </w:rPr>
        <w:t xml:space="preserve"> (as amended) to be registered on the Certificate of Title advising prospective purchasers that the use of the land is subject to the Aged and Dependent Persons’ restriction. The notification required by shall </w:t>
      </w:r>
      <w:r w:rsidRPr="005247C2">
        <w:rPr>
          <w:rFonts w:ascii="Arial" w:eastAsia="Calibri" w:hAnsi="Arial" w:cs="Arial"/>
          <w:bCs/>
          <w:szCs w:val="24"/>
          <w:lang w:eastAsia="en-AU"/>
        </w:rPr>
        <w:t>read as follows:</w:t>
      </w:r>
    </w:p>
    <w:p w14:paraId="59069BC1" w14:textId="77777777" w:rsidR="0029682F" w:rsidRPr="005247C2" w:rsidRDefault="0029682F" w:rsidP="0029682F">
      <w:pPr>
        <w:ind w:left="720"/>
        <w:contextualSpacing/>
        <w:rPr>
          <w:rFonts w:ascii="Arial" w:eastAsia="Calibri" w:hAnsi="Arial" w:cs="Arial"/>
          <w:bCs/>
          <w:szCs w:val="24"/>
          <w:lang w:eastAsia="en-AU"/>
        </w:rPr>
      </w:pPr>
    </w:p>
    <w:p w14:paraId="6D92128D" w14:textId="77777777" w:rsidR="0029682F" w:rsidRPr="005247C2" w:rsidRDefault="0029682F" w:rsidP="0029682F">
      <w:pPr>
        <w:ind w:left="567"/>
        <w:contextualSpacing/>
        <w:jc w:val="both"/>
        <w:rPr>
          <w:rFonts w:ascii="Arial" w:eastAsia="Calibri" w:hAnsi="Arial" w:cs="Arial"/>
          <w:bCs/>
          <w:iCs/>
          <w:szCs w:val="24"/>
        </w:rPr>
      </w:pPr>
      <w:r w:rsidRPr="005247C2">
        <w:rPr>
          <w:rFonts w:ascii="Arial" w:eastAsia="Calibri" w:hAnsi="Arial" w:cs="Arial"/>
          <w:bCs/>
          <w:iCs/>
          <w:szCs w:val="24"/>
        </w:rPr>
        <w:t>“This property is approved for use as an Aged or Dependent Persons’ Dwelling. The dwelling restricted to be occupied by a person who:</w:t>
      </w:r>
    </w:p>
    <w:p w14:paraId="17DEAA74" w14:textId="77777777" w:rsidR="0029682F" w:rsidRPr="005247C2" w:rsidRDefault="0029682F" w:rsidP="0029682F">
      <w:pPr>
        <w:ind w:left="1134"/>
        <w:contextualSpacing/>
        <w:jc w:val="both"/>
        <w:rPr>
          <w:rFonts w:ascii="Arial" w:eastAsia="Calibri" w:hAnsi="Arial" w:cs="Arial"/>
          <w:bCs/>
          <w:iCs/>
          <w:szCs w:val="24"/>
        </w:rPr>
      </w:pPr>
    </w:p>
    <w:p w14:paraId="543DE81A" w14:textId="77777777" w:rsidR="0029682F" w:rsidRPr="005247C2" w:rsidRDefault="0029682F" w:rsidP="00F85322">
      <w:pPr>
        <w:numPr>
          <w:ilvl w:val="1"/>
          <w:numId w:val="14"/>
        </w:numPr>
        <w:ind w:left="1134" w:hanging="283"/>
        <w:contextualSpacing/>
        <w:jc w:val="both"/>
        <w:rPr>
          <w:rFonts w:ascii="Arial" w:eastAsia="Calibri" w:hAnsi="Arial" w:cs="Arial"/>
          <w:bCs/>
          <w:iCs/>
          <w:szCs w:val="24"/>
        </w:rPr>
      </w:pPr>
      <w:r w:rsidRPr="005247C2">
        <w:rPr>
          <w:rFonts w:ascii="Arial" w:eastAsia="Calibri" w:hAnsi="Arial" w:cs="Arial"/>
          <w:bCs/>
          <w:iCs/>
          <w:szCs w:val="24"/>
        </w:rPr>
        <w:t>Is aged 55 years or more; or</w:t>
      </w:r>
    </w:p>
    <w:p w14:paraId="65FDFD9E" w14:textId="77777777" w:rsidR="0029682F" w:rsidRPr="005247C2" w:rsidRDefault="0029682F" w:rsidP="00F85322">
      <w:pPr>
        <w:numPr>
          <w:ilvl w:val="1"/>
          <w:numId w:val="14"/>
        </w:numPr>
        <w:ind w:left="1134" w:hanging="283"/>
        <w:contextualSpacing/>
        <w:jc w:val="both"/>
        <w:rPr>
          <w:rFonts w:ascii="Arial" w:eastAsia="Calibri" w:hAnsi="Arial" w:cs="Arial"/>
          <w:bCs/>
          <w:iCs/>
          <w:szCs w:val="24"/>
        </w:rPr>
      </w:pPr>
      <w:r w:rsidRPr="005247C2">
        <w:rPr>
          <w:rFonts w:ascii="Arial" w:eastAsia="Calibri" w:hAnsi="Arial" w:cs="Arial"/>
          <w:bCs/>
          <w:iCs/>
          <w:szCs w:val="24"/>
        </w:rPr>
        <w:t>Has a recognised form of disability requiring special or supported accommodation; and</w:t>
      </w:r>
    </w:p>
    <w:p w14:paraId="5BF77DDF" w14:textId="77777777" w:rsidR="0029682F" w:rsidRPr="005247C2" w:rsidRDefault="0029682F" w:rsidP="00F85322">
      <w:pPr>
        <w:numPr>
          <w:ilvl w:val="1"/>
          <w:numId w:val="14"/>
        </w:numPr>
        <w:ind w:left="1134" w:hanging="283"/>
        <w:contextualSpacing/>
        <w:jc w:val="both"/>
        <w:rPr>
          <w:rFonts w:ascii="Arial" w:eastAsia="Calibri" w:hAnsi="Arial" w:cs="Arial"/>
          <w:bCs/>
          <w:iCs/>
          <w:szCs w:val="24"/>
        </w:rPr>
      </w:pPr>
      <w:r w:rsidRPr="005247C2">
        <w:rPr>
          <w:rFonts w:ascii="Arial" w:eastAsia="Calibri" w:hAnsi="Arial" w:cs="Arial"/>
          <w:bCs/>
          <w:iCs/>
          <w:szCs w:val="24"/>
        </w:rPr>
        <w:t>May also accommodate the spouse or carer of that person and in any case no more than one other person.”</w:t>
      </w:r>
    </w:p>
    <w:p w14:paraId="40A4CE4C" w14:textId="77777777" w:rsidR="0029682F" w:rsidRPr="005247C2" w:rsidRDefault="0029682F" w:rsidP="0029682F">
      <w:pPr>
        <w:ind w:left="1276"/>
        <w:contextualSpacing/>
        <w:jc w:val="both"/>
        <w:rPr>
          <w:rFonts w:ascii="Arial" w:eastAsia="Calibri" w:hAnsi="Arial" w:cs="Arial"/>
          <w:bCs/>
          <w:iCs/>
          <w:szCs w:val="24"/>
        </w:rPr>
      </w:pPr>
    </w:p>
    <w:p w14:paraId="0D8AFDDF" w14:textId="77777777" w:rsidR="0029682F" w:rsidRPr="005247C2" w:rsidRDefault="0029682F" w:rsidP="00F85322">
      <w:pPr>
        <w:numPr>
          <w:ilvl w:val="0"/>
          <w:numId w:val="12"/>
        </w:numPr>
        <w:autoSpaceDE w:val="0"/>
        <w:autoSpaceDN w:val="0"/>
        <w:adjustRightInd w:val="0"/>
        <w:ind w:left="567" w:hanging="567"/>
        <w:contextualSpacing/>
        <w:jc w:val="both"/>
        <w:rPr>
          <w:rFonts w:ascii="Arial" w:eastAsia="Calibri" w:hAnsi="Arial" w:cs="Arial"/>
          <w:bCs/>
          <w:szCs w:val="24"/>
        </w:rPr>
      </w:pPr>
      <w:r w:rsidRPr="005247C2">
        <w:rPr>
          <w:rFonts w:ascii="Arial" w:eastAsia="Calibri" w:hAnsi="Arial" w:cs="Arial"/>
          <w:bCs/>
          <w:szCs w:val="24"/>
        </w:rPr>
        <w:t xml:space="preserve">The Aged and Dependent Persons’ dwelling internal design, external paths and car parking areas shall be constructed in accordance with Clause 5.5.2 of the Residential Design Codes and AS4299/1995 – Adaptable Housing.  </w:t>
      </w:r>
    </w:p>
    <w:p w14:paraId="283A19B2" w14:textId="77777777" w:rsidR="0029682F" w:rsidRPr="005247C2" w:rsidRDefault="0029682F" w:rsidP="0029682F">
      <w:pPr>
        <w:ind w:left="720"/>
        <w:contextualSpacing/>
        <w:jc w:val="both"/>
        <w:rPr>
          <w:rFonts w:ascii="Verdana" w:eastAsia="Calibri" w:hAnsi="Verdana"/>
          <w:bCs/>
          <w:sz w:val="20"/>
        </w:rPr>
      </w:pPr>
    </w:p>
    <w:p w14:paraId="57F898A8" w14:textId="77777777" w:rsidR="0029682F" w:rsidRPr="005247C2" w:rsidRDefault="0029682F" w:rsidP="00F85322">
      <w:pPr>
        <w:numPr>
          <w:ilvl w:val="0"/>
          <w:numId w:val="12"/>
        </w:numPr>
        <w:autoSpaceDE w:val="0"/>
        <w:autoSpaceDN w:val="0"/>
        <w:adjustRightInd w:val="0"/>
        <w:ind w:left="567" w:hanging="567"/>
        <w:contextualSpacing/>
        <w:jc w:val="both"/>
        <w:rPr>
          <w:rFonts w:ascii="Arial" w:eastAsia="Calibri" w:hAnsi="Arial" w:cs="Arial"/>
          <w:bCs/>
          <w:szCs w:val="24"/>
        </w:rPr>
      </w:pPr>
      <w:bookmarkStart w:id="41" w:name="_Hlk57108120"/>
      <w:r w:rsidRPr="005247C2">
        <w:rPr>
          <w:rFonts w:ascii="Arial" w:eastAsia="Calibri" w:hAnsi="Arial" w:cs="Arial"/>
          <w:bCs/>
          <w:szCs w:val="24"/>
        </w:rPr>
        <w:t>Prior to occupation of the development the finish of the parapet walls is to be finished externally to the same standard as the rest of the development or in:</w:t>
      </w:r>
    </w:p>
    <w:p w14:paraId="77053A72" w14:textId="77777777" w:rsidR="0029682F" w:rsidRPr="005247C2" w:rsidRDefault="0029682F" w:rsidP="0029682F">
      <w:pPr>
        <w:ind w:left="720"/>
        <w:contextualSpacing/>
        <w:jc w:val="both"/>
        <w:rPr>
          <w:rFonts w:ascii="Arial" w:eastAsia="Calibri" w:hAnsi="Arial" w:cs="Arial"/>
          <w:bCs/>
          <w:szCs w:val="24"/>
        </w:rPr>
      </w:pPr>
    </w:p>
    <w:p w14:paraId="1EA02A51" w14:textId="77777777" w:rsidR="0029682F" w:rsidRPr="005247C2" w:rsidRDefault="0029682F" w:rsidP="00F85322">
      <w:pPr>
        <w:numPr>
          <w:ilvl w:val="0"/>
          <w:numId w:val="11"/>
        </w:numPr>
        <w:ind w:left="1134" w:hanging="567"/>
        <w:contextualSpacing/>
        <w:jc w:val="both"/>
        <w:rPr>
          <w:rFonts w:ascii="Arial" w:eastAsia="Calibri" w:hAnsi="Arial" w:cs="Arial"/>
          <w:bCs/>
          <w:szCs w:val="24"/>
        </w:rPr>
      </w:pPr>
      <w:r w:rsidRPr="005247C2">
        <w:rPr>
          <w:rFonts w:ascii="Arial" w:eastAsia="Calibri" w:hAnsi="Arial" w:cs="Arial"/>
          <w:bCs/>
          <w:szCs w:val="24"/>
        </w:rPr>
        <w:t xml:space="preserve">Face </w:t>
      </w:r>
      <w:proofErr w:type="gramStart"/>
      <w:r w:rsidRPr="005247C2">
        <w:rPr>
          <w:rFonts w:ascii="Arial" w:eastAsia="Calibri" w:hAnsi="Arial" w:cs="Arial"/>
          <w:bCs/>
          <w:szCs w:val="24"/>
        </w:rPr>
        <w:t>brick;</w:t>
      </w:r>
      <w:proofErr w:type="gramEnd"/>
    </w:p>
    <w:p w14:paraId="0184257E" w14:textId="77777777" w:rsidR="0029682F" w:rsidRPr="005247C2" w:rsidRDefault="0029682F" w:rsidP="00F85322">
      <w:pPr>
        <w:numPr>
          <w:ilvl w:val="0"/>
          <w:numId w:val="11"/>
        </w:numPr>
        <w:ind w:left="1134" w:hanging="567"/>
        <w:contextualSpacing/>
        <w:jc w:val="both"/>
        <w:rPr>
          <w:rFonts w:ascii="Arial" w:eastAsia="Calibri" w:hAnsi="Arial" w:cs="Arial"/>
          <w:bCs/>
          <w:szCs w:val="24"/>
        </w:rPr>
      </w:pPr>
      <w:r w:rsidRPr="005247C2">
        <w:rPr>
          <w:rFonts w:ascii="Arial" w:eastAsia="Calibri" w:hAnsi="Arial" w:cs="Arial"/>
          <w:bCs/>
          <w:szCs w:val="24"/>
        </w:rPr>
        <w:t xml:space="preserve">Painted </w:t>
      </w:r>
      <w:proofErr w:type="gramStart"/>
      <w:r w:rsidRPr="005247C2">
        <w:rPr>
          <w:rFonts w:ascii="Arial" w:eastAsia="Calibri" w:hAnsi="Arial" w:cs="Arial"/>
          <w:bCs/>
          <w:szCs w:val="24"/>
        </w:rPr>
        <w:t>render;</w:t>
      </w:r>
      <w:proofErr w:type="gramEnd"/>
    </w:p>
    <w:p w14:paraId="459F11DD" w14:textId="77777777" w:rsidR="0029682F" w:rsidRPr="005247C2" w:rsidRDefault="0029682F" w:rsidP="00F85322">
      <w:pPr>
        <w:numPr>
          <w:ilvl w:val="0"/>
          <w:numId w:val="11"/>
        </w:numPr>
        <w:ind w:left="1134" w:hanging="567"/>
        <w:contextualSpacing/>
        <w:jc w:val="both"/>
        <w:rPr>
          <w:rFonts w:ascii="Arial" w:eastAsia="Calibri" w:hAnsi="Arial" w:cs="Arial"/>
          <w:bCs/>
          <w:szCs w:val="24"/>
        </w:rPr>
      </w:pPr>
      <w:r w:rsidRPr="005247C2">
        <w:rPr>
          <w:rFonts w:ascii="Arial" w:eastAsia="Calibri" w:hAnsi="Arial" w:cs="Arial"/>
          <w:bCs/>
          <w:szCs w:val="24"/>
        </w:rPr>
        <w:t>Painted brickwork; or</w:t>
      </w:r>
    </w:p>
    <w:p w14:paraId="027D22E2" w14:textId="77777777" w:rsidR="0029682F" w:rsidRPr="005247C2" w:rsidRDefault="0029682F" w:rsidP="00F85322">
      <w:pPr>
        <w:numPr>
          <w:ilvl w:val="0"/>
          <w:numId w:val="11"/>
        </w:numPr>
        <w:ind w:left="1134" w:hanging="567"/>
        <w:contextualSpacing/>
        <w:jc w:val="both"/>
        <w:rPr>
          <w:rFonts w:ascii="Arial" w:eastAsia="Calibri" w:hAnsi="Arial" w:cs="Arial"/>
          <w:bCs/>
          <w:szCs w:val="24"/>
        </w:rPr>
      </w:pPr>
      <w:r w:rsidRPr="005247C2">
        <w:rPr>
          <w:rFonts w:ascii="Arial" w:eastAsia="Calibri" w:hAnsi="Arial" w:cs="Arial"/>
          <w:bCs/>
          <w:szCs w:val="24"/>
        </w:rPr>
        <w:t xml:space="preserve">Other clean material as specified on the approved plans and maintained thereafter to the satisfaction of the </w:t>
      </w:r>
      <w:proofErr w:type="gramStart"/>
      <w:r w:rsidRPr="005247C2">
        <w:rPr>
          <w:rFonts w:ascii="Arial" w:eastAsia="Calibri" w:hAnsi="Arial" w:cs="Arial"/>
          <w:bCs/>
          <w:szCs w:val="24"/>
        </w:rPr>
        <w:t>City</w:t>
      </w:r>
      <w:proofErr w:type="gramEnd"/>
      <w:r w:rsidRPr="005247C2">
        <w:rPr>
          <w:rFonts w:ascii="Arial" w:eastAsia="Calibri" w:hAnsi="Arial" w:cs="Arial"/>
          <w:bCs/>
          <w:szCs w:val="24"/>
        </w:rPr>
        <w:t>.</w:t>
      </w:r>
    </w:p>
    <w:bookmarkEnd w:id="41"/>
    <w:p w14:paraId="15AFDDA5" w14:textId="77777777" w:rsidR="0029682F" w:rsidRPr="005247C2" w:rsidRDefault="0029682F" w:rsidP="0029682F">
      <w:pPr>
        <w:ind w:left="720"/>
        <w:contextualSpacing/>
        <w:jc w:val="both"/>
        <w:rPr>
          <w:rFonts w:ascii="Arial" w:eastAsia="Calibri" w:hAnsi="Arial" w:cs="Arial"/>
          <w:bCs/>
          <w:szCs w:val="24"/>
        </w:rPr>
      </w:pPr>
    </w:p>
    <w:p w14:paraId="16D6B67F" w14:textId="77777777" w:rsidR="0029682F" w:rsidRPr="005247C2" w:rsidRDefault="0029682F" w:rsidP="00F85322">
      <w:pPr>
        <w:numPr>
          <w:ilvl w:val="0"/>
          <w:numId w:val="12"/>
        </w:numPr>
        <w:autoSpaceDE w:val="0"/>
        <w:autoSpaceDN w:val="0"/>
        <w:adjustRightInd w:val="0"/>
        <w:ind w:left="567" w:hanging="567"/>
        <w:contextualSpacing/>
        <w:jc w:val="both"/>
        <w:rPr>
          <w:rFonts w:ascii="Arial" w:eastAsia="Calibri" w:hAnsi="Arial" w:cs="Arial"/>
          <w:bCs/>
          <w:szCs w:val="24"/>
        </w:rPr>
      </w:pPr>
      <w:r w:rsidRPr="005247C2">
        <w:rPr>
          <w:rFonts w:ascii="Arial" w:eastAsia="Calibri" w:hAnsi="Arial" w:cs="Arial"/>
          <w:bCs/>
          <w:szCs w:val="24"/>
        </w:rPr>
        <w:t xml:space="preserve">Prior to occupation of the development, all major </w:t>
      </w:r>
      <w:proofErr w:type="gramStart"/>
      <w:r w:rsidRPr="005247C2">
        <w:rPr>
          <w:rFonts w:ascii="Arial" w:eastAsia="Calibri" w:hAnsi="Arial" w:cs="Arial"/>
          <w:bCs/>
          <w:szCs w:val="24"/>
        </w:rPr>
        <w:t>openings</w:t>
      </w:r>
      <w:proofErr w:type="gramEnd"/>
      <w:r w:rsidRPr="005247C2">
        <w:rPr>
          <w:rFonts w:ascii="Arial" w:eastAsia="Calibri" w:hAnsi="Arial" w:cs="Arial"/>
          <w:bCs/>
          <w:szCs w:val="24"/>
        </w:rPr>
        <w:t xml:space="preserve"> and unenclosed outdoor active habitable spaces, which have a floor level of more than 0.5m above natural ground level and overlook any part of any other residential property behind its street setback line shall be setback, in direct line of sight within the cone of vision from the lot boundary, a minimum distance as prescribed in C1.1 of Clause 5.4.1 – Visual Privacy of the Residential Design Codes. Alternatively, the major openings are screened in accordance with the Residential Design Codes by </w:t>
      </w:r>
      <w:proofErr w:type="gramStart"/>
      <w:r w:rsidRPr="005247C2">
        <w:rPr>
          <w:rFonts w:ascii="Arial" w:eastAsia="Calibri" w:hAnsi="Arial" w:cs="Arial"/>
          <w:bCs/>
          <w:szCs w:val="24"/>
        </w:rPr>
        <w:t>either;</w:t>
      </w:r>
      <w:proofErr w:type="gramEnd"/>
      <w:r w:rsidRPr="005247C2">
        <w:rPr>
          <w:rFonts w:ascii="Arial" w:eastAsia="Calibri" w:hAnsi="Arial" w:cs="Arial"/>
          <w:bCs/>
          <w:szCs w:val="24"/>
        </w:rPr>
        <w:t xml:space="preserve">   </w:t>
      </w:r>
    </w:p>
    <w:p w14:paraId="4623EF6B" w14:textId="77777777" w:rsidR="0029682F" w:rsidRPr="005247C2" w:rsidRDefault="0029682F" w:rsidP="0029682F">
      <w:pPr>
        <w:autoSpaceDE w:val="0"/>
        <w:autoSpaceDN w:val="0"/>
        <w:adjustRightInd w:val="0"/>
        <w:ind w:left="720"/>
        <w:jc w:val="both"/>
        <w:rPr>
          <w:rFonts w:ascii="Arial" w:eastAsia="Calibri" w:hAnsi="Arial" w:cs="Arial"/>
          <w:bCs/>
          <w:szCs w:val="24"/>
        </w:rPr>
      </w:pPr>
    </w:p>
    <w:p w14:paraId="6BA4A812" w14:textId="77777777" w:rsidR="0029682F" w:rsidRPr="005247C2" w:rsidRDefault="0029682F" w:rsidP="00F85322">
      <w:pPr>
        <w:numPr>
          <w:ilvl w:val="0"/>
          <w:numId w:val="13"/>
        </w:numPr>
        <w:autoSpaceDE w:val="0"/>
        <w:autoSpaceDN w:val="0"/>
        <w:adjustRightInd w:val="0"/>
        <w:ind w:left="1134" w:hanging="567"/>
        <w:contextualSpacing/>
        <w:jc w:val="both"/>
        <w:rPr>
          <w:rFonts w:ascii="Arial" w:eastAsia="Calibri" w:hAnsi="Arial" w:cs="Arial"/>
          <w:bCs/>
          <w:szCs w:val="24"/>
        </w:rPr>
      </w:pPr>
      <w:r w:rsidRPr="005247C2">
        <w:rPr>
          <w:rFonts w:ascii="Arial" w:eastAsia="Calibri" w:hAnsi="Arial" w:cs="Arial"/>
          <w:bCs/>
          <w:szCs w:val="24"/>
        </w:rPr>
        <w:t xml:space="preserve">fixed obscured glazing or translucent glass to a height of 1.60 metres above finished floor </w:t>
      </w:r>
      <w:proofErr w:type="gramStart"/>
      <w:r w:rsidRPr="005247C2">
        <w:rPr>
          <w:rFonts w:ascii="Arial" w:eastAsia="Calibri" w:hAnsi="Arial" w:cs="Arial"/>
          <w:bCs/>
          <w:szCs w:val="24"/>
        </w:rPr>
        <w:t>level;</w:t>
      </w:r>
      <w:proofErr w:type="gramEnd"/>
      <w:r w:rsidRPr="005247C2">
        <w:rPr>
          <w:rFonts w:ascii="Arial" w:eastAsia="Calibri" w:hAnsi="Arial" w:cs="Arial"/>
          <w:bCs/>
          <w:szCs w:val="24"/>
        </w:rPr>
        <w:t xml:space="preserve"> or  </w:t>
      </w:r>
    </w:p>
    <w:p w14:paraId="26D0B054" w14:textId="77777777" w:rsidR="0029682F" w:rsidRPr="005247C2" w:rsidRDefault="0029682F" w:rsidP="00F85322">
      <w:pPr>
        <w:numPr>
          <w:ilvl w:val="0"/>
          <w:numId w:val="13"/>
        </w:numPr>
        <w:autoSpaceDE w:val="0"/>
        <w:autoSpaceDN w:val="0"/>
        <w:adjustRightInd w:val="0"/>
        <w:ind w:left="1134" w:hanging="567"/>
        <w:contextualSpacing/>
        <w:jc w:val="both"/>
        <w:rPr>
          <w:rFonts w:ascii="Arial" w:eastAsia="Calibri" w:hAnsi="Arial" w:cs="Arial"/>
          <w:bCs/>
          <w:szCs w:val="24"/>
        </w:rPr>
      </w:pPr>
      <w:r w:rsidRPr="005247C2">
        <w:rPr>
          <w:rFonts w:ascii="Arial" w:eastAsia="Calibri" w:hAnsi="Arial" w:cs="Arial"/>
          <w:bCs/>
          <w:szCs w:val="24"/>
        </w:rPr>
        <w:t xml:space="preserve">Timber screens, external blinds, window hoods and shutters to a height of 1.6m above finished floor level that are at least 75% </w:t>
      </w:r>
      <w:proofErr w:type="gramStart"/>
      <w:r w:rsidRPr="005247C2">
        <w:rPr>
          <w:rFonts w:ascii="Arial" w:eastAsia="Calibri" w:hAnsi="Arial" w:cs="Arial"/>
          <w:bCs/>
          <w:szCs w:val="24"/>
        </w:rPr>
        <w:t>obscure;</w:t>
      </w:r>
      <w:proofErr w:type="gramEnd"/>
      <w:r w:rsidRPr="005247C2">
        <w:rPr>
          <w:rFonts w:ascii="Arial" w:eastAsia="Calibri" w:hAnsi="Arial" w:cs="Arial"/>
          <w:bCs/>
          <w:szCs w:val="24"/>
        </w:rPr>
        <w:t xml:space="preserve">  </w:t>
      </w:r>
    </w:p>
    <w:p w14:paraId="2F094EAC" w14:textId="77777777" w:rsidR="0029682F" w:rsidRPr="005247C2" w:rsidRDefault="0029682F" w:rsidP="00F85322">
      <w:pPr>
        <w:numPr>
          <w:ilvl w:val="0"/>
          <w:numId w:val="13"/>
        </w:numPr>
        <w:autoSpaceDE w:val="0"/>
        <w:autoSpaceDN w:val="0"/>
        <w:adjustRightInd w:val="0"/>
        <w:ind w:left="1134" w:hanging="567"/>
        <w:contextualSpacing/>
        <w:jc w:val="both"/>
        <w:rPr>
          <w:rFonts w:ascii="Arial" w:eastAsia="Calibri" w:hAnsi="Arial" w:cs="Arial"/>
          <w:bCs/>
          <w:szCs w:val="24"/>
        </w:rPr>
      </w:pPr>
      <w:r w:rsidRPr="005247C2">
        <w:rPr>
          <w:rFonts w:ascii="Arial" w:eastAsia="Calibri" w:hAnsi="Arial" w:cs="Arial"/>
          <w:bCs/>
          <w:szCs w:val="24"/>
        </w:rPr>
        <w:t xml:space="preserve">a minimum sill height of 1.60 metres as determined from the internal floor </w:t>
      </w:r>
      <w:proofErr w:type="gramStart"/>
      <w:r w:rsidRPr="005247C2">
        <w:rPr>
          <w:rFonts w:ascii="Arial" w:eastAsia="Calibri" w:hAnsi="Arial" w:cs="Arial"/>
          <w:bCs/>
          <w:szCs w:val="24"/>
        </w:rPr>
        <w:t>level;</w:t>
      </w:r>
      <w:proofErr w:type="gramEnd"/>
      <w:r w:rsidRPr="005247C2">
        <w:rPr>
          <w:rFonts w:ascii="Arial" w:eastAsia="Calibri" w:hAnsi="Arial" w:cs="Arial"/>
          <w:bCs/>
          <w:szCs w:val="24"/>
        </w:rPr>
        <w:t xml:space="preserve"> or  </w:t>
      </w:r>
      <w:r w:rsidRPr="005247C2">
        <w:rPr>
          <w:rFonts w:ascii="Arial" w:eastAsia="Calibri" w:hAnsi="Arial" w:cs="Arial"/>
          <w:bCs/>
          <w:szCs w:val="24"/>
        </w:rPr>
        <w:tab/>
      </w:r>
    </w:p>
    <w:p w14:paraId="131BF341" w14:textId="77777777" w:rsidR="0029682F" w:rsidRPr="005247C2" w:rsidRDefault="0029682F" w:rsidP="00F85322">
      <w:pPr>
        <w:numPr>
          <w:ilvl w:val="0"/>
          <w:numId w:val="13"/>
        </w:numPr>
        <w:autoSpaceDE w:val="0"/>
        <w:autoSpaceDN w:val="0"/>
        <w:adjustRightInd w:val="0"/>
        <w:ind w:left="1134" w:hanging="567"/>
        <w:contextualSpacing/>
        <w:jc w:val="both"/>
        <w:rPr>
          <w:rFonts w:ascii="Arial" w:eastAsia="Calibri" w:hAnsi="Arial" w:cs="Arial"/>
          <w:bCs/>
          <w:szCs w:val="24"/>
        </w:rPr>
      </w:pPr>
      <w:r w:rsidRPr="005247C2">
        <w:rPr>
          <w:rFonts w:ascii="Arial" w:eastAsia="Calibri" w:hAnsi="Arial" w:cs="Arial"/>
          <w:bCs/>
          <w:szCs w:val="24"/>
        </w:rPr>
        <w:t xml:space="preserve">an alternative method of screening approved by the </w:t>
      </w:r>
      <w:proofErr w:type="gramStart"/>
      <w:r w:rsidRPr="005247C2">
        <w:rPr>
          <w:rFonts w:ascii="Arial" w:eastAsia="Calibri" w:hAnsi="Arial" w:cs="Arial"/>
          <w:bCs/>
          <w:szCs w:val="24"/>
        </w:rPr>
        <w:t>City</w:t>
      </w:r>
      <w:proofErr w:type="gramEnd"/>
      <w:r w:rsidRPr="005247C2">
        <w:rPr>
          <w:rFonts w:ascii="Arial" w:eastAsia="Calibri" w:hAnsi="Arial" w:cs="Arial"/>
          <w:bCs/>
          <w:szCs w:val="24"/>
        </w:rPr>
        <w:t xml:space="preserve">.   </w:t>
      </w:r>
    </w:p>
    <w:p w14:paraId="324FC521" w14:textId="77777777" w:rsidR="0029682F" w:rsidRPr="005247C2" w:rsidRDefault="0029682F" w:rsidP="0029682F">
      <w:pPr>
        <w:autoSpaceDE w:val="0"/>
        <w:autoSpaceDN w:val="0"/>
        <w:adjustRightInd w:val="0"/>
        <w:ind w:left="1069"/>
        <w:jc w:val="both"/>
        <w:rPr>
          <w:rFonts w:ascii="Arial" w:eastAsia="Calibri" w:hAnsi="Arial" w:cs="Arial"/>
          <w:bCs/>
          <w:szCs w:val="24"/>
        </w:rPr>
      </w:pPr>
    </w:p>
    <w:p w14:paraId="394A4586" w14:textId="77777777" w:rsidR="0029682F" w:rsidRPr="005247C2" w:rsidRDefault="0029682F" w:rsidP="0029682F">
      <w:pPr>
        <w:ind w:left="567"/>
        <w:contextualSpacing/>
        <w:jc w:val="both"/>
        <w:rPr>
          <w:rFonts w:ascii="Arial" w:eastAsia="Calibri" w:hAnsi="Arial" w:cs="Arial"/>
          <w:bCs/>
          <w:szCs w:val="24"/>
        </w:rPr>
      </w:pPr>
      <w:r w:rsidRPr="005247C2">
        <w:rPr>
          <w:rFonts w:ascii="Arial" w:eastAsia="Calibri" w:hAnsi="Arial" w:cs="Arial"/>
          <w:bCs/>
          <w:szCs w:val="24"/>
        </w:rPr>
        <w:t xml:space="preserve">The required screening shall be thereafter maintained to the satisfaction of the City.  </w:t>
      </w:r>
    </w:p>
    <w:p w14:paraId="715A0AE8" w14:textId="77777777" w:rsidR="0029682F" w:rsidRPr="005247C2" w:rsidRDefault="0029682F" w:rsidP="0029682F">
      <w:pPr>
        <w:contextualSpacing/>
        <w:jc w:val="both"/>
        <w:rPr>
          <w:rFonts w:ascii="Arial" w:eastAsia="Calibri" w:hAnsi="Arial" w:cs="Arial"/>
          <w:bCs/>
          <w:szCs w:val="24"/>
        </w:rPr>
      </w:pPr>
    </w:p>
    <w:p w14:paraId="26614F55" w14:textId="77777777" w:rsidR="0029682F" w:rsidRPr="005247C2" w:rsidRDefault="0029682F" w:rsidP="00F85322">
      <w:pPr>
        <w:numPr>
          <w:ilvl w:val="0"/>
          <w:numId w:val="12"/>
        </w:numPr>
        <w:autoSpaceDE w:val="0"/>
        <w:autoSpaceDN w:val="0"/>
        <w:adjustRightInd w:val="0"/>
        <w:ind w:left="567" w:hanging="567"/>
        <w:contextualSpacing/>
        <w:jc w:val="both"/>
        <w:rPr>
          <w:rFonts w:ascii="Arial" w:eastAsia="Calibri" w:hAnsi="Arial" w:cs="Arial"/>
          <w:bCs/>
          <w:szCs w:val="24"/>
        </w:rPr>
      </w:pPr>
      <w:r w:rsidRPr="005247C2">
        <w:rPr>
          <w:rFonts w:ascii="Arial" w:eastAsia="Calibri" w:hAnsi="Arial" w:cs="Arial"/>
          <w:bCs/>
          <w:szCs w:val="24"/>
        </w:rPr>
        <w:t xml:space="preserve">Prior to commencement of development, a detailed landscaping plan shall be submitted to and approved by the City of Nedlands and is to be installed and maintained in accordance with that plan, or any modifications approved thereto, for the lifetime of the development thereafter, to the satisfaction of the City. </w:t>
      </w:r>
    </w:p>
    <w:p w14:paraId="7E2D3CD4" w14:textId="77777777" w:rsidR="0029682F" w:rsidRPr="005247C2" w:rsidRDefault="0029682F" w:rsidP="0029682F">
      <w:pPr>
        <w:autoSpaceDE w:val="0"/>
        <w:autoSpaceDN w:val="0"/>
        <w:adjustRightInd w:val="0"/>
        <w:ind w:left="567"/>
        <w:jc w:val="both"/>
        <w:rPr>
          <w:rFonts w:ascii="Arial" w:eastAsia="Calibri" w:hAnsi="Arial" w:cs="Arial"/>
          <w:bCs/>
          <w:szCs w:val="24"/>
        </w:rPr>
      </w:pPr>
    </w:p>
    <w:p w14:paraId="28837FC3" w14:textId="77777777" w:rsidR="0029682F" w:rsidRPr="005247C2" w:rsidRDefault="0029682F" w:rsidP="00F85322">
      <w:pPr>
        <w:numPr>
          <w:ilvl w:val="0"/>
          <w:numId w:val="12"/>
        </w:numPr>
        <w:autoSpaceDE w:val="0"/>
        <w:autoSpaceDN w:val="0"/>
        <w:adjustRightInd w:val="0"/>
        <w:ind w:left="567" w:hanging="567"/>
        <w:contextualSpacing/>
        <w:jc w:val="both"/>
        <w:rPr>
          <w:rFonts w:ascii="Arial" w:eastAsia="Calibri" w:hAnsi="Arial" w:cs="Arial"/>
          <w:bCs/>
          <w:szCs w:val="24"/>
        </w:rPr>
      </w:pPr>
      <w:r w:rsidRPr="005247C2">
        <w:rPr>
          <w:rFonts w:ascii="Arial" w:eastAsia="Calibri" w:hAnsi="Arial" w:cs="Arial"/>
          <w:bCs/>
          <w:szCs w:val="24"/>
        </w:rPr>
        <w:t xml:space="preserve">Prior to the occupation of the development, all structures within 1.5m visual truncation areas abutting vehicle access points shall be truncated or reduced to 0.75m height to the satisfaction of the City.  </w:t>
      </w:r>
    </w:p>
    <w:p w14:paraId="57C9214C" w14:textId="77777777" w:rsidR="0029682F" w:rsidRPr="005247C2" w:rsidRDefault="0029682F" w:rsidP="0029682F">
      <w:pPr>
        <w:autoSpaceDE w:val="0"/>
        <w:autoSpaceDN w:val="0"/>
        <w:adjustRightInd w:val="0"/>
        <w:ind w:left="720"/>
        <w:jc w:val="both"/>
        <w:rPr>
          <w:rFonts w:ascii="Arial" w:eastAsia="Calibri" w:hAnsi="Arial"/>
          <w:bCs/>
          <w:szCs w:val="22"/>
        </w:rPr>
      </w:pPr>
    </w:p>
    <w:p w14:paraId="5A0F490F" w14:textId="77777777" w:rsidR="0029682F" w:rsidRPr="005247C2" w:rsidRDefault="0029682F" w:rsidP="00F85322">
      <w:pPr>
        <w:numPr>
          <w:ilvl w:val="0"/>
          <w:numId w:val="12"/>
        </w:numPr>
        <w:autoSpaceDE w:val="0"/>
        <w:autoSpaceDN w:val="0"/>
        <w:adjustRightInd w:val="0"/>
        <w:ind w:left="567" w:hanging="567"/>
        <w:contextualSpacing/>
        <w:jc w:val="both"/>
        <w:rPr>
          <w:rFonts w:ascii="Arial" w:eastAsia="Calibri" w:hAnsi="Arial"/>
          <w:bCs/>
          <w:szCs w:val="22"/>
        </w:rPr>
      </w:pPr>
      <w:r w:rsidRPr="005247C2">
        <w:rPr>
          <w:rFonts w:ascii="Arial" w:eastAsia="Calibri" w:hAnsi="Arial" w:cs="Arial"/>
          <w:bCs/>
          <w:szCs w:val="24"/>
        </w:rPr>
        <w:t xml:space="preserve">Prior to occupation, each dwelling is to have an adequate area set aside for clothes drying screened </w:t>
      </w:r>
      <w:proofErr w:type="gramStart"/>
      <w:r w:rsidRPr="005247C2">
        <w:rPr>
          <w:rFonts w:ascii="Arial" w:eastAsia="Calibri" w:hAnsi="Arial" w:cs="Arial"/>
          <w:bCs/>
          <w:szCs w:val="24"/>
        </w:rPr>
        <w:t>so as to</w:t>
      </w:r>
      <w:proofErr w:type="gramEnd"/>
      <w:r w:rsidRPr="005247C2">
        <w:rPr>
          <w:rFonts w:ascii="Arial" w:eastAsia="Calibri" w:hAnsi="Arial" w:cs="Arial"/>
          <w:bCs/>
          <w:szCs w:val="24"/>
        </w:rPr>
        <w:t xml:space="preserve"> not be highly visible from any adjacent public place in accordance with the requirements of the Residential Design Codes to the satisfaction of the City.</w:t>
      </w:r>
    </w:p>
    <w:p w14:paraId="1772A63C" w14:textId="77777777" w:rsidR="0029682F" w:rsidRPr="005247C2" w:rsidRDefault="0029682F" w:rsidP="0029682F">
      <w:pPr>
        <w:ind w:left="720"/>
        <w:contextualSpacing/>
        <w:rPr>
          <w:rFonts w:ascii="Arial" w:eastAsia="Calibri" w:hAnsi="Arial"/>
          <w:bCs/>
          <w:szCs w:val="22"/>
        </w:rPr>
      </w:pPr>
    </w:p>
    <w:p w14:paraId="246000D9" w14:textId="77777777" w:rsidR="0029682F" w:rsidRPr="005247C2" w:rsidRDefault="0029682F" w:rsidP="00F85322">
      <w:pPr>
        <w:numPr>
          <w:ilvl w:val="0"/>
          <w:numId w:val="12"/>
        </w:numPr>
        <w:autoSpaceDE w:val="0"/>
        <w:autoSpaceDN w:val="0"/>
        <w:adjustRightInd w:val="0"/>
        <w:ind w:left="567" w:hanging="567"/>
        <w:contextualSpacing/>
        <w:jc w:val="both"/>
        <w:rPr>
          <w:rFonts w:ascii="Arial" w:eastAsia="Calibri" w:hAnsi="Arial" w:cs="Arial"/>
          <w:bCs/>
          <w:szCs w:val="24"/>
        </w:rPr>
      </w:pPr>
      <w:r w:rsidRPr="005247C2">
        <w:rPr>
          <w:rFonts w:ascii="Arial" w:eastAsia="Calibri" w:hAnsi="Arial" w:cs="Arial"/>
          <w:bCs/>
          <w:szCs w:val="24"/>
        </w:rPr>
        <w:t>Prior to the occupation of the development, the car parking designated for visitors shall be clearly marked or signage provided to the specification and maintained thereafter by the landowner to the satisfaction of the City.</w:t>
      </w:r>
    </w:p>
    <w:p w14:paraId="120D4F64" w14:textId="77777777" w:rsidR="0029682F" w:rsidRPr="005247C2" w:rsidRDefault="0029682F" w:rsidP="0029682F">
      <w:pPr>
        <w:ind w:left="720"/>
        <w:contextualSpacing/>
        <w:rPr>
          <w:rFonts w:ascii="Arial" w:eastAsia="Calibri" w:hAnsi="Arial" w:cs="Arial"/>
          <w:bCs/>
          <w:szCs w:val="24"/>
        </w:rPr>
      </w:pPr>
    </w:p>
    <w:p w14:paraId="23AB588A" w14:textId="77777777" w:rsidR="0029682F" w:rsidRPr="005247C2" w:rsidRDefault="0029682F" w:rsidP="00F85322">
      <w:pPr>
        <w:numPr>
          <w:ilvl w:val="0"/>
          <w:numId w:val="12"/>
        </w:numPr>
        <w:autoSpaceDE w:val="0"/>
        <w:autoSpaceDN w:val="0"/>
        <w:adjustRightInd w:val="0"/>
        <w:ind w:left="567" w:hanging="567"/>
        <w:contextualSpacing/>
        <w:jc w:val="both"/>
        <w:rPr>
          <w:rFonts w:ascii="Arial" w:eastAsia="Calibri" w:hAnsi="Arial" w:cs="Arial"/>
          <w:bCs/>
          <w:szCs w:val="24"/>
        </w:rPr>
      </w:pPr>
      <w:r w:rsidRPr="005247C2">
        <w:rPr>
          <w:rFonts w:ascii="Arial" w:eastAsia="Calibri" w:hAnsi="Arial" w:cs="Arial"/>
          <w:bCs/>
          <w:szCs w:val="24"/>
        </w:rPr>
        <w:t>Prior to occupation of the development, all air-conditioning plant, satellite dishes, antennae and any other plant and equipment to the roof of the building shall be located or screened so as not to be highly visible from beyond the boundaries of the development site to the satisfaction of the City.</w:t>
      </w:r>
    </w:p>
    <w:p w14:paraId="7F707C39" w14:textId="77777777" w:rsidR="0029682F" w:rsidRPr="005247C2" w:rsidRDefault="0029682F" w:rsidP="0029682F">
      <w:pPr>
        <w:autoSpaceDE w:val="0"/>
        <w:autoSpaceDN w:val="0"/>
        <w:adjustRightInd w:val="0"/>
        <w:contextualSpacing/>
        <w:jc w:val="both"/>
        <w:rPr>
          <w:rFonts w:ascii="Arial" w:eastAsia="Calibri" w:hAnsi="Arial" w:cs="Arial"/>
          <w:bCs/>
          <w:szCs w:val="24"/>
        </w:rPr>
      </w:pPr>
    </w:p>
    <w:p w14:paraId="195A8B99" w14:textId="77777777" w:rsidR="0029682F" w:rsidRPr="005247C2" w:rsidRDefault="0029682F" w:rsidP="00F85322">
      <w:pPr>
        <w:numPr>
          <w:ilvl w:val="0"/>
          <w:numId w:val="12"/>
        </w:numPr>
        <w:autoSpaceDE w:val="0"/>
        <w:autoSpaceDN w:val="0"/>
        <w:adjustRightInd w:val="0"/>
        <w:ind w:left="567" w:hanging="567"/>
        <w:contextualSpacing/>
        <w:jc w:val="both"/>
        <w:rPr>
          <w:rFonts w:ascii="Arial" w:eastAsia="Calibri" w:hAnsi="Arial" w:cs="Arial"/>
          <w:bCs/>
          <w:szCs w:val="24"/>
        </w:rPr>
      </w:pPr>
      <w:r w:rsidRPr="005247C2">
        <w:rPr>
          <w:rFonts w:ascii="Arial" w:eastAsia="Calibri" w:hAnsi="Arial" w:cs="Arial"/>
          <w:bCs/>
          <w:szCs w:val="24"/>
        </w:rPr>
        <w:t>All stormwater from the development, which includes permeable and non-permeable areas shall be contained onsite.</w:t>
      </w:r>
    </w:p>
    <w:p w14:paraId="41AA2DD8" w14:textId="77777777" w:rsidR="0029682F" w:rsidRPr="005247C2" w:rsidRDefault="0029682F" w:rsidP="0029682F">
      <w:pPr>
        <w:autoSpaceDE w:val="0"/>
        <w:autoSpaceDN w:val="0"/>
        <w:adjustRightInd w:val="0"/>
        <w:contextualSpacing/>
        <w:jc w:val="both"/>
        <w:rPr>
          <w:rFonts w:ascii="Arial" w:eastAsia="Calibri" w:hAnsi="Arial" w:cs="Arial"/>
          <w:bCs/>
          <w:szCs w:val="24"/>
        </w:rPr>
      </w:pPr>
    </w:p>
    <w:p w14:paraId="38AD9953" w14:textId="77777777" w:rsidR="0029682F" w:rsidRPr="005247C2" w:rsidRDefault="0029682F" w:rsidP="00F85322">
      <w:pPr>
        <w:numPr>
          <w:ilvl w:val="0"/>
          <w:numId w:val="12"/>
        </w:numPr>
        <w:autoSpaceDE w:val="0"/>
        <w:autoSpaceDN w:val="0"/>
        <w:adjustRightInd w:val="0"/>
        <w:ind w:left="567" w:hanging="567"/>
        <w:contextualSpacing/>
        <w:jc w:val="both"/>
        <w:rPr>
          <w:rFonts w:ascii="Arial" w:eastAsia="Calibri" w:hAnsi="Arial" w:cs="Arial"/>
          <w:bCs/>
          <w:szCs w:val="24"/>
        </w:rPr>
      </w:pPr>
      <w:r w:rsidRPr="005247C2">
        <w:rPr>
          <w:rFonts w:ascii="Arial" w:eastAsia="Calibri" w:hAnsi="Arial" w:cs="Arial"/>
          <w:bCs/>
          <w:szCs w:val="24"/>
        </w:rPr>
        <w:t>The location of any bin stores shall be behind the street alignment so as not to be visible from a street or public place and constructed in accordance with the City’s Health Local Law 1997.</w:t>
      </w:r>
    </w:p>
    <w:p w14:paraId="76DFE788" w14:textId="77777777" w:rsidR="0029682F" w:rsidRPr="005247C2" w:rsidRDefault="0029682F" w:rsidP="0029682F">
      <w:pPr>
        <w:autoSpaceDE w:val="0"/>
        <w:autoSpaceDN w:val="0"/>
        <w:adjustRightInd w:val="0"/>
        <w:ind w:left="720"/>
        <w:jc w:val="both"/>
        <w:rPr>
          <w:rFonts w:ascii="Arial" w:eastAsia="Calibri" w:hAnsi="Arial" w:cs="Arial"/>
          <w:bCs/>
          <w:szCs w:val="24"/>
        </w:rPr>
      </w:pPr>
    </w:p>
    <w:p w14:paraId="06C23935" w14:textId="77777777" w:rsidR="0029682F" w:rsidRPr="005247C2" w:rsidRDefault="0029682F" w:rsidP="00F85322">
      <w:pPr>
        <w:numPr>
          <w:ilvl w:val="0"/>
          <w:numId w:val="12"/>
        </w:numPr>
        <w:autoSpaceDE w:val="0"/>
        <w:autoSpaceDN w:val="0"/>
        <w:adjustRightInd w:val="0"/>
        <w:ind w:left="567" w:hanging="567"/>
        <w:contextualSpacing/>
        <w:jc w:val="both"/>
        <w:rPr>
          <w:rFonts w:ascii="Arial" w:eastAsia="Calibri" w:hAnsi="Arial" w:cs="Arial"/>
          <w:bCs/>
          <w:szCs w:val="24"/>
        </w:rPr>
      </w:pPr>
      <w:r w:rsidRPr="005247C2">
        <w:rPr>
          <w:rFonts w:ascii="Arial" w:eastAsia="Calibri" w:hAnsi="Arial" w:cs="Arial"/>
          <w:bCs/>
          <w:szCs w:val="24"/>
        </w:rPr>
        <w:t>All building works to be carried out under this development approval are required to be contained within the boundaries of the subject lot; and</w:t>
      </w:r>
    </w:p>
    <w:p w14:paraId="64194FD6" w14:textId="77777777" w:rsidR="0029682F" w:rsidRPr="005247C2" w:rsidRDefault="0029682F" w:rsidP="0029682F">
      <w:pPr>
        <w:ind w:left="720"/>
        <w:contextualSpacing/>
        <w:rPr>
          <w:rFonts w:ascii="Arial" w:eastAsia="Calibri" w:hAnsi="Arial" w:cs="Arial"/>
          <w:bCs/>
          <w:szCs w:val="24"/>
        </w:rPr>
      </w:pPr>
    </w:p>
    <w:p w14:paraId="3A18BDAD" w14:textId="77777777" w:rsidR="0029682F" w:rsidRPr="005247C2" w:rsidRDefault="0029682F" w:rsidP="00F85322">
      <w:pPr>
        <w:numPr>
          <w:ilvl w:val="0"/>
          <w:numId w:val="12"/>
        </w:numPr>
        <w:autoSpaceDE w:val="0"/>
        <w:autoSpaceDN w:val="0"/>
        <w:adjustRightInd w:val="0"/>
        <w:ind w:left="567" w:hanging="567"/>
        <w:contextualSpacing/>
        <w:jc w:val="both"/>
        <w:rPr>
          <w:rFonts w:ascii="Arial" w:hAnsi="Arial" w:cs="Arial"/>
          <w:bCs/>
          <w:szCs w:val="24"/>
        </w:rPr>
      </w:pPr>
      <w:r w:rsidRPr="005247C2">
        <w:rPr>
          <w:rFonts w:ascii="Arial" w:eastAsia="Calibri" w:hAnsi="Arial" w:cs="Arial"/>
          <w:bCs/>
          <w:szCs w:val="24"/>
        </w:rPr>
        <w:t xml:space="preserve">The development shall </w:t>
      </w:r>
      <w:proofErr w:type="gramStart"/>
      <w:r w:rsidRPr="005247C2">
        <w:rPr>
          <w:rFonts w:ascii="Arial" w:eastAsia="Calibri" w:hAnsi="Arial" w:cs="Arial"/>
          <w:bCs/>
          <w:szCs w:val="24"/>
        </w:rPr>
        <w:t>at all times</w:t>
      </w:r>
      <w:proofErr w:type="gramEnd"/>
      <w:r w:rsidRPr="005247C2">
        <w:rPr>
          <w:rFonts w:ascii="Arial" w:eastAsia="Calibri" w:hAnsi="Arial" w:cs="Arial"/>
          <w:bCs/>
          <w:szCs w:val="24"/>
        </w:rPr>
        <w:t xml:space="preserve"> comply with the application and the approved plans, subject to any modifications required as a consequence of any condition(s) of this approval.</w:t>
      </w:r>
    </w:p>
    <w:p w14:paraId="62317621" w14:textId="77777777" w:rsidR="0029682F" w:rsidRDefault="0029682F" w:rsidP="0029682F">
      <w:pPr>
        <w:numPr>
          <w:ilvl w:val="12"/>
          <w:numId w:val="0"/>
        </w:numPr>
        <w:tabs>
          <w:tab w:val="left" w:pos="1418"/>
        </w:tabs>
        <w:ind w:left="1418" w:hanging="1418"/>
        <w:jc w:val="both"/>
        <w:rPr>
          <w:rFonts w:ascii="Arial" w:hAnsi="Arial" w:cs="Arial"/>
          <w:szCs w:val="24"/>
        </w:rPr>
      </w:pPr>
    </w:p>
    <w:p w14:paraId="1E8DB97D" w14:textId="77777777" w:rsidR="0029682F" w:rsidRDefault="0029682F" w:rsidP="0029682F">
      <w:pPr>
        <w:numPr>
          <w:ilvl w:val="12"/>
          <w:numId w:val="0"/>
        </w:numPr>
        <w:tabs>
          <w:tab w:val="left" w:pos="1418"/>
        </w:tabs>
        <w:ind w:left="1418" w:hanging="1418"/>
        <w:jc w:val="both"/>
        <w:rPr>
          <w:rFonts w:ascii="Arial" w:hAnsi="Arial" w:cs="Arial"/>
          <w:szCs w:val="24"/>
        </w:rPr>
      </w:pPr>
    </w:p>
    <w:p w14:paraId="3E11C0A9" w14:textId="77777777" w:rsidR="0029682F" w:rsidRDefault="0029682F" w:rsidP="0029682F">
      <w:pPr>
        <w:numPr>
          <w:ilvl w:val="12"/>
          <w:numId w:val="0"/>
        </w:numPr>
        <w:tabs>
          <w:tab w:val="left" w:pos="1418"/>
        </w:tabs>
        <w:ind w:left="1418" w:hanging="1418"/>
        <w:jc w:val="both"/>
        <w:rPr>
          <w:rFonts w:ascii="Arial" w:hAnsi="Arial" w:cs="Arial"/>
          <w:szCs w:val="24"/>
        </w:rPr>
      </w:pPr>
    </w:p>
    <w:p w14:paraId="4A18DB7A" w14:textId="77777777" w:rsidR="0029682F" w:rsidRDefault="0029682F" w:rsidP="0029682F">
      <w:pPr>
        <w:numPr>
          <w:ilvl w:val="12"/>
          <w:numId w:val="0"/>
        </w:numPr>
        <w:tabs>
          <w:tab w:val="left" w:pos="1418"/>
        </w:tabs>
        <w:ind w:left="1418" w:hanging="1418"/>
        <w:jc w:val="both"/>
        <w:rPr>
          <w:rFonts w:ascii="Arial" w:hAnsi="Arial" w:cs="Arial"/>
          <w:szCs w:val="24"/>
        </w:rPr>
      </w:pPr>
    </w:p>
    <w:p w14:paraId="36A8A71F" w14:textId="77777777" w:rsidR="0029682F" w:rsidRDefault="0029682F" w:rsidP="0029682F">
      <w:pPr>
        <w:numPr>
          <w:ilvl w:val="12"/>
          <w:numId w:val="0"/>
        </w:numPr>
        <w:tabs>
          <w:tab w:val="left" w:pos="1418"/>
        </w:tabs>
        <w:ind w:left="1418" w:hanging="1418"/>
        <w:jc w:val="both"/>
        <w:rPr>
          <w:rFonts w:ascii="Arial" w:hAnsi="Arial" w:cs="Arial"/>
          <w:szCs w:val="24"/>
        </w:rPr>
      </w:pPr>
    </w:p>
    <w:p w14:paraId="7F2014E4" w14:textId="77777777" w:rsidR="0029682F" w:rsidRDefault="0029682F" w:rsidP="0029682F">
      <w:pPr>
        <w:numPr>
          <w:ilvl w:val="12"/>
          <w:numId w:val="0"/>
        </w:numPr>
        <w:tabs>
          <w:tab w:val="left" w:pos="1418"/>
        </w:tabs>
        <w:ind w:left="1418" w:hanging="1418"/>
        <w:jc w:val="both"/>
        <w:rPr>
          <w:rFonts w:ascii="Arial" w:hAnsi="Arial" w:cs="Arial"/>
          <w:szCs w:val="24"/>
        </w:rPr>
      </w:pPr>
    </w:p>
    <w:p w14:paraId="0CCE7DB8" w14:textId="77777777" w:rsidR="0029682F" w:rsidRDefault="0029682F" w:rsidP="0029682F">
      <w:pPr>
        <w:numPr>
          <w:ilvl w:val="12"/>
          <w:numId w:val="0"/>
        </w:numPr>
        <w:tabs>
          <w:tab w:val="left" w:pos="1418"/>
        </w:tabs>
        <w:ind w:left="1418" w:hanging="1418"/>
        <w:jc w:val="both"/>
        <w:rPr>
          <w:rFonts w:ascii="Arial" w:hAnsi="Arial" w:cs="Arial"/>
          <w:szCs w:val="24"/>
        </w:rPr>
      </w:pPr>
    </w:p>
    <w:p w14:paraId="68B9BE4E" w14:textId="77777777" w:rsidR="0029682F" w:rsidRDefault="0029682F" w:rsidP="0029682F">
      <w:pPr>
        <w:numPr>
          <w:ilvl w:val="12"/>
          <w:numId w:val="0"/>
        </w:numPr>
        <w:tabs>
          <w:tab w:val="left" w:pos="1418"/>
        </w:tabs>
        <w:ind w:left="1418" w:hanging="1418"/>
        <w:jc w:val="both"/>
        <w:rPr>
          <w:rFonts w:ascii="Arial" w:hAnsi="Arial" w:cs="Arial"/>
          <w:szCs w:val="24"/>
        </w:rPr>
      </w:pPr>
    </w:p>
    <w:p w14:paraId="38C69499" w14:textId="77777777" w:rsidR="0029682F" w:rsidRDefault="0029682F" w:rsidP="0029682F">
      <w:pPr>
        <w:numPr>
          <w:ilvl w:val="12"/>
          <w:numId w:val="0"/>
        </w:numPr>
        <w:tabs>
          <w:tab w:val="left" w:pos="1418"/>
        </w:tabs>
        <w:ind w:left="1418" w:hanging="1418"/>
        <w:jc w:val="both"/>
        <w:rPr>
          <w:rFonts w:ascii="Arial" w:hAnsi="Arial" w:cs="Arial"/>
          <w:szCs w:val="24"/>
        </w:rPr>
      </w:pPr>
    </w:p>
    <w:p w14:paraId="59D14443" w14:textId="77777777" w:rsidR="0029682F" w:rsidRDefault="0029682F">
      <w:bookmarkStart w:id="42" w:name="_Toc77158803"/>
      <w:r>
        <w:br w:type="page"/>
      </w:r>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6024"/>
      </w:tblGrid>
      <w:tr w:rsidR="00A1784D" w:rsidRPr="001658F6" w14:paraId="465EB071" w14:textId="77777777" w:rsidTr="00C46589">
        <w:tc>
          <w:tcPr>
            <w:tcW w:w="2198" w:type="dxa"/>
            <w:tcBorders>
              <w:bottom w:val="single" w:sz="4" w:space="0" w:color="auto"/>
              <w:right w:val="nil"/>
            </w:tcBorders>
            <w:shd w:val="clear" w:color="auto" w:fill="auto"/>
          </w:tcPr>
          <w:p w14:paraId="353F7864" w14:textId="3C531173" w:rsidR="0029682F" w:rsidRPr="001658F6" w:rsidRDefault="0029682F" w:rsidP="00552C7B">
            <w:pPr>
              <w:keepNext/>
              <w:keepLines/>
              <w:contextualSpacing/>
              <w:jc w:val="both"/>
              <w:outlineLvl w:val="0"/>
              <w:rPr>
                <w:rFonts w:ascii="Arial" w:hAnsi="Arial" w:cs="Arial"/>
                <w:b/>
                <w:bCs/>
                <w:color w:val="000000"/>
                <w:sz w:val="28"/>
                <w:szCs w:val="28"/>
              </w:rPr>
            </w:pPr>
            <w:bookmarkStart w:id="43" w:name="_Toc80142190"/>
            <w:r w:rsidRPr="001658F6">
              <w:rPr>
                <w:rFonts w:ascii="Arial" w:hAnsi="Arial" w:cs="Arial"/>
                <w:b/>
                <w:bCs/>
                <w:color w:val="000000"/>
                <w:sz w:val="28"/>
                <w:szCs w:val="28"/>
              </w:rPr>
              <w:t>PD26.21</w:t>
            </w:r>
            <w:bookmarkEnd w:id="42"/>
            <w:bookmarkEnd w:id="43"/>
          </w:p>
        </w:tc>
        <w:tc>
          <w:tcPr>
            <w:tcW w:w="6024" w:type="dxa"/>
            <w:tcBorders>
              <w:left w:val="nil"/>
              <w:bottom w:val="single" w:sz="4" w:space="0" w:color="auto"/>
            </w:tcBorders>
            <w:shd w:val="clear" w:color="auto" w:fill="auto"/>
          </w:tcPr>
          <w:p w14:paraId="5EFA60C1" w14:textId="77777777" w:rsidR="0029682F" w:rsidRPr="001658F6" w:rsidRDefault="0029682F" w:rsidP="00552C7B">
            <w:pPr>
              <w:keepNext/>
              <w:keepLines/>
              <w:contextualSpacing/>
              <w:jc w:val="both"/>
              <w:outlineLvl w:val="0"/>
              <w:rPr>
                <w:rFonts w:ascii="Arial" w:hAnsi="Arial" w:cs="Arial"/>
                <w:b/>
                <w:bCs/>
                <w:color w:val="000000"/>
                <w:sz w:val="28"/>
                <w:szCs w:val="28"/>
              </w:rPr>
            </w:pPr>
            <w:bookmarkStart w:id="44" w:name="_Toc77158804"/>
            <w:bookmarkStart w:id="45" w:name="_Toc80142191"/>
            <w:r w:rsidRPr="001658F6">
              <w:rPr>
                <w:rFonts w:ascii="Arial" w:eastAsia="Calibri" w:hAnsi="Arial" w:cs="Arial"/>
                <w:b/>
                <w:bCs/>
                <w:color w:val="000000"/>
                <w:sz w:val="28"/>
                <w:szCs w:val="28"/>
                <w:shd w:val="clear" w:color="auto" w:fill="FFFFFF"/>
              </w:rPr>
              <w:t>Consideration of Street Tree Removal at 22 Pine Tree Lane,</w:t>
            </w:r>
            <w:r w:rsidRPr="001658F6">
              <w:rPr>
                <w:rFonts w:ascii="Arial" w:eastAsia="Calibri" w:hAnsi="Arial" w:cs="Arial"/>
                <w:color w:val="000000"/>
                <w:sz w:val="28"/>
                <w:szCs w:val="28"/>
                <w:shd w:val="clear" w:color="auto" w:fill="FFFFFF"/>
              </w:rPr>
              <w:t xml:space="preserve"> </w:t>
            </w:r>
            <w:r w:rsidRPr="001658F6">
              <w:rPr>
                <w:rFonts w:ascii="Arial" w:eastAsia="Calibri" w:hAnsi="Arial" w:cs="Arial"/>
                <w:b/>
                <w:bCs/>
                <w:color w:val="000000"/>
                <w:sz w:val="28"/>
                <w:szCs w:val="28"/>
                <w:shd w:val="clear" w:color="auto" w:fill="FFFFFF"/>
              </w:rPr>
              <w:t>Mt Claremont</w:t>
            </w:r>
            <w:bookmarkEnd w:id="44"/>
            <w:bookmarkEnd w:id="45"/>
            <w:r w:rsidRPr="001658F6">
              <w:rPr>
                <w:rFonts w:ascii="Arial" w:hAnsi="Arial" w:cs="Arial"/>
                <w:b/>
                <w:bCs/>
                <w:color w:val="000000"/>
                <w:sz w:val="28"/>
                <w:szCs w:val="32"/>
                <w:highlight w:val="yellow"/>
              </w:rPr>
              <w:t xml:space="preserve"> </w:t>
            </w:r>
          </w:p>
        </w:tc>
      </w:tr>
      <w:tr w:rsidR="00626B57" w:rsidRPr="001658F6" w14:paraId="5A37E625" w14:textId="77777777" w:rsidTr="00C46589">
        <w:tc>
          <w:tcPr>
            <w:tcW w:w="8222" w:type="dxa"/>
            <w:gridSpan w:val="2"/>
            <w:tcBorders>
              <w:left w:val="nil"/>
              <w:right w:val="nil"/>
            </w:tcBorders>
            <w:shd w:val="clear" w:color="auto" w:fill="auto"/>
          </w:tcPr>
          <w:p w14:paraId="39A3C135" w14:textId="77777777" w:rsidR="0029682F" w:rsidRPr="001658F6" w:rsidRDefault="0029682F" w:rsidP="00552C7B">
            <w:pPr>
              <w:contextualSpacing/>
              <w:jc w:val="both"/>
              <w:rPr>
                <w:rFonts w:ascii="Arial" w:eastAsia="Calibri" w:hAnsi="Arial" w:cs="Arial"/>
                <w:color w:val="000000"/>
                <w:szCs w:val="22"/>
                <w:highlight w:val="yellow"/>
              </w:rPr>
            </w:pPr>
          </w:p>
        </w:tc>
      </w:tr>
      <w:tr w:rsidR="00D33D3F" w:rsidRPr="001658F6" w14:paraId="5C9F5ECC" w14:textId="77777777" w:rsidTr="00C46589">
        <w:tc>
          <w:tcPr>
            <w:tcW w:w="2198" w:type="dxa"/>
            <w:shd w:val="clear" w:color="auto" w:fill="auto"/>
          </w:tcPr>
          <w:p w14:paraId="2D84F5C1" w14:textId="77777777" w:rsidR="0029682F" w:rsidRPr="001658F6" w:rsidRDefault="0029682F" w:rsidP="00552C7B">
            <w:pPr>
              <w:contextualSpacing/>
              <w:jc w:val="both"/>
              <w:rPr>
                <w:rFonts w:ascii="Arial" w:eastAsia="Calibri" w:hAnsi="Arial" w:cs="Arial"/>
                <w:b/>
                <w:color w:val="000000"/>
                <w:szCs w:val="24"/>
              </w:rPr>
            </w:pPr>
            <w:r w:rsidRPr="001658F6">
              <w:rPr>
                <w:rFonts w:ascii="Arial" w:eastAsia="Calibri" w:hAnsi="Arial" w:cs="Arial"/>
                <w:b/>
                <w:color w:val="000000"/>
                <w:szCs w:val="24"/>
              </w:rPr>
              <w:t>Committee</w:t>
            </w:r>
          </w:p>
        </w:tc>
        <w:tc>
          <w:tcPr>
            <w:tcW w:w="6024" w:type="dxa"/>
            <w:shd w:val="clear" w:color="auto" w:fill="auto"/>
          </w:tcPr>
          <w:p w14:paraId="60D4BE8F" w14:textId="77777777" w:rsidR="0029682F" w:rsidRPr="001658F6" w:rsidRDefault="0029682F" w:rsidP="00552C7B">
            <w:pPr>
              <w:contextualSpacing/>
              <w:jc w:val="both"/>
              <w:rPr>
                <w:rFonts w:ascii="Arial" w:eastAsia="Calibri" w:hAnsi="Arial" w:cs="Arial"/>
                <w:iCs/>
                <w:color w:val="000000"/>
                <w:szCs w:val="24"/>
                <w:highlight w:val="yellow"/>
              </w:rPr>
            </w:pPr>
            <w:r w:rsidRPr="001658F6">
              <w:rPr>
                <w:rFonts w:ascii="Arial" w:eastAsia="Calibri" w:hAnsi="Arial" w:cs="Arial"/>
                <w:iCs/>
                <w:color w:val="000000"/>
                <w:szCs w:val="24"/>
              </w:rPr>
              <w:t>13 July 2021</w:t>
            </w:r>
          </w:p>
        </w:tc>
      </w:tr>
      <w:tr w:rsidR="00D33D3F" w:rsidRPr="001658F6" w14:paraId="1C38AE93" w14:textId="77777777" w:rsidTr="00C46589">
        <w:tc>
          <w:tcPr>
            <w:tcW w:w="2198" w:type="dxa"/>
            <w:shd w:val="clear" w:color="auto" w:fill="auto"/>
          </w:tcPr>
          <w:p w14:paraId="690492B2" w14:textId="77777777" w:rsidR="0029682F" w:rsidRPr="001658F6" w:rsidRDefault="0029682F" w:rsidP="00552C7B">
            <w:pPr>
              <w:contextualSpacing/>
              <w:jc w:val="both"/>
              <w:rPr>
                <w:rFonts w:ascii="Arial" w:eastAsia="Calibri" w:hAnsi="Arial" w:cs="Arial"/>
                <w:b/>
                <w:color w:val="000000"/>
                <w:szCs w:val="24"/>
              </w:rPr>
            </w:pPr>
            <w:r w:rsidRPr="001658F6">
              <w:rPr>
                <w:rFonts w:ascii="Arial" w:eastAsia="Calibri" w:hAnsi="Arial" w:cs="Arial"/>
                <w:b/>
                <w:color w:val="000000"/>
                <w:szCs w:val="24"/>
              </w:rPr>
              <w:t>Council</w:t>
            </w:r>
          </w:p>
        </w:tc>
        <w:tc>
          <w:tcPr>
            <w:tcW w:w="6024" w:type="dxa"/>
            <w:shd w:val="clear" w:color="auto" w:fill="auto"/>
          </w:tcPr>
          <w:p w14:paraId="6F7CA7A7" w14:textId="77777777" w:rsidR="0029682F" w:rsidRPr="001658F6" w:rsidRDefault="0029682F" w:rsidP="00552C7B">
            <w:pPr>
              <w:contextualSpacing/>
              <w:jc w:val="both"/>
              <w:rPr>
                <w:rFonts w:ascii="Arial" w:eastAsia="Calibri" w:hAnsi="Arial" w:cs="Arial"/>
                <w:iCs/>
                <w:color w:val="000000"/>
                <w:szCs w:val="24"/>
                <w:highlight w:val="yellow"/>
              </w:rPr>
            </w:pPr>
            <w:r w:rsidRPr="001658F6">
              <w:rPr>
                <w:rFonts w:ascii="Arial" w:eastAsia="Calibri" w:hAnsi="Arial" w:cs="Arial"/>
                <w:iCs/>
                <w:color w:val="000000"/>
                <w:szCs w:val="24"/>
              </w:rPr>
              <w:t xml:space="preserve">27 July 2021 </w:t>
            </w:r>
          </w:p>
        </w:tc>
      </w:tr>
      <w:tr w:rsidR="00D33D3F" w:rsidRPr="001658F6" w14:paraId="1A348DED" w14:textId="77777777" w:rsidTr="00C46589">
        <w:tc>
          <w:tcPr>
            <w:tcW w:w="2198" w:type="dxa"/>
            <w:shd w:val="clear" w:color="auto" w:fill="auto"/>
          </w:tcPr>
          <w:p w14:paraId="458E0F73" w14:textId="77777777" w:rsidR="0029682F" w:rsidRPr="001658F6" w:rsidRDefault="0029682F" w:rsidP="00552C7B">
            <w:pPr>
              <w:contextualSpacing/>
              <w:jc w:val="both"/>
              <w:rPr>
                <w:rFonts w:ascii="Arial" w:eastAsia="Calibri" w:hAnsi="Arial" w:cs="Arial"/>
                <w:b/>
                <w:color w:val="000000"/>
                <w:szCs w:val="24"/>
              </w:rPr>
            </w:pPr>
            <w:r w:rsidRPr="001658F6">
              <w:rPr>
                <w:rFonts w:ascii="Arial" w:eastAsia="Calibri" w:hAnsi="Arial" w:cs="Arial"/>
                <w:b/>
                <w:color w:val="000000"/>
                <w:szCs w:val="24"/>
              </w:rPr>
              <w:t>Applicant</w:t>
            </w:r>
          </w:p>
        </w:tc>
        <w:tc>
          <w:tcPr>
            <w:tcW w:w="6024" w:type="dxa"/>
            <w:shd w:val="clear" w:color="auto" w:fill="auto"/>
          </w:tcPr>
          <w:p w14:paraId="75F384A4" w14:textId="77777777" w:rsidR="0029682F" w:rsidRPr="001658F6" w:rsidRDefault="0029682F" w:rsidP="00552C7B">
            <w:pPr>
              <w:contextualSpacing/>
              <w:jc w:val="both"/>
              <w:rPr>
                <w:rFonts w:ascii="Arial" w:eastAsia="Calibri" w:hAnsi="Arial" w:cs="Arial"/>
                <w:iCs/>
                <w:color w:val="000000"/>
                <w:szCs w:val="24"/>
                <w:highlight w:val="yellow"/>
              </w:rPr>
            </w:pPr>
            <w:r w:rsidRPr="001658F6">
              <w:rPr>
                <w:rFonts w:ascii="Arial" w:eastAsia="Calibri" w:hAnsi="Arial" w:cs="Arial"/>
                <w:iCs/>
                <w:color w:val="000000"/>
                <w:szCs w:val="24"/>
              </w:rPr>
              <w:t>Bellagio Homes Pty Ltd</w:t>
            </w:r>
          </w:p>
        </w:tc>
      </w:tr>
      <w:tr w:rsidR="00D33D3F" w:rsidRPr="001658F6" w14:paraId="29D83D07" w14:textId="77777777" w:rsidTr="00C46589">
        <w:tc>
          <w:tcPr>
            <w:tcW w:w="2198" w:type="dxa"/>
            <w:shd w:val="clear" w:color="auto" w:fill="auto"/>
          </w:tcPr>
          <w:p w14:paraId="6D358ACC" w14:textId="77777777" w:rsidR="0029682F" w:rsidRPr="001658F6" w:rsidRDefault="0029682F" w:rsidP="00552C7B">
            <w:pPr>
              <w:contextualSpacing/>
              <w:jc w:val="both"/>
              <w:rPr>
                <w:rFonts w:ascii="Arial" w:eastAsia="Calibri" w:hAnsi="Arial" w:cs="Arial"/>
                <w:b/>
                <w:color w:val="000000"/>
                <w:szCs w:val="24"/>
              </w:rPr>
            </w:pPr>
            <w:r w:rsidRPr="001658F6">
              <w:rPr>
                <w:rFonts w:ascii="Arial" w:eastAsia="Calibri" w:hAnsi="Arial" w:cs="Arial"/>
                <w:b/>
                <w:color w:val="000000"/>
                <w:szCs w:val="24"/>
              </w:rPr>
              <w:t>Landowner</w:t>
            </w:r>
          </w:p>
        </w:tc>
        <w:tc>
          <w:tcPr>
            <w:tcW w:w="6024" w:type="dxa"/>
            <w:shd w:val="clear" w:color="auto" w:fill="auto"/>
          </w:tcPr>
          <w:p w14:paraId="3A1A9BD0" w14:textId="77777777" w:rsidR="0029682F" w:rsidRPr="001658F6" w:rsidRDefault="0029682F" w:rsidP="00552C7B">
            <w:pPr>
              <w:contextualSpacing/>
              <w:jc w:val="both"/>
              <w:rPr>
                <w:rFonts w:ascii="Arial" w:eastAsia="Calibri" w:hAnsi="Arial" w:cs="Arial"/>
                <w:color w:val="000000"/>
                <w:szCs w:val="24"/>
                <w:highlight w:val="yellow"/>
              </w:rPr>
            </w:pPr>
            <w:r w:rsidRPr="001658F6">
              <w:rPr>
                <w:rFonts w:ascii="Arial" w:eastAsia="Calibri" w:hAnsi="Arial" w:cs="Arial"/>
                <w:color w:val="000000"/>
                <w:szCs w:val="24"/>
              </w:rPr>
              <w:t>B.D. Slater</w:t>
            </w:r>
          </w:p>
        </w:tc>
      </w:tr>
      <w:tr w:rsidR="00626B57" w:rsidRPr="001658F6" w14:paraId="093A9A5A" w14:textId="77777777" w:rsidTr="00C46589">
        <w:tc>
          <w:tcPr>
            <w:tcW w:w="2198" w:type="dxa"/>
            <w:shd w:val="clear" w:color="auto" w:fill="auto"/>
          </w:tcPr>
          <w:p w14:paraId="67A9ED70" w14:textId="77777777" w:rsidR="0029682F" w:rsidRPr="001658F6" w:rsidRDefault="0029682F" w:rsidP="00552C7B">
            <w:pPr>
              <w:contextualSpacing/>
              <w:jc w:val="both"/>
              <w:rPr>
                <w:rFonts w:ascii="Arial" w:eastAsia="Calibri" w:hAnsi="Arial" w:cs="Arial"/>
                <w:b/>
                <w:color w:val="000000"/>
                <w:szCs w:val="24"/>
              </w:rPr>
            </w:pPr>
            <w:r w:rsidRPr="001658F6">
              <w:rPr>
                <w:rFonts w:ascii="Arial" w:eastAsia="Calibri" w:hAnsi="Arial" w:cs="Arial"/>
                <w:b/>
                <w:color w:val="000000"/>
                <w:szCs w:val="24"/>
              </w:rPr>
              <w:t>Director</w:t>
            </w:r>
          </w:p>
        </w:tc>
        <w:tc>
          <w:tcPr>
            <w:tcW w:w="6024" w:type="dxa"/>
            <w:shd w:val="clear" w:color="auto" w:fill="auto"/>
            <w:vAlign w:val="center"/>
          </w:tcPr>
          <w:p w14:paraId="7D06CEDB" w14:textId="77777777" w:rsidR="0029682F" w:rsidRPr="001658F6" w:rsidRDefault="0029682F" w:rsidP="00552C7B">
            <w:pPr>
              <w:contextualSpacing/>
              <w:jc w:val="both"/>
              <w:rPr>
                <w:rFonts w:ascii="Arial" w:eastAsia="Calibri" w:hAnsi="Arial" w:cs="Arial"/>
                <w:color w:val="000000"/>
                <w:szCs w:val="24"/>
              </w:rPr>
            </w:pPr>
            <w:r w:rsidRPr="001658F6">
              <w:rPr>
                <w:rFonts w:ascii="Arial" w:eastAsia="Calibri" w:hAnsi="Arial" w:cs="Arial"/>
                <w:color w:val="000000"/>
                <w:szCs w:val="24"/>
              </w:rPr>
              <w:t xml:space="preserve">Tony Free – Director Planning &amp; Development </w:t>
            </w:r>
          </w:p>
        </w:tc>
      </w:tr>
      <w:tr w:rsidR="00626B57" w:rsidRPr="001658F6" w14:paraId="560F342A" w14:textId="77777777" w:rsidTr="00C46589">
        <w:tc>
          <w:tcPr>
            <w:tcW w:w="2198" w:type="dxa"/>
            <w:shd w:val="clear" w:color="auto" w:fill="auto"/>
          </w:tcPr>
          <w:p w14:paraId="28402CAA" w14:textId="77777777" w:rsidR="0029682F" w:rsidRPr="001658F6" w:rsidRDefault="0029682F" w:rsidP="00552C7B">
            <w:pPr>
              <w:contextualSpacing/>
              <w:jc w:val="both"/>
              <w:rPr>
                <w:rFonts w:ascii="Arial" w:eastAsia="Arial" w:hAnsi="Arial" w:cs="Arial"/>
                <w:color w:val="000000"/>
                <w:szCs w:val="24"/>
              </w:rPr>
            </w:pPr>
            <w:r w:rsidRPr="001658F6">
              <w:rPr>
                <w:rFonts w:ascii="Arial" w:eastAsia="Arial" w:hAnsi="Arial" w:cs="Arial"/>
                <w:b/>
                <w:bCs/>
                <w:color w:val="000000"/>
                <w:szCs w:val="24"/>
              </w:rPr>
              <w:t>Employee Disclosure under section 5.70 Local Government Act 1995</w:t>
            </w:r>
          </w:p>
          <w:p w14:paraId="40FE318D" w14:textId="77777777" w:rsidR="0029682F" w:rsidRPr="001658F6" w:rsidRDefault="0029682F" w:rsidP="00552C7B">
            <w:pPr>
              <w:contextualSpacing/>
              <w:jc w:val="both"/>
              <w:rPr>
                <w:rFonts w:ascii="Arial" w:eastAsia="Calibri" w:hAnsi="Arial" w:cs="Arial"/>
                <w:szCs w:val="24"/>
              </w:rPr>
            </w:pPr>
          </w:p>
        </w:tc>
        <w:tc>
          <w:tcPr>
            <w:tcW w:w="6024" w:type="dxa"/>
            <w:shd w:val="clear" w:color="auto" w:fill="auto"/>
            <w:vAlign w:val="center"/>
          </w:tcPr>
          <w:p w14:paraId="72BFC61C" w14:textId="77777777" w:rsidR="0029682F" w:rsidRPr="001658F6" w:rsidRDefault="0029682F" w:rsidP="00552C7B">
            <w:pPr>
              <w:jc w:val="both"/>
              <w:textAlignment w:val="baseline"/>
              <w:rPr>
                <w:rFonts w:ascii="Segoe UI" w:hAnsi="Segoe UI" w:cs="Segoe UI"/>
                <w:sz w:val="18"/>
                <w:szCs w:val="18"/>
                <w:lang w:eastAsia="en-AU"/>
              </w:rPr>
            </w:pPr>
            <w:r w:rsidRPr="001658F6">
              <w:rPr>
                <w:rFonts w:ascii="Arial" w:hAnsi="Arial" w:cs="Arial"/>
                <w:color w:val="000000"/>
                <w:szCs w:val="24"/>
                <w:lang w:eastAsia="en-AU"/>
              </w:rPr>
              <w:t>The author, reviewers and authoriser of this report declare they have no financial or impartiality interest with this matter. </w:t>
            </w:r>
            <w:r w:rsidRPr="001658F6">
              <w:rPr>
                <w:rFonts w:ascii="Arial" w:eastAsia="Calibri" w:hAnsi="Arial" w:cs="Arial"/>
                <w:color w:val="000000"/>
                <w:szCs w:val="24"/>
                <w:lang w:eastAsia="en-AU"/>
              </w:rPr>
              <w:t> </w:t>
            </w:r>
          </w:p>
          <w:p w14:paraId="422022D9" w14:textId="77777777" w:rsidR="0029682F" w:rsidRPr="001658F6" w:rsidRDefault="0029682F" w:rsidP="00552C7B">
            <w:pPr>
              <w:jc w:val="both"/>
              <w:textAlignment w:val="baseline"/>
              <w:rPr>
                <w:rFonts w:ascii="Segoe UI" w:hAnsi="Segoe UI" w:cs="Segoe UI"/>
                <w:sz w:val="18"/>
                <w:szCs w:val="18"/>
                <w:lang w:eastAsia="en-AU"/>
              </w:rPr>
            </w:pPr>
            <w:r w:rsidRPr="001658F6">
              <w:rPr>
                <w:rFonts w:ascii="Arial" w:eastAsia="Calibri" w:hAnsi="Arial" w:cs="Arial"/>
                <w:color w:val="000000"/>
                <w:szCs w:val="24"/>
                <w:lang w:eastAsia="en-AU"/>
              </w:rPr>
              <w:t> </w:t>
            </w:r>
          </w:p>
          <w:p w14:paraId="65E5B047" w14:textId="77777777" w:rsidR="0029682F" w:rsidRPr="001658F6" w:rsidRDefault="0029682F" w:rsidP="00552C7B">
            <w:pPr>
              <w:jc w:val="both"/>
              <w:textAlignment w:val="baseline"/>
              <w:rPr>
                <w:rFonts w:ascii="Segoe UI" w:hAnsi="Segoe UI" w:cs="Segoe UI"/>
                <w:sz w:val="18"/>
                <w:szCs w:val="18"/>
                <w:lang w:eastAsia="en-AU"/>
              </w:rPr>
            </w:pPr>
            <w:r w:rsidRPr="001658F6">
              <w:rPr>
                <w:rFonts w:ascii="Arial" w:hAnsi="Arial" w:cs="Arial"/>
                <w:color w:val="000000"/>
                <w:szCs w:val="24"/>
                <w:lang w:eastAsia="en-AU"/>
              </w:rPr>
              <w:t>There is no financial or personal relationship between City staff and the proponents or their consultants. </w:t>
            </w:r>
            <w:r w:rsidRPr="001658F6">
              <w:rPr>
                <w:rFonts w:ascii="Arial" w:eastAsia="Calibri" w:hAnsi="Arial" w:cs="Arial"/>
                <w:color w:val="000000"/>
                <w:szCs w:val="24"/>
                <w:lang w:eastAsia="en-AU"/>
              </w:rPr>
              <w:t> </w:t>
            </w:r>
          </w:p>
          <w:p w14:paraId="37A87EA4" w14:textId="77777777" w:rsidR="0029682F" w:rsidRPr="001658F6" w:rsidRDefault="0029682F" w:rsidP="00552C7B">
            <w:pPr>
              <w:contextualSpacing/>
              <w:jc w:val="both"/>
              <w:rPr>
                <w:rFonts w:ascii="Arial" w:eastAsia="Calibri" w:hAnsi="Arial" w:cs="Arial"/>
                <w:color w:val="000000"/>
                <w:szCs w:val="24"/>
              </w:rPr>
            </w:pPr>
          </w:p>
        </w:tc>
      </w:tr>
      <w:tr w:rsidR="00626B57" w:rsidRPr="001658F6" w14:paraId="723E870F" w14:textId="77777777" w:rsidTr="00C46589">
        <w:tc>
          <w:tcPr>
            <w:tcW w:w="2198" w:type="dxa"/>
            <w:shd w:val="clear" w:color="auto" w:fill="auto"/>
          </w:tcPr>
          <w:p w14:paraId="20512040" w14:textId="77777777" w:rsidR="0029682F" w:rsidRPr="001658F6" w:rsidRDefault="0029682F" w:rsidP="00552C7B">
            <w:pPr>
              <w:contextualSpacing/>
              <w:jc w:val="both"/>
              <w:rPr>
                <w:rFonts w:ascii="Arial" w:eastAsia="Calibri" w:hAnsi="Arial" w:cs="Arial"/>
                <w:b/>
                <w:color w:val="000000"/>
                <w:szCs w:val="24"/>
              </w:rPr>
            </w:pPr>
            <w:r w:rsidRPr="001658F6">
              <w:rPr>
                <w:rFonts w:ascii="Arial" w:eastAsia="Calibri" w:hAnsi="Arial" w:cs="Arial"/>
                <w:b/>
                <w:color w:val="000000"/>
                <w:szCs w:val="24"/>
              </w:rPr>
              <w:t>Report Type</w:t>
            </w:r>
          </w:p>
          <w:p w14:paraId="634F0DCA" w14:textId="77777777" w:rsidR="0029682F" w:rsidRPr="001658F6" w:rsidRDefault="0029682F" w:rsidP="00552C7B">
            <w:pPr>
              <w:contextualSpacing/>
              <w:jc w:val="both"/>
              <w:rPr>
                <w:rFonts w:ascii="Arial" w:eastAsia="Calibri" w:hAnsi="Arial" w:cs="Arial"/>
                <w:b/>
                <w:color w:val="000000"/>
                <w:szCs w:val="22"/>
              </w:rPr>
            </w:pPr>
          </w:p>
          <w:p w14:paraId="6AD0F6B7" w14:textId="77777777" w:rsidR="0029682F" w:rsidRPr="001658F6" w:rsidRDefault="0029682F" w:rsidP="00552C7B">
            <w:pPr>
              <w:contextualSpacing/>
              <w:jc w:val="both"/>
              <w:rPr>
                <w:rFonts w:ascii="Arial" w:eastAsia="Calibri" w:hAnsi="Arial" w:cs="Arial"/>
                <w:color w:val="000000"/>
                <w:szCs w:val="22"/>
              </w:rPr>
            </w:pPr>
            <w:r w:rsidRPr="001658F6">
              <w:rPr>
                <w:rFonts w:ascii="Arial" w:eastAsia="Calibri" w:hAnsi="Arial" w:cs="Arial"/>
                <w:color w:val="000000"/>
                <w:szCs w:val="22"/>
              </w:rPr>
              <w:t>Quasi-Judicial</w:t>
            </w:r>
          </w:p>
          <w:p w14:paraId="6D95BFBE" w14:textId="77777777" w:rsidR="0029682F" w:rsidRPr="001658F6" w:rsidRDefault="0029682F" w:rsidP="00552C7B">
            <w:pPr>
              <w:contextualSpacing/>
              <w:jc w:val="both"/>
              <w:rPr>
                <w:rFonts w:ascii="Arial" w:eastAsia="Calibri" w:hAnsi="Arial" w:cs="Arial"/>
                <w:b/>
                <w:color w:val="000000"/>
                <w:szCs w:val="22"/>
              </w:rPr>
            </w:pPr>
          </w:p>
          <w:p w14:paraId="24E9C034" w14:textId="77777777" w:rsidR="0029682F" w:rsidRPr="001658F6" w:rsidRDefault="0029682F" w:rsidP="00552C7B">
            <w:pPr>
              <w:contextualSpacing/>
              <w:jc w:val="both"/>
              <w:rPr>
                <w:rFonts w:ascii="Arial" w:eastAsia="Calibri" w:hAnsi="Arial" w:cs="Arial"/>
                <w:b/>
                <w:color w:val="000000"/>
                <w:szCs w:val="22"/>
              </w:rPr>
            </w:pPr>
          </w:p>
          <w:p w14:paraId="367F5F30" w14:textId="77777777" w:rsidR="0029682F" w:rsidRPr="001658F6" w:rsidRDefault="0029682F" w:rsidP="00552C7B">
            <w:pPr>
              <w:contextualSpacing/>
              <w:jc w:val="both"/>
              <w:rPr>
                <w:rFonts w:ascii="Arial" w:eastAsia="Calibri" w:hAnsi="Arial" w:cs="Arial"/>
                <w:b/>
                <w:color w:val="000000"/>
                <w:szCs w:val="22"/>
              </w:rPr>
            </w:pPr>
          </w:p>
          <w:p w14:paraId="4F73752D" w14:textId="77777777" w:rsidR="0029682F" w:rsidRPr="001658F6" w:rsidRDefault="0029682F" w:rsidP="00552C7B">
            <w:pPr>
              <w:autoSpaceDE w:val="0"/>
              <w:autoSpaceDN w:val="0"/>
              <w:adjustRightInd w:val="0"/>
              <w:contextualSpacing/>
              <w:jc w:val="both"/>
              <w:rPr>
                <w:rFonts w:ascii="Arial" w:eastAsia="Calibri" w:hAnsi="Arial" w:cs="Arial"/>
                <w:color w:val="000000"/>
                <w:szCs w:val="22"/>
              </w:rPr>
            </w:pPr>
          </w:p>
        </w:tc>
        <w:tc>
          <w:tcPr>
            <w:tcW w:w="6024" w:type="dxa"/>
            <w:shd w:val="clear" w:color="auto" w:fill="auto"/>
            <w:vAlign w:val="center"/>
          </w:tcPr>
          <w:p w14:paraId="1B6316CB" w14:textId="77777777" w:rsidR="0029682F" w:rsidRPr="001658F6" w:rsidRDefault="0029682F" w:rsidP="00552C7B">
            <w:pPr>
              <w:autoSpaceDE w:val="0"/>
              <w:autoSpaceDN w:val="0"/>
              <w:adjustRightInd w:val="0"/>
              <w:contextualSpacing/>
              <w:jc w:val="both"/>
              <w:rPr>
                <w:rFonts w:ascii="Arial" w:eastAsia="Calibri" w:hAnsi="Arial" w:cs="Arial"/>
                <w:iCs/>
                <w:color w:val="000000"/>
                <w:szCs w:val="24"/>
              </w:rPr>
            </w:pPr>
            <w:r w:rsidRPr="001658F6">
              <w:rPr>
                <w:rFonts w:ascii="Arial" w:eastAsia="Calibri" w:hAnsi="Arial" w:cs="Arial"/>
                <w:iCs/>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436E1C3F" w14:textId="77777777" w:rsidR="0029682F" w:rsidRPr="001658F6" w:rsidRDefault="0029682F" w:rsidP="00552C7B">
            <w:pPr>
              <w:autoSpaceDE w:val="0"/>
              <w:autoSpaceDN w:val="0"/>
              <w:adjustRightInd w:val="0"/>
              <w:contextualSpacing/>
              <w:jc w:val="both"/>
              <w:rPr>
                <w:rFonts w:ascii="Arial" w:eastAsia="Calibri" w:hAnsi="Arial" w:cs="Arial"/>
                <w:iCs/>
                <w:color w:val="000000"/>
                <w:szCs w:val="22"/>
              </w:rPr>
            </w:pPr>
          </w:p>
        </w:tc>
      </w:tr>
      <w:tr w:rsidR="00D33D3F" w:rsidRPr="001658F6" w14:paraId="40712970" w14:textId="77777777" w:rsidTr="00C46589">
        <w:tc>
          <w:tcPr>
            <w:tcW w:w="2198" w:type="dxa"/>
            <w:shd w:val="clear" w:color="auto" w:fill="auto"/>
          </w:tcPr>
          <w:p w14:paraId="63D0330C" w14:textId="77777777" w:rsidR="0029682F" w:rsidRPr="001658F6" w:rsidRDefault="0029682F" w:rsidP="00552C7B">
            <w:pPr>
              <w:contextualSpacing/>
              <w:jc w:val="both"/>
              <w:rPr>
                <w:rFonts w:ascii="Arial" w:eastAsia="Calibri" w:hAnsi="Arial" w:cs="Arial"/>
                <w:b/>
                <w:color w:val="000000"/>
                <w:szCs w:val="24"/>
              </w:rPr>
            </w:pPr>
            <w:r w:rsidRPr="001658F6">
              <w:rPr>
                <w:rFonts w:ascii="Arial" w:eastAsia="Calibri" w:hAnsi="Arial" w:cs="Arial"/>
                <w:b/>
                <w:color w:val="000000"/>
                <w:szCs w:val="24"/>
              </w:rPr>
              <w:t>Reference</w:t>
            </w:r>
          </w:p>
        </w:tc>
        <w:tc>
          <w:tcPr>
            <w:tcW w:w="6024" w:type="dxa"/>
            <w:shd w:val="clear" w:color="auto" w:fill="auto"/>
          </w:tcPr>
          <w:p w14:paraId="45434314" w14:textId="77777777" w:rsidR="0029682F" w:rsidRPr="001658F6" w:rsidRDefault="0029682F" w:rsidP="00552C7B">
            <w:pPr>
              <w:keepNext/>
              <w:keepLines/>
              <w:ind w:right="6"/>
              <w:contextualSpacing/>
              <w:jc w:val="both"/>
              <w:outlineLvl w:val="0"/>
              <w:rPr>
                <w:rFonts w:ascii="Arial" w:eastAsia="Calibri" w:hAnsi="Arial" w:cs="Arial"/>
                <w:b/>
                <w:bCs/>
                <w:iCs/>
                <w:color w:val="000000"/>
                <w:szCs w:val="24"/>
                <w:highlight w:val="yellow"/>
              </w:rPr>
            </w:pPr>
            <w:bookmarkStart w:id="46" w:name="_Toc77158692"/>
            <w:bookmarkStart w:id="47" w:name="_Toc77158805"/>
            <w:bookmarkStart w:id="48" w:name="_Toc77951442"/>
            <w:bookmarkStart w:id="49" w:name="_Toc80142192"/>
            <w:r w:rsidRPr="001658F6">
              <w:rPr>
                <w:rFonts w:ascii="Arial" w:hAnsi="Arial" w:cs="Arial"/>
                <w:szCs w:val="24"/>
              </w:rPr>
              <w:t>DA21-59818</w:t>
            </w:r>
            <w:bookmarkEnd w:id="46"/>
            <w:bookmarkEnd w:id="47"/>
            <w:bookmarkEnd w:id="48"/>
            <w:bookmarkEnd w:id="49"/>
          </w:p>
        </w:tc>
      </w:tr>
      <w:tr w:rsidR="00E86DF0" w:rsidRPr="001658F6" w14:paraId="4AB16215" w14:textId="77777777" w:rsidTr="00C46589">
        <w:tc>
          <w:tcPr>
            <w:tcW w:w="2198" w:type="dxa"/>
            <w:tcBorders>
              <w:bottom w:val="single" w:sz="4" w:space="0" w:color="auto"/>
            </w:tcBorders>
            <w:shd w:val="clear" w:color="auto" w:fill="auto"/>
          </w:tcPr>
          <w:p w14:paraId="504F78FD" w14:textId="77777777" w:rsidR="0029682F" w:rsidRPr="001658F6" w:rsidRDefault="0029682F" w:rsidP="00552C7B">
            <w:pPr>
              <w:contextualSpacing/>
              <w:jc w:val="both"/>
              <w:rPr>
                <w:rFonts w:ascii="Arial" w:eastAsia="Calibri" w:hAnsi="Arial" w:cs="Arial"/>
                <w:b/>
                <w:color w:val="000000"/>
                <w:szCs w:val="24"/>
              </w:rPr>
            </w:pPr>
            <w:r w:rsidRPr="001658F6">
              <w:rPr>
                <w:rFonts w:ascii="Arial" w:eastAsia="Calibri" w:hAnsi="Arial" w:cs="Arial"/>
                <w:b/>
                <w:color w:val="000000"/>
                <w:szCs w:val="24"/>
              </w:rPr>
              <w:t>Previous Item</w:t>
            </w:r>
          </w:p>
        </w:tc>
        <w:tc>
          <w:tcPr>
            <w:tcW w:w="6024" w:type="dxa"/>
            <w:tcBorders>
              <w:bottom w:val="single" w:sz="4" w:space="0" w:color="auto"/>
            </w:tcBorders>
            <w:shd w:val="clear" w:color="auto" w:fill="auto"/>
          </w:tcPr>
          <w:p w14:paraId="13E170CF" w14:textId="77777777" w:rsidR="0029682F" w:rsidRPr="001658F6" w:rsidRDefault="0029682F" w:rsidP="00552C7B">
            <w:pPr>
              <w:contextualSpacing/>
              <w:jc w:val="both"/>
              <w:rPr>
                <w:rFonts w:ascii="Arial" w:eastAsia="Calibri" w:hAnsi="Arial" w:cs="Arial"/>
                <w:iCs/>
                <w:color w:val="000000"/>
                <w:szCs w:val="24"/>
                <w:highlight w:val="yellow"/>
              </w:rPr>
            </w:pPr>
            <w:r w:rsidRPr="001658F6">
              <w:rPr>
                <w:rFonts w:ascii="Arial" w:eastAsia="Calibri" w:hAnsi="Arial" w:cs="Arial"/>
                <w:iCs/>
                <w:color w:val="000000"/>
                <w:szCs w:val="24"/>
              </w:rPr>
              <w:t>Nil</w:t>
            </w:r>
          </w:p>
        </w:tc>
      </w:tr>
      <w:tr w:rsidR="00E86DF0" w:rsidRPr="001658F6" w14:paraId="25C6DD23" w14:textId="77777777" w:rsidTr="00C46589">
        <w:tc>
          <w:tcPr>
            <w:tcW w:w="2198" w:type="dxa"/>
            <w:tcBorders>
              <w:bottom w:val="single" w:sz="4" w:space="0" w:color="auto"/>
            </w:tcBorders>
            <w:shd w:val="clear" w:color="auto" w:fill="auto"/>
          </w:tcPr>
          <w:p w14:paraId="120C91E7" w14:textId="77777777" w:rsidR="0029682F" w:rsidRPr="001658F6" w:rsidRDefault="0029682F" w:rsidP="00552C7B">
            <w:pPr>
              <w:contextualSpacing/>
              <w:jc w:val="both"/>
              <w:rPr>
                <w:rFonts w:ascii="Arial" w:eastAsia="Calibri" w:hAnsi="Arial" w:cs="Arial"/>
                <w:b/>
                <w:color w:val="000000"/>
                <w:szCs w:val="24"/>
              </w:rPr>
            </w:pPr>
            <w:r w:rsidRPr="001658F6">
              <w:rPr>
                <w:rFonts w:ascii="Arial" w:eastAsia="Calibri" w:hAnsi="Arial" w:cs="Arial"/>
                <w:b/>
                <w:color w:val="000000"/>
                <w:szCs w:val="24"/>
              </w:rPr>
              <w:t>Delegation</w:t>
            </w:r>
          </w:p>
        </w:tc>
        <w:tc>
          <w:tcPr>
            <w:tcW w:w="6024" w:type="dxa"/>
            <w:tcBorders>
              <w:bottom w:val="single" w:sz="4" w:space="0" w:color="auto"/>
            </w:tcBorders>
            <w:shd w:val="clear" w:color="auto" w:fill="auto"/>
          </w:tcPr>
          <w:p w14:paraId="07460F55" w14:textId="77777777" w:rsidR="0029682F" w:rsidRPr="001658F6" w:rsidRDefault="0029682F" w:rsidP="00552C7B">
            <w:pPr>
              <w:contextualSpacing/>
              <w:jc w:val="both"/>
              <w:rPr>
                <w:rFonts w:ascii="Arial" w:eastAsia="Calibri" w:hAnsi="Arial" w:cs="Arial"/>
                <w:iCs/>
                <w:color w:val="000000"/>
                <w:szCs w:val="22"/>
                <w:highlight w:val="yellow"/>
              </w:rPr>
            </w:pPr>
            <w:r w:rsidRPr="001658F6">
              <w:rPr>
                <w:rFonts w:ascii="Arial" w:eastAsia="Calibri" w:hAnsi="Arial" w:cs="Arial"/>
                <w:szCs w:val="24"/>
              </w:rPr>
              <w:t>The application may require a recommendation for refusal where discretion exists for Council to approve the variations under the City’s Local Planning Scheme No. 3, policies and/or the Residential Design Codes.</w:t>
            </w:r>
            <w:r w:rsidRPr="001658F6">
              <w:rPr>
                <w:rFonts w:ascii="Arial" w:eastAsia="Calibri" w:hAnsi="Arial" w:cs="Arial"/>
                <w:color w:val="000000"/>
                <w:szCs w:val="24"/>
                <w:shd w:val="clear" w:color="auto" w:fill="FFFFFF"/>
              </w:rPr>
              <w:t> </w:t>
            </w:r>
          </w:p>
        </w:tc>
      </w:tr>
      <w:tr w:rsidR="00E86DF0" w:rsidRPr="001658F6" w14:paraId="0AF1C38D" w14:textId="77777777" w:rsidTr="00C46589">
        <w:tc>
          <w:tcPr>
            <w:tcW w:w="2198" w:type="dxa"/>
            <w:tcBorders>
              <w:bottom w:val="single" w:sz="4" w:space="0" w:color="auto"/>
            </w:tcBorders>
            <w:shd w:val="clear" w:color="auto" w:fill="auto"/>
            <w:vAlign w:val="center"/>
          </w:tcPr>
          <w:p w14:paraId="591E5677" w14:textId="77777777" w:rsidR="0029682F" w:rsidRPr="001658F6" w:rsidRDefault="0029682F" w:rsidP="00552C7B">
            <w:pPr>
              <w:contextualSpacing/>
              <w:rPr>
                <w:rFonts w:ascii="Arial" w:eastAsia="Calibri" w:hAnsi="Arial" w:cs="Arial"/>
                <w:b/>
                <w:color w:val="000000"/>
                <w:szCs w:val="24"/>
              </w:rPr>
            </w:pPr>
            <w:r w:rsidRPr="001658F6">
              <w:rPr>
                <w:rFonts w:ascii="Arial" w:eastAsia="Calibri" w:hAnsi="Arial" w:cs="Arial"/>
                <w:b/>
                <w:color w:val="000000"/>
                <w:szCs w:val="24"/>
              </w:rPr>
              <w:t>Confidential Attachments</w:t>
            </w:r>
          </w:p>
        </w:tc>
        <w:tc>
          <w:tcPr>
            <w:tcW w:w="6024" w:type="dxa"/>
            <w:tcBorders>
              <w:bottom w:val="single" w:sz="4" w:space="0" w:color="auto"/>
            </w:tcBorders>
            <w:shd w:val="clear" w:color="auto" w:fill="auto"/>
            <w:vAlign w:val="center"/>
          </w:tcPr>
          <w:p w14:paraId="7BE7E965" w14:textId="77777777" w:rsidR="0029682F" w:rsidRPr="001658F6" w:rsidRDefault="0029682F" w:rsidP="00F85322">
            <w:pPr>
              <w:numPr>
                <w:ilvl w:val="0"/>
                <w:numId w:val="17"/>
              </w:numPr>
              <w:ind w:left="351" w:hanging="336"/>
              <w:contextualSpacing/>
              <w:rPr>
                <w:rFonts w:ascii="Arial" w:eastAsia="Calibri" w:hAnsi="Arial" w:cs="Arial"/>
                <w:color w:val="000000"/>
                <w:szCs w:val="24"/>
              </w:rPr>
            </w:pPr>
            <w:r w:rsidRPr="001658F6">
              <w:rPr>
                <w:rFonts w:ascii="Arial" w:eastAsia="Calibri" w:hAnsi="Arial" w:cs="Arial"/>
                <w:color w:val="000000"/>
                <w:szCs w:val="24"/>
              </w:rPr>
              <w:t xml:space="preserve">Plans </w:t>
            </w:r>
          </w:p>
        </w:tc>
      </w:tr>
    </w:tbl>
    <w:p w14:paraId="77E7B570" w14:textId="77777777" w:rsidR="0029682F" w:rsidRDefault="0029682F" w:rsidP="0029682F">
      <w:pPr>
        <w:contextualSpacing/>
        <w:jc w:val="both"/>
        <w:rPr>
          <w:rFonts w:ascii="Arial" w:eastAsia="Calibri" w:hAnsi="Arial" w:cs="Arial"/>
          <w:iCs/>
          <w:color w:val="000000"/>
          <w:szCs w:val="32"/>
        </w:rPr>
      </w:pPr>
    </w:p>
    <w:p w14:paraId="12E97506" w14:textId="2ECA3F1F" w:rsidR="000B29C5" w:rsidRPr="006D752D" w:rsidRDefault="000B29C5" w:rsidP="00552C7B">
      <w:pPr>
        <w:jc w:val="both"/>
        <w:rPr>
          <w:rFonts w:ascii="Arial" w:hAnsi="Arial" w:cs="Arial"/>
          <w:szCs w:val="24"/>
        </w:rPr>
      </w:pPr>
      <w:r w:rsidRPr="006D752D">
        <w:rPr>
          <w:rFonts w:ascii="Arial" w:hAnsi="Arial" w:cs="Arial"/>
          <w:szCs w:val="24"/>
        </w:rPr>
        <w:t xml:space="preserve">Moved – Councillor </w:t>
      </w:r>
      <w:r w:rsidR="00537974">
        <w:rPr>
          <w:rFonts w:ascii="Arial" w:hAnsi="Arial" w:cs="Arial"/>
          <w:szCs w:val="24"/>
        </w:rPr>
        <w:t>Wetherall</w:t>
      </w:r>
    </w:p>
    <w:p w14:paraId="213B1603" w14:textId="0FEDE2F6" w:rsidR="000B29C5" w:rsidRPr="006D752D" w:rsidRDefault="000B29C5" w:rsidP="00552C7B">
      <w:pPr>
        <w:jc w:val="both"/>
        <w:rPr>
          <w:rFonts w:ascii="Arial" w:hAnsi="Arial" w:cs="Arial"/>
          <w:szCs w:val="24"/>
        </w:rPr>
      </w:pPr>
      <w:r w:rsidRPr="006D752D">
        <w:rPr>
          <w:rFonts w:ascii="Arial" w:hAnsi="Arial" w:cs="Arial"/>
          <w:szCs w:val="24"/>
        </w:rPr>
        <w:t xml:space="preserve">Seconded – Councillor </w:t>
      </w:r>
      <w:r w:rsidR="00537974">
        <w:rPr>
          <w:rFonts w:ascii="Arial" w:hAnsi="Arial" w:cs="Arial"/>
          <w:szCs w:val="24"/>
        </w:rPr>
        <w:t>Senathirajah</w:t>
      </w:r>
    </w:p>
    <w:p w14:paraId="72C838B8" w14:textId="77777777" w:rsidR="000B29C5" w:rsidRPr="00B421AA" w:rsidRDefault="000B29C5" w:rsidP="00552C7B">
      <w:pPr>
        <w:jc w:val="both"/>
        <w:rPr>
          <w:rFonts w:ascii="Arial" w:hAnsi="Arial" w:cs="Arial"/>
          <w:szCs w:val="24"/>
        </w:rPr>
      </w:pPr>
    </w:p>
    <w:p w14:paraId="0634DD90" w14:textId="49355841" w:rsidR="000B29C5" w:rsidRPr="00B421AA" w:rsidRDefault="000B29C5" w:rsidP="00552C7B">
      <w:pPr>
        <w:jc w:val="both"/>
        <w:rPr>
          <w:rFonts w:ascii="Arial" w:hAnsi="Arial" w:cs="Arial"/>
          <w:szCs w:val="24"/>
        </w:rPr>
      </w:pPr>
      <w:r w:rsidRPr="00B421AA">
        <w:rPr>
          <w:rFonts w:ascii="Arial" w:hAnsi="Arial" w:cs="Arial"/>
          <w:szCs w:val="24"/>
        </w:rPr>
        <w:t>That the Recommendation to Council be adopted.</w:t>
      </w:r>
    </w:p>
    <w:p w14:paraId="35249463" w14:textId="6B58CA6F" w:rsidR="000B29C5" w:rsidRPr="00B421AA" w:rsidRDefault="000B29C5" w:rsidP="00552C7B">
      <w:pPr>
        <w:jc w:val="both"/>
        <w:rPr>
          <w:rFonts w:ascii="Arial" w:hAnsi="Arial" w:cs="Arial"/>
          <w:szCs w:val="24"/>
        </w:rPr>
      </w:pPr>
      <w:r w:rsidRPr="00B421AA">
        <w:rPr>
          <w:rFonts w:ascii="Arial" w:hAnsi="Arial" w:cs="Arial"/>
          <w:szCs w:val="24"/>
        </w:rPr>
        <w:t>(Printed below for ease of reference)</w:t>
      </w:r>
    </w:p>
    <w:p w14:paraId="575D60D9" w14:textId="5819C68C" w:rsidR="000B29C5" w:rsidRPr="00B421AA" w:rsidRDefault="00B421AA" w:rsidP="00552C7B">
      <w:pPr>
        <w:jc w:val="right"/>
        <w:rPr>
          <w:rFonts w:ascii="Arial" w:hAnsi="Arial" w:cs="Arial"/>
          <w:szCs w:val="24"/>
        </w:rPr>
      </w:pPr>
      <w:r w:rsidRPr="00B421AA">
        <w:rPr>
          <w:rFonts w:ascii="Arial" w:hAnsi="Arial" w:cs="Arial"/>
          <w:szCs w:val="24"/>
        </w:rPr>
        <w:t xml:space="preserve">Lost </w:t>
      </w:r>
      <w:r w:rsidR="00220BA1" w:rsidRPr="00B421AA">
        <w:rPr>
          <w:rFonts w:ascii="Arial" w:hAnsi="Arial" w:cs="Arial"/>
          <w:szCs w:val="24"/>
        </w:rPr>
        <w:t>5/7</w:t>
      </w:r>
    </w:p>
    <w:p w14:paraId="3459383A" w14:textId="0F023CFE" w:rsidR="000B29C5" w:rsidRPr="00B421AA" w:rsidRDefault="000B29C5" w:rsidP="00552C7B">
      <w:pPr>
        <w:jc w:val="right"/>
        <w:rPr>
          <w:rFonts w:ascii="Arial" w:hAnsi="Arial" w:cs="Arial"/>
          <w:szCs w:val="24"/>
        </w:rPr>
      </w:pPr>
      <w:r w:rsidRPr="00B421AA">
        <w:rPr>
          <w:rFonts w:ascii="Arial" w:hAnsi="Arial" w:cs="Arial"/>
          <w:szCs w:val="24"/>
        </w:rPr>
        <w:t xml:space="preserve">(Against: </w:t>
      </w:r>
      <w:r w:rsidR="00214E88" w:rsidRPr="00B421AA">
        <w:rPr>
          <w:rFonts w:ascii="Arial" w:hAnsi="Arial" w:cs="Arial"/>
          <w:szCs w:val="24"/>
        </w:rPr>
        <w:t xml:space="preserve">Mayor Argyle </w:t>
      </w:r>
      <w:proofErr w:type="spellStart"/>
      <w:r w:rsidRPr="00B421AA">
        <w:rPr>
          <w:rFonts w:ascii="Arial" w:hAnsi="Arial" w:cs="Arial"/>
          <w:szCs w:val="24"/>
        </w:rPr>
        <w:t>Crs</w:t>
      </w:r>
      <w:proofErr w:type="spellEnd"/>
      <w:r w:rsidRPr="00B421AA">
        <w:rPr>
          <w:rFonts w:ascii="Arial" w:hAnsi="Arial" w:cs="Arial"/>
          <w:szCs w:val="24"/>
        </w:rPr>
        <w:t xml:space="preserve">. </w:t>
      </w:r>
      <w:r w:rsidR="00214E88" w:rsidRPr="00B421AA">
        <w:rPr>
          <w:rFonts w:ascii="Arial" w:hAnsi="Arial" w:cs="Arial"/>
          <w:szCs w:val="24"/>
        </w:rPr>
        <w:t xml:space="preserve">Horley McManus Youngman Hodsdon Wetherall </w:t>
      </w:r>
      <w:r w:rsidR="00B421AA" w:rsidRPr="00B421AA">
        <w:rPr>
          <w:rFonts w:ascii="Arial" w:hAnsi="Arial" w:cs="Arial"/>
          <w:szCs w:val="24"/>
        </w:rPr>
        <w:t xml:space="preserve">&amp; </w:t>
      </w:r>
      <w:r w:rsidR="00214E88" w:rsidRPr="00B421AA">
        <w:rPr>
          <w:rFonts w:ascii="Arial" w:hAnsi="Arial" w:cs="Arial"/>
          <w:szCs w:val="24"/>
        </w:rPr>
        <w:t>Senathirajah</w:t>
      </w:r>
      <w:r w:rsidRPr="00B421AA">
        <w:rPr>
          <w:rFonts w:ascii="Arial" w:hAnsi="Arial" w:cs="Arial"/>
          <w:szCs w:val="24"/>
        </w:rPr>
        <w:t>)</w:t>
      </w:r>
    </w:p>
    <w:p w14:paraId="3979DAF2" w14:textId="77777777" w:rsidR="000B29C5" w:rsidRDefault="000B29C5" w:rsidP="00552C7B">
      <w:pPr>
        <w:jc w:val="right"/>
        <w:rPr>
          <w:rFonts w:ascii="Arial" w:hAnsi="Arial" w:cs="Arial"/>
          <w:b/>
          <w:szCs w:val="24"/>
        </w:rPr>
      </w:pPr>
    </w:p>
    <w:p w14:paraId="273F4FC6" w14:textId="77777777" w:rsidR="00220BA1" w:rsidRDefault="00220BA1" w:rsidP="00552C7B">
      <w:pPr>
        <w:jc w:val="right"/>
        <w:rPr>
          <w:rFonts w:ascii="Arial" w:hAnsi="Arial" w:cs="Arial"/>
          <w:b/>
          <w:szCs w:val="24"/>
        </w:rPr>
      </w:pPr>
    </w:p>
    <w:p w14:paraId="43ECB68E" w14:textId="77777777" w:rsidR="004E558E" w:rsidRDefault="004E558E">
      <w:pPr>
        <w:rPr>
          <w:rFonts w:ascii="Arial" w:hAnsi="Arial" w:cs="Arial"/>
          <w:szCs w:val="24"/>
        </w:rPr>
      </w:pPr>
      <w:r>
        <w:rPr>
          <w:rFonts w:ascii="Arial" w:hAnsi="Arial" w:cs="Arial"/>
          <w:szCs w:val="24"/>
        </w:rPr>
        <w:br w:type="page"/>
      </w:r>
    </w:p>
    <w:p w14:paraId="01709CDF" w14:textId="55A8B751" w:rsidR="5E60D48A" w:rsidRPr="005B1755" w:rsidRDefault="00750B75" w:rsidP="1B75FFD5">
      <w:pPr>
        <w:jc w:val="both"/>
        <w:rPr>
          <w:rFonts w:ascii="Arial" w:hAnsi="Arial" w:cs="Arial"/>
          <w:b/>
          <w:bCs/>
          <w:szCs w:val="24"/>
        </w:rPr>
      </w:pPr>
      <w:r w:rsidRPr="005B1755">
        <w:rPr>
          <w:rFonts w:ascii="Arial" w:hAnsi="Arial" w:cs="Arial"/>
          <w:b/>
          <w:bCs/>
        </w:rPr>
        <w:t>Regulation 11(da) -</w:t>
      </w:r>
      <w:r w:rsidR="005B1755">
        <w:rPr>
          <w:rFonts w:ascii="Arial" w:hAnsi="Arial" w:cs="Arial"/>
          <w:b/>
          <w:bCs/>
        </w:rPr>
        <w:t xml:space="preserve"> </w:t>
      </w:r>
      <w:r w:rsidR="5E60D48A" w:rsidRPr="005B1755">
        <w:rPr>
          <w:rFonts w:ascii="Arial" w:hAnsi="Arial" w:cs="Arial"/>
          <w:b/>
          <w:bCs/>
          <w:szCs w:val="24"/>
        </w:rPr>
        <w:t xml:space="preserve">Council considered that removing the tree and requiring two replacement trees was the most practical outcome and the best </w:t>
      </w:r>
      <w:proofErr w:type="gramStart"/>
      <w:r w:rsidR="5E60D48A" w:rsidRPr="005B1755">
        <w:rPr>
          <w:rFonts w:ascii="Arial" w:hAnsi="Arial" w:cs="Arial"/>
          <w:b/>
          <w:bCs/>
          <w:szCs w:val="24"/>
        </w:rPr>
        <w:t>long term</w:t>
      </w:r>
      <w:proofErr w:type="gramEnd"/>
      <w:r w:rsidR="5E60D48A" w:rsidRPr="005B1755">
        <w:rPr>
          <w:rFonts w:ascii="Arial" w:hAnsi="Arial" w:cs="Arial"/>
          <w:b/>
          <w:bCs/>
          <w:szCs w:val="24"/>
        </w:rPr>
        <w:t xml:space="preserve"> solution to </w:t>
      </w:r>
      <w:r w:rsidR="47C30DF0" w:rsidRPr="005B1755">
        <w:rPr>
          <w:rFonts w:ascii="Arial" w:hAnsi="Arial" w:cs="Arial"/>
          <w:b/>
          <w:bCs/>
          <w:szCs w:val="24"/>
        </w:rPr>
        <w:t>preserving the street amenity in terms of the provision of street trees.</w:t>
      </w:r>
    </w:p>
    <w:p w14:paraId="65B1F5D5" w14:textId="77777777" w:rsidR="00750B75" w:rsidRDefault="00750B75" w:rsidP="00552C7B">
      <w:pPr>
        <w:jc w:val="both"/>
        <w:rPr>
          <w:rFonts w:ascii="Arial" w:hAnsi="Arial" w:cs="Arial"/>
          <w:szCs w:val="24"/>
        </w:rPr>
      </w:pPr>
    </w:p>
    <w:p w14:paraId="1D56CFA0" w14:textId="29881C49" w:rsidR="00220BA1" w:rsidRPr="006D752D" w:rsidRDefault="00220BA1" w:rsidP="00552C7B">
      <w:pPr>
        <w:jc w:val="both"/>
        <w:rPr>
          <w:rFonts w:ascii="Arial" w:hAnsi="Arial" w:cs="Arial"/>
          <w:szCs w:val="24"/>
        </w:rPr>
      </w:pPr>
      <w:r w:rsidRPr="006D752D">
        <w:rPr>
          <w:rFonts w:ascii="Arial" w:hAnsi="Arial" w:cs="Arial"/>
          <w:szCs w:val="24"/>
        </w:rPr>
        <w:t xml:space="preserve">Moved – Councillor </w:t>
      </w:r>
      <w:r w:rsidR="00B10EAB">
        <w:rPr>
          <w:rFonts w:ascii="Arial" w:hAnsi="Arial" w:cs="Arial"/>
          <w:szCs w:val="24"/>
        </w:rPr>
        <w:t>Hodsdon</w:t>
      </w:r>
    </w:p>
    <w:p w14:paraId="2667F270" w14:textId="7C75EE88" w:rsidR="00220BA1" w:rsidRPr="006D752D" w:rsidRDefault="00220BA1" w:rsidP="00552C7B">
      <w:pPr>
        <w:jc w:val="both"/>
        <w:rPr>
          <w:rFonts w:ascii="Arial" w:hAnsi="Arial" w:cs="Arial"/>
          <w:szCs w:val="24"/>
        </w:rPr>
      </w:pPr>
      <w:r w:rsidRPr="006D752D">
        <w:rPr>
          <w:rFonts w:ascii="Arial" w:hAnsi="Arial" w:cs="Arial"/>
          <w:szCs w:val="24"/>
        </w:rPr>
        <w:t xml:space="preserve">Seconded – Councillor </w:t>
      </w:r>
      <w:r w:rsidR="00B10EAB">
        <w:rPr>
          <w:rFonts w:ascii="Arial" w:hAnsi="Arial" w:cs="Arial"/>
          <w:szCs w:val="24"/>
        </w:rPr>
        <w:t>Horley</w:t>
      </w:r>
    </w:p>
    <w:p w14:paraId="7CCC66D6" w14:textId="2BDD4FF8" w:rsidR="00220BA1" w:rsidRDefault="00220BA1" w:rsidP="00552C7B">
      <w:pPr>
        <w:jc w:val="both"/>
        <w:rPr>
          <w:rFonts w:ascii="Arial" w:hAnsi="Arial" w:cs="Arial"/>
          <w:szCs w:val="24"/>
        </w:rPr>
      </w:pPr>
    </w:p>
    <w:p w14:paraId="6451979C" w14:textId="251F4C49" w:rsidR="00750B75" w:rsidRPr="00750B75" w:rsidRDefault="00AC0BD5" w:rsidP="00552C7B">
      <w:pPr>
        <w:jc w:val="both"/>
        <w:rPr>
          <w:rFonts w:ascii="Arial" w:hAnsi="Arial" w:cs="Arial"/>
          <w:b/>
          <w:bCs/>
          <w:sz w:val="28"/>
          <w:szCs w:val="28"/>
        </w:rPr>
      </w:pPr>
      <w:r>
        <w:rPr>
          <w:rFonts w:ascii="Arial" w:hAnsi="Arial" w:cs="Arial"/>
          <w:noProof/>
          <w:sz w:val="22"/>
          <w:szCs w:val="22"/>
        </w:rPr>
        <mc:AlternateContent>
          <mc:Choice Requires="wps">
            <w:drawing>
              <wp:anchor distT="0" distB="0" distL="114300" distR="114300" simplePos="0" relativeHeight="251668484" behindDoc="1" locked="0" layoutInCell="1" allowOverlap="1" wp14:anchorId="3CBE593F" wp14:editId="6D729FB9">
                <wp:simplePos x="0" y="0"/>
                <wp:positionH relativeFrom="margin">
                  <wp:posOffset>0</wp:posOffset>
                </wp:positionH>
                <wp:positionV relativeFrom="paragraph">
                  <wp:posOffset>-635</wp:posOffset>
                </wp:positionV>
                <wp:extent cx="5320665" cy="1257300"/>
                <wp:effectExtent l="0" t="0" r="0" b="0"/>
                <wp:wrapNone/>
                <wp:docPr id="15" name="Rectangle 15"/>
                <wp:cNvGraphicFramePr/>
                <a:graphic xmlns:a="http://schemas.openxmlformats.org/drawingml/2006/main">
                  <a:graphicData uri="http://schemas.microsoft.com/office/word/2010/wordprocessingShape">
                    <wps:wsp>
                      <wps:cNvSpPr/>
                      <wps:spPr>
                        <a:xfrm>
                          <a:off x="0" y="0"/>
                          <a:ext cx="5320665" cy="12573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583BD0" id="Rectangle 15" o:spid="_x0000_s1026" style="position:absolute;margin-left:0;margin-top:-.05pt;width:418.95pt;height:99pt;z-index:-2516479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" fillcolor="#bfbfbf [2412]" stroked="f" strokeweight="2pt">
                <w10:wrap anchorx="margin"/>
              </v:rect>
            </w:pict>
          </mc:Fallback>
        </mc:AlternateContent>
      </w:r>
      <w:r w:rsidR="00750B75" w:rsidRPr="00750B75">
        <w:rPr>
          <w:rFonts w:ascii="Arial" w:hAnsi="Arial" w:cs="Arial"/>
          <w:b/>
          <w:bCs/>
          <w:sz w:val="28"/>
          <w:szCs w:val="28"/>
        </w:rPr>
        <w:t>Council Resolution</w:t>
      </w:r>
    </w:p>
    <w:p w14:paraId="550FD85C" w14:textId="77777777" w:rsidR="00750B75" w:rsidRDefault="00750B75" w:rsidP="00552C7B">
      <w:pPr>
        <w:jc w:val="both"/>
        <w:rPr>
          <w:rFonts w:ascii="Arial" w:hAnsi="Arial" w:cs="Arial"/>
          <w:szCs w:val="24"/>
        </w:rPr>
      </w:pPr>
    </w:p>
    <w:p w14:paraId="5A22FA2D" w14:textId="0991BC17" w:rsidR="00220BA1" w:rsidRPr="004E558E" w:rsidRDefault="00220BA1" w:rsidP="00552C7B">
      <w:pPr>
        <w:jc w:val="both"/>
        <w:rPr>
          <w:rFonts w:ascii="Arial" w:hAnsi="Arial" w:cs="Arial"/>
          <w:b/>
          <w:bCs/>
          <w:szCs w:val="24"/>
        </w:rPr>
      </w:pPr>
      <w:r w:rsidRPr="004E558E">
        <w:rPr>
          <w:rFonts w:ascii="Arial" w:hAnsi="Arial" w:cs="Arial"/>
          <w:b/>
          <w:bCs/>
          <w:szCs w:val="24"/>
        </w:rPr>
        <w:t xml:space="preserve">Council </w:t>
      </w:r>
      <w:r w:rsidR="006871A6" w:rsidRPr="004E558E">
        <w:rPr>
          <w:rFonts w:ascii="Arial" w:hAnsi="Arial" w:cs="Arial"/>
          <w:b/>
          <w:bCs/>
          <w:szCs w:val="24"/>
        </w:rPr>
        <w:t xml:space="preserve">grants approval for the removal of the 7m </w:t>
      </w:r>
      <w:proofErr w:type="gramStart"/>
      <w:r w:rsidR="006871A6" w:rsidRPr="004E558E">
        <w:rPr>
          <w:rFonts w:ascii="Arial" w:hAnsi="Arial" w:cs="Arial"/>
          <w:b/>
          <w:bCs/>
          <w:szCs w:val="24"/>
        </w:rPr>
        <w:t>Jacaranda street</w:t>
      </w:r>
      <w:proofErr w:type="gramEnd"/>
      <w:r w:rsidR="006871A6" w:rsidRPr="004E558E">
        <w:rPr>
          <w:rFonts w:ascii="Arial" w:hAnsi="Arial" w:cs="Arial"/>
          <w:b/>
          <w:bCs/>
          <w:szCs w:val="24"/>
        </w:rPr>
        <w:t xml:space="preserve"> tree (ID#11720) </w:t>
      </w:r>
      <w:r w:rsidR="00F234DF" w:rsidRPr="004E558E">
        <w:rPr>
          <w:rFonts w:ascii="Arial" w:hAnsi="Arial" w:cs="Arial"/>
          <w:b/>
          <w:bCs/>
          <w:szCs w:val="24"/>
        </w:rPr>
        <w:t xml:space="preserve">located abutting the Camelia Avenue frontage of 22 Pine Tree Lane, Mt Claremont and </w:t>
      </w:r>
      <w:r w:rsidR="00D61482">
        <w:rPr>
          <w:rFonts w:ascii="Arial" w:hAnsi="Arial" w:cs="Arial"/>
          <w:b/>
          <w:bCs/>
          <w:szCs w:val="24"/>
        </w:rPr>
        <w:t>requires the planting of two (2)</w:t>
      </w:r>
      <w:r w:rsidR="00F234DF" w:rsidRPr="004E558E">
        <w:rPr>
          <w:rFonts w:ascii="Arial" w:hAnsi="Arial" w:cs="Arial"/>
          <w:b/>
          <w:bCs/>
          <w:szCs w:val="24"/>
        </w:rPr>
        <w:t xml:space="preserve"> x 500L Jacaranda Trees</w:t>
      </w:r>
      <w:r w:rsidR="00557A7C">
        <w:rPr>
          <w:rFonts w:ascii="Arial" w:hAnsi="Arial" w:cs="Arial"/>
          <w:b/>
          <w:bCs/>
          <w:szCs w:val="24"/>
        </w:rPr>
        <w:t xml:space="preserve"> at the applicant</w:t>
      </w:r>
      <w:r w:rsidR="0067034D">
        <w:rPr>
          <w:rFonts w:ascii="Arial" w:hAnsi="Arial" w:cs="Arial"/>
          <w:b/>
          <w:bCs/>
          <w:szCs w:val="24"/>
        </w:rPr>
        <w:t>’</w:t>
      </w:r>
      <w:r w:rsidR="00557A7C">
        <w:rPr>
          <w:rFonts w:ascii="Arial" w:hAnsi="Arial" w:cs="Arial"/>
          <w:b/>
          <w:bCs/>
          <w:szCs w:val="24"/>
        </w:rPr>
        <w:t>s expense</w:t>
      </w:r>
      <w:r w:rsidR="0067034D">
        <w:rPr>
          <w:rFonts w:ascii="Arial" w:hAnsi="Arial" w:cs="Arial"/>
          <w:b/>
          <w:bCs/>
          <w:szCs w:val="24"/>
        </w:rPr>
        <w:t xml:space="preserve"> and</w:t>
      </w:r>
      <w:r w:rsidR="004E558E">
        <w:rPr>
          <w:rFonts w:ascii="Arial" w:hAnsi="Arial" w:cs="Arial"/>
          <w:b/>
          <w:bCs/>
          <w:szCs w:val="24"/>
        </w:rPr>
        <w:t xml:space="preserve"> to the satisfaction of the City of Nedlands.</w:t>
      </w:r>
    </w:p>
    <w:p w14:paraId="43236788" w14:textId="77777777" w:rsidR="00323803" w:rsidRDefault="00323803" w:rsidP="00552C7B">
      <w:pPr>
        <w:jc w:val="right"/>
        <w:rPr>
          <w:rFonts w:ascii="Arial" w:hAnsi="Arial" w:cs="Arial"/>
          <w:b/>
          <w:szCs w:val="24"/>
        </w:rPr>
      </w:pPr>
    </w:p>
    <w:p w14:paraId="404BBC1E" w14:textId="7C3973FB" w:rsidR="00220BA1" w:rsidRPr="006D752D" w:rsidRDefault="00DF1BED" w:rsidP="00552C7B">
      <w:pPr>
        <w:jc w:val="right"/>
        <w:rPr>
          <w:rFonts w:ascii="Arial" w:hAnsi="Arial" w:cs="Arial"/>
          <w:b/>
          <w:szCs w:val="24"/>
        </w:rPr>
      </w:pPr>
      <w:r>
        <w:rPr>
          <w:rFonts w:ascii="Arial" w:hAnsi="Arial" w:cs="Arial"/>
          <w:b/>
          <w:szCs w:val="24"/>
        </w:rPr>
        <w:t>CARRIED 8/4</w:t>
      </w:r>
    </w:p>
    <w:p w14:paraId="347C9933" w14:textId="71B45BF2" w:rsidR="00220BA1" w:rsidRPr="006D752D" w:rsidRDefault="00220BA1" w:rsidP="00552C7B">
      <w:pPr>
        <w:jc w:val="right"/>
        <w:rPr>
          <w:rFonts w:ascii="Arial" w:hAnsi="Arial" w:cs="Arial"/>
          <w:b/>
          <w:szCs w:val="24"/>
        </w:rPr>
      </w:pPr>
      <w:r w:rsidRPr="006D752D">
        <w:rPr>
          <w:rFonts w:ascii="Arial" w:hAnsi="Arial" w:cs="Arial"/>
          <w:b/>
          <w:szCs w:val="24"/>
        </w:rPr>
        <w:t xml:space="preserve">(Against: </w:t>
      </w:r>
      <w:proofErr w:type="spellStart"/>
      <w:r w:rsidRPr="006D752D">
        <w:rPr>
          <w:rFonts w:ascii="Arial" w:hAnsi="Arial" w:cs="Arial"/>
          <w:b/>
          <w:szCs w:val="24"/>
        </w:rPr>
        <w:t>Crs</w:t>
      </w:r>
      <w:proofErr w:type="spellEnd"/>
      <w:r w:rsidRPr="006D752D">
        <w:rPr>
          <w:rFonts w:ascii="Arial" w:hAnsi="Arial" w:cs="Arial"/>
          <w:b/>
          <w:szCs w:val="24"/>
        </w:rPr>
        <w:t xml:space="preserve">. </w:t>
      </w:r>
      <w:r w:rsidR="00DF1BED">
        <w:rPr>
          <w:rFonts w:ascii="Arial" w:hAnsi="Arial" w:cs="Arial"/>
          <w:b/>
          <w:szCs w:val="24"/>
        </w:rPr>
        <w:t>Bennett Mangano Coghlan &amp; Tyson</w:t>
      </w:r>
      <w:r w:rsidRPr="006D752D">
        <w:rPr>
          <w:rFonts w:ascii="Arial" w:hAnsi="Arial" w:cs="Arial"/>
          <w:b/>
          <w:szCs w:val="24"/>
        </w:rPr>
        <w:t>)</w:t>
      </w:r>
    </w:p>
    <w:p w14:paraId="443DFEF6" w14:textId="10977456" w:rsidR="00220BA1" w:rsidRPr="006D752D" w:rsidRDefault="00220BA1" w:rsidP="00552C7B">
      <w:pPr>
        <w:jc w:val="right"/>
        <w:rPr>
          <w:rFonts w:ascii="Arial" w:hAnsi="Arial" w:cs="Arial"/>
          <w:b/>
          <w:szCs w:val="24"/>
        </w:rPr>
      </w:pPr>
    </w:p>
    <w:p w14:paraId="5DDF48C9" w14:textId="7BBB343E" w:rsidR="000B29C5" w:rsidRPr="001658F6" w:rsidRDefault="000B29C5" w:rsidP="0029682F">
      <w:pPr>
        <w:contextualSpacing/>
        <w:jc w:val="both"/>
        <w:rPr>
          <w:rFonts w:ascii="Arial" w:eastAsia="Calibri" w:hAnsi="Arial" w:cs="Arial"/>
          <w:iCs/>
          <w:color w:val="000000"/>
          <w:szCs w:val="32"/>
        </w:rPr>
      </w:pPr>
    </w:p>
    <w:p w14:paraId="53D1230C" w14:textId="77777777" w:rsidR="0029682F" w:rsidRPr="00750B75" w:rsidRDefault="0029682F" w:rsidP="0029682F">
      <w:pPr>
        <w:contextualSpacing/>
        <w:jc w:val="both"/>
        <w:rPr>
          <w:rFonts w:ascii="Arial" w:eastAsia="Calibri" w:hAnsi="Arial" w:cs="Arial"/>
          <w:bCs/>
          <w:color w:val="000000"/>
          <w:sz w:val="28"/>
          <w:szCs w:val="28"/>
        </w:rPr>
      </w:pPr>
      <w:r w:rsidRPr="00750B75">
        <w:rPr>
          <w:rFonts w:ascii="Arial" w:eastAsia="Calibri" w:hAnsi="Arial" w:cs="Arial"/>
          <w:bCs/>
          <w:color w:val="000000"/>
          <w:sz w:val="28"/>
          <w:szCs w:val="28"/>
        </w:rPr>
        <w:t>Committee Recommendation / Recommendation to Committee</w:t>
      </w:r>
    </w:p>
    <w:p w14:paraId="193A6D63" w14:textId="77777777" w:rsidR="0029682F" w:rsidRPr="00750B75" w:rsidRDefault="0029682F" w:rsidP="0029682F">
      <w:pPr>
        <w:contextualSpacing/>
        <w:jc w:val="both"/>
        <w:rPr>
          <w:rFonts w:ascii="Arial" w:eastAsia="Calibri" w:hAnsi="Arial" w:cs="Arial"/>
          <w:bCs/>
          <w:color w:val="000000"/>
          <w:szCs w:val="24"/>
        </w:rPr>
      </w:pPr>
    </w:p>
    <w:p w14:paraId="15537944" w14:textId="0B0252DF" w:rsidR="003B29CF" w:rsidRDefault="0029682F" w:rsidP="000B29C5">
      <w:pPr>
        <w:contextualSpacing/>
        <w:jc w:val="both"/>
        <w:rPr>
          <w:rFonts w:ascii="Arial" w:hAnsi="Arial" w:cs="Arial"/>
          <w:b/>
          <w:kern w:val="28"/>
          <w:szCs w:val="24"/>
        </w:rPr>
      </w:pPr>
      <w:r w:rsidRPr="00750B75">
        <w:rPr>
          <w:rFonts w:ascii="Arial" w:eastAsia="Calibri" w:hAnsi="Arial" w:cs="Arial"/>
          <w:bCs/>
          <w:color w:val="000000"/>
          <w:szCs w:val="24"/>
        </w:rPr>
        <w:t>Council grants approval to relocate the 7m Jacaranda</w:t>
      </w:r>
      <w:r w:rsidR="00537974" w:rsidRPr="00750B75">
        <w:rPr>
          <w:rFonts w:ascii="Arial" w:eastAsia="Calibri" w:hAnsi="Arial" w:cs="Arial"/>
          <w:bCs/>
          <w:color w:val="000000"/>
          <w:szCs w:val="24"/>
        </w:rPr>
        <w:t xml:space="preserve"> S</w:t>
      </w:r>
      <w:r w:rsidRPr="00750B75">
        <w:rPr>
          <w:rFonts w:ascii="Arial" w:eastAsia="Calibri" w:hAnsi="Arial" w:cs="Arial"/>
          <w:bCs/>
          <w:color w:val="000000"/>
          <w:szCs w:val="24"/>
        </w:rPr>
        <w:t xml:space="preserve">treet tree (ID #11720) located abutting the Camelia Avenue frontage of 22 Pine Tree Lane, Mt Claremont to a location further west on Camelia Avenue at the applicant’s expense and to the satisfaction of the City of Nedlands. </w:t>
      </w:r>
      <w:r w:rsidR="003B29CF">
        <w:rPr>
          <w:rFonts w:ascii="Arial" w:hAnsi="Arial" w:cs="Arial"/>
          <w:szCs w:val="24"/>
        </w:rPr>
        <w:br w:type="page"/>
      </w:r>
    </w:p>
    <w:p w14:paraId="200BC08C" w14:textId="5CAD9A6E" w:rsidR="00D05D60" w:rsidRPr="00465A04" w:rsidRDefault="00A53BD3"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50" w:name="_Toc80142193"/>
      <w:r w:rsidRPr="00465A04">
        <w:rPr>
          <w:rFonts w:ascii="Arial" w:hAnsi="Arial" w:cs="Arial"/>
          <w:sz w:val="24"/>
          <w:szCs w:val="24"/>
          <w:u w:val="none"/>
        </w:rPr>
        <w:t xml:space="preserve">Corporate </w:t>
      </w:r>
      <w:r w:rsidR="00B00C1D">
        <w:rPr>
          <w:rFonts w:ascii="Arial" w:hAnsi="Arial" w:cs="Arial"/>
          <w:sz w:val="24"/>
          <w:szCs w:val="24"/>
          <w:u w:val="none"/>
        </w:rPr>
        <w:t>&amp; Strategy</w:t>
      </w:r>
      <w:r w:rsidRPr="00465A04">
        <w:rPr>
          <w:rFonts w:ascii="Arial" w:hAnsi="Arial" w:cs="Arial"/>
          <w:sz w:val="24"/>
          <w:szCs w:val="24"/>
          <w:u w:val="none"/>
        </w:rPr>
        <w:t xml:space="preserve"> </w:t>
      </w:r>
      <w:r w:rsidR="00D05D60" w:rsidRPr="00465A04">
        <w:rPr>
          <w:rFonts w:ascii="Arial" w:hAnsi="Arial" w:cs="Arial"/>
          <w:sz w:val="24"/>
          <w:szCs w:val="24"/>
          <w:u w:val="none"/>
        </w:rPr>
        <w:t>Report No</w:t>
      </w:r>
      <w:r w:rsidR="00465A04" w:rsidRPr="00465A04">
        <w:rPr>
          <w:rFonts w:ascii="Arial" w:hAnsi="Arial" w:cs="Arial"/>
          <w:sz w:val="24"/>
          <w:szCs w:val="24"/>
          <w:u w:val="none"/>
        </w:rPr>
        <w:t>’</w:t>
      </w:r>
      <w:r w:rsidR="00D05D60" w:rsidRPr="00465A04">
        <w:rPr>
          <w:rFonts w:ascii="Arial" w:hAnsi="Arial" w:cs="Arial"/>
          <w:sz w:val="24"/>
          <w:szCs w:val="24"/>
          <w:u w:val="none"/>
        </w:rPr>
        <w:t>s</w:t>
      </w:r>
      <w:r w:rsidR="00465A04" w:rsidRPr="00465A04">
        <w:rPr>
          <w:rFonts w:ascii="Arial" w:hAnsi="Arial" w:cs="Arial"/>
          <w:sz w:val="24"/>
          <w:szCs w:val="24"/>
          <w:u w:val="none"/>
        </w:rPr>
        <w:t xml:space="preserve"> </w:t>
      </w:r>
      <w:r w:rsidR="00D05D60" w:rsidRPr="00465A04">
        <w:rPr>
          <w:rFonts w:ascii="Arial" w:hAnsi="Arial" w:cs="Arial"/>
          <w:sz w:val="24"/>
          <w:szCs w:val="24"/>
          <w:u w:val="none"/>
        </w:rPr>
        <w:t>C</w:t>
      </w:r>
      <w:r w:rsidR="008313F0" w:rsidRPr="00465A04">
        <w:rPr>
          <w:rFonts w:ascii="Arial" w:hAnsi="Arial" w:cs="Arial"/>
          <w:sz w:val="24"/>
          <w:szCs w:val="24"/>
          <w:u w:val="none"/>
        </w:rPr>
        <w:t>P</w:t>
      </w:r>
      <w:r w:rsidR="00D80CEC">
        <w:rPr>
          <w:rFonts w:ascii="Arial" w:hAnsi="Arial" w:cs="Arial"/>
          <w:sz w:val="24"/>
          <w:szCs w:val="24"/>
          <w:u w:val="none"/>
        </w:rPr>
        <w:t>S</w:t>
      </w:r>
      <w:r w:rsidR="00B60D2B">
        <w:rPr>
          <w:rFonts w:ascii="Arial" w:hAnsi="Arial" w:cs="Arial"/>
          <w:sz w:val="24"/>
          <w:szCs w:val="24"/>
          <w:u w:val="none"/>
        </w:rPr>
        <w:t>1</w:t>
      </w:r>
      <w:r w:rsidR="00952CB3">
        <w:rPr>
          <w:rFonts w:ascii="Arial" w:hAnsi="Arial" w:cs="Arial"/>
          <w:sz w:val="24"/>
          <w:szCs w:val="24"/>
          <w:u w:val="none"/>
        </w:rPr>
        <w:t>4</w:t>
      </w:r>
      <w:r w:rsidR="00B60D2B">
        <w:rPr>
          <w:rFonts w:ascii="Arial" w:hAnsi="Arial" w:cs="Arial"/>
          <w:sz w:val="24"/>
          <w:szCs w:val="24"/>
          <w:u w:val="none"/>
        </w:rPr>
        <w:t>.21</w:t>
      </w:r>
      <w:r w:rsidR="008313F0" w:rsidRPr="00465A04">
        <w:rPr>
          <w:rFonts w:ascii="Arial" w:hAnsi="Arial" w:cs="Arial"/>
          <w:sz w:val="24"/>
          <w:szCs w:val="24"/>
          <w:u w:val="none"/>
        </w:rPr>
        <w:t xml:space="preserve"> </w:t>
      </w:r>
      <w:r w:rsidR="00D05D60" w:rsidRPr="00465A04">
        <w:rPr>
          <w:rFonts w:ascii="Arial" w:hAnsi="Arial" w:cs="Arial"/>
          <w:sz w:val="24"/>
          <w:szCs w:val="24"/>
          <w:u w:val="none"/>
        </w:rPr>
        <w:t>to C</w:t>
      </w:r>
      <w:r w:rsidR="008313F0" w:rsidRPr="00465A04">
        <w:rPr>
          <w:rFonts w:ascii="Arial" w:hAnsi="Arial" w:cs="Arial"/>
          <w:sz w:val="24"/>
          <w:szCs w:val="24"/>
          <w:u w:val="none"/>
        </w:rPr>
        <w:t>P</w:t>
      </w:r>
      <w:r w:rsidR="00D80CEC">
        <w:rPr>
          <w:rFonts w:ascii="Arial" w:hAnsi="Arial" w:cs="Arial"/>
          <w:sz w:val="24"/>
          <w:szCs w:val="24"/>
          <w:u w:val="none"/>
        </w:rPr>
        <w:t>S</w:t>
      </w:r>
      <w:r w:rsidR="00B60D2B">
        <w:rPr>
          <w:rFonts w:ascii="Arial" w:hAnsi="Arial" w:cs="Arial"/>
          <w:sz w:val="24"/>
          <w:szCs w:val="24"/>
          <w:u w:val="none"/>
        </w:rPr>
        <w:t>1</w:t>
      </w:r>
      <w:r w:rsidR="00952CB3">
        <w:rPr>
          <w:rFonts w:ascii="Arial" w:hAnsi="Arial" w:cs="Arial"/>
          <w:sz w:val="24"/>
          <w:szCs w:val="24"/>
          <w:u w:val="none"/>
        </w:rPr>
        <w:t>5</w:t>
      </w:r>
      <w:r w:rsidR="00B60D2B">
        <w:rPr>
          <w:rFonts w:ascii="Arial" w:hAnsi="Arial" w:cs="Arial"/>
          <w:sz w:val="24"/>
          <w:szCs w:val="24"/>
          <w:u w:val="none"/>
        </w:rPr>
        <w:t>.21</w:t>
      </w:r>
      <w:r w:rsidR="00A53261" w:rsidRPr="00465A04">
        <w:rPr>
          <w:rFonts w:ascii="Arial" w:hAnsi="Arial" w:cs="Arial"/>
          <w:sz w:val="24"/>
          <w:szCs w:val="24"/>
          <w:u w:val="none"/>
        </w:rPr>
        <w:t xml:space="preserve"> </w:t>
      </w:r>
      <w:r w:rsidR="00012C59">
        <w:rPr>
          <w:rFonts w:ascii="Arial" w:hAnsi="Arial" w:cs="Arial"/>
          <w:sz w:val="24"/>
          <w:szCs w:val="24"/>
          <w:u w:val="none"/>
        </w:rPr>
        <w:t>(copy attached)</w:t>
      </w:r>
      <w:bookmarkEnd w:id="50"/>
    </w:p>
    <w:p w14:paraId="200BC08D" w14:textId="77777777" w:rsidR="00D05D60" w:rsidRPr="00465A04" w:rsidRDefault="00D05D60" w:rsidP="009E5692">
      <w:pPr>
        <w:tabs>
          <w:tab w:val="left" w:pos="720"/>
          <w:tab w:val="left" w:pos="1440"/>
          <w:tab w:val="left" w:pos="2410"/>
          <w:tab w:val="left" w:pos="2977"/>
          <w:tab w:val="right" w:pos="8505"/>
        </w:tabs>
        <w:jc w:val="both"/>
        <w:rPr>
          <w:rFonts w:ascii="Arial" w:hAnsi="Arial" w:cs="Arial"/>
          <w:szCs w:val="24"/>
        </w:rPr>
      </w:pPr>
    </w:p>
    <w:p w14:paraId="200BC08E"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8F" w14:textId="77777777" w:rsidR="00765E9D" w:rsidRDefault="00765E9D" w:rsidP="009E5692">
      <w:pPr>
        <w:numPr>
          <w:ilvl w:val="12"/>
          <w:numId w:val="0"/>
        </w:numPr>
        <w:tabs>
          <w:tab w:val="left" w:pos="1440"/>
          <w:tab w:val="left" w:pos="2410"/>
          <w:tab w:val="left" w:pos="2977"/>
          <w:tab w:val="right" w:pos="8335"/>
          <w:tab w:val="right" w:pos="8505"/>
        </w:tabs>
        <w:jc w:val="both"/>
        <w:rPr>
          <w:rFonts w:ascii="Arial" w:hAnsi="Arial" w:cs="Arial"/>
          <w:b/>
          <w:szCs w:val="24"/>
        </w:rPr>
      </w:pPr>
    </w:p>
    <w:tbl>
      <w:tblPr>
        <w:tblW w:w="8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64"/>
      </w:tblGrid>
      <w:tr w:rsidR="00896FBF" w:rsidRPr="00573BFE" w14:paraId="759BB2FB" w14:textId="77777777" w:rsidTr="00C46589">
        <w:tc>
          <w:tcPr>
            <w:tcW w:w="8364" w:type="dxa"/>
          </w:tcPr>
          <w:p w14:paraId="2D176573" w14:textId="77777777" w:rsidR="00016B27" w:rsidRPr="00573BFE" w:rsidRDefault="00016B27" w:rsidP="00552C7B">
            <w:pPr>
              <w:keepNext/>
              <w:keepLines/>
              <w:tabs>
                <w:tab w:val="left" w:pos="2297"/>
              </w:tabs>
              <w:jc w:val="both"/>
              <w:outlineLvl w:val="0"/>
              <w:rPr>
                <w:rFonts w:ascii="Arial" w:eastAsia="Arial" w:hAnsi="Arial" w:cs="Arial"/>
                <w:b/>
                <w:color w:val="000000"/>
                <w:sz w:val="32"/>
                <w:szCs w:val="32"/>
                <w:lang w:eastAsia="en-AU"/>
              </w:rPr>
            </w:pPr>
            <w:bookmarkStart w:id="51" w:name="_Toc75437672"/>
            <w:bookmarkStart w:id="52" w:name="_Toc77158807"/>
            <w:bookmarkStart w:id="53" w:name="_Toc80142194"/>
            <w:r w:rsidRPr="00573BFE">
              <w:rPr>
                <w:rFonts w:ascii="Arial" w:eastAsia="Arial" w:hAnsi="Arial" w:cs="Arial"/>
                <w:b/>
                <w:color w:val="000000"/>
                <w:sz w:val="28"/>
                <w:szCs w:val="28"/>
                <w:lang w:eastAsia="en-AU"/>
              </w:rPr>
              <w:t>CPS14.21</w:t>
            </w:r>
            <w:r w:rsidRPr="00573BFE">
              <w:rPr>
                <w:rFonts w:ascii="Arial" w:eastAsia="Arial" w:hAnsi="Arial" w:cs="Arial"/>
                <w:b/>
                <w:color w:val="000000"/>
                <w:sz w:val="28"/>
                <w:szCs w:val="28"/>
                <w:lang w:eastAsia="en-AU"/>
              </w:rPr>
              <w:tab/>
              <w:t>Lease to Floreat Community Pre-Kindy Inc.</w:t>
            </w:r>
            <w:bookmarkEnd w:id="51"/>
            <w:bookmarkEnd w:id="52"/>
            <w:bookmarkEnd w:id="53"/>
          </w:p>
        </w:tc>
      </w:tr>
    </w:tbl>
    <w:p w14:paraId="712E4EF3" w14:textId="77777777" w:rsidR="00016B27" w:rsidRPr="00573BFE" w:rsidRDefault="00016B27" w:rsidP="00016B27">
      <w:pPr>
        <w:jc w:val="both"/>
        <w:rPr>
          <w:rFonts w:ascii="Arial" w:eastAsia="Arial" w:hAnsi="Arial" w:cs="Arial"/>
          <w:b/>
          <w:szCs w:val="24"/>
          <w:lang w:eastAsia="en-AU"/>
        </w:rPr>
      </w:pPr>
    </w:p>
    <w:tbl>
      <w:tblPr>
        <w:tblW w:w="8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7"/>
        <w:gridCol w:w="6007"/>
      </w:tblGrid>
      <w:tr w:rsidR="00896FBF" w:rsidRPr="00573BFE" w14:paraId="7B917CE1" w14:textId="77777777" w:rsidTr="00C46589">
        <w:tc>
          <w:tcPr>
            <w:tcW w:w="2357" w:type="dxa"/>
          </w:tcPr>
          <w:p w14:paraId="1897C594" w14:textId="77777777" w:rsidR="00016B27" w:rsidRPr="00A96DC4" w:rsidRDefault="00016B27" w:rsidP="00552C7B">
            <w:pPr>
              <w:rPr>
                <w:rFonts w:ascii="Arial" w:eastAsia="Arial" w:hAnsi="Arial" w:cs="Arial"/>
                <w:b/>
                <w:szCs w:val="24"/>
                <w:lang w:eastAsia="en-AU"/>
              </w:rPr>
            </w:pPr>
            <w:r w:rsidRPr="00A96DC4">
              <w:rPr>
                <w:rFonts w:ascii="Arial" w:eastAsia="Arial" w:hAnsi="Arial" w:cs="Arial"/>
                <w:b/>
                <w:szCs w:val="24"/>
                <w:lang w:eastAsia="en-AU"/>
              </w:rPr>
              <w:t>Committee</w:t>
            </w:r>
          </w:p>
        </w:tc>
        <w:tc>
          <w:tcPr>
            <w:tcW w:w="6007" w:type="dxa"/>
          </w:tcPr>
          <w:p w14:paraId="118377A4" w14:textId="77777777" w:rsidR="00016B27" w:rsidRPr="00A96DC4" w:rsidRDefault="00016B27" w:rsidP="00552C7B">
            <w:pPr>
              <w:rPr>
                <w:rFonts w:ascii="Arial" w:eastAsia="Arial" w:hAnsi="Arial" w:cs="Arial"/>
                <w:b/>
                <w:szCs w:val="24"/>
                <w:lang w:eastAsia="en-AU"/>
              </w:rPr>
            </w:pPr>
            <w:r w:rsidRPr="00A96DC4">
              <w:rPr>
                <w:rFonts w:ascii="Arial" w:eastAsia="Arial" w:hAnsi="Arial" w:cs="Arial"/>
                <w:szCs w:val="24"/>
                <w:lang w:eastAsia="en-AU"/>
              </w:rPr>
              <w:t>13 July 2021</w:t>
            </w:r>
          </w:p>
        </w:tc>
      </w:tr>
      <w:tr w:rsidR="00896FBF" w:rsidRPr="00573BFE" w14:paraId="639AF7C0" w14:textId="77777777" w:rsidTr="00C46589">
        <w:tc>
          <w:tcPr>
            <w:tcW w:w="2357" w:type="dxa"/>
          </w:tcPr>
          <w:p w14:paraId="1770CDAF" w14:textId="77777777" w:rsidR="00016B27" w:rsidRPr="00A96DC4" w:rsidRDefault="00016B27" w:rsidP="00552C7B">
            <w:pPr>
              <w:rPr>
                <w:rFonts w:ascii="Arial" w:eastAsia="Arial" w:hAnsi="Arial" w:cs="Arial"/>
                <w:b/>
                <w:szCs w:val="24"/>
                <w:lang w:eastAsia="en-AU"/>
              </w:rPr>
            </w:pPr>
            <w:r w:rsidRPr="00A96DC4">
              <w:rPr>
                <w:rFonts w:ascii="Arial" w:eastAsia="Arial" w:hAnsi="Arial" w:cs="Arial"/>
                <w:b/>
                <w:szCs w:val="24"/>
                <w:lang w:eastAsia="en-AU"/>
              </w:rPr>
              <w:t>Council</w:t>
            </w:r>
          </w:p>
        </w:tc>
        <w:tc>
          <w:tcPr>
            <w:tcW w:w="6007" w:type="dxa"/>
          </w:tcPr>
          <w:p w14:paraId="5D8F757C" w14:textId="77777777" w:rsidR="00016B27" w:rsidRPr="00A96DC4" w:rsidRDefault="00016B27" w:rsidP="00552C7B">
            <w:pPr>
              <w:rPr>
                <w:rFonts w:ascii="Arial" w:eastAsia="Arial" w:hAnsi="Arial" w:cs="Arial"/>
                <w:b/>
                <w:szCs w:val="24"/>
                <w:lang w:eastAsia="en-AU"/>
              </w:rPr>
            </w:pPr>
            <w:r w:rsidRPr="00A96DC4">
              <w:rPr>
                <w:rFonts w:ascii="Arial" w:eastAsia="Arial" w:hAnsi="Arial" w:cs="Arial"/>
                <w:szCs w:val="24"/>
                <w:lang w:eastAsia="en-AU"/>
              </w:rPr>
              <w:t>27 July 2021</w:t>
            </w:r>
          </w:p>
        </w:tc>
      </w:tr>
      <w:tr w:rsidR="00896FBF" w:rsidRPr="00573BFE" w14:paraId="0A032854" w14:textId="77777777" w:rsidTr="00C46589">
        <w:tc>
          <w:tcPr>
            <w:tcW w:w="2357" w:type="dxa"/>
          </w:tcPr>
          <w:p w14:paraId="4B1F7B8F" w14:textId="77777777" w:rsidR="00016B27" w:rsidRPr="00A96DC4" w:rsidRDefault="00016B27" w:rsidP="00552C7B">
            <w:pPr>
              <w:rPr>
                <w:rFonts w:ascii="Arial" w:eastAsia="Arial" w:hAnsi="Arial" w:cs="Arial"/>
                <w:b/>
                <w:szCs w:val="24"/>
                <w:lang w:eastAsia="en-AU"/>
              </w:rPr>
            </w:pPr>
            <w:r w:rsidRPr="00A96DC4">
              <w:rPr>
                <w:rFonts w:ascii="Arial" w:eastAsia="Arial" w:hAnsi="Arial" w:cs="Arial"/>
                <w:b/>
                <w:szCs w:val="24"/>
                <w:lang w:eastAsia="en-AU"/>
              </w:rPr>
              <w:t>Applicant</w:t>
            </w:r>
          </w:p>
        </w:tc>
        <w:tc>
          <w:tcPr>
            <w:tcW w:w="6007" w:type="dxa"/>
          </w:tcPr>
          <w:p w14:paraId="11D3EBA1" w14:textId="77777777" w:rsidR="00016B27" w:rsidRPr="00A96DC4" w:rsidRDefault="00016B27" w:rsidP="00552C7B">
            <w:pPr>
              <w:rPr>
                <w:rFonts w:ascii="Arial" w:eastAsia="Arial" w:hAnsi="Arial" w:cs="Arial"/>
                <w:szCs w:val="24"/>
                <w:lang w:eastAsia="en-AU"/>
              </w:rPr>
            </w:pPr>
            <w:r w:rsidRPr="00A96DC4">
              <w:rPr>
                <w:rFonts w:ascii="Arial" w:eastAsia="Arial" w:hAnsi="Arial" w:cs="Arial"/>
                <w:szCs w:val="24"/>
                <w:lang w:eastAsia="en-AU"/>
              </w:rPr>
              <w:t xml:space="preserve">City of Nedlands </w:t>
            </w:r>
          </w:p>
        </w:tc>
      </w:tr>
      <w:tr w:rsidR="00896FBF" w:rsidRPr="00573BFE" w14:paraId="494EB5A2" w14:textId="77777777" w:rsidTr="00C46589">
        <w:tc>
          <w:tcPr>
            <w:tcW w:w="2357" w:type="dxa"/>
          </w:tcPr>
          <w:p w14:paraId="362ED1C4" w14:textId="77777777" w:rsidR="00016B27" w:rsidRPr="00A96DC4" w:rsidRDefault="00016B27" w:rsidP="00552C7B">
            <w:pPr>
              <w:rPr>
                <w:rFonts w:ascii="Arial" w:eastAsia="Arial" w:hAnsi="Arial" w:cs="Arial"/>
                <w:b/>
                <w:szCs w:val="24"/>
                <w:lang w:eastAsia="en-AU"/>
              </w:rPr>
            </w:pPr>
            <w:r w:rsidRPr="00A96DC4">
              <w:rPr>
                <w:rFonts w:ascii="Arial" w:eastAsia="Arial" w:hAnsi="Arial" w:cs="Arial"/>
                <w:b/>
                <w:szCs w:val="24"/>
                <w:lang w:eastAsia="en-AU"/>
              </w:rPr>
              <w:t xml:space="preserve">Employee Disclosure under </w:t>
            </w:r>
            <w:r w:rsidRPr="00A96DC4">
              <w:rPr>
                <w:rFonts w:ascii="Arial" w:eastAsia="Arial" w:hAnsi="Arial" w:cs="Arial"/>
                <w:b/>
                <w:i/>
                <w:szCs w:val="24"/>
                <w:lang w:eastAsia="en-AU"/>
              </w:rPr>
              <w:t>section 5.70 Local Government Act 1995</w:t>
            </w:r>
          </w:p>
        </w:tc>
        <w:tc>
          <w:tcPr>
            <w:tcW w:w="6007" w:type="dxa"/>
          </w:tcPr>
          <w:p w14:paraId="3D322F55" w14:textId="77777777" w:rsidR="00016B27" w:rsidRPr="00A96DC4" w:rsidRDefault="00016B27" w:rsidP="00552C7B">
            <w:pPr>
              <w:rPr>
                <w:rFonts w:ascii="Arial" w:eastAsia="Arial" w:hAnsi="Arial" w:cs="Arial"/>
                <w:szCs w:val="24"/>
                <w:lang w:eastAsia="en-AU"/>
              </w:rPr>
            </w:pPr>
            <w:r w:rsidRPr="00A96DC4">
              <w:rPr>
                <w:rFonts w:ascii="Arial" w:eastAsia="Arial" w:hAnsi="Arial" w:cs="Arial"/>
                <w:szCs w:val="24"/>
                <w:lang w:eastAsia="en-AU"/>
              </w:rPr>
              <w:t>Nil.</w:t>
            </w:r>
          </w:p>
        </w:tc>
      </w:tr>
      <w:tr w:rsidR="00896FBF" w:rsidRPr="00573BFE" w14:paraId="485C1C6F" w14:textId="77777777" w:rsidTr="00C46589">
        <w:tc>
          <w:tcPr>
            <w:tcW w:w="2357" w:type="dxa"/>
          </w:tcPr>
          <w:p w14:paraId="6B9AD4F3" w14:textId="77777777" w:rsidR="00016B27" w:rsidRPr="00A96DC4" w:rsidRDefault="00016B27" w:rsidP="00552C7B">
            <w:pPr>
              <w:rPr>
                <w:rFonts w:ascii="Arial" w:eastAsia="Arial" w:hAnsi="Arial" w:cs="Arial"/>
                <w:b/>
                <w:szCs w:val="24"/>
                <w:lang w:eastAsia="en-AU"/>
              </w:rPr>
            </w:pPr>
            <w:r w:rsidRPr="00A96DC4">
              <w:rPr>
                <w:rFonts w:ascii="Arial" w:eastAsia="Arial" w:hAnsi="Arial" w:cs="Arial"/>
                <w:b/>
                <w:szCs w:val="24"/>
                <w:lang w:eastAsia="en-AU"/>
              </w:rPr>
              <w:t>Director</w:t>
            </w:r>
          </w:p>
        </w:tc>
        <w:tc>
          <w:tcPr>
            <w:tcW w:w="6007" w:type="dxa"/>
          </w:tcPr>
          <w:p w14:paraId="2DE86AF6" w14:textId="77777777" w:rsidR="00016B27" w:rsidRPr="00A96DC4" w:rsidRDefault="00016B27" w:rsidP="00552C7B">
            <w:pPr>
              <w:pBdr>
                <w:top w:val="nil"/>
                <w:left w:val="nil"/>
                <w:bottom w:val="nil"/>
                <w:right w:val="nil"/>
                <w:between w:val="nil"/>
              </w:pBdr>
              <w:spacing w:after="200"/>
              <w:rPr>
                <w:rFonts w:ascii="Arial" w:eastAsia="Arial" w:hAnsi="Arial" w:cs="Arial"/>
                <w:color w:val="000000"/>
                <w:szCs w:val="24"/>
                <w:lang w:eastAsia="en-AU"/>
              </w:rPr>
            </w:pPr>
            <w:r w:rsidRPr="00A96DC4">
              <w:rPr>
                <w:rFonts w:ascii="Arial" w:eastAsia="Arial" w:hAnsi="Arial" w:cs="Arial"/>
                <w:color w:val="000000"/>
                <w:szCs w:val="24"/>
                <w:lang w:eastAsia="en-AU"/>
              </w:rPr>
              <w:t>Andrew Melville – Acting Director Corporate &amp; Strategy</w:t>
            </w:r>
          </w:p>
        </w:tc>
      </w:tr>
      <w:tr w:rsidR="00D33D3F" w:rsidRPr="00573BFE" w14:paraId="16804847" w14:textId="77777777" w:rsidTr="00C46589">
        <w:tc>
          <w:tcPr>
            <w:tcW w:w="2357" w:type="dxa"/>
          </w:tcPr>
          <w:p w14:paraId="10BBA997" w14:textId="77777777" w:rsidR="00016B27" w:rsidRPr="00A96DC4" w:rsidRDefault="00016B27" w:rsidP="00552C7B">
            <w:pPr>
              <w:rPr>
                <w:rFonts w:ascii="Arial" w:eastAsia="Arial" w:hAnsi="Arial" w:cs="Arial"/>
                <w:b/>
                <w:szCs w:val="24"/>
                <w:lang w:eastAsia="en-AU"/>
              </w:rPr>
            </w:pPr>
            <w:r w:rsidRPr="00A96DC4">
              <w:rPr>
                <w:rFonts w:ascii="Arial" w:eastAsia="Arial" w:hAnsi="Arial" w:cs="Arial"/>
                <w:b/>
                <w:szCs w:val="24"/>
                <w:lang w:eastAsia="en-AU"/>
              </w:rPr>
              <w:t>Attachments</w:t>
            </w:r>
          </w:p>
        </w:tc>
        <w:tc>
          <w:tcPr>
            <w:tcW w:w="6007" w:type="dxa"/>
            <w:shd w:val="clear" w:color="auto" w:fill="auto"/>
          </w:tcPr>
          <w:p w14:paraId="0A65C27A" w14:textId="77777777" w:rsidR="00016B27" w:rsidRPr="00A96DC4" w:rsidRDefault="00016B27" w:rsidP="00F85322">
            <w:pPr>
              <w:numPr>
                <w:ilvl w:val="0"/>
                <w:numId w:val="18"/>
              </w:numPr>
              <w:ind w:left="376"/>
              <w:contextualSpacing/>
              <w:rPr>
                <w:rFonts w:ascii="Arial" w:eastAsia="Arial" w:hAnsi="Arial" w:cs="Arial"/>
                <w:szCs w:val="24"/>
                <w:lang w:eastAsia="en-AU"/>
              </w:rPr>
            </w:pPr>
            <w:r w:rsidRPr="00A96DC4">
              <w:rPr>
                <w:rFonts w:ascii="Arial" w:eastAsia="Arial" w:hAnsi="Arial" w:cs="Arial"/>
                <w:szCs w:val="24"/>
                <w:lang w:eastAsia="en-AU"/>
              </w:rPr>
              <w:t>Floreat Community Pre-Kindy Inc. – Proposal and Business Plan; and</w:t>
            </w:r>
          </w:p>
          <w:p w14:paraId="7CE273C5" w14:textId="77777777" w:rsidR="00016B27" w:rsidRPr="00A96DC4" w:rsidRDefault="00016B27" w:rsidP="00F85322">
            <w:pPr>
              <w:numPr>
                <w:ilvl w:val="0"/>
                <w:numId w:val="18"/>
              </w:numPr>
              <w:ind w:left="376"/>
              <w:contextualSpacing/>
              <w:rPr>
                <w:rFonts w:ascii="Arial" w:eastAsia="Arial" w:hAnsi="Arial" w:cs="Arial"/>
                <w:szCs w:val="24"/>
                <w:lang w:eastAsia="en-AU"/>
              </w:rPr>
            </w:pPr>
            <w:r w:rsidRPr="00A96DC4">
              <w:rPr>
                <w:rFonts w:ascii="Arial" w:eastAsia="Arial" w:hAnsi="Arial" w:cs="Arial"/>
                <w:szCs w:val="24"/>
                <w:lang w:eastAsia="en-AU"/>
              </w:rPr>
              <w:t>Letter of Support – Floreat Toy Library</w:t>
            </w:r>
          </w:p>
        </w:tc>
      </w:tr>
      <w:tr w:rsidR="00D33D3F" w:rsidRPr="00573BFE" w14:paraId="2D6B412D" w14:textId="77777777" w:rsidTr="00C46589">
        <w:tc>
          <w:tcPr>
            <w:tcW w:w="2357" w:type="dxa"/>
          </w:tcPr>
          <w:p w14:paraId="52617B12" w14:textId="77777777" w:rsidR="00016B27" w:rsidRPr="00A96DC4" w:rsidRDefault="00016B27" w:rsidP="00552C7B">
            <w:pPr>
              <w:rPr>
                <w:rFonts w:ascii="Arial" w:eastAsia="Arial" w:hAnsi="Arial" w:cs="Arial"/>
                <w:b/>
                <w:szCs w:val="24"/>
                <w:lang w:eastAsia="en-AU"/>
              </w:rPr>
            </w:pPr>
            <w:r w:rsidRPr="00A96DC4">
              <w:rPr>
                <w:rFonts w:ascii="Arial" w:eastAsia="Arial" w:hAnsi="Arial" w:cs="Arial"/>
                <w:b/>
                <w:szCs w:val="24"/>
                <w:lang w:eastAsia="en-AU"/>
              </w:rPr>
              <w:t>Confidential Attachments</w:t>
            </w:r>
          </w:p>
        </w:tc>
        <w:tc>
          <w:tcPr>
            <w:tcW w:w="6007" w:type="dxa"/>
            <w:shd w:val="clear" w:color="auto" w:fill="auto"/>
          </w:tcPr>
          <w:p w14:paraId="00BB52FC" w14:textId="77777777" w:rsidR="00016B27" w:rsidRPr="00A96DC4" w:rsidRDefault="00016B27" w:rsidP="00552C7B">
            <w:pPr>
              <w:rPr>
                <w:rFonts w:ascii="Arial" w:eastAsia="Arial" w:hAnsi="Arial" w:cs="Arial"/>
                <w:szCs w:val="24"/>
                <w:lang w:eastAsia="en-AU"/>
              </w:rPr>
            </w:pPr>
            <w:r w:rsidRPr="00A96DC4">
              <w:rPr>
                <w:rFonts w:ascii="Arial" w:eastAsia="Arial" w:hAnsi="Arial" w:cs="Arial"/>
                <w:szCs w:val="24"/>
                <w:lang w:eastAsia="en-AU"/>
              </w:rPr>
              <w:t>Nil.</w:t>
            </w:r>
          </w:p>
        </w:tc>
      </w:tr>
    </w:tbl>
    <w:p w14:paraId="06B01499" w14:textId="77777777" w:rsidR="00016B27" w:rsidRDefault="00016B27" w:rsidP="00016B27">
      <w:pPr>
        <w:jc w:val="both"/>
        <w:rPr>
          <w:rFonts w:ascii="Arial" w:eastAsia="Arial" w:hAnsi="Arial" w:cs="Arial"/>
          <w:b/>
          <w:szCs w:val="24"/>
          <w:lang w:eastAsia="en-AU"/>
        </w:rPr>
      </w:pPr>
    </w:p>
    <w:p w14:paraId="3C671CD7" w14:textId="0A63C96E" w:rsidR="000B29C5" w:rsidRPr="006D752D" w:rsidRDefault="000B29C5" w:rsidP="000B29C5">
      <w:pPr>
        <w:jc w:val="both"/>
        <w:rPr>
          <w:rFonts w:ascii="Arial" w:hAnsi="Arial" w:cs="Arial"/>
          <w:b/>
          <w:szCs w:val="24"/>
        </w:rPr>
      </w:pPr>
      <w:r w:rsidRPr="006D752D">
        <w:rPr>
          <w:rFonts w:ascii="Arial" w:hAnsi="Arial" w:cs="Arial"/>
          <w:b/>
          <w:szCs w:val="24"/>
        </w:rPr>
        <w:t xml:space="preserve">Regulation 11(da) </w:t>
      </w:r>
      <w:r w:rsidR="009B2103">
        <w:rPr>
          <w:rFonts w:ascii="Arial" w:hAnsi="Arial" w:cs="Arial"/>
          <w:b/>
          <w:szCs w:val="24"/>
        </w:rPr>
        <w:t>–</w:t>
      </w:r>
      <w:r w:rsidRPr="006D752D">
        <w:rPr>
          <w:rFonts w:ascii="Arial" w:hAnsi="Arial" w:cs="Arial"/>
          <w:b/>
          <w:szCs w:val="24"/>
        </w:rPr>
        <w:t xml:space="preserve"> </w:t>
      </w:r>
      <w:r w:rsidR="009B2103">
        <w:rPr>
          <w:rFonts w:ascii="Arial" w:hAnsi="Arial" w:cs="Arial"/>
          <w:b/>
          <w:szCs w:val="24"/>
        </w:rPr>
        <w:t>Not Applicable – Recommendation Adopted</w:t>
      </w:r>
    </w:p>
    <w:p w14:paraId="5ACA41FD" w14:textId="77777777" w:rsidR="000B29C5" w:rsidRPr="006D752D" w:rsidRDefault="000B29C5" w:rsidP="000B29C5">
      <w:pPr>
        <w:jc w:val="both"/>
        <w:rPr>
          <w:rFonts w:ascii="Arial" w:hAnsi="Arial" w:cs="Arial"/>
          <w:szCs w:val="24"/>
        </w:rPr>
      </w:pPr>
    </w:p>
    <w:p w14:paraId="1C52779B" w14:textId="75436426" w:rsidR="000B29C5" w:rsidRPr="006D752D" w:rsidRDefault="000B29C5" w:rsidP="000B29C5">
      <w:pPr>
        <w:jc w:val="both"/>
        <w:rPr>
          <w:rFonts w:ascii="Arial" w:hAnsi="Arial" w:cs="Arial"/>
          <w:szCs w:val="24"/>
        </w:rPr>
      </w:pPr>
      <w:r w:rsidRPr="006D752D">
        <w:rPr>
          <w:rFonts w:ascii="Arial" w:hAnsi="Arial" w:cs="Arial"/>
          <w:szCs w:val="24"/>
        </w:rPr>
        <w:t xml:space="preserve">Moved – Councillor </w:t>
      </w:r>
      <w:r w:rsidR="009B2103">
        <w:rPr>
          <w:rFonts w:ascii="Arial" w:hAnsi="Arial" w:cs="Arial"/>
          <w:szCs w:val="24"/>
        </w:rPr>
        <w:t>Wetherall</w:t>
      </w:r>
    </w:p>
    <w:p w14:paraId="22C32FFB" w14:textId="290BE2FE" w:rsidR="000B29C5" w:rsidRPr="006D752D" w:rsidRDefault="000B29C5" w:rsidP="000B29C5">
      <w:pPr>
        <w:jc w:val="both"/>
        <w:rPr>
          <w:rFonts w:ascii="Arial" w:hAnsi="Arial" w:cs="Arial"/>
          <w:szCs w:val="24"/>
        </w:rPr>
      </w:pPr>
      <w:r w:rsidRPr="006D752D">
        <w:rPr>
          <w:rFonts w:ascii="Arial" w:hAnsi="Arial" w:cs="Arial"/>
          <w:szCs w:val="24"/>
        </w:rPr>
        <w:t xml:space="preserve">Seconded – Councillor </w:t>
      </w:r>
      <w:r w:rsidR="009B2103">
        <w:rPr>
          <w:rFonts w:ascii="Arial" w:hAnsi="Arial" w:cs="Arial"/>
          <w:szCs w:val="24"/>
        </w:rPr>
        <w:t>Smyth</w:t>
      </w:r>
    </w:p>
    <w:p w14:paraId="35146C47" w14:textId="77777777" w:rsidR="000B29C5" w:rsidRPr="006D752D" w:rsidRDefault="000B29C5" w:rsidP="000B29C5">
      <w:pPr>
        <w:jc w:val="both"/>
        <w:rPr>
          <w:rFonts w:ascii="Arial" w:hAnsi="Arial" w:cs="Arial"/>
          <w:szCs w:val="24"/>
        </w:rPr>
      </w:pPr>
    </w:p>
    <w:p w14:paraId="6B8AAD31" w14:textId="77777777" w:rsidR="000B29C5" w:rsidRPr="006D752D" w:rsidRDefault="000B29C5" w:rsidP="000B29C5">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422322FE" w14:textId="77777777" w:rsidR="000B29C5" w:rsidRPr="006D752D" w:rsidRDefault="000B29C5" w:rsidP="000B29C5">
      <w:pPr>
        <w:jc w:val="both"/>
        <w:rPr>
          <w:rFonts w:ascii="Arial" w:hAnsi="Arial" w:cs="Arial"/>
          <w:szCs w:val="24"/>
        </w:rPr>
      </w:pPr>
      <w:r w:rsidRPr="006D752D">
        <w:rPr>
          <w:rFonts w:ascii="Arial" w:hAnsi="Arial" w:cs="Arial"/>
          <w:szCs w:val="24"/>
        </w:rPr>
        <w:t>(Printed below for ease of reference)</w:t>
      </w:r>
    </w:p>
    <w:p w14:paraId="62150F81" w14:textId="7F30C690" w:rsidR="00DC7D6E" w:rsidRPr="006D752D" w:rsidRDefault="00DC7D6E" w:rsidP="00D803F3">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45F36A1B" w14:textId="65E3753A" w:rsidR="000B29C5" w:rsidRDefault="000B29C5" w:rsidP="000B29C5">
      <w:pPr>
        <w:jc w:val="right"/>
        <w:rPr>
          <w:rFonts w:ascii="Arial" w:hAnsi="Arial" w:cs="Arial"/>
          <w:b/>
          <w:szCs w:val="24"/>
        </w:rPr>
      </w:pPr>
    </w:p>
    <w:p w14:paraId="40B763A2" w14:textId="77777777" w:rsidR="000B29C5" w:rsidRDefault="000B29C5" w:rsidP="00016B27">
      <w:pPr>
        <w:jc w:val="both"/>
        <w:rPr>
          <w:rFonts w:ascii="Arial" w:eastAsia="Arial" w:hAnsi="Arial" w:cs="Arial"/>
          <w:b/>
          <w:szCs w:val="24"/>
          <w:lang w:eastAsia="en-AU"/>
        </w:rPr>
      </w:pPr>
    </w:p>
    <w:p w14:paraId="11AC531A" w14:textId="3D81BC34" w:rsidR="000B29C5" w:rsidRPr="00573BFE" w:rsidRDefault="00150327" w:rsidP="00016B27">
      <w:pPr>
        <w:jc w:val="both"/>
        <w:rPr>
          <w:rFonts w:ascii="Arial" w:eastAsia="Arial" w:hAnsi="Arial" w:cs="Arial"/>
          <w:b/>
          <w:szCs w:val="24"/>
          <w:lang w:eastAsia="en-AU"/>
        </w:rPr>
      </w:pPr>
      <w:r>
        <w:rPr>
          <w:rFonts w:ascii="Arial" w:hAnsi="Arial" w:cs="Arial"/>
          <w:noProof/>
          <w:sz w:val="22"/>
          <w:szCs w:val="22"/>
        </w:rPr>
        <mc:AlternateContent>
          <mc:Choice Requires="wps">
            <w:drawing>
              <wp:anchor distT="0" distB="0" distL="114300" distR="114300" simplePos="0" relativeHeight="251672580" behindDoc="1" locked="0" layoutInCell="1" allowOverlap="1" wp14:anchorId="70FCE27C" wp14:editId="351DF287">
                <wp:simplePos x="0" y="0"/>
                <wp:positionH relativeFrom="margin">
                  <wp:align>left</wp:align>
                </wp:positionH>
                <wp:positionV relativeFrom="paragraph">
                  <wp:posOffset>173990</wp:posOffset>
                </wp:positionV>
                <wp:extent cx="5320665" cy="2164080"/>
                <wp:effectExtent l="0" t="0" r="0" b="7620"/>
                <wp:wrapNone/>
                <wp:docPr id="17" name="Rectangle 17"/>
                <wp:cNvGraphicFramePr/>
                <a:graphic xmlns:a="http://schemas.openxmlformats.org/drawingml/2006/main">
                  <a:graphicData uri="http://schemas.microsoft.com/office/word/2010/wordprocessingShape">
                    <wps:wsp>
                      <wps:cNvSpPr/>
                      <wps:spPr>
                        <a:xfrm>
                          <a:off x="0" y="0"/>
                          <a:ext cx="5320665" cy="216408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1AA9F9" id="Rectangle 17" o:spid="_x0000_s1026" style="position:absolute;margin-left:0;margin-top:13.7pt;width:418.95pt;height:170.4pt;z-index:-2516439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" fillcolor="#bfbfbf [2412]" stroked="f" strokeweight="2pt">
                <w10:wrap anchorx="margin"/>
              </v:rect>
            </w:pict>
          </mc:Fallback>
        </mc:AlternateContent>
      </w:r>
    </w:p>
    <w:p w14:paraId="0855881C" w14:textId="7A7A364A" w:rsidR="00016B27" w:rsidRPr="00573BFE" w:rsidRDefault="00150327" w:rsidP="00016B27">
      <w:pPr>
        <w:jc w:val="both"/>
        <w:rPr>
          <w:rFonts w:ascii="Arial" w:eastAsia="Calibri" w:hAnsi="Arial" w:cs="Arial"/>
          <w:b/>
          <w:sz w:val="28"/>
          <w:szCs w:val="32"/>
          <w:lang w:val="en-US"/>
        </w:rPr>
      </w:pPr>
      <w:r>
        <w:rPr>
          <w:rFonts w:ascii="Arial" w:eastAsia="Calibri" w:hAnsi="Arial" w:cs="Arial"/>
          <w:b/>
          <w:sz w:val="28"/>
          <w:szCs w:val="32"/>
          <w:lang w:val="en-US"/>
        </w:rPr>
        <w:t xml:space="preserve">Council Resolution / </w:t>
      </w:r>
      <w:r w:rsidR="00016B27">
        <w:rPr>
          <w:rFonts w:ascii="Arial" w:eastAsia="Calibri" w:hAnsi="Arial" w:cs="Arial"/>
          <w:b/>
          <w:sz w:val="28"/>
          <w:szCs w:val="32"/>
          <w:lang w:val="en-US"/>
        </w:rPr>
        <w:t xml:space="preserve">Committee Recommendation / </w:t>
      </w:r>
      <w:r w:rsidR="00016B27" w:rsidRPr="00573BFE">
        <w:rPr>
          <w:rFonts w:ascii="Arial" w:eastAsia="Calibri" w:hAnsi="Arial" w:cs="Arial"/>
          <w:b/>
          <w:sz w:val="28"/>
          <w:szCs w:val="32"/>
          <w:lang w:val="en-US"/>
        </w:rPr>
        <w:t>Recommendation to Committee</w:t>
      </w:r>
    </w:p>
    <w:p w14:paraId="54533D9D" w14:textId="77777777" w:rsidR="00016B27" w:rsidRPr="00573BFE" w:rsidRDefault="00016B27" w:rsidP="00016B27">
      <w:pPr>
        <w:jc w:val="both"/>
        <w:rPr>
          <w:rFonts w:ascii="Arial" w:eastAsia="Calibri" w:hAnsi="Arial" w:cs="Arial"/>
          <w:b/>
          <w:szCs w:val="32"/>
          <w:lang w:val="en-US"/>
        </w:rPr>
      </w:pPr>
    </w:p>
    <w:p w14:paraId="186F86A8" w14:textId="77777777" w:rsidR="00016B27" w:rsidRPr="00573BFE" w:rsidRDefault="00016B27" w:rsidP="00016B27">
      <w:pPr>
        <w:jc w:val="both"/>
        <w:rPr>
          <w:rFonts w:ascii="Arial" w:eastAsia="Calibri" w:hAnsi="Arial" w:cs="Arial"/>
          <w:b/>
          <w:szCs w:val="32"/>
          <w:lang w:val="en-US"/>
        </w:rPr>
      </w:pPr>
      <w:r w:rsidRPr="00573BFE">
        <w:rPr>
          <w:rFonts w:ascii="Arial" w:eastAsia="Calibri" w:hAnsi="Arial" w:cs="Arial"/>
          <w:b/>
          <w:szCs w:val="32"/>
          <w:lang w:val="en-US"/>
        </w:rPr>
        <w:t>Council:</w:t>
      </w:r>
    </w:p>
    <w:p w14:paraId="098D8D9D" w14:textId="77777777" w:rsidR="00016B27" w:rsidRPr="00573BFE" w:rsidRDefault="00016B27" w:rsidP="00016B27">
      <w:pPr>
        <w:jc w:val="both"/>
        <w:rPr>
          <w:rFonts w:ascii="Arial" w:eastAsia="Calibri" w:hAnsi="Arial" w:cs="Arial"/>
          <w:b/>
          <w:szCs w:val="32"/>
          <w:lang w:val="en-US"/>
        </w:rPr>
      </w:pPr>
    </w:p>
    <w:p w14:paraId="167E6474" w14:textId="77777777" w:rsidR="00016B27" w:rsidRPr="00573BFE" w:rsidRDefault="00016B27" w:rsidP="00F85322">
      <w:pPr>
        <w:numPr>
          <w:ilvl w:val="0"/>
          <w:numId w:val="19"/>
        </w:numPr>
        <w:spacing w:after="200"/>
        <w:ind w:left="567" w:hanging="567"/>
        <w:contextualSpacing/>
        <w:jc w:val="both"/>
        <w:rPr>
          <w:rFonts w:ascii="Arial" w:eastAsia="Calibri" w:hAnsi="Arial" w:cs="Arial"/>
          <w:b/>
          <w:szCs w:val="24"/>
          <w:lang w:val="en-GB"/>
        </w:rPr>
      </w:pPr>
      <w:r w:rsidRPr="00573BFE">
        <w:rPr>
          <w:rFonts w:ascii="Arial" w:eastAsia="Calibri" w:hAnsi="Arial" w:cs="Arial"/>
          <w:b/>
          <w:szCs w:val="24"/>
          <w:lang w:val="en-GB"/>
        </w:rPr>
        <w:t xml:space="preserve">approves an exclusive use lease for the Hackett Play Centre site between the City of Nedlands and Floreat Community Pre-Kindy Inc. consistent with the key terms as noted within this </w:t>
      </w:r>
      <w:proofErr w:type="gramStart"/>
      <w:r w:rsidRPr="00573BFE">
        <w:rPr>
          <w:rFonts w:ascii="Arial" w:eastAsia="Calibri" w:hAnsi="Arial" w:cs="Arial"/>
          <w:b/>
          <w:szCs w:val="24"/>
          <w:lang w:val="en-GB"/>
        </w:rPr>
        <w:t>report;</w:t>
      </w:r>
      <w:proofErr w:type="gramEnd"/>
    </w:p>
    <w:p w14:paraId="09E07443" w14:textId="77777777" w:rsidR="00016B27" w:rsidRPr="00573BFE" w:rsidRDefault="00016B27" w:rsidP="00016B27">
      <w:pPr>
        <w:ind w:left="567" w:hanging="567"/>
        <w:contextualSpacing/>
        <w:jc w:val="both"/>
        <w:rPr>
          <w:rFonts w:ascii="Arial" w:eastAsia="Calibri" w:hAnsi="Arial" w:cs="Arial"/>
          <w:b/>
          <w:szCs w:val="24"/>
          <w:lang w:val="en-GB"/>
        </w:rPr>
      </w:pPr>
    </w:p>
    <w:p w14:paraId="02D8D1B6" w14:textId="77777777" w:rsidR="00016B27" w:rsidRPr="00573BFE" w:rsidRDefault="00016B27" w:rsidP="00F85322">
      <w:pPr>
        <w:numPr>
          <w:ilvl w:val="0"/>
          <w:numId w:val="19"/>
        </w:numPr>
        <w:spacing w:after="200"/>
        <w:ind w:left="567" w:hanging="567"/>
        <w:contextualSpacing/>
        <w:jc w:val="both"/>
        <w:rPr>
          <w:rFonts w:ascii="Arial" w:eastAsia="Calibri" w:hAnsi="Arial" w:cs="Arial"/>
          <w:b/>
          <w:szCs w:val="24"/>
          <w:lang w:val="en-GB"/>
        </w:rPr>
      </w:pPr>
      <w:r w:rsidRPr="00573BFE">
        <w:rPr>
          <w:rFonts w:ascii="Arial" w:eastAsia="Calibri" w:hAnsi="Arial" w:cs="Arial"/>
          <w:b/>
          <w:szCs w:val="24"/>
          <w:lang w:val="en-GB"/>
        </w:rPr>
        <w:t>subject to the Minister for Lands Consent, authorises the CEO and Mayor to execute the lease agreement and apply the City’s Common Seal; and</w:t>
      </w:r>
    </w:p>
    <w:p w14:paraId="52F1DC67" w14:textId="4B03CA8F" w:rsidR="00016B27" w:rsidRPr="00573BFE" w:rsidRDefault="00150327" w:rsidP="00016B27">
      <w:pPr>
        <w:ind w:left="720"/>
        <w:contextualSpacing/>
        <w:rPr>
          <w:rFonts w:ascii="Arial" w:eastAsia="Calibri" w:hAnsi="Arial" w:cs="Arial"/>
          <w:b/>
          <w:szCs w:val="24"/>
          <w:lang w:val="en-GB"/>
        </w:rPr>
      </w:pPr>
      <w:r>
        <w:rPr>
          <w:rFonts w:ascii="Arial" w:hAnsi="Arial" w:cs="Arial"/>
          <w:noProof/>
          <w:sz w:val="22"/>
          <w:szCs w:val="22"/>
        </w:rPr>
        <mc:AlternateContent>
          <mc:Choice Requires="wps">
            <w:drawing>
              <wp:anchor distT="0" distB="0" distL="114300" distR="114300" simplePos="0" relativeHeight="251674628" behindDoc="1" locked="0" layoutInCell="1" allowOverlap="1" wp14:anchorId="3E2F8C13" wp14:editId="6B7EAF7B">
                <wp:simplePos x="0" y="0"/>
                <wp:positionH relativeFrom="margin">
                  <wp:align>left</wp:align>
                </wp:positionH>
                <wp:positionV relativeFrom="paragraph">
                  <wp:posOffset>175260</wp:posOffset>
                </wp:positionV>
                <wp:extent cx="5320665" cy="358140"/>
                <wp:effectExtent l="0" t="0" r="0" b="3810"/>
                <wp:wrapNone/>
                <wp:docPr id="18" name="Rectangle 18"/>
                <wp:cNvGraphicFramePr/>
                <a:graphic xmlns:a="http://schemas.openxmlformats.org/drawingml/2006/main">
                  <a:graphicData uri="http://schemas.microsoft.com/office/word/2010/wordprocessingShape">
                    <wps:wsp>
                      <wps:cNvSpPr/>
                      <wps:spPr>
                        <a:xfrm>
                          <a:off x="0" y="0"/>
                          <a:ext cx="5320665" cy="35814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8032F0" id="Rectangle 18" o:spid="_x0000_s1026" style="position:absolute;margin-left:0;margin-top:13.8pt;width:418.95pt;height:28.2pt;z-index:-2516418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" fillcolor="#bfbfbf [2412]" stroked="f" strokeweight="2pt">
                <w10:wrap anchorx="margin"/>
              </v:rect>
            </w:pict>
          </mc:Fallback>
        </mc:AlternateContent>
      </w:r>
    </w:p>
    <w:p w14:paraId="23A1387C" w14:textId="71D672EC" w:rsidR="00016B27" w:rsidRPr="00573BFE" w:rsidRDefault="00016B27" w:rsidP="00F85322">
      <w:pPr>
        <w:numPr>
          <w:ilvl w:val="0"/>
          <w:numId w:val="19"/>
        </w:numPr>
        <w:spacing w:after="200"/>
        <w:ind w:left="567" w:hanging="567"/>
        <w:contextualSpacing/>
        <w:jc w:val="both"/>
        <w:rPr>
          <w:rFonts w:ascii="Arial" w:eastAsia="Calibri" w:hAnsi="Arial" w:cs="Arial"/>
          <w:b/>
          <w:szCs w:val="24"/>
          <w:lang w:val="en-GB"/>
        </w:rPr>
      </w:pPr>
      <w:r w:rsidRPr="00573BFE">
        <w:rPr>
          <w:rFonts w:ascii="Arial" w:eastAsia="Calibri" w:hAnsi="Arial" w:cs="Arial"/>
          <w:b/>
          <w:szCs w:val="24"/>
          <w:lang w:val="en-GB"/>
        </w:rPr>
        <w:t>requests the CEO to provide a further report detailing options for the future use of the Strickland Street Infant Health Centre.</w:t>
      </w:r>
    </w:p>
    <w:p w14:paraId="7B00A816" w14:textId="77777777" w:rsidR="00016B27" w:rsidRPr="00966F42" w:rsidRDefault="00016B27" w:rsidP="00016B27">
      <w:pPr>
        <w:numPr>
          <w:ilvl w:val="12"/>
          <w:numId w:val="0"/>
        </w:numPr>
        <w:tabs>
          <w:tab w:val="left" w:pos="720"/>
          <w:tab w:val="left" w:pos="1440"/>
          <w:tab w:val="left" w:pos="2410"/>
          <w:tab w:val="left" w:pos="2977"/>
          <w:tab w:val="right" w:pos="8335"/>
          <w:tab w:val="right" w:pos="8505"/>
        </w:tabs>
        <w:ind w:left="720"/>
        <w:jc w:val="both"/>
        <w:rPr>
          <w:rFonts w:ascii="Arial" w:hAnsi="Arial" w:cs="Arial"/>
          <w:bCs/>
          <w:szCs w:val="24"/>
        </w:rPr>
      </w:pPr>
    </w:p>
    <w:p w14:paraId="14EE81BE" w14:textId="52309D56" w:rsidR="00016B27" w:rsidRDefault="00016B27">
      <w:bookmarkStart w:id="54" w:name="_Toc75437673"/>
      <w:bookmarkStart w:id="55" w:name="_Toc77158808"/>
    </w:p>
    <w:p w14:paraId="57660FEA" w14:textId="77777777" w:rsidR="00150327" w:rsidRDefault="00150327">
      <w:r>
        <w:br w:type="page"/>
      </w:r>
    </w:p>
    <w:tbl>
      <w:tblPr>
        <w:tblW w:w="8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64"/>
      </w:tblGrid>
      <w:tr w:rsidR="00896FBF" w:rsidRPr="00BB2080" w14:paraId="43974B1E" w14:textId="77777777" w:rsidTr="00C46589">
        <w:tc>
          <w:tcPr>
            <w:tcW w:w="8364" w:type="dxa"/>
          </w:tcPr>
          <w:p w14:paraId="633D594A" w14:textId="2E10D91E" w:rsidR="00016B27" w:rsidRPr="00BB2080" w:rsidRDefault="00016B27" w:rsidP="00552C7B">
            <w:pPr>
              <w:keepNext/>
              <w:keepLines/>
              <w:tabs>
                <w:tab w:val="left" w:pos="2297"/>
              </w:tabs>
              <w:ind w:left="2303" w:hanging="2303"/>
              <w:jc w:val="both"/>
              <w:outlineLvl w:val="0"/>
              <w:rPr>
                <w:rFonts w:ascii="Arial" w:eastAsia="Arial" w:hAnsi="Arial" w:cs="Arial"/>
                <w:b/>
                <w:color w:val="000000"/>
                <w:sz w:val="32"/>
                <w:szCs w:val="32"/>
                <w:lang w:eastAsia="en-AU"/>
              </w:rPr>
            </w:pPr>
            <w:bookmarkStart w:id="56" w:name="_Toc80142195"/>
            <w:r w:rsidRPr="00BB2080">
              <w:rPr>
                <w:rFonts w:ascii="Arial" w:eastAsia="Arial" w:hAnsi="Arial" w:cs="Arial"/>
                <w:b/>
                <w:color w:val="000000"/>
                <w:sz w:val="28"/>
                <w:szCs w:val="28"/>
                <w:lang w:eastAsia="en-AU"/>
              </w:rPr>
              <w:t>CPS15.21</w:t>
            </w:r>
            <w:r w:rsidRPr="00BB2080">
              <w:rPr>
                <w:rFonts w:ascii="Arial" w:eastAsia="Arial" w:hAnsi="Arial" w:cs="Arial"/>
                <w:b/>
                <w:color w:val="000000"/>
                <w:sz w:val="28"/>
                <w:szCs w:val="28"/>
                <w:lang w:eastAsia="en-AU"/>
              </w:rPr>
              <w:tab/>
              <w:t>Procurement of Goods and Services Council Policy Review</w:t>
            </w:r>
            <w:bookmarkEnd w:id="54"/>
            <w:bookmarkEnd w:id="55"/>
            <w:bookmarkEnd w:id="56"/>
          </w:p>
        </w:tc>
      </w:tr>
    </w:tbl>
    <w:p w14:paraId="1E299292" w14:textId="77777777" w:rsidR="00016B27" w:rsidRPr="00BB2080" w:rsidRDefault="00016B27" w:rsidP="00016B27">
      <w:pPr>
        <w:jc w:val="both"/>
        <w:rPr>
          <w:rFonts w:ascii="Arial" w:eastAsia="Arial" w:hAnsi="Arial" w:cs="Arial"/>
          <w:b/>
          <w:szCs w:val="24"/>
          <w:lang w:eastAsia="en-AU"/>
        </w:rPr>
      </w:pPr>
    </w:p>
    <w:tbl>
      <w:tblPr>
        <w:tblW w:w="8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7"/>
        <w:gridCol w:w="6007"/>
      </w:tblGrid>
      <w:tr w:rsidR="00896FBF" w:rsidRPr="00BB2080" w14:paraId="74BE3C4C" w14:textId="77777777" w:rsidTr="00C46589">
        <w:tc>
          <w:tcPr>
            <w:tcW w:w="2357" w:type="dxa"/>
          </w:tcPr>
          <w:p w14:paraId="3BE8A842" w14:textId="77777777" w:rsidR="00016B27" w:rsidRPr="00BB2080" w:rsidRDefault="00016B27" w:rsidP="00552C7B">
            <w:pPr>
              <w:rPr>
                <w:rFonts w:ascii="Arial" w:eastAsia="Arial" w:hAnsi="Arial" w:cs="Arial"/>
                <w:b/>
                <w:szCs w:val="24"/>
                <w:lang w:eastAsia="en-AU"/>
              </w:rPr>
            </w:pPr>
            <w:r w:rsidRPr="00BB2080">
              <w:rPr>
                <w:rFonts w:ascii="Arial" w:eastAsia="Arial" w:hAnsi="Arial" w:cs="Arial"/>
                <w:b/>
                <w:szCs w:val="24"/>
                <w:lang w:eastAsia="en-AU"/>
              </w:rPr>
              <w:t>Committee</w:t>
            </w:r>
          </w:p>
        </w:tc>
        <w:tc>
          <w:tcPr>
            <w:tcW w:w="6007" w:type="dxa"/>
          </w:tcPr>
          <w:p w14:paraId="678BAECF" w14:textId="77777777" w:rsidR="00016B27" w:rsidRPr="00BB2080" w:rsidRDefault="00016B27" w:rsidP="00552C7B">
            <w:pPr>
              <w:rPr>
                <w:rFonts w:ascii="Arial" w:eastAsia="Arial" w:hAnsi="Arial" w:cs="Arial"/>
                <w:b/>
                <w:szCs w:val="24"/>
                <w:lang w:eastAsia="en-AU"/>
              </w:rPr>
            </w:pPr>
            <w:r w:rsidRPr="00BB2080">
              <w:rPr>
                <w:rFonts w:ascii="Arial" w:eastAsia="Arial" w:hAnsi="Arial" w:cs="Arial"/>
                <w:szCs w:val="24"/>
                <w:lang w:eastAsia="en-AU"/>
              </w:rPr>
              <w:t>13 July 2021</w:t>
            </w:r>
          </w:p>
        </w:tc>
      </w:tr>
      <w:tr w:rsidR="00896FBF" w:rsidRPr="00BB2080" w14:paraId="2DCB5ECA" w14:textId="77777777" w:rsidTr="00C46589">
        <w:tc>
          <w:tcPr>
            <w:tcW w:w="2357" w:type="dxa"/>
          </w:tcPr>
          <w:p w14:paraId="411C2E8A" w14:textId="77777777" w:rsidR="00016B27" w:rsidRPr="00BB2080" w:rsidRDefault="00016B27" w:rsidP="00552C7B">
            <w:pPr>
              <w:rPr>
                <w:rFonts w:ascii="Arial" w:eastAsia="Arial" w:hAnsi="Arial" w:cs="Arial"/>
                <w:b/>
                <w:szCs w:val="24"/>
                <w:lang w:eastAsia="en-AU"/>
              </w:rPr>
            </w:pPr>
            <w:r w:rsidRPr="00BB2080">
              <w:rPr>
                <w:rFonts w:ascii="Arial" w:eastAsia="Arial" w:hAnsi="Arial" w:cs="Arial"/>
                <w:b/>
                <w:szCs w:val="24"/>
                <w:lang w:eastAsia="en-AU"/>
              </w:rPr>
              <w:t>Council</w:t>
            </w:r>
          </w:p>
        </w:tc>
        <w:tc>
          <w:tcPr>
            <w:tcW w:w="6007" w:type="dxa"/>
          </w:tcPr>
          <w:p w14:paraId="71323294" w14:textId="77777777" w:rsidR="00016B27" w:rsidRPr="00BB2080" w:rsidRDefault="00016B27" w:rsidP="00552C7B">
            <w:pPr>
              <w:rPr>
                <w:rFonts w:ascii="Arial" w:eastAsia="Arial" w:hAnsi="Arial" w:cs="Arial"/>
                <w:b/>
                <w:szCs w:val="24"/>
                <w:lang w:eastAsia="en-AU"/>
              </w:rPr>
            </w:pPr>
            <w:r w:rsidRPr="00BB2080">
              <w:rPr>
                <w:rFonts w:ascii="Arial" w:eastAsia="Arial" w:hAnsi="Arial" w:cs="Arial"/>
                <w:szCs w:val="24"/>
                <w:lang w:eastAsia="en-AU"/>
              </w:rPr>
              <w:t>27 July 2021</w:t>
            </w:r>
          </w:p>
        </w:tc>
      </w:tr>
      <w:tr w:rsidR="00896FBF" w:rsidRPr="00BB2080" w14:paraId="41F509D4" w14:textId="77777777" w:rsidTr="00C46589">
        <w:tc>
          <w:tcPr>
            <w:tcW w:w="2357" w:type="dxa"/>
          </w:tcPr>
          <w:p w14:paraId="6E002B25" w14:textId="77777777" w:rsidR="00016B27" w:rsidRPr="00BB2080" w:rsidRDefault="00016B27" w:rsidP="00552C7B">
            <w:pPr>
              <w:rPr>
                <w:rFonts w:ascii="Arial" w:eastAsia="Arial" w:hAnsi="Arial" w:cs="Arial"/>
                <w:b/>
                <w:szCs w:val="24"/>
                <w:lang w:eastAsia="en-AU"/>
              </w:rPr>
            </w:pPr>
            <w:r w:rsidRPr="00BB2080">
              <w:rPr>
                <w:rFonts w:ascii="Arial" w:eastAsia="Arial" w:hAnsi="Arial" w:cs="Arial"/>
                <w:b/>
                <w:szCs w:val="24"/>
                <w:lang w:eastAsia="en-AU"/>
              </w:rPr>
              <w:t>Applicant</w:t>
            </w:r>
          </w:p>
        </w:tc>
        <w:tc>
          <w:tcPr>
            <w:tcW w:w="6007" w:type="dxa"/>
          </w:tcPr>
          <w:p w14:paraId="17841A63" w14:textId="77777777" w:rsidR="00016B27" w:rsidRPr="00BB2080" w:rsidRDefault="00016B27" w:rsidP="00552C7B">
            <w:pPr>
              <w:rPr>
                <w:rFonts w:ascii="Arial" w:eastAsia="Arial" w:hAnsi="Arial" w:cs="Arial"/>
                <w:szCs w:val="24"/>
                <w:lang w:eastAsia="en-AU"/>
              </w:rPr>
            </w:pPr>
            <w:r w:rsidRPr="00BB2080">
              <w:rPr>
                <w:rFonts w:ascii="Arial" w:eastAsia="Arial" w:hAnsi="Arial" w:cs="Arial"/>
                <w:szCs w:val="24"/>
                <w:lang w:eastAsia="en-AU"/>
              </w:rPr>
              <w:t xml:space="preserve">City of Nedlands </w:t>
            </w:r>
          </w:p>
        </w:tc>
      </w:tr>
      <w:tr w:rsidR="00896FBF" w:rsidRPr="00BB2080" w14:paraId="07C593D1" w14:textId="77777777" w:rsidTr="00C46589">
        <w:tc>
          <w:tcPr>
            <w:tcW w:w="2357" w:type="dxa"/>
          </w:tcPr>
          <w:p w14:paraId="7086D6E4" w14:textId="77777777" w:rsidR="00016B27" w:rsidRPr="00BB2080" w:rsidRDefault="00016B27" w:rsidP="00552C7B">
            <w:pPr>
              <w:rPr>
                <w:rFonts w:ascii="Arial" w:eastAsia="Arial" w:hAnsi="Arial" w:cs="Arial"/>
                <w:b/>
                <w:szCs w:val="24"/>
                <w:lang w:eastAsia="en-AU"/>
              </w:rPr>
            </w:pPr>
            <w:r w:rsidRPr="00BB2080">
              <w:rPr>
                <w:rFonts w:ascii="Arial" w:eastAsia="Arial" w:hAnsi="Arial" w:cs="Arial"/>
                <w:b/>
                <w:szCs w:val="24"/>
                <w:lang w:eastAsia="en-AU"/>
              </w:rPr>
              <w:t xml:space="preserve">Employee Disclosure under </w:t>
            </w:r>
            <w:r w:rsidRPr="00BB2080">
              <w:rPr>
                <w:rFonts w:ascii="Arial" w:eastAsia="Arial" w:hAnsi="Arial" w:cs="Arial"/>
                <w:b/>
                <w:i/>
                <w:szCs w:val="24"/>
                <w:lang w:eastAsia="en-AU"/>
              </w:rPr>
              <w:t>section 5.70 Local Government Act 1995</w:t>
            </w:r>
          </w:p>
        </w:tc>
        <w:tc>
          <w:tcPr>
            <w:tcW w:w="6007" w:type="dxa"/>
          </w:tcPr>
          <w:p w14:paraId="7FEED09A" w14:textId="77777777" w:rsidR="00016B27" w:rsidRPr="00BB2080" w:rsidRDefault="00016B27" w:rsidP="00552C7B">
            <w:pPr>
              <w:rPr>
                <w:rFonts w:ascii="Arial" w:eastAsia="Arial" w:hAnsi="Arial" w:cs="Arial"/>
                <w:szCs w:val="24"/>
                <w:lang w:eastAsia="en-AU"/>
              </w:rPr>
            </w:pPr>
            <w:r w:rsidRPr="00BB2080">
              <w:rPr>
                <w:rFonts w:ascii="Arial" w:eastAsia="Arial" w:hAnsi="Arial" w:cs="Arial"/>
                <w:szCs w:val="24"/>
                <w:lang w:eastAsia="en-AU"/>
              </w:rPr>
              <w:t>Nil.</w:t>
            </w:r>
          </w:p>
        </w:tc>
      </w:tr>
      <w:tr w:rsidR="00896FBF" w:rsidRPr="00BB2080" w14:paraId="17E33E08" w14:textId="77777777" w:rsidTr="00C46589">
        <w:tc>
          <w:tcPr>
            <w:tcW w:w="2357" w:type="dxa"/>
          </w:tcPr>
          <w:p w14:paraId="41C473BF" w14:textId="77777777" w:rsidR="00016B27" w:rsidRPr="00BB2080" w:rsidRDefault="00016B27" w:rsidP="00552C7B">
            <w:pPr>
              <w:rPr>
                <w:rFonts w:ascii="Arial" w:eastAsia="Arial" w:hAnsi="Arial" w:cs="Arial"/>
                <w:b/>
                <w:szCs w:val="24"/>
                <w:lang w:eastAsia="en-AU"/>
              </w:rPr>
            </w:pPr>
            <w:r w:rsidRPr="00BB2080">
              <w:rPr>
                <w:rFonts w:ascii="Arial" w:eastAsia="Arial" w:hAnsi="Arial" w:cs="Arial"/>
                <w:b/>
                <w:szCs w:val="24"/>
                <w:lang w:eastAsia="en-AU"/>
              </w:rPr>
              <w:t>Director</w:t>
            </w:r>
          </w:p>
        </w:tc>
        <w:tc>
          <w:tcPr>
            <w:tcW w:w="6007" w:type="dxa"/>
          </w:tcPr>
          <w:p w14:paraId="2899306B" w14:textId="77777777" w:rsidR="00016B27" w:rsidRPr="00BB2080" w:rsidRDefault="00016B27" w:rsidP="00552C7B">
            <w:pPr>
              <w:pBdr>
                <w:top w:val="nil"/>
                <w:left w:val="nil"/>
                <w:bottom w:val="nil"/>
                <w:right w:val="nil"/>
                <w:between w:val="nil"/>
              </w:pBdr>
              <w:rPr>
                <w:rFonts w:ascii="Arial" w:eastAsia="Arial" w:hAnsi="Arial" w:cs="Arial"/>
                <w:color w:val="000000"/>
                <w:szCs w:val="24"/>
                <w:lang w:eastAsia="en-AU"/>
              </w:rPr>
            </w:pPr>
            <w:r w:rsidRPr="00BB2080">
              <w:rPr>
                <w:rFonts w:ascii="Arial" w:eastAsia="Arial" w:hAnsi="Arial" w:cs="Arial"/>
                <w:color w:val="000000"/>
                <w:szCs w:val="24"/>
                <w:lang w:eastAsia="en-AU"/>
              </w:rPr>
              <w:t>Andrew Melville – Acting Director Corporate &amp; Strategy</w:t>
            </w:r>
          </w:p>
        </w:tc>
      </w:tr>
      <w:tr w:rsidR="00D33D3F" w:rsidRPr="00BB2080" w14:paraId="0BF79132" w14:textId="77777777" w:rsidTr="00C46589">
        <w:tc>
          <w:tcPr>
            <w:tcW w:w="2357" w:type="dxa"/>
          </w:tcPr>
          <w:p w14:paraId="03CF857D" w14:textId="77777777" w:rsidR="00016B27" w:rsidRPr="00BB2080" w:rsidRDefault="00016B27" w:rsidP="00552C7B">
            <w:pPr>
              <w:rPr>
                <w:rFonts w:ascii="Arial" w:eastAsia="Arial" w:hAnsi="Arial" w:cs="Arial"/>
                <w:b/>
                <w:szCs w:val="24"/>
                <w:lang w:eastAsia="en-AU"/>
              </w:rPr>
            </w:pPr>
            <w:r w:rsidRPr="00BB2080">
              <w:rPr>
                <w:rFonts w:ascii="Arial" w:eastAsia="Arial" w:hAnsi="Arial" w:cs="Arial"/>
                <w:b/>
                <w:szCs w:val="24"/>
                <w:lang w:eastAsia="en-AU"/>
              </w:rPr>
              <w:t>Attachments</w:t>
            </w:r>
          </w:p>
        </w:tc>
        <w:tc>
          <w:tcPr>
            <w:tcW w:w="6007" w:type="dxa"/>
            <w:shd w:val="clear" w:color="auto" w:fill="auto"/>
          </w:tcPr>
          <w:p w14:paraId="4B40B1F3" w14:textId="77777777" w:rsidR="00016B27" w:rsidRPr="00BB2080" w:rsidRDefault="00016B27" w:rsidP="00F85322">
            <w:pPr>
              <w:numPr>
                <w:ilvl w:val="3"/>
                <w:numId w:val="20"/>
              </w:numPr>
              <w:ind w:left="368"/>
              <w:contextualSpacing/>
              <w:rPr>
                <w:rFonts w:ascii="Arial" w:eastAsia="Arial" w:hAnsi="Arial" w:cs="Arial"/>
                <w:szCs w:val="24"/>
                <w:lang w:eastAsia="en-AU"/>
              </w:rPr>
            </w:pPr>
            <w:r w:rsidRPr="00BB2080">
              <w:rPr>
                <w:rFonts w:ascii="Arial" w:eastAsia="Arial" w:hAnsi="Arial" w:cs="Arial"/>
                <w:szCs w:val="24"/>
                <w:lang w:eastAsia="en-AU"/>
              </w:rPr>
              <w:t>Procurement of Goods and Service Council Policy</w:t>
            </w:r>
          </w:p>
        </w:tc>
      </w:tr>
      <w:tr w:rsidR="00D33D3F" w:rsidRPr="00BB2080" w14:paraId="0268D165" w14:textId="77777777" w:rsidTr="00C46589">
        <w:tc>
          <w:tcPr>
            <w:tcW w:w="2357" w:type="dxa"/>
          </w:tcPr>
          <w:p w14:paraId="3389DD71" w14:textId="77777777" w:rsidR="00016B27" w:rsidRPr="00BB2080" w:rsidRDefault="00016B27" w:rsidP="00552C7B">
            <w:pPr>
              <w:rPr>
                <w:rFonts w:ascii="Arial" w:eastAsia="Arial" w:hAnsi="Arial" w:cs="Arial"/>
                <w:b/>
                <w:szCs w:val="24"/>
                <w:lang w:eastAsia="en-AU"/>
              </w:rPr>
            </w:pPr>
            <w:r w:rsidRPr="00BB2080">
              <w:rPr>
                <w:rFonts w:ascii="Arial" w:eastAsia="Arial" w:hAnsi="Arial" w:cs="Arial"/>
                <w:b/>
                <w:szCs w:val="24"/>
                <w:lang w:eastAsia="en-AU"/>
              </w:rPr>
              <w:t>Confidential Attachments</w:t>
            </w:r>
          </w:p>
        </w:tc>
        <w:tc>
          <w:tcPr>
            <w:tcW w:w="6007" w:type="dxa"/>
            <w:shd w:val="clear" w:color="auto" w:fill="auto"/>
          </w:tcPr>
          <w:p w14:paraId="4B010D52" w14:textId="77777777" w:rsidR="00016B27" w:rsidRPr="00BB2080" w:rsidRDefault="00016B27" w:rsidP="00552C7B">
            <w:pPr>
              <w:pBdr>
                <w:top w:val="nil"/>
                <w:left w:val="nil"/>
                <w:bottom w:val="nil"/>
                <w:right w:val="nil"/>
                <w:between w:val="nil"/>
              </w:pBdr>
              <w:rPr>
                <w:rFonts w:ascii="Arial" w:eastAsia="Arial" w:hAnsi="Arial" w:cs="Arial"/>
                <w:color w:val="000000"/>
                <w:szCs w:val="24"/>
                <w:lang w:eastAsia="en-AU"/>
              </w:rPr>
            </w:pPr>
            <w:r w:rsidRPr="00BB2080">
              <w:rPr>
                <w:rFonts w:ascii="Arial" w:eastAsia="Arial" w:hAnsi="Arial" w:cs="Arial"/>
                <w:color w:val="000000"/>
                <w:szCs w:val="24"/>
                <w:lang w:eastAsia="en-AU"/>
              </w:rPr>
              <w:t>Nil.</w:t>
            </w:r>
          </w:p>
        </w:tc>
      </w:tr>
    </w:tbl>
    <w:p w14:paraId="0A35B190" w14:textId="77777777" w:rsidR="00016B27" w:rsidRDefault="00016B27" w:rsidP="00016B27">
      <w:pPr>
        <w:jc w:val="both"/>
        <w:rPr>
          <w:rFonts w:ascii="Arial" w:eastAsia="Arial" w:hAnsi="Arial" w:cs="Arial"/>
          <w:b/>
          <w:szCs w:val="24"/>
          <w:lang w:eastAsia="en-AU"/>
        </w:rPr>
      </w:pPr>
    </w:p>
    <w:p w14:paraId="14818FE1" w14:textId="68C0E099" w:rsidR="000B29C5" w:rsidRPr="006D752D" w:rsidRDefault="000B29C5" w:rsidP="000B29C5">
      <w:pPr>
        <w:jc w:val="both"/>
        <w:rPr>
          <w:rFonts w:ascii="Arial" w:hAnsi="Arial" w:cs="Arial"/>
          <w:b/>
          <w:szCs w:val="24"/>
        </w:rPr>
      </w:pPr>
      <w:r w:rsidRPr="006D752D">
        <w:rPr>
          <w:rFonts w:ascii="Arial" w:hAnsi="Arial" w:cs="Arial"/>
          <w:b/>
          <w:szCs w:val="24"/>
        </w:rPr>
        <w:t xml:space="preserve">Regulation 11(da) </w:t>
      </w:r>
      <w:r w:rsidR="00D07718">
        <w:rPr>
          <w:rFonts w:ascii="Arial" w:hAnsi="Arial" w:cs="Arial"/>
          <w:b/>
          <w:szCs w:val="24"/>
        </w:rPr>
        <w:t>–</w:t>
      </w:r>
      <w:r w:rsidRPr="006D752D">
        <w:rPr>
          <w:rFonts w:ascii="Arial" w:hAnsi="Arial" w:cs="Arial"/>
          <w:b/>
          <w:szCs w:val="24"/>
        </w:rPr>
        <w:t xml:space="preserve"> </w:t>
      </w:r>
      <w:r w:rsidR="00D07718">
        <w:rPr>
          <w:rFonts w:ascii="Arial" w:hAnsi="Arial" w:cs="Arial"/>
          <w:b/>
          <w:szCs w:val="24"/>
        </w:rPr>
        <w:t>Not Applicable – Recommendation Adopted</w:t>
      </w:r>
    </w:p>
    <w:p w14:paraId="497956A6" w14:textId="77777777" w:rsidR="000B29C5" w:rsidRPr="006D752D" w:rsidRDefault="000B29C5" w:rsidP="000B29C5">
      <w:pPr>
        <w:jc w:val="both"/>
        <w:rPr>
          <w:rFonts w:ascii="Arial" w:hAnsi="Arial" w:cs="Arial"/>
          <w:szCs w:val="24"/>
        </w:rPr>
      </w:pPr>
    </w:p>
    <w:p w14:paraId="4EFDF05F" w14:textId="7BF30044" w:rsidR="000B29C5" w:rsidRPr="006D752D" w:rsidRDefault="000B29C5" w:rsidP="000B29C5">
      <w:pPr>
        <w:jc w:val="both"/>
        <w:rPr>
          <w:rFonts w:ascii="Arial" w:hAnsi="Arial" w:cs="Arial"/>
          <w:szCs w:val="24"/>
        </w:rPr>
      </w:pPr>
      <w:r w:rsidRPr="006D752D">
        <w:rPr>
          <w:rFonts w:ascii="Arial" w:hAnsi="Arial" w:cs="Arial"/>
          <w:szCs w:val="24"/>
        </w:rPr>
        <w:t xml:space="preserve">Moved – Councillor </w:t>
      </w:r>
      <w:r w:rsidR="00D07718">
        <w:rPr>
          <w:rFonts w:ascii="Arial" w:hAnsi="Arial" w:cs="Arial"/>
          <w:szCs w:val="24"/>
        </w:rPr>
        <w:t>Wetherall</w:t>
      </w:r>
    </w:p>
    <w:p w14:paraId="7EFB3A82" w14:textId="2F1B3697" w:rsidR="000B29C5" w:rsidRPr="006D752D" w:rsidRDefault="000B29C5" w:rsidP="000B29C5">
      <w:pPr>
        <w:jc w:val="both"/>
        <w:rPr>
          <w:rFonts w:ascii="Arial" w:hAnsi="Arial" w:cs="Arial"/>
          <w:szCs w:val="24"/>
        </w:rPr>
      </w:pPr>
      <w:r w:rsidRPr="006D752D">
        <w:rPr>
          <w:rFonts w:ascii="Arial" w:hAnsi="Arial" w:cs="Arial"/>
          <w:szCs w:val="24"/>
        </w:rPr>
        <w:t xml:space="preserve">Seconded – Councillor </w:t>
      </w:r>
      <w:r w:rsidR="00D07718">
        <w:rPr>
          <w:rFonts w:ascii="Arial" w:hAnsi="Arial" w:cs="Arial"/>
          <w:szCs w:val="24"/>
        </w:rPr>
        <w:t>Smyth</w:t>
      </w:r>
    </w:p>
    <w:p w14:paraId="070090CE" w14:textId="77777777" w:rsidR="000B29C5" w:rsidRPr="006D752D" w:rsidRDefault="000B29C5" w:rsidP="000B29C5">
      <w:pPr>
        <w:jc w:val="both"/>
        <w:rPr>
          <w:rFonts w:ascii="Arial" w:hAnsi="Arial" w:cs="Arial"/>
          <w:szCs w:val="24"/>
        </w:rPr>
      </w:pPr>
    </w:p>
    <w:p w14:paraId="3BBFE0D0" w14:textId="77777777" w:rsidR="000B29C5" w:rsidRPr="006D752D" w:rsidRDefault="000B29C5" w:rsidP="000B29C5">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4B206B52" w14:textId="77777777" w:rsidR="000B29C5" w:rsidRPr="006D752D" w:rsidRDefault="000B29C5" w:rsidP="000B29C5">
      <w:pPr>
        <w:jc w:val="both"/>
        <w:rPr>
          <w:rFonts w:ascii="Arial" w:hAnsi="Arial" w:cs="Arial"/>
          <w:szCs w:val="24"/>
        </w:rPr>
      </w:pPr>
      <w:r w:rsidRPr="006D752D">
        <w:rPr>
          <w:rFonts w:ascii="Arial" w:hAnsi="Arial" w:cs="Arial"/>
          <w:szCs w:val="24"/>
        </w:rPr>
        <w:t>(Printed below for ease of reference)</w:t>
      </w:r>
    </w:p>
    <w:p w14:paraId="6039D651" w14:textId="13C3CA02" w:rsidR="00D07718" w:rsidRPr="006D752D" w:rsidRDefault="00D07718" w:rsidP="00D803F3">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00108316" w14:textId="77777777" w:rsidR="000B29C5" w:rsidRDefault="000B29C5" w:rsidP="00016B27">
      <w:pPr>
        <w:jc w:val="both"/>
        <w:rPr>
          <w:rFonts w:ascii="Arial" w:eastAsia="Arial" w:hAnsi="Arial" w:cs="Arial"/>
          <w:b/>
          <w:szCs w:val="24"/>
          <w:lang w:eastAsia="en-AU"/>
        </w:rPr>
      </w:pPr>
    </w:p>
    <w:p w14:paraId="1295FF04" w14:textId="557C57C7" w:rsidR="000B29C5" w:rsidRPr="00BB2080" w:rsidRDefault="00D07718" w:rsidP="00016B27">
      <w:pPr>
        <w:jc w:val="both"/>
        <w:rPr>
          <w:rFonts w:ascii="Arial" w:eastAsia="Arial" w:hAnsi="Arial" w:cs="Arial"/>
          <w:b/>
          <w:szCs w:val="24"/>
          <w:lang w:eastAsia="en-AU"/>
        </w:rPr>
      </w:pPr>
      <w:r>
        <w:rPr>
          <w:rFonts w:ascii="Arial" w:hAnsi="Arial" w:cs="Arial"/>
          <w:noProof/>
          <w:sz w:val="22"/>
          <w:szCs w:val="22"/>
        </w:rPr>
        <mc:AlternateContent>
          <mc:Choice Requires="wps">
            <w:drawing>
              <wp:anchor distT="0" distB="0" distL="114300" distR="114300" simplePos="0" relativeHeight="251676676" behindDoc="1" locked="0" layoutInCell="1" allowOverlap="1" wp14:anchorId="1A73BAC5" wp14:editId="1E4053CC">
                <wp:simplePos x="0" y="0"/>
                <wp:positionH relativeFrom="margin">
                  <wp:align>left</wp:align>
                </wp:positionH>
                <wp:positionV relativeFrom="paragraph">
                  <wp:posOffset>175895</wp:posOffset>
                </wp:positionV>
                <wp:extent cx="5320665" cy="967740"/>
                <wp:effectExtent l="0" t="0" r="0" b="3810"/>
                <wp:wrapNone/>
                <wp:docPr id="19" name="Rectangle 19"/>
                <wp:cNvGraphicFramePr/>
                <a:graphic xmlns:a="http://schemas.openxmlformats.org/drawingml/2006/main">
                  <a:graphicData uri="http://schemas.microsoft.com/office/word/2010/wordprocessingShape">
                    <wps:wsp>
                      <wps:cNvSpPr/>
                      <wps:spPr>
                        <a:xfrm>
                          <a:off x="0" y="0"/>
                          <a:ext cx="5320665" cy="96774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2D75D4" id="Rectangle 19" o:spid="_x0000_s1026" style="position:absolute;margin-left:0;margin-top:13.85pt;width:418.95pt;height:76.2pt;z-index:-2516398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" fillcolor="#bfbfbf [2412]" stroked="f" strokeweight="2pt">
                <w10:wrap anchorx="margin"/>
              </v:rect>
            </w:pict>
          </mc:Fallback>
        </mc:AlternateContent>
      </w:r>
    </w:p>
    <w:p w14:paraId="12DA4545" w14:textId="5BE75A34" w:rsidR="00016B27" w:rsidRPr="00BB2080" w:rsidRDefault="00D07718" w:rsidP="00016B27">
      <w:pPr>
        <w:jc w:val="both"/>
        <w:rPr>
          <w:rFonts w:ascii="Arial" w:eastAsia="Calibri" w:hAnsi="Arial" w:cs="Arial"/>
          <w:b/>
          <w:sz w:val="28"/>
          <w:szCs w:val="32"/>
          <w:lang w:val="en-US"/>
        </w:rPr>
      </w:pPr>
      <w:r>
        <w:rPr>
          <w:rFonts w:ascii="Arial" w:eastAsia="Calibri" w:hAnsi="Arial" w:cs="Arial"/>
          <w:b/>
          <w:sz w:val="28"/>
          <w:szCs w:val="32"/>
          <w:lang w:val="en-US"/>
        </w:rPr>
        <w:t xml:space="preserve">Council Resolution / </w:t>
      </w:r>
      <w:r w:rsidR="00016B27">
        <w:rPr>
          <w:rFonts w:ascii="Arial" w:eastAsia="Calibri" w:hAnsi="Arial" w:cs="Arial"/>
          <w:b/>
          <w:sz w:val="28"/>
          <w:szCs w:val="32"/>
          <w:lang w:val="en-US"/>
        </w:rPr>
        <w:t xml:space="preserve">Committee Recommendation / </w:t>
      </w:r>
      <w:r w:rsidR="00016B27" w:rsidRPr="00BB2080">
        <w:rPr>
          <w:rFonts w:ascii="Arial" w:eastAsia="Calibri" w:hAnsi="Arial" w:cs="Arial"/>
          <w:b/>
          <w:sz w:val="28"/>
          <w:szCs w:val="32"/>
          <w:lang w:val="en-US"/>
        </w:rPr>
        <w:t>Recommendation to Committee</w:t>
      </w:r>
    </w:p>
    <w:p w14:paraId="5AA019AB" w14:textId="77777777" w:rsidR="00016B27" w:rsidRPr="00BB2080" w:rsidRDefault="00016B27" w:rsidP="00016B27">
      <w:pPr>
        <w:jc w:val="both"/>
        <w:rPr>
          <w:rFonts w:ascii="Arial" w:eastAsia="Calibri" w:hAnsi="Arial" w:cs="Arial"/>
          <w:b/>
          <w:szCs w:val="32"/>
          <w:lang w:val="en-US"/>
        </w:rPr>
      </w:pPr>
    </w:p>
    <w:p w14:paraId="4B059867" w14:textId="77777777" w:rsidR="00016B27" w:rsidRPr="00BB2080" w:rsidRDefault="00016B27" w:rsidP="00016B27">
      <w:pPr>
        <w:jc w:val="both"/>
        <w:rPr>
          <w:rFonts w:ascii="Arial" w:eastAsia="Calibri" w:hAnsi="Arial" w:cs="Arial"/>
          <w:b/>
          <w:szCs w:val="32"/>
          <w:lang w:val="en-US"/>
        </w:rPr>
      </w:pPr>
      <w:r w:rsidRPr="00BB2080">
        <w:rPr>
          <w:rFonts w:ascii="Arial" w:eastAsia="Calibri" w:hAnsi="Arial" w:cs="Arial"/>
          <w:b/>
          <w:szCs w:val="32"/>
          <w:lang w:val="en-US"/>
        </w:rPr>
        <w:t>Council adopts the updated Procurement of Goods and Services Policy, as per attachment 1.</w:t>
      </w:r>
    </w:p>
    <w:p w14:paraId="30B474BF" w14:textId="77777777" w:rsidR="00016B27" w:rsidRPr="00CD7AAB" w:rsidRDefault="00016B27" w:rsidP="00016B27"/>
    <w:p w14:paraId="15EF8840" w14:textId="77777777" w:rsidR="00016B27" w:rsidRPr="00783059" w:rsidRDefault="00016B27" w:rsidP="00016B27">
      <w:pPr>
        <w:tabs>
          <w:tab w:val="left" w:pos="720"/>
          <w:tab w:val="left" w:pos="1440"/>
          <w:tab w:val="left" w:pos="2410"/>
          <w:tab w:val="left" w:pos="2977"/>
          <w:tab w:val="right" w:pos="8505"/>
        </w:tabs>
        <w:jc w:val="both"/>
        <w:rPr>
          <w:rFonts w:ascii="Arial" w:hAnsi="Arial" w:cs="Arial"/>
          <w:szCs w:val="24"/>
        </w:rPr>
      </w:pPr>
    </w:p>
    <w:p w14:paraId="214AAFF5" w14:textId="77777777" w:rsidR="00016B27" w:rsidRPr="00465A04" w:rsidRDefault="00016B27" w:rsidP="00016B27">
      <w:pPr>
        <w:tabs>
          <w:tab w:val="left" w:pos="720"/>
          <w:tab w:val="left" w:pos="1440"/>
          <w:tab w:val="left" w:pos="2410"/>
          <w:tab w:val="left" w:pos="2977"/>
          <w:tab w:val="right" w:pos="8505"/>
        </w:tabs>
        <w:jc w:val="both"/>
        <w:rPr>
          <w:rFonts w:ascii="Arial" w:hAnsi="Arial" w:cs="Arial"/>
          <w:szCs w:val="24"/>
        </w:rPr>
      </w:pPr>
    </w:p>
    <w:p w14:paraId="7B103767" w14:textId="77777777" w:rsidR="00162798" w:rsidRDefault="00162798" w:rsidP="00E6602C">
      <w:pPr>
        <w:numPr>
          <w:ilvl w:val="12"/>
          <w:numId w:val="0"/>
        </w:numPr>
        <w:tabs>
          <w:tab w:val="left" w:pos="720"/>
          <w:tab w:val="left" w:pos="1440"/>
          <w:tab w:val="left" w:pos="2410"/>
          <w:tab w:val="left" w:pos="2977"/>
          <w:tab w:val="right" w:pos="8335"/>
          <w:tab w:val="right" w:pos="8505"/>
        </w:tabs>
        <w:jc w:val="both"/>
        <w:rPr>
          <w:rFonts w:ascii="Arial" w:hAnsi="Arial" w:cs="Arial"/>
          <w:b/>
          <w:szCs w:val="24"/>
        </w:rPr>
        <w:sectPr w:rsidR="00162798" w:rsidSect="00162798">
          <w:headerReference w:type="default" r:id="rId20"/>
          <w:footerReference w:type="even" r:id="rId21"/>
          <w:footerReference w:type="default" r:id="rId22"/>
          <w:footerReference w:type="first" r:id="rId23"/>
          <w:pgSz w:w="11907" w:h="16840" w:code="9"/>
          <w:pgMar w:top="1440" w:right="1797" w:bottom="1440" w:left="1797" w:header="720" w:footer="720" w:gutter="0"/>
          <w:paperSrc w:first="260" w:other="260"/>
          <w:cols w:space="720"/>
          <w:titlePg/>
          <w:docGrid w:linePitch="326"/>
        </w:sectPr>
      </w:pPr>
    </w:p>
    <w:p w14:paraId="2C3514DD" w14:textId="32422BA8" w:rsidR="00484D7E" w:rsidRPr="00484D7E" w:rsidRDefault="00A53BD3" w:rsidP="00484D7E">
      <w:pPr>
        <w:pStyle w:val="Heading1"/>
        <w:numPr>
          <w:ilvl w:val="0"/>
          <w:numId w:val="1"/>
        </w:numPr>
        <w:tabs>
          <w:tab w:val="clear" w:pos="720"/>
          <w:tab w:val="left" w:pos="0"/>
        </w:tabs>
        <w:spacing w:before="0" w:after="0"/>
        <w:ind w:left="0" w:hanging="851"/>
        <w:rPr>
          <w:rFonts w:ascii="Arial" w:hAnsi="Arial" w:cs="Arial"/>
          <w:sz w:val="24"/>
          <w:szCs w:val="24"/>
          <w:u w:val="none"/>
        </w:rPr>
      </w:pPr>
      <w:bookmarkStart w:id="57" w:name="_Toc80142196"/>
      <w:r w:rsidRPr="00484D7E">
        <w:rPr>
          <w:rFonts w:ascii="Arial" w:hAnsi="Arial" w:cs="Arial"/>
          <w:caps w:val="0"/>
          <w:sz w:val="24"/>
          <w:szCs w:val="24"/>
          <w:u w:val="none"/>
        </w:rPr>
        <w:t xml:space="preserve">Reports </w:t>
      </w:r>
      <w:r w:rsidR="00465A04" w:rsidRPr="00484D7E">
        <w:rPr>
          <w:rFonts w:ascii="Arial" w:hAnsi="Arial" w:cs="Arial"/>
          <w:caps w:val="0"/>
          <w:sz w:val="24"/>
          <w:szCs w:val="24"/>
          <w:u w:val="none"/>
        </w:rPr>
        <w:t>by</w:t>
      </w:r>
      <w:r w:rsidRPr="00484D7E">
        <w:rPr>
          <w:rFonts w:ascii="Arial" w:hAnsi="Arial" w:cs="Arial"/>
          <w:caps w:val="0"/>
          <w:sz w:val="24"/>
          <w:szCs w:val="24"/>
          <w:u w:val="none"/>
        </w:rPr>
        <w:t xml:space="preserve"> </w:t>
      </w:r>
      <w:r w:rsidR="00465A04" w:rsidRPr="00484D7E">
        <w:rPr>
          <w:rFonts w:ascii="Arial" w:hAnsi="Arial" w:cs="Arial"/>
          <w:caps w:val="0"/>
          <w:sz w:val="24"/>
          <w:szCs w:val="24"/>
          <w:u w:val="none"/>
        </w:rPr>
        <w:t>the</w:t>
      </w:r>
      <w:r w:rsidRPr="00484D7E">
        <w:rPr>
          <w:rFonts w:ascii="Arial" w:hAnsi="Arial" w:cs="Arial"/>
          <w:caps w:val="0"/>
          <w:sz w:val="24"/>
          <w:szCs w:val="24"/>
          <w:u w:val="none"/>
        </w:rPr>
        <w:t xml:space="preserve"> Chief Executive Officer</w:t>
      </w:r>
      <w:bookmarkEnd w:id="57"/>
    </w:p>
    <w:p w14:paraId="0404B061" w14:textId="77777777" w:rsidR="00484D7E" w:rsidRDefault="00484D7E" w:rsidP="00484D7E">
      <w:pPr>
        <w:pStyle w:val="Heading1"/>
        <w:numPr>
          <w:ilvl w:val="0"/>
          <w:numId w:val="0"/>
        </w:numPr>
        <w:tabs>
          <w:tab w:val="clear" w:pos="720"/>
          <w:tab w:val="left" w:pos="0"/>
        </w:tabs>
        <w:spacing w:before="0" w:after="0"/>
        <w:rPr>
          <w:rFonts w:ascii="Arial" w:hAnsi="Arial" w:cs="Arial"/>
          <w:caps w:val="0"/>
          <w:sz w:val="24"/>
          <w:szCs w:val="24"/>
          <w:u w:val="none"/>
        </w:rPr>
      </w:pPr>
    </w:p>
    <w:p w14:paraId="7BBA624D" w14:textId="134D77C7" w:rsidR="00B26BE4" w:rsidRDefault="008C7902" w:rsidP="00800D83">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58" w:name="_Toc80142197"/>
      <w:r>
        <w:rPr>
          <w:rFonts w:ascii="Arial" w:hAnsi="Arial" w:cs="Arial"/>
          <w:sz w:val="24"/>
          <w:szCs w:val="24"/>
          <w:u w:val="none"/>
        </w:rPr>
        <w:t>Monthly Financial Report</w:t>
      </w:r>
      <w:r w:rsidR="009F1286">
        <w:rPr>
          <w:rFonts w:ascii="Arial" w:hAnsi="Arial" w:cs="Arial"/>
          <w:sz w:val="24"/>
          <w:szCs w:val="24"/>
          <w:u w:val="none"/>
        </w:rPr>
        <w:t xml:space="preserve"> – June 2021</w:t>
      </w:r>
      <w:bookmarkEnd w:id="58"/>
    </w:p>
    <w:p w14:paraId="1DF8BD79" w14:textId="1911E85B" w:rsidR="009F1286" w:rsidRDefault="009F1286" w:rsidP="009F1286"/>
    <w:tbl>
      <w:tblPr>
        <w:tblStyle w:val="TableGrid"/>
        <w:tblW w:w="9072" w:type="dxa"/>
        <w:tblInd w:w="-5" w:type="dxa"/>
        <w:tblLook w:val="04A0" w:firstRow="1" w:lastRow="0" w:firstColumn="1" w:lastColumn="0" w:noHBand="0" w:noVBand="1"/>
      </w:tblPr>
      <w:tblGrid>
        <w:gridCol w:w="2280"/>
        <w:gridCol w:w="6792"/>
      </w:tblGrid>
      <w:tr w:rsidR="009F1286" w:rsidRPr="008A1B93" w14:paraId="1DCD2F02" w14:textId="77777777" w:rsidTr="00C46589">
        <w:tc>
          <w:tcPr>
            <w:tcW w:w="2280" w:type="dxa"/>
          </w:tcPr>
          <w:p w14:paraId="60628AAD" w14:textId="77777777" w:rsidR="009F1286" w:rsidRPr="00DD5B71" w:rsidRDefault="009F1286" w:rsidP="00552C7B">
            <w:pPr>
              <w:jc w:val="both"/>
              <w:rPr>
                <w:rFonts w:ascii="Arial" w:hAnsi="Arial" w:cs="Arial"/>
                <w:b/>
                <w:szCs w:val="24"/>
              </w:rPr>
            </w:pPr>
            <w:r w:rsidRPr="00DD5B71">
              <w:rPr>
                <w:rFonts w:ascii="Arial" w:hAnsi="Arial" w:cs="Arial"/>
                <w:b/>
                <w:szCs w:val="24"/>
              </w:rPr>
              <w:t>Council</w:t>
            </w:r>
          </w:p>
        </w:tc>
        <w:tc>
          <w:tcPr>
            <w:tcW w:w="6792" w:type="dxa"/>
          </w:tcPr>
          <w:p w14:paraId="3F6EEED5" w14:textId="77777777" w:rsidR="009F1286" w:rsidRPr="00F80BA8" w:rsidRDefault="009F1286" w:rsidP="00552C7B">
            <w:pPr>
              <w:jc w:val="both"/>
              <w:rPr>
                <w:rFonts w:ascii="Arial" w:hAnsi="Arial" w:cs="Arial"/>
                <w:szCs w:val="24"/>
                <w:highlight w:val="yellow"/>
              </w:rPr>
            </w:pPr>
            <w:r>
              <w:rPr>
                <w:rFonts w:ascii="Arial" w:hAnsi="Arial" w:cs="Arial"/>
                <w:szCs w:val="24"/>
              </w:rPr>
              <w:t xml:space="preserve">27 July </w:t>
            </w:r>
            <w:r w:rsidRPr="00476AEF">
              <w:rPr>
                <w:rFonts w:ascii="Arial" w:hAnsi="Arial" w:cs="Arial"/>
                <w:szCs w:val="24"/>
              </w:rPr>
              <w:t>20</w:t>
            </w:r>
            <w:r>
              <w:rPr>
                <w:rFonts w:ascii="Arial" w:hAnsi="Arial" w:cs="Arial"/>
                <w:szCs w:val="24"/>
              </w:rPr>
              <w:t>21</w:t>
            </w:r>
          </w:p>
        </w:tc>
      </w:tr>
      <w:tr w:rsidR="009F1286" w:rsidRPr="008A1B93" w14:paraId="170412A5" w14:textId="77777777" w:rsidTr="00C46589">
        <w:tc>
          <w:tcPr>
            <w:tcW w:w="2280" w:type="dxa"/>
          </w:tcPr>
          <w:p w14:paraId="63911A18" w14:textId="77777777" w:rsidR="009F1286" w:rsidRPr="00DD5B71" w:rsidRDefault="009F1286" w:rsidP="00552C7B">
            <w:pPr>
              <w:jc w:val="both"/>
              <w:rPr>
                <w:rFonts w:ascii="Arial" w:hAnsi="Arial" w:cs="Arial"/>
                <w:b/>
                <w:szCs w:val="24"/>
              </w:rPr>
            </w:pPr>
            <w:r w:rsidRPr="00DD5B71">
              <w:rPr>
                <w:rFonts w:ascii="Arial" w:hAnsi="Arial" w:cs="Arial"/>
                <w:b/>
                <w:szCs w:val="24"/>
              </w:rPr>
              <w:t>Applicant</w:t>
            </w:r>
          </w:p>
        </w:tc>
        <w:tc>
          <w:tcPr>
            <w:tcW w:w="6792" w:type="dxa"/>
          </w:tcPr>
          <w:p w14:paraId="50A2F7AA" w14:textId="77777777" w:rsidR="009F1286" w:rsidRPr="008A1B93" w:rsidRDefault="009F1286" w:rsidP="00552C7B">
            <w:pPr>
              <w:jc w:val="both"/>
              <w:rPr>
                <w:rFonts w:ascii="Arial" w:hAnsi="Arial" w:cs="Arial"/>
                <w:szCs w:val="24"/>
              </w:rPr>
            </w:pPr>
            <w:r w:rsidRPr="002F5D2B">
              <w:rPr>
                <w:rFonts w:ascii="Arial" w:hAnsi="Arial" w:cs="Arial"/>
                <w:szCs w:val="24"/>
              </w:rPr>
              <w:t>City of Nedlands</w:t>
            </w:r>
          </w:p>
        </w:tc>
      </w:tr>
      <w:tr w:rsidR="009F1286" w:rsidRPr="008A1B93" w14:paraId="5ADCF789" w14:textId="77777777" w:rsidTr="00C46589">
        <w:tc>
          <w:tcPr>
            <w:tcW w:w="2280" w:type="dxa"/>
          </w:tcPr>
          <w:p w14:paraId="124C0E46" w14:textId="77777777" w:rsidR="009F1286" w:rsidRDefault="009F1286" w:rsidP="00552C7B">
            <w:pPr>
              <w:jc w:val="both"/>
              <w:rPr>
                <w:rFonts w:ascii="Arial" w:hAnsi="Arial" w:cs="Arial"/>
                <w:b/>
                <w:szCs w:val="24"/>
              </w:rPr>
            </w:pPr>
            <w:r w:rsidRPr="00503322">
              <w:rPr>
                <w:rFonts w:ascii="Arial" w:eastAsia="Calibri" w:hAnsi="Arial" w:cs="Arial"/>
                <w:b/>
                <w:szCs w:val="24"/>
              </w:rPr>
              <w:t>Employee Disclosure under section 5.70 Local Government Act</w:t>
            </w:r>
            <w:r>
              <w:rPr>
                <w:rFonts w:ascii="Arial" w:eastAsia="Calibri" w:hAnsi="Arial" w:cs="Arial"/>
                <w:b/>
                <w:szCs w:val="24"/>
              </w:rPr>
              <w:t xml:space="preserve"> </w:t>
            </w:r>
            <w:r w:rsidRPr="00603471">
              <w:rPr>
                <w:rFonts w:ascii="Arial" w:hAnsi="Arial"/>
                <w:b/>
              </w:rPr>
              <w:t>1995</w:t>
            </w:r>
          </w:p>
        </w:tc>
        <w:tc>
          <w:tcPr>
            <w:tcW w:w="6792" w:type="dxa"/>
          </w:tcPr>
          <w:p w14:paraId="0ACC4E1A" w14:textId="77777777" w:rsidR="009F1286" w:rsidRDefault="009F1286" w:rsidP="00552C7B">
            <w:pPr>
              <w:jc w:val="both"/>
              <w:rPr>
                <w:rFonts w:ascii="Arial" w:hAnsi="Arial" w:cs="Arial"/>
                <w:szCs w:val="24"/>
              </w:rPr>
            </w:pPr>
            <w:r>
              <w:rPr>
                <w:rFonts w:ascii="Arial" w:hAnsi="Arial" w:cs="Arial"/>
                <w:szCs w:val="24"/>
              </w:rPr>
              <w:t>Nil</w:t>
            </w:r>
          </w:p>
        </w:tc>
      </w:tr>
      <w:tr w:rsidR="009F1286" w:rsidRPr="008A1B93" w14:paraId="2EF24D87" w14:textId="77777777" w:rsidTr="00C46589">
        <w:tc>
          <w:tcPr>
            <w:tcW w:w="2280" w:type="dxa"/>
          </w:tcPr>
          <w:p w14:paraId="6A113688" w14:textId="77777777" w:rsidR="009F1286" w:rsidRPr="00DD5B71" w:rsidRDefault="009F1286" w:rsidP="00552C7B">
            <w:pPr>
              <w:jc w:val="both"/>
              <w:rPr>
                <w:rFonts w:ascii="Arial" w:hAnsi="Arial" w:cs="Arial"/>
                <w:b/>
                <w:szCs w:val="24"/>
              </w:rPr>
            </w:pPr>
            <w:r w:rsidRPr="00DD5B71">
              <w:rPr>
                <w:rFonts w:ascii="Arial" w:hAnsi="Arial" w:cs="Arial"/>
                <w:b/>
                <w:szCs w:val="24"/>
              </w:rPr>
              <w:t>Director</w:t>
            </w:r>
          </w:p>
        </w:tc>
        <w:tc>
          <w:tcPr>
            <w:tcW w:w="6792" w:type="dxa"/>
          </w:tcPr>
          <w:p w14:paraId="3165F199" w14:textId="77777777" w:rsidR="009F1286" w:rsidRPr="008A1B93" w:rsidRDefault="009F1286" w:rsidP="00552C7B">
            <w:pPr>
              <w:jc w:val="both"/>
              <w:rPr>
                <w:rFonts w:ascii="Arial" w:hAnsi="Arial" w:cs="Arial"/>
                <w:szCs w:val="24"/>
              </w:rPr>
            </w:pPr>
            <w:r>
              <w:rPr>
                <w:rFonts w:ascii="Arial" w:hAnsi="Arial" w:cs="Arial"/>
                <w:szCs w:val="24"/>
              </w:rPr>
              <w:t>Ed Herne – Acting Chief Executive officer</w:t>
            </w:r>
          </w:p>
        </w:tc>
      </w:tr>
      <w:tr w:rsidR="009F1286" w:rsidRPr="008A1B93" w14:paraId="6F18214E" w14:textId="77777777" w:rsidTr="00C46589">
        <w:tc>
          <w:tcPr>
            <w:tcW w:w="2280" w:type="dxa"/>
          </w:tcPr>
          <w:p w14:paraId="209510CE" w14:textId="77777777" w:rsidR="009F1286" w:rsidRPr="00DD5B71" w:rsidRDefault="009F1286" w:rsidP="00552C7B">
            <w:pPr>
              <w:jc w:val="both"/>
              <w:rPr>
                <w:rFonts w:ascii="Arial" w:hAnsi="Arial" w:cs="Arial"/>
                <w:b/>
                <w:szCs w:val="24"/>
              </w:rPr>
            </w:pPr>
            <w:r>
              <w:rPr>
                <w:rFonts w:ascii="Arial" w:hAnsi="Arial" w:cs="Arial"/>
                <w:b/>
                <w:szCs w:val="24"/>
              </w:rPr>
              <w:t>Attachments</w:t>
            </w:r>
          </w:p>
        </w:tc>
        <w:tc>
          <w:tcPr>
            <w:tcW w:w="6792" w:type="dxa"/>
          </w:tcPr>
          <w:p w14:paraId="11B283BC" w14:textId="77777777" w:rsidR="009F1286" w:rsidRPr="003665D9" w:rsidRDefault="009F1286" w:rsidP="009F1286">
            <w:pPr>
              <w:numPr>
                <w:ilvl w:val="0"/>
                <w:numId w:val="28"/>
              </w:numPr>
              <w:ind w:left="447" w:hanging="447"/>
              <w:jc w:val="both"/>
              <w:rPr>
                <w:rFonts w:ascii="Arial" w:hAnsi="Arial" w:cs="Arial"/>
                <w:szCs w:val="32"/>
                <w:lang w:val="en-US"/>
              </w:rPr>
            </w:pPr>
            <w:r w:rsidRPr="003665D9">
              <w:rPr>
                <w:rFonts w:ascii="Arial" w:hAnsi="Arial" w:cs="Arial"/>
                <w:szCs w:val="32"/>
                <w:lang w:val="en-US"/>
              </w:rPr>
              <w:t>Financial Summary (Operating)</w:t>
            </w:r>
            <w:r>
              <w:rPr>
                <w:rFonts w:ascii="Arial" w:hAnsi="Arial" w:cs="Arial"/>
                <w:szCs w:val="32"/>
                <w:lang w:val="en-US"/>
              </w:rPr>
              <w:t xml:space="preserve"> by Business Units – 30 June</w:t>
            </w:r>
            <w:r w:rsidRPr="003665D9">
              <w:rPr>
                <w:rFonts w:ascii="Arial" w:hAnsi="Arial" w:cs="Arial"/>
                <w:szCs w:val="32"/>
                <w:lang w:val="en-US"/>
              </w:rPr>
              <w:t xml:space="preserve"> 20</w:t>
            </w:r>
            <w:r>
              <w:rPr>
                <w:rFonts w:ascii="Arial" w:hAnsi="Arial" w:cs="Arial"/>
                <w:szCs w:val="32"/>
                <w:lang w:val="en-US"/>
              </w:rPr>
              <w:t>21</w:t>
            </w:r>
          </w:p>
          <w:p w14:paraId="08746F0F" w14:textId="77777777" w:rsidR="009F1286" w:rsidRPr="00144BE4" w:rsidRDefault="009F1286" w:rsidP="009F1286">
            <w:pPr>
              <w:numPr>
                <w:ilvl w:val="0"/>
                <w:numId w:val="28"/>
              </w:numPr>
              <w:ind w:left="426" w:hanging="426"/>
              <w:jc w:val="both"/>
              <w:rPr>
                <w:rFonts w:ascii="Arial" w:hAnsi="Arial" w:cs="Arial"/>
                <w:szCs w:val="24"/>
              </w:rPr>
            </w:pPr>
            <w:r w:rsidRPr="003665D9">
              <w:rPr>
                <w:rFonts w:ascii="Arial" w:hAnsi="Arial" w:cs="Arial"/>
                <w:szCs w:val="32"/>
                <w:lang w:val="en-US"/>
              </w:rPr>
              <w:t>Capital Wo</w:t>
            </w:r>
            <w:r>
              <w:rPr>
                <w:rFonts w:ascii="Arial" w:hAnsi="Arial" w:cs="Arial"/>
                <w:szCs w:val="32"/>
                <w:lang w:val="en-US"/>
              </w:rPr>
              <w:t>rks &amp; Acquisitions – 30 June</w:t>
            </w:r>
            <w:r w:rsidRPr="003665D9">
              <w:rPr>
                <w:rFonts w:ascii="Arial" w:hAnsi="Arial" w:cs="Arial"/>
                <w:szCs w:val="32"/>
                <w:lang w:val="en-US"/>
              </w:rPr>
              <w:t xml:space="preserve"> 20</w:t>
            </w:r>
            <w:r>
              <w:rPr>
                <w:rFonts w:ascii="Arial" w:hAnsi="Arial" w:cs="Arial"/>
                <w:szCs w:val="32"/>
                <w:lang w:val="en-US"/>
              </w:rPr>
              <w:t>21</w:t>
            </w:r>
          </w:p>
          <w:p w14:paraId="75D548EB" w14:textId="77777777" w:rsidR="009F1286" w:rsidRPr="003665D9" w:rsidRDefault="009F1286" w:rsidP="009F1286">
            <w:pPr>
              <w:numPr>
                <w:ilvl w:val="0"/>
                <w:numId w:val="28"/>
              </w:numPr>
              <w:ind w:left="426" w:hanging="426"/>
              <w:jc w:val="both"/>
              <w:rPr>
                <w:rFonts w:ascii="Arial" w:hAnsi="Arial" w:cs="Arial"/>
                <w:szCs w:val="24"/>
              </w:rPr>
            </w:pPr>
            <w:r>
              <w:rPr>
                <w:rFonts w:ascii="Arial" w:hAnsi="Arial" w:cs="Arial"/>
                <w:szCs w:val="24"/>
              </w:rPr>
              <w:t xml:space="preserve">Statement of </w:t>
            </w:r>
            <w:r w:rsidRPr="003665D9">
              <w:rPr>
                <w:rFonts w:ascii="Arial" w:hAnsi="Arial" w:cs="Arial"/>
                <w:szCs w:val="24"/>
              </w:rPr>
              <w:t xml:space="preserve">Net Current Assets </w:t>
            </w:r>
            <w:r>
              <w:rPr>
                <w:rFonts w:ascii="Arial" w:hAnsi="Arial" w:cs="Arial"/>
                <w:szCs w:val="32"/>
                <w:lang w:val="en-US"/>
              </w:rPr>
              <w:t>– 30 June 2021</w:t>
            </w:r>
          </w:p>
          <w:p w14:paraId="125B6199" w14:textId="77777777" w:rsidR="009F1286" w:rsidRPr="006E012D" w:rsidRDefault="009F1286" w:rsidP="009F1286">
            <w:pPr>
              <w:numPr>
                <w:ilvl w:val="0"/>
                <w:numId w:val="28"/>
              </w:numPr>
              <w:ind w:left="426" w:hanging="426"/>
              <w:jc w:val="both"/>
              <w:rPr>
                <w:rFonts w:ascii="Arial" w:hAnsi="Arial" w:cs="Arial"/>
                <w:szCs w:val="24"/>
              </w:rPr>
            </w:pPr>
            <w:r w:rsidRPr="003665D9">
              <w:rPr>
                <w:rFonts w:ascii="Arial" w:hAnsi="Arial" w:cs="Arial"/>
                <w:szCs w:val="24"/>
              </w:rPr>
              <w:t xml:space="preserve">Statement of </w:t>
            </w:r>
            <w:r>
              <w:rPr>
                <w:rFonts w:ascii="Arial" w:hAnsi="Arial" w:cs="Arial"/>
                <w:szCs w:val="24"/>
              </w:rPr>
              <w:t xml:space="preserve">Financial </w:t>
            </w:r>
            <w:r w:rsidRPr="003665D9">
              <w:rPr>
                <w:rFonts w:ascii="Arial" w:hAnsi="Arial" w:cs="Arial"/>
                <w:szCs w:val="24"/>
              </w:rPr>
              <w:t xml:space="preserve">Activity </w:t>
            </w:r>
            <w:r>
              <w:rPr>
                <w:rFonts w:ascii="Arial" w:hAnsi="Arial" w:cs="Arial"/>
                <w:szCs w:val="32"/>
                <w:lang w:val="en-US"/>
              </w:rPr>
              <w:t>–30 June 2021</w:t>
            </w:r>
          </w:p>
          <w:p w14:paraId="56BBF8BB" w14:textId="77777777" w:rsidR="009F1286" w:rsidRDefault="009F1286" w:rsidP="009F1286">
            <w:pPr>
              <w:numPr>
                <w:ilvl w:val="0"/>
                <w:numId w:val="28"/>
              </w:numPr>
              <w:ind w:left="426" w:hanging="426"/>
              <w:jc w:val="both"/>
              <w:rPr>
                <w:rFonts w:ascii="Arial" w:hAnsi="Arial" w:cs="Arial"/>
                <w:szCs w:val="24"/>
              </w:rPr>
            </w:pPr>
            <w:r>
              <w:rPr>
                <w:rFonts w:ascii="Arial" w:hAnsi="Arial" w:cs="Arial"/>
                <w:szCs w:val="24"/>
              </w:rPr>
              <w:t>Borrowings – 30 June 2021</w:t>
            </w:r>
          </w:p>
          <w:p w14:paraId="04420916" w14:textId="77777777" w:rsidR="009F1286" w:rsidRDefault="009F1286" w:rsidP="009F1286">
            <w:pPr>
              <w:numPr>
                <w:ilvl w:val="0"/>
                <w:numId w:val="28"/>
              </w:numPr>
              <w:ind w:left="426" w:hanging="426"/>
              <w:jc w:val="both"/>
              <w:rPr>
                <w:rFonts w:ascii="Arial" w:hAnsi="Arial" w:cs="Arial"/>
                <w:szCs w:val="24"/>
              </w:rPr>
            </w:pPr>
            <w:r>
              <w:rPr>
                <w:rFonts w:ascii="Arial" w:hAnsi="Arial" w:cs="Arial"/>
                <w:szCs w:val="24"/>
              </w:rPr>
              <w:t>Statement of Financial Position – 30 June 2021</w:t>
            </w:r>
          </w:p>
          <w:p w14:paraId="74633AB9" w14:textId="77777777" w:rsidR="009F1286" w:rsidRDefault="009F1286" w:rsidP="009F1286">
            <w:pPr>
              <w:numPr>
                <w:ilvl w:val="0"/>
                <w:numId w:val="28"/>
              </w:numPr>
              <w:ind w:left="426" w:hanging="426"/>
              <w:jc w:val="both"/>
              <w:rPr>
                <w:rFonts w:ascii="Arial" w:hAnsi="Arial" w:cs="Arial"/>
                <w:szCs w:val="24"/>
              </w:rPr>
            </w:pPr>
            <w:r>
              <w:rPr>
                <w:rFonts w:ascii="Arial" w:hAnsi="Arial" w:cs="Arial"/>
                <w:szCs w:val="24"/>
              </w:rPr>
              <w:t>Operating Income &amp; Expenditure by Reporting Activity – 30 June 2021</w:t>
            </w:r>
          </w:p>
          <w:p w14:paraId="1DD0D215" w14:textId="77777777" w:rsidR="009F1286" w:rsidRPr="000E0632" w:rsidRDefault="009F1286" w:rsidP="009F1286">
            <w:pPr>
              <w:numPr>
                <w:ilvl w:val="0"/>
                <w:numId w:val="28"/>
              </w:numPr>
              <w:ind w:left="426" w:hanging="426"/>
              <w:jc w:val="both"/>
              <w:rPr>
                <w:rFonts w:ascii="Arial" w:hAnsi="Arial" w:cs="Arial"/>
                <w:szCs w:val="24"/>
              </w:rPr>
            </w:pPr>
            <w:r>
              <w:rPr>
                <w:rFonts w:ascii="Arial" w:hAnsi="Arial" w:cs="Arial"/>
                <w:szCs w:val="24"/>
              </w:rPr>
              <w:t>Operating Income by Reporting Nature &amp; Type – 30 June 2021</w:t>
            </w:r>
          </w:p>
        </w:tc>
      </w:tr>
    </w:tbl>
    <w:p w14:paraId="0BC29796" w14:textId="77777777" w:rsidR="009F1286" w:rsidRDefault="009F1286" w:rsidP="009F1286">
      <w:pPr>
        <w:jc w:val="both"/>
        <w:rPr>
          <w:rFonts w:ascii="Arial" w:hAnsi="Arial" w:cs="Arial"/>
          <w:b/>
          <w:szCs w:val="32"/>
          <w:lang w:val="en-US"/>
        </w:rPr>
      </w:pPr>
    </w:p>
    <w:p w14:paraId="6285F4FB" w14:textId="64E52C2D" w:rsidR="000B29C5" w:rsidRPr="006D752D" w:rsidRDefault="000B29C5" w:rsidP="000B29C5">
      <w:pPr>
        <w:jc w:val="both"/>
        <w:rPr>
          <w:rFonts w:ascii="Arial" w:hAnsi="Arial" w:cs="Arial"/>
          <w:b/>
          <w:szCs w:val="24"/>
        </w:rPr>
      </w:pPr>
      <w:r w:rsidRPr="00E460DF">
        <w:rPr>
          <w:rFonts w:ascii="Arial" w:hAnsi="Arial" w:cs="Arial"/>
          <w:b/>
          <w:szCs w:val="24"/>
        </w:rPr>
        <w:t xml:space="preserve">Regulation 11(da) </w:t>
      </w:r>
      <w:r w:rsidR="00E460DF">
        <w:rPr>
          <w:rFonts w:ascii="Arial" w:hAnsi="Arial" w:cs="Arial"/>
          <w:b/>
          <w:szCs w:val="24"/>
        </w:rPr>
        <w:t>–</w:t>
      </w:r>
      <w:r w:rsidRPr="00E460DF">
        <w:rPr>
          <w:rFonts w:ascii="Arial" w:hAnsi="Arial" w:cs="Arial"/>
          <w:b/>
          <w:szCs w:val="24"/>
        </w:rPr>
        <w:t xml:space="preserve"> </w:t>
      </w:r>
      <w:r w:rsidR="00E460DF">
        <w:rPr>
          <w:rFonts w:ascii="Arial" w:hAnsi="Arial" w:cs="Arial"/>
          <w:b/>
          <w:szCs w:val="24"/>
        </w:rPr>
        <w:t>Not Applicable – Minor correction required.</w:t>
      </w:r>
    </w:p>
    <w:p w14:paraId="4814339A" w14:textId="77777777" w:rsidR="000B29C5" w:rsidRPr="006D752D" w:rsidRDefault="000B29C5" w:rsidP="000B29C5">
      <w:pPr>
        <w:jc w:val="both"/>
        <w:rPr>
          <w:rFonts w:ascii="Arial" w:hAnsi="Arial" w:cs="Arial"/>
          <w:szCs w:val="24"/>
        </w:rPr>
      </w:pPr>
    </w:p>
    <w:p w14:paraId="4A0C67E5" w14:textId="6844B130" w:rsidR="000B29C5" w:rsidRPr="006D752D" w:rsidRDefault="000B29C5" w:rsidP="000B29C5">
      <w:pPr>
        <w:jc w:val="both"/>
        <w:rPr>
          <w:rFonts w:ascii="Arial" w:hAnsi="Arial" w:cs="Arial"/>
          <w:szCs w:val="24"/>
        </w:rPr>
      </w:pPr>
      <w:r w:rsidRPr="006D752D">
        <w:rPr>
          <w:rFonts w:ascii="Arial" w:hAnsi="Arial" w:cs="Arial"/>
          <w:szCs w:val="24"/>
        </w:rPr>
        <w:t xml:space="preserve">Moved – Councillor </w:t>
      </w:r>
      <w:r w:rsidR="001C6444">
        <w:rPr>
          <w:rFonts w:ascii="Arial" w:hAnsi="Arial" w:cs="Arial"/>
          <w:szCs w:val="24"/>
        </w:rPr>
        <w:t>Senathirajah</w:t>
      </w:r>
    </w:p>
    <w:p w14:paraId="58FAAAEF" w14:textId="71A8CD77" w:rsidR="000B29C5" w:rsidRPr="006D752D" w:rsidRDefault="000B29C5" w:rsidP="000B29C5">
      <w:pPr>
        <w:jc w:val="both"/>
        <w:rPr>
          <w:rFonts w:ascii="Arial" w:hAnsi="Arial" w:cs="Arial"/>
          <w:szCs w:val="24"/>
        </w:rPr>
      </w:pPr>
      <w:r w:rsidRPr="006D752D">
        <w:rPr>
          <w:rFonts w:ascii="Arial" w:hAnsi="Arial" w:cs="Arial"/>
          <w:szCs w:val="24"/>
        </w:rPr>
        <w:t xml:space="preserve">Seconded – Councillor </w:t>
      </w:r>
      <w:r w:rsidR="001C6444">
        <w:rPr>
          <w:rFonts w:ascii="Arial" w:hAnsi="Arial" w:cs="Arial"/>
          <w:szCs w:val="24"/>
        </w:rPr>
        <w:t>McManus</w:t>
      </w:r>
    </w:p>
    <w:p w14:paraId="237C7E80" w14:textId="77777777" w:rsidR="000B29C5" w:rsidRPr="006D752D" w:rsidRDefault="000B29C5" w:rsidP="000B29C5">
      <w:pPr>
        <w:jc w:val="both"/>
        <w:rPr>
          <w:rFonts w:ascii="Arial" w:hAnsi="Arial" w:cs="Arial"/>
          <w:szCs w:val="24"/>
        </w:rPr>
      </w:pPr>
    </w:p>
    <w:p w14:paraId="7A0DA8A6" w14:textId="09A218C5" w:rsidR="000B29C5" w:rsidRPr="006D752D" w:rsidRDefault="000B29C5" w:rsidP="000B29C5">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r w:rsidR="008B12AE">
        <w:rPr>
          <w:rFonts w:ascii="Arial" w:hAnsi="Arial" w:cs="Arial"/>
          <w:b/>
          <w:szCs w:val="24"/>
        </w:rPr>
        <w:t xml:space="preserve"> subject to clarification on page </w:t>
      </w:r>
      <w:r w:rsidR="00157BB5">
        <w:rPr>
          <w:rFonts w:ascii="Arial" w:hAnsi="Arial" w:cs="Arial"/>
          <w:b/>
          <w:szCs w:val="24"/>
        </w:rPr>
        <w:t xml:space="preserve">22 under Net Current Asset Statement </w:t>
      </w:r>
      <w:r w:rsidR="00796023">
        <w:rPr>
          <w:rFonts w:ascii="Arial" w:hAnsi="Arial" w:cs="Arial"/>
          <w:b/>
          <w:szCs w:val="24"/>
        </w:rPr>
        <w:t xml:space="preserve">the net current asset amount of </w:t>
      </w:r>
      <w:r w:rsidR="00E656DE">
        <w:rPr>
          <w:rFonts w:ascii="Arial" w:hAnsi="Arial" w:cs="Arial"/>
          <w:b/>
          <w:szCs w:val="24"/>
        </w:rPr>
        <w:t>“</w:t>
      </w:r>
      <w:r w:rsidR="00796023">
        <w:rPr>
          <w:rFonts w:ascii="Arial" w:hAnsi="Arial" w:cs="Arial"/>
          <w:b/>
          <w:szCs w:val="24"/>
        </w:rPr>
        <w:t>$20.67</w:t>
      </w:r>
      <w:r w:rsidR="00E656DE">
        <w:rPr>
          <w:rFonts w:ascii="Arial" w:hAnsi="Arial" w:cs="Arial"/>
          <w:b/>
          <w:szCs w:val="24"/>
        </w:rPr>
        <w:t>m” be confirmed and correct</w:t>
      </w:r>
      <w:r w:rsidR="00464847">
        <w:rPr>
          <w:rFonts w:ascii="Arial" w:hAnsi="Arial" w:cs="Arial"/>
          <w:b/>
          <w:szCs w:val="24"/>
        </w:rPr>
        <w:t>ed</w:t>
      </w:r>
      <w:r w:rsidR="00E656DE">
        <w:rPr>
          <w:rFonts w:ascii="Arial" w:hAnsi="Arial" w:cs="Arial"/>
          <w:b/>
          <w:szCs w:val="24"/>
        </w:rPr>
        <w:t xml:space="preserve"> if required and </w:t>
      </w:r>
      <w:r w:rsidR="00F57B08">
        <w:rPr>
          <w:rFonts w:ascii="Arial" w:hAnsi="Arial" w:cs="Arial"/>
          <w:b/>
          <w:szCs w:val="24"/>
        </w:rPr>
        <w:t>under conclusion the wor</w:t>
      </w:r>
      <w:r w:rsidR="00732EB6">
        <w:rPr>
          <w:rFonts w:ascii="Arial" w:hAnsi="Arial" w:cs="Arial"/>
          <w:b/>
          <w:szCs w:val="24"/>
        </w:rPr>
        <w:t>d</w:t>
      </w:r>
      <w:r w:rsidR="00F57B08">
        <w:rPr>
          <w:rFonts w:ascii="Arial" w:hAnsi="Arial" w:cs="Arial"/>
          <w:b/>
          <w:szCs w:val="24"/>
        </w:rPr>
        <w:t xml:space="preserve"> “</w:t>
      </w:r>
      <w:r w:rsidR="00464847">
        <w:rPr>
          <w:rFonts w:ascii="Arial" w:hAnsi="Arial" w:cs="Arial"/>
          <w:b/>
          <w:szCs w:val="24"/>
        </w:rPr>
        <w:t>over</w:t>
      </w:r>
      <w:r w:rsidR="00F57B08">
        <w:rPr>
          <w:rFonts w:ascii="Arial" w:hAnsi="Arial" w:cs="Arial"/>
          <w:b/>
          <w:szCs w:val="24"/>
        </w:rPr>
        <w:t>” be replaced with</w:t>
      </w:r>
      <w:r w:rsidR="00732EB6">
        <w:rPr>
          <w:rFonts w:ascii="Arial" w:hAnsi="Arial" w:cs="Arial"/>
          <w:b/>
          <w:szCs w:val="24"/>
        </w:rPr>
        <w:t xml:space="preserve"> the word</w:t>
      </w:r>
      <w:r w:rsidR="00F57B08">
        <w:rPr>
          <w:rFonts w:ascii="Arial" w:hAnsi="Arial" w:cs="Arial"/>
          <w:b/>
          <w:szCs w:val="24"/>
        </w:rPr>
        <w:t xml:space="preserve"> “</w:t>
      </w:r>
      <w:r w:rsidR="00464847">
        <w:rPr>
          <w:rFonts w:ascii="Arial" w:hAnsi="Arial" w:cs="Arial"/>
          <w:b/>
          <w:szCs w:val="24"/>
        </w:rPr>
        <w:t>under”.</w:t>
      </w:r>
    </w:p>
    <w:p w14:paraId="551954CD" w14:textId="77777777" w:rsidR="001C6444" w:rsidRDefault="001C6444" w:rsidP="000B29C5">
      <w:pPr>
        <w:jc w:val="both"/>
        <w:rPr>
          <w:rFonts w:ascii="Arial" w:hAnsi="Arial" w:cs="Arial"/>
          <w:szCs w:val="24"/>
        </w:rPr>
      </w:pPr>
    </w:p>
    <w:p w14:paraId="67E32290" w14:textId="77777777" w:rsidR="001C6444" w:rsidRDefault="001C6444" w:rsidP="000B29C5">
      <w:pPr>
        <w:jc w:val="both"/>
        <w:rPr>
          <w:rFonts w:ascii="Arial" w:hAnsi="Arial" w:cs="Arial"/>
          <w:szCs w:val="24"/>
        </w:rPr>
      </w:pPr>
    </w:p>
    <w:p w14:paraId="24A4A886" w14:textId="4893A7F4" w:rsidR="001C6444" w:rsidRDefault="001C6444" w:rsidP="001C6444">
      <w:pPr>
        <w:ind w:left="-851"/>
        <w:jc w:val="both"/>
        <w:rPr>
          <w:rFonts w:ascii="Arial" w:hAnsi="Arial" w:cs="Arial"/>
          <w:szCs w:val="24"/>
        </w:rPr>
      </w:pPr>
      <w:r>
        <w:rPr>
          <w:rFonts w:ascii="Arial" w:hAnsi="Arial" w:cs="Arial"/>
          <w:szCs w:val="24"/>
        </w:rPr>
        <w:t>Councillor Youngman left the meeting at 9.25pm.</w:t>
      </w:r>
    </w:p>
    <w:p w14:paraId="336685AF" w14:textId="77777777" w:rsidR="001C6444" w:rsidRPr="006D752D" w:rsidRDefault="001C6444" w:rsidP="001C6444">
      <w:pPr>
        <w:ind w:left="-851"/>
        <w:jc w:val="both"/>
        <w:rPr>
          <w:rFonts w:ascii="Arial" w:hAnsi="Arial" w:cs="Arial"/>
          <w:szCs w:val="24"/>
        </w:rPr>
      </w:pPr>
    </w:p>
    <w:p w14:paraId="436481D8" w14:textId="6C9A5509" w:rsidR="00732EB6" w:rsidRPr="006D752D" w:rsidRDefault="00732EB6" w:rsidP="00552C7B">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2C6C8541" w14:textId="2509F5E0" w:rsidR="000B29C5" w:rsidRDefault="000B29C5" w:rsidP="00DE1145">
      <w:pPr>
        <w:jc w:val="both"/>
        <w:rPr>
          <w:rFonts w:ascii="Arial" w:hAnsi="Arial" w:cs="Arial"/>
          <w:b/>
          <w:szCs w:val="24"/>
        </w:rPr>
      </w:pPr>
    </w:p>
    <w:p w14:paraId="0A2A6938" w14:textId="0500E32F" w:rsidR="00DE1145" w:rsidRDefault="00C461D3" w:rsidP="00DE1145">
      <w:pPr>
        <w:jc w:val="both"/>
        <w:rPr>
          <w:rFonts w:ascii="Arial" w:hAnsi="Arial" w:cs="Arial"/>
          <w:b/>
          <w:szCs w:val="24"/>
        </w:rPr>
      </w:pPr>
      <w:r>
        <w:rPr>
          <w:rFonts w:ascii="Arial" w:hAnsi="Arial" w:cs="Arial"/>
          <w:noProof/>
          <w:sz w:val="22"/>
          <w:szCs w:val="22"/>
        </w:rPr>
        <mc:AlternateContent>
          <mc:Choice Requires="wps">
            <w:drawing>
              <wp:anchor distT="0" distB="0" distL="114300" distR="114300" simplePos="0" relativeHeight="251678724" behindDoc="1" locked="0" layoutInCell="1" allowOverlap="1" wp14:anchorId="07B40988" wp14:editId="0E1826CB">
                <wp:simplePos x="0" y="0"/>
                <wp:positionH relativeFrom="margin">
                  <wp:align>left</wp:align>
                </wp:positionH>
                <wp:positionV relativeFrom="paragraph">
                  <wp:posOffset>175895</wp:posOffset>
                </wp:positionV>
                <wp:extent cx="5320665" cy="1112520"/>
                <wp:effectExtent l="0" t="0" r="0" b="0"/>
                <wp:wrapNone/>
                <wp:docPr id="20" name="Rectangle 20"/>
                <wp:cNvGraphicFramePr/>
                <a:graphic xmlns:a="http://schemas.openxmlformats.org/drawingml/2006/main">
                  <a:graphicData uri="http://schemas.microsoft.com/office/word/2010/wordprocessingShape">
                    <wps:wsp>
                      <wps:cNvSpPr/>
                      <wps:spPr>
                        <a:xfrm>
                          <a:off x="0" y="0"/>
                          <a:ext cx="5320665" cy="11125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24F999" id="Rectangle 20" o:spid="_x0000_s1026" style="position:absolute;margin-left:0;margin-top:13.85pt;width:418.95pt;height:87.6pt;z-index:-2516377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" fillcolor="#bfbfbf [2412]" stroked="f" strokeweight="2pt">
                <w10:wrap anchorx="margin"/>
              </v:rect>
            </w:pict>
          </mc:Fallback>
        </mc:AlternateContent>
      </w:r>
    </w:p>
    <w:p w14:paraId="3810936F" w14:textId="66A9391C" w:rsidR="00DE1145" w:rsidRPr="00DE1145" w:rsidRDefault="00DE1145" w:rsidP="00DE1145">
      <w:pPr>
        <w:jc w:val="both"/>
        <w:rPr>
          <w:rFonts w:ascii="Arial" w:hAnsi="Arial" w:cs="Arial"/>
          <w:b/>
          <w:sz w:val="28"/>
          <w:szCs w:val="28"/>
        </w:rPr>
      </w:pPr>
      <w:r w:rsidRPr="00DE1145">
        <w:rPr>
          <w:rFonts w:ascii="Arial" w:hAnsi="Arial" w:cs="Arial"/>
          <w:b/>
          <w:sz w:val="28"/>
          <w:szCs w:val="28"/>
        </w:rPr>
        <w:t>Council Resolution</w:t>
      </w:r>
    </w:p>
    <w:p w14:paraId="106524E2" w14:textId="1344A355" w:rsidR="00DE1145" w:rsidRDefault="00DE1145" w:rsidP="00DE1145">
      <w:pPr>
        <w:jc w:val="both"/>
        <w:rPr>
          <w:rFonts w:ascii="Arial" w:hAnsi="Arial" w:cs="Arial"/>
          <w:b/>
          <w:szCs w:val="24"/>
        </w:rPr>
      </w:pPr>
    </w:p>
    <w:p w14:paraId="2624695C" w14:textId="782FCEBB" w:rsidR="00DE1145" w:rsidRPr="00DE1145" w:rsidRDefault="00DE1145" w:rsidP="00DE1145">
      <w:pPr>
        <w:jc w:val="both"/>
        <w:rPr>
          <w:rFonts w:ascii="Arial" w:hAnsi="Arial" w:cs="Arial"/>
          <w:b/>
          <w:szCs w:val="32"/>
        </w:rPr>
      </w:pPr>
      <w:r w:rsidRPr="00DE1145">
        <w:rPr>
          <w:rFonts w:ascii="Arial" w:hAnsi="Arial" w:cs="Arial"/>
          <w:b/>
          <w:szCs w:val="32"/>
        </w:rPr>
        <w:t>Council receives the Monthly Financial Report for 30 June 2021</w:t>
      </w:r>
      <w:r w:rsidR="00C461D3">
        <w:rPr>
          <w:rFonts w:ascii="Arial" w:hAnsi="Arial" w:cs="Arial"/>
          <w:b/>
          <w:szCs w:val="32"/>
        </w:rPr>
        <w:t xml:space="preserve"> with </w:t>
      </w:r>
      <w:r w:rsidR="00C461D3">
        <w:rPr>
          <w:rFonts w:ascii="Arial" w:hAnsi="Arial" w:cs="Arial"/>
          <w:b/>
          <w:szCs w:val="24"/>
        </w:rPr>
        <w:t>clarification on page 22 under Net Current Asset Statement the net current asset amount of “$20.67m” be confirmed and corrected if required and under conclusion the word “over” be replaced with the word “under”.</w:t>
      </w:r>
    </w:p>
    <w:p w14:paraId="4B3AB451" w14:textId="5D1AE4D3" w:rsidR="00DE1145" w:rsidRDefault="00DE1145" w:rsidP="00DE1145">
      <w:pPr>
        <w:jc w:val="both"/>
        <w:rPr>
          <w:rFonts w:ascii="Arial" w:hAnsi="Arial" w:cs="Arial"/>
          <w:b/>
          <w:szCs w:val="24"/>
        </w:rPr>
      </w:pPr>
    </w:p>
    <w:p w14:paraId="6BC96D75" w14:textId="2979168B" w:rsidR="00C461D3" w:rsidRDefault="00C461D3" w:rsidP="00DE1145">
      <w:pPr>
        <w:jc w:val="both"/>
        <w:rPr>
          <w:rFonts w:ascii="Arial" w:hAnsi="Arial" w:cs="Arial"/>
          <w:b/>
          <w:szCs w:val="24"/>
        </w:rPr>
      </w:pPr>
    </w:p>
    <w:p w14:paraId="2562A1D9" w14:textId="77777777" w:rsidR="00C461D3" w:rsidRDefault="00C461D3" w:rsidP="00DE1145">
      <w:pPr>
        <w:jc w:val="both"/>
        <w:rPr>
          <w:rFonts w:ascii="Arial" w:hAnsi="Arial" w:cs="Arial"/>
          <w:b/>
          <w:szCs w:val="24"/>
        </w:rPr>
      </w:pPr>
    </w:p>
    <w:p w14:paraId="335F9FA7" w14:textId="77777777" w:rsidR="00DE1145" w:rsidRDefault="00DE1145" w:rsidP="000B29C5">
      <w:pPr>
        <w:jc w:val="right"/>
        <w:rPr>
          <w:rFonts w:ascii="Arial" w:hAnsi="Arial" w:cs="Arial"/>
          <w:b/>
          <w:szCs w:val="24"/>
        </w:rPr>
      </w:pPr>
    </w:p>
    <w:p w14:paraId="5194B347" w14:textId="77777777" w:rsidR="009F1286" w:rsidRPr="00DE1145" w:rsidRDefault="009F1286" w:rsidP="009F1286">
      <w:pPr>
        <w:jc w:val="both"/>
        <w:rPr>
          <w:rFonts w:ascii="Arial" w:hAnsi="Arial" w:cs="Arial"/>
          <w:bCs/>
          <w:sz w:val="28"/>
          <w:szCs w:val="32"/>
          <w:lang w:val="en-US"/>
        </w:rPr>
      </w:pPr>
      <w:r w:rsidRPr="00DE1145">
        <w:rPr>
          <w:rFonts w:ascii="Arial" w:hAnsi="Arial" w:cs="Arial"/>
          <w:bCs/>
          <w:sz w:val="28"/>
          <w:szCs w:val="32"/>
          <w:lang w:val="en-US"/>
        </w:rPr>
        <w:t>Recommendation to Council</w:t>
      </w:r>
    </w:p>
    <w:p w14:paraId="50AE9591" w14:textId="77777777" w:rsidR="009F1286" w:rsidRPr="00DE1145" w:rsidRDefault="009F1286" w:rsidP="009F1286">
      <w:pPr>
        <w:jc w:val="both"/>
        <w:rPr>
          <w:rFonts w:ascii="Arial" w:hAnsi="Arial" w:cs="Arial"/>
          <w:bCs/>
          <w:szCs w:val="32"/>
          <w:lang w:val="en-US"/>
        </w:rPr>
      </w:pPr>
    </w:p>
    <w:p w14:paraId="54ACAF4B" w14:textId="77777777" w:rsidR="009F1286" w:rsidRPr="00DE1145" w:rsidRDefault="009F1286" w:rsidP="009F1286">
      <w:pPr>
        <w:jc w:val="both"/>
        <w:rPr>
          <w:rFonts w:ascii="Arial" w:hAnsi="Arial" w:cs="Arial"/>
          <w:bCs/>
          <w:szCs w:val="32"/>
        </w:rPr>
      </w:pPr>
      <w:r w:rsidRPr="00DE1145">
        <w:rPr>
          <w:rFonts w:ascii="Arial" w:hAnsi="Arial" w:cs="Arial"/>
          <w:bCs/>
          <w:szCs w:val="32"/>
        </w:rPr>
        <w:t xml:space="preserve">Council receives the Monthly Financial Report for 30 June 2021. </w:t>
      </w:r>
    </w:p>
    <w:p w14:paraId="7FCDC55B" w14:textId="77777777" w:rsidR="009F1286" w:rsidRDefault="009F1286" w:rsidP="009F1286">
      <w:pPr>
        <w:jc w:val="both"/>
        <w:rPr>
          <w:rFonts w:ascii="Arial" w:hAnsi="Arial" w:cs="Arial"/>
          <w:b/>
          <w:szCs w:val="32"/>
        </w:rPr>
      </w:pPr>
    </w:p>
    <w:p w14:paraId="5B744881" w14:textId="77777777" w:rsidR="000B29C5" w:rsidRDefault="000B29C5" w:rsidP="009F1286">
      <w:pPr>
        <w:jc w:val="both"/>
        <w:rPr>
          <w:rFonts w:ascii="Arial" w:hAnsi="Arial" w:cs="Arial"/>
          <w:b/>
          <w:szCs w:val="32"/>
        </w:rPr>
      </w:pPr>
    </w:p>
    <w:p w14:paraId="66DDA7F8" w14:textId="77777777" w:rsidR="000B29C5" w:rsidRPr="00AD73CC" w:rsidRDefault="000B29C5" w:rsidP="000B29C5">
      <w:pPr>
        <w:jc w:val="both"/>
        <w:rPr>
          <w:rFonts w:ascii="Arial" w:hAnsi="Arial" w:cs="Arial"/>
          <w:b/>
          <w:sz w:val="28"/>
          <w:szCs w:val="32"/>
          <w:lang w:val="en-US"/>
        </w:rPr>
      </w:pPr>
      <w:r w:rsidRPr="00AD73CC">
        <w:rPr>
          <w:rFonts w:ascii="Arial" w:hAnsi="Arial" w:cs="Arial"/>
          <w:b/>
          <w:sz w:val="28"/>
          <w:szCs w:val="32"/>
          <w:lang w:val="en-US"/>
        </w:rPr>
        <w:t>Executive Summary</w:t>
      </w:r>
    </w:p>
    <w:p w14:paraId="6081C70F" w14:textId="77777777" w:rsidR="000B29C5" w:rsidRPr="00AD73CC" w:rsidRDefault="000B29C5" w:rsidP="000B29C5">
      <w:pPr>
        <w:jc w:val="both"/>
        <w:rPr>
          <w:rFonts w:ascii="Arial" w:hAnsi="Arial" w:cs="Arial"/>
          <w:b/>
          <w:szCs w:val="32"/>
          <w:lang w:val="en-US"/>
        </w:rPr>
      </w:pPr>
    </w:p>
    <w:p w14:paraId="6DBE6EDA" w14:textId="77777777" w:rsidR="000B29C5" w:rsidRPr="000312CA" w:rsidRDefault="000B29C5" w:rsidP="000B29C5">
      <w:pPr>
        <w:jc w:val="both"/>
        <w:rPr>
          <w:rFonts w:ascii="Arial" w:hAnsi="Arial" w:cs="Arial"/>
          <w:szCs w:val="32"/>
        </w:rPr>
      </w:pPr>
      <w:r w:rsidRPr="006434BE">
        <w:rPr>
          <w:rFonts w:ascii="Arial" w:hAnsi="Arial" w:cs="Arial"/>
          <w:szCs w:val="32"/>
        </w:rPr>
        <w:t xml:space="preserve">Administration is required to provide Council with a monthly financial report in accordance with </w:t>
      </w:r>
      <w:r w:rsidRPr="006434BE">
        <w:rPr>
          <w:rFonts w:ascii="Arial" w:hAnsi="Arial" w:cs="Arial"/>
          <w:i/>
          <w:szCs w:val="32"/>
        </w:rPr>
        <w:t>Regulation 34(1) of the Local Government (Financial Management) Regulations 1996.</w:t>
      </w:r>
      <w:r>
        <w:rPr>
          <w:rFonts w:ascii="Arial" w:hAnsi="Arial" w:cs="Arial"/>
          <w:szCs w:val="32"/>
        </w:rPr>
        <w:t xml:space="preserve"> </w:t>
      </w:r>
      <w:r w:rsidRPr="000312CA">
        <w:rPr>
          <w:rFonts w:ascii="Arial" w:hAnsi="Arial" w:cs="Arial"/>
          <w:szCs w:val="32"/>
        </w:rPr>
        <w:t xml:space="preserve">The monthly financial variance from the budget of each business unit is reviewed with the respective manager </w:t>
      </w:r>
      <w:r>
        <w:rPr>
          <w:rFonts w:ascii="Arial" w:hAnsi="Arial" w:cs="Arial"/>
          <w:szCs w:val="32"/>
        </w:rPr>
        <w:t xml:space="preserve">and the Executive </w:t>
      </w:r>
      <w:r w:rsidRPr="000312CA">
        <w:rPr>
          <w:rFonts w:ascii="Arial" w:hAnsi="Arial" w:cs="Arial"/>
          <w:szCs w:val="32"/>
        </w:rPr>
        <w:t xml:space="preserve">to identify the need for any remedial action. Significant variances are highlighted to Council in the </w:t>
      </w:r>
      <w:r>
        <w:rPr>
          <w:rFonts w:ascii="Arial" w:hAnsi="Arial" w:cs="Arial"/>
          <w:szCs w:val="32"/>
        </w:rPr>
        <w:t xml:space="preserve">attached </w:t>
      </w:r>
      <w:r w:rsidRPr="000312CA">
        <w:rPr>
          <w:rFonts w:ascii="Arial" w:hAnsi="Arial" w:cs="Arial"/>
          <w:szCs w:val="32"/>
        </w:rPr>
        <w:t>Monthly Financial Report.</w:t>
      </w:r>
    </w:p>
    <w:p w14:paraId="14193098" w14:textId="77777777" w:rsidR="009F1286" w:rsidRDefault="009F1286" w:rsidP="009F1286">
      <w:pPr>
        <w:jc w:val="both"/>
        <w:rPr>
          <w:rFonts w:ascii="Arial" w:hAnsi="Arial" w:cs="Arial"/>
          <w:b/>
          <w:szCs w:val="32"/>
          <w:lang w:val="en-US"/>
        </w:rPr>
      </w:pPr>
    </w:p>
    <w:p w14:paraId="2569E680" w14:textId="77777777" w:rsidR="009F1286" w:rsidRPr="00DF002B" w:rsidRDefault="009F1286" w:rsidP="009F1286">
      <w:pPr>
        <w:jc w:val="both"/>
        <w:rPr>
          <w:rFonts w:ascii="Arial" w:hAnsi="Arial" w:cs="Arial"/>
          <w:b/>
          <w:sz w:val="28"/>
          <w:szCs w:val="36"/>
          <w:lang w:val="en-US"/>
        </w:rPr>
      </w:pPr>
      <w:r w:rsidRPr="00DF002B">
        <w:rPr>
          <w:rFonts w:ascii="Arial" w:hAnsi="Arial" w:cs="Arial"/>
          <w:b/>
          <w:sz w:val="28"/>
          <w:szCs w:val="36"/>
          <w:lang w:val="en-US"/>
        </w:rPr>
        <w:t>Voting Requirement</w:t>
      </w:r>
    </w:p>
    <w:p w14:paraId="6ABC8793" w14:textId="77777777" w:rsidR="009F1286" w:rsidRDefault="009F1286" w:rsidP="009F1286">
      <w:pPr>
        <w:jc w:val="both"/>
        <w:rPr>
          <w:rFonts w:ascii="Arial" w:hAnsi="Arial" w:cs="Arial"/>
          <w:b/>
          <w:szCs w:val="32"/>
          <w:lang w:val="en-US"/>
        </w:rPr>
      </w:pPr>
    </w:p>
    <w:p w14:paraId="5DAA12C1" w14:textId="77777777" w:rsidR="009F1286" w:rsidRDefault="009F1286" w:rsidP="009F1286">
      <w:pPr>
        <w:jc w:val="both"/>
        <w:rPr>
          <w:rFonts w:ascii="Arial" w:hAnsi="Arial" w:cs="Arial"/>
          <w:bCs/>
          <w:szCs w:val="32"/>
          <w:lang w:val="en-US"/>
        </w:rPr>
      </w:pPr>
      <w:r>
        <w:rPr>
          <w:rFonts w:ascii="Arial" w:hAnsi="Arial" w:cs="Arial"/>
          <w:bCs/>
          <w:szCs w:val="32"/>
          <w:lang w:val="en-US"/>
        </w:rPr>
        <w:t>Simple Majority.</w:t>
      </w:r>
    </w:p>
    <w:p w14:paraId="609E55B8" w14:textId="77777777" w:rsidR="009F1286" w:rsidRPr="00DF002B" w:rsidRDefault="009F1286" w:rsidP="009F1286">
      <w:pPr>
        <w:jc w:val="both"/>
        <w:rPr>
          <w:rFonts w:ascii="Arial" w:hAnsi="Arial" w:cs="Arial"/>
          <w:bCs/>
          <w:szCs w:val="32"/>
          <w:lang w:val="en-US"/>
        </w:rPr>
      </w:pPr>
    </w:p>
    <w:p w14:paraId="0A654407" w14:textId="77777777" w:rsidR="000B29C5" w:rsidRDefault="000B29C5" w:rsidP="009F1286">
      <w:pPr>
        <w:jc w:val="both"/>
        <w:rPr>
          <w:rFonts w:ascii="Arial" w:hAnsi="Arial" w:cs="Arial"/>
          <w:b/>
          <w:sz w:val="28"/>
          <w:szCs w:val="32"/>
          <w:lang w:val="en-US"/>
        </w:rPr>
      </w:pPr>
    </w:p>
    <w:p w14:paraId="29625109" w14:textId="77777777" w:rsidR="009F1286" w:rsidRPr="00AD73CC" w:rsidRDefault="009F1286" w:rsidP="009F1286">
      <w:pPr>
        <w:jc w:val="both"/>
        <w:rPr>
          <w:rFonts w:ascii="Arial" w:hAnsi="Arial" w:cs="Arial"/>
          <w:b/>
          <w:sz w:val="28"/>
          <w:szCs w:val="32"/>
          <w:lang w:val="en-US"/>
        </w:rPr>
      </w:pPr>
      <w:r>
        <w:rPr>
          <w:rFonts w:ascii="Arial" w:hAnsi="Arial" w:cs="Arial"/>
          <w:b/>
          <w:sz w:val="28"/>
          <w:szCs w:val="32"/>
          <w:lang w:val="en-US"/>
        </w:rPr>
        <w:t>Discussion/Overview</w:t>
      </w:r>
    </w:p>
    <w:p w14:paraId="3BCB8AFB" w14:textId="77777777" w:rsidR="009F1286" w:rsidRDefault="009F1286" w:rsidP="009F1286">
      <w:pPr>
        <w:jc w:val="both"/>
        <w:rPr>
          <w:rFonts w:ascii="Arial" w:hAnsi="Arial" w:cs="Arial"/>
          <w:szCs w:val="32"/>
          <w:lang w:val="en-US"/>
        </w:rPr>
      </w:pPr>
    </w:p>
    <w:p w14:paraId="0A9F8851" w14:textId="77777777" w:rsidR="009F1286" w:rsidRPr="002F5D2B" w:rsidRDefault="009F1286" w:rsidP="009F1286">
      <w:pPr>
        <w:jc w:val="both"/>
        <w:rPr>
          <w:rFonts w:ascii="Arial" w:hAnsi="Arial" w:cs="Arial"/>
          <w:i/>
          <w:szCs w:val="32"/>
        </w:rPr>
      </w:pPr>
      <w:r w:rsidRPr="002F5D2B">
        <w:rPr>
          <w:rFonts w:ascii="Arial" w:hAnsi="Arial" w:cs="Arial"/>
          <w:szCs w:val="32"/>
        </w:rPr>
        <w:t xml:space="preserve">The monthly financial management report meets the requirements of </w:t>
      </w:r>
      <w:r w:rsidRPr="002F5D2B">
        <w:rPr>
          <w:rFonts w:ascii="Arial" w:hAnsi="Arial" w:cs="Arial"/>
          <w:i/>
          <w:szCs w:val="32"/>
        </w:rPr>
        <w:t xml:space="preserve">Regulation 34(1) and 34(5) </w:t>
      </w:r>
      <w:r w:rsidRPr="00081D50">
        <w:rPr>
          <w:rFonts w:ascii="Arial" w:hAnsi="Arial" w:cs="Arial"/>
          <w:szCs w:val="32"/>
        </w:rPr>
        <w:t>of the</w:t>
      </w:r>
      <w:r w:rsidRPr="002F5D2B">
        <w:rPr>
          <w:rFonts w:ascii="Arial" w:hAnsi="Arial" w:cs="Arial"/>
          <w:i/>
          <w:szCs w:val="32"/>
        </w:rPr>
        <w:t xml:space="preserve"> Local Government (Financial Management) Regulations 1996.</w:t>
      </w:r>
    </w:p>
    <w:p w14:paraId="253D49B1" w14:textId="77777777" w:rsidR="009F1286" w:rsidRDefault="009F1286" w:rsidP="009F1286">
      <w:pPr>
        <w:jc w:val="both"/>
        <w:rPr>
          <w:rFonts w:ascii="Arial" w:hAnsi="Arial" w:cs="Arial"/>
          <w:szCs w:val="24"/>
          <w:lang w:val="en-US"/>
        </w:rPr>
      </w:pPr>
    </w:p>
    <w:p w14:paraId="3B40E2F8" w14:textId="77777777" w:rsidR="009F1286" w:rsidRDefault="009F1286" w:rsidP="009F1286">
      <w:pPr>
        <w:jc w:val="both"/>
        <w:rPr>
          <w:rFonts w:ascii="Arial" w:hAnsi="Arial" w:cs="Arial"/>
          <w:szCs w:val="24"/>
          <w:lang w:val="en-US"/>
        </w:rPr>
      </w:pPr>
      <w:r w:rsidRPr="007F4682">
        <w:rPr>
          <w:rFonts w:ascii="Arial" w:hAnsi="Arial" w:cs="Arial"/>
          <w:szCs w:val="24"/>
          <w:lang w:val="en-US"/>
        </w:rPr>
        <w:t xml:space="preserve">This report gives an overview of the revenue and expenses of the City for the </w:t>
      </w:r>
      <w:proofErr w:type="gramStart"/>
      <w:r>
        <w:rPr>
          <w:rFonts w:ascii="Arial" w:hAnsi="Arial" w:cs="Arial"/>
          <w:szCs w:val="24"/>
          <w:lang w:val="en-US"/>
        </w:rPr>
        <w:t>year to date</w:t>
      </w:r>
      <w:proofErr w:type="gramEnd"/>
      <w:r>
        <w:rPr>
          <w:rFonts w:ascii="Arial" w:hAnsi="Arial" w:cs="Arial"/>
          <w:szCs w:val="24"/>
          <w:lang w:val="en-US"/>
        </w:rPr>
        <w:t xml:space="preserve"> 30 June </w:t>
      </w:r>
      <w:r w:rsidRPr="007F4682">
        <w:rPr>
          <w:rFonts w:ascii="Arial" w:hAnsi="Arial" w:cs="Arial"/>
          <w:szCs w:val="24"/>
          <w:lang w:val="en-US"/>
        </w:rPr>
        <w:t>20</w:t>
      </w:r>
      <w:r>
        <w:rPr>
          <w:rFonts w:ascii="Arial" w:hAnsi="Arial" w:cs="Arial"/>
          <w:szCs w:val="24"/>
          <w:lang w:val="en-US"/>
        </w:rPr>
        <w:t>21</w:t>
      </w:r>
      <w:r w:rsidRPr="007F4682">
        <w:rPr>
          <w:rFonts w:ascii="Arial" w:hAnsi="Arial" w:cs="Arial"/>
          <w:szCs w:val="24"/>
          <w:lang w:val="en-US"/>
        </w:rPr>
        <w:t xml:space="preserve"> together with a Statement </w:t>
      </w:r>
      <w:r>
        <w:rPr>
          <w:rFonts w:ascii="Arial" w:hAnsi="Arial" w:cs="Arial"/>
          <w:szCs w:val="24"/>
          <w:lang w:val="en-US"/>
        </w:rPr>
        <w:t xml:space="preserve">of Net Current Assets </w:t>
      </w:r>
      <w:r w:rsidRPr="007F4682">
        <w:rPr>
          <w:rFonts w:ascii="Arial" w:hAnsi="Arial" w:cs="Arial"/>
          <w:szCs w:val="24"/>
          <w:lang w:val="en-US"/>
        </w:rPr>
        <w:t xml:space="preserve">as at </w:t>
      </w:r>
      <w:r>
        <w:rPr>
          <w:rFonts w:ascii="Arial" w:hAnsi="Arial" w:cs="Arial"/>
          <w:szCs w:val="24"/>
          <w:lang w:val="en-US"/>
        </w:rPr>
        <w:t xml:space="preserve">30 June </w:t>
      </w:r>
      <w:r w:rsidRPr="007F4682">
        <w:rPr>
          <w:rFonts w:ascii="Arial" w:hAnsi="Arial" w:cs="Arial"/>
          <w:szCs w:val="24"/>
          <w:lang w:val="en-US"/>
        </w:rPr>
        <w:t>20</w:t>
      </w:r>
      <w:r>
        <w:rPr>
          <w:rFonts w:ascii="Arial" w:hAnsi="Arial" w:cs="Arial"/>
          <w:szCs w:val="24"/>
          <w:lang w:val="en-US"/>
        </w:rPr>
        <w:t>21</w:t>
      </w:r>
      <w:r w:rsidRPr="007F4682">
        <w:rPr>
          <w:rFonts w:ascii="Arial" w:hAnsi="Arial" w:cs="Arial"/>
          <w:szCs w:val="24"/>
          <w:lang w:val="en-US"/>
        </w:rPr>
        <w:t xml:space="preserve">. </w:t>
      </w:r>
    </w:p>
    <w:p w14:paraId="43500B80" w14:textId="77777777" w:rsidR="009F1286" w:rsidRPr="00AD73CC" w:rsidRDefault="009F1286" w:rsidP="009F1286">
      <w:pPr>
        <w:jc w:val="both"/>
        <w:rPr>
          <w:rFonts w:ascii="Arial" w:hAnsi="Arial" w:cs="Arial"/>
          <w:b/>
          <w:szCs w:val="32"/>
          <w:lang w:val="en-US"/>
        </w:rPr>
      </w:pPr>
    </w:p>
    <w:p w14:paraId="70D60B4F" w14:textId="77777777" w:rsidR="009F1286" w:rsidRPr="004371F6" w:rsidRDefault="009F1286" w:rsidP="009F1286">
      <w:pPr>
        <w:jc w:val="both"/>
        <w:rPr>
          <w:rFonts w:ascii="Arial" w:hAnsi="Arial" w:cs="Arial"/>
          <w:szCs w:val="32"/>
        </w:rPr>
      </w:pPr>
      <w:r w:rsidRPr="004371F6">
        <w:rPr>
          <w:rFonts w:ascii="Arial" w:hAnsi="Arial" w:cs="Arial"/>
          <w:szCs w:val="32"/>
        </w:rPr>
        <w:t>The operating revenue at the end of</w:t>
      </w:r>
      <w:r>
        <w:rPr>
          <w:rFonts w:ascii="Arial" w:hAnsi="Arial" w:cs="Arial"/>
          <w:szCs w:val="32"/>
        </w:rPr>
        <w:t xml:space="preserve"> June</w:t>
      </w:r>
      <w:r w:rsidRPr="004371F6">
        <w:rPr>
          <w:rFonts w:ascii="Arial" w:hAnsi="Arial" w:cs="Arial"/>
          <w:szCs w:val="32"/>
        </w:rPr>
        <w:t xml:space="preserve"> 202</w:t>
      </w:r>
      <w:r>
        <w:rPr>
          <w:rFonts w:ascii="Arial" w:hAnsi="Arial" w:cs="Arial"/>
          <w:szCs w:val="32"/>
        </w:rPr>
        <w:t>1</w:t>
      </w:r>
      <w:r w:rsidRPr="004371F6">
        <w:rPr>
          <w:rFonts w:ascii="Arial" w:hAnsi="Arial" w:cs="Arial"/>
          <w:szCs w:val="32"/>
        </w:rPr>
        <w:t xml:space="preserve"> was $3</w:t>
      </w:r>
      <w:r>
        <w:rPr>
          <w:rFonts w:ascii="Arial" w:hAnsi="Arial" w:cs="Arial"/>
          <w:szCs w:val="32"/>
        </w:rPr>
        <w:t>4.23m</w:t>
      </w:r>
      <w:r w:rsidRPr="004371F6">
        <w:rPr>
          <w:rFonts w:ascii="Arial" w:hAnsi="Arial" w:cs="Arial"/>
          <w:szCs w:val="32"/>
        </w:rPr>
        <w:t xml:space="preserve"> which represents $</w:t>
      </w:r>
      <w:r>
        <w:rPr>
          <w:rFonts w:ascii="Arial" w:hAnsi="Arial" w:cs="Arial"/>
          <w:szCs w:val="32"/>
        </w:rPr>
        <w:t>880</w:t>
      </w:r>
      <w:proofErr w:type="gramStart"/>
      <w:r>
        <w:rPr>
          <w:rFonts w:ascii="Arial" w:hAnsi="Arial" w:cs="Arial"/>
          <w:szCs w:val="32"/>
        </w:rPr>
        <w:t xml:space="preserve">k </w:t>
      </w:r>
      <w:r w:rsidRPr="004371F6">
        <w:rPr>
          <w:rFonts w:ascii="Arial" w:hAnsi="Arial" w:cs="Arial"/>
          <w:szCs w:val="32"/>
        </w:rPr>
        <w:t xml:space="preserve"> favourable</w:t>
      </w:r>
      <w:proofErr w:type="gramEnd"/>
      <w:r w:rsidRPr="004371F6">
        <w:rPr>
          <w:rFonts w:ascii="Arial" w:hAnsi="Arial" w:cs="Arial"/>
          <w:szCs w:val="32"/>
        </w:rPr>
        <w:t xml:space="preserve"> variance compared to the year-to-date budget. </w:t>
      </w:r>
    </w:p>
    <w:p w14:paraId="5E7CBF6C" w14:textId="77777777" w:rsidR="009F1286" w:rsidRPr="004371F6" w:rsidRDefault="009F1286" w:rsidP="009F1286">
      <w:pPr>
        <w:jc w:val="both"/>
        <w:rPr>
          <w:rFonts w:ascii="Arial" w:hAnsi="Arial" w:cs="Arial"/>
          <w:szCs w:val="32"/>
        </w:rPr>
      </w:pPr>
    </w:p>
    <w:p w14:paraId="72C87776" w14:textId="77777777" w:rsidR="009F1286" w:rsidRDefault="009F1286" w:rsidP="009F1286">
      <w:pPr>
        <w:jc w:val="both"/>
        <w:rPr>
          <w:rFonts w:ascii="Arial" w:hAnsi="Arial" w:cs="Arial"/>
          <w:szCs w:val="32"/>
        </w:rPr>
      </w:pPr>
      <w:r w:rsidRPr="004371F6">
        <w:rPr>
          <w:rFonts w:ascii="Arial" w:hAnsi="Arial" w:cs="Arial"/>
          <w:szCs w:val="32"/>
        </w:rPr>
        <w:t xml:space="preserve">The operating expense at the end of </w:t>
      </w:r>
      <w:r>
        <w:rPr>
          <w:rFonts w:ascii="Arial" w:hAnsi="Arial" w:cs="Arial"/>
          <w:szCs w:val="32"/>
        </w:rPr>
        <w:t>June</w:t>
      </w:r>
      <w:r w:rsidRPr="004371F6">
        <w:rPr>
          <w:rFonts w:ascii="Arial" w:hAnsi="Arial" w:cs="Arial"/>
          <w:szCs w:val="32"/>
        </w:rPr>
        <w:t xml:space="preserve"> 202</w:t>
      </w:r>
      <w:r>
        <w:rPr>
          <w:rFonts w:ascii="Arial" w:hAnsi="Arial" w:cs="Arial"/>
          <w:szCs w:val="32"/>
        </w:rPr>
        <w:t>1</w:t>
      </w:r>
      <w:r w:rsidRPr="004371F6">
        <w:rPr>
          <w:rFonts w:ascii="Arial" w:hAnsi="Arial" w:cs="Arial"/>
          <w:szCs w:val="32"/>
        </w:rPr>
        <w:t xml:space="preserve"> was $</w:t>
      </w:r>
      <w:r>
        <w:rPr>
          <w:rFonts w:ascii="Arial" w:hAnsi="Arial" w:cs="Arial"/>
          <w:szCs w:val="32"/>
        </w:rPr>
        <w:t>33.53m</w:t>
      </w:r>
      <w:r w:rsidRPr="004371F6">
        <w:rPr>
          <w:rFonts w:ascii="Arial" w:hAnsi="Arial" w:cs="Arial"/>
          <w:szCs w:val="32"/>
        </w:rPr>
        <w:t>, which represents $</w:t>
      </w:r>
      <w:r>
        <w:rPr>
          <w:rFonts w:ascii="Arial" w:hAnsi="Arial" w:cs="Arial"/>
          <w:szCs w:val="32"/>
        </w:rPr>
        <w:t>2.47m</w:t>
      </w:r>
      <w:r w:rsidRPr="004371F6">
        <w:rPr>
          <w:rFonts w:ascii="Arial" w:hAnsi="Arial" w:cs="Arial"/>
          <w:szCs w:val="32"/>
        </w:rPr>
        <w:t xml:space="preserve"> favourable variance compared to the year-to-date budget.</w:t>
      </w:r>
    </w:p>
    <w:p w14:paraId="0F9BD2EC" w14:textId="77777777" w:rsidR="009F1286" w:rsidRDefault="009F1286" w:rsidP="009F1286">
      <w:pPr>
        <w:jc w:val="both"/>
        <w:rPr>
          <w:rFonts w:ascii="Arial" w:hAnsi="Arial" w:cs="Arial"/>
          <w:szCs w:val="32"/>
        </w:rPr>
      </w:pPr>
    </w:p>
    <w:p w14:paraId="67F74E52" w14:textId="77777777" w:rsidR="009F1286" w:rsidRPr="006F542F" w:rsidRDefault="009F1286" w:rsidP="009F1286">
      <w:pPr>
        <w:jc w:val="both"/>
        <w:rPr>
          <w:rFonts w:ascii="Arial" w:hAnsi="Arial" w:cs="Arial"/>
          <w:szCs w:val="32"/>
        </w:rPr>
      </w:pPr>
      <w:r w:rsidRPr="006F542F">
        <w:rPr>
          <w:rFonts w:ascii="Arial" w:hAnsi="Arial" w:cs="Arial"/>
          <w:szCs w:val="32"/>
        </w:rPr>
        <w:t>The monthly financial report for 30 June 202</w:t>
      </w:r>
      <w:r>
        <w:rPr>
          <w:rFonts w:ascii="Arial" w:hAnsi="Arial" w:cs="Arial"/>
          <w:szCs w:val="32"/>
        </w:rPr>
        <w:t>1</w:t>
      </w:r>
      <w:r w:rsidRPr="006F542F">
        <w:rPr>
          <w:rFonts w:ascii="Arial" w:hAnsi="Arial" w:cs="Arial"/>
          <w:szCs w:val="32"/>
        </w:rPr>
        <w:t xml:space="preserve"> is based on transactions recorded until 30 June 202</w:t>
      </w:r>
      <w:r>
        <w:rPr>
          <w:rFonts w:ascii="Arial" w:hAnsi="Arial" w:cs="Arial"/>
          <w:szCs w:val="32"/>
        </w:rPr>
        <w:t>1</w:t>
      </w:r>
      <w:r w:rsidRPr="006F542F">
        <w:rPr>
          <w:rFonts w:ascii="Arial" w:hAnsi="Arial" w:cs="Arial"/>
          <w:szCs w:val="32"/>
        </w:rPr>
        <w:t xml:space="preserve"> and does not represent the final figures of the 20</w:t>
      </w:r>
      <w:r>
        <w:rPr>
          <w:rFonts w:ascii="Arial" w:hAnsi="Arial" w:cs="Arial"/>
          <w:szCs w:val="32"/>
        </w:rPr>
        <w:t>20</w:t>
      </w:r>
      <w:r w:rsidRPr="006F542F">
        <w:rPr>
          <w:rFonts w:ascii="Arial" w:hAnsi="Arial" w:cs="Arial"/>
          <w:szCs w:val="32"/>
        </w:rPr>
        <w:t>/2</w:t>
      </w:r>
      <w:r>
        <w:rPr>
          <w:rFonts w:ascii="Arial" w:hAnsi="Arial" w:cs="Arial"/>
          <w:szCs w:val="32"/>
        </w:rPr>
        <w:t>1</w:t>
      </w:r>
      <w:r w:rsidRPr="006F542F">
        <w:rPr>
          <w:rFonts w:ascii="Arial" w:hAnsi="Arial" w:cs="Arial"/>
          <w:szCs w:val="32"/>
        </w:rPr>
        <w:t xml:space="preserve"> financial year.</w:t>
      </w:r>
    </w:p>
    <w:p w14:paraId="15848E89" w14:textId="77777777" w:rsidR="009F1286" w:rsidRPr="006F542F" w:rsidRDefault="009F1286" w:rsidP="009F1286">
      <w:pPr>
        <w:jc w:val="both"/>
        <w:rPr>
          <w:rFonts w:ascii="Arial" w:hAnsi="Arial" w:cs="Arial"/>
          <w:szCs w:val="32"/>
        </w:rPr>
      </w:pPr>
    </w:p>
    <w:p w14:paraId="195CE315" w14:textId="77777777" w:rsidR="009F1286" w:rsidRDefault="009F1286" w:rsidP="009F1286">
      <w:pPr>
        <w:jc w:val="both"/>
        <w:rPr>
          <w:rFonts w:ascii="Arial" w:hAnsi="Arial" w:cs="Arial"/>
          <w:szCs w:val="32"/>
        </w:rPr>
      </w:pPr>
      <w:r w:rsidRPr="006F542F">
        <w:rPr>
          <w:rFonts w:ascii="Arial" w:hAnsi="Arial" w:cs="Arial"/>
          <w:szCs w:val="32"/>
        </w:rPr>
        <w:t>The City will continue to receive supplier invoices for the financial year 30 June 202</w:t>
      </w:r>
      <w:r>
        <w:rPr>
          <w:rFonts w:ascii="Arial" w:hAnsi="Arial" w:cs="Arial"/>
          <w:szCs w:val="32"/>
        </w:rPr>
        <w:t>1</w:t>
      </w:r>
      <w:r w:rsidRPr="006F542F">
        <w:rPr>
          <w:rFonts w:ascii="Arial" w:hAnsi="Arial" w:cs="Arial"/>
          <w:szCs w:val="32"/>
        </w:rPr>
        <w:t xml:space="preserve"> throughout July 202</w:t>
      </w:r>
      <w:r>
        <w:rPr>
          <w:rFonts w:ascii="Arial" w:hAnsi="Arial" w:cs="Arial"/>
          <w:szCs w:val="32"/>
        </w:rPr>
        <w:t>1</w:t>
      </w:r>
      <w:r w:rsidRPr="006F542F">
        <w:rPr>
          <w:rFonts w:ascii="Arial" w:hAnsi="Arial" w:cs="Arial"/>
          <w:szCs w:val="32"/>
        </w:rPr>
        <w:t xml:space="preserve">. Invoices received after the year end have not been included in this report due to the timing of the </w:t>
      </w:r>
      <w:r>
        <w:rPr>
          <w:rFonts w:ascii="Arial" w:hAnsi="Arial" w:cs="Arial"/>
          <w:szCs w:val="32"/>
        </w:rPr>
        <w:t>preparation</w:t>
      </w:r>
      <w:r w:rsidRPr="006F542F">
        <w:rPr>
          <w:rFonts w:ascii="Arial" w:hAnsi="Arial" w:cs="Arial"/>
          <w:szCs w:val="32"/>
        </w:rPr>
        <w:t xml:space="preserve"> of this report. However, for final audited accounts, these invoices and other final journal adjustments will be included</w:t>
      </w:r>
      <w:r>
        <w:rPr>
          <w:rFonts w:ascii="Arial" w:hAnsi="Arial" w:cs="Arial"/>
          <w:szCs w:val="32"/>
        </w:rPr>
        <w:t xml:space="preserve"> </w:t>
      </w:r>
      <w:r w:rsidRPr="006F542F">
        <w:rPr>
          <w:rFonts w:ascii="Arial" w:hAnsi="Arial" w:cs="Arial"/>
          <w:szCs w:val="32"/>
        </w:rPr>
        <w:t>as required by Accounting Standards.</w:t>
      </w:r>
    </w:p>
    <w:p w14:paraId="1B8050C8" w14:textId="77777777" w:rsidR="009F1286" w:rsidRPr="002F5D2B" w:rsidRDefault="009F1286" w:rsidP="009F1286">
      <w:pPr>
        <w:jc w:val="both"/>
        <w:rPr>
          <w:rFonts w:ascii="Arial" w:hAnsi="Arial" w:cs="Arial"/>
          <w:szCs w:val="32"/>
        </w:rPr>
      </w:pPr>
    </w:p>
    <w:p w14:paraId="24A7CC52" w14:textId="77777777" w:rsidR="009F1286" w:rsidRPr="008D6991" w:rsidRDefault="009F1286" w:rsidP="009F1286">
      <w:pPr>
        <w:jc w:val="both"/>
        <w:rPr>
          <w:rFonts w:ascii="Arial" w:hAnsi="Arial" w:cs="Arial"/>
          <w:szCs w:val="32"/>
        </w:rPr>
      </w:pPr>
      <w:r w:rsidRPr="008D6991">
        <w:rPr>
          <w:rFonts w:ascii="Arial" w:hAnsi="Arial" w:cs="Arial"/>
          <w:szCs w:val="32"/>
        </w:rPr>
        <w:t>The attached Operating Statement compares “Actual” with “Budget” by Business Units. The budget figures include subsequent Council approval to budget changes. Variations from the budget of revenue and expenses by Directorates are highlighted in the following paragraphs.</w:t>
      </w:r>
    </w:p>
    <w:p w14:paraId="0633B5F5" w14:textId="77777777" w:rsidR="009F1286" w:rsidRPr="002F5D2B" w:rsidRDefault="009F1286" w:rsidP="009F1286">
      <w:pPr>
        <w:jc w:val="both"/>
        <w:rPr>
          <w:rFonts w:ascii="Arial" w:hAnsi="Arial" w:cs="Arial"/>
          <w:b/>
          <w:szCs w:val="32"/>
        </w:rPr>
      </w:pPr>
      <w:r w:rsidRPr="002F5D2B">
        <w:rPr>
          <w:rFonts w:ascii="Arial" w:hAnsi="Arial" w:cs="Arial"/>
          <w:b/>
          <w:szCs w:val="32"/>
        </w:rPr>
        <w:t>Governance</w:t>
      </w:r>
    </w:p>
    <w:p w14:paraId="08D82411" w14:textId="77777777" w:rsidR="009F1286" w:rsidRDefault="009F1286" w:rsidP="009F1286">
      <w:pPr>
        <w:jc w:val="both"/>
        <w:rPr>
          <w:rFonts w:ascii="Arial" w:hAnsi="Arial" w:cs="Arial"/>
          <w:b/>
          <w:szCs w:val="32"/>
        </w:rPr>
      </w:pPr>
    </w:p>
    <w:p w14:paraId="66EC4C28" w14:textId="77777777" w:rsidR="009F1286" w:rsidRPr="00FD3084" w:rsidRDefault="009F1286" w:rsidP="009F1286">
      <w:pPr>
        <w:jc w:val="both"/>
        <w:rPr>
          <w:rFonts w:ascii="Arial" w:hAnsi="Arial" w:cs="Arial"/>
          <w:szCs w:val="32"/>
        </w:rPr>
      </w:pPr>
      <w:r w:rsidRPr="00FD3084">
        <w:rPr>
          <w:rFonts w:ascii="Arial" w:hAnsi="Arial" w:cs="Arial"/>
          <w:szCs w:val="32"/>
        </w:rPr>
        <w:t>Expenditure:</w:t>
      </w:r>
      <w:r w:rsidRPr="00FD3084">
        <w:rPr>
          <w:rFonts w:ascii="Arial" w:hAnsi="Arial" w:cs="Arial"/>
          <w:szCs w:val="32"/>
        </w:rPr>
        <w:tab/>
      </w:r>
      <w:r>
        <w:rPr>
          <w:rFonts w:ascii="Arial" w:hAnsi="Arial" w:cs="Arial"/>
          <w:szCs w:val="32"/>
        </w:rPr>
        <w:t xml:space="preserve">           Unf</w:t>
      </w:r>
      <w:r w:rsidRPr="00FD3084">
        <w:rPr>
          <w:rFonts w:ascii="Arial" w:hAnsi="Arial" w:cs="Arial"/>
          <w:szCs w:val="32"/>
        </w:rPr>
        <w:t xml:space="preserve">avourable variance of </w:t>
      </w:r>
      <w:r w:rsidRPr="00FD3084">
        <w:rPr>
          <w:rFonts w:ascii="Arial" w:hAnsi="Arial" w:cs="Arial"/>
          <w:szCs w:val="32"/>
        </w:rPr>
        <w:tab/>
      </w:r>
      <w:r>
        <w:rPr>
          <w:rFonts w:ascii="Arial" w:hAnsi="Arial" w:cs="Arial"/>
          <w:szCs w:val="32"/>
        </w:rPr>
        <w:tab/>
      </w:r>
      <w:r w:rsidRPr="00FD3084">
        <w:rPr>
          <w:rFonts w:ascii="Arial" w:hAnsi="Arial" w:cs="Arial"/>
          <w:szCs w:val="32"/>
        </w:rPr>
        <w:t xml:space="preserve">$ </w:t>
      </w:r>
      <w:proofErr w:type="gramStart"/>
      <w:r w:rsidRPr="00FD3084">
        <w:rPr>
          <w:rFonts w:ascii="Arial" w:hAnsi="Arial" w:cs="Arial"/>
          <w:szCs w:val="32"/>
        </w:rPr>
        <w:t xml:space="preserve">   </w:t>
      </w:r>
      <w:r>
        <w:rPr>
          <w:rFonts w:ascii="Arial" w:hAnsi="Arial" w:cs="Arial"/>
          <w:szCs w:val="32"/>
        </w:rPr>
        <w:t>(</w:t>
      </w:r>
      <w:proofErr w:type="gramEnd"/>
      <w:r>
        <w:rPr>
          <w:rFonts w:ascii="Arial" w:hAnsi="Arial" w:cs="Arial"/>
          <w:szCs w:val="32"/>
        </w:rPr>
        <w:t>253,279)</w:t>
      </w:r>
    </w:p>
    <w:p w14:paraId="12328C47" w14:textId="77777777" w:rsidR="009F1286" w:rsidRDefault="009F1286" w:rsidP="009F1286">
      <w:pPr>
        <w:jc w:val="both"/>
        <w:rPr>
          <w:rFonts w:ascii="Arial" w:hAnsi="Arial" w:cs="Arial"/>
          <w:szCs w:val="32"/>
        </w:rPr>
      </w:pPr>
      <w:r w:rsidRPr="00FD3084">
        <w:rPr>
          <w:rFonts w:ascii="Arial" w:hAnsi="Arial" w:cs="Arial"/>
          <w:szCs w:val="32"/>
        </w:rPr>
        <w:t>Revenue:</w:t>
      </w:r>
      <w:r w:rsidRPr="00FD3084">
        <w:rPr>
          <w:rFonts w:ascii="Arial" w:hAnsi="Arial" w:cs="Arial"/>
          <w:szCs w:val="32"/>
        </w:rPr>
        <w:tab/>
      </w:r>
      <w:r>
        <w:rPr>
          <w:rFonts w:ascii="Arial" w:hAnsi="Arial" w:cs="Arial"/>
          <w:szCs w:val="32"/>
        </w:rPr>
        <w:tab/>
      </w:r>
      <w:r w:rsidRPr="00FD3084">
        <w:rPr>
          <w:rFonts w:ascii="Arial" w:hAnsi="Arial" w:cs="Arial"/>
          <w:szCs w:val="32"/>
        </w:rPr>
        <w:t>Unfavourable variance of</w:t>
      </w:r>
      <w:r w:rsidRPr="00FD3084">
        <w:rPr>
          <w:rFonts w:ascii="Arial" w:hAnsi="Arial" w:cs="Arial"/>
          <w:szCs w:val="32"/>
        </w:rPr>
        <w:tab/>
      </w:r>
      <w:r>
        <w:rPr>
          <w:rFonts w:ascii="Arial" w:hAnsi="Arial" w:cs="Arial"/>
          <w:szCs w:val="32"/>
        </w:rPr>
        <w:tab/>
      </w:r>
      <w:r w:rsidRPr="00FD3084">
        <w:rPr>
          <w:rFonts w:ascii="Arial" w:hAnsi="Arial" w:cs="Arial"/>
          <w:szCs w:val="32"/>
        </w:rPr>
        <w:t>$</w:t>
      </w:r>
      <w:r>
        <w:rPr>
          <w:rFonts w:ascii="Arial" w:hAnsi="Arial" w:cs="Arial"/>
          <w:szCs w:val="32"/>
        </w:rPr>
        <w:t xml:space="preserve"> </w:t>
      </w:r>
      <w:proofErr w:type="gramStart"/>
      <w:r>
        <w:rPr>
          <w:rFonts w:ascii="Arial" w:hAnsi="Arial" w:cs="Arial"/>
          <w:szCs w:val="32"/>
        </w:rPr>
        <w:t xml:space="preserve">   (</w:t>
      </w:r>
      <w:proofErr w:type="gramEnd"/>
      <w:r>
        <w:rPr>
          <w:rFonts w:ascii="Arial" w:hAnsi="Arial" w:cs="Arial"/>
          <w:szCs w:val="32"/>
        </w:rPr>
        <w:t>16,951)</w:t>
      </w:r>
    </w:p>
    <w:p w14:paraId="383C28EE" w14:textId="77777777" w:rsidR="009F1286" w:rsidRDefault="009F1286" w:rsidP="009F1286">
      <w:pPr>
        <w:jc w:val="both"/>
        <w:rPr>
          <w:rFonts w:ascii="Arial" w:hAnsi="Arial" w:cs="Arial"/>
          <w:szCs w:val="32"/>
        </w:rPr>
      </w:pPr>
    </w:p>
    <w:p w14:paraId="76FB0195" w14:textId="77777777" w:rsidR="009F1286" w:rsidRDefault="009F1286" w:rsidP="009F1286">
      <w:pPr>
        <w:jc w:val="both"/>
        <w:rPr>
          <w:rFonts w:ascii="Arial" w:hAnsi="Arial" w:cs="Arial"/>
          <w:szCs w:val="32"/>
        </w:rPr>
      </w:pPr>
      <w:r w:rsidRPr="00F61940">
        <w:rPr>
          <w:rFonts w:ascii="Arial" w:hAnsi="Arial" w:cs="Arial"/>
          <w:szCs w:val="32"/>
        </w:rPr>
        <w:t xml:space="preserve">The </w:t>
      </w:r>
      <w:r>
        <w:rPr>
          <w:rFonts w:ascii="Arial" w:hAnsi="Arial" w:cs="Arial"/>
          <w:szCs w:val="32"/>
        </w:rPr>
        <w:t>Un</w:t>
      </w:r>
      <w:r w:rsidRPr="00F61940">
        <w:rPr>
          <w:rFonts w:ascii="Arial" w:hAnsi="Arial" w:cs="Arial"/>
          <w:szCs w:val="32"/>
        </w:rPr>
        <w:t>favourable expenditure variance is mainly due to</w:t>
      </w:r>
      <w:r>
        <w:rPr>
          <w:rFonts w:ascii="Arial" w:hAnsi="Arial" w:cs="Arial"/>
          <w:szCs w:val="32"/>
        </w:rPr>
        <w:t>:</w:t>
      </w:r>
    </w:p>
    <w:p w14:paraId="1678AA24" w14:textId="77777777" w:rsidR="009F1286" w:rsidRDefault="009F1286" w:rsidP="009F1286">
      <w:pPr>
        <w:jc w:val="both"/>
        <w:rPr>
          <w:rFonts w:ascii="Arial" w:hAnsi="Arial" w:cs="Arial"/>
          <w:szCs w:val="32"/>
        </w:rPr>
      </w:pPr>
    </w:p>
    <w:p w14:paraId="2E23E80B" w14:textId="77777777" w:rsidR="009F1286" w:rsidRPr="000B29C5" w:rsidRDefault="009F1286" w:rsidP="009F1286">
      <w:pPr>
        <w:pStyle w:val="ListParagraph"/>
        <w:numPr>
          <w:ilvl w:val="0"/>
          <w:numId w:val="29"/>
        </w:numPr>
        <w:spacing w:after="0" w:line="240" w:lineRule="auto"/>
        <w:ind w:left="567" w:hanging="567"/>
        <w:jc w:val="both"/>
        <w:rPr>
          <w:rFonts w:ascii="Arial" w:hAnsi="Arial" w:cs="Arial"/>
          <w:sz w:val="24"/>
          <w:szCs w:val="24"/>
        </w:rPr>
      </w:pPr>
      <w:r w:rsidRPr="000B29C5">
        <w:rPr>
          <w:rFonts w:ascii="Arial" w:hAnsi="Arial" w:cs="Arial"/>
          <w:sz w:val="24"/>
          <w:szCs w:val="24"/>
        </w:rPr>
        <w:t xml:space="preserve">Overspend in actual salaries </w:t>
      </w:r>
      <w:proofErr w:type="gramStart"/>
      <w:r w:rsidRPr="000B29C5">
        <w:rPr>
          <w:rFonts w:ascii="Arial" w:hAnsi="Arial" w:cs="Arial"/>
          <w:sz w:val="24"/>
          <w:szCs w:val="24"/>
        </w:rPr>
        <w:t>as a result of</w:t>
      </w:r>
      <w:proofErr w:type="gramEnd"/>
      <w:r w:rsidRPr="000B29C5">
        <w:rPr>
          <w:rFonts w:ascii="Arial" w:hAnsi="Arial" w:cs="Arial"/>
          <w:sz w:val="24"/>
          <w:szCs w:val="24"/>
        </w:rPr>
        <w:t xml:space="preserve"> the City-wide budget savings of $432k allocated to the Governance business unit. </w:t>
      </w:r>
    </w:p>
    <w:p w14:paraId="3289B3FB" w14:textId="77777777" w:rsidR="009F1286" w:rsidRPr="000B29C5" w:rsidRDefault="009F1286" w:rsidP="009F1286">
      <w:pPr>
        <w:pStyle w:val="ListParagraph"/>
        <w:ind w:left="567"/>
        <w:jc w:val="both"/>
        <w:rPr>
          <w:rFonts w:ascii="Arial" w:hAnsi="Arial" w:cs="Arial"/>
          <w:sz w:val="24"/>
          <w:szCs w:val="24"/>
        </w:rPr>
      </w:pPr>
    </w:p>
    <w:p w14:paraId="67CA70AF" w14:textId="77777777" w:rsidR="009F1286" w:rsidRPr="000B29C5" w:rsidRDefault="009F1286" w:rsidP="009F1286">
      <w:pPr>
        <w:pStyle w:val="ListParagraph"/>
        <w:ind w:left="567"/>
        <w:jc w:val="both"/>
        <w:rPr>
          <w:rFonts w:ascii="Arial" w:hAnsi="Arial" w:cs="Arial"/>
          <w:sz w:val="24"/>
          <w:szCs w:val="24"/>
        </w:rPr>
      </w:pPr>
      <w:r w:rsidRPr="000B29C5">
        <w:rPr>
          <w:rFonts w:ascii="Arial" w:hAnsi="Arial" w:cs="Arial"/>
          <w:sz w:val="24"/>
          <w:szCs w:val="24"/>
        </w:rPr>
        <w:t xml:space="preserve">This is offset by savings of $178k in: </w:t>
      </w:r>
    </w:p>
    <w:p w14:paraId="5C51D4DF" w14:textId="77777777" w:rsidR="009F1286" w:rsidRPr="000B29C5" w:rsidRDefault="009F1286" w:rsidP="009F1286">
      <w:pPr>
        <w:pStyle w:val="ListParagraph"/>
        <w:ind w:left="567"/>
        <w:jc w:val="both"/>
        <w:rPr>
          <w:rFonts w:ascii="Arial" w:hAnsi="Arial" w:cs="Arial"/>
          <w:sz w:val="24"/>
          <w:szCs w:val="24"/>
        </w:rPr>
      </w:pPr>
    </w:p>
    <w:p w14:paraId="4A604D0C" w14:textId="77777777" w:rsidR="009F1286" w:rsidRPr="000B29C5" w:rsidRDefault="009F1286" w:rsidP="009F1286">
      <w:pPr>
        <w:pStyle w:val="ListParagraph"/>
        <w:numPr>
          <w:ilvl w:val="0"/>
          <w:numId w:val="29"/>
        </w:numPr>
        <w:spacing w:after="0" w:line="240" w:lineRule="auto"/>
        <w:ind w:left="567" w:hanging="567"/>
        <w:jc w:val="both"/>
        <w:rPr>
          <w:rFonts w:ascii="Arial" w:hAnsi="Arial" w:cs="Arial"/>
          <w:sz w:val="24"/>
          <w:szCs w:val="24"/>
        </w:rPr>
      </w:pPr>
      <w:r w:rsidRPr="000B29C5">
        <w:rPr>
          <w:rFonts w:ascii="Arial" w:hAnsi="Arial" w:cs="Arial"/>
          <w:sz w:val="24"/>
          <w:szCs w:val="24"/>
        </w:rPr>
        <w:t>Lower Governance and communications special project expenses of $55k.</w:t>
      </w:r>
    </w:p>
    <w:p w14:paraId="6B789D9F" w14:textId="77777777" w:rsidR="009F1286" w:rsidRPr="000B29C5" w:rsidRDefault="009F1286" w:rsidP="009F1286">
      <w:pPr>
        <w:pStyle w:val="ListParagraph"/>
        <w:numPr>
          <w:ilvl w:val="0"/>
          <w:numId w:val="29"/>
        </w:numPr>
        <w:spacing w:after="0" w:line="240" w:lineRule="auto"/>
        <w:ind w:left="567" w:hanging="567"/>
        <w:jc w:val="both"/>
        <w:rPr>
          <w:rFonts w:ascii="Arial" w:hAnsi="Arial" w:cs="Arial"/>
          <w:sz w:val="24"/>
          <w:szCs w:val="24"/>
        </w:rPr>
      </w:pPr>
      <w:r w:rsidRPr="000B29C5">
        <w:rPr>
          <w:rFonts w:ascii="Arial" w:hAnsi="Arial" w:cs="Arial"/>
          <w:sz w:val="24"/>
          <w:szCs w:val="24"/>
        </w:rPr>
        <w:t>Lower Communications office expenses and Members of Council expenses of $123k.</w:t>
      </w:r>
    </w:p>
    <w:p w14:paraId="0D43DBEB" w14:textId="77777777" w:rsidR="009F1286" w:rsidRDefault="009F1286" w:rsidP="009F1286">
      <w:pPr>
        <w:ind w:left="66"/>
        <w:jc w:val="both"/>
        <w:rPr>
          <w:rFonts w:ascii="Arial" w:hAnsi="Arial" w:cs="Arial"/>
        </w:rPr>
      </w:pPr>
    </w:p>
    <w:p w14:paraId="7F588349" w14:textId="77777777" w:rsidR="009F1286" w:rsidRPr="001C149B" w:rsidRDefault="009F1286" w:rsidP="009F1286">
      <w:pPr>
        <w:ind w:left="66"/>
        <w:jc w:val="both"/>
        <w:rPr>
          <w:rFonts w:ascii="Arial" w:hAnsi="Arial" w:cs="Arial"/>
        </w:rPr>
      </w:pPr>
      <w:r>
        <w:rPr>
          <w:rFonts w:ascii="Arial" w:hAnsi="Arial" w:cs="Arial"/>
        </w:rPr>
        <w:t>The unfavourable revenue variance of $17k is mainly due to not receiving any workers compensation contribution as originally budgeted for.</w:t>
      </w:r>
    </w:p>
    <w:p w14:paraId="01B17B37" w14:textId="77777777" w:rsidR="009F1286" w:rsidRDefault="009F1286" w:rsidP="009F1286">
      <w:pPr>
        <w:jc w:val="both"/>
        <w:rPr>
          <w:rFonts w:ascii="Arial" w:hAnsi="Arial" w:cs="Arial"/>
          <w:b/>
          <w:szCs w:val="32"/>
        </w:rPr>
      </w:pPr>
    </w:p>
    <w:p w14:paraId="73602F5A" w14:textId="77777777" w:rsidR="009F1286" w:rsidRPr="00F61940" w:rsidRDefault="009F1286" w:rsidP="009F1286">
      <w:pPr>
        <w:jc w:val="both"/>
        <w:rPr>
          <w:rFonts w:ascii="Arial" w:hAnsi="Arial" w:cs="Arial"/>
          <w:b/>
          <w:szCs w:val="32"/>
        </w:rPr>
      </w:pPr>
      <w:r w:rsidRPr="00F61940">
        <w:rPr>
          <w:rFonts w:ascii="Arial" w:hAnsi="Arial" w:cs="Arial"/>
          <w:b/>
          <w:szCs w:val="32"/>
        </w:rPr>
        <w:t>Corporate and Strategy</w:t>
      </w:r>
    </w:p>
    <w:p w14:paraId="4C058568" w14:textId="77777777" w:rsidR="009F1286" w:rsidRPr="00F61940" w:rsidRDefault="009F1286" w:rsidP="009F1286">
      <w:pPr>
        <w:jc w:val="both"/>
        <w:rPr>
          <w:rFonts w:ascii="Arial" w:hAnsi="Arial" w:cs="Arial"/>
          <w:b/>
          <w:szCs w:val="32"/>
        </w:rPr>
      </w:pPr>
    </w:p>
    <w:p w14:paraId="0ADBCE69" w14:textId="77777777" w:rsidR="009F1286" w:rsidRPr="00FD3084" w:rsidRDefault="009F1286" w:rsidP="009F1286">
      <w:pPr>
        <w:jc w:val="both"/>
        <w:rPr>
          <w:rFonts w:ascii="Arial" w:hAnsi="Arial" w:cs="Arial"/>
          <w:szCs w:val="32"/>
        </w:rPr>
      </w:pPr>
      <w:r w:rsidRPr="00FD3084">
        <w:rPr>
          <w:rFonts w:ascii="Arial" w:hAnsi="Arial" w:cs="Arial"/>
          <w:szCs w:val="32"/>
        </w:rPr>
        <w:t>Expenditure:</w:t>
      </w:r>
      <w:r w:rsidRPr="00FD3084">
        <w:rPr>
          <w:rFonts w:ascii="Arial" w:hAnsi="Arial" w:cs="Arial"/>
          <w:szCs w:val="32"/>
        </w:rPr>
        <w:tab/>
      </w:r>
      <w:r>
        <w:rPr>
          <w:rFonts w:ascii="Arial" w:hAnsi="Arial" w:cs="Arial"/>
          <w:szCs w:val="32"/>
        </w:rPr>
        <w:tab/>
        <w:t>F</w:t>
      </w:r>
      <w:r w:rsidRPr="00FD3084">
        <w:rPr>
          <w:rFonts w:ascii="Arial" w:hAnsi="Arial" w:cs="Arial"/>
          <w:szCs w:val="32"/>
        </w:rPr>
        <w:t xml:space="preserve">avourable variance of </w:t>
      </w:r>
      <w:r w:rsidRPr="00FD3084">
        <w:rPr>
          <w:rFonts w:ascii="Arial" w:hAnsi="Arial" w:cs="Arial"/>
          <w:szCs w:val="32"/>
        </w:rPr>
        <w:tab/>
      </w:r>
      <w:r>
        <w:rPr>
          <w:rFonts w:ascii="Arial" w:hAnsi="Arial" w:cs="Arial"/>
          <w:szCs w:val="32"/>
        </w:rPr>
        <w:tab/>
      </w:r>
      <w:proofErr w:type="gramStart"/>
      <w:r w:rsidRPr="00FD3084">
        <w:rPr>
          <w:rFonts w:ascii="Arial" w:hAnsi="Arial" w:cs="Arial"/>
          <w:szCs w:val="32"/>
        </w:rPr>
        <w:t xml:space="preserve">$  </w:t>
      </w:r>
      <w:r>
        <w:rPr>
          <w:rFonts w:ascii="Arial" w:hAnsi="Arial" w:cs="Arial"/>
          <w:szCs w:val="32"/>
        </w:rPr>
        <w:t>526,497</w:t>
      </w:r>
      <w:proofErr w:type="gramEnd"/>
    </w:p>
    <w:p w14:paraId="2D8A4DA4" w14:textId="77777777" w:rsidR="009F1286" w:rsidRPr="00F61940" w:rsidRDefault="009F1286" w:rsidP="009F1286">
      <w:pPr>
        <w:jc w:val="both"/>
        <w:rPr>
          <w:rFonts w:ascii="Arial" w:hAnsi="Arial" w:cs="Arial"/>
          <w:szCs w:val="32"/>
        </w:rPr>
      </w:pPr>
      <w:r w:rsidRPr="00FD3084">
        <w:rPr>
          <w:rFonts w:ascii="Arial" w:hAnsi="Arial" w:cs="Arial"/>
          <w:szCs w:val="32"/>
        </w:rPr>
        <w:t>Revenue:</w:t>
      </w:r>
      <w:r w:rsidRPr="00FD3084">
        <w:rPr>
          <w:rFonts w:ascii="Arial" w:hAnsi="Arial" w:cs="Arial"/>
          <w:szCs w:val="32"/>
        </w:rPr>
        <w:tab/>
      </w:r>
      <w:r>
        <w:rPr>
          <w:rFonts w:ascii="Arial" w:hAnsi="Arial" w:cs="Arial"/>
          <w:szCs w:val="32"/>
        </w:rPr>
        <w:tab/>
        <w:t>F</w:t>
      </w:r>
      <w:r w:rsidRPr="00FD3084">
        <w:rPr>
          <w:rFonts w:ascii="Arial" w:hAnsi="Arial" w:cs="Arial"/>
          <w:szCs w:val="32"/>
        </w:rPr>
        <w:t>avourable variance of</w:t>
      </w:r>
      <w:r w:rsidRPr="00FD3084">
        <w:rPr>
          <w:rFonts w:ascii="Arial" w:hAnsi="Arial" w:cs="Arial"/>
          <w:szCs w:val="32"/>
        </w:rPr>
        <w:tab/>
      </w:r>
      <w:r>
        <w:rPr>
          <w:rFonts w:ascii="Arial" w:hAnsi="Arial" w:cs="Arial"/>
          <w:szCs w:val="32"/>
        </w:rPr>
        <w:tab/>
      </w:r>
      <w:proofErr w:type="gramStart"/>
      <w:r w:rsidRPr="00FD3084">
        <w:rPr>
          <w:rFonts w:ascii="Arial" w:hAnsi="Arial" w:cs="Arial"/>
          <w:szCs w:val="32"/>
        </w:rPr>
        <w:t xml:space="preserve">$  </w:t>
      </w:r>
      <w:r>
        <w:rPr>
          <w:rFonts w:ascii="Arial" w:hAnsi="Arial" w:cs="Arial"/>
          <w:szCs w:val="32"/>
        </w:rPr>
        <w:t>370,088</w:t>
      </w:r>
      <w:proofErr w:type="gramEnd"/>
    </w:p>
    <w:p w14:paraId="2DD14899" w14:textId="77777777" w:rsidR="009F1286" w:rsidRDefault="009F1286" w:rsidP="009F1286">
      <w:pPr>
        <w:jc w:val="both"/>
        <w:rPr>
          <w:rFonts w:ascii="Arial" w:hAnsi="Arial" w:cs="Arial"/>
          <w:szCs w:val="32"/>
        </w:rPr>
      </w:pPr>
    </w:p>
    <w:p w14:paraId="50DADC04" w14:textId="77777777" w:rsidR="009F1286" w:rsidRDefault="009F1286" w:rsidP="009F1286">
      <w:pPr>
        <w:jc w:val="both"/>
        <w:rPr>
          <w:rFonts w:ascii="Arial" w:hAnsi="Arial" w:cs="Arial"/>
          <w:szCs w:val="32"/>
        </w:rPr>
      </w:pPr>
      <w:r w:rsidRPr="00C6409B">
        <w:rPr>
          <w:rFonts w:ascii="Arial" w:hAnsi="Arial" w:cs="Arial"/>
          <w:szCs w:val="32"/>
        </w:rPr>
        <w:t>The favourable expenditure variance</w:t>
      </w:r>
      <w:r>
        <w:rPr>
          <w:rFonts w:ascii="Arial" w:hAnsi="Arial" w:cs="Arial"/>
          <w:szCs w:val="32"/>
        </w:rPr>
        <w:t>s are</w:t>
      </w:r>
      <w:r w:rsidRPr="00C6409B">
        <w:rPr>
          <w:rFonts w:ascii="Arial" w:hAnsi="Arial" w:cs="Arial"/>
          <w:szCs w:val="32"/>
        </w:rPr>
        <w:t xml:space="preserve"> mainly due to</w:t>
      </w:r>
      <w:r>
        <w:rPr>
          <w:rFonts w:ascii="Arial" w:hAnsi="Arial" w:cs="Arial"/>
          <w:szCs w:val="32"/>
        </w:rPr>
        <w:t>:</w:t>
      </w:r>
    </w:p>
    <w:p w14:paraId="77375566" w14:textId="77777777" w:rsidR="009F1286" w:rsidRDefault="009F1286" w:rsidP="009F1286">
      <w:pPr>
        <w:jc w:val="both"/>
        <w:rPr>
          <w:rFonts w:ascii="Arial" w:hAnsi="Arial" w:cs="Arial"/>
          <w:szCs w:val="32"/>
        </w:rPr>
      </w:pPr>
    </w:p>
    <w:p w14:paraId="20D422FE" w14:textId="77777777" w:rsidR="009F1286" w:rsidRPr="000B29C5" w:rsidRDefault="009F1286" w:rsidP="009F1286">
      <w:pPr>
        <w:pStyle w:val="ListParagraph"/>
        <w:numPr>
          <w:ilvl w:val="0"/>
          <w:numId w:val="26"/>
        </w:numPr>
        <w:spacing w:after="0" w:line="240" w:lineRule="auto"/>
        <w:ind w:left="426"/>
        <w:jc w:val="both"/>
        <w:rPr>
          <w:rFonts w:ascii="Arial" w:hAnsi="Arial" w:cs="Arial"/>
          <w:sz w:val="24"/>
          <w:szCs w:val="24"/>
        </w:rPr>
      </w:pPr>
      <w:r w:rsidRPr="000B29C5">
        <w:rPr>
          <w:rFonts w:ascii="Arial" w:hAnsi="Arial" w:cs="Arial"/>
          <w:sz w:val="24"/>
          <w:szCs w:val="24"/>
        </w:rPr>
        <w:t xml:space="preserve">Lower Corporate Services, </w:t>
      </w:r>
      <w:proofErr w:type="gramStart"/>
      <w:r w:rsidRPr="000B29C5">
        <w:rPr>
          <w:rFonts w:ascii="Arial" w:hAnsi="Arial" w:cs="Arial"/>
          <w:sz w:val="24"/>
          <w:szCs w:val="24"/>
        </w:rPr>
        <w:t>finance</w:t>
      </w:r>
      <w:proofErr w:type="gramEnd"/>
      <w:r w:rsidRPr="000B29C5">
        <w:rPr>
          <w:rFonts w:ascii="Arial" w:hAnsi="Arial" w:cs="Arial"/>
          <w:sz w:val="24"/>
          <w:szCs w:val="24"/>
        </w:rPr>
        <w:t xml:space="preserve"> and shared services Professional fees of $240k,</w:t>
      </w:r>
    </w:p>
    <w:p w14:paraId="054F2459" w14:textId="77777777" w:rsidR="009F1286" w:rsidRPr="000B29C5" w:rsidRDefault="009F1286" w:rsidP="009F1286">
      <w:pPr>
        <w:pStyle w:val="ListParagraph"/>
        <w:numPr>
          <w:ilvl w:val="0"/>
          <w:numId w:val="26"/>
        </w:numPr>
        <w:spacing w:after="0" w:line="240" w:lineRule="auto"/>
        <w:ind w:left="426"/>
        <w:jc w:val="both"/>
        <w:rPr>
          <w:rFonts w:ascii="Arial" w:hAnsi="Arial" w:cs="Arial"/>
          <w:sz w:val="24"/>
          <w:szCs w:val="24"/>
        </w:rPr>
      </w:pPr>
      <w:r w:rsidRPr="000B29C5">
        <w:rPr>
          <w:rFonts w:ascii="Arial" w:hAnsi="Arial" w:cs="Arial"/>
          <w:sz w:val="24"/>
          <w:szCs w:val="24"/>
        </w:rPr>
        <w:t>Lower salary expenditure in customer services of $44k.</w:t>
      </w:r>
    </w:p>
    <w:p w14:paraId="4832150A" w14:textId="77777777" w:rsidR="009F1286" w:rsidRPr="000B29C5" w:rsidRDefault="009F1286" w:rsidP="009F1286">
      <w:pPr>
        <w:pStyle w:val="ListParagraph"/>
        <w:numPr>
          <w:ilvl w:val="0"/>
          <w:numId w:val="26"/>
        </w:numPr>
        <w:spacing w:after="0" w:line="240" w:lineRule="auto"/>
        <w:ind w:left="426"/>
        <w:jc w:val="both"/>
        <w:rPr>
          <w:rFonts w:ascii="Arial" w:hAnsi="Arial" w:cs="Arial"/>
          <w:sz w:val="24"/>
          <w:szCs w:val="24"/>
        </w:rPr>
      </w:pPr>
      <w:r w:rsidRPr="000B29C5">
        <w:rPr>
          <w:rFonts w:ascii="Arial" w:hAnsi="Arial" w:cs="Arial"/>
          <w:sz w:val="24"/>
          <w:szCs w:val="24"/>
        </w:rPr>
        <w:t>Lower ICT expenses and Depreciation of $245k.</w:t>
      </w:r>
    </w:p>
    <w:p w14:paraId="445E0F01" w14:textId="77777777" w:rsidR="009F1286" w:rsidRPr="006D7033" w:rsidRDefault="009F1286" w:rsidP="009F1286">
      <w:pPr>
        <w:jc w:val="both"/>
        <w:rPr>
          <w:rFonts w:ascii="Arial" w:hAnsi="Arial" w:cs="Arial"/>
          <w:szCs w:val="32"/>
        </w:rPr>
      </w:pPr>
    </w:p>
    <w:p w14:paraId="67726231" w14:textId="77777777" w:rsidR="009F1286" w:rsidRDefault="009F1286" w:rsidP="009F1286">
      <w:pPr>
        <w:jc w:val="both"/>
        <w:rPr>
          <w:rFonts w:ascii="Arial" w:hAnsi="Arial" w:cs="Arial"/>
          <w:szCs w:val="32"/>
        </w:rPr>
      </w:pPr>
      <w:r>
        <w:rPr>
          <w:rFonts w:ascii="Arial" w:hAnsi="Arial" w:cs="Arial"/>
          <w:szCs w:val="32"/>
        </w:rPr>
        <w:t>F</w:t>
      </w:r>
      <w:r w:rsidRPr="000A6B27">
        <w:rPr>
          <w:rFonts w:ascii="Arial" w:hAnsi="Arial" w:cs="Arial"/>
          <w:szCs w:val="32"/>
        </w:rPr>
        <w:t>avourable revenue variance</w:t>
      </w:r>
      <w:r>
        <w:rPr>
          <w:rFonts w:ascii="Arial" w:hAnsi="Arial" w:cs="Arial"/>
          <w:szCs w:val="32"/>
        </w:rPr>
        <w:t>s are mainly due to:</w:t>
      </w:r>
    </w:p>
    <w:p w14:paraId="2A2DE0EC" w14:textId="77777777" w:rsidR="009F1286" w:rsidRDefault="009F1286" w:rsidP="009F1286">
      <w:pPr>
        <w:jc w:val="both"/>
        <w:rPr>
          <w:rFonts w:ascii="Arial" w:hAnsi="Arial" w:cs="Arial"/>
          <w:szCs w:val="32"/>
        </w:rPr>
      </w:pPr>
    </w:p>
    <w:p w14:paraId="3D1A7F86" w14:textId="77777777" w:rsidR="009F1286" w:rsidRPr="000B29C5" w:rsidRDefault="009F1286" w:rsidP="009F1286">
      <w:pPr>
        <w:pStyle w:val="ListParagraph"/>
        <w:numPr>
          <w:ilvl w:val="0"/>
          <w:numId w:val="27"/>
        </w:numPr>
        <w:spacing w:after="0" w:line="240" w:lineRule="auto"/>
        <w:ind w:left="426"/>
        <w:jc w:val="both"/>
        <w:rPr>
          <w:rFonts w:ascii="Arial" w:hAnsi="Arial" w:cs="Arial"/>
          <w:sz w:val="24"/>
          <w:szCs w:val="24"/>
        </w:rPr>
      </w:pPr>
      <w:r w:rsidRPr="000B29C5">
        <w:rPr>
          <w:rFonts w:ascii="Arial" w:hAnsi="Arial" w:cs="Arial"/>
          <w:sz w:val="24"/>
          <w:szCs w:val="24"/>
        </w:rPr>
        <w:t>2021/22 Financial assistance grant of $407k.</w:t>
      </w:r>
    </w:p>
    <w:p w14:paraId="3C9AFD97" w14:textId="77777777" w:rsidR="009F1286" w:rsidRPr="000B29C5" w:rsidRDefault="009F1286" w:rsidP="009F1286">
      <w:pPr>
        <w:pStyle w:val="ListParagraph"/>
        <w:numPr>
          <w:ilvl w:val="0"/>
          <w:numId w:val="27"/>
        </w:numPr>
        <w:spacing w:after="0" w:line="240" w:lineRule="auto"/>
        <w:ind w:left="426"/>
        <w:jc w:val="both"/>
        <w:rPr>
          <w:rFonts w:ascii="Arial" w:hAnsi="Arial" w:cs="Arial"/>
          <w:sz w:val="24"/>
          <w:szCs w:val="24"/>
        </w:rPr>
      </w:pPr>
      <w:r w:rsidRPr="000B29C5">
        <w:rPr>
          <w:rFonts w:ascii="Arial" w:hAnsi="Arial" w:cs="Arial"/>
          <w:sz w:val="24"/>
          <w:szCs w:val="24"/>
        </w:rPr>
        <w:t>Offset by lower term deposit interest income of $41k.</w:t>
      </w:r>
    </w:p>
    <w:p w14:paraId="20FF4F64" w14:textId="77777777" w:rsidR="009F1286" w:rsidRPr="00617A7C" w:rsidRDefault="009F1286" w:rsidP="009F1286">
      <w:pPr>
        <w:pStyle w:val="ListParagraph"/>
        <w:ind w:left="426"/>
        <w:jc w:val="both"/>
        <w:rPr>
          <w:rFonts w:ascii="Arial" w:hAnsi="Arial" w:cs="Arial"/>
          <w:szCs w:val="32"/>
        </w:rPr>
      </w:pPr>
    </w:p>
    <w:p w14:paraId="7D957861" w14:textId="77777777" w:rsidR="009F1286" w:rsidRPr="00330FA8" w:rsidRDefault="009F1286" w:rsidP="009F1286">
      <w:pPr>
        <w:jc w:val="both"/>
        <w:rPr>
          <w:rFonts w:ascii="Arial" w:hAnsi="Arial" w:cs="Arial"/>
          <w:szCs w:val="32"/>
        </w:rPr>
      </w:pPr>
      <w:r w:rsidRPr="00330FA8">
        <w:rPr>
          <w:rFonts w:ascii="Arial" w:hAnsi="Arial" w:cs="Arial"/>
          <w:b/>
          <w:szCs w:val="32"/>
        </w:rPr>
        <w:t>Community Development and Services</w:t>
      </w:r>
    </w:p>
    <w:p w14:paraId="6A382542" w14:textId="77777777" w:rsidR="009F1286" w:rsidRDefault="009F1286" w:rsidP="009F1286">
      <w:pPr>
        <w:jc w:val="both"/>
        <w:rPr>
          <w:rFonts w:ascii="Arial" w:hAnsi="Arial" w:cs="Arial"/>
          <w:b/>
          <w:szCs w:val="32"/>
        </w:rPr>
      </w:pPr>
    </w:p>
    <w:p w14:paraId="06FA5748" w14:textId="77777777" w:rsidR="009F1286" w:rsidRPr="00FD3084" w:rsidRDefault="009F1286" w:rsidP="009F1286">
      <w:pPr>
        <w:jc w:val="both"/>
        <w:rPr>
          <w:rFonts w:ascii="Arial" w:hAnsi="Arial" w:cs="Arial"/>
          <w:szCs w:val="32"/>
        </w:rPr>
      </w:pPr>
      <w:r w:rsidRPr="00FD3084">
        <w:rPr>
          <w:rFonts w:ascii="Arial" w:hAnsi="Arial" w:cs="Arial"/>
          <w:szCs w:val="32"/>
        </w:rPr>
        <w:t>Expenditure:</w:t>
      </w:r>
      <w:r>
        <w:rPr>
          <w:rFonts w:ascii="Arial" w:hAnsi="Arial" w:cs="Arial"/>
          <w:szCs w:val="32"/>
        </w:rPr>
        <w:tab/>
      </w:r>
      <w:r w:rsidRPr="00FD3084">
        <w:rPr>
          <w:rFonts w:ascii="Arial" w:hAnsi="Arial" w:cs="Arial"/>
          <w:szCs w:val="32"/>
        </w:rPr>
        <w:tab/>
        <w:t>Favourable variance of</w:t>
      </w:r>
      <w:r>
        <w:rPr>
          <w:rFonts w:ascii="Arial" w:hAnsi="Arial" w:cs="Arial"/>
          <w:szCs w:val="32"/>
        </w:rPr>
        <w:tab/>
      </w:r>
      <w:proofErr w:type="gramStart"/>
      <w:r w:rsidRPr="00FD3084">
        <w:rPr>
          <w:rFonts w:ascii="Arial" w:hAnsi="Arial" w:cs="Arial"/>
          <w:szCs w:val="32"/>
        </w:rPr>
        <w:t xml:space="preserve">$ </w:t>
      </w:r>
      <w:r>
        <w:rPr>
          <w:rFonts w:ascii="Arial" w:hAnsi="Arial" w:cs="Arial"/>
          <w:szCs w:val="32"/>
        </w:rPr>
        <w:t xml:space="preserve"> 454,307</w:t>
      </w:r>
      <w:proofErr w:type="gramEnd"/>
    </w:p>
    <w:p w14:paraId="4CF313C3" w14:textId="77777777" w:rsidR="009F1286" w:rsidRDefault="009F1286" w:rsidP="009F1286">
      <w:pPr>
        <w:jc w:val="both"/>
        <w:rPr>
          <w:rFonts w:ascii="Arial" w:hAnsi="Arial" w:cs="Arial"/>
          <w:b/>
          <w:szCs w:val="32"/>
        </w:rPr>
      </w:pPr>
      <w:r w:rsidRPr="00FD3084">
        <w:rPr>
          <w:rFonts w:ascii="Arial" w:hAnsi="Arial" w:cs="Arial"/>
          <w:szCs w:val="32"/>
        </w:rPr>
        <w:t>Revenue:</w:t>
      </w:r>
      <w:r w:rsidRPr="00FD3084">
        <w:rPr>
          <w:rFonts w:ascii="Arial" w:hAnsi="Arial" w:cs="Arial"/>
          <w:szCs w:val="32"/>
        </w:rPr>
        <w:tab/>
      </w:r>
      <w:r>
        <w:rPr>
          <w:rFonts w:ascii="Arial" w:hAnsi="Arial" w:cs="Arial"/>
          <w:szCs w:val="32"/>
        </w:rPr>
        <w:tab/>
      </w:r>
      <w:r w:rsidRPr="00FD3084">
        <w:rPr>
          <w:rFonts w:ascii="Arial" w:hAnsi="Arial" w:cs="Arial"/>
          <w:szCs w:val="32"/>
        </w:rPr>
        <w:t>Favourable variance o</w:t>
      </w:r>
      <w:r>
        <w:rPr>
          <w:rFonts w:ascii="Arial" w:hAnsi="Arial" w:cs="Arial"/>
          <w:szCs w:val="32"/>
        </w:rPr>
        <w:t>f</w:t>
      </w:r>
      <w:r>
        <w:rPr>
          <w:rFonts w:ascii="Arial" w:hAnsi="Arial" w:cs="Arial"/>
          <w:szCs w:val="32"/>
        </w:rPr>
        <w:tab/>
      </w:r>
      <w:proofErr w:type="gramStart"/>
      <w:r w:rsidRPr="00FD3084">
        <w:rPr>
          <w:rFonts w:ascii="Arial" w:hAnsi="Arial" w:cs="Arial"/>
          <w:szCs w:val="32"/>
        </w:rPr>
        <w:t xml:space="preserve">$ </w:t>
      </w:r>
      <w:r>
        <w:rPr>
          <w:rFonts w:ascii="Arial" w:hAnsi="Arial" w:cs="Arial"/>
          <w:szCs w:val="32"/>
        </w:rPr>
        <w:t xml:space="preserve"> 214,929</w:t>
      </w:r>
      <w:proofErr w:type="gramEnd"/>
    </w:p>
    <w:p w14:paraId="2449F8EE" w14:textId="77777777" w:rsidR="009F1286" w:rsidRDefault="009F1286" w:rsidP="009F1286">
      <w:pPr>
        <w:jc w:val="both"/>
        <w:rPr>
          <w:rFonts w:ascii="Arial" w:hAnsi="Arial" w:cs="Arial"/>
          <w:b/>
          <w:szCs w:val="32"/>
        </w:rPr>
      </w:pPr>
    </w:p>
    <w:p w14:paraId="44DF9B2D" w14:textId="77777777" w:rsidR="009F1286" w:rsidRDefault="009F1286" w:rsidP="009F1286">
      <w:pPr>
        <w:jc w:val="both"/>
        <w:rPr>
          <w:rFonts w:ascii="Arial" w:hAnsi="Arial" w:cs="Arial"/>
          <w:szCs w:val="32"/>
        </w:rPr>
      </w:pPr>
      <w:r w:rsidRPr="00F61940">
        <w:rPr>
          <w:rFonts w:ascii="Arial" w:hAnsi="Arial" w:cs="Arial"/>
          <w:szCs w:val="32"/>
        </w:rPr>
        <w:t>The favourable expenditure variance is mainly due to</w:t>
      </w:r>
      <w:r>
        <w:rPr>
          <w:rFonts w:ascii="Arial" w:hAnsi="Arial" w:cs="Arial"/>
          <w:szCs w:val="32"/>
        </w:rPr>
        <w:t>:</w:t>
      </w:r>
    </w:p>
    <w:p w14:paraId="5150E995" w14:textId="77777777" w:rsidR="009F1286" w:rsidRDefault="009F1286" w:rsidP="009F1286">
      <w:pPr>
        <w:jc w:val="both"/>
        <w:rPr>
          <w:rFonts w:ascii="Arial" w:hAnsi="Arial" w:cs="Arial"/>
          <w:szCs w:val="32"/>
        </w:rPr>
      </w:pPr>
    </w:p>
    <w:p w14:paraId="281DE9F9" w14:textId="77777777" w:rsidR="009F1286" w:rsidRPr="000B29C5" w:rsidRDefault="009F1286" w:rsidP="009F1286">
      <w:pPr>
        <w:pStyle w:val="ListParagraph"/>
        <w:numPr>
          <w:ilvl w:val="0"/>
          <w:numId w:val="24"/>
        </w:numPr>
        <w:spacing w:after="0" w:line="240" w:lineRule="auto"/>
        <w:ind w:left="426"/>
        <w:jc w:val="both"/>
        <w:rPr>
          <w:rFonts w:ascii="Arial" w:hAnsi="Arial" w:cs="Arial"/>
          <w:sz w:val="24"/>
          <w:szCs w:val="24"/>
        </w:rPr>
      </w:pPr>
      <w:r w:rsidRPr="000B29C5">
        <w:rPr>
          <w:rFonts w:ascii="Arial" w:hAnsi="Arial" w:cs="Arial"/>
          <w:sz w:val="24"/>
          <w:szCs w:val="24"/>
        </w:rPr>
        <w:t>Lower expenditure on Community donations, Special projects, and operational activities of $197k,</w:t>
      </w:r>
    </w:p>
    <w:p w14:paraId="1EA5BE11" w14:textId="77777777" w:rsidR="009F1286" w:rsidRPr="000B29C5" w:rsidRDefault="009F1286" w:rsidP="009F1286">
      <w:pPr>
        <w:pStyle w:val="ListParagraph"/>
        <w:numPr>
          <w:ilvl w:val="0"/>
          <w:numId w:val="24"/>
        </w:numPr>
        <w:spacing w:after="0" w:line="240" w:lineRule="auto"/>
        <w:ind w:left="426"/>
        <w:jc w:val="both"/>
        <w:rPr>
          <w:rFonts w:ascii="Arial" w:hAnsi="Arial" w:cs="Arial"/>
          <w:sz w:val="24"/>
          <w:szCs w:val="24"/>
        </w:rPr>
      </w:pPr>
      <w:r w:rsidRPr="000B29C5">
        <w:rPr>
          <w:rFonts w:ascii="Arial" w:hAnsi="Arial" w:cs="Arial"/>
          <w:sz w:val="24"/>
          <w:szCs w:val="24"/>
        </w:rPr>
        <w:t>PRCC and Library salary savings of $125k, due to not backfilling vacant position.</w:t>
      </w:r>
    </w:p>
    <w:p w14:paraId="57794606" w14:textId="77777777" w:rsidR="009F1286" w:rsidRPr="000B29C5" w:rsidRDefault="009F1286" w:rsidP="009F1286">
      <w:pPr>
        <w:pStyle w:val="ListParagraph"/>
        <w:numPr>
          <w:ilvl w:val="0"/>
          <w:numId w:val="24"/>
        </w:numPr>
        <w:spacing w:after="0" w:line="240" w:lineRule="auto"/>
        <w:ind w:left="426"/>
        <w:jc w:val="both"/>
        <w:rPr>
          <w:rFonts w:ascii="Arial" w:hAnsi="Arial" w:cs="Arial"/>
          <w:sz w:val="24"/>
          <w:szCs w:val="24"/>
        </w:rPr>
      </w:pPr>
      <w:r w:rsidRPr="000B29C5">
        <w:rPr>
          <w:rFonts w:ascii="Arial" w:hAnsi="Arial" w:cs="Arial"/>
          <w:sz w:val="24"/>
          <w:szCs w:val="24"/>
        </w:rPr>
        <w:t>Savings on Positive ageing other expenses of $17</w:t>
      </w:r>
      <w:proofErr w:type="gramStart"/>
      <w:r w:rsidRPr="000B29C5">
        <w:rPr>
          <w:rFonts w:ascii="Arial" w:hAnsi="Arial" w:cs="Arial"/>
          <w:sz w:val="24"/>
          <w:szCs w:val="24"/>
        </w:rPr>
        <w:t>k ,</w:t>
      </w:r>
      <w:proofErr w:type="gramEnd"/>
    </w:p>
    <w:p w14:paraId="628048B1" w14:textId="77777777" w:rsidR="009F1286" w:rsidRPr="000B29C5" w:rsidRDefault="009F1286" w:rsidP="009F1286">
      <w:pPr>
        <w:pStyle w:val="ListParagraph"/>
        <w:numPr>
          <w:ilvl w:val="0"/>
          <w:numId w:val="24"/>
        </w:numPr>
        <w:spacing w:after="0" w:line="240" w:lineRule="auto"/>
        <w:ind w:left="426"/>
        <w:jc w:val="both"/>
        <w:rPr>
          <w:rFonts w:ascii="Arial" w:hAnsi="Arial" w:cs="Arial"/>
          <w:sz w:val="24"/>
          <w:szCs w:val="24"/>
        </w:rPr>
      </w:pPr>
      <w:r w:rsidRPr="000B29C5">
        <w:rPr>
          <w:rFonts w:ascii="Arial" w:hAnsi="Arial" w:cs="Arial"/>
          <w:sz w:val="24"/>
          <w:szCs w:val="24"/>
        </w:rPr>
        <w:t>Lower spend in printing and stationery and other expenses of $47k.</w:t>
      </w:r>
    </w:p>
    <w:p w14:paraId="6E719972" w14:textId="77777777" w:rsidR="009F1286" w:rsidRPr="000B29C5" w:rsidRDefault="009F1286" w:rsidP="009F1286">
      <w:pPr>
        <w:pStyle w:val="ListParagraph"/>
        <w:ind w:left="426"/>
        <w:jc w:val="both"/>
        <w:rPr>
          <w:rFonts w:ascii="Arial" w:hAnsi="Arial" w:cs="Arial"/>
          <w:sz w:val="24"/>
          <w:szCs w:val="24"/>
        </w:rPr>
      </w:pPr>
    </w:p>
    <w:p w14:paraId="1718A0E1" w14:textId="77777777" w:rsidR="009F1286" w:rsidRDefault="009F1286" w:rsidP="009F1286">
      <w:pPr>
        <w:jc w:val="both"/>
        <w:rPr>
          <w:rFonts w:ascii="Arial" w:hAnsi="Arial" w:cs="Arial"/>
          <w:szCs w:val="32"/>
        </w:rPr>
      </w:pPr>
      <w:r>
        <w:rPr>
          <w:rFonts w:ascii="Arial" w:hAnsi="Arial" w:cs="Arial"/>
          <w:szCs w:val="32"/>
        </w:rPr>
        <w:t>The favourable income variance is mainly due to:</w:t>
      </w:r>
    </w:p>
    <w:p w14:paraId="26E091F6" w14:textId="77777777" w:rsidR="009F1286" w:rsidRDefault="009F1286" w:rsidP="009F1286">
      <w:pPr>
        <w:jc w:val="both"/>
        <w:rPr>
          <w:rFonts w:ascii="Arial" w:hAnsi="Arial" w:cs="Arial"/>
          <w:szCs w:val="32"/>
        </w:rPr>
      </w:pPr>
    </w:p>
    <w:p w14:paraId="104C4304" w14:textId="77777777" w:rsidR="009F1286" w:rsidRPr="000B29C5" w:rsidRDefault="009F1286" w:rsidP="009F1286">
      <w:pPr>
        <w:pStyle w:val="ListParagraph"/>
        <w:numPr>
          <w:ilvl w:val="0"/>
          <w:numId w:val="25"/>
        </w:numPr>
        <w:spacing w:after="0" w:line="240" w:lineRule="auto"/>
        <w:ind w:left="426"/>
        <w:jc w:val="both"/>
        <w:rPr>
          <w:rFonts w:ascii="Arial" w:hAnsi="Arial" w:cs="Arial"/>
          <w:sz w:val="24"/>
          <w:szCs w:val="24"/>
        </w:rPr>
      </w:pPr>
      <w:r w:rsidRPr="000B29C5">
        <w:rPr>
          <w:rFonts w:ascii="Arial" w:hAnsi="Arial" w:cs="Arial"/>
          <w:sz w:val="24"/>
          <w:szCs w:val="24"/>
        </w:rPr>
        <w:t xml:space="preserve">Increased fees and charges income from </w:t>
      </w:r>
      <w:proofErr w:type="spellStart"/>
      <w:r w:rsidRPr="000B29C5">
        <w:rPr>
          <w:rFonts w:ascii="Arial" w:hAnsi="Arial" w:cs="Arial"/>
          <w:sz w:val="24"/>
          <w:szCs w:val="24"/>
        </w:rPr>
        <w:t>Tresillian</w:t>
      </w:r>
      <w:proofErr w:type="spellEnd"/>
      <w:r w:rsidRPr="000B29C5">
        <w:rPr>
          <w:rFonts w:ascii="Arial" w:hAnsi="Arial" w:cs="Arial"/>
          <w:sz w:val="24"/>
          <w:szCs w:val="24"/>
        </w:rPr>
        <w:t xml:space="preserve"> and PRCC of $214k.</w:t>
      </w:r>
    </w:p>
    <w:p w14:paraId="58B3B037" w14:textId="77777777" w:rsidR="009F1286" w:rsidRPr="000B29C5" w:rsidRDefault="009F1286" w:rsidP="009F1286">
      <w:pPr>
        <w:pStyle w:val="ListParagraph"/>
        <w:ind w:left="426"/>
        <w:jc w:val="both"/>
        <w:rPr>
          <w:rFonts w:ascii="Arial" w:hAnsi="Arial" w:cs="Arial"/>
          <w:sz w:val="24"/>
          <w:szCs w:val="24"/>
        </w:rPr>
      </w:pPr>
    </w:p>
    <w:p w14:paraId="007C1DED" w14:textId="77777777" w:rsidR="009F1286" w:rsidRPr="00F61940" w:rsidRDefault="009F1286" w:rsidP="009F1286">
      <w:pPr>
        <w:jc w:val="both"/>
        <w:rPr>
          <w:rFonts w:ascii="Arial" w:hAnsi="Arial" w:cs="Arial"/>
          <w:b/>
          <w:szCs w:val="32"/>
        </w:rPr>
      </w:pPr>
      <w:r w:rsidRPr="00F61940">
        <w:rPr>
          <w:rFonts w:ascii="Arial" w:hAnsi="Arial" w:cs="Arial"/>
          <w:b/>
          <w:szCs w:val="32"/>
        </w:rPr>
        <w:t>Planning and Development</w:t>
      </w:r>
    </w:p>
    <w:p w14:paraId="3494CED0" w14:textId="77777777" w:rsidR="009F1286" w:rsidRPr="00F61940" w:rsidRDefault="009F1286" w:rsidP="009F1286">
      <w:pPr>
        <w:jc w:val="both"/>
        <w:rPr>
          <w:rFonts w:ascii="Arial" w:hAnsi="Arial" w:cs="Arial"/>
          <w:b/>
          <w:szCs w:val="32"/>
        </w:rPr>
      </w:pPr>
    </w:p>
    <w:p w14:paraId="4BCEC081" w14:textId="77777777" w:rsidR="009F1286" w:rsidRPr="00FD3084" w:rsidRDefault="009F1286" w:rsidP="009F1286">
      <w:pPr>
        <w:jc w:val="both"/>
        <w:rPr>
          <w:rFonts w:ascii="Arial" w:hAnsi="Arial" w:cs="Arial"/>
          <w:szCs w:val="32"/>
        </w:rPr>
      </w:pPr>
      <w:r w:rsidRPr="00FD3084">
        <w:rPr>
          <w:rFonts w:ascii="Arial" w:hAnsi="Arial" w:cs="Arial"/>
          <w:szCs w:val="32"/>
        </w:rPr>
        <w:t>Expenditure:</w:t>
      </w:r>
      <w:r w:rsidRPr="00FD3084">
        <w:rPr>
          <w:rFonts w:ascii="Arial" w:hAnsi="Arial" w:cs="Arial"/>
          <w:szCs w:val="32"/>
        </w:rPr>
        <w:tab/>
      </w:r>
      <w:r>
        <w:rPr>
          <w:rFonts w:ascii="Arial" w:hAnsi="Arial" w:cs="Arial"/>
          <w:szCs w:val="32"/>
        </w:rPr>
        <w:tab/>
      </w:r>
      <w:r w:rsidRPr="00FD3084">
        <w:rPr>
          <w:rFonts w:ascii="Arial" w:hAnsi="Arial" w:cs="Arial"/>
          <w:szCs w:val="32"/>
        </w:rPr>
        <w:t>Favourable variance of</w:t>
      </w:r>
      <w:r>
        <w:rPr>
          <w:rFonts w:ascii="Arial" w:hAnsi="Arial" w:cs="Arial"/>
          <w:szCs w:val="32"/>
        </w:rPr>
        <w:tab/>
      </w:r>
      <w:proofErr w:type="gramStart"/>
      <w:r w:rsidRPr="00FD3084">
        <w:rPr>
          <w:rFonts w:ascii="Arial" w:hAnsi="Arial" w:cs="Arial"/>
          <w:szCs w:val="32"/>
        </w:rPr>
        <w:t xml:space="preserve">$  </w:t>
      </w:r>
      <w:r>
        <w:rPr>
          <w:rFonts w:ascii="Arial" w:hAnsi="Arial" w:cs="Arial"/>
          <w:szCs w:val="32"/>
        </w:rPr>
        <w:t>1,048,341</w:t>
      </w:r>
      <w:proofErr w:type="gramEnd"/>
    </w:p>
    <w:p w14:paraId="55BBEA05" w14:textId="77777777" w:rsidR="009F1286" w:rsidRPr="00FD3084" w:rsidRDefault="009F1286" w:rsidP="009F1286">
      <w:pPr>
        <w:jc w:val="both"/>
        <w:rPr>
          <w:rFonts w:ascii="Arial" w:hAnsi="Arial" w:cs="Arial"/>
          <w:szCs w:val="32"/>
        </w:rPr>
      </w:pPr>
      <w:r w:rsidRPr="00FD3084">
        <w:rPr>
          <w:rFonts w:ascii="Arial" w:hAnsi="Arial" w:cs="Arial"/>
          <w:szCs w:val="32"/>
        </w:rPr>
        <w:t>Revenue:</w:t>
      </w:r>
      <w:r w:rsidRPr="00FD3084">
        <w:rPr>
          <w:rFonts w:ascii="Arial" w:hAnsi="Arial" w:cs="Arial"/>
          <w:szCs w:val="32"/>
        </w:rPr>
        <w:tab/>
      </w:r>
      <w:r>
        <w:rPr>
          <w:rFonts w:ascii="Arial" w:hAnsi="Arial" w:cs="Arial"/>
          <w:szCs w:val="32"/>
        </w:rPr>
        <w:tab/>
      </w:r>
      <w:r w:rsidRPr="00FD3084">
        <w:rPr>
          <w:rFonts w:ascii="Arial" w:hAnsi="Arial" w:cs="Arial"/>
          <w:szCs w:val="32"/>
        </w:rPr>
        <w:t>Favourable variance of</w:t>
      </w:r>
      <w:r>
        <w:rPr>
          <w:rFonts w:ascii="Arial" w:hAnsi="Arial" w:cs="Arial"/>
          <w:szCs w:val="32"/>
        </w:rPr>
        <w:tab/>
      </w:r>
      <w:proofErr w:type="gramStart"/>
      <w:r w:rsidRPr="00FD3084">
        <w:rPr>
          <w:rFonts w:ascii="Arial" w:hAnsi="Arial" w:cs="Arial"/>
          <w:szCs w:val="32"/>
        </w:rPr>
        <w:t xml:space="preserve">$  </w:t>
      </w:r>
      <w:r>
        <w:rPr>
          <w:rFonts w:ascii="Arial" w:hAnsi="Arial" w:cs="Arial"/>
          <w:szCs w:val="32"/>
        </w:rPr>
        <w:t>214,718</w:t>
      </w:r>
      <w:proofErr w:type="gramEnd"/>
    </w:p>
    <w:p w14:paraId="250D992F" w14:textId="77777777" w:rsidR="009F1286" w:rsidRDefault="009F1286" w:rsidP="009F1286">
      <w:pPr>
        <w:jc w:val="both"/>
        <w:rPr>
          <w:rFonts w:ascii="Arial" w:hAnsi="Arial" w:cs="Arial"/>
          <w:szCs w:val="32"/>
        </w:rPr>
      </w:pPr>
      <w:r w:rsidRPr="00FD3084">
        <w:rPr>
          <w:rFonts w:ascii="Arial" w:hAnsi="Arial" w:cs="Arial"/>
          <w:szCs w:val="32"/>
        </w:rPr>
        <w:tab/>
      </w:r>
      <w:r w:rsidRPr="00FD3084">
        <w:rPr>
          <w:rFonts w:ascii="Arial" w:hAnsi="Arial" w:cs="Arial"/>
          <w:szCs w:val="32"/>
        </w:rPr>
        <w:tab/>
      </w:r>
    </w:p>
    <w:p w14:paraId="15BA71F9" w14:textId="77777777" w:rsidR="009F1286" w:rsidRPr="006471B0" w:rsidRDefault="009F1286" w:rsidP="009F1286">
      <w:pPr>
        <w:jc w:val="both"/>
        <w:rPr>
          <w:rFonts w:ascii="Arial" w:hAnsi="Arial" w:cs="Arial"/>
          <w:szCs w:val="32"/>
        </w:rPr>
      </w:pPr>
      <w:r w:rsidRPr="006471B0">
        <w:rPr>
          <w:rFonts w:ascii="Arial" w:hAnsi="Arial" w:cs="Arial"/>
          <w:szCs w:val="32"/>
        </w:rPr>
        <w:t xml:space="preserve">The </w:t>
      </w:r>
      <w:r>
        <w:rPr>
          <w:rFonts w:ascii="Arial" w:hAnsi="Arial" w:cs="Arial"/>
          <w:szCs w:val="32"/>
        </w:rPr>
        <w:t>F</w:t>
      </w:r>
      <w:r w:rsidRPr="006471B0">
        <w:rPr>
          <w:rFonts w:ascii="Arial" w:hAnsi="Arial" w:cs="Arial"/>
          <w:szCs w:val="32"/>
        </w:rPr>
        <w:t>avourable expenditure variance is mainly due to:</w:t>
      </w:r>
    </w:p>
    <w:p w14:paraId="2CB32564" w14:textId="77777777" w:rsidR="009F1286" w:rsidRPr="006471B0" w:rsidRDefault="009F1286" w:rsidP="009F1286">
      <w:pPr>
        <w:jc w:val="both"/>
        <w:rPr>
          <w:rFonts w:ascii="Arial" w:hAnsi="Arial" w:cs="Arial"/>
          <w:szCs w:val="32"/>
        </w:rPr>
      </w:pPr>
    </w:p>
    <w:p w14:paraId="6FAE2F30" w14:textId="77777777" w:rsidR="009F1286" w:rsidRPr="000B29C5" w:rsidRDefault="009F1286" w:rsidP="009F1286">
      <w:pPr>
        <w:pStyle w:val="ListParagraph"/>
        <w:numPr>
          <w:ilvl w:val="0"/>
          <w:numId w:val="25"/>
        </w:numPr>
        <w:spacing w:after="0" w:line="240" w:lineRule="auto"/>
        <w:ind w:left="426"/>
        <w:jc w:val="both"/>
        <w:rPr>
          <w:rFonts w:ascii="Arial" w:hAnsi="Arial" w:cs="Arial"/>
          <w:sz w:val="24"/>
          <w:szCs w:val="24"/>
        </w:rPr>
      </w:pPr>
      <w:r w:rsidRPr="000B29C5">
        <w:rPr>
          <w:rFonts w:ascii="Arial" w:hAnsi="Arial" w:cs="Arial"/>
          <w:sz w:val="24"/>
          <w:szCs w:val="24"/>
        </w:rPr>
        <w:t xml:space="preserve">Unspent Urban Projects expenses of $848k. </w:t>
      </w:r>
    </w:p>
    <w:p w14:paraId="085537AE" w14:textId="77777777" w:rsidR="009F1286" w:rsidRPr="000B29C5" w:rsidRDefault="009F1286" w:rsidP="009F1286">
      <w:pPr>
        <w:pStyle w:val="ListParagraph"/>
        <w:numPr>
          <w:ilvl w:val="0"/>
          <w:numId w:val="25"/>
        </w:numPr>
        <w:spacing w:after="0" w:line="240" w:lineRule="auto"/>
        <w:ind w:left="426"/>
        <w:jc w:val="both"/>
        <w:rPr>
          <w:rFonts w:ascii="Arial" w:hAnsi="Arial" w:cs="Arial"/>
          <w:sz w:val="24"/>
          <w:szCs w:val="24"/>
        </w:rPr>
      </w:pPr>
      <w:r w:rsidRPr="000B29C5">
        <w:rPr>
          <w:rFonts w:ascii="Arial" w:hAnsi="Arial" w:cs="Arial"/>
          <w:sz w:val="24"/>
          <w:szCs w:val="24"/>
        </w:rPr>
        <w:t>Lower spend in Environmental Conservation and Sustainable Operational activities of $113k.</w:t>
      </w:r>
    </w:p>
    <w:p w14:paraId="4845CFC6" w14:textId="77777777" w:rsidR="009F1286" w:rsidRPr="000B29C5" w:rsidRDefault="009F1286" w:rsidP="009F1286">
      <w:pPr>
        <w:pStyle w:val="ListParagraph"/>
        <w:numPr>
          <w:ilvl w:val="0"/>
          <w:numId w:val="25"/>
        </w:numPr>
        <w:spacing w:after="0" w:line="240" w:lineRule="auto"/>
        <w:ind w:left="426"/>
        <w:jc w:val="both"/>
        <w:rPr>
          <w:rFonts w:ascii="Arial" w:hAnsi="Arial" w:cs="Arial"/>
          <w:sz w:val="24"/>
          <w:szCs w:val="24"/>
        </w:rPr>
      </w:pPr>
      <w:r w:rsidRPr="000B29C5">
        <w:rPr>
          <w:rFonts w:ascii="Arial" w:hAnsi="Arial" w:cs="Arial"/>
          <w:sz w:val="24"/>
          <w:szCs w:val="24"/>
        </w:rPr>
        <w:t>Savings in environmental health salaries of $81k due to not filling vacant position.</w:t>
      </w:r>
    </w:p>
    <w:p w14:paraId="3940B64C" w14:textId="77777777" w:rsidR="009F1286" w:rsidRDefault="009F1286" w:rsidP="009F1286">
      <w:pPr>
        <w:jc w:val="both"/>
        <w:rPr>
          <w:rFonts w:ascii="Arial" w:hAnsi="Arial" w:cs="Arial"/>
          <w:szCs w:val="32"/>
        </w:rPr>
      </w:pPr>
    </w:p>
    <w:p w14:paraId="029E5383" w14:textId="77777777" w:rsidR="009F1286" w:rsidRPr="006471B0" w:rsidRDefault="009F1286" w:rsidP="009F1286">
      <w:pPr>
        <w:jc w:val="both"/>
        <w:rPr>
          <w:rFonts w:ascii="Arial" w:hAnsi="Arial" w:cs="Arial"/>
          <w:szCs w:val="32"/>
        </w:rPr>
      </w:pPr>
      <w:r w:rsidRPr="006471B0">
        <w:rPr>
          <w:rFonts w:ascii="Arial" w:hAnsi="Arial" w:cs="Arial"/>
          <w:szCs w:val="32"/>
        </w:rPr>
        <w:t>The favourable revenue variance is mainly due to:</w:t>
      </w:r>
    </w:p>
    <w:p w14:paraId="0EF66A29" w14:textId="77777777" w:rsidR="009F1286" w:rsidRPr="006471B0" w:rsidRDefault="009F1286" w:rsidP="009F1286">
      <w:pPr>
        <w:jc w:val="both"/>
        <w:rPr>
          <w:rFonts w:ascii="Arial" w:hAnsi="Arial" w:cs="Arial"/>
          <w:szCs w:val="32"/>
        </w:rPr>
      </w:pPr>
    </w:p>
    <w:p w14:paraId="1E5368C3" w14:textId="77777777" w:rsidR="009F1286" w:rsidRPr="000B29C5" w:rsidRDefault="009F1286" w:rsidP="009F1286">
      <w:pPr>
        <w:pStyle w:val="ListParagraph"/>
        <w:numPr>
          <w:ilvl w:val="0"/>
          <w:numId w:val="24"/>
        </w:numPr>
        <w:spacing w:after="0" w:line="240" w:lineRule="auto"/>
        <w:ind w:left="426"/>
        <w:jc w:val="both"/>
        <w:rPr>
          <w:rFonts w:ascii="Arial" w:hAnsi="Arial" w:cs="Arial"/>
          <w:sz w:val="24"/>
          <w:szCs w:val="24"/>
        </w:rPr>
      </w:pPr>
      <w:r w:rsidRPr="000B29C5">
        <w:rPr>
          <w:rFonts w:ascii="Arial" w:hAnsi="Arial" w:cs="Arial"/>
          <w:sz w:val="24"/>
          <w:szCs w:val="24"/>
        </w:rPr>
        <w:t>Increased Building and Ranger services fees &amp; charges income of $355k.</w:t>
      </w:r>
    </w:p>
    <w:p w14:paraId="00E6BE5C" w14:textId="77777777" w:rsidR="009F1286" w:rsidRPr="000B29C5" w:rsidRDefault="009F1286" w:rsidP="009F1286">
      <w:pPr>
        <w:pStyle w:val="ListParagraph"/>
        <w:numPr>
          <w:ilvl w:val="0"/>
          <w:numId w:val="24"/>
        </w:numPr>
        <w:spacing w:after="0" w:line="240" w:lineRule="auto"/>
        <w:ind w:left="426"/>
        <w:jc w:val="both"/>
        <w:rPr>
          <w:rFonts w:ascii="Arial" w:hAnsi="Arial" w:cs="Arial"/>
          <w:sz w:val="24"/>
          <w:szCs w:val="24"/>
        </w:rPr>
      </w:pPr>
      <w:r w:rsidRPr="000B29C5">
        <w:rPr>
          <w:rFonts w:ascii="Arial" w:hAnsi="Arial" w:cs="Arial"/>
          <w:sz w:val="24"/>
          <w:szCs w:val="24"/>
        </w:rPr>
        <w:t>ESL reimbursement for leased property of $31k.</w:t>
      </w:r>
    </w:p>
    <w:p w14:paraId="2F2187C5" w14:textId="77777777" w:rsidR="009F1286" w:rsidRPr="000B29C5" w:rsidRDefault="009F1286" w:rsidP="009F1286">
      <w:pPr>
        <w:pStyle w:val="ListParagraph"/>
        <w:numPr>
          <w:ilvl w:val="0"/>
          <w:numId w:val="24"/>
        </w:numPr>
        <w:spacing w:after="0" w:line="240" w:lineRule="auto"/>
        <w:ind w:left="426"/>
        <w:jc w:val="both"/>
        <w:rPr>
          <w:rFonts w:ascii="Arial" w:hAnsi="Arial" w:cs="Arial"/>
          <w:sz w:val="24"/>
          <w:szCs w:val="24"/>
        </w:rPr>
      </w:pPr>
      <w:r w:rsidRPr="000B29C5">
        <w:rPr>
          <w:rFonts w:ascii="Arial" w:hAnsi="Arial" w:cs="Arial"/>
          <w:sz w:val="24"/>
          <w:szCs w:val="24"/>
        </w:rPr>
        <w:t>Offset by lower fees &amp; charges from planning of $189k.</w:t>
      </w:r>
    </w:p>
    <w:p w14:paraId="34625AD3" w14:textId="77777777" w:rsidR="009F1286" w:rsidRPr="004240C7" w:rsidRDefault="009F1286" w:rsidP="009F1286">
      <w:pPr>
        <w:ind w:left="66"/>
        <w:jc w:val="both"/>
        <w:rPr>
          <w:rFonts w:ascii="Arial" w:hAnsi="Arial" w:cs="Arial"/>
          <w:szCs w:val="32"/>
          <w:highlight w:val="yellow"/>
        </w:rPr>
      </w:pPr>
    </w:p>
    <w:p w14:paraId="3C430FDB" w14:textId="77777777" w:rsidR="009F1286" w:rsidRPr="00294D4D" w:rsidRDefault="009F1286" w:rsidP="009F1286">
      <w:pPr>
        <w:jc w:val="both"/>
        <w:rPr>
          <w:rFonts w:ascii="Arial" w:hAnsi="Arial" w:cs="Arial"/>
          <w:b/>
          <w:szCs w:val="32"/>
        </w:rPr>
      </w:pPr>
      <w:r w:rsidRPr="00294D4D">
        <w:rPr>
          <w:rFonts w:ascii="Arial" w:hAnsi="Arial" w:cs="Arial"/>
          <w:b/>
          <w:szCs w:val="32"/>
        </w:rPr>
        <w:t>Technical Services</w:t>
      </w:r>
    </w:p>
    <w:p w14:paraId="73C4136B" w14:textId="77777777" w:rsidR="009F1286" w:rsidRPr="00294D4D" w:rsidRDefault="009F1286" w:rsidP="009F1286">
      <w:pPr>
        <w:jc w:val="both"/>
        <w:rPr>
          <w:rFonts w:ascii="Arial" w:hAnsi="Arial" w:cs="Arial"/>
          <w:b/>
          <w:szCs w:val="32"/>
        </w:rPr>
      </w:pPr>
    </w:p>
    <w:p w14:paraId="4429E3B6" w14:textId="77777777" w:rsidR="009F1286" w:rsidRPr="000B29C5" w:rsidRDefault="009F1286" w:rsidP="009F1286">
      <w:pPr>
        <w:jc w:val="both"/>
        <w:rPr>
          <w:rFonts w:ascii="Arial" w:hAnsi="Arial" w:cs="Arial"/>
          <w:szCs w:val="24"/>
        </w:rPr>
      </w:pPr>
      <w:r w:rsidRPr="000B29C5">
        <w:rPr>
          <w:rFonts w:ascii="Arial" w:hAnsi="Arial" w:cs="Arial"/>
          <w:szCs w:val="24"/>
        </w:rPr>
        <w:t>Expenditure:</w:t>
      </w:r>
      <w:r w:rsidRPr="000B29C5">
        <w:rPr>
          <w:rFonts w:ascii="Arial" w:hAnsi="Arial" w:cs="Arial"/>
          <w:szCs w:val="24"/>
        </w:rPr>
        <w:tab/>
        <w:t xml:space="preserve">           Favourable variance of</w:t>
      </w:r>
      <w:r w:rsidRPr="000B29C5">
        <w:rPr>
          <w:rFonts w:ascii="Arial" w:hAnsi="Arial" w:cs="Arial"/>
          <w:szCs w:val="24"/>
        </w:rPr>
        <w:tab/>
      </w:r>
      <w:proofErr w:type="gramStart"/>
      <w:r w:rsidRPr="000B29C5">
        <w:rPr>
          <w:rFonts w:ascii="Arial" w:hAnsi="Arial" w:cs="Arial"/>
          <w:szCs w:val="24"/>
        </w:rPr>
        <w:t>$  698,609</w:t>
      </w:r>
      <w:proofErr w:type="gramEnd"/>
    </w:p>
    <w:p w14:paraId="16119011" w14:textId="77777777" w:rsidR="009F1286" w:rsidRPr="000B29C5" w:rsidRDefault="009F1286" w:rsidP="009F1286">
      <w:pPr>
        <w:jc w:val="both"/>
        <w:rPr>
          <w:rFonts w:ascii="Arial" w:hAnsi="Arial" w:cs="Arial"/>
          <w:szCs w:val="24"/>
        </w:rPr>
      </w:pPr>
      <w:r w:rsidRPr="000B29C5">
        <w:rPr>
          <w:rFonts w:ascii="Arial" w:hAnsi="Arial" w:cs="Arial"/>
          <w:szCs w:val="24"/>
        </w:rPr>
        <w:t>Revenue:</w:t>
      </w:r>
      <w:r w:rsidRPr="000B29C5">
        <w:rPr>
          <w:rFonts w:ascii="Arial" w:hAnsi="Arial" w:cs="Arial"/>
          <w:szCs w:val="24"/>
        </w:rPr>
        <w:tab/>
      </w:r>
      <w:r w:rsidRPr="000B29C5">
        <w:rPr>
          <w:rFonts w:ascii="Arial" w:hAnsi="Arial" w:cs="Arial"/>
          <w:szCs w:val="24"/>
        </w:rPr>
        <w:tab/>
        <w:t>Favourable variance of</w:t>
      </w:r>
      <w:r w:rsidRPr="000B29C5">
        <w:rPr>
          <w:rFonts w:ascii="Arial" w:hAnsi="Arial" w:cs="Arial"/>
          <w:szCs w:val="24"/>
        </w:rPr>
        <w:tab/>
      </w:r>
      <w:proofErr w:type="gramStart"/>
      <w:r w:rsidRPr="000B29C5">
        <w:rPr>
          <w:rFonts w:ascii="Arial" w:hAnsi="Arial" w:cs="Arial"/>
          <w:szCs w:val="24"/>
        </w:rPr>
        <w:t>$  97,877</w:t>
      </w:r>
      <w:proofErr w:type="gramEnd"/>
    </w:p>
    <w:p w14:paraId="3AD09293" w14:textId="77777777" w:rsidR="009F1286" w:rsidRPr="000B29C5" w:rsidRDefault="009F1286" w:rsidP="009F1286">
      <w:pPr>
        <w:jc w:val="both"/>
        <w:rPr>
          <w:rFonts w:ascii="Arial" w:hAnsi="Arial" w:cs="Arial"/>
          <w:szCs w:val="24"/>
        </w:rPr>
      </w:pPr>
    </w:p>
    <w:p w14:paraId="6E93E64B" w14:textId="77777777" w:rsidR="009F1286" w:rsidRPr="000B29C5" w:rsidRDefault="009F1286" w:rsidP="009F1286">
      <w:pPr>
        <w:jc w:val="both"/>
        <w:rPr>
          <w:rFonts w:ascii="Arial" w:hAnsi="Arial" w:cs="Arial"/>
          <w:szCs w:val="24"/>
        </w:rPr>
      </w:pPr>
      <w:r w:rsidRPr="000B29C5">
        <w:rPr>
          <w:rFonts w:ascii="Arial" w:hAnsi="Arial" w:cs="Arial"/>
          <w:szCs w:val="24"/>
        </w:rPr>
        <w:t>The favourable expenditure variance is mainly due to:</w:t>
      </w:r>
    </w:p>
    <w:p w14:paraId="3AF6C3BB" w14:textId="77777777" w:rsidR="009F1286" w:rsidRPr="000B29C5" w:rsidRDefault="009F1286" w:rsidP="009F1286">
      <w:pPr>
        <w:jc w:val="both"/>
        <w:rPr>
          <w:rFonts w:ascii="Arial" w:hAnsi="Arial" w:cs="Arial"/>
          <w:szCs w:val="24"/>
        </w:rPr>
      </w:pPr>
    </w:p>
    <w:p w14:paraId="27BFB9C6" w14:textId="77777777" w:rsidR="009F1286" w:rsidRPr="000B29C5" w:rsidRDefault="009F1286" w:rsidP="009F1286">
      <w:pPr>
        <w:pStyle w:val="ListParagraph"/>
        <w:numPr>
          <w:ilvl w:val="0"/>
          <w:numId w:val="25"/>
        </w:numPr>
        <w:spacing w:after="0" w:line="240" w:lineRule="auto"/>
        <w:ind w:left="426"/>
        <w:jc w:val="both"/>
        <w:rPr>
          <w:rFonts w:ascii="Arial" w:hAnsi="Arial" w:cs="Arial"/>
          <w:sz w:val="24"/>
          <w:szCs w:val="24"/>
        </w:rPr>
      </w:pPr>
      <w:r w:rsidRPr="000B29C5">
        <w:rPr>
          <w:rFonts w:ascii="Arial" w:hAnsi="Arial" w:cs="Arial"/>
          <w:sz w:val="24"/>
          <w:szCs w:val="24"/>
        </w:rPr>
        <w:t>Lower Depreciation expenses of $100k due to change in plant replacement policy.</w:t>
      </w:r>
    </w:p>
    <w:p w14:paraId="0146966F" w14:textId="77777777" w:rsidR="009F1286" w:rsidRPr="000B29C5" w:rsidDel="004F7456" w:rsidRDefault="009F1286" w:rsidP="009F1286">
      <w:pPr>
        <w:pStyle w:val="ListParagraph"/>
        <w:rPr>
          <w:rFonts w:ascii="Arial" w:hAnsi="Arial" w:cs="Arial"/>
          <w:sz w:val="24"/>
          <w:szCs w:val="24"/>
        </w:rPr>
      </w:pPr>
      <w:r w:rsidRPr="000B29C5">
        <w:rPr>
          <w:rFonts w:ascii="Arial" w:hAnsi="Arial" w:cs="Arial"/>
          <w:sz w:val="24"/>
          <w:szCs w:val="24"/>
        </w:rPr>
        <w:t>Lower Building and Waste management expense of $570k.</w:t>
      </w:r>
    </w:p>
    <w:p w14:paraId="0C05C7F7" w14:textId="77777777" w:rsidR="009F1286" w:rsidRPr="000B29C5" w:rsidRDefault="009F1286" w:rsidP="009F1286">
      <w:pPr>
        <w:pStyle w:val="ListParagraph"/>
        <w:rPr>
          <w:rFonts w:ascii="Arial" w:hAnsi="Arial" w:cs="Arial"/>
          <w:sz w:val="24"/>
          <w:szCs w:val="24"/>
        </w:rPr>
      </w:pPr>
    </w:p>
    <w:p w14:paraId="54D50594" w14:textId="77777777" w:rsidR="009F1286" w:rsidRDefault="009F1286" w:rsidP="009F1286">
      <w:pPr>
        <w:jc w:val="both"/>
        <w:rPr>
          <w:rFonts w:ascii="Arial" w:hAnsi="Arial" w:cs="Arial"/>
          <w:szCs w:val="32"/>
        </w:rPr>
      </w:pPr>
      <w:r w:rsidRPr="00294D4D">
        <w:rPr>
          <w:rFonts w:ascii="Arial" w:hAnsi="Arial" w:cs="Arial"/>
          <w:szCs w:val="32"/>
        </w:rPr>
        <w:t>The</w:t>
      </w:r>
      <w:r>
        <w:rPr>
          <w:rFonts w:ascii="Arial" w:hAnsi="Arial" w:cs="Arial"/>
          <w:szCs w:val="32"/>
        </w:rPr>
        <w:t xml:space="preserve"> small</w:t>
      </w:r>
      <w:r w:rsidRPr="00294D4D">
        <w:rPr>
          <w:rFonts w:ascii="Arial" w:hAnsi="Arial" w:cs="Arial"/>
          <w:szCs w:val="32"/>
        </w:rPr>
        <w:t xml:space="preserve"> favourable revenue variance is mainly due</w:t>
      </w:r>
      <w:r>
        <w:rPr>
          <w:rFonts w:ascii="Arial" w:hAnsi="Arial" w:cs="Arial"/>
          <w:szCs w:val="32"/>
        </w:rPr>
        <w:t>:</w:t>
      </w:r>
    </w:p>
    <w:p w14:paraId="0B43E29C" w14:textId="77777777" w:rsidR="009F1286" w:rsidRDefault="009F1286" w:rsidP="009F1286">
      <w:pPr>
        <w:jc w:val="both"/>
        <w:rPr>
          <w:rFonts w:ascii="Arial" w:hAnsi="Arial" w:cs="Arial"/>
          <w:szCs w:val="32"/>
        </w:rPr>
      </w:pPr>
    </w:p>
    <w:p w14:paraId="465942C1" w14:textId="77777777" w:rsidR="009F1286" w:rsidRPr="000B29C5" w:rsidRDefault="009F1286" w:rsidP="009F1286">
      <w:pPr>
        <w:pStyle w:val="ListParagraph"/>
        <w:numPr>
          <w:ilvl w:val="0"/>
          <w:numId w:val="25"/>
        </w:numPr>
        <w:spacing w:after="0" w:line="240" w:lineRule="auto"/>
        <w:ind w:left="426"/>
        <w:jc w:val="both"/>
        <w:rPr>
          <w:sz w:val="24"/>
          <w:szCs w:val="24"/>
        </w:rPr>
      </w:pPr>
      <w:r w:rsidRPr="000B29C5">
        <w:rPr>
          <w:rFonts w:ascii="Arial" w:hAnsi="Arial" w:cs="Arial"/>
          <w:sz w:val="24"/>
          <w:szCs w:val="24"/>
        </w:rPr>
        <w:t xml:space="preserve">Increased Park services income of $97k. </w:t>
      </w:r>
    </w:p>
    <w:p w14:paraId="6962B5E9" w14:textId="77777777" w:rsidR="009F1286" w:rsidRPr="000B29C5" w:rsidRDefault="009F1286" w:rsidP="009F1286">
      <w:pPr>
        <w:pStyle w:val="ListParagraph"/>
        <w:ind w:left="426"/>
        <w:jc w:val="both"/>
        <w:rPr>
          <w:rFonts w:ascii="Arial" w:hAnsi="Arial" w:cs="Arial"/>
          <w:b/>
          <w:sz w:val="24"/>
          <w:szCs w:val="24"/>
        </w:rPr>
      </w:pPr>
    </w:p>
    <w:p w14:paraId="0AE996A5" w14:textId="77777777" w:rsidR="009F1286" w:rsidRPr="00994FD5" w:rsidRDefault="009F1286" w:rsidP="009F1286">
      <w:pPr>
        <w:jc w:val="both"/>
        <w:rPr>
          <w:rFonts w:ascii="Arial" w:hAnsi="Arial" w:cs="Arial"/>
          <w:b/>
          <w:szCs w:val="32"/>
        </w:rPr>
      </w:pPr>
      <w:r w:rsidRPr="00994FD5">
        <w:rPr>
          <w:rFonts w:ascii="Arial" w:hAnsi="Arial" w:cs="Arial"/>
          <w:b/>
          <w:szCs w:val="32"/>
        </w:rPr>
        <w:t>Borrowings</w:t>
      </w:r>
    </w:p>
    <w:p w14:paraId="3E44FA1B" w14:textId="77777777" w:rsidR="009F1286" w:rsidRPr="00994FD5" w:rsidRDefault="009F1286" w:rsidP="009F1286">
      <w:pPr>
        <w:jc w:val="both"/>
        <w:rPr>
          <w:rFonts w:ascii="Arial" w:hAnsi="Arial" w:cs="Arial"/>
          <w:szCs w:val="32"/>
        </w:rPr>
      </w:pPr>
    </w:p>
    <w:p w14:paraId="773BA031" w14:textId="77777777" w:rsidR="009F1286" w:rsidRDefault="009F1286" w:rsidP="009F1286">
      <w:pPr>
        <w:jc w:val="both"/>
        <w:rPr>
          <w:rFonts w:ascii="Arial" w:hAnsi="Arial" w:cs="Arial"/>
          <w:szCs w:val="32"/>
        </w:rPr>
      </w:pPr>
      <w:r w:rsidRPr="004759D4">
        <w:rPr>
          <w:rFonts w:ascii="Arial" w:hAnsi="Arial" w:cs="Arial"/>
          <w:szCs w:val="32"/>
        </w:rPr>
        <w:t>A</w:t>
      </w:r>
      <w:r>
        <w:rPr>
          <w:rFonts w:ascii="Arial" w:hAnsi="Arial" w:cs="Arial"/>
          <w:szCs w:val="32"/>
        </w:rPr>
        <w:t xml:space="preserve">s </w:t>
      </w:r>
      <w:proofErr w:type="gramStart"/>
      <w:r>
        <w:rPr>
          <w:rFonts w:ascii="Arial" w:hAnsi="Arial" w:cs="Arial"/>
          <w:szCs w:val="32"/>
        </w:rPr>
        <w:t>at</w:t>
      </w:r>
      <w:proofErr w:type="gramEnd"/>
      <w:r w:rsidRPr="004759D4">
        <w:rPr>
          <w:rFonts w:ascii="Arial" w:hAnsi="Arial" w:cs="Arial"/>
          <w:szCs w:val="32"/>
        </w:rPr>
        <w:t xml:space="preserve"> </w:t>
      </w:r>
      <w:r>
        <w:rPr>
          <w:rFonts w:ascii="Arial" w:hAnsi="Arial" w:cs="Arial"/>
          <w:szCs w:val="32"/>
        </w:rPr>
        <w:t>30 June</w:t>
      </w:r>
      <w:r w:rsidRPr="004759D4">
        <w:rPr>
          <w:rFonts w:ascii="Arial" w:hAnsi="Arial" w:cs="Arial"/>
          <w:szCs w:val="32"/>
        </w:rPr>
        <w:t xml:space="preserve"> 20</w:t>
      </w:r>
      <w:r>
        <w:rPr>
          <w:rFonts w:ascii="Arial" w:hAnsi="Arial" w:cs="Arial"/>
          <w:szCs w:val="32"/>
        </w:rPr>
        <w:t>21</w:t>
      </w:r>
      <w:r w:rsidRPr="004759D4">
        <w:rPr>
          <w:rFonts w:ascii="Arial" w:hAnsi="Arial" w:cs="Arial"/>
          <w:szCs w:val="32"/>
        </w:rPr>
        <w:t>, we have a balance of borrowings of $</w:t>
      </w:r>
      <w:r>
        <w:rPr>
          <w:rFonts w:ascii="Arial" w:hAnsi="Arial" w:cs="Arial"/>
          <w:szCs w:val="32"/>
        </w:rPr>
        <w:t>4.11m</w:t>
      </w:r>
      <w:r w:rsidRPr="004759D4">
        <w:rPr>
          <w:rFonts w:ascii="Arial" w:hAnsi="Arial" w:cs="Arial"/>
          <w:szCs w:val="32"/>
        </w:rPr>
        <w:t>.</w:t>
      </w:r>
      <w:r>
        <w:rPr>
          <w:rFonts w:ascii="Arial" w:hAnsi="Arial" w:cs="Arial"/>
          <w:szCs w:val="32"/>
        </w:rPr>
        <w:t xml:space="preserve"> </w:t>
      </w:r>
    </w:p>
    <w:p w14:paraId="457D7575" w14:textId="6DAF71D4" w:rsidR="009F1286" w:rsidRDefault="009F1286" w:rsidP="009F1286">
      <w:pPr>
        <w:jc w:val="both"/>
        <w:rPr>
          <w:rFonts w:ascii="Arial" w:hAnsi="Arial" w:cs="Arial"/>
          <w:szCs w:val="32"/>
        </w:rPr>
      </w:pPr>
    </w:p>
    <w:p w14:paraId="7EAEBC09" w14:textId="77777777" w:rsidR="00CD6D18" w:rsidRDefault="00CD6D18" w:rsidP="009F1286">
      <w:pPr>
        <w:jc w:val="both"/>
        <w:rPr>
          <w:rFonts w:ascii="Arial" w:hAnsi="Arial" w:cs="Arial"/>
          <w:szCs w:val="32"/>
        </w:rPr>
      </w:pPr>
    </w:p>
    <w:p w14:paraId="790FD481" w14:textId="77777777" w:rsidR="009F1286" w:rsidRPr="00161C59" w:rsidRDefault="009F1286" w:rsidP="009F1286">
      <w:pPr>
        <w:jc w:val="both"/>
        <w:rPr>
          <w:rFonts w:ascii="Arial" w:hAnsi="Arial" w:cs="Arial"/>
          <w:b/>
          <w:szCs w:val="32"/>
        </w:rPr>
      </w:pPr>
      <w:r w:rsidRPr="00161C59">
        <w:rPr>
          <w:rFonts w:ascii="Arial" w:hAnsi="Arial" w:cs="Arial"/>
          <w:b/>
          <w:szCs w:val="32"/>
        </w:rPr>
        <w:t>Net Current Assets Statement</w:t>
      </w:r>
    </w:p>
    <w:p w14:paraId="6F58523F" w14:textId="77777777" w:rsidR="009F1286" w:rsidRPr="00161C59" w:rsidRDefault="009F1286" w:rsidP="009F1286">
      <w:pPr>
        <w:jc w:val="both"/>
        <w:rPr>
          <w:rFonts w:ascii="Arial" w:hAnsi="Arial" w:cs="Arial"/>
          <w:szCs w:val="32"/>
        </w:rPr>
      </w:pPr>
    </w:p>
    <w:p w14:paraId="2A581E9E" w14:textId="77777777" w:rsidR="009F1286" w:rsidRPr="004F59D6" w:rsidRDefault="009F1286" w:rsidP="009F1286">
      <w:pPr>
        <w:jc w:val="both"/>
        <w:rPr>
          <w:rFonts w:ascii="Arial" w:hAnsi="Arial" w:cs="Arial"/>
          <w:szCs w:val="32"/>
        </w:rPr>
      </w:pPr>
      <w:r w:rsidRPr="004F59D6">
        <w:rPr>
          <w:rFonts w:ascii="Arial" w:hAnsi="Arial" w:cs="Arial"/>
          <w:szCs w:val="32"/>
        </w:rPr>
        <w:t xml:space="preserve">At </w:t>
      </w:r>
      <w:r>
        <w:rPr>
          <w:rFonts w:ascii="Arial" w:hAnsi="Arial" w:cs="Arial"/>
          <w:szCs w:val="32"/>
        </w:rPr>
        <w:t>30June</w:t>
      </w:r>
      <w:r w:rsidRPr="004F59D6">
        <w:rPr>
          <w:rFonts w:ascii="Arial" w:hAnsi="Arial" w:cs="Arial"/>
          <w:szCs w:val="32"/>
        </w:rPr>
        <w:t xml:space="preserve"> 202</w:t>
      </w:r>
      <w:r>
        <w:rPr>
          <w:rFonts w:ascii="Arial" w:hAnsi="Arial" w:cs="Arial"/>
          <w:szCs w:val="32"/>
        </w:rPr>
        <w:t>1</w:t>
      </w:r>
      <w:r w:rsidRPr="004F59D6">
        <w:rPr>
          <w:rFonts w:ascii="Arial" w:hAnsi="Arial" w:cs="Arial"/>
          <w:szCs w:val="32"/>
        </w:rPr>
        <w:t>, net current assets were $</w:t>
      </w:r>
      <w:r>
        <w:rPr>
          <w:rFonts w:ascii="Arial" w:hAnsi="Arial" w:cs="Arial"/>
          <w:szCs w:val="32"/>
        </w:rPr>
        <w:t>20.67m</w:t>
      </w:r>
      <w:r w:rsidRPr="004F59D6">
        <w:rPr>
          <w:rFonts w:ascii="Arial" w:hAnsi="Arial" w:cs="Arial"/>
          <w:szCs w:val="32"/>
        </w:rPr>
        <w:t xml:space="preserve"> compared to $</w:t>
      </w:r>
      <w:r>
        <w:rPr>
          <w:rFonts w:ascii="Arial" w:hAnsi="Arial" w:cs="Arial"/>
          <w:szCs w:val="32"/>
        </w:rPr>
        <w:t>9.15m</w:t>
      </w:r>
      <w:r w:rsidRPr="004F59D6">
        <w:rPr>
          <w:rFonts w:ascii="Arial" w:hAnsi="Arial" w:cs="Arial"/>
          <w:szCs w:val="32"/>
        </w:rPr>
        <w:t xml:space="preserve"> as at </w:t>
      </w:r>
      <w:r>
        <w:rPr>
          <w:rFonts w:ascii="Arial" w:hAnsi="Arial" w:cs="Arial"/>
          <w:szCs w:val="32"/>
        </w:rPr>
        <w:t>30June</w:t>
      </w:r>
      <w:r w:rsidRPr="004F59D6">
        <w:rPr>
          <w:rFonts w:ascii="Arial" w:hAnsi="Arial" w:cs="Arial"/>
          <w:szCs w:val="32"/>
        </w:rPr>
        <w:t xml:space="preserve"> 20</w:t>
      </w:r>
      <w:r>
        <w:rPr>
          <w:rFonts w:ascii="Arial" w:hAnsi="Arial" w:cs="Arial"/>
          <w:szCs w:val="32"/>
        </w:rPr>
        <w:t>20</w:t>
      </w:r>
      <w:r w:rsidRPr="004F59D6">
        <w:rPr>
          <w:rFonts w:ascii="Arial" w:hAnsi="Arial" w:cs="Arial"/>
          <w:szCs w:val="32"/>
        </w:rPr>
        <w:t>. Current assets are higher by $</w:t>
      </w:r>
      <w:r>
        <w:rPr>
          <w:rFonts w:ascii="Arial" w:hAnsi="Arial" w:cs="Arial"/>
          <w:szCs w:val="32"/>
        </w:rPr>
        <w:t>1.64m</w:t>
      </w:r>
      <w:r w:rsidRPr="004F59D6">
        <w:rPr>
          <w:rFonts w:ascii="Arial" w:hAnsi="Arial" w:cs="Arial"/>
          <w:szCs w:val="32"/>
        </w:rPr>
        <w:t xml:space="preserve"> </w:t>
      </w:r>
      <w:r>
        <w:rPr>
          <w:rFonts w:ascii="Arial" w:hAnsi="Arial" w:cs="Arial"/>
          <w:szCs w:val="32"/>
        </w:rPr>
        <w:t xml:space="preserve">compared to 30June 2020 </w:t>
      </w:r>
      <w:r w:rsidRPr="004F59D6">
        <w:rPr>
          <w:rFonts w:ascii="Arial" w:hAnsi="Arial" w:cs="Arial"/>
          <w:szCs w:val="32"/>
        </w:rPr>
        <w:t xml:space="preserve">offset by </w:t>
      </w:r>
      <w:r>
        <w:rPr>
          <w:rFonts w:ascii="Arial" w:hAnsi="Arial" w:cs="Arial"/>
          <w:szCs w:val="32"/>
        </w:rPr>
        <w:t>lower current</w:t>
      </w:r>
      <w:r w:rsidRPr="004F59D6">
        <w:rPr>
          <w:rFonts w:ascii="Arial" w:hAnsi="Arial" w:cs="Arial"/>
          <w:szCs w:val="32"/>
        </w:rPr>
        <w:t xml:space="preserve"> liabilities</w:t>
      </w:r>
      <w:r>
        <w:rPr>
          <w:rFonts w:ascii="Arial" w:hAnsi="Arial" w:cs="Arial"/>
          <w:szCs w:val="32"/>
        </w:rPr>
        <w:t xml:space="preserve"> of</w:t>
      </w:r>
      <w:r w:rsidRPr="004F59D6">
        <w:rPr>
          <w:rFonts w:ascii="Arial" w:hAnsi="Arial" w:cs="Arial"/>
          <w:szCs w:val="32"/>
        </w:rPr>
        <w:t xml:space="preserve"> $</w:t>
      </w:r>
      <w:r>
        <w:rPr>
          <w:rFonts w:ascii="Arial" w:hAnsi="Arial" w:cs="Arial"/>
          <w:szCs w:val="32"/>
        </w:rPr>
        <w:t>2.5m</w:t>
      </w:r>
      <w:r w:rsidRPr="004F59D6">
        <w:rPr>
          <w:rFonts w:ascii="Arial" w:hAnsi="Arial" w:cs="Arial"/>
          <w:szCs w:val="32"/>
        </w:rPr>
        <w:t xml:space="preserve">. </w:t>
      </w:r>
    </w:p>
    <w:p w14:paraId="119B6440" w14:textId="77777777" w:rsidR="009F1286" w:rsidRPr="004240C7" w:rsidRDefault="009F1286" w:rsidP="009F1286">
      <w:pPr>
        <w:jc w:val="both"/>
        <w:rPr>
          <w:rFonts w:ascii="Arial" w:hAnsi="Arial" w:cs="Arial"/>
          <w:szCs w:val="32"/>
          <w:highlight w:val="yellow"/>
        </w:rPr>
      </w:pPr>
    </w:p>
    <w:p w14:paraId="11619E5B" w14:textId="77777777" w:rsidR="009F1286" w:rsidRDefault="009F1286" w:rsidP="009F1286">
      <w:pPr>
        <w:jc w:val="both"/>
        <w:rPr>
          <w:rFonts w:ascii="Arial" w:hAnsi="Arial" w:cs="Arial"/>
          <w:szCs w:val="32"/>
        </w:rPr>
      </w:pPr>
      <w:r w:rsidRPr="00003BCA">
        <w:rPr>
          <w:rFonts w:ascii="Arial" w:hAnsi="Arial" w:cs="Arial"/>
          <w:szCs w:val="32"/>
        </w:rPr>
        <w:t>Outstanding rates debtors are $</w:t>
      </w:r>
      <w:r>
        <w:rPr>
          <w:rFonts w:ascii="Arial" w:hAnsi="Arial" w:cs="Arial"/>
          <w:szCs w:val="32"/>
        </w:rPr>
        <w:t>339k</w:t>
      </w:r>
      <w:r w:rsidRPr="00003BCA">
        <w:rPr>
          <w:rFonts w:ascii="Arial" w:hAnsi="Arial" w:cs="Arial"/>
          <w:szCs w:val="32"/>
        </w:rPr>
        <w:t xml:space="preserve"> as </w:t>
      </w:r>
      <w:proofErr w:type="gramStart"/>
      <w:r>
        <w:rPr>
          <w:rFonts w:ascii="Arial" w:hAnsi="Arial" w:cs="Arial"/>
          <w:szCs w:val="32"/>
        </w:rPr>
        <w:t>at</w:t>
      </w:r>
      <w:proofErr w:type="gramEnd"/>
      <w:r w:rsidRPr="00003BCA">
        <w:rPr>
          <w:rFonts w:ascii="Arial" w:hAnsi="Arial" w:cs="Arial"/>
          <w:szCs w:val="32"/>
        </w:rPr>
        <w:t xml:space="preserve"> </w:t>
      </w:r>
      <w:r>
        <w:rPr>
          <w:rFonts w:ascii="Arial" w:hAnsi="Arial" w:cs="Arial"/>
          <w:szCs w:val="32"/>
        </w:rPr>
        <w:t>30 June</w:t>
      </w:r>
      <w:r w:rsidRPr="00003BCA">
        <w:rPr>
          <w:rFonts w:ascii="Arial" w:hAnsi="Arial" w:cs="Arial"/>
          <w:szCs w:val="32"/>
        </w:rPr>
        <w:t xml:space="preserve"> 202</w:t>
      </w:r>
      <w:r>
        <w:rPr>
          <w:rFonts w:ascii="Arial" w:hAnsi="Arial" w:cs="Arial"/>
          <w:szCs w:val="32"/>
        </w:rPr>
        <w:t>1</w:t>
      </w:r>
      <w:r w:rsidRPr="00003BCA">
        <w:rPr>
          <w:rFonts w:ascii="Arial" w:hAnsi="Arial" w:cs="Arial"/>
          <w:szCs w:val="32"/>
        </w:rPr>
        <w:t xml:space="preserve"> compared to $</w:t>
      </w:r>
      <w:r>
        <w:rPr>
          <w:rFonts w:ascii="Arial" w:hAnsi="Arial" w:cs="Arial"/>
          <w:szCs w:val="32"/>
        </w:rPr>
        <w:t>1m</w:t>
      </w:r>
      <w:r w:rsidRPr="00003BCA">
        <w:rPr>
          <w:rFonts w:ascii="Arial" w:hAnsi="Arial" w:cs="Arial"/>
          <w:szCs w:val="32"/>
        </w:rPr>
        <w:t xml:space="preserve"> as at </w:t>
      </w:r>
      <w:r>
        <w:rPr>
          <w:rFonts w:ascii="Arial" w:hAnsi="Arial" w:cs="Arial"/>
          <w:szCs w:val="32"/>
        </w:rPr>
        <w:t>30 June</w:t>
      </w:r>
      <w:r w:rsidRPr="00003BCA">
        <w:rPr>
          <w:rFonts w:ascii="Arial" w:hAnsi="Arial" w:cs="Arial"/>
          <w:szCs w:val="32"/>
        </w:rPr>
        <w:t xml:space="preserve"> 20</w:t>
      </w:r>
      <w:r>
        <w:rPr>
          <w:rFonts w:ascii="Arial" w:hAnsi="Arial" w:cs="Arial"/>
          <w:szCs w:val="32"/>
        </w:rPr>
        <w:t>20</w:t>
      </w:r>
      <w:r w:rsidRPr="00003BCA">
        <w:rPr>
          <w:rFonts w:ascii="Arial" w:hAnsi="Arial" w:cs="Arial"/>
          <w:szCs w:val="32"/>
        </w:rPr>
        <w:t>. Breakdown as follows:</w:t>
      </w:r>
    </w:p>
    <w:p w14:paraId="6904B7E3" w14:textId="77777777" w:rsidR="009F1286" w:rsidRDefault="009F1286" w:rsidP="009F1286">
      <w:pPr>
        <w:jc w:val="both"/>
        <w:rPr>
          <w:rFonts w:ascii="Arial" w:hAnsi="Arial" w:cs="Arial"/>
          <w:szCs w:val="32"/>
        </w:rPr>
      </w:pPr>
    </w:p>
    <w:tbl>
      <w:tblPr>
        <w:tblStyle w:val="TableGrid"/>
        <w:tblW w:w="8359" w:type="dxa"/>
        <w:tblLook w:val="04A0" w:firstRow="1" w:lastRow="0" w:firstColumn="1" w:lastColumn="0" w:noHBand="0" w:noVBand="1"/>
      </w:tblPr>
      <w:tblGrid>
        <w:gridCol w:w="2405"/>
        <w:gridCol w:w="1985"/>
        <w:gridCol w:w="2126"/>
        <w:gridCol w:w="1843"/>
      </w:tblGrid>
      <w:tr w:rsidR="009F1286" w:rsidRPr="00DB6056" w14:paraId="5B42393B" w14:textId="77777777" w:rsidTr="00BF5E8A">
        <w:trPr>
          <w:trHeight w:val="620"/>
        </w:trPr>
        <w:tc>
          <w:tcPr>
            <w:tcW w:w="2405" w:type="dxa"/>
          </w:tcPr>
          <w:p w14:paraId="750F6D75" w14:textId="77777777" w:rsidR="009F1286" w:rsidRDefault="009F1286" w:rsidP="00552C7B">
            <w:pPr>
              <w:jc w:val="both"/>
              <w:rPr>
                <w:rFonts w:ascii="Arial" w:hAnsi="Arial" w:cs="Arial"/>
                <w:szCs w:val="32"/>
              </w:rPr>
            </w:pPr>
          </w:p>
        </w:tc>
        <w:tc>
          <w:tcPr>
            <w:tcW w:w="1985" w:type="dxa"/>
          </w:tcPr>
          <w:p w14:paraId="6BE71437" w14:textId="65779C6E" w:rsidR="009F1286" w:rsidRDefault="009F1286" w:rsidP="00CD6D18">
            <w:pPr>
              <w:jc w:val="center"/>
              <w:rPr>
                <w:rFonts w:ascii="Arial" w:hAnsi="Arial" w:cs="Arial"/>
                <w:b/>
                <w:bCs/>
                <w:szCs w:val="32"/>
              </w:rPr>
            </w:pPr>
            <w:r>
              <w:rPr>
                <w:rFonts w:ascii="Arial" w:hAnsi="Arial" w:cs="Arial"/>
                <w:b/>
                <w:bCs/>
                <w:szCs w:val="32"/>
              </w:rPr>
              <w:t>30June</w:t>
            </w:r>
            <w:r w:rsidRPr="00686C4F">
              <w:rPr>
                <w:rFonts w:ascii="Arial" w:hAnsi="Arial" w:cs="Arial"/>
                <w:b/>
                <w:bCs/>
                <w:szCs w:val="32"/>
              </w:rPr>
              <w:t xml:space="preserve"> 2021</w:t>
            </w:r>
          </w:p>
          <w:p w14:paraId="57BC109D" w14:textId="1B15E91C" w:rsidR="009F1286" w:rsidRPr="00686C4F" w:rsidRDefault="009F1286" w:rsidP="00BF5E8A">
            <w:pPr>
              <w:jc w:val="center"/>
              <w:rPr>
                <w:rFonts w:ascii="Arial" w:hAnsi="Arial" w:cs="Arial"/>
                <w:b/>
                <w:bCs/>
                <w:szCs w:val="32"/>
              </w:rPr>
            </w:pPr>
            <w:r>
              <w:rPr>
                <w:rFonts w:ascii="Arial" w:hAnsi="Arial" w:cs="Arial"/>
                <w:b/>
                <w:bCs/>
                <w:szCs w:val="32"/>
              </w:rPr>
              <w:t>($000</w:t>
            </w:r>
            <w:r w:rsidR="00BF5E8A">
              <w:rPr>
                <w:rFonts w:ascii="Arial" w:hAnsi="Arial" w:cs="Arial"/>
                <w:b/>
                <w:bCs/>
                <w:szCs w:val="32"/>
              </w:rPr>
              <w:t>)</w:t>
            </w:r>
          </w:p>
        </w:tc>
        <w:tc>
          <w:tcPr>
            <w:tcW w:w="2126" w:type="dxa"/>
          </w:tcPr>
          <w:p w14:paraId="64D63166" w14:textId="2C8F86C2" w:rsidR="009F1286" w:rsidRDefault="009F1286" w:rsidP="00CD6D18">
            <w:pPr>
              <w:jc w:val="center"/>
              <w:rPr>
                <w:rFonts w:ascii="Arial" w:hAnsi="Arial" w:cs="Arial"/>
                <w:b/>
                <w:bCs/>
                <w:szCs w:val="32"/>
              </w:rPr>
            </w:pPr>
            <w:r>
              <w:rPr>
                <w:rFonts w:ascii="Arial" w:hAnsi="Arial" w:cs="Arial"/>
                <w:b/>
                <w:bCs/>
                <w:szCs w:val="32"/>
              </w:rPr>
              <w:t>30June</w:t>
            </w:r>
            <w:r w:rsidRPr="00686C4F">
              <w:rPr>
                <w:rFonts w:ascii="Arial" w:hAnsi="Arial" w:cs="Arial"/>
                <w:b/>
                <w:bCs/>
                <w:szCs w:val="32"/>
              </w:rPr>
              <w:t xml:space="preserve"> 202</w:t>
            </w:r>
            <w:r>
              <w:rPr>
                <w:rFonts w:ascii="Arial" w:hAnsi="Arial" w:cs="Arial"/>
                <w:b/>
                <w:bCs/>
                <w:szCs w:val="32"/>
              </w:rPr>
              <w:t>0</w:t>
            </w:r>
          </w:p>
          <w:p w14:paraId="0831F225" w14:textId="77777777" w:rsidR="009F1286" w:rsidRPr="00686C4F" w:rsidRDefault="009F1286" w:rsidP="00CD6D18">
            <w:pPr>
              <w:jc w:val="center"/>
              <w:rPr>
                <w:rFonts w:ascii="Arial" w:hAnsi="Arial" w:cs="Arial"/>
                <w:b/>
                <w:bCs/>
                <w:szCs w:val="32"/>
              </w:rPr>
            </w:pPr>
            <w:r>
              <w:rPr>
                <w:rFonts w:ascii="Arial" w:hAnsi="Arial" w:cs="Arial"/>
                <w:b/>
                <w:bCs/>
                <w:szCs w:val="32"/>
              </w:rPr>
              <w:t>($000)</w:t>
            </w:r>
          </w:p>
        </w:tc>
        <w:tc>
          <w:tcPr>
            <w:tcW w:w="1843" w:type="dxa"/>
          </w:tcPr>
          <w:p w14:paraId="7F2331FB" w14:textId="77777777" w:rsidR="009F1286" w:rsidRDefault="009F1286" w:rsidP="00CD6D18">
            <w:pPr>
              <w:jc w:val="center"/>
              <w:rPr>
                <w:rFonts w:ascii="Arial" w:hAnsi="Arial" w:cs="Arial"/>
                <w:b/>
                <w:bCs/>
                <w:szCs w:val="32"/>
              </w:rPr>
            </w:pPr>
            <w:r w:rsidRPr="00DB6056">
              <w:rPr>
                <w:rFonts w:ascii="Arial" w:hAnsi="Arial" w:cs="Arial"/>
                <w:b/>
                <w:bCs/>
                <w:szCs w:val="32"/>
              </w:rPr>
              <w:t>Variance</w:t>
            </w:r>
          </w:p>
          <w:p w14:paraId="04416166" w14:textId="228DD2AE" w:rsidR="009F1286" w:rsidRPr="00DB6056" w:rsidRDefault="009F1286" w:rsidP="00CD6D18">
            <w:pPr>
              <w:jc w:val="center"/>
              <w:rPr>
                <w:rFonts w:ascii="Arial" w:hAnsi="Arial" w:cs="Arial"/>
                <w:b/>
                <w:bCs/>
                <w:szCs w:val="32"/>
              </w:rPr>
            </w:pPr>
            <w:r>
              <w:rPr>
                <w:rFonts w:ascii="Arial" w:hAnsi="Arial" w:cs="Arial"/>
                <w:b/>
                <w:bCs/>
                <w:szCs w:val="32"/>
              </w:rPr>
              <w:t>($000)</w:t>
            </w:r>
          </w:p>
        </w:tc>
      </w:tr>
      <w:tr w:rsidR="009F1286" w14:paraId="7CC20C48" w14:textId="77777777" w:rsidTr="00CD6D18">
        <w:trPr>
          <w:trHeight w:val="282"/>
        </w:trPr>
        <w:tc>
          <w:tcPr>
            <w:tcW w:w="2405" w:type="dxa"/>
          </w:tcPr>
          <w:p w14:paraId="169A6899" w14:textId="77777777" w:rsidR="009F1286" w:rsidRPr="00DB6056" w:rsidRDefault="009F1286" w:rsidP="00552C7B">
            <w:pPr>
              <w:jc w:val="both"/>
              <w:rPr>
                <w:rFonts w:ascii="Arial" w:hAnsi="Arial" w:cs="Arial"/>
                <w:b/>
                <w:bCs/>
                <w:szCs w:val="32"/>
              </w:rPr>
            </w:pPr>
            <w:r w:rsidRPr="00DB6056">
              <w:rPr>
                <w:rFonts w:ascii="Arial" w:hAnsi="Arial" w:cs="Arial"/>
                <w:b/>
                <w:bCs/>
                <w:szCs w:val="32"/>
              </w:rPr>
              <w:t>Rates</w:t>
            </w:r>
          </w:p>
        </w:tc>
        <w:tc>
          <w:tcPr>
            <w:tcW w:w="1985" w:type="dxa"/>
          </w:tcPr>
          <w:p w14:paraId="3CAB7918" w14:textId="77777777" w:rsidR="009F1286" w:rsidRDefault="009F1286" w:rsidP="00552C7B">
            <w:pPr>
              <w:rPr>
                <w:rFonts w:ascii="Arial" w:hAnsi="Arial" w:cs="Arial"/>
                <w:szCs w:val="32"/>
              </w:rPr>
            </w:pPr>
            <w:r>
              <w:rPr>
                <w:rFonts w:ascii="Arial" w:hAnsi="Arial" w:cs="Arial"/>
                <w:szCs w:val="32"/>
              </w:rPr>
              <w:t xml:space="preserve">          $229</w:t>
            </w:r>
          </w:p>
        </w:tc>
        <w:tc>
          <w:tcPr>
            <w:tcW w:w="2126" w:type="dxa"/>
          </w:tcPr>
          <w:p w14:paraId="19515A73" w14:textId="77777777" w:rsidR="009F1286" w:rsidRDefault="009F1286" w:rsidP="00552C7B">
            <w:pPr>
              <w:rPr>
                <w:rFonts w:ascii="Arial" w:hAnsi="Arial" w:cs="Arial"/>
                <w:szCs w:val="32"/>
              </w:rPr>
            </w:pPr>
            <w:r>
              <w:rPr>
                <w:rFonts w:ascii="Arial" w:hAnsi="Arial" w:cs="Arial"/>
                <w:szCs w:val="32"/>
              </w:rPr>
              <w:t xml:space="preserve">           $760</w:t>
            </w:r>
          </w:p>
        </w:tc>
        <w:tc>
          <w:tcPr>
            <w:tcW w:w="1843" w:type="dxa"/>
          </w:tcPr>
          <w:p w14:paraId="6107A140" w14:textId="77777777" w:rsidR="009F1286" w:rsidRDefault="009F1286" w:rsidP="00552C7B">
            <w:pPr>
              <w:rPr>
                <w:rFonts w:ascii="Arial" w:hAnsi="Arial" w:cs="Arial"/>
                <w:szCs w:val="32"/>
              </w:rPr>
            </w:pPr>
            <w:r>
              <w:rPr>
                <w:rFonts w:ascii="Arial" w:hAnsi="Arial" w:cs="Arial"/>
                <w:szCs w:val="32"/>
              </w:rPr>
              <w:t xml:space="preserve">          -$531</w:t>
            </w:r>
          </w:p>
        </w:tc>
      </w:tr>
      <w:tr w:rsidR="009F1286" w14:paraId="6EA7E7CB" w14:textId="77777777" w:rsidTr="00CD6D18">
        <w:trPr>
          <w:trHeight w:val="282"/>
        </w:trPr>
        <w:tc>
          <w:tcPr>
            <w:tcW w:w="2405" w:type="dxa"/>
          </w:tcPr>
          <w:p w14:paraId="3B5E25E9" w14:textId="77777777" w:rsidR="009F1286" w:rsidRPr="00DB6056" w:rsidRDefault="009F1286" w:rsidP="00552C7B">
            <w:pPr>
              <w:jc w:val="both"/>
              <w:rPr>
                <w:rFonts w:ascii="Arial" w:hAnsi="Arial" w:cs="Arial"/>
                <w:b/>
                <w:bCs/>
                <w:szCs w:val="32"/>
              </w:rPr>
            </w:pPr>
            <w:r w:rsidRPr="00DB6056">
              <w:rPr>
                <w:rFonts w:ascii="Arial" w:hAnsi="Arial" w:cs="Arial"/>
                <w:b/>
                <w:bCs/>
                <w:szCs w:val="32"/>
              </w:rPr>
              <w:t>Rubbish &amp; Pool</w:t>
            </w:r>
          </w:p>
        </w:tc>
        <w:tc>
          <w:tcPr>
            <w:tcW w:w="1985" w:type="dxa"/>
          </w:tcPr>
          <w:p w14:paraId="25E129F2" w14:textId="77777777" w:rsidR="009F1286" w:rsidRDefault="009F1286" w:rsidP="00552C7B">
            <w:pPr>
              <w:jc w:val="center"/>
              <w:rPr>
                <w:rFonts w:ascii="Arial" w:hAnsi="Arial" w:cs="Arial"/>
                <w:szCs w:val="32"/>
              </w:rPr>
            </w:pPr>
            <w:r>
              <w:rPr>
                <w:rFonts w:ascii="Arial" w:hAnsi="Arial" w:cs="Arial"/>
                <w:szCs w:val="32"/>
              </w:rPr>
              <w:t xml:space="preserve"> $41    </w:t>
            </w:r>
          </w:p>
        </w:tc>
        <w:tc>
          <w:tcPr>
            <w:tcW w:w="2126" w:type="dxa"/>
          </w:tcPr>
          <w:p w14:paraId="4A12FBA2" w14:textId="77777777" w:rsidR="009F1286" w:rsidRDefault="009F1286" w:rsidP="00552C7B">
            <w:pPr>
              <w:jc w:val="center"/>
              <w:rPr>
                <w:rFonts w:ascii="Arial" w:hAnsi="Arial" w:cs="Arial"/>
                <w:szCs w:val="32"/>
              </w:rPr>
            </w:pPr>
            <w:r>
              <w:rPr>
                <w:rFonts w:ascii="Arial" w:hAnsi="Arial" w:cs="Arial"/>
                <w:szCs w:val="32"/>
              </w:rPr>
              <w:t xml:space="preserve">    $39</w:t>
            </w:r>
          </w:p>
        </w:tc>
        <w:tc>
          <w:tcPr>
            <w:tcW w:w="1843" w:type="dxa"/>
          </w:tcPr>
          <w:p w14:paraId="554C6412" w14:textId="77777777" w:rsidR="009F1286" w:rsidRDefault="009F1286" w:rsidP="00552C7B">
            <w:pPr>
              <w:rPr>
                <w:rFonts w:ascii="Arial" w:hAnsi="Arial" w:cs="Arial"/>
                <w:szCs w:val="32"/>
              </w:rPr>
            </w:pPr>
            <w:r>
              <w:rPr>
                <w:rFonts w:ascii="Arial" w:hAnsi="Arial" w:cs="Arial"/>
                <w:szCs w:val="32"/>
              </w:rPr>
              <w:t xml:space="preserve">               $6</w:t>
            </w:r>
          </w:p>
        </w:tc>
      </w:tr>
      <w:tr w:rsidR="009F1286" w14:paraId="3D541ABF" w14:textId="77777777" w:rsidTr="00CD6D18">
        <w:trPr>
          <w:trHeight w:val="282"/>
        </w:trPr>
        <w:tc>
          <w:tcPr>
            <w:tcW w:w="2405" w:type="dxa"/>
          </w:tcPr>
          <w:p w14:paraId="3A744E1C" w14:textId="77777777" w:rsidR="009F1286" w:rsidRPr="00DB6056" w:rsidRDefault="009F1286" w:rsidP="00552C7B">
            <w:pPr>
              <w:jc w:val="both"/>
              <w:rPr>
                <w:rFonts w:ascii="Arial" w:hAnsi="Arial" w:cs="Arial"/>
                <w:b/>
                <w:bCs/>
                <w:szCs w:val="32"/>
              </w:rPr>
            </w:pPr>
            <w:r w:rsidRPr="00DB6056">
              <w:rPr>
                <w:rFonts w:ascii="Arial" w:hAnsi="Arial" w:cs="Arial"/>
                <w:b/>
                <w:bCs/>
                <w:szCs w:val="32"/>
              </w:rPr>
              <w:t>Pensioner Rebates</w:t>
            </w:r>
          </w:p>
        </w:tc>
        <w:tc>
          <w:tcPr>
            <w:tcW w:w="1985" w:type="dxa"/>
          </w:tcPr>
          <w:p w14:paraId="1AE5494A" w14:textId="77777777" w:rsidR="009F1286" w:rsidRDefault="009F1286" w:rsidP="00552C7B">
            <w:pPr>
              <w:rPr>
                <w:rFonts w:ascii="Arial" w:hAnsi="Arial" w:cs="Arial"/>
                <w:szCs w:val="32"/>
              </w:rPr>
            </w:pPr>
            <w:r>
              <w:rPr>
                <w:rFonts w:ascii="Arial" w:hAnsi="Arial" w:cs="Arial"/>
                <w:szCs w:val="32"/>
              </w:rPr>
              <w:t xml:space="preserve">            $31</w:t>
            </w:r>
          </w:p>
        </w:tc>
        <w:tc>
          <w:tcPr>
            <w:tcW w:w="2126" w:type="dxa"/>
          </w:tcPr>
          <w:p w14:paraId="69394970" w14:textId="77777777" w:rsidR="009F1286" w:rsidRDefault="009F1286" w:rsidP="00552C7B">
            <w:pPr>
              <w:jc w:val="center"/>
              <w:rPr>
                <w:rFonts w:ascii="Arial" w:hAnsi="Arial" w:cs="Arial"/>
                <w:szCs w:val="32"/>
              </w:rPr>
            </w:pPr>
            <w:r>
              <w:rPr>
                <w:rFonts w:ascii="Arial" w:hAnsi="Arial" w:cs="Arial"/>
                <w:szCs w:val="32"/>
              </w:rPr>
              <w:t xml:space="preserve">  $156</w:t>
            </w:r>
          </w:p>
        </w:tc>
        <w:tc>
          <w:tcPr>
            <w:tcW w:w="1843" w:type="dxa"/>
          </w:tcPr>
          <w:p w14:paraId="55C3384F" w14:textId="77777777" w:rsidR="009F1286" w:rsidRDefault="009F1286" w:rsidP="00552C7B">
            <w:pPr>
              <w:rPr>
                <w:rFonts w:ascii="Arial" w:hAnsi="Arial" w:cs="Arial"/>
                <w:szCs w:val="32"/>
              </w:rPr>
            </w:pPr>
            <w:r>
              <w:rPr>
                <w:rFonts w:ascii="Arial" w:hAnsi="Arial" w:cs="Arial"/>
                <w:szCs w:val="32"/>
              </w:rPr>
              <w:t xml:space="preserve">          -$125</w:t>
            </w:r>
          </w:p>
        </w:tc>
      </w:tr>
      <w:tr w:rsidR="009F1286" w14:paraId="6B4AB706" w14:textId="77777777" w:rsidTr="00CD6D18">
        <w:trPr>
          <w:trHeight w:val="282"/>
        </w:trPr>
        <w:tc>
          <w:tcPr>
            <w:tcW w:w="2405" w:type="dxa"/>
          </w:tcPr>
          <w:p w14:paraId="5E92E860" w14:textId="77777777" w:rsidR="009F1286" w:rsidRPr="00DB6056" w:rsidRDefault="009F1286" w:rsidP="00552C7B">
            <w:pPr>
              <w:jc w:val="both"/>
              <w:rPr>
                <w:rFonts w:ascii="Arial" w:hAnsi="Arial" w:cs="Arial"/>
                <w:b/>
                <w:bCs/>
                <w:szCs w:val="32"/>
              </w:rPr>
            </w:pPr>
            <w:r w:rsidRPr="00DB6056">
              <w:rPr>
                <w:rFonts w:ascii="Arial" w:hAnsi="Arial" w:cs="Arial"/>
                <w:b/>
                <w:bCs/>
                <w:szCs w:val="32"/>
              </w:rPr>
              <w:t>ESL</w:t>
            </w:r>
          </w:p>
        </w:tc>
        <w:tc>
          <w:tcPr>
            <w:tcW w:w="1985" w:type="dxa"/>
          </w:tcPr>
          <w:p w14:paraId="44E9A6A8" w14:textId="77777777" w:rsidR="009F1286" w:rsidRDefault="009F1286" w:rsidP="00552C7B">
            <w:pPr>
              <w:rPr>
                <w:rFonts w:ascii="Arial" w:hAnsi="Arial" w:cs="Arial"/>
                <w:szCs w:val="32"/>
              </w:rPr>
            </w:pPr>
            <w:r>
              <w:rPr>
                <w:rFonts w:ascii="Arial" w:hAnsi="Arial" w:cs="Arial"/>
                <w:szCs w:val="32"/>
              </w:rPr>
              <w:t xml:space="preserve">            $38 </w:t>
            </w:r>
          </w:p>
        </w:tc>
        <w:tc>
          <w:tcPr>
            <w:tcW w:w="2126" w:type="dxa"/>
          </w:tcPr>
          <w:p w14:paraId="52AB5791" w14:textId="77777777" w:rsidR="009F1286" w:rsidRDefault="009F1286" w:rsidP="00552C7B">
            <w:pPr>
              <w:jc w:val="center"/>
              <w:rPr>
                <w:rFonts w:ascii="Arial" w:hAnsi="Arial" w:cs="Arial"/>
                <w:szCs w:val="32"/>
              </w:rPr>
            </w:pPr>
            <w:r>
              <w:rPr>
                <w:rFonts w:ascii="Arial" w:hAnsi="Arial" w:cs="Arial"/>
                <w:szCs w:val="32"/>
              </w:rPr>
              <w:t xml:space="preserve">    $45</w:t>
            </w:r>
          </w:p>
        </w:tc>
        <w:tc>
          <w:tcPr>
            <w:tcW w:w="1843" w:type="dxa"/>
          </w:tcPr>
          <w:p w14:paraId="124B3C08" w14:textId="77777777" w:rsidR="009F1286" w:rsidRDefault="009F1286" w:rsidP="00552C7B">
            <w:pPr>
              <w:rPr>
                <w:rFonts w:ascii="Arial" w:hAnsi="Arial" w:cs="Arial"/>
                <w:szCs w:val="32"/>
              </w:rPr>
            </w:pPr>
            <w:r>
              <w:rPr>
                <w:rFonts w:ascii="Arial" w:hAnsi="Arial" w:cs="Arial"/>
                <w:szCs w:val="32"/>
              </w:rPr>
              <w:t xml:space="preserve">              -$7 </w:t>
            </w:r>
          </w:p>
        </w:tc>
      </w:tr>
      <w:tr w:rsidR="009F1286" w14:paraId="35E905AC" w14:textId="77777777" w:rsidTr="00CD6D18">
        <w:trPr>
          <w:trHeight w:val="282"/>
        </w:trPr>
        <w:tc>
          <w:tcPr>
            <w:tcW w:w="2405" w:type="dxa"/>
          </w:tcPr>
          <w:p w14:paraId="2C5C6342" w14:textId="77777777" w:rsidR="009F1286" w:rsidRPr="00DB6056" w:rsidRDefault="009F1286" w:rsidP="00552C7B">
            <w:pPr>
              <w:jc w:val="both"/>
              <w:rPr>
                <w:rFonts w:ascii="Arial" w:hAnsi="Arial" w:cs="Arial"/>
                <w:b/>
                <w:bCs/>
                <w:szCs w:val="32"/>
              </w:rPr>
            </w:pPr>
            <w:r>
              <w:rPr>
                <w:rFonts w:ascii="Arial" w:hAnsi="Arial" w:cs="Arial"/>
                <w:b/>
                <w:bCs/>
                <w:szCs w:val="32"/>
              </w:rPr>
              <w:t>Total</w:t>
            </w:r>
          </w:p>
        </w:tc>
        <w:tc>
          <w:tcPr>
            <w:tcW w:w="1985" w:type="dxa"/>
          </w:tcPr>
          <w:p w14:paraId="6F589B0A" w14:textId="77777777" w:rsidR="009F1286" w:rsidRDefault="009F1286" w:rsidP="00552C7B">
            <w:pPr>
              <w:rPr>
                <w:rFonts w:ascii="Arial" w:hAnsi="Arial" w:cs="Arial"/>
                <w:szCs w:val="32"/>
              </w:rPr>
            </w:pPr>
            <w:r>
              <w:rPr>
                <w:rFonts w:ascii="Arial" w:hAnsi="Arial" w:cs="Arial"/>
                <w:szCs w:val="32"/>
              </w:rPr>
              <w:t xml:space="preserve">          $339</w:t>
            </w:r>
          </w:p>
        </w:tc>
        <w:tc>
          <w:tcPr>
            <w:tcW w:w="2126" w:type="dxa"/>
          </w:tcPr>
          <w:p w14:paraId="3540B416" w14:textId="77777777" w:rsidR="009F1286" w:rsidRDefault="009F1286" w:rsidP="00552C7B">
            <w:pPr>
              <w:rPr>
                <w:rFonts w:ascii="Arial" w:hAnsi="Arial" w:cs="Arial"/>
                <w:szCs w:val="32"/>
              </w:rPr>
            </w:pPr>
            <w:r>
              <w:rPr>
                <w:rFonts w:ascii="Arial" w:hAnsi="Arial" w:cs="Arial"/>
                <w:szCs w:val="32"/>
              </w:rPr>
              <w:t xml:space="preserve">         $1,000</w:t>
            </w:r>
          </w:p>
        </w:tc>
        <w:tc>
          <w:tcPr>
            <w:tcW w:w="1843" w:type="dxa"/>
          </w:tcPr>
          <w:p w14:paraId="0E4987BD" w14:textId="77777777" w:rsidR="009F1286" w:rsidRDefault="009F1286" w:rsidP="00552C7B">
            <w:pPr>
              <w:rPr>
                <w:rFonts w:ascii="Arial" w:hAnsi="Arial" w:cs="Arial"/>
                <w:szCs w:val="32"/>
              </w:rPr>
            </w:pPr>
            <w:r>
              <w:rPr>
                <w:rFonts w:ascii="Arial" w:hAnsi="Arial" w:cs="Arial"/>
                <w:szCs w:val="32"/>
              </w:rPr>
              <w:t xml:space="preserve">          -$657</w:t>
            </w:r>
          </w:p>
        </w:tc>
      </w:tr>
    </w:tbl>
    <w:p w14:paraId="478B712C" w14:textId="77777777" w:rsidR="009F1286" w:rsidRDefault="009F1286" w:rsidP="009F1286">
      <w:pPr>
        <w:jc w:val="both"/>
        <w:rPr>
          <w:rFonts w:ascii="Arial" w:hAnsi="Arial" w:cs="Arial"/>
          <w:szCs w:val="32"/>
        </w:rPr>
      </w:pPr>
    </w:p>
    <w:p w14:paraId="4B818F15" w14:textId="77777777" w:rsidR="009F1286" w:rsidRDefault="009F1286" w:rsidP="009F1286">
      <w:pPr>
        <w:jc w:val="both"/>
        <w:rPr>
          <w:rFonts w:ascii="Arial" w:hAnsi="Arial" w:cs="Arial"/>
          <w:b/>
          <w:szCs w:val="32"/>
        </w:rPr>
      </w:pPr>
    </w:p>
    <w:p w14:paraId="445AFA43" w14:textId="77777777" w:rsidR="009F1286" w:rsidRPr="00FA2B34" w:rsidRDefault="009F1286" w:rsidP="009F1286">
      <w:pPr>
        <w:jc w:val="both"/>
        <w:rPr>
          <w:rFonts w:ascii="Arial" w:hAnsi="Arial" w:cs="Arial"/>
          <w:b/>
          <w:szCs w:val="32"/>
        </w:rPr>
      </w:pPr>
      <w:r w:rsidRPr="00FA2B34">
        <w:rPr>
          <w:rFonts w:ascii="Arial" w:hAnsi="Arial" w:cs="Arial"/>
          <w:b/>
          <w:szCs w:val="32"/>
        </w:rPr>
        <w:t>Capital Works Programme</w:t>
      </w:r>
    </w:p>
    <w:p w14:paraId="713FA9D0" w14:textId="77777777" w:rsidR="009F1286" w:rsidRPr="00FA2B34" w:rsidRDefault="009F1286" w:rsidP="009F1286">
      <w:pPr>
        <w:jc w:val="both"/>
        <w:rPr>
          <w:rFonts w:ascii="Arial" w:hAnsi="Arial" w:cs="Arial"/>
          <w:b/>
          <w:szCs w:val="32"/>
        </w:rPr>
      </w:pPr>
    </w:p>
    <w:p w14:paraId="326289B9" w14:textId="77777777" w:rsidR="009F1286" w:rsidRDefault="009F1286" w:rsidP="009F1286">
      <w:pPr>
        <w:jc w:val="both"/>
        <w:rPr>
          <w:rFonts w:ascii="Arial" w:hAnsi="Arial" w:cs="Arial"/>
          <w:szCs w:val="32"/>
        </w:rPr>
      </w:pPr>
      <w:r w:rsidRPr="00FA2B34">
        <w:rPr>
          <w:rFonts w:ascii="Arial" w:hAnsi="Arial" w:cs="Arial"/>
          <w:szCs w:val="32"/>
        </w:rPr>
        <w:t xml:space="preserve">As </w:t>
      </w:r>
      <w:proofErr w:type="gramStart"/>
      <w:r w:rsidRPr="00FA2B34">
        <w:rPr>
          <w:rFonts w:ascii="Arial" w:hAnsi="Arial" w:cs="Arial"/>
          <w:szCs w:val="32"/>
        </w:rPr>
        <w:t>at</w:t>
      </w:r>
      <w:proofErr w:type="gramEnd"/>
      <w:r w:rsidRPr="00FA2B34">
        <w:rPr>
          <w:rFonts w:ascii="Arial" w:hAnsi="Arial" w:cs="Arial"/>
          <w:szCs w:val="32"/>
        </w:rPr>
        <w:t xml:space="preserve"> </w:t>
      </w:r>
      <w:r>
        <w:rPr>
          <w:rFonts w:ascii="Arial" w:hAnsi="Arial" w:cs="Arial"/>
          <w:szCs w:val="32"/>
        </w:rPr>
        <w:t>30 June</w:t>
      </w:r>
      <w:r w:rsidRPr="00FA2B34">
        <w:rPr>
          <w:rFonts w:ascii="Arial" w:hAnsi="Arial" w:cs="Arial"/>
          <w:szCs w:val="32"/>
        </w:rPr>
        <w:t>, expenditure on capital works was $</w:t>
      </w:r>
      <w:r>
        <w:rPr>
          <w:rFonts w:ascii="Arial" w:hAnsi="Arial" w:cs="Arial"/>
          <w:szCs w:val="32"/>
        </w:rPr>
        <w:t>5.09m</w:t>
      </w:r>
      <w:r w:rsidRPr="00FA2B34">
        <w:rPr>
          <w:rFonts w:ascii="Arial" w:hAnsi="Arial" w:cs="Arial"/>
          <w:szCs w:val="32"/>
        </w:rPr>
        <w:t xml:space="preserve"> with additional capital commitments of $</w:t>
      </w:r>
      <w:r>
        <w:rPr>
          <w:rFonts w:ascii="Arial" w:hAnsi="Arial" w:cs="Arial"/>
          <w:szCs w:val="32"/>
        </w:rPr>
        <w:t>1.56m</w:t>
      </w:r>
      <w:r w:rsidRPr="00FA2B34">
        <w:rPr>
          <w:rFonts w:ascii="Arial" w:hAnsi="Arial" w:cs="Arial"/>
          <w:szCs w:val="32"/>
        </w:rPr>
        <w:t xml:space="preserve"> which </w:t>
      </w:r>
      <w:r>
        <w:rPr>
          <w:rFonts w:ascii="Arial" w:hAnsi="Arial" w:cs="Arial"/>
          <w:szCs w:val="32"/>
        </w:rPr>
        <w:t>represents</w:t>
      </w:r>
      <w:r w:rsidRPr="00FA2B34">
        <w:rPr>
          <w:rFonts w:ascii="Arial" w:hAnsi="Arial" w:cs="Arial"/>
          <w:szCs w:val="32"/>
        </w:rPr>
        <w:t xml:space="preserve"> </w:t>
      </w:r>
      <w:r>
        <w:rPr>
          <w:rFonts w:ascii="Arial" w:hAnsi="Arial" w:cs="Arial"/>
          <w:szCs w:val="32"/>
        </w:rPr>
        <w:t>74</w:t>
      </w:r>
      <w:r w:rsidRPr="00FA2B34">
        <w:rPr>
          <w:rFonts w:ascii="Arial" w:hAnsi="Arial" w:cs="Arial"/>
          <w:szCs w:val="32"/>
        </w:rPr>
        <w:t>% of a total budget of $</w:t>
      </w:r>
      <w:r>
        <w:rPr>
          <w:rFonts w:ascii="Arial" w:hAnsi="Arial" w:cs="Arial"/>
          <w:szCs w:val="32"/>
        </w:rPr>
        <w:t>9.04m</w:t>
      </w:r>
      <w:r w:rsidRPr="00FA2B34">
        <w:rPr>
          <w:rFonts w:ascii="Arial" w:hAnsi="Arial" w:cs="Arial"/>
          <w:szCs w:val="32"/>
        </w:rPr>
        <w:t>.</w:t>
      </w:r>
    </w:p>
    <w:p w14:paraId="094A4D1C" w14:textId="77777777" w:rsidR="009F1286" w:rsidRDefault="009F1286" w:rsidP="009F1286">
      <w:pPr>
        <w:jc w:val="both"/>
        <w:rPr>
          <w:rFonts w:ascii="Arial" w:hAnsi="Arial" w:cs="Arial"/>
          <w:b/>
          <w:bCs/>
          <w:szCs w:val="32"/>
        </w:rPr>
      </w:pPr>
    </w:p>
    <w:p w14:paraId="2D203C0F" w14:textId="77777777" w:rsidR="009F1286" w:rsidRDefault="009F1286" w:rsidP="009F1286">
      <w:pPr>
        <w:jc w:val="both"/>
        <w:rPr>
          <w:rFonts w:ascii="Arial" w:hAnsi="Arial" w:cs="Arial"/>
          <w:b/>
          <w:bCs/>
          <w:szCs w:val="32"/>
        </w:rPr>
      </w:pPr>
      <w:r w:rsidRPr="00D709FE">
        <w:rPr>
          <w:rFonts w:ascii="Arial" w:hAnsi="Arial" w:cs="Arial"/>
          <w:b/>
          <w:bCs/>
          <w:szCs w:val="32"/>
        </w:rPr>
        <w:t>Employee Data</w:t>
      </w:r>
    </w:p>
    <w:p w14:paraId="48ACE630" w14:textId="77777777" w:rsidR="009F1286" w:rsidRDefault="009F1286" w:rsidP="009F1286">
      <w:pPr>
        <w:jc w:val="both"/>
        <w:rPr>
          <w:rFonts w:ascii="Arial" w:hAnsi="Arial" w:cs="Arial"/>
          <w:b/>
          <w:bCs/>
          <w:szCs w:val="32"/>
        </w:rPr>
      </w:pPr>
    </w:p>
    <w:tbl>
      <w:tblPr>
        <w:tblStyle w:val="TableGrid"/>
        <w:tblW w:w="0" w:type="auto"/>
        <w:tblLook w:val="04A0" w:firstRow="1" w:lastRow="0" w:firstColumn="1" w:lastColumn="0" w:noHBand="0" w:noVBand="1"/>
      </w:tblPr>
      <w:tblGrid>
        <w:gridCol w:w="6968"/>
        <w:gridCol w:w="1335"/>
      </w:tblGrid>
      <w:tr w:rsidR="009F1286" w14:paraId="7041487A" w14:textId="77777777" w:rsidTr="00552C7B">
        <w:tc>
          <w:tcPr>
            <w:tcW w:w="7650" w:type="dxa"/>
          </w:tcPr>
          <w:p w14:paraId="2C079801" w14:textId="77777777" w:rsidR="009F1286" w:rsidRDefault="009F1286" w:rsidP="00552C7B">
            <w:pPr>
              <w:jc w:val="both"/>
              <w:rPr>
                <w:rFonts w:ascii="Arial" w:hAnsi="Arial" w:cs="Arial"/>
                <w:b/>
                <w:bCs/>
                <w:szCs w:val="32"/>
              </w:rPr>
            </w:pPr>
            <w:r>
              <w:rPr>
                <w:rFonts w:ascii="Arial" w:hAnsi="Arial" w:cs="Arial"/>
                <w:b/>
                <w:bCs/>
                <w:szCs w:val="32"/>
              </w:rPr>
              <w:t>Description</w:t>
            </w:r>
          </w:p>
        </w:tc>
        <w:tc>
          <w:tcPr>
            <w:tcW w:w="1366" w:type="dxa"/>
          </w:tcPr>
          <w:p w14:paraId="3A5F2CAA" w14:textId="77777777" w:rsidR="009F1286" w:rsidRDefault="009F1286" w:rsidP="00552C7B">
            <w:pPr>
              <w:jc w:val="both"/>
              <w:rPr>
                <w:rFonts w:ascii="Arial" w:hAnsi="Arial" w:cs="Arial"/>
                <w:b/>
                <w:bCs/>
                <w:szCs w:val="32"/>
              </w:rPr>
            </w:pPr>
            <w:r>
              <w:rPr>
                <w:rFonts w:ascii="Arial" w:hAnsi="Arial" w:cs="Arial"/>
                <w:b/>
                <w:bCs/>
                <w:szCs w:val="32"/>
              </w:rPr>
              <w:t>Number</w:t>
            </w:r>
          </w:p>
        </w:tc>
      </w:tr>
      <w:tr w:rsidR="009F1286" w14:paraId="1B6F6E33" w14:textId="77777777" w:rsidTr="00552C7B">
        <w:trPr>
          <w:trHeight w:val="680"/>
        </w:trPr>
        <w:tc>
          <w:tcPr>
            <w:tcW w:w="7650" w:type="dxa"/>
          </w:tcPr>
          <w:p w14:paraId="13865E8B" w14:textId="77777777" w:rsidR="009F1286" w:rsidRPr="00522EB8" w:rsidRDefault="009F1286" w:rsidP="00552C7B">
            <w:pPr>
              <w:rPr>
                <w:rFonts w:ascii="Arial" w:hAnsi="Arial" w:cs="Arial"/>
                <w:szCs w:val="32"/>
              </w:rPr>
            </w:pPr>
            <w:r w:rsidRPr="00522EB8">
              <w:rPr>
                <w:rFonts w:ascii="Arial" w:hAnsi="Arial" w:cs="Arial"/>
                <w:szCs w:val="24"/>
              </w:rPr>
              <w:t xml:space="preserve">Number of employees (total of full-time, </w:t>
            </w:r>
            <w:proofErr w:type="gramStart"/>
            <w:r w:rsidRPr="00522EB8">
              <w:rPr>
                <w:rFonts w:ascii="Arial" w:hAnsi="Arial" w:cs="Arial"/>
                <w:szCs w:val="24"/>
              </w:rPr>
              <w:t>part-time</w:t>
            </w:r>
            <w:proofErr w:type="gramEnd"/>
            <w:r w:rsidRPr="00522EB8">
              <w:rPr>
                <w:rFonts w:ascii="Arial" w:hAnsi="Arial" w:cs="Arial"/>
                <w:szCs w:val="24"/>
              </w:rPr>
              <w:t xml:space="preserve"> and casual employees) as of the last day of the previous month</w:t>
            </w:r>
          </w:p>
        </w:tc>
        <w:tc>
          <w:tcPr>
            <w:tcW w:w="1366" w:type="dxa"/>
          </w:tcPr>
          <w:p w14:paraId="24E5B577" w14:textId="77777777" w:rsidR="009F1286" w:rsidRPr="00CC38AD" w:rsidRDefault="009F1286" w:rsidP="00552C7B">
            <w:pPr>
              <w:spacing w:after="200" w:line="276" w:lineRule="auto"/>
              <w:rPr>
                <w:rFonts w:ascii="Arial" w:hAnsi="Arial" w:cs="Arial"/>
                <w:szCs w:val="24"/>
              </w:rPr>
            </w:pPr>
            <w:r>
              <w:rPr>
                <w:rFonts w:ascii="Arial" w:hAnsi="Arial" w:cs="Arial"/>
                <w:szCs w:val="24"/>
              </w:rPr>
              <w:t>169</w:t>
            </w:r>
          </w:p>
        </w:tc>
      </w:tr>
      <w:tr w:rsidR="009F1286" w14:paraId="534AA6E2" w14:textId="77777777" w:rsidTr="00552C7B">
        <w:trPr>
          <w:trHeight w:val="704"/>
        </w:trPr>
        <w:tc>
          <w:tcPr>
            <w:tcW w:w="7650" w:type="dxa"/>
          </w:tcPr>
          <w:p w14:paraId="1CE35772" w14:textId="77777777" w:rsidR="009F1286" w:rsidRPr="006C51F7" w:rsidRDefault="009F1286" w:rsidP="00552C7B">
            <w:pPr>
              <w:rPr>
                <w:rFonts w:ascii="Arial" w:hAnsi="Arial" w:cs="Arial"/>
                <w:szCs w:val="32"/>
              </w:rPr>
            </w:pPr>
            <w:r w:rsidRPr="006C51F7">
              <w:rPr>
                <w:rFonts w:ascii="Arial" w:hAnsi="Arial" w:cs="Arial"/>
                <w:szCs w:val="24"/>
              </w:rPr>
              <w:t xml:space="preserve">Number of contract </w:t>
            </w:r>
            <w:r>
              <w:rPr>
                <w:rFonts w:ascii="Arial" w:hAnsi="Arial" w:cs="Arial"/>
                <w:szCs w:val="24"/>
              </w:rPr>
              <w:t>employees</w:t>
            </w:r>
            <w:r w:rsidRPr="006C51F7">
              <w:rPr>
                <w:rFonts w:ascii="Arial" w:hAnsi="Arial" w:cs="Arial"/>
                <w:szCs w:val="24"/>
              </w:rPr>
              <w:t xml:space="preserve"> (temporary/agency) as of the last day of the previous month</w:t>
            </w:r>
          </w:p>
        </w:tc>
        <w:tc>
          <w:tcPr>
            <w:tcW w:w="1366" w:type="dxa"/>
          </w:tcPr>
          <w:p w14:paraId="589E7DBD" w14:textId="77777777" w:rsidR="009F1286" w:rsidRPr="00137D17" w:rsidRDefault="009F1286" w:rsidP="00552C7B">
            <w:pPr>
              <w:rPr>
                <w:rFonts w:ascii="Arial" w:hAnsi="Arial" w:cs="Arial"/>
                <w:szCs w:val="24"/>
              </w:rPr>
            </w:pPr>
            <w:r>
              <w:rPr>
                <w:rFonts w:ascii="Arial" w:hAnsi="Arial" w:cs="Arial"/>
                <w:szCs w:val="24"/>
              </w:rPr>
              <w:t>10</w:t>
            </w:r>
          </w:p>
        </w:tc>
      </w:tr>
      <w:tr w:rsidR="009F1286" w14:paraId="7116D637" w14:textId="77777777" w:rsidTr="00552C7B">
        <w:trPr>
          <w:trHeight w:val="701"/>
        </w:trPr>
        <w:tc>
          <w:tcPr>
            <w:tcW w:w="7650" w:type="dxa"/>
          </w:tcPr>
          <w:p w14:paraId="71F1032A" w14:textId="77777777" w:rsidR="009F1286" w:rsidRPr="00137D17" w:rsidRDefault="009F1286" w:rsidP="00552C7B">
            <w:pPr>
              <w:jc w:val="both"/>
              <w:rPr>
                <w:rFonts w:ascii="Arial" w:hAnsi="Arial" w:cs="Arial"/>
                <w:szCs w:val="24"/>
              </w:rPr>
            </w:pPr>
            <w:r w:rsidRPr="6EFEB8F0">
              <w:rPr>
                <w:rFonts w:ascii="Arial" w:hAnsi="Arial" w:cs="Arial"/>
                <w:szCs w:val="24"/>
              </w:rPr>
              <w:t>*</w:t>
            </w:r>
            <w:r>
              <w:rPr>
                <w:rFonts w:ascii="Arial" w:hAnsi="Arial" w:cs="Arial"/>
                <w:szCs w:val="24"/>
              </w:rPr>
              <w:t xml:space="preserve">Occupied </w:t>
            </w:r>
            <w:r w:rsidRPr="6EFEB8F0">
              <w:rPr>
                <w:rFonts w:ascii="Arial" w:hAnsi="Arial" w:cs="Arial"/>
                <w:szCs w:val="24"/>
              </w:rPr>
              <w:t>FTE (Full Time Equivalent) count as of the last day of the previous month</w:t>
            </w:r>
          </w:p>
        </w:tc>
        <w:tc>
          <w:tcPr>
            <w:tcW w:w="1366" w:type="dxa"/>
          </w:tcPr>
          <w:p w14:paraId="46136502" w14:textId="77777777" w:rsidR="009F1286" w:rsidRPr="00137D17" w:rsidRDefault="009F1286" w:rsidP="00552C7B">
            <w:pPr>
              <w:rPr>
                <w:rFonts w:ascii="Arial" w:hAnsi="Arial" w:cs="Arial"/>
                <w:szCs w:val="24"/>
              </w:rPr>
            </w:pPr>
            <w:r>
              <w:rPr>
                <w:rFonts w:ascii="Arial" w:hAnsi="Arial" w:cs="Arial"/>
                <w:szCs w:val="24"/>
              </w:rPr>
              <w:t xml:space="preserve">141.83 </w:t>
            </w:r>
          </w:p>
        </w:tc>
      </w:tr>
      <w:tr w:rsidR="009F1286" w14:paraId="212E15C9" w14:textId="77777777" w:rsidTr="00552C7B">
        <w:trPr>
          <w:trHeight w:val="424"/>
        </w:trPr>
        <w:tc>
          <w:tcPr>
            <w:tcW w:w="7650" w:type="dxa"/>
          </w:tcPr>
          <w:p w14:paraId="1424E9AE" w14:textId="77777777" w:rsidR="009F1286" w:rsidRPr="00137D17" w:rsidRDefault="009F1286" w:rsidP="00552C7B">
            <w:pPr>
              <w:jc w:val="both"/>
              <w:rPr>
                <w:rFonts w:ascii="Arial" w:hAnsi="Arial" w:cs="Arial"/>
                <w:szCs w:val="32"/>
              </w:rPr>
            </w:pPr>
            <w:r w:rsidRPr="00137D17">
              <w:rPr>
                <w:rFonts w:ascii="Arial" w:hAnsi="Arial" w:cs="Arial"/>
                <w:szCs w:val="24"/>
              </w:rPr>
              <w:t xml:space="preserve">Number of unfilled </w:t>
            </w:r>
            <w:r>
              <w:rPr>
                <w:rFonts w:ascii="Arial" w:hAnsi="Arial" w:cs="Arial"/>
                <w:szCs w:val="24"/>
              </w:rPr>
              <w:t xml:space="preserve">employee </w:t>
            </w:r>
            <w:r w:rsidRPr="00137D17">
              <w:rPr>
                <w:rFonts w:ascii="Arial" w:hAnsi="Arial" w:cs="Arial"/>
                <w:szCs w:val="24"/>
              </w:rPr>
              <w:t>positions at the end of each month</w:t>
            </w:r>
          </w:p>
        </w:tc>
        <w:tc>
          <w:tcPr>
            <w:tcW w:w="1366" w:type="dxa"/>
          </w:tcPr>
          <w:p w14:paraId="672568B0" w14:textId="77777777" w:rsidR="009F1286" w:rsidRPr="00137D17" w:rsidRDefault="009F1286" w:rsidP="00552C7B">
            <w:pPr>
              <w:rPr>
                <w:rFonts w:ascii="Arial" w:hAnsi="Arial" w:cs="Arial"/>
                <w:szCs w:val="32"/>
              </w:rPr>
            </w:pPr>
            <w:r>
              <w:rPr>
                <w:rFonts w:ascii="Arial" w:hAnsi="Arial" w:cs="Arial"/>
                <w:szCs w:val="32"/>
              </w:rPr>
              <w:t xml:space="preserve">29    </w:t>
            </w:r>
          </w:p>
        </w:tc>
      </w:tr>
    </w:tbl>
    <w:p w14:paraId="00067E70" w14:textId="77777777" w:rsidR="009F1286" w:rsidRDefault="009F1286" w:rsidP="009F1286">
      <w:pPr>
        <w:jc w:val="both"/>
        <w:rPr>
          <w:rFonts w:ascii="Arial" w:hAnsi="Arial" w:cs="Arial"/>
          <w:szCs w:val="24"/>
          <w:lang w:val="en-US"/>
        </w:rPr>
      </w:pPr>
    </w:p>
    <w:p w14:paraId="142D4DEE" w14:textId="77777777" w:rsidR="009F1286" w:rsidRDefault="009F1286" w:rsidP="009F1286">
      <w:pPr>
        <w:jc w:val="both"/>
        <w:rPr>
          <w:rFonts w:ascii="Arial" w:hAnsi="Arial" w:cs="Arial"/>
          <w:szCs w:val="24"/>
          <w:lang w:val="en-US"/>
        </w:rPr>
      </w:pPr>
      <w:r>
        <w:rPr>
          <w:rFonts w:ascii="Arial" w:hAnsi="Arial" w:cs="Arial"/>
          <w:szCs w:val="24"/>
          <w:lang w:val="en-US"/>
        </w:rPr>
        <w:t xml:space="preserve">Employee turnover continues to remain high. There are 29 unfilled positions (including permanent, fixed term and casual positions) that are in various stages of recruitment. Occupied FTE reduced by 1.69 to 141.83 FTE end June. The number of contractors (temporary/agency staff) increased from 9 (May) to 10 (June) to cover critical gaps while more permanent arrangements are </w:t>
      </w:r>
      <w:proofErr w:type="spellStart"/>
      <w:r>
        <w:rPr>
          <w:rFonts w:ascii="Arial" w:hAnsi="Arial" w:cs="Arial"/>
          <w:szCs w:val="24"/>
          <w:lang w:val="en-US"/>
        </w:rPr>
        <w:t>organised</w:t>
      </w:r>
      <w:proofErr w:type="spellEnd"/>
      <w:r>
        <w:rPr>
          <w:rFonts w:ascii="Arial" w:hAnsi="Arial" w:cs="Arial"/>
          <w:szCs w:val="24"/>
          <w:lang w:val="en-US"/>
        </w:rPr>
        <w:t xml:space="preserve">. The current employment market has led to the City encountering more competition for skilled staff with prospective employees able to be selective. </w:t>
      </w:r>
    </w:p>
    <w:p w14:paraId="291362A1" w14:textId="77777777" w:rsidR="009F1286" w:rsidRPr="00437096" w:rsidRDefault="009F1286" w:rsidP="009F1286">
      <w:pPr>
        <w:jc w:val="both"/>
        <w:rPr>
          <w:rFonts w:ascii="Arial" w:hAnsi="Arial" w:cs="Arial"/>
          <w:szCs w:val="24"/>
          <w:lang w:val="en-US"/>
        </w:rPr>
      </w:pPr>
    </w:p>
    <w:p w14:paraId="67BB8057" w14:textId="3EDB3568" w:rsidR="009F1286" w:rsidRDefault="009F1286" w:rsidP="009F1286">
      <w:pPr>
        <w:jc w:val="both"/>
        <w:rPr>
          <w:rFonts w:ascii="Arial" w:hAnsi="Arial" w:cs="Arial"/>
          <w:szCs w:val="24"/>
          <w:lang w:val="en-US"/>
        </w:rPr>
      </w:pPr>
    </w:p>
    <w:p w14:paraId="7A9C9A5D" w14:textId="64DADBD7" w:rsidR="00BF5E8A" w:rsidRDefault="00BF5E8A" w:rsidP="009F1286">
      <w:pPr>
        <w:jc w:val="both"/>
        <w:rPr>
          <w:rFonts w:ascii="Arial" w:hAnsi="Arial" w:cs="Arial"/>
          <w:szCs w:val="24"/>
          <w:lang w:val="en-US"/>
        </w:rPr>
      </w:pPr>
    </w:p>
    <w:p w14:paraId="3B30C343" w14:textId="58BFBA5A" w:rsidR="00BF5E8A" w:rsidRDefault="00BF5E8A" w:rsidP="009F1286">
      <w:pPr>
        <w:jc w:val="both"/>
        <w:rPr>
          <w:rFonts w:ascii="Arial" w:hAnsi="Arial" w:cs="Arial"/>
          <w:szCs w:val="24"/>
          <w:lang w:val="en-US"/>
        </w:rPr>
      </w:pPr>
    </w:p>
    <w:p w14:paraId="4E5D06CE" w14:textId="77777777" w:rsidR="00BF5E8A" w:rsidRDefault="00BF5E8A" w:rsidP="009F1286">
      <w:pPr>
        <w:jc w:val="both"/>
        <w:rPr>
          <w:rFonts w:ascii="Arial" w:hAnsi="Arial" w:cs="Arial"/>
          <w:szCs w:val="24"/>
          <w:lang w:val="en-US"/>
        </w:rPr>
      </w:pPr>
    </w:p>
    <w:p w14:paraId="1F3766AB" w14:textId="77777777" w:rsidR="009F1286" w:rsidRPr="00D3334E" w:rsidRDefault="009F1286" w:rsidP="009F1286">
      <w:pPr>
        <w:jc w:val="both"/>
        <w:rPr>
          <w:rFonts w:ascii="Arial" w:hAnsi="Arial" w:cs="Arial"/>
          <w:b/>
          <w:bCs/>
          <w:sz w:val="28"/>
          <w:szCs w:val="28"/>
          <w:lang w:val="en-US"/>
        </w:rPr>
      </w:pPr>
      <w:r w:rsidRPr="2E88060B">
        <w:rPr>
          <w:rFonts w:ascii="Arial" w:hAnsi="Arial" w:cs="Arial"/>
          <w:b/>
          <w:bCs/>
          <w:sz w:val="28"/>
          <w:szCs w:val="28"/>
          <w:lang w:val="en-US"/>
        </w:rPr>
        <w:t>Conclusion</w:t>
      </w:r>
    </w:p>
    <w:p w14:paraId="2B6A7887" w14:textId="77777777" w:rsidR="009F1286" w:rsidRDefault="009F1286" w:rsidP="009F1286">
      <w:pPr>
        <w:jc w:val="both"/>
        <w:rPr>
          <w:rFonts w:ascii="Arial" w:hAnsi="Arial" w:cs="Arial"/>
          <w:szCs w:val="32"/>
        </w:rPr>
      </w:pPr>
    </w:p>
    <w:p w14:paraId="2E9E94AE" w14:textId="77777777" w:rsidR="009F1286" w:rsidRDefault="009F1286" w:rsidP="009F1286">
      <w:pPr>
        <w:jc w:val="both"/>
        <w:rPr>
          <w:rFonts w:ascii="Arial" w:hAnsi="Arial" w:cs="Arial"/>
          <w:b/>
          <w:szCs w:val="32"/>
          <w:lang w:val="en-US"/>
        </w:rPr>
      </w:pPr>
      <w:r w:rsidRPr="000412C3">
        <w:rPr>
          <w:rFonts w:ascii="Arial" w:hAnsi="Arial" w:cs="Arial"/>
          <w:szCs w:val="32"/>
        </w:rPr>
        <w:t>The statement of financial activity for the period ended 3</w:t>
      </w:r>
      <w:r>
        <w:rPr>
          <w:rFonts w:ascii="Arial" w:hAnsi="Arial" w:cs="Arial"/>
          <w:szCs w:val="32"/>
        </w:rPr>
        <w:t>0 June</w:t>
      </w:r>
      <w:r w:rsidRPr="000412C3">
        <w:rPr>
          <w:rFonts w:ascii="Arial" w:hAnsi="Arial" w:cs="Arial"/>
          <w:szCs w:val="32"/>
        </w:rPr>
        <w:t xml:space="preserve"> 2021 indicates that operating expenses are over the year-to-date budget by </w:t>
      </w:r>
      <w:r>
        <w:rPr>
          <w:rFonts w:ascii="Arial" w:hAnsi="Arial" w:cs="Arial"/>
          <w:szCs w:val="32"/>
        </w:rPr>
        <w:t>7.38</w:t>
      </w:r>
      <w:r w:rsidRPr="000412C3">
        <w:rPr>
          <w:rFonts w:ascii="Arial" w:hAnsi="Arial" w:cs="Arial"/>
          <w:szCs w:val="32"/>
        </w:rPr>
        <w:t>% or $</w:t>
      </w:r>
      <w:r>
        <w:rPr>
          <w:rFonts w:ascii="Arial" w:hAnsi="Arial" w:cs="Arial"/>
          <w:szCs w:val="32"/>
        </w:rPr>
        <w:t>2.4m</w:t>
      </w:r>
      <w:r w:rsidRPr="000412C3">
        <w:rPr>
          <w:rFonts w:ascii="Arial" w:hAnsi="Arial" w:cs="Arial"/>
          <w:szCs w:val="32"/>
        </w:rPr>
        <w:t xml:space="preserve">, while revenue is above the </w:t>
      </w:r>
      <w:r>
        <w:rPr>
          <w:rFonts w:ascii="Arial" w:hAnsi="Arial" w:cs="Arial"/>
          <w:szCs w:val="32"/>
        </w:rPr>
        <w:t>b</w:t>
      </w:r>
      <w:r w:rsidRPr="000412C3">
        <w:rPr>
          <w:rFonts w:ascii="Arial" w:hAnsi="Arial" w:cs="Arial"/>
          <w:szCs w:val="32"/>
        </w:rPr>
        <w:t xml:space="preserve">udget by </w:t>
      </w:r>
      <w:r>
        <w:rPr>
          <w:rFonts w:ascii="Arial" w:hAnsi="Arial" w:cs="Arial"/>
          <w:szCs w:val="32"/>
        </w:rPr>
        <w:t>2.57</w:t>
      </w:r>
      <w:r w:rsidRPr="000412C3">
        <w:rPr>
          <w:rFonts w:ascii="Arial" w:hAnsi="Arial" w:cs="Arial"/>
          <w:szCs w:val="32"/>
        </w:rPr>
        <w:t>% or $</w:t>
      </w:r>
      <w:r>
        <w:rPr>
          <w:rFonts w:ascii="Arial" w:hAnsi="Arial" w:cs="Arial"/>
          <w:szCs w:val="32"/>
        </w:rPr>
        <w:t>880k</w:t>
      </w:r>
      <w:r w:rsidRPr="000412C3">
        <w:rPr>
          <w:rFonts w:ascii="Arial" w:hAnsi="Arial" w:cs="Arial"/>
          <w:szCs w:val="32"/>
        </w:rPr>
        <w:t>.</w:t>
      </w:r>
    </w:p>
    <w:p w14:paraId="14BAB58C" w14:textId="77777777" w:rsidR="009F1286" w:rsidRDefault="009F1286" w:rsidP="009F1286">
      <w:pPr>
        <w:jc w:val="both"/>
        <w:rPr>
          <w:rFonts w:ascii="Arial" w:hAnsi="Arial" w:cs="Arial"/>
          <w:b/>
          <w:szCs w:val="32"/>
          <w:lang w:val="en-US"/>
        </w:rPr>
      </w:pPr>
    </w:p>
    <w:p w14:paraId="59D389A2" w14:textId="77777777" w:rsidR="009F1286" w:rsidRPr="00AD73CC" w:rsidRDefault="009F1286" w:rsidP="009F1286">
      <w:pPr>
        <w:jc w:val="both"/>
        <w:rPr>
          <w:rFonts w:ascii="Arial" w:hAnsi="Arial" w:cs="Arial"/>
          <w:b/>
          <w:szCs w:val="32"/>
          <w:lang w:val="en-US"/>
        </w:rPr>
      </w:pPr>
      <w:r w:rsidRPr="00AD73CC">
        <w:rPr>
          <w:rFonts w:ascii="Arial" w:hAnsi="Arial" w:cs="Arial"/>
          <w:b/>
          <w:szCs w:val="32"/>
          <w:lang w:val="en-US"/>
        </w:rPr>
        <w:t>Key Relevant Previous Council Decisions:</w:t>
      </w:r>
    </w:p>
    <w:p w14:paraId="2353FA86" w14:textId="77777777" w:rsidR="009F1286" w:rsidRPr="00AD73CC" w:rsidRDefault="009F1286" w:rsidP="009F1286">
      <w:pPr>
        <w:jc w:val="both"/>
        <w:rPr>
          <w:rFonts w:ascii="Arial" w:hAnsi="Arial" w:cs="Arial"/>
          <w:szCs w:val="32"/>
          <w:lang w:val="en-US"/>
        </w:rPr>
      </w:pPr>
    </w:p>
    <w:p w14:paraId="67BEA505" w14:textId="77777777" w:rsidR="009F1286" w:rsidRDefault="009F1286" w:rsidP="009F1286">
      <w:pPr>
        <w:jc w:val="both"/>
        <w:rPr>
          <w:rFonts w:ascii="Arial" w:hAnsi="Arial" w:cs="Arial"/>
          <w:szCs w:val="32"/>
          <w:lang w:val="en-US"/>
        </w:rPr>
      </w:pPr>
      <w:r>
        <w:rPr>
          <w:rFonts w:ascii="Arial" w:hAnsi="Arial" w:cs="Arial"/>
          <w:szCs w:val="32"/>
          <w:lang w:val="en-US"/>
        </w:rPr>
        <w:t>Nil.</w:t>
      </w:r>
    </w:p>
    <w:p w14:paraId="17CD8F74" w14:textId="77777777" w:rsidR="009F1286" w:rsidRDefault="009F1286" w:rsidP="009F1286">
      <w:pPr>
        <w:jc w:val="both"/>
        <w:rPr>
          <w:rFonts w:ascii="Arial" w:hAnsi="Arial" w:cs="Arial"/>
          <w:b/>
          <w:sz w:val="28"/>
          <w:szCs w:val="32"/>
          <w:lang w:val="en-US"/>
        </w:rPr>
      </w:pPr>
    </w:p>
    <w:p w14:paraId="4405186D" w14:textId="77777777" w:rsidR="009F1286" w:rsidRDefault="009F1286" w:rsidP="009F1286">
      <w:pPr>
        <w:jc w:val="both"/>
        <w:rPr>
          <w:rFonts w:ascii="Arial" w:hAnsi="Arial" w:cs="Arial"/>
          <w:b/>
          <w:sz w:val="28"/>
          <w:szCs w:val="32"/>
          <w:lang w:val="en-US"/>
        </w:rPr>
      </w:pPr>
    </w:p>
    <w:p w14:paraId="1286EBC9" w14:textId="77777777" w:rsidR="009F1286" w:rsidRPr="00AD73CC" w:rsidRDefault="009F1286" w:rsidP="009F1286">
      <w:pPr>
        <w:jc w:val="both"/>
        <w:rPr>
          <w:rFonts w:ascii="Arial" w:hAnsi="Arial" w:cs="Arial"/>
          <w:b/>
          <w:sz w:val="28"/>
          <w:szCs w:val="32"/>
          <w:lang w:val="en-US"/>
        </w:rPr>
      </w:pPr>
      <w:r w:rsidRPr="00AD73CC">
        <w:rPr>
          <w:rFonts w:ascii="Arial" w:hAnsi="Arial" w:cs="Arial"/>
          <w:b/>
          <w:sz w:val="28"/>
          <w:szCs w:val="32"/>
          <w:lang w:val="en-US"/>
        </w:rPr>
        <w:t>Consultation</w:t>
      </w:r>
    </w:p>
    <w:p w14:paraId="5D103DDB" w14:textId="77777777" w:rsidR="009F1286" w:rsidRPr="00AD73CC" w:rsidRDefault="009F1286" w:rsidP="009F1286">
      <w:pPr>
        <w:jc w:val="both"/>
        <w:rPr>
          <w:rFonts w:ascii="Arial" w:hAnsi="Arial" w:cs="Arial"/>
          <w:b/>
          <w:szCs w:val="32"/>
          <w:lang w:val="en-US"/>
        </w:rPr>
      </w:pPr>
    </w:p>
    <w:p w14:paraId="5321F178" w14:textId="77777777" w:rsidR="009F1286" w:rsidRDefault="009F1286" w:rsidP="009F1286">
      <w:pPr>
        <w:tabs>
          <w:tab w:val="left" w:pos="4820"/>
        </w:tabs>
        <w:jc w:val="both"/>
        <w:rPr>
          <w:rFonts w:ascii="Arial" w:hAnsi="Arial" w:cs="Arial"/>
          <w:szCs w:val="32"/>
          <w:lang w:val="en-US"/>
        </w:rPr>
      </w:pPr>
      <w:r>
        <w:rPr>
          <w:rFonts w:ascii="Arial" w:hAnsi="Arial" w:cs="Arial"/>
          <w:szCs w:val="32"/>
          <w:lang w:val="en-US"/>
        </w:rPr>
        <w:t>N/A</w:t>
      </w:r>
    </w:p>
    <w:p w14:paraId="58396C8C" w14:textId="77777777" w:rsidR="009F1286" w:rsidRPr="003665D9" w:rsidRDefault="009F1286" w:rsidP="009F1286">
      <w:pPr>
        <w:tabs>
          <w:tab w:val="left" w:pos="4820"/>
        </w:tabs>
        <w:jc w:val="both"/>
        <w:rPr>
          <w:rFonts w:ascii="Arial" w:hAnsi="Arial" w:cs="Arial"/>
          <w:szCs w:val="32"/>
          <w:lang w:val="en-US"/>
        </w:rPr>
      </w:pPr>
    </w:p>
    <w:p w14:paraId="2E061C8A" w14:textId="77777777" w:rsidR="009F1286" w:rsidRPr="003665D9" w:rsidRDefault="009F1286" w:rsidP="009F1286">
      <w:pPr>
        <w:tabs>
          <w:tab w:val="left" w:pos="4820"/>
        </w:tabs>
        <w:jc w:val="both"/>
        <w:rPr>
          <w:rFonts w:ascii="Arial" w:hAnsi="Arial" w:cs="Arial"/>
          <w:szCs w:val="32"/>
          <w:lang w:val="en-US"/>
        </w:rPr>
      </w:pPr>
    </w:p>
    <w:p w14:paraId="3B81A044" w14:textId="77777777" w:rsidR="009F1286" w:rsidRPr="00EB081A" w:rsidRDefault="009F1286" w:rsidP="009F1286">
      <w:pPr>
        <w:rPr>
          <w:rFonts w:ascii="Arial" w:hAnsi="Arial" w:cs="Arial"/>
          <w:b/>
          <w:sz w:val="28"/>
          <w:szCs w:val="32"/>
          <w:lang w:val="en-US"/>
        </w:rPr>
      </w:pPr>
      <w:r w:rsidRPr="00EB081A">
        <w:rPr>
          <w:rFonts w:ascii="Arial" w:hAnsi="Arial" w:cs="Arial"/>
          <w:b/>
          <w:sz w:val="28"/>
          <w:szCs w:val="32"/>
          <w:lang w:val="en-US"/>
        </w:rPr>
        <w:t xml:space="preserve">Strategic Implications </w:t>
      </w:r>
    </w:p>
    <w:p w14:paraId="76EE2B23" w14:textId="77777777" w:rsidR="009F1286" w:rsidRPr="00EB081A" w:rsidRDefault="009F1286" w:rsidP="009F1286">
      <w:pPr>
        <w:pStyle w:val="NormalWeb"/>
        <w:spacing w:before="0" w:beforeAutospacing="0" w:after="0" w:afterAutospacing="0"/>
        <w:rPr>
          <w:rFonts w:ascii="Arial" w:eastAsiaTheme="minorHAnsi" w:hAnsi="Arial" w:cs="Arial"/>
          <w:b/>
          <w:bCs/>
          <w:szCs w:val="32"/>
          <w:lang w:val="en-GB" w:eastAsia="en-US"/>
        </w:rPr>
      </w:pPr>
    </w:p>
    <w:p w14:paraId="29F9E723" w14:textId="77777777" w:rsidR="009F1286" w:rsidRPr="00EB081A" w:rsidRDefault="009F1286" w:rsidP="009F1286">
      <w:pPr>
        <w:pStyle w:val="NormalWeb"/>
        <w:spacing w:before="0" w:beforeAutospacing="0" w:after="0" w:afterAutospacing="0"/>
        <w:jc w:val="both"/>
        <w:rPr>
          <w:rFonts w:ascii="Arial" w:eastAsiaTheme="minorHAnsi" w:hAnsi="Arial" w:cs="Arial"/>
          <w:szCs w:val="32"/>
          <w:lang w:val="en-GB" w:eastAsia="en-US"/>
        </w:rPr>
      </w:pPr>
      <w:r w:rsidRPr="00EB081A">
        <w:rPr>
          <w:rFonts w:ascii="Arial" w:eastAsiaTheme="minorHAnsi" w:hAnsi="Arial" w:cs="Arial"/>
          <w:szCs w:val="32"/>
          <w:lang w:val="en-GB" w:eastAsia="en-US"/>
        </w:rPr>
        <w:t>The 2020/21 approved budget is in line with the City’s strategic direction. Our operations and capital spend, and income is undertaken in line with and measured against the budget.</w:t>
      </w:r>
    </w:p>
    <w:p w14:paraId="7324E248" w14:textId="77777777" w:rsidR="009F1286" w:rsidRPr="00EB081A" w:rsidRDefault="009F1286" w:rsidP="009F1286">
      <w:pPr>
        <w:pStyle w:val="NormalWeb"/>
        <w:spacing w:before="0" w:beforeAutospacing="0" w:after="0" w:afterAutospacing="0"/>
        <w:jc w:val="both"/>
        <w:rPr>
          <w:rFonts w:ascii="Arial" w:hAnsi="Arial" w:cs="Arial"/>
          <w:b/>
          <w:bCs/>
        </w:rPr>
      </w:pPr>
    </w:p>
    <w:p w14:paraId="6909E9AD" w14:textId="77777777" w:rsidR="009F1286" w:rsidRPr="00EB081A" w:rsidRDefault="009F1286" w:rsidP="009F1286">
      <w:pPr>
        <w:pStyle w:val="NormalWeb"/>
        <w:spacing w:before="0" w:beforeAutospacing="0" w:after="0" w:afterAutospacing="0"/>
        <w:jc w:val="both"/>
        <w:rPr>
          <w:rFonts w:ascii="Arial" w:hAnsi="Arial" w:cs="Arial"/>
        </w:rPr>
      </w:pPr>
      <w:r w:rsidRPr="00EB081A">
        <w:rPr>
          <w:rFonts w:ascii="Arial" w:hAnsi="Arial" w:cs="Arial"/>
        </w:rPr>
        <w:t>The 2020/21 approved budget ensure</w:t>
      </w:r>
      <w:r>
        <w:rPr>
          <w:rFonts w:ascii="Arial" w:hAnsi="Arial" w:cs="Arial"/>
        </w:rPr>
        <w:t>s</w:t>
      </w:r>
      <w:r w:rsidRPr="00EB081A">
        <w:rPr>
          <w:rFonts w:ascii="Arial" w:hAnsi="Arial" w:cs="Arial"/>
        </w:rPr>
        <w:t xml:space="preserve"> that there is an equitable distribution of benefits in the community</w:t>
      </w:r>
      <w:r>
        <w:rPr>
          <w:rFonts w:ascii="Arial" w:hAnsi="Arial" w:cs="Arial"/>
        </w:rPr>
        <w:t>.</w:t>
      </w:r>
    </w:p>
    <w:p w14:paraId="3C568610" w14:textId="77777777" w:rsidR="009F1286" w:rsidRPr="00EB081A" w:rsidRDefault="009F1286" w:rsidP="009F1286">
      <w:pPr>
        <w:pStyle w:val="NormalWeb"/>
        <w:spacing w:before="0" w:beforeAutospacing="0" w:after="0" w:afterAutospacing="0"/>
        <w:jc w:val="both"/>
        <w:rPr>
          <w:rFonts w:ascii="Arial" w:hAnsi="Arial" w:cs="Arial"/>
          <w:b/>
          <w:bCs/>
        </w:rPr>
      </w:pPr>
    </w:p>
    <w:p w14:paraId="5E61E316" w14:textId="77777777" w:rsidR="009F1286" w:rsidRPr="00EB081A" w:rsidRDefault="009F1286" w:rsidP="009F1286">
      <w:pPr>
        <w:pStyle w:val="NormalWeb"/>
        <w:spacing w:before="0" w:beforeAutospacing="0" w:after="0" w:afterAutospacing="0"/>
        <w:jc w:val="both"/>
        <w:rPr>
          <w:rFonts w:ascii="Arial" w:hAnsi="Arial" w:cs="Arial"/>
        </w:rPr>
      </w:pPr>
      <w:r w:rsidRPr="00EB081A">
        <w:rPr>
          <w:rFonts w:ascii="Arial" w:hAnsi="Arial" w:cs="Arial"/>
        </w:rPr>
        <w:t>The 2020/21 budget was prepared in line with the City’s level of tolerance of risk and it is managed through budgetary review and control.</w:t>
      </w:r>
    </w:p>
    <w:p w14:paraId="6C51A393" w14:textId="77777777" w:rsidR="009F1286" w:rsidRPr="00EB081A" w:rsidRDefault="009F1286" w:rsidP="009F1286">
      <w:pPr>
        <w:pStyle w:val="NormalWeb"/>
        <w:spacing w:before="0" w:beforeAutospacing="0" w:after="0" w:afterAutospacing="0"/>
        <w:jc w:val="both"/>
        <w:rPr>
          <w:rFonts w:ascii="Arial" w:hAnsi="Arial" w:cs="Arial"/>
          <w:b/>
          <w:bCs/>
        </w:rPr>
      </w:pPr>
    </w:p>
    <w:p w14:paraId="12FD1D6A" w14:textId="77777777" w:rsidR="009F1286" w:rsidRPr="00EB081A" w:rsidRDefault="009F1286" w:rsidP="009F1286">
      <w:pPr>
        <w:pStyle w:val="NormalWeb"/>
        <w:spacing w:before="0" w:beforeAutospacing="0" w:after="0" w:afterAutospacing="0"/>
        <w:jc w:val="both"/>
        <w:rPr>
          <w:rFonts w:ascii="Arial" w:hAnsi="Arial" w:cs="Arial"/>
        </w:rPr>
      </w:pPr>
      <w:r w:rsidRPr="00EB081A">
        <w:rPr>
          <w:rFonts w:ascii="Arial" w:hAnsi="Arial" w:cs="Arial"/>
        </w:rPr>
        <w:t>The approved budget was based on zero based budgeting concept which requires all income and expenses to be thoroughly reviewed against data and information available to perform the City’s services at a sustainable level.</w:t>
      </w:r>
    </w:p>
    <w:p w14:paraId="135E2B46" w14:textId="77777777" w:rsidR="009F1286" w:rsidRPr="00EB081A" w:rsidRDefault="009F1286" w:rsidP="009F1286">
      <w:pPr>
        <w:pStyle w:val="NormalWeb"/>
        <w:spacing w:before="0" w:beforeAutospacing="0" w:after="0" w:afterAutospacing="0"/>
        <w:jc w:val="both"/>
        <w:rPr>
          <w:rFonts w:ascii="Arial" w:hAnsi="Arial" w:cs="Arial"/>
        </w:rPr>
      </w:pPr>
    </w:p>
    <w:p w14:paraId="1EAEE603" w14:textId="77777777" w:rsidR="009F1286" w:rsidRPr="00EB081A" w:rsidRDefault="009F1286" w:rsidP="009F1286">
      <w:pPr>
        <w:pStyle w:val="NormalWeb"/>
        <w:spacing w:before="0" w:beforeAutospacing="0" w:after="0" w:afterAutospacing="0"/>
        <w:jc w:val="both"/>
        <w:rPr>
          <w:rFonts w:ascii="Arial" w:hAnsi="Arial" w:cs="Arial"/>
        </w:rPr>
      </w:pPr>
    </w:p>
    <w:p w14:paraId="36BAC2CE" w14:textId="77777777" w:rsidR="009F1286" w:rsidRPr="00EB081A" w:rsidRDefault="009F1286" w:rsidP="009F1286">
      <w:pPr>
        <w:jc w:val="both"/>
        <w:rPr>
          <w:rFonts w:ascii="Arial" w:hAnsi="Arial" w:cs="Arial"/>
          <w:b/>
          <w:sz w:val="28"/>
          <w:szCs w:val="32"/>
          <w:lang w:val="en-US"/>
        </w:rPr>
      </w:pPr>
      <w:r w:rsidRPr="00EB081A">
        <w:rPr>
          <w:rFonts w:ascii="Arial" w:hAnsi="Arial" w:cs="Arial"/>
          <w:b/>
          <w:sz w:val="28"/>
          <w:szCs w:val="32"/>
          <w:lang w:val="en-US"/>
        </w:rPr>
        <w:t>Budget/Financial Implications</w:t>
      </w:r>
    </w:p>
    <w:p w14:paraId="35D017C7" w14:textId="77777777" w:rsidR="009F1286" w:rsidRPr="00EB081A" w:rsidRDefault="009F1286" w:rsidP="009F1286">
      <w:pPr>
        <w:jc w:val="both"/>
        <w:rPr>
          <w:rFonts w:ascii="Arial" w:hAnsi="Arial" w:cs="Arial"/>
          <w:b/>
          <w:szCs w:val="32"/>
          <w:lang w:val="en-US"/>
        </w:rPr>
      </w:pPr>
    </w:p>
    <w:p w14:paraId="0B2CF6F3" w14:textId="77777777" w:rsidR="009F1286" w:rsidRPr="00EB081A" w:rsidRDefault="009F1286" w:rsidP="009F1286">
      <w:pPr>
        <w:jc w:val="both"/>
        <w:rPr>
          <w:rFonts w:ascii="Arial" w:hAnsi="Arial" w:cs="Arial"/>
          <w:szCs w:val="32"/>
          <w:lang w:val="en-US"/>
        </w:rPr>
      </w:pPr>
      <w:r w:rsidRPr="00EB081A">
        <w:rPr>
          <w:rFonts w:ascii="Arial" w:hAnsi="Arial" w:cs="Arial"/>
          <w:szCs w:val="32"/>
          <w:lang w:val="en-US"/>
        </w:rPr>
        <w:t>As outlined in the Monthly Financial Report.</w:t>
      </w:r>
    </w:p>
    <w:p w14:paraId="5F0BBD1A" w14:textId="77777777" w:rsidR="009F1286" w:rsidRPr="009F1286" w:rsidRDefault="009F1286" w:rsidP="009F1286"/>
    <w:p w14:paraId="200BC0A2" w14:textId="2EA23AA1" w:rsidR="006053A2" w:rsidRDefault="006053A2"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6AC9B26" w14:textId="77777777" w:rsidR="00E6602C" w:rsidRPr="00AD73CC" w:rsidRDefault="00E6602C" w:rsidP="00E6602C">
      <w:pPr>
        <w:jc w:val="both"/>
        <w:rPr>
          <w:rFonts w:ascii="Arial" w:hAnsi="Arial" w:cs="Arial"/>
          <w:b/>
          <w:szCs w:val="32"/>
          <w:lang w:val="en-US"/>
        </w:rPr>
      </w:pPr>
    </w:p>
    <w:p w14:paraId="46C8C7FD" w14:textId="77777777" w:rsidR="00E6602C" w:rsidRDefault="00E6602C" w:rsidP="00E6602C">
      <w:pPr>
        <w:jc w:val="both"/>
        <w:rPr>
          <w:rFonts w:ascii="Arial" w:hAnsi="Arial" w:cs="Arial"/>
          <w:szCs w:val="24"/>
        </w:rPr>
      </w:pPr>
    </w:p>
    <w:p w14:paraId="1FB62F04" w14:textId="77777777" w:rsidR="00CB503A" w:rsidRDefault="00CB503A">
      <w:pPr>
        <w:rPr>
          <w:rFonts w:ascii="Arial" w:hAnsi="Arial" w:cs="Arial"/>
          <w:b/>
          <w:kern w:val="28"/>
          <w:szCs w:val="24"/>
        </w:rPr>
      </w:pPr>
      <w:r>
        <w:rPr>
          <w:rFonts w:ascii="Arial" w:hAnsi="Arial" w:cs="Arial"/>
          <w:szCs w:val="24"/>
        </w:rPr>
        <w:br w:type="page"/>
      </w:r>
    </w:p>
    <w:p w14:paraId="23DF2A38" w14:textId="2C359C34" w:rsidR="00C460F4" w:rsidRDefault="008C7902" w:rsidP="008C7902">
      <w:pPr>
        <w:pStyle w:val="Heading2"/>
        <w:numPr>
          <w:ilvl w:val="1"/>
          <w:numId w:val="1"/>
        </w:numPr>
        <w:tabs>
          <w:tab w:val="clear" w:pos="720"/>
          <w:tab w:val="num" w:pos="0"/>
        </w:tabs>
        <w:spacing w:before="0" w:after="0"/>
        <w:ind w:left="0" w:hanging="851"/>
        <w:rPr>
          <w:rFonts w:ascii="Arial" w:hAnsi="Arial" w:cs="Arial"/>
          <w:noProof/>
          <w:sz w:val="24"/>
          <w:szCs w:val="24"/>
          <w:u w:val="none"/>
        </w:rPr>
      </w:pPr>
      <w:bookmarkStart w:id="59" w:name="_Toc80142198"/>
      <w:r>
        <w:rPr>
          <w:rFonts w:ascii="Arial" w:hAnsi="Arial" w:cs="Arial"/>
          <w:sz w:val="24"/>
          <w:szCs w:val="24"/>
          <w:u w:val="none"/>
        </w:rPr>
        <w:t>Monthly</w:t>
      </w:r>
      <w:r>
        <w:rPr>
          <w:rFonts w:ascii="Arial" w:hAnsi="Arial" w:cs="Arial"/>
          <w:noProof/>
          <w:sz w:val="24"/>
          <w:szCs w:val="24"/>
          <w:u w:val="none"/>
        </w:rPr>
        <w:t xml:space="preserve"> Investment Report</w:t>
      </w:r>
      <w:r w:rsidR="00CB503A">
        <w:rPr>
          <w:rFonts w:ascii="Arial" w:hAnsi="Arial" w:cs="Arial"/>
          <w:noProof/>
          <w:sz w:val="24"/>
          <w:szCs w:val="24"/>
          <w:u w:val="none"/>
        </w:rPr>
        <w:t xml:space="preserve"> – June 2021</w:t>
      </w:r>
      <w:bookmarkEnd w:id="59"/>
    </w:p>
    <w:p w14:paraId="706C2AB5" w14:textId="00AF645C" w:rsidR="00CB503A" w:rsidRDefault="00CB503A" w:rsidP="00CB503A"/>
    <w:tbl>
      <w:tblPr>
        <w:tblStyle w:val="TableGrid"/>
        <w:tblW w:w="0" w:type="auto"/>
        <w:tblInd w:w="-5" w:type="dxa"/>
        <w:tblLook w:val="04A0" w:firstRow="1" w:lastRow="0" w:firstColumn="1" w:lastColumn="0" w:noHBand="0" w:noVBand="1"/>
      </w:tblPr>
      <w:tblGrid>
        <w:gridCol w:w="2213"/>
        <w:gridCol w:w="6095"/>
      </w:tblGrid>
      <w:tr w:rsidR="00CB503A" w:rsidRPr="008A1B93" w14:paraId="4A2BE2F1" w14:textId="77777777" w:rsidTr="00C46589">
        <w:tc>
          <w:tcPr>
            <w:tcW w:w="2284" w:type="dxa"/>
          </w:tcPr>
          <w:p w14:paraId="0275739D" w14:textId="77777777" w:rsidR="00CB503A" w:rsidRPr="00CC6F60" w:rsidRDefault="00CB503A" w:rsidP="00552C7B">
            <w:pPr>
              <w:jc w:val="both"/>
              <w:rPr>
                <w:rFonts w:ascii="Arial" w:hAnsi="Arial" w:cs="Arial"/>
                <w:b/>
                <w:szCs w:val="24"/>
              </w:rPr>
            </w:pPr>
            <w:r w:rsidRPr="00CC6F60">
              <w:rPr>
                <w:rFonts w:ascii="Arial" w:eastAsia="Calibri" w:hAnsi="Arial" w:cs="Arial"/>
                <w:b/>
                <w:szCs w:val="24"/>
              </w:rPr>
              <w:t>Council</w:t>
            </w:r>
          </w:p>
        </w:tc>
        <w:tc>
          <w:tcPr>
            <w:tcW w:w="6647" w:type="dxa"/>
          </w:tcPr>
          <w:p w14:paraId="6EE1093A" w14:textId="77777777" w:rsidR="00CB503A" w:rsidRPr="00CC6F60" w:rsidRDefault="00CB503A" w:rsidP="00552C7B">
            <w:pPr>
              <w:jc w:val="both"/>
              <w:rPr>
                <w:rFonts w:ascii="Arial" w:hAnsi="Arial" w:cs="Arial"/>
                <w:szCs w:val="24"/>
              </w:rPr>
            </w:pPr>
            <w:r w:rsidRPr="00CC6F60">
              <w:rPr>
                <w:rFonts w:ascii="Arial" w:eastAsia="Calibri" w:hAnsi="Arial" w:cs="Arial"/>
                <w:szCs w:val="24"/>
              </w:rPr>
              <w:t>27 July 2021</w:t>
            </w:r>
          </w:p>
        </w:tc>
      </w:tr>
      <w:tr w:rsidR="00CB503A" w:rsidRPr="008A1B93" w14:paraId="50A9E316" w14:textId="77777777" w:rsidTr="00C46589">
        <w:tc>
          <w:tcPr>
            <w:tcW w:w="2284" w:type="dxa"/>
          </w:tcPr>
          <w:p w14:paraId="10AE2579" w14:textId="77777777" w:rsidR="00CB503A" w:rsidRPr="00CC6F60" w:rsidRDefault="00CB503A" w:rsidP="00552C7B">
            <w:pPr>
              <w:jc w:val="both"/>
              <w:rPr>
                <w:rFonts w:ascii="Arial" w:hAnsi="Arial" w:cs="Arial"/>
                <w:b/>
                <w:szCs w:val="24"/>
              </w:rPr>
            </w:pPr>
            <w:r w:rsidRPr="00CC6F60">
              <w:rPr>
                <w:rFonts w:ascii="Arial" w:eastAsia="Calibri" w:hAnsi="Arial" w:cs="Arial"/>
                <w:b/>
                <w:szCs w:val="24"/>
              </w:rPr>
              <w:t>Applicant</w:t>
            </w:r>
          </w:p>
        </w:tc>
        <w:tc>
          <w:tcPr>
            <w:tcW w:w="6647" w:type="dxa"/>
          </w:tcPr>
          <w:p w14:paraId="03E05858" w14:textId="77777777" w:rsidR="00CB503A" w:rsidRPr="00CC6F60" w:rsidRDefault="00CB503A" w:rsidP="00552C7B">
            <w:pPr>
              <w:jc w:val="both"/>
              <w:rPr>
                <w:rFonts w:ascii="Arial" w:hAnsi="Arial" w:cs="Arial"/>
                <w:szCs w:val="24"/>
              </w:rPr>
            </w:pPr>
            <w:r w:rsidRPr="00CC6F60">
              <w:rPr>
                <w:rFonts w:ascii="Arial" w:eastAsia="Calibri" w:hAnsi="Arial" w:cs="Arial"/>
                <w:szCs w:val="24"/>
              </w:rPr>
              <w:t>City of Nedlands</w:t>
            </w:r>
          </w:p>
        </w:tc>
      </w:tr>
      <w:tr w:rsidR="00CB503A" w:rsidRPr="008A1B93" w14:paraId="244D8983" w14:textId="77777777" w:rsidTr="00C46589">
        <w:tc>
          <w:tcPr>
            <w:tcW w:w="2284" w:type="dxa"/>
          </w:tcPr>
          <w:p w14:paraId="2079A8E6" w14:textId="44AB5647" w:rsidR="00CB503A" w:rsidRPr="00CC6F60" w:rsidRDefault="00CB503A" w:rsidP="00552C7B">
            <w:pPr>
              <w:jc w:val="both"/>
              <w:rPr>
                <w:rFonts w:ascii="Arial" w:hAnsi="Arial" w:cs="Arial"/>
                <w:b/>
                <w:szCs w:val="24"/>
              </w:rPr>
            </w:pPr>
            <w:r w:rsidRPr="00CC6F60">
              <w:rPr>
                <w:rFonts w:ascii="Arial" w:hAnsi="Arial"/>
                <w:b/>
                <w:szCs w:val="24"/>
              </w:rPr>
              <w:t>Employee Disclosure under section 5.70 Local Government Act 1995</w:t>
            </w:r>
          </w:p>
        </w:tc>
        <w:tc>
          <w:tcPr>
            <w:tcW w:w="6647" w:type="dxa"/>
          </w:tcPr>
          <w:p w14:paraId="7651343A" w14:textId="77777777" w:rsidR="00CB503A" w:rsidRPr="00CC6F60" w:rsidRDefault="00CB503A" w:rsidP="00552C7B">
            <w:pPr>
              <w:jc w:val="both"/>
              <w:rPr>
                <w:rFonts w:ascii="Arial" w:hAnsi="Arial" w:cs="Arial"/>
                <w:szCs w:val="24"/>
              </w:rPr>
            </w:pPr>
            <w:r w:rsidRPr="00CC6F60">
              <w:rPr>
                <w:rFonts w:ascii="Arial" w:hAnsi="Arial"/>
                <w:szCs w:val="24"/>
              </w:rPr>
              <w:t>Nil.</w:t>
            </w:r>
          </w:p>
        </w:tc>
      </w:tr>
      <w:tr w:rsidR="00CB503A" w:rsidRPr="008A1B93" w14:paraId="4FC179EA" w14:textId="77777777" w:rsidTr="00C46589">
        <w:tc>
          <w:tcPr>
            <w:tcW w:w="2284" w:type="dxa"/>
            <w:tcBorders>
              <w:bottom w:val="single" w:sz="4" w:space="0" w:color="auto"/>
            </w:tcBorders>
          </w:tcPr>
          <w:p w14:paraId="4DA1248E" w14:textId="77777777" w:rsidR="00CB503A" w:rsidRPr="00CC6F60" w:rsidRDefault="00CB503A" w:rsidP="00552C7B">
            <w:pPr>
              <w:jc w:val="both"/>
              <w:rPr>
                <w:rFonts w:ascii="Arial" w:hAnsi="Arial" w:cs="Arial"/>
                <w:b/>
                <w:szCs w:val="24"/>
              </w:rPr>
            </w:pPr>
            <w:r w:rsidRPr="00CC6F60">
              <w:rPr>
                <w:rFonts w:ascii="Arial" w:hAnsi="Arial" w:cs="Arial"/>
                <w:b/>
                <w:szCs w:val="24"/>
              </w:rPr>
              <w:t>Director</w:t>
            </w:r>
          </w:p>
        </w:tc>
        <w:tc>
          <w:tcPr>
            <w:tcW w:w="6647" w:type="dxa"/>
            <w:tcBorders>
              <w:bottom w:val="single" w:sz="4" w:space="0" w:color="auto"/>
            </w:tcBorders>
          </w:tcPr>
          <w:p w14:paraId="3A043DBE" w14:textId="77777777" w:rsidR="00CB503A" w:rsidRPr="00CC6F60" w:rsidRDefault="00CB503A" w:rsidP="00552C7B">
            <w:pPr>
              <w:jc w:val="both"/>
              <w:rPr>
                <w:rFonts w:ascii="Arial" w:hAnsi="Arial" w:cs="Arial"/>
                <w:szCs w:val="24"/>
              </w:rPr>
            </w:pPr>
            <w:r w:rsidRPr="00CC6F60">
              <w:rPr>
                <w:rFonts w:ascii="Arial" w:hAnsi="Arial" w:cs="Arial"/>
                <w:szCs w:val="24"/>
              </w:rPr>
              <w:t>Ed Herne – Acting Chief Executive officer</w:t>
            </w:r>
          </w:p>
        </w:tc>
      </w:tr>
      <w:tr w:rsidR="00CB503A" w:rsidRPr="008A1B93" w14:paraId="2B2029A5" w14:textId="77777777" w:rsidTr="00C46589">
        <w:tc>
          <w:tcPr>
            <w:tcW w:w="2284" w:type="dxa"/>
            <w:tcBorders>
              <w:bottom w:val="single" w:sz="4" w:space="0" w:color="auto"/>
            </w:tcBorders>
          </w:tcPr>
          <w:p w14:paraId="4C6EE252" w14:textId="77777777" w:rsidR="00CB503A" w:rsidRPr="00CC6F60" w:rsidRDefault="00CB503A" w:rsidP="00552C7B">
            <w:pPr>
              <w:jc w:val="both"/>
              <w:rPr>
                <w:rFonts w:ascii="Arial" w:hAnsi="Arial" w:cs="Arial"/>
                <w:b/>
                <w:szCs w:val="24"/>
              </w:rPr>
            </w:pPr>
            <w:r w:rsidRPr="00CC6F60">
              <w:rPr>
                <w:rFonts w:ascii="Arial" w:hAnsi="Arial" w:cs="Arial"/>
                <w:b/>
                <w:szCs w:val="24"/>
              </w:rPr>
              <w:t>Attachments</w:t>
            </w:r>
          </w:p>
        </w:tc>
        <w:tc>
          <w:tcPr>
            <w:tcW w:w="6647" w:type="dxa"/>
            <w:tcBorders>
              <w:bottom w:val="single" w:sz="4" w:space="0" w:color="auto"/>
            </w:tcBorders>
          </w:tcPr>
          <w:p w14:paraId="54ED353C" w14:textId="77777777" w:rsidR="00CB503A" w:rsidRPr="00CC6F60" w:rsidRDefault="00CB503A" w:rsidP="00CB503A">
            <w:pPr>
              <w:pStyle w:val="ListParagraph"/>
              <w:numPr>
                <w:ilvl w:val="0"/>
                <w:numId w:val="23"/>
              </w:numPr>
              <w:spacing w:after="0" w:line="240" w:lineRule="auto"/>
              <w:ind w:left="447" w:hanging="447"/>
              <w:jc w:val="both"/>
              <w:rPr>
                <w:rFonts w:ascii="Arial" w:hAnsi="Arial" w:cs="Arial"/>
                <w:sz w:val="24"/>
                <w:szCs w:val="24"/>
                <w:lang w:val="en-US"/>
              </w:rPr>
            </w:pPr>
            <w:r w:rsidRPr="00CC6F60">
              <w:rPr>
                <w:rFonts w:ascii="Arial" w:hAnsi="Arial" w:cs="Arial"/>
                <w:sz w:val="24"/>
                <w:szCs w:val="24"/>
                <w:lang w:val="en-US"/>
              </w:rPr>
              <w:t>Investment Report for the period ended 30 June 2021</w:t>
            </w:r>
          </w:p>
        </w:tc>
      </w:tr>
    </w:tbl>
    <w:p w14:paraId="0BEA7989" w14:textId="77777777" w:rsidR="00CB503A" w:rsidRDefault="00CB503A" w:rsidP="00CB503A">
      <w:pPr>
        <w:jc w:val="both"/>
        <w:rPr>
          <w:rFonts w:ascii="Arial" w:hAnsi="Arial" w:cs="Arial"/>
          <w:szCs w:val="24"/>
        </w:rPr>
      </w:pPr>
    </w:p>
    <w:p w14:paraId="1F1EE80B" w14:textId="4E00DAF4" w:rsidR="000B29C5" w:rsidRPr="006D752D" w:rsidRDefault="000B29C5" w:rsidP="000B29C5">
      <w:pPr>
        <w:jc w:val="both"/>
        <w:rPr>
          <w:rFonts w:ascii="Arial" w:hAnsi="Arial" w:cs="Arial"/>
          <w:b/>
          <w:szCs w:val="24"/>
        </w:rPr>
      </w:pPr>
      <w:r w:rsidRPr="006D752D">
        <w:rPr>
          <w:rFonts w:ascii="Arial" w:hAnsi="Arial" w:cs="Arial"/>
          <w:b/>
          <w:szCs w:val="24"/>
        </w:rPr>
        <w:t xml:space="preserve">Regulation 11(da) </w:t>
      </w:r>
      <w:r w:rsidR="00BF5E8A">
        <w:rPr>
          <w:rFonts w:ascii="Arial" w:hAnsi="Arial" w:cs="Arial"/>
          <w:b/>
          <w:szCs w:val="24"/>
        </w:rPr>
        <w:t>–</w:t>
      </w:r>
      <w:r w:rsidRPr="006D752D">
        <w:rPr>
          <w:rFonts w:ascii="Arial" w:hAnsi="Arial" w:cs="Arial"/>
          <w:b/>
          <w:szCs w:val="24"/>
        </w:rPr>
        <w:t xml:space="preserve"> </w:t>
      </w:r>
      <w:r w:rsidR="00BF5E8A">
        <w:rPr>
          <w:rFonts w:ascii="Arial" w:hAnsi="Arial" w:cs="Arial"/>
          <w:b/>
          <w:szCs w:val="24"/>
        </w:rPr>
        <w:t>Not Applicable – Recommendation Adopted</w:t>
      </w:r>
    </w:p>
    <w:p w14:paraId="7FB8B09B" w14:textId="77777777" w:rsidR="000B29C5" w:rsidRPr="006D752D" w:rsidRDefault="000B29C5" w:rsidP="000B29C5">
      <w:pPr>
        <w:jc w:val="both"/>
        <w:rPr>
          <w:rFonts w:ascii="Arial" w:hAnsi="Arial" w:cs="Arial"/>
          <w:szCs w:val="24"/>
        </w:rPr>
      </w:pPr>
    </w:p>
    <w:p w14:paraId="6B5C1681" w14:textId="58E8BB01" w:rsidR="000B29C5" w:rsidRPr="006D752D" w:rsidRDefault="000B29C5" w:rsidP="000B29C5">
      <w:pPr>
        <w:jc w:val="both"/>
        <w:rPr>
          <w:rFonts w:ascii="Arial" w:hAnsi="Arial" w:cs="Arial"/>
          <w:szCs w:val="24"/>
        </w:rPr>
      </w:pPr>
      <w:r w:rsidRPr="006D752D">
        <w:rPr>
          <w:rFonts w:ascii="Arial" w:hAnsi="Arial" w:cs="Arial"/>
          <w:szCs w:val="24"/>
        </w:rPr>
        <w:t xml:space="preserve">Moved – Councillor </w:t>
      </w:r>
      <w:r w:rsidR="003D5C19">
        <w:rPr>
          <w:rFonts w:ascii="Arial" w:hAnsi="Arial" w:cs="Arial"/>
          <w:szCs w:val="24"/>
        </w:rPr>
        <w:t>Wetherall</w:t>
      </w:r>
    </w:p>
    <w:p w14:paraId="46D837CB" w14:textId="38F960F4" w:rsidR="000B29C5" w:rsidRPr="006D752D" w:rsidRDefault="000B29C5" w:rsidP="000B29C5">
      <w:pPr>
        <w:jc w:val="both"/>
        <w:rPr>
          <w:rFonts w:ascii="Arial" w:hAnsi="Arial" w:cs="Arial"/>
          <w:szCs w:val="24"/>
        </w:rPr>
      </w:pPr>
      <w:r w:rsidRPr="006D752D">
        <w:rPr>
          <w:rFonts w:ascii="Arial" w:hAnsi="Arial" w:cs="Arial"/>
          <w:szCs w:val="24"/>
        </w:rPr>
        <w:t xml:space="preserve">Seconded – Councillor </w:t>
      </w:r>
      <w:r w:rsidR="003D5C19">
        <w:rPr>
          <w:rFonts w:ascii="Arial" w:hAnsi="Arial" w:cs="Arial"/>
          <w:szCs w:val="24"/>
        </w:rPr>
        <w:t>McManus</w:t>
      </w:r>
    </w:p>
    <w:p w14:paraId="6FE133FF" w14:textId="77777777" w:rsidR="000B29C5" w:rsidRPr="006D752D" w:rsidRDefault="000B29C5" w:rsidP="000B29C5">
      <w:pPr>
        <w:jc w:val="both"/>
        <w:rPr>
          <w:rFonts w:ascii="Arial" w:hAnsi="Arial" w:cs="Arial"/>
          <w:szCs w:val="24"/>
        </w:rPr>
      </w:pPr>
    </w:p>
    <w:p w14:paraId="2D94A1E4" w14:textId="77777777" w:rsidR="000B29C5" w:rsidRPr="006D752D" w:rsidRDefault="000B29C5" w:rsidP="000B29C5">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3A13832B" w14:textId="77777777" w:rsidR="000B29C5" w:rsidRPr="006D752D" w:rsidRDefault="000B29C5" w:rsidP="000B29C5">
      <w:pPr>
        <w:jc w:val="both"/>
        <w:rPr>
          <w:rFonts w:ascii="Arial" w:hAnsi="Arial" w:cs="Arial"/>
          <w:szCs w:val="24"/>
        </w:rPr>
      </w:pPr>
      <w:r w:rsidRPr="006D752D">
        <w:rPr>
          <w:rFonts w:ascii="Arial" w:hAnsi="Arial" w:cs="Arial"/>
          <w:szCs w:val="24"/>
        </w:rPr>
        <w:t>(Printed below for ease of reference)</w:t>
      </w:r>
    </w:p>
    <w:p w14:paraId="0E04A53D" w14:textId="025255B9" w:rsidR="003D5C19" w:rsidRPr="006D752D" w:rsidRDefault="003D5C19" w:rsidP="00552C7B">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08F5E0F4" w14:textId="3A72679E" w:rsidR="000B29C5" w:rsidRDefault="000B29C5" w:rsidP="000B29C5">
      <w:pPr>
        <w:jc w:val="right"/>
        <w:rPr>
          <w:rFonts w:ascii="Arial" w:hAnsi="Arial" w:cs="Arial"/>
          <w:b/>
          <w:szCs w:val="24"/>
        </w:rPr>
      </w:pPr>
    </w:p>
    <w:p w14:paraId="51FDFDB3" w14:textId="706024F2" w:rsidR="00BF5E8A" w:rsidRDefault="00BF5E8A" w:rsidP="000B29C5">
      <w:pPr>
        <w:jc w:val="right"/>
        <w:rPr>
          <w:rFonts w:ascii="Arial" w:hAnsi="Arial" w:cs="Arial"/>
          <w:b/>
          <w:szCs w:val="24"/>
        </w:rPr>
      </w:pPr>
      <w:r>
        <w:rPr>
          <w:rFonts w:ascii="Arial" w:hAnsi="Arial" w:cs="Arial"/>
          <w:noProof/>
          <w:sz w:val="22"/>
          <w:szCs w:val="22"/>
        </w:rPr>
        <mc:AlternateContent>
          <mc:Choice Requires="wps">
            <w:drawing>
              <wp:anchor distT="0" distB="0" distL="114300" distR="114300" simplePos="0" relativeHeight="251680772" behindDoc="1" locked="0" layoutInCell="1" allowOverlap="1" wp14:anchorId="06A7110B" wp14:editId="337651D3">
                <wp:simplePos x="0" y="0"/>
                <wp:positionH relativeFrom="margin">
                  <wp:align>left</wp:align>
                </wp:positionH>
                <wp:positionV relativeFrom="paragraph">
                  <wp:posOffset>175895</wp:posOffset>
                </wp:positionV>
                <wp:extent cx="5320665" cy="762000"/>
                <wp:effectExtent l="0" t="0" r="0" b="0"/>
                <wp:wrapNone/>
                <wp:docPr id="21" name="Rectangle 21"/>
                <wp:cNvGraphicFramePr/>
                <a:graphic xmlns:a="http://schemas.openxmlformats.org/drawingml/2006/main">
                  <a:graphicData uri="http://schemas.microsoft.com/office/word/2010/wordprocessingShape">
                    <wps:wsp>
                      <wps:cNvSpPr/>
                      <wps:spPr>
                        <a:xfrm>
                          <a:off x="0" y="0"/>
                          <a:ext cx="5320665" cy="7620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C5975E" id="Rectangle 21" o:spid="_x0000_s1026" style="position:absolute;margin-left:0;margin-top:13.85pt;width:418.95pt;height:60pt;z-index:-2516357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" fillcolor="#bfbfbf [2412]" stroked="f" strokeweight="2pt">
                <w10:wrap anchorx="margin"/>
              </v:rect>
            </w:pict>
          </mc:Fallback>
        </mc:AlternateContent>
      </w:r>
    </w:p>
    <w:p w14:paraId="4692D552" w14:textId="7418A433" w:rsidR="00CB503A" w:rsidRPr="000E468D" w:rsidRDefault="00BF5E8A" w:rsidP="00CB503A">
      <w:pPr>
        <w:tabs>
          <w:tab w:val="left" w:pos="6390"/>
        </w:tabs>
        <w:jc w:val="both"/>
        <w:rPr>
          <w:rFonts w:ascii="Arial" w:hAnsi="Arial" w:cs="Arial"/>
          <w:b/>
          <w:sz w:val="28"/>
          <w:szCs w:val="32"/>
          <w:lang w:val="en-US"/>
        </w:rPr>
      </w:pPr>
      <w:r>
        <w:rPr>
          <w:rFonts w:ascii="Arial" w:hAnsi="Arial" w:cs="Arial"/>
          <w:b/>
          <w:sz w:val="28"/>
          <w:szCs w:val="32"/>
          <w:lang w:val="en-US"/>
        </w:rPr>
        <w:t xml:space="preserve">Council Resolution / </w:t>
      </w:r>
      <w:r w:rsidR="00CB503A" w:rsidRPr="000E468D">
        <w:rPr>
          <w:rFonts w:ascii="Arial" w:hAnsi="Arial" w:cs="Arial"/>
          <w:b/>
          <w:sz w:val="28"/>
          <w:szCs w:val="32"/>
          <w:lang w:val="en-US"/>
        </w:rPr>
        <w:t>Recommendation to Council</w:t>
      </w:r>
      <w:r w:rsidR="00CB503A">
        <w:rPr>
          <w:rFonts w:ascii="Arial" w:hAnsi="Arial" w:cs="Arial"/>
          <w:b/>
          <w:sz w:val="28"/>
          <w:szCs w:val="32"/>
          <w:lang w:val="en-US"/>
        </w:rPr>
        <w:tab/>
      </w:r>
    </w:p>
    <w:p w14:paraId="0A0E8F0C" w14:textId="77777777" w:rsidR="00CB503A" w:rsidRDefault="00CB503A" w:rsidP="00CB503A">
      <w:pPr>
        <w:jc w:val="both"/>
        <w:rPr>
          <w:rFonts w:ascii="Arial" w:hAnsi="Arial" w:cs="Arial"/>
          <w:b/>
          <w:szCs w:val="32"/>
          <w:lang w:val="en-US"/>
        </w:rPr>
      </w:pPr>
    </w:p>
    <w:p w14:paraId="6B92742E" w14:textId="77777777" w:rsidR="00CB503A" w:rsidRPr="00AD73CC" w:rsidRDefault="00CB503A" w:rsidP="00CB503A">
      <w:pPr>
        <w:jc w:val="both"/>
        <w:rPr>
          <w:rFonts w:ascii="Arial" w:hAnsi="Arial" w:cs="Arial"/>
          <w:b/>
          <w:szCs w:val="32"/>
          <w:lang w:val="en-US"/>
        </w:rPr>
      </w:pPr>
      <w:r>
        <w:rPr>
          <w:rFonts w:ascii="Arial" w:hAnsi="Arial" w:cs="Arial"/>
          <w:b/>
          <w:szCs w:val="32"/>
          <w:lang w:val="en-US"/>
        </w:rPr>
        <w:t>Council receives the Investment Report for the period ended 30 June 2021.</w:t>
      </w:r>
    </w:p>
    <w:p w14:paraId="0894E286" w14:textId="77777777" w:rsidR="000B29C5" w:rsidRPr="00BF5E8A" w:rsidRDefault="000B29C5" w:rsidP="000B29C5">
      <w:pPr>
        <w:jc w:val="both"/>
        <w:rPr>
          <w:rFonts w:ascii="Arial" w:hAnsi="Arial" w:cs="Arial"/>
          <w:b/>
          <w:szCs w:val="28"/>
          <w:lang w:val="en-US"/>
        </w:rPr>
      </w:pPr>
    </w:p>
    <w:p w14:paraId="37505022" w14:textId="77777777" w:rsidR="000B29C5" w:rsidRPr="00BF5E8A" w:rsidRDefault="000B29C5" w:rsidP="000B29C5">
      <w:pPr>
        <w:jc w:val="both"/>
        <w:rPr>
          <w:rFonts w:ascii="Arial" w:hAnsi="Arial" w:cs="Arial"/>
          <w:b/>
          <w:szCs w:val="28"/>
          <w:lang w:val="en-US"/>
        </w:rPr>
      </w:pPr>
    </w:p>
    <w:p w14:paraId="0CB0703D" w14:textId="1B4814BD" w:rsidR="000B29C5" w:rsidRPr="00AD73CC" w:rsidRDefault="000B29C5" w:rsidP="000B29C5">
      <w:pPr>
        <w:jc w:val="both"/>
        <w:rPr>
          <w:rFonts w:ascii="Arial" w:hAnsi="Arial" w:cs="Arial"/>
          <w:b/>
          <w:sz w:val="28"/>
          <w:szCs w:val="32"/>
          <w:lang w:val="en-US"/>
        </w:rPr>
      </w:pPr>
      <w:r w:rsidRPr="00AD73CC">
        <w:rPr>
          <w:rFonts w:ascii="Arial" w:hAnsi="Arial" w:cs="Arial"/>
          <w:b/>
          <w:sz w:val="28"/>
          <w:szCs w:val="32"/>
          <w:lang w:val="en-US"/>
        </w:rPr>
        <w:t>Executive Summary</w:t>
      </w:r>
    </w:p>
    <w:p w14:paraId="67CE8829" w14:textId="77777777" w:rsidR="000B29C5" w:rsidRPr="00AD73CC" w:rsidRDefault="000B29C5" w:rsidP="000B29C5">
      <w:pPr>
        <w:jc w:val="both"/>
        <w:rPr>
          <w:rFonts w:ascii="Arial" w:hAnsi="Arial" w:cs="Arial"/>
          <w:b/>
          <w:szCs w:val="32"/>
          <w:lang w:val="en-US"/>
        </w:rPr>
      </w:pPr>
    </w:p>
    <w:p w14:paraId="794A68FA" w14:textId="77777777" w:rsidR="000B29C5" w:rsidRDefault="000B29C5" w:rsidP="000B29C5">
      <w:pPr>
        <w:autoSpaceDE w:val="0"/>
        <w:autoSpaceDN w:val="0"/>
        <w:adjustRightInd w:val="0"/>
        <w:jc w:val="both"/>
        <w:rPr>
          <w:rFonts w:ascii="Arial" w:hAnsi="Arial" w:cs="Arial"/>
          <w:b/>
          <w:sz w:val="28"/>
          <w:szCs w:val="32"/>
          <w:lang w:val="en-US"/>
        </w:rPr>
      </w:pPr>
      <w:r>
        <w:rPr>
          <w:rFonts w:ascii="Arial" w:hAnsi="Arial" w:cs="Arial"/>
          <w:szCs w:val="24"/>
        </w:rPr>
        <w:t xml:space="preserve">In accordance with the Council’s Investment Policy, Administration is required to present a summary of investments to Council </w:t>
      </w:r>
      <w:proofErr w:type="gramStart"/>
      <w:r>
        <w:rPr>
          <w:rFonts w:ascii="Arial" w:hAnsi="Arial" w:cs="Arial"/>
          <w:szCs w:val="24"/>
        </w:rPr>
        <w:t>on a monthly basis</w:t>
      </w:r>
      <w:proofErr w:type="gramEnd"/>
      <w:r>
        <w:rPr>
          <w:rFonts w:ascii="Arial" w:hAnsi="Arial" w:cs="Arial"/>
          <w:szCs w:val="24"/>
        </w:rPr>
        <w:t>.</w:t>
      </w:r>
    </w:p>
    <w:p w14:paraId="6C800B15" w14:textId="77777777" w:rsidR="00CB503A" w:rsidRDefault="00CB503A" w:rsidP="00CB503A">
      <w:pPr>
        <w:jc w:val="both"/>
        <w:rPr>
          <w:rFonts w:ascii="Arial" w:hAnsi="Arial" w:cs="Arial"/>
          <w:szCs w:val="24"/>
        </w:rPr>
      </w:pPr>
    </w:p>
    <w:p w14:paraId="073626EF" w14:textId="77777777" w:rsidR="00CB503A" w:rsidRDefault="00CB503A" w:rsidP="00CB503A">
      <w:pPr>
        <w:jc w:val="both"/>
        <w:rPr>
          <w:rFonts w:ascii="Arial" w:hAnsi="Arial" w:cs="Arial"/>
          <w:szCs w:val="24"/>
        </w:rPr>
      </w:pPr>
    </w:p>
    <w:p w14:paraId="43804D81" w14:textId="77777777" w:rsidR="00CB503A" w:rsidRPr="00BF2E0D" w:rsidRDefault="00CB503A" w:rsidP="00CB503A">
      <w:pPr>
        <w:jc w:val="both"/>
        <w:rPr>
          <w:rFonts w:ascii="Arial" w:hAnsi="Arial" w:cs="Arial"/>
          <w:b/>
          <w:bCs/>
          <w:sz w:val="28"/>
          <w:szCs w:val="28"/>
        </w:rPr>
      </w:pPr>
      <w:r w:rsidRPr="00BF2E0D">
        <w:rPr>
          <w:rFonts w:ascii="Arial" w:hAnsi="Arial" w:cs="Arial"/>
          <w:b/>
          <w:bCs/>
          <w:sz w:val="28"/>
          <w:szCs w:val="28"/>
        </w:rPr>
        <w:t>Voting Requirement</w:t>
      </w:r>
    </w:p>
    <w:p w14:paraId="2C2A2DEC" w14:textId="77777777" w:rsidR="00CB503A" w:rsidRDefault="00CB503A" w:rsidP="00CB503A">
      <w:pPr>
        <w:jc w:val="both"/>
        <w:rPr>
          <w:rFonts w:ascii="Arial" w:hAnsi="Arial" w:cs="Arial"/>
          <w:b/>
          <w:bCs/>
          <w:szCs w:val="24"/>
        </w:rPr>
      </w:pPr>
    </w:p>
    <w:p w14:paraId="69308B54" w14:textId="77777777" w:rsidR="00CB503A" w:rsidRDefault="00CB503A" w:rsidP="00CB503A">
      <w:pPr>
        <w:jc w:val="both"/>
        <w:rPr>
          <w:rFonts w:ascii="Arial" w:hAnsi="Arial" w:cs="Arial"/>
          <w:szCs w:val="24"/>
        </w:rPr>
      </w:pPr>
      <w:r>
        <w:rPr>
          <w:rFonts w:ascii="Arial" w:hAnsi="Arial" w:cs="Arial"/>
          <w:szCs w:val="24"/>
        </w:rPr>
        <w:t>Simple Majority.</w:t>
      </w:r>
    </w:p>
    <w:p w14:paraId="065DF221" w14:textId="77777777" w:rsidR="00CB503A" w:rsidRDefault="00CB503A" w:rsidP="00CB503A">
      <w:pPr>
        <w:jc w:val="both"/>
        <w:rPr>
          <w:rFonts w:ascii="Arial" w:hAnsi="Arial" w:cs="Arial"/>
          <w:szCs w:val="24"/>
        </w:rPr>
      </w:pPr>
    </w:p>
    <w:p w14:paraId="7B5DF846" w14:textId="77777777" w:rsidR="00CB503A" w:rsidRDefault="00CB503A" w:rsidP="00CB503A">
      <w:pPr>
        <w:jc w:val="both"/>
        <w:rPr>
          <w:rFonts w:ascii="Arial" w:hAnsi="Arial" w:cs="Arial"/>
          <w:b/>
          <w:sz w:val="28"/>
          <w:szCs w:val="32"/>
          <w:lang w:val="en-US"/>
        </w:rPr>
      </w:pPr>
      <w:r w:rsidRPr="00AD73CC">
        <w:rPr>
          <w:rFonts w:ascii="Arial" w:hAnsi="Arial" w:cs="Arial"/>
          <w:b/>
          <w:sz w:val="28"/>
          <w:szCs w:val="32"/>
          <w:lang w:val="en-US"/>
        </w:rPr>
        <w:t>Discussion</w:t>
      </w:r>
      <w:r>
        <w:rPr>
          <w:rFonts w:ascii="Arial" w:hAnsi="Arial" w:cs="Arial"/>
          <w:b/>
          <w:sz w:val="28"/>
          <w:szCs w:val="32"/>
          <w:lang w:val="en-US"/>
        </w:rPr>
        <w:t>/Overview</w:t>
      </w:r>
    </w:p>
    <w:p w14:paraId="5F0A97E1" w14:textId="77777777" w:rsidR="00CB503A" w:rsidRDefault="00CB503A" w:rsidP="00CB503A">
      <w:pPr>
        <w:jc w:val="both"/>
        <w:rPr>
          <w:rFonts w:ascii="Arial" w:hAnsi="Arial" w:cs="Arial"/>
          <w:b/>
          <w:sz w:val="28"/>
          <w:szCs w:val="32"/>
          <w:lang w:val="en-US"/>
        </w:rPr>
      </w:pPr>
    </w:p>
    <w:p w14:paraId="347175B8" w14:textId="77777777" w:rsidR="00CB503A" w:rsidRPr="00942DBA" w:rsidRDefault="00CB503A" w:rsidP="00CB503A">
      <w:pPr>
        <w:jc w:val="both"/>
        <w:rPr>
          <w:rFonts w:ascii="Arial" w:hAnsi="Arial" w:cs="Arial"/>
          <w:szCs w:val="24"/>
          <w:lang w:val="en-US"/>
        </w:rPr>
      </w:pPr>
      <w:r w:rsidRPr="00942DBA">
        <w:rPr>
          <w:rFonts w:ascii="Arial" w:hAnsi="Arial" w:cs="Arial"/>
          <w:szCs w:val="24"/>
          <w:lang w:val="en-US"/>
        </w:rPr>
        <w:t>Council’s Investment of Fund</w:t>
      </w:r>
      <w:r>
        <w:rPr>
          <w:rFonts w:ascii="Arial" w:hAnsi="Arial" w:cs="Arial"/>
          <w:szCs w:val="24"/>
          <w:lang w:val="en-US"/>
        </w:rPr>
        <w:t>s</w:t>
      </w:r>
      <w:r w:rsidRPr="00942DBA">
        <w:rPr>
          <w:rFonts w:ascii="Arial" w:hAnsi="Arial" w:cs="Arial"/>
          <w:szCs w:val="24"/>
          <w:lang w:val="en-US"/>
        </w:rPr>
        <w:t xml:space="preserve"> report meets the requirements of Section 6.14 of the </w:t>
      </w:r>
      <w:r w:rsidRPr="006200A1">
        <w:rPr>
          <w:rFonts w:ascii="Arial" w:hAnsi="Arial" w:cs="Arial"/>
          <w:i/>
          <w:szCs w:val="24"/>
          <w:lang w:val="en-US"/>
        </w:rPr>
        <w:t>Local Government Act 1995</w:t>
      </w:r>
      <w:r>
        <w:rPr>
          <w:rFonts w:ascii="Arial" w:hAnsi="Arial" w:cs="Arial"/>
          <w:szCs w:val="24"/>
          <w:lang w:val="en-US"/>
        </w:rPr>
        <w:t>.</w:t>
      </w:r>
    </w:p>
    <w:p w14:paraId="7FBDEBA8" w14:textId="77777777" w:rsidR="00CB503A" w:rsidRDefault="00CB503A" w:rsidP="00CB503A">
      <w:pPr>
        <w:jc w:val="both"/>
        <w:rPr>
          <w:rFonts w:ascii="Arial" w:hAnsi="Arial" w:cs="Arial"/>
          <w:b/>
          <w:sz w:val="28"/>
          <w:szCs w:val="32"/>
          <w:lang w:val="en-US"/>
        </w:rPr>
      </w:pPr>
    </w:p>
    <w:p w14:paraId="340687BD" w14:textId="77777777" w:rsidR="00CB503A" w:rsidRPr="006E5FAF" w:rsidRDefault="00CB503A" w:rsidP="00CB503A">
      <w:pPr>
        <w:jc w:val="both"/>
        <w:rPr>
          <w:rFonts w:ascii="Arial" w:hAnsi="Arial" w:cs="Arial"/>
          <w:szCs w:val="32"/>
        </w:rPr>
      </w:pPr>
      <w:r w:rsidRPr="006E5FAF">
        <w:rPr>
          <w:rFonts w:ascii="Arial" w:hAnsi="Arial" w:cs="Arial"/>
          <w:szCs w:val="32"/>
        </w:rPr>
        <w:t>The Investment Policy is structured to minimise any risks associated with the City’s cash investments. The officers adhere to this Policy, and continuously monitor market conditions to ensure that the City obtains attractive</w:t>
      </w:r>
      <w:r>
        <w:rPr>
          <w:rFonts w:ascii="Arial" w:hAnsi="Arial" w:cs="Arial"/>
          <w:szCs w:val="32"/>
        </w:rPr>
        <w:t xml:space="preserve"> and optimum</w:t>
      </w:r>
      <w:r w:rsidRPr="006E5FAF">
        <w:rPr>
          <w:rFonts w:ascii="Arial" w:hAnsi="Arial" w:cs="Arial"/>
          <w:szCs w:val="32"/>
        </w:rPr>
        <w:t xml:space="preserve"> yields without c</w:t>
      </w:r>
      <w:r>
        <w:rPr>
          <w:rFonts w:ascii="Arial" w:hAnsi="Arial" w:cs="Arial"/>
          <w:szCs w:val="32"/>
        </w:rPr>
        <w:t>ompromising on risk management.</w:t>
      </w:r>
    </w:p>
    <w:p w14:paraId="78C70269" w14:textId="5C943348" w:rsidR="00CB503A" w:rsidRDefault="00CB503A" w:rsidP="00CB503A">
      <w:pPr>
        <w:jc w:val="both"/>
        <w:rPr>
          <w:rFonts w:ascii="Arial" w:hAnsi="Arial" w:cs="Arial"/>
          <w:szCs w:val="32"/>
        </w:rPr>
      </w:pPr>
      <w:r w:rsidRPr="004F2743">
        <w:rPr>
          <w:rFonts w:ascii="Arial" w:hAnsi="Arial" w:cs="Arial"/>
          <w:szCs w:val="32"/>
        </w:rPr>
        <w:t xml:space="preserve">The Investment Summary shows that as </w:t>
      </w:r>
      <w:proofErr w:type="gramStart"/>
      <w:r w:rsidRPr="004F2743">
        <w:rPr>
          <w:rFonts w:ascii="Arial" w:hAnsi="Arial" w:cs="Arial"/>
          <w:szCs w:val="32"/>
        </w:rPr>
        <w:t>at</w:t>
      </w:r>
      <w:proofErr w:type="gramEnd"/>
      <w:r w:rsidRPr="004F2743">
        <w:rPr>
          <w:rFonts w:ascii="Arial" w:hAnsi="Arial" w:cs="Arial"/>
          <w:szCs w:val="32"/>
        </w:rPr>
        <w:t xml:space="preserve"> </w:t>
      </w:r>
      <w:r>
        <w:rPr>
          <w:rFonts w:ascii="Arial" w:hAnsi="Arial" w:cs="Arial"/>
          <w:szCs w:val="32"/>
        </w:rPr>
        <w:t xml:space="preserve">30 June </w:t>
      </w:r>
      <w:r>
        <w:rPr>
          <w:rFonts w:ascii="Arial" w:hAnsi="Arial" w:cs="Arial"/>
          <w:bCs/>
          <w:szCs w:val="32"/>
        </w:rPr>
        <w:t>2021</w:t>
      </w:r>
      <w:r w:rsidRPr="004F2743">
        <w:rPr>
          <w:rFonts w:ascii="Arial" w:hAnsi="Arial" w:cs="Arial"/>
          <w:szCs w:val="32"/>
        </w:rPr>
        <w:t xml:space="preserve"> </w:t>
      </w:r>
      <w:r>
        <w:rPr>
          <w:rFonts w:ascii="Arial" w:hAnsi="Arial" w:cs="Arial"/>
          <w:szCs w:val="32"/>
        </w:rPr>
        <w:t xml:space="preserve">and 30 June 2020 </w:t>
      </w:r>
      <w:r w:rsidRPr="004F2743">
        <w:rPr>
          <w:rFonts w:ascii="Arial" w:hAnsi="Arial" w:cs="Arial"/>
          <w:szCs w:val="32"/>
        </w:rPr>
        <w:t>the City held the following funds in investments:</w:t>
      </w:r>
    </w:p>
    <w:p w14:paraId="3C8039FB" w14:textId="77777777" w:rsidR="00CC6F60" w:rsidRDefault="00CC6F60" w:rsidP="00CB503A">
      <w:pPr>
        <w:jc w:val="both"/>
        <w:rPr>
          <w:rFonts w:ascii="Arial" w:hAnsi="Arial" w:cs="Arial"/>
          <w:szCs w:val="32"/>
        </w:rPr>
      </w:pPr>
    </w:p>
    <w:tbl>
      <w:tblPr>
        <w:tblW w:w="8500" w:type="dxa"/>
        <w:tblLook w:val="04A0" w:firstRow="1" w:lastRow="0" w:firstColumn="1" w:lastColumn="0" w:noHBand="0" w:noVBand="1"/>
      </w:tblPr>
      <w:tblGrid>
        <w:gridCol w:w="3605"/>
        <w:gridCol w:w="1857"/>
        <w:gridCol w:w="629"/>
        <w:gridCol w:w="1228"/>
        <w:gridCol w:w="1181"/>
      </w:tblGrid>
      <w:tr w:rsidR="00CB503A" w:rsidRPr="009E40B1" w14:paraId="51BC29C7" w14:textId="77777777" w:rsidTr="00CC6F60">
        <w:trPr>
          <w:trHeight w:val="208"/>
        </w:trPr>
        <w:tc>
          <w:tcPr>
            <w:tcW w:w="3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8858F" w14:textId="1EE91F4C" w:rsidR="00CB503A" w:rsidRPr="009E40B1" w:rsidRDefault="00CB503A" w:rsidP="00552C7B">
            <w:pPr>
              <w:rPr>
                <w:szCs w:val="24"/>
                <w:lang w:eastAsia="en-AU"/>
              </w:rPr>
            </w:pPr>
            <w:r>
              <w:rPr>
                <w:rFonts w:ascii="Arial" w:hAnsi="Arial" w:cs="Arial"/>
                <w:szCs w:val="32"/>
              </w:rPr>
              <w:br w:type="page"/>
            </w:r>
          </w:p>
        </w:tc>
        <w:tc>
          <w:tcPr>
            <w:tcW w:w="24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8B52F" w14:textId="2A63BF5B" w:rsidR="00CB503A" w:rsidRPr="00CC6F60" w:rsidRDefault="00CB503A" w:rsidP="00552C7B">
            <w:pPr>
              <w:rPr>
                <w:rFonts w:ascii="Arial" w:hAnsi="Arial" w:cs="Arial"/>
                <w:b/>
                <w:bCs/>
                <w:color w:val="000000"/>
                <w:szCs w:val="24"/>
                <w:lang w:eastAsia="en-AU"/>
              </w:rPr>
            </w:pPr>
            <w:r w:rsidRPr="00CC6F60">
              <w:rPr>
                <w:rFonts w:ascii="Arial" w:hAnsi="Arial" w:cs="Arial"/>
                <w:b/>
                <w:bCs/>
                <w:color w:val="000000"/>
                <w:szCs w:val="24"/>
                <w:lang w:eastAsia="en-AU"/>
              </w:rPr>
              <w:t xml:space="preserve">   30</w:t>
            </w:r>
            <w:r w:rsidR="00CC6F60" w:rsidRPr="00CC6F60">
              <w:rPr>
                <w:rFonts w:ascii="Arial" w:hAnsi="Arial" w:cs="Arial"/>
                <w:b/>
                <w:bCs/>
                <w:color w:val="000000"/>
                <w:szCs w:val="24"/>
                <w:lang w:eastAsia="en-AU"/>
              </w:rPr>
              <w:t xml:space="preserve"> </w:t>
            </w:r>
            <w:r w:rsidRPr="00CC6F60">
              <w:rPr>
                <w:rFonts w:ascii="Arial" w:hAnsi="Arial" w:cs="Arial"/>
                <w:b/>
                <w:bCs/>
                <w:color w:val="000000"/>
                <w:szCs w:val="24"/>
                <w:lang w:eastAsia="en-AU"/>
              </w:rPr>
              <w:t>June</w:t>
            </w:r>
            <w:r w:rsidR="00CC6F60" w:rsidRPr="00CC6F60">
              <w:rPr>
                <w:rFonts w:ascii="Arial" w:hAnsi="Arial" w:cs="Arial"/>
                <w:b/>
                <w:bCs/>
                <w:color w:val="000000"/>
                <w:szCs w:val="24"/>
                <w:lang w:eastAsia="en-AU"/>
              </w:rPr>
              <w:t xml:space="preserve"> </w:t>
            </w:r>
            <w:r w:rsidRPr="00CC6F60">
              <w:rPr>
                <w:rFonts w:ascii="Arial" w:hAnsi="Arial" w:cs="Arial"/>
                <w:b/>
                <w:bCs/>
                <w:color w:val="000000"/>
                <w:szCs w:val="24"/>
                <w:lang w:eastAsia="en-AU"/>
              </w:rPr>
              <w:t>2021</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BBE31" w14:textId="512578D7" w:rsidR="00CB503A" w:rsidRPr="00CC6F60" w:rsidRDefault="00CB503A" w:rsidP="00552C7B">
            <w:pPr>
              <w:rPr>
                <w:rFonts w:ascii="Arial" w:hAnsi="Arial" w:cs="Arial"/>
                <w:b/>
                <w:bCs/>
                <w:color w:val="000000"/>
                <w:szCs w:val="24"/>
                <w:lang w:eastAsia="en-AU"/>
              </w:rPr>
            </w:pPr>
            <w:r w:rsidRPr="00CC6F60">
              <w:rPr>
                <w:rFonts w:ascii="Arial" w:hAnsi="Arial" w:cs="Arial"/>
                <w:b/>
                <w:bCs/>
                <w:color w:val="000000"/>
                <w:szCs w:val="24"/>
                <w:lang w:eastAsia="en-AU"/>
              </w:rPr>
              <w:t xml:space="preserve">   30</w:t>
            </w:r>
            <w:r w:rsidR="00CC6F60" w:rsidRPr="00CC6F60">
              <w:rPr>
                <w:rFonts w:ascii="Arial" w:hAnsi="Arial" w:cs="Arial"/>
                <w:b/>
                <w:bCs/>
                <w:color w:val="000000"/>
                <w:szCs w:val="24"/>
                <w:lang w:eastAsia="en-AU"/>
              </w:rPr>
              <w:t xml:space="preserve"> </w:t>
            </w:r>
            <w:r w:rsidRPr="00CC6F60">
              <w:rPr>
                <w:rFonts w:ascii="Arial" w:hAnsi="Arial" w:cs="Arial"/>
                <w:b/>
                <w:bCs/>
                <w:color w:val="000000"/>
                <w:szCs w:val="24"/>
                <w:lang w:eastAsia="en-AU"/>
              </w:rPr>
              <w:t>June</w:t>
            </w:r>
            <w:r w:rsidR="00CC6F60" w:rsidRPr="00CC6F60">
              <w:rPr>
                <w:rFonts w:ascii="Arial" w:hAnsi="Arial" w:cs="Arial"/>
                <w:b/>
                <w:bCs/>
                <w:color w:val="000000"/>
                <w:szCs w:val="24"/>
                <w:lang w:eastAsia="en-AU"/>
              </w:rPr>
              <w:t xml:space="preserve"> </w:t>
            </w:r>
            <w:r w:rsidRPr="00CC6F60">
              <w:rPr>
                <w:rFonts w:ascii="Arial" w:hAnsi="Arial" w:cs="Arial"/>
                <w:b/>
                <w:bCs/>
                <w:color w:val="000000"/>
                <w:szCs w:val="24"/>
                <w:lang w:eastAsia="en-AU"/>
              </w:rPr>
              <w:t>2020</w:t>
            </w:r>
          </w:p>
        </w:tc>
      </w:tr>
      <w:tr w:rsidR="00CB503A" w:rsidRPr="00E54FDB" w14:paraId="71A51465" w14:textId="77777777" w:rsidTr="00CC6F60">
        <w:trPr>
          <w:trHeight w:val="208"/>
        </w:trPr>
        <w:tc>
          <w:tcPr>
            <w:tcW w:w="3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B982D" w14:textId="77777777" w:rsidR="00CB503A" w:rsidRPr="00CC6F60" w:rsidRDefault="00CB503A" w:rsidP="00552C7B">
            <w:pPr>
              <w:rPr>
                <w:rFonts w:ascii="Arial" w:hAnsi="Arial" w:cs="Arial"/>
                <w:b/>
                <w:bCs/>
                <w:szCs w:val="24"/>
                <w:lang w:eastAsia="en-AU"/>
              </w:rPr>
            </w:pPr>
            <w:r w:rsidRPr="00CC6F60">
              <w:rPr>
                <w:rFonts w:ascii="Arial" w:hAnsi="Arial" w:cs="Arial"/>
                <w:b/>
                <w:bCs/>
                <w:szCs w:val="24"/>
                <w:lang w:eastAsia="en-AU"/>
              </w:rPr>
              <w:t>Municipal Funds</w:t>
            </w:r>
          </w:p>
        </w:tc>
        <w:tc>
          <w:tcPr>
            <w:tcW w:w="24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9CADD" w14:textId="77777777" w:rsidR="00CB503A" w:rsidRPr="00E54FDB" w:rsidRDefault="00CB503A" w:rsidP="00552C7B">
            <w:pPr>
              <w:rPr>
                <w:rFonts w:ascii="Arial" w:hAnsi="Arial" w:cs="Arial"/>
                <w:szCs w:val="24"/>
                <w:lang w:eastAsia="en-AU"/>
              </w:rPr>
            </w:pPr>
            <w:r w:rsidRPr="00E54FDB">
              <w:rPr>
                <w:rFonts w:ascii="Arial" w:hAnsi="Arial" w:cs="Arial"/>
                <w:szCs w:val="24"/>
                <w:lang w:eastAsia="en-AU"/>
              </w:rPr>
              <w:t xml:space="preserve">$  </w:t>
            </w:r>
            <w:r>
              <w:rPr>
                <w:rFonts w:ascii="Arial" w:hAnsi="Arial" w:cs="Arial"/>
                <w:szCs w:val="24"/>
                <w:lang w:eastAsia="en-AU"/>
              </w:rPr>
              <w:t xml:space="preserve">   3,574,827</w:t>
            </w:r>
            <w:r w:rsidRPr="00E54FDB">
              <w:rPr>
                <w:rFonts w:ascii="Arial" w:hAnsi="Arial" w:cs="Arial"/>
                <w:szCs w:val="24"/>
                <w:lang w:eastAsia="en-AU"/>
              </w:rPr>
              <w:t xml:space="preserve"> </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87C4B" w14:textId="77777777" w:rsidR="00CB503A" w:rsidRPr="00E54FDB" w:rsidRDefault="00CB503A" w:rsidP="00552C7B">
            <w:pPr>
              <w:rPr>
                <w:rFonts w:ascii="Arial" w:hAnsi="Arial" w:cs="Arial"/>
                <w:szCs w:val="24"/>
                <w:lang w:eastAsia="en-AU"/>
              </w:rPr>
            </w:pPr>
            <w:r w:rsidRPr="00E54FDB">
              <w:rPr>
                <w:rFonts w:ascii="Arial" w:hAnsi="Arial" w:cs="Arial"/>
                <w:szCs w:val="24"/>
                <w:lang w:eastAsia="en-AU"/>
              </w:rPr>
              <w:t xml:space="preserve"> $   </w:t>
            </w:r>
            <w:r>
              <w:rPr>
                <w:rFonts w:ascii="Arial" w:hAnsi="Arial" w:cs="Arial"/>
                <w:szCs w:val="24"/>
                <w:lang w:eastAsia="en-AU"/>
              </w:rPr>
              <w:t xml:space="preserve">  3,915,352</w:t>
            </w:r>
            <w:r w:rsidRPr="00E54FDB">
              <w:rPr>
                <w:rFonts w:ascii="Arial" w:hAnsi="Arial" w:cs="Arial"/>
                <w:szCs w:val="24"/>
                <w:lang w:eastAsia="en-AU"/>
              </w:rPr>
              <w:t xml:space="preserve"> </w:t>
            </w:r>
          </w:p>
        </w:tc>
      </w:tr>
      <w:tr w:rsidR="00CB503A" w:rsidRPr="00E54FDB" w14:paraId="206BBD1F" w14:textId="77777777" w:rsidTr="00CC6F60">
        <w:trPr>
          <w:trHeight w:val="208"/>
        </w:trPr>
        <w:tc>
          <w:tcPr>
            <w:tcW w:w="3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C6E03" w14:textId="77777777" w:rsidR="00CB503A" w:rsidRPr="00CC6F60" w:rsidRDefault="00CB503A" w:rsidP="00552C7B">
            <w:pPr>
              <w:rPr>
                <w:rFonts w:ascii="Arial" w:hAnsi="Arial" w:cs="Arial"/>
                <w:b/>
                <w:bCs/>
                <w:szCs w:val="24"/>
                <w:lang w:eastAsia="en-AU"/>
              </w:rPr>
            </w:pPr>
            <w:r w:rsidRPr="00CC6F60">
              <w:rPr>
                <w:rFonts w:ascii="Arial" w:hAnsi="Arial" w:cs="Arial"/>
                <w:b/>
                <w:bCs/>
                <w:szCs w:val="24"/>
                <w:lang w:eastAsia="en-AU"/>
              </w:rPr>
              <w:t>Reserve Funds</w:t>
            </w:r>
          </w:p>
        </w:tc>
        <w:tc>
          <w:tcPr>
            <w:tcW w:w="24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544BB" w14:textId="77777777" w:rsidR="00CB503A" w:rsidRPr="00E54FDB" w:rsidRDefault="00CB503A" w:rsidP="00552C7B">
            <w:pPr>
              <w:rPr>
                <w:rFonts w:ascii="Arial" w:hAnsi="Arial" w:cs="Arial"/>
                <w:szCs w:val="24"/>
                <w:lang w:eastAsia="en-AU"/>
              </w:rPr>
            </w:pPr>
            <w:r w:rsidRPr="00E54FDB">
              <w:rPr>
                <w:rFonts w:ascii="Arial" w:hAnsi="Arial" w:cs="Arial"/>
                <w:szCs w:val="24"/>
                <w:lang w:eastAsia="en-AU"/>
              </w:rPr>
              <w:t xml:space="preserve">$  </w:t>
            </w:r>
            <w:r>
              <w:rPr>
                <w:rFonts w:ascii="Arial" w:hAnsi="Arial" w:cs="Arial"/>
                <w:szCs w:val="24"/>
                <w:lang w:eastAsia="en-AU"/>
              </w:rPr>
              <w:t xml:space="preserve">   5,343,648</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A7307" w14:textId="77777777" w:rsidR="00CB503A" w:rsidRPr="00E54FDB" w:rsidRDefault="00CB503A" w:rsidP="00552C7B">
            <w:pPr>
              <w:rPr>
                <w:rFonts w:ascii="Arial" w:hAnsi="Arial" w:cs="Arial"/>
                <w:szCs w:val="24"/>
                <w:lang w:eastAsia="en-AU"/>
              </w:rPr>
            </w:pPr>
            <w:r w:rsidRPr="00E54FDB">
              <w:rPr>
                <w:rFonts w:ascii="Arial" w:hAnsi="Arial" w:cs="Arial"/>
                <w:szCs w:val="24"/>
                <w:lang w:eastAsia="en-AU"/>
              </w:rPr>
              <w:t xml:space="preserve"> $  </w:t>
            </w:r>
            <w:r>
              <w:rPr>
                <w:rFonts w:ascii="Arial" w:hAnsi="Arial" w:cs="Arial"/>
                <w:szCs w:val="24"/>
                <w:lang w:eastAsia="en-AU"/>
              </w:rPr>
              <w:t xml:space="preserve">   5,898,917</w:t>
            </w:r>
          </w:p>
        </w:tc>
      </w:tr>
      <w:tr w:rsidR="00CB503A" w:rsidRPr="00E54FDB" w14:paraId="6B7C4565" w14:textId="77777777" w:rsidTr="00CC6F60">
        <w:trPr>
          <w:trHeight w:val="218"/>
        </w:trPr>
        <w:tc>
          <w:tcPr>
            <w:tcW w:w="3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2FF30" w14:textId="77777777" w:rsidR="00CB503A" w:rsidRPr="00CC6F60" w:rsidRDefault="00CB503A" w:rsidP="00552C7B">
            <w:pPr>
              <w:rPr>
                <w:rFonts w:ascii="Arial" w:hAnsi="Arial" w:cs="Arial"/>
                <w:b/>
                <w:bCs/>
                <w:szCs w:val="24"/>
                <w:lang w:eastAsia="en-AU"/>
              </w:rPr>
            </w:pPr>
            <w:r w:rsidRPr="00CC6F60">
              <w:rPr>
                <w:rFonts w:ascii="Arial" w:hAnsi="Arial" w:cs="Arial"/>
                <w:b/>
                <w:bCs/>
                <w:szCs w:val="24"/>
                <w:lang w:eastAsia="en-AU"/>
              </w:rPr>
              <w:t>Total investments</w:t>
            </w:r>
          </w:p>
        </w:tc>
        <w:tc>
          <w:tcPr>
            <w:tcW w:w="24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4C5BC" w14:textId="77777777" w:rsidR="00CB503A" w:rsidRPr="00E54FDB" w:rsidRDefault="00CB503A" w:rsidP="00552C7B">
            <w:pPr>
              <w:rPr>
                <w:rFonts w:ascii="Arial" w:hAnsi="Arial" w:cs="Arial"/>
                <w:szCs w:val="24"/>
                <w:lang w:eastAsia="en-AU"/>
              </w:rPr>
            </w:pPr>
            <w:r w:rsidRPr="00E54FDB">
              <w:rPr>
                <w:rFonts w:ascii="Arial" w:hAnsi="Arial" w:cs="Arial"/>
                <w:szCs w:val="24"/>
                <w:lang w:eastAsia="en-AU"/>
              </w:rPr>
              <w:t xml:space="preserve">$  </w:t>
            </w:r>
            <w:r>
              <w:rPr>
                <w:rFonts w:ascii="Arial" w:hAnsi="Arial" w:cs="Arial"/>
                <w:szCs w:val="24"/>
                <w:lang w:eastAsia="en-AU"/>
              </w:rPr>
              <w:t xml:space="preserve">   8,918,475</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262FD" w14:textId="77777777" w:rsidR="00CB503A" w:rsidRPr="00E54FDB" w:rsidRDefault="00CB503A" w:rsidP="00552C7B">
            <w:pPr>
              <w:rPr>
                <w:rFonts w:ascii="Arial" w:hAnsi="Arial" w:cs="Arial"/>
                <w:szCs w:val="24"/>
                <w:lang w:eastAsia="en-AU"/>
              </w:rPr>
            </w:pPr>
            <w:r w:rsidRPr="00E54FDB">
              <w:rPr>
                <w:rFonts w:ascii="Arial" w:hAnsi="Arial" w:cs="Arial"/>
                <w:szCs w:val="24"/>
                <w:lang w:eastAsia="en-AU"/>
              </w:rPr>
              <w:t xml:space="preserve"> $   </w:t>
            </w:r>
            <w:r>
              <w:rPr>
                <w:rFonts w:ascii="Arial" w:hAnsi="Arial" w:cs="Arial"/>
                <w:szCs w:val="24"/>
                <w:lang w:eastAsia="en-AU"/>
              </w:rPr>
              <w:t xml:space="preserve">  9,814,269</w:t>
            </w:r>
          </w:p>
        </w:tc>
      </w:tr>
      <w:tr w:rsidR="00CB503A" w:rsidRPr="009E40B1" w14:paraId="06AA176B" w14:textId="77777777" w:rsidTr="00CC6F60">
        <w:trPr>
          <w:gridAfter w:val="1"/>
          <w:wAfter w:w="1181" w:type="dxa"/>
          <w:trHeight w:val="208"/>
        </w:trPr>
        <w:tc>
          <w:tcPr>
            <w:tcW w:w="3605" w:type="dxa"/>
            <w:tcBorders>
              <w:top w:val="single" w:sz="4" w:space="0" w:color="auto"/>
              <w:left w:val="nil"/>
              <w:bottom w:val="nil"/>
              <w:right w:val="nil"/>
            </w:tcBorders>
            <w:shd w:val="clear" w:color="auto" w:fill="auto"/>
            <w:noWrap/>
            <w:vAlign w:val="bottom"/>
            <w:hideMark/>
          </w:tcPr>
          <w:p w14:paraId="197F2A75" w14:textId="77777777" w:rsidR="00CB503A" w:rsidRPr="00B113AA" w:rsidRDefault="00CB503A" w:rsidP="00552C7B">
            <w:pPr>
              <w:rPr>
                <w:rFonts w:ascii="Arial" w:hAnsi="Arial" w:cs="Arial"/>
                <w:color w:val="FF0000"/>
                <w:szCs w:val="24"/>
                <w:lang w:eastAsia="en-AU"/>
              </w:rPr>
            </w:pPr>
          </w:p>
        </w:tc>
        <w:tc>
          <w:tcPr>
            <w:tcW w:w="1857" w:type="dxa"/>
            <w:tcBorders>
              <w:top w:val="single" w:sz="4" w:space="0" w:color="auto"/>
              <w:left w:val="nil"/>
              <w:bottom w:val="nil"/>
              <w:right w:val="nil"/>
            </w:tcBorders>
            <w:shd w:val="clear" w:color="auto" w:fill="auto"/>
            <w:noWrap/>
            <w:vAlign w:val="bottom"/>
            <w:hideMark/>
          </w:tcPr>
          <w:p w14:paraId="3E8C7A3C" w14:textId="77777777" w:rsidR="00CB503A" w:rsidRPr="00B113AA" w:rsidRDefault="00CB503A" w:rsidP="00552C7B">
            <w:pPr>
              <w:rPr>
                <w:color w:val="FF0000"/>
                <w:sz w:val="20"/>
                <w:lang w:eastAsia="en-AU"/>
              </w:rPr>
            </w:pPr>
          </w:p>
        </w:tc>
        <w:tc>
          <w:tcPr>
            <w:tcW w:w="1857" w:type="dxa"/>
            <w:gridSpan w:val="2"/>
            <w:tcBorders>
              <w:top w:val="single" w:sz="4" w:space="0" w:color="auto"/>
              <w:left w:val="nil"/>
              <w:bottom w:val="nil"/>
              <w:right w:val="nil"/>
            </w:tcBorders>
            <w:shd w:val="clear" w:color="auto" w:fill="auto"/>
            <w:noWrap/>
            <w:vAlign w:val="bottom"/>
            <w:hideMark/>
          </w:tcPr>
          <w:p w14:paraId="2E3A1E53" w14:textId="77777777" w:rsidR="00CB503A" w:rsidRPr="00B113AA" w:rsidRDefault="00CB503A" w:rsidP="00552C7B">
            <w:pPr>
              <w:rPr>
                <w:color w:val="FF0000"/>
                <w:sz w:val="20"/>
                <w:lang w:eastAsia="en-AU"/>
              </w:rPr>
            </w:pPr>
          </w:p>
        </w:tc>
      </w:tr>
    </w:tbl>
    <w:p w14:paraId="46511F5D" w14:textId="77777777" w:rsidR="00CB503A" w:rsidRDefault="00CB503A" w:rsidP="00CB503A">
      <w:pPr>
        <w:jc w:val="both"/>
        <w:rPr>
          <w:rFonts w:ascii="Arial" w:hAnsi="Arial" w:cs="Arial"/>
          <w:szCs w:val="32"/>
        </w:rPr>
      </w:pPr>
    </w:p>
    <w:p w14:paraId="312D152B" w14:textId="77777777" w:rsidR="00CB503A" w:rsidRDefault="00CB503A" w:rsidP="00CB503A">
      <w:pPr>
        <w:jc w:val="both"/>
        <w:rPr>
          <w:rFonts w:ascii="Arial" w:hAnsi="Arial" w:cs="Arial"/>
          <w:szCs w:val="32"/>
        </w:rPr>
      </w:pPr>
      <w:r>
        <w:rPr>
          <w:rFonts w:ascii="Arial" w:hAnsi="Arial" w:cs="Arial"/>
          <w:szCs w:val="32"/>
        </w:rPr>
        <w:t xml:space="preserve">The </w:t>
      </w:r>
      <w:proofErr w:type="gramStart"/>
      <w:r>
        <w:rPr>
          <w:rFonts w:ascii="Arial" w:hAnsi="Arial" w:cs="Arial"/>
          <w:szCs w:val="32"/>
        </w:rPr>
        <w:t>City</w:t>
      </w:r>
      <w:proofErr w:type="gramEnd"/>
      <w:r>
        <w:rPr>
          <w:rFonts w:ascii="Arial" w:hAnsi="Arial" w:cs="Arial"/>
          <w:szCs w:val="32"/>
        </w:rPr>
        <w:t xml:space="preserve"> has $5.8m in a Westpac online saver account which returns an interest rate of 0.40% per annum. As this rate is higher than the rates quoted for the term deposits as of end November, the surplus cash is maintained in the Westpac online saver account.</w:t>
      </w:r>
    </w:p>
    <w:p w14:paraId="2991D90E" w14:textId="77777777" w:rsidR="00CB503A" w:rsidRDefault="00CB503A" w:rsidP="00CB503A">
      <w:pPr>
        <w:jc w:val="both"/>
        <w:rPr>
          <w:rFonts w:ascii="Arial" w:hAnsi="Arial" w:cs="Arial"/>
          <w:szCs w:val="32"/>
        </w:rPr>
      </w:pPr>
    </w:p>
    <w:p w14:paraId="5B40BE08" w14:textId="77777777" w:rsidR="00CB503A" w:rsidRDefault="00CB503A" w:rsidP="00CB503A">
      <w:pPr>
        <w:jc w:val="both"/>
        <w:rPr>
          <w:rFonts w:ascii="Arial" w:hAnsi="Arial" w:cs="Arial"/>
          <w:szCs w:val="32"/>
        </w:rPr>
      </w:pPr>
      <w:r w:rsidRPr="004F2743">
        <w:rPr>
          <w:rFonts w:ascii="Arial" w:hAnsi="Arial" w:cs="Arial"/>
          <w:szCs w:val="32"/>
        </w:rPr>
        <w:t>The total interest earned fr</w:t>
      </w:r>
      <w:r>
        <w:rPr>
          <w:rFonts w:ascii="Arial" w:hAnsi="Arial" w:cs="Arial"/>
          <w:szCs w:val="32"/>
        </w:rPr>
        <w:t xml:space="preserve">om investments as </w:t>
      </w:r>
      <w:proofErr w:type="gramStart"/>
      <w:r>
        <w:rPr>
          <w:rFonts w:ascii="Arial" w:hAnsi="Arial" w:cs="Arial"/>
          <w:szCs w:val="32"/>
        </w:rPr>
        <w:t>at</w:t>
      </w:r>
      <w:proofErr w:type="gramEnd"/>
      <w:r>
        <w:rPr>
          <w:rFonts w:ascii="Arial" w:hAnsi="Arial" w:cs="Arial"/>
          <w:szCs w:val="32"/>
        </w:rPr>
        <w:t xml:space="preserve"> 30 June 2021 was $67,259.</w:t>
      </w:r>
    </w:p>
    <w:p w14:paraId="5DC731D7" w14:textId="77777777" w:rsidR="00CB503A" w:rsidRDefault="00CB503A" w:rsidP="00CB503A">
      <w:pPr>
        <w:jc w:val="both"/>
        <w:rPr>
          <w:rFonts w:ascii="Arial" w:hAnsi="Arial" w:cs="Arial"/>
          <w:szCs w:val="32"/>
        </w:rPr>
      </w:pPr>
      <w:r w:rsidRPr="004F2743">
        <w:rPr>
          <w:rFonts w:ascii="Arial" w:hAnsi="Arial" w:cs="Arial"/>
          <w:szCs w:val="32"/>
        </w:rPr>
        <w:t>The Investment Portfolio comprises holdings in the following institutions:</w:t>
      </w:r>
    </w:p>
    <w:p w14:paraId="3DCFE564" w14:textId="77777777" w:rsidR="00CB503A" w:rsidRPr="004F2743" w:rsidRDefault="00CB503A" w:rsidP="00CB503A">
      <w:pPr>
        <w:rPr>
          <w:rFonts w:ascii="Arial" w:hAnsi="Arial" w:cs="Arial"/>
          <w:szCs w:val="32"/>
        </w:rPr>
      </w:pPr>
    </w:p>
    <w:tbl>
      <w:tblPr>
        <w:tblW w:w="8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984"/>
        <w:gridCol w:w="2410"/>
        <w:gridCol w:w="2135"/>
      </w:tblGrid>
      <w:tr w:rsidR="00CB503A" w:rsidRPr="004F2743" w14:paraId="79A6D6C1" w14:textId="77777777" w:rsidTr="00CC6F60">
        <w:trPr>
          <w:jc w:val="center"/>
        </w:trPr>
        <w:tc>
          <w:tcPr>
            <w:tcW w:w="1980" w:type="dxa"/>
            <w:vAlign w:val="center"/>
          </w:tcPr>
          <w:p w14:paraId="6B9FF076" w14:textId="77777777" w:rsidR="00CB503A" w:rsidRPr="004F2743" w:rsidRDefault="00CB503A" w:rsidP="00552C7B">
            <w:pPr>
              <w:jc w:val="center"/>
              <w:rPr>
                <w:rFonts w:ascii="Arial" w:hAnsi="Arial" w:cs="Arial"/>
                <w:b/>
                <w:szCs w:val="32"/>
              </w:rPr>
            </w:pPr>
            <w:r w:rsidRPr="004F2743">
              <w:rPr>
                <w:rFonts w:ascii="Arial" w:hAnsi="Arial" w:cs="Arial"/>
                <w:szCs w:val="32"/>
              </w:rPr>
              <w:br w:type="page"/>
            </w:r>
            <w:r w:rsidRPr="004F2743">
              <w:rPr>
                <w:rFonts w:ascii="Arial" w:hAnsi="Arial" w:cs="Arial"/>
                <w:b/>
                <w:szCs w:val="32"/>
              </w:rPr>
              <w:t>Financial Institution</w:t>
            </w:r>
          </w:p>
        </w:tc>
        <w:tc>
          <w:tcPr>
            <w:tcW w:w="1984" w:type="dxa"/>
            <w:vAlign w:val="center"/>
          </w:tcPr>
          <w:p w14:paraId="71D8D57A" w14:textId="77777777" w:rsidR="00CB503A" w:rsidRPr="004F2743" w:rsidRDefault="00CB503A" w:rsidP="00552C7B">
            <w:pPr>
              <w:jc w:val="center"/>
              <w:rPr>
                <w:rFonts w:ascii="Arial" w:hAnsi="Arial" w:cs="Arial"/>
                <w:b/>
                <w:szCs w:val="32"/>
              </w:rPr>
            </w:pPr>
            <w:r w:rsidRPr="004F2743">
              <w:rPr>
                <w:rFonts w:ascii="Arial" w:hAnsi="Arial" w:cs="Arial"/>
                <w:b/>
                <w:szCs w:val="32"/>
              </w:rPr>
              <w:t>Funds Invested</w:t>
            </w:r>
          </w:p>
        </w:tc>
        <w:tc>
          <w:tcPr>
            <w:tcW w:w="2410" w:type="dxa"/>
            <w:vAlign w:val="center"/>
          </w:tcPr>
          <w:p w14:paraId="268297D7" w14:textId="77777777" w:rsidR="00CB503A" w:rsidRPr="004F2743" w:rsidRDefault="00CB503A" w:rsidP="00552C7B">
            <w:pPr>
              <w:jc w:val="center"/>
              <w:rPr>
                <w:rFonts w:ascii="Arial" w:hAnsi="Arial" w:cs="Arial"/>
                <w:b/>
                <w:szCs w:val="32"/>
              </w:rPr>
            </w:pPr>
            <w:r w:rsidRPr="004F2743">
              <w:rPr>
                <w:rFonts w:ascii="Arial" w:hAnsi="Arial" w:cs="Arial"/>
                <w:b/>
                <w:szCs w:val="32"/>
              </w:rPr>
              <w:t>Interest Rate</w:t>
            </w:r>
          </w:p>
        </w:tc>
        <w:tc>
          <w:tcPr>
            <w:tcW w:w="2135" w:type="dxa"/>
            <w:vAlign w:val="center"/>
          </w:tcPr>
          <w:p w14:paraId="7B07E9F2" w14:textId="77777777" w:rsidR="00CB503A" w:rsidRPr="004F2743" w:rsidRDefault="00CB503A" w:rsidP="00552C7B">
            <w:pPr>
              <w:jc w:val="center"/>
              <w:rPr>
                <w:rFonts w:ascii="Arial" w:hAnsi="Arial" w:cs="Arial"/>
                <w:b/>
                <w:szCs w:val="32"/>
              </w:rPr>
            </w:pPr>
            <w:r w:rsidRPr="004F2743">
              <w:rPr>
                <w:rFonts w:ascii="Arial" w:hAnsi="Arial" w:cs="Arial"/>
                <w:b/>
                <w:szCs w:val="32"/>
              </w:rPr>
              <w:t>Proportion of Portfolio</w:t>
            </w:r>
          </w:p>
        </w:tc>
      </w:tr>
      <w:tr w:rsidR="00CB503A" w:rsidRPr="004F2743" w14:paraId="6727C4A4" w14:textId="77777777" w:rsidTr="00CC6F60">
        <w:trPr>
          <w:trHeight w:val="397"/>
          <w:jc w:val="center"/>
        </w:trPr>
        <w:tc>
          <w:tcPr>
            <w:tcW w:w="1980" w:type="dxa"/>
            <w:vAlign w:val="center"/>
          </w:tcPr>
          <w:p w14:paraId="1089B568" w14:textId="77777777" w:rsidR="00CB503A" w:rsidRPr="004F2743" w:rsidRDefault="00CB503A" w:rsidP="00552C7B">
            <w:pPr>
              <w:jc w:val="center"/>
              <w:rPr>
                <w:rFonts w:ascii="Arial" w:hAnsi="Arial" w:cs="Arial"/>
                <w:szCs w:val="32"/>
              </w:rPr>
            </w:pPr>
            <w:r w:rsidRPr="004F2743">
              <w:rPr>
                <w:rFonts w:ascii="Arial" w:hAnsi="Arial" w:cs="Arial"/>
                <w:szCs w:val="32"/>
              </w:rPr>
              <w:t>NAB</w:t>
            </w:r>
          </w:p>
        </w:tc>
        <w:tc>
          <w:tcPr>
            <w:tcW w:w="1984" w:type="dxa"/>
            <w:vAlign w:val="center"/>
          </w:tcPr>
          <w:p w14:paraId="0E012409" w14:textId="77777777" w:rsidR="00CB503A" w:rsidRPr="004F2743" w:rsidRDefault="00CB503A" w:rsidP="00552C7B">
            <w:pPr>
              <w:tabs>
                <w:tab w:val="right" w:pos="1734"/>
              </w:tabs>
              <w:jc w:val="right"/>
              <w:rPr>
                <w:rFonts w:ascii="Arial" w:hAnsi="Arial" w:cs="Arial"/>
                <w:szCs w:val="32"/>
              </w:rPr>
            </w:pPr>
            <w:r>
              <w:rPr>
                <w:rFonts w:ascii="Arial" w:hAnsi="Arial" w:cs="Arial"/>
                <w:szCs w:val="32"/>
              </w:rPr>
              <w:t>$2,989,955</w:t>
            </w:r>
          </w:p>
        </w:tc>
        <w:tc>
          <w:tcPr>
            <w:tcW w:w="2410" w:type="dxa"/>
            <w:vAlign w:val="center"/>
          </w:tcPr>
          <w:p w14:paraId="5CD02B29" w14:textId="77777777" w:rsidR="00CB503A" w:rsidRPr="000A28C8" w:rsidRDefault="00CB503A" w:rsidP="00552C7B">
            <w:pPr>
              <w:rPr>
                <w:rFonts w:ascii="Arial" w:hAnsi="Arial" w:cs="Arial"/>
                <w:szCs w:val="32"/>
              </w:rPr>
            </w:pPr>
            <w:r>
              <w:rPr>
                <w:rFonts w:ascii="Arial" w:hAnsi="Arial" w:cs="Arial"/>
                <w:szCs w:val="32"/>
              </w:rPr>
              <w:t xml:space="preserve">    0.10% - 0.30</w:t>
            </w:r>
            <w:r w:rsidRPr="000A28C8">
              <w:rPr>
                <w:rFonts w:ascii="Arial" w:hAnsi="Arial" w:cs="Arial"/>
                <w:szCs w:val="32"/>
              </w:rPr>
              <w:t>%</w:t>
            </w:r>
          </w:p>
        </w:tc>
        <w:tc>
          <w:tcPr>
            <w:tcW w:w="2135" w:type="dxa"/>
            <w:vAlign w:val="center"/>
          </w:tcPr>
          <w:p w14:paraId="39149F15" w14:textId="77777777" w:rsidR="00CB503A" w:rsidRPr="000A28C8" w:rsidRDefault="00CB503A" w:rsidP="00552C7B">
            <w:pPr>
              <w:jc w:val="center"/>
              <w:rPr>
                <w:rFonts w:ascii="Arial" w:hAnsi="Arial" w:cs="Arial"/>
                <w:szCs w:val="32"/>
              </w:rPr>
            </w:pPr>
            <w:r>
              <w:rPr>
                <w:rFonts w:ascii="Arial" w:hAnsi="Arial" w:cs="Arial"/>
                <w:szCs w:val="32"/>
              </w:rPr>
              <w:t xml:space="preserve"> 33.52</w:t>
            </w:r>
            <w:r w:rsidRPr="000A28C8">
              <w:rPr>
                <w:rFonts w:ascii="Arial" w:hAnsi="Arial" w:cs="Arial"/>
                <w:szCs w:val="32"/>
              </w:rPr>
              <w:t>%</w:t>
            </w:r>
          </w:p>
        </w:tc>
      </w:tr>
      <w:tr w:rsidR="00CB503A" w:rsidRPr="004F2743" w14:paraId="45AD862B" w14:textId="77777777" w:rsidTr="00CC6F60">
        <w:trPr>
          <w:trHeight w:val="397"/>
          <w:jc w:val="center"/>
        </w:trPr>
        <w:tc>
          <w:tcPr>
            <w:tcW w:w="1980" w:type="dxa"/>
            <w:vAlign w:val="center"/>
          </w:tcPr>
          <w:p w14:paraId="7BAFA383" w14:textId="77777777" w:rsidR="00CB503A" w:rsidRPr="004F2743" w:rsidRDefault="00CB503A" w:rsidP="00552C7B">
            <w:pPr>
              <w:jc w:val="center"/>
              <w:rPr>
                <w:rFonts w:ascii="Arial" w:hAnsi="Arial" w:cs="Arial"/>
                <w:szCs w:val="32"/>
              </w:rPr>
            </w:pPr>
            <w:r w:rsidRPr="004F2743">
              <w:rPr>
                <w:rFonts w:ascii="Arial" w:hAnsi="Arial" w:cs="Arial"/>
                <w:szCs w:val="32"/>
              </w:rPr>
              <w:t>Westpac</w:t>
            </w:r>
          </w:p>
        </w:tc>
        <w:tc>
          <w:tcPr>
            <w:tcW w:w="1984" w:type="dxa"/>
            <w:vAlign w:val="center"/>
          </w:tcPr>
          <w:p w14:paraId="1C20D3ED" w14:textId="77777777" w:rsidR="00CB503A" w:rsidRPr="004F2743" w:rsidRDefault="00CB503A" w:rsidP="00552C7B">
            <w:pPr>
              <w:tabs>
                <w:tab w:val="right" w:pos="1734"/>
              </w:tabs>
              <w:jc w:val="right"/>
              <w:rPr>
                <w:rFonts w:ascii="Arial" w:hAnsi="Arial" w:cs="Arial"/>
                <w:szCs w:val="32"/>
              </w:rPr>
            </w:pPr>
            <w:r>
              <w:rPr>
                <w:rFonts w:ascii="Arial" w:hAnsi="Arial" w:cs="Arial"/>
                <w:szCs w:val="32"/>
              </w:rPr>
              <w:t>$1,994,219</w:t>
            </w:r>
          </w:p>
        </w:tc>
        <w:tc>
          <w:tcPr>
            <w:tcW w:w="2410" w:type="dxa"/>
            <w:vAlign w:val="center"/>
          </w:tcPr>
          <w:p w14:paraId="326EDDFA" w14:textId="77777777" w:rsidR="00CB503A" w:rsidRPr="000A28C8" w:rsidRDefault="00CB503A" w:rsidP="00552C7B">
            <w:pPr>
              <w:jc w:val="center"/>
              <w:rPr>
                <w:rFonts w:ascii="Arial" w:hAnsi="Arial" w:cs="Arial"/>
                <w:szCs w:val="32"/>
              </w:rPr>
            </w:pPr>
            <w:r>
              <w:rPr>
                <w:rFonts w:ascii="Arial" w:hAnsi="Arial" w:cs="Arial"/>
                <w:szCs w:val="32"/>
              </w:rPr>
              <w:t>0.22% - 1.05%</w:t>
            </w:r>
          </w:p>
        </w:tc>
        <w:tc>
          <w:tcPr>
            <w:tcW w:w="2135" w:type="dxa"/>
            <w:vAlign w:val="center"/>
          </w:tcPr>
          <w:p w14:paraId="6246801B" w14:textId="77777777" w:rsidR="00CB503A" w:rsidRPr="000A28C8" w:rsidRDefault="00CB503A" w:rsidP="00552C7B">
            <w:pPr>
              <w:jc w:val="center"/>
              <w:rPr>
                <w:rFonts w:ascii="Arial" w:hAnsi="Arial" w:cs="Arial"/>
                <w:szCs w:val="32"/>
              </w:rPr>
            </w:pPr>
            <w:r>
              <w:rPr>
                <w:rFonts w:ascii="Arial" w:hAnsi="Arial" w:cs="Arial"/>
                <w:szCs w:val="32"/>
              </w:rPr>
              <w:t xml:space="preserve"> 22.36</w:t>
            </w:r>
            <w:r w:rsidRPr="000A28C8">
              <w:rPr>
                <w:rFonts w:ascii="Arial" w:hAnsi="Arial" w:cs="Arial"/>
                <w:szCs w:val="32"/>
              </w:rPr>
              <w:t>%</w:t>
            </w:r>
          </w:p>
        </w:tc>
      </w:tr>
      <w:tr w:rsidR="00CB503A" w:rsidRPr="004F2743" w14:paraId="1CC4987E" w14:textId="77777777" w:rsidTr="00CC6F60">
        <w:trPr>
          <w:trHeight w:val="612"/>
          <w:jc w:val="center"/>
        </w:trPr>
        <w:tc>
          <w:tcPr>
            <w:tcW w:w="1980" w:type="dxa"/>
            <w:vAlign w:val="center"/>
          </w:tcPr>
          <w:p w14:paraId="2D00EADA" w14:textId="77777777" w:rsidR="00CB503A" w:rsidRPr="004F2743" w:rsidRDefault="00CB503A" w:rsidP="00552C7B">
            <w:pPr>
              <w:jc w:val="center"/>
              <w:rPr>
                <w:rFonts w:ascii="Arial" w:hAnsi="Arial" w:cs="Arial"/>
                <w:szCs w:val="32"/>
              </w:rPr>
            </w:pPr>
            <w:r w:rsidRPr="004F2743">
              <w:rPr>
                <w:rFonts w:ascii="Arial" w:hAnsi="Arial" w:cs="Arial"/>
                <w:szCs w:val="32"/>
              </w:rPr>
              <w:t>ANZ</w:t>
            </w:r>
          </w:p>
        </w:tc>
        <w:tc>
          <w:tcPr>
            <w:tcW w:w="1984" w:type="dxa"/>
            <w:vAlign w:val="center"/>
          </w:tcPr>
          <w:p w14:paraId="173E6EC3" w14:textId="77777777" w:rsidR="00CB503A" w:rsidRDefault="00CB503A" w:rsidP="00552C7B">
            <w:pPr>
              <w:tabs>
                <w:tab w:val="right" w:pos="1734"/>
              </w:tabs>
              <w:jc w:val="right"/>
              <w:rPr>
                <w:rFonts w:ascii="Arial" w:hAnsi="Arial" w:cs="Arial"/>
                <w:szCs w:val="32"/>
              </w:rPr>
            </w:pPr>
          </w:p>
          <w:p w14:paraId="512BDFD8" w14:textId="77777777" w:rsidR="00CB503A" w:rsidRPr="004F2743" w:rsidRDefault="00CB503A" w:rsidP="00552C7B">
            <w:pPr>
              <w:tabs>
                <w:tab w:val="right" w:pos="1734"/>
              </w:tabs>
              <w:jc w:val="right"/>
              <w:rPr>
                <w:rFonts w:ascii="Arial" w:hAnsi="Arial" w:cs="Arial"/>
                <w:szCs w:val="32"/>
              </w:rPr>
            </w:pPr>
            <w:r>
              <w:rPr>
                <w:rFonts w:ascii="Arial" w:hAnsi="Arial" w:cs="Arial"/>
                <w:szCs w:val="32"/>
              </w:rPr>
              <w:t>$1,187,774</w:t>
            </w:r>
          </w:p>
        </w:tc>
        <w:tc>
          <w:tcPr>
            <w:tcW w:w="2410" w:type="dxa"/>
            <w:vAlign w:val="center"/>
          </w:tcPr>
          <w:p w14:paraId="1B37335E" w14:textId="77777777" w:rsidR="00CB503A" w:rsidRPr="000A28C8" w:rsidRDefault="00CB503A" w:rsidP="00552C7B">
            <w:pPr>
              <w:jc w:val="center"/>
              <w:rPr>
                <w:rFonts w:ascii="Arial" w:hAnsi="Arial" w:cs="Arial"/>
                <w:szCs w:val="32"/>
              </w:rPr>
            </w:pPr>
            <w:r>
              <w:rPr>
                <w:rFonts w:ascii="Arial" w:hAnsi="Arial" w:cs="Arial"/>
                <w:szCs w:val="32"/>
              </w:rPr>
              <w:t xml:space="preserve">0.10%  </w:t>
            </w:r>
          </w:p>
        </w:tc>
        <w:tc>
          <w:tcPr>
            <w:tcW w:w="2135" w:type="dxa"/>
            <w:vAlign w:val="center"/>
          </w:tcPr>
          <w:p w14:paraId="2FBA6515" w14:textId="77777777" w:rsidR="00CB503A" w:rsidRPr="000A28C8" w:rsidRDefault="00CB503A" w:rsidP="00552C7B">
            <w:pPr>
              <w:jc w:val="center"/>
              <w:rPr>
                <w:rFonts w:ascii="Arial" w:hAnsi="Arial" w:cs="Arial"/>
                <w:szCs w:val="32"/>
              </w:rPr>
            </w:pPr>
            <w:r>
              <w:rPr>
                <w:rFonts w:ascii="Arial" w:hAnsi="Arial" w:cs="Arial"/>
                <w:szCs w:val="32"/>
              </w:rPr>
              <w:t xml:space="preserve">  13.32</w:t>
            </w:r>
            <w:r w:rsidRPr="000A28C8">
              <w:rPr>
                <w:rFonts w:ascii="Arial" w:hAnsi="Arial" w:cs="Arial"/>
                <w:szCs w:val="32"/>
              </w:rPr>
              <w:t>%</w:t>
            </w:r>
          </w:p>
        </w:tc>
      </w:tr>
      <w:tr w:rsidR="00CB503A" w:rsidRPr="004F2743" w14:paraId="5AC7D209" w14:textId="77777777" w:rsidTr="00CC6F60">
        <w:trPr>
          <w:trHeight w:val="397"/>
          <w:jc w:val="center"/>
        </w:trPr>
        <w:tc>
          <w:tcPr>
            <w:tcW w:w="1980" w:type="dxa"/>
            <w:vAlign w:val="center"/>
          </w:tcPr>
          <w:p w14:paraId="3D1AE6A6" w14:textId="77777777" w:rsidR="00CB503A" w:rsidRPr="004F2743" w:rsidRDefault="00CB503A" w:rsidP="00552C7B">
            <w:pPr>
              <w:jc w:val="center"/>
              <w:rPr>
                <w:rFonts w:ascii="Arial" w:hAnsi="Arial" w:cs="Arial"/>
                <w:szCs w:val="32"/>
              </w:rPr>
            </w:pPr>
            <w:r w:rsidRPr="004F2743">
              <w:rPr>
                <w:rFonts w:ascii="Arial" w:hAnsi="Arial" w:cs="Arial"/>
                <w:szCs w:val="32"/>
              </w:rPr>
              <w:t>CBA</w:t>
            </w:r>
          </w:p>
        </w:tc>
        <w:tc>
          <w:tcPr>
            <w:tcW w:w="1984" w:type="dxa"/>
            <w:vAlign w:val="center"/>
          </w:tcPr>
          <w:p w14:paraId="4C0F5614" w14:textId="77777777" w:rsidR="00CB503A" w:rsidRPr="004F2743" w:rsidRDefault="00CB503A" w:rsidP="00552C7B">
            <w:pPr>
              <w:tabs>
                <w:tab w:val="right" w:pos="1734"/>
              </w:tabs>
              <w:jc w:val="right"/>
              <w:rPr>
                <w:rFonts w:ascii="Arial" w:hAnsi="Arial" w:cs="Arial"/>
                <w:szCs w:val="32"/>
              </w:rPr>
            </w:pPr>
            <w:r>
              <w:rPr>
                <w:rFonts w:ascii="Arial" w:hAnsi="Arial" w:cs="Arial"/>
                <w:szCs w:val="32"/>
              </w:rPr>
              <w:t>$2,746,527</w:t>
            </w:r>
          </w:p>
        </w:tc>
        <w:tc>
          <w:tcPr>
            <w:tcW w:w="2410" w:type="dxa"/>
            <w:vAlign w:val="center"/>
          </w:tcPr>
          <w:p w14:paraId="03662D10" w14:textId="77777777" w:rsidR="00CB503A" w:rsidRPr="000A28C8" w:rsidRDefault="00CB503A" w:rsidP="00552C7B">
            <w:pPr>
              <w:rPr>
                <w:rFonts w:ascii="Arial" w:hAnsi="Arial" w:cs="Arial"/>
                <w:szCs w:val="32"/>
              </w:rPr>
            </w:pPr>
            <w:r>
              <w:rPr>
                <w:rFonts w:ascii="Arial" w:hAnsi="Arial" w:cs="Arial"/>
                <w:szCs w:val="32"/>
              </w:rPr>
              <w:t xml:space="preserve">     0.16</w:t>
            </w:r>
            <w:r w:rsidRPr="000A28C8">
              <w:rPr>
                <w:rFonts w:ascii="Arial" w:hAnsi="Arial" w:cs="Arial"/>
                <w:szCs w:val="32"/>
              </w:rPr>
              <w:t>%</w:t>
            </w:r>
            <w:r>
              <w:rPr>
                <w:rFonts w:ascii="Arial" w:hAnsi="Arial" w:cs="Arial"/>
                <w:szCs w:val="32"/>
              </w:rPr>
              <w:t xml:space="preserve"> - 0.25</w:t>
            </w:r>
            <w:r w:rsidRPr="000A28C8">
              <w:rPr>
                <w:rFonts w:ascii="Arial" w:hAnsi="Arial" w:cs="Arial"/>
                <w:szCs w:val="32"/>
              </w:rPr>
              <w:t>%</w:t>
            </w:r>
          </w:p>
        </w:tc>
        <w:tc>
          <w:tcPr>
            <w:tcW w:w="2135" w:type="dxa"/>
            <w:vAlign w:val="center"/>
          </w:tcPr>
          <w:p w14:paraId="01DB7298" w14:textId="77777777" w:rsidR="00CB503A" w:rsidRPr="000A28C8" w:rsidRDefault="00CB503A" w:rsidP="00552C7B">
            <w:pPr>
              <w:jc w:val="center"/>
              <w:rPr>
                <w:rFonts w:ascii="Arial" w:hAnsi="Arial" w:cs="Arial"/>
                <w:szCs w:val="32"/>
              </w:rPr>
            </w:pPr>
            <w:r>
              <w:rPr>
                <w:rFonts w:ascii="Arial" w:hAnsi="Arial" w:cs="Arial"/>
                <w:szCs w:val="32"/>
              </w:rPr>
              <w:t xml:space="preserve">  30.80</w:t>
            </w:r>
            <w:r w:rsidRPr="000A28C8">
              <w:rPr>
                <w:rFonts w:ascii="Arial" w:hAnsi="Arial" w:cs="Arial"/>
                <w:szCs w:val="32"/>
              </w:rPr>
              <w:t>%</w:t>
            </w:r>
          </w:p>
        </w:tc>
      </w:tr>
      <w:tr w:rsidR="00CB503A" w:rsidRPr="004F2743" w14:paraId="6066806A" w14:textId="77777777" w:rsidTr="00CC6F60">
        <w:trPr>
          <w:trHeight w:val="397"/>
          <w:jc w:val="center"/>
        </w:trPr>
        <w:tc>
          <w:tcPr>
            <w:tcW w:w="1980" w:type="dxa"/>
            <w:vAlign w:val="center"/>
          </w:tcPr>
          <w:p w14:paraId="3ED1928A" w14:textId="77777777" w:rsidR="00CB503A" w:rsidRPr="004F2743" w:rsidRDefault="00CB503A" w:rsidP="00552C7B">
            <w:pPr>
              <w:jc w:val="center"/>
              <w:rPr>
                <w:rFonts w:ascii="Arial" w:hAnsi="Arial" w:cs="Arial"/>
                <w:b/>
                <w:szCs w:val="32"/>
              </w:rPr>
            </w:pPr>
            <w:r w:rsidRPr="004F2743">
              <w:rPr>
                <w:rFonts w:ascii="Arial" w:hAnsi="Arial" w:cs="Arial"/>
                <w:b/>
                <w:szCs w:val="32"/>
              </w:rPr>
              <w:t>Total</w:t>
            </w:r>
          </w:p>
        </w:tc>
        <w:tc>
          <w:tcPr>
            <w:tcW w:w="1984" w:type="dxa"/>
            <w:vAlign w:val="center"/>
          </w:tcPr>
          <w:p w14:paraId="08EF9EDD" w14:textId="77777777" w:rsidR="00CB503A" w:rsidRPr="00BB4CB8" w:rsidRDefault="00CB503A" w:rsidP="00552C7B">
            <w:pPr>
              <w:tabs>
                <w:tab w:val="right" w:pos="1734"/>
              </w:tabs>
              <w:jc w:val="right"/>
              <w:rPr>
                <w:rFonts w:ascii="Arial" w:hAnsi="Arial" w:cs="Arial"/>
                <w:b/>
                <w:szCs w:val="32"/>
              </w:rPr>
            </w:pPr>
            <w:r w:rsidRPr="00BB4CB8">
              <w:rPr>
                <w:rFonts w:ascii="Arial" w:hAnsi="Arial" w:cs="Arial"/>
                <w:b/>
                <w:szCs w:val="32"/>
              </w:rPr>
              <w:t>$</w:t>
            </w:r>
            <w:r>
              <w:rPr>
                <w:rFonts w:ascii="Arial" w:hAnsi="Arial" w:cs="Arial"/>
                <w:b/>
                <w:szCs w:val="32"/>
              </w:rPr>
              <w:t>8,918,475</w:t>
            </w:r>
          </w:p>
        </w:tc>
        <w:tc>
          <w:tcPr>
            <w:tcW w:w="2410" w:type="dxa"/>
            <w:vAlign w:val="center"/>
          </w:tcPr>
          <w:p w14:paraId="6BAE38E2" w14:textId="77777777" w:rsidR="00CB503A" w:rsidRPr="000A28C8" w:rsidRDefault="00CB503A" w:rsidP="00552C7B">
            <w:pPr>
              <w:jc w:val="both"/>
              <w:rPr>
                <w:rFonts w:ascii="Arial" w:hAnsi="Arial" w:cs="Arial"/>
                <w:b/>
                <w:szCs w:val="32"/>
              </w:rPr>
            </w:pPr>
          </w:p>
        </w:tc>
        <w:tc>
          <w:tcPr>
            <w:tcW w:w="2135" w:type="dxa"/>
            <w:vAlign w:val="center"/>
          </w:tcPr>
          <w:p w14:paraId="15C92393" w14:textId="77777777" w:rsidR="00CB503A" w:rsidRPr="000A28C8" w:rsidRDefault="00CB503A" w:rsidP="00552C7B">
            <w:pPr>
              <w:jc w:val="center"/>
              <w:rPr>
                <w:rFonts w:ascii="Arial" w:hAnsi="Arial" w:cs="Arial"/>
                <w:b/>
                <w:szCs w:val="32"/>
              </w:rPr>
            </w:pPr>
            <w:r w:rsidRPr="000A28C8">
              <w:rPr>
                <w:rFonts w:ascii="Arial" w:hAnsi="Arial" w:cs="Arial"/>
                <w:b/>
                <w:szCs w:val="32"/>
              </w:rPr>
              <w:fldChar w:fldCharType="begin"/>
            </w:r>
            <w:r w:rsidRPr="000A28C8">
              <w:rPr>
                <w:rFonts w:ascii="Arial" w:hAnsi="Arial" w:cs="Arial"/>
                <w:b/>
                <w:szCs w:val="32"/>
              </w:rPr>
              <w:instrText xml:space="preserve"> =SUM(ABOVE)*100 \# "0.00%" </w:instrText>
            </w:r>
            <w:r w:rsidRPr="000A28C8">
              <w:rPr>
                <w:rFonts w:ascii="Arial" w:hAnsi="Arial" w:cs="Arial"/>
                <w:b/>
                <w:szCs w:val="32"/>
              </w:rPr>
              <w:fldChar w:fldCharType="separate"/>
            </w:r>
            <w:r w:rsidRPr="000A28C8">
              <w:rPr>
                <w:rFonts w:ascii="Arial" w:hAnsi="Arial" w:cs="Arial"/>
                <w:b/>
                <w:szCs w:val="32"/>
              </w:rPr>
              <w:t>100.00%</w:t>
            </w:r>
            <w:r w:rsidRPr="000A28C8">
              <w:rPr>
                <w:rFonts w:ascii="Arial" w:hAnsi="Arial" w:cs="Arial"/>
                <w:szCs w:val="32"/>
              </w:rPr>
              <w:fldChar w:fldCharType="end"/>
            </w:r>
          </w:p>
        </w:tc>
      </w:tr>
    </w:tbl>
    <w:p w14:paraId="15925253" w14:textId="28210A52" w:rsidR="00CB503A" w:rsidRDefault="00CB503A" w:rsidP="00CB503A">
      <w:pPr>
        <w:jc w:val="both"/>
        <w:rPr>
          <w:noProof/>
        </w:rPr>
      </w:pPr>
      <w:r>
        <w:rPr>
          <w:rFonts w:ascii="Arial" w:hAnsi="Arial" w:cs="Arial"/>
          <w:b/>
          <w:sz w:val="28"/>
          <w:szCs w:val="32"/>
          <w:lang w:val="en-US"/>
        </w:rPr>
        <w:t xml:space="preserve"> </w:t>
      </w:r>
      <w:r w:rsidRPr="000E2007">
        <w:rPr>
          <w:noProof/>
        </w:rPr>
        <w:t xml:space="preserve"> </w:t>
      </w:r>
    </w:p>
    <w:p w14:paraId="296D0455" w14:textId="77777777" w:rsidR="00CB503A" w:rsidRDefault="00CB503A" w:rsidP="00CB503A">
      <w:pPr>
        <w:jc w:val="both"/>
        <w:rPr>
          <w:noProof/>
        </w:rPr>
      </w:pPr>
      <w:r>
        <w:rPr>
          <w:noProof/>
        </w:rPr>
        <w:drawing>
          <wp:inline distT="0" distB="0" distL="0" distR="0" wp14:anchorId="2AE526D7" wp14:editId="2E411D9D">
            <wp:extent cx="5372100" cy="3238500"/>
            <wp:effectExtent l="0" t="0" r="0" b="0"/>
            <wp:docPr id="3" name="Chart 3">
              <a:extLst xmlns:a="http://schemas.openxmlformats.org/drawingml/2006/main">
                <a:ext uri="{FF2B5EF4-FFF2-40B4-BE49-F238E27FC236}">
                  <a16:creationId xmlns:a16="http://schemas.microsoft.com/office/drawing/2014/main" id="{AB6E3FC1-E845-4326-8F70-CF089E36B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64C03F9" w14:textId="77777777" w:rsidR="00CB503A" w:rsidRPr="00230A06" w:rsidRDefault="00CB503A" w:rsidP="00CB503A">
      <w:pPr>
        <w:jc w:val="both"/>
        <w:rPr>
          <w:rFonts w:ascii="Arial" w:hAnsi="Arial" w:cs="Arial"/>
          <w:szCs w:val="24"/>
        </w:rPr>
      </w:pPr>
      <w:r w:rsidRPr="008C1C35">
        <w:rPr>
          <w:noProof/>
        </w:rPr>
        <w:t xml:space="preserve"> </w:t>
      </w:r>
    </w:p>
    <w:p w14:paraId="3D415228" w14:textId="77777777" w:rsidR="00CB503A" w:rsidRPr="00230A06" w:rsidRDefault="00CB503A" w:rsidP="00CB503A">
      <w:pPr>
        <w:rPr>
          <w:rFonts w:ascii="Arial" w:hAnsi="Arial" w:cs="Arial"/>
          <w:noProof/>
          <w:szCs w:val="24"/>
        </w:rPr>
      </w:pPr>
    </w:p>
    <w:p w14:paraId="501DB865" w14:textId="77777777" w:rsidR="00BF5E8A" w:rsidRDefault="00BF5E8A" w:rsidP="00CB503A">
      <w:pPr>
        <w:jc w:val="both"/>
        <w:rPr>
          <w:rFonts w:ascii="Arial" w:hAnsi="Arial" w:cs="Arial"/>
          <w:b/>
          <w:sz w:val="28"/>
          <w:szCs w:val="32"/>
          <w:lang w:val="en-US"/>
        </w:rPr>
      </w:pPr>
    </w:p>
    <w:p w14:paraId="0DF99530" w14:textId="5D599108" w:rsidR="00CB503A" w:rsidRPr="00AD73CC" w:rsidRDefault="00CB503A" w:rsidP="00CB503A">
      <w:pPr>
        <w:jc w:val="both"/>
        <w:rPr>
          <w:rFonts w:ascii="Arial" w:hAnsi="Arial" w:cs="Arial"/>
          <w:b/>
          <w:sz w:val="28"/>
          <w:szCs w:val="32"/>
          <w:lang w:val="en-US"/>
        </w:rPr>
      </w:pPr>
      <w:r w:rsidRPr="00AD73CC">
        <w:rPr>
          <w:rFonts w:ascii="Arial" w:hAnsi="Arial" w:cs="Arial"/>
          <w:b/>
          <w:sz w:val="28"/>
          <w:szCs w:val="32"/>
          <w:lang w:val="en-US"/>
        </w:rPr>
        <w:t>Conclusion</w:t>
      </w:r>
    </w:p>
    <w:p w14:paraId="3ADCFEF2" w14:textId="77777777" w:rsidR="00CB503A" w:rsidRPr="00AD73CC" w:rsidRDefault="00CB503A" w:rsidP="00CB503A">
      <w:pPr>
        <w:jc w:val="both"/>
        <w:rPr>
          <w:rFonts w:ascii="Arial" w:hAnsi="Arial" w:cs="Arial"/>
          <w:b/>
          <w:szCs w:val="32"/>
          <w:lang w:val="en-US"/>
        </w:rPr>
      </w:pPr>
    </w:p>
    <w:p w14:paraId="4B2D5FB5" w14:textId="77777777" w:rsidR="00CB503A" w:rsidRDefault="00CB503A" w:rsidP="00CB503A">
      <w:pPr>
        <w:jc w:val="both"/>
        <w:rPr>
          <w:rFonts w:ascii="Arial" w:hAnsi="Arial" w:cs="Arial"/>
          <w:szCs w:val="32"/>
        </w:rPr>
      </w:pPr>
      <w:r w:rsidRPr="00486753">
        <w:rPr>
          <w:rFonts w:ascii="Arial" w:hAnsi="Arial" w:cs="Arial"/>
          <w:szCs w:val="32"/>
        </w:rPr>
        <w:t>The Investment Report is presented to Council.</w:t>
      </w:r>
      <w:r>
        <w:rPr>
          <w:rFonts w:ascii="Arial" w:hAnsi="Arial" w:cs="Arial"/>
          <w:szCs w:val="32"/>
        </w:rPr>
        <w:t xml:space="preserve"> </w:t>
      </w:r>
    </w:p>
    <w:p w14:paraId="06E8EFE9" w14:textId="77777777" w:rsidR="00CC6F60" w:rsidRDefault="00CC6F60" w:rsidP="00CB503A">
      <w:pPr>
        <w:jc w:val="both"/>
        <w:rPr>
          <w:rFonts w:ascii="Arial" w:hAnsi="Arial" w:cs="Arial"/>
          <w:b/>
          <w:szCs w:val="32"/>
          <w:lang w:val="en-US"/>
        </w:rPr>
      </w:pPr>
    </w:p>
    <w:p w14:paraId="26BD7BC5" w14:textId="1695ABB5" w:rsidR="00CB503A" w:rsidRPr="00AD73CC" w:rsidRDefault="00CB503A" w:rsidP="00CB503A">
      <w:pPr>
        <w:jc w:val="both"/>
        <w:rPr>
          <w:rFonts w:ascii="Arial" w:hAnsi="Arial" w:cs="Arial"/>
          <w:b/>
          <w:szCs w:val="32"/>
          <w:lang w:val="en-US"/>
        </w:rPr>
      </w:pPr>
      <w:r w:rsidRPr="00AD73CC">
        <w:rPr>
          <w:rFonts w:ascii="Arial" w:hAnsi="Arial" w:cs="Arial"/>
          <w:b/>
          <w:szCs w:val="32"/>
          <w:lang w:val="en-US"/>
        </w:rPr>
        <w:t>Key Relevant Previous Council Decisions:</w:t>
      </w:r>
    </w:p>
    <w:p w14:paraId="4E420650" w14:textId="77777777" w:rsidR="00CB503A" w:rsidRPr="00AD73CC" w:rsidRDefault="00CB503A" w:rsidP="00CB503A">
      <w:pPr>
        <w:jc w:val="both"/>
        <w:rPr>
          <w:rFonts w:ascii="Arial" w:hAnsi="Arial" w:cs="Arial"/>
          <w:szCs w:val="32"/>
          <w:lang w:val="en-US"/>
        </w:rPr>
      </w:pPr>
    </w:p>
    <w:p w14:paraId="55F90B6B" w14:textId="77777777" w:rsidR="00CB503A" w:rsidRDefault="00CB503A" w:rsidP="00CB503A">
      <w:pPr>
        <w:jc w:val="both"/>
        <w:rPr>
          <w:rFonts w:ascii="Arial" w:hAnsi="Arial" w:cs="Arial"/>
          <w:szCs w:val="32"/>
          <w:lang w:val="en-US"/>
        </w:rPr>
      </w:pPr>
      <w:r>
        <w:rPr>
          <w:rFonts w:ascii="Arial" w:hAnsi="Arial" w:cs="Arial"/>
          <w:szCs w:val="32"/>
          <w:lang w:val="en-US"/>
        </w:rPr>
        <w:t>Nil.</w:t>
      </w:r>
    </w:p>
    <w:p w14:paraId="4E37F857" w14:textId="77777777" w:rsidR="00CB503A" w:rsidRDefault="00CB503A" w:rsidP="00CB503A">
      <w:pPr>
        <w:jc w:val="both"/>
        <w:rPr>
          <w:rFonts w:ascii="Arial" w:hAnsi="Arial" w:cs="Arial"/>
          <w:szCs w:val="32"/>
          <w:lang w:val="en-US"/>
        </w:rPr>
      </w:pPr>
    </w:p>
    <w:p w14:paraId="440E7996" w14:textId="77777777" w:rsidR="00CC6F60" w:rsidRDefault="00CC6F60" w:rsidP="00CB503A">
      <w:pPr>
        <w:jc w:val="both"/>
        <w:rPr>
          <w:rFonts w:ascii="Arial" w:hAnsi="Arial" w:cs="Arial"/>
          <w:szCs w:val="32"/>
          <w:lang w:val="en-US"/>
        </w:rPr>
      </w:pPr>
    </w:p>
    <w:p w14:paraId="0D330DC2" w14:textId="77777777" w:rsidR="00CB503A" w:rsidRPr="00BF12BF" w:rsidRDefault="00CB503A" w:rsidP="00CB503A">
      <w:pPr>
        <w:jc w:val="both"/>
        <w:rPr>
          <w:rFonts w:ascii="Arial" w:hAnsi="Arial" w:cs="Arial"/>
          <w:szCs w:val="32"/>
          <w:lang w:val="en-US"/>
        </w:rPr>
      </w:pPr>
      <w:r w:rsidRPr="00AD73CC">
        <w:rPr>
          <w:rFonts w:ascii="Arial" w:hAnsi="Arial" w:cs="Arial"/>
          <w:b/>
          <w:sz w:val="28"/>
          <w:szCs w:val="32"/>
          <w:lang w:val="en-US"/>
        </w:rPr>
        <w:t>Consultation</w:t>
      </w:r>
    </w:p>
    <w:p w14:paraId="7AA37163" w14:textId="77777777" w:rsidR="00CB503A" w:rsidRPr="00AD73CC" w:rsidRDefault="00CB503A" w:rsidP="00CB503A">
      <w:pPr>
        <w:jc w:val="both"/>
        <w:rPr>
          <w:rFonts w:ascii="Arial" w:hAnsi="Arial" w:cs="Arial"/>
          <w:b/>
          <w:szCs w:val="32"/>
          <w:lang w:val="en-US"/>
        </w:rPr>
      </w:pPr>
    </w:p>
    <w:p w14:paraId="6B41DFB8" w14:textId="77777777" w:rsidR="00CB503A" w:rsidRPr="009D27FD" w:rsidRDefault="00CB503A" w:rsidP="00CB503A">
      <w:pPr>
        <w:jc w:val="both"/>
        <w:rPr>
          <w:rFonts w:ascii="Arial" w:hAnsi="Arial" w:cs="Arial"/>
          <w:szCs w:val="32"/>
          <w:lang w:val="en-US"/>
        </w:rPr>
      </w:pPr>
      <w:r w:rsidRPr="00AD73CC">
        <w:rPr>
          <w:rFonts w:ascii="Arial" w:hAnsi="Arial" w:cs="Arial"/>
          <w:szCs w:val="32"/>
          <w:lang w:val="en-US"/>
        </w:rPr>
        <w:t>Required by legislation:</w:t>
      </w:r>
      <w:r w:rsidRPr="00AD73CC">
        <w:rPr>
          <w:rFonts w:ascii="Arial" w:hAnsi="Arial" w:cs="Arial"/>
          <w:szCs w:val="32"/>
          <w:lang w:val="en-US"/>
        </w:rPr>
        <w:tab/>
      </w:r>
      <w:r>
        <w:rPr>
          <w:rFonts w:ascii="Arial" w:hAnsi="Arial" w:cs="Arial"/>
          <w:szCs w:val="32"/>
          <w:lang w:val="en-US"/>
        </w:rPr>
        <w:tab/>
      </w:r>
      <w:r>
        <w:rPr>
          <w:rFonts w:ascii="Arial" w:hAnsi="Arial" w:cs="Arial"/>
          <w:szCs w:val="32"/>
          <w:lang w:val="en-US"/>
        </w:rPr>
        <w:tab/>
      </w:r>
      <w:r>
        <w:rPr>
          <w:rFonts w:ascii="Arial" w:hAnsi="Arial" w:cs="Arial"/>
          <w:szCs w:val="32"/>
          <w:lang w:val="en-US"/>
        </w:rPr>
        <w:tab/>
      </w:r>
      <w:r w:rsidRPr="009D27FD">
        <w:rPr>
          <w:rFonts w:ascii="Arial" w:hAnsi="Arial" w:cs="Arial"/>
          <w:szCs w:val="32"/>
          <w:lang w:val="en-US"/>
        </w:rPr>
        <w:t xml:space="preserve">Yes </w:t>
      </w:r>
      <w:r w:rsidRPr="009D27FD">
        <w:rPr>
          <w:rFonts w:ascii="Arial" w:hAnsi="Arial" w:cs="Arial"/>
          <w:szCs w:val="32"/>
          <w:lang w:val="en-US"/>
        </w:rPr>
        <w:fldChar w:fldCharType="begin">
          <w:ffData>
            <w:name w:val="Check1"/>
            <w:enabled/>
            <w:calcOnExit w:val="0"/>
            <w:checkBox>
              <w:sizeAuto/>
              <w:default w:val="0"/>
            </w:checkBox>
          </w:ffData>
        </w:fldChar>
      </w:r>
      <w:r w:rsidRPr="009D27FD">
        <w:rPr>
          <w:rFonts w:ascii="Arial" w:hAnsi="Arial" w:cs="Arial"/>
          <w:szCs w:val="32"/>
          <w:lang w:val="en-US"/>
        </w:rPr>
        <w:instrText xml:space="preserve"> FORMCHECKBOX </w:instrText>
      </w:r>
      <w:r w:rsidR="00264E6C">
        <w:rPr>
          <w:rFonts w:ascii="Arial" w:hAnsi="Arial" w:cs="Arial"/>
          <w:szCs w:val="32"/>
          <w:lang w:val="en-US"/>
        </w:rPr>
      </w:r>
      <w:r w:rsidR="00264E6C">
        <w:rPr>
          <w:rFonts w:ascii="Arial" w:hAnsi="Arial" w:cs="Arial"/>
          <w:szCs w:val="32"/>
          <w:lang w:val="en-US"/>
        </w:rPr>
        <w:fldChar w:fldCharType="separate"/>
      </w:r>
      <w:r w:rsidRPr="009D27FD">
        <w:rPr>
          <w:rFonts w:ascii="Arial" w:hAnsi="Arial" w:cs="Arial"/>
          <w:szCs w:val="32"/>
        </w:rPr>
        <w:fldChar w:fldCharType="end"/>
      </w:r>
      <w:r w:rsidRPr="009D27FD">
        <w:rPr>
          <w:rFonts w:ascii="Arial" w:hAnsi="Arial" w:cs="Arial"/>
          <w:szCs w:val="32"/>
          <w:lang w:val="en-US"/>
        </w:rPr>
        <w:tab/>
        <w:t xml:space="preserve">No </w:t>
      </w:r>
      <w:r w:rsidRPr="009D27FD">
        <w:rPr>
          <w:rFonts w:ascii="Arial" w:hAnsi="Arial" w:cs="Arial"/>
          <w:szCs w:val="32"/>
          <w:lang w:val="en-US"/>
        </w:rPr>
        <w:fldChar w:fldCharType="begin">
          <w:ffData>
            <w:name w:val=""/>
            <w:enabled/>
            <w:calcOnExit w:val="0"/>
            <w:checkBox>
              <w:sizeAuto/>
              <w:default w:val="1"/>
            </w:checkBox>
          </w:ffData>
        </w:fldChar>
      </w:r>
      <w:r w:rsidRPr="009D27FD">
        <w:rPr>
          <w:rFonts w:ascii="Arial" w:hAnsi="Arial" w:cs="Arial"/>
          <w:szCs w:val="32"/>
          <w:lang w:val="en-US"/>
        </w:rPr>
        <w:instrText xml:space="preserve"> FORMCHECKBOX </w:instrText>
      </w:r>
      <w:r w:rsidR="00264E6C">
        <w:rPr>
          <w:rFonts w:ascii="Arial" w:hAnsi="Arial" w:cs="Arial"/>
          <w:szCs w:val="32"/>
          <w:lang w:val="en-US"/>
        </w:rPr>
      </w:r>
      <w:r w:rsidR="00264E6C">
        <w:rPr>
          <w:rFonts w:ascii="Arial" w:hAnsi="Arial" w:cs="Arial"/>
          <w:szCs w:val="32"/>
          <w:lang w:val="en-US"/>
        </w:rPr>
        <w:fldChar w:fldCharType="separate"/>
      </w:r>
      <w:r w:rsidRPr="009D27FD">
        <w:rPr>
          <w:rFonts w:ascii="Arial" w:hAnsi="Arial" w:cs="Arial"/>
          <w:szCs w:val="32"/>
          <w:lang w:val="en-US"/>
        </w:rPr>
        <w:fldChar w:fldCharType="end"/>
      </w:r>
    </w:p>
    <w:p w14:paraId="59308051" w14:textId="77777777" w:rsidR="00CB503A" w:rsidRPr="00AD73CC" w:rsidRDefault="00CB503A" w:rsidP="00CB503A">
      <w:pPr>
        <w:jc w:val="both"/>
        <w:rPr>
          <w:rFonts w:ascii="Arial" w:hAnsi="Arial" w:cs="Arial"/>
          <w:szCs w:val="32"/>
          <w:lang w:val="en-US"/>
        </w:rPr>
      </w:pPr>
      <w:r w:rsidRPr="009D27FD">
        <w:rPr>
          <w:rFonts w:ascii="Arial" w:hAnsi="Arial" w:cs="Arial"/>
          <w:szCs w:val="32"/>
          <w:lang w:val="en-US"/>
        </w:rPr>
        <w:t xml:space="preserve">Required by City of Redlands policy: </w:t>
      </w:r>
      <w:r w:rsidRPr="009D27FD">
        <w:rPr>
          <w:rFonts w:ascii="Arial" w:hAnsi="Arial" w:cs="Arial"/>
          <w:szCs w:val="32"/>
          <w:lang w:val="en-US"/>
        </w:rPr>
        <w:tab/>
      </w:r>
      <w:r w:rsidRPr="009D27FD">
        <w:rPr>
          <w:rFonts w:ascii="Arial" w:hAnsi="Arial" w:cs="Arial"/>
          <w:szCs w:val="32"/>
          <w:lang w:val="en-US"/>
        </w:rPr>
        <w:tab/>
        <w:t xml:space="preserve">Yes </w:t>
      </w:r>
      <w:r w:rsidRPr="009D27FD">
        <w:rPr>
          <w:rFonts w:ascii="Arial" w:hAnsi="Arial" w:cs="Arial"/>
          <w:szCs w:val="32"/>
          <w:lang w:val="en-US"/>
        </w:rPr>
        <w:fldChar w:fldCharType="begin">
          <w:ffData>
            <w:name w:val="Check1"/>
            <w:enabled/>
            <w:calcOnExit w:val="0"/>
            <w:checkBox>
              <w:sizeAuto/>
              <w:default w:val="0"/>
            </w:checkBox>
          </w:ffData>
        </w:fldChar>
      </w:r>
      <w:r w:rsidRPr="009D27FD">
        <w:rPr>
          <w:rFonts w:ascii="Arial" w:hAnsi="Arial" w:cs="Arial"/>
          <w:szCs w:val="32"/>
          <w:lang w:val="en-US"/>
        </w:rPr>
        <w:instrText xml:space="preserve"> FORMCHECKBOX </w:instrText>
      </w:r>
      <w:r w:rsidR="00264E6C">
        <w:rPr>
          <w:rFonts w:ascii="Arial" w:hAnsi="Arial" w:cs="Arial"/>
          <w:szCs w:val="32"/>
          <w:lang w:val="en-US"/>
        </w:rPr>
      </w:r>
      <w:r w:rsidR="00264E6C">
        <w:rPr>
          <w:rFonts w:ascii="Arial" w:hAnsi="Arial" w:cs="Arial"/>
          <w:szCs w:val="32"/>
          <w:lang w:val="en-US"/>
        </w:rPr>
        <w:fldChar w:fldCharType="separate"/>
      </w:r>
      <w:r w:rsidRPr="009D27FD">
        <w:rPr>
          <w:rFonts w:ascii="Arial" w:hAnsi="Arial" w:cs="Arial"/>
          <w:szCs w:val="32"/>
        </w:rPr>
        <w:fldChar w:fldCharType="end"/>
      </w:r>
      <w:r w:rsidRPr="009D27FD">
        <w:rPr>
          <w:rFonts w:ascii="Arial" w:hAnsi="Arial" w:cs="Arial"/>
          <w:szCs w:val="32"/>
          <w:lang w:val="en-US"/>
        </w:rPr>
        <w:tab/>
        <w:t xml:space="preserve">No </w:t>
      </w:r>
      <w:r w:rsidRPr="009D27FD">
        <w:rPr>
          <w:rFonts w:ascii="Arial" w:hAnsi="Arial" w:cs="Arial"/>
          <w:szCs w:val="32"/>
          <w:lang w:val="en-US"/>
        </w:rPr>
        <w:fldChar w:fldCharType="begin">
          <w:ffData>
            <w:name w:val=""/>
            <w:enabled/>
            <w:calcOnExit w:val="0"/>
            <w:checkBox>
              <w:sizeAuto/>
              <w:default w:val="1"/>
            </w:checkBox>
          </w:ffData>
        </w:fldChar>
      </w:r>
      <w:r w:rsidRPr="009D27FD">
        <w:rPr>
          <w:rFonts w:ascii="Arial" w:hAnsi="Arial" w:cs="Arial"/>
          <w:szCs w:val="32"/>
          <w:lang w:val="en-US"/>
        </w:rPr>
        <w:instrText xml:space="preserve"> FORMCHECKBOX </w:instrText>
      </w:r>
      <w:r w:rsidR="00264E6C">
        <w:rPr>
          <w:rFonts w:ascii="Arial" w:hAnsi="Arial" w:cs="Arial"/>
          <w:szCs w:val="32"/>
          <w:lang w:val="en-US"/>
        </w:rPr>
      </w:r>
      <w:r w:rsidR="00264E6C">
        <w:rPr>
          <w:rFonts w:ascii="Arial" w:hAnsi="Arial" w:cs="Arial"/>
          <w:szCs w:val="32"/>
          <w:lang w:val="en-US"/>
        </w:rPr>
        <w:fldChar w:fldCharType="separate"/>
      </w:r>
      <w:r w:rsidRPr="009D27FD">
        <w:rPr>
          <w:rFonts w:ascii="Arial" w:hAnsi="Arial" w:cs="Arial"/>
          <w:szCs w:val="32"/>
          <w:lang w:val="en-US"/>
        </w:rPr>
        <w:fldChar w:fldCharType="end"/>
      </w:r>
    </w:p>
    <w:p w14:paraId="34B7819D" w14:textId="77777777" w:rsidR="00CB503A" w:rsidRDefault="00CB503A" w:rsidP="00CB503A">
      <w:pPr>
        <w:rPr>
          <w:rFonts w:ascii="Arial" w:hAnsi="Arial" w:cs="Arial"/>
          <w:b/>
          <w:sz w:val="28"/>
          <w:szCs w:val="32"/>
          <w:lang w:val="en-US"/>
        </w:rPr>
      </w:pPr>
    </w:p>
    <w:p w14:paraId="7EF423DF" w14:textId="77777777" w:rsidR="00CB503A" w:rsidRDefault="00CB503A" w:rsidP="00CB503A">
      <w:pPr>
        <w:rPr>
          <w:rFonts w:ascii="Arial" w:hAnsi="Arial" w:cs="Arial"/>
          <w:b/>
          <w:sz w:val="28"/>
          <w:szCs w:val="32"/>
          <w:lang w:val="en-US"/>
        </w:rPr>
      </w:pPr>
    </w:p>
    <w:p w14:paraId="771118EB" w14:textId="77777777" w:rsidR="00CB503A" w:rsidRPr="00FA53D7" w:rsidRDefault="00CB503A" w:rsidP="00CB503A">
      <w:pPr>
        <w:rPr>
          <w:rFonts w:ascii="Arial" w:hAnsi="Arial" w:cs="Arial"/>
          <w:b/>
          <w:sz w:val="28"/>
          <w:szCs w:val="32"/>
          <w:lang w:val="en-US"/>
        </w:rPr>
      </w:pPr>
      <w:r w:rsidRPr="00FA53D7">
        <w:rPr>
          <w:rFonts w:ascii="Arial" w:hAnsi="Arial" w:cs="Arial"/>
          <w:b/>
          <w:sz w:val="28"/>
          <w:szCs w:val="32"/>
          <w:lang w:val="en-US"/>
        </w:rPr>
        <w:t xml:space="preserve">Strategic Implications </w:t>
      </w:r>
    </w:p>
    <w:p w14:paraId="65F5F9C3" w14:textId="77777777" w:rsidR="00CB503A" w:rsidRPr="00FA53D7" w:rsidRDefault="00CB503A" w:rsidP="00CB503A">
      <w:pPr>
        <w:jc w:val="both"/>
        <w:rPr>
          <w:rFonts w:ascii="Arial" w:hAnsi="Arial" w:cs="Arial"/>
          <w:b/>
          <w:sz w:val="28"/>
          <w:szCs w:val="32"/>
          <w:lang w:val="en-US"/>
        </w:rPr>
      </w:pPr>
    </w:p>
    <w:p w14:paraId="287B9A90" w14:textId="77777777" w:rsidR="00CB503A" w:rsidRPr="00FA53D7" w:rsidRDefault="00CB503A" w:rsidP="00CB503A">
      <w:pPr>
        <w:pStyle w:val="NormalWeb"/>
        <w:spacing w:before="0" w:beforeAutospacing="0" w:after="0" w:afterAutospacing="0"/>
        <w:jc w:val="both"/>
        <w:rPr>
          <w:rFonts w:ascii="Arial" w:eastAsiaTheme="minorHAnsi" w:hAnsi="Arial" w:cs="Arial"/>
          <w:szCs w:val="32"/>
          <w:lang w:val="en-GB" w:eastAsia="en-US"/>
        </w:rPr>
      </w:pPr>
      <w:r w:rsidRPr="00FA53D7">
        <w:rPr>
          <w:rFonts w:ascii="Arial" w:eastAsiaTheme="minorHAnsi" w:hAnsi="Arial" w:cs="Arial"/>
          <w:szCs w:val="32"/>
          <w:lang w:val="en-GB" w:eastAsia="en-US"/>
        </w:rPr>
        <w:t xml:space="preserve">The investment of surplus funds in the 2020/21 approved budget is in line with the City’s strategic direction. </w:t>
      </w:r>
    </w:p>
    <w:p w14:paraId="28E54F4B" w14:textId="77777777" w:rsidR="00CB503A" w:rsidRPr="00FA53D7" w:rsidRDefault="00CB503A" w:rsidP="00CB503A">
      <w:pPr>
        <w:pStyle w:val="NormalWeb"/>
        <w:spacing w:before="0" w:beforeAutospacing="0" w:after="0" w:afterAutospacing="0"/>
        <w:jc w:val="both"/>
        <w:rPr>
          <w:rFonts w:ascii="Arial" w:hAnsi="Arial" w:cs="Arial"/>
          <w:b/>
        </w:rPr>
      </w:pPr>
    </w:p>
    <w:p w14:paraId="001FC6F1" w14:textId="77777777" w:rsidR="00CB503A" w:rsidRPr="00FA53D7" w:rsidRDefault="00CB503A" w:rsidP="00CB503A">
      <w:pPr>
        <w:pStyle w:val="NormalWeb"/>
        <w:spacing w:before="0" w:beforeAutospacing="0" w:after="0" w:afterAutospacing="0"/>
        <w:jc w:val="both"/>
        <w:rPr>
          <w:rFonts w:ascii="Arial" w:hAnsi="Arial" w:cs="Arial"/>
        </w:rPr>
      </w:pPr>
      <w:r w:rsidRPr="00FA53D7">
        <w:rPr>
          <w:rFonts w:ascii="Arial" w:hAnsi="Arial" w:cs="Arial"/>
        </w:rPr>
        <w:t>The 2020/21 approved budget ensured that there is an equitable distribution of benefits in the community</w:t>
      </w:r>
      <w:r>
        <w:rPr>
          <w:rFonts w:ascii="Arial" w:hAnsi="Arial" w:cs="Arial"/>
        </w:rPr>
        <w:t>.</w:t>
      </w:r>
    </w:p>
    <w:p w14:paraId="5E1FC518" w14:textId="77777777" w:rsidR="00CB503A" w:rsidRPr="00FA53D7" w:rsidRDefault="00CB503A" w:rsidP="00CB503A">
      <w:pPr>
        <w:pStyle w:val="NormalWeb"/>
        <w:spacing w:before="0" w:beforeAutospacing="0" w:after="0" w:afterAutospacing="0"/>
        <w:jc w:val="both"/>
        <w:rPr>
          <w:rFonts w:ascii="Arial" w:hAnsi="Arial" w:cs="Arial"/>
          <w:b/>
        </w:rPr>
      </w:pPr>
    </w:p>
    <w:p w14:paraId="03D916BF" w14:textId="77777777" w:rsidR="00CB503A" w:rsidRPr="00FA53D7" w:rsidRDefault="00CB503A" w:rsidP="00CB503A">
      <w:pPr>
        <w:pStyle w:val="NormalWeb"/>
        <w:spacing w:before="0" w:beforeAutospacing="0" w:after="0" w:afterAutospacing="0"/>
        <w:jc w:val="both"/>
        <w:rPr>
          <w:rFonts w:ascii="Arial" w:hAnsi="Arial" w:cs="Arial"/>
        </w:rPr>
      </w:pPr>
      <w:r w:rsidRPr="00FA53D7">
        <w:rPr>
          <w:rFonts w:ascii="Arial" w:hAnsi="Arial" w:cs="Arial"/>
        </w:rPr>
        <w:t>The 2020/21 budget was prepared in line with the City’s level of tolerance of risk and it is managed through budgetary review and control.</w:t>
      </w:r>
    </w:p>
    <w:p w14:paraId="3A4A43E7" w14:textId="77777777" w:rsidR="00CB503A" w:rsidRPr="00FA53D7" w:rsidRDefault="00CB503A" w:rsidP="00CB503A">
      <w:pPr>
        <w:pStyle w:val="NormalWeb"/>
        <w:spacing w:before="0" w:beforeAutospacing="0" w:after="0" w:afterAutospacing="0"/>
        <w:jc w:val="both"/>
        <w:rPr>
          <w:rFonts w:ascii="Arial" w:hAnsi="Arial" w:cs="Arial"/>
          <w:b/>
        </w:rPr>
      </w:pPr>
    </w:p>
    <w:p w14:paraId="4E1BB654" w14:textId="77777777" w:rsidR="00CB503A" w:rsidRPr="00FA53D7" w:rsidRDefault="00CB503A" w:rsidP="00CB503A">
      <w:pPr>
        <w:pStyle w:val="NormalWeb"/>
        <w:spacing w:before="0" w:beforeAutospacing="0" w:after="0" w:afterAutospacing="0"/>
        <w:jc w:val="both"/>
        <w:rPr>
          <w:rFonts w:ascii="Arial" w:eastAsiaTheme="minorHAnsi" w:hAnsi="Arial" w:cs="Arial"/>
          <w:sz w:val="22"/>
          <w:szCs w:val="32"/>
          <w:lang w:val="en-GB" w:eastAsia="en-US"/>
        </w:rPr>
      </w:pPr>
      <w:r w:rsidRPr="00FA53D7">
        <w:rPr>
          <w:rFonts w:ascii="Arial" w:hAnsi="Arial" w:cs="Arial"/>
          <w:szCs w:val="32"/>
        </w:rPr>
        <w:t>The interest income on investment in the 2020/21 approved budget was based on economic and financial data available at the time of preparation of the budget.</w:t>
      </w:r>
    </w:p>
    <w:p w14:paraId="182EA450" w14:textId="77777777" w:rsidR="00CB503A" w:rsidRPr="00FA53D7" w:rsidRDefault="00CB503A" w:rsidP="00CB503A">
      <w:pPr>
        <w:pStyle w:val="NormalWeb"/>
        <w:spacing w:before="0" w:beforeAutospacing="0" w:after="0" w:afterAutospacing="0"/>
        <w:jc w:val="both"/>
        <w:rPr>
          <w:rFonts w:ascii="Arial" w:hAnsi="Arial" w:cs="Arial"/>
        </w:rPr>
      </w:pPr>
    </w:p>
    <w:p w14:paraId="506244D6" w14:textId="77777777" w:rsidR="00CB503A" w:rsidRPr="00FA53D7" w:rsidRDefault="00CB503A" w:rsidP="00CB503A">
      <w:pPr>
        <w:pStyle w:val="NormalWeb"/>
        <w:spacing w:before="0" w:beforeAutospacing="0" w:after="0" w:afterAutospacing="0"/>
        <w:jc w:val="both"/>
        <w:rPr>
          <w:rFonts w:ascii="Arial" w:hAnsi="Arial" w:cs="Arial"/>
        </w:rPr>
      </w:pPr>
    </w:p>
    <w:p w14:paraId="64F7B349" w14:textId="77777777" w:rsidR="00CB503A" w:rsidRPr="00FA53D7" w:rsidRDefault="00CB503A" w:rsidP="00CB503A">
      <w:pPr>
        <w:jc w:val="both"/>
        <w:rPr>
          <w:rFonts w:ascii="Arial" w:hAnsi="Arial" w:cs="Arial"/>
          <w:b/>
          <w:sz w:val="28"/>
          <w:szCs w:val="32"/>
          <w:lang w:val="en-US"/>
        </w:rPr>
      </w:pPr>
      <w:r w:rsidRPr="00FA53D7">
        <w:rPr>
          <w:rFonts w:ascii="Arial" w:hAnsi="Arial" w:cs="Arial"/>
          <w:b/>
          <w:sz w:val="28"/>
          <w:szCs w:val="32"/>
          <w:lang w:val="en-US"/>
        </w:rPr>
        <w:t>Budget/Financial Implications</w:t>
      </w:r>
    </w:p>
    <w:p w14:paraId="0DA5E6CB" w14:textId="77777777" w:rsidR="00CB503A" w:rsidRPr="00E90FC1" w:rsidRDefault="00CB503A" w:rsidP="00CB503A">
      <w:pPr>
        <w:jc w:val="both"/>
        <w:rPr>
          <w:rFonts w:ascii="Arial" w:hAnsi="Arial" w:cs="Arial"/>
          <w:b/>
          <w:sz w:val="28"/>
          <w:szCs w:val="32"/>
          <w:highlight w:val="yellow"/>
          <w:lang w:val="en-US"/>
        </w:rPr>
      </w:pPr>
    </w:p>
    <w:p w14:paraId="3093A31C" w14:textId="77777777" w:rsidR="00CB503A" w:rsidRPr="00C7456C" w:rsidRDefault="00CB503A" w:rsidP="00CB503A">
      <w:pPr>
        <w:jc w:val="both"/>
        <w:rPr>
          <w:rFonts w:ascii="Arial" w:hAnsi="Arial" w:cs="Arial"/>
          <w:szCs w:val="32"/>
        </w:rPr>
      </w:pPr>
      <w:r w:rsidRPr="006F2295">
        <w:rPr>
          <w:rFonts w:ascii="Arial" w:hAnsi="Arial" w:cs="Arial"/>
          <w:szCs w:val="32"/>
        </w:rPr>
        <w:t xml:space="preserve">The </w:t>
      </w:r>
      <w:r>
        <w:rPr>
          <w:rFonts w:ascii="Arial" w:hAnsi="Arial" w:cs="Arial"/>
          <w:szCs w:val="32"/>
        </w:rPr>
        <w:t>June</w:t>
      </w:r>
      <w:r w:rsidRPr="006F2295">
        <w:rPr>
          <w:rFonts w:ascii="Arial" w:hAnsi="Arial" w:cs="Arial"/>
          <w:szCs w:val="32"/>
        </w:rPr>
        <w:t xml:space="preserve"> YTD Actual interest income </w:t>
      </w:r>
      <w:r>
        <w:rPr>
          <w:rFonts w:ascii="Arial" w:hAnsi="Arial" w:cs="Arial"/>
          <w:szCs w:val="32"/>
        </w:rPr>
        <w:t xml:space="preserve">from investments </w:t>
      </w:r>
      <w:r w:rsidRPr="006F2295">
        <w:rPr>
          <w:rFonts w:ascii="Arial" w:hAnsi="Arial" w:cs="Arial"/>
          <w:szCs w:val="32"/>
        </w:rPr>
        <w:t>is $</w:t>
      </w:r>
      <w:r>
        <w:rPr>
          <w:rFonts w:ascii="Arial" w:hAnsi="Arial" w:cs="Arial"/>
          <w:szCs w:val="32"/>
        </w:rPr>
        <w:t>67,259</w:t>
      </w:r>
      <w:r w:rsidRPr="006F2295">
        <w:rPr>
          <w:rFonts w:ascii="Arial" w:hAnsi="Arial" w:cs="Arial"/>
          <w:szCs w:val="32"/>
        </w:rPr>
        <w:t xml:space="preserve"> compared to the </w:t>
      </w:r>
      <w:r>
        <w:rPr>
          <w:rFonts w:ascii="Arial" w:hAnsi="Arial" w:cs="Arial"/>
          <w:szCs w:val="32"/>
        </w:rPr>
        <w:t>June</w:t>
      </w:r>
      <w:r w:rsidRPr="006F2295">
        <w:rPr>
          <w:rFonts w:ascii="Arial" w:hAnsi="Arial" w:cs="Arial"/>
          <w:szCs w:val="32"/>
        </w:rPr>
        <w:t xml:space="preserve"> YTD Budget of $</w:t>
      </w:r>
      <w:r>
        <w:rPr>
          <w:rFonts w:ascii="Arial" w:hAnsi="Arial" w:cs="Arial"/>
          <w:szCs w:val="32"/>
        </w:rPr>
        <w:t>79,166.</w:t>
      </w:r>
      <w:r w:rsidRPr="00C7456C">
        <w:rPr>
          <w:rFonts w:ascii="Arial" w:hAnsi="Arial" w:cs="Arial"/>
          <w:szCs w:val="32"/>
        </w:rPr>
        <w:t xml:space="preserve"> </w:t>
      </w:r>
    </w:p>
    <w:p w14:paraId="63A9C19C" w14:textId="77777777" w:rsidR="00CB503A" w:rsidRPr="00CB503A" w:rsidRDefault="00CB503A" w:rsidP="00CB503A"/>
    <w:p w14:paraId="595F1215" w14:textId="2F45A4D1" w:rsidR="00C460F4" w:rsidRDefault="00C460F4"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1DD0C310" w14:textId="6CD80E2F" w:rsidR="00C460F4" w:rsidRDefault="00C460F4"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37A504F4" w14:textId="50BBE36D" w:rsidR="00C460F4" w:rsidRDefault="00C460F4"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4B511048" w14:textId="77777777" w:rsidR="00B60D2B" w:rsidRDefault="00B60D2B">
      <w:pPr>
        <w:rPr>
          <w:rFonts w:ascii="Arial" w:hAnsi="Arial" w:cs="Arial"/>
          <w:b/>
          <w:noProof/>
          <w:kern w:val="28"/>
          <w:szCs w:val="24"/>
        </w:rPr>
      </w:pPr>
      <w:r>
        <w:rPr>
          <w:rFonts w:ascii="Arial" w:hAnsi="Arial" w:cs="Arial"/>
          <w:noProof/>
          <w:szCs w:val="24"/>
        </w:rPr>
        <w:br w:type="page"/>
      </w:r>
    </w:p>
    <w:p w14:paraId="53109DD2" w14:textId="624E1362" w:rsidR="00C460F4" w:rsidRDefault="00D829F1" w:rsidP="00C460F4">
      <w:pPr>
        <w:pStyle w:val="Heading2"/>
        <w:numPr>
          <w:ilvl w:val="1"/>
          <w:numId w:val="1"/>
        </w:numPr>
        <w:tabs>
          <w:tab w:val="clear" w:pos="720"/>
          <w:tab w:val="num" w:pos="0"/>
        </w:tabs>
        <w:spacing w:before="0" w:after="0"/>
        <w:ind w:left="0" w:hanging="851"/>
        <w:rPr>
          <w:rFonts w:ascii="Arial" w:hAnsi="Arial" w:cs="Arial"/>
          <w:noProof/>
          <w:sz w:val="24"/>
          <w:szCs w:val="24"/>
          <w:u w:val="none"/>
        </w:rPr>
      </w:pPr>
      <w:bookmarkStart w:id="60" w:name="_Toc80142199"/>
      <w:r w:rsidRPr="00D829F1">
        <w:rPr>
          <w:rFonts w:ascii="Arial" w:hAnsi="Arial" w:cs="Arial"/>
          <w:noProof/>
          <w:sz w:val="24"/>
          <w:szCs w:val="24"/>
          <w:u w:val="none"/>
        </w:rPr>
        <w:t>RFT 2020-21.12 Provision of City Street Sweeping</w:t>
      </w:r>
      <w:bookmarkEnd w:id="60"/>
    </w:p>
    <w:p w14:paraId="66674548" w14:textId="684A8498" w:rsidR="005A7DF5" w:rsidRDefault="005A7DF5" w:rsidP="005A7DF5"/>
    <w:tbl>
      <w:tblPr>
        <w:tblStyle w:val="TableGrid"/>
        <w:tblW w:w="0" w:type="auto"/>
        <w:tblInd w:w="-5" w:type="dxa"/>
        <w:tblLook w:val="04A0" w:firstRow="1" w:lastRow="0" w:firstColumn="1" w:lastColumn="0" w:noHBand="0" w:noVBand="1"/>
      </w:tblPr>
      <w:tblGrid>
        <w:gridCol w:w="2595"/>
        <w:gridCol w:w="5713"/>
      </w:tblGrid>
      <w:tr w:rsidR="00D4147A" w:rsidRPr="008A1B93" w14:paraId="3F3FEA4E" w14:textId="77777777" w:rsidTr="00C46589">
        <w:tc>
          <w:tcPr>
            <w:tcW w:w="2759" w:type="dxa"/>
          </w:tcPr>
          <w:p w14:paraId="64F04E5B" w14:textId="77777777" w:rsidR="00D4147A" w:rsidRPr="00DD5B71" w:rsidRDefault="00D4147A" w:rsidP="00552C7B">
            <w:pPr>
              <w:jc w:val="both"/>
              <w:rPr>
                <w:rFonts w:ascii="Arial" w:hAnsi="Arial" w:cs="Arial"/>
                <w:b/>
                <w:szCs w:val="24"/>
              </w:rPr>
            </w:pPr>
            <w:r w:rsidRPr="00DD5B71">
              <w:rPr>
                <w:rFonts w:ascii="Arial" w:hAnsi="Arial" w:cs="Arial"/>
                <w:b/>
                <w:szCs w:val="24"/>
              </w:rPr>
              <w:t>Council</w:t>
            </w:r>
          </w:p>
        </w:tc>
        <w:tc>
          <w:tcPr>
            <w:tcW w:w="6262" w:type="dxa"/>
          </w:tcPr>
          <w:p w14:paraId="71FAD811" w14:textId="77777777" w:rsidR="00D4147A" w:rsidRPr="008A1B93" w:rsidRDefault="00D4147A" w:rsidP="00552C7B">
            <w:pPr>
              <w:jc w:val="both"/>
              <w:rPr>
                <w:rFonts w:ascii="Arial" w:hAnsi="Arial" w:cs="Arial"/>
                <w:szCs w:val="24"/>
              </w:rPr>
            </w:pPr>
            <w:r>
              <w:rPr>
                <w:rFonts w:ascii="Arial" w:hAnsi="Arial" w:cs="Arial"/>
                <w:szCs w:val="24"/>
              </w:rPr>
              <w:t>27 July 2021</w:t>
            </w:r>
          </w:p>
        </w:tc>
      </w:tr>
      <w:tr w:rsidR="00D4147A" w:rsidRPr="008A1B93" w14:paraId="30557CD3" w14:textId="77777777" w:rsidTr="00C46589">
        <w:tc>
          <w:tcPr>
            <w:tcW w:w="2759" w:type="dxa"/>
          </w:tcPr>
          <w:p w14:paraId="120C7BFE" w14:textId="77777777" w:rsidR="00D4147A" w:rsidRPr="00DD5B71" w:rsidRDefault="00D4147A" w:rsidP="00552C7B">
            <w:pPr>
              <w:jc w:val="both"/>
              <w:rPr>
                <w:rFonts w:ascii="Arial" w:hAnsi="Arial" w:cs="Arial"/>
                <w:b/>
                <w:szCs w:val="24"/>
              </w:rPr>
            </w:pPr>
            <w:r w:rsidRPr="00DD5B71">
              <w:rPr>
                <w:rFonts w:ascii="Arial" w:hAnsi="Arial" w:cs="Arial"/>
                <w:b/>
                <w:szCs w:val="24"/>
              </w:rPr>
              <w:t>Applicant</w:t>
            </w:r>
          </w:p>
        </w:tc>
        <w:tc>
          <w:tcPr>
            <w:tcW w:w="6262" w:type="dxa"/>
          </w:tcPr>
          <w:p w14:paraId="03FD87F5" w14:textId="77777777" w:rsidR="00D4147A" w:rsidRPr="00233317" w:rsidRDefault="00D4147A" w:rsidP="00552C7B">
            <w:pPr>
              <w:jc w:val="both"/>
              <w:rPr>
                <w:rFonts w:ascii="Arial" w:hAnsi="Arial" w:cs="Arial"/>
                <w:szCs w:val="24"/>
              </w:rPr>
            </w:pPr>
            <w:r w:rsidRPr="00233317">
              <w:rPr>
                <w:rFonts w:ascii="Arial" w:hAnsi="Arial" w:cs="Arial"/>
                <w:szCs w:val="24"/>
              </w:rPr>
              <w:t xml:space="preserve">City of Nedlands </w:t>
            </w:r>
          </w:p>
        </w:tc>
      </w:tr>
      <w:tr w:rsidR="00D4147A" w:rsidRPr="008A1B93" w14:paraId="76D02746" w14:textId="77777777" w:rsidTr="00C46589">
        <w:tc>
          <w:tcPr>
            <w:tcW w:w="2759" w:type="dxa"/>
          </w:tcPr>
          <w:p w14:paraId="5AA274AE" w14:textId="77777777" w:rsidR="00D4147A" w:rsidRPr="00DD5B71" w:rsidRDefault="00D4147A" w:rsidP="00552C7B">
            <w:pPr>
              <w:rPr>
                <w:rFonts w:ascii="Arial" w:hAnsi="Arial" w:cs="Arial"/>
                <w:b/>
                <w:bCs/>
                <w:szCs w:val="24"/>
              </w:rPr>
            </w:pPr>
            <w:r w:rsidRPr="74E6FC0D">
              <w:rPr>
                <w:rFonts w:ascii="Arial" w:hAnsi="Arial" w:cs="Arial"/>
                <w:b/>
                <w:bCs/>
                <w:szCs w:val="24"/>
              </w:rPr>
              <w:t xml:space="preserve">Employee Disclosure under section 5.70 Local Government Act 1995 </w:t>
            </w:r>
          </w:p>
        </w:tc>
        <w:tc>
          <w:tcPr>
            <w:tcW w:w="6262" w:type="dxa"/>
          </w:tcPr>
          <w:p w14:paraId="256322BC" w14:textId="77777777" w:rsidR="00D4147A" w:rsidRPr="00233317" w:rsidRDefault="00D4147A" w:rsidP="00552C7B">
            <w:pPr>
              <w:jc w:val="both"/>
              <w:rPr>
                <w:rFonts w:ascii="Arial" w:hAnsi="Arial" w:cs="Arial"/>
                <w:szCs w:val="24"/>
              </w:rPr>
            </w:pPr>
            <w:r>
              <w:rPr>
                <w:rFonts w:ascii="Arial" w:hAnsi="Arial" w:cs="Arial"/>
                <w:szCs w:val="24"/>
              </w:rPr>
              <w:t>Nil.</w:t>
            </w:r>
          </w:p>
          <w:p w14:paraId="673852DF" w14:textId="77777777" w:rsidR="00D4147A" w:rsidRPr="00233317" w:rsidRDefault="00D4147A" w:rsidP="00552C7B">
            <w:pPr>
              <w:pStyle w:val="Subsection"/>
              <w:tabs>
                <w:tab w:val="clear" w:pos="595"/>
                <w:tab w:val="clear" w:pos="879"/>
              </w:tabs>
              <w:spacing w:before="120"/>
              <w:ind w:left="0" w:firstLine="0"/>
              <w:rPr>
                <w:rFonts w:ascii="Arial" w:hAnsi="Arial" w:cs="Arial"/>
                <w:szCs w:val="24"/>
              </w:rPr>
            </w:pPr>
          </w:p>
        </w:tc>
      </w:tr>
      <w:tr w:rsidR="00D4147A" w:rsidRPr="008A1B93" w14:paraId="5CB3F7F5" w14:textId="77777777" w:rsidTr="00C46589">
        <w:tc>
          <w:tcPr>
            <w:tcW w:w="2759" w:type="dxa"/>
          </w:tcPr>
          <w:p w14:paraId="2A7FA8B5" w14:textId="77777777" w:rsidR="00D4147A" w:rsidRPr="00DD5B71" w:rsidRDefault="00D4147A" w:rsidP="00552C7B">
            <w:pPr>
              <w:jc w:val="both"/>
              <w:rPr>
                <w:rFonts w:ascii="Arial" w:hAnsi="Arial" w:cs="Arial"/>
                <w:b/>
                <w:szCs w:val="24"/>
              </w:rPr>
            </w:pPr>
            <w:r>
              <w:rPr>
                <w:rFonts w:ascii="Arial" w:hAnsi="Arial" w:cs="Arial"/>
                <w:b/>
                <w:szCs w:val="24"/>
              </w:rPr>
              <w:t>CEO</w:t>
            </w:r>
          </w:p>
        </w:tc>
        <w:tc>
          <w:tcPr>
            <w:tcW w:w="6262" w:type="dxa"/>
          </w:tcPr>
          <w:p w14:paraId="7E780064" w14:textId="77777777" w:rsidR="00D4147A" w:rsidRPr="00883F4F" w:rsidRDefault="00D4147A" w:rsidP="00552C7B">
            <w:pPr>
              <w:jc w:val="both"/>
              <w:rPr>
                <w:rFonts w:ascii="Arial" w:hAnsi="Arial" w:cs="Arial"/>
                <w:szCs w:val="24"/>
              </w:rPr>
            </w:pPr>
            <w:r w:rsidRPr="00883F4F">
              <w:rPr>
                <w:rFonts w:ascii="Arial" w:hAnsi="Arial" w:cs="Arial"/>
                <w:szCs w:val="24"/>
              </w:rPr>
              <w:t>Ed Herne</w:t>
            </w:r>
            <w:r>
              <w:rPr>
                <w:rFonts w:ascii="Arial" w:hAnsi="Arial" w:cs="Arial"/>
                <w:szCs w:val="24"/>
              </w:rPr>
              <w:t xml:space="preserve"> – Acting Chief Executive Officer</w:t>
            </w:r>
            <w:r w:rsidRPr="00883F4F">
              <w:rPr>
                <w:rFonts w:ascii="Arial" w:hAnsi="Arial" w:cs="Arial"/>
                <w:szCs w:val="24"/>
              </w:rPr>
              <w:t xml:space="preserve"> </w:t>
            </w:r>
          </w:p>
        </w:tc>
      </w:tr>
      <w:tr w:rsidR="00D4147A" w:rsidRPr="008A1B93" w14:paraId="5A7121D1" w14:textId="77777777" w:rsidTr="00C46589">
        <w:tc>
          <w:tcPr>
            <w:tcW w:w="2759" w:type="dxa"/>
          </w:tcPr>
          <w:p w14:paraId="7F3C671D" w14:textId="77777777" w:rsidR="00D4147A" w:rsidRPr="00DD5B71" w:rsidRDefault="00D4147A" w:rsidP="00552C7B">
            <w:pPr>
              <w:jc w:val="both"/>
              <w:rPr>
                <w:rFonts w:ascii="Arial" w:hAnsi="Arial" w:cs="Arial"/>
                <w:b/>
                <w:szCs w:val="24"/>
              </w:rPr>
            </w:pPr>
            <w:r>
              <w:rPr>
                <w:rFonts w:ascii="Arial" w:hAnsi="Arial" w:cs="Arial"/>
                <w:b/>
                <w:szCs w:val="24"/>
              </w:rPr>
              <w:t>Attachments</w:t>
            </w:r>
          </w:p>
        </w:tc>
        <w:tc>
          <w:tcPr>
            <w:tcW w:w="6262" w:type="dxa"/>
          </w:tcPr>
          <w:p w14:paraId="4B4CC011" w14:textId="77777777" w:rsidR="00D4147A" w:rsidRPr="00883F4F" w:rsidRDefault="00D4147A" w:rsidP="00552C7B">
            <w:pPr>
              <w:jc w:val="both"/>
              <w:rPr>
                <w:rFonts w:ascii="Arial" w:hAnsi="Arial" w:cs="Arial"/>
                <w:szCs w:val="32"/>
                <w:lang w:val="en-US"/>
              </w:rPr>
            </w:pPr>
            <w:r>
              <w:rPr>
                <w:rFonts w:ascii="Arial" w:hAnsi="Arial" w:cs="Arial"/>
                <w:szCs w:val="32"/>
                <w:lang w:val="en-US"/>
              </w:rPr>
              <w:t>Nil</w:t>
            </w:r>
          </w:p>
        </w:tc>
      </w:tr>
      <w:tr w:rsidR="00D4147A" w:rsidRPr="008A1B93" w14:paraId="4CB08E53" w14:textId="77777777" w:rsidTr="00C46589">
        <w:tc>
          <w:tcPr>
            <w:tcW w:w="2759" w:type="dxa"/>
          </w:tcPr>
          <w:p w14:paraId="412B405E" w14:textId="77777777" w:rsidR="00D4147A" w:rsidRDefault="00D4147A" w:rsidP="00552C7B">
            <w:pPr>
              <w:jc w:val="both"/>
              <w:rPr>
                <w:rFonts w:ascii="Arial" w:hAnsi="Arial" w:cs="Arial"/>
                <w:b/>
                <w:szCs w:val="24"/>
              </w:rPr>
            </w:pPr>
            <w:r>
              <w:rPr>
                <w:rFonts w:ascii="Arial" w:hAnsi="Arial" w:cs="Arial"/>
                <w:b/>
                <w:szCs w:val="24"/>
              </w:rPr>
              <w:t>Confidential Attachments</w:t>
            </w:r>
          </w:p>
        </w:tc>
        <w:tc>
          <w:tcPr>
            <w:tcW w:w="6262" w:type="dxa"/>
          </w:tcPr>
          <w:p w14:paraId="33513023" w14:textId="77777777" w:rsidR="00D4147A" w:rsidRPr="009176E1" w:rsidRDefault="00D4147A" w:rsidP="00D4147A">
            <w:pPr>
              <w:numPr>
                <w:ilvl w:val="0"/>
                <w:numId w:val="21"/>
              </w:numPr>
              <w:ind w:left="523" w:hanging="523"/>
              <w:jc w:val="both"/>
              <w:rPr>
                <w:rFonts w:ascii="Arial" w:hAnsi="Arial" w:cs="Arial"/>
                <w:szCs w:val="32"/>
                <w:lang w:val="en-US"/>
              </w:rPr>
            </w:pPr>
            <w:r w:rsidRPr="00883F4F">
              <w:rPr>
                <w:rFonts w:ascii="Arial" w:hAnsi="Arial" w:cs="Arial"/>
                <w:szCs w:val="32"/>
                <w:lang w:val="en-US"/>
              </w:rPr>
              <w:t>RFT 2020-21.1</w:t>
            </w:r>
            <w:r>
              <w:rPr>
                <w:rFonts w:ascii="Arial" w:hAnsi="Arial" w:cs="Arial"/>
                <w:szCs w:val="32"/>
                <w:lang w:val="en-US"/>
              </w:rPr>
              <w:t>2</w:t>
            </w:r>
            <w:r w:rsidRPr="00883F4F">
              <w:rPr>
                <w:rFonts w:ascii="Arial" w:hAnsi="Arial" w:cs="Arial"/>
                <w:szCs w:val="32"/>
                <w:lang w:val="en-US"/>
              </w:rPr>
              <w:t xml:space="preserve"> Provision of </w:t>
            </w:r>
            <w:r>
              <w:rPr>
                <w:rFonts w:ascii="Arial" w:hAnsi="Arial" w:cs="Arial"/>
                <w:szCs w:val="32"/>
                <w:lang w:val="en-US"/>
              </w:rPr>
              <w:t>Street Sweeping</w:t>
            </w:r>
            <w:r w:rsidRPr="00883F4F">
              <w:rPr>
                <w:rFonts w:ascii="Arial" w:hAnsi="Arial" w:cs="Arial"/>
                <w:szCs w:val="32"/>
                <w:lang w:val="en-US"/>
              </w:rPr>
              <w:t xml:space="preserve"> Services Report Evaluation and Recommendation Report </w:t>
            </w:r>
          </w:p>
        </w:tc>
      </w:tr>
    </w:tbl>
    <w:p w14:paraId="346073F3" w14:textId="77777777" w:rsidR="00D4147A" w:rsidRDefault="00D4147A" w:rsidP="00D4147A">
      <w:pPr>
        <w:jc w:val="both"/>
        <w:rPr>
          <w:rFonts w:ascii="Arial" w:hAnsi="Arial" w:cs="Arial"/>
          <w:b/>
          <w:szCs w:val="32"/>
          <w:lang w:val="en-US"/>
        </w:rPr>
      </w:pPr>
    </w:p>
    <w:p w14:paraId="580586D3" w14:textId="4B47D6C0" w:rsidR="000B29C5" w:rsidRPr="006D752D" w:rsidRDefault="000B29C5" w:rsidP="000B29C5">
      <w:pPr>
        <w:jc w:val="both"/>
        <w:rPr>
          <w:rFonts w:ascii="Arial" w:hAnsi="Arial" w:cs="Arial"/>
          <w:b/>
          <w:szCs w:val="24"/>
        </w:rPr>
      </w:pPr>
      <w:r w:rsidRPr="00E460DF">
        <w:rPr>
          <w:rFonts w:ascii="Arial" w:hAnsi="Arial" w:cs="Arial"/>
          <w:b/>
          <w:szCs w:val="24"/>
        </w:rPr>
        <w:t xml:space="preserve">Regulation 11(da) </w:t>
      </w:r>
      <w:r w:rsidR="00E460DF">
        <w:rPr>
          <w:rFonts w:ascii="Arial" w:hAnsi="Arial" w:cs="Arial"/>
          <w:b/>
          <w:szCs w:val="24"/>
        </w:rPr>
        <w:t>–</w:t>
      </w:r>
      <w:r w:rsidRPr="00E460DF">
        <w:rPr>
          <w:rFonts w:ascii="Arial" w:hAnsi="Arial" w:cs="Arial"/>
          <w:b/>
          <w:szCs w:val="24"/>
        </w:rPr>
        <w:t xml:space="preserve"> </w:t>
      </w:r>
      <w:r w:rsidR="00E460DF">
        <w:rPr>
          <w:rFonts w:ascii="Arial" w:hAnsi="Arial" w:cs="Arial"/>
          <w:b/>
          <w:szCs w:val="24"/>
        </w:rPr>
        <w:t xml:space="preserve">Council agreed to </w:t>
      </w:r>
      <w:r w:rsidR="005C7F20">
        <w:rPr>
          <w:rFonts w:ascii="Arial" w:hAnsi="Arial" w:cs="Arial"/>
          <w:b/>
          <w:szCs w:val="24"/>
        </w:rPr>
        <w:t xml:space="preserve">restrict </w:t>
      </w:r>
      <w:r w:rsidR="00B80C1A">
        <w:rPr>
          <w:rFonts w:ascii="Arial" w:hAnsi="Arial" w:cs="Arial"/>
          <w:b/>
          <w:szCs w:val="24"/>
        </w:rPr>
        <w:t xml:space="preserve">the </w:t>
      </w:r>
      <w:r w:rsidR="005C7F20">
        <w:rPr>
          <w:rFonts w:ascii="Arial" w:hAnsi="Arial" w:cs="Arial"/>
          <w:b/>
          <w:szCs w:val="24"/>
        </w:rPr>
        <w:t xml:space="preserve">hours </w:t>
      </w:r>
      <w:r w:rsidR="00B80C1A">
        <w:rPr>
          <w:rFonts w:ascii="Arial" w:hAnsi="Arial" w:cs="Arial"/>
          <w:b/>
          <w:szCs w:val="24"/>
        </w:rPr>
        <w:t xml:space="preserve">for street sweeping </w:t>
      </w:r>
      <w:r w:rsidR="005C7F20">
        <w:rPr>
          <w:rFonts w:ascii="Arial" w:hAnsi="Arial" w:cs="Arial"/>
          <w:b/>
          <w:szCs w:val="24"/>
        </w:rPr>
        <w:t xml:space="preserve">to lessen the </w:t>
      </w:r>
      <w:r w:rsidR="004163DF">
        <w:rPr>
          <w:rFonts w:ascii="Arial" w:hAnsi="Arial" w:cs="Arial"/>
          <w:b/>
          <w:szCs w:val="24"/>
        </w:rPr>
        <w:t>noise for residents</w:t>
      </w:r>
      <w:r w:rsidR="00B80C1A">
        <w:rPr>
          <w:rFonts w:ascii="Arial" w:hAnsi="Arial" w:cs="Arial"/>
          <w:b/>
          <w:szCs w:val="24"/>
        </w:rPr>
        <w:t xml:space="preserve"> at early hours of the day.</w:t>
      </w:r>
    </w:p>
    <w:p w14:paraId="671241C3" w14:textId="77777777" w:rsidR="000B29C5" w:rsidRPr="006D752D" w:rsidRDefault="000B29C5" w:rsidP="000B29C5">
      <w:pPr>
        <w:jc w:val="both"/>
        <w:rPr>
          <w:rFonts w:ascii="Arial" w:hAnsi="Arial" w:cs="Arial"/>
          <w:szCs w:val="24"/>
        </w:rPr>
      </w:pPr>
    </w:p>
    <w:p w14:paraId="4271D25F" w14:textId="71E91DD9" w:rsidR="000B29C5" w:rsidRPr="006D752D" w:rsidRDefault="000B29C5" w:rsidP="000B29C5">
      <w:pPr>
        <w:jc w:val="both"/>
        <w:rPr>
          <w:rFonts w:ascii="Arial" w:hAnsi="Arial" w:cs="Arial"/>
          <w:szCs w:val="24"/>
        </w:rPr>
      </w:pPr>
      <w:r w:rsidRPr="006D752D">
        <w:rPr>
          <w:rFonts w:ascii="Arial" w:hAnsi="Arial" w:cs="Arial"/>
          <w:szCs w:val="24"/>
        </w:rPr>
        <w:t xml:space="preserve">Moved – Councillor </w:t>
      </w:r>
      <w:r w:rsidR="001327CE">
        <w:rPr>
          <w:rFonts w:ascii="Arial" w:hAnsi="Arial" w:cs="Arial"/>
          <w:szCs w:val="24"/>
        </w:rPr>
        <w:t>Bennett</w:t>
      </w:r>
    </w:p>
    <w:p w14:paraId="23A05C02" w14:textId="08A22797" w:rsidR="000B29C5" w:rsidRPr="006D752D" w:rsidRDefault="000B29C5" w:rsidP="000B29C5">
      <w:pPr>
        <w:jc w:val="both"/>
        <w:rPr>
          <w:rFonts w:ascii="Arial" w:hAnsi="Arial" w:cs="Arial"/>
          <w:szCs w:val="24"/>
        </w:rPr>
      </w:pPr>
      <w:r w:rsidRPr="006D752D">
        <w:rPr>
          <w:rFonts w:ascii="Arial" w:hAnsi="Arial" w:cs="Arial"/>
          <w:szCs w:val="24"/>
        </w:rPr>
        <w:t xml:space="preserve">Seconded – Councillor </w:t>
      </w:r>
      <w:r w:rsidR="00910EA6">
        <w:rPr>
          <w:rFonts w:ascii="Arial" w:hAnsi="Arial" w:cs="Arial"/>
          <w:szCs w:val="24"/>
        </w:rPr>
        <w:t>Hodsdon</w:t>
      </w:r>
    </w:p>
    <w:p w14:paraId="59F675DE" w14:textId="77777777" w:rsidR="000B29C5" w:rsidRPr="006D752D" w:rsidRDefault="000B29C5" w:rsidP="000B29C5">
      <w:pPr>
        <w:jc w:val="both"/>
        <w:rPr>
          <w:rFonts w:ascii="Arial" w:hAnsi="Arial" w:cs="Arial"/>
          <w:szCs w:val="24"/>
        </w:rPr>
      </w:pPr>
    </w:p>
    <w:p w14:paraId="5F14A7E1" w14:textId="36609C01" w:rsidR="000B29C5" w:rsidRDefault="000B29C5" w:rsidP="000B29C5">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r w:rsidR="0079137F">
        <w:rPr>
          <w:rFonts w:ascii="Arial" w:hAnsi="Arial" w:cs="Arial"/>
          <w:b/>
          <w:szCs w:val="24"/>
        </w:rPr>
        <w:t xml:space="preserve"> subject to and additional clause 4 as follows:</w:t>
      </w:r>
    </w:p>
    <w:p w14:paraId="28238A0F" w14:textId="77777777" w:rsidR="0079137F" w:rsidRDefault="0079137F" w:rsidP="000B29C5">
      <w:pPr>
        <w:jc w:val="both"/>
        <w:rPr>
          <w:rFonts w:ascii="Arial" w:hAnsi="Arial" w:cs="Arial"/>
          <w:b/>
          <w:szCs w:val="24"/>
        </w:rPr>
      </w:pPr>
    </w:p>
    <w:p w14:paraId="4C24D4C9" w14:textId="55AEFE45" w:rsidR="0079137F" w:rsidRPr="0079137F" w:rsidRDefault="0079137F" w:rsidP="0079137F">
      <w:pPr>
        <w:ind w:left="567" w:hanging="567"/>
        <w:jc w:val="both"/>
        <w:rPr>
          <w:rFonts w:ascii="Arial" w:hAnsi="Arial" w:cs="Arial"/>
          <w:color w:val="000000"/>
          <w:szCs w:val="24"/>
          <w:lang w:eastAsia="en-AU"/>
        </w:rPr>
      </w:pPr>
      <w:r w:rsidRPr="0079137F">
        <w:rPr>
          <w:rFonts w:ascii="Arial" w:hAnsi="Arial" w:cs="Arial"/>
          <w:b/>
          <w:bCs/>
          <w:color w:val="000000"/>
          <w:szCs w:val="24"/>
        </w:rPr>
        <w:t>4. </w:t>
      </w:r>
      <w:r>
        <w:rPr>
          <w:rFonts w:ascii="Arial" w:hAnsi="Arial" w:cs="Arial"/>
          <w:b/>
          <w:bCs/>
          <w:color w:val="000000"/>
          <w:szCs w:val="24"/>
        </w:rPr>
        <w:tab/>
        <w:t>i</w:t>
      </w:r>
      <w:r w:rsidRPr="0079137F">
        <w:rPr>
          <w:rFonts w:ascii="Arial" w:hAnsi="Arial" w:cs="Arial"/>
          <w:b/>
          <w:bCs/>
          <w:color w:val="000000"/>
          <w:szCs w:val="24"/>
        </w:rPr>
        <w:t>nstructs the CEO to ensure that the contract stipulates that these specified works must be carried out between 0700 hours and 1900 hours on any day that is not a Sunday or a public holiday; or between 0900 hours and 1900 hours on a Sunday or public holiday.</w:t>
      </w:r>
    </w:p>
    <w:p w14:paraId="637AFE68" w14:textId="77777777" w:rsidR="0079137F" w:rsidRPr="006D752D" w:rsidRDefault="0079137F" w:rsidP="000B29C5">
      <w:pPr>
        <w:jc w:val="both"/>
        <w:rPr>
          <w:rFonts w:ascii="Arial" w:hAnsi="Arial" w:cs="Arial"/>
          <w:b/>
          <w:szCs w:val="24"/>
        </w:rPr>
      </w:pPr>
    </w:p>
    <w:p w14:paraId="36794199" w14:textId="6E3030BA" w:rsidR="000B29C5" w:rsidRPr="006D752D" w:rsidRDefault="000B29C5" w:rsidP="000B29C5">
      <w:pPr>
        <w:jc w:val="both"/>
        <w:rPr>
          <w:rFonts w:ascii="Arial" w:hAnsi="Arial" w:cs="Arial"/>
          <w:szCs w:val="24"/>
        </w:rPr>
      </w:pPr>
    </w:p>
    <w:p w14:paraId="0DA6F1B1" w14:textId="1AF6D822" w:rsidR="00910EA6" w:rsidRPr="006D752D" w:rsidRDefault="00910EA6" w:rsidP="00552C7B">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0F9817C1" w14:textId="0ACE4062" w:rsidR="000B29C5" w:rsidRDefault="000B29C5" w:rsidP="000B29C5">
      <w:pPr>
        <w:jc w:val="right"/>
        <w:rPr>
          <w:rFonts w:ascii="Arial" w:hAnsi="Arial" w:cs="Arial"/>
          <w:b/>
          <w:szCs w:val="24"/>
        </w:rPr>
      </w:pPr>
    </w:p>
    <w:p w14:paraId="3C1C5D08" w14:textId="26C63284" w:rsidR="00BB261E" w:rsidRDefault="00BF5E8A" w:rsidP="000B29C5">
      <w:pPr>
        <w:jc w:val="right"/>
        <w:rPr>
          <w:rFonts w:ascii="Arial" w:hAnsi="Arial" w:cs="Arial"/>
          <w:b/>
          <w:szCs w:val="24"/>
        </w:rPr>
      </w:pPr>
      <w:r>
        <w:rPr>
          <w:rFonts w:ascii="Arial" w:hAnsi="Arial" w:cs="Arial"/>
          <w:noProof/>
          <w:sz w:val="22"/>
          <w:szCs w:val="22"/>
        </w:rPr>
        <mc:AlternateContent>
          <mc:Choice Requires="wps">
            <w:drawing>
              <wp:anchor distT="0" distB="0" distL="114300" distR="114300" simplePos="0" relativeHeight="251682820" behindDoc="1" locked="0" layoutInCell="1" allowOverlap="1" wp14:anchorId="70E9E551" wp14:editId="1C8CBDEF">
                <wp:simplePos x="0" y="0"/>
                <wp:positionH relativeFrom="margin">
                  <wp:align>left</wp:align>
                </wp:positionH>
                <wp:positionV relativeFrom="paragraph">
                  <wp:posOffset>177165</wp:posOffset>
                </wp:positionV>
                <wp:extent cx="5320665" cy="2849880"/>
                <wp:effectExtent l="0" t="0" r="0" b="7620"/>
                <wp:wrapNone/>
                <wp:docPr id="23" name="Rectangle 23"/>
                <wp:cNvGraphicFramePr/>
                <a:graphic xmlns:a="http://schemas.openxmlformats.org/drawingml/2006/main">
                  <a:graphicData uri="http://schemas.microsoft.com/office/word/2010/wordprocessingShape">
                    <wps:wsp>
                      <wps:cNvSpPr/>
                      <wps:spPr>
                        <a:xfrm>
                          <a:off x="0" y="0"/>
                          <a:ext cx="5320665" cy="284988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21314C" id="Rectangle 23" o:spid="_x0000_s1026" style="position:absolute;margin-left:0;margin-top:13.95pt;width:418.95pt;height:224.4pt;z-index:-2516336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" fillcolor="#bfbfbf [2412]" stroked="f" strokeweight="2pt">
                <w10:wrap anchorx="margin"/>
              </v:rect>
            </w:pict>
          </mc:Fallback>
        </mc:AlternateContent>
      </w:r>
    </w:p>
    <w:p w14:paraId="08604B5C" w14:textId="5088AF9E" w:rsidR="00910EA6" w:rsidRPr="00BB261E" w:rsidRDefault="00BB261E" w:rsidP="00BB261E">
      <w:pPr>
        <w:jc w:val="both"/>
        <w:rPr>
          <w:rFonts w:ascii="Arial" w:hAnsi="Arial" w:cs="Arial"/>
          <w:b/>
          <w:sz w:val="28"/>
          <w:szCs w:val="28"/>
        </w:rPr>
      </w:pPr>
      <w:r w:rsidRPr="00BB261E">
        <w:rPr>
          <w:rFonts w:ascii="Arial" w:hAnsi="Arial" w:cs="Arial"/>
          <w:b/>
          <w:sz w:val="28"/>
          <w:szCs w:val="28"/>
        </w:rPr>
        <w:t>Council Resolution</w:t>
      </w:r>
    </w:p>
    <w:p w14:paraId="38D75A58" w14:textId="77777777" w:rsidR="00BB261E" w:rsidRDefault="00BB261E" w:rsidP="00BB261E">
      <w:pPr>
        <w:jc w:val="both"/>
        <w:rPr>
          <w:rFonts w:ascii="Arial" w:hAnsi="Arial" w:cs="Arial"/>
          <w:b/>
          <w:szCs w:val="24"/>
        </w:rPr>
      </w:pPr>
    </w:p>
    <w:p w14:paraId="61141E9B" w14:textId="77777777" w:rsidR="00BB261E" w:rsidRDefault="00BB261E" w:rsidP="00BB261E">
      <w:pPr>
        <w:jc w:val="both"/>
        <w:rPr>
          <w:rFonts w:ascii="Arial" w:hAnsi="Arial" w:cs="Arial"/>
          <w:b/>
          <w:szCs w:val="32"/>
          <w:lang w:val="en-US"/>
        </w:rPr>
      </w:pPr>
      <w:r w:rsidRPr="001435F0">
        <w:rPr>
          <w:rFonts w:ascii="Arial" w:hAnsi="Arial" w:cs="Arial"/>
          <w:b/>
          <w:szCs w:val="32"/>
          <w:lang w:val="en-US"/>
        </w:rPr>
        <w:t>Council:</w:t>
      </w:r>
    </w:p>
    <w:p w14:paraId="5BE709E2" w14:textId="77777777" w:rsidR="00BB261E" w:rsidRPr="00AD73CC" w:rsidRDefault="00BB261E" w:rsidP="00BB261E">
      <w:pPr>
        <w:jc w:val="both"/>
        <w:rPr>
          <w:rFonts w:ascii="Arial" w:hAnsi="Arial" w:cs="Arial"/>
          <w:b/>
          <w:szCs w:val="32"/>
          <w:lang w:val="en-US"/>
        </w:rPr>
      </w:pPr>
    </w:p>
    <w:p w14:paraId="4972FA51" w14:textId="77777777" w:rsidR="00BB261E" w:rsidRDefault="00BB261E" w:rsidP="00BB261E">
      <w:pPr>
        <w:pStyle w:val="ListParagraph"/>
        <w:numPr>
          <w:ilvl w:val="0"/>
          <w:numId w:val="22"/>
        </w:numPr>
        <w:spacing w:after="0" w:line="240" w:lineRule="auto"/>
        <w:ind w:left="567" w:hanging="567"/>
        <w:jc w:val="both"/>
        <w:rPr>
          <w:rFonts w:ascii="Arial" w:hAnsi="Arial" w:cs="Arial"/>
          <w:b/>
          <w:sz w:val="24"/>
          <w:szCs w:val="24"/>
        </w:rPr>
      </w:pPr>
      <w:r>
        <w:rPr>
          <w:rFonts w:ascii="Arial" w:hAnsi="Arial" w:cs="Arial"/>
          <w:b/>
          <w:sz w:val="24"/>
          <w:szCs w:val="24"/>
        </w:rPr>
        <w:t>a</w:t>
      </w:r>
      <w:r w:rsidRPr="00CA3FCE">
        <w:rPr>
          <w:rFonts w:ascii="Arial" w:hAnsi="Arial" w:cs="Arial"/>
          <w:b/>
          <w:sz w:val="24"/>
          <w:szCs w:val="24"/>
        </w:rPr>
        <w:t xml:space="preserve">pproves the award of the contract for </w:t>
      </w:r>
      <w:r>
        <w:rPr>
          <w:rFonts w:ascii="Arial" w:hAnsi="Arial" w:cs="Arial"/>
          <w:b/>
          <w:sz w:val="24"/>
          <w:szCs w:val="24"/>
        </w:rPr>
        <w:t>Street Sweeping Services</w:t>
      </w:r>
      <w:r w:rsidRPr="00CA3FCE">
        <w:rPr>
          <w:rFonts w:ascii="Arial" w:hAnsi="Arial" w:cs="Arial"/>
          <w:b/>
          <w:sz w:val="24"/>
          <w:szCs w:val="24"/>
        </w:rPr>
        <w:t xml:space="preserve"> to </w:t>
      </w:r>
      <w:proofErr w:type="spellStart"/>
      <w:r>
        <w:rPr>
          <w:rFonts w:ascii="Arial" w:hAnsi="Arial" w:cs="Arial"/>
          <w:b/>
          <w:sz w:val="24"/>
          <w:szCs w:val="24"/>
        </w:rPr>
        <w:t>Drainflow</w:t>
      </w:r>
      <w:proofErr w:type="spellEnd"/>
      <w:r>
        <w:rPr>
          <w:rFonts w:ascii="Arial" w:hAnsi="Arial" w:cs="Arial"/>
          <w:b/>
          <w:sz w:val="24"/>
          <w:szCs w:val="24"/>
        </w:rPr>
        <w:t xml:space="preserve"> </w:t>
      </w:r>
      <w:r w:rsidRPr="00CA3FCE">
        <w:rPr>
          <w:rFonts w:ascii="Arial" w:hAnsi="Arial" w:cs="Arial"/>
          <w:b/>
          <w:sz w:val="24"/>
          <w:szCs w:val="24"/>
        </w:rPr>
        <w:t xml:space="preserve">Pty Ltd in accordance with the </w:t>
      </w:r>
      <w:r>
        <w:rPr>
          <w:rFonts w:ascii="Arial" w:hAnsi="Arial" w:cs="Arial"/>
          <w:b/>
          <w:sz w:val="24"/>
          <w:szCs w:val="24"/>
        </w:rPr>
        <w:t xml:space="preserve">City’s </w:t>
      </w:r>
      <w:r w:rsidRPr="00CA3FCE">
        <w:rPr>
          <w:rFonts w:ascii="Arial" w:hAnsi="Arial" w:cs="Arial"/>
          <w:b/>
          <w:sz w:val="24"/>
          <w:szCs w:val="24"/>
        </w:rPr>
        <w:t>Request for Tender number RFT 2020-21.</w:t>
      </w:r>
      <w:r>
        <w:rPr>
          <w:rFonts w:ascii="Arial" w:hAnsi="Arial" w:cs="Arial"/>
          <w:b/>
          <w:sz w:val="24"/>
          <w:szCs w:val="24"/>
        </w:rPr>
        <w:t>12</w:t>
      </w:r>
      <w:r w:rsidRPr="00CA3FCE">
        <w:rPr>
          <w:rFonts w:ascii="Arial" w:hAnsi="Arial" w:cs="Arial"/>
          <w:b/>
          <w:sz w:val="24"/>
          <w:szCs w:val="24"/>
        </w:rPr>
        <w:t xml:space="preserve"> and comprising of that request, the City’s Conditions of Contract, the </w:t>
      </w:r>
      <w:proofErr w:type="spellStart"/>
      <w:r>
        <w:rPr>
          <w:rFonts w:ascii="Arial" w:hAnsi="Arial" w:cs="Arial"/>
          <w:b/>
          <w:sz w:val="24"/>
          <w:szCs w:val="24"/>
        </w:rPr>
        <w:t>Drainflow</w:t>
      </w:r>
      <w:proofErr w:type="spellEnd"/>
      <w:r>
        <w:rPr>
          <w:rFonts w:ascii="Arial" w:hAnsi="Arial" w:cs="Arial"/>
          <w:b/>
          <w:sz w:val="24"/>
          <w:szCs w:val="24"/>
        </w:rPr>
        <w:t xml:space="preserve"> Pty Ltd</w:t>
      </w:r>
      <w:r w:rsidRPr="00CA3FCE">
        <w:rPr>
          <w:rFonts w:ascii="Arial" w:hAnsi="Arial" w:cs="Arial"/>
          <w:b/>
          <w:sz w:val="24"/>
          <w:szCs w:val="24"/>
        </w:rPr>
        <w:t xml:space="preserve"> tender submissions</w:t>
      </w:r>
      <w:r>
        <w:rPr>
          <w:rFonts w:ascii="Arial" w:hAnsi="Arial" w:cs="Arial"/>
          <w:b/>
          <w:sz w:val="24"/>
          <w:szCs w:val="24"/>
        </w:rPr>
        <w:t xml:space="preserve"> inclusive of the Schedule of Rates</w:t>
      </w:r>
      <w:r w:rsidRPr="00CA3FCE">
        <w:rPr>
          <w:rFonts w:ascii="Arial" w:hAnsi="Arial" w:cs="Arial"/>
          <w:b/>
          <w:sz w:val="24"/>
          <w:szCs w:val="24"/>
        </w:rPr>
        <w:t xml:space="preserve"> and all post tender clarifications and </w:t>
      </w:r>
      <w:proofErr w:type="gramStart"/>
      <w:r w:rsidRPr="00CA3FCE">
        <w:rPr>
          <w:rFonts w:ascii="Arial" w:hAnsi="Arial" w:cs="Arial"/>
          <w:b/>
          <w:sz w:val="24"/>
          <w:szCs w:val="24"/>
        </w:rPr>
        <w:t>negotiations</w:t>
      </w:r>
      <w:r>
        <w:rPr>
          <w:rFonts w:ascii="Arial" w:hAnsi="Arial" w:cs="Arial"/>
          <w:b/>
          <w:sz w:val="24"/>
          <w:szCs w:val="24"/>
        </w:rPr>
        <w:t>;</w:t>
      </w:r>
      <w:proofErr w:type="gramEnd"/>
    </w:p>
    <w:p w14:paraId="5AF9DFBF" w14:textId="77777777" w:rsidR="00BB261E" w:rsidRPr="00F56BED" w:rsidRDefault="00BB261E" w:rsidP="00BB261E">
      <w:pPr>
        <w:ind w:left="567" w:hanging="567"/>
        <w:jc w:val="both"/>
        <w:rPr>
          <w:rFonts w:ascii="Arial" w:hAnsi="Arial" w:cs="Arial"/>
          <w:b/>
          <w:szCs w:val="24"/>
        </w:rPr>
      </w:pPr>
    </w:p>
    <w:p w14:paraId="3F0998EC" w14:textId="7E07BE1E" w:rsidR="00BB261E" w:rsidRDefault="00BB261E" w:rsidP="00BB261E">
      <w:pPr>
        <w:pStyle w:val="ListParagraph"/>
        <w:numPr>
          <w:ilvl w:val="0"/>
          <w:numId w:val="22"/>
        </w:numPr>
        <w:spacing w:after="0" w:line="240" w:lineRule="auto"/>
        <w:ind w:left="567" w:hanging="567"/>
        <w:jc w:val="both"/>
        <w:rPr>
          <w:rFonts w:ascii="Arial" w:hAnsi="Arial" w:cs="Arial"/>
          <w:b/>
          <w:sz w:val="24"/>
          <w:szCs w:val="24"/>
        </w:rPr>
      </w:pPr>
      <w:r>
        <w:rPr>
          <w:rFonts w:ascii="Arial" w:hAnsi="Arial" w:cs="Arial"/>
          <w:b/>
          <w:sz w:val="24"/>
          <w:szCs w:val="24"/>
        </w:rPr>
        <w:t>i</w:t>
      </w:r>
      <w:r w:rsidRPr="00F56BED">
        <w:rPr>
          <w:rFonts w:ascii="Arial" w:hAnsi="Arial" w:cs="Arial"/>
          <w:b/>
          <w:sz w:val="24"/>
          <w:szCs w:val="24"/>
        </w:rPr>
        <w:t xml:space="preserve">nstructs the CEO to arrange for a Letter of Acceptance and a Contract document to be sent to </w:t>
      </w:r>
      <w:proofErr w:type="spellStart"/>
      <w:r w:rsidRPr="00F56BED">
        <w:rPr>
          <w:rFonts w:ascii="Arial" w:hAnsi="Arial" w:cs="Arial"/>
          <w:b/>
          <w:sz w:val="24"/>
          <w:szCs w:val="24"/>
        </w:rPr>
        <w:t>Drainflow</w:t>
      </w:r>
      <w:proofErr w:type="spellEnd"/>
      <w:r w:rsidRPr="00F56BED">
        <w:rPr>
          <w:rFonts w:ascii="Arial" w:hAnsi="Arial" w:cs="Arial"/>
          <w:b/>
          <w:sz w:val="24"/>
          <w:szCs w:val="24"/>
        </w:rPr>
        <w:t xml:space="preserve"> Pty Ltd to be </w:t>
      </w:r>
      <w:proofErr w:type="gramStart"/>
      <w:r w:rsidRPr="00F56BED">
        <w:rPr>
          <w:rFonts w:ascii="Arial" w:hAnsi="Arial" w:cs="Arial"/>
          <w:b/>
          <w:sz w:val="24"/>
          <w:szCs w:val="24"/>
        </w:rPr>
        <w:t>executed</w:t>
      </w:r>
      <w:r>
        <w:rPr>
          <w:rFonts w:ascii="Arial" w:hAnsi="Arial" w:cs="Arial"/>
          <w:b/>
          <w:sz w:val="24"/>
          <w:szCs w:val="24"/>
        </w:rPr>
        <w:t>;</w:t>
      </w:r>
      <w:proofErr w:type="gramEnd"/>
    </w:p>
    <w:p w14:paraId="6E3C7D35" w14:textId="77777777" w:rsidR="00BB261E" w:rsidRPr="00F56BED" w:rsidRDefault="00BB261E" w:rsidP="00BB261E">
      <w:pPr>
        <w:ind w:left="567" w:hanging="567"/>
        <w:jc w:val="both"/>
        <w:rPr>
          <w:rFonts w:ascii="Arial" w:hAnsi="Arial" w:cs="Arial"/>
          <w:b/>
          <w:szCs w:val="24"/>
        </w:rPr>
      </w:pPr>
    </w:p>
    <w:p w14:paraId="219C548A" w14:textId="79E17492" w:rsidR="00BB261E" w:rsidRDefault="00BB261E" w:rsidP="00BB261E">
      <w:pPr>
        <w:pStyle w:val="ListParagraph"/>
        <w:numPr>
          <w:ilvl w:val="0"/>
          <w:numId w:val="22"/>
        </w:numPr>
        <w:spacing w:after="0" w:line="240" w:lineRule="auto"/>
        <w:ind w:left="567" w:hanging="567"/>
        <w:jc w:val="both"/>
        <w:rPr>
          <w:rFonts w:ascii="Arial" w:hAnsi="Arial" w:cs="Arial"/>
          <w:b/>
          <w:sz w:val="24"/>
          <w:szCs w:val="24"/>
        </w:rPr>
      </w:pPr>
      <w:r>
        <w:rPr>
          <w:rFonts w:ascii="Arial" w:hAnsi="Arial" w:cs="Arial"/>
          <w:b/>
          <w:sz w:val="24"/>
          <w:szCs w:val="24"/>
        </w:rPr>
        <w:t>i</w:t>
      </w:r>
      <w:r w:rsidRPr="00F56BED">
        <w:rPr>
          <w:rFonts w:ascii="Arial" w:hAnsi="Arial" w:cs="Arial"/>
          <w:b/>
          <w:sz w:val="24"/>
          <w:szCs w:val="24"/>
        </w:rPr>
        <w:t>nstructs the CEO to arrange for all other tender respondents to be advised of the tender outcome</w:t>
      </w:r>
      <w:r>
        <w:rPr>
          <w:rFonts w:ascii="Arial" w:hAnsi="Arial" w:cs="Arial"/>
          <w:b/>
          <w:sz w:val="24"/>
          <w:szCs w:val="24"/>
        </w:rPr>
        <w:t>; and</w:t>
      </w:r>
    </w:p>
    <w:p w14:paraId="6367B22C" w14:textId="77777777" w:rsidR="00BB261E" w:rsidRPr="00BB261E" w:rsidRDefault="00BB261E" w:rsidP="00BB261E">
      <w:pPr>
        <w:pStyle w:val="ListParagraph"/>
        <w:rPr>
          <w:rFonts w:ascii="Arial" w:hAnsi="Arial" w:cs="Arial"/>
          <w:b/>
          <w:sz w:val="24"/>
          <w:szCs w:val="24"/>
        </w:rPr>
      </w:pPr>
    </w:p>
    <w:p w14:paraId="54A1EF57" w14:textId="5E5F3457" w:rsidR="00BB261E" w:rsidRPr="00F56BED" w:rsidRDefault="00BF5E8A" w:rsidP="00BB261E">
      <w:pPr>
        <w:pStyle w:val="ListParagraph"/>
        <w:numPr>
          <w:ilvl w:val="0"/>
          <w:numId w:val="22"/>
        </w:numPr>
        <w:spacing w:after="0" w:line="240" w:lineRule="auto"/>
        <w:ind w:left="567" w:hanging="567"/>
        <w:jc w:val="both"/>
        <w:rPr>
          <w:rFonts w:ascii="Arial" w:hAnsi="Arial" w:cs="Arial"/>
          <w:b/>
          <w:sz w:val="24"/>
          <w:szCs w:val="24"/>
        </w:rPr>
      </w:pPr>
      <w:r>
        <w:rPr>
          <w:rFonts w:ascii="Arial" w:hAnsi="Arial" w:cs="Arial"/>
          <w:noProof/>
        </w:rPr>
        <mc:AlternateContent>
          <mc:Choice Requires="wps">
            <w:drawing>
              <wp:anchor distT="0" distB="0" distL="114300" distR="114300" simplePos="0" relativeHeight="251684868" behindDoc="1" locked="0" layoutInCell="1" allowOverlap="1" wp14:anchorId="0567E87E" wp14:editId="7E4ED90D">
                <wp:simplePos x="0" y="0"/>
                <wp:positionH relativeFrom="margin">
                  <wp:posOffset>0</wp:posOffset>
                </wp:positionH>
                <wp:positionV relativeFrom="paragraph">
                  <wp:posOffset>0</wp:posOffset>
                </wp:positionV>
                <wp:extent cx="5320665" cy="762000"/>
                <wp:effectExtent l="0" t="0" r="0" b="0"/>
                <wp:wrapNone/>
                <wp:docPr id="24" name="Rectangle 24"/>
                <wp:cNvGraphicFramePr/>
                <a:graphic xmlns:a="http://schemas.openxmlformats.org/drawingml/2006/main">
                  <a:graphicData uri="http://schemas.microsoft.com/office/word/2010/wordprocessingShape">
                    <wps:wsp>
                      <wps:cNvSpPr/>
                      <wps:spPr>
                        <a:xfrm>
                          <a:off x="0" y="0"/>
                          <a:ext cx="5320665" cy="7620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6C8137" id="Rectangle 24" o:spid="_x0000_s1026" style="position:absolute;margin-left:0;margin-top:0;width:418.95pt;height:60pt;z-index:-2516316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" fillcolor="#bfbfbf [2412]" stroked="f" strokeweight="2pt">
                <w10:wrap anchorx="margin"/>
              </v:rect>
            </w:pict>
          </mc:Fallback>
        </mc:AlternateContent>
      </w:r>
      <w:r w:rsidR="00BB261E" w:rsidRPr="00BB261E">
        <w:rPr>
          <w:rFonts w:ascii="Arial" w:hAnsi="Arial" w:cs="Arial"/>
          <w:b/>
          <w:sz w:val="24"/>
          <w:szCs w:val="24"/>
        </w:rPr>
        <w:t>instructs the CEO to ensure that the contract stipulates that these specified works must be carried out between 0700 hours and 1900 hours on any day that is not a Sunday or a public holiday; or between 0900 hours and 1900 hours on a Sunday or public holiday.</w:t>
      </w:r>
    </w:p>
    <w:p w14:paraId="16451CF3" w14:textId="77777777" w:rsidR="00BB261E" w:rsidRDefault="00BB261E" w:rsidP="00BB261E">
      <w:pPr>
        <w:jc w:val="both"/>
        <w:rPr>
          <w:rFonts w:ascii="Arial" w:hAnsi="Arial" w:cs="Arial"/>
          <w:b/>
          <w:szCs w:val="24"/>
        </w:rPr>
      </w:pPr>
    </w:p>
    <w:p w14:paraId="260A4869" w14:textId="77777777" w:rsidR="00D4147A" w:rsidRDefault="00D4147A" w:rsidP="00D4147A">
      <w:pPr>
        <w:jc w:val="both"/>
        <w:rPr>
          <w:rFonts w:ascii="Arial" w:hAnsi="Arial" w:cs="Arial"/>
          <w:b/>
          <w:szCs w:val="32"/>
          <w:lang w:val="en-US"/>
        </w:rPr>
      </w:pPr>
    </w:p>
    <w:p w14:paraId="7388B537" w14:textId="77777777" w:rsidR="00D4147A" w:rsidRPr="00BF5E8A" w:rsidRDefault="00D4147A" w:rsidP="00D4147A">
      <w:pPr>
        <w:jc w:val="both"/>
        <w:rPr>
          <w:rFonts w:ascii="Arial" w:hAnsi="Arial" w:cs="Arial"/>
          <w:bCs/>
          <w:szCs w:val="28"/>
          <w:lang w:val="en-US"/>
        </w:rPr>
      </w:pPr>
      <w:r w:rsidRPr="00BF5E8A">
        <w:rPr>
          <w:rFonts w:ascii="Arial" w:hAnsi="Arial" w:cs="Arial"/>
          <w:bCs/>
          <w:sz w:val="28"/>
          <w:szCs w:val="32"/>
          <w:lang w:val="en-US"/>
        </w:rPr>
        <w:t xml:space="preserve">Recommendation to Council </w:t>
      </w:r>
      <w:r w:rsidRPr="00BF5E8A">
        <w:rPr>
          <w:rFonts w:ascii="Arial" w:hAnsi="Arial" w:cs="Arial"/>
          <w:bCs/>
          <w:szCs w:val="28"/>
          <w:lang w:val="en-US"/>
        </w:rPr>
        <w:t xml:space="preserve"> </w:t>
      </w:r>
    </w:p>
    <w:p w14:paraId="5E9CED59" w14:textId="77777777" w:rsidR="00D4147A" w:rsidRPr="00AD73CC" w:rsidRDefault="00D4147A" w:rsidP="00D4147A">
      <w:pPr>
        <w:jc w:val="both"/>
        <w:rPr>
          <w:rFonts w:ascii="Arial" w:hAnsi="Arial" w:cs="Arial"/>
          <w:b/>
          <w:szCs w:val="32"/>
          <w:lang w:val="en-US"/>
        </w:rPr>
      </w:pPr>
    </w:p>
    <w:p w14:paraId="454A5E9A" w14:textId="77777777" w:rsidR="00D4147A" w:rsidRPr="00BB261E" w:rsidRDefault="00D4147A" w:rsidP="00D4147A">
      <w:pPr>
        <w:jc w:val="both"/>
        <w:rPr>
          <w:rFonts w:ascii="Arial" w:hAnsi="Arial" w:cs="Arial"/>
          <w:bCs/>
          <w:szCs w:val="32"/>
          <w:lang w:val="en-US"/>
        </w:rPr>
      </w:pPr>
      <w:r w:rsidRPr="00BB261E">
        <w:rPr>
          <w:rFonts w:ascii="Arial" w:hAnsi="Arial" w:cs="Arial"/>
          <w:bCs/>
          <w:szCs w:val="32"/>
          <w:lang w:val="en-US"/>
        </w:rPr>
        <w:t>Council:</w:t>
      </w:r>
    </w:p>
    <w:p w14:paraId="511C09AB" w14:textId="77777777" w:rsidR="00D4147A" w:rsidRPr="00BB261E" w:rsidRDefault="00D4147A" w:rsidP="00D4147A">
      <w:pPr>
        <w:jc w:val="both"/>
        <w:rPr>
          <w:rFonts w:ascii="Arial" w:hAnsi="Arial" w:cs="Arial"/>
          <w:bCs/>
          <w:szCs w:val="32"/>
          <w:lang w:val="en-US"/>
        </w:rPr>
      </w:pPr>
    </w:p>
    <w:p w14:paraId="3BABC927" w14:textId="77777777" w:rsidR="00D4147A" w:rsidRPr="00BB261E" w:rsidRDefault="00D4147A" w:rsidP="00C61101">
      <w:pPr>
        <w:pStyle w:val="ListParagraph"/>
        <w:numPr>
          <w:ilvl w:val="0"/>
          <w:numId w:val="76"/>
        </w:numPr>
        <w:spacing w:after="0" w:line="240" w:lineRule="auto"/>
        <w:ind w:left="567" w:hanging="567"/>
        <w:jc w:val="both"/>
        <w:rPr>
          <w:rFonts w:ascii="Arial" w:hAnsi="Arial" w:cs="Arial"/>
          <w:bCs/>
          <w:sz w:val="24"/>
          <w:szCs w:val="24"/>
        </w:rPr>
      </w:pPr>
      <w:r w:rsidRPr="00BB261E">
        <w:rPr>
          <w:rFonts w:ascii="Arial" w:hAnsi="Arial" w:cs="Arial"/>
          <w:bCs/>
          <w:sz w:val="24"/>
          <w:szCs w:val="24"/>
        </w:rPr>
        <w:t xml:space="preserve">approves the award of the contract for Street Sweeping Services to </w:t>
      </w:r>
      <w:proofErr w:type="spellStart"/>
      <w:r w:rsidRPr="00BB261E">
        <w:rPr>
          <w:rFonts w:ascii="Arial" w:hAnsi="Arial" w:cs="Arial"/>
          <w:bCs/>
          <w:sz w:val="24"/>
          <w:szCs w:val="24"/>
        </w:rPr>
        <w:t>Drainflow</w:t>
      </w:r>
      <w:proofErr w:type="spellEnd"/>
      <w:r w:rsidRPr="00BB261E">
        <w:rPr>
          <w:rFonts w:ascii="Arial" w:hAnsi="Arial" w:cs="Arial"/>
          <w:bCs/>
          <w:sz w:val="24"/>
          <w:szCs w:val="24"/>
        </w:rPr>
        <w:t xml:space="preserve"> Pty Ltd in accordance with the City’s Request for Tender number RFT 2020-21.12 and comprising of that request, the City’s Conditions of Contract, the </w:t>
      </w:r>
      <w:proofErr w:type="spellStart"/>
      <w:r w:rsidRPr="00BB261E">
        <w:rPr>
          <w:rFonts w:ascii="Arial" w:hAnsi="Arial" w:cs="Arial"/>
          <w:bCs/>
          <w:sz w:val="24"/>
          <w:szCs w:val="24"/>
        </w:rPr>
        <w:t>Drainflow</w:t>
      </w:r>
      <w:proofErr w:type="spellEnd"/>
      <w:r w:rsidRPr="00BB261E">
        <w:rPr>
          <w:rFonts w:ascii="Arial" w:hAnsi="Arial" w:cs="Arial"/>
          <w:bCs/>
          <w:sz w:val="24"/>
          <w:szCs w:val="24"/>
        </w:rPr>
        <w:t xml:space="preserve"> Pty Ltd tender submissions inclusive of the Schedule of Rates and all post tender clarifications and </w:t>
      </w:r>
      <w:proofErr w:type="gramStart"/>
      <w:r w:rsidRPr="00BB261E">
        <w:rPr>
          <w:rFonts w:ascii="Arial" w:hAnsi="Arial" w:cs="Arial"/>
          <w:bCs/>
          <w:sz w:val="24"/>
          <w:szCs w:val="24"/>
        </w:rPr>
        <w:t>negotiations;</w:t>
      </w:r>
      <w:proofErr w:type="gramEnd"/>
    </w:p>
    <w:p w14:paraId="4850A373" w14:textId="77777777" w:rsidR="00D4147A" w:rsidRPr="00BB261E" w:rsidRDefault="00D4147A" w:rsidP="00D4147A">
      <w:pPr>
        <w:ind w:left="567" w:hanging="567"/>
        <w:jc w:val="both"/>
        <w:rPr>
          <w:rFonts w:ascii="Arial" w:hAnsi="Arial" w:cs="Arial"/>
          <w:bCs/>
          <w:szCs w:val="24"/>
        </w:rPr>
      </w:pPr>
    </w:p>
    <w:p w14:paraId="589B5B27" w14:textId="77777777" w:rsidR="00D4147A" w:rsidRPr="00BB261E" w:rsidRDefault="00D4147A" w:rsidP="00C61101">
      <w:pPr>
        <w:pStyle w:val="ListParagraph"/>
        <w:numPr>
          <w:ilvl w:val="0"/>
          <w:numId w:val="76"/>
        </w:numPr>
        <w:spacing w:after="0" w:line="240" w:lineRule="auto"/>
        <w:ind w:left="567" w:hanging="567"/>
        <w:jc w:val="both"/>
        <w:rPr>
          <w:rFonts w:ascii="Arial" w:hAnsi="Arial" w:cs="Arial"/>
          <w:bCs/>
          <w:sz w:val="24"/>
          <w:szCs w:val="24"/>
        </w:rPr>
      </w:pPr>
      <w:r w:rsidRPr="00BB261E">
        <w:rPr>
          <w:rFonts w:ascii="Arial" w:hAnsi="Arial" w:cs="Arial"/>
          <w:bCs/>
          <w:sz w:val="24"/>
          <w:szCs w:val="24"/>
        </w:rPr>
        <w:t xml:space="preserve">instructs the CEO to arrange for a Letter of Acceptance and a Contract document to be sent to </w:t>
      </w:r>
      <w:proofErr w:type="spellStart"/>
      <w:r w:rsidRPr="00BB261E">
        <w:rPr>
          <w:rFonts w:ascii="Arial" w:hAnsi="Arial" w:cs="Arial"/>
          <w:bCs/>
          <w:sz w:val="24"/>
          <w:szCs w:val="24"/>
        </w:rPr>
        <w:t>Drainflow</w:t>
      </w:r>
      <w:proofErr w:type="spellEnd"/>
      <w:r w:rsidRPr="00BB261E">
        <w:rPr>
          <w:rFonts w:ascii="Arial" w:hAnsi="Arial" w:cs="Arial"/>
          <w:bCs/>
          <w:sz w:val="24"/>
          <w:szCs w:val="24"/>
        </w:rPr>
        <w:t xml:space="preserve"> Pty Ltd to be executed; and</w:t>
      </w:r>
    </w:p>
    <w:p w14:paraId="5B04C1FB" w14:textId="77777777" w:rsidR="00D4147A" w:rsidRPr="00BB261E" w:rsidRDefault="00D4147A" w:rsidP="00D4147A">
      <w:pPr>
        <w:ind w:left="567" w:hanging="567"/>
        <w:jc w:val="both"/>
        <w:rPr>
          <w:rFonts w:ascii="Arial" w:hAnsi="Arial" w:cs="Arial"/>
          <w:bCs/>
          <w:szCs w:val="24"/>
        </w:rPr>
      </w:pPr>
    </w:p>
    <w:p w14:paraId="609299B7" w14:textId="77777777" w:rsidR="00D4147A" w:rsidRPr="00BB261E" w:rsidRDefault="00D4147A" w:rsidP="00C61101">
      <w:pPr>
        <w:pStyle w:val="ListParagraph"/>
        <w:numPr>
          <w:ilvl w:val="0"/>
          <w:numId w:val="76"/>
        </w:numPr>
        <w:spacing w:after="0" w:line="240" w:lineRule="auto"/>
        <w:ind w:left="567" w:hanging="567"/>
        <w:jc w:val="both"/>
        <w:rPr>
          <w:rFonts w:ascii="Arial" w:hAnsi="Arial" w:cs="Arial"/>
          <w:bCs/>
          <w:sz w:val="24"/>
          <w:szCs w:val="24"/>
        </w:rPr>
      </w:pPr>
      <w:r w:rsidRPr="00BB261E">
        <w:rPr>
          <w:rFonts w:ascii="Arial" w:hAnsi="Arial" w:cs="Arial"/>
          <w:bCs/>
          <w:sz w:val="24"/>
          <w:szCs w:val="24"/>
        </w:rPr>
        <w:t xml:space="preserve">instructs the CEO to arrange for all other tender respondents to be advised of the tender outcome. </w:t>
      </w:r>
    </w:p>
    <w:p w14:paraId="3AB60815" w14:textId="77777777" w:rsidR="000B29C5" w:rsidRDefault="000B29C5" w:rsidP="00D4147A">
      <w:pPr>
        <w:pBdr>
          <w:top w:val="nil"/>
          <w:left w:val="nil"/>
          <w:bottom w:val="nil"/>
          <w:right w:val="nil"/>
          <w:between w:val="nil"/>
        </w:pBdr>
        <w:ind w:left="360"/>
        <w:jc w:val="both"/>
        <w:rPr>
          <w:rFonts w:ascii="Arial" w:eastAsia="Arial" w:hAnsi="Arial" w:cs="Arial"/>
          <w:color w:val="000000"/>
        </w:rPr>
      </w:pPr>
    </w:p>
    <w:p w14:paraId="411EC07C" w14:textId="77777777" w:rsidR="000B29C5" w:rsidRDefault="000B29C5" w:rsidP="00D4147A">
      <w:pPr>
        <w:pBdr>
          <w:top w:val="nil"/>
          <w:left w:val="nil"/>
          <w:bottom w:val="nil"/>
          <w:right w:val="nil"/>
          <w:between w:val="nil"/>
        </w:pBdr>
        <w:ind w:left="360"/>
        <w:jc w:val="both"/>
        <w:rPr>
          <w:rFonts w:ascii="Arial" w:eastAsia="Arial" w:hAnsi="Arial" w:cs="Arial"/>
          <w:color w:val="000000"/>
        </w:rPr>
      </w:pPr>
    </w:p>
    <w:p w14:paraId="0B6CF437" w14:textId="77777777" w:rsidR="000B29C5" w:rsidRPr="00AD73CC" w:rsidRDefault="000B29C5" w:rsidP="000B29C5">
      <w:pPr>
        <w:jc w:val="both"/>
        <w:rPr>
          <w:rFonts w:ascii="Arial" w:hAnsi="Arial" w:cs="Arial"/>
          <w:b/>
          <w:sz w:val="28"/>
          <w:szCs w:val="32"/>
          <w:lang w:val="en-US"/>
        </w:rPr>
      </w:pPr>
      <w:r w:rsidRPr="00AD73CC">
        <w:rPr>
          <w:rFonts w:ascii="Arial" w:hAnsi="Arial" w:cs="Arial"/>
          <w:b/>
          <w:sz w:val="28"/>
          <w:szCs w:val="32"/>
          <w:lang w:val="en-US"/>
        </w:rPr>
        <w:t>Executive Summary</w:t>
      </w:r>
    </w:p>
    <w:p w14:paraId="6DE1A124" w14:textId="77777777" w:rsidR="000B29C5" w:rsidRPr="00AD73CC" w:rsidRDefault="000B29C5" w:rsidP="000B29C5">
      <w:pPr>
        <w:jc w:val="both"/>
        <w:rPr>
          <w:rFonts w:ascii="Arial" w:hAnsi="Arial" w:cs="Arial"/>
          <w:b/>
          <w:szCs w:val="32"/>
          <w:lang w:val="en-US"/>
        </w:rPr>
      </w:pPr>
    </w:p>
    <w:p w14:paraId="03EFE701" w14:textId="77777777" w:rsidR="000B29C5" w:rsidRDefault="000B29C5" w:rsidP="000B29C5">
      <w:pPr>
        <w:jc w:val="both"/>
        <w:rPr>
          <w:rFonts w:ascii="Arial" w:hAnsi="Arial" w:cs="Arial"/>
          <w:szCs w:val="32"/>
          <w:lang w:val="en-US"/>
        </w:rPr>
      </w:pPr>
      <w:r>
        <w:rPr>
          <w:rFonts w:ascii="Arial" w:hAnsi="Arial" w:cs="Arial"/>
          <w:szCs w:val="32"/>
          <w:lang w:val="en-US"/>
        </w:rPr>
        <w:t xml:space="preserve">The City undertakes road maintenance as an essential service to all road users, of which street sweeping forms an integral part of both preventative and reactionary maintenance. The current street sweeping contract has been in place since 2017 and is due to expire in July 2021. </w:t>
      </w:r>
    </w:p>
    <w:p w14:paraId="257DCDD5" w14:textId="77777777" w:rsidR="000B29C5" w:rsidRDefault="000B29C5" w:rsidP="000B29C5">
      <w:pPr>
        <w:jc w:val="both"/>
        <w:rPr>
          <w:rFonts w:ascii="Arial" w:hAnsi="Arial" w:cs="Arial"/>
          <w:szCs w:val="32"/>
          <w:lang w:val="en-US"/>
        </w:rPr>
      </w:pPr>
    </w:p>
    <w:p w14:paraId="664E2E42" w14:textId="77777777" w:rsidR="000B29C5" w:rsidRDefault="000B29C5" w:rsidP="000B29C5">
      <w:pPr>
        <w:jc w:val="both"/>
        <w:rPr>
          <w:rFonts w:ascii="Arial" w:hAnsi="Arial" w:cs="Arial"/>
          <w:szCs w:val="32"/>
          <w:lang w:val="en-US"/>
        </w:rPr>
      </w:pPr>
      <w:r>
        <w:rPr>
          <w:rFonts w:ascii="Arial" w:hAnsi="Arial" w:cs="Arial"/>
          <w:szCs w:val="32"/>
          <w:lang w:val="en-US"/>
        </w:rPr>
        <w:t xml:space="preserve">The City commenced a process to test the market and publicly invited bids from suitably qualified and experienced contractors to provide the services from 01 Aug 21 for an initial period of three (3) years with two (2) options for extension, of one (1) </w:t>
      </w:r>
      <w:proofErr w:type="gramStart"/>
      <w:r>
        <w:rPr>
          <w:rFonts w:ascii="Arial" w:hAnsi="Arial" w:cs="Arial"/>
          <w:szCs w:val="32"/>
          <w:lang w:val="en-US"/>
        </w:rPr>
        <w:t>years</w:t>
      </w:r>
      <w:proofErr w:type="gramEnd"/>
      <w:r>
        <w:rPr>
          <w:rFonts w:ascii="Arial" w:hAnsi="Arial" w:cs="Arial"/>
          <w:szCs w:val="32"/>
          <w:lang w:val="en-US"/>
        </w:rPr>
        <w:t xml:space="preserve"> duration each, to be awarded at the sole discretion of the City.</w:t>
      </w:r>
    </w:p>
    <w:p w14:paraId="6051778F" w14:textId="77777777" w:rsidR="000B29C5" w:rsidRDefault="000B29C5" w:rsidP="000B29C5">
      <w:pPr>
        <w:jc w:val="both"/>
        <w:rPr>
          <w:rFonts w:ascii="Arial" w:eastAsia="Arial" w:hAnsi="Arial" w:cs="Arial"/>
          <w:szCs w:val="24"/>
        </w:rPr>
      </w:pPr>
    </w:p>
    <w:p w14:paraId="3064A422" w14:textId="77777777" w:rsidR="000B29C5" w:rsidRDefault="000B29C5" w:rsidP="000B29C5">
      <w:pPr>
        <w:jc w:val="both"/>
        <w:rPr>
          <w:rFonts w:ascii="Arial" w:hAnsi="Arial" w:cs="Arial"/>
          <w:szCs w:val="32"/>
          <w:lang w:val="en-US"/>
        </w:rPr>
      </w:pPr>
      <w:r>
        <w:rPr>
          <w:rFonts w:ascii="Arial" w:eastAsia="Arial" w:hAnsi="Arial" w:cs="Arial"/>
          <w:szCs w:val="24"/>
        </w:rPr>
        <w:t>Two (2) submissions were received by the closing date of 20</w:t>
      </w:r>
      <w:r w:rsidRPr="00883F4F">
        <w:rPr>
          <w:rFonts w:ascii="Arial" w:eastAsia="Arial" w:hAnsi="Arial" w:cs="Arial"/>
          <w:szCs w:val="24"/>
          <w:vertAlign w:val="superscript"/>
        </w:rPr>
        <w:t>th</w:t>
      </w:r>
      <w:r>
        <w:rPr>
          <w:rFonts w:ascii="Arial" w:eastAsia="Arial" w:hAnsi="Arial" w:cs="Arial"/>
          <w:szCs w:val="24"/>
        </w:rPr>
        <w:t xml:space="preserve"> May 2021.</w:t>
      </w:r>
    </w:p>
    <w:p w14:paraId="1FF97782" w14:textId="77777777" w:rsidR="000B29C5" w:rsidRDefault="000B29C5" w:rsidP="000B29C5">
      <w:pPr>
        <w:jc w:val="both"/>
        <w:rPr>
          <w:rFonts w:ascii="Arial" w:hAnsi="Arial" w:cs="Arial"/>
          <w:szCs w:val="32"/>
          <w:lang w:val="en-US"/>
        </w:rPr>
      </w:pPr>
    </w:p>
    <w:p w14:paraId="406A70D2" w14:textId="77777777" w:rsidR="000B29C5" w:rsidRPr="00AD73CC" w:rsidRDefault="000B29C5" w:rsidP="000B29C5">
      <w:pPr>
        <w:jc w:val="both"/>
        <w:rPr>
          <w:rFonts w:ascii="Arial" w:hAnsi="Arial" w:cs="Arial"/>
          <w:szCs w:val="32"/>
          <w:lang w:val="en-US"/>
        </w:rPr>
      </w:pPr>
      <w:r>
        <w:rPr>
          <w:rFonts w:ascii="Arial" w:hAnsi="Arial" w:cs="Arial"/>
          <w:szCs w:val="32"/>
          <w:lang w:val="en-US"/>
        </w:rPr>
        <w:t xml:space="preserve">This process has now been finalized and Council is requested to accept the evaluation and recommendation for award of the new contract to </w:t>
      </w:r>
      <w:proofErr w:type="spellStart"/>
      <w:r>
        <w:rPr>
          <w:rFonts w:ascii="Arial" w:hAnsi="Arial" w:cs="Arial"/>
          <w:szCs w:val="32"/>
          <w:lang w:val="en-US"/>
        </w:rPr>
        <w:t>Drainflow</w:t>
      </w:r>
      <w:proofErr w:type="spellEnd"/>
      <w:r>
        <w:rPr>
          <w:rFonts w:ascii="Arial" w:hAnsi="Arial" w:cs="Arial"/>
          <w:szCs w:val="32"/>
          <w:lang w:val="en-US"/>
        </w:rPr>
        <w:t xml:space="preserve"> Pty Ltd. The attached RFT 2020-21.12 Tender Evaluation and Recommendation Report is provided to assist you in your decision.</w:t>
      </w:r>
    </w:p>
    <w:p w14:paraId="00489F35" w14:textId="77777777" w:rsidR="00D4147A" w:rsidRPr="00AD73CC" w:rsidRDefault="00D4147A" w:rsidP="00D4147A">
      <w:pPr>
        <w:jc w:val="both"/>
        <w:rPr>
          <w:rFonts w:ascii="Arial" w:hAnsi="Arial" w:cs="Arial"/>
          <w:i/>
          <w:szCs w:val="32"/>
          <w:lang w:val="en-US"/>
        </w:rPr>
      </w:pPr>
    </w:p>
    <w:p w14:paraId="7D106182" w14:textId="77777777" w:rsidR="00D4147A" w:rsidRDefault="00D4147A" w:rsidP="00D4147A">
      <w:pPr>
        <w:jc w:val="both"/>
        <w:rPr>
          <w:rFonts w:ascii="Arial" w:hAnsi="Arial" w:cs="Arial"/>
          <w:b/>
          <w:bCs/>
          <w:color w:val="000000" w:themeColor="text1"/>
          <w:sz w:val="28"/>
          <w:szCs w:val="28"/>
        </w:rPr>
      </w:pPr>
      <w:r>
        <w:rPr>
          <w:rFonts w:ascii="Arial" w:hAnsi="Arial" w:cs="Arial"/>
          <w:b/>
          <w:bCs/>
          <w:color w:val="000000" w:themeColor="text1"/>
          <w:sz w:val="28"/>
          <w:szCs w:val="28"/>
        </w:rPr>
        <w:t>Voting Requirement</w:t>
      </w:r>
    </w:p>
    <w:p w14:paraId="7879AD56" w14:textId="77777777" w:rsidR="00D4147A" w:rsidRDefault="00D4147A" w:rsidP="00D4147A">
      <w:pPr>
        <w:jc w:val="both"/>
        <w:rPr>
          <w:rFonts w:ascii="Arial" w:hAnsi="Arial" w:cs="Arial"/>
          <w:color w:val="000000" w:themeColor="text1"/>
          <w:szCs w:val="24"/>
        </w:rPr>
      </w:pPr>
    </w:p>
    <w:p w14:paraId="6EFBC73B" w14:textId="7C608ABC" w:rsidR="00D4147A" w:rsidRDefault="00D4147A" w:rsidP="00D4147A">
      <w:pPr>
        <w:jc w:val="both"/>
        <w:rPr>
          <w:rFonts w:ascii="Arial" w:hAnsi="Arial" w:cs="Arial"/>
          <w:color w:val="000000" w:themeColor="text1"/>
          <w:szCs w:val="24"/>
        </w:rPr>
      </w:pPr>
      <w:r>
        <w:rPr>
          <w:rFonts w:ascii="Arial" w:hAnsi="Arial" w:cs="Arial"/>
          <w:color w:val="000000" w:themeColor="text1"/>
          <w:szCs w:val="24"/>
        </w:rPr>
        <w:t>Simple Majority</w:t>
      </w:r>
      <w:r w:rsidR="00FB6B3E">
        <w:rPr>
          <w:rFonts w:ascii="Arial" w:hAnsi="Arial" w:cs="Arial"/>
          <w:color w:val="000000" w:themeColor="text1"/>
          <w:szCs w:val="24"/>
        </w:rPr>
        <w:t>.</w:t>
      </w:r>
      <w:r>
        <w:rPr>
          <w:rFonts w:ascii="Arial" w:hAnsi="Arial" w:cs="Arial"/>
          <w:color w:val="000000" w:themeColor="text1"/>
          <w:szCs w:val="24"/>
        </w:rPr>
        <w:t xml:space="preserve"> </w:t>
      </w:r>
    </w:p>
    <w:p w14:paraId="4C17208A" w14:textId="77777777" w:rsidR="00D4147A" w:rsidRDefault="00D4147A" w:rsidP="00D4147A">
      <w:pPr>
        <w:jc w:val="both"/>
        <w:rPr>
          <w:rFonts w:ascii="Arial" w:hAnsi="Arial" w:cs="Arial"/>
          <w:b/>
          <w:sz w:val="28"/>
          <w:szCs w:val="32"/>
          <w:lang w:val="en-US"/>
        </w:rPr>
      </w:pPr>
    </w:p>
    <w:p w14:paraId="2E481C96" w14:textId="207B0230" w:rsidR="00D4147A" w:rsidRDefault="00D4147A" w:rsidP="00D4147A">
      <w:pPr>
        <w:jc w:val="both"/>
        <w:rPr>
          <w:rFonts w:ascii="Arial" w:hAnsi="Arial" w:cs="Arial"/>
          <w:b/>
          <w:sz w:val="28"/>
          <w:szCs w:val="32"/>
          <w:lang w:val="en-US"/>
        </w:rPr>
      </w:pPr>
    </w:p>
    <w:p w14:paraId="2A0FA19D" w14:textId="77777777" w:rsidR="00BF5E8A" w:rsidRDefault="00BF5E8A" w:rsidP="00D4147A">
      <w:pPr>
        <w:jc w:val="both"/>
        <w:rPr>
          <w:rFonts w:ascii="Arial" w:hAnsi="Arial" w:cs="Arial"/>
          <w:b/>
          <w:sz w:val="28"/>
          <w:szCs w:val="32"/>
          <w:lang w:val="en-US"/>
        </w:rPr>
      </w:pPr>
    </w:p>
    <w:p w14:paraId="1F7D60CA" w14:textId="77777777" w:rsidR="00D4147A" w:rsidRPr="00AD73CC" w:rsidRDefault="00D4147A" w:rsidP="00D4147A">
      <w:pPr>
        <w:jc w:val="both"/>
        <w:rPr>
          <w:rFonts w:ascii="Arial" w:hAnsi="Arial" w:cs="Arial"/>
          <w:b/>
          <w:sz w:val="28"/>
          <w:szCs w:val="32"/>
          <w:lang w:val="en-US"/>
        </w:rPr>
      </w:pPr>
      <w:r>
        <w:rPr>
          <w:rFonts w:ascii="Arial" w:hAnsi="Arial" w:cs="Arial"/>
          <w:b/>
          <w:sz w:val="28"/>
          <w:szCs w:val="32"/>
          <w:lang w:val="en-US"/>
        </w:rPr>
        <w:t>Discussion/Overview</w:t>
      </w:r>
    </w:p>
    <w:p w14:paraId="45BBECA5" w14:textId="77777777" w:rsidR="00D4147A" w:rsidRPr="00AD73CC" w:rsidRDefault="00D4147A" w:rsidP="00D4147A">
      <w:pPr>
        <w:jc w:val="both"/>
        <w:rPr>
          <w:rFonts w:ascii="Arial" w:hAnsi="Arial" w:cs="Arial"/>
          <w:szCs w:val="32"/>
          <w:lang w:val="en-US"/>
        </w:rPr>
      </w:pPr>
    </w:p>
    <w:p w14:paraId="55723FE5" w14:textId="77777777" w:rsidR="00D4147A" w:rsidRDefault="00D4147A" w:rsidP="00D4147A">
      <w:pPr>
        <w:jc w:val="both"/>
        <w:rPr>
          <w:rFonts w:ascii="Arial" w:hAnsi="Arial" w:cs="Arial"/>
          <w:szCs w:val="32"/>
          <w:lang w:val="en-US"/>
        </w:rPr>
      </w:pPr>
      <w:r>
        <w:rPr>
          <w:rFonts w:ascii="Arial" w:hAnsi="Arial" w:cs="Arial"/>
          <w:szCs w:val="32"/>
          <w:lang w:val="en-US"/>
        </w:rPr>
        <w:t xml:space="preserve">The provision of Street Sweeping is an essential City service.  </w:t>
      </w:r>
      <w:r w:rsidRPr="001435F0">
        <w:rPr>
          <w:rFonts w:ascii="Arial" w:hAnsi="Arial" w:cs="Arial"/>
          <w:szCs w:val="32"/>
          <w:lang w:val="en-US"/>
        </w:rPr>
        <w:t xml:space="preserve">The City of Nedlands has </w:t>
      </w:r>
      <w:r>
        <w:rPr>
          <w:rFonts w:ascii="Arial" w:hAnsi="Arial" w:cs="Arial"/>
          <w:szCs w:val="32"/>
          <w:lang w:val="en-US"/>
        </w:rPr>
        <w:t xml:space="preserve">approx. 130km of roads it is responsible for maintaining.    </w:t>
      </w:r>
    </w:p>
    <w:p w14:paraId="1B0A18BF" w14:textId="77777777" w:rsidR="00D4147A" w:rsidRDefault="00D4147A" w:rsidP="00D4147A">
      <w:pPr>
        <w:jc w:val="both"/>
        <w:rPr>
          <w:rFonts w:ascii="Arial" w:hAnsi="Arial" w:cs="Arial"/>
          <w:szCs w:val="32"/>
          <w:lang w:val="en-US"/>
        </w:rPr>
      </w:pPr>
    </w:p>
    <w:p w14:paraId="6D642815" w14:textId="77777777" w:rsidR="00D4147A" w:rsidRDefault="00D4147A" w:rsidP="00D4147A">
      <w:pPr>
        <w:jc w:val="both"/>
        <w:rPr>
          <w:rFonts w:ascii="Arial" w:hAnsi="Arial" w:cs="Arial"/>
          <w:szCs w:val="32"/>
          <w:lang w:val="en-US"/>
        </w:rPr>
      </w:pPr>
      <w:r>
        <w:rPr>
          <w:rFonts w:ascii="Arial" w:hAnsi="Arial" w:cs="Arial"/>
          <w:szCs w:val="32"/>
          <w:lang w:val="en-US"/>
        </w:rPr>
        <w:t xml:space="preserve">This road network </w:t>
      </w:r>
      <w:r w:rsidRPr="001435F0">
        <w:rPr>
          <w:rFonts w:ascii="Arial" w:hAnsi="Arial" w:cs="Arial"/>
          <w:szCs w:val="32"/>
          <w:lang w:val="en-US"/>
        </w:rPr>
        <w:t>require</w:t>
      </w:r>
      <w:r>
        <w:rPr>
          <w:rFonts w:ascii="Arial" w:hAnsi="Arial" w:cs="Arial"/>
          <w:szCs w:val="32"/>
          <w:lang w:val="en-US"/>
        </w:rPr>
        <w:t>s</w:t>
      </w:r>
      <w:r w:rsidRPr="001435F0">
        <w:rPr>
          <w:rFonts w:ascii="Arial" w:hAnsi="Arial" w:cs="Arial"/>
          <w:szCs w:val="32"/>
          <w:lang w:val="en-US"/>
        </w:rPr>
        <w:t xml:space="preserve"> both preventative and reactionary </w:t>
      </w:r>
      <w:r>
        <w:rPr>
          <w:rFonts w:ascii="Arial" w:hAnsi="Arial" w:cs="Arial"/>
          <w:szCs w:val="32"/>
          <w:lang w:val="en-US"/>
        </w:rPr>
        <w:t xml:space="preserve">sweeping to ensure it functions as designed and no adverse impacts are experienced by residents, </w:t>
      </w:r>
      <w:proofErr w:type="gramStart"/>
      <w:r>
        <w:rPr>
          <w:rFonts w:ascii="Arial" w:hAnsi="Arial" w:cs="Arial"/>
          <w:szCs w:val="32"/>
          <w:lang w:val="en-US"/>
        </w:rPr>
        <w:t>businesses</w:t>
      </w:r>
      <w:proofErr w:type="gramEnd"/>
      <w:r>
        <w:rPr>
          <w:rFonts w:ascii="Arial" w:hAnsi="Arial" w:cs="Arial"/>
          <w:szCs w:val="32"/>
          <w:lang w:val="en-US"/>
        </w:rPr>
        <w:t xml:space="preserve"> and road users within the City. </w:t>
      </w:r>
      <w:r w:rsidRPr="001435F0">
        <w:rPr>
          <w:rFonts w:ascii="Arial" w:hAnsi="Arial" w:cs="Arial"/>
          <w:szCs w:val="32"/>
          <w:lang w:val="en-US"/>
        </w:rPr>
        <w:t xml:space="preserve"> </w:t>
      </w:r>
      <w:r>
        <w:rPr>
          <w:rFonts w:ascii="Arial" w:hAnsi="Arial" w:cs="Arial"/>
          <w:szCs w:val="32"/>
          <w:lang w:val="en-US"/>
        </w:rPr>
        <w:t>The City requires the services of a well-resourced and experienced contractor to undertake</w:t>
      </w:r>
      <w:r w:rsidRPr="001435F0">
        <w:rPr>
          <w:rFonts w:ascii="Arial" w:hAnsi="Arial" w:cs="Arial"/>
          <w:szCs w:val="32"/>
          <w:lang w:val="en-US"/>
        </w:rPr>
        <w:t xml:space="preserve"> </w:t>
      </w:r>
      <w:r>
        <w:rPr>
          <w:rFonts w:ascii="Arial" w:hAnsi="Arial" w:cs="Arial"/>
          <w:szCs w:val="32"/>
          <w:lang w:val="en-US"/>
        </w:rPr>
        <w:t>street sweeping</w:t>
      </w:r>
      <w:r w:rsidRPr="001435F0">
        <w:rPr>
          <w:rFonts w:ascii="Arial" w:hAnsi="Arial" w:cs="Arial"/>
          <w:szCs w:val="32"/>
          <w:lang w:val="en-US"/>
        </w:rPr>
        <w:t xml:space="preserve"> </w:t>
      </w:r>
      <w:r>
        <w:rPr>
          <w:rFonts w:ascii="Arial" w:hAnsi="Arial" w:cs="Arial"/>
          <w:szCs w:val="32"/>
          <w:lang w:val="en-US"/>
        </w:rPr>
        <w:t>s</w:t>
      </w:r>
      <w:r w:rsidRPr="001435F0">
        <w:rPr>
          <w:rFonts w:ascii="Arial" w:hAnsi="Arial" w:cs="Arial"/>
          <w:szCs w:val="32"/>
          <w:lang w:val="en-US"/>
        </w:rPr>
        <w:t xml:space="preserve">ervices to assist with current </w:t>
      </w:r>
      <w:r>
        <w:rPr>
          <w:rFonts w:ascii="Arial" w:hAnsi="Arial" w:cs="Arial"/>
          <w:szCs w:val="32"/>
          <w:lang w:val="en-US"/>
        </w:rPr>
        <w:t>road</w:t>
      </w:r>
      <w:r w:rsidRPr="001435F0">
        <w:rPr>
          <w:rFonts w:ascii="Arial" w:hAnsi="Arial" w:cs="Arial"/>
          <w:szCs w:val="32"/>
          <w:lang w:val="en-US"/>
        </w:rPr>
        <w:t xml:space="preserve"> maintenance obligations.</w:t>
      </w:r>
    </w:p>
    <w:p w14:paraId="36629F85" w14:textId="77777777" w:rsidR="00D4147A" w:rsidRDefault="00D4147A" w:rsidP="00D4147A">
      <w:pPr>
        <w:jc w:val="both"/>
        <w:rPr>
          <w:rFonts w:ascii="Arial" w:hAnsi="Arial" w:cs="Arial"/>
          <w:szCs w:val="32"/>
          <w:lang w:val="en-US"/>
        </w:rPr>
      </w:pPr>
    </w:p>
    <w:p w14:paraId="008E8EC2" w14:textId="77777777" w:rsidR="00D4147A" w:rsidRDefault="00D4147A" w:rsidP="00D4147A">
      <w:pPr>
        <w:jc w:val="both"/>
        <w:rPr>
          <w:rFonts w:ascii="Arial" w:hAnsi="Arial" w:cs="Arial"/>
          <w:szCs w:val="32"/>
          <w:lang w:val="en-US"/>
        </w:rPr>
      </w:pPr>
      <w:r>
        <w:rPr>
          <w:rFonts w:ascii="Arial" w:hAnsi="Arial" w:cs="Arial"/>
          <w:szCs w:val="32"/>
          <w:lang w:val="en-US"/>
        </w:rPr>
        <w:t xml:space="preserve">Due to the </w:t>
      </w:r>
      <w:proofErr w:type="spellStart"/>
      <w:r>
        <w:rPr>
          <w:rFonts w:ascii="Arial" w:hAnsi="Arial" w:cs="Arial"/>
          <w:szCs w:val="32"/>
          <w:lang w:val="en-US"/>
        </w:rPr>
        <w:t>specialised</w:t>
      </w:r>
      <w:proofErr w:type="spellEnd"/>
      <w:r>
        <w:rPr>
          <w:rFonts w:ascii="Arial" w:hAnsi="Arial" w:cs="Arial"/>
          <w:szCs w:val="32"/>
          <w:lang w:val="en-US"/>
        </w:rPr>
        <w:t xml:space="preserve"> nature of the equipment and skills of operators this service has been undertaken by a contractor for </w:t>
      </w:r>
      <w:proofErr w:type="gramStart"/>
      <w:r>
        <w:rPr>
          <w:rFonts w:ascii="Arial" w:hAnsi="Arial" w:cs="Arial"/>
          <w:szCs w:val="32"/>
          <w:lang w:val="en-US"/>
        </w:rPr>
        <w:t>a number of</w:t>
      </w:r>
      <w:proofErr w:type="gramEnd"/>
      <w:r>
        <w:rPr>
          <w:rFonts w:ascii="Arial" w:hAnsi="Arial" w:cs="Arial"/>
          <w:szCs w:val="32"/>
          <w:lang w:val="en-US"/>
        </w:rPr>
        <w:t xml:space="preserve"> years.  The existing contract is due for expiry and this RFT will form the basis of a new contract for up to the next 5 years.  </w:t>
      </w:r>
    </w:p>
    <w:p w14:paraId="780748FE" w14:textId="77777777" w:rsidR="00D4147A" w:rsidRDefault="00D4147A" w:rsidP="00D4147A">
      <w:pPr>
        <w:jc w:val="both"/>
        <w:rPr>
          <w:rFonts w:ascii="Arial" w:hAnsi="Arial" w:cs="Arial"/>
          <w:szCs w:val="32"/>
          <w:lang w:val="en-US"/>
        </w:rPr>
      </w:pPr>
    </w:p>
    <w:p w14:paraId="4A883208" w14:textId="77777777" w:rsidR="00D4147A" w:rsidRPr="00AD73CC" w:rsidRDefault="00D4147A" w:rsidP="00D4147A">
      <w:pPr>
        <w:jc w:val="both"/>
        <w:rPr>
          <w:rFonts w:ascii="Arial" w:hAnsi="Arial" w:cs="Arial"/>
          <w:b/>
          <w:szCs w:val="32"/>
          <w:lang w:val="en-US"/>
        </w:rPr>
      </w:pPr>
      <w:r w:rsidRPr="00AD73CC">
        <w:rPr>
          <w:rFonts w:ascii="Arial" w:hAnsi="Arial" w:cs="Arial"/>
          <w:b/>
          <w:szCs w:val="32"/>
          <w:lang w:val="en-US"/>
        </w:rPr>
        <w:t>Key Relevant Previous Council Decisions:</w:t>
      </w:r>
    </w:p>
    <w:p w14:paraId="65F448BA" w14:textId="77777777" w:rsidR="00D4147A" w:rsidRPr="00AD73CC" w:rsidRDefault="00D4147A" w:rsidP="00D4147A">
      <w:pPr>
        <w:jc w:val="both"/>
        <w:rPr>
          <w:rFonts w:ascii="Arial" w:hAnsi="Arial" w:cs="Arial"/>
          <w:szCs w:val="32"/>
          <w:lang w:val="en-US"/>
        </w:rPr>
      </w:pPr>
    </w:p>
    <w:p w14:paraId="6796F005" w14:textId="77777777" w:rsidR="00D4147A" w:rsidRPr="00AD73CC" w:rsidRDefault="00D4147A" w:rsidP="00D4147A">
      <w:pPr>
        <w:jc w:val="both"/>
        <w:rPr>
          <w:rFonts w:ascii="Arial" w:hAnsi="Arial" w:cs="Arial"/>
          <w:szCs w:val="32"/>
          <w:lang w:val="en-US"/>
        </w:rPr>
      </w:pPr>
      <w:r>
        <w:rPr>
          <w:rFonts w:ascii="Arial" w:hAnsi="Arial" w:cs="Arial"/>
          <w:szCs w:val="32"/>
          <w:lang w:val="en-US"/>
        </w:rPr>
        <w:t xml:space="preserve">Nil. </w:t>
      </w:r>
    </w:p>
    <w:p w14:paraId="2482D19A" w14:textId="77777777" w:rsidR="00D4147A" w:rsidRPr="00AD73CC" w:rsidRDefault="00D4147A" w:rsidP="00D4147A">
      <w:pPr>
        <w:jc w:val="both"/>
        <w:rPr>
          <w:rFonts w:ascii="Arial" w:hAnsi="Arial" w:cs="Arial"/>
          <w:szCs w:val="32"/>
          <w:lang w:val="en-US"/>
        </w:rPr>
      </w:pPr>
    </w:p>
    <w:p w14:paraId="49AFB5FF" w14:textId="77777777" w:rsidR="00D4147A" w:rsidRPr="00AD73CC" w:rsidRDefault="00D4147A" w:rsidP="00D4147A">
      <w:pPr>
        <w:jc w:val="both"/>
        <w:rPr>
          <w:rFonts w:ascii="Arial" w:hAnsi="Arial" w:cs="Arial"/>
          <w:b/>
          <w:sz w:val="28"/>
          <w:szCs w:val="32"/>
          <w:lang w:val="en-US"/>
        </w:rPr>
      </w:pPr>
      <w:r w:rsidRPr="00AD73CC">
        <w:rPr>
          <w:rFonts w:ascii="Arial" w:hAnsi="Arial" w:cs="Arial"/>
          <w:b/>
          <w:sz w:val="28"/>
          <w:szCs w:val="32"/>
          <w:lang w:val="en-US"/>
        </w:rPr>
        <w:t>Consultation</w:t>
      </w:r>
    </w:p>
    <w:p w14:paraId="74E5C230" w14:textId="77777777" w:rsidR="00D4147A" w:rsidRPr="00AD73CC" w:rsidRDefault="00D4147A" w:rsidP="00D4147A">
      <w:pPr>
        <w:jc w:val="both"/>
        <w:rPr>
          <w:rFonts w:ascii="Arial" w:hAnsi="Arial" w:cs="Arial"/>
          <w:b/>
          <w:szCs w:val="32"/>
          <w:lang w:val="en-US"/>
        </w:rPr>
      </w:pPr>
    </w:p>
    <w:p w14:paraId="2D57A160" w14:textId="77777777" w:rsidR="00D4147A" w:rsidRPr="00AD73CC" w:rsidRDefault="00D4147A" w:rsidP="00D4147A">
      <w:pPr>
        <w:jc w:val="both"/>
        <w:rPr>
          <w:rFonts w:ascii="Arial" w:hAnsi="Arial" w:cs="Arial"/>
          <w:szCs w:val="32"/>
          <w:lang w:val="en-US"/>
        </w:rPr>
      </w:pPr>
      <w:r>
        <w:rPr>
          <w:rFonts w:ascii="Arial" w:hAnsi="Arial" w:cs="Arial"/>
          <w:szCs w:val="32"/>
          <w:lang w:val="en-US"/>
        </w:rPr>
        <w:t xml:space="preserve">Consultation on the contract preparation and subsequent tender and evaluation process was conducted between multiple parties, internal to the City. Transparency and confidentiality were </w:t>
      </w:r>
      <w:proofErr w:type="gramStart"/>
      <w:r>
        <w:rPr>
          <w:rFonts w:ascii="Arial" w:hAnsi="Arial" w:cs="Arial"/>
          <w:szCs w:val="32"/>
          <w:lang w:val="en-US"/>
        </w:rPr>
        <w:t>maintained at all times</w:t>
      </w:r>
      <w:proofErr w:type="gramEnd"/>
      <w:r>
        <w:rPr>
          <w:rFonts w:ascii="Arial" w:hAnsi="Arial" w:cs="Arial"/>
          <w:szCs w:val="32"/>
          <w:lang w:val="en-US"/>
        </w:rPr>
        <w:t xml:space="preserve"> during the process.</w:t>
      </w:r>
    </w:p>
    <w:p w14:paraId="15D6B61F" w14:textId="77777777" w:rsidR="00D4147A" w:rsidRDefault="00D4147A" w:rsidP="00D4147A">
      <w:pPr>
        <w:jc w:val="both"/>
        <w:rPr>
          <w:rFonts w:ascii="Arial" w:hAnsi="Arial" w:cs="Arial"/>
          <w:szCs w:val="32"/>
          <w:lang w:val="en-US"/>
        </w:rPr>
      </w:pPr>
    </w:p>
    <w:p w14:paraId="6915795C" w14:textId="77777777" w:rsidR="00D4147A" w:rsidRPr="00AD73CC" w:rsidRDefault="00D4147A" w:rsidP="00D4147A">
      <w:pPr>
        <w:jc w:val="both"/>
        <w:rPr>
          <w:rFonts w:ascii="Arial" w:hAnsi="Arial" w:cs="Arial"/>
          <w:szCs w:val="32"/>
          <w:lang w:val="en-US"/>
        </w:rPr>
      </w:pPr>
    </w:p>
    <w:p w14:paraId="77DD9DCD" w14:textId="77777777" w:rsidR="00D4147A" w:rsidRPr="004E7363" w:rsidRDefault="00D4147A" w:rsidP="00D4147A">
      <w:pPr>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0BFBCA72" w14:textId="77777777" w:rsidR="00D4147A" w:rsidRDefault="00D4147A" w:rsidP="00D4147A">
      <w:pPr>
        <w:jc w:val="both"/>
        <w:rPr>
          <w:rFonts w:ascii="Arial" w:hAnsi="Arial" w:cs="Arial"/>
          <w:szCs w:val="32"/>
          <w:lang w:val="en-US"/>
        </w:rPr>
      </w:pPr>
    </w:p>
    <w:p w14:paraId="63BDBBE9" w14:textId="77777777" w:rsidR="00D4147A" w:rsidRPr="00D12D78" w:rsidRDefault="00D4147A" w:rsidP="00D4147A">
      <w:pPr>
        <w:jc w:val="both"/>
        <w:rPr>
          <w:rFonts w:ascii="Arial" w:hAnsi="Arial" w:cs="Arial"/>
          <w:b/>
          <w:bCs/>
          <w:szCs w:val="32"/>
          <w:lang w:val="en-US"/>
        </w:rPr>
      </w:pPr>
      <w:r w:rsidRPr="00D12D78">
        <w:rPr>
          <w:rFonts w:ascii="Arial" w:hAnsi="Arial" w:cs="Arial"/>
          <w:b/>
          <w:bCs/>
          <w:szCs w:val="32"/>
          <w:lang w:val="en-US"/>
        </w:rPr>
        <w:t xml:space="preserve">How well does it fit with our strategic direction? </w:t>
      </w:r>
    </w:p>
    <w:p w14:paraId="00DED3B5" w14:textId="77777777" w:rsidR="00D4147A" w:rsidRPr="00D12D78" w:rsidRDefault="00D4147A" w:rsidP="00D4147A">
      <w:pPr>
        <w:jc w:val="both"/>
        <w:rPr>
          <w:rFonts w:ascii="Arial" w:hAnsi="Arial" w:cs="Arial"/>
          <w:szCs w:val="32"/>
          <w:lang w:val="en-US"/>
        </w:rPr>
      </w:pPr>
      <w:r w:rsidRPr="00D12D78">
        <w:rPr>
          <w:rFonts w:ascii="Arial" w:hAnsi="Arial" w:cs="Arial"/>
          <w:szCs w:val="32"/>
          <w:lang w:val="en-US"/>
        </w:rPr>
        <w:t>How well does the option fit with our vision and strategic priorities?</w:t>
      </w:r>
    </w:p>
    <w:p w14:paraId="7F6C761B" w14:textId="77777777" w:rsidR="00D4147A" w:rsidRDefault="00D4147A" w:rsidP="00D4147A">
      <w:pPr>
        <w:jc w:val="both"/>
        <w:rPr>
          <w:rFonts w:ascii="Arial" w:hAnsi="Arial" w:cs="Arial"/>
          <w:szCs w:val="32"/>
          <w:lang w:val="en-US"/>
        </w:rPr>
      </w:pPr>
    </w:p>
    <w:p w14:paraId="7EFBE237" w14:textId="77777777" w:rsidR="00D4147A" w:rsidRPr="005E7B0C" w:rsidRDefault="00D4147A" w:rsidP="00D4147A">
      <w:pPr>
        <w:jc w:val="both"/>
        <w:rPr>
          <w:rFonts w:ascii="Arial" w:hAnsi="Arial" w:cs="Arial"/>
          <w:szCs w:val="32"/>
          <w:lang w:val="en-US"/>
        </w:rPr>
      </w:pPr>
      <w:r w:rsidRPr="005E7B0C">
        <w:rPr>
          <w:rFonts w:ascii="Arial" w:hAnsi="Arial" w:cs="Arial"/>
          <w:szCs w:val="32"/>
          <w:lang w:val="en-US"/>
        </w:rPr>
        <w:t xml:space="preserve">The City, through its </w:t>
      </w:r>
      <w:r w:rsidRPr="005E7B0C">
        <w:rPr>
          <w:rFonts w:ascii="Arial" w:hAnsi="Arial" w:cs="Arial"/>
          <w:i/>
          <w:iCs/>
          <w:szCs w:val="32"/>
          <w:lang w:val="en-US"/>
        </w:rPr>
        <w:t>Strategic Community Plan / Strategic Direction / Values</w:t>
      </w:r>
      <w:r w:rsidRPr="005E7B0C">
        <w:rPr>
          <w:rFonts w:ascii="Arial" w:hAnsi="Arial" w:cs="Arial"/>
          <w:szCs w:val="32"/>
          <w:lang w:val="en-US"/>
        </w:rPr>
        <w:t xml:space="preserve"> is committed to the provision of a “High Standard of Services” to Nedlands residents</w:t>
      </w:r>
      <w:r>
        <w:rPr>
          <w:rFonts w:ascii="Arial" w:hAnsi="Arial" w:cs="Arial"/>
          <w:szCs w:val="32"/>
          <w:lang w:val="en-US"/>
        </w:rPr>
        <w:t xml:space="preserve">. </w:t>
      </w:r>
    </w:p>
    <w:p w14:paraId="20225FD4" w14:textId="355962E5" w:rsidR="00D4147A" w:rsidRDefault="00D4147A" w:rsidP="00D4147A">
      <w:pPr>
        <w:jc w:val="both"/>
        <w:rPr>
          <w:rFonts w:ascii="Arial" w:hAnsi="Arial" w:cs="Arial"/>
          <w:szCs w:val="32"/>
          <w:lang w:val="en-US"/>
        </w:rPr>
      </w:pPr>
    </w:p>
    <w:p w14:paraId="61C307A1" w14:textId="77777777" w:rsidR="00D4147A" w:rsidRPr="00D12D78" w:rsidRDefault="00D4147A" w:rsidP="00D4147A">
      <w:pPr>
        <w:jc w:val="both"/>
        <w:rPr>
          <w:rFonts w:ascii="Arial" w:hAnsi="Arial" w:cs="Arial"/>
          <w:b/>
          <w:bCs/>
          <w:szCs w:val="32"/>
          <w:lang w:val="en-US"/>
        </w:rPr>
      </w:pPr>
      <w:r w:rsidRPr="00D12D78">
        <w:rPr>
          <w:rFonts w:ascii="Arial" w:hAnsi="Arial" w:cs="Arial"/>
          <w:b/>
          <w:bCs/>
          <w:szCs w:val="32"/>
          <w:lang w:val="en-US"/>
        </w:rPr>
        <w:t xml:space="preserve">Who benefits? </w:t>
      </w:r>
    </w:p>
    <w:p w14:paraId="12088D7F" w14:textId="77777777" w:rsidR="00D4147A" w:rsidRPr="00D12D78" w:rsidRDefault="00D4147A" w:rsidP="00D4147A">
      <w:pPr>
        <w:jc w:val="both"/>
        <w:rPr>
          <w:rFonts w:ascii="Arial" w:hAnsi="Arial" w:cs="Arial"/>
          <w:szCs w:val="32"/>
          <w:lang w:val="en-US"/>
        </w:rPr>
      </w:pPr>
      <w:r>
        <w:rPr>
          <w:rFonts w:ascii="Arial" w:hAnsi="Arial" w:cs="Arial"/>
          <w:szCs w:val="32"/>
          <w:lang w:val="en-US"/>
        </w:rPr>
        <w:t xml:space="preserve">All members of the community benefit from the award of this contract, as it will ensure the City’s road infrastructure is well maintained and performs to a high standard.  </w:t>
      </w:r>
    </w:p>
    <w:p w14:paraId="6D290B17" w14:textId="77777777" w:rsidR="00D4147A" w:rsidRPr="00D12D78" w:rsidRDefault="00D4147A" w:rsidP="00D4147A">
      <w:pPr>
        <w:jc w:val="both"/>
        <w:rPr>
          <w:rFonts w:ascii="Arial" w:hAnsi="Arial" w:cs="Arial"/>
          <w:szCs w:val="32"/>
          <w:lang w:val="en-US"/>
        </w:rPr>
      </w:pPr>
    </w:p>
    <w:p w14:paraId="5A9B55E8" w14:textId="77777777" w:rsidR="00D4147A" w:rsidRPr="00D12D78" w:rsidRDefault="00D4147A" w:rsidP="00D4147A">
      <w:pPr>
        <w:jc w:val="both"/>
        <w:rPr>
          <w:rFonts w:ascii="Arial" w:hAnsi="Arial" w:cs="Arial"/>
          <w:b/>
          <w:bCs/>
          <w:szCs w:val="32"/>
          <w:lang w:val="en-US"/>
        </w:rPr>
      </w:pPr>
      <w:r w:rsidRPr="00D12D78">
        <w:rPr>
          <w:rFonts w:ascii="Arial" w:hAnsi="Arial" w:cs="Arial"/>
          <w:b/>
          <w:bCs/>
          <w:szCs w:val="32"/>
          <w:lang w:val="en-US"/>
        </w:rPr>
        <w:t>Does it involve a tolerable risk?</w:t>
      </w:r>
    </w:p>
    <w:p w14:paraId="143B9C7F" w14:textId="77777777" w:rsidR="00D4147A" w:rsidRPr="00BA686C" w:rsidRDefault="00D4147A" w:rsidP="00D4147A">
      <w:pPr>
        <w:jc w:val="both"/>
        <w:rPr>
          <w:rFonts w:ascii="Arial" w:hAnsi="Arial" w:cs="Arial"/>
          <w:szCs w:val="32"/>
          <w:lang w:val="en-US"/>
        </w:rPr>
      </w:pPr>
      <w:r w:rsidRPr="00BA686C">
        <w:rPr>
          <w:rFonts w:ascii="Arial" w:hAnsi="Arial" w:cs="Arial"/>
          <w:szCs w:val="32"/>
          <w:lang w:val="en-US"/>
        </w:rPr>
        <w:t xml:space="preserve">The </w:t>
      </w:r>
      <w:r>
        <w:rPr>
          <w:rFonts w:ascii="Arial" w:hAnsi="Arial" w:cs="Arial"/>
          <w:szCs w:val="32"/>
          <w:lang w:val="en-US"/>
        </w:rPr>
        <w:t xml:space="preserve">provision of Street Sweeping is an essential service requirement for the City and the ongoing </w:t>
      </w:r>
      <w:r w:rsidRPr="00BA686C">
        <w:rPr>
          <w:rFonts w:ascii="Arial" w:hAnsi="Arial" w:cs="Arial"/>
          <w:szCs w:val="32"/>
          <w:lang w:val="en-US"/>
        </w:rPr>
        <w:t xml:space="preserve">engagement of a </w:t>
      </w:r>
      <w:r>
        <w:rPr>
          <w:rFonts w:ascii="Arial" w:hAnsi="Arial" w:cs="Arial"/>
          <w:szCs w:val="32"/>
          <w:lang w:val="en-US"/>
        </w:rPr>
        <w:t>suitable contractor</w:t>
      </w:r>
      <w:r w:rsidRPr="00BA686C">
        <w:rPr>
          <w:rFonts w:ascii="Arial" w:hAnsi="Arial" w:cs="Arial"/>
          <w:szCs w:val="32"/>
          <w:lang w:val="en-US"/>
        </w:rPr>
        <w:t xml:space="preserve"> will </w:t>
      </w:r>
      <w:r>
        <w:rPr>
          <w:rFonts w:ascii="Arial" w:hAnsi="Arial" w:cs="Arial"/>
          <w:szCs w:val="32"/>
          <w:lang w:val="en-US"/>
        </w:rPr>
        <w:t xml:space="preserve">remove the risk of City not fulfilling this requirement. </w:t>
      </w:r>
    </w:p>
    <w:p w14:paraId="4DEF673D" w14:textId="77777777" w:rsidR="00D4147A" w:rsidRPr="00D12D78" w:rsidRDefault="00D4147A" w:rsidP="00D4147A">
      <w:pPr>
        <w:jc w:val="both"/>
        <w:rPr>
          <w:rFonts w:ascii="Arial" w:hAnsi="Arial" w:cs="Arial"/>
          <w:szCs w:val="32"/>
          <w:lang w:val="en-US"/>
        </w:rPr>
      </w:pPr>
    </w:p>
    <w:p w14:paraId="7458645A" w14:textId="77777777" w:rsidR="00D4147A" w:rsidRPr="00D12D78" w:rsidRDefault="00D4147A" w:rsidP="00D4147A">
      <w:pPr>
        <w:jc w:val="both"/>
        <w:rPr>
          <w:rFonts w:ascii="Arial" w:hAnsi="Arial" w:cs="Arial"/>
          <w:b/>
          <w:bCs/>
          <w:szCs w:val="32"/>
          <w:lang w:val="en-US"/>
        </w:rPr>
      </w:pPr>
      <w:r w:rsidRPr="00D12D78">
        <w:rPr>
          <w:rFonts w:ascii="Arial" w:hAnsi="Arial" w:cs="Arial"/>
          <w:b/>
          <w:bCs/>
          <w:szCs w:val="32"/>
          <w:lang w:val="en-US"/>
        </w:rPr>
        <w:t>Do we have the information we need?</w:t>
      </w:r>
    </w:p>
    <w:p w14:paraId="7E0EBEB0" w14:textId="77777777" w:rsidR="00D4147A" w:rsidRDefault="00D4147A" w:rsidP="00D4147A">
      <w:pPr>
        <w:jc w:val="both"/>
        <w:rPr>
          <w:rFonts w:ascii="Arial" w:hAnsi="Arial" w:cs="Arial"/>
          <w:szCs w:val="32"/>
          <w:lang w:val="en-US"/>
        </w:rPr>
      </w:pPr>
      <w:r>
        <w:rPr>
          <w:rFonts w:ascii="Arial" w:hAnsi="Arial" w:cs="Arial"/>
          <w:szCs w:val="32"/>
          <w:lang w:val="en-US"/>
        </w:rPr>
        <w:t>Specialist City Officers have the necessary skills to expertly advise Council on the best contractor to supply the services at best value to the City.</w:t>
      </w:r>
    </w:p>
    <w:p w14:paraId="33CFBEB1" w14:textId="77777777" w:rsidR="00D4147A" w:rsidRPr="00D12D78" w:rsidRDefault="00D4147A" w:rsidP="00D4147A">
      <w:pPr>
        <w:jc w:val="both"/>
        <w:rPr>
          <w:rFonts w:ascii="Arial" w:hAnsi="Arial" w:cs="Arial"/>
          <w:b/>
          <w:szCs w:val="28"/>
          <w:lang w:val="en-US"/>
        </w:rPr>
      </w:pPr>
      <w:r w:rsidRPr="00D12D78">
        <w:rPr>
          <w:rFonts w:ascii="Arial" w:hAnsi="Arial" w:cs="Arial"/>
          <w:b/>
          <w:szCs w:val="28"/>
          <w:lang w:val="en-US"/>
        </w:rPr>
        <w:t>Does this affect any CEO Key Result Areas?</w:t>
      </w:r>
    </w:p>
    <w:p w14:paraId="43D35FD9" w14:textId="77777777" w:rsidR="00D4147A" w:rsidRDefault="00D4147A" w:rsidP="00D4147A">
      <w:pPr>
        <w:jc w:val="both"/>
        <w:rPr>
          <w:rFonts w:ascii="Arial" w:hAnsi="Arial" w:cs="Arial"/>
          <w:bCs/>
          <w:szCs w:val="28"/>
          <w:lang w:val="en-US"/>
        </w:rPr>
      </w:pPr>
      <w:r>
        <w:rPr>
          <w:rFonts w:ascii="Arial" w:hAnsi="Arial" w:cs="Arial"/>
          <w:bCs/>
          <w:szCs w:val="28"/>
          <w:lang w:val="en-US"/>
        </w:rPr>
        <w:t>No, this is an operational matter involving the maintenance and risk management of City water drainage assets.</w:t>
      </w:r>
    </w:p>
    <w:p w14:paraId="1F10CF9E" w14:textId="77777777" w:rsidR="00D4147A" w:rsidRPr="00925390" w:rsidRDefault="00D4147A" w:rsidP="00D4147A">
      <w:pPr>
        <w:jc w:val="both"/>
        <w:rPr>
          <w:rFonts w:ascii="Arial" w:hAnsi="Arial" w:cs="Arial"/>
          <w:bCs/>
          <w:szCs w:val="28"/>
          <w:lang w:val="en-US"/>
        </w:rPr>
      </w:pPr>
    </w:p>
    <w:p w14:paraId="62F99452" w14:textId="77777777" w:rsidR="00D4147A" w:rsidRPr="00925390" w:rsidRDefault="00D4147A" w:rsidP="00D4147A">
      <w:pPr>
        <w:jc w:val="both"/>
        <w:rPr>
          <w:rFonts w:ascii="Arial" w:hAnsi="Arial" w:cs="Arial"/>
          <w:bCs/>
          <w:szCs w:val="28"/>
          <w:lang w:val="en-US"/>
        </w:rPr>
      </w:pPr>
    </w:p>
    <w:p w14:paraId="1BBC0946" w14:textId="77777777" w:rsidR="00D4147A" w:rsidRPr="00AD73CC" w:rsidRDefault="00D4147A" w:rsidP="00D4147A">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17BC8318" w14:textId="77777777" w:rsidR="00D4147A" w:rsidRPr="00AD73CC" w:rsidRDefault="00D4147A" w:rsidP="00D4147A">
      <w:pPr>
        <w:jc w:val="both"/>
        <w:rPr>
          <w:rFonts w:ascii="Arial" w:hAnsi="Arial" w:cs="Arial"/>
          <w:b/>
          <w:szCs w:val="32"/>
          <w:lang w:val="en-US"/>
        </w:rPr>
      </w:pPr>
    </w:p>
    <w:p w14:paraId="35FE0031" w14:textId="77777777" w:rsidR="00D4147A" w:rsidRPr="00AD73CC" w:rsidRDefault="00D4147A" w:rsidP="00D4147A">
      <w:pPr>
        <w:jc w:val="both"/>
        <w:rPr>
          <w:rFonts w:ascii="Arial" w:hAnsi="Arial" w:cs="Arial"/>
          <w:szCs w:val="32"/>
          <w:lang w:val="en-US"/>
        </w:rPr>
      </w:pPr>
      <w:r>
        <w:rPr>
          <w:rFonts w:ascii="Arial" w:hAnsi="Arial" w:cs="Arial"/>
          <w:szCs w:val="32"/>
          <w:lang w:val="en-US"/>
        </w:rPr>
        <w:t xml:space="preserve">The cost of this contract is built into the annual Road Maintenance budget.  </w:t>
      </w:r>
    </w:p>
    <w:p w14:paraId="6C5A34C9" w14:textId="77777777" w:rsidR="00D4147A" w:rsidRPr="00AD73CC" w:rsidRDefault="00D4147A" w:rsidP="00D4147A">
      <w:pPr>
        <w:jc w:val="both"/>
        <w:rPr>
          <w:rFonts w:ascii="Arial" w:hAnsi="Arial" w:cs="Arial"/>
          <w:b/>
          <w:szCs w:val="32"/>
          <w:lang w:val="en-US"/>
        </w:rPr>
      </w:pPr>
    </w:p>
    <w:p w14:paraId="5434FA0C" w14:textId="77777777" w:rsidR="00D4147A" w:rsidRPr="00233317" w:rsidRDefault="00D4147A" w:rsidP="00D4147A">
      <w:pPr>
        <w:jc w:val="both"/>
        <w:rPr>
          <w:rFonts w:ascii="Arial" w:hAnsi="Arial" w:cs="Arial"/>
          <w:b/>
          <w:szCs w:val="32"/>
          <w:lang w:val="en-US"/>
        </w:rPr>
      </w:pPr>
      <w:r w:rsidRPr="00233317">
        <w:rPr>
          <w:rFonts w:ascii="Arial" w:hAnsi="Arial" w:cs="Arial"/>
          <w:b/>
          <w:szCs w:val="32"/>
          <w:lang w:val="en-US"/>
        </w:rPr>
        <w:t xml:space="preserve">Can we afford it? </w:t>
      </w:r>
    </w:p>
    <w:p w14:paraId="0F697C53" w14:textId="77777777" w:rsidR="00D4147A" w:rsidRPr="00233317" w:rsidRDefault="00D4147A" w:rsidP="00D4147A">
      <w:pPr>
        <w:jc w:val="both"/>
        <w:rPr>
          <w:rFonts w:ascii="Arial" w:hAnsi="Arial" w:cs="Arial"/>
          <w:bCs/>
          <w:szCs w:val="32"/>
          <w:lang w:val="en-US"/>
        </w:rPr>
      </w:pPr>
      <w:r w:rsidRPr="00233317">
        <w:rPr>
          <w:rFonts w:ascii="Arial" w:hAnsi="Arial" w:cs="Arial"/>
          <w:szCs w:val="32"/>
          <w:lang w:val="en-US"/>
        </w:rPr>
        <w:t xml:space="preserve">The cost of this contract is built into the annual Road Maintenance </w:t>
      </w:r>
      <w:r>
        <w:rPr>
          <w:rFonts w:ascii="Arial" w:hAnsi="Arial" w:cs="Arial"/>
          <w:szCs w:val="32"/>
          <w:lang w:val="en-US"/>
        </w:rPr>
        <w:t>b</w:t>
      </w:r>
      <w:r w:rsidRPr="00233317">
        <w:rPr>
          <w:rFonts w:ascii="Arial" w:hAnsi="Arial" w:cs="Arial"/>
          <w:szCs w:val="32"/>
          <w:lang w:val="en-US"/>
        </w:rPr>
        <w:t xml:space="preserve">udget.  </w:t>
      </w:r>
      <w:r w:rsidRPr="00233317">
        <w:rPr>
          <w:rFonts w:ascii="Arial" w:hAnsi="Arial" w:cs="Arial"/>
          <w:bCs/>
          <w:szCs w:val="32"/>
          <w:lang w:val="en-US"/>
        </w:rPr>
        <w:t>The recommended contractor is offering the best value for money to the City</w:t>
      </w:r>
      <w:r>
        <w:rPr>
          <w:rFonts w:ascii="Arial" w:hAnsi="Arial" w:cs="Arial"/>
          <w:bCs/>
          <w:szCs w:val="32"/>
          <w:lang w:val="en-US"/>
        </w:rPr>
        <w:t>.</w:t>
      </w:r>
    </w:p>
    <w:p w14:paraId="5CD32716" w14:textId="77777777" w:rsidR="00D4147A" w:rsidRPr="00233317" w:rsidRDefault="00D4147A" w:rsidP="00D4147A">
      <w:pPr>
        <w:jc w:val="both"/>
        <w:rPr>
          <w:rFonts w:ascii="Arial" w:hAnsi="Arial" w:cs="Arial"/>
          <w:szCs w:val="32"/>
          <w:lang w:val="en-US"/>
        </w:rPr>
      </w:pPr>
    </w:p>
    <w:p w14:paraId="2B8F53E8" w14:textId="77777777" w:rsidR="00D4147A" w:rsidRPr="00233317" w:rsidRDefault="00D4147A" w:rsidP="00D4147A">
      <w:pPr>
        <w:jc w:val="both"/>
        <w:rPr>
          <w:rFonts w:ascii="Arial" w:hAnsi="Arial" w:cs="Arial"/>
          <w:b/>
          <w:szCs w:val="32"/>
          <w:lang w:val="en-US"/>
        </w:rPr>
      </w:pPr>
    </w:p>
    <w:p w14:paraId="3492A7C0" w14:textId="77777777" w:rsidR="00D4147A" w:rsidRPr="00233317" w:rsidRDefault="00D4147A" w:rsidP="00D4147A">
      <w:pPr>
        <w:jc w:val="both"/>
        <w:rPr>
          <w:rFonts w:ascii="Arial" w:hAnsi="Arial" w:cs="Arial"/>
          <w:b/>
          <w:szCs w:val="32"/>
          <w:lang w:val="en-US"/>
        </w:rPr>
      </w:pPr>
      <w:r w:rsidRPr="00233317">
        <w:rPr>
          <w:rFonts w:ascii="Arial" w:hAnsi="Arial" w:cs="Arial"/>
          <w:b/>
          <w:szCs w:val="32"/>
          <w:lang w:val="en-US"/>
        </w:rPr>
        <w:t>How does the option impact upon rates?</w:t>
      </w:r>
    </w:p>
    <w:p w14:paraId="793A3AA0" w14:textId="77777777" w:rsidR="00D4147A" w:rsidRPr="00AD73CC" w:rsidRDefault="00D4147A" w:rsidP="00D4147A">
      <w:pPr>
        <w:jc w:val="both"/>
        <w:rPr>
          <w:rFonts w:ascii="Arial" w:hAnsi="Arial" w:cs="Arial"/>
          <w:szCs w:val="32"/>
          <w:lang w:val="en-US"/>
        </w:rPr>
      </w:pPr>
      <w:r>
        <w:rPr>
          <w:rFonts w:ascii="Arial" w:hAnsi="Arial" w:cs="Arial"/>
          <w:bCs/>
          <w:szCs w:val="32"/>
          <w:lang w:val="en-US"/>
        </w:rPr>
        <w:t xml:space="preserve">Award of this contract will have no impact on rates as the </w:t>
      </w:r>
      <w:r>
        <w:rPr>
          <w:rFonts w:ascii="Arial" w:hAnsi="Arial" w:cs="Arial"/>
          <w:szCs w:val="32"/>
          <w:lang w:val="en-US"/>
        </w:rPr>
        <w:t xml:space="preserve">cost of this contract is built into the annual Road Maintenance Budget.  </w:t>
      </w:r>
    </w:p>
    <w:p w14:paraId="49E81013" w14:textId="77777777" w:rsidR="00D4147A" w:rsidRPr="00617C1D" w:rsidRDefault="00D4147A" w:rsidP="00D4147A">
      <w:pPr>
        <w:jc w:val="both"/>
        <w:rPr>
          <w:rFonts w:ascii="Arial" w:hAnsi="Arial" w:cs="Arial"/>
          <w:bCs/>
          <w:szCs w:val="32"/>
          <w:lang w:val="en-US"/>
        </w:rPr>
      </w:pPr>
    </w:p>
    <w:p w14:paraId="0E8FCD3C" w14:textId="77777777" w:rsidR="00D4147A" w:rsidRDefault="00D4147A" w:rsidP="00D4147A">
      <w:pPr>
        <w:jc w:val="both"/>
        <w:rPr>
          <w:rFonts w:ascii="Arial" w:hAnsi="Arial" w:cs="Arial"/>
          <w:szCs w:val="24"/>
        </w:rPr>
      </w:pPr>
    </w:p>
    <w:p w14:paraId="3DC12D45" w14:textId="77777777" w:rsidR="00D4147A" w:rsidRDefault="00D4147A" w:rsidP="00D4147A">
      <w:pPr>
        <w:jc w:val="both"/>
        <w:rPr>
          <w:rFonts w:ascii="Arial" w:hAnsi="Arial" w:cs="Arial"/>
          <w:b/>
          <w:sz w:val="28"/>
          <w:szCs w:val="32"/>
          <w:lang w:val="en-US"/>
        </w:rPr>
      </w:pPr>
      <w:r>
        <w:rPr>
          <w:rFonts w:ascii="Arial" w:hAnsi="Arial" w:cs="Arial"/>
          <w:b/>
          <w:sz w:val="28"/>
          <w:szCs w:val="32"/>
          <w:lang w:val="en-US"/>
        </w:rPr>
        <w:t>Conclusion</w:t>
      </w:r>
    </w:p>
    <w:p w14:paraId="36F28BEE" w14:textId="77777777" w:rsidR="00D4147A" w:rsidRPr="0060477B" w:rsidRDefault="00D4147A" w:rsidP="00D4147A">
      <w:pPr>
        <w:jc w:val="both"/>
        <w:rPr>
          <w:rFonts w:ascii="Arial" w:hAnsi="Arial" w:cs="Arial"/>
          <w:bCs/>
          <w:szCs w:val="28"/>
          <w:lang w:val="en-US"/>
        </w:rPr>
      </w:pPr>
    </w:p>
    <w:p w14:paraId="0DCDADF0" w14:textId="0D63AFF3" w:rsidR="00D829F1" w:rsidRDefault="00D4147A" w:rsidP="00D4147A">
      <w:pPr>
        <w:jc w:val="both"/>
      </w:pPr>
      <w:r>
        <w:rPr>
          <w:rFonts w:ascii="Arial" w:hAnsi="Arial" w:cs="Arial"/>
          <w:bCs/>
          <w:szCs w:val="24"/>
        </w:rPr>
        <w:t xml:space="preserve">The provision Street Sweeping Services is a key road maintenance task which ensures the </w:t>
      </w:r>
      <w:proofErr w:type="gramStart"/>
      <w:r>
        <w:rPr>
          <w:rFonts w:ascii="Arial" w:hAnsi="Arial" w:cs="Arial"/>
          <w:bCs/>
          <w:szCs w:val="24"/>
        </w:rPr>
        <w:t>City’s</w:t>
      </w:r>
      <w:r w:rsidR="00C908DE">
        <w:rPr>
          <w:rFonts w:ascii="Arial" w:hAnsi="Arial" w:cs="Arial"/>
          <w:bCs/>
          <w:szCs w:val="24"/>
        </w:rPr>
        <w:t xml:space="preserve"> </w:t>
      </w:r>
      <w:r>
        <w:rPr>
          <w:rFonts w:ascii="Arial" w:hAnsi="Arial" w:cs="Arial"/>
          <w:bCs/>
          <w:szCs w:val="24"/>
        </w:rPr>
        <w:t>road</w:t>
      </w:r>
      <w:proofErr w:type="gramEnd"/>
      <w:r>
        <w:rPr>
          <w:rFonts w:ascii="Arial" w:hAnsi="Arial" w:cs="Arial"/>
          <w:bCs/>
          <w:szCs w:val="24"/>
        </w:rPr>
        <w:t xml:space="preserve"> network functions well.  </w:t>
      </w:r>
      <w:proofErr w:type="gramStart"/>
      <w:r>
        <w:rPr>
          <w:rFonts w:ascii="Arial" w:hAnsi="Arial" w:cs="Arial"/>
          <w:bCs/>
          <w:szCs w:val="24"/>
        </w:rPr>
        <w:t>In order to</w:t>
      </w:r>
      <w:proofErr w:type="gramEnd"/>
      <w:r>
        <w:rPr>
          <w:rFonts w:ascii="Arial" w:hAnsi="Arial" w:cs="Arial"/>
          <w:bCs/>
          <w:szCs w:val="24"/>
        </w:rPr>
        <w:t xml:space="preserve"> continue to undertake both preventative and reactionary maintenance of this key infrastructure it is recommended to award this RFT to </w:t>
      </w:r>
      <w:proofErr w:type="spellStart"/>
      <w:r>
        <w:rPr>
          <w:rFonts w:ascii="Arial" w:hAnsi="Arial" w:cs="Arial"/>
          <w:bCs/>
          <w:szCs w:val="24"/>
        </w:rPr>
        <w:t>Drainflow</w:t>
      </w:r>
      <w:proofErr w:type="spellEnd"/>
      <w:r>
        <w:rPr>
          <w:rFonts w:ascii="Arial" w:hAnsi="Arial" w:cs="Arial"/>
          <w:bCs/>
          <w:szCs w:val="24"/>
        </w:rPr>
        <w:t xml:space="preserve"> Pty Ltd.</w:t>
      </w:r>
    </w:p>
    <w:p w14:paraId="5465EB41" w14:textId="77777777" w:rsidR="005A7DF5" w:rsidRPr="005A7DF5" w:rsidRDefault="005A7DF5" w:rsidP="005A7DF5"/>
    <w:p w14:paraId="2FA280B4" w14:textId="08303C75" w:rsidR="00C460F4" w:rsidRDefault="00C460F4"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6339AF3C" w14:textId="7E62C0D5" w:rsidR="00B60D2B" w:rsidRDefault="00B60D2B">
      <w:pPr>
        <w:rPr>
          <w:rFonts w:ascii="Arial" w:hAnsi="Arial" w:cs="Arial"/>
          <w:noProof/>
          <w:szCs w:val="24"/>
        </w:rPr>
      </w:pPr>
    </w:p>
    <w:p w14:paraId="2D8CB83F" w14:textId="0A850EF3" w:rsidR="00FD2E2D" w:rsidRDefault="00FD2E2D">
      <w:pPr>
        <w:rPr>
          <w:rFonts w:ascii="Arial" w:hAnsi="Arial" w:cs="Arial"/>
          <w:noProof/>
          <w:szCs w:val="24"/>
        </w:rPr>
      </w:pPr>
    </w:p>
    <w:p w14:paraId="1B67EBEA" w14:textId="77777777" w:rsidR="00B92BDC" w:rsidRDefault="00B92BDC">
      <w:pPr>
        <w:rPr>
          <w:rFonts w:ascii="Arial" w:hAnsi="Arial" w:cs="Arial"/>
          <w:b/>
          <w:noProof/>
          <w:kern w:val="28"/>
          <w:szCs w:val="24"/>
        </w:rPr>
      </w:pPr>
      <w:r>
        <w:rPr>
          <w:rFonts w:ascii="Arial" w:hAnsi="Arial" w:cs="Arial"/>
          <w:noProof/>
          <w:szCs w:val="24"/>
        </w:rPr>
        <w:br w:type="page"/>
      </w:r>
    </w:p>
    <w:p w14:paraId="3528EFC7" w14:textId="03202CBA" w:rsidR="00FD2E2D" w:rsidRDefault="00AE45AF" w:rsidP="00FD2E2D">
      <w:pPr>
        <w:pStyle w:val="Heading2"/>
        <w:numPr>
          <w:ilvl w:val="1"/>
          <w:numId w:val="1"/>
        </w:numPr>
        <w:tabs>
          <w:tab w:val="clear" w:pos="720"/>
          <w:tab w:val="num" w:pos="0"/>
        </w:tabs>
        <w:spacing w:before="0" w:after="0"/>
        <w:ind w:left="0" w:hanging="851"/>
        <w:rPr>
          <w:rFonts w:ascii="Arial" w:hAnsi="Arial" w:cs="Arial"/>
          <w:noProof/>
          <w:sz w:val="24"/>
          <w:szCs w:val="24"/>
          <w:u w:val="none"/>
        </w:rPr>
      </w:pPr>
      <w:bookmarkStart w:id="61" w:name="_Toc80142200"/>
      <w:r w:rsidRPr="00AE45AF">
        <w:rPr>
          <w:rFonts w:ascii="Arial" w:hAnsi="Arial" w:cs="Arial"/>
          <w:noProof/>
          <w:sz w:val="24"/>
          <w:szCs w:val="24"/>
          <w:u w:val="none"/>
        </w:rPr>
        <w:t>RFT 2020-21.13 Provision of Gully Educting Services</w:t>
      </w:r>
      <w:bookmarkEnd w:id="61"/>
    </w:p>
    <w:p w14:paraId="3FB4E17E" w14:textId="193B7EC2" w:rsidR="008C7902" w:rsidRDefault="008C7902" w:rsidP="008C7902"/>
    <w:tbl>
      <w:tblPr>
        <w:tblStyle w:val="TableGrid"/>
        <w:tblW w:w="0" w:type="auto"/>
        <w:tblInd w:w="-5" w:type="dxa"/>
        <w:tblLook w:val="04A0" w:firstRow="1" w:lastRow="0" w:firstColumn="1" w:lastColumn="0" w:noHBand="0" w:noVBand="1"/>
      </w:tblPr>
      <w:tblGrid>
        <w:gridCol w:w="2599"/>
        <w:gridCol w:w="5709"/>
      </w:tblGrid>
      <w:tr w:rsidR="00286DA7" w:rsidRPr="008A1B93" w14:paraId="085AEE6E" w14:textId="77777777" w:rsidTr="00C46589">
        <w:tc>
          <w:tcPr>
            <w:tcW w:w="2759" w:type="dxa"/>
          </w:tcPr>
          <w:p w14:paraId="28D21D97" w14:textId="77777777" w:rsidR="00286DA7" w:rsidRPr="00DD5B71" w:rsidRDefault="00286DA7" w:rsidP="00552C7B">
            <w:pPr>
              <w:jc w:val="both"/>
              <w:rPr>
                <w:rFonts w:ascii="Arial" w:hAnsi="Arial" w:cs="Arial"/>
                <w:b/>
                <w:szCs w:val="24"/>
              </w:rPr>
            </w:pPr>
            <w:r w:rsidRPr="00DD5B71">
              <w:rPr>
                <w:rFonts w:ascii="Arial" w:hAnsi="Arial" w:cs="Arial"/>
                <w:b/>
                <w:szCs w:val="24"/>
              </w:rPr>
              <w:t>Council</w:t>
            </w:r>
          </w:p>
        </w:tc>
        <w:tc>
          <w:tcPr>
            <w:tcW w:w="6262" w:type="dxa"/>
          </w:tcPr>
          <w:p w14:paraId="1FC5F529" w14:textId="77777777" w:rsidR="00286DA7" w:rsidRPr="008A1B93" w:rsidRDefault="00286DA7" w:rsidP="00552C7B">
            <w:pPr>
              <w:jc w:val="both"/>
              <w:rPr>
                <w:rFonts w:ascii="Arial" w:hAnsi="Arial" w:cs="Arial"/>
                <w:szCs w:val="24"/>
              </w:rPr>
            </w:pPr>
            <w:r>
              <w:rPr>
                <w:rFonts w:ascii="Arial" w:hAnsi="Arial" w:cs="Arial"/>
                <w:szCs w:val="24"/>
              </w:rPr>
              <w:t>27 July 2021</w:t>
            </w:r>
          </w:p>
        </w:tc>
      </w:tr>
      <w:tr w:rsidR="00286DA7" w:rsidRPr="008A1B93" w14:paraId="35D6BB6F" w14:textId="77777777" w:rsidTr="00C46589">
        <w:tc>
          <w:tcPr>
            <w:tcW w:w="2759" w:type="dxa"/>
          </w:tcPr>
          <w:p w14:paraId="23799ED8" w14:textId="77777777" w:rsidR="00286DA7" w:rsidRPr="00DD5B71" w:rsidRDefault="00286DA7" w:rsidP="00552C7B">
            <w:pPr>
              <w:jc w:val="both"/>
              <w:rPr>
                <w:rFonts w:ascii="Arial" w:hAnsi="Arial" w:cs="Arial"/>
                <w:b/>
                <w:szCs w:val="24"/>
              </w:rPr>
            </w:pPr>
            <w:r w:rsidRPr="00DD5B71">
              <w:rPr>
                <w:rFonts w:ascii="Arial" w:hAnsi="Arial" w:cs="Arial"/>
                <w:b/>
                <w:szCs w:val="24"/>
              </w:rPr>
              <w:t>Applicant</w:t>
            </w:r>
          </w:p>
        </w:tc>
        <w:tc>
          <w:tcPr>
            <w:tcW w:w="6262" w:type="dxa"/>
          </w:tcPr>
          <w:p w14:paraId="0BCF96BE" w14:textId="77777777" w:rsidR="00286DA7" w:rsidRPr="00721EE0" w:rsidRDefault="00286DA7" w:rsidP="00552C7B">
            <w:pPr>
              <w:jc w:val="both"/>
              <w:rPr>
                <w:rFonts w:ascii="Arial" w:hAnsi="Arial" w:cs="Arial"/>
                <w:szCs w:val="24"/>
              </w:rPr>
            </w:pPr>
            <w:r w:rsidRPr="00721EE0">
              <w:rPr>
                <w:rFonts w:ascii="Arial" w:hAnsi="Arial" w:cs="Arial"/>
                <w:szCs w:val="24"/>
              </w:rPr>
              <w:t xml:space="preserve">City of Nedlands </w:t>
            </w:r>
          </w:p>
        </w:tc>
      </w:tr>
      <w:tr w:rsidR="00286DA7" w:rsidRPr="008A1B93" w14:paraId="5D2D2297" w14:textId="77777777" w:rsidTr="00C46589">
        <w:tc>
          <w:tcPr>
            <w:tcW w:w="2759" w:type="dxa"/>
          </w:tcPr>
          <w:p w14:paraId="09E164F3" w14:textId="77777777" w:rsidR="00286DA7" w:rsidRPr="00DD5B71" w:rsidRDefault="00286DA7" w:rsidP="00552C7B">
            <w:pPr>
              <w:rPr>
                <w:rFonts w:ascii="Arial" w:hAnsi="Arial" w:cs="Arial"/>
                <w:b/>
                <w:bCs/>
                <w:szCs w:val="24"/>
              </w:rPr>
            </w:pPr>
            <w:r w:rsidRPr="74E6FC0D">
              <w:rPr>
                <w:rFonts w:ascii="Arial" w:hAnsi="Arial" w:cs="Arial"/>
                <w:b/>
                <w:bCs/>
                <w:szCs w:val="24"/>
              </w:rPr>
              <w:t xml:space="preserve">Employee Disclosure under section 5.70 Local Government Act 1995 </w:t>
            </w:r>
          </w:p>
        </w:tc>
        <w:tc>
          <w:tcPr>
            <w:tcW w:w="6262" w:type="dxa"/>
          </w:tcPr>
          <w:p w14:paraId="26EA66AA" w14:textId="77777777" w:rsidR="00286DA7" w:rsidRPr="00721EE0" w:rsidRDefault="00286DA7" w:rsidP="00552C7B">
            <w:pPr>
              <w:jc w:val="both"/>
              <w:rPr>
                <w:rFonts w:ascii="Arial" w:hAnsi="Arial" w:cs="Arial"/>
                <w:szCs w:val="24"/>
              </w:rPr>
            </w:pPr>
            <w:r>
              <w:rPr>
                <w:rFonts w:ascii="Arial" w:hAnsi="Arial" w:cs="Arial"/>
                <w:szCs w:val="24"/>
              </w:rPr>
              <w:t>Nil.</w:t>
            </w:r>
          </w:p>
          <w:p w14:paraId="09715DEE" w14:textId="77777777" w:rsidR="00286DA7" w:rsidRPr="00721EE0" w:rsidRDefault="00286DA7" w:rsidP="00552C7B">
            <w:pPr>
              <w:pStyle w:val="Subsection"/>
              <w:tabs>
                <w:tab w:val="clear" w:pos="595"/>
                <w:tab w:val="clear" w:pos="879"/>
              </w:tabs>
              <w:spacing w:before="120"/>
              <w:ind w:left="0" w:firstLine="0"/>
              <w:rPr>
                <w:rFonts w:ascii="Arial" w:hAnsi="Arial" w:cs="Arial"/>
                <w:szCs w:val="24"/>
              </w:rPr>
            </w:pPr>
          </w:p>
        </w:tc>
      </w:tr>
      <w:tr w:rsidR="00286DA7" w:rsidRPr="008A1B93" w14:paraId="07005288" w14:textId="77777777" w:rsidTr="00C46589">
        <w:tc>
          <w:tcPr>
            <w:tcW w:w="2759" w:type="dxa"/>
          </w:tcPr>
          <w:p w14:paraId="2794DE5D" w14:textId="77777777" w:rsidR="00286DA7" w:rsidRPr="00DD5B71" w:rsidRDefault="00286DA7" w:rsidP="00552C7B">
            <w:pPr>
              <w:jc w:val="both"/>
              <w:rPr>
                <w:rFonts w:ascii="Arial" w:hAnsi="Arial" w:cs="Arial"/>
                <w:b/>
                <w:szCs w:val="24"/>
              </w:rPr>
            </w:pPr>
            <w:r>
              <w:rPr>
                <w:rFonts w:ascii="Arial" w:hAnsi="Arial" w:cs="Arial"/>
                <w:b/>
                <w:szCs w:val="24"/>
              </w:rPr>
              <w:t>CEO</w:t>
            </w:r>
          </w:p>
        </w:tc>
        <w:tc>
          <w:tcPr>
            <w:tcW w:w="6262" w:type="dxa"/>
          </w:tcPr>
          <w:p w14:paraId="152351A8" w14:textId="77777777" w:rsidR="00286DA7" w:rsidRPr="00883F4F" w:rsidRDefault="00286DA7" w:rsidP="00552C7B">
            <w:pPr>
              <w:jc w:val="both"/>
              <w:rPr>
                <w:rFonts w:ascii="Arial" w:hAnsi="Arial" w:cs="Arial"/>
                <w:szCs w:val="24"/>
              </w:rPr>
            </w:pPr>
            <w:r w:rsidRPr="00883F4F">
              <w:rPr>
                <w:rFonts w:ascii="Arial" w:hAnsi="Arial" w:cs="Arial"/>
                <w:szCs w:val="24"/>
              </w:rPr>
              <w:t xml:space="preserve">Ed Herne </w:t>
            </w:r>
            <w:r>
              <w:rPr>
                <w:rFonts w:ascii="Arial" w:hAnsi="Arial" w:cs="Arial"/>
                <w:szCs w:val="24"/>
              </w:rPr>
              <w:t>– Acting Chief Executive Officer</w:t>
            </w:r>
          </w:p>
        </w:tc>
      </w:tr>
      <w:tr w:rsidR="00286DA7" w:rsidRPr="008A1B93" w14:paraId="0CDB4CBA" w14:textId="77777777" w:rsidTr="00C46589">
        <w:tc>
          <w:tcPr>
            <w:tcW w:w="2759" w:type="dxa"/>
          </w:tcPr>
          <w:p w14:paraId="326ADD3C" w14:textId="77777777" w:rsidR="00286DA7" w:rsidRPr="00DD5B71" w:rsidRDefault="00286DA7" w:rsidP="00552C7B">
            <w:pPr>
              <w:jc w:val="both"/>
              <w:rPr>
                <w:rFonts w:ascii="Arial" w:hAnsi="Arial" w:cs="Arial"/>
                <w:b/>
                <w:szCs w:val="24"/>
              </w:rPr>
            </w:pPr>
            <w:r>
              <w:rPr>
                <w:rFonts w:ascii="Arial" w:hAnsi="Arial" w:cs="Arial"/>
                <w:b/>
                <w:szCs w:val="24"/>
              </w:rPr>
              <w:t>Attachments</w:t>
            </w:r>
          </w:p>
        </w:tc>
        <w:tc>
          <w:tcPr>
            <w:tcW w:w="6262" w:type="dxa"/>
          </w:tcPr>
          <w:p w14:paraId="48B6189E" w14:textId="77777777" w:rsidR="00286DA7" w:rsidRPr="00883F4F" w:rsidRDefault="00286DA7" w:rsidP="00552C7B">
            <w:pPr>
              <w:jc w:val="both"/>
              <w:rPr>
                <w:rFonts w:ascii="Arial" w:hAnsi="Arial" w:cs="Arial"/>
                <w:szCs w:val="32"/>
                <w:lang w:val="en-US"/>
              </w:rPr>
            </w:pPr>
            <w:r>
              <w:rPr>
                <w:rFonts w:ascii="Arial" w:hAnsi="Arial" w:cs="Arial"/>
                <w:szCs w:val="32"/>
                <w:lang w:val="en-US"/>
              </w:rPr>
              <w:t>Nil</w:t>
            </w:r>
          </w:p>
        </w:tc>
      </w:tr>
      <w:tr w:rsidR="00286DA7" w:rsidRPr="008A1B93" w14:paraId="2CCC844A" w14:textId="77777777" w:rsidTr="00C46589">
        <w:tc>
          <w:tcPr>
            <w:tcW w:w="2759" w:type="dxa"/>
          </w:tcPr>
          <w:p w14:paraId="541B418D" w14:textId="77777777" w:rsidR="00286DA7" w:rsidRDefault="00286DA7" w:rsidP="00552C7B">
            <w:pPr>
              <w:jc w:val="both"/>
              <w:rPr>
                <w:rFonts w:ascii="Arial" w:hAnsi="Arial" w:cs="Arial"/>
                <w:b/>
                <w:szCs w:val="24"/>
              </w:rPr>
            </w:pPr>
            <w:r>
              <w:rPr>
                <w:rFonts w:ascii="Arial" w:hAnsi="Arial" w:cs="Arial"/>
                <w:b/>
                <w:szCs w:val="24"/>
              </w:rPr>
              <w:t>Confidential Attachments</w:t>
            </w:r>
          </w:p>
        </w:tc>
        <w:tc>
          <w:tcPr>
            <w:tcW w:w="6262" w:type="dxa"/>
          </w:tcPr>
          <w:p w14:paraId="34AEB117" w14:textId="77777777" w:rsidR="00286DA7" w:rsidRPr="00AD315E" w:rsidRDefault="00286DA7" w:rsidP="00736A83">
            <w:pPr>
              <w:numPr>
                <w:ilvl w:val="0"/>
                <w:numId w:val="68"/>
              </w:numPr>
              <w:ind w:left="405"/>
              <w:jc w:val="both"/>
              <w:rPr>
                <w:rFonts w:ascii="Arial" w:hAnsi="Arial" w:cs="Arial"/>
                <w:szCs w:val="32"/>
                <w:lang w:val="en-US"/>
              </w:rPr>
            </w:pPr>
            <w:r w:rsidRPr="00883F4F">
              <w:rPr>
                <w:rFonts w:ascii="Arial" w:hAnsi="Arial" w:cs="Arial"/>
                <w:szCs w:val="32"/>
                <w:lang w:val="en-US"/>
              </w:rPr>
              <w:t xml:space="preserve">RFT 2020-21.13 Provision of Gully </w:t>
            </w:r>
            <w:proofErr w:type="spellStart"/>
            <w:r w:rsidRPr="00883F4F">
              <w:rPr>
                <w:rFonts w:ascii="Arial" w:hAnsi="Arial" w:cs="Arial"/>
                <w:szCs w:val="32"/>
                <w:lang w:val="en-US"/>
              </w:rPr>
              <w:t>Educting</w:t>
            </w:r>
            <w:proofErr w:type="spellEnd"/>
            <w:r w:rsidRPr="00883F4F">
              <w:rPr>
                <w:rFonts w:ascii="Arial" w:hAnsi="Arial" w:cs="Arial"/>
                <w:szCs w:val="32"/>
                <w:lang w:val="en-US"/>
              </w:rPr>
              <w:t xml:space="preserve"> Services Report Evaluation and Recommendation Report </w:t>
            </w:r>
          </w:p>
        </w:tc>
      </w:tr>
    </w:tbl>
    <w:p w14:paraId="3CFBE8EB" w14:textId="77777777" w:rsidR="00286DA7" w:rsidRDefault="00286DA7" w:rsidP="00286DA7">
      <w:pPr>
        <w:jc w:val="both"/>
        <w:rPr>
          <w:rFonts w:ascii="Arial" w:hAnsi="Arial" w:cs="Arial"/>
          <w:b/>
          <w:szCs w:val="32"/>
          <w:lang w:val="en-US"/>
        </w:rPr>
      </w:pPr>
    </w:p>
    <w:p w14:paraId="35D10502" w14:textId="7A2045A4" w:rsidR="000A11BD" w:rsidRPr="006D752D" w:rsidRDefault="000A11BD" w:rsidP="000A11BD">
      <w:pPr>
        <w:jc w:val="both"/>
        <w:rPr>
          <w:rFonts w:ascii="Arial" w:hAnsi="Arial" w:cs="Arial"/>
          <w:b/>
          <w:szCs w:val="24"/>
        </w:rPr>
      </w:pPr>
      <w:r w:rsidRPr="00E460DF">
        <w:rPr>
          <w:rFonts w:ascii="Arial" w:hAnsi="Arial" w:cs="Arial"/>
          <w:b/>
          <w:szCs w:val="24"/>
        </w:rPr>
        <w:t xml:space="preserve">Regulation 11(da) </w:t>
      </w:r>
      <w:r>
        <w:rPr>
          <w:rFonts w:ascii="Arial" w:hAnsi="Arial" w:cs="Arial"/>
          <w:b/>
          <w:szCs w:val="24"/>
        </w:rPr>
        <w:t>–</w:t>
      </w:r>
      <w:r w:rsidRPr="00E460DF">
        <w:rPr>
          <w:rFonts w:ascii="Arial" w:hAnsi="Arial" w:cs="Arial"/>
          <w:b/>
          <w:szCs w:val="24"/>
        </w:rPr>
        <w:t xml:space="preserve"> </w:t>
      </w:r>
      <w:r>
        <w:rPr>
          <w:rFonts w:ascii="Arial" w:hAnsi="Arial" w:cs="Arial"/>
          <w:b/>
          <w:szCs w:val="24"/>
        </w:rPr>
        <w:t>Council agreed to restrict the hours to lessen the noise for residents at early hours of the day.</w:t>
      </w:r>
    </w:p>
    <w:p w14:paraId="271E8A4D" w14:textId="77777777" w:rsidR="000B29C5" w:rsidRPr="006D752D" w:rsidRDefault="000B29C5" w:rsidP="000B29C5">
      <w:pPr>
        <w:jc w:val="both"/>
        <w:rPr>
          <w:rFonts w:ascii="Arial" w:hAnsi="Arial" w:cs="Arial"/>
          <w:szCs w:val="24"/>
        </w:rPr>
      </w:pPr>
    </w:p>
    <w:p w14:paraId="59AC6212" w14:textId="729A469C" w:rsidR="000B29C5" w:rsidRPr="006D752D" w:rsidRDefault="000B29C5" w:rsidP="000B29C5">
      <w:pPr>
        <w:jc w:val="both"/>
        <w:rPr>
          <w:rFonts w:ascii="Arial" w:hAnsi="Arial" w:cs="Arial"/>
          <w:szCs w:val="24"/>
        </w:rPr>
      </w:pPr>
      <w:r w:rsidRPr="006D752D">
        <w:rPr>
          <w:rFonts w:ascii="Arial" w:hAnsi="Arial" w:cs="Arial"/>
          <w:szCs w:val="24"/>
        </w:rPr>
        <w:t xml:space="preserve">Moved – Councillor </w:t>
      </w:r>
      <w:r w:rsidR="006E77C1">
        <w:rPr>
          <w:rFonts w:ascii="Arial" w:hAnsi="Arial" w:cs="Arial"/>
          <w:szCs w:val="24"/>
        </w:rPr>
        <w:t>Bennett</w:t>
      </w:r>
    </w:p>
    <w:p w14:paraId="453B2BEC" w14:textId="7F09A54C" w:rsidR="000B29C5" w:rsidRPr="006D752D" w:rsidRDefault="000B29C5" w:rsidP="000B29C5">
      <w:pPr>
        <w:jc w:val="both"/>
        <w:rPr>
          <w:rFonts w:ascii="Arial" w:hAnsi="Arial" w:cs="Arial"/>
          <w:szCs w:val="24"/>
        </w:rPr>
      </w:pPr>
      <w:r w:rsidRPr="006D752D">
        <w:rPr>
          <w:rFonts w:ascii="Arial" w:hAnsi="Arial" w:cs="Arial"/>
          <w:szCs w:val="24"/>
        </w:rPr>
        <w:t xml:space="preserve">Seconded – Councillor </w:t>
      </w:r>
      <w:r w:rsidR="006E77C1">
        <w:rPr>
          <w:rFonts w:ascii="Arial" w:hAnsi="Arial" w:cs="Arial"/>
          <w:szCs w:val="24"/>
        </w:rPr>
        <w:t>Youngman</w:t>
      </w:r>
    </w:p>
    <w:p w14:paraId="0A10DF58" w14:textId="77777777" w:rsidR="000B29C5" w:rsidRPr="006D752D" w:rsidRDefault="000B29C5" w:rsidP="000B29C5">
      <w:pPr>
        <w:jc w:val="both"/>
        <w:rPr>
          <w:rFonts w:ascii="Arial" w:hAnsi="Arial" w:cs="Arial"/>
          <w:szCs w:val="24"/>
        </w:rPr>
      </w:pPr>
    </w:p>
    <w:p w14:paraId="4454E7F1" w14:textId="3560257D" w:rsidR="000B29C5" w:rsidRDefault="000B29C5" w:rsidP="000B29C5">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r w:rsidR="006E77C1">
        <w:rPr>
          <w:rFonts w:ascii="Arial" w:hAnsi="Arial" w:cs="Arial"/>
          <w:b/>
          <w:szCs w:val="24"/>
        </w:rPr>
        <w:t xml:space="preserve"> subject to an additional clause 4 being added as follows:</w:t>
      </w:r>
    </w:p>
    <w:p w14:paraId="2125DD55" w14:textId="77777777" w:rsidR="006E77C1" w:rsidRPr="006E77C1" w:rsidRDefault="006E77C1" w:rsidP="006E77C1">
      <w:pPr>
        <w:ind w:left="567" w:hanging="567"/>
        <w:jc w:val="both"/>
        <w:rPr>
          <w:rFonts w:ascii="Arial" w:hAnsi="Arial" w:cs="Arial"/>
          <w:b/>
          <w:sz w:val="28"/>
          <w:szCs w:val="28"/>
        </w:rPr>
      </w:pPr>
    </w:p>
    <w:p w14:paraId="4C7628BA" w14:textId="43B64A46" w:rsidR="006E77C1" w:rsidRPr="006E77C1" w:rsidRDefault="00034FB8" w:rsidP="00C61101">
      <w:pPr>
        <w:pStyle w:val="ListParagraph"/>
        <w:numPr>
          <w:ilvl w:val="0"/>
          <w:numId w:val="74"/>
        </w:numPr>
        <w:spacing w:after="0" w:line="240" w:lineRule="auto"/>
        <w:ind w:left="567" w:hanging="567"/>
        <w:jc w:val="both"/>
        <w:rPr>
          <w:rFonts w:ascii="Arial" w:hAnsi="Arial" w:cs="Arial"/>
          <w:color w:val="000000"/>
          <w:sz w:val="24"/>
          <w:szCs w:val="28"/>
          <w:lang w:eastAsia="en-AU"/>
        </w:rPr>
      </w:pPr>
      <w:r>
        <w:rPr>
          <w:rFonts w:ascii="Arial" w:hAnsi="Arial" w:cs="Arial"/>
          <w:b/>
          <w:bCs/>
          <w:color w:val="000000"/>
          <w:sz w:val="24"/>
          <w:szCs w:val="28"/>
        </w:rPr>
        <w:t>in</w:t>
      </w:r>
      <w:r w:rsidR="006E77C1" w:rsidRPr="006E77C1">
        <w:rPr>
          <w:rFonts w:ascii="Arial" w:hAnsi="Arial" w:cs="Arial"/>
          <w:b/>
          <w:bCs/>
          <w:color w:val="000000"/>
          <w:sz w:val="24"/>
          <w:szCs w:val="28"/>
        </w:rPr>
        <w:t>structs the CEO to ensure that the contract stipulates that these specified works must be carried out between 0700 hours and 1900 hours on any day that is not a Sunday or a public holiday; or between 0900 hours and 1900 hours on a Sunday or public holiday.</w:t>
      </w:r>
    </w:p>
    <w:p w14:paraId="1CFD4EA2" w14:textId="77777777" w:rsidR="006E77C1" w:rsidRPr="006D752D" w:rsidRDefault="006E77C1" w:rsidP="000B29C5">
      <w:pPr>
        <w:jc w:val="both"/>
        <w:rPr>
          <w:rFonts w:ascii="Arial" w:hAnsi="Arial" w:cs="Arial"/>
          <w:b/>
          <w:szCs w:val="24"/>
        </w:rPr>
      </w:pPr>
    </w:p>
    <w:p w14:paraId="31DD1146" w14:textId="413F5CC9" w:rsidR="00034FB8" w:rsidRPr="006D752D" w:rsidRDefault="00034FB8" w:rsidP="00552C7B">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509DBE65" w14:textId="77777777" w:rsidR="008521E4" w:rsidRDefault="008521E4" w:rsidP="008521E4">
      <w:pPr>
        <w:jc w:val="right"/>
        <w:rPr>
          <w:rFonts w:ascii="Arial" w:hAnsi="Arial" w:cs="Arial"/>
          <w:b/>
          <w:szCs w:val="24"/>
        </w:rPr>
      </w:pPr>
    </w:p>
    <w:p w14:paraId="09CB0FE3" w14:textId="657EE82C" w:rsidR="000B29C5" w:rsidRPr="008521E4" w:rsidRDefault="008521E4" w:rsidP="008521E4">
      <w:pPr>
        <w:jc w:val="right"/>
        <w:rPr>
          <w:rFonts w:ascii="Arial" w:hAnsi="Arial" w:cs="Arial"/>
          <w:b/>
          <w:szCs w:val="24"/>
        </w:rPr>
      </w:pPr>
      <w:r w:rsidRPr="008521E4">
        <w:rPr>
          <w:rFonts w:ascii="Arial" w:hAnsi="Arial" w:cs="Arial"/>
          <w:noProof/>
          <w:szCs w:val="24"/>
        </w:rPr>
        <mc:AlternateContent>
          <mc:Choice Requires="wps">
            <w:drawing>
              <wp:anchor distT="0" distB="0" distL="114300" distR="114300" simplePos="0" relativeHeight="251686916" behindDoc="1" locked="0" layoutInCell="1" allowOverlap="1" wp14:anchorId="3A19B9BC" wp14:editId="31534602">
                <wp:simplePos x="0" y="0"/>
                <wp:positionH relativeFrom="margin">
                  <wp:align>left</wp:align>
                </wp:positionH>
                <wp:positionV relativeFrom="paragraph">
                  <wp:posOffset>178435</wp:posOffset>
                </wp:positionV>
                <wp:extent cx="5320665" cy="2506980"/>
                <wp:effectExtent l="0" t="0" r="0" b="7620"/>
                <wp:wrapNone/>
                <wp:docPr id="25" name="Rectangle 25"/>
                <wp:cNvGraphicFramePr/>
                <a:graphic xmlns:a="http://schemas.openxmlformats.org/drawingml/2006/main">
                  <a:graphicData uri="http://schemas.microsoft.com/office/word/2010/wordprocessingShape">
                    <wps:wsp>
                      <wps:cNvSpPr/>
                      <wps:spPr>
                        <a:xfrm>
                          <a:off x="0" y="0"/>
                          <a:ext cx="5320665" cy="250698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AAA8DD" id="Rectangle 25" o:spid="_x0000_s1026" style="position:absolute;margin-left:0;margin-top:14.05pt;width:418.95pt;height:197.4pt;z-index:-2516295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" fillcolor="#bfbfbf [2412]" stroked="f" strokeweight="2pt">
                <w10:wrap anchorx="margin"/>
              </v:rect>
            </w:pict>
          </mc:Fallback>
        </mc:AlternateContent>
      </w:r>
    </w:p>
    <w:p w14:paraId="6C7355CC" w14:textId="62F4EC99" w:rsidR="000B29C5" w:rsidRPr="008521E4" w:rsidRDefault="00267CB3" w:rsidP="008521E4">
      <w:pPr>
        <w:jc w:val="both"/>
        <w:rPr>
          <w:rFonts w:ascii="Arial" w:hAnsi="Arial" w:cs="Arial"/>
          <w:b/>
          <w:sz w:val="28"/>
          <w:szCs w:val="28"/>
          <w:lang w:val="en-US"/>
        </w:rPr>
      </w:pPr>
      <w:bookmarkStart w:id="62" w:name="_Hlk78457551"/>
      <w:r w:rsidRPr="008521E4">
        <w:rPr>
          <w:rFonts w:ascii="Arial" w:hAnsi="Arial" w:cs="Arial"/>
          <w:b/>
          <w:sz w:val="28"/>
          <w:szCs w:val="28"/>
          <w:lang w:val="en-US"/>
        </w:rPr>
        <w:t>Council Resolution</w:t>
      </w:r>
    </w:p>
    <w:p w14:paraId="6C8D8BC6" w14:textId="77777777" w:rsidR="00267CB3" w:rsidRPr="008521E4" w:rsidRDefault="00267CB3" w:rsidP="008521E4">
      <w:pPr>
        <w:jc w:val="both"/>
        <w:rPr>
          <w:rFonts w:ascii="Arial" w:hAnsi="Arial" w:cs="Arial"/>
          <w:b/>
          <w:szCs w:val="24"/>
          <w:lang w:val="en-US"/>
        </w:rPr>
      </w:pPr>
    </w:p>
    <w:p w14:paraId="4A110EEE" w14:textId="77777777" w:rsidR="00267CB3" w:rsidRPr="008521E4" w:rsidRDefault="00267CB3" w:rsidP="008521E4">
      <w:pPr>
        <w:pStyle w:val="ListParagraph"/>
        <w:numPr>
          <w:ilvl w:val="0"/>
          <w:numId w:val="34"/>
        </w:numPr>
        <w:spacing w:after="0" w:line="240" w:lineRule="auto"/>
        <w:ind w:left="567" w:hanging="567"/>
        <w:jc w:val="both"/>
        <w:rPr>
          <w:rFonts w:ascii="Arial" w:hAnsi="Arial" w:cs="Arial"/>
          <w:b/>
          <w:sz w:val="24"/>
          <w:szCs w:val="24"/>
        </w:rPr>
      </w:pPr>
      <w:r w:rsidRPr="008521E4">
        <w:rPr>
          <w:rFonts w:ascii="Arial" w:hAnsi="Arial" w:cs="Arial"/>
          <w:b/>
          <w:sz w:val="24"/>
          <w:szCs w:val="24"/>
        </w:rPr>
        <w:t xml:space="preserve">approves the award of the contract for Gully </w:t>
      </w:r>
      <w:proofErr w:type="spellStart"/>
      <w:r w:rsidRPr="008521E4">
        <w:rPr>
          <w:rFonts w:ascii="Arial" w:hAnsi="Arial" w:cs="Arial"/>
          <w:b/>
          <w:sz w:val="24"/>
          <w:szCs w:val="24"/>
        </w:rPr>
        <w:t>Educting</w:t>
      </w:r>
      <w:proofErr w:type="spellEnd"/>
      <w:r w:rsidRPr="008521E4">
        <w:rPr>
          <w:rFonts w:ascii="Arial" w:hAnsi="Arial" w:cs="Arial"/>
          <w:b/>
          <w:sz w:val="24"/>
          <w:szCs w:val="24"/>
        </w:rPr>
        <w:t xml:space="preserve"> Services to </w:t>
      </w:r>
      <w:proofErr w:type="spellStart"/>
      <w:r w:rsidRPr="008521E4">
        <w:rPr>
          <w:rFonts w:ascii="Arial" w:hAnsi="Arial" w:cs="Arial"/>
          <w:b/>
          <w:sz w:val="24"/>
          <w:szCs w:val="24"/>
        </w:rPr>
        <w:t>Drainflow</w:t>
      </w:r>
      <w:proofErr w:type="spellEnd"/>
      <w:r w:rsidRPr="008521E4">
        <w:rPr>
          <w:rFonts w:ascii="Arial" w:hAnsi="Arial" w:cs="Arial"/>
          <w:b/>
          <w:sz w:val="24"/>
          <w:szCs w:val="24"/>
        </w:rPr>
        <w:t xml:space="preserve"> Pty Ltd in accordance with the City’s Request for Tender number RFT 2020-21.13 and comprising of that request, the City’s Conditions of Contract, the </w:t>
      </w:r>
      <w:proofErr w:type="spellStart"/>
      <w:r w:rsidRPr="008521E4">
        <w:rPr>
          <w:rFonts w:ascii="Arial" w:hAnsi="Arial" w:cs="Arial"/>
          <w:b/>
          <w:sz w:val="24"/>
          <w:szCs w:val="24"/>
        </w:rPr>
        <w:t>Drainflow</w:t>
      </w:r>
      <w:proofErr w:type="spellEnd"/>
      <w:r w:rsidRPr="008521E4">
        <w:rPr>
          <w:rFonts w:ascii="Arial" w:hAnsi="Arial" w:cs="Arial"/>
          <w:b/>
          <w:sz w:val="24"/>
          <w:szCs w:val="24"/>
        </w:rPr>
        <w:t xml:space="preserve"> Pty Ltd tender submissions inclusive of the Schedule of Rates and all post tender clarifications and </w:t>
      </w:r>
      <w:proofErr w:type="gramStart"/>
      <w:r w:rsidRPr="008521E4">
        <w:rPr>
          <w:rFonts w:ascii="Arial" w:hAnsi="Arial" w:cs="Arial"/>
          <w:b/>
          <w:sz w:val="24"/>
          <w:szCs w:val="24"/>
        </w:rPr>
        <w:t>negotiations;</w:t>
      </w:r>
      <w:proofErr w:type="gramEnd"/>
    </w:p>
    <w:p w14:paraId="0B76ABD6" w14:textId="77777777" w:rsidR="00267CB3" w:rsidRPr="008521E4" w:rsidRDefault="00267CB3" w:rsidP="008521E4">
      <w:pPr>
        <w:jc w:val="both"/>
        <w:rPr>
          <w:rFonts w:ascii="Arial" w:hAnsi="Arial" w:cs="Arial"/>
          <w:b/>
          <w:szCs w:val="24"/>
        </w:rPr>
      </w:pPr>
    </w:p>
    <w:p w14:paraId="62AAEF61" w14:textId="25C04499" w:rsidR="00267CB3" w:rsidRPr="008521E4" w:rsidRDefault="00267CB3" w:rsidP="008521E4">
      <w:pPr>
        <w:pStyle w:val="ListParagraph"/>
        <w:numPr>
          <w:ilvl w:val="0"/>
          <w:numId w:val="34"/>
        </w:numPr>
        <w:spacing w:after="0" w:line="240" w:lineRule="auto"/>
        <w:ind w:left="567" w:hanging="578"/>
        <w:jc w:val="both"/>
        <w:rPr>
          <w:rFonts w:ascii="Arial" w:hAnsi="Arial" w:cs="Arial"/>
          <w:b/>
          <w:sz w:val="24"/>
          <w:szCs w:val="24"/>
        </w:rPr>
      </w:pPr>
      <w:r w:rsidRPr="008521E4">
        <w:rPr>
          <w:rFonts w:ascii="Arial" w:hAnsi="Arial" w:cs="Arial"/>
          <w:b/>
          <w:sz w:val="24"/>
          <w:szCs w:val="24"/>
        </w:rPr>
        <w:t xml:space="preserve">instructs the CEO to arrange for a Letter of Acceptance and a Contract document to be sent to </w:t>
      </w:r>
      <w:proofErr w:type="spellStart"/>
      <w:r w:rsidRPr="008521E4">
        <w:rPr>
          <w:rFonts w:ascii="Arial" w:hAnsi="Arial" w:cs="Arial"/>
          <w:b/>
          <w:sz w:val="24"/>
          <w:szCs w:val="24"/>
        </w:rPr>
        <w:t>Drainflow</w:t>
      </w:r>
      <w:proofErr w:type="spellEnd"/>
      <w:r w:rsidRPr="008521E4">
        <w:rPr>
          <w:rFonts w:ascii="Arial" w:hAnsi="Arial" w:cs="Arial"/>
          <w:b/>
          <w:sz w:val="24"/>
          <w:szCs w:val="24"/>
        </w:rPr>
        <w:t xml:space="preserve"> Pty Ltd to be </w:t>
      </w:r>
      <w:proofErr w:type="gramStart"/>
      <w:r w:rsidRPr="008521E4">
        <w:rPr>
          <w:rFonts w:ascii="Arial" w:hAnsi="Arial" w:cs="Arial"/>
          <w:b/>
          <w:sz w:val="24"/>
          <w:szCs w:val="24"/>
        </w:rPr>
        <w:t>executed;</w:t>
      </w:r>
      <w:proofErr w:type="gramEnd"/>
      <w:r w:rsidRPr="008521E4">
        <w:rPr>
          <w:rFonts w:ascii="Arial" w:hAnsi="Arial" w:cs="Arial"/>
          <w:b/>
          <w:sz w:val="24"/>
          <w:szCs w:val="24"/>
        </w:rPr>
        <w:t xml:space="preserve"> </w:t>
      </w:r>
    </w:p>
    <w:p w14:paraId="52AE56BF" w14:textId="77777777" w:rsidR="00267CB3" w:rsidRPr="008521E4" w:rsidRDefault="00267CB3" w:rsidP="008521E4">
      <w:pPr>
        <w:ind w:firstLine="720"/>
        <w:jc w:val="both"/>
        <w:rPr>
          <w:rFonts w:ascii="Arial" w:hAnsi="Arial" w:cs="Arial"/>
          <w:b/>
          <w:szCs w:val="24"/>
        </w:rPr>
      </w:pPr>
    </w:p>
    <w:p w14:paraId="579DEDE7" w14:textId="77777777" w:rsidR="00373743" w:rsidRDefault="00267CB3" w:rsidP="001A5CB6">
      <w:pPr>
        <w:pStyle w:val="ListParagraph"/>
        <w:numPr>
          <w:ilvl w:val="0"/>
          <w:numId w:val="34"/>
        </w:numPr>
        <w:spacing w:after="0" w:line="240" w:lineRule="auto"/>
        <w:ind w:left="567" w:hanging="578"/>
        <w:jc w:val="both"/>
        <w:rPr>
          <w:rFonts w:ascii="Arial" w:hAnsi="Arial" w:cs="Arial"/>
          <w:b/>
          <w:sz w:val="24"/>
          <w:szCs w:val="24"/>
        </w:rPr>
      </w:pPr>
      <w:r w:rsidRPr="008521E4">
        <w:rPr>
          <w:rFonts w:ascii="Arial" w:hAnsi="Arial" w:cs="Arial"/>
          <w:b/>
          <w:sz w:val="24"/>
          <w:szCs w:val="24"/>
        </w:rPr>
        <w:t>instructs the CEO to arrange for all other tender respondents to be advised of the tender outcome</w:t>
      </w:r>
      <w:r w:rsidR="008521E4" w:rsidRPr="008521E4">
        <w:rPr>
          <w:rFonts w:ascii="Arial" w:hAnsi="Arial" w:cs="Arial"/>
          <w:b/>
          <w:sz w:val="24"/>
          <w:szCs w:val="24"/>
        </w:rPr>
        <w:t>; and</w:t>
      </w:r>
    </w:p>
    <w:p w14:paraId="60BC8D15" w14:textId="77777777" w:rsidR="00373743" w:rsidRPr="00373743" w:rsidRDefault="00373743" w:rsidP="00373743">
      <w:pPr>
        <w:pStyle w:val="ListParagraph"/>
        <w:rPr>
          <w:rFonts w:ascii="Arial" w:hAnsi="Arial" w:cs="Arial"/>
          <w:b/>
          <w:sz w:val="24"/>
          <w:szCs w:val="24"/>
        </w:rPr>
      </w:pPr>
    </w:p>
    <w:p w14:paraId="6E406A45" w14:textId="77777777" w:rsidR="00373743" w:rsidRDefault="00373743" w:rsidP="00373743">
      <w:pPr>
        <w:jc w:val="both"/>
        <w:rPr>
          <w:rFonts w:ascii="Arial" w:hAnsi="Arial" w:cs="Arial"/>
          <w:b/>
          <w:szCs w:val="24"/>
        </w:rPr>
      </w:pPr>
    </w:p>
    <w:p w14:paraId="1C70F357" w14:textId="77777777" w:rsidR="00373743" w:rsidRDefault="00373743" w:rsidP="00373743">
      <w:pPr>
        <w:jc w:val="both"/>
        <w:rPr>
          <w:rFonts w:ascii="Arial" w:hAnsi="Arial" w:cs="Arial"/>
          <w:b/>
          <w:szCs w:val="24"/>
        </w:rPr>
      </w:pPr>
    </w:p>
    <w:p w14:paraId="1E1075E0" w14:textId="77777777" w:rsidR="008521E4" w:rsidRPr="008521E4" w:rsidRDefault="008521E4" w:rsidP="008521E4">
      <w:pPr>
        <w:pStyle w:val="ListParagraph"/>
        <w:tabs>
          <w:tab w:val="left" w:pos="2904"/>
        </w:tabs>
        <w:spacing w:after="0" w:line="240" w:lineRule="auto"/>
        <w:rPr>
          <w:rFonts w:ascii="Arial" w:hAnsi="Arial" w:cs="Arial"/>
          <w:b/>
          <w:sz w:val="24"/>
          <w:szCs w:val="24"/>
        </w:rPr>
      </w:pPr>
    </w:p>
    <w:p w14:paraId="11F99CF8" w14:textId="62B189ED" w:rsidR="003178DA" w:rsidRPr="008521E4" w:rsidRDefault="00373743" w:rsidP="008521E4">
      <w:pPr>
        <w:pStyle w:val="ListParagraph"/>
        <w:numPr>
          <w:ilvl w:val="0"/>
          <w:numId w:val="34"/>
        </w:numPr>
        <w:spacing w:after="0" w:line="240" w:lineRule="auto"/>
        <w:ind w:left="567" w:hanging="578"/>
        <w:jc w:val="both"/>
        <w:rPr>
          <w:rFonts w:ascii="Arial" w:hAnsi="Arial" w:cs="Arial"/>
          <w:color w:val="000000"/>
          <w:sz w:val="24"/>
          <w:szCs w:val="24"/>
          <w:lang w:eastAsia="en-AU"/>
        </w:rPr>
      </w:pPr>
      <w:r>
        <w:rPr>
          <w:rFonts w:ascii="Arial" w:hAnsi="Arial" w:cs="Arial"/>
          <w:noProof/>
        </w:rPr>
        <mc:AlternateContent>
          <mc:Choice Requires="wps">
            <w:drawing>
              <wp:anchor distT="0" distB="0" distL="114300" distR="114300" simplePos="0" relativeHeight="251688964" behindDoc="1" locked="0" layoutInCell="1" allowOverlap="1" wp14:anchorId="500522B6" wp14:editId="7011833F">
                <wp:simplePos x="0" y="0"/>
                <wp:positionH relativeFrom="margin">
                  <wp:posOffset>0</wp:posOffset>
                </wp:positionH>
                <wp:positionV relativeFrom="paragraph">
                  <wp:posOffset>0</wp:posOffset>
                </wp:positionV>
                <wp:extent cx="5320665" cy="762000"/>
                <wp:effectExtent l="0" t="0" r="0" b="0"/>
                <wp:wrapNone/>
                <wp:docPr id="26" name="Rectangle 26"/>
                <wp:cNvGraphicFramePr/>
                <a:graphic xmlns:a="http://schemas.openxmlformats.org/drawingml/2006/main">
                  <a:graphicData uri="http://schemas.microsoft.com/office/word/2010/wordprocessingShape">
                    <wps:wsp>
                      <wps:cNvSpPr/>
                      <wps:spPr>
                        <a:xfrm>
                          <a:off x="0" y="0"/>
                          <a:ext cx="5320665" cy="7620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DF72DE" id="Rectangle 26" o:spid="_x0000_s1026" style="position:absolute;margin-left:0;margin-top:0;width:418.95pt;height:60pt;z-index:-2516275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" fillcolor="#bfbfbf [2412]" stroked="f" strokeweight="2pt">
                <w10:wrap anchorx="margin"/>
              </v:rect>
            </w:pict>
          </mc:Fallback>
        </mc:AlternateContent>
      </w:r>
      <w:r w:rsidR="003178DA" w:rsidRPr="008521E4">
        <w:rPr>
          <w:rFonts w:ascii="Arial" w:hAnsi="Arial" w:cs="Arial"/>
          <w:b/>
          <w:sz w:val="24"/>
          <w:szCs w:val="24"/>
        </w:rPr>
        <w:t>instructs</w:t>
      </w:r>
      <w:r w:rsidR="003178DA" w:rsidRPr="008521E4">
        <w:rPr>
          <w:rFonts w:ascii="Arial" w:hAnsi="Arial" w:cs="Arial"/>
          <w:b/>
          <w:bCs/>
          <w:color w:val="000000"/>
          <w:sz w:val="24"/>
          <w:szCs w:val="24"/>
        </w:rPr>
        <w:t xml:space="preserve"> the CEO to ensure that the contract stipulates that these specified works must be carried out between 0700 hours and 1900 hours on any day that is not a Sunday or a public holiday; or between 0900 hours and 1900 hours on a Sunday or public holiday.</w:t>
      </w:r>
    </w:p>
    <w:bookmarkEnd w:id="62"/>
    <w:p w14:paraId="7CF0A611" w14:textId="77777777" w:rsidR="00286DA7" w:rsidRDefault="00286DA7" w:rsidP="00286DA7">
      <w:pPr>
        <w:jc w:val="both"/>
        <w:rPr>
          <w:rFonts w:ascii="Arial" w:hAnsi="Arial" w:cs="Arial"/>
          <w:b/>
          <w:szCs w:val="32"/>
          <w:lang w:val="en-US"/>
        </w:rPr>
      </w:pPr>
    </w:p>
    <w:p w14:paraId="371FD73B" w14:textId="77777777" w:rsidR="00286DA7" w:rsidRDefault="00286DA7" w:rsidP="00286DA7">
      <w:pPr>
        <w:jc w:val="both"/>
        <w:rPr>
          <w:rFonts w:ascii="Arial" w:hAnsi="Arial" w:cs="Arial"/>
          <w:b/>
          <w:szCs w:val="32"/>
          <w:lang w:val="en-US"/>
        </w:rPr>
      </w:pPr>
    </w:p>
    <w:p w14:paraId="5B90D26A" w14:textId="05C97D29" w:rsidR="00286DA7" w:rsidRPr="00267CB3" w:rsidRDefault="00286DA7" w:rsidP="00286DA7">
      <w:pPr>
        <w:jc w:val="both"/>
        <w:rPr>
          <w:rFonts w:ascii="Arial" w:hAnsi="Arial" w:cs="Arial"/>
          <w:bCs/>
          <w:szCs w:val="28"/>
          <w:lang w:val="en-US"/>
        </w:rPr>
      </w:pPr>
      <w:r w:rsidRPr="00267CB3">
        <w:rPr>
          <w:rFonts w:ascii="Arial" w:hAnsi="Arial" w:cs="Arial"/>
          <w:bCs/>
          <w:sz w:val="28"/>
          <w:szCs w:val="32"/>
          <w:lang w:val="en-US"/>
        </w:rPr>
        <w:t xml:space="preserve">Recommendation to Council </w:t>
      </w:r>
      <w:r w:rsidRPr="00267CB3">
        <w:rPr>
          <w:rFonts w:ascii="Arial" w:hAnsi="Arial" w:cs="Arial"/>
          <w:bCs/>
          <w:szCs w:val="28"/>
          <w:lang w:val="en-US"/>
        </w:rPr>
        <w:t xml:space="preserve"> </w:t>
      </w:r>
    </w:p>
    <w:p w14:paraId="5DE5207F" w14:textId="77777777" w:rsidR="00286DA7" w:rsidRPr="00267CB3" w:rsidRDefault="00286DA7" w:rsidP="00286DA7">
      <w:pPr>
        <w:jc w:val="both"/>
        <w:rPr>
          <w:rFonts w:ascii="Arial" w:hAnsi="Arial" w:cs="Arial"/>
          <w:bCs/>
          <w:szCs w:val="32"/>
          <w:lang w:val="en-US"/>
        </w:rPr>
      </w:pPr>
    </w:p>
    <w:p w14:paraId="3A1C88DF" w14:textId="77777777" w:rsidR="00286DA7" w:rsidRPr="00267CB3" w:rsidRDefault="00286DA7" w:rsidP="00286DA7">
      <w:pPr>
        <w:jc w:val="both"/>
        <w:rPr>
          <w:rFonts w:ascii="Arial" w:hAnsi="Arial" w:cs="Arial"/>
          <w:bCs/>
          <w:szCs w:val="32"/>
          <w:lang w:val="en-US"/>
        </w:rPr>
      </w:pPr>
      <w:r w:rsidRPr="00267CB3">
        <w:rPr>
          <w:rFonts w:ascii="Arial" w:hAnsi="Arial" w:cs="Arial"/>
          <w:bCs/>
          <w:szCs w:val="32"/>
          <w:lang w:val="en-US"/>
        </w:rPr>
        <w:t>Council:</w:t>
      </w:r>
    </w:p>
    <w:p w14:paraId="73BB9997" w14:textId="77777777" w:rsidR="00286DA7" w:rsidRPr="00AD73CC" w:rsidRDefault="00286DA7" w:rsidP="00286DA7">
      <w:pPr>
        <w:jc w:val="both"/>
        <w:rPr>
          <w:rFonts w:ascii="Arial" w:hAnsi="Arial" w:cs="Arial"/>
          <w:b/>
          <w:szCs w:val="32"/>
          <w:lang w:val="en-US"/>
        </w:rPr>
      </w:pPr>
    </w:p>
    <w:p w14:paraId="7F003A1A" w14:textId="5B49C227" w:rsidR="00286DA7" w:rsidRPr="00267CB3" w:rsidRDefault="00286DA7" w:rsidP="00C61101">
      <w:pPr>
        <w:pStyle w:val="ListParagraph"/>
        <w:numPr>
          <w:ilvl w:val="0"/>
          <w:numId w:val="75"/>
        </w:numPr>
        <w:spacing w:after="0" w:line="240" w:lineRule="auto"/>
        <w:ind w:left="567" w:hanging="567"/>
        <w:jc w:val="both"/>
        <w:rPr>
          <w:rFonts w:ascii="Arial" w:hAnsi="Arial" w:cs="Arial"/>
          <w:bCs/>
          <w:sz w:val="24"/>
          <w:szCs w:val="24"/>
        </w:rPr>
      </w:pPr>
      <w:r w:rsidRPr="00267CB3">
        <w:rPr>
          <w:rFonts w:ascii="Arial" w:hAnsi="Arial" w:cs="Arial"/>
          <w:bCs/>
          <w:sz w:val="24"/>
          <w:szCs w:val="24"/>
        </w:rPr>
        <w:t xml:space="preserve">approves the award of the contract for Gully </w:t>
      </w:r>
      <w:proofErr w:type="spellStart"/>
      <w:r w:rsidRPr="00267CB3">
        <w:rPr>
          <w:rFonts w:ascii="Arial" w:hAnsi="Arial" w:cs="Arial"/>
          <w:bCs/>
          <w:sz w:val="24"/>
          <w:szCs w:val="24"/>
        </w:rPr>
        <w:t>Educting</w:t>
      </w:r>
      <w:proofErr w:type="spellEnd"/>
      <w:r w:rsidRPr="00267CB3">
        <w:rPr>
          <w:rFonts w:ascii="Arial" w:hAnsi="Arial" w:cs="Arial"/>
          <w:bCs/>
          <w:sz w:val="24"/>
          <w:szCs w:val="24"/>
        </w:rPr>
        <w:t xml:space="preserve"> Services to </w:t>
      </w:r>
      <w:proofErr w:type="spellStart"/>
      <w:r w:rsidRPr="00267CB3">
        <w:rPr>
          <w:rFonts w:ascii="Arial" w:hAnsi="Arial" w:cs="Arial"/>
          <w:bCs/>
          <w:sz w:val="24"/>
          <w:szCs w:val="24"/>
        </w:rPr>
        <w:t>Drainflow</w:t>
      </w:r>
      <w:proofErr w:type="spellEnd"/>
      <w:r w:rsidRPr="00267CB3">
        <w:rPr>
          <w:rFonts w:ascii="Arial" w:hAnsi="Arial" w:cs="Arial"/>
          <w:bCs/>
          <w:sz w:val="24"/>
          <w:szCs w:val="24"/>
        </w:rPr>
        <w:t xml:space="preserve"> Pty Ltd in accordance with the City’s Request for Tender number RFT 2020-21.13 and comprising of that request, the City’s Conditions of Contract, the </w:t>
      </w:r>
      <w:proofErr w:type="spellStart"/>
      <w:r w:rsidRPr="00267CB3">
        <w:rPr>
          <w:rFonts w:ascii="Arial" w:hAnsi="Arial" w:cs="Arial"/>
          <w:bCs/>
          <w:sz w:val="24"/>
          <w:szCs w:val="24"/>
        </w:rPr>
        <w:t>Drainflow</w:t>
      </w:r>
      <w:proofErr w:type="spellEnd"/>
      <w:r w:rsidRPr="00267CB3">
        <w:rPr>
          <w:rFonts w:ascii="Arial" w:hAnsi="Arial" w:cs="Arial"/>
          <w:bCs/>
          <w:sz w:val="24"/>
          <w:szCs w:val="24"/>
        </w:rPr>
        <w:t xml:space="preserve"> Pty Ltd tender submissions inclusive of the Schedule of Rates and all post tender clarifications and </w:t>
      </w:r>
      <w:proofErr w:type="gramStart"/>
      <w:r w:rsidRPr="00267CB3">
        <w:rPr>
          <w:rFonts w:ascii="Arial" w:hAnsi="Arial" w:cs="Arial"/>
          <w:bCs/>
          <w:sz w:val="24"/>
          <w:szCs w:val="24"/>
        </w:rPr>
        <w:t>negotiations;</w:t>
      </w:r>
      <w:proofErr w:type="gramEnd"/>
    </w:p>
    <w:p w14:paraId="37AA48A1" w14:textId="33048E91" w:rsidR="008D05BD" w:rsidRPr="00267CB3" w:rsidRDefault="008D05BD" w:rsidP="008D05BD">
      <w:pPr>
        <w:jc w:val="both"/>
        <w:rPr>
          <w:rFonts w:ascii="Arial" w:hAnsi="Arial" w:cs="Arial"/>
          <w:bCs/>
          <w:szCs w:val="24"/>
        </w:rPr>
      </w:pPr>
    </w:p>
    <w:p w14:paraId="17F647B2" w14:textId="7E06AB9C" w:rsidR="00286DA7" w:rsidRPr="00267CB3" w:rsidRDefault="004F3E18" w:rsidP="00C61101">
      <w:pPr>
        <w:pStyle w:val="ListParagraph"/>
        <w:numPr>
          <w:ilvl w:val="0"/>
          <w:numId w:val="75"/>
        </w:numPr>
        <w:spacing w:after="0" w:line="240" w:lineRule="auto"/>
        <w:ind w:left="567" w:hanging="578"/>
        <w:jc w:val="both"/>
        <w:rPr>
          <w:rFonts w:ascii="Arial" w:hAnsi="Arial" w:cs="Arial"/>
          <w:bCs/>
          <w:sz w:val="24"/>
          <w:szCs w:val="24"/>
        </w:rPr>
      </w:pPr>
      <w:r w:rsidRPr="00267CB3">
        <w:rPr>
          <w:rFonts w:ascii="Arial" w:hAnsi="Arial" w:cs="Arial"/>
          <w:bCs/>
          <w:sz w:val="24"/>
          <w:szCs w:val="24"/>
        </w:rPr>
        <w:t>i</w:t>
      </w:r>
      <w:r w:rsidR="00286DA7" w:rsidRPr="00267CB3">
        <w:rPr>
          <w:rFonts w:ascii="Arial" w:hAnsi="Arial" w:cs="Arial"/>
          <w:bCs/>
          <w:sz w:val="24"/>
          <w:szCs w:val="24"/>
        </w:rPr>
        <w:t xml:space="preserve">nstructs the CEO to arrange for a Letter of Acceptance and a Contract document to be sent to </w:t>
      </w:r>
      <w:proofErr w:type="spellStart"/>
      <w:r w:rsidR="00286DA7" w:rsidRPr="00267CB3">
        <w:rPr>
          <w:rFonts w:ascii="Arial" w:hAnsi="Arial" w:cs="Arial"/>
          <w:bCs/>
          <w:sz w:val="24"/>
          <w:szCs w:val="24"/>
        </w:rPr>
        <w:t>Drainflow</w:t>
      </w:r>
      <w:proofErr w:type="spellEnd"/>
      <w:r w:rsidR="00286DA7" w:rsidRPr="00267CB3">
        <w:rPr>
          <w:rFonts w:ascii="Arial" w:hAnsi="Arial" w:cs="Arial"/>
          <w:bCs/>
          <w:sz w:val="24"/>
          <w:szCs w:val="24"/>
        </w:rPr>
        <w:t xml:space="preserve"> Pty Ltd to be executed; and</w:t>
      </w:r>
    </w:p>
    <w:p w14:paraId="5E29369A" w14:textId="77777777" w:rsidR="00286DA7" w:rsidRPr="00267CB3" w:rsidRDefault="00286DA7" w:rsidP="00286DA7">
      <w:pPr>
        <w:jc w:val="both"/>
        <w:rPr>
          <w:rFonts w:ascii="Arial" w:hAnsi="Arial" w:cs="Arial"/>
          <w:bCs/>
          <w:szCs w:val="24"/>
        </w:rPr>
      </w:pPr>
    </w:p>
    <w:p w14:paraId="6E20A1F6" w14:textId="77777777" w:rsidR="00286DA7" w:rsidRPr="00267CB3" w:rsidRDefault="00286DA7" w:rsidP="00C61101">
      <w:pPr>
        <w:pStyle w:val="ListParagraph"/>
        <w:numPr>
          <w:ilvl w:val="0"/>
          <w:numId w:val="75"/>
        </w:numPr>
        <w:spacing w:after="0" w:line="240" w:lineRule="auto"/>
        <w:ind w:left="567" w:hanging="578"/>
        <w:jc w:val="both"/>
        <w:rPr>
          <w:rFonts w:ascii="Arial" w:hAnsi="Arial" w:cs="Arial"/>
          <w:bCs/>
          <w:sz w:val="24"/>
          <w:szCs w:val="24"/>
        </w:rPr>
      </w:pPr>
      <w:r w:rsidRPr="00267CB3">
        <w:rPr>
          <w:rFonts w:ascii="Arial" w:hAnsi="Arial" w:cs="Arial"/>
          <w:bCs/>
          <w:sz w:val="24"/>
          <w:szCs w:val="24"/>
        </w:rPr>
        <w:t xml:space="preserve">instructs the CEO to arrange for all other tender respondents to be advised of the tender outcome. </w:t>
      </w:r>
    </w:p>
    <w:p w14:paraId="468B49FA" w14:textId="6AC734C2" w:rsidR="00AF283F" w:rsidRDefault="00AF283F" w:rsidP="00286DA7">
      <w:pPr>
        <w:jc w:val="both"/>
        <w:rPr>
          <w:rFonts w:ascii="Arial" w:hAnsi="Arial" w:cs="Arial"/>
          <w:b/>
          <w:bCs/>
          <w:color w:val="000000" w:themeColor="text1"/>
          <w:sz w:val="28"/>
          <w:szCs w:val="28"/>
        </w:rPr>
      </w:pPr>
    </w:p>
    <w:p w14:paraId="773FE1C5" w14:textId="68C546F6" w:rsidR="00373743" w:rsidRDefault="00373743" w:rsidP="00286DA7">
      <w:pPr>
        <w:jc w:val="both"/>
        <w:rPr>
          <w:rFonts w:ascii="Arial" w:hAnsi="Arial" w:cs="Arial"/>
          <w:b/>
          <w:bCs/>
          <w:color w:val="000000" w:themeColor="text1"/>
          <w:sz w:val="28"/>
          <w:szCs w:val="28"/>
        </w:rPr>
      </w:pPr>
    </w:p>
    <w:p w14:paraId="18BD6055" w14:textId="77777777" w:rsidR="000B29C5" w:rsidRPr="00AD73CC" w:rsidRDefault="000B29C5" w:rsidP="000B29C5">
      <w:pPr>
        <w:jc w:val="both"/>
        <w:rPr>
          <w:rFonts w:ascii="Arial" w:hAnsi="Arial" w:cs="Arial"/>
          <w:b/>
          <w:sz w:val="28"/>
          <w:szCs w:val="32"/>
          <w:lang w:val="en-US"/>
        </w:rPr>
      </w:pPr>
      <w:r w:rsidRPr="00AD73CC">
        <w:rPr>
          <w:rFonts w:ascii="Arial" w:hAnsi="Arial" w:cs="Arial"/>
          <w:b/>
          <w:sz w:val="28"/>
          <w:szCs w:val="32"/>
          <w:lang w:val="en-US"/>
        </w:rPr>
        <w:t>Executive Summary</w:t>
      </w:r>
    </w:p>
    <w:p w14:paraId="34254D35" w14:textId="77777777" w:rsidR="000B29C5" w:rsidRPr="00AD73CC" w:rsidRDefault="000B29C5" w:rsidP="000B29C5">
      <w:pPr>
        <w:jc w:val="both"/>
        <w:rPr>
          <w:rFonts w:ascii="Arial" w:hAnsi="Arial" w:cs="Arial"/>
          <w:b/>
          <w:szCs w:val="32"/>
          <w:lang w:val="en-US"/>
        </w:rPr>
      </w:pPr>
    </w:p>
    <w:p w14:paraId="160FCA2A" w14:textId="77777777" w:rsidR="000B29C5" w:rsidRDefault="000B29C5" w:rsidP="000B29C5">
      <w:pPr>
        <w:jc w:val="both"/>
        <w:rPr>
          <w:rFonts w:ascii="Arial" w:hAnsi="Arial" w:cs="Arial"/>
          <w:szCs w:val="32"/>
          <w:lang w:val="en-US"/>
        </w:rPr>
      </w:pPr>
      <w:r>
        <w:rPr>
          <w:rFonts w:ascii="Arial" w:hAnsi="Arial" w:cs="Arial"/>
          <w:szCs w:val="32"/>
          <w:lang w:val="en-US"/>
        </w:rPr>
        <w:t xml:space="preserve">The City provides drainage maintenance services as an essential service to all City residents, of which gully </w:t>
      </w:r>
      <w:proofErr w:type="spellStart"/>
      <w:r>
        <w:rPr>
          <w:rFonts w:ascii="Arial" w:hAnsi="Arial" w:cs="Arial"/>
          <w:szCs w:val="32"/>
          <w:lang w:val="en-US"/>
        </w:rPr>
        <w:t>educting</w:t>
      </w:r>
      <w:proofErr w:type="spellEnd"/>
      <w:r>
        <w:rPr>
          <w:rFonts w:ascii="Arial" w:hAnsi="Arial" w:cs="Arial"/>
          <w:szCs w:val="32"/>
          <w:lang w:val="en-US"/>
        </w:rPr>
        <w:t xml:space="preserve"> forms an integral part of both preventative and reactionary maintenance. </w:t>
      </w:r>
    </w:p>
    <w:p w14:paraId="76CB73EA" w14:textId="77777777" w:rsidR="000B29C5" w:rsidRDefault="000B29C5" w:rsidP="000B29C5">
      <w:pPr>
        <w:jc w:val="both"/>
        <w:rPr>
          <w:rFonts w:ascii="Arial" w:hAnsi="Arial" w:cs="Arial"/>
          <w:szCs w:val="32"/>
          <w:lang w:val="en-US"/>
        </w:rPr>
      </w:pPr>
    </w:p>
    <w:p w14:paraId="762ABCDC" w14:textId="77777777" w:rsidR="000B29C5" w:rsidRDefault="000B29C5" w:rsidP="000B29C5">
      <w:pPr>
        <w:jc w:val="both"/>
        <w:rPr>
          <w:rFonts w:ascii="Arial" w:hAnsi="Arial" w:cs="Arial"/>
          <w:szCs w:val="32"/>
          <w:lang w:val="en-US"/>
        </w:rPr>
      </w:pPr>
      <w:r>
        <w:rPr>
          <w:rFonts w:ascii="Arial" w:hAnsi="Arial" w:cs="Arial"/>
          <w:szCs w:val="32"/>
          <w:lang w:val="en-US"/>
        </w:rPr>
        <w:t xml:space="preserve">The current gully </w:t>
      </w:r>
      <w:proofErr w:type="spellStart"/>
      <w:r>
        <w:rPr>
          <w:rFonts w:ascii="Arial" w:hAnsi="Arial" w:cs="Arial"/>
          <w:szCs w:val="32"/>
          <w:lang w:val="en-US"/>
        </w:rPr>
        <w:t>educting</w:t>
      </w:r>
      <w:proofErr w:type="spellEnd"/>
      <w:r>
        <w:rPr>
          <w:rFonts w:ascii="Arial" w:hAnsi="Arial" w:cs="Arial"/>
          <w:szCs w:val="32"/>
          <w:lang w:val="en-US"/>
        </w:rPr>
        <w:t xml:space="preserve"> contract has been in place since 2017 and expires in July 2021. The City commenced a process to test the market and publicly invite bids from suitably qualified and experienced contractors to provide the services from 01 Aug 21 for an initial period of one (1) </w:t>
      </w:r>
      <w:proofErr w:type="gramStart"/>
      <w:r>
        <w:rPr>
          <w:rFonts w:ascii="Arial" w:hAnsi="Arial" w:cs="Arial"/>
          <w:szCs w:val="32"/>
          <w:lang w:val="en-US"/>
        </w:rPr>
        <w:t>years</w:t>
      </w:r>
      <w:proofErr w:type="gramEnd"/>
      <w:r>
        <w:rPr>
          <w:rFonts w:ascii="Arial" w:hAnsi="Arial" w:cs="Arial"/>
          <w:szCs w:val="32"/>
          <w:lang w:val="en-US"/>
        </w:rPr>
        <w:t xml:space="preserve"> with four (4) options for extension, each of one (1) year duration, these to be awarded at the sole discretion of the City.</w:t>
      </w:r>
    </w:p>
    <w:p w14:paraId="609C30A4" w14:textId="77777777" w:rsidR="000B29C5" w:rsidRDefault="000B29C5" w:rsidP="000B29C5">
      <w:pPr>
        <w:jc w:val="both"/>
        <w:rPr>
          <w:rFonts w:ascii="Arial" w:eastAsia="Arial" w:hAnsi="Arial" w:cs="Arial"/>
          <w:szCs w:val="24"/>
        </w:rPr>
      </w:pPr>
    </w:p>
    <w:p w14:paraId="6302F2FF" w14:textId="77777777" w:rsidR="000B29C5" w:rsidRDefault="000B29C5" w:rsidP="000B29C5">
      <w:pPr>
        <w:jc w:val="both"/>
        <w:rPr>
          <w:rFonts w:ascii="Arial" w:hAnsi="Arial" w:cs="Arial"/>
          <w:szCs w:val="32"/>
          <w:lang w:val="en-US"/>
        </w:rPr>
      </w:pPr>
      <w:r>
        <w:rPr>
          <w:rFonts w:ascii="Arial" w:eastAsia="Arial" w:hAnsi="Arial" w:cs="Arial"/>
          <w:szCs w:val="24"/>
        </w:rPr>
        <w:t>Three (3) submissions were received by the closing date of 18</w:t>
      </w:r>
      <w:r w:rsidRPr="00883F4F">
        <w:rPr>
          <w:rFonts w:ascii="Arial" w:eastAsia="Arial" w:hAnsi="Arial" w:cs="Arial"/>
          <w:szCs w:val="24"/>
          <w:vertAlign w:val="superscript"/>
        </w:rPr>
        <w:t>th</w:t>
      </w:r>
      <w:r>
        <w:rPr>
          <w:rFonts w:ascii="Arial" w:eastAsia="Arial" w:hAnsi="Arial" w:cs="Arial"/>
          <w:szCs w:val="24"/>
        </w:rPr>
        <w:t xml:space="preserve"> May 2021.</w:t>
      </w:r>
    </w:p>
    <w:p w14:paraId="0330FE4D" w14:textId="77777777" w:rsidR="000B29C5" w:rsidRDefault="000B29C5" w:rsidP="000B29C5">
      <w:pPr>
        <w:jc w:val="both"/>
        <w:rPr>
          <w:rFonts w:ascii="Arial" w:hAnsi="Arial" w:cs="Arial"/>
          <w:szCs w:val="32"/>
          <w:lang w:val="en-US"/>
        </w:rPr>
      </w:pPr>
    </w:p>
    <w:p w14:paraId="09988566" w14:textId="77777777" w:rsidR="000B29C5" w:rsidRPr="00AD73CC" w:rsidRDefault="000B29C5" w:rsidP="000B29C5">
      <w:pPr>
        <w:jc w:val="both"/>
        <w:rPr>
          <w:rFonts w:ascii="Arial" w:hAnsi="Arial" w:cs="Arial"/>
          <w:szCs w:val="32"/>
          <w:lang w:val="en-US"/>
        </w:rPr>
      </w:pPr>
      <w:r>
        <w:rPr>
          <w:rFonts w:ascii="Arial" w:hAnsi="Arial" w:cs="Arial"/>
          <w:szCs w:val="32"/>
          <w:lang w:val="en-US"/>
        </w:rPr>
        <w:t xml:space="preserve">This process has now been finalized and Council is requested to accept the evaluation and recommendation for award of the new contract to </w:t>
      </w:r>
      <w:proofErr w:type="spellStart"/>
      <w:r>
        <w:rPr>
          <w:rFonts w:ascii="Arial" w:hAnsi="Arial" w:cs="Arial"/>
          <w:szCs w:val="32"/>
          <w:lang w:val="en-US"/>
        </w:rPr>
        <w:t>Drainflow</w:t>
      </w:r>
      <w:proofErr w:type="spellEnd"/>
      <w:r>
        <w:rPr>
          <w:rFonts w:ascii="Arial" w:hAnsi="Arial" w:cs="Arial"/>
          <w:szCs w:val="32"/>
          <w:lang w:val="en-US"/>
        </w:rPr>
        <w:t xml:space="preserve"> Pty Ltd. The attached RFT 2020-21.13 Tender Evaluation and Recommendation Report is provided to assist you in your decision.</w:t>
      </w:r>
    </w:p>
    <w:p w14:paraId="262C47EF" w14:textId="77777777" w:rsidR="00AF283F" w:rsidRDefault="00AF283F" w:rsidP="00286DA7">
      <w:pPr>
        <w:jc w:val="both"/>
        <w:rPr>
          <w:rFonts w:ascii="Arial" w:hAnsi="Arial" w:cs="Arial"/>
          <w:b/>
          <w:bCs/>
          <w:color w:val="000000" w:themeColor="text1"/>
          <w:sz w:val="28"/>
          <w:szCs w:val="28"/>
        </w:rPr>
      </w:pPr>
    </w:p>
    <w:p w14:paraId="74F24968" w14:textId="68A1E71E" w:rsidR="00286DA7" w:rsidRDefault="00286DA7" w:rsidP="00286DA7">
      <w:pPr>
        <w:jc w:val="both"/>
        <w:rPr>
          <w:rFonts w:ascii="Arial" w:hAnsi="Arial" w:cs="Arial"/>
          <w:b/>
          <w:bCs/>
          <w:color w:val="000000" w:themeColor="text1"/>
          <w:sz w:val="28"/>
          <w:szCs w:val="28"/>
        </w:rPr>
      </w:pPr>
      <w:r>
        <w:rPr>
          <w:rFonts w:ascii="Arial" w:hAnsi="Arial" w:cs="Arial"/>
          <w:b/>
          <w:bCs/>
          <w:color w:val="000000" w:themeColor="text1"/>
          <w:sz w:val="28"/>
          <w:szCs w:val="28"/>
        </w:rPr>
        <w:t>Voting Requirement</w:t>
      </w:r>
    </w:p>
    <w:p w14:paraId="0DF7227B" w14:textId="77777777" w:rsidR="00286DA7" w:rsidRDefault="00286DA7" w:rsidP="00286DA7">
      <w:pPr>
        <w:jc w:val="both"/>
        <w:rPr>
          <w:rFonts w:ascii="Arial" w:hAnsi="Arial" w:cs="Arial"/>
          <w:color w:val="000000" w:themeColor="text1"/>
          <w:szCs w:val="24"/>
        </w:rPr>
      </w:pPr>
    </w:p>
    <w:p w14:paraId="5CF27A5C" w14:textId="2694B40F" w:rsidR="00286DA7" w:rsidRDefault="00286DA7" w:rsidP="00286DA7">
      <w:pPr>
        <w:jc w:val="both"/>
        <w:rPr>
          <w:rFonts w:ascii="Arial" w:hAnsi="Arial" w:cs="Arial"/>
          <w:color w:val="000000" w:themeColor="text1"/>
          <w:szCs w:val="24"/>
        </w:rPr>
      </w:pPr>
      <w:r>
        <w:rPr>
          <w:rFonts w:ascii="Arial" w:hAnsi="Arial" w:cs="Arial"/>
          <w:color w:val="000000" w:themeColor="text1"/>
          <w:szCs w:val="24"/>
        </w:rPr>
        <w:t>Simple Majority</w:t>
      </w:r>
      <w:r w:rsidR="00373743">
        <w:rPr>
          <w:rFonts w:ascii="Arial" w:hAnsi="Arial" w:cs="Arial"/>
          <w:color w:val="000000" w:themeColor="text1"/>
          <w:szCs w:val="24"/>
        </w:rPr>
        <w:t>.</w:t>
      </w:r>
      <w:r>
        <w:rPr>
          <w:rFonts w:ascii="Arial" w:hAnsi="Arial" w:cs="Arial"/>
          <w:color w:val="000000" w:themeColor="text1"/>
          <w:szCs w:val="24"/>
        </w:rPr>
        <w:t xml:space="preserve"> </w:t>
      </w:r>
    </w:p>
    <w:p w14:paraId="5D4D05AB" w14:textId="77777777" w:rsidR="00286DA7" w:rsidRDefault="00286DA7" w:rsidP="00286DA7">
      <w:pPr>
        <w:jc w:val="both"/>
        <w:rPr>
          <w:rFonts w:ascii="Arial" w:hAnsi="Arial" w:cs="Arial"/>
          <w:b/>
          <w:sz w:val="28"/>
          <w:szCs w:val="32"/>
          <w:lang w:val="en-US"/>
        </w:rPr>
      </w:pPr>
    </w:p>
    <w:p w14:paraId="0A8D2B8A" w14:textId="77777777" w:rsidR="00286DA7" w:rsidRPr="00AD73CC" w:rsidRDefault="00286DA7" w:rsidP="00286DA7">
      <w:pPr>
        <w:jc w:val="both"/>
        <w:rPr>
          <w:rFonts w:ascii="Arial" w:hAnsi="Arial" w:cs="Arial"/>
          <w:b/>
          <w:sz w:val="28"/>
          <w:szCs w:val="32"/>
          <w:lang w:val="en-US"/>
        </w:rPr>
      </w:pPr>
      <w:r>
        <w:rPr>
          <w:rFonts w:ascii="Arial" w:hAnsi="Arial" w:cs="Arial"/>
          <w:b/>
          <w:sz w:val="28"/>
          <w:szCs w:val="32"/>
          <w:lang w:val="en-US"/>
        </w:rPr>
        <w:t>Discussion/Overview</w:t>
      </w:r>
    </w:p>
    <w:p w14:paraId="64CBFA50" w14:textId="77777777" w:rsidR="00286DA7" w:rsidRDefault="00286DA7" w:rsidP="00286DA7">
      <w:pPr>
        <w:jc w:val="both"/>
        <w:rPr>
          <w:rFonts w:ascii="Arial" w:hAnsi="Arial" w:cs="Arial"/>
          <w:szCs w:val="32"/>
          <w:lang w:val="en-US"/>
        </w:rPr>
      </w:pPr>
    </w:p>
    <w:p w14:paraId="004EBD36" w14:textId="77777777" w:rsidR="00286DA7" w:rsidRDefault="00286DA7" w:rsidP="00286DA7">
      <w:pPr>
        <w:jc w:val="both"/>
        <w:rPr>
          <w:rFonts w:ascii="Arial" w:hAnsi="Arial" w:cs="Arial"/>
          <w:szCs w:val="32"/>
          <w:lang w:val="en-US"/>
        </w:rPr>
      </w:pPr>
      <w:r>
        <w:rPr>
          <w:rFonts w:ascii="Arial" w:hAnsi="Arial" w:cs="Arial"/>
          <w:szCs w:val="32"/>
          <w:lang w:val="en-US"/>
        </w:rPr>
        <w:t xml:space="preserve">The provision of Gully </w:t>
      </w:r>
      <w:proofErr w:type="spellStart"/>
      <w:r>
        <w:rPr>
          <w:rFonts w:ascii="Arial" w:hAnsi="Arial" w:cs="Arial"/>
          <w:szCs w:val="32"/>
          <w:lang w:val="en-US"/>
        </w:rPr>
        <w:t>Educting</w:t>
      </w:r>
      <w:proofErr w:type="spellEnd"/>
      <w:r>
        <w:rPr>
          <w:rFonts w:ascii="Arial" w:hAnsi="Arial" w:cs="Arial"/>
          <w:szCs w:val="32"/>
          <w:lang w:val="en-US"/>
        </w:rPr>
        <w:t xml:space="preserve"> services is an essential City service.  </w:t>
      </w:r>
      <w:r w:rsidRPr="001435F0">
        <w:rPr>
          <w:rFonts w:ascii="Arial" w:hAnsi="Arial" w:cs="Arial"/>
          <w:szCs w:val="32"/>
          <w:lang w:val="en-US"/>
        </w:rPr>
        <w:t>The City of Nedlands has an estimated 4600 gullies</w:t>
      </w:r>
      <w:r>
        <w:rPr>
          <w:rFonts w:ascii="Arial" w:hAnsi="Arial" w:cs="Arial"/>
          <w:szCs w:val="32"/>
          <w:lang w:val="en-US"/>
        </w:rPr>
        <w:t xml:space="preserve"> in its drainage network.  For the purposes of this report gullies are defined as </w:t>
      </w:r>
      <w:r w:rsidRPr="001435F0">
        <w:rPr>
          <w:rFonts w:ascii="Arial" w:hAnsi="Arial" w:cs="Arial"/>
          <w:szCs w:val="32"/>
          <w:lang w:val="en-US"/>
        </w:rPr>
        <w:t xml:space="preserve">all grated and side-entry gullies, </w:t>
      </w:r>
      <w:proofErr w:type="spellStart"/>
      <w:r w:rsidRPr="001435F0">
        <w:rPr>
          <w:rFonts w:ascii="Arial" w:hAnsi="Arial" w:cs="Arial"/>
          <w:szCs w:val="32"/>
          <w:lang w:val="en-US"/>
        </w:rPr>
        <w:t>soakwells</w:t>
      </w:r>
      <w:proofErr w:type="spellEnd"/>
      <w:r w:rsidRPr="001435F0">
        <w:rPr>
          <w:rFonts w:ascii="Arial" w:hAnsi="Arial" w:cs="Arial"/>
          <w:szCs w:val="32"/>
          <w:lang w:val="en-US"/>
        </w:rPr>
        <w:t xml:space="preserve"> and manholes connected to the City’s storm water drainage network.  </w:t>
      </w:r>
    </w:p>
    <w:p w14:paraId="67BD748A" w14:textId="77777777" w:rsidR="00286DA7" w:rsidRDefault="00286DA7" w:rsidP="00286DA7">
      <w:pPr>
        <w:jc w:val="both"/>
        <w:rPr>
          <w:rFonts w:ascii="Arial" w:hAnsi="Arial" w:cs="Arial"/>
          <w:szCs w:val="32"/>
          <w:lang w:val="en-US"/>
        </w:rPr>
      </w:pPr>
    </w:p>
    <w:p w14:paraId="6A2CCD9D" w14:textId="77777777" w:rsidR="00286DA7" w:rsidRDefault="00286DA7" w:rsidP="00286DA7">
      <w:pPr>
        <w:jc w:val="both"/>
        <w:rPr>
          <w:rFonts w:ascii="Arial" w:hAnsi="Arial" w:cs="Arial"/>
          <w:szCs w:val="32"/>
          <w:lang w:val="en-US"/>
        </w:rPr>
      </w:pPr>
      <w:r>
        <w:rPr>
          <w:rFonts w:ascii="Arial" w:hAnsi="Arial" w:cs="Arial"/>
          <w:szCs w:val="32"/>
          <w:lang w:val="en-US"/>
        </w:rPr>
        <w:t xml:space="preserve">This drainage infrastructure </w:t>
      </w:r>
      <w:r w:rsidRPr="001435F0">
        <w:rPr>
          <w:rFonts w:ascii="Arial" w:hAnsi="Arial" w:cs="Arial"/>
          <w:szCs w:val="32"/>
          <w:lang w:val="en-US"/>
        </w:rPr>
        <w:t>require</w:t>
      </w:r>
      <w:r>
        <w:rPr>
          <w:rFonts w:ascii="Arial" w:hAnsi="Arial" w:cs="Arial"/>
          <w:szCs w:val="32"/>
          <w:lang w:val="en-US"/>
        </w:rPr>
        <w:t>s</w:t>
      </w:r>
      <w:r w:rsidRPr="001435F0">
        <w:rPr>
          <w:rFonts w:ascii="Arial" w:hAnsi="Arial" w:cs="Arial"/>
          <w:szCs w:val="32"/>
          <w:lang w:val="en-US"/>
        </w:rPr>
        <w:t xml:space="preserve"> both preventative and reactionary maintenance</w:t>
      </w:r>
      <w:r>
        <w:rPr>
          <w:rFonts w:ascii="Arial" w:hAnsi="Arial" w:cs="Arial"/>
          <w:szCs w:val="32"/>
          <w:lang w:val="en-US"/>
        </w:rPr>
        <w:t xml:space="preserve"> to ensure it functions as designed and no adverse impacts are experienced by residents, </w:t>
      </w:r>
      <w:proofErr w:type="gramStart"/>
      <w:r>
        <w:rPr>
          <w:rFonts w:ascii="Arial" w:hAnsi="Arial" w:cs="Arial"/>
          <w:szCs w:val="32"/>
          <w:lang w:val="en-US"/>
        </w:rPr>
        <w:t>businesses</w:t>
      </w:r>
      <w:proofErr w:type="gramEnd"/>
      <w:r>
        <w:rPr>
          <w:rFonts w:ascii="Arial" w:hAnsi="Arial" w:cs="Arial"/>
          <w:szCs w:val="32"/>
          <w:lang w:val="en-US"/>
        </w:rPr>
        <w:t xml:space="preserve"> and road users within the City. </w:t>
      </w:r>
      <w:r w:rsidRPr="001435F0">
        <w:rPr>
          <w:rFonts w:ascii="Arial" w:hAnsi="Arial" w:cs="Arial"/>
          <w:szCs w:val="32"/>
          <w:lang w:val="en-US"/>
        </w:rPr>
        <w:t xml:space="preserve"> </w:t>
      </w:r>
      <w:r>
        <w:rPr>
          <w:rFonts w:ascii="Arial" w:hAnsi="Arial" w:cs="Arial"/>
          <w:szCs w:val="32"/>
          <w:lang w:val="en-US"/>
        </w:rPr>
        <w:t>The City requires the services of a well-resourced and experienced contractor to undertake</w:t>
      </w:r>
      <w:r w:rsidRPr="001435F0">
        <w:rPr>
          <w:rFonts w:ascii="Arial" w:hAnsi="Arial" w:cs="Arial"/>
          <w:szCs w:val="32"/>
          <w:lang w:val="en-US"/>
        </w:rPr>
        <w:t xml:space="preserve"> </w:t>
      </w:r>
      <w:r>
        <w:rPr>
          <w:rFonts w:ascii="Arial" w:hAnsi="Arial" w:cs="Arial"/>
          <w:szCs w:val="32"/>
          <w:lang w:val="en-US"/>
        </w:rPr>
        <w:t>j</w:t>
      </w:r>
      <w:r w:rsidRPr="001435F0">
        <w:rPr>
          <w:rFonts w:ascii="Arial" w:hAnsi="Arial" w:cs="Arial"/>
          <w:szCs w:val="32"/>
          <w:lang w:val="en-US"/>
        </w:rPr>
        <w:t xml:space="preserve">etting and </w:t>
      </w:r>
      <w:proofErr w:type="spellStart"/>
      <w:r>
        <w:rPr>
          <w:rFonts w:ascii="Arial" w:hAnsi="Arial" w:cs="Arial"/>
          <w:szCs w:val="32"/>
          <w:lang w:val="en-US"/>
        </w:rPr>
        <w:t>e</w:t>
      </w:r>
      <w:r w:rsidRPr="001435F0">
        <w:rPr>
          <w:rFonts w:ascii="Arial" w:hAnsi="Arial" w:cs="Arial"/>
          <w:szCs w:val="32"/>
          <w:lang w:val="en-US"/>
        </w:rPr>
        <w:t>ducting</w:t>
      </w:r>
      <w:proofErr w:type="spellEnd"/>
      <w:r w:rsidRPr="001435F0">
        <w:rPr>
          <w:rFonts w:ascii="Arial" w:hAnsi="Arial" w:cs="Arial"/>
          <w:szCs w:val="32"/>
          <w:lang w:val="en-US"/>
        </w:rPr>
        <w:t xml:space="preserve"> </w:t>
      </w:r>
      <w:r>
        <w:rPr>
          <w:rFonts w:ascii="Arial" w:hAnsi="Arial" w:cs="Arial"/>
          <w:szCs w:val="32"/>
          <w:lang w:val="en-US"/>
        </w:rPr>
        <w:t xml:space="preserve">services </w:t>
      </w:r>
      <w:r w:rsidRPr="001435F0">
        <w:rPr>
          <w:rFonts w:ascii="Arial" w:hAnsi="Arial" w:cs="Arial"/>
          <w:szCs w:val="32"/>
          <w:lang w:val="en-US"/>
        </w:rPr>
        <w:t>to assist with current drainage maintenance obligations.</w:t>
      </w:r>
    </w:p>
    <w:p w14:paraId="53D8F572" w14:textId="77777777" w:rsidR="00286DA7" w:rsidRDefault="00286DA7" w:rsidP="00286DA7">
      <w:pPr>
        <w:jc w:val="both"/>
        <w:rPr>
          <w:rFonts w:ascii="Arial" w:hAnsi="Arial" w:cs="Arial"/>
          <w:szCs w:val="32"/>
          <w:lang w:val="en-US"/>
        </w:rPr>
      </w:pPr>
    </w:p>
    <w:p w14:paraId="454D0874" w14:textId="6EA13BA2" w:rsidR="00286DA7" w:rsidRDefault="00286DA7" w:rsidP="00286DA7">
      <w:pPr>
        <w:jc w:val="both"/>
        <w:rPr>
          <w:rFonts w:ascii="Arial" w:hAnsi="Arial" w:cs="Arial"/>
          <w:szCs w:val="32"/>
          <w:lang w:val="en-US"/>
        </w:rPr>
      </w:pPr>
      <w:r>
        <w:rPr>
          <w:rFonts w:ascii="Arial" w:hAnsi="Arial" w:cs="Arial"/>
          <w:szCs w:val="32"/>
          <w:lang w:val="en-US"/>
        </w:rPr>
        <w:t xml:space="preserve">Due to the </w:t>
      </w:r>
      <w:proofErr w:type="spellStart"/>
      <w:r>
        <w:rPr>
          <w:rFonts w:ascii="Arial" w:hAnsi="Arial" w:cs="Arial"/>
          <w:szCs w:val="32"/>
          <w:lang w:val="en-US"/>
        </w:rPr>
        <w:t>speciali</w:t>
      </w:r>
      <w:r w:rsidR="00C46589">
        <w:rPr>
          <w:rFonts w:ascii="Arial" w:hAnsi="Arial" w:cs="Arial"/>
          <w:szCs w:val="32"/>
          <w:lang w:val="en-US"/>
        </w:rPr>
        <w:t>s</w:t>
      </w:r>
      <w:r>
        <w:rPr>
          <w:rFonts w:ascii="Arial" w:hAnsi="Arial" w:cs="Arial"/>
          <w:szCs w:val="32"/>
          <w:lang w:val="en-US"/>
        </w:rPr>
        <w:t>ed</w:t>
      </w:r>
      <w:proofErr w:type="spellEnd"/>
      <w:r>
        <w:rPr>
          <w:rFonts w:ascii="Arial" w:hAnsi="Arial" w:cs="Arial"/>
          <w:szCs w:val="32"/>
          <w:lang w:val="en-US"/>
        </w:rPr>
        <w:t xml:space="preserve"> nature of the equipment and skills of operators this service has been undertaken by a contractor for </w:t>
      </w:r>
      <w:proofErr w:type="gramStart"/>
      <w:r>
        <w:rPr>
          <w:rFonts w:ascii="Arial" w:hAnsi="Arial" w:cs="Arial"/>
          <w:szCs w:val="32"/>
          <w:lang w:val="en-US"/>
        </w:rPr>
        <w:t>a number of</w:t>
      </w:r>
      <w:proofErr w:type="gramEnd"/>
      <w:r>
        <w:rPr>
          <w:rFonts w:ascii="Arial" w:hAnsi="Arial" w:cs="Arial"/>
          <w:szCs w:val="32"/>
          <w:lang w:val="en-US"/>
        </w:rPr>
        <w:t xml:space="preserve"> years.  The existing contract is due for expiry and this RFT will </w:t>
      </w:r>
      <w:r w:rsidR="00C46589">
        <w:rPr>
          <w:rFonts w:ascii="Arial" w:hAnsi="Arial" w:cs="Arial"/>
          <w:szCs w:val="32"/>
          <w:lang w:val="en-US"/>
        </w:rPr>
        <w:t xml:space="preserve">be </w:t>
      </w:r>
      <w:r>
        <w:rPr>
          <w:rFonts w:ascii="Arial" w:hAnsi="Arial" w:cs="Arial"/>
          <w:szCs w:val="32"/>
          <w:lang w:val="en-US"/>
        </w:rPr>
        <w:t xml:space="preserve">the basis of a new contract for up to the next 5 years.  </w:t>
      </w:r>
    </w:p>
    <w:p w14:paraId="374A3584" w14:textId="77777777" w:rsidR="00286DA7" w:rsidRDefault="00286DA7" w:rsidP="00286DA7">
      <w:pPr>
        <w:jc w:val="both"/>
        <w:rPr>
          <w:rFonts w:ascii="Arial" w:hAnsi="Arial" w:cs="Arial"/>
          <w:szCs w:val="32"/>
          <w:lang w:val="en-US"/>
        </w:rPr>
      </w:pPr>
    </w:p>
    <w:p w14:paraId="34F3C798" w14:textId="77777777" w:rsidR="00286DA7" w:rsidRPr="00AD73CC" w:rsidRDefault="00286DA7" w:rsidP="00286DA7">
      <w:pPr>
        <w:jc w:val="both"/>
        <w:rPr>
          <w:rFonts w:ascii="Arial" w:hAnsi="Arial" w:cs="Arial"/>
          <w:b/>
          <w:szCs w:val="32"/>
          <w:lang w:val="en-US"/>
        </w:rPr>
      </w:pPr>
      <w:r w:rsidRPr="00AD73CC">
        <w:rPr>
          <w:rFonts w:ascii="Arial" w:hAnsi="Arial" w:cs="Arial"/>
          <w:b/>
          <w:szCs w:val="32"/>
          <w:lang w:val="en-US"/>
        </w:rPr>
        <w:t>Key Relevant Previous Council Decisions:</w:t>
      </w:r>
    </w:p>
    <w:p w14:paraId="073CE65E" w14:textId="77777777" w:rsidR="00286DA7" w:rsidRPr="00AD73CC" w:rsidRDefault="00286DA7" w:rsidP="00286DA7">
      <w:pPr>
        <w:jc w:val="both"/>
        <w:rPr>
          <w:rFonts w:ascii="Arial" w:hAnsi="Arial" w:cs="Arial"/>
          <w:szCs w:val="32"/>
          <w:lang w:val="en-US"/>
        </w:rPr>
      </w:pPr>
    </w:p>
    <w:p w14:paraId="465E56F3" w14:textId="77777777" w:rsidR="00286DA7" w:rsidRPr="00AD73CC" w:rsidRDefault="00286DA7" w:rsidP="00286DA7">
      <w:pPr>
        <w:jc w:val="both"/>
        <w:rPr>
          <w:rFonts w:ascii="Arial" w:hAnsi="Arial" w:cs="Arial"/>
          <w:szCs w:val="32"/>
          <w:lang w:val="en-US"/>
        </w:rPr>
      </w:pPr>
      <w:r>
        <w:rPr>
          <w:rFonts w:ascii="Arial" w:hAnsi="Arial" w:cs="Arial"/>
          <w:szCs w:val="32"/>
          <w:lang w:val="en-US"/>
        </w:rPr>
        <w:t xml:space="preserve">Nil. </w:t>
      </w:r>
    </w:p>
    <w:p w14:paraId="2C3A87F6" w14:textId="77777777" w:rsidR="00286DA7" w:rsidRDefault="00286DA7" w:rsidP="00286DA7">
      <w:pPr>
        <w:jc w:val="both"/>
        <w:rPr>
          <w:rFonts w:ascii="Arial" w:hAnsi="Arial" w:cs="Arial"/>
          <w:szCs w:val="32"/>
          <w:lang w:val="en-US"/>
        </w:rPr>
      </w:pPr>
    </w:p>
    <w:p w14:paraId="5C7EC07B" w14:textId="77777777" w:rsidR="00286DA7" w:rsidRPr="00AD73CC" w:rsidRDefault="00286DA7" w:rsidP="00286DA7">
      <w:pPr>
        <w:jc w:val="both"/>
        <w:rPr>
          <w:rFonts w:ascii="Arial" w:hAnsi="Arial" w:cs="Arial"/>
          <w:szCs w:val="32"/>
          <w:lang w:val="en-US"/>
        </w:rPr>
      </w:pPr>
    </w:p>
    <w:p w14:paraId="05AB1FE7" w14:textId="77777777" w:rsidR="00286DA7" w:rsidRPr="00AD73CC" w:rsidRDefault="00286DA7" w:rsidP="00286DA7">
      <w:pPr>
        <w:jc w:val="both"/>
        <w:rPr>
          <w:rFonts w:ascii="Arial" w:hAnsi="Arial" w:cs="Arial"/>
          <w:b/>
          <w:sz w:val="28"/>
          <w:szCs w:val="32"/>
          <w:lang w:val="en-US"/>
        </w:rPr>
      </w:pPr>
      <w:r w:rsidRPr="00AD73CC">
        <w:rPr>
          <w:rFonts w:ascii="Arial" w:hAnsi="Arial" w:cs="Arial"/>
          <w:b/>
          <w:sz w:val="28"/>
          <w:szCs w:val="32"/>
          <w:lang w:val="en-US"/>
        </w:rPr>
        <w:t>Consultation</w:t>
      </w:r>
    </w:p>
    <w:p w14:paraId="10F3A601" w14:textId="77777777" w:rsidR="00286DA7" w:rsidRPr="00AD73CC" w:rsidRDefault="00286DA7" w:rsidP="00286DA7">
      <w:pPr>
        <w:jc w:val="both"/>
        <w:rPr>
          <w:rFonts w:ascii="Arial" w:hAnsi="Arial" w:cs="Arial"/>
          <w:b/>
          <w:szCs w:val="32"/>
          <w:lang w:val="en-US"/>
        </w:rPr>
      </w:pPr>
    </w:p>
    <w:p w14:paraId="6E3439F8" w14:textId="77777777" w:rsidR="00286DA7" w:rsidRPr="00AD73CC" w:rsidRDefault="00286DA7" w:rsidP="00286DA7">
      <w:pPr>
        <w:jc w:val="both"/>
        <w:rPr>
          <w:rFonts w:ascii="Arial" w:hAnsi="Arial" w:cs="Arial"/>
          <w:szCs w:val="32"/>
          <w:lang w:val="en-US"/>
        </w:rPr>
      </w:pPr>
      <w:r>
        <w:rPr>
          <w:rFonts w:ascii="Arial" w:hAnsi="Arial" w:cs="Arial"/>
          <w:szCs w:val="32"/>
          <w:lang w:val="en-US"/>
        </w:rPr>
        <w:t xml:space="preserve">Consultation on the contract preparation and subsequent tender and evaluation process was conducted between multiple parties, both internal and external to the City. Transparency and confidentiality were </w:t>
      </w:r>
      <w:proofErr w:type="gramStart"/>
      <w:r>
        <w:rPr>
          <w:rFonts w:ascii="Arial" w:hAnsi="Arial" w:cs="Arial"/>
          <w:szCs w:val="32"/>
          <w:lang w:val="en-US"/>
        </w:rPr>
        <w:t>maintained at all times</w:t>
      </w:r>
      <w:proofErr w:type="gramEnd"/>
      <w:r>
        <w:rPr>
          <w:rFonts w:ascii="Arial" w:hAnsi="Arial" w:cs="Arial"/>
          <w:szCs w:val="32"/>
          <w:lang w:val="en-US"/>
        </w:rPr>
        <w:t xml:space="preserve"> during the process.</w:t>
      </w:r>
    </w:p>
    <w:p w14:paraId="64A0D57B" w14:textId="77777777" w:rsidR="00286DA7" w:rsidRDefault="00286DA7" w:rsidP="00286DA7">
      <w:pPr>
        <w:jc w:val="both"/>
        <w:rPr>
          <w:rFonts w:ascii="Arial" w:hAnsi="Arial" w:cs="Arial"/>
          <w:szCs w:val="32"/>
          <w:lang w:val="en-US"/>
        </w:rPr>
      </w:pPr>
    </w:p>
    <w:p w14:paraId="092AA93A" w14:textId="77777777" w:rsidR="00286DA7" w:rsidRPr="00AD73CC" w:rsidRDefault="00286DA7" w:rsidP="00286DA7">
      <w:pPr>
        <w:jc w:val="both"/>
        <w:rPr>
          <w:rFonts w:ascii="Arial" w:hAnsi="Arial" w:cs="Arial"/>
          <w:szCs w:val="32"/>
          <w:lang w:val="en-US"/>
        </w:rPr>
      </w:pPr>
    </w:p>
    <w:p w14:paraId="44AACBDE" w14:textId="77777777" w:rsidR="00286DA7" w:rsidRPr="004E7363" w:rsidRDefault="00286DA7" w:rsidP="00286DA7">
      <w:pPr>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675BED85" w14:textId="77777777" w:rsidR="00286DA7" w:rsidRDefault="00286DA7" w:rsidP="00286DA7">
      <w:pPr>
        <w:jc w:val="both"/>
        <w:rPr>
          <w:rFonts w:ascii="Arial" w:hAnsi="Arial" w:cs="Arial"/>
          <w:szCs w:val="32"/>
          <w:lang w:val="en-US"/>
        </w:rPr>
      </w:pPr>
    </w:p>
    <w:p w14:paraId="2F9A419F" w14:textId="77777777" w:rsidR="00286DA7" w:rsidRPr="00D12D78" w:rsidRDefault="00286DA7" w:rsidP="00286DA7">
      <w:pPr>
        <w:jc w:val="both"/>
        <w:rPr>
          <w:rFonts w:ascii="Arial" w:hAnsi="Arial" w:cs="Arial"/>
          <w:b/>
          <w:bCs/>
          <w:szCs w:val="32"/>
          <w:lang w:val="en-US"/>
        </w:rPr>
      </w:pPr>
      <w:r w:rsidRPr="00D12D78">
        <w:rPr>
          <w:rFonts w:ascii="Arial" w:hAnsi="Arial" w:cs="Arial"/>
          <w:b/>
          <w:bCs/>
          <w:szCs w:val="32"/>
          <w:lang w:val="en-US"/>
        </w:rPr>
        <w:t xml:space="preserve">How well does it fit with our strategic direction? </w:t>
      </w:r>
    </w:p>
    <w:p w14:paraId="4BD4426F" w14:textId="77777777" w:rsidR="00286DA7" w:rsidRPr="00D12D78" w:rsidRDefault="00286DA7" w:rsidP="00286DA7">
      <w:pPr>
        <w:jc w:val="both"/>
        <w:rPr>
          <w:rFonts w:ascii="Arial" w:hAnsi="Arial" w:cs="Arial"/>
          <w:szCs w:val="32"/>
          <w:lang w:val="en-US"/>
        </w:rPr>
      </w:pPr>
      <w:r w:rsidRPr="00D12D78">
        <w:rPr>
          <w:rFonts w:ascii="Arial" w:hAnsi="Arial" w:cs="Arial"/>
          <w:szCs w:val="32"/>
          <w:lang w:val="en-US"/>
        </w:rPr>
        <w:t>How well does the option fit with our vision and strategic priorities?</w:t>
      </w:r>
    </w:p>
    <w:p w14:paraId="5181BBB4" w14:textId="3A4F0E59" w:rsidR="00286DA7" w:rsidRPr="004F3E18" w:rsidRDefault="00286DA7" w:rsidP="00286DA7">
      <w:pPr>
        <w:jc w:val="both"/>
        <w:rPr>
          <w:rFonts w:ascii="Arial" w:hAnsi="Arial" w:cs="Arial"/>
          <w:szCs w:val="32"/>
          <w:lang w:val="en-US"/>
        </w:rPr>
      </w:pPr>
      <w:r w:rsidRPr="004F3E18">
        <w:rPr>
          <w:rFonts w:ascii="Arial" w:hAnsi="Arial" w:cs="Arial"/>
          <w:szCs w:val="32"/>
          <w:lang w:val="en-US"/>
        </w:rPr>
        <w:t xml:space="preserve">The City, through </w:t>
      </w:r>
      <w:r w:rsidR="004F3E18" w:rsidRPr="004F3E18">
        <w:rPr>
          <w:rFonts w:ascii="Arial" w:hAnsi="Arial" w:cs="Arial"/>
          <w:szCs w:val="32"/>
          <w:lang w:val="en-US"/>
        </w:rPr>
        <w:t>its</w:t>
      </w:r>
      <w:r w:rsidRPr="004F3E18">
        <w:rPr>
          <w:rFonts w:ascii="Arial" w:hAnsi="Arial" w:cs="Arial"/>
          <w:szCs w:val="32"/>
          <w:lang w:val="en-US"/>
        </w:rPr>
        <w:t xml:space="preserve"> Strategic Community Plan / Strategic Direction / Values is committed to the provision of a “High Standard of Services” to Nedlands residents. </w:t>
      </w:r>
    </w:p>
    <w:p w14:paraId="790ADA81" w14:textId="77777777" w:rsidR="00286DA7" w:rsidRPr="00D12D78" w:rsidRDefault="00286DA7" w:rsidP="00286DA7">
      <w:pPr>
        <w:jc w:val="both"/>
        <w:rPr>
          <w:rFonts w:ascii="Arial" w:hAnsi="Arial" w:cs="Arial"/>
          <w:szCs w:val="32"/>
          <w:lang w:val="en-US"/>
        </w:rPr>
      </w:pPr>
    </w:p>
    <w:p w14:paraId="306D7935" w14:textId="77777777" w:rsidR="00286DA7" w:rsidRPr="00D12D78" w:rsidRDefault="00286DA7" w:rsidP="00286DA7">
      <w:pPr>
        <w:jc w:val="both"/>
        <w:rPr>
          <w:rFonts w:ascii="Arial" w:hAnsi="Arial" w:cs="Arial"/>
          <w:b/>
          <w:bCs/>
          <w:szCs w:val="32"/>
          <w:lang w:val="en-US"/>
        </w:rPr>
      </w:pPr>
      <w:r w:rsidRPr="00D12D78">
        <w:rPr>
          <w:rFonts w:ascii="Arial" w:hAnsi="Arial" w:cs="Arial"/>
          <w:b/>
          <w:bCs/>
          <w:szCs w:val="32"/>
          <w:lang w:val="en-US"/>
        </w:rPr>
        <w:t xml:space="preserve">Who benefits? </w:t>
      </w:r>
    </w:p>
    <w:p w14:paraId="72CFA0EC" w14:textId="77777777" w:rsidR="00286DA7" w:rsidRPr="00D12D78" w:rsidRDefault="00286DA7" w:rsidP="00286DA7">
      <w:pPr>
        <w:jc w:val="both"/>
        <w:rPr>
          <w:rFonts w:ascii="Arial" w:hAnsi="Arial" w:cs="Arial"/>
          <w:szCs w:val="32"/>
          <w:lang w:val="en-US"/>
        </w:rPr>
      </w:pPr>
      <w:r>
        <w:rPr>
          <w:rFonts w:ascii="Arial" w:hAnsi="Arial" w:cs="Arial"/>
          <w:szCs w:val="32"/>
          <w:lang w:val="en-US"/>
        </w:rPr>
        <w:t xml:space="preserve">All members of the community benefit from the award of this contract, as it will ensure the City’s drainage infrastructure is well maintained and performs to a high standard.  </w:t>
      </w:r>
    </w:p>
    <w:p w14:paraId="5868A4B8" w14:textId="77777777" w:rsidR="00286DA7" w:rsidRDefault="00286DA7" w:rsidP="00286DA7">
      <w:pPr>
        <w:jc w:val="both"/>
        <w:rPr>
          <w:rFonts w:ascii="Arial" w:hAnsi="Arial" w:cs="Arial"/>
          <w:b/>
          <w:bCs/>
          <w:szCs w:val="32"/>
          <w:lang w:val="en-US"/>
        </w:rPr>
      </w:pPr>
    </w:p>
    <w:p w14:paraId="4184125E" w14:textId="77777777" w:rsidR="00286DA7" w:rsidRPr="00D12D78" w:rsidRDefault="00286DA7" w:rsidP="00286DA7">
      <w:pPr>
        <w:jc w:val="both"/>
        <w:rPr>
          <w:rFonts w:ascii="Arial" w:hAnsi="Arial" w:cs="Arial"/>
          <w:b/>
          <w:bCs/>
          <w:szCs w:val="32"/>
          <w:lang w:val="en-US"/>
        </w:rPr>
      </w:pPr>
      <w:r w:rsidRPr="00D12D78">
        <w:rPr>
          <w:rFonts w:ascii="Arial" w:hAnsi="Arial" w:cs="Arial"/>
          <w:b/>
          <w:bCs/>
          <w:szCs w:val="32"/>
          <w:lang w:val="en-US"/>
        </w:rPr>
        <w:t>Does it involve a tolerable risk?</w:t>
      </w:r>
    </w:p>
    <w:p w14:paraId="02C16CBB" w14:textId="77777777" w:rsidR="00286DA7" w:rsidRPr="00BA686C" w:rsidRDefault="00286DA7" w:rsidP="00286DA7">
      <w:pPr>
        <w:jc w:val="both"/>
        <w:rPr>
          <w:rFonts w:ascii="Arial" w:hAnsi="Arial" w:cs="Arial"/>
          <w:szCs w:val="32"/>
          <w:lang w:val="en-US"/>
        </w:rPr>
      </w:pPr>
      <w:r w:rsidRPr="00BA686C">
        <w:rPr>
          <w:rFonts w:ascii="Arial" w:hAnsi="Arial" w:cs="Arial"/>
          <w:szCs w:val="32"/>
          <w:lang w:val="en-US"/>
        </w:rPr>
        <w:t xml:space="preserve">The </w:t>
      </w:r>
      <w:r>
        <w:rPr>
          <w:rFonts w:ascii="Arial" w:hAnsi="Arial" w:cs="Arial"/>
          <w:szCs w:val="32"/>
          <w:lang w:val="en-US"/>
        </w:rPr>
        <w:t xml:space="preserve">provision of gully </w:t>
      </w:r>
      <w:proofErr w:type="spellStart"/>
      <w:r>
        <w:rPr>
          <w:rFonts w:ascii="Arial" w:hAnsi="Arial" w:cs="Arial"/>
          <w:szCs w:val="32"/>
          <w:lang w:val="en-US"/>
        </w:rPr>
        <w:t>educting</w:t>
      </w:r>
      <w:proofErr w:type="spellEnd"/>
      <w:r>
        <w:rPr>
          <w:rFonts w:ascii="Arial" w:hAnsi="Arial" w:cs="Arial"/>
          <w:szCs w:val="32"/>
          <w:lang w:val="en-US"/>
        </w:rPr>
        <w:t xml:space="preserve"> services is an essential service requirement for the City and the ongoing </w:t>
      </w:r>
      <w:r w:rsidRPr="00BA686C">
        <w:rPr>
          <w:rFonts w:ascii="Arial" w:hAnsi="Arial" w:cs="Arial"/>
          <w:szCs w:val="32"/>
          <w:lang w:val="en-US"/>
        </w:rPr>
        <w:t xml:space="preserve">engagement of a </w:t>
      </w:r>
      <w:r>
        <w:rPr>
          <w:rFonts w:ascii="Arial" w:hAnsi="Arial" w:cs="Arial"/>
          <w:szCs w:val="32"/>
          <w:lang w:val="en-US"/>
        </w:rPr>
        <w:t>suitable contractor</w:t>
      </w:r>
      <w:r w:rsidRPr="00BA686C">
        <w:rPr>
          <w:rFonts w:ascii="Arial" w:hAnsi="Arial" w:cs="Arial"/>
          <w:szCs w:val="32"/>
          <w:lang w:val="en-US"/>
        </w:rPr>
        <w:t xml:space="preserve"> will </w:t>
      </w:r>
      <w:r>
        <w:rPr>
          <w:rFonts w:ascii="Arial" w:hAnsi="Arial" w:cs="Arial"/>
          <w:szCs w:val="32"/>
          <w:lang w:val="en-US"/>
        </w:rPr>
        <w:t xml:space="preserve">remove the risk of City not fulfilling this requirement. </w:t>
      </w:r>
    </w:p>
    <w:p w14:paraId="5174E779" w14:textId="77777777" w:rsidR="00286DA7" w:rsidRPr="00D12D78" w:rsidRDefault="00286DA7" w:rsidP="00286DA7">
      <w:pPr>
        <w:jc w:val="both"/>
        <w:rPr>
          <w:rFonts w:ascii="Arial" w:hAnsi="Arial" w:cs="Arial"/>
          <w:szCs w:val="32"/>
          <w:lang w:val="en-US"/>
        </w:rPr>
      </w:pPr>
    </w:p>
    <w:p w14:paraId="0CE0E6E0" w14:textId="77777777" w:rsidR="00286DA7" w:rsidRPr="00D12D78" w:rsidRDefault="00286DA7" w:rsidP="00286DA7">
      <w:pPr>
        <w:jc w:val="both"/>
        <w:rPr>
          <w:rFonts w:ascii="Arial" w:hAnsi="Arial" w:cs="Arial"/>
          <w:b/>
          <w:bCs/>
          <w:szCs w:val="32"/>
          <w:lang w:val="en-US"/>
        </w:rPr>
      </w:pPr>
      <w:r w:rsidRPr="00D12D78">
        <w:rPr>
          <w:rFonts w:ascii="Arial" w:hAnsi="Arial" w:cs="Arial"/>
          <w:b/>
          <w:bCs/>
          <w:szCs w:val="32"/>
          <w:lang w:val="en-US"/>
        </w:rPr>
        <w:t>Do we have the information we need?</w:t>
      </w:r>
    </w:p>
    <w:p w14:paraId="2B05E8A8" w14:textId="77777777" w:rsidR="00286DA7" w:rsidRPr="00D12D78" w:rsidRDefault="00286DA7" w:rsidP="00286DA7">
      <w:pPr>
        <w:jc w:val="both"/>
        <w:rPr>
          <w:rFonts w:ascii="Arial" w:hAnsi="Arial" w:cs="Arial"/>
          <w:szCs w:val="32"/>
          <w:lang w:val="en-US"/>
        </w:rPr>
      </w:pPr>
      <w:r>
        <w:rPr>
          <w:rFonts w:ascii="Arial" w:hAnsi="Arial" w:cs="Arial"/>
          <w:szCs w:val="32"/>
          <w:lang w:val="en-US"/>
        </w:rPr>
        <w:t>Specialist City officers have the necessary skills to expertly advise Council on the best contractor to supply the services at best value to the City.</w:t>
      </w:r>
    </w:p>
    <w:p w14:paraId="1CBB413C" w14:textId="77777777" w:rsidR="00286DA7" w:rsidRPr="00D12D78" w:rsidRDefault="00286DA7" w:rsidP="00286DA7">
      <w:pPr>
        <w:jc w:val="both"/>
        <w:rPr>
          <w:rFonts w:ascii="Arial" w:hAnsi="Arial" w:cs="Arial"/>
          <w:szCs w:val="32"/>
          <w:lang w:val="en-US"/>
        </w:rPr>
      </w:pPr>
    </w:p>
    <w:p w14:paraId="56C26A38" w14:textId="77777777" w:rsidR="00286DA7" w:rsidRPr="00D12D78" w:rsidRDefault="00286DA7" w:rsidP="00286DA7">
      <w:pPr>
        <w:jc w:val="both"/>
        <w:rPr>
          <w:rFonts w:ascii="Arial" w:hAnsi="Arial" w:cs="Arial"/>
          <w:b/>
          <w:szCs w:val="28"/>
          <w:lang w:val="en-US"/>
        </w:rPr>
      </w:pPr>
      <w:r w:rsidRPr="00D12D78">
        <w:rPr>
          <w:rFonts w:ascii="Arial" w:hAnsi="Arial" w:cs="Arial"/>
          <w:b/>
          <w:szCs w:val="28"/>
          <w:lang w:val="en-US"/>
        </w:rPr>
        <w:t>Does this affect any CEO Key Result Areas?</w:t>
      </w:r>
    </w:p>
    <w:p w14:paraId="7B71D4DC" w14:textId="77777777" w:rsidR="00286DA7" w:rsidRDefault="00286DA7" w:rsidP="00286DA7">
      <w:pPr>
        <w:jc w:val="both"/>
        <w:rPr>
          <w:rFonts w:ascii="Arial" w:hAnsi="Arial" w:cs="Arial"/>
          <w:bCs/>
          <w:szCs w:val="28"/>
          <w:lang w:val="en-US"/>
        </w:rPr>
      </w:pPr>
      <w:r>
        <w:rPr>
          <w:rFonts w:ascii="Arial" w:hAnsi="Arial" w:cs="Arial"/>
          <w:bCs/>
          <w:szCs w:val="28"/>
          <w:lang w:val="en-US"/>
        </w:rPr>
        <w:t>No, this is an operational matter involving the maintenance and risk management of City water drainage assets.</w:t>
      </w:r>
    </w:p>
    <w:p w14:paraId="58FFF90D" w14:textId="77777777" w:rsidR="00286DA7" w:rsidRDefault="00286DA7" w:rsidP="00286DA7">
      <w:pPr>
        <w:jc w:val="both"/>
        <w:rPr>
          <w:rFonts w:ascii="Arial" w:hAnsi="Arial" w:cs="Arial"/>
          <w:bCs/>
          <w:szCs w:val="28"/>
          <w:lang w:val="en-US"/>
        </w:rPr>
      </w:pPr>
    </w:p>
    <w:p w14:paraId="6F024EBF" w14:textId="77777777" w:rsidR="00286DA7" w:rsidRPr="00925390" w:rsidRDefault="00286DA7" w:rsidP="00286DA7">
      <w:pPr>
        <w:jc w:val="both"/>
        <w:rPr>
          <w:rFonts w:ascii="Arial" w:hAnsi="Arial" w:cs="Arial"/>
          <w:bCs/>
          <w:szCs w:val="28"/>
          <w:lang w:val="en-US"/>
        </w:rPr>
      </w:pPr>
    </w:p>
    <w:p w14:paraId="4693EC39" w14:textId="77777777" w:rsidR="00286DA7" w:rsidRPr="00AD73CC" w:rsidRDefault="00286DA7" w:rsidP="00286DA7">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33DA23D8" w14:textId="77777777" w:rsidR="00286DA7" w:rsidRPr="00AD73CC" w:rsidRDefault="00286DA7" w:rsidP="00286DA7">
      <w:pPr>
        <w:jc w:val="both"/>
        <w:rPr>
          <w:rFonts w:ascii="Arial" w:hAnsi="Arial" w:cs="Arial"/>
          <w:b/>
          <w:szCs w:val="32"/>
          <w:lang w:val="en-US"/>
        </w:rPr>
      </w:pPr>
    </w:p>
    <w:p w14:paraId="529DE6D7" w14:textId="77777777" w:rsidR="00286DA7" w:rsidRPr="00AD73CC" w:rsidRDefault="00286DA7" w:rsidP="00286DA7">
      <w:pPr>
        <w:jc w:val="both"/>
        <w:rPr>
          <w:rFonts w:ascii="Arial" w:hAnsi="Arial" w:cs="Arial"/>
          <w:szCs w:val="32"/>
          <w:lang w:val="en-US"/>
        </w:rPr>
      </w:pPr>
      <w:r>
        <w:rPr>
          <w:rFonts w:ascii="Arial" w:hAnsi="Arial" w:cs="Arial"/>
          <w:szCs w:val="32"/>
          <w:lang w:val="en-US"/>
        </w:rPr>
        <w:t xml:space="preserve">The cost of this contract is built into the annual Drainage Maintenance budget.  </w:t>
      </w:r>
    </w:p>
    <w:p w14:paraId="0EADA9FD" w14:textId="77777777" w:rsidR="00286DA7" w:rsidRPr="00A92B37" w:rsidRDefault="00286DA7" w:rsidP="00286DA7">
      <w:pPr>
        <w:jc w:val="both"/>
        <w:rPr>
          <w:rFonts w:ascii="Arial" w:hAnsi="Arial" w:cs="Arial"/>
          <w:b/>
          <w:szCs w:val="32"/>
          <w:highlight w:val="yellow"/>
          <w:lang w:val="en-US"/>
        </w:rPr>
      </w:pPr>
    </w:p>
    <w:p w14:paraId="375F0742" w14:textId="77777777" w:rsidR="00286DA7" w:rsidRPr="00B87180" w:rsidRDefault="00286DA7" w:rsidP="00286DA7">
      <w:pPr>
        <w:jc w:val="both"/>
        <w:rPr>
          <w:rFonts w:ascii="Arial" w:hAnsi="Arial" w:cs="Arial"/>
          <w:b/>
          <w:szCs w:val="32"/>
          <w:lang w:val="en-US"/>
        </w:rPr>
      </w:pPr>
      <w:r w:rsidRPr="00B87180">
        <w:rPr>
          <w:rFonts w:ascii="Arial" w:hAnsi="Arial" w:cs="Arial"/>
          <w:b/>
          <w:szCs w:val="32"/>
          <w:lang w:val="en-US"/>
        </w:rPr>
        <w:t xml:space="preserve">Can we afford it? </w:t>
      </w:r>
    </w:p>
    <w:p w14:paraId="53A6393B" w14:textId="77777777" w:rsidR="00286DA7" w:rsidRPr="00DD44ED" w:rsidRDefault="00286DA7" w:rsidP="00286DA7">
      <w:pPr>
        <w:jc w:val="both"/>
        <w:rPr>
          <w:rFonts w:ascii="Arial" w:hAnsi="Arial" w:cs="Arial"/>
          <w:bCs/>
          <w:szCs w:val="32"/>
          <w:lang w:val="en-US"/>
        </w:rPr>
      </w:pPr>
      <w:r>
        <w:rPr>
          <w:rFonts w:ascii="Arial" w:hAnsi="Arial" w:cs="Arial"/>
          <w:szCs w:val="32"/>
          <w:lang w:val="en-US"/>
        </w:rPr>
        <w:t xml:space="preserve">The cost of this contract is built into the annual Drainage Maintenance budget.  </w:t>
      </w:r>
      <w:r>
        <w:rPr>
          <w:rFonts w:ascii="Arial" w:hAnsi="Arial" w:cs="Arial"/>
          <w:bCs/>
          <w:szCs w:val="32"/>
          <w:lang w:val="en-US"/>
        </w:rPr>
        <w:t>The recommended contractor is offering the best value for money to the City.</w:t>
      </w:r>
    </w:p>
    <w:p w14:paraId="2AEE6680" w14:textId="77777777" w:rsidR="00286DA7" w:rsidRPr="00617C1D" w:rsidRDefault="00286DA7" w:rsidP="00286DA7">
      <w:pPr>
        <w:jc w:val="both"/>
        <w:rPr>
          <w:rFonts w:ascii="Arial" w:hAnsi="Arial" w:cs="Arial"/>
          <w:b/>
          <w:szCs w:val="32"/>
          <w:highlight w:val="yellow"/>
          <w:lang w:val="en-US"/>
        </w:rPr>
      </w:pPr>
    </w:p>
    <w:p w14:paraId="16DEFCB7" w14:textId="77777777" w:rsidR="00286DA7" w:rsidRPr="00B87180" w:rsidRDefault="00286DA7" w:rsidP="00286DA7">
      <w:pPr>
        <w:jc w:val="both"/>
        <w:rPr>
          <w:rFonts w:ascii="Arial" w:hAnsi="Arial" w:cs="Arial"/>
          <w:b/>
          <w:szCs w:val="32"/>
          <w:lang w:val="en-US"/>
        </w:rPr>
      </w:pPr>
      <w:r w:rsidRPr="00B87180">
        <w:rPr>
          <w:rFonts w:ascii="Arial" w:hAnsi="Arial" w:cs="Arial"/>
          <w:b/>
          <w:szCs w:val="32"/>
          <w:lang w:val="en-US"/>
        </w:rPr>
        <w:t>How does the option impact upon rates?</w:t>
      </w:r>
    </w:p>
    <w:p w14:paraId="0391C583" w14:textId="77777777" w:rsidR="00286DA7" w:rsidRPr="00AD73CC" w:rsidRDefault="00286DA7" w:rsidP="00286DA7">
      <w:pPr>
        <w:jc w:val="both"/>
        <w:rPr>
          <w:rFonts w:ascii="Arial" w:hAnsi="Arial" w:cs="Arial"/>
          <w:szCs w:val="32"/>
          <w:lang w:val="en-US"/>
        </w:rPr>
      </w:pPr>
      <w:r>
        <w:rPr>
          <w:rFonts w:ascii="Arial" w:hAnsi="Arial" w:cs="Arial"/>
          <w:bCs/>
          <w:szCs w:val="32"/>
          <w:lang w:val="en-US"/>
        </w:rPr>
        <w:t xml:space="preserve">Award of this contract will have no impact on rates as the </w:t>
      </w:r>
      <w:r>
        <w:rPr>
          <w:rFonts w:ascii="Arial" w:hAnsi="Arial" w:cs="Arial"/>
          <w:szCs w:val="32"/>
          <w:lang w:val="en-US"/>
        </w:rPr>
        <w:t xml:space="preserve">cost of this contract is built into the annual Drainage Maintenance Budget.  </w:t>
      </w:r>
    </w:p>
    <w:p w14:paraId="0A52DB94" w14:textId="77777777" w:rsidR="00286DA7" w:rsidRPr="00617C1D" w:rsidRDefault="00286DA7" w:rsidP="00286DA7">
      <w:pPr>
        <w:jc w:val="both"/>
        <w:rPr>
          <w:rFonts w:ascii="Arial" w:hAnsi="Arial" w:cs="Arial"/>
          <w:bCs/>
          <w:szCs w:val="32"/>
          <w:lang w:val="en-US"/>
        </w:rPr>
      </w:pPr>
    </w:p>
    <w:p w14:paraId="27BE7DF4" w14:textId="77777777" w:rsidR="00286DA7" w:rsidRDefault="00286DA7" w:rsidP="00286DA7">
      <w:pPr>
        <w:jc w:val="both"/>
        <w:rPr>
          <w:rFonts w:ascii="Arial" w:hAnsi="Arial" w:cs="Arial"/>
          <w:szCs w:val="24"/>
        </w:rPr>
      </w:pPr>
    </w:p>
    <w:p w14:paraId="51F2D487" w14:textId="77777777" w:rsidR="00286DA7" w:rsidRDefault="00286DA7" w:rsidP="00286DA7">
      <w:pPr>
        <w:jc w:val="both"/>
        <w:rPr>
          <w:rFonts w:ascii="Arial" w:hAnsi="Arial" w:cs="Arial"/>
          <w:b/>
          <w:sz w:val="28"/>
          <w:szCs w:val="32"/>
          <w:lang w:val="en-US"/>
        </w:rPr>
      </w:pPr>
      <w:r>
        <w:rPr>
          <w:rFonts w:ascii="Arial" w:hAnsi="Arial" w:cs="Arial"/>
          <w:b/>
          <w:sz w:val="28"/>
          <w:szCs w:val="32"/>
          <w:lang w:val="en-US"/>
        </w:rPr>
        <w:t>Conclusion</w:t>
      </w:r>
    </w:p>
    <w:p w14:paraId="6BD0258B" w14:textId="77777777" w:rsidR="00286DA7" w:rsidRPr="0060477B" w:rsidRDefault="00286DA7" w:rsidP="00286DA7">
      <w:pPr>
        <w:jc w:val="both"/>
        <w:rPr>
          <w:rFonts w:ascii="Arial" w:hAnsi="Arial" w:cs="Arial"/>
          <w:bCs/>
          <w:szCs w:val="28"/>
          <w:lang w:val="en-US"/>
        </w:rPr>
      </w:pPr>
    </w:p>
    <w:p w14:paraId="2B3D31EB" w14:textId="77777777" w:rsidR="00286DA7" w:rsidRPr="0060477B" w:rsidRDefault="00286DA7" w:rsidP="00286DA7">
      <w:pPr>
        <w:jc w:val="both"/>
        <w:rPr>
          <w:rFonts w:ascii="Arial" w:hAnsi="Arial" w:cs="Arial"/>
          <w:bCs/>
        </w:rPr>
      </w:pPr>
      <w:r>
        <w:rPr>
          <w:rFonts w:ascii="Arial" w:hAnsi="Arial" w:cs="Arial"/>
          <w:bCs/>
          <w:szCs w:val="24"/>
        </w:rPr>
        <w:t xml:space="preserve">The provision Gully </w:t>
      </w:r>
      <w:proofErr w:type="spellStart"/>
      <w:r>
        <w:rPr>
          <w:rFonts w:ascii="Arial" w:hAnsi="Arial" w:cs="Arial"/>
          <w:bCs/>
          <w:szCs w:val="24"/>
        </w:rPr>
        <w:t>educting</w:t>
      </w:r>
      <w:proofErr w:type="spellEnd"/>
      <w:r>
        <w:rPr>
          <w:rFonts w:ascii="Arial" w:hAnsi="Arial" w:cs="Arial"/>
          <w:bCs/>
          <w:szCs w:val="24"/>
        </w:rPr>
        <w:t xml:space="preserve"> is a key drainage maintenance task which ensures the City’s drainage network functions well.  </w:t>
      </w:r>
      <w:proofErr w:type="gramStart"/>
      <w:r>
        <w:rPr>
          <w:rFonts w:ascii="Arial" w:hAnsi="Arial" w:cs="Arial"/>
          <w:bCs/>
          <w:szCs w:val="24"/>
        </w:rPr>
        <w:t>In order to</w:t>
      </w:r>
      <w:proofErr w:type="gramEnd"/>
      <w:r>
        <w:rPr>
          <w:rFonts w:ascii="Arial" w:hAnsi="Arial" w:cs="Arial"/>
          <w:bCs/>
          <w:szCs w:val="24"/>
        </w:rPr>
        <w:t xml:space="preserve"> continue to undertake both preventative and reactionary maintenance of this key infrastructure it is recommended to award this RFT to </w:t>
      </w:r>
      <w:proofErr w:type="spellStart"/>
      <w:r>
        <w:rPr>
          <w:rFonts w:ascii="Arial" w:hAnsi="Arial" w:cs="Arial"/>
          <w:bCs/>
          <w:szCs w:val="24"/>
        </w:rPr>
        <w:t>Drainflow</w:t>
      </w:r>
      <w:proofErr w:type="spellEnd"/>
      <w:r>
        <w:rPr>
          <w:rFonts w:ascii="Arial" w:hAnsi="Arial" w:cs="Arial"/>
          <w:bCs/>
          <w:szCs w:val="24"/>
        </w:rPr>
        <w:t xml:space="preserve"> Pty Ltd.  </w:t>
      </w:r>
    </w:p>
    <w:p w14:paraId="7E507D03" w14:textId="77777777" w:rsidR="00F364E2" w:rsidRDefault="00F364E2">
      <w:pPr>
        <w:rPr>
          <w:rFonts w:ascii="Arial" w:hAnsi="Arial" w:cs="Arial"/>
          <w:b/>
          <w:noProof/>
          <w:kern w:val="28"/>
          <w:szCs w:val="24"/>
        </w:rPr>
      </w:pPr>
      <w:r>
        <w:rPr>
          <w:rFonts w:ascii="Arial" w:hAnsi="Arial" w:cs="Arial"/>
          <w:noProof/>
          <w:szCs w:val="24"/>
        </w:rPr>
        <w:br w:type="page"/>
      </w:r>
    </w:p>
    <w:p w14:paraId="6E43142D" w14:textId="700AD6E5" w:rsidR="008C7902" w:rsidRPr="00C460F4" w:rsidRDefault="00C222C5" w:rsidP="008C7902">
      <w:pPr>
        <w:pStyle w:val="Heading2"/>
        <w:numPr>
          <w:ilvl w:val="1"/>
          <w:numId w:val="1"/>
        </w:numPr>
        <w:tabs>
          <w:tab w:val="clear" w:pos="720"/>
          <w:tab w:val="num" w:pos="0"/>
        </w:tabs>
        <w:spacing w:before="0" w:after="0"/>
        <w:ind w:left="0" w:hanging="851"/>
        <w:rPr>
          <w:rFonts w:ascii="Arial" w:hAnsi="Arial" w:cs="Arial"/>
          <w:noProof/>
          <w:sz w:val="24"/>
          <w:szCs w:val="24"/>
          <w:u w:val="none"/>
        </w:rPr>
      </w:pPr>
      <w:bookmarkStart w:id="63" w:name="_Toc80142201"/>
      <w:r>
        <w:rPr>
          <w:rFonts w:ascii="Arial" w:hAnsi="Arial" w:cs="Arial"/>
          <w:noProof/>
          <w:sz w:val="24"/>
          <w:szCs w:val="24"/>
          <w:u w:val="none"/>
        </w:rPr>
        <w:t xml:space="preserve">Adoption of </w:t>
      </w:r>
      <w:r w:rsidR="00C46D06">
        <w:rPr>
          <w:rFonts w:ascii="Arial" w:hAnsi="Arial" w:cs="Arial"/>
          <w:noProof/>
          <w:sz w:val="24"/>
          <w:szCs w:val="24"/>
          <w:u w:val="none"/>
        </w:rPr>
        <w:t xml:space="preserve">the </w:t>
      </w:r>
      <w:r>
        <w:rPr>
          <w:rFonts w:ascii="Arial" w:hAnsi="Arial" w:cs="Arial"/>
          <w:noProof/>
          <w:sz w:val="24"/>
          <w:szCs w:val="24"/>
          <w:u w:val="none"/>
        </w:rPr>
        <w:t xml:space="preserve">Annual </w:t>
      </w:r>
      <w:r w:rsidR="008C7902">
        <w:rPr>
          <w:rFonts w:ascii="Arial" w:hAnsi="Arial" w:cs="Arial"/>
          <w:noProof/>
          <w:sz w:val="24"/>
          <w:szCs w:val="24"/>
          <w:u w:val="none"/>
        </w:rPr>
        <w:t>Budget</w:t>
      </w:r>
      <w:r>
        <w:rPr>
          <w:rFonts w:ascii="Arial" w:hAnsi="Arial" w:cs="Arial"/>
          <w:noProof/>
          <w:sz w:val="24"/>
          <w:szCs w:val="24"/>
          <w:u w:val="none"/>
        </w:rPr>
        <w:t xml:space="preserve"> 2021/22</w:t>
      </w:r>
      <w:bookmarkEnd w:id="63"/>
    </w:p>
    <w:p w14:paraId="1A7AA61B" w14:textId="6AE2F10C" w:rsidR="008C7902" w:rsidRDefault="008C7902" w:rsidP="008C7902"/>
    <w:tbl>
      <w:tblPr>
        <w:tblStyle w:val="TableGrid"/>
        <w:tblW w:w="0" w:type="auto"/>
        <w:tblInd w:w="-5" w:type="dxa"/>
        <w:tblLook w:val="04A0" w:firstRow="1" w:lastRow="0" w:firstColumn="1" w:lastColumn="0" w:noHBand="0" w:noVBand="1"/>
      </w:tblPr>
      <w:tblGrid>
        <w:gridCol w:w="2638"/>
        <w:gridCol w:w="5670"/>
      </w:tblGrid>
      <w:tr w:rsidR="00C46D06" w:rsidRPr="00106102" w14:paraId="4E6FD502" w14:textId="77777777" w:rsidTr="00796721">
        <w:tc>
          <w:tcPr>
            <w:tcW w:w="2638" w:type="dxa"/>
            <w:tcBorders>
              <w:top w:val="single" w:sz="4" w:space="0" w:color="auto"/>
              <w:left w:val="single" w:sz="4" w:space="0" w:color="auto"/>
              <w:bottom w:val="single" w:sz="4" w:space="0" w:color="auto"/>
              <w:right w:val="single" w:sz="4" w:space="0" w:color="auto"/>
            </w:tcBorders>
            <w:hideMark/>
          </w:tcPr>
          <w:p w14:paraId="64746E45" w14:textId="77777777" w:rsidR="00C46D06" w:rsidRPr="00106102" w:rsidRDefault="00C46D06" w:rsidP="00552C7B">
            <w:pPr>
              <w:jc w:val="both"/>
              <w:rPr>
                <w:rFonts w:ascii="Arial" w:hAnsi="Arial" w:cs="Arial"/>
                <w:b/>
                <w:szCs w:val="24"/>
              </w:rPr>
            </w:pPr>
            <w:r w:rsidRPr="00106102">
              <w:rPr>
                <w:rFonts w:ascii="Arial" w:hAnsi="Arial" w:cs="Arial"/>
                <w:b/>
                <w:szCs w:val="24"/>
              </w:rPr>
              <w:t>Council</w:t>
            </w:r>
          </w:p>
        </w:tc>
        <w:tc>
          <w:tcPr>
            <w:tcW w:w="5670" w:type="dxa"/>
            <w:tcBorders>
              <w:top w:val="single" w:sz="4" w:space="0" w:color="auto"/>
              <w:left w:val="single" w:sz="4" w:space="0" w:color="auto"/>
              <w:bottom w:val="single" w:sz="4" w:space="0" w:color="auto"/>
              <w:right w:val="single" w:sz="4" w:space="0" w:color="auto"/>
            </w:tcBorders>
            <w:hideMark/>
          </w:tcPr>
          <w:p w14:paraId="61B7421A" w14:textId="77777777" w:rsidR="00C46D06" w:rsidRPr="00106102" w:rsidRDefault="00C46D06" w:rsidP="00552C7B">
            <w:pPr>
              <w:jc w:val="both"/>
              <w:rPr>
                <w:rFonts w:ascii="Arial" w:hAnsi="Arial" w:cs="Arial"/>
                <w:szCs w:val="24"/>
              </w:rPr>
            </w:pPr>
            <w:r w:rsidRPr="00106102">
              <w:rPr>
                <w:rFonts w:ascii="Arial" w:hAnsi="Arial" w:cs="Arial"/>
                <w:szCs w:val="24"/>
              </w:rPr>
              <w:t>27 July 2021</w:t>
            </w:r>
          </w:p>
        </w:tc>
      </w:tr>
      <w:tr w:rsidR="00C46D06" w:rsidRPr="00106102" w14:paraId="0E93CD0E" w14:textId="77777777" w:rsidTr="00796721">
        <w:tc>
          <w:tcPr>
            <w:tcW w:w="2638" w:type="dxa"/>
            <w:tcBorders>
              <w:top w:val="single" w:sz="4" w:space="0" w:color="auto"/>
              <w:left w:val="single" w:sz="4" w:space="0" w:color="auto"/>
              <w:bottom w:val="single" w:sz="4" w:space="0" w:color="auto"/>
              <w:right w:val="single" w:sz="4" w:space="0" w:color="auto"/>
            </w:tcBorders>
            <w:hideMark/>
          </w:tcPr>
          <w:p w14:paraId="334B8758" w14:textId="77777777" w:rsidR="00C46D06" w:rsidRPr="00106102" w:rsidRDefault="00C46D06" w:rsidP="00552C7B">
            <w:pPr>
              <w:jc w:val="both"/>
              <w:rPr>
                <w:rFonts w:ascii="Arial" w:hAnsi="Arial" w:cs="Arial"/>
                <w:b/>
                <w:szCs w:val="24"/>
              </w:rPr>
            </w:pPr>
            <w:r w:rsidRPr="00106102">
              <w:rPr>
                <w:rFonts w:ascii="Arial" w:hAnsi="Arial" w:cs="Arial"/>
                <w:b/>
                <w:szCs w:val="24"/>
              </w:rPr>
              <w:t>Applicant</w:t>
            </w:r>
          </w:p>
        </w:tc>
        <w:tc>
          <w:tcPr>
            <w:tcW w:w="5670" w:type="dxa"/>
            <w:tcBorders>
              <w:top w:val="single" w:sz="4" w:space="0" w:color="auto"/>
              <w:left w:val="single" w:sz="4" w:space="0" w:color="auto"/>
              <w:bottom w:val="single" w:sz="4" w:space="0" w:color="auto"/>
              <w:right w:val="single" w:sz="4" w:space="0" w:color="auto"/>
            </w:tcBorders>
            <w:hideMark/>
          </w:tcPr>
          <w:p w14:paraId="7393F7BC" w14:textId="77777777" w:rsidR="00C46D06" w:rsidRPr="00106102" w:rsidRDefault="00C46D06" w:rsidP="00552C7B">
            <w:pPr>
              <w:jc w:val="both"/>
              <w:rPr>
                <w:rFonts w:ascii="Arial" w:hAnsi="Arial" w:cs="Arial"/>
                <w:szCs w:val="24"/>
              </w:rPr>
            </w:pPr>
            <w:r w:rsidRPr="00106102">
              <w:rPr>
                <w:rFonts w:ascii="Arial" w:hAnsi="Arial" w:cs="Arial"/>
                <w:szCs w:val="24"/>
              </w:rPr>
              <w:t>City of Nedlands</w:t>
            </w:r>
          </w:p>
        </w:tc>
      </w:tr>
      <w:tr w:rsidR="00C46D06" w:rsidRPr="00106102" w14:paraId="1C08755A" w14:textId="77777777" w:rsidTr="00796721">
        <w:tc>
          <w:tcPr>
            <w:tcW w:w="2638" w:type="dxa"/>
            <w:tcBorders>
              <w:top w:val="single" w:sz="4" w:space="0" w:color="auto"/>
              <w:left w:val="single" w:sz="4" w:space="0" w:color="auto"/>
              <w:bottom w:val="single" w:sz="4" w:space="0" w:color="auto"/>
              <w:right w:val="single" w:sz="4" w:space="0" w:color="auto"/>
            </w:tcBorders>
            <w:hideMark/>
          </w:tcPr>
          <w:p w14:paraId="572E38F9" w14:textId="77777777" w:rsidR="00C46D06" w:rsidRPr="00106102" w:rsidRDefault="00C46D06" w:rsidP="00552C7B">
            <w:pPr>
              <w:jc w:val="both"/>
              <w:rPr>
                <w:rFonts w:ascii="Arial" w:hAnsi="Arial" w:cs="Arial"/>
                <w:b/>
                <w:szCs w:val="24"/>
              </w:rPr>
            </w:pPr>
            <w:r w:rsidRPr="00106102">
              <w:rPr>
                <w:rFonts w:ascii="Arial" w:hAnsi="Arial" w:cs="Arial"/>
                <w:b/>
                <w:szCs w:val="24"/>
              </w:rPr>
              <w:t xml:space="preserve">Employee Disclosure under </w:t>
            </w:r>
            <w:r w:rsidRPr="00106102">
              <w:rPr>
                <w:rFonts w:ascii="Arial" w:hAnsi="Arial" w:cs="Arial"/>
                <w:b/>
                <w:i/>
                <w:szCs w:val="24"/>
              </w:rPr>
              <w:t>section 5.70 Local Government Act 1995</w:t>
            </w:r>
          </w:p>
        </w:tc>
        <w:tc>
          <w:tcPr>
            <w:tcW w:w="5670" w:type="dxa"/>
            <w:tcBorders>
              <w:top w:val="single" w:sz="4" w:space="0" w:color="auto"/>
              <w:left w:val="single" w:sz="4" w:space="0" w:color="auto"/>
              <w:bottom w:val="single" w:sz="4" w:space="0" w:color="auto"/>
              <w:right w:val="single" w:sz="4" w:space="0" w:color="auto"/>
            </w:tcBorders>
          </w:tcPr>
          <w:p w14:paraId="234C8CB7" w14:textId="77777777" w:rsidR="00C46D06" w:rsidRPr="00106102" w:rsidRDefault="00C46D06" w:rsidP="00552C7B">
            <w:pPr>
              <w:jc w:val="both"/>
              <w:rPr>
                <w:rFonts w:ascii="Arial" w:hAnsi="Arial" w:cs="Arial"/>
                <w:szCs w:val="24"/>
              </w:rPr>
            </w:pPr>
            <w:r w:rsidRPr="00106102">
              <w:rPr>
                <w:rFonts w:ascii="Arial" w:hAnsi="Arial" w:cs="Arial"/>
                <w:szCs w:val="24"/>
              </w:rPr>
              <w:t>Nil.</w:t>
            </w:r>
          </w:p>
          <w:p w14:paraId="4ABEFD4E" w14:textId="77777777" w:rsidR="00C46D06" w:rsidRPr="00106102" w:rsidRDefault="00C46D06" w:rsidP="00552C7B">
            <w:pPr>
              <w:pStyle w:val="Subsection"/>
              <w:tabs>
                <w:tab w:val="clear" w:pos="595"/>
                <w:tab w:val="left" w:pos="720"/>
              </w:tabs>
              <w:spacing w:before="120"/>
              <w:ind w:left="0" w:firstLine="0"/>
              <w:jc w:val="both"/>
              <w:rPr>
                <w:rFonts w:ascii="Arial" w:hAnsi="Arial" w:cs="Arial"/>
                <w:szCs w:val="24"/>
                <w:lang w:eastAsia="en-US"/>
              </w:rPr>
            </w:pPr>
          </w:p>
        </w:tc>
      </w:tr>
      <w:tr w:rsidR="00C46D06" w:rsidRPr="00106102" w14:paraId="69F59C1E" w14:textId="77777777" w:rsidTr="00796721">
        <w:tc>
          <w:tcPr>
            <w:tcW w:w="2638" w:type="dxa"/>
            <w:tcBorders>
              <w:top w:val="single" w:sz="4" w:space="0" w:color="auto"/>
              <w:left w:val="single" w:sz="4" w:space="0" w:color="auto"/>
              <w:bottom w:val="single" w:sz="4" w:space="0" w:color="auto"/>
              <w:right w:val="single" w:sz="4" w:space="0" w:color="auto"/>
            </w:tcBorders>
            <w:hideMark/>
          </w:tcPr>
          <w:p w14:paraId="5DE9D723" w14:textId="084C3B7E" w:rsidR="00C46D06" w:rsidRPr="00106102" w:rsidRDefault="00C46D06" w:rsidP="00552C7B">
            <w:pPr>
              <w:jc w:val="both"/>
              <w:rPr>
                <w:rFonts w:ascii="Arial" w:hAnsi="Arial" w:cs="Arial"/>
                <w:b/>
                <w:szCs w:val="24"/>
              </w:rPr>
            </w:pPr>
            <w:r w:rsidRPr="00106102">
              <w:rPr>
                <w:rFonts w:ascii="Arial" w:hAnsi="Arial" w:cs="Arial"/>
                <w:b/>
                <w:szCs w:val="24"/>
              </w:rPr>
              <w:t>CEO</w:t>
            </w:r>
          </w:p>
        </w:tc>
        <w:tc>
          <w:tcPr>
            <w:tcW w:w="5670" w:type="dxa"/>
            <w:tcBorders>
              <w:top w:val="single" w:sz="4" w:space="0" w:color="auto"/>
              <w:left w:val="single" w:sz="4" w:space="0" w:color="auto"/>
              <w:bottom w:val="single" w:sz="4" w:space="0" w:color="auto"/>
              <w:right w:val="single" w:sz="4" w:space="0" w:color="auto"/>
            </w:tcBorders>
            <w:hideMark/>
          </w:tcPr>
          <w:p w14:paraId="6EEF35F3" w14:textId="7B78668C" w:rsidR="00C46D06" w:rsidRPr="00106102" w:rsidRDefault="00C46D06" w:rsidP="00552C7B">
            <w:pPr>
              <w:jc w:val="both"/>
              <w:rPr>
                <w:rFonts w:ascii="Arial" w:hAnsi="Arial" w:cs="Arial"/>
                <w:szCs w:val="24"/>
              </w:rPr>
            </w:pPr>
            <w:r w:rsidRPr="00106102">
              <w:rPr>
                <w:rFonts w:ascii="Arial" w:hAnsi="Arial" w:cs="Arial"/>
                <w:szCs w:val="24"/>
              </w:rPr>
              <w:t>Ed Herne</w:t>
            </w:r>
            <w:r>
              <w:rPr>
                <w:rFonts w:ascii="Arial" w:hAnsi="Arial" w:cs="Arial"/>
                <w:szCs w:val="24"/>
              </w:rPr>
              <w:t xml:space="preserve"> – Acting Chief Executive Officer</w:t>
            </w:r>
          </w:p>
        </w:tc>
      </w:tr>
      <w:tr w:rsidR="00C46D06" w:rsidRPr="00106102" w14:paraId="296A8AC6" w14:textId="77777777" w:rsidTr="00796721">
        <w:trPr>
          <w:trHeight w:val="940"/>
        </w:trPr>
        <w:tc>
          <w:tcPr>
            <w:tcW w:w="2638" w:type="dxa"/>
            <w:tcBorders>
              <w:top w:val="single" w:sz="4" w:space="0" w:color="auto"/>
              <w:left w:val="single" w:sz="4" w:space="0" w:color="auto"/>
              <w:bottom w:val="single" w:sz="4" w:space="0" w:color="auto"/>
              <w:right w:val="single" w:sz="4" w:space="0" w:color="auto"/>
            </w:tcBorders>
            <w:hideMark/>
          </w:tcPr>
          <w:p w14:paraId="0E731A05" w14:textId="77777777" w:rsidR="00C46D06" w:rsidRPr="00106102" w:rsidRDefault="00C46D06" w:rsidP="00552C7B">
            <w:pPr>
              <w:jc w:val="both"/>
              <w:rPr>
                <w:rFonts w:ascii="Arial" w:hAnsi="Arial" w:cs="Arial"/>
                <w:b/>
                <w:szCs w:val="24"/>
              </w:rPr>
            </w:pPr>
            <w:r w:rsidRPr="00106102">
              <w:rPr>
                <w:rFonts w:ascii="Arial" w:hAnsi="Arial" w:cs="Arial"/>
                <w:b/>
                <w:szCs w:val="24"/>
              </w:rPr>
              <w:t>Attachments</w:t>
            </w:r>
          </w:p>
        </w:tc>
        <w:tc>
          <w:tcPr>
            <w:tcW w:w="5670" w:type="dxa"/>
            <w:tcBorders>
              <w:top w:val="single" w:sz="4" w:space="0" w:color="auto"/>
              <w:left w:val="single" w:sz="4" w:space="0" w:color="auto"/>
              <w:bottom w:val="single" w:sz="4" w:space="0" w:color="auto"/>
              <w:right w:val="single" w:sz="4" w:space="0" w:color="auto"/>
            </w:tcBorders>
            <w:hideMark/>
          </w:tcPr>
          <w:p w14:paraId="70B9F39A" w14:textId="77777777" w:rsidR="00C46D06" w:rsidRDefault="00C46D06" w:rsidP="006608C2">
            <w:pPr>
              <w:pStyle w:val="ListParagraph"/>
              <w:numPr>
                <w:ilvl w:val="0"/>
                <w:numId w:val="35"/>
              </w:numPr>
              <w:spacing w:after="0"/>
              <w:ind w:left="381" w:hanging="425"/>
              <w:jc w:val="both"/>
              <w:rPr>
                <w:rFonts w:ascii="Arial" w:hAnsi="Arial" w:cs="Arial"/>
                <w:sz w:val="24"/>
                <w:szCs w:val="24"/>
                <w:lang w:val="en-US"/>
              </w:rPr>
            </w:pPr>
            <w:r w:rsidRPr="00106102">
              <w:rPr>
                <w:rFonts w:ascii="Arial" w:hAnsi="Arial" w:cs="Arial"/>
                <w:sz w:val="24"/>
                <w:szCs w:val="24"/>
                <w:lang w:val="en-US"/>
              </w:rPr>
              <w:t>Annual Budget 202</w:t>
            </w:r>
            <w:r>
              <w:rPr>
                <w:rFonts w:ascii="Arial" w:hAnsi="Arial" w:cs="Arial"/>
                <w:sz w:val="24"/>
                <w:szCs w:val="24"/>
                <w:lang w:val="en-US"/>
              </w:rPr>
              <w:t>1</w:t>
            </w:r>
            <w:r w:rsidRPr="00106102">
              <w:rPr>
                <w:rFonts w:ascii="Arial" w:hAnsi="Arial" w:cs="Arial"/>
                <w:sz w:val="24"/>
                <w:szCs w:val="24"/>
                <w:lang w:val="en-US"/>
              </w:rPr>
              <w:t>/2</w:t>
            </w:r>
            <w:r>
              <w:rPr>
                <w:rFonts w:ascii="Arial" w:hAnsi="Arial" w:cs="Arial"/>
                <w:sz w:val="24"/>
                <w:szCs w:val="24"/>
                <w:lang w:val="en-US"/>
              </w:rPr>
              <w:t>2</w:t>
            </w:r>
            <w:r w:rsidRPr="00106102">
              <w:rPr>
                <w:rFonts w:ascii="Arial" w:hAnsi="Arial" w:cs="Arial"/>
                <w:sz w:val="24"/>
                <w:szCs w:val="24"/>
                <w:lang w:val="en-US"/>
              </w:rPr>
              <w:t>.</w:t>
            </w:r>
          </w:p>
          <w:p w14:paraId="28C34738" w14:textId="77777777" w:rsidR="00C46D06" w:rsidRDefault="00C46D06" w:rsidP="006608C2">
            <w:pPr>
              <w:numPr>
                <w:ilvl w:val="0"/>
                <w:numId w:val="35"/>
              </w:numPr>
              <w:ind w:left="381" w:hanging="425"/>
              <w:contextualSpacing/>
              <w:jc w:val="both"/>
              <w:rPr>
                <w:rFonts w:ascii="Arial" w:eastAsia="Calibri" w:hAnsi="Arial" w:cs="Arial"/>
                <w:szCs w:val="24"/>
                <w:lang w:val="en-US"/>
              </w:rPr>
            </w:pPr>
            <w:r w:rsidRPr="005D1B06">
              <w:rPr>
                <w:rFonts w:ascii="Arial" w:hAnsi="Arial" w:cs="Arial"/>
                <w:szCs w:val="24"/>
                <w:lang w:val="en-US"/>
              </w:rPr>
              <w:t>Schedule of Fees &amp; Charges 2021/22</w:t>
            </w:r>
            <w:r w:rsidRPr="00106102">
              <w:rPr>
                <w:rFonts w:ascii="Arial" w:eastAsia="Calibri" w:hAnsi="Arial" w:cs="Arial"/>
                <w:szCs w:val="24"/>
                <w:lang w:val="en-US"/>
              </w:rPr>
              <w:t xml:space="preserve"> </w:t>
            </w:r>
          </w:p>
          <w:p w14:paraId="668FF4F3" w14:textId="77777777" w:rsidR="00C46D06" w:rsidRPr="00106102" w:rsidRDefault="00C46D06" w:rsidP="006608C2">
            <w:pPr>
              <w:numPr>
                <w:ilvl w:val="0"/>
                <w:numId w:val="35"/>
              </w:numPr>
              <w:ind w:left="381" w:hanging="425"/>
              <w:contextualSpacing/>
              <w:jc w:val="both"/>
              <w:rPr>
                <w:rFonts w:ascii="Arial" w:eastAsia="Calibri" w:hAnsi="Arial" w:cs="Arial"/>
                <w:szCs w:val="24"/>
                <w:lang w:val="en-US"/>
              </w:rPr>
            </w:pPr>
            <w:r w:rsidRPr="00106102">
              <w:rPr>
                <w:rFonts w:ascii="Arial" w:eastAsia="Calibri" w:hAnsi="Arial" w:cs="Arial"/>
                <w:szCs w:val="24"/>
                <w:lang w:val="en-US"/>
              </w:rPr>
              <w:t>Capital Works and Acquisition Budget 202</w:t>
            </w:r>
            <w:r>
              <w:rPr>
                <w:rFonts w:ascii="Arial" w:eastAsia="Calibri" w:hAnsi="Arial" w:cs="Arial"/>
                <w:szCs w:val="24"/>
                <w:lang w:val="en-US"/>
              </w:rPr>
              <w:t>1</w:t>
            </w:r>
            <w:r w:rsidRPr="00106102">
              <w:rPr>
                <w:rFonts w:ascii="Arial" w:eastAsia="Calibri" w:hAnsi="Arial" w:cs="Arial"/>
                <w:szCs w:val="24"/>
                <w:lang w:val="en-US"/>
              </w:rPr>
              <w:t>/2</w:t>
            </w:r>
            <w:r>
              <w:rPr>
                <w:rFonts w:ascii="Arial" w:eastAsia="Calibri" w:hAnsi="Arial" w:cs="Arial"/>
                <w:szCs w:val="24"/>
                <w:lang w:val="en-US"/>
              </w:rPr>
              <w:t>2</w:t>
            </w:r>
            <w:r w:rsidRPr="00106102">
              <w:rPr>
                <w:rFonts w:ascii="Arial" w:eastAsia="Calibri" w:hAnsi="Arial" w:cs="Arial"/>
                <w:szCs w:val="24"/>
                <w:lang w:val="en-US"/>
              </w:rPr>
              <w:t>.</w:t>
            </w:r>
          </w:p>
          <w:p w14:paraId="2A80C74C" w14:textId="02E5E012" w:rsidR="00C46D06" w:rsidRPr="00D86700" w:rsidRDefault="00C46D06" w:rsidP="00D86700">
            <w:pPr>
              <w:numPr>
                <w:ilvl w:val="0"/>
                <w:numId w:val="35"/>
              </w:numPr>
              <w:ind w:left="381" w:hanging="425"/>
              <w:contextualSpacing/>
              <w:jc w:val="both"/>
              <w:rPr>
                <w:rFonts w:ascii="Arial" w:eastAsia="Calibri" w:hAnsi="Arial" w:cs="Arial"/>
                <w:szCs w:val="24"/>
                <w:lang w:val="en-US"/>
              </w:rPr>
            </w:pPr>
            <w:r w:rsidRPr="00106102">
              <w:rPr>
                <w:rFonts w:ascii="Arial" w:eastAsia="Calibri" w:hAnsi="Arial" w:cs="Arial"/>
                <w:szCs w:val="24"/>
                <w:lang w:val="en-US"/>
              </w:rPr>
              <w:t>Operating Budget by Business Unit 202</w:t>
            </w:r>
            <w:r>
              <w:rPr>
                <w:rFonts w:ascii="Arial" w:eastAsia="Calibri" w:hAnsi="Arial" w:cs="Arial"/>
                <w:szCs w:val="24"/>
                <w:lang w:val="en-US"/>
              </w:rPr>
              <w:t>1</w:t>
            </w:r>
            <w:r w:rsidRPr="00106102">
              <w:rPr>
                <w:rFonts w:ascii="Arial" w:eastAsia="Calibri" w:hAnsi="Arial" w:cs="Arial"/>
                <w:szCs w:val="24"/>
                <w:lang w:val="en-US"/>
              </w:rPr>
              <w:t>/2</w:t>
            </w:r>
            <w:r>
              <w:rPr>
                <w:rFonts w:ascii="Arial" w:eastAsia="Calibri" w:hAnsi="Arial" w:cs="Arial"/>
                <w:szCs w:val="24"/>
                <w:lang w:val="en-US"/>
              </w:rPr>
              <w:t>2</w:t>
            </w:r>
            <w:r w:rsidRPr="00106102">
              <w:rPr>
                <w:rFonts w:ascii="Arial" w:eastAsia="Calibri" w:hAnsi="Arial" w:cs="Arial"/>
                <w:szCs w:val="24"/>
                <w:lang w:val="en-US"/>
              </w:rPr>
              <w:t>.</w:t>
            </w:r>
          </w:p>
        </w:tc>
      </w:tr>
      <w:tr w:rsidR="00D86700" w:rsidRPr="00106102" w14:paraId="25365889" w14:textId="77777777" w:rsidTr="006F583A">
        <w:trPr>
          <w:trHeight w:val="566"/>
        </w:trPr>
        <w:tc>
          <w:tcPr>
            <w:tcW w:w="2638" w:type="dxa"/>
            <w:tcBorders>
              <w:top w:val="single" w:sz="4" w:space="0" w:color="auto"/>
              <w:left w:val="single" w:sz="4" w:space="0" w:color="auto"/>
              <w:bottom w:val="single" w:sz="4" w:space="0" w:color="auto"/>
              <w:right w:val="single" w:sz="4" w:space="0" w:color="auto"/>
            </w:tcBorders>
          </w:tcPr>
          <w:p w14:paraId="0E15BADD" w14:textId="1AD8E885" w:rsidR="00D86700" w:rsidRPr="00106102" w:rsidRDefault="006F2AEB" w:rsidP="006F583A">
            <w:pPr>
              <w:jc w:val="both"/>
              <w:rPr>
                <w:rFonts w:ascii="Arial" w:hAnsi="Arial" w:cs="Arial"/>
                <w:b/>
                <w:szCs w:val="24"/>
              </w:rPr>
            </w:pPr>
            <w:r>
              <w:rPr>
                <w:rFonts w:ascii="Arial" w:hAnsi="Arial" w:cs="Arial"/>
                <w:b/>
                <w:szCs w:val="24"/>
              </w:rPr>
              <w:t>Confidential Attachments</w:t>
            </w:r>
          </w:p>
        </w:tc>
        <w:tc>
          <w:tcPr>
            <w:tcW w:w="5670" w:type="dxa"/>
            <w:tcBorders>
              <w:top w:val="single" w:sz="4" w:space="0" w:color="auto"/>
              <w:left w:val="single" w:sz="4" w:space="0" w:color="auto"/>
              <w:bottom w:val="single" w:sz="4" w:space="0" w:color="auto"/>
              <w:right w:val="single" w:sz="4" w:space="0" w:color="auto"/>
            </w:tcBorders>
          </w:tcPr>
          <w:p w14:paraId="72AE566C" w14:textId="728D9997" w:rsidR="00D86700" w:rsidRPr="00106102" w:rsidRDefault="00D86700" w:rsidP="00736A83">
            <w:pPr>
              <w:pStyle w:val="ListParagraph"/>
              <w:numPr>
                <w:ilvl w:val="0"/>
                <w:numId w:val="69"/>
              </w:numPr>
              <w:spacing w:after="0" w:line="240" w:lineRule="auto"/>
              <w:ind w:left="375" w:hanging="425"/>
              <w:jc w:val="both"/>
              <w:rPr>
                <w:rFonts w:ascii="Arial" w:hAnsi="Arial" w:cs="Arial"/>
                <w:sz w:val="24"/>
                <w:szCs w:val="24"/>
                <w:lang w:val="en-US"/>
              </w:rPr>
            </w:pPr>
            <w:r w:rsidRPr="00106102">
              <w:rPr>
                <w:rFonts w:ascii="Arial" w:hAnsi="Arial" w:cs="Arial"/>
                <w:sz w:val="24"/>
                <w:szCs w:val="24"/>
                <w:lang w:val="en-US"/>
              </w:rPr>
              <w:t>Public submissions following advertising of the differential rates</w:t>
            </w:r>
          </w:p>
        </w:tc>
      </w:tr>
    </w:tbl>
    <w:p w14:paraId="775A9170" w14:textId="77777777" w:rsidR="00C46D06" w:rsidRDefault="00C46D06" w:rsidP="00C46D06">
      <w:pPr>
        <w:jc w:val="both"/>
        <w:rPr>
          <w:rFonts w:ascii="Arial" w:hAnsi="Arial" w:cs="Arial"/>
          <w:b/>
          <w:szCs w:val="32"/>
          <w:lang w:val="en-US"/>
        </w:rPr>
      </w:pPr>
    </w:p>
    <w:p w14:paraId="7EBB5381" w14:textId="40922240" w:rsidR="000B29C5" w:rsidRPr="006D752D" w:rsidRDefault="000B29C5" w:rsidP="000B29C5">
      <w:pPr>
        <w:jc w:val="both"/>
        <w:rPr>
          <w:rFonts w:ascii="Arial" w:hAnsi="Arial" w:cs="Arial"/>
          <w:b/>
          <w:szCs w:val="24"/>
        </w:rPr>
      </w:pPr>
      <w:r w:rsidRPr="00EF272D">
        <w:rPr>
          <w:rFonts w:ascii="Arial" w:hAnsi="Arial" w:cs="Arial"/>
          <w:b/>
          <w:szCs w:val="24"/>
        </w:rPr>
        <w:t xml:space="preserve">Regulation 11(da) </w:t>
      </w:r>
      <w:r w:rsidR="00644546" w:rsidRPr="00EF272D">
        <w:rPr>
          <w:rFonts w:ascii="Arial" w:hAnsi="Arial" w:cs="Arial"/>
          <w:b/>
          <w:szCs w:val="24"/>
        </w:rPr>
        <w:t>–</w:t>
      </w:r>
      <w:r w:rsidRPr="00EF272D">
        <w:rPr>
          <w:rFonts w:ascii="Arial" w:hAnsi="Arial" w:cs="Arial"/>
          <w:b/>
          <w:szCs w:val="24"/>
        </w:rPr>
        <w:t xml:space="preserve"> </w:t>
      </w:r>
      <w:r w:rsidR="00644546" w:rsidRPr="00EF272D">
        <w:rPr>
          <w:rFonts w:ascii="Arial" w:hAnsi="Arial" w:cs="Arial"/>
          <w:b/>
          <w:szCs w:val="24"/>
        </w:rPr>
        <w:t xml:space="preserve">Council agreed to remove the lighting </w:t>
      </w:r>
      <w:r w:rsidR="006E4C1F" w:rsidRPr="00EF272D">
        <w:rPr>
          <w:rFonts w:ascii="Arial" w:hAnsi="Arial" w:cs="Arial"/>
          <w:b/>
          <w:szCs w:val="24"/>
        </w:rPr>
        <w:t xml:space="preserve">due to </w:t>
      </w:r>
      <w:r w:rsidR="00021DA5" w:rsidRPr="00EF272D">
        <w:rPr>
          <w:rFonts w:ascii="Arial" w:hAnsi="Arial" w:cs="Arial"/>
          <w:b/>
          <w:szCs w:val="24"/>
        </w:rPr>
        <w:t xml:space="preserve">lighting spill </w:t>
      </w:r>
      <w:r w:rsidR="00BB61B1" w:rsidRPr="00EF272D">
        <w:rPr>
          <w:rFonts w:ascii="Arial" w:hAnsi="Arial" w:cs="Arial"/>
          <w:b/>
          <w:szCs w:val="24"/>
        </w:rPr>
        <w:t xml:space="preserve">concerns </w:t>
      </w:r>
      <w:r w:rsidR="00402B1F" w:rsidRPr="00EF272D">
        <w:rPr>
          <w:rFonts w:ascii="Arial" w:hAnsi="Arial" w:cs="Arial"/>
          <w:b/>
          <w:szCs w:val="24"/>
        </w:rPr>
        <w:t xml:space="preserve">from </w:t>
      </w:r>
      <w:proofErr w:type="gramStart"/>
      <w:r w:rsidR="00402B1F" w:rsidRPr="00EF272D">
        <w:rPr>
          <w:rFonts w:ascii="Arial" w:hAnsi="Arial" w:cs="Arial"/>
          <w:b/>
          <w:szCs w:val="24"/>
        </w:rPr>
        <w:t>local residents</w:t>
      </w:r>
      <w:proofErr w:type="gramEnd"/>
      <w:r w:rsidR="00402B1F" w:rsidRPr="00EF272D">
        <w:rPr>
          <w:rFonts w:ascii="Arial" w:hAnsi="Arial" w:cs="Arial"/>
          <w:b/>
          <w:szCs w:val="24"/>
        </w:rPr>
        <w:t>.</w:t>
      </w:r>
      <w:r w:rsidR="00402B1F">
        <w:rPr>
          <w:rFonts w:ascii="Arial" w:hAnsi="Arial" w:cs="Arial"/>
          <w:b/>
          <w:szCs w:val="24"/>
        </w:rPr>
        <w:t xml:space="preserve"> </w:t>
      </w:r>
    </w:p>
    <w:p w14:paraId="737F6AFB" w14:textId="77777777" w:rsidR="000B29C5" w:rsidRPr="006D752D" w:rsidRDefault="000B29C5" w:rsidP="000B29C5">
      <w:pPr>
        <w:jc w:val="both"/>
        <w:rPr>
          <w:rFonts w:ascii="Arial" w:hAnsi="Arial" w:cs="Arial"/>
          <w:szCs w:val="24"/>
        </w:rPr>
      </w:pPr>
    </w:p>
    <w:p w14:paraId="7A380768" w14:textId="6F2914FE" w:rsidR="000B29C5" w:rsidRPr="006D752D" w:rsidRDefault="000B29C5" w:rsidP="000B29C5">
      <w:pPr>
        <w:jc w:val="both"/>
        <w:rPr>
          <w:rFonts w:ascii="Arial" w:hAnsi="Arial" w:cs="Arial"/>
          <w:szCs w:val="24"/>
        </w:rPr>
      </w:pPr>
      <w:r w:rsidRPr="006D752D">
        <w:rPr>
          <w:rFonts w:ascii="Arial" w:hAnsi="Arial" w:cs="Arial"/>
          <w:szCs w:val="24"/>
        </w:rPr>
        <w:t xml:space="preserve">Moved – Councillor </w:t>
      </w:r>
      <w:r w:rsidR="00E70056">
        <w:rPr>
          <w:rFonts w:ascii="Arial" w:hAnsi="Arial" w:cs="Arial"/>
          <w:szCs w:val="24"/>
        </w:rPr>
        <w:t>Senathirajah</w:t>
      </w:r>
    </w:p>
    <w:p w14:paraId="52811418" w14:textId="451F118F" w:rsidR="000B29C5" w:rsidRPr="006D752D" w:rsidRDefault="000B29C5" w:rsidP="000B29C5">
      <w:pPr>
        <w:jc w:val="both"/>
        <w:rPr>
          <w:rFonts w:ascii="Arial" w:hAnsi="Arial" w:cs="Arial"/>
          <w:szCs w:val="24"/>
        </w:rPr>
      </w:pPr>
      <w:r w:rsidRPr="006D752D">
        <w:rPr>
          <w:rFonts w:ascii="Arial" w:hAnsi="Arial" w:cs="Arial"/>
          <w:szCs w:val="24"/>
        </w:rPr>
        <w:t xml:space="preserve">Seconded – Councillor </w:t>
      </w:r>
      <w:r w:rsidR="00E70056">
        <w:rPr>
          <w:rFonts w:ascii="Arial" w:hAnsi="Arial" w:cs="Arial"/>
          <w:szCs w:val="24"/>
        </w:rPr>
        <w:t>McManus</w:t>
      </w:r>
    </w:p>
    <w:p w14:paraId="3CECCB8A" w14:textId="77777777" w:rsidR="000B29C5" w:rsidRPr="006D752D" w:rsidRDefault="000B29C5" w:rsidP="000B29C5">
      <w:pPr>
        <w:jc w:val="both"/>
        <w:rPr>
          <w:rFonts w:ascii="Arial" w:hAnsi="Arial" w:cs="Arial"/>
          <w:szCs w:val="24"/>
        </w:rPr>
      </w:pPr>
    </w:p>
    <w:p w14:paraId="63493968" w14:textId="77777777" w:rsidR="000B29C5" w:rsidRPr="006D752D" w:rsidRDefault="000B29C5" w:rsidP="000B29C5">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0B2C478A" w14:textId="77777777" w:rsidR="000B29C5" w:rsidRDefault="000B29C5" w:rsidP="000B29C5">
      <w:pPr>
        <w:jc w:val="both"/>
        <w:rPr>
          <w:rFonts w:ascii="Arial" w:hAnsi="Arial" w:cs="Arial"/>
          <w:szCs w:val="24"/>
        </w:rPr>
      </w:pPr>
      <w:r w:rsidRPr="006D752D">
        <w:rPr>
          <w:rFonts w:ascii="Arial" w:hAnsi="Arial" w:cs="Arial"/>
          <w:szCs w:val="24"/>
        </w:rPr>
        <w:t>(Printed below for ease of reference)</w:t>
      </w:r>
    </w:p>
    <w:p w14:paraId="556B899C" w14:textId="7D2733E0" w:rsidR="004C042D" w:rsidRDefault="004C042D" w:rsidP="000B29C5">
      <w:pPr>
        <w:jc w:val="both"/>
        <w:rPr>
          <w:rFonts w:ascii="Arial" w:hAnsi="Arial" w:cs="Arial"/>
          <w:szCs w:val="24"/>
        </w:rPr>
      </w:pPr>
    </w:p>
    <w:p w14:paraId="63FE0FF5" w14:textId="77777777" w:rsidR="00AD30C0" w:rsidRDefault="00AD30C0" w:rsidP="000B29C5">
      <w:pPr>
        <w:jc w:val="both"/>
        <w:rPr>
          <w:rFonts w:ascii="Arial" w:hAnsi="Arial" w:cs="Arial"/>
          <w:szCs w:val="24"/>
        </w:rPr>
      </w:pPr>
    </w:p>
    <w:p w14:paraId="375FC683" w14:textId="77777777" w:rsidR="004C042D" w:rsidRPr="006D752D" w:rsidRDefault="004C042D" w:rsidP="00552C7B">
      <w:pPr>
        <w:rPr>
          <w:rFonts w:ascii="Arial" w:hAnsi="Arial" w:cs="Arial"/>
          <w:szCs w:val="24"/>
        </w:rPr>
      </w:pPr>
      <w:r w:rsidRPr="006D752D">
        <w:rPr>
          <w:rFonts w:ascii="Arial" w:hAnsi="Arial" w:cs="Arial"/>
          <w:szCs w:val="24"/>
          <w:u w:val="single"/>
        </w:rPr>
        <w:t>Amendment</w:t>
      </w:r>
    </w:p>
    <w:p w14:paraId="704F6D53" w14:textId="6DE97614" w:rsidR="004C042D" w:rsidRPr="006D752D" w:rsidRDefault="004C042D" w:rsidP="00552C7B">
      <w:pPr>
        <w:rPr>
          <w:rFonts w:ascii="Arial" w:hAnsi="Arial" w:cs="Arial"/>
          <w:szCs w:val="24"/>
        </w:rPr>
      </w:pPr>
      <w:r w:rsidRPr="006D752D">
        <w:rPr>
          <w:rFonts w:ascii="Arial" w:hAnsi="Arial" w:cs="Arial"/>
          <w:szCs w:val="24"/>
        </w:rPr>
        <w:t xml:space="preserve">Moved - Councillor </w:t>
      </w:r>
      <w:r>
        <w:rPr>
          <w:rFonts w:ascii="Arial" w:hAnsi="Arial" w:cs="Arial"/>
          <w:szCs w:val="24"/>
        </w:rPr>
        <w:t>Mangano</w:t>
      </w:r>
    </w:p>
    <w:p w14:paraId="3221EBE9" w14:textId="3587FE4B" w:rsidR="004C042D" w:rsidRPr="006D752D" w:rsidRDefault="004C042D" w:rsidP="00552C7B">
      <w:pPr>
        <w:rPr>
          <w:rFonts w:ascii="Arial" w:hAnsi="Arial" w:cs="Arial"/>
          <w:szCs w:val="24"/>
        </w:rPr>
      </w:pPr>
      <w:r w:rsidRPr="006D752D">
        <w:rPr>
          <w:rFonts w:ascii="Arial" w:hAnsi="Arial" w:cs="Arial"/>
          <w:szCs w:val="24"/>
        </w:rPr>
        <w:t xml:space="preserve">Seconded - Councillor </w:t>
      </w:r>
      <w:r w:rsidR="0039089E">
        <w:rPr>
          <w:rFonts w:ascii="Arial" w:hAnsi="Arial" w:cs="Arial"/>
          <w:szCs w:val="24"/>
        </w:rPr>
        <w:t>Coghlan</w:t>
      </w:r>
    </w:p>
    <w:p w14:paraId="5A640CB4" w14:textId="77777777" w:rsidR="004C042D" w:rsidRPr="006D752D" w:rsidRDefault="004C042D" w:rsidP="00552C7B">
      <w:pPr>
        <w:rPr>
          <w:rFonts w:ascii="Arial" w:hAnsi="Arial" w:cs="Arial"/>
          <w:szCs w:val="24"/>
        </w:rPr>
      </w:pPr>
    </w:p>
    <w:p w14:paraId="5547A098" w14:textId="77777777" w:rsidR="00F5002B" w:rsidRDefault="004C042D" w:rsidP="00552C7B">
      <w:pPr>
        <w:jc w:val="both"/>
        <w:rPr>
          <w:rFonts w:ascii="Arial" w:hAnsi="Arial" w:cs="Arial"/>
          <w:b/>
          <w:szCs w:val="24"/>
        </w:rPr>
      </w:pPr>
      <w:r w:rsidRPr="006D752D">
        <w:rPr>
          <w:rFonts w:ascii="Arial" w:hAnsi="Arial" w:cs="Arial"/>
          <w:b/>
          <w:szCs w:val="24"/>
        </w:rPr>
        <w:t>That</w:t>
      </w:r>
      <w:r w:rsidR="00F5002B" w:rsidRPr="00F5002B">
        <w:rPr>
          <w:rFonts w:ascii="Arial" w:hAnsi="Arial" w:cs="Arial"/>
          <w:b/>
          <w:szCs w:val="24"/>
        </w:rPr>
        <w:t xml:space="preserve"> </w:t>
      </w:r>
    </w:p>
    <w:p w14:paraId="78DB5BC1" w14:textId="77777777" w:rsidR="00F5002B" w:rsidRDefault="00F5002B" w:rsidP="00552C7B">
      <w:pPr>
        <w:jc w:val="both"/>
        <w:rPr>
          <w:rFonts w:ascii="Arial" w:hAnsi="Arial" w:cs="Arial"/>
          <w:b/>
          <w:szCs w:val="24"/>
        </w:rPr>
      </w:pPr>
    </w:p>
    <w:p w14:paraId="79877CC3" w14:textId="1935BFFA" w:rsidR="00F5002B" w:rsidRPr="00F5002B" w:rsidRDefault="00F5002B" w:rsidP="00F5002B">
      <w:pPr>
        <w:pStyle w:val="ListParagraph"/>
        <w:numPr>
          <w:ilvl w:val="6"/>
          <w:numId w:val="20"/>
        </w:numPr>
        <w:spacing w:after="0" w:line="240" w:lineRule="auto"/>
        <w:ind w:left="567" w:hanging="567"/>
        <w:jc w:val="both"/>
        <w:rPr>
          <w:rFonts w:ascii="Arial" w:hAnsi="Arial" w:cs="Arial"/>
          <w:b/>
          <w:sz w:val="24"/>
          <w:szCs w:val="24"/>
        </w:rPr>
      </w:pPr>
      <w:r w:rsidRPr="00F5002B">
        <w:rPr>
          <w:rFonts w:ascii="Arial" w:hAnsi="Arial" w:cs="Arial"/>
          <w:b/>
          <w:sz w:val="24"/>
          <w:szCs w:val="24"/>
        </w:rPr>
        <w:t xml:space="preserve">there is </w:t>
      </w:r>
      <w:r w:rsidR="00125032">
        <w:rPr>
          <w:rFonts w:ascii="Arial" w:hAnsi="Arial" w:cs="Arial"/>
          <w:b/>
          <w:sz w:val="24"/>
          <w:szCs w:val="24"/>
        </w:rPr>
        <w:t>0%</w:t>
      </w:r>
      <w:r w:rsidRPr="00F5002B">
        <w:rPr>
          <w:rFonts w:ascii="Arial" w:hAnsi="Arial" w:cs="Arial"/>
          <w:b/>
          <w:sz w:val="24"/>
          <w:szCs w:val="24"/>
        </w:rPr>
        <w:t xml:space="preserve"> increase in </w:t>
      </w:r>
      <w:r w:rsidR="00BC6D6F">
        <w:rPr>
          <w:rFonts w:ascii="Arial" w:hAnsi="Arial" w:cs="Arial"/>
          <w:b/>
          <w:sz w:val="24"/>
          <w:szCs w:val="24"/>
        </w:rPr>
        <w:t>residential and non</w:t>
      </w:r>
      <w:r w:rsidR="00455EAD">
        <w:rPr>
          <w:rFonts w:ascii="Arial" w:hAnsi="Arial" w:cs="Arial"/>
          <w:b/>
          <w:sz w:val="24"/>
          <w:szCs w:val="24"/>
        </w:rPr>
        <w:t>-</w:t>
      </w:r>
      <w:r w:rsidR="00BC6D6F">
        <w:rPr>
          <w:rFonts w:ascii="Arial" w:hAnsi="Arial" w:cs="Arial"/>
          <w:b/>
          <w:sz w:val="24"/>
          <w:szCs w:val="24"/>
        </w:rPr>
        <w:t xml:space="preserve">residential </w:t>
      </w:r>
      <w:r w:rsidRPr="00F5002B">
        <w:rPr>
          <w:rFonts w:ascii="Arial" w:hAnsi="Arial" w:cs="Arial"/>
          <w:b/>
          <w:sz w:val="24"/>
          <w:szCs w:val="24"/>
        </w:rPr>
        <w:t>rates</w:t>
      </w:r>
      <w:r w:rsidR="00BC6D6F">
        <w:rPr>
          <w:rFonts w:ascii="Arial" w:hAnsi="Arial" w:cs="Arial"/>
          <w:b/>
          <w:sz w:val="24"/>
          <w:szCs w:val="24"/>
        </w:rPr>
        <w:t xml:space="preserve"> and 10% </w:t>
      </w:r>
      <w:r w:rsidR="00455EAD">
        <w:rPr>
          <w:rFonts w:ascii="Arial" w:hAnsi="Arial" w:cs="Arial"/>
          <w:b/>
          <w:sz w:val="24"/>
          <w:szCs w:val="24"/>
        </w:rPr>
        <w:t>for</w:t>
      </w:r>
      <w:r w:rsidR="00BC6D6F">
        <w:rPr>
          <w:rFonts w:ascii="Arial" w:hAnsi="Arial" w:cs="Arial"/>
          <w:b/>
          <w:sz w:val="24"/>
          <w:szCs w:val="24"/>
        </w:rPr>
        <w:t xml:space="preserve"> </w:t>
      </w:r>
      <w:r w:rsidR="00455EAD">
        <w:rPr>
          <w:rFonts w:ascii="Arial" w:hAnsi="Arial" w:cs="Arial"/>
          <w:b/>
          <w:sz w:val="24"/>
          <w:szCs w:val="24"/>
        </w:rPr>
        <w:t xml:space="preserve">Vacant </w:t>
      </w:r>
      <w:proofErr w:type="gramStart"/>
      <w:r w:rsidR="00455EAD">
        <w:rPr>
          <w:rFonts w:ascii="Arial" w:hAnsi="Arial" w:cs="Arial"/>
          <w:b/>
          <w:sz w:val="24"/>
          <w:szCs w:val="24"/>
        </w:rPr>
        <w:t>Land</w:t>
      </w:r>
      <w:r w:rsidRPr="00F5002B">
        <w:rPr>
          <w:rFonts w:ascii="Arial" w:hAnsi="Arial" w:cs="Arial"/>
          <w:b/>
          <w:sz w:val="24"/>
          <w:szCs w:val="24"/>
        </w:rPr>
        <w:t>;</w:t>
      </w:r>
      <w:proofErr w:type="gramEnd"/>
      <w:r w:rsidRPr="00F5002B">
        <w:rPr>
          <w:rFonts w:ascii="Arial" w:hAnsi="Arial" w:cs="Arial"/>
          <w:b/>
          <w:sz w:val="24"/>
          <w:szCs w:val="24"/>
        </w:rPr>
        <w:t xml:space="preserve"> and</w:t>
      </w:r>
    </w:p>
    <w:p w14:paraId="34FDFAC7" w14:textId="77777777" w:rsidR="00F5002B" w:rsidRPr="00F5002B" w:rsidRDefault="00F5002B" w:rsidP="00F5002B">
      <w:pPr>
        <w:jc w:val="both"/>
        <w:rPr>
          <w:rFonts w:ascii="Arial" w:hAnsi="Arial" w:cs="Arial"/>
          <w:b/>
          <w:szCs w:val="24"/>
        </w:rPr>
      </w:pPr>
    </w:p>
    <w:p w14:paraId="4B484509" w14:textId="54ED0701" w:rsidR="004C042D" w:rsidRPr="00F5002B" w:rsidRDefault="002322AB" w:rsidP="00F5002B">
      <w:pPr>
        <w:pStyle w:val="ListParagraph"/>
        <w:numPr>
          <w:ilvl w:val="6"/>
          <w:numId w:val="20"/>
        </w:numPr>
        <w:spacing w:after="0" w:line="240" w:lineRule="auto"/>
        <w:ind w:left="567" w:hanging="567"/>
        <w:jc w:val="both"/>
        <w:rPr>
          <w:rFonts w:ascii="Arial" w:hAnsi="Arial" w:cs="Arial"/>
          <w:b/>
          <w:sz w:val="24"/>
          <w:szCs w:val="24"/>
        </w:rPr>
      </w:pPr>
      <w:r w:rsidRPr="00F5002B">
        <w:rPr>
          <w:rFonts w:ascii="Arial" w:hAnsi="Arial" w:cs="Arial"/>
          <w:b/>
          <w:sz w:val="24"/>
          <w:szCs w:val="24"/>
        </w:rPr>
        <w:t>the light</w:t>
      </w:r>
      <w:r w:rsidR="0039089E" w:rsidRPr="00F5002B">
        <w:rPr>
          <w:rFonts w:ascii="Arial" w:hAnsi="Arial" w:cs="Arial"/>
          <w:b/>
          <w:sz w:val="24"/>
          <w:szCs w:val="24"/>
        </w:rPr>
        <w:t>ing upgrade</w:t>
      </w:r>
      <w:r w:rsidRPr="00F5002B">
        <w:rPr>
          <w:rFonts w:ascii="Arial" w:hAnsi="Arial" w:cs="Arial"/>
          <w:b/>
          <w:sz w:val="24"/>
          <w:szCs w:val="24"/>
        </w:rPr>
        <w:t xml:space="preserve"> at David Cruickshank Reserve</w:t>
      </w:r>
      <w:r w:rsidR="0039089E" w:rsidRPr="00F5002B">
        <w:rPr>
          <w:rFonts w:ascii="Arial" w:hAnsi="Arial" w:cs="Arial"/>
          <w:b/>
          <w:sz w:val="24"/>
          <w:szCs w:val="24"/>
        </w:rPr>
        <w:t xml:space="preserve"> be removed from the budget</w:t>
      </w:r>
      <w:r w:rsidR="00F5002B" w:rsidRPr="00F5002B">
        <w:rPr>
          <w:rFonts w:ascii="Arial" w:hAnsi="Arial" w:cs="Arial"/>
          <w:b/>
          <w:sz w:val="24"/>
          <w:szCs w:val="24"/>
        </w:rPr>
        <w:t>.</w:t>
      </w:r>
      <w:r w:rsidR="0039089E" w:rsidRPr="00F5002B">
        <w:rPr>
          <w:rFonts w:ascii="Arial" w:hAnsi="Arial" w:cs="Arial"/>
          <w:b/>
          <w:sz w:val="24"/>
          <w:szCs w:val="24"/>
        </w:rPr>
        <w:t xml:space="preserve"> </w:t>
      </w:r>
    </w:p>
    <w:p w14:paraId="2E8D3679" w14:textId="77777777" w:rsidR="004C042D" w:rsidRPr="006D752D" w:rsidRDefault="004C042D" w:rsidP="00552C7B">
      <w:pPr>
        <w:jc w:val="right"/>
        <w:rPr>
          <w:rFonts w:ascii="Arial" w:hAnsi="Arial" w:cs="Arial"/>
          <w:b/>
          <w:szCs w:val="24"/>
        </w:rPr>
      </w:pPr>
    </w:p>
    <w:p w14:paraId="6C2F0FD1" w14:textId="01F04027" w:rsidR="00B34AA0" w:rsidRDefault="00AD30C0" w:rsidP="00B34AA0">
      <w:pPr>
        <w:jc w:val="both"/>
        <w:rPr>
          <w:rFonts w:ascii="Arial" w:hAnsi="Arial" w:cs="Arial"/>
          <w:szCs w:val="24"/>
        </w:rPr>
      </w:pPr>
      <w:r>
        <w:rPr>
          <w:rFonts w:ascii="Arial" w:hAnsi="Arial" w:cs="Arial"/>
          <w:noProof/>
          <w:sz w:val="22"/>
          <w:szCs w:val="22"/>
        </w:rPr>
        <mc:AlternateContent>
          <mc:Choice Requires="wps">
            <w:drawing>
              <wp:anchor distT="0" distB="0" distL="114300" distR="114300" simplePos="0" relativeHeight="251691012" behindDoc="1" locked="0" layoutInCell="1" allowOverlap="1" wp14:anchorId="3B4DDEC1" wp14:editId="78D9DA8D">
                <wp:simplePos x="0" y="0"/>
                <wp:positionH relativeFrom="margin">
                  <wp:align>left</wp:align>
                </wp:positionH>
                <wp:positionV relativeFrom="paragraph">
                  <wp:posOffset>172085</wp:posOffset>
                </wp:positionV>
                <wp:extent cx="5320665" cy="1043940"/>
                <wp:effectExtent l="0" t="0" r="0" b="3810"/>
                <wp:wrapNone/>
                <wp:docPr id="27" name="Rectangle 27"/>
                <wp:cNvGraphicFramePr/>
                <a:graphic xmlns:a="http://schemas.openxmlformats.org/drawingml/2006/main">
                  <a:graphicData uri="http://schemas.microsoft.com/office/word/2010/wordprocessingShape">
                    <wps:wsp>
                      <wps:cNvSpPr/>
                      <wps:spPr>
                        <a:xfrm>
                          <a:off x="0" y="0"/>
                          <a:ext cx="5320665" cy="104394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10BACB" id="Rectangle 27" o:spid="_x0000_s1026" style="position:absolute;margin-left:0;margin-top:13.55pt;width:418.95pt;height:82.2pt;z-index:-2516254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" fillcolor="#bfbfbf [2412]" stroked="f" strokeweight="2pt">
                <w10:wrap anchorx="margin"/>
              </v:rect>
            </w:pict>
          </mc:Fallback>
        </mc:AlternateContent>
      </w:r>
    </w:p>
    <w:p w14:paraId="0FC5F593" w14:textId="1DD7FC21" w:rsidR="00B34AA0" w:rsidRPr="006D752D" w:rsidRDefault="00B34AA0" w:rsidP="00B34AA0">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Smyth</w:t>
      </w:r>
    </w:p>
    <w:p w14:paraId="386AD069" w14:textId="6828A34E" w:rsidR="00B34AA0" w:rsidRPr="006D752D" w:rsidRDefault="00B34AA0" w:rsidP="00B34AA0">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Hodsdon</w:t>
      </w:r>
    </w:p>
    <w:p w14:paraId="74CA14F9" w14:textId="77777777" w:rsidR="00B34AA0" w:rsidRPr="006D752D" w:rsidRDefault="00B34AA0" w:rsidP="00B34AA0">
      <w:pPr>
        <w:jc w:val="both"/>
        <w:rPr>
          <w:rFonts w:ascii="Arial" w:hAnsi="Arial" w:cs="Arial"/>
          <w:szCs w:val="24"/>
        </w:rPr>
      </w:pPr>
    </w:p>
    <w:p w14:paraId="07938394" w14:textId="77777777" w:rsidR="00B34AA0" w:rsidRPr="006D752D" w:rsidRDefault="00B34AA0" w:rsidP="00B34AA0">
      <w:pPr>
        <w:jc w:val="both"/>
        <w:rPr>
          <w:rFonts w:ascii="Arial" w:hAnsi="Arial" w:cs="Arial"/>
          <w:szCs w:val="24"/>
        </w:rPr>
      </w:pPr>
      <w:r w:rsidRPr="006D752D">
        <w:rPr>
          <w:rFonts w:ascii="Arial" w:hAnsi="Arial" w:cs="Arial"/>
          <w:b/>
          <w:szCs w:val="24"/>
        </w:rPr>
        <w:t xml:space="preserve">That </w:t>
      </w:r>
      <w:r>
        <w:rPr>
          <w:rFonts w:ascii="Arial" w:hAnsi="Arial" w:cs="Arial"/>
          <w:b/>
          <w:szCs w:val="24"/>
        </w:rPr>
        <w:t>Standing Order 10.11 (2) be suspended to allow more than two amendments for item 13.5.</w:t>
      </w:r>
    </w:p>
    <w:p w14:paraId="34D68369" w14:textId="28D8274A" w:rsidR="00B34AA0" w:rsidRPr="006D752D" w:rsidRDefault="00B34AA0" w:rsidP="00552C7B">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3DD89B5D" w14:textId="24B72650" w:rsidR="00B34AA0" w:rsidRDefault="00B34AA0" w:rsidP="00B34AA0">
      <w:pPr>
        <w:jc w:val="right"/>
        <w:rPr>
          <w:rFonts w:ascii="Arial" w:hAnsi="Arial" w:cs="Arial"/>
          <w:b/>
          <w:szCs w:val="24"/>
        </w:rPr>
      </w:pPr>
    </w:p>
    <w:p w14:paraId="21458BA7" w14:textId="040B4F2D" w:rsidR="00AD30C0" w:rsidRDefault="00AD30C0" w:rsidP="00B34AA0">
      <w:pPr>
        <w:jc w:val="right"/>
        <w:rPr>
          <w:rFonts w:ascii="Arial" w:hAnsi="Arial" w:cs="Arial"/>
          <w:b/>
          <w:szCs w:val="24"/>
        </w:rPr>
      </w:pPr>
    </w:p>
    <w:p w14:paraId="40E92C17" w14:textId="4C4D57C7" w:rsidR="00AD30C0" w:rsidRDefault="00AD30C0" w:rsidP="00B34AA0">
      <w:pPr>
        <w:jc w:val="right"/>
        <w:rPr>
          <w:rFonts w:ascii="Arial" w:hAnsi="Arial" w:cs="Arial"/>
          <w:b/>
          <w:szCs w:val="24"/>
        </w:rPr>
      </w:pPr>
    </w:p>
    <w:p w14:paraId="4E2D5CF0" w14:textId="77777777" w:rsidR="00AD30C0" w:rsidRDefault="00AD30C0" w:rsidP="00B34AA0">
      <w:pPr>
        <w:jc w:val="right"/>
        <w:rPr>
          <w:rFonts w:ascii="Arial" w:hAnsi="Arial" w:cs="Arial"/>
          <w:b/>
          <w:szCs w:val="24"/>
        </w:rPr>
      </w:pPr>
    </w:p>
    <w:p w14:paraId="4018AF70" w14:textId="77777777" w:rsidR="00222FF6" w:rsidRDefault="00222FF6" w:rsidP="00B34AA0">
      <w:pPr>
        <w:jc w:val="right"/>
        <w:rPr>
          <w:rFonts w:ascii="Arial" w:hAnsi="Arial" w:cs="Arial"/>
          <w:b/>
          <w:szCs w:val="24"/>
        </w:rPr>
      </w:pPr>
    </w:p>
    <w:p w14:paraId="1EA4458C" w14:textId="58A250E1" w:rsidR="00222FF6" w:rsidRPr="006D752D" w:rsidRDefault="00AD30C0" w:rsidP="00552C7B">
      <w:pPr>
        <w:rPr>
          <w:rFonts w:ascii="Arial" w:hAnsi="Arial" w:cs="Arial"/>
          <w:szCs w:val="24"/>
          <w:u w:val="single"/>
        </w:rPr>
      </w:pPr>
      <w:r>
        <w:rPr>
          <w:rFonts w:ascii="Arial" w:hAnsi="Arial" w:cs="Arial"/>
          <w:noProof/>
          <w:sz w:val="22"/>
          <w:szCs w:val="22"/>
        </w:rPr>
        <mc:AlternateContent>
          <mc:Choice Requires="wps">
            <w:drawing>
              <wp:anchor distT="0" distB="0" distL="114300" distR="114300" simplePos="0" relativeHeight="251693060" behindDoc="1" locked="0" layoutInCell="1" allowOverlap="1" wp14:anchorId="6605A9AB" wp14:editId="1C457DD4">
                <wp:simplePos x="0" y="0"/>
                <wp:positionH relativeFrom="margin">
                  <wp:align>left</wp:align>
                </wp:positionH>
                <wp:positionV relativeFrom="paragraph">
                  <wp:posOffset>0</wp:posOffset>
                </wp:positionV>
                <wp:extent cx="5320665" cy="1249680"/>
                <wp:effectExtent l="0" t="0" r="0" b="7620"/>
                <wp:wrapNone/>
                <wp:docPr id="28" name="Rectangle 28"/>
                <wp:cNvGraphicFramePr/>
                <a:graphic xmlns:a="http://schemas.openxmlformats.org/drawingml/2006/main">
                  <a:graphicData uri="http://schemas.microsoft.com/office/word/2010/wordprocessingShape">
                    <wps:wsp>
                      <wps:cNvSpPr/>
                      <wps:spPr>
                        <a:xfrm>
                          <a:off x="0" y="0"/>
                          <a:ext cx="5320665" cy="124968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E92625" id="Rectangle 28" o:spid="_x0000_s1026" style="position:absolute;margin-left:0;margin-top:0;width:418.95pt;height:98.4pt;z-index:-2516234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" fillcolor="#bfbfbf [2412]" stroked="f" strokeweight="2pt">
                <w10:wrap anchorx="margin"/>
              </v:rect>
            </w:pict>
          </mc:Fallback>
        </mc:AlternateContent>
      </w:r>
      <w:r w:rsidR="00222FF6" w:rsidRPr="006D752D">
        <w:rPr>
          <w:rFonts w:ascii="Arial" w:hAnsi="Arial" w:cs="Arial"/>
          <w:szCs w:val="24"/>
          <w:u w:val="single"/>
        </w:rPr>
        <w:t>Put Motion</w:t>
      </w:r>
    </w:p>
    <w:p w14:paraId="1F0CCFAC" w14:textId="2F605FF4" w:rsidR="00222FF6" w:rsidRPr="006D752D" w:rsidRDefault="00222FF6" w:rsidP="00552C7B">
      <w:pPr>
        <w:tabs>
          <w:tab w:val="left" w:pos="1985"/>
        </w:tabs>
        <w:rPr>
          <w:rFonts w:ascii="Arial" w:hAnsi="Arial" w:cs="Arial"/>
          <w:szCs w:val="24"/>
        </w:rPr>
      </w:pPr>
      <w:r w:rsidRPr="006D752D">
        <w:rPr>
          <w:rFonts w:ascii="Arial" w:hAnsi="Arial" w:cs="Arial"/>
          <w:szCs w:val="24"/>
        </w:rPr>
        <w:t xml:space="preserve">Moved - Councillor </w:t>
      </w:r>
      <w:r w:rsidR="00BC6D6F">
        <w:rPr>
          <w:rFonts w:ascii="Arial" w:hAnsi="Arial" w:cs="Arial"/>
          <w:szCs w:val="24"/>
        </w:rPr>
        <w:t>Tyson</w:t>
      </w:r>
    </w:p>
    <w:p w14:paraId="4987BBB9" w14:textId="12E3B61C" w:rsidR="00222FF6" w:rsidRPr="006D752D" w:rsidRDefault="00222FF6" w:rsidP="00552C7B">
      <w:pPr>
        <w:tabs>
          <w:tab w:val="left" w:pos="1985"/>
        </w:tabs>
        <w:rPr>
          <w:rFonts w:ascii="Arial" w:hAnsi="Arial" w:cs="Arial"/>
          <w:szCs w:val="24"/>
        </w:rPr>
      </w:pPr>
      <w:r w:rsidRPr="006D752D">
        <w:rPr>
          <w:rFonts w:ascii="Arial" w:hAnsi="Arial" w:cs="Arial"/>
          <w:szCs w:val="24"/>
        </w:rPr>
        <w:t xml:space="preserve">Seconded - Councillor </w:t>
      </w:r>
      <w:r w:rsidR="00BC6D6F">
        <w:rPr>
          <w:rFonts w:ascii="Arial" w:hAnsi="Arial" w:cs="Arial"/>
          <w:szCs w:val="24"/>
        </w:rPr>
        <w:t>McManus</w:t>
      </w:r>
    </w:p>
    <w:p w14:paraId="7739718F" w14:textId="77777777" w:rsidR="00222FF6" w:rsidRPr="006D752D" w:rsidRDefault="00222FF6" w:rsidP="00552C7B">
      <w:pPr>
        <w:rPr>
          <w:rFonts w:ascii="Arial" w:hAnsi="Arial" w:cs="Arial"/>
          <w:szCs w:val="24"/>
          <w:u w:val="single"/>
        </w:rPr>
      </w:pPr>
    </w:p>
    <w:p w14:paraId="71C6747B" w14:textId="7173FCA8" w:rsidR="00222FF6" w:rsidRPr="006D752D" w:rsidRDefault="00222FF6" w:rsidP="00552C7B">
      <w:pPr>
        <w:tabs>
          <w:tab w:val="left" w:pos="1985"/>
        </w:tabs>
        <w:jc w:val="both"/>
        <w:rPr>
          <w:rFonts w:ascii="Arial" w:hAnsi="Arial" w:cs="Arial"/>
          <w:b/>
          <w:szCs w:val="24"/>
        </w:rPr>
      </w:pPr>
      <w:r>
        <w:rPr>
          <w:rFonts w:ascii="Arial" w:hAnsi="Arial" w:cs="Arial"/>
          <w:b/>
          <w:szCs w:val="24"/>
        </w:rPr>
        <w:t xml:space="preserve">That the </w:t>
      </w:r>
      <w:r w:rsidR="00AD30C0">
        <w:rPr>
          <w:rFonts w:ascii="Arial" w:hAnsi="Arial" w:cs="Arial"/>
          <w:b/>
          <w:szCs w:val="24"/>
        </w:rPr>
        <w:t>Amendment</w:t>
      </w:r>
      <w:r w:rsidRPr="006D752D">
        <w:rPr>
          <w:rFonts w:ascii="Arial" w:hAnsi="Arial" w:cs="Arial"/>
          <w:b/>
          <w:szCs w:val="24"/>
        </w:rPr>
        <w:t xml:space="preserve"> be put.</w:t>
      </w:r>
    </w:p>
    <w:p w14:paraId="43FAA197" w14:textId="2E2EB24D" w:rsidR="00222FF6" w:rsidRPr="006D752D" w:rsidRDefault="00222FF6" w:rsidP="00222FF6">
      <w:pPr>
        <w:jc w:val="right"/>
        <w:rPr>
          <w:rFonts w:ascii="Arial" w:hAnsi="Arial" w:cs="Arial"/>
          <w:b/>
          <w:szCs w:val="24"/>
        </w:rPr>
      </w:pPr>
      <w:r>
        <w:rPr>
          <w:rFonts w:ascii="Arial" w:hAnsi="Arial" w:cs="Arial"/>
          <w:b/>
          <w:szCs w:val="24"/>
        </w:rPr>
        <w:t>CARRIED 10/2</w:t>
      </w:r>
    </w:p>
    <w:p w14:paraId="7A56F8C3" w14:textId="09B0A7C7" w:rsidR="00222FF6" w:rsidRDefault="00222FF6" w:rsidP="00222FF6">
      <w:pPr>
        <w:jc w:val="right"/>
        <w:rPr>
          <w:rFonts w:ascii="Arial" w:hAnsi="Arial" w:cs="Arial"/>
          <w:b/>
          <w:szCs w:val="24"/>
        </w:rPr>
      </w:pPr>
      <w:r w:rsidRPr="006D752D">
        <w:rPr>
          <w:rFonts w:ascii="Arial" w:hAnsi="Arial" w:cs="Arial"/>
          <w:b/>
          <w:szCs w:val="24"/>
        </w:rPr>
        <w:t xml:space="preserve">(Against: </w:t>
      </w:r>
      <w:proofErr w:type="spellStart"/>
      <w:r w:rsidRPr="006D752D">
        <w:rPr>
          <w:rFonts w:ascii="Arial" w:hAnsi="Arial" w:cs="Arial"/>
          <w:b/>
          <w:szCs w:val="24"/>
        </w:rPr>
        <w:t>Crs</w:t>
      </w:r>
      <w:proofErr w:type="spellEnd"/>
      <w:r w:rsidRPr="006D752D">
        <w:rPr>
          <w:rFonts w:ascii="Arial" w:hAnsi="Arial" w:cs="Arial"/>
          <w:b/>
          <w:szCs w:val="24"/>
        </w:rPr>
        <w:t>.</w:t>
      </w:r>
      <w:r w:rsidR="00AD30C0">
        <w:rPr>
          <w:rFonts w:ascii="Arial" w:hAnsi="Arial" w:cs="Arial"/>
          <w:b/>
          <w:szCs w:val="24"/>
        </w:rPr>
        <w:t xml:space="preserve"> </w:t>
      </w:r>
      <w:r>
        <w:rPr>
          <w:rFonts w:ascii="Arial" w:hAnsi="Arial" w:cs="Arial"/>
          <w:b/>
          <w:szCs w:val="24"/>
        </w:rPr>
        <w:t>Youngman &amp; Smyth)</w:t>
      </w:r>
    </w:p>
    <w:p w14:paraId="33273141" w14:textId="77777777" w:rsidR="00222FF6" w:rsidRDefault="00222FF6" w:rsidP="00222FF6">
      <w:pPr>
        <w:jc w:val="right"/>
        <w:rPr>
          <w:rFonts w:ascii="Arial" w:hAnsi="Arial" w:cs="Arial"/>
          <w:b/>
          <w:szCs w:val="24"/>
        </w:rPr>
      </w:pPr>
    </w:p>
    <w:p w14:paraId="487F5B61" w14:textId="77777777" w:rsidR="00516DEC" w:rsidRPr="006D752D" w:rsidRDefault="00516DEC" w:rsidP="00B34AA0">
      <w:pPr>
        <w:jc w:val="right"/>
        <w:rPr>
          <w:rFonts w:ascii="Arial" w:hAnsi="Arial" w:cs="Arial"/>
          <w:b/>
          <w:szCs w:val="24"/>
        </w:rPr>
      </w:pPr>
    </w:p>
    <w:p w14:paraId="2D8903B6" w14:textId="77777777" w:rsidR="00516DEC" w:rsidRDefault="00516DEC" w:rsidP="00516DEC">
      <w:pPr>
        <w:jc w:val="both"/>
        <w:rPr>
          <w:rFonts w:ascii="Arial" w:hAnsi="Arial" w:cs="Arial"/>
          <w:b/>
          <w:szCs w:val="24"/>
        </w:rPr>
      </w:pPr>
      <w:r w:rsidRPr="006D752D">
        <w:rPr>
          <w:rFonts w:ascii="Arial" w:hAnsi="Arial" w:cs="Arial"/>
          <w:b/>
          <w:szCs w:val="24"/>
        </w:rPr>
        <w:t xml:space="preserve">The AMENDMENT was PUT and was </w:t>
      </w:r>
    </w:p>
    <w:p w14:paraId="24DC6AC2" w14:textId="6EEDB537" w:rsidR="004C042D" w:rsidRPr="006D752D" w:rsidRDefault="00125032" w:rsidP="00552C7B">
      <w:pPr>
        <w:jc w:val="right"/>
        <w:rPr>
          <w:rFonts w:ascii="Arial" w:hAnsi="Arial" w:cs="Arial"/>
          <w:b/>
          <w:szCs w:val="24"/>
        </w:rPr>
      </w:pPr>
      <w:r>
        <w:rPr>
          <w:rFonts w:ascii="Arial" w:hAnsi="Arial" w:cs="Arial"/>
          <w:b/>
          <w:szCs w:val="24"/>
        </w:rPr>
        <w:t>CARRIED 9/3</w:t>
      </w:r>
    </w:p>
    <w:p w14:paraId="36F86B52" w14:textId="304E009C" w:rsidR="004C042D" w:rsidRPr="006D752D" w:rsidRDefault="004C042D" w:rsidP="00552C7B">
      <w:pPr>
        <w:jc w:val="right"/>
        <w:rPr>
          <w:rFonts w:ascii="Arial" w:hAnsi="Arial" w:cs="Arial"/>
          <w:b/>
          <w:szCs w:val="24"/>
        </w:rPr>
      </w:pPr>
      <w:r w:rsidRPr="006D752D">
        <w:rPr>
          <w:rFonts w:ascii="Arial" w:hAnsi="Arial" w:cs="Arial"/>
          <w:b/>
          <w:szCs w:val="24"/>
        </w:rPr>
        <w:t xml:space="preserve">(Against: </w:t>
      </w:r>
      <w:proofErr w:type="spellStart"/>
      <w:r w:rsidRPr="006D752D">
        <w:rPr>
          <w:rFonts w:ascii="Arial" w:hAnsi="Arial" w:cs="Arial"/>
          <w:b/>
          <w:szCs w:val="24"/>
        </w:rPr>
        <w:t>Crs</w:t>
      </w:r>
      <w:proofErr w:type="spellEnd"/>
      <w:r w:rsidRPr="006D752D">
        <w:rPr>
          <w:rFonts w:ascii="Arial" w:hAnsi="Arial" w:cs="Arial"/>
          <w:b/>
          <w:szCs w:val="24"/>
        </w:rPr>
        <w:t xml:space="preserve">. </w:t>
      </w:r>
      <w:r w:rsidR="00125032">
        <w:rPr>
          <w:rFonts w:ascii="Arial" w:hAnsi="Arial" w:cs="Arial"/>
          <w:b/>
          <w:szCs w:val="24"/>
        </w:rPr>
        <w:t>McManus Hodsdon &amp; Wetherall</w:t>
      </w:r>
      <w:r w:rsidRPr="006D752D">
        <w:rPr>
          <w:rFonts w:ascii="Arial" w:hAnsi="Arial" w:cs="Arial"/>
          <w:b/>
          <w:szCs w:val="24"/>
        </w:rPr>
        <w:t>)</w:t>
      </w:r>
    </w:p>
    <w:p w14:paraId="032025C9" w14:textId="163982E8" w:rsidR="004C042D" w:rsidRDefault="004C042D" w:rsidP="000B29C5">
      <w:pPr>
        <w:jc w:val="both"/>
        <w:rPr>
          <w:rFonts w:ascii="Arial" w:hAnsi="Arial" w:cs="Arial"/>
          <w:szCs w:val="24"/>
        </w:rPr>
      </w:pPr>
    </w:p>
    <w:p w14:paraId="598D85CD" w14:textId="77777777" w:rsidR="0017493F" w:rsidRDefault="0017493F" w:rsidP="000B29C5">
      <w:pPr>
        <w:jc w:val="both"/>
        <w:rPr>
          <w:rFonts w:ascii="Arial" w:hAnsi="Arial" w:cs="Arial"/>
          <w:szCs w:val="24"/>
        </w:rPr>
      </w:pPr>
    </w:p>
    <w:p w14:paraId="383CCFDD" w14:textId="77777777" w:rsidR="007A14E4" w:rsidRPr="006D752D" w:rsidRDefault="007A14E4" w:rsidP="00552C7B">
      <w:pPr>
        <w:rPr>
          <w:rFonts w:ascii="Arial" w:hAnsi="Arial" w:cs="Arial"/>
          <w:szCs w:val="24"/>
        </w:rPr>
      </w:pPr>
      <w:r w:rsidRPr="006D752D">
        <w:rPr>
          <w:rFonts w:ascii="Arial" w:hAnsi="Arial" w:cs="Arial"/>
          <w:szCs w:val="24"/>
          <w:u w:val="single"/>
        </w:rPr>
        <w:t>Amendment</w:t>
      </w:r>
    </w:p>
    <w:p w14:paraId="0FFF1001" w14:textId="32858E19" w:rsidR="007A14E4" w:rsidRPr="006D752D" w:rsidRDefault="007A14E4" w:rsidP="00552C7B">
      <w:pPr>
        <w:rPr>
          <w:rFonts w:ascii="Arial" w:hAnsi="Arial" w:cs="Arial"/>
          <w:szCs w:val="24"/>
        </w:rPr>
      </w:pPr>
      <w:r w:rsidRPr="006D752D">
        <w:rPr>
          <w:rFonts w:ascii="Arial" w:hAnsi="Arial" w:cs="Arial"/>
          <w:szCs w:val="24"/>
        </w:rPr>
        <w:t xml:space="preserve">Moved - Councillor </w:t>
      </w:r>
      <w:r w:rsidR="00F46844">
        <w:rPr>
          <w:rFonts w:ascii="Arial" w:hAnsi="Arial" w:cs="Arial"/>
          <w:szCs w:val="24"/>
        </w:rPr>
        <w:t>Hodsdon</w:t>
      </w:r>
    </w:p>
    <w:p w14:paraId="4715AB1D" w14:textId="49B01392" w:rsidR="007A14E4" w:rsidRPr="006D752D" w:rsidRDefault="007A14E4" w:rsidP="00552C7B">
      <w:pPr>
        <w:rPr>
          <w:rFonts w:ascii="Arial" w:hAnsi="Arial" w:cs="Arial"/>
          <w:szCs w:val="24"/>
        </w:rPr>
      </w:pPr>
      <w:r w:rsidRPr="006D752D">
        <w:rPr>
          <w:rFonts w:ascii="Arial" w:hAnsi="Arial" w:cs="Arial"/>
          <w:szCs w:val="24"/>
        </w:rPr>
        <w:t xml:space="preserve">Seconded - Councillor </w:t>
      </w:r>
      <w:r w:rsidR="00F46844">
        <w:rPr>
          <w:rFonts w:ascii="Arial" w:hAnsi="Arial" w:cs="Arial"/>
          <w:szCs w:val="24"/>
        </w:rPr>
        <w:t>Wetherall</w:t>
      </w:r>
    </w:p>
    <w:p w14:paraId="25524C95" w14:textId="77777777" w:rsidR="007A14E4" w:rsidRPr="006D752D" w:rsidRDefault="007A14E4" w:rsidP="00552C7B">
      <w:pPr>
        <w:rPr>
          <w:rFonts w:ascii="Arial" w:hAnsi="Arial" w:cs="Arial"/>
          <w:szCs w:val="24"/>
        </w:rPr>
      </w:pPr>
    </w:p>
    <w:p w14:paraId="300EA218" w14:textId="77777777" w:rsidR="00292CA7" w:rsidRDefault="007A14E4" w:rsidP="00552C7B">
      <w:pPr>
        <w:jc w:val="both"/>
        <w:rPr>
          <w:rFonts w:ascii="Arial" w:hAnsi="Arial" w:cs="Arial"/>
          <w:b/>
          <w:szCs w:val="24"/>
        </w:rPr>
      </w:pPr>
      <w:r w:rsidRPr="006D752D">
        <w:rPr>
          <w:rFonts w:ascii="Arial" w:hAnsi="Arial" w:cs="Arial"/>
          <w:b/>
          <w:szCs w:val="24"/>
        </w:rPr>
        <w:t xml:space="preserve">That </w:t>
      </w:r>
      <w:r w:rsidR="00292CA7">
        <w:rPr>
          <w:rFonts w:ascii="Arial" w:hAnsi="Arial" w:cs="Arial"/>
          <w:b/>
          <w:szCs w:val="24"/>
        </w:rPr>
        <w:t>an additional clause 8 be included as follows:</w:t>
      </w:r>
    </w:p>
    <w:p w14:paraId="47ABE0CB" w14:textId="77777777" w:rsidR="00292CA7" w:rsidRDefault="00292CA7" w:rsidP="00552C7B">
      <w:pPr>
        <w:jc w:val="both"/>
        <w:rPr>
          <w:rFonts w:ascii="Arial" w:hAnsi="Arial" w:cs="Arial"/>
          <w:b/>
          <w:szCs w:val="24"/>
        </w:rPr>
      </w:pPr>
    </w:p>
    <w:p w14:paraId="6150A9D2" w14:textId="3ED7322C" w:rsidR="007A14E4" w:rsidRPr="00132C95" w:rsidRDefault="00C46D0A" w:rsidP="00736A83">
      <w:pPr>
        <w:pStyle w:val="ListParagraph"/>
        <w:numPr>
          <w:ilvl w:val="0"/>
          <w:numId w:val="71"/>
        </w:numPr>
        <w:spacing w:after="0" w:line="240" w:lineRule="auto"/>
        <w:ind w:left="567" w:hanging="567"/>
        <w:jc w:val="both"/>
        <w:rPr>
          <w:rFonts w:ascii="Arial" w:hAnsi="Arial" w:cs="Arial"/>
          <w:b/>
          <w:sz w:val="24"/>
          <w:szCs w:val="24"/>
        </w:rPr>
      </w:pPr>
      <w:r>
        <w:rPr>
          <w:rFonts w:ascii="Arial" w:hAnsi="Arial" w:cs="Arial"/>
          <w:b/>
          <w:sz w:val="24"/>
          <w:szCs w:val="24"/>
        </w:rPr>
        <w:t xml:space="preserve">a </w:t>
      </w:r>
      <w:r w:rsidR="007A14E4" w:rsidRPr="00132C95">
        <w:rPr>
          <w:rFonts w:ascii="Arial" w:hAnsi="Arial" w:cs="Arial"/>
          <w:b/>
          <w:sz w:val="24"/>
          <w:szCs w:val="24"/>
        </w:rPr>
        <w:t>surplus</w:t>
      </w:r>
      <w:r w:rsidR="00485E14" w:rsidRPr="00132C95">
        <w:rPr>
          <w:rFonts w:ascii="Arial" w:hAnsi="Arial" w:cs="Arial"/>
          <w:b/>
          <w:sz w:val="24"/>
          <w:szCs w:val="24"/>
        </w:rPr>
        <w:t xml:space="preserve"> </w:t>
      </w:r>
      <w:r w:rsidR="00B313F1">
        <w:rPr>
          <w:rFonts w:ascii="Arial" w:hAnsi="Arial" w:cs="Arial"/>
          <w:b/>
          <w:sz w:val="24"/>
          <w:szCs w:val="24"/>
        </w:rPr>
        <w:t xml:space="preserve">of </w:t>
      </w:r>
      <w:r>
        <w:rPr>
          <w:rFonts w:ascii="Arial" w:hAnsi="Arial" w:cs="Arial"/>
          <w:b/>
          <w:sz w:val="24"/>
          <w:szCs w:val="24"/>
        </w:rPr>
        <w:t xml:space="preserve">up to </w:t>
      </w:r>
      <w:r w:rsidR="00B313F1">
        <w:rPr>
          <w:rFonts w:ascii="Arial" w:hAnsi="Arial" w:cs="Arial"/>
          <w:b/>
          <w:sz w:val="24"/>
          <w:szCs w:val="24"/>
        </w:rPr>
        <w:t>$1 million</w:t>
      </w:r>
      <w:r w:rsidR="00485E14" w:rsidRPr="00132C95">
        <w:rPr>
          <w:rFonts w:ascii="Arial" w:hAnsi="Arial" w:cs="Arial"/>
          <w:b/>
          <w:sz w:val="24"/>
          <w:szCs w:val="24"/>
        </w:rPr>
        <w:t xml:space="preserve"> </w:t>
      </w:r>
      <w:r>
        <w:rPr>
          <w:rFonts w:ascii="Arial" w:hAnsi="Arial" w:cs="Arial"/>
          <w:b/>
          <w:sz w:val="24"/>
          <w:szCs w:val="24"/>
        </w:rPr>
        <w:t>from the</w:t>
      </w:r>
      <w:r w:rsidR="00485E14" w:rsidRPr="00132C95">
        <w:rPr>
          <w:rFonts w:ascii="Arial" w:hAnsi="Arial" w:cs="Arial"/>
          <w:b/>
          <w:sz w:val="24"/>
          <w:szCs w:val="24"/>
        </w:rPr>
        <w:t xml:space="preserve"> 20</w:t>
      </w:r>
      <w:r w:rsidR="00F46844" w:rsidRPr="00132C95">
        <w:rPr>
          <w:rFonts w:ascii="Arial" w:hAnsi="Arial" w:cs="Arial"/>
          <w:b/>
          <w:sz w:val="24"/>
          <w:szCs w:val="24"/>
        </w:rPr>
        <w:t>21/22</w:t>
      </w:r>
      <w:r w:rsidR="00485E14" w:rsidRPr="00132C95">
        <w:rPr>
          <w:rFonts w:ascii="Arial" w:hAnsi="Arial" w:cs="Arial"/>
          <w:b/>
          <w:sz w:val="24"/>
          <w:szCs w:val="24"/>
        </w:rPr>
        <w:t xml:space="preserve"> </w:t>
      </w:r>
      <w:r w:rsidR="00810CEA" w:rsidRPr="00132C95">
        <w:rPr>
          <w:rFonts w:ascii="Arial" w:hAnsi="Arial" w:cs="Arial"/>
          <w:b/>
          <w:sz w:val="24"/>
          <w:szCs w:val="24"/>
        </w:rPr>
        <w:t>Budget</w:t>
      </w:r>
      <w:r w:rsidR="00F46844" w:rsidRPr="00132C95">
        <w:rPr>
          <w:rFonts w:ascii="Arial" w:hAnsi="Arial" w:cs="Arial"/>
          <w:b/>
          <w:sz w:val="24"/>
          <w:szCs w:val="24"/>
        </w:rPr>
        <w:t xml:space="preserve"> are directed to the Underground Power Reserve.</w:t>
      </w:r>
    </w:p>
    <w:p w14:paraId="6E8FD83E" w14:textId="77777777" w:rsidR="007A14E4" w:rsidRPr="006D752D" w:rsidRDefault="007A14E4" w:rsidP="00552C7B">
      <w:pPr>
        <w:jc w:val="right"/>
        <w:rPr>
          <w:rFonts w:ascii="Arial" w:hAnsi="Arial" w:cs="Arial"/>
          <w:b/>
          <w:szCs w:val="24"/>
        </w:rPr>
      </w:pPr>
    </w:p>
    <w:p w14:paraId="1F67C580" w14:textId="0ACB9215" w:rsidR="007A14E4" w:rsidRPr="006D752D" w:rsidRDefault="007A14E4" w:rsidP="00552C7B">
      <w:pPr>
        <w:jc w:val="both"/>
        <w:rPr>
          <w:rFonts w:ascii="Arial" w:hAnsi="Arial" w:cs="Arial"/>
          <w:b/>
          <w:szCs w:val="24"/>
        </w:rPr>
      </w:pPr>
      <w:r w:rsidRPr="006D752D">
        <w:rPr>
          <w:rFonts w:ascii="Arial" w:hAnsi="Arial" w:cs="Arial"/>
          <w:b/>
          <w:szCs w:val="24"/>
        </w:rPr>
        <w:t xml:space="preserve">The AMENDMENT was PUT and was </w:t>
      </w:r>
    </w:p>
    <w:p w14:paraId="6B108674" w14:textId="1DE28B8D" w:rsidR="007A14E4" w:rsidRPr="006D752D" w:rsidRDefault="00507F8C" w:rsidP="00552C7B">
      <w:pPr>
        <w:jc w:val="right"/>
        <w:rPr>
          <w:rFonts w:ascii="Arial" w:hAnsi="Arial" w:cs="Arial"/>
          <w:b/>
          <w:szCs w:val="24"/>
        </w:rPr>
      </w:pPr>
      <w:r>
        <w:rPr>
          <w:rFonts w:ascii="Arial" w:hAnsi="Arial" w:cs="Arial"/>
          <w:b/>
          <w:szCs w:val="24"/>
        </w:rPr>
        <w:t>CARRIED 10/2</w:t>
      </w:r>
    </w:p>
    <w:p w14:paraId="740310DD" w14:textId="45957BC0" w:rsidR="007A14E4" w:rsidRPr="006D752D" w:rsidRDefault="007A14E4" w:rsidP="00552C7B">
      <w:pPr>
        <w:jc w:val="right"/>
        <w:rPr>
          <w:rFonts w:ascii="Arial" w:hAnsi="Arial" w:cs="Arial"/>
          <w:b/>
          <w:szCs w:val="24"/>
        </w:rPr>
      </w:pPr>
      <w:r w:rsidRPr="006D752D">
        <w:rPr>
          <w:rFonts w:ascii="Arial" w:hAnsi="Arial" w:cs="Arial"/>
          <w:b/>
          <w:szCs w:val="24"/>
        </w:rPr>
        <w:t xml:space="preserve">(Against: </w:t>
      </w:r>
      <w:proofErr w:type="spellStart"/>
      <w:r w:rsidRPr="006D752D">
        <w:rPr>
          <w:rFonts w:ascii="Arial" w:hAnsi="Arial" w:cs="Arial"/>
          <w:b/>
          <w:szCs w:val="24"/>
        </w:rPr>
        <w:t>Crs</w:t>
      </w:r>
      <w:proofErr w:type="spellEnd"/>
      <w:r w:rsidRPr="006D752D">
        <w:rPr>
          <w:rFonts w:ascii="Arial" w:hAnsi="Arial" w:cs="Arial"/>
          <w:b/>
          <w:szCs w:val="24"/>
        </w:rPr>
        <w:t xml:space="preserve">. </w:t>
      </w:r>
      <w:r w:rsidR="00507F8C">
        <w:rPr>
          <w:rFonts w:ascii="Arial" w:hAnsi="Arial" w:cs="Arial"/>
          <w:b/>
          <w:szCs w:val="24"/>
        </w:rPr>
        <w:t>McManus &amp; Smyth</w:t>
      </w:r>
      <w:r w:rsidRPr="006D752D">
        <w:rPr>
          <w:rFonts w:ascii="Arial" w:hAnsi="Arial" w:cs="Arial"/>
          <w:b/>
          <w:szCs w:val="24"/>
        </w:rPr>
        <w:t>)</w:t>
      </w:r>
    </w:p>
    <w:p w14:paraId="4C8DC3A2" w14:textId="6FE38E4E" w:rsidR="007A14E4" w:rsidRDefault="007A14E4" w:rsidP="000B29C5">
      <w:pPr>
        <w:jc w:val="both"/>
        <w:rPr>
          <w:rFonts w:ascii="Arial" w:hAnsi="Arial" w:cs="Arial"/>
          <w:szCs w:val="24"/>
        </w:rPr>
      </w:pPr>
    </w:p>
    <w:p w14:paraId="07D74831" w14:textId="77777777" w:rsidR="00AD30C0" w:rsidRDefault="00AD30C0" w:rsidP="000B29C5">
      <w:pPr>
        <w:jc w:val="both"/>
        <w:rPr>
          <w:rFonts w:ascii="Arial" w:hAnsi="Arial" w:cs="Arial"/>
          <w:szCs w:val="24"/>
        </w:rPr>
      </w:pPr>
    </w:p>
    <w:p w14:paraId="56C83770" w14:textId="3E4BEF8E" w:rsidR="00125032" w:rsidRDefault="00125032" w:rsidP="000B29C5">
      <w:pPr>
        <w:jc w:val="both"/>
        <w:rPr>
          <w:rFonts w:ascii="Arial" w:hAnsi="Arial" w:cs="Arial"/>
          <w:b/>
          <w:bCs/>
          <w:szCs w:val="24"/>
        </w:rPr>
      </w:pPr>
      <w:r w:rsidRPr="00125032">
        <w:rPr>
          <w:rFonts w:ascii="Arial" w:hAnsi="Arial" w:cs="Arial"/>
          <w:b/>
          <w:bCs/>
          <w:szCs w:val="24"/>
        </w:rPr>
        <w:t>The Substantive Motion was PUT and was</w:t>
      </w:r>
    </w:p>
    <w:p w14:paraId="0231FDF2" w14:textId="77777777" w:rsidR="00AD30C0" w:rsidRDefault="00AD30C0" w:rsidP="000B29C5">
      <w:pPr>
        <w:jc w:val="both"/>
        <w:rPr>
          <w:rFonts w:ascii="Arial" w:hAnsi="Arial" w:cs="Arial"/>
          <w:b/>
          <w:bCs/>
          <w:szCs w:val="24"/>
        </w:rPr>
      </w:pPr>
    </w:p>
    <w:p w14:paraId="25965DD6" w14:textId="069FDF73" w:rsidR="00AD30C0" w:rsidRPr="006D752D" w:rsidRDefault="00AD30C0" w:rsidP="00AD30C0">
      <w:pPr>
        <w:jc w:val="right"/>
        <w:rPr>
          <w:rFonts w:ascii="Arial" w:hAnsi="Arial" w:cs="Arial"/>
          <w:b/>
          <w:szCs w:val="24"/>
        </w:rPr>
      </w:pPr>
      <w:r>
        <w:rPr>
          <w:rFonts w:ascii="Arial" w:hAnsi="Arial" w:cs="Arial"/>
          <w:b/>
          <w:szCs w:val="24"/>
        </w:rPr>
        <w:t>CARRIED BY ABOSLUTE MAJORITY 11/1</w:t>
      </w:r>
    </w:p>
    <w:p w14:paraId="149AB0D6" w14:textId="77777777" w:rsidR="00AD30C0" w:rsidRDefault="00AD30C0" w:rsidP="00AD30C0">
      <w:pPr>
        <w:jc w:val="right"/>
        <w:rPr>
          <w:rFonts w:ascii="Arial" w:hAnsi="Arial" w:cs="Arial"/>
          <w:b/>
          <w:szCs w:val="24"/>
        </w:rPr>
      </w:pPr>
      <w:r w:rsidRPr="006D752D">
        <w:rPr>
          <w:rFonts w:ascii="Arial" w:hAnsi="Arial" w:cs="Arial"/>
          <w:b/>
          <w:szCs w:val="24"/>
        </w:rPr>
        <w:t xml:space="preserve">(Against: </w:t>
      </w:r>
      <w:proofErr w:type="spellStart"/>
      <w:r w:rsidRPr="006D752D">
        <w:rPr>
          <w:rFonts w:ascii="Arial" w:hAnsi="Arial" w:cs="Arial"/>
          <w:b/>
          <w:szCs w:val="24"/>
        </w:rPr>
        <w:t>Crs</w:t>
      </w:r>
      <w:proofErr w:type="spellEnd"/>
      <w:r w:rsidRPr="006D752D">
        <w:rPr>
          <w:rFonts w:ascii="Arial" w:hAnsi="Arial" w:cs="Arial"/>
          <w:b/>
          <w:szCs w:val="24"/>
        </w:rPr>
        <w:t xml:space="preserve">. </w:t>
      </w:r>
      <w:r>
        <w:rPr>
          <w:rFonts w:ascii="Arial" w:hAnsi="Arial" w:cs="Arial"/>
          <w:b/>
          <w:szCs w:val="24"/>
        </w:rPr>
        <w:t>Senathirajah</w:t>
      </w:r>
      <w:r w:rsidRPr="006D752D">
        <w:rPr>
          <w:rFonts w:ascii="Arial" w:hAnsi="Arial" w:cs="Arial"/>
          <w:b/>
          <w:szCs w:val="24"/>
        </w:rPr>
        <w:t>)</w:t>
      </w:r>
    </w:p>
    <w:p w14:paraId="606D7741" w14:textId="5AE73BEA" w:rsidR="00012F9E" w:rsidRDefault="00AD30C0" w:rsidP="000B29C5">
      <w:pPr>
        <w:jc w:val="both"/>
        <w:rPr>
          <w:rFonts w:ascii="Arial" w:hAnsi="Arial" w:cs="Arial"/>
          <w:b/>
          <w:bCs/>
          <w:szCs w:val="24"/>
        </w:rPr>
      </w:pPr>
      <w:r>
        <w:rPr>
          <w:rFonts w:ascii="Arial" w:hAnsi="Arial" w:cs="Arial"/>
          <w:noProof/>
          <w:sz w:val="22"/>
          <w:szCs w:val="22"/>
        </w:rPr>
        <mc:AlternateContent>
          <mc:Choice Requires="wps">
            <w:drawing>
              <wp:anchor distT="0" distB="0" distL="114300" distR="114300" simplePos="0" relativeHeight="251695108" behindDoc="1" locked="0" layoutInCell="1" allowOverlap="1" wp14:anchorId="1AEC0144" wp14:editId="73F27053">
                <wp:simplePos x="0" y="0"/>
                <wp:positionH relativeFrom="margin">
                  <wp:align>left</wp:align>
                </wp:positionH>
                <wp:positionV relativeFrom="paragraph">
                  <wp:posOffset>175895</wp:posOffset>
                </wp:positionV>
                <wp:extent cx="5320665" cy="3108960"/>
                <wp:effectExtent l="0" t="0" r="0" b="0"/>
                <wp:wrapNone/>
                <wp:docPr id="29" name="Rectangle 29"/>
                <wp:cNvGraphicFramePr/>
                <a:graphic xmlns:a="http://schemas.openxmlformats.org/drawingml/2006/main">
                  <a:graphicData uri="http://schemas.microsoft.com/office/word/2010/wordprocessingShape">
                    <wps:wsp>
                      <wps:cNvSpPr/>
                      <wps:spPr>
                        <a:xfrm>
                          <a:off x="0" y="0"/>
                          <a:ext cx="5320665" cy="310896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226598" id="Rectangle 29" o:spid="_x0000_s1026" style="position:absolute;margin-left:0;margin-top:13.85pt;width:418.95pt;height:244.8pt;z-index:-2516213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" fillcolor="#bfbfbf [2412]" stroked="f" strokeweight="2pt">
                <w10:wrap anchorx="margin"/>
              </v:rect>
            </w:pict>
          </mc:Fallback>
        </mc:AlternateContent>
      </w:r>
    </w:p>
    <w:p w14:paraId="7412AC50" w14:textId="2C5F30FE" w:rsidR="00012F9E" w:rsidRPr="00012F9E" w:rsidRDefault="00012F9E" w:rsidP="00AD30C0">
      <w:pPr>
        <w:jc w:val="both"/>
        <w:rPr>
          <w:rFonts w:ascii="Arial" w:hAnsi="Arial" w:cs="Arial"/>
          <w:b/>
          <w:bCs/>
          <w:sz w:val="28"/>
          <w:szCs w:val="28"/>
        </w:rPr>
      </w:pPr>
      <w:r w:rsidRPr="00012F9E">
        <w:rPr>
          <w:rFonts w:ascii="Arial" w:hAnsi="Arial" w:cs="Arial"/>
          <w:b/>
          <w:bCs/>
          <w:sz w:val="28"/>
          <w:szCs w:val="28"/>
        </w:rPr>
        <w:t>Council Resolution</w:t>
      </w:r>
    </w:p>
    <w:p w14:paraId="5E6468DC" w14:textId="77777777" w:rsidR="009826EF" w:rsidRDefault="009826EF" w:rsidP="00AD30C0">
      <w:pPr>
        <w:jc w:val="both"/>
        <w:rPr>
          <w:rFonts w:ascii="Arial" w:hAnsi="Arial" w:cs="Arial"/>
          <w:b/>
          <w:bCs/>
          <w:szCs w:val="24"/>
        </w:rPr>
      </w:pPr>
    </w:p>
    <w:p w14:paraId="1D9BEB4A" w14:textId="77777777" w:rsidR="009826EF" w:rsidRPr="004C7150" w:rsidRDefault="009826EF" w:rsidP="00AD30C0">
      <w:pPr>
        <w:jc w:val="both"/>
        <w:rPr>
          <w:rFonts w:ascii="Arial" w:hAnsi="Arial" w:cs="Arial"/>
          <w:b/>
          <w:szCs w:val="24"/>
          <w:lang w:val="en-US"/>
        </w:rPr>
      </w:pPr>
      <w:bookmarkStart w:id="64" w:name="_Hlk78323146"/>
      <w:r w:rsidRPr="004C7150">
        <w:rPr>
          <w:rFonts w:ascii="Arial" w:hAnsi="Arial" w:cs="Arial"/>
          <w:b/>
          <w:szCs w:val="24"/>
          <w:lang w:val="en-US"/>
        </w:rPr>
        <w:t>That Council in relation to:</w:t>
      </w:r>
    </w:p>
    <w:p w14:paraId="019E410A" w14:textId="77777777" w:rsidR="009826EF" w:rsidRPr="004C7150" w:rsidRDefault="009826EF" w:rsidP="00AD30C0">
      <w:pPr>
        <w:jc w:val="both"/>
        <w:rPr>
          <w:rFonts w:ascii="Arial" w:hAnsi="Arial" w:cs="Arial"/>
          <w:b/>
          <w:szCs w:val="24"/>
          <w:lang w:val="en-US"/>
        </w:rPr>
      </w:pPr>
    </w:p>
    <w:p w14:paraId="2F31D73A" w14:textId="77777777" w:rsidR="009826EF" w:rsidRPr="004C7150" w:rsidRDefault="009826EF" w:rsidP="00AD30C0">
      <w:pPr>
        <w:numPr>
          <w:ilvl w:val="0"/>
          <w:numId w:val="36"/>
        </w:numPr>
        <w:ind w:left="567" w:hanging="567"/>
        <w:contextualSpacing/>
        <w:jc w:val="both"/>
        <w:rPr>
          <w:rFonts w:ascii="Arial" w:hAnsi="Arial" w:cs="Arial"/>
          <w:b/>
          <w:szCs w:val="24"/>
          <w:lang w:val="en-US"/>
        </w:rPr>
      </w:pPr>
      <w:r w:rsidRPr="004C7150">
        <w:rPr>
          <w:rFonts w:ascii="Arial" w:hAnsi="Arial" w:cs="Arial"/>
          <w:b/>
          <w:szCs w:val="24"/>
          <w:lang w:val="en-US"/>
        </w:rPr>
        <w:t>2021/22 Budget</w:t>
      </w:r>
    </w:p>
    <w:p w14:paraId="261AA790" w14:textId="77777777" w:rsidR="009826EF" w:rsidRPr="004C7150" w:rsidRDefault="009826EF" w:rsidP="00AD30C0">
      <w:pPr>
        <w:ind w:left="567"/>
        <w:contextualSpacing/>
        <w:jc w:val="both"/>
        <w:rPr>
          <w:rFonts w:ascii="Arial" w:hAnsi="Arial" w:cs="Arial"/>
          <w:b/>
          <w:szCs w:val="24"/>
          <w:lang w:val="en-US"/>
        </w:rPr>
      </w:pPr>
      <w:r w:rsidRPr="004C7150">
        <w:rPr>
          <w:rFonts w:ascii="Arial" w:hAnsi="Arial" w:cs="Arial"/>
          <w:b/>
          <w:szCs w:val="24"/>
          <w:lang w:val="en-US"/>
        </w:rPr>
        <w:t xml:space="preserve">Adopts, pursuant to the provisions of </w:t>
      </w:r>
      <w:r w:rsidRPr="004C7150">
        <w:rPr>
          <w:rFonts w:ascii="Arial" w:hAnsi="Arial" w:cs="Arial"/>
          <w:b/>
          <w:i/>
          <w:iCs/>
          <w:szCs w:val="24"/>
          <w:lang w:val="en-US"/>
        </w:rPr>
        <w:t xml:space="preserve">Section 6.2 of the Local Government Act 1995, </w:t>
      </w:r>
      <w:r w:rsidRPr="004C7150">
        <w:rPr>
          <w:rFonts w:ascii="Arial" w:hAnsi="Arial" w:cs="Arial"/>
          <w:b/>
          <w:szCs w:val="24"/>
          <w:lang w:val="en-US"/>
        </w:rPr>
        <w:t xml:space="preserve">and </w:t>
      </w:r>
      <w:r w:rsidRPr="004C7150">
        <w:rPr>
          <w:rFonts w:ascii="Arial" w:hAnsi="Arial" w:cs="Arial"/>
          <w:b/>
          <w:i/>
          <w:iCs/>
          <w:szCs w:val="24"/>
          <w:lang w:val="en-US"/>
        </w:rPr>
        <w:t xml:space="preserve">Part 3 of the Local Government (Financial Management) Regulations 1996, </w:t>
      </w:r>
      <w:r w:rsidRPr="004C7150">
        <w:rPr>
          <w:rFonts w:ascii="Arial" w:hAnsi="Arial" w:cs="Arial"/>
          <w:b/>
          <w:szCs w:val="24"/>
          <w:lang w:val="en-US"/>
        </w:rPr>
        <w:t>the 2021/22 Annual Budget for the City of Nedlands, as contained in Attachment 1, inclusive of the following:</w:t>
      </w:r>
    </w:p>
    <w:p w14:paraId="679AF5F8" w14:textId="36CC04B5" w:rsidR="009826EF" w:rsidRPr="004C7150" w:rsidRDefault="00AD30C0" w:rsidP="00AD30C0">
      <w:pPr>
        <w:tabs>
          <w:tab w:val="left" w:pos="1740"/>
        </w:tabs>
        <w:ind w:left="567"/>
        <w:contextualSpacing/>
        <w:jc w:val="both"/>
        <w:rPr>
          <w:rFonts w:ascii="Arial" w:hAnsi="Arial" w:cs="Arial"/>
          <w:b/>
          <w:szCs w:val="24"/>
          <w:lang w:val="en-US"/>
        </w:rPr>
      </w:pPr>
      <w:r>
        <w:rPr>
          <w:rFonts w:ascii="Arial" w:hAnsi="Arial" w:cs="Arial"/>
          <w:b/>
          <w:szCs w:val="24"/>
          <w:lang w:val="en-US"/>
        </w:rPr>
        <w:tab/>
      </w:r>
    </w:p>
    <w:p w14:paraId="3EDB2B8F" w14:textId="77777777" w:rsidR="009826EF" w:rsidRPr="004C7150" w:rsidRDefault="009826EF" w:rsidP="00AD30C0">
      <w:pPr>
        <w:pStyle w:val="ListParagraph"/>
        <w:numPr>
          <w:ilvl w:val="0"/>
          <w:numId w:val="41"/>
        </w:numPr>
        <w:spacing w:after="0" w:line="240" w:lineRule="auto"/>
        <w:ind w:left="1134" w:hanging="567"/>
        <w:jc w:val="both"/>
        <w:rPr>
          <w:rFonts w:ascii="Arial" w:eastAsia="Times New Roman" w:hAnsi="Arial" w:cs="Arial"/>
          <w:b/>
          <w:sz w:val="24"/>
          <w:szCs w:val="24"/>
          <w:lang w:val="en-US"/>
        </w:rPr>
      </w:pPr>
      <w:r w:rsidRPr="004C7150">
        <w:rPr>
          <w:rFonts w:ascii="Arial" w:eastAsia="Times New Roman" w:hAnsi="Arial" w:cs="Arial"/>
          <w:b/>
          <w:sz w:val="24"/>
          <w:szCs w:val="24"/>
          <w:lang w:val="en-US"/>
        </w:rPr>
        <w:t>Statement of Comprehensive Income</w:t>
      </w:r>
    </w:p>
    <w:p w14:paraId="7922E3DD" w14:textId="77777777" w:rsidR="009826EF" w:rsidRPr="004C7150" w:rsidRDefault="009826EF" w:rsidP="00AD30C0">
      <w:pPr>
        <w:pStyle w:val="ListParagraph"/>
        <w:numPr>
          <w:ilvl w:val="0"/>
          <w:numId w:val="41"/>
        </w:numPr>
        <w:spacing w:after="0" w:line="240" w:lineRule="auto"/>
        <w:ind w:left="1134" w:hanging="567"/>
        <w:jc w:val="both"/>
        <w:rPr>
          <w:rFonts w:ascii="Arial" w:eastAsia="Times New Roman" w:hAnsi="Arial" w:cs="Arial"/>
          <w:b/>
          <w:sz w:val="24"/>
          <w:szCs w:val="24"/>
          <w:lang w:val="en-US"/>
        </w:rPr>
      </w:pPr>
      <w:r w:rsidRPr="004C7150">
        <w:rPr>
          <w:rFonts w:ascii="Arial" w:eastAsia="Times New Roman" w:hAnsi="Arial" w:cs="Arial"/>
          <w:b/>
          <w:sz w:val="24"/>
          <w:szCs w:val="24"/>
          <w:lang w:val="en-US"/>
        </w:rPr>
        <w:t>Statement of Cash Flows</w:t>
      </w:r>
    </w:p>
    <w:p w14:paraId="4A8C8A19" w14:textId="77777777" w:rsidR="009826EF" w:rsidRPr="004C7150" w:rsidRDefault="009826EF" w:rsidP="00AD30C0">
      <w:pPr>
        <w:pStyle w:val="ListParagraph"/>
        <w:numPr>
          <w:ilvl w:val="0"/>
          <w:numId w:val="41"/>
        </w:numPr>
        <w:spacing w:after="0" w:line="240" w:lineRule="auto"/>
        <w:ind w:left="1134" w:hanging="567"/>
        <w:jc w:val="both"/>
        <w:rPr>
          <w:rFonts w:ascii="Arial" w:eastAsia="Times New Roman" w:hAnsi="Arial" w:cs="Arial"/>
          <w:b/>
          <w:sz w:val="24"/>
          <w:szCs w:val="24"/>
          <w:lang w:val="en-US"/>
        </w:rPr>
      </w:pPr>
      <w:r w:rsidRPr="004C7150">
        <w:rPr>
          <w:rFonts w:ascii="Arial" w:eastAsia="Times New Roman" w:hAnsi="Arial" w:cs="Arial"/>
          <w:b/>
          <w:sz w:val="24"/>
          <w:szCs w:val="24"/>
          <w:lang w:val="en-US"/>
        </w:rPr>
        <w:t>Rate Setting Statement</w:t>
      </w:r>
    </w:p>
    <w:p w14:paraId="0C9AC1D1" w14:textId="77777777" w:rsidR="009826EF" w:rsidRPr="004C7150" w:rsidRDefault="009826EF" w:rsidP="00AD30C0">
      <w:pPr>
        <w:pStyle w:val="ListParagraph"/>
        <w:numPr>
          <w:ilvl w:val="0"/>
          <w:numId w:val="41"/>
        </w:numPr>
        <w:spacing w:after="0" w:line="240" w:lineRule="auto"/>
        <w:ind w:left="1134" w:hanging="567"/>
        <w:jc w:val="both"/>
        <w:rPr>
          <w:rFonts w:ascii="Arial" w:eastAsia="Times New Roman" w:hAnsi="Arial" w:cs="Arial"/>
          <w:b/>
          <w:sz w:val="24"/>
          <w:szCs w:val="24"/>
          <w:lang w:val="en-US"/>
        </w:rPr>
      </w:pPr>
      <w:r w:rsidRPr="004C7150">
        <w:rPr>
          <w:rFonts w:ascii="Arial" w:eastAsia="Times New Roman" w:hAnsi="Arial" w:cs="Arial"/>
          <w:b/>
          <w:sz w:val="24"/>
          <w:szCs w:val="24"/>
          <w:lang w:val="en-US"/>
        </w:rPr>
        <w:t>Capital Expenditure Program</w:t>
      </w:r>
    </w:p>
    <w:p w14:paraId="280A3583" w14:textId="77777777" w:rsidR="009826EF" w:rsidRPr="004C7150" w:rsidRDefault="009826EF" w:rsidP="00AD30C0">
      <w:pPr>
        <w:pStyle w:val="ListParagraph"/>
        <w:numPr>
          <w:ilvl w:val="0"/>
          <w:numId w:val="41"/>
        </w:numPr>
        <w:spacing w:after="0" w:line="240" w:lineRule="auto"/>
        <w:ind w:left="1134" w:hanging="567"/>
        <w:jc w:val="both"/>
        <w:rPr>
          <w:rFonts w:ascii="Arial" w:eastAsia="Times New Roman" w:hAnsi="Arial" w:cs="Arial"/>
          <w:b/>
          <w:sz w:val="24"/>
          <w:szCs w:val="24"/>
          <w:lang w:val="en-US"/>
        </w:rPr>
      </w:pPr>
      <w:r w:rsidRPr="004C7150">
        <w:rPr>
          <w:rFonts w:ascii="Arial" w:eastAsia="Times New Roman" w:hAnsi="Arial" w:cs="Arial"/>
          <w:b/>
          <w:sz w:val="24"/>
          <w:szCs w:val="24"/>
          <w:lang w:val="en-US"/>
        </w:rPr>
        <w:t>Transfers to and from Reserves</w:t>
      </w:r>
    </w:p>
    <w:p w14:paraId="2AB39A1D" w14:textId="6599B088" w:rsidR="009826EF" w:rsidRPr="004C7150" w:rsidRDefault="009826EF" w:rsidP="00AD30C0">
      <w:pPr>
        <w:pStyle w:val="ListParagraph"/>
        <w:numPr>
          <w:ilvl w:val="0"/>
          <w:numId w:val="41"/>
        </w:numPr>
        <w:spacing w:after="0" w:line="240" w:lineRule="auto"/>
        <w:ind w:left="1134" w:hanging="567"/>
        <w:jc w:val="both"/>
        <w:rPr>
          <w:rFonts w:ascii="Arial" w:eastAsia="Times New Roman" w:hAnsi="Arial" w:cs="Arial"/>
          <w:b/>
          <w:sz w:val="24"/>
          <w:szCs w:val="24"/>
          <w:lang w:val="en-US"/>
        </w:rPr>
      </w:pPr>
      <w:r w:rsidRPr="004C7150">
        <w:rPr>
          <w:rFonts w:ascii="Arial" w:eastAsia="Times New Roman" w:hAnsi="Arial" w:cs="Arial"/>
          <w:b/>
          <w:sz w:val="24"/>
          <w:szCs w:val="24"/>
          <w:lang w:val="en-US"/>
        </w:rPr>
        <w:t xml:space="preserve">Notes to and forming part of the Statutory </w:t>
      </w:r>
      <w:proofErr w:type="gramStart"/>
      <w:r w:rsidRPr="004C7150">
        <w:rPr>
          <w:rFonts w:ascii="Arial" w:eastAsia="Times New Roman" w:hAnsi="Arial" w:cs="Arial"/>
          <w:b/>
          <w:sz w:val="24"/>
          <w:szCs w:val="24"/>
          <w:lang w:val="en-US"/>
        </w:rPr>
        <w:t>Budget</w:t>
      </w:r>
      <w:r w:rsidR="00E73397">
        <w:rPr>
          <w:rFonts w:ascii="Arial" w:eastAsia="Times New Roman" w:hAnsi="Arial" w:cs="Arial"/>
          <w:b/>
          <w:sz w:val="24"/>
          <w:szCs w:val="24"/>
          <w:lang w:val="en-US"/>
        </w:rPr>
        <w:t>;</w:t>
      </w:r>
      <w:proofErr w:type="gramEnd"/>
    </w:p>
    <w:p w14:paraId="01294352" w14:textId="75306B6B" w:rsidR="009826EF" w:rsidRPr="004C7150" w:rsidRDefault="00AD30C0" w:rsidP="00AD30C0">
      <w:pPr>
        <w:numPr>
          <w:ilvl w:val="0"/>
          <w:numId w:val="36"/>
        </w:numPr>
        <w:ind w:left="567" w:hanging="567"/>
        <w:contextualSpacing/>
        <w:jc w:val="both"/>
        <w:rPr>
          <w:rFonts w:ascii="Arial" w:hAnsi="Arial" w:cs="Arial"/>
          <w:b/>
          <w:szCs w:val="24"/>
          <w:lang w:val="en-US"/>
        </w:rPr>
      </w:pPr>
      <w:r>
        <w:rPr>
          <w:rFonts w:ascii="Arial" w:hAnsi="Arial" w:cs="Arial"/>
          <w:noProof/>
          <w:sz w:val="22"/>
          <w:szCs w:val="22"/>
        </w:rPr>
        <mc:AlternateContent>
          <mc:Choice Requires="wps">
            <w:drawing>
              <wp:anchor distT="0" distB="0" distL="114300" distR="114300" simplePos="0" relativeHeight="251697156" behindDoc="1" locked="0" layoutInCell="1" allowOverlap="1" wp14:anchorId="2C113B90" wp14:editId="2AF8DB37">
                <wp:simplePos x="0" y="0"/>
                <wp:positionH relativeFrom="margin">
                  <wp:align>left</wp:align>
                </wp:positionH>
                <wp:positionV relativeFrom="paragraph">
                  <wp:posOffset>6985</wp:posOffset>
                </wp:positionV>
                <wp:extent cx="5320665" cy="7993380"/>
                <wp:effectExtent l="0" t="0" r="0" b="7620"/>
                <wp:wrapNone/>
                <wp:docPr id="31" name="Rectangle 31"/>
                <wp:cNvGraphicFramePr/>
                <a:graphic xmlns:a="http://schemas.openxmlformats.org/drawingml/2006/main">
                  <a:graphicData uri="http://schemas.microsoft.com/office/word/2010/wordprocessingShape">
                    <wps:wsp>
                      <wps:cNvSpPr/>
                      <wps:spPr>
                        <a:xfrm>
                          <a:off x="0" y="0"/>
                          <a:ext cx="5320665" cy="799338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1AA7DC" id="Rectangle 31" o:spid="_x0000_s1026" style="position:absolute;margin-left:0;margin-top:.55pt;width:418.95pt;height:629.4pt;z-index:-2516193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" fillcolor="#bfbfbf [2412]" stroked="f" strokeweight="2pt">
                <w10:wrap anchorx="margin"/>
              </v:rect>
            </w:pict>
          </mc:Fallback>
        </mc:AlternateContent>
      </w:r>
      <w:r w:rsidR="009826EF" w:rsidRPr="004C7150">
        <w:rPr>
          <w:rFonts w:ascii="Arial" w:hAnsi="Arial" w:cs="Arial"/>
          <w:b/>
          <w:szCs w:val="24"/>
          <w:lang w:val="en-US"/>
        </w:rPr>
        <w:t>Differential and Minimum Rates, Instalments and Payment Arrangements:</w:t>
      </w:r>
    </w:p>
    <w:p w14:paraId="27085CE2" w14:textId="77777777" w:rsidR="009826EF" w:rsidRPr="004C7150" w:rsidRDefault="009826EF" w:rsidP="00AD30C0">
      <w:pPr>
        <w:ind w:left="567"/>
        <w:contextualSpacing/>
        <w:jc w:val="both"/>
        <w:rPr>
          <w:rFonts w:ascii="Arial" w:hAnsi="Arial" w:cs="Arial"/>
          <w:b/>
          <w:szCs w:val="24"/>
          <w:u w:val="single"/>
          <w:lang w:val="en-US"/>
        </w:rPr>
      </w:pPr>
    </w:p>
    <w:p w14:paraId="06E01782" w14:textId="77777777" w:rsidR="009826EF" w:rsidRPr="004C7150" w:rsidRDefault="009826EF" w:rsidP="00AD30C0">
      <w:pPr>
        <w:ind w:left="567"/>
        <w:contextualSpacing/>
        <w:jc w:val="both"/>
        <w:rPr>
          <w:rFonts w:ascii="Arial" w:hAnsi="Arial" w:cs="Arial"/>
          <w:b/>
          <w:szCs w:val="24"/>
          <w:lang w:val="en-US"/>
        </w:rPr>
      </w:pPr>
      <w:r w:rsidRPr="004C7150">
        <w:rPr>
          <w:rFonts w:ascii="Arial" w:hAnsi="Arial" w:cs="Arial"/>
          <w:b/>
          <w:szCs w:val="24"/>
          <w:lang w:val="en-US"/>
        </w:rPr>
        <w:t>Adopts the following Rates in the Dollar:</w:t>
      </w:r>
    </w:p>
    <w:p w14:paraId="5DF28731" w14:textId="77777777" w:rsidR="009826EF" w:rsidRPr="004C7150" w:rsidRDefault="009826EF" w:rsidP="00AD30C0">
      <w:pPr>
        <w:ind w:left="425" w:hanging="425"/>
        <w:jc w:val="both"/>
        <w:rPr>
          <w:rFonts w:ascii="Arial" w:hAnsi="Arial" w:cs="Arial"/>
          <w:b/>
          <w:szCs w:val="24"/>
          <w:lang w:val="en-US"/>
        </w:rPr>
      </w:pPr>
    </w:p>
    <w:p w14:paraId="3C394465" w14:textId="2097F62E" w:rsidR="009826EF" w:rsidRPr="004C7150" w:rsidRDefault="009826EF" w:rsidP="00E73397">
      <w:pPr>
        <w:numPr>
          <w:ilvl w:val="0"/>
          <w:numId w:val="39"/>
        </w:numPr>
        <w:tabs>
          <w:tab w:val="left" w:pos="4395"/>
        </w:tabs>
        <w:ind w:left="1134" w:hanging="567"/>
        <w:contextualSpacing/>
        <w:rPr>
          <w:rFonts w:ascii="Arial" w:hAnsi="Arial" w:cs="Arial"/>
          <w:b/>
          <w:szCs w:val="24"/>
          <w:lang w:val="en-US"/>
        </w:rPr>
      </w:pPr>
      <w:r w:rsidRPr="004C7150">
        <w:rPr>
          <w:rFonts w:ascii="Arial" w:hAnsi="Arial" w:cs="Arial"/>
          <w:b/>
          <w:szCs w:val="24"/>
          <w:lang w:val="en-US"/>
        </w:rPr>
        <w:t>Residential</w:t>
      </w:r>
      <w:r w:rsidRPr="004C7150">
        <w:rPr>
          <w:rFonts w:ascii="Arial" w:hAnsi="Arial" w:cs="Arial"/>
          <w:b/>
          <w:szCs w:val="24"/>
          <w:lang w:val="en-US"/>
        </w:rPr>
        <w:tab/>
        <w:t>a rate of 6.558 cents in the</w:t>
      </w:r>
      <w:r w:rsidR="00E73397">
        <w:rPr>
          <w:rFonts w:ascii="Arial" w:hAnsi="Arial" w:cs="Arial"/>
          <w:b/>
          <w:szCs w:val="24"/>
          <w:lang w:val="en-US"/>
        </w:rPr>
        <w:t xml:space="preserve"> dollar</w:t>
      </w:r>
      <w:r w:rsidRPr="004C7150">
        <w:rPr>
          <w:rFonts w:ascii="Arial" w:hAnsi="Arial" w:cs="Arial"/>
          <w:b/>
          <w:szCs w:val="24"/>
          <w:lang w:val="en-US"/>
        </w:rPr>
        <w:t xml:space="preserve"> </w:t>
      </w:r>
    </w:p>
    <w:p w14:paraId="1E9B0C7B" w14:textId="77777777" w:rsidR="00E73397" w:rsidRDefault="009826EF" w:rsidP="00E73397">
      <w:pPr>
        <w:numPr>
          <w:ilvl w:val="0"/>
          <w:numId w:val="39"/>
        </w:numPr>
        <w:tabs>
          <w:tab w:val="left" w:pos="4395"/>
        </w:tabs>
        <w:ind w:left="1134" w:hanging="567"/>
        <w:contextualSpacing/>
        <w:rPr>
          <w:rFonts w:ascii="Arial" w:hAnsi="Arial" w:cs="Arial"/>
          <w:b/>
          <w:szCs w:val="24"/>
          <w:lang w:val="en-US"/>
        </w:rPr>
      </w:pPr>
      <w:r w:rsidRPr="00E73397">
        <w:rPr>
          <w:rFonts w:ascii="Arial" w:hAnsi="Arial" w:cs="Arial"/>
          <w:b/>
          <w:szCs w:val="24"/>
          <w:lang w:val="en-US"/>
        </w:rPr>
        <w:t>Residential Vacant Land</w:t>
      </w:r>
      <w:r w:rsidRPr="00E73397">
        <w:rPr>
          <w:rFonts w:ascii="Arial" w:hAnsi="Arial" w:cs="Arial"/>
          <w:b/>
          <w:szCs w:val="24"/>
          <w:lang w:val="en-US"/>
        </w:rPr>
        <w:tab/>
        <w:t xml:space="preserve">a rate of 9.042 cents in the </w:t>
      </w:r>
      <w:r w:rsidR="00E73397" w:rsidRPr="00E73397">
        <w:rPr>
          <w:rFonts w:ascii="Arial" w:hAnsi="Arial" w:cs="Arial"/>
          <w:b/>
          <w:szCs w:val="24"/>
          <w:lang w:val="en-US"/>
        </w:rPr>
        <w:t>dollar</w:t>
      </w:r>
    </w:p>
    <w:p w14:paraId="685F7D42" w14:textId="3B00EF3E" w:rsidR="009826EF" w:rsidRPr="00E73397" w:rsidRDefault="009826EF" w:rsidP="00E73397">
      <w:pPr>
        <w:numPr>
          <w:ilvl w:val="0"/>
          <w:numId w:val="39"/>
        </w:numPr>
        <w:tabs>
          <w:tab w:val="left" w:pos="4395"/>
        </w:tabs>
        <w:ind w:left="1134" w:hanging="567"/>
        <w:contextualSpacing/>
        <w:rPr>
          <w:rFonts w:ascii="Arial" w:hAnsi="Arial" w:cs="Arial"/>
          <w:b/>
          <w:szCs w:val="24"/>
          <w:lang w:val="en-US"/>
        </w:rPr>
      </w:pPr>
      <w:r w:rsidRPr="00E73397">
        <w:rPr>
          <w:rFonts w:ascii="Arial" w:hAnsi="Arial" w:cs="Arial"/>
          <w:b/>
          <w:szCs w:val="24"/>
          <w:lang w:val="en-US"/>
        </w:rPr>
        <w:t>Non-Residential</w:t>
      </w:r>
      <w:r w:rsidRPr="00E73397">
        <w:rPr>
          <w:rFonts w:ascii="Arial" w:hAnsi="Arial" w:cs="Arial"/>
          <w:b/>
          <w:szCs w:val="24"/>
          <w:lang w:val="en-US"/>
        </w:rPr>
        <w:tab/>
        <w:t>a rate of 7.314 cents in the</w:t>
      </w:r>
      <w:r w:rsidR="00E73397">
        <w:rPr>
          <w:rFonts w:ascii="Arial" w:hAnsi="Arial" w:cs="Arial"/>
          <w:b/>
          <w:szCs w:val="24"/>
          <w:lang w:val="en-US"/>
        </w:rPr>
        <w:t xml:space="preserve"> </w:t>
      </w:r>
      <w:proofErr w:type="gramStart"/>
      <w:r w:rsidRPr="00E73397">
        <w:rPr>
          <w:rFonts w:ascii="Arial" w:hAnsi="Arial" w:cs="Arial"/>
          <w:b/>
          <w:szCs w:val="24"/>
          <w:lang w:val="en-US"/>
        </w:rPr>
        <w:t>dollar</w:t>
      </w:r>
      <w:r w:rsidR="00E73397">
        <w:rPr>
          <w:rFonts w:ascii="Arial" w:hAnsi="Arial" w:cs="Arial"/>
          <w:b/>
          <w:szCs w:val="24"/>
          <w:lang w:val="en-US"/>
        </w:rPr>
        <w:t>;</w:t>
      </w:r>
      <w:proofErr w:type="gramEnd"/>
      <w:r w:rsidRPr="00E73397">
        <w:rPr>
          <w:rFonts w:ascii="Arial" w:hAnsi="Arial" w:cs="Arial"/>
          <w:b/>
          <w:szCs w:val="24"/>
          <w:lang w:val="en-US"/>
        </w:rPr>
        <w:t xml:space="preserve"> </w:t>
      </w:r>
    </w:p>
    <w:p w14:paraId="32552CD0" w14:textId="77777777" w:rsidR="009826EF" w:rsidRPr="004C7150" w:rsidRDefault="009826EF" w:rsidP="00AD30C0">
      <w:pPr>
        <w:contextualSpacing/>
        <w:jc w:val="both"/>
        <w:rPr>
          <w:rFonts w:ascii="Arial" w:hAnsi="Arial" w:cs="Arial"/>
          <w:b/>
          <w:szCs w:val="24"/>
          <w:lang w:val="en-US"/>
        </w:rPr>
      </w:pPr>
    </w:p>
    <w:p w14:paraId="08A4E741" w14:textId="77777777" w:rsidR="009826EF" w:rsidRPr="004C7150" w:rsidRDefault="009826EF" w:rsidP="00AD30C0">
      <w:pPr>
        <w:ind w:left="567"/>
        <w:contextualSpacing/>
        <w:jc w:val="both"/>
        <w:rPr>
          <w:rFonts w:ascii="Arial" w:hAnsi="Arial" w:cs="Arial"/>
          <w:b/>
          <w:szCs w:val="24"/>
          <w:lang w:val="en-US"/>
        </w:rPr>
      </w:pPr>
      <w:r w:rsidRPr="004C7150">
        <w:rPr>
          <w:rFonts w:ascii="Arial" w:hAnsi="Arial" w:cs="Arial"/>
          <w:b/>
          <w:szCs w:val="24"/>
          <w:lang w:val="en-US"/>
        </w:rPr>
        <w:t xml:space="preserve">Minimum Rate Payment </w:t>
      </w:r>
    </w:p>
    <w:p w14:paraId="39486B3A" w14:textId="77777777" w:rsidR="009826EF" w:rsidRPr="004C7150" w:rsidRDefault="009826EF" w:rsidP="00AD30C0">
      <w:pPr>
        <w:ind w:left="567"/>
        <w:contextualSpacing/>
        <w:jc w:val="both"/>
        <w:rPr>
          <w:rFonts w:ascii="Arial" w:hAnsi="Arial" w:cs="Arial"/>
          <w:b/>
          <w:szCs w:val="24"/>
          <w:lang w:val="en-US"/>
        </w:rPr>
      </w:pPr>
    </w:p>
    <w:p w14:paraId="2A4655E8" w14:textId="779A9FC6" w:rsidR="009826EF" w:rsidRPr="004C7150" w:rsidRDefault="009826EF" w:rsidP="00AD30C0">
      <w:pPr>
        <w:ind w:left="567"/>
        <w:jc w:val="both"/>
        <w:rPr>
          <w:rFonts w:ascii="Arial" w:hAnsi="Arial" w:cs="Arial"/>
          <w:b/>
          <w:szCs w:val="24"/>
          <w:lang w:val="en-US"/>
        </w:rPr>
      </w:pPr>
      <w:r w:rsidRPr="004C7150">
        <w:rPr>
          <w:rFonts w:ascii="Arial" w:hAnsi="Arial" w:cs="Arial"/>
          <w:b/>
          <w:szCs w:val="24"/>
          <w:lang w:val="en-US"/>
        </w:rPr>
        <w:t xml:space="preserve">Adopts, pursuant to </w:t>
      </w:r>
      <w:r w:rsidRPr="004C7150">
        <w:rPr>
          <w:rFonts w:ascii="Arial" w:hAnsi="Arial" w:cs="Arial"/>
          <w:b/>
          <w:i/>
          <w:iCs/>
          <w:szCs w:val="24"/>
          <w:lang w:val="en-US"/>
        </w:rPr>
        <w:t>Section 6.35 of the Local Government Act 1995</w:t>
      </w:r>
      <w:r w:rsidRPr="004C7150">
        <w:rPr>
          <w:rFonts w:ascii="Arial" w:hAnsi="Arial" w:cs="Arial"/>
          <w:b/>
          <w:szCs w:val="24"/>
          <w:lang w:val="en-US"/>
        </w:rPr>
        <w:t xml:space="preserve"> a</w:t>
      </w:r>
      <w:r w:rsidR="00E73397">
        <w:rPr>
          <w:rFonts w:ascii="Arial" w:hAnsi="Arial" w:cs="Arial"/>
          <w:b/>
          <w:szCs w:val="24"/>
          <w:lang w:val="en-US"/>
        </w:rPr>
        <w:t xml:space="preserve"> </w:t>
      </w:r>
      <w:r w:rsidRPr="004C7150">
        <w:rPr>
          <w:rFonts w:ascii="Arial" w:hAnsi="Arial" w:cs="Arial"/>
          <w:b/>
          <w:szCs w:val="24"/>
          <w:lang w:val="en-US"/>
        </w:rPr>
        <w:t>minimum rate to be imposed as follows:</w:t>
      </w:r>
    </w:p>
    <w:p w14:paraId="675A63D8" w14:textId="77777777" w:rsidR="009826EF" w:rsidRPr="004C7150" w:rsidRDefault="009826EF" w:rsidP="00AD30C0">
      <w:pPr>
        <w:ind w:left="1134"/>
        <w:contextualSpacing/>
        <w:jc w:val="both"/>
        <w:rPr>
          <w:rFonts w:ascii="Arial" w:hAnsi="Arial" w:cs="Arial"/>
          <w:b/>
          <w:szCs w:val="24"/>
          <w:lang w:val="en-US"/>
        </w:rPr>
      </w:pPr>
    </w:p>
    <w:p w14:paraId="11B54903" w14:textId="77777777" w:rsidR="009826EF" w:rsidRPr="004C7150" w:rsidRDefault="009826EF" w:rsidP="00AD30C0">
      <w:pPr>
        <w:numPr>
          <w:ilvl w:val="0"/>
          <w:numId w:val="39"/>
        </w:numPr>
        <w:ind w:left="1134" w:hanging="567"/>
        <w:contextualSpacing/>
        <w:rPr>
          <w:rFonts w:ascii="Arial" w:hAnsi="Arial" w:cs="Arial"/>
          <w:b/>
          <w:szCs w:val="24"/>
          <w:lang w:val="en-US"/>
        </w:rPr>
      </w:pPr>
      <w:r w:rsidRPr="004C7150">
        <w:rPr>
          <w:rFonts w:ascii="Arial" w:hAnsi="Arial" w:cs="Arial"/>
          <w:b/>
          <w:szCs w:val="24"/>
          <w:lang w:val="en-US"/>
        </w:rPr>
        <w:t>Residential Property</w:t>
      </w:r>
      <w:r w:rsidRPr="004C7150">
        <w:rPr>
          <w:rFonts w:ascii="Arial" w:hAnsi="Arial" w:cs="Arial"/>
          <w:b/>
          <w:szCs w:val="24"/>
          <w:lang w:val="en-US"/>
        </w:rPr>
        <w:tab/>
      </w:r>
      <w:r w:rsidRPr="004C7150">
        <w:rPr>
          <w:rFonts w:ascii="Arial" w:hAnsi="Arial" w:cs="Arial"/>
          <w:b/>
          <w:szCs w:val="24"/>
          <w:lang w:val="en-US"/>
        </w:rPr>
        <w:tab/>
      </w:r>
      <w:r w:rsidRPr="004C7150">
        <w:rPr>
          <w:rFonts w:ascii="Arial" w:hAnsi="Arial" w:cs="Arial"/>
          <w:b/>
          <w:szCs w:val="24"/>
          <w:lang w:val="en-US"/>
        </w:rPr>
        <w:tab/>
        <w:t>a rate of $1,484</w:t>
      </w:r>
    </w:p>
    <w:p w14:paraId="72BEAF02" w14:textId="062E8673" w:rsidR="009826EF" w:rsidRPr="004C7150" w:rsidRDefault="009826EF" w:rsidP="00AD30C0">
      <w:pPr>
        <w:numPr>
          <w:ilvl w:val="0"/>
          <w:numId w:val="39"/>
        </w:numPr>
        <w:ind w:left="1134" w:hanging="567"/>
        <w:contextualSpacing/>
        <w:rPr>
          <w:rFonts w:ascii="Arial" w:hAnsi="Arial" w:cs="Arial"/>
          <w:b/>
          <w:szCs w:val="24"/>
          <w:lang w:val="en-US"/>
        </w:rPr>
      </w:pPr>
      <w:r w:rsidRPr="004C7150">
        <w:rPr>
          <w:rFonts w:ascii="Arial" w:hAnsi="Arial" w:cs="Arial"/>
          <w:b/>
          <w:szCs w:val="24"/>
          <w:lang w:val="en-US"/>
        </w:rPr>
        <w:t>Residential Vacant Property</w:t>
      </w:r>
      <w:r w:rsidRPr="004C7150">
        <w:rPr>
          <w:rFonts w:ascii="Arial" w:hAnsi="Arial" w:cs="Arial"/>
          <w:b/>
          <w:szCs w:val="24"/>
          <w:lang w:val="en-US"/>
        </w:rPr>
        <w:tab/>
        <w:t>a rate of $2,165</w:t>
      </w:r>
    </w:p>
    <w:p w14:paraId="184CE567" w14:textId="667EE65B" w:rsidR="009826EF" w:rsidRPr="004C7150" w:rsidRDefault="009826EF" w:rsidP="00AD30C0">
      <w:pPr>
        <w:numPr>
          <w:ilvl w:val="0"/>
          <w:numId w:val="39"/>
        </w:numPr>
        <w:ind w:left="1134" w:hanging="567"/>
        <w:contextualSpacing/>
        <w:rPr>
          <w:rFonts w:ascii="Arial" w:hAnsi="Arial" w:cs="Arial"/>
          <w:b/>
          <w:szCs w:val="24"/>
          <w:lang w:val="en-US"/>
        </w:rPr>
      </w:pPr>
      <w:r w:rsidRPr="004C7150">
        <w:rPr>
          <w:rFonts w:ascii="Arial" w:hAnsi="Arial" w:cs="Arial"/>
          <w:b/>
          <w:szCs w:val="24"/>
          <w:lang w:val="en-US"/>
        </w:rPr>
        <w:t>Non-Residential Property</w:t>
      </w:r>
      <w:r w:rsidRPr="004C7150">
        <w:rPr>
          <w:rFonts w:ascii="Arial" w:hAnsi="Arial" w:cs="Arial"/>
          <w:b/>
          <w:szCs w:val="24"/>
          <w:lang w:val="en-US"/>
        </w:rPr>
        <w:tab/>
      </w:r>
      <w:r w:rsidRPr="004C7150">
        <w:rPr>
          <w:rFonts w:ascii="Arial" w:hAnsi="Arial" w:cs="Arial"/>
          <w:b/>
          <w:szCs w:val="24"/>
          <w:lang w:val="en-US"/>
        </w:rPr>
        <w:tab/>
        <w:t xml:space="preserve">a rate of </w:t>
      </w:r>
      <w:proofErr w:type="gramStart"/>
      <w:r w:rsidRPr="004C7150">
        <w:rPr>
          <w:rFonts w:ascii="Arial" w:hAnsi="Arial" w:cs="Arial"/>
          <w:b/>
          <w:szCs w:val="24"/>
          <w:lang w:val="en-US"/>
        </w:rPr>
        <w:t>$1,957</w:t>
      </w:r>
      <w:r w:rsidR="00D509FD">
        <w:rPr>
          <w:rFonts w:ascii="Arial" w:hAnsi="Arial" w:cs="Arial"/>
          <w:b/>
          <w:szCs w:val="24"/>
          <w:lang w:val="en-US"/>
        </w:rPr>
        <w:t>;</w:t>
      </w:r>
      <w:proofErr w:type="gramEnd"/>
    </w:p>
    <w:p w14:paraId="590955B1" w14:textId="77777777" w:rsidR="009826EF" w:rsidRPr="004C7150" w:rsidRDefault="009826EF" w:rsidP="00AD30C0">
      <w:pPr>
        <w:ind w:left="551"/>
        <w:rPr>
          <w:rFonts w:ascii="Arial" w:hAnsi="Arial" w:cs="Arial"/>
          <w:b/>
          <w:szCs w:val="24"/>
          <w:lang w:val="en-US"/>
        </w:rPr>
      </w:pPr>
    </w:p>
    <w:p w14:paraId="562946C2" w14:textId="01F0694B" w:rsidR="009826EF" w:rsidRDefault="009826EF" w:rsidP="00AD30C0">
      <w:pPr>
        <w:ind w:left="551"/>
        <w:rPr>
          <w:rFonts w:ascii="Arial" w:hAnsi="Arial" w:cs="Arial"/>
          <w:b/>
          <w:szCs w:val="24"/>
          <w:lang w:val="en-US"/>
        </w:rPr>
      </w:pPr>
      <w:r w:rsidRPr="004C7150">
        <w:rPr>
          <w:rFonts w:ascii="Arial" w:hAnsi="Arial" w:cs="Arial"/>
          <w:b/>
          <w:szCs w:val="24"/>
          <w:lang w:val="en-US"/>
        </w:rPr>
        <w:t>Instalment and Payment Arrangemen</w:t>
      </w:r>
      <w:r w:rsidRPr="00E73397">
        <w:rPr>
          <w:rFonts w:ascii="Arial" w:hAnsi="Arial" w:cs="Arial"/>
          <w:b/>
          <w:szCs w:val="24"/>
          <w:lang w:val="en-US"/>
        </w:rPr>
        <w:t>t</w:t>
      </w:r>
    </w:p>
    <w:p w14:paraId="7F0412B9" w14:textId="77777777" w:rsidR="00E73397" w:rsidRPr="004C7150" w:rsidRDefault="00E73397" w:rsidP="00AD30C0">
      <w:pPr>
        <w:ind w:left="551"/>
        <w:rPr>
          <w:rFonts w:ascii="Arial" w:hAnsi="Arial" w:cs="Arial"/>
          <w:b/>
          <w:szCs w:val="24"/>
          <w:u w:val="single"/>
          <w:lang w:val="en-US"/>
        </w:rPr>
      </w:pPr>
    </w:p>
    <w:p w14:paraId="088C6A0E" w14:textId="7A1C1C00" w:rsidR="009826EF" w:rsidRDefault="009826EF" w:rsidP="00AD30C0">
      <w:pPr>
        <w:ind w:left="551"/>
        <w:rPr>
          <w:rFonts w:ascii="Arial" w:hAnsi="Arial" w:cs="Arial"/>
          <w:b/>
          <w:szCs w:val="24"/>
        </w:rPr>
      </w:pPr>
      <w:r w:rsidRPr="004C7150">
        <w:rPr>
          <w:rFonts w:ascii="Arial" w:hAnsi="Arial" w:cs="Arial"/>
          <w:b/>
          <w:szCs w:val="24"/>
          <w:lang w:val="en-US"/>
        </w:rPr>
        <w:t xml:space="preserve">Approves the </w:t>
      </w:r>
      <w:r w:rsidRPr="004C7150">
        <w:rPr>
          <w:rFonts w:ascii="Arial" w:hAnsi="Arial" w:cs="Arial"/>
          <w:b/>
          <w:szCs w:val="24"/>
        </w:rPr>
        <w:t xml:space="preserve">options of one or four instalments for the payment of rates, with interest (subject to legislative change) and administration fees applicable as follows: </w:t>
      </w:r>
    </w:p>
    <w:p w14:paraId="236B14C0" w14:textId="77777777" w:rsidR="00AD30C0" w:rsidRPr="004C7150" w:rsidRDefault="00AD30C0" w:rsidP="00AD30C0">
      <w:pPr>
        <w:ind w:left="551"/>
        <w:rPr>
          <w:rFonts w:ascii="Arial" w:hAnsi="Arial" w:cs="Arial"/>
          <w:szCs w:val="24"/>
        </w:rPr>
      </w:pPr>
    </w:p>
    <w:p w14:paraId="0DCD4BF1" w14:textId="77777777" w:rsidR="009826EF" w:rsidRPr="004C7150" w:rsidRDefault="009826EF" w:rsidP="00AD30C0">
      <w:pPr>
        <w:numPr>
          <w:ilvl w:val="1"/>
          <w:numId w:val="37"/>
        </w:numPr>
        <w:ind w:left="1117" w:right="25" w:hanging="566"/>
        <w:jc w:val="both"/>
        <w:rPr>
          <w:rFonts w:ascii="Arial" w:hAnsi="Arial" w:cs="Arial"/>
          <w:szCs w:val="24"/>
        </w:rPr>
      </w:pPr>
      <w:r w:rsidRPr="004C7150">
        <w:rPr>
          <w:rFonts w:ascii="Arial" w:hAnsi="Arial" w:cs="Arial"/>
          <w:b/>
          <w:szCs w:val="24"/>
        </w:rPr>
        <w:t xml:space="preserve">An amount of 5.5% per annum interest to be charged if </w:t>
      </w:r>
      <w:r w:rsidRPr="004C7150">
        <w:rPr>
          <w:rFonts w:ascii="Arial" w:hAnsi="Arial" w:cs="Arial"/>
          <w:b/>
          <w:iCs/>
          <w:szCs w:val="24"/>
        </w:rPr>
        <w:t>a</w:t>
      </w:r>
      <w:r w:rsidRPr="004C7150">
        <w:rPr>
          <w:rFonts w:ascii="Arial" w:hAnsi="Arial" w:cs="Arial"/>
          <w:b/>
          <w:szCs w:val="24"/>
        </w:rPr>
        <w:t xml:space="preserve"> four-instalment option is selected </w:t>
      </w:r>
    </w:p>
    <w:p w14:paraId="17E72083" w14:textId="77777777" w:rsidR="009826EF" w:rsidRPr="004C7150" w:rsidRDefault="009826EF" w:rsidP="00AD30C0">
      <w:pPr>
        <w:numPr>
          <w:ilvl w:val="1"/>
          <w:numId w:val="37"/>
        </w:numPr>
        <w:ind w:left="1117" w:right="25" w:hanging="566"/>
        <w:jc w:val="both"/>
        <w:rPr>
          <w:rFonts w:ascii="Arial" w:hAnsi="Arial" w:cs="Arial"/>
          <w:szCs w:val="24"/>
        </w:rPr>
      </w:pPr>
      <w:r w:rsidRPr="004C7150">
        <w:rPr>
          <w:rFonts w:ascii="Arial" w:hAnsi="Arial" w:cs="Arial"/>
          <w:b/>
          <w:szCs w:val="24"/>
        </w:rPr>
        <w:t xml:space="preserve">An administration charge of $48 is to be applied to four instalment options if selected: and </w:t>
      </w:r>
    </w:p>
    <w:p w14:paraId="18D711C4" w14:textId="653695C2" w:rsidR="009826EF" w:rsidRPr="004C7150" w:rsidRDefault="009826EF" w:rsidP="00AD30C0">
      <w:pPr>
        <w:numPr>
          <w:ilvl w:val="1"/>
          <w:numId w:val="37"/>
        </w:numPr>
        <w:ind w:left="1117" w:right="25" w:hanging="566"/>
        <w:jc w:val="both"/>
        <w:rPr>
          <w:rFonts w:ascii="Arial" w:hAnsi="Arial" w:cs="Arial"/>
          <w:szCs w:val="24"/>
        </w:rPr>
      </w:pPr>
      <w:r w:rsidRPr="004C7150">
        <w:rPr>
          <w:rFonts w:ascii="Arial" w:hAnsi="Arial" w:cs="Arial"/>
          <w:b/>
          <w:szCs w:val="24"/>
        </w:rPr>
        <w:t>The following dates be set for payment of rates by instalments</w:t>
      </w:r>
      <w:r w:rsidR="00AD30C0">
        <w:rPr>
          <w:rFonts w:ascii="Arial" w:hAnsi="Arial" w:cs="Arial"/>
          <w:b/>
          <w:szCs w:val="24"/>
        </w:rPr>
        <w:t>:</w:t>
      </w:r>
    </w:p>
    <w:p w14:paraId="0DD14D52" w14:textId="3748764E" w:rsidR="009826EF" w:rsidRPr="004C7150" w:rsidRDefault="00AD30C0" w:rsidP="00AD30C0">
      <w:pPr>
        <w:tabs>
          <w:tab w:val="left" w:pos="3756"/>
        </w:tabs>
        <w:ind w:left="1117" w:right="25"/>
        <w:jc w:val="both"/>
        <w:rPr>
          <w:rFonts w:ascii="Arial" w:hAnsi="Arial" w:cs="Arial"/>
          <w:szCs w:val="24"/>
        </w:rPr>
      </w:pPr>
      <w:r>
        <w:rPr>
          <w:rFonts w:ascii="Arial" w:hAnsi="Arial" w:cs="Arial"/>
          <w:szCs w:val="24"/>
        </w:rPr>
        <w:tab/>
      </w:r>
    </w:p>
    <w:p w14:paraId="318FF059" w14:textId="77777777" w:rsidR="009826EF" w:rsidRPr="004C7150" w:rsidRDefault="009826EF" w:rsidP="00AD30C0">
      <w:pPr>
        <w:pStyle w:val="ListParagraph"/>
        <w:numPr>
          <w:ilvl w:val="0"/>
          <w:numId w:val="40"/>
        </w:numPr>
        <w:tabs>
          <w:tab w:val="center" w:pos="1133"/>
          <w:tab w:val="center" w:pos="2739"/>
        </w:tabs>
        <w:spacing w:after="0" w:line="240" w:lineRule="auto"/>
        <w:ind w:left="1701" w:hanging="567"/>
        <w:jc w:val="both"/>
        <w:rPr>
          <w:rFonts w:ascii="Arial" w:hAnsi="Arial" w:cs="Arial"/>
          <w:sz w:val="24"/>
          <w:szCs w:val="24"/>
        </w:rPr>
      </w:pPr>
      <w:r w:rsidRPr="004C7150">
        <w:rPr>
          <w:rFonts w:ascii="Arial" w:hAnsi="Arial" w:cs="Arial"/>
          <w:b/>
          <w:sz w:val="24"/>
          <w:szCs w:val="24"/>
        </w:rPr>
        <w:t>20 September 2021</w:t>
      </w:r>
    </w:p>
    <w:p w14:paraId="7A044A97" w14:textId="77777777" w:rsidR="009826EF" w:rsidRPr="004C7150" w:rsidRDefault="009826EF" w:rsidP="00AD30C0">
      <w:pPr>
        <w:pStyle w:val="ListParagraph"/>
        <w:numPr>
          <w:ilvl w:val="0"/>
          <w:numId w:val="40"/>
        </w:numPr>
        <w:tabs>
          <w:tab w:val="center" w:pos="1133"/>
          <w:tab w:val="center" w:pos="2716"/>
        </w:tabs>
        <w:spacing w:after="0" w:line="240" w:lineRule="auto"/>
        <w:ind w:left="1701" w:hanging="567"/>
        <w:jc w:val="both"/>
        <w:rPr>
          <w:rFonts w:ascii="Arial" w:hAnsi="Arial" w:cs="Arial"/>
          <w:sz w:val="24"/>
          <w:szCs w:val="24"/>
        </w:rPr>
      </w:pPr>
      <w:r w:rsidRPr="004C7150">
        <w:rPr>
          <w:rFonts w:ascii="Arial" w:hAnsi="Arial" w:cs="Arial"/>
          <w:b/>
          <w:sz w:val="24"/>
          <w:szCs w:val="24"/>
        </w:rPr>
        <w:t xml:space="preserve">22 November 2021 </w:t>
      </w:r>
    </w:p>
    <w:p w14:paraId="11AE6EE8" w14:textId="77777777" w:rsidR="009826EF" w:rsidRPr="004C7150" w:rsidRDefault="009826EF" w:rsidP="00AD30C0">
      <w:pPr>
        <w:pStyle w:val="ListParagraph"/>
        <w:numPr>
          <w:ilvl w:val="0"/>
          <w:numId w:val="40"/>
        </w:numPr>
        <w:tabs>
          <w:tab w:val="center" w:pos="1133"/>
          <w:tab w:val="center" w:pos="2578"/>
        </w:tabs>
        <w:spacing w:after="0" w:line="240" w:lineRule="auto"/>
        <w:ind w:left="1701" w:hanging="567"/>
        <w:jc w:val="both"/>
        <w:rPr>
          <w:rFonts w:ascii="Arial" w:hAnsi="Arial" w:cs="Arial"/>
          <w:sz w:val="24"/>
          <w:szCs w:val="24"/>
        </w:rPr>
      </w:pPr>
      <w:r w:rsidRPr="004C7150">
        <w:rPr>
          <w:rFonts w:ascii="Arial" w:hAnsi="Arial" w:cs="Arial"/>
          <w:b/>
          <w:sz w:val="24"/>
          <w:szCs w:val="24"/>
        </w:rPr>
        <w:t xml:space="preserve">27 January 2022 </w:t>
      </w:r>
    </w:p>
    <w:p w14:paraId="6BE16B0F" w14:textId="77777777" w:rsidR="009826EF" w:rsidRPr="004C7150" w:rsidRDefault="009826EF" w:rsidP="00AD30C0">
      <w:pPr>
        <w:pStyle w:val="ListParagraph"/>
        <w:numPr>
          <w:ilvl w:val="0"/>
          <w:numId w:val="40"/>
        </w:numPr>
        <w:tabs>
          <w:tab w:val="center" w:pos="1133"/>
          <w:tab w:val="center" w:pos="2504"/>
        </w:tabs>
        <w:spacing w:after="0" w:line="240" w:lineRule="auto"/>
        <w:ind w:left="1701" w:hanging="567"/>
        <w:jc w:val="both"/>
        <w:rPr>
          <w:rFonts w:ascii="Arial" w:hAnsi="Arial" w:cs="Arial"/>
          <w:sz w:val="24"/>
          <w:szCs w:val="24"/>
        </w:rPr>
      </w:pPr>
      <w:r w:rsidRPr="004C7150">
        <w:rPr>
          <w:rFonts w:ascii="Arial" w:hAnsi="Arial" w:cs="Arial"/>
          <w:b/>
          <w:sz w:val="24"/>
          <w:szCs w:val="24"/>
        </w:rPr>
        <w:t xml:space="preserve">04 April 2022 </w:t>
      </w:r>
    </w:p>
    <w:p w14:paraId="41D501CE" w14:textId="77777777" w:rsidR="009826EF" w:rsidRPr="004C7150" w:rsidRDefault="009826EF" w:rsidP="00AD30C0">
      <w:pPr>
        <w:jc w:val="both"/>
        <w:rPr>
          <w:rFonts w:ascii="Arial" w:hAnsi="Arial" w:cs="Arial"/>
          <w:b/>
          <w:szCs w:val="24"/>
          <w:lang w:val="en-US"/>
        </w:rPr>
      </w:pPr>
      <w:r w:rsidRPr="004C7150">
        <w:rPr>
          <w:rFonts w:ascii="Arial" w:hAnsi="Arial" w:cs="Arial"/>
          <w:b/>
          <w:szCs w:val="24"/>
          <w:lang w:val="en-US"/>
        </w:rPr>
        <w:t xml:space="preserve">         </w:t>
      </w:r>
    </w:p>
    <w:p w14:paraId="23B31048" w14:textId="77777777" w:rsidR="009826EF" w:rsidRPr="004C7150" w:rsidRDefault="009826EF" w:rsidP="00AD30C0">
      <w:pPr>
        <w:jc w:val="both"/>
        <w:rPr>
          <w:rFonts w:ascii="Arial" w:hAnsi="Arial" w:cs="Arial"/>
          <w:b/>
          <w:szCs w:val="24"/>
          <w:lang w:val="en-US"/>
        </w:rPr>
      </w:pPr>
      <w:r w:rsidRPr="004C7150">
        <w:rPr>
          <w:rFonts w:ascii="Arial" w:hAnsi="Arial" w:cs="Arial"/>
          <w:b/>
          <w:szCs w:val="24"/>
          <w:lang w:val="en-US"/>
        </w:rPr>
        <w:t xml:space="preserve">        Late Payment Interest</w:t>
      </w:r>
    </w:p>
    <w:p w14:paraId="278468D5" w14:textId="77777777" w:rsidR="009826EF" w:rsidRPr="004C7150" w:rsidRDefault="009826EF" w:rsidP="00AD30C0">
      <w:pPr>
        <w:ind w:left="567"/>
        <w:contextualSpacing/>
        <w:jc w:val="both"/>
        <w:rPr>
          <w:rFonts w:ascii="Arial" w:hAnsi="Arial" w:cs="Arial"/>
          <w:b/>
          <w:szCs w:val="24"/>
          <w:lang w:val="en-US"/>
        </w:rPr>
      </w:pPr>
    </w:p>
    <w:p w14:paraId="1DB68295" w14:textId="21CD92A1" w:rsidR="009826EF" w:rsidRPr="004C7150" w:rsidRDefault="009826EF" w:rsidP="00AD30C0">
      <w:pPr>
        <w:ind w:left="561" w:right="25" w:hanging="10"/>
        <w:jc w:val="both"/>
        <w:rPr>
          <w:rFonts w:ascii="Arial" w:hAnsi="Arial" w:cs="Arial"/>
          <w:iCs/>
          <w:szCs w:val="24"/>
        </w:rPr>
      </w:pPr>
      <w:r w:rsidRPr="004C7150">
        <w:rPr>
          <w:rFonts w:ascii="Arial" w:hAnsi="Arial" w:cs="Arial"/>
          <w:b/>
          <w:iCs/>
          <w:szCs w:val="24"/>
        </w:rPr>
        <w:t>Approves an interest rate of 7</w:t>
      </w:r>
      <w:r w:rsidRPr="004C7150">
        <w:rPr>
          <w:rFonts w:ascii="Arial" w:hAnsi="Arial" w:cs="Arial"/>
          <w:b/>
          <w:szCs w:val="24"/>
        </w:rPr>
        <w:t>%</w:t>
      </w:r>
      <w:r w:rsidRPr="004C7150">
        <w:rPr>
          <w:rFonts w:ascii="Arial" w:hAnsi="Arial" w:cs="Arial"/>
          <w:b/>
          <w:iCs/>
          <w:szCs w:val="24"/>
        </w:rPr>
        <w:t xml:space="preserve"> (a reduction from the 8% previously charged) for rates and costs of proceedings to recover charges that remain unpaid after becoming due and </w:t>
      </w:r>
      <w:proofErr w:type="gramStart"/>
      <w:r w:rsidRPr="004C7150">
        <w:rPr>
          <w:rFonts w:ascii="Arial" w:hAnsi="Arial" w:cs="Arial"/>
          <w:b/>
          <w:iCs/>
          <w:szCs w:val="24"/>
        </w:rPr>
        <w:t>payable</w:t>
      </w:r>
      <w:r w:rsidR="00D509FD">
        <w:rPr>
          <w:rFonts w:ascii="Arial" w:hAnsi="Arial" w:cs="Arial"/>
          <w:b/>
          <w:iCs/>
          <w:szCs w:val="24"/>
        </w:rPr>
        <w:t>;</w:t>
      </w:r>
      <w:proofErr w:type="gramEnd"/>
      <w:r w:rsidRPr="004C7150">
        <w:rPr>
          <w:rFonts w:ascii="Arial" w:hAnsi="Arial" w:cs="Arial"/>
          <w:b/>
          <w:iCs/>
          <w:szCs w:val="24"/>
        </w:rPr>
        <w:t xml:space="preserve"> </w:t>
      </w:r>
    </w:p>
    <w:p w14:paraId="7DBC4160" w14:textId="77777777" w:rsidR="009826EF" w:rsidRPr="004C7150" w:rsidRDefault="009826EF" w:rsidP="00AD30C0">
      <w:pPr>
        <w:jc w:val="both"/>
        <w:rPr>
          <w:rFonts w:ascii="Arial" w:hAnsi="Arial" w:cs="Arial"/>
          <w:b/>
          <w:szCs w:val="24"/>
          <w:lang w:val="en-US"/>
        </w:rPr>
      </w:pPr>
    </w:p>
    <w:p w14:paraId="3A25095E" w14:textId="77777777" w:rsidR="009826EF" w:rsidRPr="004C7150" w:rsidRDefault="009826EF" w:rsidP="00AD30C0">
      <w:pPr>
        <w:numPr>
          <w:ilvl w:val="0"/>
          <w:numId w:val="36"/>
        </w:numPr>
        <w:ind w:left="567" w:hanging="567"/>
        <w:contextualSpacing/>
        <w:jc w:val="both"/>
        <w:rPr>
          <w:rFonts w:ascii="Arial" w:hAnsi="Arial" w:cs="Arial"/>
          <w:b/>
          <w:szCs w:val="24"/>
          <w:lang w:val="en-US"/>
        </w:rPr>
      </w:pPr>
      <w:r w:rsidRPr="004C7150">
        <w:rPr>
          <w:rFonts w:ascii="Arial" w:hAnsi="Arial" w:cs="Arial"/>
          <w:b/>
          <w:szCs w:val="24"/>
          <w:lang w:val="en-US"/>
        </w:rPr>
        <w:t>2021/22 Schedule of Fees &amp; Charges</w:t>
      </w:r>
    </w:p>
    <w:p w14:paraId="39E540FA" w14:textId="77777777" w:rsidR="009826EF" w:rsidRPr="004C7150" w:rsidRDefault="009826EF" w:rsidP="00AD30C0">
      <w:pPr>
        <w:ind w:left="567"/>
        <w:contextualSpacing/>
        <w:jc w:val="both"/>
        <w:rPr>
          <w:rFonts w:ascii="Arial" w:hAnsi="Arial" w:cs="Arial"/>
          <w:b/>
          <w:szCs w:val="24"/>
          <w:lang w:val="en-US"/>
        </w:rPr>
      </w:pPr>
    </w:p>
    <w:p w14:paraId="2AFA8AE4" w14:textId="3F554211" w:rsidR="009826EF" w:rsidRPr="004C7150" w:rsidRDefault="009826EF" w:rsidP="00AD30C0">
      <w:pPr>
        <w:ind w:left="561" w:right="25" w:hanging="10"/>
        <w:jc w:val="both"/>
        <w:rPr>
          <w:rFonts w:ascii="Arial" w:hAnsi="Arial" w:cs="Arial"/>
          <w:b/>
          <w:iCs/>
          <w:szCs w:val="24"/>
        </w:rPr>
      </w:pPr>
      <w:r w:rsidRPr="004C7150">
        <w:rPr>
          <w:rFonts w:ascii="Arial" w:hAnsi="Arial" w:cs="Arial"/>
          <w:b/>
          <w:szCs w:val="24"/>
          <w:lang w:val="en-US"/>
        </w:rPr>
        <w:t xml:space="preserve">Adopts, pursuant to the provisions of </w:t>
      </w:r>
      <w:r w:rsidRPr="004C7150">
        <w:rPr>
          <w:rFonts w:ascii="Arial" w:hAnsi="Arial" w:cs="Arial"/>
          <w:b/>
          <w:i/>
          <w:iCs/>
          <w:szCs w:val="24"/>
          <w:lang w:val="en-US"/>
        </w:rPr>
        <w:t xml:space="preserve">Section 6.16 of the Local Government Act 1995, </w:t>
      </w:r>
      <w:r w:rsidRPr="004C7150">
        <w:rPr>
          <w:rFonts w:ascii="Arial" w:hAnsi="Arial" w:cs="Arial"/>
          <w:b/>
          <w:szCs w:val="24"/>
          <w:lang w:val="en-US"/>
        </w:rPr>
        <w:t xml:space="preserve">the </w:t>
      </w:r>
      <w:r w:rsidRPr="004C7150">
        <w:rPr>
          <w:rFonts w:ascii="Arial" w:hAnsi="Arial" w:cs="Arial"/>
          <w:b/>
          <w:iCs/>
          <w:szCs w:val="24"/>
        </w:rPr>
        <w:t xml:space="preserve">Fees and Charges for the 2021/22 </w:t>
      </w:r>
      <w:proofErr w:type="gramStart"/>
      <w:r w:rsidRPr="004C7150">
        <w:rPr>
          <w:rFonts w:ascii="Arial" w:hAnsi="Arial" w:cs="Arial"/>
          <w:b/>
          <w:iCs/>
          <w:szCs w:val="24"/>
        </w:rPr>
        <w:t>Budget</w:t>
      </w:r>
      <w:r w:rsidR="00D509FD">
        <w:rPr>
          <w:rFonts w:ascii="Arial" w:hAnsi="Arial" w:cs="Arial"/>
          <w:b/>
          <w:iCs/>
          <w:szCs w:val="24"/>
        </w:rPr>
        <w:t>;</w:t>
      </w:r>
      <w:proofErr w:type="gramEnd"/>
    </w:p>
    <w:p w14:paraId="68AF1F06" w14:textId="27FE98CF" w:rsidR="009826EF" w:rsidRDefault="00E73397" w:rsidP="00E73397">
      <w:pPr>
        <w:tabs>
          <w:tab w:val="left" w:pos="3372"/>
        </w:tabs>
        <w:ind w:left="561" w:right="25" w:hanging="10"/>
        <w:jc w:val="both"/>
        <w:rPr>
          <w:rFonts w:ascii="Arial" w:hAnsi="Arial" w:cs="Arial"/>
          <w:b/>
          <w:szCs w:val="24"/>
          <w:lang w:val="en-US"/>
        </w:rPr>
      </w:pPr>
      <w:r>
        <w:rPr>
          <w:rFonts w:ascii="Arial" w:hAnsi="Arial" w:cs="Arial"/>
          <w:b/>
          <w:szCs w:val="24"/>
          <w:lang w:val="en-US"/>
        </w:rPr>
        <w:tab/>
      </w:r>
    </w:p>
    <w:p w14:paraId="6D391024" w14:textId="412D3834" w:rsidR="00E73397" w:rsidRDefault="00E73397" w:rsidP="00E73397">
      <w:pPr>
        <w:tabs>
          <w:tab w:val="left" w:pos="3372"/>
        </w:tabs>
        <w:ind w:left="561" w:right="25" w:hanging="10"/>
        <w:jc w:val="both"/>
        <w:rPr>
          <w:rFonts w:ascii="Arial" w:hAnsi="Arial" w:cs="Arial"/>
          <w:b/>
          <w:szCs w:val="24"/>
          <w:lang w:val="en-US"/>
        </w:rPr>
      </w:pPr>
    </w:p>
    <w:p w14:paraId="7ED1F7EE" w14:textId="58216BE2" w:rsidR="00E73397" w:rsidRDefault="00E73397" w:rsidP="00E73397">
      <w:pPr>
        <w:tabs>
          <w:tab w:val="left" w:pos="3372"/>
        </w:tabs>
        <w:ind w:left="561" w:right="25" w:hanging="10"/>
        <w:jc w:val="both"/>
        <w:rPr>
          <w:rFonts w:ascii="Arial" w:hAnsi="Arial" w:cs="Arial"/>
          <w:b/>
          <w:szCs w:val="24"/>
          <w:lang w:val="en-US"/>
        </w:rPr>
      </w:pPr>
    </w:p>
    <w:p w14:paraId="153491D9" w14:textId="77777777" w:rsidR="00E73397" w:rsidRDefault="00E73397" w:rsidP="00E73397">
      <w:pPr>
        <w:tabs>
          <w:tab w:val="left" w:pos="3372"/>
        </w:tabs>
        <w:ind w:left="561" w:right="25" w:hanging="10"/>
        <w:jc w:val="both"/>
        <w:rPr>
          <w:rFonts w:ascii="Arial" w:hAnsi="Arial" w:cs="Arial"/>
          <w:b/>
          <w:szCs w:val="24"/>
          <w:lang w:val="en-US"/>
        </w:rPr>
      </w:pPr>
    </w:p>
    <w:p w14:paraId="21460CFD" w14:textId="1C26639D" w:rsidR="009826EF" w:rsidRPr="004C7150" w:rsidRDefault="00E73397" w:rsidP="00AD30C0">
      <w:pPr>
        <w:numPr>
          <w:ilvl w:val="0"/>
          <w:numId w:val="36"/>
        </w:numPr>
        <w:ind w:left="567" w:hanging="567"/>
        <w:contextualSpacing/>
        <w:jc w:val="both"/>
        <w:rPr>
          <w:rFonts w:ascii="Arial" w:hAnsi="Arial" w:cs="Arial"/>
          <w:b/>
          <w:szCs w:val="24"/>
          <w:lang w:val="en-US"/>
        </w:rPr>
      </w:pPr>
      <w:r>
        <w:rPr>
          <w:rFonts w:ascii="Arial" w:hAnsi="Arial" w:cs="Arial"/>
          <w:noProof/>
          <w:sz w:val="22"/>
          <w:szCs w:val="22"/>
        </w:rPr>
        <mc:AlternateContent>
          <mc:Choice Requires="wps">
            <w:drawing>
              <wp:anchor distT="0" distB="0" distL="114300" distR="114300" simplePos="0" relativeHeight="251699204" behindDoc="1" locked="0" layoutInCell="1" allowOverlap="1" wp14:anchorId="7D477F2B" wp14:editId="45D15A2C">
                <wp:simplePos x="0" y="0"/>
                <wp:positionH relativeFrom="margin">
                  <wp:align>right</wp:align>
                </wp:positionH>
                <wp:positionV relativeFrom="paragraph">
                  <wp:posOffset>5715</wp:posOffset>
                </wp:positionV>
                <wp:extent cx="5320665" cy="3657600"/>
                <wp:effectExtent l="0" t="0" r="0" b="0"/>
                <wp:wrapNone/>
                <wp:docPr id="32" name="Rectangle 32"/>
                <wp:cNvGraphicFramePr/>
                <a:graphic xmlns:a="http://schemas.openxmlformats.org/drawingml/2006/main">
                  <a:graphicData uri="http://schemas.microsoft.com/office/word/2010/wordprocessingShape">
                    <wps:wsp>
                      <wps:cNvSpPr/>
                      <wps:spPr>
                        <a:xfrm>
                          <a:off x="0" y="0"/>
                          <a:ext cx="5320665" cy="36576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74CC4E" id="Rectangle 32" o:spid="_x0000_s1026" style="position:absolute;margin-left:367.75pt;margin-top:.45pt;width:418.95pt;height:4in;z-index:-2516172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" fillcolor="#bfbfbf [2412]" stroked="f" strokeweight="2pt">
                <w10:wrap anchorx="margin"/>
              </v:rect>
            </w:pict>
          </mc:Fallback>
        </mc:AlternateContent>
      </w:r>
      <w:r w:rsidR="009826EF" w:rsidRPr="004C7150">
        <w:rPr>
          <w:rFonts w:ascii="Arial" w:hAnsi="Arial" w:cs="Arial"/>
          <w:b/>
          <w:szCs w:val="24"/>
          <w:lang w:val="en-US"/>
        </w:rPr>
        <w:t>Reserves</w:t>
      </w:r>
    </w:p>
    <w:p w14:paraId="176CF74A" w14:textId="40EB490B" w:rsidR="009826EF" w:rsidRPr="004C7150" w:rsidRDefault="009826EF" w:rsidP="00AD30C0">
      <w:pPr>
        <w:contextualSpacing/>
        <w:jc w:val="both"/>
        <w:rPr>
          <w:rFonts w:ascii="Arial" w:hAnsi="Arial" w:cs="Arial"/>
          <w:b/>
          <w:szCs w:val="24"/>
          <w:lang w:val="en-US"/>
        </w:rPr>
      </w:pPr>
    </w:p>
    <w:p w14:paraId="4A57A042" w14:textId="25902591" w:rsidR="009826EF" w:rsidRPr="004C7150" w:rsidRDefault="009826EF" w:rsidP="00AD30C0">
      <w:pPr>
        <w:ind w:left="567"/>
        <w:rPr>
          <w:rFonts w:ascii="Arial" w:hAnsi="Arial" w:cs="Arial"/>
          <w:b/>
          <w:szCs w:val="24"/>
          <w:lang w:val="en-US"/>
        </w:rPr>
      </w:pPr>
      <w:r w:rsidRPr="004C7150">
        <w:rPr>
          <w:rFonts w:ascii="Arial" w:hAnsi="Arial" w:cs="Arial"/>
          <w:b/>
          <w:szCs w:val="24"/>
          <w:lang w:val="en-US"/>
        </w:rPr>
        <w:t xml:space="preserve">Approves the proposed transfers to and from Reserves as detailed in the Annual Budget </w:t>
      </w:r>
      <w:proofErr w:type="gramStart"/>
      <w:r w:rsidRPr="004C7150">
        <w:rPr>
          <w:rFonts w:ascii="Arial" w:hAnsi="Arial" w:cs="Arial"/>
          <w:b/>
          <w:szCs w:val="24"/>
          <w:lang w:val="en-US"/>
        </w:rPr>
        <w:t>2021/22</w:t>
      </w:r>
      <w:r w:rsidR="00D509FD">
        <w:rPr>
          <w:rFonts w:ascii="Arial" w:hAnsi="Arial" w:cs="Arial"/>
          <w:b/>
          <w:szCs w:val="24"/>
          <w:lang w:val="en-US"/>
        </w:rPr>
        <w:t>;</w:t>
      </w:r>
      <w:proofErr w:type="gramEnd"/>
    </w:p>
    <w:p w14:paraId="4263ACDB" w14:textId="2A5BBB1F" w:rsidR="009826EF" w:rsidRPr="004C7150" w:rsidRDefault="009826EF" w:rsidP="00AD30C0">
      <w:pPr>
        <w:numPr>
          <w:ilvl w:val="0"/>
          <w:numId w:val="36"/>
        </w:numPr>
        <w:ind w:left="567" w:hanging="567"/>
        <w:contextualSpacing/>
        <w:jc w:val="both"/>
        <w:rPr>
          <w:rFonts w:ascii="Arial" w:hAnsi="Arial" w:cs="Arial"/>
          <w:b/>
          <w:szCs w:val="24"/>
          <w:lang w:val="en-US"/>
        </w:rPr>
      </w:pPr>
      <w:r w:rsidRPr="004C7150">
        <w:rPr>
          <w:rFonts w:ascii="Arial" w:hAnsi="Arial" w:cs="Arial"/>
          <w:b/>
          <w:szCs w:val="24"/>
          <w:lang w:val="en-US"/>
        </w:rPr>
        <w:t xml:space="preserve">Public submissions </w:t>
      </w:r>
    </w:p>
    <w:p w14:paraId="04EB2F32" w14:textId="1CEEC1BF" w:rsidR="009826EF" w:rsidRPr="004C7150" w:rsidRDefault="009826EF" w:rsidP="00AD30C0">
      <w:pPr>
        <w:contextualSpacing/>
        <w:jc w:val="both"/>
        <w:rPr>
          <w:rFonts w:ascii="Arial" w:hAnsi="Arial" w:cs="Arial"/>
          <w:b/>
          <w:szCs w:val="24"/>
          <w:lang w:val="en-US"/>
        </w:rPr>
      </w:pPr>
    </w:p>
    <w:p w14:paraId="4D7E3847" w14:textId="33B7B3AC" w:rsidR="009826EF" w:rsidRPr="004C7150" w:rsidRDefault="009826EF" w:rsidP="00AD30C0">
      <w:pPr>
        <w:ind w:left="567"/>
        <w:contextualSpacing/>
        <w:jc w:val="both"/>
        <w:rPr>
          <w:rFonts w:ascii="Arial" w:hAnsi="Arial" w:cs="Arial"/>
          <w:b/>
          <w:szCs w:val="24"/>
          <w:lang w:val="en-US"/>
        </w:rPr>
      </w:pPr>
      <w:r w:rsidRPr="004C7150">
        <w:rPr>
          <w:rFonts w:ascii="Arial" w:hAnsi="Arial" w:cs="Arial"/>
          <w:b/>
          <w:szCs w:val="24"/>
          <w:lang w:val="en-US"/>
        </w:rPr>
        <w:t xml:space="preserve">Notes that 9 submissions were received following the advertising of the proposed differential rates for 2021/22, as per Attachment </w:t>
      </w:r>
      <w:proofErr w:type="gramStart"/>
      <w:r w:rsidRPr="004C7150">
        <w:rPr>
          <w:rFonts w:ascii="Arial" w:hAnsi="Arial" w:cs="Arial"/>
          <w:b/>
          <w:szCs w:val="24"/>
          <w:lang w:val="en-US"/>
        </w:rPr>
        <w:t>5</w:t>
      </w:r>
      <w:r w:rsidR="00D509FD">
        <w:rPr>
          <w:rFonts w:ascii="Arial" w:hAnsi="Arial" w:cs="Arial"/>
          <w:b/>
          <w:szCs w:val="24"/>
          <w:lang w:val="en-US"/>
        </w:rPr>
        <w:t>;</w:t>
      </w:r>
      <w:proofErr w:type="gramEnd"/>
    </w:p>
    <w:p w14:paraId="7E41CE96" w14:textId="77777777" w:rsidR="009826EF" w:rsidRPr="004C7150" w:rsidRDefault="009826EF" w:rsidP="00AD30C0">
      <w:pPr>
        <w:ind w:left="426"/>
        <w:jc w:val="both"/>
        <w:rPr>
          <w:rFonts w:ascii="Arial" w:hAnsi="Arial" w:cs="Arial"/>
          <w:b/>
          <w:szCs w:val="24"/>
          <w:lang w:val="en-US"/>
        </w:rPr>
      </w:pPr>
    </w:p>
    <w:p w14:paraId="3D9F45AE" w14:textId="77777777" w:rsidR="009826EF" w:rsidRPr="004C7150" w:rsidRDefault="009826EF" w:rsidP="00AD30C0">
      <w:pPr>
        <w:numPr>
          <w:ilvl w:val="0"/>
          <w:numId w:val="36"/>
        </w:numPr>
        <w:ind w:left="567" w:hanging="567"/>
        <w:contextualSpacing/>
        <w:jc w:val="both"/>
        <w:rPr>
          <w:rFonts w:ascii="Arial" w:hAnsi="Arial" w:cs="Arial"/>
          <w:b/>
          <w:szCs w:val="24"/>
          <w:lang w:val="en-US"/>
        </w:rPr>
      </w:pPr>
      <w:r w:rsidRPr="004C7150">
        <w:rPr>
          <w:rFonts w:ascii="Arial" w:hAnsi="Arial" w:cs="Arial"/>
          <w:b/>
          <w:szCs w:val="24"/>
          <w:lang w:val="en-US"/>
        </w:rPr>
        <w:t>Variance Reporting</w:t>
      </w:r>
    </w:p>
    <w:p w14:paraId="22410159" w14:textId="77777777" w:rsidR="009826EF" w:rsidRPr="004C7150" w:rsidRDefault="009826EF" w:rsidP="00AD30C0">
      <w:pPr>
        <w:ind w:left="567"/>
        <w:contextualSpacing/>
        <w:jc w:val="both"/>
        <w:rPr>
          <w:rFonts w:ascii="Arial" w:hAnsi="Arial" w:cs="Arial"/>
          <w:b/>
          <w:szCs w:val="24"/>
          <w:lang w:val="en-US"/>
        </w:rPr>
      </w:pPr>
    </w:p>
    <w:p w14:paraId="32DD84B5" w14:textId="77777777" w:rsidR="009826EF" w:rsidRPr="004C7150" w:rsidRDefault="009826EF" w:rsidP="00AD30C0">
      <w:pPr>
        <w:ind w:left="567"/>
        <w:contextualSpacing/>
        <w:jc w:val="both"/>
        <w:rPr>
          <w:rFonts w:ascii="Arial" w:hAnsi="Arial" w:cs="Arial"/>
          <w:b/>
          <w:szCs w:val="24"/>
          <w:lang w:val="en-US"/>
        </w:rPr>
      </w:pPr>
      <w:r w:rsidRPr="004C7150">
        <w:rPr>
          <w:rFonts w:ascii="Arial" w:hAnsi="Arial" w:cs="Arial"/>
          <w:b/>
          <w:szCs w:val="24"/>
          <w:lang w:val="en-US"/>
        </w:rPr>
        <w:t>Adopts the following thresholds for the reporting of material financial variances in the monthly financial reports:</w:t>
      </w:r>
    </w:p>
    <w:p w14:paraId="7738D144" w14:textId="77777777" w:rsidR="009826EF" w:rsidRPr="004C7150" w:rsidRDefault="009826EF" w:rsidP="00AD30C0">
      <w:pPr>
        <w:ind w:left="567"/>
        <w:contextualSpacing/>
        <w:jc w:val="both"/>
        <w:rPr>
          <w:rFonts w:ascii="Arial" w:hAnsi="Arial" w:cs="Arial"/>
          <w:b/>
          <w:szCs w:val="24"/>
          <w:lang w:val="en-US"/>
        </w:rPr>
      </w:pPr>
    </w:p>
    <w:p w14:paraId="59C122C6" w14:textId="77777777" w:rsidR="009826EF" w:rsidRPr="004C7150" w:rsidRDefault="009826EF" w:rsidP="00AD30C0">
      <w:pPr>
        <w:ind w:left="567"/>
        <w:contextualSpacing/>
        <w:jc w:val="both"/>
        <w:rPr>
          <w:rFonts w:ascii="Arial" w:hAnsi="Arial" w:cs="Arial"/>
          <w:b/>
          <w:szCs w:val="24"/>
          <w:lang w:val="en-US"/>
        </w:rPr>
      </w:pPr>
      <w:r w:rsidRPr="004C7150">
        <w:rPr>
          <w:rFonts w:ascii="Arial" w:hAnsi="Arial" w:cs="Arial"/>
          <w:b/>
          <w:szCs w:val="24"/>
          <w:lang w:val="en-US"/>
        </w:rPr>
        <w:t>Operating items – Greater than 10% and a value greater than $20,000</w:t>
      </w:r>
    </w:p>
    <w:p w14:paraId="615FF68C" w14:textId="409169F6" w:rsidR="009826EF" w:rsidRPr="004C7150" w:rsidRDefault="009826EF" w:rsidP="00AD30C0">
      <w:pPr>
        <w:ind w:left="567"/>
        <w:contextualSpacing/>
        <w:jc w:val="both"/>
        <w:rPr>
          <w:rFonts w:ascii="Arial" w:hAnsi="Arial" w:cs="Arial"/>
          <w:b/>
          <w:szCs w:val="24"/>
          <w:lang w:val="en-US"/>
        </w:rPr>
      </w:pPr>
      <w:r w:rsidRPr="004C7150">
        <w:rPr>
          <w:rFonts w:ascii="Arial" w:hAnsi="Arial" w:cs="Arial"/>
          <w:b/>
          <w:szCs w:val="24"/>
          <w:lang w:val="en-US"/>
        </w:rPr>
        <w:t xml:space="preserve">Capital items – Greater than 10% and a value greater than </w:t>
      </w:r>
      <w:proofErr w:type="gramStart"/>
      <w:r w:rsidRPr="004C7150">
        <w:rPr>
          <w:rFonts w:ascii="Arial" w:hAnsi="Arial" w:cs="Arial"/>
          <w:b/>
          <w:szCs w:val="24"/>
          <w:lang w:val="en-US"/>
        </w:rPr>
        <w:t>$50,000</w:t>
      </w:r>
      <w:r w:rsidR="00D509FD">
        <w:rPr>
          <w:rFonts w:ascii="Arial" w:hAnsi="Arial" w:cs="Arial"/>
          <w:b/>
          <w:szCs w:val="24"/>
          <w:lang w:val="en-US"/>
        </w:rPr>
        <w:t>;</w:t>
      </w:r>
      <w:proofErr w:type="gramEnd"/>
    </w:p>
    <w:p w14:paraId="20CE18D8" w14:textId="77777777" w:rsidR="009826EF" w:rsidRPr="004C7150" w:rsidRDefault="009826EF" w:rsidP="00AD30C0">
      <w:pPr>
        <w:jc w:val="both"/>
        <w:rPr>
          <w:rFonts w:ascii="Arial" w:hAnsi="Arial" w:cs="Arial"/>
          <w:b/>
          <w:bCs/>
          <w:szCs w:val="24"/>
        </w:rPr>
      </w:pPr>
    </w:p>
    <w:p w14:paraId="4A8BAEA3" w14:textId="76B5B398" w:rsidR="009826EF" w:rsidRPr="004C7150" w:rsidRDefault="00795E9F" w:rsidP="00AD30C0">
      <w:pPr>
        <w:numPr>
          <w:ilvl w:val="0"/>
          <w:numId w:val="36"/>
        </w:numPr>
        <w:ind w:left="567" w:hanging="567"/>
        <w:contextualSpacing/>
        <w:jc w:val="both"/>
        <w:rPr>
          <w:rFonts w:ascii="Arial" w:hAnsi="Arial" w:cs="Arial"/>
          <w:b/>
          <w:bCs/>
          <w:szCs w:val="24"/>
        </w:rPr>
      </w:pPr>
      <w:r w:rsidRPr="004C7150">
        <w:rPr>
          <w:rFonts w:ascii="Arial" w:hAnsi="Arial" w:cs="Arial"/>
          <w:b/>
          <w:bCs/>
          <w:szCs w:val="24"/>
        </w:rPr>
        <w:t>r</w:t>
      </w:r>
      <w:r w:rsidR="009826EF" w:rsidRPr="004C7150">
        <w:rPr>
          <w:rFonts w:ascii="Arial" w:hAnsi="Arial" w:cs="Arial"/>
          <w:b/>
          <w:bCs/>
          <w:szCs w:val="24"/>
        </w:rPr>
        <w:t>emoval of lighting upgrade at David Cruickshank Reserve</w:t>
      </w:r>
      <w:r w:rsidR="00507F8C" w:rsidRPr="004C7150">
        <w:rPr>
          <w:rFonts w:ascii="Arial" w:hAnsi="Arial" w:cs="Arial"/>
          <w:b/>
          <w:bCs/>
          <w:szCs w:val="24"/>
        </w:rPr>
        <w:t>;</w:t>
      </w:r>
      <w:r w:rsidR="00D509FD">
        <w:rPr>
          <w:rFonts w:ascii="Arial" w:hAnsi="Arial" w:cs="Arial"/>
          <w:b/>
          <w:bCs/>
          <w:szCs w:val="24"/>
        </w:rPr>
        <w:t xml:space="preserve"> and</w:t>
      </w:r>
    </w:p>
    <w:p w14:paraId="483A7886" w14:textId="77777777" w:rsidR="00507F8C" w:rsidRPr="004C7150" w:rsidRDefault="00507F8C" w:rsidP="00AD30C0">
      <w:pPr>
        <w:ind w:left="567"/>
        <w:contextualSpacing/>
        <w:jc w:val="both"/>
        <w:rPr>
          <w:rFonts w:ascii="Arial" w:hAnsi="Arial" w:cs="Arial"/>
          <w:b/>
          <w:bCs/>
          <w:szCs w:val="24"/>
        </w:rPr>
      </w:pPr>
    </w:p>
    <w:p w14:paraId="04439EEF" w14:textId="77777777" w:rsidR="00507F8C" w:rsidRPr="004C7150" w:rsidRDefault="00507F8C" w:rsidP="00AD30C0">
      <w:pPr>
        <w:pStyle w:val="ListParagraph"/>
        <w:numPr>
          <w:ilvl w:val="0"/>
          <w:numId w:val="36"/>
        </w:numPr>
        <w:spacing w:after="0" w:line="240" w:lineRule="auto"/>
        <w:ind w:left="567" w:hanging="567"/>
        <w:jc w:val="both"/>
        <w:rPr>
          <w:rFonts w:ascii="Arial" w:hAnsi="Arial" w:cs="Arial"/>
          <w:b/>
          <w:sz w:val="24"/>
          <w:szCs w:val="24"/>
        </w:rPr>
      </w:pPr>
      <w:r w:rsidRPr="004C7150">
        <w:rPr>
          <w:rFonts w:ascii="Arial" w:hAnsi="Arial" w:cs="Arial"/>
          <w:b/>
          <w:sz w:val="24"/>
          <w:szCs w:val="24"/>
        </w:rPr>
        <w:t>a surplus of up to $1 million from the 2021/22 Budget are directed to the Underground Power Reserve.</w:t>
      </w:r>
    </w:p>
    <w:bookmarkEnd w:id="64"/>
    <w:p w14:paraId="26541F5B" w14:textId="77777777" w:rsidR="00507F8C" w:rsidRDefault="00507F8C" w:rsidP="00507F8C">
      <w:pPr>
        <w:ind w:left="567"/>
        <w:contextualSpacing/>
        <w:jc w:val="both"/>
        <w:rPr>
          <w:rFonts w:ascii="Arial" w:hAnsi="Arial" w:cs="Arial"/>
          <w:b/>
          <w:bCs/>
          <w:szCs w:val="24"/>
        </w:rPr>
      </w:pPr>
    </w:p>
    <w:p w14:paraId="26BCD592" w14:textId="77777777" w:rsidR="000B29C5" w:rsidRPr="00106102" w:rsidRDefault="000B29C5" w:rsidP="00C46D06">
      <w:pPr>
        <w:jc w:val="both"/>
        <w:rPr>
          <w:rFonts w:ascii="Arial" w:hAnsi="Arial" w:cs="Arial"/>
          <w:b/>
          <w:szCs w:val="32"/>
          <w:lang w:val="en-US"/>
        </w:rPr>
      </w:pPr>
    </w:p>
    <w:p w14:paraId="5B2ECC74" w14:textId="77777777" w:rsidR="00C46D06" w:rsidRPr="00AD30C0" w:rsidRDefault="00C46D06" w:rsidP="00AD30C0">
      <w:pPr>
        <w:jc w:val="both"/>
        <w:rPr>
          <w:rFonts w:ascii="Arial" w:hAnsi="Arial" w:cs="Arial"/>
          <w:bCs/>
          <w:sz w:val="28"/>
          <w:szCs w:val="32"/>
          <w:lang w:val="en-US"/>
        </w:rPr>
      </w:pPr>
      <w:r w:rsidRPr="00AD30C0">
        <w:rPr>
          <w:rFonts w:ascii="Arial" w:hAnsi="Arial" w:cs="Arial"/>
          <w:bCs/>
          <w:sz w:val="28"/>
          <w:szCs w:val="32"/>
          <w:lang w:val="en-US"/>
        </w:rPr>
        <w:t>Recommendation to Council</w:t>
      </w:r>
    </w:p>
    <w:p w14:paraId="2D66707C" w14:textId="77777777" w:rsidR="00C46D06" w:rsidRPr="00AD30C0" w:rsidRDefault="00C46D06" w:rsidP="00AD30C0">
      <w:pPr>
        <w:jc w:val="both"/>
        <w:rPr>
          <w:rFonts w:ascii="Arial" w:hAnsi="Arial" w:cs="Arial"/>
          <w:bCs/>
          <w:sz w:val="28"/>
          <w:szCs w:val="32"/>
          <w:lang w:val="en-US"/>
        </w:rPr>
      </w:pPr>
    </w:p>
    <w:p w14:paraId="4DF5FF91" w14:textId="77777777" w:rsidR="00C46D06" w:rsidRPr="00AD30C0" w:rsidRDefault="00C46D06" w:rsidP="00AD30C0">
      <w:pPr>
        <w:jc w:val="both"/>
        <w:rPr>
          <w:rFonts w:ascii="Arial" w:hAnsi="Arial" w:cs="Arial"/>
          <w:bCs/>
          <w:szCs w:val="32"/>
          <w:lang w:val="en-US"/>
        </w:rPr>
      </w:pPr>
      <w:r w:rsidRPr="00AD30C0">
        <w:rPr>
          <w:rFonts w:ascii="Arial" w:hAnsi="Arial" w:cs="Arial"/>
          <w:bCs/>
          <w:szCs w:val="32"/>
          <w:lang w:val="en-US"/>
        </w:rPr>
        <w:t>That Council in relation to:</w:t>
      </w:r>
    </w:p>
    <w:p w14:paraId="715A3231" w14:textId="77777777" w:rsidR="00C46D06" w:rsidRPr="00AD30C0" w:rsidRDefault="00C46D06" w:rsidP="00AD30C0">
      <w:pPr>
        <w:jc w:val="both"/>
        <w:rPr>
          <w:rFonts w:ascii="Arial" w:hAnsi="Arial" w:cs="Arial"/>
          <w:bCs/>
          <w:szCs w:val="32"/>
          <w:lang w:val="en-US"/>
        </w:rPr>
      </w:pPr>
    </w:p>
    <w:p w14:paraId="2C447DCF" w14:textId="7D954E1A" w:rsidR="00C46D06" w:rsidRDefault="00C46D06" w:rsidP="00C61101">
      <w:pPr>
        <w:numPr>
          <w:ilvl w:val="0"/>
          <w:numId w:val="80"/>
        </w:numPr>
        <w:ind w:left="567" w:hanging="567"/>
        <w:contextualSpacing/>
        <w:jc w:val="both"/>
        <w:rPr>
          <w:rFonts w:ascii="Arial" w:hAnsi="Arial" w:cs="Arial"/>
          <w:bCs/>
          <w:szCs w:val="32"/>
          <w:lang w:val="en-US"/>
        </w:rPr>
      </w:pPr>
      <w:r w:rsidRPr="00AD30C0">
        <w:rPr>
          <w:rFonts w:ascii="Arial" w:hAnsi="Arial" w:cs="Arial"/>
          <w:bCs/>
          <w:szCs w:val="32"/>
          <w:lang w:val="en-US"/>
        </w:rPr>
        <w:t>2021/22 Budget</w:t>
      </w:r>
    </w:p>
    <w:p w14:paraId="63E2265E" w14:textId="77777777" w:rsidR="00E73397" w:rsidRPr="00AD30C0" w:rsidRDefault="00E73397" w:rsidP="00E73397">
      <w:pPr>
        <w:ind w:left="567"/>
        <w:contextualSpacing/>
        <w:jc w:val="both"/>
        <w:rPr>
          <w:rFonts w:ascii="Arial" w:hAnsi="Arial" w:cs="Arial"/>
          <w:bCs/>
          <w:szCs w:val="32"/>
          <w:lang w:val="en-US"/>
        </w:rPr>
      </w:pPr>
    </w:p>
    <w:p w14:paraId="5A9B395A" w14:textId="77777777" w:rsidR="00C46D06" w:rsidRPr="00AD30C0" w:rsidRDefault="00C46D06" w:rsidP="00AD30C0">
      <w:pPr>
        <w:ind w:left="567"/>
        <w:contextualSpacing/>
        <w:jc w:val="both"/>
        <w:rPr>
          <w:rFonts w:ascii="Arial" w:hAnsi="Arial" w:cs="Arial"/>
          <w:bCs/>
          <w:szCs w:val="32"/>
          <w:lang w:val="en-US"/>
        </w:rPr>
      </w:pPr>
      <w:r w:rsidRPr="00AD30C0">
        <w:rPr>
          <w:rFonts w:ascii="Arial" w:hAnsi="Arial" w:cs="Arial"/>
          <w:bCs/>
          <w:szCs w:val="32"/>
          <w:lang w:val="en-US"/>
        </w:rPr>
        <w:t xml:space="preserve">Adopts, pursuant to the provisions of </w:t>
      </w:r>
      <w:r w:rsidRPr="00AD30C0">
        <w:rPr>
          <w:rFonts w:ascii="Arial" w:hAnsi="Arial" w:cs="Arial"/>
          <w:bCs/>
          <w:i/>
          <w:iCs/>
          <w:szCs w:val="32"/>
          <w:lang w:val="en-US"/>
        </w:rPr>
        <w:t xml:space="preserve">Section 6.2 of the Local Government Act 1995, </w:t>
      </w:r>
      <w:r w:rsidRPr="00AD30C0">
        <w:rPr>
          <w:rFonts w:ascii="Arial" w:hAnsi="Arial" w:cs="Arial"/>
          <w:bCs/>
          <w:szCs w:val="32"/>
          <w:lang w:val="en-US"/>
        </w:rPr>
        <w:t xml:space="preserve">and </w:t>
      </w:r>
      <w:r w:rsidRPr="00AD30C0">
        <w:rPr>
          <w:rFonts w:ascii="Arial" w:hAnsi="Arial" w:cs="Arial"/>
          <w:bCs/>
          <w:i/>
          <w:iCs/>
          <w:szCs w:val="32"/>
          <w:lang w:val="en-US"/>
        </w:rPr>
        <w:t xml:space="preserve">Part 3 of the Local Government (Financial Management) Regulations 1996, </w:t>
      </w:r>
      <w:r w:rsidRPr="00AD30C0">
        <w:rPr>
          <w:rFonts w:ascii="Arial" w:hAnsi="Arial" w:cs="Arial"/>
          <w:bCs/>
          <w:szCs w:val="32"/>
          <w:lang w:val="en-US"/>
        </w:rPr>
        <w:t>the 2021/22 Annual Budget for the City of Nedlands, as contained in Attachment 1, inclusive of the following:</w:t>
      </w:r>
    </w:p>
    <w:p w14:paraId="0FF412A8" w14:textId="77777777" w:rsidR="00C46D06" w:rsidRPr="00AD30C0" w:rsidRDefault="00C46D06" w:rsidP="00AD30C0">
      <w:pPr>
        <w:ind w:left="567"/>
        <w:contextualSpacing/>
        <w:jc w:val="both"/>
        <w:rPr>
          <w:rFonts w:ascii="Arial" w:hAnsi="Arial" w:cs="Arial"/>
          <w:bCs/>
          <w:szCs w:val="32"/>
          <w:lang w:val="en-US"/>
        </w:rPr>
      </w:pPr>
    </w:p>
    <w:p w14:paraId="217C6C28" w14:textId="77777777" w:rsidR="00C46D06" w:rsidRPr="00AD30C0" w:rsidRDefault="00C46D06" w:rsidP="00AD30C0">
      <w:pPr>
        <w:pStyle w:val="ListParagraph"/>
        <w:numPr>
          <w:ilvl w:val="0"/>
          <w:numId w:val="41"/>
        </w:numPr>
        <w:spacing w:after="0" w:line="240" w:lineRule="auto"/>
        <w:ind w:left="1134" w:hanging="567"/>
        <w:jc w:val="both"/>
        <w:rPr>
          <w:rFonts w:ascii="Arial" w:eastAsia="Times New Roman" w:hAnsi="Arial" w:cs="Arial"/>
          <w:bCs/>
          <w:sz w:val="24"/>
          <w:szCs w:val="32"/>
          <w:lang w:val="en-US"/>
        </w:rPr>
      </w:pPr>
      <w:r w:rsidRPr="00AD30C0">
        <w:rPr>
          <w:rFonts w:ascii="Arial" w:eastAsia="Times New Roman" w:hAnsi="Arial" w:cs="Arial"/>
          <w:bCs/>
          <w:sz w:val="24"/>
          <w:szCs w:val="32"/>
          <w:lang w:val="en-US"/>
        </w:rPr>
        <w:t>Statement of Comprehensive Income</w:t>
      </w:r>
    </w:p>
    <w:p w14:paraId="3D4E0C0E" w14:textId="77777777" w:rsidR="00C46D06" w:rsidRPr="00AD30C0" w:rsidRDefault="00C46D06" w:rsidP="00AD30C0">
      <w:pPr>
        <w:pStyle w:val="ListParagraph"/>
        <w:numPr>
          <w:ilvl w:val="0"/>
          <w:numId w:val="41"/>
        </w:numPr>
        <w:spacing w:after="0" w:line="240" w:lineRule="auto"/>
        <w:ind w:left="1134" w:hanging="567"/>
        <w:jc w:val="both"/>
        <w:rPr>
          <w:rFonts w:ascii="Arial" w:eastAsia="Times New Roman" w:hAnsi="Arial" w:cs="Arial"/>
          <w:bCs/>
          <w:sz w:val="24"/>
          <w:szCs w:val="32"/>
          <w:lang w:val="en-US"/>
        </w:rPr>
      </w:pPr>
      <w:r w:rsidRPr="00AD30C0">
        <w:rPr>
          <w:rFonts w:ascii="Arial" w:eastAsia="Times New Roman" w:hAnsi="Arial" w:cs="Arial"/>
          <w:bCs/>
          <w:sz w:val="24"/>
          <w:szCs w:val="32"/>
          <w:lang w:val="en-US"/>
        </w:rPr>
        <w:t>Statement of Cash Flows</w:t>
      </w:r>
    </w:p>
    <w:p w14:paraId="76314089" w14:textId="77777777" w:rsidR="00C46D06" w:rsidRPr="00AD30C0" w:rsidRDefault="00C46D06" w:rsidP="00AD30C0">
      <w:pPr>
        <w:pStyle w:val="ListParagraph"/>
        <w:numPr>
          <w:ilvl w:val="0"/>
          <w:numId w:val="41"/>
        </w:numPr>
        <w:spacing w:after="0" w:line="240" w:lineRule="auto"/>
        <w:ind w:left="1134" w:hanging="567"/>
        <w:jc w:val="both"/>
        <w:rPr>
          <w:rFonts w:ascii="Arial" w:eastAsia="Times New Roman" w:hAnsi="Arial" w:cs="Arial"/>
          <w:bCs/>
          <w:sz w:val="24"/>
          <w:szCs w:val="32"/>
          <w:lang w:val="en-US"/>
        </w:rPr>
      </w:pPr>
      <w:r w:rsidRPr="00AD30C0">
        <w:rPr>
          <w:rFonts w:ascii="Arial" w:eastAsia="Times New Roman" w:hAnsi="Arial" w:cs="Arial"/>
          <w:bCs/>
          <w:sz w:val="24"/>
          <w:szCs w:val="32"/>
          <w:lang w:val="en-US"/>
        </w:rPr>
        <w:t>Rate Setting Statement</w:t>
      </w:r>
    </w:p>
    <w:p w14:paraId="5A85C499" w14:textId="77777777" w:rsidR="00C46D06" w:rsidRPr="00AD30C0" w:rsidRDefault="00C46D06" w:rsidP="00AD30C0">
      <w:pPr>
        <w:pStyle w:val="ListParagraph"/>
        <w:numPr>
          <w:ilvl w:val="0"/>
          <w:numId w:val="41"/>
        </w:numPr>
        <w:spacing w:after="0" w:line="240" w:lineRule="auto"/>
        <w:ind w:left="1134" w:hanging="567"/>
        <w:jc w:val="both"/>
        <w:rPr>
          <w:rFonts w:ascii="Arial" w:eastAsia="Times New Roman" w:hAnsi="Arial" w:cs="Arial"/>
          <w:bCs/>
          <w:sz w:val="24"/>
          <w:szCs w:val="32"/>
          <w:lang w:val="en-US"/>
        </w:rPr>
      </w:pPr>
      <w:r w:rsidRPr="00AD30C0">
        <w:rPr>
          <w:rFonts w:ascii="Arial" w:eastAsia="Times New Roman" w:hAnsi="Arial" w:cs="Arial"/>
          <w:bCs/>
          <w:sz w:val="24"/>
          <w:szCs w:val="32"/>
          <w:lang w:val="en-US"/>
        </w:rPr>
        <w:t>Capital Expenditure Program</w:t>
      </w:r>
    </w:p>
    <w:p w14:paraId="58D41319" w14:textId="77777777" w:rsidR="00C46D06" w:rsidRPr="00AD30C0" w:rsidRDefault="00C46D06" w:rsidP="00AD30C0">
      <w:pPr>
        <w:pStyle w:val="ListParagraph"/>
        <w:numPr>
          <w:ilvl w:val="0"/>
          <w:numId w:val="41"/>
        </w:numPr>
        <w:spacing w:after="0" w:line="240" w:lineRule="auto"/>
        <w:ind w:left="1134" w:hanging="567"/>
        <w:jc w:val="both"/>
        <w:rPr>
          <w:rFonts w:ascii="Arial" w:eastAsia="Times New Roman" w:hAnsi="Arial" w:cs="Arial"/>
          <w:bCs/>
          <w:sz w:val="24"/>
          <w:szCs w:val="32"/>
          <w:lang w:val="en-US"/>
        </w:rPr>
      </w:pPr>
      <w:r w:rsidRPr="00AD30C0">
        <w:rPr>
          <w:rFonts w:ascii="Arial" w:eastAsia="Times New Roman" w:hAnsi="Arial" w:cs="Arial"/>
          <w:bCs/>
          <w:sz w:val="24"/>
          <w:szCs w:val="32"/>
          <w:lang w:val="en-US"/>
        </w:rPr>
        <w:t>Transfers to and from Reserves</w:t>
      </w:r>
    </w:p>
    <w:p w14:paraId="5AED870A" w14:textId="2F599BBA" w:rsidR="00C46D06" w:rsidRPr="00AD30C0" w:rsidRDefault="00C46D06" w:rsidP="00AD30C0">
      <w:pPr>
        <w:pStyle w:val="ListParagraph"/>
        <w:numPr>
          <w:ilvl w:val="0"/>
          <w:numId w:val="41"/>
        </w:numPr>
        <w:spacing w:after="0" w:line="240" w:lineRule="auto"/>
        <w:ind w:left="1134" w:hanging="567"/>
        <w:jc w:val="both"/>
        <w:rPr>
          <w:rFonts w:ascii="Arial" w:eastAsia="Times New Roman" w:hAnsi="Arial" w:cs="Arial"/>
          <w:bCs/>
          <w:sz w:val="24"/>
          <w:szCs w:val="32"/>
          <w:lang w:val="en-US"/>
        </w:rPr>
      </w:pPr>
      <w:r w:rsidRPr="00AD30C0">
        <w:rPr>
          <w:rFonts w:ascii="Arial" w:eastAsia="Times New Roman" w:hAnsi="Arial" w:cs="Arial"/>
          <w:bCs/>
          <w:sz w:val="24"/>
          <w:szCs w:val="32"/>
          <w:lang w:val="en-US"/>
        </w:rPr>
        <w:t xml:space="preserve">Notes to and forming part of the Statutory </w:t>
      </w:r>
      <w:proofErr w:type="gramStart"/>
      <w:r w:rsidRPr="00AD30C0">
        <w:rPr>
          <w:rFonts w:ascii="Arial" w:eastAsia="Times New Roman" w:hAnsi="Arial" w:cs="Arial"/>
          <w:bCs/>
          <w:sz w:val="24"/>
          <w:szCs w:val="32"/>
          <w:lang w:val="en-US"/>
        </w:rPr>
        <w:t>Budget</w:t>
      </w:r>
      <w:r w:rsidR="00E73397">
        <w:rPr>
          <w:rFonts w:ascii="Arial" w:eastAsia="Times New Roman" w:hAnsi="Arial" w:cs="Arial"/>
          <w:bCs/>
          <w:sz w:val="24"/>
          <w:szCs w:val="32"/>
          <w:lang w:val="en-US"/>
        </w:rPr>
        <w:t>;</w:t>
      </w:r>
      <w:proofErr w:type="gramEnd"/>
    </w:p>
    <w:p w14:paraId="6562661E" w14:textId="77777777" w:rsidR="00C46D06" w:rsidRPr="00AD30C0" w:rsidRDefault="00C46D06" w:rsidP="00AD30C0">
      <w:pPr>
        <w:ind w:left="567" w:hanging="567"/>
        <w:jc w:val="both"/>
        <w:rPr>
          <w:rFonts w:ascii="Arial" w:hAnsi="Arial" w:cs="Arial"/>
          <w:bCs/>
          <w:szCs w:val="32"/>
          <w:lang w:val="en-US"/>
        </w:rPr>
      </w:pPr>
    </w:p>
    <w:p w14:paraId="0AF484CA" w14:textId="77777777" w:rsidR="00C46D06" w:rsidRPr="00AD30C0" w:rsidRDefault="00C46D06" w:rsidP="00C61101">
      <w:pPr>
        <w:numPr>
          <w:ilvl w:val="0"/>
          <w:numId w:val="80"/>
        </w:numPr>
        <w:ind w:left="567" w:hanging="567"/>
        <w:contextualSpacing/>
        <w:jc w:val="both"/>
        <w:rPr>
          <w:rFonts w:ascii="Arial" w:hAnsi="Arial" w:cs="Arial"/>
          <w:bCs/>
          <w:szCs w:val="32"/>
          <w:lang w:val="en-US"/>
        </w:rPr>
      </w:pPr>
      <w:r w:rsidRPr="00AD30C0">
        <w:rPr>
          <w:rFonts w:ascii="Arial" w:hAnsi="Arial" w:cs="Arial"/>
          <w:bCs/>
          <w:szCs w:val="32"/>
          <w:lang w:val="en-US"/>
        </w:rPr>
        <w:t>Differential and Minimum Rates, Instalments and Payment Arrangements:</w:t>
      </w:r>
    </w:p>
    <w:p w14:paraId="6196DE78" w14:textId="77777777" w:rsidR="00C46D06" w:rsidRPr="00AD30C0" w:rsidRDefault="00C46D06" w:rsidP="00AD30C0">
      <w:pPr>
        <w:ind w:left="567"/>
        <w:contextualSpacing/>
        <w:jc w:val="both"/>
        <w:rPr>
          <w:rFonts w:ascii="Arial" w:hAnsi="Arial" w:cs="Arial"/>
          <w:bCs/>
          <w:szCs w:val="32"/>
          <w:u w:val="single"/>
          <w:lang w:val="en-US"/>
        </w:rPr>
      </w:pPr>
    </w:p>
    <w:p w14:paraId="73E19E6C" w14:textId="77777777" w:rsidR="00C46D06" w:rsidRPr="00AD30C0" w:rsidRDefault="00C46D06" w:rsidP="00AD30C0">
      <w:pPr>
        <w:ind w:left="567"/>
        <w:contextualSpacing/>
        <w:jc w:val="both"/>
        <w:rPr>
          <w:rFonts w:ascii="Arial" w:hAnsi="Arial" w:cs="Arial"/>
          <w:bCs/>
          <w:szCs w:val="32"/>
          <w:lang w:val="en-US"/>
        </w:rPr>
      </w:pPr>
      <w:r w:rsidRPr="00AD30C0">
        <w:rPr>
          <w:rFonts w:ascii="Arial" w:hAnsi="Arial" w:cs="Arial"/>
          <w:bCs/>
          <w:szCs w:val="32"/>
          <w:lang w:val="en-US"/>
        </w:rPr>
        <w:t>Adopts the following Rates in the Dollar:</w:t>
      </w:r>
    </w:p>
    <w:p w14:paraId="3187869A" w14:textId="77777777" w:rsidR="00C46D06" w:rsidRPr="00AD30C0" w:rsidRDefault="00C46D06" w:rsidP="00AD30C0">
      <w:pPr>
        <w:ind w:left="425" w:hanging="425"/>
        <w:jc w:val="both"/>
        <w:rPr>
          <w:rFonts w:ascii="Arial" w:hAnsi="Arial" w:cs="Arial"/>
          <w:bCs/>
          <w:szCs w:val="32"/>
          <w:lang w:val="en-US"/>
        </w:rPr>
      </w:pPr>
    </w:p>
    <w:p w14:paraId="3743950B" w14:textId="3935CD34" w:rsidR="00C46D06" w:rsidRPr="00AD30C0" w:rsidRDefault="00C46D06" w:rsidP="00AD30C0">
      <w:pPr>
        <w:numPr>
          <w:ilvl w:val="0"/>
          <w:numId w:val="39"/>
        </w:numPr>
        <w:ind w:left="1134" w:hanging="567"/>
        <w:contextualSpacing/>
        <w:rPr>
          <w:rFonts w:ascii="Arial" w:hAnsi="Arial" w:cs="Arial"/>
          <w:bCs/>
          <w:szCs w:val="32"/>
          <w:lang w:val="en-US"/>
        </w:rPr>
      </w:pPr>
      <w:r w:rsidRPr="00AD30C0">
        <w:rPr>
          <w:rFonts w:ascii="Arial" w:hAnsi="Arial" w:cs="Arial"/>
          <w:bCs/>
          <w:szCs w:val="32"/>
          <w:lang w:val="en-US"/>
        </w:rPr>
        <w:t>Residential</w:t>
      </w:r>
      <w:r w:rsidRPr="00AD30C0">
        <w:rPr>
          <w:rFonts w:ascii="Arial" w:hAnsi="Arial" w:cs="Arial"/>
          <w:bCs/>
          <w:szCs w:val="32"/>
          <w:lang w:val="en-US"/>
        </w:rPr>
        <w:tab/>
      </w:r>
      <w:r w:rsidRPr="00AD30C0">
        <w:rPr>
          <w:rFonts w:ascii="Arial" w:hAnsi="Arial" w:cs="Arial"/>
          <w:bCs/>
          <w:szCs w:val="32"/>
          <w:lang w:val="en-US"/>
        </w:rPr>
        <w:tab/>
      </w:r>
      <w:r w:rsidRPr="00AD30C0">
        <w:rPr>
          <w:rFonts w:ascii="Arial" w:hAnsi="Arial" w:cs="Arial"/>
          <w:bCs/>
          <w:szCs w:val="32"/>
          <w:lang w:val="en-US"/>
        </w:rPr>
        <w:tab/>
        <w:t xml:space="preserve">a rate of 6.656 cents in the dollar </w:t>
      </w:r>
    </w:p>
    <w:p w14:paraId="36B98B55" w14:textId="600E1710" w:rsidR="00C46D06" w:rsidRPr="00AD30C0" w:rsidRDefault="00C46D06" w:rsidP="00AD30C0">
      <w:pPr>
        <w:numPr>
          <w:ilvl w:val="0"/>
          <w:numId w:val="39"/>
        </w:numPr>
        <w:ind w:left="1134" w:hanging="567"/>
        <w:contextualSpacing/>
        <w:rPr>
          <w:rFonts w:ascii="Arial" w:hAnsi="Arial" w:cs="Arial"/>
          <w:bCs/>
          <w:szCs w:val="32"/>
          <w:lang w:val="en-US"/>
        </w:rPr>
      </w:pPr>
      <w:r w:rsidRPr="00AD30C0">
        <w:rPr>
          <w:rFonts w:ascii="Arial" w:hAnsi="Arial" w:cs="Arial"/>
          <w:bCs/>
          <w:szCs w:val="32"/>
          <w:lang w:val="en-US"/>
        </w:rPr>
        <w:t>Residential Vacant Land</w:t>
      </w:r>
      <w:r w:rsidRPr="00AD30C0">
        <w:rPr>
          <w:rFonts w:ascii="Arial" w:hAnsi="Arial" w:cs="Arial"/>
          <w:bCs/>
          <w:szCs w:val="32"/>
          <w:lang w:val="en-US"/>
        </w:rPr>
        <w:tab/>
        <w:t xml:space="preserve">a rate of 9.042 cents in the dollar </w:t>
      </w:r>
    </w:p>
    <w:p w14:paraId="07230889" w14:textId="1797A31F" w:rsidR="00C46D06" w:rsidRPr="00AD30C0" w:rsidRDefault="00C46D06" w:rsidP="00AD30C0">
      <w:pPr>
        <w:numPr>
          <w:ilvl w:val="0"/>
          <w:numId w:val="39"/>
        </w:numPr>
        <w:ind w:left="1134" w:hanging="567"/>
        <w:contextualSpacing/>
        <w:rPr>
          <w:rFonts w:ascii="Arial" w:hAnsi="Arial" w:cs="Arial"/>
          <w:bCs/>
          <w:szCs w:val="32"/>
          <w:lang w:val="en-US"/>
        </w:rPr>
      </w:pPr>
      <w:r w:rsidRPr="00AD30C0">
        <w:rPr>
          <w:rFonts w:ascii="Arial" w:hAnsi="Arial" w:cs="Arial"/>
          <w:bCs/>
          <w:szCs w:val="32"/>
          <w:lang w:val="en-US"/>
        </w:rPr>
        <w:t>Non-Residential</w:t>
      </w:r>
      <w:r w:rsidRPr="00AD30C0">
        <w:rPr>
          <w:rFonts w:ascii="Arial" w:hAnsi="Arial" w:cs="Arial"/>
          <w:bCs/>
          <w:szCs w:val="32"/>
          <w:lang w:val="en-US"/>
        </w:rPr>
        <w:tab/>
      </w:r>
      <w:r w:rsidRPr="00AD30C0">
        <w:rPr>
          <w:rFonts w:ascii="Arial" w:hAnsi="Arial" w:cs="Arial"/>
          <w:bCs/>
          <w:szCs w:val="32"/>
          <w:lang w:val="en-US"/>
        </w:rPr>
        <w:tab/>
      </w:r>
      <w:r w:rsidRPr="00AD30C0">
        <w:rPr>
          <w:rFonts w:ascii="Arial" w:hAnsi="Arial" w:cs="Arial"/>
          <w:bCs/>
          <w:szCs w:val="32"/>
          <w:lang w:val="en-US"/>
        </w:rPr>
        <w:tab/>
        <w:t xml:space="preserve">a rate of 7.423 cents in the </w:t>
      </w:r>
      <w:proofErr w:type="gramStart"/>
      <w:r w:rsidRPr="00AD30C0">
        <w:rPr>
          <w:rFonts w:ascii="Arial" w:hAnsi="Arial" w:cs="Arial"/>
          <w:bCs/>
          <w:szCs w:val="32"/>
          <w:lang w:val="en-US"/>
        </w:rPr>
        <w:t>dollar</w:t>
      </w:r>
      <w:r w:rsidR="00E73397">
        <w:rPr>
          <w:rFonts w:ascii="Arial" w:hAnsi="Arial" w:cs="Arial"/>
          <w:bCs/>
          <w:szCs w:val="32"/>
          <w:lang w:val="en-US"/>
        </w:rPr>
        <w:t>;</w:t>
      </w:r>
      <w:proofErr w:type="gramEnd"/>
      <w:r w:rsidRPr="00AD30C0">
        <w:rPr>
          <w:rFonts w:ascii="Arial" w:hAnsi="Arial" w:cs="Arial"/>
          <w:bCs/>
          <w:szCs w:val="32"/>
          <w:lang w:val="en-US"/>
        </w:rPr>
        <w:t xml:space="preserve"> </w:t>
      </w:r>
    </w:p>
    <w:p w14:paraId="660B1C46" w14:textId="77777777" w:rsidR="00C46D06" w:rsidRPr="00AD30C0" w:rsidRDefault="00C46D06" w:rsidP="00AD30C0">
      <w:pPr>
        <w:contextualSpacing/>
        <w:jc w:val="both"/>
        <w:rPr>
          <w:rFonts w:ascii="Arial" w:hAnsi="Arial" w:cs="Arial"/>
          <w:bCs/>
          <w:szCs w:val="32"/>
          <w:lang w:val="en-US"/>
        </w:rPr>
      </w:pPr>
    </w:p>
    <w:p w14:paraId="5348A596" w14:textId="77777777" w:rsidR="00C46D06" w:rsidRPr="00AD30C0" w:rsidRDefault="00C46D06" w:rsidP="00AD30C0">
      <w:pPr>
        <w:ind w:left="567"/>
        <w:contextualSpacing/>
        <w:jc w:val="both"/>
        <w:rPr>
          <w:rFonts w:ascii="Arial" w:hAnsi="Arial" w:cs="Arial"/>
          <w:bCs/>
          <w:szCs w:val="36"/>
          <w:lang w:val="en-US"/>
        </w:rPr>
      </w:pPr>
      <w:r w:rsidRPr="00AD30C0">
        <w:rPr>
          <w:rFonts w:ascii="Arial" w:hAnsi="Arial" w:cs="Arial"/>
          <w:bCs/>
          <w:szCs w:val="36"/>
          <w:lang w:val="en-US"/>
        </w:rPr>
        <w:t xml:space="preserve">Minimum Rate Payment </w:t>
      </w:r>
    </w:p>
    <w:p w14:paraId="25054482" w14:textId="77777777" w:rsidR="00C46D06" w:rsidRPr="00AD30C0" w:rsidRDefault="00C46D06" w:rsidP="00AD30C0">
      <w:pPr>
        <w:ind w:left="567"/>
        <w:contextualSpacing/>
        <w:jc w:val="both"/>
        <w:rPr>
          <w:rFonts w:ascii="Arial" w:hAnsi="Arial" w:cs="Arial"/>
          <w:bCs/>
          <w:szCs w:val="32"/>
          <w:lang w:val="en-US"/>
        </w:rPr>
      </w:pPr>
    </w:p>
    <w:p w14:paraId="562200F9" w14:textId="12646800" w:rsidR="00C46D06" w:rsidRPr="00AD30C0" w:rsidRDefault="00C46D06" w:rsidP="00AD30C0">
      <w:pPr>
        <w:ind w:left="567"/>
        <w:jc w:val="both"/>
        <w:rPr>
          <w:rFonts w:ascii="Arial" w:hAnsi="Arial" w:cs="Arial"/>
          <w:bCs/>
          <w:szCs w:val="32"/>
          <w:lang w:val="en-US"/>
        </w:rPr>
      </w:pPr>
      <w:r w:rsidRPr="00AD30C0">
        <w:rPr>
          <w:rFonts w:ascii="Arial" w:hAnsi="Arial" w:cs="Arial"/>
          <w:bCs/>
          <w:szCs w:val="32"/>
          <w:lang w:val="en-US"/>
        </w:rPr>
        <w:t xml:space="preserve">Adopts, pursuant to </w:t>
      </w:r>
      <w:r w:rsidRPr="00AD30C0">
        <w:rPr>
          <w:rFonts w:ascii="Arial" w:hAnsi="Arial" w:cs="Arial"/>
          <w:bCs/>
          <w:i/>
          <w:iCs/>
          <w:szCs w:val="32"/>
          <w:lang w:val="en-US"/>
        </w:rPr>
        <w:t>Section 6.35 of the Local Government Act 1995</w:t>
      </w:r>
      <w:r w:rsidR="00971E0E" w:rsidRPr="00AD30C0">
        <w:rPr>
          <w:rFonts w:ascii="Arial" w:hAnsi="Arial" w:cs="Arial"/>
          <w:bCs/>
          <w:i/>
          <w:iCs/>
          <w:szCs w:val="32"/>
          <w:lang w:val="en-US"/>
        </w:rPr>
        <w:t xml:space="preserve"> </w:t>
      </w:r>
      <w:r w:rsidR="00971E0E" w:rsidRPr="00AD30C0">
        <w:rPr>
          <w:rFonts w:ascii="Arial" w:hAnsi="Arial" w:cs="Arial"/>
          <w:bCs/>
          <w:szCs w:val="32"/>
          <w:lang w:val="en-US"/>
        </w:rPr>
        <w:t xml:space="preserve">a </w:t>
      </w:r>
      <w:r w:rsidRPr="00AD30C0">
        <w:rPr>
          <w:rFonts w:ascii="Arial" w:hAnsi="Arial" w:cs="Arial"/>
          <w:bCs/>
          <w:szCs w:val="32"/>
          <w:lang w:val="en-US"/>
        </w:rPr>
        <w:t>minimum rate to be imposed as follows:</w:t>
      </w:r>
    </w:p>
    <w:p w14:paraId="718C30D0" w14:textId="77777777" w:rsidR="00C46D06" w:rsidRPr="00AD30C0" w:rsidRDefault="00C46D06" w:rsidP="00AD30C0">
      <w:pPr>
        <w:ind w:left="1134"/>
        <w:contextualSpacing/>
        <w:jc w:val="both"/>
        <w:rPr>
          <w:rFonts w:ascii="Arial" w:hAnsi="Arial" w:cs="Arial"/>
          <w:bCs/>
          <w:szCs w:val="32"/>
          <w:lang w:val="en-US"/>
        </w:rPr>
      </w:pPr>
    </w:p>
    <w:p w14:paraId="2A398C08" w14:textId="77777777" w:rsidR="00C46D06" w:rsidRPr="00AD30C0" w:rsidRDefault="00C46D06" w:rsidP="00AD30C0">
      <w:pPr>
        <w:numPr>
          <w:ilvl w:val="0"/>
          <w:numId w:val="39"/>
        </w:numPr>
        <w:ind w:left="1134" w:hanging="567"/>
        <w:contextualSpacing/>
        <w:rPr>
          <w:rFonts w:ascii="Arial" w:hAnsi="Arial" w:cs="Arial"/>
          <w:bCs/>
          <w:szCs w:val="32"/>
          <w:lang w:val="en-US"/>
        </w:rPr>
      </w:pPr>
      <w:r w:rsidRPr="00AD30C0">
        <w:rPr>
          <w:rFonts w:ascii="Arial" w:hAnsi="Arial" w:cs="Arial"/>
          <w:bCs/>
          <w:szCs w:val="32"/>
          <w:lang w:val="en-US"/>
        </w:rPr>
        <w:t>Residential Property</w:t>
      </w:r>
      <w:r w:rsidRPr="00AD30C0">
        <w:rPr>
          <w:rFonts w:ascii="Arial" w:hAnsi="Arial" w:cs="Arial"/>
          <w:bCs/>
          <w:szCs w:val="32"/>
          <w:lang w:val="en-US"/>
        </w:rPr>
        <w:tab/>
      </w:r>
      <w:r w:rsidRPr="00AD30C0">
        <w:rPr>
          <w:rFonts w:ascii="Arial" w:hAnsi="Arial" w:cs="Arial"/>
          <w:bCs/>
          <w:szCs w:val="32"/>
          <w:lang w:val="en-US"/>
        </w:rPr>
        <w:tab/>
      </w:r>
      <w:r w:rsidRPr="00AD30C0">
        <w:rPr>
          <w:rFonts w:ascii="Arial" w:hAnsi="Arial" w:cs="Arial"/>
          <w:bCs/>
          <w:szCs w:val="32"/>
          <w:lang w:val="en-US"/>
        </w:rPr>
        <w:tab/>
        <w:t>a rate of $1,506</w:t>
      </w:r>
    </w:p>
    <w:p w14:paraId="7CBDDB1B" w14:textId="1BB802A4" w:rsidR="00C46D06" w:rsidRPr="00AD30C0" w:rsidRDefault="00C46D06" w:rsidP="00AD30C0">
      <w:pPr>
        <w:numPr>
          <w:ilvl w:val="0"/>
          <w:numId w:val="39"/>
        </w:numPr>
        <w:ind w:left="1134" w:hanging="567"/>
        <w:contextualSpacing/>
        <w:rPr>
          <w:rFonts w:ascii="Arial" w:hAnsi="Arial" w:cs="Arial"/>
          <w:bCs/>
          <w:szCs w:val="32"/>
          <w:lang w:val="en-US"/>
        </w:rPr>
      </w:pPr>
      <w:r w:rsidRPr="00AD30C0">
        <w:rPr>
          <w:rFonts w:ascii="Arial" w:hAnsi="Arial" w:cs="Arial"/>
          <w:bCs/>
          <w:szCs w:val="32"/>
          <w:lang w:val="en-US"/>
        </w:rPr>
        <w:t>Residential Vacant Property</w:t>
      </w:r>
      <w:r w:rsidRPr="00AD30C0">
        <w:rPr>
          <w:rFonts w:ascii="Arial" w:hAnsi="Arial" w:cs="Arial"/>
          <w:bCs/>
          <w:szCs w:val="32"/>
          <w:lang w:val="en-US"/>
        </w:rPr>
        <w:tab/>
      </w:r>
      <w:r w:rsidR="00E73397">
        <w:rPr>
          <w:rFonts w:ascii="Arial" w:hAnsi="Arial" w:cs="Arial"/>
          <w:bCs/>
          <w:szCs w:val="32"/>
          <w:lang w:val="en-US"/>
        </w:rPr>
        <w:tab/>
      </w:r>
      <w:r w:rsidRPr="00AD30C0">
        <w:rPr>
          <w:rFonts w:ascii="Arial" w:hAnsi="Arial" w:cs="Arial"/>
          <w:bCs/>
          <w:szCs w:val="32"/>
          <w:lang w:val="en-US"/>
        </w:rPr>
        <w:t xml:space="preserve">a rate of $2,165 </w:t>
      </w:r>
    </w:p>
    <w:p w14:paraId="1A8B9099" w14:textId="7D4A1FC5" w:rsidR="00C46D06" w:rsidRPr="00AD30C0" w:rsidRDefault="00C46D06" w:rsidP="00AD30C0">
      <w:pPr>
        <w:numPr>
          <w:ilvl w:val="0"/>
          <w:numId w:val="39"/>
        </w:numPr>
        <w:ind w:left="1134" w:hanging="567"/>
        <w:contextualSpacing/>
        <w:rPr>
          <w:rFonts w:ascii="Arial" w:hAnsi="Arial" w:cs="Arial"/>
          <w:bCs/>
          <w:szCs w:val="32"/>
          <w:lang w:val="en-US"/>
        </w:rPr>
      </w:pPr>
      <w:r w:rsidRPr="00AD30C0">
        <w:rPr>
          <w:rFonts w:ascii="Arial" w:hAnsi="Arial" w:cs="Arial"/>
          <w:bCs/>
          <w:szCs w:val="32"/>
          <w:lang w:val="en-US"/>
        </w:rPr>
        <w:t>Non-Residential Property</w:t>
      </w:r>
      <w:r w:rsidRPr="00AD30C0">
        <w:rPr>
          <w:rFonts w:ascii="Arial" w:hAnsi="Arial" w:cs="Arial"/>
          <w:bCs/>
          <w:szCs w:val="32"/>
          <w:lang w:val="en-US"/>
        </w:rPr>
        <w:tab/>
      </w:r>
      <w:r w:rsidRPr="00AD30C0">
        <w:rPr>
          <w:rFonts w:ascii="Arial" w:hAnsi="Arial" w:cs="Arial"/>
          <w:bCs/>
          <w:szCs w:val="32"/>
          <w:lang w:val="en-US"/>
        </w:rPr>
        <w:tab/>
        <w:t xml:space="preserve">a rate of </w:t>
      </w:r>
      <w:proofErr w:type="gramStart"/>
      <w:r w:rsidRPr="00AD30C0">
        <w:rPr>
          <w:rFonts w:ascii="Arial" w:hAnsi="Arial" w:cs="Arial"/>
          <w:bCs/>
          <w:szCs w:val="32"/>
          <w:lang w:val="en-US"/>
        </w:rPr>
        <w:t>$1,986</w:t>
      </w:r>
      <w:r w:rsidR="00E73397">
        <w:rPr>
          <w:rFonts w:ascii="Arial" w:hAnsi="Arial" w:cs="Arial"/>
          <w:bCs/>
          <w:szCs w:val="32"/>
          <w:lang w:val="en-US"/>
        </w:rPr>
        <w:t>;</w:t>
      </w:r>
      <w:proofErr w:type="gramEnd"/>
    </w:p>
    <w:p w14:paraId="78B5C54E" w14:textId="77777777" w:rsidR="00971E0E" w:rsidRPr="00AD30C0" w:rsidRDefault="00971E0E" w:rsidP="00AD30C0">
      <w:pPr>
        <w:ind w:left="551"/>
        <w:rPr>
          <w:rFonts w:ascii="Arial" w:hAnsi="Arial" w:cs="Arial"/>
          <w:bCs/>
          <w:szCs w:val="32"/>
          <w:lang w:val="en-US"/>
        </w:rPr>
      </w:pPr>
    </w:p>
    <w:p w14:paraId="14E3FA6E" w14:textId="095E10C3" w:rsidR="00C46D06" w:rsidRPr="00AD30C0" w:rsidRDefault="00971E0E" w:rsidP="00AD30C0">
      <w:pPr>
        <w:ind w:left="551"/>
        <w:rPr>
          <w:rFonts w:ascii="Arial" w:hAnsi="Arial" w:cs="Arial"/>
          <w:bCs/>
          <w:szCs w:val="32"/>
          <w:lang w:val="en-US"/>
        </w:rPr>
      </w:pPr>
      <w:r w:rsidRPr="00AD30C0">
        <w:rPr>
          <w:rFonts w:ascii="Arial" w:hAnsi="Arial" w:cs="Arial"/>
          <w:bCs/>
          <w:szCs w:val="32"/>
          <w:lang w:val="en-US"/>
        </w:rPr>
        <w:t>I</w:t>
      </w:r>
      <w:r w:rsidR="00C46D06" w:rsidRPr="00AD30C0">
        <w:rPr>
          <w:rFonts w:ascii="Arial" w:hAnsi="Arial" w:cs="Arial"/>
          <w:bCs/>
          <w:szCs w:val="32"/>
          <w:lang w:val="en-US"/>
        </w:rPr>
        <w:t>nstalment and Payment Arrangement</w:t>
      </w:r>
    </w:p>
    <w:p w14:paraId="0EFDD881" w14:textId="77777777" w:rsidR="00971E0E" w:rsidRPr="00AD30C0" w:rsidRDefault="00971E0E" w:rsidP="00AD30C0">
      <w:pPr>
        <w:ind w:left="551"/>
        <w:rPr>
          <w:rFonts w:ascii="Arial" w:hAnsi="Arial" w:cs="Arial"/>
          <w:bCs/>
          <w:szCs w:val="32"/>
          <w:lang w:val="en-US"/>
        </w:rPr>
      </w:pPr>
    </w:p>
    <w:p w14:paraId="090B0EA1" w14:textId="4BE56C80" w:rsidR="00C46D06" w:rsidRDefault="00C46D06" w:rsidP="00AD30C0">
      <w:pPr>
        <w:ind w:left="551"/>
        <w:rPr>
          <w:rFonts w:ascii="Arial" w:hAnsi="Arial" w:cs="Arial"/>
          <w:bCs/>
          <w:szCs w:val="24"/>
        </w:rPr>
      </w:pPr>
      <w:r w:rsidRPr="00AD30C0">
        <w:rPr>
          <w:rFonts w:ascii="Arial" w:hAnsi="Arial" w:cs="Arial"/>
          <w:bCs/>
          <w:szCs w:val="32"/>
          <w:lang w:val="en-US"/>
        </w:rPr>
        <w:t xml:space="preserve">Approves the </w:t>
      </w:r>
      <w:r w:rsidRPr="00AD30C0">
        <w:rPr>
          <w:rFonts w:ascii="Arial" w:hAnsi="Arial" w:cs="Arial"/>
          <w:bCs/>
          <w:szCs w:val="24"/>
        </w:rPr>
        <w:t xml:space="preserve">options of one or four instalments for the payment of rates, with interest (subject to legislative change) and administration fees applicable as follows: </w:t>
      </w:r>
    </w:p>
    <w:p w14:paraId="3B803D12" w14:textId="77777777" w:rsidR="00AD30C0" w:rsidRPr="00AD30C0" w:rsidRDefault="00AD30C0" w:rsidP="00AD30C0">
      <w:pPr>
        <w:ind w:left="551"/>
        <w:rPr>
          <w:rFonts w:ascii="Arial" w:hAnsi="Arial" w:cs="Arial"/>
          <w:bCs/>
          <w:szCs w:val="24"/>
        </w:rPr>
      </w:pPr>
    </w:p>
    <w:p w14:paraId="083CE09A" w14:textId="77777777" w:rsidR="00C46D06" w:rsidRPr="00AD30C0" w:rsidRDefault="00C46D06" w:rsidP="00C61101">
      <w:pPr>
        <w:numPr>
          <w:ilvl w:val="0"/>
          <w:numId w:val="81"/>
        </w:numPr>
        <w:ind w:left="1134" w:right="25" w:hanging="566"/>
        <w:jc w:val="both"/>
        <w:rPr>
          <w:rFonts w:ascii="Arial" w:hAnsi="Arial" w:cs="Arial"/>
          <w:bCs/>
          <w:szCs w:val="24"/>
        </w:rPr>
      </w:pPr>
      <w:r w:rsidRPr="00AD30C0">
        <w:rPr>
          <w:rFonts w:ascii="Arial" w:hAnsi="Arial" w:cs="Arial"/>
          <w:bCs/>
          <w:szCs w:val="24"/>
        </w:rPr>
        <w:t xml:space="preserve">An amount of 5.5% per annum interest to be charged if </w:t>
      </w:r>
      <w:r w:rsidRPr="00AD30C0">
        <w:rPr>
          <w:rFonts w:ascii="Arial" w:hAnsi="Arial" w:cs="Arial"/>
          <w:bCs/>
          <w:sz w:val="26"/>
        </w:rPr>
        <w:t>a</w:t>
      </w:r>
      <w:r w:rsidRPr="00AD30C0">
        <w:rPr>
          <w:rFonts w:ascii="Arial" w:hAnsi="Arial" w:cs="Arial"/>
          <w:bCs/>
          <w:szCs w:val="24"/>
        </w:rPr>
        <w:t xml:space="preserve"> four-instalment option is selected </w:t>
      </w:r>
    </w:p>
    <w:p w14:paraId="22812A92" w14:textId="77777777" w:rsidR="00C46D06" w:rsidRPr="00AD30C0" w:rsidRDefault="00C46D06" w:rsidP="00C61101">
      <w:pPr>
        <w:numPr>
          <w:ilvl w:val="0"/>
          <w:numId w:val="81"/>
        </w:numPr>
        <w:ind w:left="1134" w:right="25" w:hanging="566"/>
        <w:jc w:val="both"/>
        <w:rPr>
          <w:rFonts w:ascii="Arial" w:hAnsi="Arial" w:cs="Arial"/>
          <w:bCs/>
          <w:szCs w:val="24"/>
        </w:rPr>
      </w:pPr>
      <w:r w:rsidRPr="00AD30C0">
        <w:rPr>
          <w:rFonts w:ascii="Arial" w:hAnsi="Arial" w:cs="Arial"/>
          <w:bCs/>
          <w:szCs w:val="24"/>
        </w:rPr>
        <w:t xml:space="preserve">An administration charge of $48 is to be applied to four instalment options if selected: and </w:t>
      </w:r>
    </w:p>
    <w:p w14:paraId="504AE679" w14:textId="3FA1864C" w:rsidR="00C46D06" w:rsidRDefault="00C46D06" w:rsidP="00C61101">
      <w:pPr>
        <w:numPr>
          <w:ilvl w:val="0"/>
          <w:numId w:val="81"/>
        </w:numPr>
        <w:ind w:left="1134" w:right="25" w:hanging="566"/>
        <w:jc w:val="both"/>
        <w:rPr>
          <w:rFonts w:ascii="Arial" w:hAnsi="Arial" w:cs="Arial"/>
          <w:bCs/>
          <w:szCs w:val="24"/>
        </w:rPr>
      </w:pPr>
      <w:r w:rsidRPr="00AD30C0">
        <w:rPr>
          <w:rFonts w:ascii="Arial" w:hAnsi="Arial" w:cs="Arial"/>
          <w:bCs/>
          <w:szCs w:val="24"/>
        </w:rPr>
        <w:t>The following dates be set for payment of rates by instalments</w:t>
      </w:r>
      <w:r w:rsidR="00AD30C0">
        <w:rPr>
          <w:rFonts w:ascii="Arial" w:hAnsi="Arial" w:cs="Arial"/>
          <w:bCs/>
          <w:szCs w:val="24"/>
        </w:rPr>
        <w:t>:</w:t>
      </w:r>
    </w:p>
    <w:p w14:paraId="32A9EE5F" w14:textId="77777777" w:rsidR="00E73397" w:rsidRPr="00AD30C0" w:rsidRDefault="00E73397" w:rsidP="00E73397">
      <w:pPr>
        <w:ind w:left="1134" w:right="25"/>
        <w:jc w:val="both"/>
        <w:rPr>
          <w:rFonts w:ascii="Arial" w:hAnsi="Arial" w:cs="Arial"/>
          <w:bCs/>
          <w:szCs w:val="24"/>
        </w:rPr>
      </w:pPr>
    </w:p>
    <w:p w14:paraId="0208893B" w14:textId="77777777" w:rsidR="00C46D06" w:rsidRPr="00AD30C0" w:rsidRDefault="00C46D06" w:rsidP="00AD30C0">
      <w:pPr>
        <w:pStyle w:val="ListParagraph"/>
        <w:numPr>
          <w:ilvl w:val="0"/>
          <w:numId w:val="40"/>
        </w:numPr>
        <w:tabs>
          <w:tab w:val="center" w:pos="1133"/>
          <w:tab w:val="center" w:pos="2739"/>
        </w:tabs>
        <w:spacing w:after="0" w:line="240" w:lineRule="auto"/>
        <w:ind w:left="1701" w:hanging="567"/>
        <w:jc w:val="both"/>
        <w:rPr>
          <w:rFonts w:ascii="Arial" w:hAnsi="Arial" w:cs="Arial"/>
          <w:bCs/>
          <w:sz w:val="24"/>
          <w:szCs w:val="24"/>
        </w:rPr>
      </w:pPr>
      <w:r w:rsidRPr="00AD30C0">
        <w:rPr>
          <w:rFonts w:ascii="Arial" w:hAnsi="Arial" w:cs="Arial"/>
          <w:bCs/>
          <w:sz w:val="24"/>
          <w:szCs w:val="24"/>
        </w:rPr>
        <w:t>20 September 2021</w:t>
      </w:r>
    </w:p>
    <w:p w14:paraId="1C85475F" w14:textId="77777777" w:rsidR="00C46D06" w:rsidRPr="00AD30C0" w:rsidRDefault="00C46D06" w:rsidP="00AD30C0">
      <w:pPr>
        <w:pStyle w:val="ListParagraph"/>
        <w:numPr>
          <w:ilvl w:val="0"/>
          <w:numId w:val="40"/>
        </w:numPr>
        <w:tabs>
          <w:tab w:val="center" w:pos="1133"/>
          <w:tab w:val="center" w:pos="2716"/>
        </w:tabs>
        <w:spacing w:after="0" w:line="240" w:lineRule="auto"/>
        <w:ind w:left="1701" w:hanging="567"/>
        <w:jc w:val="both"/>
        <w:rPr>
          <w:rFonts w:ascii="Arial" w:hAnsi="Arial" w:cs="Arial"/>
          <w:bCs/>
          <w:sz w:val="24"/>
          <w:szCs w:val="24"/>
        </w:rPr>
      </w:pPr>
      <w:r w:rsidRPr="00AD30C0">
        <w:rPr>
          <w:rFonts w:ascii="Arial" w:hAnsi="Arial" w:cs="Arial"/>
          <w:bCs/>
          <w:sz w:val="24"/>
          <w:szCs w:val="24"/>
        </w:rPr>
        <w:t xml:space="preserve">22 November 2021 </w:t>
      </w:r>
    </w:p>
    <w:p w14:paraId="400FBE10" w14:textId="77777777" w:rsidR="00C46D06" w:rsidRPr="00AD30C0" w:rsidRDefault="00C46D06" w:rsidP="00AD30C0">
      <w:pPr>
        <w:pStyle w:val="ListParagraph"/>
        <w:numPr>
          <w:ilvl w:val="0"/>
          <w:numId w:val="40"/>
        </w:numPr>
        <w:tabs>
          <w:tab w:val="center" w:pos="1133"/>
          <w:tab w:val="center" w:pos="2578"/>
        </w:tabs>
        <w:spacing w:after="0" w:line="240" w:lineRule="auto"/>
        <w:ind w:left="1701" w:hanging="567"/>
        <w:jc w:val="both"/>
        <w:rPr>
          <w:rFonts w:ascii="Arial" w:hAnsi="Arial" w:cs="Arial"/>
          <w:bCs/>
          <w:sz w:val="24"/>
          <w:szCs w:val="24"/>
        </w:rPr>
      </w:pPr>
      <w:r w:rsidRPr="00AD30C0">
        <w:rPr>
          <w:rFonts w:ascii="Arial" w:hAnsi="Arial" w:cs="Arial"/>
          <w:bCs/>
          <w:sz w:val="24"/>
          <w:szCs w:val="24"/>
        </w:rPr>
        <w:t xml:space="preserve">27 January 2022 </w:t>
      </w:r>
    </w:p>
    <w:p w14:paraId="36FB3F49" w14:textId="1FB1D2BD" w:rsidR="00C46D06" w:rsidRPr="00AD30C0" w:rsidRDefault="00C46D06" w:rsidP="00AD30C0">
      <w:pPr>
        <w:pStyle w:val="ListParagraph"/>
        <w:numPr>
          <w:ilvl w:val="0"/>
          <w:numId w:val="40"/>
        </w:numPr>
        <w:tabs>
          <w:tab w:val="center" w:pos="1133"/>
          <w:tab w:val="center" w:pos="2504"/>
        </w:tabs>
        <w:spacing w:after="0" w:line="240" w:lineRule="auto"/>
        <w:ind w:left="1701" w:hanging="567"/>
        <w:jc w:val="both"/>
        <w:rPr>
          <w:rFonts w:ascii="Arial" w:hAnsi="Arial" w:cs="Arial"/>
          <w:bCs/>
          <w:sz w:val="24"/>
          <w:szCs w:val="24"/>
        </w:rPr>
      </w:pPr>
      <w:r w:rsidRPr="00AD30C0">
        <w:rPr>
          <w:rFonts w:ascii="Arial" w:hAnsi="Arial" w:cs="Arial"/>
          <w:bCs/>
          <w:sz w:val="24"/>
          <w:szCs w:val="24"/>
        </w:rPr>
        <w:t xml:space="preserve">04 April </w:t>
      </w:r>
      <w:proofErr w:type="gramStart"/>
      <w:r w:rsidRPr="00AD30C0">
        <w:rPr>
          <w:rFonts w:ascii="Arial" w:hAnsi="Arial" w:cs="Arial"/>
          <w:bCs/>
          <w:sz w:val="24"/>
          <w:szCs w:val="24"/>
        </w:rPr>
        <w:t>2022</w:t>
      </w:r>
      <w:r w:rsidR="00E73397">
        <w:rPr>
          <w:rFonts w:ascii="Arial" w:hAnsi="Arial" w:cs="Arial"/>
          <w:bCs/>
          <w:sz w:val="24"/>
          <w:szCs w:val="24"/>
        </w:rPr>
        <w:t>;</w:t>
      </w:r>
      <w:proofErr w:type="gramEnd"/>
      <w:r w:rsidRPr="00AD30C0">
        <w:rPr>
          <w:rFonts w:ascii="Arial" w:hAnsi="Arial" w:cs="Arial"/>
          <w:bCs/>
          <w:sz w:val="24"/>
          <w:szCs w:val="24"/>
        </w:rPr>
        <w:t xml:space="preserve"> </w:t>
      </w:r>
    </w:p>
    <w:p w14:paraId="5FB79455" w14:textId="77777777" w:rsidR="00C46D06" w:rsidRPr="00AD30C0" w:rsidRDefault="00C46D06" w:rsidP="00AD30C0">
      <w:pPr>
        <w:jc w:val="both"/>
        <w:rPr>
          <w:rFonts w:ascii="Arial" w:hAnsi="Arial" w:cs="Arial"/>
          <w:bCs/>
          <w:szCs w:val="32"/>
          <w:lang w:val="en-US"/>
        </w:rPr>
      </w:pPr>
      <w:r w:rsidRPr="00AD30C0">
        <w:rPr>
          <w:rFonts w:ascii="Arial" w:hAnsi="Arial" w:cs="Arial"/>
          <w:bCs/>
          <w:szCs w:val="32"/>
          <w:lang w:val="en-US"/>
        </w:rPr>
        <w:t xml:space="preserve">         </w:t>
      </w:r>
    </w:p>
    <w:p w14:paraId="20C25F4A" w14:textId="77777777" w:rsidR="00C46D06" w:rsidRPr="00AD30C0" w:rsidRDefault="00C46D06" w:rsidP="00AD30C0">
      <w:pPr>
        <w:jc w:val="both"/>
        <w:rPr>
          <w:rFonts w:ascii="Arial" w:hAnsi="Arial" w:cs="Arial"/>
          <w:bCs/>
          <w:szCs w:val="32"/>
          <w:lang w:val="en-US"/>
        </w:rPr>
      </w:pPr>
      <w:r w:rsidRPr="00AD30C0">
        <w:rPr>
          <w:rFonts w:ascii="Arial" w:hAnsi="Arial" w:cs="Arial"/>
          <w:bCs/>
          <w:szCs w:val="32"/>
          <w:lang w:val="en-US"/>
        </w:rPr>
        <w:t xml:space="preserve">        Late Payment Interest</w:t>
      </w:r>
    </w:p>
    <w:p w14:paraId="5BCE6EA0" w14:textId="77777777" w:rsidR="00C46D06" w:rsidRPr="00AD30C0" w:rsidRDefault="00C46D06" w:rsidP="00AD30C0">
      <w:pPr>
        <w:ind w:left="567"/>
        <w:contextualSpacing/>
        <w:jc w:val="both"/>
        <w:rPr>
          <w:rFonts w:ascii="Arial" w:hAnsi="Arial" w:cs="Arial"/>
          <w:bCs/>
          <w:szCs w:val="32"/>
          <w:lang w:val="en-US"/>
        </w:rPr>
      </w:pPr>
    </w:p>
    <w:p w14:paraId="1976DAAD" w14:textId="4684BA6A" w:rsidR="00C46D06" w:rsidRPr="00AD30C0" w:rsidRDefault="00C46D06" w:rsidP="00AD30C0">
      <w:pPr>
        <w:ind w:left="561" w:right="25" w:hanging="10"/>
        <w:jc w:val="both"/>
        <w:rPr>
          <w:rFonts w:ascii="Arial" w:hAnsi="Arial" w:cs="Arial"/>
          <w:bCs/>
          <w:iCs/>
          <w:szCs w:val="24"/>
        </w:rPr>
      </w:pPr>
      <w:r w:rsidRPr="00AD30C0">
        <w:rPr>
          <w:rFonts w:ascii="Arial" w:hAnsi="Arial" w:cs="Arial"/>
          <w:bCs/>
          <w:iCs/>
          <w:szCs w:val="24"/>
        </w:rPr>
        <w:t>Approves an interest rate of 7</w:t>
      </w:r>
      <w:r w:rsidRPr="00AD30C0">
        <w:rPr>
          <w:rFonts w:ascii="Arial" w:hAnsi="Arial" w:cs="Arial"/>
          <w:bCs/>
          <w:szCs w:val="24"/>
        </w:rPr>
        <w:t>%</w:t>
      </w:r>
      <w:r w:rsidRPr="00AD30C0">
        <w:rPr>
          <w:rFonts w:ascii="Arial" w:hAnsi="Arial" w:cs="Arial"/>
          <w:bCs/>
          <w:iCs/>
          <w:szCs w:val="24"/>
        </w:rPr>
        <w:t xml:space="preserve"> (a reduction from the 8% previously charged) for rates and costs of proceedings to recover charges that remain unpaid after becoming due and </w:t>
      </w:r>
      <w:proofErr w:type="gramStart"/>
      <w:r w:rsidRPr="00AD30C0">
        <w:rPr>
          <w:rFonts w:ascii="Arial" w:hAnsi="Arial" w:cs="Arial"/>
          <w:bCs/>
          <w:iCs/>
          <w:szCs w:val="24"/>
        </w:rPr>
        <w:t>payable</w:t>
      </w:r>
      <w:r w:rsidR="00E73397">
        <w:rPr>
          <w:rFonts w:ascii="Arial" w:hAnsi="Arial" w:cs="Arial"/>
          <w:bCs/>
          <w:iCs/>
          <w:szCs w:val="24"/>
        </w:rPr>
        <w:t>;</w:t>
      </w:r>
      <w:proofErr w:type="gramEnd"/>
    </w:p>
    <w:p w14:paraId="7FAFDD8F" w14:textId="77777777" w:rsidR="00C46D06" w:rsidRPr="00AD30C0" w:rsidRDefault="00C46D06" w:rsidP="00AD30C0">
      <w:pPr>
        <w:jc w:val="both"/>
        <w:rPr>
          <w:rFonts w:ascii="Arial" w:hAnsi="Arial" w:cs="Arial"/>
          <w:bCs/>
          <w:szCs w:val="32"/>
          <w:lang w:val="en-US"/>
        </w:rPr>
      </w:pPr>
    </w:p>
    <w:p w14:paraId="18D3B86E" w14:textId="77777777" w:rsidR="00C46D06" w:rsidRPr="00AD30C0" w:rsidRDefault="00C46D06" w:rsidP="00C61101">
      <w:pPr>
        <w:numPr>
          <w:ilvl w:val="0"/>
          <w:numId w:val="80"/>
        </w:numPr>
        <w:ind w:left="567" w:hanging="567"/>
        <w:contextualSpacing/>
        <w:jc w:val="both"/>
        <w:rPr>
          <w:rFonts w:ascii="Arial" w:hAnsi="Arial" w:cs="Arial"/>
          <w:bCs/>
          <w:szCs w:val="32"/>
          <w:lang w:val="en-US"/>
        </w:rPr>
      </w:pPr>
      <w:r w:rsidRPr="00AD30C0">
        <w:rPr>
          <w:rFonts w:ascii="Arial" w:hAnsi="Arial" w:cs="Arial"/>
          <w:bCs/>
          <w:szCs w:val="32"/>
          <w:lang w:val="en-US"/>
        </w:rPr>
        <w:t>2021/22 Schedule of Fees &amp; Charges</w:t>
      </w:r>
    </w:p>
    <w:p w14:paraId="0D5702A5" w14:textId="77777777" w:rsidR="00C46D06" w:rsidRPr="00AD30C0" w:rsidRDefault="00C46D06" w:rsidP="00AD30C0">
      <w:pPr>
        <w:ind w:left="567"/>
        <w:contextualSpacing/>
        <w:jc w:val="both"/>
        <w:rPr>
          <w:rFonts w:ascii="Arial" w:hAnsi="Arial" w:cs="Arial"/>
          <w:bCs/>
          <w:szCs w:val="24"/>
          <w:lang w:val="en-US"/>
        </w:rPr>
      </w:pPr>
    </w:p>
    <w:p w14:paraId="5E0D2DA2" w14:textId="5C6A41F0" w:rsidR="00C46D06" w:rsidRPr="00AD30C0" w:rsidRDefault="00C46D06" w:rsidP="00AD30C0">
      <w:pPr>
        <w:ind w:left="561" w:right="25" w:hanging="10"/>
        <w:jc w:val="both"/>
        <w:rPr>
          <w:rFonts w:ascii="Arial" w:hAnsi="Arial" w:cs="Arial"/>
          <w:bCs/>
          <w:iCs/>
          <w:szCs w:val="24"/>
        </w:rPr>
      </w:pPr>
      <w:r w:rsidRPr="00AD30C0">
        <w:rPr>
          <w:rFonts w:ascii="Arial" w:hAnsi="Arial" w:cs="Arial"/>
          <w:bCs/>
          <w:szCs w:val="32"/>
          <w:lang w:val="en-US"/>
        </w:rPr>
        <w:t xml:space="preserve">Adopts, pursuant to the provisions of </w:t>
      </w:r>
      <w:r w:rsidRPr="00AD30C0">
        <w:rPr>
          <w:rFonts w:ascii="Arial" w:hAnsi="Arial" w:cs="Arial"/>
          <w:bCs/>
          <w:i/>
          <w:iCs/>
          <w:szCs w:val="32"/>
          <w:lang w:val="en-US"/>
        </w:rPr>
        <w:t xml:space="preserve">Section 6.16 of the Local Government Act 1995, </w:t>
      </w:r>
      <w:r w:rsidRPr="00AD30C0">
        <w:rPr>
          <w:rFonts w:ascii="Arial" w:hAnsi="Arial" w:cs="Arial"/>
          <w:bCs/>
          <w:szCs w:val="32"/>
          <w:lang w:val="en-US"/>
        </w:rPr>
        <w:t xml:space="preserve">the </w:t>
      </w:r>
      <w:r w:rsidRPr="00AD30C0">
        <w:rPr>
          <w:rFonts w:ascii="Arial" w:hAnsi="Arial" w:cs="Arial"/>
          <w:bCs/>
          <w:iCs/>
          <w:szCs w:val="24"/>
        </w:rPr>
        <w:t xml:space="preserve">Fees and Charges for the 2021/22 </w:t>
      </w:r>
      <w:proofErr w:type="gramStart"/>
      <w:r w:rsidRPr="00AD30C0">
        <w:rPr>
          <w:rFonts w:ascii="Arial" w:hAnsi="Arial" w:cs="Arial"/>
          <w:bCs/>
          <w:iCs/>
          <w:szCs w:val="24"/>
        </w:rPr>
        <w:t>Budget</w:t>
      </w:r>
      <w:r w:rsidR="00E73397">
        <w:rPr>
          <w:rFonts w:ascii="Arial" w:hAnsi="Arial" w:cs="Arial"/>
          <w:bCs/>
          <w:iCs/>
          <w:szCs w:val="24"/>
        </w:rPr>
        <w:t>;</w:t>
      </w:r>
      <w:proofErr w:type="gramEnd"/>
    </w:p>
    <w:p w14:paraId="3A9C9ACF" w14:textId="77777777" w:rsidR="00C46D06" w:rsidRPr="00AD30C0" w:rsidRDefault="00C46D06" w:rsidP="00AD30C0">
      <w:pPr>
        <w:ind w:left="561" w:right="25" w:hanging="10"/>
        <w:jc w:val="both"/>
        <w:rPr>
          <w:rFonts w:ascii="Arial" w:hAnsi="Arial" w:cs="Arial"/>
          <w:bCs/>
          <w:szCs w:val="32"/>
          <w:lang w:val="en-US"/>
        </w:rPr>
      </w:pPr>
    </w:p>
    <w:p w14:paraId="24EBD3D0" w14:textId="77777777" w:rsidR="00C46D06" w:rsidRPr="00AD30C0" w:rsidRDefault="00C46D06" w:rsidP="00C61101">
      <w:pPr>
        <w:numPr>
          <w:ilvl w:val="0"/>
          <w:numId w:val="80"/>
        </w:numPr>
        <w:ind w:left="567" w:hanging="567"/>
        <w:contextualSpacing/>
        <w:jc w:val="both"/>
        <w:rPr>
          <w:rFonts w:ascii="Arial" w:hAnsi="Arial" w:cs="Arial"/>
          <w:bCs/>
          <w:szCs w:val="32"/>
          <w:lang w:val="en-US"/>
        </w:rPr>
      </w:pPr>
      <w:r w:rsidRPr="00AD30C0">
        <w:rPr>
          <w:rFonts w:ascii="Arial" w:hAnsi="Arial" w:cs="Arial"/>
          <w:bCs/>
          <w:szCs w:val="32"/>
          <w:lang w:val="en-US"/>
        </w:rPr>
        <w:t>Reserves</w:t>
      </w:r>
    </w:p>
    <w:p w14:paraId="06299986" w14:textId="77777777" w:rsidR="00C46D06" w:rsidRPr="00AD30C0" w:rsidRDefault="00C46D06" w:rsidP="00AD30C0">
      <w:pPr>
        <w:contextualSpacing/>
        <w:jc w:val="both"/>
        <w:rPr>
          <w:rFonts w:ascii="Arial" w:hAnsi="Arial" w:cs="Arial"/>
          <w:bCs/>
          <w:szCs w:val="32"/>
          <w:lang w:val="en-US"/>
        </w:rPr>
      </w:pPr>
    </w:p>
    <w:p w14:paraId="04F35DAF" w14:textId="3F222736" w:rsidR="00C46D06" w:rsidRPr="00AD30C0" w:rsidRDefault="00C46D06" w:rsidP="00AD30C0">
      <w:pPr>
        <w:ind w:left="567"/>
        <w:rPr>
          <w:rFonts w:ascii="Arial" w:hAnsi="Arial" w:cs="Arial"/>
          <w:bCs/>
          <w:szCs w:val="32"/>
          <w:lang w:val="en-US"/>
        </w:rPr>
      </w:pPr>
      <w:r w:rsidRPr="00AD30C0">
        <w:rPr>
          <w:rFonts w:ascii="Arial" w:hAnsi="Arial" w:cs="Arial"/>
          <w:bCs/>
          <w:szCs w:val="32"/>
          <w:lang w:val="en-US"/>
        </w:rPr>
        <w:t xml:space="preserve">Approves the proposed transfers to and from Reserves as detailed in the Annual Budget </w:t>
      </w:r>
      <w:proofErr w:type="gramStart"/>
      <w:r w:rsidRPr="00AD30C0">
        <w:rPr>
          <w:rFonts w:ascii="Arial" w:hAnsi="Arial" w:cs="Arial"/>
          <w:bCs/>
          <w:szCs w:val="32"/>
          <w:lang w:val="en-US"/>
        </w:rPr>
        <w:t>2021/22</w:t>
      </w:r>
      <w:r w:rsidR="00E73397">
        <w:rPr>
          <w:rFonts w:ascii="Arial" w:hAnsi="Arial" w:cs="Arial"/>
          <w:bCs/>
          <w:szCs w:val="32"/>
          <w:lang w:val="en-US"/>
        </w:rPr>
        <w:t>;</w:t>
      </w:r>
      <w:proofErr w:type="gramEnd"/>
    </w:p>
    <w:p w14:paraId="05905B4E" w14:textId="77777777" w:rsidR="00AC51A2" w:rsidRPr="00AD30C0" w:rsidRDefault="00AC51A2" w:rsidP="00AD30C0">
      <w:pPr>
        <w:ind w:left="567"/>
        <w:rPr>
          <w:rFonts w:ascii="Arial" w:hAnsi="Arial" w:cs="Arial"/>
          <w:bCs/>
          <w:szCs w:val="32"/>
          <w:lang w:val="en-US"/>
        </w:rPr>
      </w:pPr>
    </w:p>
    <w:p w14:paraId="31741E84" w14:textId="77777777" w:rsidR="00C46D06" w:rsidRPr="00AD30C0" w:rsidRDefault="00C46D06" w:rsidP="00C61101">
      <w:pPr>
        <w:numPr>
          <w:ilvl w:val="0"/>
          <w:numId w:val="80"/>
        </w:numPr>
        <w:ind w:left="567" w:hanging="567"/>
        <w:contextualSpacing/>
        <w:jc w:val="both"/>
        <w:rPr>
          <w:rFonts w:ascii="Arial" w:hAnsi="Arial" w:cs="Arial"/>
          <w:bCs/>
          <w:szCs w:val="32"/>
          <w:lang w:val="en-US"/>
        </w:rPr>
      </w:pPr>
      <w:r w:rsidRPr="00AD30C0">
        <w:rPr>
          <w:rFonts w:ascii="Arial" w:hAnsi="Arial" w:cs="Arial"/>
          <w:bCs/>
          <w:szCs w:val="32"/>
          <w:lang w:val="en-US"/>
        </w:rPr>
        <w:t xml:space="preserve">Public submissions </w:t>
      </w:r>
    </w:p>
    <w:p w14:paraId="4EC37ECD" w14:textId="77777777" w:rsidR="00C46D06" w:rsidRPr="00AD30C0" w:rsidRDefault="00C46D06" w:rsidP="00AD30C0">
      <w:pPr>
        <w:contextualSpacing/>
        <w:jc w:val="both"/>
        <w:rPr>
          <w:rFonts w:ascii="Arial" w:hAnsi="Arial" w:cs="Arial"/>
          <w:bCs/>
          <w:szCs w:val="32"/>
          <w:lang w:val="en-US"/>
        </w:rPr>
      </w:pPr>
    </w:p>
    <w:p w14:paraId="3CE457F0" w14:textId="66503B49" w:rsidR="00C46D06" w:rsidRPr="00AD30C0" w:rsidRDefault="00C46D06" w:rsidP="00AD30C0">
      <w:pPr>
        <w:ind w:left="567"/>
        <w:contextualSpacing/>
        <w:jc w:val="both"/>
        <w:rPr>
          <w:rFonts w:ascii="Arial" w:hAnsi="Arial" w:cs="Arial"/>
          <w:bCs/>
          <w:szCs w:val="32"/>
          <w:lang w:val="en-US"/>
        </w:rPr>
      </w:pPr>
      <w:r w:rsidRPr="00AD30C0">
        <w:rPr>
          <w:rFonts w:ascii="Arial" w:hAnsi="Arial" w:cs="Arial"/>
          <w:bCs/>
          <w:szCs w:val="32"/>
          <w:lang w:val="en-US"/>
        </w:rPr>
        <w:t xml:space="preserve">Notes that 9 submissions were received following the advertising of the proposed differential rates for 2021/22, as per Attachment </w:t>
      </w:r>
      <w:proofErr w:type="gramStart"/>
      <w:r w:rsidRPr="00AD30C0">
        <w:rPr>
          <w:rFonts w:ascii="Arial" w:hAnsi="Arial" w:cs="Arial"/>
          <w:bCs/>
          <w:szCs w:val="32"/>
          <w:lang w:val="en-US"/>
        </w:rPr>
        <w:t>5</w:t>
      </w:r>
      <w:r w:rsidR="00E73397">
        <w:rPr>
          <w:rFonts w:ascii="Arial" w:hAnsi="Arial" w:cs="Arial"/>
          <w:bCs/>
          <w:szCs w:val="32"/>
          <w:lang w:val="en-US"/>
        </w:rPr>
        <w:t>;</w:t>
      </w:r>
      <w:proofErr w:type="gramEnd"/>
      <w:r w:rsidR="00E73397">
        <w:rPr>
          <w:rFonts w:ascii="Arial" w:hAnsi="Arial" w:cs="Arial"/>
          <w:bCs/>
          <w:szCs w:val="32"/>
          <w:lang w:val="en-US"/>
        </w:rPr>
        <w:t xml:space="preserve"> and</w:t>
      </w:r>
    </w:p>
    <w:p w14:paraId="1F0E6762" w14:textId="7D835758" w:rsidR="00C46D06" w:rsidRDefault="00C46D06" w:rsidP="00AD30C0">
      <w:pPr>
        <w:ind w:left="426"/>
        <w:jc w:val="both"/>
        <w:rPr>
          <w:rFonts w:ascii="Arial" w:hAnsi="Arial" w:cs="Arial"/>
          <w:bCs/>
          <w:szCs w:val="32"/>
          <w:lang w:val="en-US"/>
        </w:rPr>
      </w:pPr>
    </w:p>
    <w:p w14:paraId="32BAB36C" w14:textId="3F81F1CD" w:rsidR="00E73397" w:rsidRDefault="00E73397" w:rsidP="00AD30C0">
      <w:pPr>
        <w:ind w:left="426"/>
        <w:jc w:val="both"/>
        <w:rPr>
          <w:rFonts w:ascii="Arial" w:hAnsi="Arial" w:cs="Arial"/>
          <w:bCs/>
          <w:szCs w:val="32"/>
          <w:lang w:val="en-US"/>
        </w:rPr>
      </w:pPr>
    </w:p>
    <w:p w14:paraId="77262ED2" w14:textId="0EDF16F8" w:rsidR="00E73397" w:rsidRDefault="00E73397" w:rsidP="00AD30C0">
      <w:pPr>
        <w:ind w:left="426"/>
        <w:jc w:val="both"/>
        <w:rPr>
          <w:rFonts w:ascii="Arial" w:hAnsi="Arial" w:cs="Arial"/>
          <w:bCs/>
          <w:szCs w:val="32"/>
          <w:lang w:val="en-US"/>
        </w:rPr>
      </w:pPr>
    </w:p>
    <w:p w14:paraId="1F80D221" w14:textId="77777777" w:rsidR="00E73397" w:rsidRDefault="00E73397" w:rsidP="00AD30C0">
      <w:pPr>
        <w:ind w:left="426"/>
        <w:jc w:val="both"/>
        <w:rPr>
          <w:rFonts w:ascii="Arial" w:hAnsi="Arial" w:cs="Arial"/>
          <w:bCs/>
          <w:szCs w:val="32"/>
          <w:lang w:val="en-US"/>
        </w:rPr>
      </w:pPr>
    </w:p>
    <w:p w14:paraId="06A0E23D" w14:textId="77777777" w:rsidR="00C46D06" w:rsidRPr="00AD30C0" w:rsidRDefault="00C46D06" w:rsidP="00C61101">
      <w:pPr>
        <w:numPr>
          <w:ilvl w:val="0"/>
          <w:numId w:val="80"/>
        </w:numPr>
        <w:ind w:left="567" w:hanging="567"/>
        <w:contextualSpacing/>
        <w:jc w:val="both"/>
        <w:rPr>
          <w:rFonts w:ascii="Arial" w:hAnsi="Arial" w:cs="Arial"/>
          <w:bCs/>
          <w:szCs w:val="32"/>
          <w:lang w:val="en-US"/>
        </w:rPr>
      </w:pPr>
      <w:r w:rsidRPr="00AD30C0">
        <w:rPr>
          <w:rFonts w:ascii="Arial" w:hAnsi="Arial" w:cs="Arial"/>
          <w:bCs/>
          <w:szCs w:val="32"/>
          <w:lang w:val="en-US"/>
        </w:rPr>
        <w:t>Variance Reporting</w:t>
      </w:r>
    </w:p>
    <w:p w14:paraId="6513E426" w14:textId="77777777" w:rsidR="00C46D06" w:rsidRPr="00AD30C0" w:rsidRDefault="00C46D06" w:rsidP="00AD30C0">
      <w:pPr>
        <w:ind w:left="567"/>
        <w:contextualSpacing/>
        <w:jc w:val="both"/>
        <w:rPr>
          <w:rFonts w:ascii="Arial" w:hAnsi="Arial" w:cs="Arial"/>
          <w:bCs/>
          <w:szCs w:val="32"/>
          <w:lang w:val="en-US"/>
        </w:rPr>
      </w:pPr>
    </w:p>
    <w:p w14:paraId="4724632A" w14:textId="77777777" w:rsidR="00C46D06" w:rsidRPr="00AD30C0" w:rsidRDefault="00C46D06" w:rsidP="00AD30C0">
      <w:pPr>
        <w:ind w:left="567"/>
        <w:contextualSpacing/>
        <w:jc w:val="both"/>
        <w:rPr>
          <w:rFonts w:ascii="Arial" w:hAnsi="Arial" w:cs="Arial"/>
          <w:bCs/>
          <w:szCs w:val="32"/>
          <w:lang w:val="en-US"/>
        </w:rPr>
      </w:pPr>
      <w:r w:rsidRPr="00AD30C0">
        <w:rPr>
          <w:rFonts w:ascii="Arial" w:hAnsi="Arial" w:cs="Arial"/>
          <w:bCs/>
          <w:szCs w:val="32"/>
          <w:lang w:val="en-US"/>
        </w:rPr>
        <w:t>Adopts the following thresholds for the reporting of material financial variances in the monthly financial reports:</w:t>
      </w:r>
    </w:p>
    <w:p w14:paraId="59FD2889" w14:textId="77777777" w:rsidR="00C46D06" w:rsidRPr="00AD30C0" w:rsidRDefault="00C46D06" w:rsidP="00AD30C0">
      <w:pPr>
        <w:ind w:left="567"/>
        <w:contextualSpacing/>
        <w:jc w:val="both"/>
        <w:rPr>
          <w:rFonts w:ascii="Arial" w:hAnsi="Arial" w:cs="Arial"/>
          <w:bCs/>
          <w:szCs w:val="32"/>
          <w:lang w:val="en-US"/>
        </w:rPr>
      </w:pPr>
    </w:p>
    <w:p w14:paraId="6008E749" w14:textId="77777777" w:rsidR="00C46D06" w:rsidRPr="00AD30C0" w:rsidRDefault="00C46D06" w:rsidP="00AD30C0">
      <w:pPr>
        <w:ind w:left="567"/>
        <w:contextualSpacing/>
        <w:jc w:val="both"/>
        <w:rPr>
          <w:rFonts w:ascii="Arial" w:hAnsi="Arial" w:cs="Arial"/>
          <w:bCs/>
          <w:szCs w:val="32"/>
          <w:lang w:val="en-US"/>
        </w:rPr>
      </w:pPr>
      <w:r w:rsidRPr="00AD30C0">
        <w:rPr>
          <w:rFonts w:ascii="Arial" w:hAnsi="Arial" w:cs="Arial"/>
          <w:bCs/>
          <w:szCs w:val="32"/>
          <w:lang w:val="en-US"/>
        </w:rPr>
        <w:t>Operating items – Greater than 10% and a value greater than $20,000</w:t>
      </w:r>
    </w:p>
    <w:p w14:paraId="509DBB5A" w14:textId="77777777" w:rsidR="00C46D06" w:rsidRPr="00AD30C0" w:rsidRDefault="00C46D06" w:rsidP="00AD30C0">
      <w:pPr>
        <w:ind w:left="567"/>
        <w:contextualSpacing/>
        <w:jc w:val="both"/>
        <w:rPr>
          <w:rFonts w:ascii="Arial" w:hAnsi="Arial" w:cs="Arial"/>
          <w:bCs/>
          <w:szCs w:val="32"/>
          <w:lang w:val="en-US"/>
        </w:rPr>
      </w:pPr>
      <w:r w:rsidRPr="00AD30C0">
        <w:rPr>
          <w:rFonts w:ascii="Arial" w:hAnsi="Arial" w:cs="Arial"/>
          <w:bCs/>
          <w:szCs w:val="32"/>
          <w:lang w:val="en-US"/>
        </w:rPr>
        <w:t>Capital items – Greater than 10% and a value greater than $50,000</w:t>
      </w:r>
    </w:p>
    <w:p w14:paraId="4AA4ADC8" w14:textId="77777777" w:rsidR="00E73397" w:rsidRDefault="00E73397" w:rsidP="00C46D06">
      <w:pPr>
        <w:jc w:val="right"/>
        <w:rPr>
          <w:rFonts w:ascii="Arial" w:hAnsi="Arial" w:cs="Arial"/>
          <w:b/>
          <w:szCs w:val="32"/>
          <w:lang w:val="en-US"/>
        </w:rPr>
      </w:pPr>
    </w:p>
    <w:p w14:paraId="70D0B053" w14:textId="772E69FB" w:rsidR="00C46D06" w:rsidRPr="00106102" w:rsidRDefault="00C46D06" w:rsidP="00C46D06">
      <w:pPr>
        <w:jc w:val="right"/>
        <w:rPr>
          <w:rFonts w:ascii="Arial" w:hAnsi="Arial" w:cs="Arial"/>
          <w:b/>
          <w:szCs w:val="32"/>
          <w:lang w:val="en-US"/>
        </w:rPr>
      </w:pPr>
      <w:r w:rsidRPr="00106102">
        <w:rPr>
          <w:rFonts w:ascii="Arial" w:hAnsi="Arial" w:cs="Arial"/>
          <w:b/>
          <w:szCs w:val="32"/>
          <w:lang w:val="en-US"/>
        </w:rPr>
        <w:t>ABSOLUTE MAJORITY REQUIRED</w:t>
      </w:r>
    </w:p>
    <w:p w14:paraId="19619E49" w14:textId="77777777" w:rsidR="00E73397" w:rsidRPr="00E73397" w:rsidRDefault="00E73397" w:rsidP="000B29C5">
      <w:pPr>
        <w:jc w:val="both"/>
        <w:rPr>
          <w:rFonts w:ascii="Arial" w:hAnsi="Arial" w:cs="Arial"/>
          <w:bCs/>
          <w:szCs w:val="28"/>
          <w:lang w:val="en-US"/>
        </w:rPr>
      </w:pPr>
    </w:p>
    <w:p w14:paraId="58F54E66" w14:textId="77777777" w:rsidR="00E73397" w:rsidRPr="00E73397" w:rsidRDefault="00E73397" w:rsidP="000B29C5">
      <w:pPr>
        <w:jc w:val="both"/>
        <w:rPr>
          <w:rFonts w:ascii="Arial" w:hAnsi="Arial" w:cs="Arial"/>
          <w:bCs/>
          <w:szCs w:val="28"/>
          <w:lang w:val="en-US"/>
        </w:rPr>
      </w:pPr>
    </w:p>
    <w:p w14:paraId="1D843A2C" w14:textId="4A14074F" w:rsidR="000B29C5" w:rsidRPr="00106102" w:rsidRDefault="00E73397" w:rsidP="000B29C5">
      <w:pPr>
        <w:jc w:val="both"/>
        <w:rPr>
          <w:rFonts w:ascii="Arial" w:hAnsi="Arial" w:cs="Arial"/>
          <w:b/>
          <w:sz w:val="28"/>
          <w:szCs w:val="32"/>
          <w:lang w:val="en-US"/>
        </w:rPr>
      </w:pPr>
      <w:r>
        <w:rPr>
          <w:rFonts w:ascii="Arial" w:hAnsi="Arial" w:cs="Arial"/>
          <w:b/>
          <w:sz w:val="28"/>
          <w:szCs w:val="32"/>
          <w:lang w:val="en-US"/>
        </w:rPr>
        <w:t xml:space="preserve">Executive </w:t>
      </w:r>
      <w:r w:rsidR="000B29C5" w:rsidRPr="00106102">
        <w:rPr>
          <w:rFonts w:ascii="Arial" w:hAnsi="Arial" w:cs="Arial"/>
          <w:b/>
          <w:sz w:val="28"/>
          <w:szCs w:val="32"/>
          <w:lang w:val="en-US"/>
        </w:rPr>
        <w:t>Summary</w:t>
      </w:r>
    </w:p>
    <w:p w14:paraId="74B87150" w14:textId="77777777" w:rsidR="000B29C5" w:rsidRPr="00106102" w:rsidRDefault="000B29C5" w:rsidP="000B29C5">
      <w:pPr>
        <w:jc w:val="both"/>
        <w:rPr>
          <w:rFonts w:ascii="Arial" w:hAnsi="Arial" w:cs="Arial"/>
          <w:szCs w:val="32"/>
          <w:lang w:val="en-US"/>
        </w:rPr>
      </w:pPr>
    </w:p>
    <w:p w14:paraId="62E00744" w14:textId="77777777" w:rsidR="000B29C5" w:rsidRPr="00106102" w:rsidRDefault="000B29C5" w:rsidP="000B29C5">
      <w:pPr>
        <w:jc w:val="both"/>
        <w:rPr>
          <w:rFonts w:ascii="Arial" w:hAnsi="Arial" w:cs="Arial"/>
          <w:szCs w:val="24"/>
          <w:lang w:val="en-US"/>
        </w:rPr>
      </w:pPr>
      <w:r w:rsidRPr="00106102">
        <w:rPr>
          <w:rFonts w:ascii="Arial" w:hAnsi="Arial" w:cs="Arial"/>
          <w:szCs w:val="24"/>
          <w:lang w:val="en-US"/>
        </w:rPr>
        <w:t>The 2021/22 Annual Budget, as specified in this report, is presented to Council for adoption.</w:t>
      </w:r>
    </w:p>
    <w:p w14:paraId="2F81B186" w14:textId="77777777" w:rsidR="000B29C5" w:rsidRPr="00106102" w:rsidRDefault="000B29C5" w:rsidP="00C46D06">
      <w:pPr>
        <w:ind w:left="709" w:hanging="709"/>
        <w:jc w:val="both"/>
        <w:rPr>
          <w:rFonts w:ascii="Arial" w:hAnsi="Arial" w:cs="Arial"/>
          <w:b/>
          <w:szCs w:val="32"/>
          <w:lang w:val="en-US"/>
        </w:rPr>
      </w:pPr>
    </w:p>
    <w:p w14:paraId="2DDF6A89" w14:textId="77777777" w:rsidR="00C46D06" w:rsidRPr="00106102" w:rsidRDefault="00C46D06" w:rsidP="00C46D06">
      <w:pPr>
        <w:pStyle w:val="paragraph"/>
        <w:spacing w:before="0" w:beforeAutospacing="0" w:after="0" w:afterAutospacing="0"/>
        <w:jc w:val="both"/>
        <w:textAlignment w:val="baseline"/>
        <w:rPr>
          <w:rStyle w:val="normaltextrun"/>
          <w:rFonts w:ascii="Arial" w:hAnsi="Arial" w:cs="Arial"/>
          <w:b/>
          <w:bCs/>
          <w:sz w:val="28"/>
          <w:szCs w:val="28"/>
          <w:lang w:val="en-US"/>
        </w:rPr>
      </w:pPr>
    </w:p>
    <w:p w14:paraId="6F06C58F" w14:textId="77777777" w:rsidR="00C46D06" w:rsidRPr="00106102" w:rsidRDefault="00C46D06" w:rsidP="00C46D06">
      <w:pPr>
        <w:pStyle w:val="paragraph"/>
        <w:spacing w:before="0" w:beforeAutospacing="0" w:after="0" w:afterAutospacing="0"/>
        <w:jc w:val="both"/>
        <w:textAlignment w:val="baseline"/>
        <w:rPr>
          <w:rFonts w:ascii="Arial" w:hAnsi="Arial" w:cs="Arial"/>
          <w:sz w:val="18"/>
          <w:szCs w:val="18"/>
        </w:rPr>
      </w:pPr>
      <w:r w:rsidRPr="00106102">
        <w:rPr>
          <w:rStyle w:val="normaltextrun"/>
          <w:rFonts w:ascii="Arial" w:hAnsi="Arial" w:cs="Arial"/>
          <w:b/>
          <w:bCs/>
          <w:sz w:val="28"/>
          <w:szCs w:val="28"/>
          <w:lang w:val="en-US"/>
        </w:rPr>
        <w:t>Discussion/Overview</w:t>
      </w:r>
      <w:r w:rsidRPr="00106102">
        <w:rPr>
          <w:rStyle w:val="eop"/>
          <w:rFonts w:ascii="Arial" w:hAnsi="Arial" w:cs="Arial"/>
          <w:sz w:val="28"/>
          <w:szCs w:val="28"/>
        </w:rPr>
        <w:t> </w:t>
      </w:r>
    </w:p>
    <w:p w14:paraId="71D5FD33" w14:textId="77777777" w:rsidR="00C46D06" w:rsidRPr="00106102" w:rsidRDefault="00C46D06" w:rsidP="00C46D06">
      <w:pPr>
        <w:jc w:val="both"/>
        <w:rPr>
          <w:rFonts w:ascii="Arial" w:hAnsi="Arial" w:cs="Arial"/>
          <w:b/>
          <w:sz w:val="28"/>
          <w:szCs w:val="28"/>
          <w:lang w:val="en-US"/>
        </w:rPr>
      </w:pPr>
    </w:p>
    <w:p w14:paraId="395F9047" w14:textId="77777777" w:rsidR="00C46D06" w:rsidRDefault="00C46D06" w:rsidP="00C46D06">
      <w:pPr>
        <w:jc w:val="both"/>
        <w:rPr>
          <w:rFonts w:ascii="Arial" w:hAnsi="Arial" w:cs="Arial"/>
        </w:rPr>
      </w:pPr>
      <w:r w:rsidRPr="00106102">
        <w:rPr>
          <w:rFonts w:ascii="Arial" w:hAnsi="Arial" w:cs="Arial"/>
        </w:rPr>
        <w:t xml:space="preserve">The 2021/22 City of Nedlands budget has been developed to reflect the principles of prudence, sound financial management, in consideration of the prevailing economic environment. Additionally, the recommendations from the </w:t>
      </w:r>
      <w:r>
        <w:rPr>
          <w:rFonts w:ascii="Arial" w:hAnsi="Arial" w:cs="Arial"/>
        </w:rPr>
        <w:t xml:space="preserve">various </w:t>
      </w:r>
      <w:r w:rsidRPr="00106102">
        <w:rPr>
          <w:rFonts w:ascii="Arial" w:hAnsi="Arial" w:cs="Arial"/>
        </w:rPr>
        <w:t xml:space="preserve">Council </w:t>
      </w:r>
      <w:r>
        <w:rPr>
          <w:rFonts w:ascii="Arial" w:hAnsi="Arial" w:cs="Arial"/>
        </w:rPr>
        <w:t xml:space="preserve">briefings and </w:t>
      </w:r>
      <w:r w:rsidRPr="00106102">
        <w:rPr>
          <w:rFonts w:ascii="Arial" w:hAnsi="Arial" w:cs="Arial"/>
        </w:rPr>
        <w:t>meeting of 22 June 2020 have been considered in the budget preparations and are reflected in the statements presented.</w:t>
      </w:r>
    </w:p>
    <w:p w14:paraId="18F027AA" w14:textId="77777777" w:rsidR="00FB568B" w:rsidRPr="00106102" w:rsidRDefault="00FB568B" w:rsidP="00C46D06">
      <w:pPr>
        <w:jc w:val="both"/>
        <w:rPr>
          <w:rFonts w:ascii="Arial" w:hAnsi="Arial" w:cs="Arial"/>
          <w:b/>
          <w:bCs/>
          <w:szCs w:val="24"/>
        </w:rPr>
      </w:pPr>
    </w:p>
    <w:p w14:paraId="222ECC49" w14:textId="77777777" w:rsidR="00C46D06" w:rsidRPr="00FB568B" w:rsidRDefault="00C46D06" w:rsidP="00FB568B">
      <w:pPr>
        <w:jc w:val="both"/>
        <w:rPr>
          <w:rFonts w:ascii="Arial" w:hAnsi="Arial" w:cs="Arial"/>
          <w:b/>
          <w:bCs/>
          <w:szCs w:val="24"/>
        </w:rPr>
      </w:pPr>
      <w:r w:rsidRPr="00FB568B">
        <w:rPr>
          <w:rFonts w:ascii="Arial" w:hAnsi="Arial" w:cs="Arial"/>
          <w:b/>
          <w:bCs/>
          <w:szCs w:val="24"/>
        </w:rPr>
        <w:t xml:space="preserve">Overview of the Budget </w:t>
      </w:r>
    </w:p>
    <w:p w14:paraId="785FD3D9" w14:textId="77777777" w:rsidR="00C46D06" w:rsidRPr="00106102" w:rsidRDefault="00C46D06" w:rsidP="00C46D06">
      <w:pPr>
        <w:rPr>
          <w:rFonts w:ascii="Arial" w:hAnsi="Arial" w:cs="Arial"/>
        </w:rPr>
      </w:pPr>
    </w:p>
    <w:p w14:paraId="0F4F290A" w14:textId="77777777" w:rsidR="00C46D06" w:rsidRPr="00106102" w:rsidRDefault="00C46D06" w:rsidP="00C46D06">
      <w:pPr>
        <w:ind w:left="-5" w:hanging="10"/>
        <w:rPr>
          <w:rFonts w:ascii="Arial" w:hAnsi="Arial" w:cs="Arial"/>
        </w:rPr>
      </w:pPr>
      <w:r w:rsidRPr="00106102">
        <w:rPr>
          <w:rFonts w:ascii="Arial" w:hAnsi="Arial" w:cs="Arial"/>
        </w:rPr>
        <w:t>A summary of the 202</w:t>
      </w:r>
      <w:r>
        <w:rPr>
          <w:rFonts w:ascii="Arial" w:hAnsi="Arial" w:cs="Arial"/>
        </w:rPr>
        <w:t>1</w:t>
      </w:r>
      <w:r w:rsidRPr="00106102">
        <w:rPr>
          <w:rFonts w:ascii="Arial" w:hAnsi="Arial" w:cs="Arial"/>
        </w:rPr>
        <w:t>/2</w:t>
      </w:r>
      <w:r>
        <w:rPr>
          <w:rFonts w:ascii="Arial" w:hAnsi="Arial" w:cs="Arial"/>
        </w:rPr>
        <w:t>2</w:t>
      </w:r>
      <w:r w:rsidRPr="00106102">
        <w:rPr>
          <w:rFonts w:ascii="Arial" w:hAnsi="Arial" w:cs="Arial"/>
        </w:rPr>
        <w:t xml:space="preserve"> Rate Setting Statement </w:t>
      </w:r>
    </w:p>
    <w:p w14:paraId="6AE62C30" w14:textId="77777777" w:rsidR="00C46D06" w:rsidRPr="00106102" w:rsidRDefault="00C46D06" w:rsidP="00C46D06">
      <w:pPr>
        <w:rPr>
          <w:rFonts w:ascii="Arial" w:eastAsiaTheme="minorEastAsia" w:hAnsi="Arial" w:cs="Arial"/>
          <w:b/>
          <w:color w:val="0070C0"/>
          <w:lang w:eastAsia="en-AU"/>
        </w:rPr>
      </w:pPr>
      <w:r w:rsidRPr="00106102">
        <w:rPr>
          <w:rFonts w:ascii="Arial" w:hAnsi="Arial" w:cs="Arial"/>
        </w:rPr>
        <w:t xml:space="preserve"> </w:t>
      </w:r>
    </w:p>
    <w:p w14:paraId="1B3A1930" w14:textId="77777777" w:rsidR="00C46D06" w:rsidRPr="00E73397" w:rsidRDefault="00C46D06" w:rsidP="00C46D06">
      <w:pPr>
        <w:rPr>
          <w:rFonts w:ascii="Arial" w:eastAsiaTheme="minorEastAsia" w:hAnsi="Arial" w:cs="Arial"/>
          <w:b/>
          <w:color w:val="0070C0"/>
          <w:szCs w:val="24"/>
          <w:lang w:eastAsia="en-AU"/>
        </w:rPr>
      </w:pPr>
      <w:r w:rsidRPr="00FB568B">
        <w:rPr>
          <w:rFonts w:ascii="Arial" w:eastAsiaTheme="minorEastAsia" w:hAnsi="Arial" w:cs="Arial"/>
          <w:b/>
          <w:color w:val="0070C0"/>
          <w:szCs w:val="24"/>
          <w:lang w:eastAsia="en-AU"/>
        </w:rPr>
        <w:t>R</w:t>
      </w:r>
      <w:r w:rsidRPr="00E73397">
        <w:rPr>
          <w:rFonts w:ascii="Arial" w:eastAsiaTheme="minorEastAsia" w:hAnsi="Arial" w:cs="Arial"/>
          <w:b/>
          <w:color w:val="0070C0"/>
          <w:szCs w:val="24"/>
          <w:lang w:eastAsia="en-AU"/>
        </w:rPr>
        <w:t>ate Setting Statement ($million)</w:t>
      </w:r>
    </w:p>
    <w:tbl>
      <w:tblPr>
        <w:tblStyle w:val="TableGrid0"/>
        <w:tblW w:w="8354" w:type="dxa"/>
        <w:tblInd w:w="5" w:type="dxa"/>
        <w:tblCellMar>
          <w:top w:w="53" w:type="dxa"/>
          <w:left w:w="108" w:type="dxa"/>
          <w:right w:w="56" w:type="dxa"/>
        </w:tblCellMar>
        <w:tblLook w:val="04A0" w:firstRow="1" w:lastRow="0" w:firstColumn="1" w:lastColumn="0" w:noHBand="0" w:noVBand="1"/>
      </w:tblPr>
      <w:tblGrid>
        <w:gridCol w:w="7078"/>
        <w:gridCol w:w="1276"/>
      </w:tblGrid>
      <w:tr w:rsidR="00C46D06" w:rsidRPr="00E73397" w14:paraId="784F8C3A" w14:textId="77777777" w:rsidTr="00E73397">
        <w:trPr>
          <w:trHeight w:val="302"/>
        </w:trPr>
        <w:tc>
          <w:tcPr>
            <w:tcW w:w="7078" w:type="dxa"/>
            <w:tcBorders>
              <w:top w:val="single" w:sz="4" w:space="0" w:color="000000"/>
              <w:left w:val="single" w:sz="4" w:space="0" w:color="000000"/>
              <w:bottom w:val="single" w:sz="4" w:space="0" w:color="000000"/>
              <w:right w:val="single" w:sz="4" w:space="0" w:color="000000"/>
            </w:tcBorders>
          </w:tcPr>
          <w:p w14:paraId="1EE501B5" w14:textId="77777777" w:rsidR="00C46D06" w:rsidRPr="00E73397" w:rsidRDefault="00C46D06" w:rsidP="00552C7B">
            <w:pPr>
              <w:rPr>
                <w:rFonts w:ascii="Arial" w:hAnsi="Arial" w:cs="Arial"/>
                <w:szCs w:val="24"/>
              </w:rPr>
            </w:pPr>
            <w:r w:rsidRPr="00E73397">
              <w:rPr>
                <w:rFonts w:ascii="Arial" w:hAnsi="Arial" w:cs="Arial"/>
                <w:szCs w:val="24"/>
              </w:rPr>
              <w:t>Operating Revenue</w:t>
            </w:r>
          </w:p>
        </w:tc>
        <w:tc>
          <w:tcPr>
            <w:tcW w:w="1276" w:type="dxa"/>
            <w:tcBorders>
              <w:top w:val="single" w:sz="4" w:space="0" w:color="000000"/>
              <w:left w:val="single" w:sz="4" w:space="0" w:color="000000"/>
              <w:bottom w:val="single" w:sz="4" w:space="0" w:color="000000"/>
              <w:right w:val="single" w:sz="4" w:space="0" w:color="000000"/>
            </w:tcBorders>
          </w:tcPr>
          <w:p w14:paraId="527F4A3B" w14:textId="77777777" w:rsidR="00C46D06" w:rsidRPr="00E73397" w:rsidRDefault="00C46D06" w:rsidP="00552C7B">
            <w:pPr>
              <w:ind w:left="74"/>
              <w:jc w:val="right"/>
              <w:rPr>
                <w:rFonts w:ascii="Arial" w:hAnsi="Arial" w:cs="Arial"/>
                <w:szCs w:val="24"/>
              </w:rPr>
            </w:pPr>
            <w:r w:rsidRPr="00E73397">
              <w:rPr>
                <w:rFonts w:ascii="Arial" w:hAnsi="Arial" w:cs="Arial"/>
                <w:szCs w:val="24"/>
              </w:rPr>
              <w:t>35.52</w:t>
            </w:r>
          </w:p>
        </w:tc>
      </w:tr>
      <w:tr w:rsidR="00C46D06" w:rsidRPr="00E73397" w14:paraId="4F7658E8" w14:textId="77777777" w:rsidTr="00E73397">
        <w:trPr>
          <w:trHeight w:val="305"/>
        </w:trPr>
        <w:tc>
          <w:tcPr>
            <w:tcW w:w="7078" w:type="dxa"/>
            <w:tcBorders>
              <w:top w:val="single" w:sz="4" w:space="0" w:color="000000"/>
              <w:left w:val="single" w:sz="4" w:space="0" w:color="000000"/>
              <w:bottom w:val="single" w:sz="4" w:space="0" w:color="000000"/>
              <w:right w:val="single" w:sz="4" w:space="0" w:color="000000"/>
            </w:tcBorders>
          </w:tcPr>
          <w:p w14:paraId="1EC38243" w14:textId="77777777" w:rsidR="00C46D06" w:rsidRPr="00E73397" w:rsidRDefault="00C46D06" w:rsidP="00552C7B">
            <w:pPr>
              <w:rPr>
                <w:rFonts w:ascii="Arial" w:hAnsi="Arial" w:cs="Arial"/>
                <w:szCs w:val="24"/>
              </w:rPr>
            </w:pPr>
            <w:r w:rsidRPr="00E73397">
              <w:rPr>
                <w:rFonts w:ascii="Arial" w:hAnsi="Arial" w:cs="Arial"/>
                <w:szCs w:val="24"/>
              </w:rPr>
              <w:t xml:space="preserve">Operating Expenses </w:t>
            </w:r>
          </w:p>
        </w:tc>
        <w:tc>
          <w:tcPr>
            <w:tcW w:w="1276" w:type="dxa"/>
            <w:tcBorders>
              <w:top w:val="single" w:sz="4" w:space="0" w:color="000000"/>
              <w:left w:val="single" w:sz="4" w:space="0" w:color="000000"/>
              <w:bottom w:val="single" w:sz="4" w:space="0" w:color="000000"/>
              <w:right w:val="single" w:sz="4" w:space="0" w:color="000000"/>
            </w:tcBorders>
          </w:tcPr>
          <w:p w14:paraId="4D68FB1D" w14:textId="77777777" w:rsidR="00C46D06" w:rsidRPr="00E73397" w:rsidRDefault="00C46D06" w:rsidP="00552C7B">
            <w:pPr>
              <w:ind w:left="58"/>
              <w:jc w:val="right"/>
              <w:rPr>
                <w:rFonts w:ascii="Arial" w:hAnsi="Arial" w:cs="Arial"/>
                <w:szCs w:val="24"/>
              </w:rPr>
            </w:pPr>
            <w:r w:rsidRPr="00E73397">
              <w:rPr>
                <w:rFonts w:ascii="Arial" w:hAnsi="Arial" w:cs="Arial"/>
                <w:szCs w:val="24"/>
              </w:rPr>
              <w:t>(38.63)</w:t>
            </w:r>
          </w:p>
        </w:tc>
      </w:tr>
      <w:tr w:rsidR="00C46D06" w:rsidRPr="00E73397" w14:paraId="2D00BB90" w14:textId="77777777" w:rsidTr="00E73397">
        <w:trPr>
          <w:trHeight w:val="302"/>
        </w:trPr>
        <w:tc>
          <w:tcPr>
            <w:tcW w:w="7078" w:type="dxa"/>
            <w:tcBorders>
              <w:top w:val="single" w:sz="4" w:space="0" w:color="000000"/>
              <w:left w:val="single" w:sz="4" w:space="0" w:color="000000"/>
              <w:bottom w:val="single" w:sz="4" w:space="0" w:color="000000"/>
              <w:right w:val="single" w:sz="4" w:space="0" w:color="000000"/>
            </w:tcBorders>
          </w:tcPr>
          <w:p w14:paraId="0A3DA02A" w14:textId="77777777" w:rsidR="00C46D06" w:rsidRPr="00E73397" w:rsidRDefault="00C46D06" w:rsidP="00552C7B">
            <w:pPr>
              <w:rPr>
                <w:rFonts w:ascii="Arial" w:hAnsi="Arial" w:cs="Arial"/>
                <w:szCs w:val="24"/>
              </w:rPr>
            </w:pPr>
            <w:r w:rsidRPr="00E73397">
              <w:rPr>
                <w:rFonts w:ascii="Arial" w:hAnsi="Arial" w:cs="Arial"/>
                <w:b/>
                <w:color w:val="0070C0"/>
                <w:szCs w:val="24"/>
              </w:rPr>
              <w:t xml:space="preserve">Net Operating Surplus </w:t>
            </w:r>
          </w:p>
        </w:tc>
        <w:tc>
          <w:tcPr>
            <w:tcW w:w="1276" w:type="dxa"/>
            <w:tcBorders>
              <w:top w:val="single" w:sz="4" w:space="0" w:color="000000"/>
              <w:left w:val="single" w:sz="4" w:space="0" w:color="000000"/>
              <w:bottom w:val="single" w:sz="4" w:space="0" w:color="000000"/>
              <w:right w:val="single" w:sz="4" w:space="0" w:color="000000"/>
            </w:tcBorders>
          </w:tcPr>
          <w:p w14:paraId="7936239A" w14:textId="77777777" w:rsidR="00C46D06" w:rsidRPr="00E73397" w:rsidRDefault="00C46D06" w:rsidP="00552C7B">
            <w:pPr>
              <w:ind w:right="54"/>
              <w:jc w:val="right"/>
              <w:rPr>
                <w:rFonts w:ascii="Arial" w:hAnsi="Arial" w:cs="Arial"/>
                <w:szCs w:val="24"/>
              </w:rPr>
            </w:pPr>
            <w:r w:rsidRPr="00E73397">
              <w:rPr>
                <w:rFonts w:ascii="Arial" w:hAnsi="Arial" w:cs="Arial"/>
                <w:b/>
                <w:color w:val="0070C0"/>
                <w:szCs w:val="24"/>
              </w:rPr>
              <w:t>(3.11)</w:t>
            </w:r>
          </w:p>
        </w:tc>
      </w:tr>
      <w:tr w:rsidR="00C46D06" w:rsidRPr="00E73397" w14:paraId="4E7E230F" w14:textId="77777777" w:rsidTr="00E73397">
        <w:trPr>
          <w:trHeight w:val="302"/>
        </w:trPr>
        <w:tc>
          <w:tcPr>
            <w:tcW w:w="7078" w:type="dxa"/>
            <w:tcBorders>
              <w:top w:val="single" w:sz="4" w:space="0" w:color="000000"/>
              <w:left w:val="single" w:sz="4" w:space="0" w:color="000000"/>
              <w:bottom w:val="single" w:sz="4" w:space="0" w:color="000000"/>
              <w:right w:val="single" w:sz="4" w:space="0" w:color="000000"/>
            </w:tcBorders>
          </w:tcPr>
          <w:p w14:paraId="10285D74" w14:textId="77777777" w:rsidR="00C46D06" w:rsidRPr="00E73397" w:rsidRDefault="00C46D06" w:rsidP="00552C7B">
            <w:pPr>
              <w:rPr>
                <w:rFonts w:ascii="Arial" w:hAnsi="Arial" w:cs="Arial"/>
                <w:szCs w:val="24"/>
              </w:rPr>
            </w:pPr>
            <w:r w:rsidRPr="00E73397">
              <w:rPr>
                <w:rFonts w:ascii="Arial" w:hAnsi="Arial" w:cs="Arial"/>
                <w:szCs w:val="24"/>
              </w:rPr>
              <w:t xml:space="preserve">Add Capital Grants </w:t>
            </w:r>
          </w:p>
        </w:tc>
        <w:tc>
          <w:tcPr>
            <w:tcW w:w="1276" w:type="dxa"/>
            <w:tcBorders>
              <w:top w:val="single" w:sz="4" w:space="0" w:color="000000"/>
              <w:left w:val="single" w:sz="4" w:space="0" w:color="000000"/>
              <w:bottom w:val="single" w:sz="4" w:space="0" w:color="000000"/>
              <w:right w:val="single" w:sz="4" w:space="0" w:color="000000"/>
            </w:tcBorders>
          </w:tcPr>
          <w:p w14:paraId="7795F252" w14:textId="77777777" w:rsidR="00C46D06" w:rsidRPr="00E73397" w:rsidRDefault="00C46D06" w:rsidP="00552C7B">
            <w:pPr>
              <w:ind w:right="53"/>
              <w:jc w:val="right"/>
              <w:rPr>
                <w:rFonts w:ascii="Arial" w:hAnsi="Arial" w:cs="Arial"/>
                <w:szCs w:val="24"/>
              </w:rPr>
            </w:pPr>
            <w:r w:rsidRPr="00E73397">
              <w:rPr>
                <w:rFonts w:ascii="Arial" w:hAnsi="Arial" w:cs="Arial"/>
                <w:szCs w:val="24"/>
              </w:rPr>
              <w:t>4.12</w:t>
            </w:r>
          </w:p>
        </w:tc>
      </w:tr>
      <w:tr w:rsidR="00C46D06" w:rsidRPr="00E73397" w14:paraId="3E844BA0" w14:textId="77777777" w:rsidTr="00E73397">
        <w:trPr>
          <w:trHeight w:val="303"/>
        </w:trPr>
        <w:tc>
          <w:tcPr>
            <w:tcW w:w="7078" w:type="dxa"/>
            <w:tcBorders>
              <w:top w:val="single" w:sz="4" w:space="0" w:color="000000"/>
              <w:left w:val="single" w:sz="4" w:space="0" w:color="000000"/>
              <w:bottom w:val="single" w:sz="4" w:space="0" w:color="000000"/>
              <w:right w:val="single" w:sz="4" w:space="0" w:color="000000"/>
            </w:tcBorders>
          </w:tcPr>
          <w:p w14:paraId="5813C63F" w14:textId="77777777" w:rsidR="00C46D06" w:rsidRPr="00E73397" w:rsidRDefault="00C46D06" w:rsidP="00552C7B">
            <w:pPr>
              <w:rPr>
                <w:rFonts w:ascii="Arial" w:hAnsi="Arial" w:cs="Arial"/>
                <w:szCs w:val="24"/>
              </w:rPr>
            </w:pPr>
            <w:r w:rsidRPr="00E73397">
              <w:rPr>
                <w:rFonts w:ascii="Arial" w:hAnsi="Arial" w:cs="Arial"/>
                <w:b/>
                <w:color w:val="0070C0"/>
                <w:szCs w:val="24"/>
              </w:rPr>
              <w:t xml:space="preserve">Net Income </w:t>
            </w:r>
          </w:p>
        </w:tc>
        <w:tc>
          <w:tcPr>
            <w:tcW w:w="1276" w:type="dxa"/>
            <w:tcBorders>
              <w:top w:val="single" w:sz="4" w:space="0" w:color="000000"/>
              <w:left w:val="single" w:sz="4" w:space="0" w:color="000000"/>
              <w:bottom w:val="single" w:sz="4" w:space="0" w:color="000000"/>
              <w:right w:val="single" w:sz="4" w:space="0" w:color="000000"/>
            </w:tcBorders>
          </w:tcPr>
          <w:p w14:paraId="09A949E3" w14:textId="77777777" w:rsidR="00C46D06" w:rsidRPr="00E73397" w:rsidRDefault="00C46D06" w:rsidP="00552C7B">
            <w:pPr>
              <w:ind w:right="54"/>
              <w:jc w:val="right"/>
              <w:rPr>
                <w:rFonts w:ascii="Arial" w:hAnsi="Arial" w:cs="Arial"/>
                <w:szCs w:val="24"/>
              </w:rPr>
            </w:pPr>
            <w:r w:rsidRPr="00E73397">
              <w:rPr>
                <w:rFonts w:ascii="Arial" w:hAnsi="Arial" w:cs="Arial"/>
                <w:b/>
                <w:color w:val="0070C0"/>
                <w:szCs w:val="24"/>
              </w:rPr>
              <w:t>1.01</w:t>
            </w:r>
          </w:p>
        </w:tc>
      </w:tr>
      <w:tr w:rsidR="00C46D06" w:rsidRPr="00E73397" w14:paraId="6B6F1C1F" w14:textId="77777777" w:rsidTr="00E73397">
        <w:trPr>
          <w:trHeight w:val="305"/>
        </w:trPr>
        <w:tc>
          <w:tcPr>
            <w:tcW w:w="7078" w:type="dxa"/>
            <w:tcBorders>
              <w:top w:val="single" w:sz="4" w:space="0" w:color="000000"/>
              <w:left w:val="single" w:sz="4" w:space="0" w:color="000000"/>
              <w:bottom w:val="single" w:sz="4" w:space="0" w:color="000000"/>
              <w:right w:val="single" w:sz="4" w:space="0" w:color="000000"/>
            </w:tcBorders>
          </w:tcPr>
          <w:p w14:paraId="745621DF" w14:textId="77777777" w:rsidR="00C46D06" w:rsidRPr="00E73397" w:rsidRDefault="00C46D06" w:rsidP="00552C7B">
            <w:pPr>
              <w:rPr>
                <w:rFonts w:ascii="Arial" w:hAnsi="Arial" w:cs="Arial"/>
                <w:szCs w:val="24"/>
              </w:rPr>
            </w:pPr>
            <w:r w:rsidRPr="00E73397">
              <w:rPr>
                <w:rFonts w:ascii="Arial" w:hAnsi="Arial" w:cs="Arial"/>
                <w:szCs w:val="24"/>
              </w:rPr>
              <w:t xml:space="preserve">Adjust for: </w:t>
            </w:r>
          </w:p>
        </w:tc>
        <w:tc>
          <w:tcPr>
            <w:tcW w:w="1276" w:type="dxa"/>
            <w:tcBorders>
              <w:top w:val="single" w:sz="4" w:space="0" w:color="000000"/>
              <w:left w:val="single" w:sz="4" w:space="0" w:color="000000"/>
              <w:bottom w:val="single" w:sz="4" w:space="0" w:color="000000"/>
              <w:right w:val="single" w:sz="4" w:space="0" w:color="000000"/>
            </w:tcBorders>
          </w:tcPr>
          <w:p w14:paraId="275E65AB" w14:textId="77777777" w:rsidR="00C46D06" w:rsidRPr="00E73397" w:rsidRDefault="00C46D06" w:rsidP="00552C7B">
            <w:pPr>
              <w:jc w:val="right"/>
              <w:rPr>
                <w:rFonts w:ascii="Arial" w:hAnsi="Arial" w:cs="Arial"/>
                <w:szCs w:val="24"/>
              </w:rPr>
            </w:pPr>
          </w:p>
        </w:tc>
      </w:tr>
      <w:tr w:rsidR="00C46D06" w:rsidRPr="00E73397" w14:paraId="2CA53A42" w14:textId="77777777" w:rsidTr="00E73397">
        <w:trPr>
          <w:trHeight w:val="302"/>
        </w:trPr>
        <w:tc>
          <w:tcPr>
            <w:tcW w:w="7078" w:type="dxa"/>
            <w:tcBorders>
              <w:top w:val="single" w:sz="4" w:space="0" w:color="000000"/>
              <w:left w:val="single" w:sz="4" w:space="0" w:color="000000"/>
              <w:bottom w:val="single" w:sz="4" w:space="0" w:color="000000"/>
              <w:right w:val="single" w:sz="4" w:space="0" w:color="000000"/>
            </w:tcBorders>
          </w:tcPr>
          <w:p w14:paraId="2096CAA6" w14:textId="77777777" w:rsidR="00C46D06" w:rsidRPr="00E73397" w:rsidRDefault="00C46D06" w:rsidP="00552C7B">
            <w:pPr>
              <w:rPr>
                <w:rFonts w:ascii="Arial" w:hAnsi="Arial" w:cs="Arial"/>
                <w:szCs w:val="24"/>
              </w:rPr>
            </w:pPr>
            <w:r w:rsidRPr="00E73397">
              <w:rPr>
                <w:rFonts w:ascii="Arial" w:hAnsi="Arial" w:cs="Arial"/>
                <w:szCs w:val="24"/>
              </w:rPr>
              <w:t xml:space="preserve">Capital Expenditure </w:t>
            </w:r>
          </w:p>
        </w:tc>
        <w:tc>
          <w:tcPr>
            <w:tcW w:w="1276" w:type="dxa"/>
            <w:tcBorders>
              <w:top w:val="single" w:sz="4" w:space="0" w:color="000000"/>
              <w:left w:val="single" w:sz="4" w:space="0" w:color="000000"/>
              <w:bottom w:val="single" w:sz="4" w:space="0" w:color="000000"/>
              <w:right w:val="single" w:sz="4" w:space="0" w:color="000000"/>
            </w:tcBorders>
          </w:tcPr>
          <w:p w14:paraId="53E8FFAC" w14:textId="77777777" w:rsidR="00C46D06" w:rsidRPr="00E73397" w:rsidRDefault="00C46D06" w:rsidP="00552C7B">
            <w:pPr>
              <w:ind w:right="53"/>
              <w:jc w:val="right"/>
              <w:rPr>
                <w:rFonts w:ascii="Arial" w:hAnsi="Arial" w:cs="Arial"/>
                <w:szCs w:val="24"/>
              </w:rPr>
            </w:pPr>
            <w:r w:rsidRPr="00E73397">
              <w:rPr>
                <w:rFonts w:ascii="Arial" w:hAnsi="Arial" w:cs="Arial"/>
                <w:szCs w:val="24"/>
              </w:rPr>
              <w:t>(8.81)</w:t>
            </w:r>
          </w:p>
        </w:tc>
      </w:tr>
      <w:tr w:rsidR="00C46D06" w:rsidRPr="00E73397" w14:paraId="24577BB0" w14:textId="77777777" w:rsidTr="00E73397">
        <w:trPr>
          <w:trHeight w:val="302"/>
        </w:trPr>
        <w:tc>
          <w:tcPr>
            <w:tcW w:w="7078" w:type="dxa"/>
            <w:tcBorders>
              <w:top w:val="single" w:sz="4" w:space="0" w:color="000000"/>
              <w:left w:val="single" w:sz="4" w:space="0" w:color="000000"/>
              <w:bottom w:val="single" w:sz="4" w:space="0" w:color="000000"/>
              <w:right w:val="single" w:sz="4" w:space="0" w:color="000000"/>
            </w:tcBorders>
          </w:tcPr>
          <w:p w14:paraId="59B8C879" w14:textId="77777777" w:rsidR="00C46D06" w:rsidRPr="00E73397" w:rsidRDefault="00C46D06" w:rsidP="00552C7B">
            <w:pPr>
              <w:rPr>
                <w:rFonts w:ascii="Arial" w:hAnsi="Arial" w:cs="Arial"/>
                <w:szCs w:val="24"/>
              </w:rPr>
            </w:pPr>
            <w:r w:rsidRPr="00E73397">
              <w:rPr>
                <w:rFonts w:ascii="Arial" w:hAnsi="Arial" w:cs="Arial"/>
                <w:szCs w:val="24"/>
              </w:rPr>
              <w:t>Loan Repayments &amp; Lease Payments</w:t>
            </w:r>
          </w:p>
        </w:tc>
        <w:tc>
          <w:tcPr>
            <w:tcW w:w="1276" w:type="dxa"/>
            <w:tcBorders>
              <w:top w:val="single" w:sz="4" w:space="0" w:color="000000"/>
              <w:left w:val="single" w:sz="4" w:space="0" w:color="000000"/>
              <w:bottom w:val="single" w:sz="4" w:space="0" w:color="000000"/>
              <w:right w:val="single" w:sz="4" w:space="0" w:color="000000"/>
            </w:tcBorders>
          </w:tcPr>
          <w:p w14:paraId="20EFA346" w14:textId="77777777" w:rsidR="00C46D06" w:rsidRPr="00E73397" w:rsidRDefault="00C46D06" w:rsidP="00552C7B">
            <w:pPr>
              <w:ind w:right="53"/>
              <w:jc w:val="right"/>
              <w:rPr>
                <w:rFonts w:ascii="Arial" w:hAnsi="Arial" w:cs="Arial"/>
                <w:szCs w:val="24"/>
              </w:rPr>
            </w:pPr>
            <w:r w:rsidRPr="00E73397">
              <w:rPr>
                <w:rFonts w:ascii="Arial" w:hAnsi="Arial" w:cs="Arial"/>
                <w:szCs w:val="24"/>
              </w:rPr>
              <w:t>(1.47)</w:t>
            </w:r>
          </w:p>
        </w:tc>
      </w:tr>
      <w:tr w:rsidR="00C46D06" w:rsidRPr="00E73397" w14:paraId="3FFA38A9" w14:textId="77777777" w:rsidTr="00E73397">
        <w:trPr>
          <w:trHeight w:val="302"/>
        </w:trPr>
        <w:tc>
          <w:tcPr>
            <w:tcW w:w="7078" w:type="dxa"/>
            <w:tcBorders>
              <w:top w:val="single" w:sz="4" w:space="0" w:color="000000"/>
              <w:left w:val="single" w:sz="4" w:space="0" w:color="000000"/>
              <w:bottom w:val="single" w:sz="4" w:space="0" w:color="000000"/>
              <w:right w:val="single" w:sz="4" w:space="0" w:color="000000"/>
            </w:tcBorders>
          </w:tcPr>
          <w:p w14:paraId="4B30DED0" w14:textId="77777777" w:rsidR="00C46D06" w:rsidRPr="00E73397" w:rsidRDefault="00C46D06" w:rsidP="00552C7B">
            <w:pPr>
              <w:rPr>
                <w:rFonts w:ascii="Arial" w:hAnsi="Arial" w:cs="Arial"/>
                <w:szCs w:val="24"/>
              </w:rPr>
            </w:pPr>
            <w:r w:rsidRPr="00E73397">
              <w:rPr>
                <w:rFonts w:ascii="Arial" w:hAnsi="Arial" w:cs="Arial"/>
                <w:szCs w:val="24"/>
              </w:rPr>
              <w:t xml:space="preserve">Net Reserve Funds Created </w:t>
            </w:r>
          </w:p>
        </w:tc>
        <w:tc>
          <w:tcPr>
            <w:tcW w:w="1276" w:type="dxa"/>
            <w:tcBorders>
              <w:top w:val="single" w:sz="4" w:space="0" w:color="000000"/>
              <w:left w:val="single" w:sz="4" w:space="0" w:color="000000"/>
              <w:bottom w:val="single" w:sz="4" w:space="0" w:color="000000"/>
              <w:right w:val="single" w:sz="4" w:space="0" w:color="000000"/>
            </w:tcBorders>
          </w:tcPr>
          <w:p w14:paraId="2CE09D2B" w14:textId="77777777" w:rsidR="00C46D06" w:rsidRPr="00E73397" w:rsidRDefault="00C46D06" w:rsidP="00552C7B">
            <w:pPr>
              <w:ind w:right="55"/>
              <w:jc w:val="right"/>
              <w:rPr>
                <w:rFonts w:ascii="Arial" w:hAnsi="Arial" w:cs="Arial"/>
                <w:szCs w:val="24"/>
              </w:rPr>
            </w:pPr>
            <w:r w:rsidRPr="00E73397">
              <w:rPr>
                <w:rFonts w:ascii="Arial" w:hAnsi="Arial" w:cs="Arial"/>
                <w:szCs w:val="24"/>
              </w:rPr>
              <w:t>(0.61)</w:t>
            </w:r>
          </w:p>
        </w:tc>
      </w:tr>
      <w:tr w:rsidR="00C46D06" w:rsidRPr="00E73397" w14:paraId="05B6D6D5" w14:textId="77777777" w:rsidTr="00E73397">
        <w:trPr>
          <w:trHeight w:val="302"/>
        </w:trPr>
        <w:tc>
          <w:tcPr>
            <w:tcW w:w="7078" w:type="dxa"/>
            <w:tcBorders>
              <w:top w:val="single" w:sz="4" w:space="0" w:color="000000"/>
              <w:left w:val="single" w:sz="4" w:space="0" w:color="000000"/>
              <w:bottom w:val="single" w:sz="4" w:space="0" w:color="000000"/>
              <w:right w:val="single" w:sz="4" w:space="0" w:color="000000"/>
            </w:tcBorders>
          </w:tcPr>
          <w:p w14:paraId="7D5C9484" w14:textId="77777777" w:rsidR="00C46D06" w:rsidRPr="00E73397" w:rsidRDefault="00C46D06" w:rsidP="00552C7B">
            <w:pPr>
              <w:rPr>
                <w:rFonts w:ascii="Arial" w:hAnsi="Arial" w:cs="Arial"/>
                <w:szCs w:val="24"/>
              </w:rPr>
            </w:pPr>
            <w:r w:rsidRPr="00E73397">
              <w:rPr>
                <w:rFonts w:ascii="Arial" w:hAnsi="Arial" w:cs="Arial"/>
                <w:szCs w:val="24"/>
              </w:rPr>
              <w:t xml:space="preserve">Opening Funds </w:t>
            </w:r>
          </w:p>
        </w:tc>
        <w:tc>
          <w:tcPr>
            <w:tcW w:w="1276" w:type="dxa"/>
            <w:tcBorders>
              <w:top w:val="single" w:sz="4" w:space="0" w:color="000000"/>
              <w:left w:val="single" w:sz="4" w:space="0" w:color="000000"/>
              <w:bottom w:val="single" w:sz="4" w:space="0" w:color="000000"/>
              <w:right w:val="single" w:sz="4" w:space="0" w:color="000000"/>
            </w:tcBorders>
          </w:tcPr>
          <w:p w14:paraId="63BA8616" w14:textId="77777777" w:rsidR="00C46D06" w:rsidRPr="00E73397" w:rsidRDefault="00C46D06" w:rsidP="00552C7B">
            <w:pPr>
              <w:ind w:right="55"/>
              <w:jc w:val="right"/>
              <w:rPr>
                <w:rFonts w:ascii="Arial" w:hAnsi="Arial" w:cs="Arial"/>
                <w:szCs w:val="24"/>
              </w:rPr>
            </w:pPr>
            <w:r w:rsidRPr="00E73397">
              <w:rPr>
                <w:rFonts w:ascii="Arial" w:hAnsi="Arial" w:cs="Arial"/>
                <w:szCs w:val="24"/>
              </w:rPr>
              <w:t>4.83</w:t>
            </w:r>
          </w:p>
        </w:tc>
      </w:tr>
      <w:tr w:rsidR="00C46D06" w:rsidRPr="00E73397" w14:paraId="60B94EDF" w14:textId="77777777" w:rsidTr="00E73397">
        <w:trPr>
          <w:trHeight w:val="305"/>
        </w:trPr>
        <w:tc>
          <w:tcPr>
            <w:tcW w:w="7078" w:type="dxa"/>
            <w:tcBorders>
              <w:top w:val="single" w:sz="4" w:space="0" w:color="000000"/>
              <w:left w:val="single" w:sz="4" w:space="0" w:color="000000"/>
              <w:bottom w:val="single" w:sz="4" w:space="0" w:color="000000"/>
              <w:right w:val="single" w:sz="4" w:space="0" w:color="000000"/>
            </w:tcBorders>
          </w:tcPr>
          <w:p w14:paraId="525C5EE0" w14:textId="77777777" w:rsidR="00C46D06" w:rsidRPr="00E73397" w:rsidRDefault="00C46D06" w:rsidP="00552C7B">
            <w:pPr>
              <w:rPr>
                <w:rFonts w:ascii="Arial" w:hAnsi="Arial" w:cs="Arial"/>
                <w:szCs w:val="24"/>
              </w:rPr>
            </w:pPr>
            <w:r w:rsidRPr="00E73397">
              <w:rPr>
                <w:rFonts w:ascii="Arial" w:hAnsi="Arial" w:cs="Arial"/>
                <w:szCs w:val="24"/>
              </w:rPr>
              <w:t xml:space="preserve">Add back Non-Cash Expenses </w:t>
            </w:r>
          </w:p>
        </w:tc>
        <w:tc>
          <w:tcPr>
            <w:tcW w:w="1276" w:type="dxa"/>
            <w:tcBorders>
              <w:top w:val="single" w:sz="4" w:space="0" w:color="000000"/>
              <w:left w:val="single" w:sz="4" w:space="0" w:color="000000"/>
              <w:bottom w:val="single" w:sz="4" w:space="0" w:color="000000"/>
              <w:right w:val="single" w:sz="4" w:space="0" w:color="000000"/>
            </w:tcBorders>
          </w:tcPr>
          <w:p w14:paraId="3CB0ABBD" w14:textId="77777777" w:rsidR="00C46D06" w:rsidRPr="00E73397" w:rsidRDefault="00C46D06" w:rsidP="00552C7B">
            <w:pPr>
              <w:ind w:right="55"/>
              <w:jc w:val="right"/>
              <w:rPr>
                <w:rFonts w:ascii="Arial" w:hAnsi="Arial" w:cs="Arial"/>
                <w:szCs w:val="24"/>
              </w:rPr>
            </w:pPr>
            <w:r w:rsidRPr="00E73397">
              <w:rPr>
                <w:rFonts w:ascii="Arial" w:hAnsi="Arial" w:cs="Arial"/>
                <w:szCs w:val="24"/>
              </w:rPr>
              <w:t>4.78</w:t>
            </w:r>
          </w:p>
        </w:tc>
      </w:tr>
      <w:tr w:rsidR="00C46D06" w:rsidRPr="00E73397" w14:paraId="4BB1CE39" w14:textId="77777777" w:rsidTr="00E73397">
        <w:trPr>
          <w:trHeight w:val="302"/>
        </w:trPr>
        <w:tc>
          <w:tcPr>
            <w:tcW w:w="7078" w:type="dxa"/>
            <w:tcBorders>
              <w:top w:val="single" w:sz="4" w:space="0" w:color="000000"/>
              <w:left w:val="single" w:sz="4" w:space="0" w:color="000000"/>
              <w:bottom w:val="single" w:sz="4" w:space="0" w:color="000000"/>
              <w:right w:val="single" w:sz="4" w:space="0" w:color="000000"/>
            </w:tcBorders>
          </w:tcPr>
          <w:p w14:paraId="4013995A" w14:textId="77777777" w:rsidR="00C46D06" w:rsidRPr="00E73397" w:rsidRDefault="00C46D06" w:rsidP="00552C7B">
            <w:pPr>
              <w:rPr>
                <w:rFonts w:ascii="Arial" w:hAnsi="Arial" w:cs="Arial"/>
                <w:szCs w:val="24"/>
              </w:rPr>
            </w:pPr>
            <w:r w:rsidRPr="00E73397">
              <w:rPr>
                <w:rFonts w:ascii="Arial" w:hAnsi="Arial" w:cs="Arial"/>
                <w:szCs w:val="24"/>
              </w:rPr>
              <w:t xml:space="preserve">Asset Disposal Proceeds </w:t>
            </w:r>
          </w:p>
        </w:tc>
        <w:tc>
          <w:tcPr>
            <w:tcW w:w="1276" w:type="dxa"/>
            <w:tcBorders>
              <w:top w:val="single" w:sz="4" w:space="0" w:color="000000"/>
              <w:left w:val="single" w:sz="4" w:space="0" w:color="000000"/>
              <w:bottom w:val="single" w:sz="4" w:space="0" w:color="000000"/>
              <w:right w:val="single" w:sz="4" w:space="0" w:color="000000"/>
            </w:tcBorders>
          </w:tcPr>
          <w:p w14:paraId="4AEEF174" w14:textId="77777777" w:rsidR="00C46D06" w:rsidRPr="00E73397" w:rsidRDefault="00C46D06" w:rsidP="00552C7B">
            <w:pPr>
              <w:ind w:right="53"/>
              <w:jc w:val="right"/>
              <w:rPr>
                <w:rFonts w:ascii="Arial" w:hAnsi="Arial" w:cs="Arial"/>
                <w:szCs w:val="24"/>
              </w:rPr>
            </w:pPr>
            <w:r w:rsidRPr="00E73397">
              <w:rPr>
                <w:rFonts w:ascii="Arial" w:hAnsi="Arial" w:cs="Arial"/>
                <w:szCs w:val="24"/>
              </w:rPr>
              <w:t>0.27</w:t>
            </w:r>
          </w:p>
        </w:tc>
      </w:tr>
      <w:tr w:rsidR="00C46D06" w:rsidRPr="00E73397" w14:paraId="07692EC6" w14:textId="77777777" w:rsidTr="00E73397">
        <w:trPr>
          <w:trHeight w:val="302"/>
        </w:trPr>
        <w:tc>
          <w:tcPr>
            <w:tcW w:w="7078" w:type="dxa"/>
            <w:tcBorders>
              <w:top w:val="single" w:sz="4" w:space="0" w:color="000000"/>
              <w:left w:val="single" w:sz="4" w:space="0" w:color="000000"/>
              <w:bottom w:val="single" w:sz="4" w:space="0" w:color="000000"/>
              <w:right w:val="single" w:sz="4" w:space="0" w:color="000000"/>
            </w:tcBorders>
          </w:tcPr>
          <w:p w14:paraId="7F414DCD" w14:textId="77777777" w:rsidR="00C46D06" w:rsidRPr="00E73397" w:rsidRDefault="00C46D06" w:rsidP="00552C7B">
            <w:pPr>
              <w:rPr>
                <w:rFonts w:ascii="Arial" w:hAnsi="Arial" w:cs="Arial"/>
                <w:szCs w:val="24"/>
              </w:rPr>
            </w:pPr>
            <w:r w:rsidRPr="00E73397">
              <w:rPr>
                <w:rFonts w:ascii="Arial" w:hAnsi="Arial" w:cs="Arial"/>
                <w:b/>
                <w:color w:val="0070C0"/>
                <w:szCs w:val="24"/>
              </w:rPr>
              <w:t xml:space="preserve">Surplus/Deficit </w:t>
            </w:r>
          </w:p>
        </w:tc>
        <w:tc>
          <w:tcPr>
            <w:tcW w:w="1276" w:type="dxa"/>
            <w:tcBorders>
              <w:top w:val="single" w:sz="4" w:space="0" w:color="000000"/>
              <w:left w:val="single" w:sz="4" w:space="0" w:color="000000"/>
              <w:bottom w:val="single" w:sz="4" w:space="0" w:color="000000"/>
              <w:right w:val="single" w:sz="4" w:space="0" w:color="000000"/>
            </w:tcBorders>
          </w:tcPr>
          <w:p w14:paraId="07529D4C" w14:textId="77777777" w:rsidR="00C46D06" w:rsidRPr="00E73397" w:rsidRDefault="00C46D06" w:rsidP="00552C7B">
            <w:pPr>
              <w:rPr>
                <w:rFonts w:ascii="Arial" w:hAnsi="Arial" w:cs="Arial"/>
                <w:b/>
                <w:color w:val="0070C0"/>
                <w:szCs w:val="24"/>
              </w:rPr>
            </w:pPr>
            <w:r w:rsidRPr="00E73397">
              <w:rPr>
                <w:rFonts w:ascii="Arial" w:hAnsi="Arial" w:cs="Arial"/>
                <w:b/>
                <w:color w:val="0070C0"/>
                <w:szCs w:val="24"/>
              </w:rPr>
              <w:t xml:space="preserve">             -</w:t>
            </w:r>
          </w:p>
        </w:tc>
      </w:tr>
    </w:tbl>
    <w:p w14:paraId="69342450" w14:textId="77777777" w:rsidR="00C46D06" w:rsidRPr="00106102" w:rsidRDefault="00C46D06" w:rsidP="00C46D06">
      <w:pPr>
        <w:rPr>
          <w:rFonts w:ascii="Arial" w:hAnsi="Arial" w:cs="Arial"/>
        </w:rPr>
      </w:pPr>
    </w:p>
    <w:p w14:paraId="10620EB8" w14:textId="77777777" w:rsidR="00C46D06" w:rsidRPr="00E73397" w:rsidRDefault="00C46D06" w:rsidP="00E73397">
      <w:pPr>
        <w:pStyle w:val="ListParagraph"/>
        <w:numPr>
          <w:ilvl w:val="0"/>
          <w:numId w:val="66"/>
        </w:numPr>
        <w:spacing w:after="0" w:line="240" w:lineRule="auto"/>
        <w:ind w:left="567" w:right="14" w:hanging="567"/>
        <w:jc w:val="both"/>
        <w:rPr>
          <w:rFonts w:ascii="Arial" w:hAnsi="Arial" w:cs="Arial"/>
          <w:sz w:val="24"/>
          <w:szCs w:val="24"/>
        </w:rPr>
      </w:pPr>
      <w:r w:rsidRPr="00E73397">
        <w:rPr>
          <w:rFonts w:ascii="Arial" w:hAnsi="Arial" w:cs="Arial"/>
          <w:sz w:val="24"/>
          <w:szCs w:val="24"/>
        </w:rPr>
        <w:t xml:space="preserve">Rates revenue for 2021/22 is based on a 1.5% (for residential and non-residential) and 10% (for vacant) increase in yield. </w:t>
      </w:r>
    </w:p>
    <w:p w14:paraId="1CDB73C6" w14:textId="77777777" w:rsidR="00C46D06" w:rsidRPr="00E73397" w:rsidRDefault="00C46D06" w:rsidP="00E73397">
      <w:pPr>
        <w:ind w:left="426" w:right="14"/>
        <w:jc w:val="both"/>
        <w:rPr>
          <w:rFonts w:ascii="Arial" w:hAnsi="Arial" w:cs="Arial"/>
          <w:szCs w:val="24"/>
        </w:rPr>
      </w:pPr>
    </w:p>
    <w:p w14:paraId="29F53EFC" w14:textId="77777777" w:rsidR="00C46D06" w:rsidRPr="00E73397" w:rsidRDefault="00C46D06" w:rsidP="00E73397">
      <w:pPr>
        <w:pStyle w:val="ListParagraph"/>
        <w:numPr>
          <w:ilvl w:val="0"/>
          <w:numId w:val="66"/>
        </w:numPr>
        <w:spacing w:after="0" w:line="240" w:lineRule="auto"/>
        <w:ind w:left="567" w:right="14" w:hanging="567"/>
        <w:jc w:val="both"/>
        <w:rPr>
          <w:rFonts w:ascii="Arial" w:hAnsi="Arial" w:cs="Arial"/>
          <w:sz w:val="24"/>
          <w:szCs w:val="24"/>
        </w:rPr>
      </w:pPr>
      <w:proofErr w:type="gramStart"/>
      <w:r w:rsidRPr="00E73397">
        <w:rPr>
          <w:rFonts w:ascii="Arial" w:hAnsi="Arial" w:cs="Arial"/>
          <w:sz w:val="24"/>
          <w:szCs w:val="24"/>
        </w:rPr>
        <w:t>The majority of</w:t>
      </w:r>
      <w:proofErr w:type="gramEnd"/>
      <w:r w:rsidRPr="00E73397">
        <w:rPr>
          <w:rFonts w:ascii="Arial" w:hAnsi="Arial" w:cs="Arial"/>
          <w:sz w:val="24"/>
          <w:szCs w:val="24"/>
        </w:rPr>
        <w:t xml:space="preserve"> fees and charges have remained at the same levels as were set in 2020/21, the exceptions are those relate to 3</w:t>
      </w:r>
      <w:r w:rsidRPr="00E73397">
        <w:rPr>
          <w:rFonts w:ascii="Arial" w:hAnsi="Arial" w:cs="Arial"/>
          <w:sz w:val="24"/>
          <w:szCs w:val="24"/>
          <w:vertAlign w:val="superscript"/>
        </w:rPr>
        <w:t>rd</w:t>
      </w:r>
      <w:r w:rsidRPr="00E73397">
        <w:rPr>
          <w:rFonts w:ascii="Arial" w:hAnsi="Arial" w:cs="Arial"/>
          <w:sz w:val="24"/>
          <w:szCs w:val="24"/>
        </w:rPr>
        <w:t xml:space="preserve"> party contracts. </w:t>
      </w:r>
    </w:p>
    <w:p w14:paraId="407E0B09" w14:textId="77777777" w:rsidR="00C46D06" w:rsidRPr="00E73397" w:rsidRDefault="00C46D06" w:rsidP="00E73397">
      <w:pPr>
        <w:ind w:left="426" w:right="14"/>
        <w:jc w:val="both"/>
        <w:rPr>
          <w:rFonts w:ascii="Arial" w:hAnsi="Arial" w:cs="Arial"/>
          <w:szCs w:val="24"/>
        </w:rPr>
      </w:pPr>
    </w:p>
    <w:p w14:paraId="3E7A28AB" w14:textId="77777777" w:rsidR="00C46D06" w:rsidRPr="00E73397" w:rsidRDefault="00C46D06" w:rsidP="00E73397">
      <w:pPr>
        <w:pStyle w:val="ListParagraph"/>
        <w:numPr>
          <w:ilvl w:val="0"/>
          <w:numId w:val="66"/>
        </w:numPr>
        <w:spacing w:after="0" w:line="240" w:lineRule="auto"/>
        <w:ind w:left="567" w:right="14" w:hanging="567"/>
        <w:jc w:val="both"/>
        <w:rPr>
          <w:rFonts w:ascii="Arial" w:hAnsi="Arial" w:cs="Arial"/>
          <w:sz w:val="24"/>
          <w:szCs w:val="24"/>
        </w:rPr>
      </w:pPr>
      <w:r w:rsidRPr="00E73397">
        <w:rPr>
          <w:rFonts w:ascii="Arial" w:hAnsi="Arial" w:cs="Arial"/>
          <w:sz w:val="24"/>
          <w:szCs w:val="24"/>
        </w:rPr>
        <w:t xml:space="preserve">Interest income is expected to decrease in 2021/22 due to the impact of the global economy and in particular the low interest rate environment. </w:t>
      </w:r>
    </w:p>
    <w:p w14:paraId="6F76FE23" w14:textId="77777777" w:rsidR="00C46D06" w:rsidRPr="00E73397" w:rsidRDefault="00C46D06" w:rsidP="00E73397">
      <w:pPr>
        <w:ind w:left="426" w:right="14"/>
        <w:jc w:val="both"/>
        <w:rPr>
          <w:rFonts w:ascii="Arial" w:hAnsi="Arial" w:cs="Arial"/>
          <w:szCs w:val="24"/>
        </w:rPr>
      </w:pPr>
    </w:p>
    <w:p w14:paraId="430072A3" w14:textId="7D693CCF" w:rsidR="00C46D06" w:rsidRPr="00E73397" w:rsidRDefault="00C46D06" w:rsidP="00E73397">
      <w:pPr>
        <w:pStyle w:val="ListParagraph"/>
        <w:numPr>
          <w:ilvl w:val="0"/>
          <w:numId w:val="66"/>
        </w:numPr>
        <w:spacing w:after="0" w:line="240" w:lineRule="auto"/>
        <w:ind w:left="567" w:right="14" w:hanging="567"/>
        <w:jc w:val="both"/>
        <w:rPr>
          <w:rFonts w:ascii="Arial" w:hAnsi="Arial" w:cs="Arial"/>
          <w:sz w:val="24"/>
          <w:szCs w:val="24"/>
        </w:rPr>
      </w:pPr>
      <w:r w:rsidRPr="00E73397">
        <w:rPr>
          <w:rFonts w:ascii="Arial" w:hAnsi="Arial" w:cs="Arial"/>
          <w:sz w:val="24"/>
          <w:szCs w:val="24"/>
        </w:rPr>
        <w:t xml:space="preserve">No additional borrowings have been included in the 2021/22 budget and the </w:t>
      </w:r>
      <w:proofErr w:type="gramStart"/>
      <w:r w:rsidRPr="00E73397">
        <w:rPr>
          <w:rFonts w:ascii="Arial" w:hAnsi="Arial" w:cs="Arial"/>
          <w:sz w:val="24"/>
          <w:szCs w:val="24"/>
        </w:rPr>
        <w:t>City</w:t>
      </w:r>
      <w:proofErr w:type="gramEnd"/>
      <w:r w:rsidRPr="00E73397">
        <w:rPr>
          <w:rFonts w:ascii="Arial" w:hAnsi="Arial" w:cs="Arial"/>
          <w:sz w:val="24"/>
          <w:szCs w:val="24"/>
        </w:rPr>
        <w:t xml:space="preserve"> continues to pay down debt and not to take advantage of the Response Orders’ option to delay repayment of debt.</w:t>
      </w:r>
    </w:p>
    <w:p w14:paraId="6F0C3670" w14:textId="77777777" w:rsidR="00E73397" w:rsidRPr="00E73397" w:rsidRDefault="00E73397" w:rsidP="00E73397">
      <w:pPr>
        <w:pStyle w:val="ListParagraph"/>
        <w:spacing w:after="0"/>
        <w:rPr>
          <w:rFonts w:ascii="Arial" w:hAnsi="Arial" w:cs="Arial"/>
        </w:rPr>
      </w:pPr>
    </w:p>
    <w:p w14:paraId="7F27B6D9" w14:textId="77777777" w:rsidR="00C46D06" w:rsidRPr="00106102" w:rsidRDefault="00C46D06" w:rsidP="00C46D06">
      <w:pPr>
        <w:jc w:val="both"/>
        <w:rPr>
          <w:rFonts w:ascii="Arial" w:hAnsi="Arial" w:cs="Arial"/>
          <w:b/>
          <w:sz w:val="28"/>
          <w:szCs w:val="28"/>
          <w:lang w:val="en-US"/>
        </w:rPr>
      </w:pPr>
      <w:r w:rsidRPr="00106102">
        <w:rPr>
          <w:rFonts w:ascii="Arial" w:hAnsi="Arial" w:cs="Arial"/>
          <w:b/>
          <w:sz w:val="28"/>
          <w:szCs w:val="28"/>
          <w:lang w:val="en-US"/>
        </w:rPr>
        <w:t>Consultation</w:t>
      </w:r>
    </w:p>
    <w:p w14:paraId="319E90C1" w14:textId="77777777" w:rsidR="00C46D06" w:rsidRPr="00106102" w:rsidRDefault="00C46D06" w:rsidP="00C46D06">
      <w:pPr>
        <w:jc w:val="both"/>
        <w:rPr>
          <w:rFonts w:ascii="Arial" w:hAnsi="Arial" w:cs="Arial"/>
          <w:b/>
          <w:szCs w:val="24"/>
          <w:lang w:val="en-US"/>
        </w:rPr>
      </w:pPr>
    </w:p>
    <w:p w14:paraId="2B240193" w14:textId="77777777" w:rsidR="00C46D06" w:rsidRPr="00106102" w:rsidRDefault="00C46D06" w:rsidP="00C46D06">
      <w:pPr>
        <w:jc w:val="both"/>
        <w:rPr>
          <w:rFonts w:ascii="Arial" w:hAnsi="Arial" w:cs="Arial"/>
          <w:szCs w:val="24"/>
          <w:lang w:val="en-US"/>
        </w:rPr>
      </w:pPr>
      <w:r w:rsidRPr="00106102">
        <w:rPr>
          <w:rFonts w:ascii="Arial" w:hAnsi="Arial" w:cs="Arial"/>
          <w:szCs w:val="24"/>
          <w:lang w:val="en-US"/>
        </w:rPr>
        <w:t>Required by legislation:</w:t>
      </w:r>
      <w:r w:rsidRPr="00106102">
        <w:rPr>
          <w:rFonts w:ascii="Arial" w:hAnsi="Arial" w:cs="Arial"/>
          <w:szCs w:val="24"/>
          <w:lang w:val="en-US"/>
        </w:rPr>
        <w:tab/>
      </w:r>
      <w:r w:rsidRPr="00106102">
        <w:rPr>
          <w:rFonts w:ascii="Arial" w:hAnsi="Arial" w:cs="Arial"/>
          <w:szCs w:val="24"/>
          <w:lang w:val="en-US"/>
        </w:rPr>
        <w:tab/>
      </w:r>
      <w:r w:rsidRPr="00106102">
        <w:rPr>
          <w:rFonts w:ascii="Arial" w:hAnsi="Arial" w:cs="Arial"/>
          <w:szCs w:val="24"/>
          <w:lang w:val="en-US"/>
        </w:rPr>
        <w:tab/>
      </w:r>
      <w:r w:rsidRPr="00106102">
        <w:rPr>
          <w:rFonts w:ascii="Arial" w:hAnsi="Arial" w:cs="Arial"/>
          <w:szCs w:val="24"/>
          <w:lang w:val="en-US"/>
        </w:rPr>
        <w:tab/>
        <w:t xml:space="preserve">Yes </w:t>
      </w:r>
      <w:r w:rsidRPr="00106102">
        <w:rPr>
          <w:rFonts w:ascii="Arial" w:hAnsi="Arial" w:cs="Arial"/>
          <w:szCs w:val="24"/>
          <w:lang w:val="en-US"/>
        </w:rPr>
        <w:fldChar w:fldCharType="begin">
          <w:ffData>
            <w:name w:val="Check1"/>
            <w:enabled/>
            <w:calcOnExit w:val="0"/>
            <w:checkBox>
              <w:sizeAuto/>
              <w:default w:val="1"/>
            </w:checkBox>
          </w:ffData>
        </w:fldChar>
      </w:r>
      <w:r w:rsidRPr="00106102">
        <w:rPr>
          <w:rFonts w:ascii="Arial" w:hAnsi="Arial" w:cs="Arial"/>
          <w:szCs w:val="24"/>
          <w:lang w:val="en-US"/>
        </w:rPr>
        <w:instrText xml:space="preserve"> FORMCHECKBOX </w:instrText>
      </w:r>
      <w:r w:rsidR="00264E6C">
        <w:rPr>
          <w:rFonts w:ascii="Arial" w:hAnsi="Arial" w:cs="Arial"/>
          <w:szCs w:val="24"/>
          <w:lang w:val="en-US"/>
        </w:rPr>
      </w:r>
      <w:r w:rsidR="00264E6C">
        <w:rPr>
          <w:rFonts w:ascii="Arial" w:hAnsi="Arial" w:cs="Arial"/>
          <w:szCs w:val="24"/>
          <w:lang w:val="en-US"/>
        </w:rPr>
        <w:fldChar w:fldCharType="separate"/>
      </w:r>
      <w:r w:rsidRPr="00106102">
        <w:rPr>
          <w:rFonts w:ascii="Arial" w:hAnsi="Arial" w:cs="Arial"/>
          <w:szCs w:val="24"/>
          <w:lang w:val="en-US"/>
        </w:rPr>
        <w:fldChar w:fldCharType="end"/>
      </w:r>
      <w:r w:rsidRPr="00106102">
        <w:rPr>
          <w:rFonts w:ascii="Arial" w:hAnsi="Arial" w:cs="Arial"/>
          <w:szCs w:val="24"/>
          <w:lang w:val="en-US"/>
        </w:rPr>
        <w:tab/>
        <w:t xml:space="preserve">No </w:t>
      </w:r>
      <w:r w:rsidRPr="00106102">
        <w:rPr>
          <w:rFonts w:ascii="Arial" w:hAnsi="Arial" w:cs="Arial"/>
          <w:szCs w:val="24"/>
          <w:lang w:val="en-US"/>
        </w:rPr>
        <w:fldChar w:fldCharType="begin">
          <w:ffData>
            <w:name w:val="Check1"/>
            <w:enabled/>
            <w:calcOnExit w:val="0"/>
            <w:checkBox>
              <w:sizeAuto/>
              <w:default w:val="0"/>
            </w:checkBox>
          </w:ffData>
        </w:fldChar>
      </w:r>
      <w:r w:rsidRPr="00106102">
        <w:rPr>
          <w:rFonts w:ascii="Arial" w:hAnsi="Arial" w:cs="Arial"/>
          <w:szCs w:val="24"/>
          <w:lang w:val="en-US"/>
        </w:rPr>
        <w:instrText xml:space="preserve"> FORMCHECKBOX </w:instrText>
      </w:r>
      <w:r w:rsidR="00264E6C">
        <w:rPr>
          <w:rFonts w:ascii="Arial" w:hAnsi="Arial" w:cs="Arial"/>
          <w:szCs w:val="24"/>
          <w:lang w:val="en-US"/>
        </w:rPr>
      </w:r>
      <w:r w:rsidR="00264E6C">
        <w:rPr>
          <w:rFonts w:ascii="Arial" w:hAnsi="Arial" w:cs="Arial"/>
          <w:szCs w:val="24"/>
          <w:lang w:val="en-US"/>
        </w:rPr>
        <w:fldChar w:fldCharType="separate"/>
      </w:r>
      <w:r w:rsidRPr="00106102">
        <w:rPr>
          <w:rFonts w:ascii="Arial" w:hAnsi="Arial" w:cs="Arial"/>
          <w:szCs w:val="24"/>
        </w:rPr>
        <w:fldChar w:fldCharType="end"/>
      </w:r>
    </w:p>
    <w:p w14:paraId="1F5D267E" w14:textId="77777777" w:rsidR="00C46D06" w:rsidRPr="00106102" w:rsidRDefault="00C46D06" w:rsidP="00C46D06">
      <w:pPr>
        <w:jc w:val="both"/>
        <w:rPr>
          <w:rFonts w:ascii="Arial" w:hAnsi="Arial" w:cs="Arial"/>
          <w:szCs w:val="24"/>
          <w:lang w:val="en-US"/>
        </w:rPr>
      </w:pPr>
      <w:r w:rsidRPr="00106102">
        <w:rPr>
          <w:rFonts w:ascii="Arial" w:hAnsi="Arial" w:cs="Arial"/>
          <w:szCs w:val="24"/>
          <w:lang w:val="en-US"/>
        </w:rPr>
        <w:t xml:space="preserve">Required by City of Nedlands policy: </w:t>
      </w:r>
      <w:r w:rsidRPr="00106102">
        <w:rPr>
          <w:rFonts w:ascii="Arial" w:hAnsi="Arial" w:cs="Arial"/>
          <w:szCs w:val="24"/>
          <w:lang w:val="en-US"/>
        </w:rPr>
        <w:tab/>
      </w:r>
      <w:r w:rsidRPr="00106102">
        <w:rPr>
          <w:rFonts w:ascii="Arial" w:hAnsi="Arial" w:cs="Arial"/>
          <w:szCs w:val="24"/>
          <w:lang w:val="en-US"/>
        </w:rPr>
        <w:tab/>
        <w:t xml:space="preserve">Yes </w:t>
      </w:r>
      <w:r w:rsidRPr="00106102">
        <w:rPr>
          <w:rFonts w:ascii="Arial" w:hAnsi="Arial" w:cs="Arial"/>
          <w:szCs w:val="24"/>
          <w:lang w:val="en-US"/>
        </w:rPr>
        <w:fldChar w:fldCharType="begin">
          <w:ffData>
            <w:name w:val="Check1"/>
            <w:enabled/>
            <w:calcOnExit w:val="0"/>
            <w:checkBox>
              <w:sizeAuto/>
              <w:default w:val="0"/>
            </w:checkBox>
          </w:ffData>
        </w:fldChar>
      </w:r>
      <w:r w:rsidRPr="00106102">
        <w:rPr>
          <w:rFonts w:ascii="Arial" w:hAnsi="Arial" w:cs="Arial"/>
          <w:szCs w:val="24"/>
          <w:lang w:val="en-US"/>
        </w:rPr>
        <w:instrText xml:space="preserve"> FORMCHECKBOX </w:instrText>
      </w:r>
      <w:r w:rsidR="00264E6C">
        <w:rPr>
          <w:rFonts w:ascii="Arial" w:hAnsi="Arial" w:cs="Arial"/>
          <w:szCs w:val="24"/>
          <w:lang w:val="en-US"/>
        </w:rPr>
      </w:r>
      <w:r w:rsidR="00264E6C">
        <w:rPr>
          <w:rFonts w:ascii="Arial" w:hAnsi="Arial" w:cs="Arial"/>
          <w:szCs w:val="24"/>
          <w:lang w:val="en-US"/>
        </w:rPr>
        <w:fldChar w:fldCharType="separate"/>
      </w:r>
      <w:r w:rsidRPr="00106102">
        <w:rPr>
          <w:rFonts w:ascii="Arial" w:hAnsi="Arial" w:cs="Arial"/>
          <w:szCs w:val="24"/>
        </w:rPr>
        <w:fldChar w:fldCharType="end"/>
      </w:r>
      <w:r w:rsidRPr="00106102">
        <w:rPr>
          <w:rFonts w:ascii="Arial" w:hAnsi="Arial" w:cs="Arial"/>
          <w:szCs w:val="24"/>
          <w:lang w:val="en-US"/>
        </w:rPr>
        <w:tab/>
        <w:t xml:space="preserve">No </w:t>
      </w:r>
      <w:r w:rsidRPr="00106102">
        <w:rPr>
          <w:rFonts w:ascii="Arial" w:hAnsi="Arial" w:cs="Arial"/>
          <w:szCs w:val="24"/>
          <w:lang w:val="en-US"/>
        </w:rPr>
        <w:fldChar w:fldCharType="begin">
          <w:ffData>
            <w:name w:val=""/>
            <w:enabled/>
            <w:calcOnExit w:val="0"/>
            <w:checkBox>
              <w:sizeAuto/>
              <w:default w:val="1"/>
            </w:checkBox>
          </w:ffData>
        </w:fldChar>
      </w:r>
      <w:r w:rsidRPr="00106102">
        <w:rPr>
          <w:rFonts w:ascii="Arial" w:hAnsi="Arial" w:cs="Arial"/>
          <w:szCs w:val="24"/>
          <w:lang w:val="en-US"/>
        </w:rPr>
        <w:instrText xml:space="preserve"> FORMCHECKBOX </w:instrText>
      </w:r>
      <w:r w:rsidR="00264E6C">
        <w:rPr>
          <w:rFonts w:ascii="Arial" w:hAnsi="Arial" w:cs="Arial"/>
          <w:szCs w:val="24"/>
          <w:lang w:val="en-US"/>
        </w:rPr>
      </w:r>
      <w:r w:rsidR="00264E6C">
        <w:rPr>
          <w:rFonts w:ascii="Arial" w:hAnsi="Arial" w:cs="Arial"/>
          <w:szCs w:val="24"/>
          <w:lang w:val="en-US"/>
        </w:rPr>
        <w:fldChar w:fldCharType="separate"/>
      </w:r>
      <w:r w:rsidRPr="00106102">
        <w:rPr>
          <w:rFonts w:ascii="Arial" w:hAnsi="Arial" w:cs="Arial"/>
          <w:szCs w:val="24"/>
          <w:lang w:val="en-US"/>
        </w:rPr>
        <w:fldChar w:fldCharType="end"/>
      </w:r>
    </w:p>
    <w:p w14:paraId="539A6B31" w14:textId="77777777" w:rsidR="00C46D06" w:rsidRPr="00106102" w:rsidRDefault="00C46D06" w:rsidP="00C46D06">
      <w:pPr>
        <w:jc w:val="both"/>
        <w:rPr>
          <w:rFonts w:ascii="Arial" w:hAnsi="Arial" w:cs="Arial"/>
          <w:szCs w:val="24"/>
          <w:lang w:val="en-US"/>
        </w:rPr>
      </w:pPr>
    </w:p>
    <w:p w14:paraId="660F1236" w14:textId="77777777" w:rsidR="00C46D06" w:rsidRPr="00106102" w:rsidRDefault="00C46D06" w:rsidP="00C46D06">
      <w:pPr>
        <w:jc w:val="both"/>
        <w:rPr>
          <w:rFonts w:ascii="Arial" w:hAnsi="Arial" w:cs="Arial"/>
          <w:szCs w:val="24"/>
          <w:lang w:val="en-US"/>
        </w:rPr>
      </w:pPr>
      <w:r w:rsidRPr="00106102">
        <w:rPr>
          <w:rFonts w:ascii="Arial" w:hAnsi="Arial" w:cs="Arial"/>
          <w:szCs w:val="24"/>
          <w:lang w:val="en-US"/>
        </w:rPr>
        <w:t xml:space="preserve">As required by the </w:t>
      </w:r>
      <w:r w:rsidRPr="00106102">
        <w:rPr>
          <w:rFonts w:ascii="Arial" w:hAnsi="Arial" w:cs="Arial"/>
          <w:i/>
          <w:szCs w:val="24"/>
          <w:lang w:val="en-US"/>
        </w:rPr>
        <w:t>Local Government Act 1995</w:t>
      </w:r>
      <w:r w:rsidRPr="00106102">
        <w:rPr>
          <w:rFonts w:ascii="Arial" w:hAnsi="Arial" w:cs="Arial"/>
          <w:szCs w:val="24"/>
          <w:lang w:val="en-US"/>
        </w:rPr>
        <w:t>, the City advertised the proposed differential rates on 28 June 2021, inviting comments over a period of 21 days. 9 submissions were received following this public consultation. These are provided in Attachment 5.</w:t>
      </w:r>
    </w:p>
    <w:p w14:paraId="6B3A9288" w14:textId="77777777" w:rsidR="00C46D06" w:rsidRPr="00106102" w:rsidRDefault="00C46D06" w:rsidP="00C46D06">
      <w:pPr>
        <w:jc w:val="both"/>
        <w:rPr>
          <w:rFonts w:ascii="Arial" w:hAnsi="Arial" w:cs="Arial"/>
          <w:szCs w:val="24"/>
          <w:lang w:val="en-US"/>
        </w:rPr>
      </w:pPr>
    </w:p>
    <w:p w14:paraId="41146158" w14:textId="77777777" w:rsidR="00C46D06" w:rsidRPr="00106102" w:rsidRDefault="00C46D06" w:rsidP="00C46D06">
      <w:pPr>
        <w:jc w:val="both"/>
        <w:rPr>
          <w:rFonts w:ascii="Arial" w:hAnsi="Arial" w:cs="Arial"/>
          <w:szCs w:val="24"/>
          <w:lang w:val="en-US"/>
        </w:rPr>
      </w:pPr>
    </w:p>
    <w:p w14:paraId="45E74336" w14:textId="77777777" w:rsidR="00C46D06" w:rsidRPr="00106102" w:rsidRDefault="00C46D06" w:rsidP="00C46D06">
      <w:pPr>
        <w:jc w:val="both"/>
        <w:rPr>
          <w:rFonts w:ascii="Arial" w:hAnsi="Arial" w:cs="Arial"/>
          <w:b/>
          <w:sz w:val="28"/>
          <w:szCs w:val="28"/>
          <w:lang w:val="en-US"/>
        </w:rPr>
      </w:pPr>
      <w:r w:rsidRPr="00106102">
        <w:rPr>
          <w:rFonts w:ascii="Arial" w:hAnsi="Arial" w:cs="Arial"/>
          <w:b/>
          <w:sz w:val="28"/>
          <w:szCs w:val="28"/>
          <w:lang w:val="en-US"/>
        </w:rPr>
        <w:t>Strategic Implications</w:t>
      </w:r>
    </w:p>
    <w:p w14:paraId="540A4B14" w14:textId="77777777" w:rsidR="00C46D06" w:rsidRPr="00106102" w:rsidRDefault="00C46D06" w:rsidP="00C46D06">
      <w:pPr>
        <w:jc w:val="both"/>
        <w:rPr>
          <w:rFonts w:ascii="Arial" w:hAnsi="Arial" w:cs="Arial"/>
          <w:b/>
          <w:szCs w:val="24"/>
          <w:lang w:val="en-US"/>
        </w:rPr>
      </w:pPr>
    </w:p>
    <w:p w14:paraId="29EF1DA7" w14:textId="30C63C34" w:rsidR="00C46D06" w:rsidRPr="00106102" w:rsidRDefault="00C46D06" w:rsidP="00C46D06">
      <w:pPr>
        <w:jc w:val="both"/>
        <w:rPr>
          <w:rFonts w:ascii="Arial" w:hAnsi="Arial" w:cs="Arial"/>
          <w:b/>
          <w:szCs w:val="24"/>
          <w:lang w:val="en-US"/>
        </w:rPr>
      </w:pPr>
      <w:bookmarkStart w:id="65" w:name="_Hlk43830183"/>
      <w:r w:rsidRPr="00106102">
        <w:rPr>
          <w:rFonts w:ascii="Arial" w:hAnsi="Arial" w:cs="Arial"/>
          <w:b/>
          <w:szCs w:val="24"/>
          <w:lang w:val="en-US"/>
        </w:rPr>
        <w:t>How well does it fit with our strategic direction?</w:t>
      </w:r>
    </w:p>
    <w:bookmarkEnd w:id="65"/>
    <w:p w14:paraId="55514BE9" w14:textId="684B51A2" w:rsidR="00C46D06" w:rsidRPr="00106102" w:rsidRDefault="00C46D06" w:rsidP="00C46D06">
      <w:pPr>
        <w:jc w:val="both"/>
        <w:rPr>
          <w:rFonts w:ascii="Arial" w:hAnsi="Arial" w:cs="Arial"/>
          <w:i/>
          <w:iCs/>
          <w:szCs w:val="24"/>
          <w:lang w:val="en-US"/>
        </w:rPr>
      </w:pPr>
      <w:r w:rsidRPr="00106102">
        <w:rPr>
          <w:rFonts w:ascii="Arial" w:hAnsi="Arial" w:cs="Arial"/>
          <w:szCs w:val="24"/>
          <w:lang w:val="en-US"/>
        </w:rPr>
        <w:t xml:space="preserve">The 2021/22 budget supports the City’s strategic direction and ensures compliance to the </w:t>
      </w:r>
      <w:r w:rsidR="006C53D0">
        <w:rPr>
          <w:rFonts w:ascii="Arial" w:hAnsi="Arial" w:cs="Arial"/>
          <w:i/>
          <w:iCs/>
          <w:szCs w:val="24"/>
          <w:lang w:val="en-US"/>
        </w:rPr>
        <w:t>L</w:t>
      </w:r>
      <w:r w:rsidRPr="00106102">
        <w:rPr>
          <w:rFonts w:ascii="Arial" w:hAnsi="Arial" w:cs="Arial"/>
          <w:i/>
          <w:iCs/>
          <w:szCs w:val="24"/>
          <w:lang w:val="en-US"/>
        </w:rPr>
        <w:t>ocal Government Act 1995.</w:t>
      </w:r>
    </w:p>
    <w:p w14:paraId="2ADA04FC" w14:textId="77777777" w:rsidR="00C46D06" w:rsidRPr="00106102" w:rsidRDefault="00C46D06" w:rsidP="00C46D06">
      <w:pPr>
        <w:jc w:val="both"/>
        <w:rPr>
          <w:rFonts w:ascii="Arial" w:hAnsi="Arial" w:cs="Arial"/>
          <w:i/>
          <w:iCs/>
          <w:szCs w:val="24"/>
          <w:lang w:val="en-US"/>
        </w:rPr>
      </w:pPr>
    </w:p>
    <w:p w14:paraId="08FDFB23" w14:textId="77777777" w:rsidR="00C46D06" w:rsidRPr="00106102" w:rsidRDefault="00C46D06" w:rsidP="00C46D06">
      <w:pPr>
        <w:jc w:val="both"/>
        <w:rPr>
          <w:rFonts w:ascii="Arial" w:hAnsi="Arial" w:cs="Arial"/>
          <w:b/>
          <w:szCs w:val="24"/>
          <w:lang w:val="en-US"/>
        </w:rPr>
      </w:pPr>
      <w:r w:rsidRPr="00106102">
        <w:rPr>
          <w:rFonts w:ascii="Arial" w:hAnsi="Arial" w:cs="Arial"/>
          <w:b/>
          <w:szCs w:val="24"/>
          <w:lang w:val="en-US"/>
        </w:rPr>
        <w:t>Who benefits?</w:t>
      </w:r>
    </w:p>
    <w:p w14:paraId="12981B0D" w14:textId="77777777" w:rsidR="00C46D06" w:rsidRPr="00106102" w:rsidRDefault="00C46D06" w:rsidP="00C46D06">
      <w:pPr>
        <w:jc w:val="both"/>
        <w:rPr>
          <w:rFonts w:ascii="Arial" w:hAnsi="Arial" w:cs="Arial"/>
          <w:bCs/>
          <w:szCs w:val="24"/>
          <w:lang w:val="en-US"/>
        </w:rPr>
      </w:pPr>
      <w:r w:rsidRPr="00106102">
        <w:rPr>
          <w:rFonts w:ascii="Arial" w:hAnsi="Arial" w:cs="Arial"/>
          <w:bCs/>
          <w:szCs w:val="24"/>
          <w:lang w:val="en-US"/>
        </w:rPr>
        <w:t>The 2021/22 budget has been developed with the interests of the Community in mind, it strives to achieve the right balance of capital investment and financial responsibility.</w:t>
      </w:r>
    </w:p>
    <w:p w14:paraId="70527113" w14:textId="77777777" w:rsidR="00C46D06" w:rsidRPr="00106102" w:rsidRDefault="00C46D06" w:rsidP="00C46D06">
      <w:pPr>
        <w:jc w:val="both"/>
        <w:rPr>
          <w:rFonts w:ascii="Arial" w:hAnsi="Arial" w:cs="Arial"/>
          <w:b/>
          <w:bCs/>
          <w:szCs w:val="24"/>
          <w:lang w:val="en-US"/>
        </w:rPr>
      </w:pPr>
    </w:p>
    <w:p w14:paraId="25C8DE50" w14:textId="77777777" w:rsidR="00C46D06" w:rsidRPr="00106102" w:rsidRDefault="00C46D06" w:rsidP="00C46D06">
      <w:pPr>
        <w:jc w:val="both"/>
        <w:rPr>
          <w:rFonts w:ascii="Arial" w:hAnsi="Arial" w:cs="Arial"/>
          <w:b/>
          <w:bCs/>
          <w:szCs w:val="24"/>
          <w:lang w:val="en-US"/>
        </w:rPr>
      </w:pPr>
      <w:bookmarkStart w:id="66" w:name="_Hlk43830208"/>
      <w:r w:rsidRPr="00106102">
        <w:rPr>
          <w:rFonts w:ascii="Arial" w:hAnsi="Arial" w:cs="Arial"/>
          <w:b/>
          <w:bCs/>
          <w:szCs w:val="24"/>
          <w:lang w:val="en-US"/>
        </w:rPr>
        <w:t>Does it involve a tolerable risk?</w:t>
      </w:r>
    </w:p>
    <w:bookmarkEnd w:id="66"/>
    <w:p w14:paraId="26057902" w14:textId="77777777" w:rsidR="00C46D06" w:rsidRPr="00106102" w:rsidRDefault="00C46D06" w:rsidP="00C46D06">
      <w:pPr>
        <w:jc w:val="both"/>
        <w:rPr>
          <w:rFonts w:ascii="Arial" w:hAnsi="Arial" w:cs="Arial"/>
          <w:szCs w:val="24"/>
          <w:lang w:val="en-US"/>
        </w:rPr>
      </w:pPr>
      <w:r w:rsidRPr="00106102">
        <w:rPr>
          <w:rFonts w:ascii="Arial" w:hAnsi="Arial" w:cs="Arial"/>
          <w:szCs w:val="24"/>
          <w:lang w:val="en-US"/>
        </w:rPr>
        <w:t xml:space="preserve">Financial risk assessments have been incorporated in decision making around the preparation of the 2021/22 Budget. </w:t>
      </w:r>
    </w:p>
    <w:p w14:paraId="3B000251" w14:textId="77777777" w:rsidR="00C46D06" w:rsidRPr="00106102" w:rsidRDefault="00C46D06" w:rsidP="00C46D06">
      <w:pPr>
        <w:jc w:val="both"/>
        <w:rPr>
          <w:rFonts w:ascii="Arial" w:hAnsi="Arial" w:cs="Arial"/>
          <w:szCs w:val="24"/>
          <w:lang w:val="en-US"/>
        </w:rPr>
      </w:pPr>
    </w:p>
    <w:p w14:paraId="0A65A6EF" w14:textId="77777777" w:rsidR="00C46D06" w:rsidRPr="00106102" w:rsidRDefault="00C46D06" w:rsidP="00C46D06">
      <w:pPr>
        <w:jc w:val="both"/>
        <w:rPr>
          <w:rFonts w:ascii="Arial" w:hAnsi="Arial" w:cs="Arial"/>
          <w:b/>
          <w:szCs w:val="24"/>
          <w:lang w:val="en-US"/>
        </w:rPr>
      </w:pPr>
      <w:r w:rsidRPr="00106102">
        <w:rPr>
          <w:rFonts w:ascii="Arial" w:hAnsi="Arial" w:cs="Arial"/>
          <w:szCs w:val="24"/>
          <w:lang w:val="en-US"/>
        </w:rPr>
        <w:t>A risk management approach has been applied throughout the preparation of the 2021/22 Annual Budget to ensure the ongoing maintenance, upgrade or replacement of the City’s buildings and infrastructure and other assets.  A stronger focus on Asset Management is also improving the City’s ability to assess and deliver its future capital and maintenance needs.</w:t>
      </w:r>
    </w:p>
    <w:p w14:paraId="78C1D991" w14:textId="77777777" w:rsidR="00C46D06" w:rsidRPr="00106102" w:rsidRDefault="00C46D06" w:rsidP="00C46D06">
      <w:pPr>
        <w:jc w:val="both"/>
        <w:rPr>
          <w:rFonts w:ascii="Arial" w:hAnsi="Arial" w:cs="Arial"/>
          <w:szCs w:val="24"/>
          <w:lang w:val="en-US"/>
        </w:rPr>
      </w:pPr>
    </w:p>
    <w:p w14:paraId="3FC4791A" w14:textId="77777777" w:rsidR="00C46D06" w:rsidRPr="00106102" w:rsidRDefault="00C46D06" w:rsidP="00C46D06">
      <w:pPr>
        <w:jc w:val="both"/>
        <w:rPr>
          <w:rFonts w:ascii="Arial" w:hAnsi="Arial" w:cs="Arial"/>
          <w:b/>
          <w:bCs/>
          <w:szCs w:val="24"/>
          <w:lang w:val="en-US"/>
        </w:rPr>
      </w:pPr>
      <w:r w:rsidRPr="00106102">
        <w:rPr>
          <w:rFonts w:ascii="Arial" w:hAnsi="Arial" w:cs="Arial"/>
          <w:b/>
          <w:bCs/>
          <w:szCs w:val="24"/>
          <w:lang w:val="en-US"/>
        </w:rPr>
        <w:t>Do we have the information we need?</w:t>
      </w:r>
    </w:p>
    <w:p w14:paraId="6F66A3CC" w14:textId="64DB683F" w:rsidR="00C46D06" w:rsidRDefault="00C46D06" w:rsidP="00C46D06">
      <w:pPr>
        <w:jc w:val="both"/>
        <w:rPr>
          <w:rFonts w:ascii="Arial" w:hAnsi="Arial" w:cs="Arial"/>
          <w:szCs w:val="24"/>
          <w:lang w:val="en-US"/>
        </w:rPr>
      </w:pPr>
      <w:r w:rsidRPr="00106102">
        <w:rPr>
          <w:rFonts w:ascii="Arial" w:hAnsi="Arial" w:cs="Arial"/>
          <w:szCs w:val="24"/>
          <w:lang w:val="en-US"/>
        </w:rPr>
        <w:t xml:space="preserve">The draft 2021/22 Annual Budget has been prepared </w:t>
      </w:r>
      <w:r w:rsidRPr="00106102">
        <w:rPr>
          <w:rFonts w:ascii="Arial" w:hAnsi="Arial" w:cs="Arial"/>
          <w:szCs w:val="32"/>
          <w:lang w:val="en-US"/>
        </w:rPr>
        <w:t xml:space="preserve">based on economic and financial data available at the time of preparation of the budget. </w:t>
      </w:r>
      <w:r w:rsidRPr="00106102">
        <w:rPr>
          <w:rFonts w:ascii="Arial" w:hAnsi="Arial" w:cs="Arial"/>
          <w:szCs w:val="24"/>
          <w:lang w:val="en-US"/>
        </w:rPr>
        <w:t>Cou</w:t>
      </w:r>
      <w:r w:rsidR="00C41825">
        <w:rPr>
          <w:rFonts w:ascii="Arial" w:hAnsi="Arial" w:cs="Arial"/>
          <w:szCs w:val="24"/>
          <w:lang w:val="en-US"/>
        </w:rPr>
        <w:t>ncil Members</w:t>
      </w:r>
      <w:r w:rsidRPr="00106102">
        <w:rPr>
          <w:rFonts w:ascii="Arial" w:hAnsi="Arial" w:cs="Arial"/>
          <w:szCs w:val="24"/>
          <w:lang w:val="en-US"/>
        </w:rPr>
        <w:t xml:space="preserve"> have reviewed proposals presented by Administration at a series of budget workshops held in April, </w:t>
      </w:r>
      <w:proofErr w:type="gramStart"/>
      <w:r w:rsidRPr="00106102">
        <w:rPr>
          <w:rFonts w:ascii="Arial" w:hAnsi="Arial" w:cs="Arial"/>
          <w:szCs w:val="24"/>
          <w:lang w:val="en-US"/>
        </w:rPr>
        <w:t>May</w:t>
      </w:r>
      <w:proofErr w:type="gramEnd"/>
      <w:r w:rsidRPr="00106102">
        <w:rPr>
          <w:rFonts w:ascii="Arial" w:hAnsi="Arial" w:cs="Arial"/>
          <w:szCs w:val="24"/>
          <w:lang w:val="en-US"/>
        </w:rPr>
        <w:t xml:space="preserve"> and June</w:t>
      </w:r>
      <w:r w:rsidR="00016C60">
        <w:rPr>
          <w:rFonts w:ascii="Arial" w:hAnsi="Arial" w:cs="Arial"/>
          <w:szCs w:val="24"/>
          <w:lang w:val="en-US"/>
        </w:rPr>
        <w:t xml:space="preserve"> 2021</w:t>
      </w:r>
      <w:r w:rsidRPr="00106102">
        <w:rPr>
          <w:rFonts w:ascii="Arial" w:hAnsi="Arial" w:cs="Arial"/>
          <w:szCs w:val="24"/>
          <w:lang w:val="en-US"/>
        </w:rPr>
        <w:t xml:space="preserve">. </w:t>
      </w:r>
    </w:p>
    <w:p w14:paraId="503B326B" w14:textId="71C94568" w:rsidR="00E73397" w:rsidRDefault="00E73397" w:rsidP="00C46D06">
      <w:pPr>
        <w:jc w:val="both"/>
        <w:rPr>
          <w:rFonts w:ascii="Arial" w:hAnsi="Arial" w:cs="Arial"/>
          <w:szCs w:val="32"/>
          <w:lang w:val="en-US"/>
        </w:rPr>
      </w:pPr>
    </w:p>
    <w:p w14:paraId="5178A0EA" w14:textId="77777777" w:rsidR="00C61101" w:rsidRPr="00106102" w:rsidRDefault="00C61101" w:rsidP="00C46D06">
      <w:pPr>
        <w:jc w:val="both"/>
        <w:rPr>
          <w:rFonts w:ascii="Arial" w:hAnsi="Arial" w:cs="Arial"/>
          <w:szCs w:val="32"/>
          <w:lang w:val="en-US"/>
        </w:rPr>
      </w:pPr>
    </w:p>
    <w:p w14:paraId="6EA39C28" w14:textId="77777777" w:rsidR="00C46D06" w:rsidRPr="00106102" w:rsidRDefault="00C46D06" w:rsidP="00C46D06">
      <w:pPr>
        <w:jc w:val="both"/>
        <w:rPr>
          <w:rFonts w:ascii="Arial" w:hAnsi="Arial" w:cs="Arial"/>
          <w:b/>
          <w:sz w:val="28"/>
          <w:szCs w:val="28"/>
          <w:lang w:val="en-US"/>
        </w:rPr>
      </w:pPr>
      <w:r w:rsidRPr="00106102">
        <w:rPr>
          <w:rFonts w:ascii="Arial" w:hAnsi="Arial" w:cs="Arial"/>
          <w:b/>
          <w:sz w:val="28"/>
          <w:szCs w:val="28"/>
          <w:lang w:val="en-US"/>
        </w:rPr>
        <w:t>Budget/ Financial Implications</w:t>
      </w:r>
    </w:p>
    <w:p w14:paraId="15AA9BE7" w14:textId="77777777" w:rsidR="00C46D06" w:rsidRPr="00106102" w:rsidRDefault="00C46D06" w:rsidP="00C46D06">
      <w:pPr>
        <w:jc w:val="both"/>
        <w:rPr>
          <w:rFonts w:ascii="Arial" w:hAnsi="Arial" w:cs="Arial"/>
          <w:b/>
          <w:sz w:val="28"/>
          <w:szCs w:val="28"/>
          <w:lang w:val="en-US"/>
        </w:rPr>
      </w:pPr>
    </w:p>
    <w:p w14:paraId="4D2B99A6" w14:textId="77777777" w:rsidR="00C46D06" w:rsidRPr="00106102" w:rsidRDefault="00C46D06" w:rsidP="00C46D06">
      <w:pPr>
        <w:jc w:val="both"/>
        <w:rPr>
          <w:rFonts w:ascii="Arial" w:hAnsi="Arial" w:cs="Arial"/>
          <w:b/>
          <w:szCs w:val="24"/>
          <w:lang w:val="en-US"/>
        </w:rPr>
      </w:pPr>
      <w:bookmarkStart w:id="67" w:name="_Hlk43830341"/>
      <w:r w:rsidRPr="00106102">
        <w:rPr>
          <w:rFonts w:ascii="Arial" w:hAnsi="Arial" w:cs="Arial"/>
          <w:b/>
          <w:szCs w:val="24"/>
          <w:lang w:val="en-US"/>
        </w:rPr>
        <w:t xml:space="preserve">Can we afford it? </w:t>
      </w:r>
    </w:p>
    <w:bookmarkEnd w:id="67"/>
    <w:p w14:paraId="1CB26001" w14:textId="4FC9947F" w:rsidR="00C46D06" w:rsidRDefault="00C46D06" w:rsidP="00C46D06">
      <w:pPr>
        <w:jc w:val="both"/>
        <w:rPr>
          <w:rFonts w:ascii="Arial" w:hAnsi="Arial" w:cs="Arial"/>
          <w:bCs/>
          <w:szCs w:val="24"/>
          <w:lang w:val="en-US"/>
        </w:rPr>
      </w:pPr>
      <w:r w:rsidRPr="00106102">
        <w:rPr>
          <w:rFonts w:ascii="Arial" w:hAnsi="Arial" w:cs="Arial"/>
          <w:bCs/>
          <w:szCs w:val="24"/>
          <w:lang w:val="en-US"/>
        </w:rPr>
        <w:t>The 21/22 budget has been drafted:</w:t>
      </w:r>
    </w:p>
    <w:p w14:paraId="0352BC02" w14:textId="77777777" w:rsidR="00C46D06" w:rsidRPr="00106102" w:rsidRDefault="00C46D06" w:rsidP="00C46D06">
      <w:pPr>
        <w:jc w:val="both"/>
        <w:rPr>
          <w:rFonts w:ascii="Arial" w:hAnsi="Arial" w:cs="Arial"/>
          <w:bCs/>
          <w:szCs w:val="24"/>
          <w:lang w:val="en-US"/>
        </w:rPr>
      </w:pPr>
    </w:p>
    <w:p w14:paraId="0219D305" w14:textId="77777777" w:rsidR="00C46D06" w:rsidRPr="00106102" w:rsidRDefault="00C46D06" w:rsidP="006608C2">
      <w:pPr>
        <w:pStyle w:val="ListParagraph"/>
        <w:numPr>
          <w:ilvl w:val="0"/>
          <w:numId w:val="38"/>
        </w:numPr>
        <w:spacing w:after="0" w:line="240" w:lineRule="auto"/>
        <w:ind w:left="567" w:hanging="567"/>
        <w:jc w:val="both"/>
        <w:rPr>
          <w:rFonts w:ascii="Arial" w:hAnsi="Arial" w:cs="Arial"/>
          <w:bCs/>
          <w:sz w:val="24"/>
          <w:szCs w:val="24"/>
          <w:lang w:val="en-US"/>
        </w:rPr>
      </w:pPr>
      <w:r w:rsidRPr="00106102">
        <w:rPr>
          <w:rFonts w:ascii="Arial" w:hAnsi="Arial" w:cs="Arial"/>
          <w:bCs/>
          <w:sz w:val="24"/>
          <w:szCs w:val="24"/>
          <w:lang w:val="en-US"/>
        </w:rPr>
        <w:t>with a focus on maintaining capitals works for renewal purposes and to continue to support economic activity; and</w:t>
      </w:r>
    </w:p>
    <w:p w14:paraId="33C11353" w14:textId="77777777" w:rsidR="00C46D06" w:rsidRPr="00106102" w:rsidRDefault="00C46D06" w:rsidP="006608C2">
      <w:pPr>
        <w:pStyle w:val="ListParagraph"/>
        <w:numPr>
          <w:ilvl w:val="0"/>
          <w:numId w:val="38"/>
        </w:numPr>
        <w:spacing w:after="0" w:line="240" w:lineRule="auto"/>
        <w:ind w:left="567" w:hanging="567"/>
        <w:jc w:val="both"/>
        <w:rPr>
          <w:rFonts w:ascii="Arial" w:hAnsi="Arial" w:cs="Arial"/>
          <w:b/>
          <w:sz w:val="24"/>
          <w:szCs w:val="24"/>
          <w:lang w:val="en-US"/>
        </w:rPr>
      </w:pPr>
      <w:r w:rsidRPr="00106102">
        <w:rPr>
          <w:rFonts w:ascii="Arial" w:hAnsi="Arial" w:cs="Arial"/>
          <w:bCs/>
          <w:sz w:val="24"/>
          <w:szCs w:val="24"/>
          <w:lang w:val="en-US"/>
        </w:rPr>
        <w:t xml:space="preserve">based on a rate increase modelled </w:t>
      </w:r>
      <w:proofErr w:type="gramStart"/>
      <w:r w:rsidRPr="00106102">
        <w:rPr>
          <w:rFonts w:ascii="Arial" w:hAnsi="Arial" w:cs="Arial"/>
          <w:bCs/>
          <w:sz w:val="24"/>
          <w:szCs w:val="24"/>
          <w:lang w:val="en-US"/>
        </w:rPr>
        <w:t>in order to</w:t>
      </w:r>
      <w:proofErr w:type="gramEnd"/>
      <w:r w:rsidRPr="00106102">
        <w:rPr>
          <w:rFonts w:ascii="Arial" w:hAnsi="Arial" w:cs="Arial"/>
          <w:bCs/>
          <w:sz w:val="24"/>
          <w:szCs w:val="24"/>
          <w:lang w:val="en-US"/>
        </w:rPr>
        <w:t xml:space="preserve"> achieve the optimum level of service and infrastructure delivery to the City, including underground power commitments to the Community.</w:t>
      </w:r>
    </w:p>
    <w:p w14:paraId="110F2CF3" w14:textId="77777777" w:rsidR="00C46D06" w:rsidRPr="00106102" w:rsidRDefault="00C46D06" w:rsidP="00C46D06">
      <w:pPr>
        <w:pStyle w:val="ListParagraph"/>
        <w:spacing w:after="0" w:line="240" w:lineRule="auto"/>
        <w:ind w:left="567"/>
        <w:jc w:val="both"/>
        <w:rPr>
          <w:rFonts w:ascii="Arial" w:hAnsi="Arial" w:cs="Arial"/>
          <w:b/>
          <w:sz w:val="24"/>
          <w:szCs w:val="24"/>
          <w:lang w:val="en-US"/>
        </w:rPr>
      </w:pPr>
    </w:p>
    <w:p w14:paraId="0E3C2FEF" w14:textId="77777777" w:rsidR="00C46D06" w:rsidRPr="00106102" w:rsidRDefault="00C46D06" w:rsidP="00C46D06">
      <w:pPr>
        <w:jc w:val="both"/>
        <w:rPr>
          <w:rFonts w:ascii="Arial" w:hAnsi="Arial" w:cs="Arial"/>
          <w:b/>
          <w:szCs w:val="24"/>
          <w:lang w:val="en-US"/>
        </w:rPr>
      </w:pPr>
      <w:r w:rsidRPr="00106102">
        <w:rPr>
          <w:rFonts w:ascii="Arial" w:hAnsi="Arial" w:cs="Arial"/>
          <w:b/>
          <w:szCs w:val="24"/>
          <w:lang w:val="en-US"/>
        </w:rPr>
        <w:t>How does the option impact upon rates?</w:t>
      </w:r>
    </w:p>
    <w:p w14:paraId="3607AC81" w14:textId="77777777" w:rsidR="00C46D06" w:rsidRPr="003775BA" w:rsidRDefault="00C46D06" w:rsidP="00C46D06">
      <w:pPr>
        <w:jc w:val="both"/>
        <w:rPr>
          <w:rFonts w:ascii="Arial" w:hAnsi="Arial" w:cs="Arial"/>
          <w:bCs/>
          <w:szCs w:val="24"/>
          <w:lang w:val="en-US"/>
        </w:rPr>
      </w:pPr>
      <w:r w:rsidRPr="00106102">
        <w:rPr>
          <w:rFonts w:ascii="Arial" w:hAnsi="Arial" w:cs="Arial"/>
          <w:bCs/>
          <w:szCs w:val="24"/>
          <w:lang w:val="en-US"/>
        </w:rPr>
        <w:t>This budget factors a 1.5% increase in Residential and Non-Residential rates revenue and a 10% increase in Vacant rates revenue for 2021/22.</w:t>
      </w:r>
    </w:p>
    <w:p w14:paraId="2B24DBA3" w14:textId="77777777" w:rsidR="006608C2" w:rsidRPr="003775BA" w:rsidRDefault="006608C2" w:rsidP="00C46D06">
      <w:pPr>
        <w:jc w:val="both"/>
        <w:rPr>
          <w:rFonts w:ascii="Arial" w:hAnsi="Arial" w:cs="Arial"/>
          <w:b/>
          <w:sz w:val="28"/>
          <w:szCs w:val="28"/>
          <w:lang w:val="en-US"/>
        </w:rPr>
      </w:pPr>
    </w:p>
    <w:p w14:paraId="39DF63AD" w14:textId="77777777" w:rsidR="00B556DE" w:rsidRPr="006608C2" w:rsidRDefault="00B556DE" w:rsidP="00B556DE">
      <w:pPr>
        <w:jc w:val="both"/>
        <w:rPr>
          <w:rFonts w:ascii="Arial" w:hAnsi="Arial" w:cs="Arial"/>
          <w:b/>
          <w:sz w:val="28"/>
          <w:szCs w:val="28"/>
          <w:lang w:val="en-US"/>
        </w:rPr>
      </w:pPr>
      <w:r w:rsidRPr="006608C2">
        <w:rPr>
          <w:rFonts w:ascii="Arial" w:hAnsi="Arial" w:cs="Arial"/>
          <w:b/>
          <w:sz w:val="28"/>
          <w:szCs w:val="28"/>
          <w:lang w:val="en-US"/>
        </w:rPr>
        <w:t>Conclusion</w:t>
      </w:r>
    </w:p>
    <w:p w14:paraId="49FFBAB0" w14:textId="77777777" w:rsidR="00B556DE" w:rsidRPr="00106102" w:rsidRDefault="00B556DE" w:rsidP="00B556DE">
      <w:pPr>
        <w:jc w:val="both"/>
        <w:rPr>
          <w:rFonts w:ascii="Arial" w:hAnsi="Arial" w:cs="Arial"/>
          <w:szCs w:val="24"/>
          <w:lang w:val="en-US"/>
        </w:rPr>
      </w:pPr>
    </w:p>
    <w:p w14:paraId="72A9DFC8" w14:textId="77777777" w:rsidR="00B556DE" w:rsidRPr="00106102" w:rsidRDefault="00B556DE" w:rsidP="00B556DE">
      <w:pPr>
        <w:jc w:val="both"/>
        <w:rPr>
          <w:rFonts w:ascii="Arial" w:hAnsi="Arial" w:cs="Arial"/>
          <w:szCs w:val="24"/>
          <w:lang w:val="en-US"/>
        </w:rPr>
      </w:pPr>
      <w:r w:rsidRPr="00106102">
        <w:rPr>
          <w:rFonts w:ascii="Arial" w:hAnsi="Arial" w:cs="Arial"/>
          <w:szCs w:val="24"/>
          <w:lang w:val="en-US"/>
        </w:rPr>
        <w:t xml:space="preserve">Council’s adoption of the 2021/22 Budget will allow the City to deliver its services and infrastructure, including </w:t>
      </w:r>
      <w:r w:rsidRPr="00106102">
        <w:rPr>
          <w:rFonts w:ascii="Arial" w:hAnsi="Arial" w:cs="Arial"/>
          <w:bCs/>
          <w:szCs w:val="24"/>
          <w:lang w:val="en-US"/>
        </w:rPr>
        <w:t xml:space="preserve">underground power commitments to the Community. </w:t>
      </w:r>
    </w:p>
    <w:p w14:paraId="27C84064" w14:textId="77777777" w:rsidR="00C46D06" w:rsidRPr="003775BA" w:rsidRDefault="00C46D06" w:rsidP="00C46D06">
      <w:pPr>
        <w:jc w:val="both"/>
        <w:rPr>
          <w:rFonts w:ascii="Arial" w:hAnsi="Arial" w:cs="Arial"/>
          <w:b/>
          <w:sz w:val="28"/>
          <w:szCs w:val="28"/>
          <w:lang w:val="en-US"/>
        </w:rPr>
      </w:pPr>
    </w:p>
    <w:p w14:paraId="7D1B4BA2" w14:textId="77777777" w:rsidR="00E73397" w:rsidRDefault="00E73397">
      <w:pPr>
        <w:rPr>
          <w:rFonts w:ascii="Arial" w:hAnsi="Arial" w:cs="Arial"/>
        </w:rPr>
      </w:pPr>
      <w:r>
        <w:rPr>
          <w:rFonts w:ascii="Arial" w:hAnsi="Arial" w:cs="Arial"/>
        </w:rPr>
        <w:br w:type="page"/>
      </w:r>
    </w:p>
    <w:p w14:paraId="1F463BE4" w14:textId="2D992469" w:rsidR="00C46D06" w:rsidRPr="00321664" w:rsidRDefault="00336524" w:rsidP="00321664">
      <w:pPr>
        <w:jc w:val="both"/>
        <w:rPr>
          <w:rFonts w:ascii="Arial" w:hAnsi="Arial" w:cs="Arial"/>
        </w:rPr>
      </w:pPr>
      <w:r w:rsidRPr="00321664">
        <w:rPr>
          <w:rFonts w:ascii="Arial" w:hAnsi="Arial" w:cs="Arial"/>
        </w:rPr>
        <w:t xml:space="preserve">The </w:t>
      </w:r>
      <w:r w:rsidR="002E449F" w:rsidRPr="00321664">
        <w:rPr>
          <w:rFonts w:ascii="Arial" w:hAnsi="Arial" w:cs="Arial"/>
        </w:rPr>
        <w:t xml:space="preserve">Presiding Member </w:t>
      </w:r>
      <w:r w:rsidRPr="00321664">
        <w:rPr>
          <w:rFonts w:ascii="Arial" w:hAnsi="Arial" w:cs="Arial"/>
        </w:rPr>
        <w:t xml:space="preserve">adjourned the meeting for the </w:t>
      </w:r>
      <w:r w:rsidR="00321664" w:rsidRPr="00321664">
        <w:rPr>
          <w:rFonts w:ascii="Arial" w:hAnsi="Arial" w:cs="Arial"/>
        </w:rPr>
        <w:t>purposes of a refreshment break.</w:t>
      </w:r>
    </w:p>
    <w:p w14:paraId="73CA04CA" w14:textId="77777777" w:rsidR="007923E9" w:rsidRPr="006D752D" w:rsidRDefault="007923E9" w:rsidP="00552C7B">
      <w:pPr>
        <w:numPr>
          <w:ilvl w:val="12"/>
          <w:numId w:val="0"/>
        </w:numPr>
        <w:tabs>
          <w:tab w:val="left" w:pos="720"/>
          <w:tab w:val="left" w:pos="1440"/>
          <w:tab w:val="left" w:pos="2410"/>
          <w:tab w:val="left" w:pos="2977"/>
          <w:tab w:val="right" w:pos="8335"/>
          <w:tab w:val="right" w:pos="8505"/>
        </w:tabs>
        <w:ind w:left="720"/>
        <w:jc w:val="right"/>
        <w:rPr>
          <w:rFonts w:ascii="Arial" w:hAnsi="Arial" w:cs="Arial"/>
          <w:b/>
          <w:szCs w:val="24"/>
        </w:rPr>
      </w:pPr>
    </w:p>
    <w:p w14:paraId="6EEA1569" w14:textId="5678D363" w:rsidR="007923E9" w:rsidRPr="006D752D" w:rsidRDefault="007923E9" w:rsidP="00552C7B">
      <w:pPr>
        <w:tabs>
          <w:tab w:val="left" w:pos="1985"/>
        </w:tabs>
        <w:jc w:val="both"/>
        <w:rPr>
          <w:rFonts w:ascii="Arial" w:hAnsi="Arial" w:cs="Arial"/>
          <w:szCs w:val="24"/>
        </w:rPr>
      </w:pPr>
      <w:r w:rsidRPr="006D752D">
        <w:rPr>
          <w:rFonts w:ascii="Arial" w:hAnsi="Arial" w:cs="Arial"/>
          <w:szCs w:val="24"/>
        </w:rPr>
        <w:t xml:space="preserve">The meeting adjourned at </w:t>
      </w:r>
      <w:r w:rsidR="00336524">
        <w:rPr>
          <w:rFonts w:ascii="Arial" w:hAnsi="Arial" w:cs="Arial"/>
          <w:szCs w:val="24"/>
        </w:rPr>
        <w:t>10.59pm</w:t>
      </w:r>
      <w:r w:rsidRPr="006D752D">
        <w:rPr>
          <w:rFonts w:ascii="Arial" w:hAnsi="Arial" w:cs="Arial"/>
          <w:szCs w:val="24"/>
        </w:rPr>
        <w:t xml:space="preserve"> and reconvened at </w:t>
      </w:r>
      <w:r w:rsidR="00B52DF5">
        <w:rPr>
          <w:rFonts w:ascii="Arial" w:hAnsi="Arial" w:cs="Arial"/>
          <w:szCs w:val="24"/>
        </w:rPr>
        <w:t>11.06</w:t>
      </w:r>
      <w:r w:rsidRPr="006D752D">
        <w:rPr>
          <w:rFonts w:ascii="Arial" w:hAnsi="Arial" w:cs="Arial"/>
          <w:szCs w:val="24"/>
        </w:rPr>
        <w:t>pm with the following people in attendance:</w:t>
      </w:r>
    </w:p>
    <w:p w14:paraId="25445A94" w14:textId="01774A03" w:rsidR="007923E9" w:rsidRPr="006D752D" w:rsidRDefault="007923E9" w:rsidP="00552C7B">
      <w:pPr>
        <w:tabs>
          <w:tab w:val="left" w:pos="1985"/>
        </w:tabs>
        <w:jc w:val="both"/>
        <w:rPr>
          <w:rFonts w:ascii="Arial" w:hAnsi="Arial" w:cs="Arial"/>
          <w:b/>
          <w:szCs w:val="24"/>
        </w:rPr>
      </w:pPr>
    </w:p>
    <w:p w14:paraId="15CB698C" w14:textId="1C85E418" w:rsidR="009942E2" w:rsidRPr="00362915" w:rsidRDefault="009942E2" w:rsidP="00552C7B">
      <w:pPr>
        <w:tabs>
          <w:tab w:val="left" w:pos="1701"/>
          <w:tab w:val="right" w:pos="8313"/>
        </w:tabs>
        <w:jc w:val="both"/>
        <w:rPr>
          <w:rFonts w:ascii="Arial" w:hAnsi="Arial" w:cs="Arial"/>
          <w:szCs w:val="24"/>
        </w:rPr>
      </w:pPr>
      <w:r w:rsidRPr="00362915">
        <w:rPr>
          <w:rFonts w:ascii="Arial" w:hAnsi="Arial" w:cs="Arial"/>
          <w:b/>
          <w:szCs w:val="24"/>
        </w:rPr>
        <w:t>Councillors</w:t>
      </w:r>
      <w:r w:rsidRPr="00362915">
        <w:rPr>
          <w:rFonts w:ascii="Arial" w:hAnsi="Arial" w:cs="Arial"/>
          <w:szCs w:val="24"/>
        </w:rPr>
        <w:tab/>
      </w:r>
      <w:r>
        <w:rPr>
          <w:rFonts w:ascii="Arial" w:hAnsi="Arial" w:cs="Arial"/>
          <w:szCs w:val="24"/>
        </w:rPr>
        <w:t xml:space="preserve">Her Worship Mayor F </w:t>
      </w:r>
      <w:r w:rsidR="002215A0">
        <w:rPr>
          <w:rFonts w:ascii="Arial" w:hAnsi="Arial" w:cs="Arial"/>
          <w:szCs w:val="24"/>
        </w:rPr>
        <w:t xml:space="preserve">E M </w:t>
      </w:r>
      <w:r>
        <w:rPr>
          <w:rFonts w:ascii="Arial" w:hAnsi="Arial" w:cs="Arial"/>
          <w:szCs w:val="24"/>
        </w:rPr>
        <w:t>Argyle</w:t>
      </w:r>
      <w:r w:rsidRPr="00362915">
        <w:rPr>
          <w:rFonts w:ascii="Arial" w:hAnsi="Arial" w:cs="Arial"/>
          <w:szCs w:val="24"/>
        </w:rPr>
        <w:tab/>
        <w:t>(Presiding Member)</w:t>
      </w:r>
    </w:p>
    <w:p w14:paraId="379CCE64" w14:textId="5989C927" w:rsidR="009942E2" w:rsidRPr="00362915" w:rsidRDefault="009942E2" w:rsidP="00552C7B">
      <w:pPr>
        <w:tabs>
          <w:tab w:val="left" w:pos="1701"/>
          <w:tab w:val="right" w:pos="8313"/>
        </w:tabs>
        <w:jc w:val="both"/>
        <w:rPr>
          <w:rFonts w:ascii="Arial" w:hAnsi="Arial" w:cs="Arial"/>
          <w:szCs w:val="24"/>
        </w:rPr>
      </w:pPr>
      <w:r w:rsidRPr="00362915">
        <w:rPr>
          <w:rFonts w:ascii="Arial" w:hAnsi="Arial" w:cs="Arial"/>
          <w:szCs w:val="24"/>
        </w:rPr>
        <w:tab/>
        <w:t>Councillor F J O Bennett</w:t>
      </w:r>
      <w:r w:rsidRPr="00362915">
        <w:rPr>
          <w:rFonts w:ascii="Arial" w:hAnsi="Arial" w:cs="Arial"/>
          <w:szCs w:val="24"/>
        </w:rPr>
        <w:tab/>
        <w:t>Dalkeith Ward</w:t>
      </w:r>
    </w:p>
    <w:p w14:paraId="15A6A474" w14:textId="77777777" w:rsidR="009942E2" w:rsidRPr="00362915" w:rsidRDefault="009942E2" w:rsidP="00552C7B">
      <w:pPr>
        <w:tabs>
          <w:tab w:val="left" w:pos="1701"/>
          <w:tab w:val="right" w:pos="8313"/>
        </w:tabs>
        <w:jc w:val="both"/>
        <w:rPr>
          <w:rFonts w:ascii="Arial" w:hAnsi="Arial" w:cs="Arial"/>
          <w:szCs w:val="24"/>
        </w:rPr>
      </w:pPr>
      <w:r w:rsidRPr="00362915">
        <w:rPr>
          <w:rFonts w:ascii="Arial" w:hAnsi="Arial" w:cs="Arial"/>
          <w:szCs w:val="24"/>
        </w:rPr>
        <w:tab/>
        <w:t>Councillor A W Mangano</w:t>
      </w:r>
      <w:r w:rsidRPr="00362915">
        <w:rPr>
          <w:rFonts w:ascii="Arial" w:hAnsi="Arial" w:cs="Arial"/>
          <w:szCs w:val="24"/>
        </w:rPr>
        <w:tab/>
        <w:t>Dalkeith Ward</w:t>
      </w:r>
    </w:p>
    <w:p w14:paraId="34FFAC9D" w14:textId="55AD3CA2" w:rsidR="009942E2" w:rsidRPr="00362915" w:rsidRDefault="009942E2" w:rsidP="00552C7B">
      <w:pPr>
        <w:tabs>
          <w:tab w:val="left" w:pos="1701"/>
          <w:tab w:val="right" w:pos="8313"/>
        </w:tabs>
        <w:jc w:val="both"/>
        <w:rPr>
          <w:rFonts w:ascii="Arial" w:hAnsi="Arial" w:cs="Arial"/>
          <w:szCs w:val="24"/>
        </w:rPr>
      </w:pPr>
      <w:r w:rsidRPr="00362915">
        <w:rPr>
          <w:rFonts w:ascii="Arial" w:hAnsi="Arial" w:cs="Arial"/>
          <w:szCs w:val="24"/>
        </w:rPr>
        <w:tab/>
        <w:t>Councillor N R Youngman</w:t>
      </w:r>
      <w:r w:rsidRPr="00362915">
        <w:rPr>
          <w:rFonts w:ascii="Arial" w:hAnsi="Arial" w:cs="Arial"/>
          <w:szCs w:val="24"/>
        </w:rPr>
        <w:tab/>
        <w:t>Dalkeith Ward</w:t>
      </w:r>
    </w:p>
    <w:p w14:paraId="4F8DDEE6" w14:textId="77777777" w:rsidR="009942E2" w:rsidRPr="00362915" w:rsidRDefault="009942E2" w:rsidP="00552C7B">
      <w:pPr>
        <w:tabs>
          <w:tab w:val="left" w:pos="1701"/>
          <w:tab w:val="right" w:pos="8313"/>
        </w:tabs>
        <w:jc w:val="both"/>
        <w:rPr>
          <w:rFonts w:ascii="Arial" w:hAnsi="Arial" w:cs="Arial"/>
          <w:szCs w:val="24"/>
        </w:rPr>
      </w:pPr>
      <w:r w:rsidRPr="00362915">
        <w:rPr>
          <w:rFonts w:ascii="Arial" w:hAnsi="Arial" w:cs="Arial"/>
          <w:szCs w:val="24"/>
        </w:rPr>
        <w:tab/>
        <w:t>Councillor B G Hodsdon</w:t>
      </w:r>
      <w:r w:rsidRPr="00362915">
        <w:rPr>
          <w:rFonts w:ascii="Arial" w:hAnsi="Arial" w:cs="Arial"/>
          <w:szCs w:val="24"/>
        </w:rPr>
        <w:tab/>
        <w:t>Hollywood Ward</w:t>
      </w:r>
    </w:p>
    <w:p w14:paraId="10ACEB8F" w14:textId="77777777" w:rsidR="009942E2" w:rsidRPr="00362915" w:rsidRDefault="009942E2" w:rsidP="00552C7B">
      <w:pPr>
        <w:tabs>
          <w:tab w:val="left" w:pos="1701"/>
          <w:tab w:val="right" w:pos="8313"/>
        </w:tabs>
        <w:jc w:val="both"/>
        <w:rPr>
          <w:rFonts w:ascii="Arial" w:hAnsi="Arial" w:cs="Arial"/>
          <w:szCs w:val="24"/>
        </w:rPr>
      </w:pPr>
      <w:r w:rsidRPr="00362915">
        <w:rPr>
          <w:rFonts w:ascii="Arial" w:hAnsi="Arial" w:cs="Arial"/>
          <w:szCs w:val="24"/>
        </w:rPr>
        <w:tab/>
        <w:t>Vacant</w:t>
      </w:r>
      <w:r w:rsidRPr="00362915">
        <w:rPr>
          <w:rFonts w:ascii="Arial" w:hAnsi="Arial" w:cs="Arial"/>
          <w:szCs w:val="24"/>
        </w:rPr>
        <w:tab/>
        <w:t>Hollywood Ward</w:t>
      </w:r>
    </w:p>
    <w:p w14:paraId="54D583CC" w14:textId="658FA3BE" w:rsidR="009942E2" w:rsidRPr="00362915" w:rsidRDefault="009942E2" w:rsidP="00552C7B">
      <w:pPr>
        <w:tabs>
          <w:tab w:val="left" w:pos="1701"/>
          <w:tab w:val="right" w:pos="8313"/>
        </w:tabs>
        <w:jc w:val="both"/>
        <w:rPr>
          <w:rFonts w:ascii="Arial" w:hAnsi="Arial" w:cs="Arial"/>
          <w:szCs w:val="24"/>
        </w:rPr>
      </w:pPr>
      <w:r w:rsidRPr="00362915">
        <w:rPr>
          <w:rFonts w:ascii="Arial" w:hAnsi="Arial" w:cs="Arial"/>
          <w:szCs w:val="24"/>
        </w:rPr>
        <w:tab/>
        <w:t>Councillor J D Wetherall</w:t>
      </w:r>
      <w:r w:rsidRPr="00362915">
        <w:rPr>
          <w:rFonts w:ascii="Arial" w:hAnsi="Arial" w:cs="Arial"/>
          <w:szCs w:val="24"/>
        </w:rPr>
        <w:tab/>
        <w:t>Hollywood Ward</w:t>
      </w:r>
    </w:p>
    <w:p w14:paraId="1E2E0174" w14:textId="729F6DA4" w:rsidR="009942E2" w:rsidRPr="00362915" w:rsidRDefault="009942E2" w:rsidP="00552C7B">
      <w:pPr>
        <w:tabs>
          <w:tab w:val="left" w:pos="1701"/>
          <w:tab w:val="right" w:pos="8313"/>
        </w:tabs>
        <w:jc w:val="both"/>
        <w:rPr>
          <w:rFonts w:ascii="Arial" w:hAnsi="Arial" w:cs="Arial"/>
          <w:szCs w:val="24"/>
        </w:rPr>
      </w:pPr>
      <w:r w:rsidRPr="00362915">
        <w:rPr>
          <w:rFonts w:ascii="Arial" w:hAnsi="Arial" w:cs="Arial"/>
          <w:szCs w:val="24"/>
        </w:rPr>
        <w:tab/>
        <w:t>Councillor R A Coghlan</w:t>
      </w:r>
      <w:r w:rsidRPr="00362915">
        <w:rPr>
          <w:rFonts w:ascii="Arial" w:hAnsi="Arial" w:cs="Arial"/>
          <w:szCs w:val="24"/>
        </w:rPr>
        <w:tab/>
      </w:r>
      <w:proofErr w:type="spellStart"/>
      <w:r w:rsidRPr="00362915">
        <w:rPr>
          <w:rFonts w:ascii="Arial" w:hAnsi="Arial" w:cs="Arial"/>
          <w:szCs w:val="24"/>
        </w:rPr>
        <w:t>Melvista</w:t>
      </w:r>
      <w:proofErr w:type="spellEnd"/>
      <w:r w:rsidRPr="00362915">
        <w:rPr>
          <w:rFonts w:ascii="Arial" w:hAnsi="Arial" w:cs="Arial"/>
          <w:szCs w:val="24"/>
        </w:rPr>
        <w:t xml:space="preserve"> Ward</w:t>
      </w:r>
    </w:p>
    <w:p w14:paraId="65FA7889" w14:textId="3C2355E1" w:rsidR="009942E2" w:rsidRPr="00362915" w:rsidRDefault="009942E2" w:rsidP="00552C7B">
      <w:pPr>
        <w:tabs>
          <w:tab w:val="left" w:pos="1701"/>
          <w:tab w:val="right" w:pos="8313"/>
        </w:tabs>
        <w:jc w:val="both"/>
        <w:rPr>
          <w:rFonts w:ascii="Arial" w:hAnsi="Arial" w:cs="Arial"/>
          <w:szCs w:val="24"/>
        </w:rPr>
      </w:pPr>
      <w:r w:rsidRPr="00362915">
        <w:rPr>
          <w:rFonts w:ascii="Arial" w:hAnsi="Arial" w:cs="Arial"/>
          <w:szCs w:val="24"/>
        </w:rPr>
        <w:tab/>
        <w:t>Councillor R Senathirajah</w:t>
      </w:r>
      <w:r w:rsidRPr="00362915">
        <w:rPr>
          <w:rFonts w:ascii="Arial" w:hAnsi="Arial" w:cs="Arial"/>
          <w:szCs w:val="24"/>
        </w:rPr>
        <w:tab/>
      </w:r>
      <w:proofErr w:type="spellStart"/>
      <w:r w:rsidRPr="00362915">
        <w:rPr>
          <w:rFonts w:ascii="Arial" w:hAnsi="Arial" w:cs="Arial"/>
          <w:szCs w:val="24"/>
        </w:rPr>
        <w:t>Melvista</w:t>
      </w:r>
      <w:proofErr w:type="spellEnd"/>
      <w:r w:rsidRPr="00362915">
        <w:rPr>
          <w:rFonts w:ascii="Arial" w:hAnsi="Arial" w:cs="Arial"/>
          <w:szCs w:val="24"/>
        </w:rPr>
        <w:t xml:space="preserve"> Ward</w:t>
      </w:r>
    </w:p>
    <w:p w14:paraId="54EEFEDA" w14:textId="2679F227" w:rsidR="009942E2" w:rsidRPr="00362915" w:rsidRDefault="009942E2" w:rsidP="00552C7B">
      <w:pPr>
        <w:tabs>
          <w:tab w:val="left" w:pos="1701"/>
          <w:tab w:val="right" w:pos="8313"/>
        </w:tabs>
        <w:jc w:val="both"/>
        <w:rPr>
          <w:rFonts w:ascii="Arial" w:hAnsi="Arial" w:cs="Arial"/>
          <w:szCs w:val="24"/>
        </w:rPr>
      </w:pPr>
      <w:r w:rsidRPr="00362915">
        <w:rPr>
          <w:rFonts w:ascii="Arial" w:hAnsi="Arial" w:cs="Arial"/>
          <w:szCs w:val="24"/>
        </w:rPr>
        <w:tab/>
        <w:t>Councillor B Tyson</w:t>
      </w:r>
      <w:r w:rsidRPr="00362915">
        <w:rPr>
          <w:rFonts w:ascii="Arial" w:hAnsi="Arial" w:cs="Arial"/>
          <w:szCs w:val="24"/>
        </w:rPr>
        <w:tab/>
      </w:r>
      <w:proofErr w:type="spellStart"/>
      <w:r w:rsidRPr="00362915">
        <w:rPr>
          <w:rFonts w:ascii="Arial" w:hAnsi="Arial" w:cs="Arial"/>
          <w:szCs w:val="24"/>
        </w:rPr>
        <w:t>Melvista</w:t>
      </w:r>
      <w:proofErr w:type="spellEnd"/>
      <w:r w:rsidRPr="00362915">
        <w:rPr>
          <w:rFonts w:ascii="Arial" w:hAnsi="Arial" w:cs="Arial"/>
          <w:szCs w:val="24"/>
        </w:rPr>
        <w:t xml:space="preserve"> Ward </w:t>
      </w:r>
    </w:p>
    <w:p w14:paraId="6FB3DE4A" w14:textId="5934FF18" w:rsidR="009942E2" w:rsidRPr="00362915" w:rsidRDefault="009942E2" w:rsidP="00552C7B">
      <w:pPr>
        <w:tabs>
          <w:tab w:val="left" w:pos="1701"/>
          <w:tab w:val="right" w:pos="8313"/>
        </w:tabs>
        <w:jc w:val="both"/>
        <w:rPr>
          <w:rFonts w:ascii="Arial" w:hAnsi="Arial" w:cs="Arial"/>
          <w:szCs w:val="24"/>
        </w:rPr>
      </w:pPr>
      <w:r w:rsidRPr="00362915">
        <w:rPr>
          <w:rFonts w:ascii="Arial" w:hAnsi="Arial" w:cs="Arial"/>
          <w:szCs w:val="24"/>
        </w:rPr>
        <w:tab/>
        <w:t>Councillor N B J Horley</w:t>
      </w:r>
      <w:r w:rsidRPr="00362915">
        <w:rPr>
          <w:rFonts w:ascii="Arial" w:hAnsi="Arial" w:cs="Arial"/>
          <w:szCs w:val="24"/>
        </w:rPr>
        <w:tab/>
        <w:t xml:space="preserve">Coastal Districts Ward </w:t>
      </w:r>
    </w:p>
    <w:p w14:paraId="6263A8B4" w14:textId="6C59E05A" w:rsidR="009942E2" w:rsidRDefault="009942E2" w:rsidP="00552C7B">
      <w:pPr>
        <w:tabs>
          <w:tab w:val="left" w:pos="1701"/>
          <w:tab w:val="right" w:pos="8313"/>
        </w:tabs>
        <w:jc w:val="both"/>
        <w:rPr>
          <w:rFonts w:ascii="Arial" w:hAnsi="Arial" w:cs="Arial"/>
          <w:szCs w:val="24"/>
        </w:rPr>
      </w:pPr>
      <w:r w:rsidRPr="00362915">
        <w:rPr>
          <w:rFonts w:ascii="Arial" w:hAnsi="Arial" w:cs="Arial"/>
          <w:szCs w:val="24"/>
        </w:rPr>
        <w:tab/>
      </w:r>
      <w:r>
        <w:rPr>
          <w:rFonts w:ascii="Arial" w:hAnsi="Arial" w:cs="Arial"/>
          <w:szCs w:val="24"/>
        </w:rPr>
        <w:t>Councillor</w:t>
      </w:r>
      <w:r w:rsidRPr="00362915">
        <w:rPr>
          <w:rFonts w:ascii="Arial" w:hAnsi="Arial" w:cs="Arial"/>
          <w:szCs w:val="24"/>
        </w:rPr>
        <w:t xml:space="preserve"> L J McManus</w:t>
      </w:r>
      <w:r>
        <w:rPr>
          <w:rFonts w:ascii="Arial" w:hAnsi="Arial" w:cs="Arial"/>
          <w:szCs w:val="24"/>
        </w:rPr>
        <w:tab/>
        <w:t>Coastal Districts Ward</w:t>
      </w:r>
    </w:p>
    <w:p w14:paraId="244BE9EB" w14:textId="4D6442E6" w:rsidR="009942E2" w:rsidRPr="00362915" w:rsidRDefault="009942E2" w:rsidP="00552C7B">
      <w:pPr>
        <w:tabs>
          <w:tab w:val="left" w:pos="1701"/>
          <w:tab w:val="right" w:pos="8313"/>
        </w:tabs>
        <w:jc w:val="both"/>
        <w:rPr>
          <w:rFonts w:ascii="Arial" w:hAnsi="Arial" w:cs="Arial"/>
          <w:szCs w:val="24"/>
        </w:rPr>
      </w:pPr>
      <w:r>
        <w:rPr>
          <w:rFonts w:ascii="Arial" w:hAnsi="Arial" w:cs="Arial"/>
          <w:szCs w:val="24"/>
        </w:rPr>
        <w:tab/>
      </w:r>
      <w:r w:rsidRPr="00362915">
        <w:rPr>
          <w:rFonts w:ascii="Arial" w:hAnsi="Arial" w:cs="Arial"/>
          <w:szCs w:val="24"/>
        </w:rPr>
        <w:t>Councillor K A Smyth</w:t>
      </w:r>
      <w:r w:rsidRPr="00362915">
        <w:rPr>
          <w:rFonts w:ascii="Arial" w:hAnsi="Arial" w:cs="Arial"/>
          <w:szCs w:val="24"/>
        </w:rPr>
        <w:tab/>
        <w:t xml:space="preserve">Coastal Districts Ward </w:t>
      </w:r>
    </w:p>
    <w:p w14:paraId="0F599EC3" w14:textId="77777777" w:rsidR="009942E2" w:rsidRPr="00362915" w:rsidRDefault="009942E2" w:rsidP="00552C7B">
      <w:pPr>
        <w:tabs>
          <w:tab w:val="left" w:pos="1701"/>
          <w:tab w:val="right" w:pos="8313"/>
        </w:tabs>
        <w:jc w:val="both"/>
        <w:rPr>
          <w:rFonts w:ascii="Arial" w:hAnsi="Arial" w:cs="Arial"/>
          <w:szCs w:val="24"/>
        </w:rPr>
      </w:pPr>
      <w:r w:rsidRPr="00362915">
        <w:rPr>
          <w:rFonts w:ascii="Arial" w:hAnsi="Arial" w:cs="Arial"/>
          <w:szCs w:val="24"/>
        </w:rPr>
        <w:tab/>
      </w:r>
    </w:p>
    <w:p w14:paraId="7C2C4FC4" w14:textId="084CF88E" w:rsidR="009942E2" w:rsidRDefault="009942E2" w:rsidP="00552C7B">
      <w:pPr>
        <w:tabs>
          <w:tab w:val="left" w:pos="1701"/>
          <w:tab w:val="right" w:pos="8313"/>
        </w:tabs>
        <w:jc w:val="both"/>
        <w:rPr>
          <w:rFonts w:ascii="Arial" w:hAnsi="Arial" w:cs="Arial"/>
          <w:szCs w:val="24"/>
        </w:rPr>
      </w:pPr>
      <w:r w:rsidRPr="00362915">
        <w:rPr>
          <w:rFonts w:ascii="Arial" w:hAnsi="Arial" w:cs="Arial"/>
          <w:b/>
          <w:szCs w:val="24"/>
        </w:rPr>
        <w:t>Staff</w:t>
      </w:r>
      <w:r w:rsidRPr="00362915">
        <w:rPr>
          <w:rFonts w:ascii="Arial" w:hAnsi="Arial" w:cs="Arial"/>
          <w:szCs w:val="24"/>
        </w:rPr>
        <w:tab/>
        <w:t>Mr E K Herne</w:t>
      </w:r>
      <w:r w:rsidRPr="00362915">
        <w:rPr>
          <w:rFonts w:ascii="Arial" w:hAnsi="Arial" w:cs="Arial"/>
          <w:szCs w:val="24"/>
        </w:rPr>
        <w:tab/>
        <w:t>Acting Chief Executive Officer</w:t>
      </w:r>
      <w:r>
        <w:rPr>
          <w:rFonts w:ascii="Arial" w:hAnsi="Arial" w:cs="Arial"/>
          <w:szCs w:val="24"/>
        </w:rPr>
        <w:t xml:space="preserve"> /</w:t>
      </w:r>
    </w:p>
    <w:p w14:paraId="61471D73" w14:textId="577E09B6" w:rsidR="009942E2" w:rsidRPr="00362915" w:rsidRDefault="009942E2" w:rsidP="00552C7B">
      <w:pPr>
        <w:tabs>
          <w:tab w:val="left" w:pos="1701"/>
          <w:tab w:val="right" w:pos="8313"/>
        </w:tabs>
        <w:jc w:val="both"/>
        <w:rPr>
          <w:rFonts w:ascii="Arial" w:hAnsi="Arial" w:cs="Arial"/>
          <w:szCs w:val="24"/>
        </w:rPr>
      </w:pPr>
      <w:r>
        <w:rPr>
          <w:rFonts w:ascii="Arial" w:hAnsi="Arial" w:cs="Arial"/>
          <w:szCs w:val="24"/>
        </w:rPr>
        <w:tab/>
      </w:r>
      <w:r>
        <w:rPr>
          <w:rFonts w:ascii="Arial" w:hAnsi="Arial" w:cs="Arial"/>
          <w:szCs w:val="24"/>
        </w:rPr>
        <w:tab/>
      </w:r>
      <w:r w:rsidRPr="00362915">
        <w:rPr>
          <w:rFonts w:ascii="Arial" w:hAnsi="Arial" w:cs="Arial"/>
          <w:szCs w:val="24"/>
        </w:rPr>
        <w:t>Director Corporate &amp; Strategy</w:t>
      </w:r>
    </w:p>
    <w:p w14:paraId="4AFD037F" w14:textId="658F9344" w:rsidR="009942E2" w:rsidRPr="00362915" w:rsidRDefault="009942E2" w:rsidP="00552C7B">
      <w:pPr>
        <w:tabs>
          <w:tab w:val="left" w:pos="1701"/>
          <w:tab w:val="right" w:pos="8313"/>
        </w:tabs>
        <w:jc w:val="both"/>
        <w:rPr>
          <w:rFonts w:ascii="Arial" w:hAnsi="Arial" w:cs="Arial"/>
          <w:szCs w:val="24"/>
        </w:rPr>
      </w:pPr>
      <w:r w:rsidRPr="00362915">
        <w:rPr>
          <w:rFonts w:ascii="Arial" w:hAnsi="Arial" w:cs="Arial"/>
          <w:szCs w:val="24"/>
        </w:rPr>
        <w:tab/>
        <w:t>Mr A Melville</w:t>
      </w:r>
      <w:r w:rsidRPr="00362915">
        <w:rPr>
          <w:rFonts w:ascii="Arial" w:hAnsi="Arial" w:cs="Arial"/>
          <w:szCs w:val="24"/>
        </w:rPr>
        <w:tab/>
      </w:r>
      <w:r>
        <w:rPr>
          <w:rFonts w:ascii="Arial" w:hAnsi="Arial" w:cs="Arial"/>
          <w:szCs w:val="24"/>
        </w:rPr>
        <w:t xml:space="preserve">Acting </w:t>
      </w:r>
      <w:r w:rsidRPr="00362915">
        <w:rPr>
          <w:rFonts w:ascii="Arial" w:hAnsi="Arial" w:cs="Arial"/>
          <w:szCs w:val="24"/>
        </w:rPr>
        <w:t>Director Technical Services</w:t>
      </w:r>
    </w:p>
    <w:p w14:paraId="677BEB30" w14:textId="4F0E4052" w:rsidR="009942E2" w:rsidRPr="00362915" w:rsidRDefault="009942E2" w:rsidP="00552C7B">
      <w:pPr>
        <w:tabs>
          <w:tab w:val="left" w:pos="1701"/>
          <w:tab w:val="right" w:pos="8313"/>
        </w:tabs>
        <w:jc w:val="both"/>
        <w:rPr>
          <w:rFonts w:ascii="Arial" w:hAnsi="Arial" w:cs="Arial"/>
          <w:szCs w:val="24"/>
        </w:rPr>
      </w:pPr>
      <w:r w:rsidRPr="00362915">
        <w:rPr>
          <w:rFonts w:ascii="Arial" w:hAnsi="Arial" w:cs="Arial"/>
          <w:szCs w:val="24"/>
        </w:rPr>
        <w:tab/>
        <w:t>Mr T G Free</w:t>
      </w:r>
      <w:r w:rsidRPr="00362915">
        <w:rPr>
          <w:rFonts w:ascii="Arial" w:hAnsi="Arial" w:cs="Arial"/>
          <w:szCs w:val="24"/>
        </w:rPr>
        <w:tab/>
        <w:t>Director Planning &amp; Development</w:t>
      </w:r>
    </w:p>
    <w:p w14:paraId="17FA784A" w14:textId="356FC552" w:rsidR="009942E2" w:rsidRPr="00362915" w:rsidRDefault="009942E2" w:rsidP="00552C7B">
      <w:pPr>
        <w:tabs>
          <w:tab w:val="left" w:pos="1701"/>
          <w:tab w:val="right" w:pos="8313"/>
        </w:tabs>
        <w:jc w:val="both"/>
        <w:rPr>
          <w:rFonts w:ascii="Arial" w:hAnsi="Arial" w:cs="Arial"/>
          <w:szCs w:val="24"/>
        </w:rPr>
      </w:pPr>
      <w:r w:rsidRPr="00362915">
        <w:rPr>
          <w:rFonts w:ascii="Arial" w:hAnsi="Arial" w:cs="Arial"/>
          <w:szCs w:val="24"/>
        </w:rPr>
        <w:tab/>
      </w:r>
      <w:r w:rsidRPr="00362915">
        <w:rPr>
          <w:rFonts w:ascii="Arial" w:hAnsi="Arial" w:cs="Arial"/>
          <w:szCs w:val="24"/>
        </w:rPr>
        <w:tab/>
      </w:r>
    </w:p>
    <w:p w14:paraId="7EE57F47" w14:textId="0B747AC7" w:rsidR="009942E2" w:rsidRPr="00362915" w:rsidRDefault="009942E2" w:rsidP="00552C7B">
      <w:pPr>
        <w:tabs>
          <w:tab w:val="left" w:pos="1701"/>
          <w:tab w:val="right" w:pos="8313"/>
        </w:tabs>
        <w:jc w:val="both"/>
        <w:rPr>
          <w:rFonts w:ascii="Arial" w:hAnsi="Arial" w:cs="Arial"/>
          <w:szCs w:val="24"/>
        </w:rPr>
      </w:pPr>
      <w:r w:rsidRPr="00362915">
        <w:rPr>
          <w:rFonts w:ascii="Arial" w:hAnsi="Arial" w:cs="Arial"/>
          <w:szCs w:val="24"/>
        </w:rPr>
        <w:tab/>
        <w:t xml:space="preserve">Ms </w:t>
      </w:r>
      <w:r w:rsidR="002215A0">
        <w:rPr>
          <w:rFonts w:ascii="Arial" w:hAnsi="Arial" w:cs="Arial"/>
          <w:szCs w:val="24"/>
        </w:rPr>
        <w:t xml:space="preserve">M </w:t>
      </w:r>
      <w:r w:rsidR="006D5DC2">
        <w:rPr>
          <w:rFonts w:ascii="Arial" w:hAnsi="Arial" w:cs="Arial"/>
          <w:szCs w:val="24"/>
        </w:rPr>
        <w:t xml:space="preserve">E </w:t>
      </w:r>
      <w:r w:rsidR="002215A0">
        <w:rPr>
          <w:rFonts w:ascii="Arial" w:hAnsi="Arial" w:cs="Arial"/>
          <w:szCs w:val="24"/>
        </w:rPr>
        <w:t>Gra</w:t>
      </w:r>
      <w:r w:rsidR="006D5DC2">
        <w:rPr>
          <w:rFonts w:ascii="Arial" w:hAnsi="Arial" w:cs="Arial"/>
          <w:szCs w:val="24"/>
        </w:rPr>
        <w:t xml:space="preserve">nich </w:t>
      </w:r>
      <w:r w:rsidRPr="00362915">
        <w:rPr>
          <w:rFonts w:ascii="Arial" w:hAnsi="Arial" w:cs="Arial"/>
          <w:szCs w:val="24"/>
        </w:rPr>
        <w:tab/>
        <w:t>Executive Manager Community</w:t>
      </w:r>
    </w:p>
    <w:p w14:paraId="4550C32D" w14:textId="23FAF9C1" w:rsidR="009942E2" w:rsidRPr="00362915" w:rsidRDefault="009942E2" w:rsidP="00552C7B">
      <w:pPr>
        <w:tabs>
          <w:tab w:val="left" w:pos="1701"/>
          <w:tab w:val="right" w:pos="8313"/>
        </w:tabs>
        <w:jc w:val="both"/>
        <w:rPr>
          <w:rFonts w:ascii="Arial" w:hAnsi="Arial" w:cs="Arial"/>
          <w:szCs w:val="24"/>
        </w:rPr>
      </w:pPr>
      <w:r w:rsidRPr="00362915">
        <w:rPr>
          <w:rFonts w:ascii="Arial" w:hAnsi="Arial" w:cs="Arial"/>
          <w:szCs w:val="24"/>
        </w:rPr>
        <w:tab/>
        <w:t>Mrs N M Ceric</w:t>
      </w:r>
      <w:r w:rsidRPr="00362915">
        <w:rPr>
          <w:rFonts w:ascii="Arial" w:hAnsi="Arial" w:cs="Arial"/>
          <w:szCs w:val="24"/>
        </w:rPr>
        <w:tab/>
        <w:t>Executive Officer</w:t>
      </w:r>
    </w:p>
    <w:p w14:paraId="465C5CE7" w14:textId="648A7C1C" w:rsidR="009942E2" w:rsidRPr="00362915" w:rsidRDefault="009942E2" w:rsidP="00552C7B">
      <w:pPr>
        <w:jc w:val="both"/>
        <w:rPr>
          <w:rFonts w:ascii="Arial" w:hAnsi="Arial" w:cs="Arial"/>
          <w:szCs w:val="24"/>
        </w:rPr>
      </w:pPr>
    </w:p>
    <w:p w14:paraId="6064F5AA" w14:textId="5A87FF90" w:rsidR="009942E2" w:rsidRPr="00362915" w:rsidRDefault="009942E2" w:rsidP="00552C7B">
      <w:pPr>
        <w:tabs>
          <w:tab w:val="left" w:pos="1701"/>
        </w:tabs>
        <w:ind w:left="1701" w:hanging="1701"/>
        <w:jc w:val="both"/>
        <w:rPr>
          <w:rFonts w:ascii="Arial" w:hAnsi="Arial" w:cs="Arial"/>
          <w:szCs w:val="24"/>
        </w:rPr>
      </w:pPr>
      <w:r w:rsidRPr="00362915">
        <w:rPr>
          <w:rFonts w:ascii="Arial" w:hAnsi="Arial" w:cs="Arial"/>
          <w:b/>
          <w:szCs w:val="24"/>
        </w:rPr>
        <w:t>Public</w:t>
      </w:r>
      <w:r w:rsidRPr="00362915">
        <w:rPr>
          <w:rFonts w:ascii="Arial" w:hAnsi="Arial" w:cs="Arial"/>
          <w:szCs w:val="24"/>
        </w:rPr>
        <w:tab/>
        <w:t xml:space="preserve">There were </w:t>
      </w:r>
      <w:r w:rsidR="00D0013F">
        <w:rPr>
          <w:rFonts w:ascii="Arial" w:hAnsi="Arial" w:cs="Arial"/>
          <w:szCs w:val="24"/>
        </w:rPr>
        <w:t>6</w:t>
      </w:r>
      <w:r w:rsidRPr="00362915">
        <w:rPr>
          <w:rFonts w:ascii="Arial" w:hAnsi="Arial" w:cs="Arial"/>
          <w:szCs w:val="24"/>
        </w:rPr>
        <w:t xml:space="preserve"> members of the public present and </w:t>
      </w:r>
      <w:r w:rsidR="00D0013F">
        <w:rPr>
          <w:rFonts w:ascii="Arial" w:hAnsi="Arial" w:cs="Arial"/>
          <w:szCs w:val="24"/>
        </w:rPr>
        <w:t>6</w:t>
      </w:r>
      <w:r w:rsidRPr="00362915">
        <w:rPr>
          <w:rFonts w:ascii="Arial" w:hAnsi="Arial" w:cs="Arial"/>
          <w:szCs w:val="24"/>
        </w:rPr>
        <w:t xml:space="preserve"> online.</w:t>
      </w:r>
    </w:p>
    <w:p w14:paraId="1C315C3E" w14:textId="77777777" w:rsidR="009942E2" w:rsidRPr="00362915" w:rsidRDefault="009942E2" w:rsidP="00552C7B">
      <w:pPr>
        <w:tabs>
          <w:tab w:val="left" w:pos="1985"/>
          <w:tab w:val="right" w:pos="8335"/>
        </w:tabs>
        <w:jc w:val="both"/>
        <w:rPr>
          <w:rFonts w:ascii="Arial" w:hAnsi="Arial" w:cs="Arial"/>
          <w:szCs w:val="24"/>
        </w:rPr>
      </w:pPr>
    </w:p>
    <w:p w14:paraId="2CAC7610" w14:textId="443A9754" w:rsidR="009942E2" w:rsidRPr="00362915" w:rsidRDefault="009942E2" w:rsidP="00552C7B">
      <w:pPr>
        <w:tabs>
          <w:tab w:val="left" w:pos="1701"/>
        </w:tabs>
        <w:ind w:left="1985" w:hanging="1985"/>
        <w:jc w:val="both"/>
        <w:rPr>
          <w:rFonts w:ascii="Arial" w:hAnsi="Arial" w:cs="Arial"/>
          <w:szCs w:val="24"/>
        </w:rPr>
      </w:pPr>
      <w:r w:rsidRPr="00362915">
        <w:rPr>
          <w:rFonts w:ascii="Arial" w:hAnsi="Arial" w:cs="Arial"/>
          <w:b/>
          <w:szCs w:val="24"/>
        </w:rPr>
        <w:t>Press</w:t>
      </w:r>
      <w:r w:rsidRPr="00362915">
        <w:rPr>
          <w:rFonts w:ascii="Arial" w:hAnsi="Arial" w:cs="Arial"/>
          <w:szCs w:val="24"/>
        </w:rPr>
        <w:tab/>
      </w:r>
      <w:r w:rsidR="00D0013F">
        <w:rPr>
          <w:rFonts w:ascii="Arial" w:hAnsi="Arial" w:cs="Arial"/>
          <w:szCs w:val="24"/>
        </w:rPr>
        <w:t>Nil.</w:t>
      </w:r>
    </w:p>
    <w:p w14:paraId="6F3A1ED9" w14:textId="77777777" w:rsidR="009942E2" w:rsidRPr="00362915" w:rsidRDefault="009942E2" w:rsidP="00552C7B">
      <w:pPr>
        <w:tabs>
          <w:tab w:val="left" w:pos="1985"/>
        </w:tabs>
        <w:ind w:left="1985" w:hanging="1985"/>
        <w:jc w:val="both"/>
        <w:rPr>
          <w:rFonts w:ascii="Arial" w:hAnsi="Arial" w:cs="Arial"/>
          <w:szCs w:val="24"/>
        </w:rPr>
      </w:pPr>
    </w:p>
    <w:p w14:paraId="23BE5F46" w14:textId="77777777" w:rsidR="009942E2" w:rsidRPr="00362915" w:rsidRDefault="009942E2" w:rsidP="00552C7B">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r w:rsidRPr="00362915">
        <w:rPr>
          <w:rFonts w:ascii="Arial" w:hAnsi="Arial" w:cs="Arial"/>
          <w:b/>
          <w:szCs w:val="24"/>
        </w:rPr>
        <w:t>Leave of Absence</w:t>
      </w:r>
      <w:r w:rsidRPr="00362915">
        <w:rPr>
          <w:rFonts w:ascii="Arial" w:hAnsi="Arial" w:cs="Arial"/>
          <w:szCs w:val="24"/>
        </w:rPr>
        <w:tab/>
      </w:r>
      <w:r w:rsidRPr="00362915">
        <w:rPr>
          <w:rFonts w:ascii="Arial" w:hAnsi="Arial" w:cs="Arial"/>
          <w:szCs w:val="24"/>
        </w:rPr>
        <w:tab/>
        <w:t>Nil.</w:t>
      </w:r>
    </w:p>
    <w:p w14:paraId="5959BE65" w14:textId="07742377" w:rsidR="009942E2" w:rsidRPr="00362915" w:rsidRDefault="009942E2" w:rsidP="00552C7B">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Cs w:val="24"/>
        </w:rPr>
      </w:pPr>
      <w:r w:rsidRPr="00362915">
        <w:rPr>
          <w:rFonts w:ascii="Arial" w:hAnsi="Arial" w:cs="Arial"/>
          <w:b/>
          <w:szCs w:val="24"/>
        </w:rPr>
        <w:t>(Previously Approved)</w:t>
      </w:r>
    </w:p>
    <w:p w14:paraId="62EA0AD8" w14:textId="2F400D4F" w:rsidR="009942E2" w:rsidRPr="00362915" w:rsidRDefault="009942E2" w:rsidP="00552C7B">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Cs w:val="24"/>
        </w:rPr>
      </w:pPr>
    </w:p>
    <w:p w14:paraId="47AEFEB9" w14:textId="77777777" w:rsidR="009942E2" w:rsidRPr="00362915" w:rsidRDefault="009942E2" w:rsidP="00552C7B">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r w:rsidRPr="00362915">
        <w:rPr>
          <w:rFonts w:ascii="Arial" w:hAnsi="Arial" w:cs="Arial"/>
          <w:b/>
          <w:szCs w:val="24"/>
        </w:rPr>
        <w:t>Apologies</w:t>
      </w:r>
      <w:r w:rsidRPr="00362915">
        <w:rPr>
          <w:rFonts w:ascii="Arial" w:hAnsi="Arial" w:cs="Arial"/>
          <w:szCs w:val="24"/>
        </w:rPr>
        <w:tab/>
      </w:r>
      <w:r w:rsidRPr="00362915">
        <w:rPr>
          <w:rFonts w:ascii="Arial" w:hAnsi="Arial" w:cs="Arial"/>
          <w:szCs w:val="24"/>
        </w:rPr>
        <w:tab/>
        <w:t>Nil</w:t>
      </w:r>
    </w:p>
    <w:p w14:paraId="3765FB4F" w14:textId="21E749B8" w:rsidR="007923E9" w:rsidRPr="006D752D" w:rsidRDefault="007923E9" w:rsidP="00552C7B">
      <w:pPr>
        <w:tabs>
          <w:tab w:val="left" w:pos="1985"/>
        </w:tabs>
        <w:ind w:left="1985" w:hanging="1985"/>
        <w:jc w:val="both"/>
        <w:rPr>
          <w:rFonts w:ascii="Arial" w:hAnsi="Arial" w:cs="Arial"/>
          <w:szCs w:val="24"/>
        </w:rPr>
      </w:pPr>
    </w:p>
    <w:p w14:paraId="2E2678C4" w14:textId="5B7F50C4" w:rsidR="00D0013F" w:rsidRDefault="00D0013F">
      <w:pPr>
        <w:rPr>
          <w:rFonts w:ascii="Arial" w:hAnsi="Arial" w:cs="Arial"/>
          <w:b/>
          <w:noProof/>
          <w:kern w:val="28"/>
          <w:szCs w:val="24"/>
        </w:rPr>
      </w:pPr>
    </w:p>
    <w:p w14:paraId="3448DE05" w14:textId="4103E1F3" w:rsidR="00D0013F" w:rsidRPr="006D752D" w:rsidRDefault="00E73397" w:rsidP="00552C7B">
      <w:pPr>
        <w:jc w:val="both"/>
        <w:rPr>
          <w:rFonts w:ascii="Arial" w:hAnsi="Arial" w:cs="Arial"/>
          <w:szCs w:val="24"/>
        </w:rPr>
      </w:pPr>
      <w:r>
        <w:rPr>
          <w:rFonts w:ascii="Arial" w:hAnsi="Arial" w:cs="Arial"/>
          <w:noProof/>
          <w:sz w:val="22"/>
          <w:szCs w:val="22"/>
        </w:rPr>
        <mc:AlternateContent>
          <mc:Choice Requires="wps">
            <w:drawing>
              <wp:anchor distT="0" distB="0" distL="114300" distR="114300" simplePos="0" relativeHeight="251701252" behindDoc="1" locked="0" layoutInCell="1" allowOverlap="1" wp14:anchorId="52BA7DD2" wp14:editId="3C7E4978">
                <wp:simplePos x="0" y="0"/>
                <wp:positionH relativeFrom="margin">
                  <wp:align>left</wp:align>
                </wp:positionH>
                <wp:positionV relativeFrom="paragraph">
                  <wp:posOffset>8255</wp:posOffset>
                </wp:positionV>
                <wp:extent cx="5320665" cy="1249680"/>
                <wp:effectExtent l="0" t="0" r="0" b="7620"/>
                <wp:wrapNone/>
                <wp:docPr id="33" name="Rectangle 33"/>
                <wp:cNvGraphicFramePr/>
                <a:graphic xmlns:a="http://schemas.openxmlformats.org/drawingml/2006/main">
                  <a:graphicData uri="http://schemas.microsoft.com/office/word/2010/wordprocessingShape">
                    <wps:wsp>
                      <wps:cNvSpPr/>
                      <wps:spPr>
                        <a:xfrm>
                          <a:off x="0" y="0"/>
                          <a:ext cx="5320665" cy="124968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AA8478" id="Rectangle 33" o:spid="_x0000_s1026" style="position:absolute;margin-left:0;margin-top:.65pt;width:418.95pt;height:98.4pt;z-index:-2516152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" fillcolor="#bfbfbf [2412]" stroked="f" strokeweight="2pt">
                <w10:wrap anchorx="margin"/>
              </v:rect>
            </w:pict>
          </mc:Fallback>
        </mc:AlternateContent>
      </w:r>
      <w:r w:rsidR="00D0013F" w:rsidRPr="006D752D">
        <w:rPr>
          <w:rFonts w:ascii="Arial" w:hAnsi="Arial" w:cs="Arial"/>
          <w:szCs w:val="24"/>
        </w:rPr>
        <w:t xml:space="preserve">Moved – Councillor </w:t>
      </w:r>
      <w:r w:rsidR="00F83BFE">
        <w:rPr>
          <w:rFonts w:ascii="Arial" w:hAnsi="Arial" w:cs="Arial"/>
          <w:szCs w:val="24"/>
        </w:rPr>
        <w:t>Smyth</w:t>
      </w:r>
    </w:p>
    <w:p w14:paraId="6A7A2282" w14:textId="26B32F6B" w:rsidR="00D0013F" w:rsidRPr="006D752D" w:rsidRDefault="00D0013F" w:rsidP="00552C7B">
      <w:pPr>
        <w:jc w:val="both"/>
        <w:rPr>
          <w:rFonts w:ascii="Arial" w:hAnsi="Arial" w:cs="Arial"/>
          <w:szCs w:val="24"/>
        </w:rPr>
      </w:pPr>
      <w:r w:rsidRPr="006D752D">
        <w:rPr>
          <w:rFonts w:ascii="Arial" w:hAnsi="Arial" w:cs="Arial"/>
          <w:szCs w:val="24"/>
        </w:rPr>
        <w:t xml:space="preserve">Seconded – Councillor </w:t>
      </w:r>
      <w:r w:rsidR="008B3501">
        <w:rPr>
          <w:rFonts w:ascii="Arial" w:hAnsi="Arial" w:cs="Arial"/>
          <w:szCs w:val="24"/>
        </w:rPr>
        <w:t>McManus</w:t>
      </w:r>
    </w:p>
    <w:p w14:paraId="6A8AB402" w14:textId="77777777" w:rsidR="00D0013F" w:rsidRPr="006D752D" w:rsidRDefault="00D0013F" w:rsidP="00552C7B">
      <w:pPr>
        <w:jc w:val="both"/>
        <w:rPr>
          <w:rFonts w:ascii="Arial" w:hAnsi="Arial" w:cs="Arial"/>
          <w:szCs w:val="24"/>
        </w:rPr>
      </w:pPr>
    </w:p>
    <w:p w14:paraId="40CDDB01" w14:textId="3A09ED18" w:rsidR="00D0013F" w:rsidRPr="006D752D" w:rsidRDefault="00D0013F" w:rsidP="00552C7B">
      <w:pPr>
        <w:jc w:val="both"/>
        <w:rPr>
          <w:rFonts w:ascii="Arial" w:hAnsi="Arial" w:cs="Arial"/>
          <w:szCs w:val="24"/>
        </w:rPr>
      </w:pPr>
      <w:r>
        <w:rPr>
          <w:rFonts w:ascii="Arial" w:hAnsi="Arial" w:cs="Arial"/>
          <w:b/>
          <w:szCs w:val="24"/>
        </w:rPr>
        <w:t xml:space="preserve">That the meeting be adjourned </w:t>
      </w:r>
      <w:r w:rsidR="00CF598B">
        <w:rPr>
          <w:rFonts w:ascii="Arial" w:hAnsi="Arial" w:cs="Arial"/>
          <w:b/>
          <w:szCs w:val="24"/>
        </w:rPr>
        <w:t xml:space="preserve">after consideration of items 14.1 and 14.3 </w:t>
      </w:r>
      <w:r w:rsidR="005B3DCC">
        <w:rPr>
          <w:rFonts w:ascii="Arial" w:hAnsi="Arial" w:cs="Arial"/>
          <w:b/>
          <w:szCs w:val="24"/>
        </w:rPr>
        <w:t xml:space="preserve">and reconvened </w:t>
      </w:r>
      <w:r w:rsidR="00C34959">
        <w:rPr>
          <w:rFonts w:ascii="Arial" w:hAnsi="Arial" w:cs="Arial"/>
          <w:b/>
          <w:szCs w:val="24"/>
        </w:rPr>
        <w:t>on</w:t>
      </w:r>
      <w:r w:rsidR="005B3DCC">
        <w:rPr>
          <w:rFonts w:ascii="Arial" w:hAnsi="Arial" w:cs="Arial"/>
          <w:b/>
          <w:szCs w:val="24"/>
        </w:rPr>
        <w:t xml:space="preserve"> Wednesday </w:t>
      </w:r>
      <w:r w:rsidR="00CF2E4D">
        <w:rPr>
          <w:rFonts w:ascii="Arial" w:hAnsi="Arial" w:cs="Arial"/>
          <w:b/>
          <w:szCs w:val="24"/>
        </w:rPr>
        <w:t>28 July at 7pm.</w:t>
      </w:r>
    </w:p>
    <w:p w14:paraId="34579C51" w14:textId="492D0F3E" w:rsidR="00D0013F" w:rsidRPr="006D752D" w:rsidRDefault="001F4874" w:rsidP="00552C7B">
      <w:pPr>
        <w:jc w:val="right"/>
        <w:rPr>
          <w:rFonts w:ascii="Arial" w:hAnsi="Arial" w:cs="Arial"/>
          <w:b/>
          <w:szCs w:val="24"/>
        </w:rPr>
      </w:pPr>
      <w:r>
        <w:rPr>
          <w:rFonts w:ascii="Arial" w:hAnsi="Arial" w:cs="Arial"/>
          <w:b/>
          <w:szCs w:val="24"/>
        </w:rPr>
        <w:t>CARRIED 8/4</w:t>
      </w:r>
    </w:p>
    <w:p w14:paraId="201498EF" w14:textId="1A902E0A" w:rsidR="00D0013F" w:rsidRPr="006D752D" w:rsidRDefault="00D0013F" w:rsidP="00552C7B">
      <w:pPr>
        <w:jc w:val="right"/>
        <w:rPr>
          <w:rFonts w:ascii="Arial" w:hAnsi="Arial" w:cs="Arial"/>
          <w:b/>
          <w:szCs w:val="24"/>
        </w:rPr>
      </w:pPr>
      <w:r w:rsidRPr="006D752D">
        <w:rPr>
          <w:rFonts w:ascii="Arial" w:hAnsi="Arial" w:cs="Arial"/>
          <w:b/>
          <w:szCs w:val="24"/>
        </w:rPr>
        <w:t xml:space="preserve">(Against: </w:t>
      </w:r>
      <w:r w:rsidR="001F4874">
        <w:rPr>
          <w:rFonts w:ascii="Arial" w:hAnsi="Arial" w:cs="Arial"/>
          <w:b/>
          <w:szCs w:val="24"/>
        </w:rPr>
        <w:t xml:space="preserve">Mayor Argyle </w:t>
      </w:r>
      <w:proofErr w:type="spellStart"/>
      <w:r w:rsidRPr="006D752D">
        <w:rPr>
          <w:rFonts w:ascii="Arial" w:hAnsi="Arial" w:cs="Arial"/>
          <w:b/>
          <w:szCs w:val="24"/>
        </w:rPr>
        <w:t>Crs</w:t>
      </w:r>
      <w:proofErr w:type="spellEnd"/>
      <w:r w:rsidRPr="006D752D">
        <w:rPr>
          <w:rFonts w:ascii="Arial" w:hAnsi="Arial" w:cs="Arial"/>
          <w:b/>
          <w:szCs w:val="24"/>
        </w:rPr>
        <w:t xml:space="preserve">. </w:t>
      </w:r>
      <w:r w:rsidR="001F4874">
        <w:rPr>
          <w:rFonts w:ascii="Arial" w:hAnsi="Arial" w:cs="Arial"/>
          <w:b/>
          <w:szCs w:val="24"/>
        </w:rPr>
        <w:t>Mangano Youngman &amp; Coghlan</w:t>
      </w:r>
      <w:r w:rsidRPr="006D752D">
        <w:rPr>
          <w:rFonts w:ascii="Arial" w:hAnsi="Arial" w:cs="Arial"/>
          <w:b/>
          <w:szCs w:val="24"/>
        </w:rPr>
        <w:t>)</w:t>
      </w:r>
    </w:p>
    <w:p w14:paraId="66CA3A22" w14:textId="169A30A5" w:rsidR="00D0013F" w:rsidRDefault="00D0013F">
      <w:pPr>
        <w:rPr>
          <w:rFonts w:ascii="Arial" w:hAnsi="Arial" w:cs="Arial"/>
          <w:b/>
          <w:noProof/>
          <w:kern w:val="28"/>
          <w:szCs w:val="24"/>
        </w:rPr>
      </w:pPr>
    </w:p>
    <w:p w14:paraId="6D78D53E" w14:textId="77777777" w:rsidR="008458EF" w:rsidRPr="008458EF" w:rsidRDefault="008458EF" w:rsidP="008458EF">
      <w:bookmarkStart w:id="68" w:name="_Toc267402111"/>
    </w:p>
    <w:p w14:paraId="200BC0A4" w14:textId="7946F902" w:rsidR="00012C59" w:rsidRPr="009E6115" w:rsidRDefault="00B26BE4" w:rsidP="009E5692">
      <w:pPr>
        <w:pStyle w:val="Heading1"/>
        <w:numPr>
          <w:ilvl w:val="0"/>
          <w:numId w:val="1"/>
        </w:numPr>
        <w:tabs>
          <w:tab w:val="clear" w:pos="720"/>
          <w:tab w:val="left" w:pos="0"/>
        </w:tabs>
        <w:spacing w:before="0" w:after="0"/>
        <w:ind w:left="0" w:hanging="851"/>
        <w:rPr>
          <w:rFonts w:ascii="Arial" w:hAnsi="Arial" w:cs="Arial"/>
          <w:sz w:val="24"/>
          <w:szCs w:val="24"/>
          <w:u w:val="none"/>
        </w:rPr>
      </w:pPr>
      <w:r>
        <w:rPr>
          <w:rFonts w:ascii="Arial" w:hAnsi="Arial" w:cs="Arial"/>
          <w:caps w:val="0"/>
          <w:sz w:val="24"/>
          <w:szCs w:val="24"/>
          <w:u w:val="none"/>
        </w:rPr>
        <w:br w:type="page"/>
      </w:r>
      <w:bookmarkStart w:id="69" w:name="_Toc80142202"/>
      <w:r w:rsidR="00800D83">
        <w:rPr>
          <w:rFonts w:ascii="Arial" w:hAnsi="Arial" w:cs="Arial"/>
          <w:caps w:val="0"/>
          <w:sz w:val="24"/>
          <w:szCs w:val="24"/>
          <w:u w:val="none"/>
        </w:rPr>
        <w:t xml:space="preserve">Council </w:t>
      </w:r>
      <w:r w:rsidR="00012C59" w:rsidRPr="009E6115">
        <w:rPr>
          <w:rFonts w:ascii="Arial" w:hAnsi="Arial" w:cs="Arial"/>
          <w:caps w:val="0"/>
          <w:sz w:val="24"/>
          <w:szCs w:val="24"/>
          <w:u w:val="none"/>
        </w:rPr>
        <w:t>Members Notices of Motions of Which Previous Notice Has Been Given</w:t>
      </w:r>
      <w:bookmarkEnd w:id="68"/>
      <w:bookmarkEnd w:id="69"/>
    </w:p>
    <w:p w14:paraId="200BC0A5" w14:textId="77777777" w:rsidR="00012C59" w:rsidRPr="009E6115" w:rsidRDefault="00012C59" w:rsidP="00012C59">
      <w:pPr>
        <w:tabs>
          <w:tab w:val="left" w:pos="720"/>
          <w:tab w:val="left" w:pos="1440"/>
          <w:tab w:val="left" w:pos="2410"/>
          <w:tab w:val="left" w:pos="2977"/>
          <w:tab w:val="right" w:pos="8505"/>
        </w:tabs>
        <w:rPr>
          <w:rFonts w:ascii="Arial" w:hAnsi="Arial" w:cs="Arial"/>
          <w:szCs w:val="24"/>
        </w:rPr>
      </w:pPr>
    </w:p>
    <w:p w14:paraId="200BC0A6" w14:textId="673FFCFF" w:rsidR="00012C59" w:rsidRPr="009E6115" w:rsidRDefault="00012C59" w:rsidP="006053A2">
      <w:pPr>
        <w:tabs>
          <w:tab w:val="left" w:pos="1440"/>
          <w:tab w:val="left" w:pos="2410"/>
          <w:tab w:val="left" w:pos="2977"/>
          <w:tab w:val="right" w:pos="8505"/>
        </w:tabs>
        <w:jc w:val="both"/>
        <w:rPr>
          <w:rFonts w:ascii="Arial" w:hAnsi="Arial" w:cs="Arial"/>
          <w:sz w:val="22"/>
          <w:szCs w:val="24"/>
        </w:rPr>
      </w:pPr>
      <w:r w:rsidRPr="009E6115">
        <w:rPr>
          <w:rFonts w:ascii="Arial" w:hAnsi="Arial" w:cs="Arial"/>
          <w:sz w:val="22"/>
          <w:szCs w:val="24"/>
        </w:rPr>
        <w:t>Disclaimer:</w:t>
      </w:r>
      <w:r>
        <w:rPr>
          <w:rFonts w:ascii="Arial" w:hAnsi="Arial" w:cs="Arial"/>
          <w:sz w:val="22"/>
          <w:szCs w:val="24"/>
        </w:rPr>
        <w:t xml:space="preserve"> </w:t>
      </w:r>
      <w:r w:rsidRPr="009E6115">
        <w:rPr>
          <w:rFonts w:ascii="Arial" w:hAnsi="Arial" w:cs="Arial"/>
          <w:sz w:val="22"/>
          <w:szCs w:val="24"/>
        </w:rPr>
        <w:t>Where administration has provided any assistance with the framing and/or wording of any motion/amendment to a Coun</w:t>
      </w:r>
      <w:r w:rsidR="00800D83">
        <w:rPr>
          <w:rFonts w:ascii="Arial" w:hAnsi="Arial" w:cs="Arial"/>
          <w:sz w:val="22"/>
          <w:szCs w:val="24"/>
        </w:rPr>
        <w:t>cil Member</w:t>
      </w:r>
      <w:r w:rsidRPr="009E6115">
        <w:rPr>
          <w:rFonts w:ascii="Arial" w:hAnsi="Arial" w:cs="Arial"/>
          <w:sz w:val="22"/>
          <w:szCs w:val="24"/>
        </w:rPr>
        <w:t xml:space="preserve"> who has advised their intention to move it, the assistance has been provided on an impartial basis.</w:t>
      </w:r>
      <w:r>
        <w:rPr>
          <w:rFonts w:ascii="Arial" w:hAnsi="Arial" w:cs="Arial"/>
          <w:sz w:val="22"/>
          <w:szCs w:val="24"/>
        </w:rPr>
        <w:t xml:space="preserve"> </w:t>
      </w:r>
      <w:r w:rsidRPr="009E6115">
        <w:rPr>
          <w:rFonts w:ascii="Arial" w:hAnsi="Arial" w:cs="Arial"/>
          <w:sz w:val="22"/>
          <w:szCs w:val="24"/>
        </w:rPr>
        <w:t>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200BC0A8" w14:textId="6E068606" w:rsidR="006053A2" w:rsidRDefault="006053A2" w:rsidP="00012C59">
      <w:pPr>
        <w:tabs>
          <w:tab w:val="left" w:pos="720"/>
          <w:tab w:val="left" w:pos="1440"/>
          <w:tab w:val="left" w:pos="2410"/>
          <w:tab w:val="left" w:pos="2977"/>
          <w:tab w:val="right" w:pos="8505"/>
        </w:tabs>
        <w:rPr>
          <w:rFonts w:ascii="Arial" w:hAnsi="Arial" w:cs="Arial"/>
          <w:szCs w:val="24"/>
        </w:rPr>
      </w:pPr>
    </w:p>
    <w:p w14:paraId="2703B661" w14:textId="77777777" w:rsidR="002567FC" w:rsidRDefault="004D26C3" w:rsidP="002567FC">
      <w:pPr>
        <w:pStyle w:val="Heading2"/>
        <w:numPr>
          <w:ilvl w:val="1"/>
          <w:numId w:val="1"/>
        </w:numPr>
        <w:tabs>
          <w:tab w:val="left" w:pos="0"/>
          <w:tab w:val="num" w:pos="687"/>
        </w:tabs>
        <w:spacing w:before="0" w:after="0"/>
        <w:ind w:left="0" w:hanging="567"/>
        <w:rPr>
          <w:rFonts w:ascii="Arial" w:hAnsi="Arial" w:cs="Arial"/>
          <w:sz w:val="24"/>
          <w:szCs w:val="24"/>
          <w:u w:val="none"/>
        </w:rPr>
      </w:pPr>
      <w:bookmarkStart w:id="70" w:name="_Toc80142203"/>
      <w:r w:rsidRPr="006053A2">
        <w:rPr>
          <w:rFonts w:ascii="Arial" w:hAnsi="Arial" w:cs="Arial"/>
          <w:sz w:val="24"/>
          <w:szCs w:val="24"/>
          <w:u w:val="none"/>
        </w:rPr>
        <w:t xml:space="preserve">Councillor </w:t>
      </w:r>
      <w:r>
        <w:rPr>
          <w:rFonts w:ascii="Arial" w:hAnsi="Arial" w:cs="Arial"/>
          <w:sz w:val="24"/>
          <w:szCs w:val="24"/>
          <w:u w:val="none"/>
        </w:rPr>
        <w:t xml:space="preserve">Tyson </w:t>
      </w:r>
      <w:r w:rsidRPr="006053A2">
        <w:rPr>
          <w:rFonts w:ascii="Arial" w:hAnsi="Arial" w:cs="Arial"/>
          <w:sz w:val="24"/>
          <w:szCs w:val="24"/>
          <w:u w:val="none"/>
        </w:rPr>
        <w:t xml:space="preserve">– </w:t>
      </w:r>
      <w:r w:rsidR="002567FC">
        <w:rPr>
          <w:rFonts w:ascii="Arial" w:hAnsi="Arial" w:cs="Arial"/>
          <w:sz w:val="24"/>
          <w:szCs w:val="24"/>
          <w:u w:val="none"/>
        </w:rPr>
        <w:t>Stormwater Management &amp; Safe Active Streets Safety Review</w:t>
      </w:r>
      <w:bookmarkEnd w:id="70"/>
    </w:p>
    <w:p w14:paraId="1B048CEE" w14:textId="77777777" w:rsidR="004D26C3" w:rsidRPr="000F4521" w:rsidRDefault="004D26C3" w:rsidP="004D26C3">
      <w:pPr>
        <w:tabs>
          <w:tab w:val="left" w:pos="720"/>
          <w:tab w:val="left" w:pos="1440"/>
          <w:tab w:val="left" w:pos="2410"/>
          <w:tab w:val="left" w:pos="2977"/>
          <w:tab w:val="right" w:pos="8505"/>
        </w:tabs>
        <w:rPr>
          <w:rFonts w:ascii="Arial" w:hAnsi="Arial" w:cs="Arial"/>
          <w:szCs w:val="24"/>
        </w:rPr>
      </w:pPr>
    </w:p>
    <w:p w14:paraId="189F373E" w14:textId="795577F2" w:rsidR="004D26C3" w:rsidRDefault="00B73F5B" w:rsidP="004D26C3">
      <w:pPr>
        <w:pStyle w:val="BodyTextIndent"/>
        <w:tabs>
          <w:tab w:val="clear" w:pos="720"/>
        </w:tabs>
        <w:ind w:left="0"/>
        <w:rPr>
          <w:rFonts w:ascii="Arial" w:hAnsi="Arial" w:cs="Arial"/>
          <w:szCs w:val="24"/>
        </w:rPr>
      </w:pPr>
      <w:r>
        <w:rPr>
          <w:rFonts w:ascii="Arial" w:hAnsi="Arial" w:cs="Arial"/>
          <w:szCs w:val="24"/>
        </w:rPr>
        <w:t xml:space="preserve">This </w:t>
      </w:r>
      <w:r w:rsidR="00516173">
        <w:rPr>
          <w:rFonts w:ascii="Arial" w:hAnsi="Arial" w:cs="Arial"/>
          <w:szCs w:val="24"/>
        </w:rPr>
        <w:t xml:space="preserve">Notice of Motion </w:t>
      </w:r>
      <w:r>
        <w:rPr>
          <w:rFonts w:ascii="Arial" w:hAnsi="Arial" w:cs="Arial"/>
          <w:szCs w:val="24"/>
        </w:rPr>
        <w:t xml:space="preserve">was considered at the Committee Meeting of 13 July 2021 as Urgent Business and </w:t>
      </w:r>
      <w:r w:rsidR="00516173">
        <w:rPr>
          <w:rFonts w:ascii="Arial" w:hAnsi="Arial" w:cs="Arial"/>
          <w:szCs w:val="24"/>
        </w:rPr>
        <w:t xml:space="preserve">the following Committee Recommendation was made for consideration at this meeting. </w:t>
      </w:r>
    </w:p>
    <w:p w14:paraId="2F170284" w14:textId="77777777" w:rsidR="004D26C3" w:rsidRDefault="004D26C3" w:rsidP="004D26C3">
      <w:pPr>
        <w:pStyle w:val="BodyTextIndent"/>
        <w:tabs>
          <w:tab w:val="clear" w:pos="720"/>
        </w:tabs>
        <w:ind w:left="0"/>
        <w:rPr>
          <w:rFonts w:ascii="Arial" w:hAnsi="Arial" w:cs="Arial"/>
          <w:szCs w:val="24"/>
        </w:rPr>
      </w:pPr>
    </w:p>
    <w:p w14:paraId="75A0A8D3" w14:textId="0A81B368" w:rsidR="000B29C5" w:rsidRPr="006D752D" w:rsidRDefault="000B29C5" w:rsidP="00552C7B">
      <w:pPr>
        <w:jc w:val="both"/>
        <w:rPr>
          <w:rFonts w:ascii="Arial" w:hAnsi="Arial" w:cs="Arial"/>
          <w:szCs w:val="24"/>
        </w:rPr>
      </w:pPr>
      <w:r w:rsidRPr="006D752D">
        <w:rPr>
          <w:rFonts w:ascii="Arial" w:hAnsi="Arial" w:cs="Arial"/>
          <w:szCs w:val="24"/>
        </w:rPr>
        <w:t xml:space="preserve">Moved – Councillor </w:t>
      </w:r>
      <w:r w:rsidR="00CE2A20">
        <w:rPr>
          <w:rFonts w:ascii="Arial" w:hAnsi="Arial" w:cs="Arial"/>
          <w:szCs w:val="24"/>
        </w:rPr>
        <w:t>Tyson</w:t>
      </w:r>
    </w:p>
    <w:p w14:paraId="2F799A1E" w14:textId="784D18D0" w:rsidR="000B29C5" w:rsidRPr="006D752D" w:rsidRDefault="000B29C5" w:rsidP="00552C7B">
      <w:pPr>
        <w:jc w:val="both"/>
        <w:rPr>
          <w:rFonts w:ascii="Arial" w:hAnsi="Arial" w:cs="Arial"/>
          <w:szCs w:val="24"/>
        </w:rPr>
      </w:pPr>
      <w:r w:rsidRPr="006D752D">
        <w:rPr>
          <w:rFonts w:ascii="Arial" w:hAnsi="Arial" w:cs="Arial"/>
          <w:szCs w:val="24"/>
        </w:rPr>
        <w:t xml:space="preserve">Seconded – Councillor </w:t>
      </w:r>
      <w:r w:rsidR="00CE2A20">
        <w:rPr>
          <w:rFonts w:ascii="Arial" w:hAnsi="Arial" w:cs="Arial"/>
          <w:szCs w:val="24"/>
        </w:rPr>
        <w:t>Coghlan</w:t>
      </w:r>
    </w:p>
    <w:p w14:paraId="671A474A" w14:textId="77777777" w:rsidR="000B29C5" w:rsidRPr="006D752D" w:rsidRDefault="000B29C5" w:rsidP="00552C7B">
      <w:pPr>
        <w:jc w:val="both"/>
        <w:rPr>
          <w:rFonts w:ascii="Arial" w:hAnsi="Arial" w:cs="Arial"/>
          <w:szCs w:val="24"/>
        </w:rPr>
      </w:pPr>
    </w:p>
    <w:p w14:paraId="160A5352" w14:textId="77777777" w:rsidR="009C4281" w:rsidRPr="00A523AD" w:rsidRDefault="009C4281" w:rsidP="009C4281">
      <w:pPr>
        <w:pStyle w:val="NormalWeb"/>
        <w:spacing w:before="0" w:beforeAutospacing="0" w:after="0" w:afterAutospacing="0"/>
        <w:jc w:val="both"/>
        <w:rPr>
          <w:rFonts w:ascii="Arial" w:hAnsi="Arial" w:cs="Arial"/>
          <w:b/>
          <w:bCs/>
        </w:rPr>
      </w:pPr>
      <w:r w:rsidRPr="00A523AD">
        <w:rPr>
          <w:rFonts w:ascii="Arial" w:hAnsi="Arial" w:cs="Arial"/>
          <w:b/>
          <w:bCs/>
        </w:rPr>
        <w:t>Council requests the CEO to:</w:t>
      </w:r>
    </w:p>
    <w:p w14:paraId="252B276A" w14:textId="77777777" w:rsidR="009C4281" w:rsidRPr="00A523AD" w:rsidRDefault="009C4281" w:rsidP="009C4281">
      <w:pPr>
        <w:pStyle w:val="NormalWeb"/>
        <w:spacing w:before="0" w:beforeAutospacing="0" w:after="0" w:afterAutospacing="0"/>
        <w:jc w:val="both"/>
        <w:rPr>
          <w:rFonts w:ascii="Arial" w:hAnsi="Arial" w:cs="Arial"/>
          <w:b/>
          <w:bCs/>
        </w:rPr>
      </w:pPr>
    </w:p>
    <w:p w14:paraId="0393D0F3" w14:textId="5A29A4CF" w:rsidR="009C4281" w:rsidRPr="00A523AD" w:rsidRDefault="009C4281" w:rsidP="009C4281">
      <w:pPr>
        <w:pStyle w:val="NormalWeb"/>
        <w:numPr>
          <w:ilvl w:val="6"/>
          <w:numId w:val="65"/>
        </w:numPr>
        <w:spacing w:before="0" w:beforeAutospacing="0" w:after="0" w:afterAutospacing="0"/>
        <w:ind w:left="567" w:hanging="567"/>
        <w:jc w:val="both"/>
        <w:rPr>
          <w:rFonts w:ascii="Arial" w:hAnsi="Arial" w:cs="Arial"/>
          <w:b/>
          <w:bCs/>
        </w:rPr>
      </w:pPr>
      <w:r w:rsidRPr="00A523AD">
        <w:rPr>
          <w:rFonts w:ascii="Arial" w:hAnsi="Arial" w:cs="Arial"/>
          <w:b/>
          <w:bCs/>
        </w:rPr>
        <w:t xml:space="preserve">prepare a </w:t>
      </w:r>
      <w:r>
        <w:rPr>
          <w:rFonts w:ascii="Arial" w:hAnsi="Arial" w:cs="Arial"/>
          <w:b/>
          <w:bCs/>
        </w:rPr>
        <w:t>r</w:t>
      </w:r>
      <w:r w:rsidRPr="00A523AD">
        <w:rPr>
          <w:rFonts w:ascii="Arial" w:hAnsi="Arial" w:cs="Arial"/>
          <w:b/>
          <w:bCs/>
        </w:rPr>
        <w:t xml:space="preserve">eport by the </w:t>
      </w:r>
      <w:r>
        <w:rPr>
          <w:rFonts w:ascii="Arial" w:hAnsi="Arial" w:cs="Arial"/>
          <w:b/>
          <w:bCs/>
        </w:rPr>
        <w:t xml:space="preserve">Council Committee Meeting 10 August 2021 </w:t>
      </w:r>
      <w:r w:rsidRPr="00A523AD">
        <w:rPr>
          <w:rFonts w:ascii="Arial" w:hAnsi="Arial" w:cs="Arial"/>
          <w:b/>
          <w:bCs/>
        </w:rPr>
        <w:t xml:space="preserve">outlining a strategy for stormwater management on Jenkins </w:t>
      </w:r>
      <w:r w:rsidR="009E1B2D">
        <w:rPr>
          <w:rFonts w:ascii="Arial" w:hAnsi="Arial" w:cs="Arial"/>
          <w:b/>
          <w:bCs/>
        </w:rPr>
        <w:t xml:space="preserve">Avenue </w:t>
      </w:r>
      <w:r w:rsidRPr="00A523AD">
        <w:rPr>
          <w:rFonts w:ascii="Arial" w:hAnsi="Arial" w:cs="Arial"/>
          <w:b/>
          <w:bCs/>
        </w:rPr>
        <w:t xml:space="preserve">between Taylor Road and </w:t>
      </w:r>
      <w:proofErr w:type="spellStart"/>
      <w:r w:rsidRPr="00A523AD">
        <w:rPr>
          <w:rFonts w:ascii="Arial" w:hAnsi="Arial" w:cs="Arial"/>
          <w:b/>
          <w:bCs/>
        </w:rPr>
        <w:t>Waroonga</w:t>
      </w:r>
      <w:proofErr w:type="spellEnd"/>
      <w:r w:rsidRPr="00A523AD">
        <w:rPr>
          <w:rFonts w:ascii="Arial" w:hAnsi="Arial" w:cs="Arial"/>
          <w:b/>
          <w:bCs/>
        </w:rPr>
        <w:t xml:space="preserve"> Road and any surrounding </w:t>
      </w:r>
      <w:proofErr w:type="gramStart"/>
      <w:r w:rsidRPr="00A523AD">
        <w:rPr>
          <w:rFonts w:ascii="Arial" w:hAnsi="Arial" w:cs="Arial"/>
          <w:b/>
          <w:bCs/>
        </w:rPr>
        <w:t>streets;</w:t>
      </w:r>
      <w:proofErr w:type="gramEnd"/>
      <w:r w:rsidRPr="00A523AD">
        <w:rPr>
          <w:rFonts w:ascii="Arial" w:hAnsi="Arial" w:cs="Arial"/>
          <w:b/>
          <w:bCs/>
        </w:rPr>
        <w:t xml:space="preserve"> </w:t>
      </w:r>
    </w:p>
    <w:p w14:paraId="125232DE" w14:textId="179C0CEA" w:rsidR="009E1B2D" w:rsidRPr="006D752D" w:rsidRDefault="009E1B2D" w:rsidP="00552C7B">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7EFFC546" w14:textId="7DCBE662" w:rsidR="009C4281" w:rsidRPr="006D752D" w:rsidRDefault="009C4281" w:rsidP="009C4281">
      <w:pPr>
        <w:jc w:val="right"/>
        <w:rPr>
          <w:rFonts w:ascii="Arial" w:hAnsi="Arial" w:cs="Arial"/>
          <w:b/>
          <w:szCs w:val="24"/>
        </w:rPr>
      </w:pPr>
    </w:p>
    <w:p w14:paraId="62EB3971" w14:textId="77777777" w:rsidR="009C4281" w:rsidRPr="00A523AD" w:rsidRDefault="009C4281" w:rsidP="009C4281">
      <w:pPr>
        <w:pStyle w:val="NormalWeb"/>
        <w:numPr>
          <w:ilvl w:val="6"/>
          <w:numId w:val="65"/>
        </w:numPr>
        <w:spacing w:before="0" w:beforeAutospacing="0" w:after="0" w:afterAutospacing="0"/>
        <w:ind w:left="567" w:hanging="567"/>
        <w:jc w:val="both"/>
        <w:rPr>
          <w:b/>
          <w:bCs/>
        </w:rPr>
      </w:pPr>
      <w:r w:rsidRPr="00A523AD">
        <w:rPr>
          <w:rFonts w:ascii="Arial" w:hAnsi="Arial" w:cs="Arial"/>
          <w:b/>
          <w:bCs/>
        </w:rPr>
        <w:t>proceed with the release of the Independent Safety Review of Jenkins Avenue and Elizabeth Street as part of the post- implementation audit of the Safe Active Street Project; and</w:t>
      </w:r>
    </w:p>
    <w:p w14:paraId="75079BB5" w14:textId="77777777" w:rsidR="009C4281" w:rsidRDefault="009C4281" w:rsidP="009C4281">
      <w:pPr>
        <w:pStyle w:val="NormalWeb"/>
        <w:spacing w:before="0" w:beforeAutospacing="0" w:after="0" w:afterAutospacing="0"/>
        <w:jc w:val="both"/>
        <w:rPr>
          <w:rFonts w:ascii="Arial" w:hAnsi="Arial" w:cs="Arial"/>
          <w:b/>
          <w:bCs/>
        </w:rPr>
      </w:pPr>
    </w:p>
    <w:p w14:paraId="72B4401B" w14:textId="77777777" w:rsidR="009E1B2D" w:rsidRPr="006D752D" w:rsidRDefault="009E1B2D" w:rsidP="009E1B2D">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2A3B38DF" w14:textId="77777777" w:rsidR="009C4281" w:rsidRDefault="009C4281" w:rsidP="009C4281">
      <w:pPr>
        <w:pStyle w:val="NormalWeb"/>
        <w:spacing w:before="0" w:beforeAutospacing="0" w:after="0" w:afterAutospacing="0"/>
        <w:jc w:val="both"/>
        <w:rPr>
          <w:rFonts w:ascii="Arial" w:hAnsi="Arial" w:cs="Arial"/>
          <w:b/>
          <w:bCs/>
        </w:rPr>
      </w:pPr>
    </w:p>
    <w:p w14:paraId="3FED7207" w14:textId="77777777" w:rsidR="009C4281" w:rsidRPr="007C1A83" w:rsidRDefault="009C4281" w:rsidP="009C4281">
      <w:pPr>
        <w:pStyle w:val="NormalWeb"/>
        <w:numPr>
          <w:ilvl w:val="6"/>
          <w:numId w:val="65"/>
        </w:numPr>
        <w:spacing w:before="0" w:beforeAutospacing="0" w:after="0" w:afterAutospacing="0"/>
        <w:ind w:left="567" w:hanging="567"/>
        <w:jc w:val="both"/>
        <w:rPr>
          <w:rFonts w:ascii="Arial" w:hAnsi="Arial" w:cs="Arial"/>
          <w:b/>
        </w:rPr>
      </w:pPr>
      <w:r w:rsidRPr="00A523AD">
        <w:rPr>
          <w:rFonts w:ascii="Arial" w:hAnsi="Arial" w:cs="Arial"/>
          <w:b/>
          <w:bCs/>
        </w:rPr>
        <w:t xml:space="preserve">commence </w:t>
      </w:r>
      <w:r>
        <w:rPr>
          <w:rFonts w:ascii="Arial" w:hAnsi="Arial" w:cs="Arial"/>
          <w:b/>
          <w:bCs/>
        </w:rPr>
        <w:t xml:space="preserve">an investigation </w:t>
      </w:r>
      <w:r w:rsidRPr="00A523AD">
        <w:rPr>
          <w:rFonts w:ascii="Arial" w:hAnsi="Arial" w:cs="Arial"/>
          <w:b/>
          <w:bCs/>
        </w:rPr>
        <w:t xml:space="preserve">of a </w:t>
      </w:r>
      <w:proofErr w:type="gramStart"/>
      <w:r w:rsidRPr="00A523AD">
        <w:rPr>
          <w:rFonts w:ascii="Arial" w:hAnsi="Arial" w:cs="Arial"/>
          <w:b/>
          <w:bCs/>
        </w:rPr>
        <w:t>long term</w:t>
      </w:r>
      <w:proofErr w:type="gramEnd"/>
      <w:r w:rsidRPr="00A523AD">
        <w:rPr>
          <w:rFonts w:ascii="Arial" w:hAnsi="Arial" w:cs="Arial"/>
          <w:b/>
          <w:bCs/>
        </w:rPr>
        <w:t xml:space="preserve"> plan to widen the Safe Active Street to a minimum of 5.5 metres, including a 2 metre wide Dual Use path.</w:t>
      </w:r>
    </w:p>
    <w:p w14:paraId="42DB414D" w14:textId="77777777" w:rsidR="007C1A83" w:rsidRDefault="007C1A83" w:rsidP="007C1A83">
      <w:pPr>
        <w:pStyle w:val="NormalWeb"/>
        <w:spacing w:before="0" w:beforeAutospacing="0" w:after="0" w:afterAutospacing="0"/>
        <w:ind w:left="3600"/>
        <w:jc w:val="both"/>
        <w:rPr>
          <w:rFonts w:ascii="Arial" w:hAnsi="Arial" w:cs="Arial"/>
          <w:b/>
          <w:bCs/>
        </w:rPr>
      </w:pPr>
    </w:p>
    <w:p w14:paraId="23957392" w14:textId="77777777" w:rsidR="007C1A83" w:rsidRDefault="007C1A83" w:rsidP="007C1A83">
      <w:pPr>
        <w:pStyle w:val="NormalWeb"/>
        <w:spacing w:before="0" w:beforeAutospacing="0" w:after="0" w:afterAutospacing="0"/>
        <w:ind w:left="3600"/>
        <w:jc w:val="both"/>
        <w:rPr>
          <w:rFonts w:ascii="Arial" w:hAnsi="Arial" w:cs="Arial"/>
          <w:b/>
          <w:bCs/>
        </w:rPr>
      </w:pPr>
    </w:p>
    <w:p w14:paraId="79DD1E31" w14:textId="77777777" w:rsidR="007C1A83" w:rsidRDefault="007C1A83">
      <w:pPr>
        <w:rPr>
          <w:rFonts w:ascii="Arial" w:hAnsi="Arial" w:cs="Arial"/>
          <w:szCs w:val="24"/>
          <w:u w:val="single"/>
        </w:rPr>
      </w:pPr>
      <w:r>
        <w:rPr>
          <w:rFonts w:ascii="Arial" w:hAnsi="Arial" w:cs="Arial"/>
          <w:szCs w:val="24"/>
          <w:u w:val="single"/>
        </w:rPr>
        <w:br w:type="page"/>
      </w:r>
    </w:p>
    <w:p w14:paraId="3019DD91" w14:textId="7D211986" w:rsidR="007C1A83" w:rsidRPr="006D752D" w:rsidRDefault="007C1A83" w:rsidP="00552C7B">
      <w:pPr>
        <w:rPr>
          <w:rFonts w:ascii="Arial" w:hAnsi="Arial" w:cs="Arial"/>
          <w:szCs w:val="24"/>
        </w:rPr>
      </w:pPr>
      <w:r w:rsidRPr="006D752D">
        <w:rPr>
          <w:rFonts w:ascii="Arial" w:hAnsi="Arial" w:cs="Arial"/>
          <w:szCs w:val="24"/>
          <w:u w:val="single"/>
        </w:rPr>
        <w:t>Amendment</w:t>
      </w:r>
    </w:p>
    <w:p w14:paraId="6B55CBFB" w14:textId="6D58A78F" w:rsidR="007C1A83" w:rsidRPr="006D752D" w:rsidRDefault="007C1A83" w:rsidP="00552C7B">
      <w:pPr>
        <w:rPr>
          <w:rFonts w:ascii="Arial" w:hAnsi="Arial" w:cs="Arial"/>
          <w:szCs w:val="24"/>
        </w:rPr>
      </w:pPr>
      <w:r w:rsidRPr="006D752D">
        <w:rPr>
          <w:rFonts w:ascii="Arial" w:hAnsi="Arial" w:cs="Arial"/>
          <w:szCs w:val="24"/>
        </w:rPr>
        <w:t xml:space="preserve">Moved - Councillor </w:t>
      </w:r>
      <w:r>
        <w:rPr>
          <w:rFonts w:ascii="Arial" w:hAnsi="Arial" w:cs="Arial"/>
          <w:szCs w:val="24"/>
        </w:rPr>
        <w:t>Senathirajah</w:t>
      </w:r>
    </w:p>
    <w:p w14:paraId="557F40E3" w14:textId="3166E422" w:rsidR="007C1A83" w:rsidRPr="006D752D" w:rsidRDefault="007C1A83" w:rsidP="00552C7B">
      <w:pPr>
        <w:rPr>
          <w:rFonts w:ascii="Arial" w:hAnsi="Arial" w:cs="Arial"/>
          <w:szCs w:val="24"/>
        </w:rPr>
      </w:pPr>
      <w:r w:rsidRPr="006D752D">
        <w:rPr>
          <w:rFonts w:ascii="Arial" w:hAnsi="Arial" w:cs="Arial"/>
          <w:szCs w:val="24"/>
        </w:rPr>
        <w:t xml:space="preserve">Seconded - Councillor </w:t>
      </w:r>
      <w:r w:rsidR="00FC1204">
        <w:rPr>
          <w:rFonts w:ascii="Arial" w:hAnsi="Arial" w:cs="Arial"/>
          <w:szCs w:val="24"/>
        </w:rPr>
        <w:t>McManus</w:t>
      </w:r>
    </w:p>
    <w:p w14:paraId="0DE9231A" w14:textId="77777777" w:rsidR="007C1A83" w:rsidRPr="006D752D" w:rsidRDefault="007C1A83" w:rsidP="00552C7B">
      <w:pPr>
        <w:rPr>
          <w:rFonts w:ascii="Arial" w:hAnsi="Arial" w:cs="Arial"/>
          <w:szCs w:val="24"/>
        </w:rPr>
      </w:pPr>
    </w:p>
    <w:p w14:paraId="1DD7340B" w14:textId="77777777" w:rsidR="001E1576" w:rsidRDefault="007C1A83" w:rsidP="00552C7B">
      <w:pPr>
        <w:jc w:val="both"/>
        <w:rPr>
          <w:rFonts w:ascii="Arial" w:hAnsi="Arial" w:cs="Arial"/>
          <w:b/>
          <w:szCs w:val="24"/>
        </w:rPr>
      </w:pPr>
      <w:r w:rsidRPr="006D752D">
        <w:rPr>
          <w:rFonts w:ascii="Arial" w:hAnsi="Arial" w:cs="Arial"/>
          <w:b/>
          <w:szCs w:val="24"/>
        </w:rPr>
        <w:t xml:space="preserve">That </w:t>
      </w:r>
      <w:r w:rsidR="001E1576">
        <w:rPr>
          <w:rFonts w:ascii="Arial" w:hAnsi="Arial" w:cs="Arial"/>
          <w:b/>
          <w:szCs w:val="24"/>
        </w:rPr>
        <w:t>clause 3 be replaced with the following:</w:t>
      </w:r>
    </w:p>
    <w:p w14:paraId="2E98FD98" w14:textId="77777777" w:rsidR="001E1576" w:rsidRDefault="001E1576" w:rsidP="00552C7B">
      <w:pPr>
        <w:jc w:val="both"/>
        <w:rPr>
          <w:rFonts w:ascii="Arial" w:hAnsi="Arial" w:cs="Arial"/>
          <w:b/>
          <w:szCs w:val="24"/>
        </w:rPr>
      </w:pPr>
    </w:p>
    <w:p w14:paraId="43F45FBB" w14:textId="2371B5CF" w:rsidR="007C1A83" w:rsidRPr="001E1576" w:rsidRDefault="00BA7C71" w:rsidP="001E1576">
      <w:pPr>
        <w:pStyle w:val="ListParagraph"/>
        <w:numPr>
          <w:ilvl w:val="0"/>
          <w:numId w:val="72"/>
        </w:numPr>
        <w:spacing w:after="0" w:line="240" w:lineRule="auto"/>
        <w:ind w:hanging="566"/>
        <w:jc w:val="both"/>
        <w:rPr>
          <w:rFonts w:ascii="Arial" w:hAnsi="Arial" w:cs="Arial"/>
          <w:b/>
          <w:sz w:val="28"/>
          <w:szCs w:val="28"/>
        </w:rPr>
      </w:pPr>
      <w:r w:rsidRPr="001E1576">
        <w:rPr>
          <w:rFonts w:ascii="Arial" w:hAnsi="Arial" w:cs="Arial"/>
          <w:b/>
          <w:sz w:val="24"/>
          <w:szCs w:val="28"/>
        </w:rPr>
        <w:t xml:space="preserve">commence an investigation to rectify the shortcomings in the Safe Active Street </w:t>
      </w:r>
      <w:proofErr w:type="gramStart"/>
      <w:r w:rsidRPr="001E1576">
        <w:rPr>
          <w:rFonts w:ascii="Arial" w:hAnsi="Arial" w:cs="Arial"/>
          <w:b/>
          <w:sz w:val="24"/>
          <w:szCs w:val="28"/>
        </w:rPr>
        <w:t>so as to</w:t>
      </w:r>
      <w:proofErr w:type="gramEnd"/>
      <w:r w:rsidRPr="001E1576">
        <w:rPr>
          <w:rFonts w:ascii="Arial" w:hAnsi="Arial" w:cs="Arial"/>
          <w:b/>
          <w:sz w:val="24"/>
          <w:szCs w:val="28"/>
        </w:rPr>
        <w:t xml:space="preserve"> make it more acceptable to the Community including </w:t>
      </w:r>
      <w:r w:rsidR="004E547C">
        <w:rPr>
          <w:rFonts w:ascii="Arial" w:hAnsi="Arial" w:cs="Arial"/>
          <w:b/>
          <w:sz w:val="24"/>
          <w:szCs w:val="28"/>
        </w:rPr>
        <w:t>safe active transport</w:t>
      </w:r>
      <w:r w:rsidRPr="001E1576">
        <w:rPr>
          <w:rFonts w:ascii="Arial" w:hAnsi="Arial" w:cs="Arial"/>
          <w:b/>
          <w:sz w:val="24"/>
          <w:szCs w:val="28"/>
        </w:rPr>
        <w:t>.</w:t>
      </w:r>
    </w:p>
    <w:p w14:paraId="1109671F" w14:textId="77777777" w:rsidR="007C1A83" w:rsidRPr="006D752D" w:rsidRDefault="007C1A83" w:rsidP="00552C7B">
      <w:pPr>
        <w:jc w:val="right"/>
        <w:rPr>
          <w:rFonts w:ascii="Arial" w:hAnsi="Arial" w:cs="Arial"/>
          <w:b/>
          <w:szCs w:val="24"/>
        </w:rPr>
      </w:pPr>
    </w:p>
    <w:p w14:paraId="30C5D01A" w14:textId="671141CD" w:rsidR="007C1A83" w:rsidRDefault="007C1A83" w:rsidP="00552C7B">
      <w:pPr>
        <w:jc w:val="both"/>
        <w:rPr>
          <w:rFonts w:ascii="Arial" w:hAnsi="Arial" w:cs="Arial"/>
          <w:b/>
          <w:szCs w:val="24"/>
        </w:rPr>
      </w:pPr>
      <w:r w:rsidRPr="006D752D">
        <w:rPr>
          <w:rFonts w:ascii="Arial" w:hAnsi="Arial" w:cs="Arial"/>
          <w:b/>
          <w:szCs w:val="24"/>
        </w:rPr>
        <w:t xml:space="preserve">The AMENDMENT was PUT and was </w:t>
      </w:r>
    </w:p>
    <w:p w14:paraId="1C1653CE" w14:textId="77777777" w:rsidR="00C34959" w:rsidRPr="006D752D" w:rsidRDefault="00C34959" w:rsidP="00552C7B">
      <w:pPr>
        <w:jc w:val="both"/>
        <w:rPr>
          <w:rFonts w:ascii="Arial" w:hAnsi="Arial" w:cs="Arial"/>
          <w:b/>
          <w:szCs w:val="24"/>
        </w:rPr>
      </w:pPr>
    </w:p>
    <w:p w14:paraId="2FCD45FF" w14:textId="22A4F255" w:rsidR="007C1A83" w:rsidRPr="006D752D" w:rsidRDefault="00B91808" w:rsidP="00552C7B">
      <w:pPr>
        <w:jc w:val="right"/>
        <w:rPr>
          <w:rFonts w:ascii="Arial" w:hAnsi="Arial" w:cs="Arial"/>
          <w:b/>
          <w:szCs w:val="24"/>
        </w:rPr>
      </w:pPr>
      <w:r>
        <w:rPr>
          <w:rFonts w:ascii="Arial" w:hAnsi="Arial" w:cs="Arial"/>
          <w:b/>
          <w:szCs w:val="24"/>
        </w:rPr>
        <w:t>CARRIED ON THE CASTING VOTE 6/6</w:t>
      </w:r>
    </w:p>
    <w:p w14:paraId="2973D3B7" w14:textId="77777777" w:rsidR="00C34959" w:rsidRDefault="007C1A83" w:rsidP="00552C7B">
      <w:pPr>
        <w:jc w:val="right"/>
        <w:rPr>
          <w:rFonts w:ascii="Arial" w:hAnsi="Arial" w:cs="Arial"/>
          <w:b/>
          <w:szCs w:val="24"/>
        </w:rPr>
      </w:pPr>
      <w:r w:rsidRPr="006D752D">
        <w:rPr>
          <w:rFonts w:ascii="Arial" w:hAnsi="Arial" w:cs="Arial"/>
          <w:b/>
          <w:szCs w:val="24"/>
        </w:rPr>
        <w:t xml:space="preserve">(Against: </w:t>
      </w:r>
      <w:proofErr w:type="spellStart"/>
      <w:r w:rsidRPr="006D752D">
        <w:rPr>
          <w:rFonts w:ascii="Arial" w:hAnsi="Arial" w:cs="Arial"/>
          <w:b/>
          <w:szCs w:val="24"/>
        </w:rPr>
        <w:t>Crs</w:t>
      </w:r>
      <w:proofErr w:type="spellEnd"/>
      <w:r w:rsidRPr="006D752D">
        <w:rPr>
          <w:rFonts w:ascii="Arial" w:hAnsi="Arial" w:cs="Arial"/>
          <w:b/>
          <w:szCs w:val="24"/>
        </w:rPr>
        <w:t xml:space="preserve">. </w:t>
      </w:r>
      <w:r w:rsidR="00A834CF">
        <w:rPr>
          <w:rFonts w:ascii="Arial" w:hAnsi="Arial" w:cs="Arial"/>
          <w:b/>
          <w:szCs w:val="24"/>
        </w:rPr>
        <w:t xml:space="preserve">Smyth Bennett Mangano </w:t>
      </w:r>
    </w:p>
    <w:p w14:paraId="7103053A" w14:textId="3CAF3AE9" w:rsidR="007C1A83" w:rsidRPr="006D752D" w:rsidRDefault="00A834CF" w:rsidP="00552C7B">
      <w:pPr>
        <w:jc w:val="right"/>
        <w:rPr>
          <w:rFonts w:ascii="Arial" w:hAnsi="Arial" w:cs="Arial"/>
          <w:b/>
          <w:szCs w:val="24"/>
        </w:rPr>
      </w:pPr>
      <w:r>
        <w:rPr>
          <w:rFonts w:ascii="Arial" w:hAnsi="Arial" w:cs="Arial"/>
          <w:b/>
          <w:szCs w:val="24"/>
        </w:rPr>
        <w:t>Youngman Coghlan &amp; Tyson</w:t>
      </w:r>
      <w:r w:rsidR="007C1A83" w:rsidRPr="006D752D">
        <w:rPr>
          <w:rFonts w:ascii="Arial" w:hAnsi="Arial" w:cs="Arial"/>
          <w:b/>
          <w:szCs w:val="24"/>
        </w:rPr>
        <w:t>)</w:t>
      </w:r>
    </w:p>
    <w:p w14:paraId="2F64A068" w14:textId="4AAB7E52" w:rsidR="007C1A83" w:rsidRDefault="007C1A83" w:rsidP="00B91808">
      <w:pPr>
        <w:pStyle w:val="NormalWeb"/>
        <w:spacing w:before="0" w:beforeAutospacing="0" w:after="0" w:afterAutospacing="0"/>
        <w:jc w:val="both"/>
        <w:rPr>
          <w:rFonts w:ascii="Arial" w:hAnsi="Arial" w:cs="Arial"/>
          <w:b/>
        </w:rPr>
      </w:pPr>
    </w:p>
    <w:p w14:paraId="42D09EF9" w14:textId="35E3C2BF" w:rsidR="00B91808" w:rsidRDefault="00B91808" w:rsidP="00B91808">
      <w:pPr>
        <w:pStyle w:val="NormalWeb"/>
        <w:spacing w:before="0" w:beforeAutospacing="0" w:after="0" w:afterAutospacing="0"/>
        <w:jc w:val="both"/>
        <w:rPr>
          <w:rFonts w:ascii="Arial" w:hAnsi="Arial" w:cs="Arial"/>
          <w:b/>
        </w:rPr>
      </w:pPr>
    </w:p>
    <w:p w14:paraId="7DB2EB34" w14:textId="32A16436" w:rsidR="00C34959" w:rsidRDefault="00C34959" w:rsidP="00B91808">
      <w:pPr>
        <w:pStyle w:val="NormalWeb"/>
        <w:spacing w:before="0" w:beforeAutospacing="0" w:after="0" w:afterAutospacing="0"/>
        <w:jc w:val="both"/>
        <w:rPr>
          <w:rFonts w:ascii="Arial" w:hAnsi="Arial" w:cs="Arial"/>
          <w:b/>
        </w:rPr>
      </w:pPr>
      <w:r>
        <w:rPr>
          <w:rFonts w:ascii="Arial" w:hAnsi="Arial" w:cs="Arial"/>
          <w:b/>
        </w:rPr>
        <w:t>The Substantive Motion was PUT and was</w:t>
      </w:r>
    </w:p>
    <w:p w14:paraId="4224F00A" w14:textId="3F3A58B6" w:rsidR="000B29C5" w:rsidRPr="006D752D" w:rsidRDefault="009D194C" w:rsidP="00552C7B">
      <w:pPr>
        <w:jc w:val="right"/>
        <w:rPr>
          <w:rFonts w:ascii="Arial" w:hAnsi="Arial" w:cs="Arial"/>
          <w:b/>
          <w:szCs w:val="24"/>
        </w:rPr>
      </w:pPr>
      <w:r>
        <w:rPr>
          <w:rFonts w:ascii="Arial" w:hAnsi="Arial" w:cs="Arial"/>
          <w:b/>
          <w:szCs w:val="24"/>
        </w:rPr>
        <w:t xml:space="preserve">CARRIED </w:t>
      </w:r>
      <w:r w:rsidR="00981AD7">
        <w:rPr>
          <w:rFonts w:ascii="Arial" w:hAnsi="Arial" w:cs="Arial"/>
          <w:b/>
          <w:szCs w:val="24"/>
        </w:rPr>
        <w:t>7/5</w:t>
      </w:r>
    </w:p>
    <w:p w14:paraId="1E198AE6" w14:textId="69783247" w:rsidR="000B29C5" w:rsidRPr="006D752D" w:rsidRDefault="000B29C5" w:rsidP="00552C7B">
      <w:pPr>
        <w:jc w:val="right"/>
        <w:rPr>
          <w:rFonts w:ascii="Arial" w:hAnsi="Arial" w:cs="Arial"/>
          <w:b/>
          <w:szCs w:val="24"/>
        </w:rPr>
      </w:pPr>
      <w:r w:rsidRPr="006D752D">
        <w:rPr>
          <w:rFonts w:ascii="Arial" w:hAnsi="Arial" w:cs="Arial"/>
          <w:b/>
          <w:szCs w:val="24"/>
        </w:rPr>
        <w:t xml:space="preserve">(Against: </w:t>
      </w:r>
      <w:proofErr w:type="spellStart"/>
      <w:r w:rsidRPr="006D752D">
        <w:rPr>
          <w:rFonts w:ascii="Arial" w:hAnsi="Arial" w:cs="Arial"/>
          <w:b/>
          <w:szCs w:val="24"/>
        </w:rPr>
        <w:t>Crs</w:t>
      </w:r>
      <w:proofErr w:type="spellEnd"/>
      <w:r w:rsidRPr="006D752D">
        <w:rPr>
          <w:rFonts w:ascii="Arial" w:hAnsi="Arial" w:cs="Arial"/>
          <w:b/>
          <w:szCs w:val="24"/>
        </w:rPr>
        <w:t xml:space="preserve">. </w:t>
      </w:r>
      <w:r w:rsidR="009D194C">
        <w:rPr>
          <w:rFonts w:ascii="Arial" w:hAnsi="Arial" w:cs="Arial"/>
          <w:b/>
          <w:szCs w:val="24"/>
        </w:rPr>
        <w:t>Smyth Bennett Mangano Youngman</w:t>
      </w:r>
      <w:r w:rsidR="00C34959">
        <w:rPr>
          <w:rFonts w:ascii="Arial" w:hAnsi="Arial" w:cs="Arial"/>
          <w:b/>
          <w:szCs w:val="24"/>
        </w:rPr>
        <w:t xml:space="preserve"> &amp;</w:t>
      </w:r>
      <w:r w:rsidR="009D194C">
        <w:rPr>
          <w:rFonts w:ascii="Arial" w:hAnsi="Arial" w:cs="Arial"/>
          <w:b/>
          <w:szCs w:val="24"/>
        </w:rPr>
        <w:t xml:space="preserve"> Coghlan</w:t>
      </w:r>
      <w:r w:rsidRPr="006D752D">
        <w:rPr>
          <w:rFonts w:ascii="Arial" w:hAnsi="Arial" w:cs="Arial"/>
          <w:b/>
          <w:szCs w:val="24"/>
        </w:rPr>
        <w:t>)</w:t>
      </w:r>
    </w:p>
    <w:p w14:paraId="4D240FB2" w14:textId="5B84182F" w:rsidR="000B29C5" w:rsidRDefault="000B29C5" w:rsidP="000B29C5">
      <w:pPr>
        <w:jc w:val="both"/>
        <w:rPr>
          <w:rFonts w:ascii="Arial" w:hAnsi="Arial" w:cs="Arial"/>
          <w:szCs w:val="24"/>
          <w:lang w:val="en-US"/>
        </w:rPr>
      </w:pPr>
    </w:p>
    <w:p w14:paraId="252F70D8" w14:textId="358C25FC" w:rsidR="00C355DC" w:rsidRDefault="005C17EF" w:rsidP="000B29C5">
      <w:pPr>
        <w:jc w:val="both"/>
        <w:rPr>
          <w:rFonts w:ascii="Arial" w:hAnsi="Arial" w:cs="Arial"/>
          <w:szCs w:val="24"/>
          <w:lang w:val="en-US"/>
        </w:rPr>
      </w:pPr>
      <w:r>
        <w:rPr>
          <w:rFonts w:ascii="Arial" w:hAnsi="Arial" w:cs="Arial"/>
          <w:noProof/>
          <w:szCs w:val="24"/>
          <w:lang w:val="en-US"/>
        </w:rPr>
        <mc:AlternateContent>
          <mc:Choice Requires="wps">
            <w:drawing>
              <wp:anchor distT="0" distB="0" distL="114300" distR="114300" simplePos="0" relativeHeight="251658244" behindDoc="1" locked="0" layoutInCell="1" allowOverlap="1" wp14:anchorId="5C9A179A" wp14:editId="1EBC8689">
                <wp:simplePos x="0" y="0"/>
                <wp:positionH relativeFrom="column">
                  <wp:posOffset>-51883</wp:posOffset>
                </wp:positionH>
                <wp:positionV relativeFrom="paragraph">
                  <wp:posOffset>152400</wp:posOffset>
                </wp:positionV>
                <wp:extent cx="5365376" cy="2904565"/>
                <wp:effectExtent l="0" t="0" r="6985" b="0"/>
                <wp:wrapNone/>
                <wp:docPr id="10" name="Rectangle 10"/>
                <wp:cNvGraphicFramePr/>
                <a:graphic xmlns:a="http://schemas.openxmlformats.org/drawingml/2006/main">
                  <a:graphicData uri="http://schemas.microsoft.com/office/word/2010/wordprocessingShape">
                    <wps:wsp>
                      <wps:cNvSpPr/>
                      <wps:spPr>
                        <a:xfrm>
                          <a:off x="0" y="0"/>
                          <a:ext cx="5365376" cy="290456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E5C1F7" id="Rectangle 10" o:spid="_x0000_s1026" style="position:absolute;margin-left:-4.1pt;margin-top:12pt;width:422.45pt;height:228.7pt;z-index:-2516582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" fillcolor="#bfbfbf [2412]" stroked="f" strokeweight="2pt"/>
            </w:pict>
          </mc:Fallback>
        </mc:AlternateContent>
      </w:r>
    </w:p>
    <w:p w14:paraId="0F300365" w14:textId="53C565CE" w:rsidR="00C355DC" w:rsidRPr="00C355DC" w:rsidRDefault="00C355DC" w:rsidP="000B29C5">
      <w:pPr>
        <w:jc w:val="both"/>
        <w:rPr>
          <w:rFonts w:ascii="Arial" w:hAnsi="Arial" w:cs="Arial"/>
          <w:b/>
          <w:bCs/>
          <w:sz w:val="28"/>
          <w:szCs w:val="28"/>
          <w:lang w:val="en-US"/>
        </w:rPr>
      </w:pPr>
      <w:r w:rsidRPr="00C355DC">
        <w:rPr>
          <w:rFonts w:ascii="Arial" w:hAnsi="Arial" w:cs="Arial"/>
          <w:b/>
          <w:bCs/>
          <w:sz w:val="28"/>
          <w:szCs w:val="28"/>
          <w:lang w:val="en-US"/>
        </w:rPr>
        <w:t>Council Resolution</w:t>
      </w:r>
    </w:p>
    <w:p w14:paraId="53B7E596" w14:textId="77777777" w:rsidR="00C355DC" w:rsidRPr="00106102" w:rsidRDefault="00C355DC" w:rsidP="000B29C5">
      <w:pPr>
        <w:jc w:val="both"/>
        <w:rPr>
          <w:rFonts w:ascii="Arial" w:hAnsi="Arial" w:cs="Arial"/>
          <w:szCs w:val="24"/>
          <w:lang w:val="en-US"/>
        </w:rPr>
      </w:pPr>
    </w:p>
    <w:p w14:paraId="2413B682" w14:textId="77777777" w:rsidR="00C355DC" w:rsidRPr="00A523AD" w:rsidRDefault="00C355DC" w:rsidP="00C355DC">
      <w:pPr>
        <w:pStyle w:val="NormalWeb"/>
        <w:spacing w:before="0" w:beforeAutospacing="0" w:after="0" w:afterAutospacing="0"/>
        <w:jc w:val="both"/>
        <w:rPr>
          <w:rFonts w:ascii="Arial" w:hAnsi="Arial" w:cs="Arial"/>
          <w:b/>
          <w:bCs/>
        </w:rPr>
      </w:pPr>
      <w:r w:rsidRPr="00A523AD">
        <w:rPr>
          <w:rFonts w:ascii="Arial" w:hAnsi="Arial" w:cs="Arial"/>
          <w:b/>
          <w:bCs/>
        </w:rPr>
        <w:t>Council requests the CEO to:</w:t>
      </w:r>
    </w:p>
    <w:p w14:paraId="234D5CF7" w14:textId="77777777" w:rsidR="00C355DC" w:rsidRPr="00A523AD" w:rsidRDefault="00C355DC" w:rsidP="00C355DC">
      <w:pPr>
        <w:pStyle w:val="NormalWeb"/>
        <w:spacing w:before="0" w:beforeAutospacing="0" w:after="0" w:afterAutospacing="0"/>
        <w:jc w:val="both"/>
        <w:rPr>
          <w:rFonts w:ascii="Arial" w:hAnsi="Arial" w:cs="Arial"/>
          <w:b/>
          <w:bCs/>
        </w:rPr>
      </w:pPr>
    </w:p>
    <w:p w14:paraId="69F42AFF" w14:textId="77777777" w:rsidR="00C355DC" w:rsidRPr="00A523AD" w:rsidRDefault="00C355DC" w:rsidP="00C61101">
      <w:pPr>
        <w:pStyle w:val="NormalWeb"/>
        <w:numPr>
          <w:ilvl w:val="6"/>
          <w:numId w:val="77"/>
        </w:numPr>
        <w:spacing w:before="0" w:beforeAutospacing="0" w:after="0" w:afterAutospacing="0"/>
        <w:ind w:left="567" w:hanging="567"/>
        <w:jc w:val="both"/>
        <w:rPr>
          <w:rFonts w:ascii="Arial" w:hAnsi="Arial" w:cs="Arial"/>
          <w:b/>
          <w:bCs/>
        </w:rPr>
      </w:pPr>
      <w:r w:rsidRPr="00A523AD">
        <w:rPr>
          <w:rFonts w:ascii="Arial" w:hAnsi="Arial" w:cs="Arial"/>
          <w:b/>
          <w:bCs/>
        </w:rPr>
        <w:t xml:space="preserve">prepare a </w:t>
      </w:r>
      <w:r>
        <w:rPr>
          <w:rFonts w:ascii="Arial" w:hAnsi="Arial" w:cs="Arial"/>
          <w:b/>
          <w:bCs/>
        </w:rPr>
        <w:t>r</w:t>
      </w:r>
      <w:r w:rsidRPr="00A523AD">
        <w:rPr>
          <w:rFonts w:ascii="Arial" w:hAnsi="Arial" w:cs="Arial"/>
          <w:b/>
          <w:bCs/>
        </w:rPr>
        <w:t xml:space="preserve">eport by the </w:t>
      </w:r>
      <w:r>
        <w:rPr>
          <w:rFonts w:ascii="Arial" w:hAnsi="Arial" w:cs="Arial"/>
          <w:b/>
          <w:bCs/>
        </w:rPr>
        <w:t xml:space="preserve">Council Committee Meeting 10 August 2021 </w:t>
      </w:r>
      <w:r w:rsidRPr="00A523AD">
        <w:rPr>
          <w:rFonts w:ascii="Arial" w:hAnsi="Arial" w:cs="Arial"/>
          <w:b/>
          <w:bCs/>
        </w:rPr>
        <w:t xml:space="preserve">outlining a strategy for stormwater management on Jenkins </w:t>
      </w:r>
      <w:r>
        <w:rPr>
          <w:rFonts w:ascii="Arial" w:hAnsi="Arial" w:cs="Arial"/>
          <w:b/>
          <w:bCs/>
        </w:rPr>
        <w:t xml:space="preserve">Avenue </w:t>
      </w:r>
      <w:r w:rsidRPr="00A523AD">
        <w:rPr>
          <w:rFonts w:ascii="Arial" w:hAnsi="Arial" w:cs="Arial"/>
          <w:b/>
          <w:bCs/>
        </w:rPr>
        <w:t xml:space="preserve">between Taylor Road and </w:t>
      </w:r>
      <w:proofErr w:type="spellStart"/>
      <w:r w:rsidRPr="00A523AD">
        <w:rPr>
          <w:rFonts w:ascii="Arial" w:hAnsi="Arial" w:cs="Arial"/>
          <w:b/>
          <w:bCs/>
        </w:rPr>
        <w:t>Waroonga</w:t>
      </w:r>
      <w:proofErr w:type="spellEnd"/>
      <w:r w:rsidRPr="00A523AD">
        <w:rPr>
          <w:rFonts w:ascii="Arial" w:hAnsi="Arial" w:cs="Arial"/>
          <w:b/>
          <w:bCs/>
        </w:rPr>
        <w:t xml:space="preserve"> Road and any surrounding </w:t>
      </w:r>
      <w:proofErr w:type="gramStart"/>
      <w:r w:rsidRPr="00A523AD">
        <w:rPr>
          <w:rFonts w:ascii="Arial" w:hAnsi="Arial" w:cs="Arial"/>
          <w:b/>
          <w:bCs/>
        </w:rPr>
        <w:t>streets;</w:t>
      </w:r>
      <w:proofErr w:type="gramEnd"/>
      <w:r w:rsidRPr="00A523AD">
        <w:rPr>
          <w:rFonts w:ascii="Arial" w:hAnsi="Arial" w:cs="Arial"/>
          <w:b/>
          <w:bCs/>
        </w:rPr>
        <w:t xml:space="preserve"> </w:t>
      </w:r>
    </w:p>
    <w:p w14:paraId="0ACCA76B" w14:textId="77777777" w:rsidR="00C355DC" w:rsidRPr="00A523AD" w:rsidRDefault="00C355DC" w:rsidP="00C355DC">
      <w:pPr>
        <w:pStyle w:val="NormalWeb"/>
        <w:spacing w:before="0" w:beforeAutospacing="0" w:after="0" w:afterAutospacing="0"/>
        <w:ind w:left="567"/>
        <w:jc w:val="both"/>
        <w:rPr>
          <w:rFonts w:ascii="Arial" w:hAnsi="Arial" w:cs="Arial"/>
          <w:b/>
          <w:bCs/>
        </w:rPr>
      </w:pPr>
    </w:p>
    <w:p w14:paraId="683F785A" w14:textId="77777777" w:rsidR="00C355DC" w:rsidRPr="00A523AD" w:rsidRDefault="00C355DC" w:rsidP="00C61101">
      <w:pPr>
        <w:pStyle w:val="NormalWeb"/>
        <w:numPr>
          <w:ilvl w:val="6"/>
          <w:numId w:val="77"/>
        </w:numPr>
        <w:spacing w:before="0" w:beforeAutospacing="0" w:after="0" w:afterAutospacing="0"/>
        <w:ind w:left="567" w:hanging="567"/>
        <w:jc w:val="both"/>
        <w:rPr>
          <w:b/>
          <w:bCs/>
        </w:rPr>
      </w:pPr>
      <w:r w:rsidRPr="00A523AD">
        <w:rPr>
          <w:rFonts w:ascii="Arial" w:hAnsi="Arial" w:cs="Arial"/>
          <w:b/>
          <w:bCs/>
        </w:rPr>
        <w:t>proceed with the release of the Independent Safety Review of Jenkins Avenue and Elizabeth Street as part of the post- implementation audit of the Safe Active Street Project; and</w:t>
      </w:r>
    </w:p>
    <w:p w14:paraId="0DF3BB3C" w14:textId="77777777" w:rsidR="00C355DC" w:rsidRDefault="00C355DC" w:rsidP="004D26C3">
      <w:pPr>
        <w:pStyle w:val="BodyTextIndent"/>
        <w:tabs>
          <w:tab w:val="clear" w:pos="720"/>
        </w:tabs>
        <w:ind w:left="0"/>
        <w:rPr>
          <w:rFonts w:ascii="Arial" w:hAnsi="Arial" w:cs="Arial"/>
          <w:szCs w:val="24"/>
        </w:rPr>
      </w:pPr>
    </w:p>
    <w:p w14:paraId="07833C0C" w14:textId="77777777" w:rsidR="00C355DC" w:rsidRPr="001E1576" w:rsidRDefault="00C355DC" w:rsidP="00C61101">
      <w:pPr>
        <w:pStyle w:val="NormalWeb"/>
        <w:numPr>
          <w:ilvl w:val="6"/>
          <w:numId w:val="77"/>
        </w:numPr>
        <w:spacing w:before="0" w:beforeAutospacing="0" w:after="0" w:afterAutospacing="0"/>
        <w:ind w:left="567" w:hanging="567"/>
        <w:jc w:val="both"/>
        <w:rPr>
          <w:rFonts w:ascii="Arial" w:hAnsi="Arial" w:cs="Arial"/>
          <w:b/>
          <w:sz w:val="28"/>
          <w:szCs w:val="28"/>
        </w:rPr>
      </w:pPr>
      <w:r w:rsidRPr="001E1576">
        <w:rPr>
          <w:rFonts w:ascii="Arial" w:hAnsi="Arial" w:cs="Arial"/>
          <w:b/>
          <w:szCs w:val="28"/>
        </w:rPr>
        <w:t xml:space="preserve">commence an investigation to rectify the shortcomings in the Safe </w:t>
      </w:r>
      <w:r w:rsidRPr="00C355DC">
        <w:rPr>
          <w:rFonts w:ascii="Arial" w:hAnsi="Arial" w:cs="Arial"/>
          <w:b/>
          <w:bCs/>
        </w:rPr>
        <w:t>Active</w:t>
      </w:r>
      <w:r w:rsidRPr="001E1576">
        <w:rPr>
          <w:rFonts w:ascii="Arial" w:hAnsi="Arial" w:cs="Arial"/>
          <w:b/>
          <w:szCs w:val="28"/>
        </w:rPr>
        <w:t xml:space="preserve"> Street </w:t>
      </w:r>
      <w:proofErr w:type="gramStart"/>
      <w:r w:rsidRPr="001E1576">
        <w:rPr>
          <w:rFonts w:ascii="Arial" w:hAnsi="Arial" w:cs="Arial"/>
          <w:b/>
          <w:szCs w:val="28"/>
        </w:rPr>
        <w:t>so as to</w:t>
      </w:r>
      <w:proofErr w:type="gramEnd"/>
      <w:r w:rsidRPr="001E1576">
        <w:rPr>
          <w:rFonts w:ascii="Arial" w:hAnsi="Arial" w:cs="Arial"/>
          <w:b/>
          <w:szCs w:val="28"/>
        </w:rPr>
        <w:t xml:space="preserve"> make it more acceptable to the Community including </w:t>
      </w:r>
      <w:r>
        <w:rPr>
          <w:rFonts w:ascii="Arial" w:hAnsi="Arial" w:cs="Arial"/>
          <w:b/>
          <w:szCs w:val="28"/>
        </w:rPr>
        <w:t>safe active transport</w:t>
      </w:r>
      <w:r w:rsidRPr="001E1576">
        <w:rPr>
          <w:rFonts w:ascii="Arial" w:hAnsi="Arial" w:cs="Arial"/>
          <w:b/>
          <w:szCs w:val="28"/>
        </w:rPr>
        <w:t>.</w:t>
      </w:r>
    </w:p>
    <w:p w14:paraId="166BDAEE" w14:textId="77777777" w:rsidR="00C355DC" w:rsidRDefault="00C355DC" w:rsidP="004D26C3">
      <w:pPr>
        <w:pStyle w:val="BodyTextIndent"/>
        <w:tabs>
          <w:tab w:val="clear" w:pos="720"/>
        </w:tabs>
        <w:ind w:left="0"/>
        <w:rPr>
          <w:rFonts w:ascii="Arial" w:hAnsi="Arial" w:cs="Arial"/>
          <w:szCs w:val="24"/>
        </w:rPr>
      </w:pPr>
    </w:p>
    <w:p w14:paraId="4C428337" w14:textId="77777777" w:rsidR="00C355DC" w:rsidRDefault="00C355DC" w:rsidP="004D26C3">
      <w:pPr>
        <w:pStyle w:val="BodyTextIndent"/>
        <w:tabs>
          <w:tab w:val="clear" w:pos="720"/>
        </w:tabs>
        <w:ind w:left="0"/>
        <w:rPr>
          <w:rFonts w:ascii="Arial" w:hAnsi="Arial" w:cs="Arial"/>
          <w:szCs w:val="24"/>
        </w:rPr>
      </w:pPr>
    </w:p>
    <w:p w14:paraId="074E5A4A" w14:textId="13C2067C" w:rsidR="00AC2821" w:rsidRPr="005C17EF" w:rsidRDefault="00AC2821" w:rsidP="00AC2821">
      <w:pPr>
        <w:rPr>
          <w:rFonts w:ascii="Arial" w:hAnsi="Arial" w:cs="Arial"/>
          <w:bCs/>
          <w:szCs w:val="24"/>
        </w:rPr>
      </w:pPr>
      <w:r w:rsidRPr="005C17EF">
        <w:rPr>
          <w:rFonts w:ascii="Arial" w:hAnsi="Arial" w:cs="Arial"/>
          <w:bCs/>
          <w:sz w:val="28"/>
          <w:szCs w:val="28"/>
        </w:rPr>
        <w:t>Committee Recommendation</w:t>
      </w:r>
    </w:p>
    <w:p w14:paraId="63EA73D1" w14:textId="77777777" w:rsidR="00AC2821" w:rsidRPr="005C17EF" w:rsidRDefault="00AC2821" w:rsidP="00AC2821">
      <w:pPr>
        <w:rPr>
          <w:rFonts w:ascii="Arial" w:hAnsi="Arial" w:cs="Arial"/>
          <w:bCs/>
          <w:szCs w:val="24"/>
        </w:rPr>
      </w:pPr>
    </w:p>
    <w:p w14:paraId="3469F5D7" w14:textId="77777777" w:rsidR="00AC2821" w:rsidRPr="005C17EF" w:rsidRDefault="00AC2821" w:rsidP="00AC2821">
      <w:pPr>
        <w:pStyle w:val="NormalWeb"/>
        <w:spacing w:before="0" w:beforeAutospacing="0" w:after="0" w:afterAutospacing="0"/>
        <w:jc w:val="both"/>
        <w:rPr>
          <w:rFonts w:ascii="Arial" w:hAnsi="Arial" w:cs="Arial"/>
          <w:bCs/>
        </w:rPr>
      </w:pPr>
      <w:r w:rsidRPr="005C17EF">
        <w:rPr>
          <w:rFonts w:ascii="Arial" w:hAnsi="Arial" w:cs="Arial"/>
          <w:bCs/>
        </w:rPr>
        <w:t>Council requests the CEO to:</w:t>
      </w:r>
    </w:p>
    <w:p w14:paraId="6008F592" w14:textId="77777777" w:rsidR="00AC2821" w:rsidRPr="005C17EF" w:rsidRDefault="00AC2821" w:rsidP="00AC2821">
      <w:pPr>
        <w:pStyle w:val="NormalWeb"/>
        <w:spacing w:before="0" w:beforeAutospacing="0" w:after="0" w:afterAutospacing="0"/>
        <w:jc w:val="both"/>
        <w:rPr>
          <w:rFonts w:ascii="Arial" w:hAnsi="Arial" w:cs="Arial"/>
          <w:bCs/>
        </w:rPr>
      </w:pPr>
    </w:p>
    <w:p w14:paraId="52C1D248" w14:textId="77777777" w:rsidR="00AC2821" w:rsidRPr="005C17EF" w:rsidRDefault="00AC2821" w:rsidP="001E1576">
      <w:pPr>
        <w:pStyle w:val="NormalWeb"/>
        <w:numPr>
          <w:ilvl w:val="6"/>
          <w:numId w:val="72"/>
        </w:numPr>
        <w:spacing w:before="0" w:beforeAutospacing="0" w:after="0" w:afterAutospacing="0"/>
        <w:ind w:left="567" w:hanging="567"/>
        <w:jc w:val="both"/>
        <w:rPr>
          <w:rFonts w:ascii="Arial" w:hAnsi="Arial" w:cs="Arial"/>
          <w:bCs/>
        </w:rPr>
      </w:pPr>
      <w:r w:rsidRPr="005C17EF">
        <w:rPr>
          <w:rFonts w:ascii="Arial" w:hAnsi="Arial" w:cs="Arial"/>
          <w:bCs/>
        </w:rPr>
        <w:t xml:space="preserve">prepare a report by the Council Committee Meeting 10 August 2021 outlining a strategy for stormwater management on Jenkins Road between Taylor Road and </w:t>
      </w:r>
      <w:proofErr w:type="spellStart"/>
      <w:r w:rsidRPr="005C17EF">
        <w:rPr>
          <w:rFonts w:ascii="Arial" w:hAnsi="Arial" w:cs="Arial"/>
          <w:bCs/>
        </w:rPr>
        <w:t>Waroonga</w:t>
      </w:r>
      <w:proofErr w:type="spellEnd"/>
      <w:r w:rsidRPr="005C17EF">
        <w:rPr>
          <w:rFonts w:ascii="Arial" w:hAnsi="Arial" w:cs="Arial"/>
          <w:bCs/>
        </w:rPr>
        <w:t xml:space="preserve"> Road and any surrounding </w:t>
      </w:r>
      <w:proofErr w:type="gramStart"/>
      <w:r w:rsidRPr="005C17EF">
        <w:rPr>
          <w:rFonts w:ascii="Arial" w:hAnsi="Arial" w:cs="Arial"/>
          <w:bCs/>
        </w:rPr>
        <w:t>streets;</w:t>
      </w:r>
      <w:proofErr w:type="gramEnd"/>
      <w:r w:rsidRPr="005C17EF">
        <w:rPr>
          <w:rFonts w:ascii="Arial" w:hAnsi="Arial" w:cs="Arial"/>
          <w:bCs/>
        </w:rPr>
        <w:t xml:space="preserve"> </w:t>
      </w:r>
    </w:p>
    <w:p w14:paraId="70ACF1BD" w14:textId="77777777" w:rsidR="00AC2821" w:rsidRPr="005C17EF" w:rsidRDefault="00AC2821" w:rsidP="00AC2821">
      <w:pPr>
        <w:pStyle w:val="NormalWeb"/>
        <w:spacing w:before="0" w:beforeAutospacing="0" w:after="0" w:afterAutospacing="0"/>
        <w:ind w:left="567"/>
        <w:jc w:val="both"/>
        <w:rPr>
          <w:rFonts w:ascii="Arial" w:hAnsi="Arial" w:cs="Arial"/>
          <w:bCs/>
        </w:rPr>
      </w:pPr>
    </w:p>
    <w:p w14:paraId="35C2DAD8" w14:textId="77777777" w:rsidR="00AC2821" w:rsidRPr="005C17EF" w:rsidRDefault="00AC2821" w:rsidP="001E1576">
      <w:pPr>
        <w:pStyle w:val="NormalWeb"/>
        <w:numPr>
          <w:ilvl w:val="6"/>
          <w:numId w:val="72"/>
        </w:numPr>
        <w:spacing w:before="0" w:beforeAutospacing="0" w:after="0" w:afterAutospacing="0"/>
        <w:ind w:left="567" w:hanging="567"/>
        <w:jc w:val="both"/>
        <w:rPr>
          <w:bCs/>
        </w:rPr>
      </w:pPr>
      <w:r w:rsidRPr="005C17EF">
        <w:rPr>
          <w:rFonts w:ascii="Arial" w:hAnsi="Arial" w:cs="Arial"/>
          <w:bCs/>
        </w:rPr>
        <w:t>proceed with the release of the Independent Safety Review of Jenkins Avenue and Elizabeth Street as part of the post- implementation audit of the Safe Active Street Project; and</w:t>
      </w:r>
    </w:p>
    <w:p w14:paraId="0F525BA0" w14:textId="77777777" w:rsidR="00AC2821" w:rsidRPr="005C17EF" w:rsidRDefault="00AC2821" w:rsidP="00AC2821">
      <w:pPr>
        <w:pStyle w:val="NormalWeb"/>
        <w:spacing w:before="0" w:beforeAutospacing="0" w:after="0" w:afterAutospacing="0"/>
        <w:jc w:val="both"/>
        <w:rPr>
          <w:rFonts w:ascii="Arial" w:hAnsi="Arial" w:cs="Arial"/>
          <w:bCs/>
        </w:rPr>
      </w:pPr>
    </w:p>
    <w:p w14:paraId="6591C3B8" w14:textId="77777777" w:rsidR="00AC2821" w:rsidRPr="005C17EF" w:rsidRDefault="00AC2821" w:rsidP="001E1576">
      <w:pPr>
        <w:pStyle w:val="NormalWeb"/>
        <w:numPr>
          <w:ilvl w:val="6"/>
          <w:numId w:val="72"/>
        </w:numPr>
        <w:spacing w:before="0" w:beforeAutospacing="0" w:after="0" w:afterAutospacing="0"/>
        <w:ind w:left="567" w:hanging="567"/>
        <w:jc w:val="both"/>
        <w:rPr>
          <w:rFonts w:ascii="Arial" w:hAnsi="Arial" w:cs="Arial"/>
          <w:bCs/>
        </w:rPr>
      </w:pPr>
      <w:r w:rsidRPr="005C17EF">
        <w:rPr>
          <w:rFonts w:ascii="Arial" w:hAnsi="Arial" w:cs="Arial"/>
          <w:bCs/>
        </w:rPr>
        <w:t xml:space="preserve">commence an investigation of a </w:t>
      </w:r>
      <w:proofErr w:type="gramStart"/>
      <w:r w:rsidRPr="005C17EF">
        <w:rPr>
          <w:rFonts w:ascii="Arial" w:hAnsi="Arial" w:cs="Arial"/>
          <w:bCs/>
        </w:rPr>
        <w:t>long term</w:t>
      </w:r>
      <w:proofErr w:type="gramEnd"/>
      <w:r w:rsidRPr="005C17EF">
        <w:rPr>
          <w:rFonts w:ascii="Arial" w:hAnsi="Arial" w:cs="Arial"/>
          <w:bCs/>
        </w:rPr>
        <w:t xml:space="preserve"> plan to widen the Safe Active Street to a minimum of 5.5 metres, including a 2 metre wide Dual Use path.</w:t>
      </w:r>
    </w:p>
    <w:p w14:paraId="240E4555" w14:textId="77777777" w:rsidR="00AC2821" w:rsidRPr="005C17EF" w:rsidRDefault="00AC2821" w:rsidP="00AC2821">
      <w:pPr>
        <w:jc w:val="both"/>
        <w:rPr>
          <w:bCs/>
          <w:sz w:val="28"/>
          <w:szCs w:val="22"/>
        </w:rPr>
      </w:pPr>
    </w:p>
    <w:p w14:paraId="52869F66" w14:textId="77777777" w:rsidR="00AC2821" w:rsidRPr="006C7EFA" w:rsidRDefault="00AC2821" w:rsidP="00AC2821">
      <w:pPr>
        <w:jc w:val="both"/>
        <w:rPr>
          <w:sz w:val="28"/>
          <w:szCs w:val="22"/>
        </w:rPr>
      </w:pPr>
    </w:p>
    <w:p w14:paraId="119DFDE0" w14:textId="77777777" w:rsidR="00AC2821" w:rsidRPr="006C7EFA" w:rsidRDefault="00AC2821" w:rsidP="00C34959">
      <w:pPr>
        <w:pStyle w:val="NormalWeb"/>
        <w:spacing w:before="0" w:beforeAutospacing="0" w:after="0" w:afterAutospacing="0"/>
        <w:jc w:val="both"/>
      </w:pPr>
      <w:r w:rsidRPr="006C7EFA">
        <w:rPr>
          <w:rFonts w:ascii="Arial" w:hAnsi="Arial" w:cs="Arial"/>
        </w:rPr>
        <w:t>Justification</w:t>
      </w:r>
    </w:p>
    <w:p w14:paraId="75212A7A" w14:textId="77777777" w:rsidR="00AC2821" w:rsidRPr="006C7EFA" w:rsidRDefault="00AC2821" w:rsidP="00C34959">
      <w:pPr>
        <w:jc w:val="both"/>
        <w:rPr>
          <w:sz w:val="28"/>
          <w:szCs w:val="22"/>
        </w:rPr>
      </w:pPr>
    </w:p>
    <w:p w14:paraId="14677BB1" w14:textId="77777777" w:rsidR="00AC2821" w:rsidRDefault="00AC2821" w:rsidP="00C34959">
      <w:pPr>
        <w:pStyle w:val="NormalWeb"/>
        <w:spacing w:before="0" w:beforeAutospacing="0" w:after="0" w:afterAutospacing="0"/>
        <w:jc w:val="both"/>
        <w:rPr>
          <w:rFonts w:ascii="Arial" w:hAnsi="Arial" w:cs="Arial"/>
        </w:rPr>
      </w:pPr>
      <w:r>
        <w:rPr>
          <w:rFonts w:ascii="Arial" w:hAnsi="Arial" w:cs="Arial"/>
        </w:rPr>
        <w:t>A storm event on 9</w:t>
      </w:r>
      <w:r w:rsidRPr="00614290">
        <w:rPr>
          <w:rFonts w:ascii="Arial" w:hAnsi="Arial" w:cs="Arial"/>
          <w:vertAlign w:val="superscript"/>
        </w:rPr>
        <w:t>th</w:t>
      </w:r>
      <w:r>
        <w:rPr>
          <w:rFonts w:ascii="Arial" w:hAnsi="Arial" w:cs="Arial"/>
        </w:rPr>
        <w:t xml:space="preserve"> July 2021 led to damage from stormwater to homes on Jenkins Rd and neighbouring streets.</w:t>
      </w:r>
    </w:p>
    <w:p w14:paraId="6100E208" w14:textId="77777777" w:rsidR="00AC2821" w:rsidRDefault="00AC2821" w:rsidP="00C34959">
      <w:pPr>
        <w:pStyle w:val="NormalWeb"/>
        <w:spacing w:before="0" w:beforeAutospacing="0" w:after="0" w:afterAutospacing="0"/>
        <w:jc w:val="both"/>
      </w:pPr>
    </w:p>
    <w:p w14:paraId="79EC379A" w14:textId="77777777" w:rsidR="00AC2821" w:rsidRDefault="00AC2821" w:rsidP="00C34959">
      <w:pPr>
        <w:pStyle w:val="NormalWeb"/>
        <w:spacing w:before="0" w:beforeAutospacing="0" w:after="0" w:afterAutospacing="0"/>
        <w:jc w:val="both"/>
      </w:pPr>
      <w:r>
        <w:rPr>
          <w:rFonts w:ascii="Arial" w:hAnsi="Arial" w:cs="Arial"/>
        </w:rPr>
        <w:t>In anticipation of similar future events, Council requires a strategy to cope with these events and mitigate the effect on residents.</w:t>
      </w:r>
    </w:p>
    <w:p w14:paraId="761E01F5" w14:textId="77777777" w:rsidR="00AC2821" w:rsidRDefault="00AC2821" w:rsidP="00C34959">
      <w:pPr>
        <w:jc w:val="both"/>
      </w:pPr>
    </w:p>
    <w:p w14:paraId="783E0D4F" w14:textId="77777777" w:rsidR="00AC2821" w:rsidRDefault="00AC2821" w:rsidP="00C34959">
      <w:pPr>
        <w:pStyle w:val="NormalWeb"/>
        <w:spacing w:before="0" w:beforeAutospacing="0" w:after="0" w:afterAutospacing="0"/>
        <w:jc w:val="both"/>
      </w:pPr>
      <w:r>
        <w:rPr>
          <w:rFonts w:ascii="Arial" w:hAnsi="Arial" w:cs="Arial"/>
        </w:rPr>
        <w:t>The Independent Safety Review was foreshadowed by former Director Duff as part of the post implementation audit of the safety of bikes and vehicles on the Safe Active Street.  It is now an appropriate time to examine the Review.</w:t>
      </w:r>
    </w:p>
    <w:p w14:paraId="7F9192E5" w14:textId="77777777" w:rsidR="00AC2821" w:rsidRDefault="00AC2821" w:rsidP="00C34959">
      <w:pPr>
        <w:jc w:val="both"/>
      </w:pPr>
    </w:p>
    <w:p w14:paraId="0EBD5D7F" w14:textId="77777777" w:rsidR="00AC2821" w:rsidRDefault="00AC2821" w:rsidP="00C34959">
      <w:pPr>
        <w:pStyle w:val="NormalWeb"/>
        <w:spacing w:before="0" w:beforeAutospacing="0" w:after="0" w:afterAutospacing="0"/>
        <w:jc w:val="both"/>
        <w:rPr>
          <w:rFonts w:ascii="Arial" w:hAnsi="Arial" w:cs="Arial"/>
        </w:rPr>
      </w:pPr>
      <w:r>
        <w:rPr>
          <w:rFonts w:ascii="Arial" w:hAnsi="Arial" w:cs="Arial"/>
        </w:rPr>
        <w:t>There are ongoing issues with vehicles mounting the kerb to pass other vehicles; the narrowed sections of the two affected streets create confusion between oncoming vehicles.</w:t>
      </w:r>
    </w:p>
    <w:p w14:paraId="11B87FD2" w14:textId="77777777" w:rsidR="00AC2821" w:rsidRDefault="00AC2821" w:rsidP="00C34959">
      <w:pPr>
        <w:pStyle w:val="NormalWeb"/>
        <w:spacing w:before="0" w:beforeAutospacing="0" w:after="0" w:afterAutospacing="0"/>
        <w:jc w:val="both"/>
      </w:pPr>
    </w:p>
    <w:p w14:paraId="7D37AB1F" w14:textId="6E0C54FB" w:rsidR="004D26C3" w:rsidRDefault="00AC2821" w:rsidP="00C34959">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rPr>
        <w:t>The purpose of creating a safe environment for cyclists has not been achieved and requires mitigation and improvement by creating a dual use path that keeps cyclists away from vehicles.</w:t>
      </w:r>
    </w:p>
    <w:p w14:paraId="5BACACDC" w14:textId="77777777" w:rsidR="004D26C3" w:rsidRDefault="004D26C3" w:rsidP="00C34959">
      <w:pPr>
        <w:numPr>
          <w:ilvl w:val="12"/>
          <w:numId w:val="0"/>
        </w:numPr>
        <w:tabs>
          <w:tab w:val="left" w:pos="1440"/>
          <w:tab w:val="left" w:pos="2410"/>
          <w:tab w:val="left" w:pos="2977"/>
          <w:tab w:val="right" w:pos="8335"/>
          <w:tab w:val="right" w:pos="8505"/>
        </w:tabs>
        <w:jc w:val="both"/>
        <w:rPr>
          <w:rFonts w:ascii="Arial" w:hAnsi="Arial" w:cs="Arial"/>
          <w:szCs w:val="24"/>
        </w:rPr>
      </w:pPr>
    </w:p>
    <w:p w14:paraId="0950E97B" w14:textId="77777777" w:rsidR="00981AD7" w:rsidRDefault="00981AD7" w:rsidP="004D26C3">
      <w:pPr>
        <w:numPr>
          <w:ilvl w:val="12"/>
          <w:numId w:val="0"/>
        </w:numPr>
        <w:tabs>
          <w:tab w:val="left" w:pos="1440"/>
          <w:tab w:val="left" w:pos="2410"/>
          <w:tab w:val="left" w:pos="2977"/>
          <w:tab w:val="right" w:pos="8335"/>
          <w:tab w:val="right" w:pos="8505"/>
        </w:tabs>
        <w:jc w:val="both"/>
        <w:rPr>
          <w:rFonts w:ascii="Arial" w:hAnsi="Arial" w:cs="Arial"/>
          <w:szCs w:val="24"/>
        </w:rPr>
      </w:pPr>
    </w:p>
    <w:p w14:paraId="3AC733FD" w14:textId="77777777" w:rsidR="00926A14" w:rsidRDefault="00926A14">
      <w:pPr>
        <w:rPr>
          <w:rFonts w:ascii="Arial" w:hAnsi="Arial" w:cs="Arial"/>
          <w:b/>
          <w:bCs/>
          <w:sz w:val="28"/>
          <w:szCs w:val="28"/>
        </w:rPr>
      </w:pPr>
      <w:r>
        <w:rPr>
          <w:rFonts w:ascii="Arial" w:hAnsi="Arial" w:cs="Arial"/>
          <w:b/>
          <w:bCs/>
          <w:sz w:val="28"/>
          <w:szCs w:val="28"/>
        </w:rPr>
        <w:br w:type="page"/>
      </w:r>
    </w:p>
    <w:p w14:paraId="368C97D9" w14:textId="5883041C" w:rsidR="00926A14" w:rsidRPr="00C34959" w:rsidRDefault="00926A14" w:rsidP="00926A14">
      <w:pPr>
        <w:jc w:val="both"/>
        <w:rPr>
          <w:rFonts w:ascii="Arial" w:hAnsi="Arial" w:cs="Arial"/>
          <w:b/>
          <w:bCs/>
          <w:sz w:val="28"/>
          <w:szCs w:val="28"/>
        </w:rPr>
      </w:pPr>
      <w:r w:rsidRPr="00C34959">
        <w:rPr>
          <w:rFonts w:ascii="Arial" w:hAnsi="Arial" w:cs="Arial"/>
          <w:b/>
          <w:bCs/>
          <w:sz w:val="28"/>
          <w:szCs w:val="28"/>
        </w:rPr>
        <w:t xml:space="preserve">Please note this item was brought forward see page </w:t>
      </w:r>
      <w:r w:rsidR="00AF7474">
        <w:rPr>
          <w:rFonts w:ascii="Arial" w:hAnsi="Arial" w:cs="Arial"/>
          <w:b/>
          <w:bCs/>
          <w:sz w:val="28"/>
          <w:szCs w:val="28"/>
        </w:rPr>
        <w:t>66</w:t>
      </w:r>
      <w:r w:rsidRPr="00C34959">
        <w:rPr>
          <w:rFonts w:ascii="Arial" w:hAnsi="Arial" w:cs="Arial"/>
          <w:b/>
          <w:bCs/>
          <w:sz w:val="28"/>
          <w:szCs w:val="28"/>
        </w:rPr>
        <w:t>.</w:t>
      </w:r>
    </w:p>
    <w:p w14:paraId="4AAA2717" w14:textId="77777777" w:rsidR="00926A14" w:rsidRDefault="00926A14" w:rsidP="00926A14">
      <w:pPr>
        <w:jc w:val="both"/>
        <w:rPr>
          <w:rFonts w:ascii="Arial" w:hAnsi="Arial" w:cs="Arial"/>
          <w:szCs w:val="24"/>
        </w:rPr>
      </w:pPr>
    </w:p>
    <w:p w14:paraId="7CAA6D3A" w14:textId="77777777" w:rsidR="00926A14" w:rsidRPr="00FF1887" w:rsidRDefault="00926A14" w:rsidP="00C61101">
      <w:pPr>
        <w:pStyle w:val="Heading2"/>
        <w:numPr>
          <w:ilvl w:val="1"/>
          <w:numId w:val="82"/>
        </w:numPr>
        <w:tabs>
          <w:tab w:val="clear" w:pos="720"/>
        </w:tabs>
        <w:spacing w:before="0" w:after="0"/>
        <w:ind w:left="0"/>
        <w:rPr>
          <w:rFonts w:ascii="Arial" w:hAnsi="Arial" w:cs="Arial"/>
          <w:sz w:val="24"/>
          <w:szCs w:val="24"/>
          <w:u w:val="none"/>
        </w:rPr>
      </w:pPr>
      <w:bookmarkStart w:id="71" w:name="_Toc80142204"/>
      <w:r>
        <w:rPr>
          <w:rFonts w:ascii="Arial" w:hAnsi="Arial" w:cs="Arial"/>
          <w:sz w:val="24"/>
          <w:szCs w:val="24"/>
          <w:u w:val="none"/>
        </w:rPr>
        <w:t>Mayor Argyle</w:t>
      </w:r>
      <w:r w:rsidRPr="006053A2">
        <w:rPr>
          <w:rFonts w:ascii="Arial" w:hAnsi="Arial" w:cs="Arial"/>
          <w:sz w:val="24"/>
          <w:szCs w:val="24"/>
          <w:u w:val="none"/>
        </w:rPr>
        <w:t xml:space="preserve"> – </w:t>
      </w:r>
      <w:r>
        <w:rPr>
          <w:rFonts w:ascii="Arial" w:hAnsi="Arial" w:cs="Arial"/>
          <w:sz w:val="24"/>
          <w:szCs w:val="24"/>
          <w:u w:val="none"/>
        </w:rPr>
        <w:t>Retention of Significant Trees on Private Land Boundaries – Pending Family Safety, Prevailing Winds and Landowner Agreement</w:t>
      </w:r>
      <w:bookmarkEnd w:id="71"/>
    </w:p>
    <w:p w14:paraId="312D3C0A" w14:textId="77777777" w:rsidR="00926A14" w:rsidRPr="000F4521" w:rsidRDefault="00926A14" w:rsidP="00926A14">
      <w:pPr>
        <w:tabs>
          <w:tab w:val="left" w:pos="720"/>
          <w:tab w:val="left" w:pos="1440"/>
          <w:tab w:val="left" w:pos="2410"/>
          <w:tab w:val="left" w:pos="2977"/>
          <w:tab w:val="right" w:pos="8505"/>
        </w:tabs>
        <w:rPr>
          <w:rFonts w:ascii="Arial" w:hAnsi="Arial" w:cs="Arial"/>
          <w:szCs w:val="24"/>
        </w:rPr>
      </w:pPr>
    </w:p>
    <w:p w14:paraId="2F6509C0" w14:textId="77777777" w:rsidR="00926A14" w:rsidRDefault="00926A14" w:rsidP="00926A14">
      <w:pPr>
        <w:pStyle w:val="BodyTextIndent"/>
        <w:tabs>
          <w:tab w:val="clear" w:pos="720"/>
        </w:tabs>
        <w:ind w:left="0"/>
        <w:rPr>
          <w:rFonts w:ascii="Arial" w:hAnsi="Arial" w:cs="Arial"/>
          <w:szCs w:val="24"/>
        </w:rPr>
      </w:pPr>
      <w:r>
        <w:rPr>
          <w:rFonts w:ascii="Arial" w:hAnsi="Arial" w:cs="Arial"/>
          <w:szCs w:val="24"/>
        </w:rPr>
        <w:t>On the 29 June 2021 Mayor Argyle</w:t>
      </w:r>
      <w:r w:rsidRPr="000F4521">
        <w:rPr>
          <w:rFonts w:ascii="Arial" w:hAnsi="Arial" w:cs="Arial"/>
          <w:szCs w:val="24"/>
        </w:rPr>
        <w:t xml:space="preserve"> gave notice of </w:t>
      </w:r>
      <w:r>
        <w:rPr>
          <w:rFonts w:ascii="Arial" w:hAnsi="Arial" w:cs="Arial"/>
          <w:szCs w:val="24"/>
        </w:rPr>
        <w:t xml:space="preserve">her </w:t>
      </w:r>
      <w:r w:rsidRPr="000F4521">
        <w:rPr>
          <w:rFonts w:ascii="Arial" w:hAnsi="Arial" w:cs="Arial"/>
          <w:szCs w:val="24"/>
        </w:rPr>
        <w:t xml:space="preserve">intention to move the following at </w:t>
      </w:r>
      <w:r>
        <w:rPr>
          <w:rFonts w:ascii="Arial" w:hAnsi="Arial" w:cs="Arial"/>
          <w:szCs w:val="24"/>
        </w:rPr>
        <w:t>this meeting</w:t>
      </w:r>
      <w:r w:rsidRPr="000F4521">
        <w:rPr>
          <w:rFonts w:ascii="Arial" w:hAnsi="Arial" w:cs="Arial"/>
          <w:szCs w:val="24"/>
        </w:rPr>
        <w:t>.</w:t>
      </w:r>
    </w:p>
    <w:p w14:paraId="5233D47B" w14:textId="77777777" w:rsidR="00926A14" w:rsidRDefault="00926A14" w:rsidP="00926A14">
      <w:pPr>
        <w:pStyle w:val="BodyTextIndent"/>
        <w:tabs>
          <w:tab w:val="clear" w:pos="720"/>
        </w:tabs>
        <w:ind w:left="0"/>
        <w:rPr>
          <w:rFonts w:ascii="Arial" w:hAnsi="Arial" w:cs="Arial"/>
          <w:szCs w:val="24"/>
        </w:rPr>
      </w:pPr>
    </w:p>
    <w:p w14:paraId="296B4256" w14:textId="77777777" w:rsidR="00926A14" w:rsidRPr="006D752D" w:rsidRDefault="00926A14" w:rsidP="00926A14">
      <w:pPr>
        <w:jc w:val="both"/>
        <w:rPr>
          <w:rFonts w:ascii="Arial" w:hAnsi="Arial" w:cs="Arial"/>
          <w:szCs w:val="24"/>
        </w:rPr>
      </w:pPr>
      <w:r w:rsidRPr="006D752D">
        <w:rPr>
          <w:rFonts w:ascii="Arial" w:hAnsi="Arial" w:cs="Arial"/>
          <w:szCs w:val="24"/>
        </w:rPr>
        <w:t xml:space="preserve">Moved – </w:t>
      </w:r>
      <w:r>
        <w:rPr>
          <w:rFonts w:ascii="Arial" w:hAnsi="Arial" w:cs="Arial"/>
          <w:szCs w:val="24"/>
        </w:rPr>
        <w:t>Mayor Argyle</w:t>
      </w:r>
    </w:p>
    <w:p w14:paraId="12DC93F1" w14:textId="77777777" w:rsidR="00926A14" w:rsidRPr="006D752D" w:rsidRDefault="00926A14" w:rsidP="00926A14">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Tyson</w:t>
      </w:r>
    </w:p>
    <w:p w14:paraId="33244EF5" w14:textId="7CD133FC" w:rsidR="00926A14" w:rsidRDefault="002F11DB" w:rsidP="00926A14">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702276" behindDoc="1" locked="0" layoutInCell="1" allowOverlap="1" wp14:anchorId="00C4546B" wp14:editId="34DF488D">
                <wp:simplePos x="0" y="0"/>
                <wp:positionH relativeFrom="column">
                  <wp:posOffset>-20955</wp:posOffset>
                </wp:positionH>
                <wp:positionV relativeFrom="paragraph">
                  <wp:posOffset>191770</wp:posOffset>
                </wp:positionV>
                <wp:extent cx="5341620" cy="1417320"/>
                <wp:effectExtent l="0" t="0" r="0" b="0"/>
                <wp:wrapNone/>
                <wp:docPr id="34" name="Rectangle 34"/>
                <wp:cNvGraphicFramePr/>
                <a:graphic xmlns:a="http://schemas.openxmlformats.org/drawingml/2006/main">
                  <a:graphicData uri="http://schemas.microsoft.com/office/word/2010/wordprocessingShape">
                    <wps:wsp>
                      <wps:cNvSpPr/>
                      <wps:spPr>
                        <a:xfrm>
                          <a:off x="0" y="0"/>
                          <a:ext cx="5341620" cy="14173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0B6FD5" id="Rectangle 34" o:spid="_x0000_s1026" style="position:absolute;margin-left:-1.65pt;margin-top:15.1pt;width:420.6pt;height:111.6pt;z-index:-2516142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" fillcolor="#bfbfbf [2412]" stroked="f" strokeweight="2pt"/>
            </w:pict>
          </mc:Fallback>
        </mc:AlternateContent>
      </w:r>
    </w:p>
    <w:p w14:paraId="044601BB" w14:textId="107B6BA1" w:rsidR="002F11DB" w:rsidRPr="002F11DB" w:rsidRDefault="002F11DB" w:rsidP="00926A14">
      <w:pPr>
        <w:jc w:val="both"/>
        <w:rPr>
          <w:rFonts w:ascii="Arial" w:hAnsi="Arial" w:cs="Arial"/>
          <w:b/>
          <w:bCs/>
          <w:sz w:val="28"/>
          <w:szCs w:val="28"/>
        </w:rPr>
      </w:pPr>
      <w:r w:rsidRPr="002F11DB">
        <w:rPr>
          <w:rFonts w:ascii="Arial" w:hAnsi="Arial" w:cs="Arial"/>
          <w:b/>
          <w:bCs/>
          <w:sz w:val="28"/>
          <w:szCs w:val="28"/>
        </w:rPr>
        <w:t>Council Resolution</w:t>
      </w:r>
    </w:p>
    <w:p w14:paraId="69DCA7DF" w14:textId="77777777" w:rsidR="002F11DB" w:rsidRPr="006D752D" w:rsidRDefault="002F11DB" w:rsidP="00926A14">
      <w:pPr>
        <w:jc w:val="both"/>
        <w:rPr>
          <w:rFonts w:ascii="Arial" w:hAnsi="Arial" w:cs="Arial"/>
          <w:szCs w:val="24"/>
        </w:rPr>
      </w:pPr>
    </w:p>
    <w:p w14:paraId="12F5CEA5" w14:textId="77777777" w:rsidR="00926A14" w:rsidRDefault="00926A14" w:rsidP="00926A14">
      <w:pPr>
        <w:jc w:val="both"/>
        <w:rPr>
          <w:rFonts w:ascii="Arial" w:hAnsi="Arial" w:cs="Arial"/>
          <w:b/>
          <w:bCs/>
        </w:rPr>
      </w:pPr>
      <w:r w:rsidRPr="00C15EA5">
        <w:rPr>
          <w:rFonts w:ascii="Arial" w:hAnsi="Arial" w:cs="Arial"/>
          <w:b/>
          <w:bCs/>
        </w:rPr>
        <w:t>That Council</w:t>
      </w:r>
      <w:r>
        <w:rPr>
          <w:rFonts w:ascii="Arial" w:hAnsi="Arial" w:cs="Arial"/>
          <w:b/>
          <w:bCs/>
        </w:rPr>
        <w:t xml:space="preserve"> r</w:t>
      </w:r>
      <w:r w:rsidRPr="00C15EA5">
        <w:rPr>
          <w:rFonts w:ascii="Arial" w:hAnsi="Arial" w:cs="Arial"/>
          <w:b/>
          <w:bCs/>
        </w:rPr>
        <w:t>equests that the Chief Executive Officer provide a report to Council detailing the options available to Council to amend its Local Planning Scheme or other means to protect significant trees on private property</w:t>
      </w:r>
      <w:r>
        <w:rPr>
          <w:rFonts w:ascii="Arial" w:hAnsi="Arial" w:cs="Arial"/>
          <w:b/>
          <w:bCs/>
        </w:rPr>
        <w:t xml:space="preserve">, subject to landowner agreement </w:t>
      </w:r>
      <w:proofErr w:type="gramStart"/>
      <w:r w:rsidRPr="00C15EA5">
        <w:rPr>
          <w:rFonts w:ascii="Arial" w:hAnsi="Arial" w:cs="Arial"/>
          <w:b/>
          <w:bCs/>
        </w:rPr>
        <w:t>in order to</w:t>
      </w:r>
      <w:proofErr w:type="gramEnd"/>
      <w:r w:rsidRPr="00C15EA5">
        <w:rPr>
          <w:rFonts w:ascii="Arial" w:hAnsi="Arial" w:cs="Arial"/>
          <w:b/>
          <w:bCs/>
        </w:rPr>
        <w:t xml:space="preserve"> address the heat island effect, enhance biodiversity and ensure that the “leafy green” character of Nedlands is maintained.</w:t>
      </w:r>
    </w:p>
    <w:p w14:paraId="7B0547E9" w14:textId="77777777" w:rsidR="00926A14" w:rsidRDefault="00926A14" w:rsidP="00926A14">
      <w:pPr>
        <w:jc w:val="both"/>
        <w:rPr>
          <w:rFonts w:ascii="Arial" w:hAnsi="Arial" w:cs="Arial"/>
          <w:b/>
          <w:bCs/>
        </w:rPr>
      </w:pPr>
    </w:p>
    <w:p w14:paraId="14A4A9C9" w14:textId="77777777" w:rsidR="00926A14" w:rsidRDefault="00926A14" w:rsidP="00926A14">
      <w:pPr>
        <w:jc w:val="both"/>
        <w:rPr>
          <w:rFonts w:ascii="Arial" w:hAnsi="Arial" w:cs="Arial"/>
          <w:b/>
          <w:bCs/>
        </w:rPr>
      </w:pPr>
    </w:p>
    <w:p w14:paraId="0C124C7B" w14:textId="77777777" w:rsidR="00926A14" w:rsidRPr="00A77321" w:rsidRDefault="00926A14" w:rsidP="00926A14">
      <w:pPr>
        <w:ind w:left="-851"/>
        <w:jc w:val="both"/>
        <w:rPr>
          <w:rFonts w:ascii="Arial" w:hAnsi="Arial" w:cs="Arial"/>
        </w:rPr>
      </w:pPr>
      <w:r w:rsidRPr="00A77321">
        <w:rPr>
          <w:rFonts w:ascii="Arial" w:hAnsi="Arial" w:cs="Arial"/>
        </w:rPr>
        <w:t>Councillor Mangano left the meeting at 11.40pm</w:t>
      </w:r>
      <w:r>
        <w:rPr>
          <w:rFonts w:ascii="Arial" w:hAnsi="Arial" w:cs="Arial"/>
        </w:rPr>
        <w:t xml:space="preserve"> and returned 11.42pm.</w:t>
      </w:r>
    </w:p>
    <w:p w14:paraId="350CB099" w14:textId="77777777" w:rsidR="00926A14" w:rsidRDefault="00926A14" w:rsidP="00926A14">
      <w:pPr>
        <w:jc w:val="both"/>
        <w:rPr>
          <w:rFonts w:ascii="Arial" w:hAnsi="Arial" w:cs="Arial"/>
        </w:rPr>
      </w:pPr>
    </w:p>
    <w:p w14:paraId="42DFB3F9" w14:textId="77777777" w:rsidR="00926A14" w:rsidRPr="006D752D" w:rsidRDefault="00926A14" w:rsidP="00926A14">
      <w:pPr>
        <w:jc w:val="right"/>
        <w:rPr>
          <w:rFonts w:ascii="Arial" w:hAnsi="Arial" w:cs="Arial"/>
          <w:b/>
          <w:szCs w:val="24"/>
        </w:rPr>
      </w:pPr>
      <w:r>
        <w:rPr>
          <w:rFonts w:ascii="Arial" w:hAnsi="Arial" w:cs="Arial"/>
          <w:b/>
          <w:szCs w:val="24"/>
        </w:rPr>
        <w:t>CARRIED 8/4</w:t>
      </w:r>
    </w:p>
    <w:p w14:paraId="1B0841DC" w14:textId="77777777" w:rsidR="00926A14" w:rsidRDefault="00926A14" w:rsidP="00926A14">
      <w:pPr>
        <w:pStyle w:val="BodyTextIndent"/>
        <w:tabs>
          <w:tab w:val="clear" w:pos="720"/>
        </w:tabs>
        <w:ind w:left="0"/>
        <w:jc w:val="right"/>
        <w:rPr>
          <w:rFonts w:ascii="Arial" w:hAnsi="Arial" w:cs="Arial"/>
          <w:szCs w:val="24"/>
        </w:rPr>
      </w:pPr>
      <w:r w:rsidRPr="006D752D">
        <w:rPr>
          <w:rFonts w:ascii="Arial" w:hAnsi="Arial" w:cs="Arial"/>
          <w:b/>
          <w:szCs w:val="24"/>
        </w:rPr>
        <w:t xml:space="preserve">(Against: </w:t>
      </w:r>
      <w:proofErr w:type="spellStart"/>
      <w:r w:rsidRPr="006D752D">
        <w:rPr>
          <w:rFonts w:ascii="Arial" w:hAnsi="Arial" w:cs="Arial"/>
          <w:b/>
          <w:szCs w:val="24"/>
        </w:rPr>
        <w:t>Crs</w:t>
      </w:r>
      <w:proofErr w:type="spellEnd"/>
      <w:r w:rsidRPr="006D752D">
        <w:rPr>
          <w:rFonts w:ascii="Arial" w:hAnsi="Arial" w:cs="Arial"/>
          <w:b/>
          <w:szCs w:val="24"/>
        </w:rPr>
        <w:t xml:space="preserve">. </w:t>
      </w:r>
      <w:r>
        <w:rPr>
          <w:rFonts w:ascii="Arial" w:hAnsi="Arial" w:cs="Arial"/>
          <w:b/>
          <w:szCs w:val="24"/>
        </w:rPr>
        <w:t>McManus Mangano Youngman &amp; Wetherall</w:t>
      </w:r>
    </w:p>
    <w:p w14:paraId="26D345B4" w14:textId="77777777" w:rsidR="00926A14" w:rsidRDefault="00926A14" w:rsidP="00926A14">
      <w:pPr>
        <w:jc w:val="both"/>
        <w:rPr>
          <w:rFonts w:ascii="Arial" w:hAnsi="Arial" w:cs="Arial"/>
        </w:rPr>
      </w:pPr>
    </w:p>
    <w:p w14:paraId="1225C763" w14:textId="77777777" w:rsidR="00926A14" w:rsidRPr="00C15EA5" w:rsidRDefault="00926A14" w:rsidP="00926A14">
      <w:pPr>
        <w:jc w:val="both"/>
        <w:rPr>
          <w:rFonts w:ascii="Arial" w:hAnsi="Arial" w:cs="Arial"/>
        </w:rPr>
      </w:pPr>
    </w:p>
    <w:p w14:paraId="4E5ECEE5" w14:textId="77777777" w:rsidR="00926A14" w:rsidRPr="00964722" w:rsidRDefault="00926A14" w:rsidP="00926A14">
      <w:pPr>
        <w:pStyle w:val="ReportSubHeading"/>
      </w:pPr>
      <w:r w:rsidRPr="00964722">
        <w:t>Justification</w:t>
      </w:r>
    </w:p>
    <w:p w14:paraId="26340E4B" w14:textId="77777777" w:rsidR="00926A14" w:rsidRPr="00C15EA5" w:rsidRDefault="00926A14" w:rsidP="00926A14">
      <w:pPr>
        <w:pStyle w:val="ReportSubHeading"/>
      </w:pPr>
    </w:p>
    <w:p w14:paraId="36152AB0" w14:textId="77777777" w:rsidR="00926A14" w:rsidRPr="00C15EA5" w:rsidRDefault="00926A14" w:rsidP="00926A14">
      <w:pPr>
        <w:jc w:val="both"/>
        <w:rPr>
          <w:rFonts w:ascii="Arial" w:hAnsi="Arial" w:cs="Arial"/>
        </w:rPr>
      </w:pPr>
      <w:r w:rsidRPr="00C15EA5">
        <w:rPr>
          <w:rFonts w:ascii="Arial" w:hAnsi="Arial" w:cs="Arial"/>
        </w:rPr>
        <w:t xml:space="preserve">There is a global challenge associated with climate change, which shows itself in Nedlands via the heat island effect. The City of Nedlands has responded to this challenge via the Council’s Urban Forest Strategic Plan. It is now time for Council to take a further step towards addressing this global and local challenge. The protection of significant vegetation on private property will assist to protect Nedlands tree canopy which will assist to address the heat island effect, as the shade from the trees will assist to lower the air temperature within that street. The protection of the significant trees will also assist to protect the biodiversity within Nedlands and will significantly ensure that the “leafy green” character of Nedlands is protected. Nedlands is very well known for its street </w:t>
      </w:r>
      <w:proofErr w:type="gramStart"/>
      <w:r w:rsidRPr="00C15EA5">
        <w:rPr>
          <w:rFonts w:ascii="Arial" w:hAnsi="Arial" w:cs="Arial"/>
        </w:rPr>
        <w:t>trees</w:t>
      </w:r>
      <w:proofErr w:type="gramEnd"/>
      <w:r w:rsidRPr="00C15EA5">
        <w:rPr>
          <w:rFonts w:ascii="Arial" w:hAnsi="Arial" w:cs="Arial"/>
        </w:rPr>
        <w:t xml:space="preserve"> and these do provide significant shade within the street and add significantly to the character of Nedlands. The street trees also add significantly to the amenity of individual streets. The protection of significant trees on private property particularly at the front and rear of properties will add to the benefits gained from the street trees.</w:t>
      </w:r>
    </w:p>
    <w:p w14:paraId="65137ACD" w14:textId="77777777" w:rsidR="00926A14" w:rsidRPr="00C15EA5" w:rsidRDefault="00926A14" w:rsidP="00926A14">
      <w:pPr>
        <w:jc w:val="both"/>
        <w:rPr>
          <w:rFonts w:ascii="Arial" w:hAnsi="Arial" w:cs="Arial"/>
        </w:rPr>
      </w:pPr>
    </w:p>
    <w:p w14:paraId="375AF4A6" w14:textId="77777777" w:rsidR="00926A14" w:rsidRPr="00C15EA5" w:rsidRDefault="00926A14" w:rsidP="00926A14">
      <w:pPr>
        <w:jc w:val="both"/>
        <w:rPr>
          <w:rFonts w:ascii="Arial" w:hAnsi="Arial" w:cs="Arial"/>
        </w:rPr>
      </w:pPr>
      <w:r w:rsidRPr="00C15EA5">
        <w:rPr>
          <w:rFonts w:ascii="Arial" w:hAnsi="Arial" w:cs="Arial"/>
        </w:rPr>
        <w:t xml:space="preserve">It is acknowledged that criteria will need to be prepared to determine what would qualify as a significant tree. It would not be the case that any tree that was assessed as a danger to human life or property would be prevented from being removed. </w:t>
      </w:r>
    </w:p>
    <w:p w14:paraId="3768468B" w14:textId="77777777" w:rsidR="00926A14" w:rsidRPr="00C15EA5" w:rsidRDefault="00926A14" w:rsidP="00926A14">
      <w:pPr>
        <w:jc w:val="both"/>
        <w:rPr>
          <w:rFonts w:ascii="Arial" w:hAnsi="Arial" w:cs="Arial"/>
        </w:rPr>
      </w:pPr>
    </w:p>
    <w:p w14:paraId="36670BDA" w14:textId="77777777" w:rsidR="00926A14" w:rsidRPr="00C15EA5" w:rsidRDefault="00926A14" w:rsidP="00926A14">
      <w:pPr>
        <w:jc w:val="both"/>
        <w:rPr>
          <w:rFonts w:ascii="Arial" w:hAnsi="Arial" w:cs="Arial"/>
        </w:rPr>
      </w:pPr>
      <w:r w:rsidRPr="00C15EA5">
        <w:rPr>
          <w:rFonts w:ascii="Arial" w:hAnsi="Arial" w:cs="Arial"/>
        </w:rPr>
        <w:t xml:space="preserve">It is important that we work collaboratively with the community and landowners to ensure that we achieve outcomes which ensure that the significant trees that add to the Nedlands character can be protected in a manner which ensures landowners can appropriately utilise their properties. </w:t>
      </w:r>
    </w:p>
    <w:p w14:paraId="2A3E7D5E" w14:textId="77777777" w:rsidR="00926A14" w:rsidRPr="00C15EA5" w:rsidRDefault="00926A14" w:rsidP="00926A14">
      <w:pPr>
        <w:jc w:val="both"/>
        <w:rPr>
          <w:rFonts w:ascii="Arial" w:hAnsi="Arial" w:cs="Arial"/>
        </w:rPr>
      </w:pPr>
    </w:p>
    <w:p w14:paraId="3A5C4A74" w14:textId="77777777" w:rsidR="00926A14" w:rsidRPr="00C15EA5" w:rsidRDefault="00926A14" w:rsidP="00926A14">
      <w:pPr>
        <w:jc w:val="both"/>
        <w:rPr>
          <w:rFonts w:ascii="Arial" w:hAnsi="Arial" w:cs="Arial"/>
        </w:rPr>
      </w:pPr>
      <w:r w:rsidRPr="00C15EA5">
        <w:rPr>
          <w:rFonts w:ascii="Arial" w:hAnsi="Arial" w:cs="Arial"/>
        </w:rPr>
        <w:t xml:space="preserve">Nedlands </w:t>
      </w:r>
      <w:proofErr w:type="gramStart"/>
      <w:r w:rsidRPr="00C15EA5">
        <w:rPr>
          <w:rFonts w:ascii="Arial" w:hAnsi="Arial" w:cs="Arial"/>
        </w:rPr>
        <w:t>has the opportunity to</w:t>
      </w:r>
      <w:proofErr w:type="gramEnd"/>
      <w:r w:rsidRPr="00C15EA5">
        <w:rPr>
          <w:rFonts w:ascii="Arial" w:hAnsi="Arial" w:cs="Arial"/>
        </w:rPr>
        <w:t xml:space="preserve"> be a leader in responding to the challenge of climate change, with this proposal being part of our response. To ensure that any scheme amendment can be implemented and functional, I would expect that officers engage with other local governments to understand their experiences, including interstate local governments, and to engage with the State Government Planning department to ensure that any scheme amendment is likely to obtain their support.</w:t>
      </w:r>
    </w:p>
    <w:p w14:paraId="01A10CAD" w14:textId="77777777" w:rsidR="00926A14" w:rsidRPr="00C15EA5" w:rsidRDefault="00926A14" w:rsidP="00926A14">
      <w:pPr>
        <w:jc w:val="both"/>
        <w:rPr>
          <w:rFonts w:ascii="Arial" w:hAnsi="Arial" w:cs="Arial"/>
        </w:rPr>
      </w:pPr>
    </w:p>
    <w:p w14:paraId="1A6FF5BB" w14:textId="77777777" w:rsidR="00926A14" w:rsidRPr="00C15EA5" w:rsidRDefault="00926A14" w:rsidP="00926A14">
      <w:pPr>
        <w:jc w:val="both"/>
        <w:rPr>
          <w:rFonts w:ascii="Arial" w:hAnsi="Arial" w:cs="Arial"/>
        </w:rPr>
      </w:pPr>
    </w:p>
    <w:p w14:paraId="5432D935" w14:textId="77777777" w:rsidR="00926A14" w:rsidRPr="00964722" w:rsidRDefault="00926A14" w:rsidP="00926A14">
      <w:pPr>
        <w:jc w:val="both"/>
        <w:rPr>
          <w:rFonts w:ascii="Arial" w:hAnsi="Arial" w:cs="Arial"/>
        </w:rPr>
      </w:pPr>
      <w:r w:rsidRPr="00964722">
        <w:rPr>
          <w:rFonts w:ascii="Arial" w:hAnsi="Arial" w:cs="Arial"/>
        </w:rPr>
        <w:t>Administration Comment</w:t>
      </w:r>
    </w:p>
    <w:p w14:paraId="3DC3962A" w14:textId="77777777" w:rsidR="00926A14" w:rsidRPr="00C15EA5" w:rsidRDefault="00926A14" w:rsidP="00926A14">
      <w:pPr>
        <w:jc w:val="both"/>
        <w:rPr>
          <w:rFonts w:ascii="Arial" w:hAnsi="Arial" w:cs="Arial"/>
        </w:rPr>
      </w:pPr>
    </w:p>
    <w:p w14:paraId="1364AB91" w14:textId="77777777" w:rsidR="00926A14" w:rsidRDefault="00926A14" w:rsidP="00926A14">
      <w:pPr>
        <w:jc w:val="both"/>
        <w:rPr>
          <w:rFonts w:ascii="Arial" w:hAnsi="Arial" w:cs="Arial"/>
        </w:rPr>
      </w:pPr>
      <w:r w:rsidRPr="00C15EA5">
        <w:rPr>
          <w:rFonts w:ascii="Arial" w:hAnsi="Arial" w:cs="Arial"/>
        </w:rPr>
        <w:t xml:space="preserve">Retaining trees on private property can prove to be problematic notwithstanding the clear benefits of retaining vegetation within an urban environment. </w:t>
      </w:r>
      <w:proofErr w:type="gramStart"/>
      <w:r w:rsidRPr="00C15EA5">
        <w:rPr>
          <w:rFonts w:ascii="Arial" w:hAnsi="Arial" w:cs="Arial"/>
        </w:rPr>
        <w:t>A number of</w:t>
      </w:r>
      <w:proofErr w:type="gramEnd"/>
      <w:r w:rsidRPr="00C15EA5">
        <w:rPr>
          <w:rFonts w:ascii="Arial" w:hAnsi="Arial" w:cs="Arial"/>
        </w:rPr>
        <w:t xml:space="preserve"> local governments have sort to introduce provisions which aim to preserve vegetation on private property. The opportunities open to Council ought to be explored prior to moving to introducing new provisions. The success or otherwise of the various options ought to be explored to allow Council to make an informed decision. Given the work involved in exploring the options open to Council, the expectation is that a report will be presented to Council in late 2021 / early 2022.  </w:t>
      </w:r>
    </w:p>
    <w:p w14:paraId="18169925" w14:textId="77777777" w:rsidR="00926A14" w:rsidRDefault="00926A14" w:rsidP="00926A14">
      <w:pPr>
        <w:jc w:val="both"/>
        <w:rPr>
          <w:rFonts w:ascii="Arial" w:hAnsi="Arial" w:cs="Arial"/>
        </w:rPr>
      </w:pPr>
    </w:p>
    <w:p w14:paraId="35FDCE26" w14:textId="77777777" w:rsidR="00926A14" w:rsidRDefault="00926A14" w:rsidP="00926A14">
      <w:pPr>
        <w:jc w:val="both"/>
        <w:rPr>
          <w:rFonts w:ascii="Arial" w:hAnsi="Arial" w:cs="Arial"/>
        </w:rPr>
      </w:pPr>
    </w:p>
    <w:p w14:paraId="64DA5A00" w14:textId="77777777" w:rsidR="00926A14" w:rsidRDefault="00926A14" w:rsidP="00926A14">
      <w:pPr>
        <w:jc w:val="both"/>
        <w:rPr>
          <w:rFonts w:ascii="Arial" w:hAnsi="Arial" w:cs="Arial"/>
        </w:rPr>
      </w:pPr>
    </w:p>
    <w:p w14:paraId="27BB95CE" w14:textId="77777777" w:rsidR="00926A14" w:rsidRDefault="00926A14" w:rsidP="00926A14">
      <w:pPr>
        <w:rPr>
          <w:rFonts w:ascii="Arial" w:hAnsi="Arial" w:cs="Arial"/>
          <w:szCs w:val="24"/>
        </w:rPr>
      </w:pPr>
      <w:r>
        <w:rPr>
          <w:rFonts w:ascii="Arial" w:hAnsi="Arial" w:cs="Arial"/>
          <w:szCs w:val="24"/>
        </w:rPr>
        <w:br w:type="page"/>
      </w:r>
    </w:p>
    <w:p w14:paraId="626ED793" w14:textId="77777777" w:rsidR="00926A14" w:rsidRPr="006D752D" w:rsidRDefault="00926A14" w:rsidP="00926A14">
      <w:pPr>
        <w:tabs>
          <w:tab w:val="left" w:pos="1985"/>
        </w:tabs>
        <w:jc w:val="both"/>
        <w:rPr>
          <w:rFonts w:ascii="Arial" w:hAnsi="Arial" w:cs="Arial"/>
          <w:szCs w:val="24"/>
        </w:rPr>
      </w:pPr>
      <w:r w:rsidRPr="006D752D">
        <w:rPr>
          <w:rFonts w:ascii="Arial" w:hAnsi="Arial" w:cs="Arial"/>
          <w:szCs w:val="24"/>
        </w:rPr>
        <w:t xml:space="preserve">The meeting adjourned at </w:t>
      </w:r>
      <w:r>
        <w:rPr>
          <w:rFonts w:ascii="Arial" w:hAnsi="Arial" w:cs="Arial"/>
          <w:szCs w:val="24"/>
        </w:rPr>
        <w:t>12.01am on Wednesday 28 July 2021</w:t>
      </w:r>
      <w:r w:rsidRPr="006D752D">
        <w:rPr>
          <w:rFonts w:ascii="Arial" w:hAnsi="Arial" w:cs="Arial"/>
          <w:szCs w:val="24"/>
        </w:rPr>
        <w:t xml:space="preserve"> and reconvened at </w:t>
      </w:r>
      <w:r>
        <w:rPr>
          <w:rFonts w:ascii="Arial" w:hAnsi="Arial" w:cs="Arial"/>
          <w:szCs w:val="24"/>
        </w:rPr>
        <w:t>7</w:t>
      </w:r>
      <w:r w:rsidRPr="006D752D">
        <w:rPr>
          <w:rFonts w:ascii="Arial" w:hAnsi="Arial" w:cs="Arial"/>
          <w:szCs w:val="24"/>
        </w:rPr>
        <w:t>pm</w:t>
      </w:r>
      <w:r>
        <w:rPr>
          <w:rFonts w:ascii="Arial" w:hAnsi="Arial" w:cs="Arial"/>
          <w:szCs w:val="24"/>
        </w:rPr>
        <w:t xml:space="preserve"> </w:t>
      </w:r>
      <w:r w:rsidRPr="006D752D">
        <w:rPr>
          <w:rFonts w:ascii="Arial" w:hAnsi="Arial" w:cs="Arial"/>
          <w:szCs w:val="24"/>
        </w:rPr>
        <w:t>with the following people in attendance:</w:t>
      </w:r>
    </w:p>
    <w:p w14:paraId="51511724" w14:textId="77777777" w:rsidR="00926A14" w:rsidRPr="006D752D" w:rsidRDefault="00926A14" w:rsidP="00926A14">
      <w:pPr>
        <w:tabs>
          <w:tab w:val="left" w:pos="1985"/>
        </w:tabs>
        <w:jc w:val="both"/>
        <w:rPr>
          <w:rFonts w:ascii="Arial" w:hAnsi="Arial" w:cs="Arial"/>
          <w:b/>
          <w:szCs w:val="24"/>
        </w:rPr>
      </w:pPr>
    </w:p>
    <w:p w14:paraId="2EF199C5" w14:textId="77777777" w:rsidR="00926A14" w:rsidRPr="00362915" w:rsidRDefault="00926A14" w:rsidP="00926A14">
      <w:pPr>
        <w:tabs>
          <w:tab w:val="left" w:pos="1701"/>
          <w:tab w:val="right" w:pos="8313"/>
        </w:tabs>
        <w:jc w:val="both"/>
        <w:rPr>
          <w:rFonts w:ascii="Arial" w:hAnsi="Arial" w:cs="Arial"/>
          <w:szCs w:val="24"/>
        </w:rPr>
      </w:pPr>
      <w:r w:rsidRPr="00362915">
        <w:rPr>
          <w:rFonts w:ascii="Arial" w:hAnsi="Arial" w:cs="Arial"/>
          <w:b/>
          <w:szCs w:val="24"/>
        </w:rPr>
        <w:t>Councillors</w:t>
      </w:r>
      <w:r w:rsidRPr="00362915">
        <w:rPr>
          <w:rFonts w:ascii="Arial" w:hAnsi="Arial" w:cs="Arial"/>
          <w:szCs w:val="24"/>
        </w:rPr>
        <w:tab/>
      </w:r>
      <w:r>
        <w:rPr>
          <w:rFonts w:ascii="Arial" w:hAnsi="Arial" w:cs="Arial"/>
          <w:szCs w:val="24"/>
        </w:rPr>
        <w:t>Her Worship Mayor F E M Argyle</w:t>
      </w:r>
      <w:r w:rsidRPr="00362915">
        <w:rPr>
          <w:rFonts w:ascii="Arial" w:hAnsi="Arial" w:cs="Arial"/>
          <w:szCs w:val="24"/>
        </w:rPr>
        <w:tab/>
        <w:t>(Presiding Member)</w:t>
      </w:r>
    </w:p>
    <w:p w14:paraId="05A4DE4E" w14:textId="77777777" w:rsidR="00926A14" w:rsidRPr="00362915" w:rsidRDefault="00926A14" w:rsidP="00926A14">
      <w:pPr>
        <w:tabs>
          <w:tab w:val="left" w:pos="1701"/>
          <w:tab w:val="right" w:pos="8313"/>
        </w:tabs>
        <w:jc w:val="both"/>
        <w:rPr>
          <w:rFonts w:ascii="Arial" w:hAnsi="Arial" w:cs="Arial"/>
          <w:szCs w:val="24"/>
        </w:rPr>
      </w:pPr>
      <w:r w:rsidRPr="00362915">
        <w:rPr>
          <w:rFonts w:ascii="Arial" w:hAnsi="Arial" w:cs="Arial"/>
          <w:szCs w:val="24"/>
        </w:rPr>
        <w:tab/>
        <w:t>Councillor F J O Bennett</w:t>
      </w:r>
      <w:r w:rsidRPr="00362915">
        <w:rPr>
          <w:rFonts w:ascii="Arial" w:hAnsi="Arial" w:cs="Arial"/>
          <w:szCs w:val="24"/>
        </w:rPr>
        <w:tab/>
        <w:t>Dalkeith Ward</w:t>
      </w:r>
    </w:p>
    <w:p w14:paraId="20F1119B" w14:textId="77777777" w:rsidR="00926A14" w:rsidRPr="00362915" w:rsidRDefault="00926A14" w:rsidP="00926A14">
      <w:pPr>
        <w:tabs>
          <w:tab w:val="left" w:pos="1701"/>
          <w:tab w:val="right" w:pos="8313"/>
        </w:tabs>
        <w:jc w:val="both"/>
        <w:rPr>
          <w:rFonts w:ascii="Arial" w:hAnsi="Arial" w:cs="Arial"/>
          <w:szCs w:val="24"/>
        </w:rPr>
      </w:pPr>
      <w:r w:rsidRPr="00362915">
        <w:rPr>
          <w:rFonts w:ascii="Arial" w:hAnsi="Arial" w:cs="Arial"/>
          <w:szCs w:val="24"/>
        </w:rPr>
        <w:tab/>
        <w:t>Councillor A W Mangano</w:t>
      </w:r>
      <w:r w:rsidRPr="00362915">
        <w:rPr>
          <w:rFonts w:ascii="Arial" w:hAnsi="Arial" w:cs="Arial"/>
          <w:szCs w:val="24"/>
        </w:rPr>
        <w:tab/>
        <w:t>Dalkeith Ward</w:t>
      </w:r>
    </w:p>
    <w:p w14:paraId="5B3D34C8" w14:textId="77777777" w:rsidR="00926A14" w:rsidRPr="00362915" w:rsidRDefault="00926A14" w:rsidP="00926A14">
      <w:pPr>
        <w:tabs>
          <w:tab w:val="left" w:pos="1701"/>
          <w:tab w:val="right" w:pos="8313"/>
        </w:tabs>
        <w:jc w:val="both"/>
        <w:rPr>
          <w:rFonts w:ascii="Arial" w:hAnsi="Arial" w:cs="Arial"/>
          <w:szCs w:val="24"/>
        </w:rPr>
      </w:pPr>
      <w:r w:rsidRPr="00362915">
        <w:rPr>
          <w:rFonts w:ascii="Arial" w:hAnsi="Arial" w:cs="Arial"/>
          <w:szCs w:val="24"/>
        </w:rPr>
        <w:tab/>
        <w:t>Councillor N R Youngman</w:t>
      </w:r>
      <w:r w:rsidRPr="00362915">
        <w:rPr>
          <w:rFonts w:ascii="Arial" w:hAnsi="Arial" w:cs="Arial"/>
          <w:szCs w:val="24"/>
        </w:rPr>
        <w:tab/>
        <w:t>Dalkeith Ward</w:t>
      </w:r>
    </w:p>
    <w:p w14:paraId="561ED5D0" w14:textId="77777777" w:rsidR="00926A14" w:rsidRPr="00362915" w:rsidRDefault="00926A14" w:rsidP="00926A14">
      <w:pPr>
        <w:tabs>
          <w:tab w:val="left" w:pos="1701"/>
          <w:tab w:val="right" w:pos="8313"/>
        </w:tabs>
        <w:jc w:val="both"/>
        <w:rPr>
          <w:rFonts w:ascii="Arial" w:hAnsi="Arial" w:cs="Arial"/>
          <w:szCs w:val="24"/>
        </w:rPr>
      </w:pPr>
      <w:r w:rsidRPr="00362915">
        <w:rPr>
          <w:rFonts w:ascii="Arial" w:hAnsi="Arial" w:cs="Arial"/>
          <w:szCs w:val="24"/>
        </w:rPr>
        <w:tab/>
        <w:t>Councillor B G Hodsdon</w:t>
      </w:r>
      <w:r w:rsidRPr="00362915">
        <w:rPr>
          <w:rFonts w:ascii="Arial" w:hAnsi="Arial" w:cs="Arial"/>
          <w:szCs w:val="24"/>
        </w:rPr>
        <w:tab/>
        <w:t>Hollywood Ward</w:t>
      </w:r>
    </w:p>
    <w:p w14:paraId="77FD81BF" w14:textId="77777777" w:rsidR="00926A14" w:rsidRPr="00362915" w:rsidRDefault="00926A14" w:rsidP="00926A14">
      <w:pPr>
        <w:tabs>
          <w:tab w:val="left" w:pos="1701"/>
          <w:tab w:val="right" w:pos="8313"/>
        </w:tabs>
        <w:jc w:val="both"/>
        <w:rPr>
          <w:rFonts w:ascii="Arial" w:hAnsi="Arial" w:cs="Arial"/>
          <w:szCs w:val="24"/>
        </w:rPr>
      </w:pPr>
      <w:r w:rsidRPr="00362915">
        <w:rPr>
          <w:rFonts w:ascii="Arial" w:hAnsi="Arial" w:cs="Arial"/>
          <w:szCs w:val="24"/>
        </w:rPr>
        <w:tab/>
        <w:t>Vacant</w:t>
      </w:r>
      <w:r w:rsidRPr="00362915">
        <w:rPr>
          <w:rFonts w:ascii="Arial" w:hAnsi="Arial" w:cs="Arial"/>
          <w:szCs w:val="24"/>
        </w:rPr>
        <w:tab/>
        <w:t>Hollywood Ward</w:t>
      </w:r>
    </w:p>
    <w:p w14:paraId="53677FE3" w14:textId="77777777" w:rsidR="00926A14" w:rsidRPr="00362915" w:rsidRDefault="00926A14" w:rsidP="00926A14">
      <w:pPr>
        <w:tabs>
          <w:tab w:val="left" w:pos="1701"/>
          <w:tab w:val="right" w:pos="8313"/>
        </w:tabs>
        <w:jc w:val="both"/>
        <w:rPr>
          <w:rFonts w:ascii="Arial" w:hAnsi="Arial" w:cs="Arial"/>
          <w:szCs w:val="24"/>
        </w:rPr>
      </w:pPr>
      <w:r w:rsidRPr="00362915">
        <w:rPr>
          <w:rFonts w:ascii="Arial" w:hAnsi="Arial" w:cs="Arial"/>
          <w:szCs w:val="24"/>
        </w:rPr>
        <w:tab/>
        <w:t>Councillor J D Wetherall</w:t>
      </w:r>
      <w:r w:rsidRPr="00362915">
        <w:rPr>
          <w:rFonts w:ascii="Arial" w:hAnsi="Arial" w:cs="Arial"/>
          <w:szCs w:val="24"/>
        </w:rPr>
        <w:tab/>
        <w:t>Hollywood Ward</w:t>
      </w:r>
    </w:p>
    <w:p w14:paraId="44A1F8E9" w14:textId="77777777" w:rsidR="00926A14" w:rsidRPr="00362915" w:rsidRDefault="00926A14" w:rsidP="00926A14">
      <w:pPr>
        <w:tabs>
          <w:tab w:val="left" w:pos="1701"/>
          <w:tab w:val="right" w:pos="8313"/>
        </w:tabs>
        <w:jc w:val="both"/>
        <w:rPr>
          <w:rFonts w:ascii="Arial" w:hAnsi="Arial" w:cs="Arial"/>
          <w:szCs w:val="24"/>
        </w:rPr>
      </w:pPr>
      <w:r w:rsidRPr="00362915">
        <w:rPr>
          <w:rFonts w:ascii="Arial" w:hAnsi="Arial" w:cs="Arial"/>
          <w:szCs w:val="24"/>
        </w:rPr>
        <w:tab/>
        <w:t>Councillor R A Coghlan</w:t>
      </w:r>
      <w:r w:rsidRPr="00362915">
        <w:rPr>
          <w:rFonts w:ascii="Arial" w:hAnsi="Arial" w:cs="Arial"/>
          <w:szCs w:val="24"/>
        </w:rPr>
        <w:tab/>
      </w:r>
      <w:proofErr w:type="spellStart"/>
      <w:r w:rsidRPr="00362915">
        <w:rPr>
          <w:rFonts w:ascii="Arial" w:hAnsi="Arial" w:cs="Arial"/>
          <w:szCs w:val="24"/>
        </w:rPr>
        <w:t>Melvista</w:t>
      </w:r>
      <w:proofErr w:type="spellEnd"/>
      <w:r w:rsidRPr="00362915">
        <w:rPr>
          <w:rFonts w:ascii="Arial" w:hAnsi="Arial" w:cs="Arial"/>
          <w:szCs w:val="24"/>
        </w:rPr>
        <w:t xml:space="preserve"> Ward</w:t>
      </w:r>
    </w:p>
    <w:p w14:paraId="14D6ED7F" w14:textId="77777777" w:rsidR="00926A14" w:rsidRPr="00362915" w:rsidRDefault="00926A14" w:rsidP="00926A14">
      <w:pPr>
        <w:tabs>
          <w:tab w:val="left" w:pos="1701"/>
          <w:tab w:val="right" w:pos="8313"/>
        </w:tabs>
        <w:jc w:val="both"/>
        <w:rPr>
          <w:rFonts w:ascii="Arial" w:hAnsi="Arial" w:cs="Arial"/>
          <w:szCs w:val="24"/>
        </w:rPr>
      </w:pPr>
      <w:r w:rsidRPr="00362915">
        <w:rPr>
          <w:rFonts w:ascii="Arial" w:hAnsi="Arial" w:cs="Arial"/>
          <w:szCs w:val="24"/>
        </w:rPr>
        <w:tab/>
        <w:t>Councillor R Senathirajah</w:t>
      </w:r>
      <w:r w:rsidRPr="00362915">
        <w:rPr>
          <w:rFonts w:ascii="Arial" w:hAnsi="Arial" w:cs="Arial"/>
          <w:szCs w:val="24"/>
        </w:rPr>
        <w:tab/>
      </w:r>
      <w:proofErr w:type="spellStart"/>
      <w:r w:rsidRPr="00362915">
        <w:rPr>
          <w:rFonts w:ascii="Arial" w:hAnsi="Arial" w:cs="Arial"/>
          <w:szCs w:val="24"/>
        </w:rPr>
        <w:t>Melvista</w:t>
      </w:r>
      <w:proofErr w:type="spellEnd"/>
      <w:r w:rsidRPr="00362915">
        <w:rPr>
          <w:rFonts w:ascii="Arial" w:hAnsi="Arial" w:cs="Arial"/>
          <w:szCs w:val="24"/>
        </w:rPr>
        <w:t xml:space="preserve"> Ward</w:t>
      </w:r>
    </w:p>
    <w:p w14:paraId="1461D55D" w14:textId="77777777" w:rsidR="00926A14" w:rsidRPr="00362915" w:rsidRDefault="00926A14" w:rsidP="00926A14">
      <w:pPr>
        <w:tabs>
          <w:tab w:val="left" w:pos="1701"/>
          <w:tab w:val="right" w:pos="8313"/>
        </w:tabs>
        <w:jc w:val="both"/>
        <w:rPr>
          <w:rFonts w:ascii="Arial" w:hAnsi="Arial" w:cs="Arial"/>
          <w:szCs w:val="24"/>
        </w:rPr>
      </w:pPr>
      <w:r w:rsidRPr="00362915">
        <w:rPr>
          <w:rFonts w:ascii="Arial" w:hAnsi="Arial" w:cs="Arial"/>
          <w:szCs w:val="24"/>
        </w:rPr>
        <w:tab/>
        <w:t>Councillor B Tyson</w:t>
      </w:r>
      <w:r w:rsidRPr="00362915">
        <w:rPr>
          <w:rFonts w:ascii="Arial" w:hAnsi="Arial" w:cs="Arial"/>
          <w:szCs w:val="24"/>
        </w:rPr>
        <w:tab/>
      </w:r>
      <w:proofErr w:type="spellStart"/>
      <w:r w:rsidRPr="00362915">
        <w:rPr>
          <w:rFonts w:ascii="Arial" w:hAnsi="Arial" w:cs="Arial"/>
          <w:szCs w:val="24"/>
        </w:rPr>
        <w:t>Melvista</w:t>
      </w:r>
      <w:proofErr w:type="spellEnd"/>
      <w:r w:rsidRPr="00362915">
        <w:rPr>
          <w:rFonts w:ascii="Arial" w:hAnsi="Arial" w:cs="Arial"/>
          <w:szCs w:val="24"/>
        </w:rPr>
        <w:t xml:space="preserve"> Ward </w:t>
      </w:r>
    </w:p>
    <w:p w14:paraId="08431B6B" w14:textId="77777777" w:rsidR="00926A14" w:rsidRPr="00362915" w:rsidRDefault="00926A14" w:rsidP="00926A14">
      <w:pPr>
        <w:tabs>
          <w:tab w:val="left" w:pos="1701"/>
          <w:tab w:val="right" w:pos="8313"/>
        </w:tabs>
        <w:jc w:val="both"/>
        <w:rPr>
          <w:rFonts w:ascii="Arial" w:hAnsi="Arial" w:cs="Arial"/>
          <w:szCs w:val="24"/>
        </w:rPr>
      </w:pPr>
      <w:r w:rsidRPr="00362915">
        <w:rPr>
          <w:rFonts w:ascii="Arial" w:hAnsi="Arial" w:cs="Arial"/>
          <w:szCs w:val="24"/>
        </w:rPr>
        <w:tab/>
        <w:t>Councillor N B J Horley</w:t>
      </w:r>
      <w:r w:rsidRPr="00362915">
        <w:rPr>
          <w:rFonts w:ascii="Arial" w:hAnsi="Arial" w:cs="Arial"/>
          <w:szCs w:val="24"/>
        </w:rPr>
        <w:tab/>
        <w:t xml:space="preserve">Coastal Districts Ward </w:t>
      </w:r>
    </w:p>
    <w:p w14:paraId="117F880E" w14:textId="77777777" w:rsidR="00926A14" w:rsidRDefault="00926A14" w:rsidP="00926A14">
      <w:pPr>
        <w:tabs>
          <w:tab w:val="left" w:pos="1701"/>
          <w:tab w:val="right" w:pos="8313"/>
        </w:tabs>
        <w:jc w:val="both"/>
        <w:rPr>
          <w:rFonts w:ascii="Arial" w:hAnsi="Arial" w:cs="Arial"/>
          <w:szCs w:val="24"/>
        </w:rPr>
      </w:pPr>
      <w:r w:rsidRPr="00362915">
        <w:rPr>
          <w:rFonts w:ascii="Arial" w:hAnsi="Arial" w:cs="Arial"/>
          <w:szCs w:val="24"/>
        </w:rPr>
        <w:tab/>
      </w:r>
      <w:r>
        <w:rPr>
          <w:rFonts w:ascii="Arial" w:hAnsi="Arial" w:cs="Arial"/>
          <w:szCs w:val="24"/>
        </w:rPr>
        <w:t>Councillor</w:t>
      </w:r>
      <w:r w:rsidRPr="00362915">
        <w:rPr>
          <w:rFonts w:ascii="Arial" w:hAnsi="Arial" w:cs="Arial"/>
          <w:szCs w:val="24"/>
        </w:rPr>
        <w:t xml:space="preserve"> L J McManus</w:t>
      </w:r>
      <w:r>
        <w:rPr>
          <w:rFonts w:ascii="Arial" w:hAnsi="Arial" w:cs="Arial"/>
          <w:szCs w:val="24"/>
        </w:rPr>
        <w:tab/>
        <w:t>Coastal Districts Ward</w:t>
      </w:r>
    </w:p>
    <w:p w14:paraId="64932CB1" w14:textId="77777777" w:rsidR="00926A14" w:rsidRPr="00362915" w:rsidRDefault="00926A14" w:rsidP="00926A14">
      <w:pPr>
        <w:tabs>
          <w:tab w:val="left" w:pos="1701"/>
          <w:tab w:val="right" w:pos="8313"/>
        </w:tabs>
        <w:jc w:val="both"/>
        <w:rPr>
          <w:rFonts w:ascii="Arial" w:hAnsi="Arial" w:cs="Arial"/>
          <w:szCs w:val="24"/>
        </w:rPr>
      </w:pPr>
      <w:r>
        <w:rPr>
          <w:rFonts w:ascii="Arial" w:hAnsi="Arial" w:cs="Arial"/>
          <w:szCs w:val="24"/>
        </w:rPr>
        <w:tab/>
      </w:r>
      <w:r w:rsidRPr="00362915">
        <w:rPr>
          <w:rFonts w:ascii="Arial" w:hAnsi="Arial" w:cs="Arial"/>
          <w:szCs w:val="24"/>
        </w:rPr>
        <w:t>Councillor K A Smyth</w:t>
      </w:r>
      <w:r w:rsidRPr="00362915">
        <w:rPr>
          <w:rFonts w:ascii="Arial" w:hAnsi="Arial" w:cs="Arial"/>
          <w:szCs w:val="24"/>
        </w:rPr>
        <w:tab/>
        <w:t xml:space="preserve">Coastal Districts Ward </w:t>
      </w:r>
    </w:p>
    <w:p w14:paraId="7D26778F" w14:textId="77777777" w:rsidR="00926A14" w:rsidRPr="00362915" w:rsidRDefault="00926A14" w:rsidP="00926A14">
      <w:pPr>
        <w:tabs>
          <w:tab w:val="left" w:pos="1701"/>
          <w:tab w:val="right" w:pos="8313"/>
        </w:tabs>
        <w:jc w:val="both"/>
        <w:rPr>
          <w:rFonts w:ascii="Arial" w:hAnsi="Arial" w:cs="Arial"/>
          <w:szCs w:val="24"/>
        </w:rPr>
      </w:pPr>
      <w:r w:rsidRPr="00362915">
        <w:rPr>
          <w:rFonts w:ascii="Arial" w:hAnsi="Arial" w:cs="Arial"/>
          <w:szCs w:val="24"/>
        </w:rPr>
        <w:tab/>
      </w:r>
    </w:p>
    <w:p w14:paraId="47C5B36B" w14:textId="77777777" w:rsidR="00926A14" w:rsidRDefault="00926A14" w:rsidP="00926A14">
      <w:pPr>
        <w:tabs>
          <w:tab w:val="left" w:pos="1701"/>
          <w:tab w:val="right" w:pos="8313"/>
        </w:tabs>
        <w:jc w:val="both"/>
        <w:rPr>
          <w:rFonts w:ascii="Arial" w:hAnsi="Arial" w:cs="Arial"/>
          <w:szCs w:val="24"/>
        </w:rPr>
      </w:pPr>
      <w:r w:rsidRPr="00362915">
        <w:rPr>
          <w:rFonts w:ascii="Arial" w:hAnsi="Arial" w:cs="Arial"/>
          <w:b/>
          <w:szCs w:val="24"/>
        </w:rPr>
        <w:t>Staff</w:t>
      </w:r>
      <w:r w:rsidRPr="00362915">
        <w:rPr>
          <w:rFonts w:ascii="Arial" w:hAnsi="Arial" w:cs="Arial"/>
          <w:szCs w:val="24"/>
        </w:rPr>
        <w:tab/>
        <w:t>Mr E K Herne</w:t>
      </w:r>
      <w:r w:rsidRPr="00362915">
        <w:rPr>
          <w:rFonts w:ascii="Arial" w:hAnsi="Arial" w:cs="Arial"/>
          <w:szCs w:val="24"/>
        </w:rPr>
        <w:tab/>
        <w:t>Acting Chief Executive Officer</w:t>
      </w:r>
      <w:r>
        <w:rPr>
          <w:rFonts w:ascii="Arial" w:hAnsi="Arial" w:cs="Arial"/>
          <w:szCs w:val="24"/>
        </w:rPr>
        <w:t xml:space="preserve"> / </w:t>
      </w:r>
    </w:p>
    <w:p w14:paraId="0680DD20" w14:textId="77777777" w:rsidR="00926A14" w:rsidRPr="00362915" w:rsidRDefault="00926A14" w:rsidP="00926A14">
      <w:pPr>
        <w:tabs>
          <w:tab w:val="left" w:pos="1701"/>
          <w:tab w:val="right" w:pos="8313"/>
        </w:tabs>
        <w:jc w:val="both"/>
        <w:rPr>
          <w:rFonts w:ascii="Arial" w:hAnsi="Arial" w:cs="Arial"/>
          <w:szCs w:val="24"/>
        </w:rPr>
      </w:pPr>
      <w:r>
        <w:rPr>
          <w:rFonts w:ascii="Arial" w:hAnsi="Arial" w:cs="Arial"/>
          <w:szCs w:val="24"/>
        </w:rPr>
        <w:tab/>
      </w:r>
      <w:r>
        <w:rPr>
          <w:rFonts w:ascii="Arial" w:hAnsi="Arial" w:cs="Arial"/>
          <w:szCs w:val="24"/>
        </w:rPr>
        <w:tab/>
      </w:r>
      <w:r w:rsidRPr="00362915">
        <w:rPr>
          <w:rFonts w:ascii="Arial" w:hAnsi="Arial" w:cs="Arial"/>
          <w:szCs w:val="24"/>
        </w:rPr>
        <w:t>Director Corporate &amp; Strategy</w:t>
      </w:r>
    </w:p>
    <w:p w14:paraId="18AFD285" w14:textId="77777777" w:rsidR="00926A14" w:rsidRPr="00362915" w:rsidRDefault="00926A14" w:rsidP="00926A14">
      <w:pPr>
        <w:tabs>
          <w:tab w:val="left" w:pos="1701"/>
          <w:tab w:val="right" w:pos="8313"/>
        </w:tabs>
        <w:jc w:val="both"/>
        <w:rPr>
          <w:rFonts w:ascii="Arial" w:hAnsi="Arial" w:cs="Arial"/>
          <w:szCs w:val="24"/>
        </w:rPr>
      </w:pPr>
      <w:r w:rsidRPr="00362915">
        <w:rPr>
          <w:rFonts w:ascii="Arial" w:hAnsi="Arial" w:cs="Arial"/>
          <w:szCs w:val="24"/>
        </w:rPr>
        <w:tab/>
        <w:t xml:space="preserve">Mr </w:t>
      </w:r>
      <w:r>
        <w:rPr>
          <w:rFonts w:ascii="Arial" w:hAnsi="Arial" w:cs="Arial"/>
          <w:szCs w:val="24"/>
        </w:rPr>
        <w:t>A D Melville</w:t>
      </w:r>
      <w:r w:rsidRPr="00362915">
        <w:rPr>
          <w:rFonts w:ascii="Arial" w:hAnsi="Arial" w:cs="Arial"/>
          <w:szCs w:val="24"/>
        </w:rPr>
        <w:tab/>
      </w:r>
      <w:r>
        <w:rPr>
          <w:rFonts w:ascii="Arial" w:hAnsi="Arial" w:cs="Arial"/>
          <w:szCs w:val="24"/>
        </w:rPr>
        <w:t xml:space="preserve">Acting </w:t>
      </w:r>
      <w:r w:rsidRPr="00362915">
        <w:rPr>
          <w:rFonts w:ascii="Arial" w:hAnsi="Arial" w:cs="Arial"/>
          <w:szCs w:val="24"/>
        </w:rPr>
        <w:t>Director Technical Services</w:t>
      </w:r>
    </w:p>
    <w:p w14:paraId="2C2BED24" w14:textId="77777777" w:rsidR="00926A14" w:rsidRPr="00362915" w:rsidRDefault="00926A14" w:rsidP="00926A14">
      <w:pPr>
        <w:tabs>
          <w:tab w:val="left" w:pos="1701"/>
          <w:tab w:val="right" w:pos="8313"/>
        </w:tabs>
        <w:jc w:val="both"/>
        <w:rPr>
          <w:rFonts w:ascii="Arial" w:hAnsi="Arial" w:cs="Arial"/>
          <w:szCs w:val="24"/>
        </w:rPr>
      </w:pPr>
      <w:r w:rsidRPr="00362915">
        <w:rPr>
          <w:rFonts w:ascii="Arial" w:hAnsi="Arial" w:cs="Arial"/>
          <w:szCs w:val="24"/>
        </w:rPr>
        <w:tab/>
        <w:t>Mr T G Free</w:t>
      </w:r>
      <w:r w:rsidRPr="00362915">
        <w:rPr>
          <w:rFonts w:ascii="Arial" w:hAnsi="Arial" w:cs="Arial"/>
          <w:szCs w:val="24"/>
        </w:rPr>
        <w:tab/>
        <w:t>Director Planning &amp; Development</w:t>
      </w:r>
    </w:p>
    <w:p w14:paraId="2C355A17" w14:textId="77777777" w:rsidR="00926A14" w:rsidRPr="00362915" w:rsidRDefault="00926A14" w:rsidP="00926A14">
      <w:pPr>
        <w:tabs>
          <w:tab w:val="left" w:pos="1701"/>
          <w:tab w:val="right" w:pos="8313"/>
        </w:tabs>
        <w:jc w:val="both"/>
        <w:rPr>
          <w:rFonts w:ascii="Arial" w:hAnsi="Arial" w:cs="Arial"/>
          <w:szCs w:val="24"/>
        </w:rPr>
      </w:pPr>
      <w:r w:rsidRPr="00362915">
        <w:rPr>
          <w:rFonts w:ascii="Arial" w:hAnsi="Arial" w:cs="Arial"/>
          <w:szCs w:val="24"/>
        </w:rPr>
        <w:tab/>
        <w:t xml:space="preserve">Ms </w:t>
      </w:r>
      <w:r>
        <w:rPr>
          <w:rFonts w:ascii="Arial" w:hAnsi="Arial" w:cs="Arial"/>
          <w:szCs w:val="24"/>
        </w:rPr>
        <w:t>M Granich</w:t>
      </w:r>
      <w:r w:rsidRPr="00362915">
        <w:rPr>
          <w:rFonts w:ascii="Arial" w:hAnsi="Arial" w:cs="Arial"/>
          <w:szCs w:val="24"/>
        </w:rPr>
        <w:tab/>
        <w:t>Executive Manager Community</w:t>
      </w:r>
    </w:p>
    <w:p w14:paraId="15CE004C" w14:textId="77777777" w:rsidR="00926A14" w:rsidRPr="00362915" w:rsidRDefault="00926A14" w:rsidP="00926A14">
      <w:pPr>
        <w:tabs>
          <w:tab w:val="left" w:pos="1701"/>
          <w:tab w:val="right" w:pos="8313"/>
        </w:tabs>
        <w:jc w:val="both"/>
        <w:rPr>
          <w:rFonts w:ascii="Arial" w:hAnsi="Arial" w:cs="Arial"/>
          <w:szCs w:val="24"/>
        </w:rPr>
      </w:pPr>
      <w:r w:rsidRPr="00362915">
        <w:rPr>
          <w:rFonts w:ascii="Arial" w:hAnsi="Arial" w:cs="Arial"/>
          <w:szCs w:val="24"/>
        </w:rPr>
        <w:tab/>
        <w:t>Mrs N M Ceric</w:t>
      </w:r>
      <w:r w:rsidRPr="00362915">
        <w:rPr>
          <w:rFonts w:ascii="Arial" w:hAnsi="Arial" w:cs="Arial"/>
          <w:szCs w:val="24"/>
        </w:rPr>
        <w:tab/>
        <w:t>Executive Officer</w:t>
      </w:r>
    </w:p>
    <w:p w14:paraId="1AEE1238" w14:textId="77777777" w:rsidR="00926A14" w:rsidRPr="00362915" w:rsidRDefault="00926A14" w:rsidP="00926A14">
      <w:pPr>
        <w:jc w:val="both"/>
        <w:rPr>
          <w:rFonts w:ascii="Arial" w:hAnsi="Arial" w:cs="Arial"/>
          <w:szCs w:val="24"/>
        </w:rPr>
      </w:pPr>
    </w:p>
    <w:p w14:paraId="3A3DA112" w14:textId="2E036B6C" w:rsidR="00926A14" w:rsidRPr="00362915" w:rsidRDefault="00926A14" w:rsidP="00926A14">
      <w:pPr>
        <w:tabs>
          <w:tab w:val="left" w:pos="1701"/>
        </w:tabs>
        <w:ind w:left="1701" w:hanging="1701"/>
        <w:jc w:val="both"/>
        <w:rPr>
          <w:rFonts w:ascii="Arial" w:hAnsi="Arial" w:cs="Arial"/>
          <w:szCs w:val="24"/>
        </w:rPr>
      </w:pPr>
      <w:r w:rsidRPr="00362915">
        <w:rPr>
          <w:rFonts w:ascii="Arial" w:hAnsi="Arial" w:cs="Arial"/>
          <w:b/>
          <w:szCs w:val="24"/>
        </w:rPr>
        <w:t>Public</w:t>
      </w:r>
      <w:r w:rsidRPr="00362915">
        <w:rPr>
          <w:rFonts w:ascii="Arial" w:hAnsi="Arial" w:cs="Arial"/>
          <w:szCs w:val="24"/>
        </w:rPr>
        <w:tab/>
        <w:t xml:space="preserve">There were </w:t>
      </w:r>
      <w:r w:rsidR="002F11DB">
        <w:rPr>
          <w:rFonts w:ascii="Arial" w:hAnsi="Arial" w:cs="Arial"/>
          <w:szCs w:val="24"/>
        </w:rPr>
        <w:t>1</w:t>
      </w:r>
      <w:r w:rsidRPr="00362915">
        <w:rPr>
          <w:rFonts w:ascii="Arial" w:hAnsi="Arial" w:cs="Arial"/>
          <w:szCs w:val="24"/>
        </w:rPr>
        <w:t xml:space="preserve"> member of the public present and </w:t>
      </w:r>
      <w:r w:rsidR="002F11DB">
        <w:rPr>
          <w:rFonts w:ascii="Arial" w:hAnsi="Arial" w:cs="Arial"/>
          <w:szCs w:val="24"/>
        </w:rPr>
        <w:t>0</w:t>
      </w:r>
      <w:r w:rsidRPr="00362915">
        <w:rPr>
          <w:rFonts w:ascii="Arial" w:hAnsi="Arial" w:cs="Arial"/>
          <w:szCs w:val="24"/>
        </w:rPr>
        <w:t xml:space="preserve"> online.</w:t>
      </w:r>
    </w:p>
    <w:p w14:paraId="69590841" w14:textId="77777777" w:rsidR="00926A14" w:rsidRPr="00362915" w:rsidRDefault="00926A14" w:rsidP="00926A14">
      <w:pPr>
        <w:tabs>
          <w:tab w:val="left" w:pos="1985"/>
          <w:tab w:val="right" w:pos="8335"/>
        </w:tabs>
        <w:jc w:val="both"/>
        <w:rPr>
          <w:rFonts w:ascii="Arial" w:hAnsi="Arial" w:cs="Arial"/>
          <w:szCs w:val="24"/>
        </w:rPr>
      </w:pPr>
    </w:p>
    <w:p w14:paraId="179E81DA" w14:textId="301BC076" w:rsidR="00926A14" w:rsidRPr="00362915" w:rsidRDefault="00926A14" w:rsidP="00926A14">
      <w:pPr>
        <w:tabs>
          <w:tab w:val="left" w:pos="1701"/>
        </w:tabs>
        <w:ind w:left="1985" w:hanging="1985"/>
        <w:jc w:val="both"/>
        <w:rPr>
          <w:rFonts w:ascii="Arial" w:hAnsi="Arial" w:cs="Arial"/>
          <w:szCs w:val="24"/>
        </w:rPr>
      </w:pPr>
      <w:r w:rsidRPr="00362915">
        <w:rPr>
          <w:rFonts w:ascii="Arial" w:hAnsi="Arial" w:cs="Arial"/>
          <w:b/>
          <w:szCs w:val="24"/>
        </w:rPr>
        <w:t>Press</w:t>
      </w:r>
      <w:r w:rsidRPr="00362915">
        <w:rPr>
          <w:rFonts w:ascii="Arial" w:hAnsi="Arial" w:cs="Arial"/>
          <w:szCs w:val="24"/>
        </w:rPr>
        <w:tab/>
      </w:r>
      <w:r w:rsidR="002F11DB">
        <w:rPr>
          <w:rFonts w:ascii="Arial" w:hAnsi="Arial" w:cs="Arial"/>
          <w:szCs w:val="24"/>
        </w:rPr>
        <w:t>Nil.</w:t>
      </w:r>
    </w:p>
    <w:p w14:paraId="36E852AD" w14:textId="77777777" w:rsidR="00926A14" w:rsidRPr="00362915" w:rsidRDefault="00926A14" w:rsidP="00926A14">
      <w:pPr>
        <w:tabs>
          <w:tab w:val="left" w:pos="1985"/>
        </w:tabs>
        <w:ind w:left="1985" w:hanging="1985"/>
        <w:jc w:val="both"/>
        <w:rPr>
          <w:rFonts w:ascii="Arial" w:hAnsi="Arial" w:cs="Arial"/>
          <w:szCs w:val="24"/>
        </w:rPr>
      </w:pPr>
    </w:p>
    <w:p w14:paraId="09B87F75" w14:textId="77777777" w:rsidR="00926A14" w:rsidRPr="00362915" w:rsidRDefault="00926A14" w:rsidP="00926A14">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r w:rsidRPr="00362915">
        <w:rPr>
          <w:rFonts w:ascii="Arial" w:hAnsi="Arial" w:cs="Arial"/>
          <w:b/>
          <w:szCs w:val="24"/>
        </w:rPr>
        <w:t>Leave of Absence</w:t>
      </w:r>
      <w:r w:rsidRPr="00362915">
        <w:rPr>
          <w:rFonts w:ascii="Arial" w:hAnsi="Arial" w:cs="Arial"/>
          <w:szCs w:val="24"/>
        </w:rPr>
        <w:tab/>
      </w:r>
      <w:r w:rsidRPr="00362915">
        <w:rPr>
          <w:rFonts w:ascii="Arial" w:hAnsi="Arial" w:cs="Arial"/>
          <w:szCs w:val="24"/>
        </w:rPr>
        <w:tab/>
        <w:t>Nil.</w:t>
      </w:r>
    </w:p>
    <w:p w14:paraId="05FE5F5C" w14:textId="77777777" w:rsidR="00926A14" w:rsidRPr="00362915" w:rsidRDefault="00926A14" w:rsidP="00926A14">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Cs w:val="24"/>
        </w:rPr>
      </w:pPr>
      <w:r w:rsidRPr="00362915">
        <w:rPr>
          <w:rFonts w:ascii="Arial" w:hAnsi="Arial" w:cs="Arial"/>
          <w:b/>
          <w:szCs w:val="24"/>
        </w:rPr>
        <w:t>(Previously Approved)</w:t>
      </w:r>
    </w:p>
    <w:p w14:paraId="0A9CF436" w14:textId="77777777" w:rsidR="00926A14" w:rsidRPr="00362915" w:rsidRDefault="00926A14" w:rsidP="00926A14">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Cs w:val="24"/>
        </w:rPr>
      </w:pPr>
    </w:p>
    <w:p w14:paraId="42518067" w14:textId="77777777" w:rsidR="00926A14" w:rsidRPr="00362915" w:rsidRDefault="00926A14" w:rsidP="00926A14">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r w:rsidRPr="00362915">
        <w:rPr>
          <w:rFonts w:ascii="Arial" w:hAnsi="Arial" w:cs="Arial"/>
          <w:b/>
          <w:szCs w:val="24"/>
        </w:rPr>
        <w:t>Apologies</w:t>
      </w:r>
      <w:r w:rsidRPr="00362915">
        <w:rPr>
          <w:rFonts w:ascii="Arial" w:hAnsi="Arial" w:cs="Arial"/>
          <w:szCs w:val="24"/>
        </w:rPr>
        <w:tab/>
      </w:r>
      <w:r w:rsidRPr="00362915">
        <w:rPr>
          <w:rFonts w:ascii="Arial" w:hAnsi="Arial" w:cs="Arial"/>
          <w:szCs w:val="24"/>
        </w:rPr>
        <w:tab/>
        <w:t>Nil</w:t>
      </w:r>
    </w:p>
    <w:p w14:paraId="4BB7BF84" w14:textId="77777777" w:rsidR="00926A14" w:rsidRPr="00C15EA5" w:rsidRDefault="00926A14" w:rsidP="00926A14">
      <w:pPr>
        <w:jc w:val="both"/>
        <w:rPr>
          <w:rFonts w:ascii="Arial" w:hAnsi="Arial" w:cs="Arial"/>
        </w:rPr>
      </w:pPr>
    </w:p>
    <w:p w14:paraId="0A7063A5" w14:textId="77777777" w:rsidR="004D26C3" w:rsidRDefault="004D26C3" w:rsidP="004D26C3">
      <w:pPr>
        <w:numPr>
          <w:ilvl w:val="12"/>
          <w:numId w:val="0"/>
        </w:numPr>
        <w:tabs>
          <w:tab w:val="left" w:pos="1440"/>
          <w:tab w:val="left" w:pos="2410"/>
          <w:tab w:val="left" w:pos="2977"/>
          <w:tab w:val="right" w:pos="8335"/>
          <w:tab w:val="right" w:pos="8505"/>
        </w:tabs>
        <w:jc w:val="both"/>
        <w:rPr>
          <w:rFonts w:ascii="Arial" w:hAnsi="Arial" w:cs="Arial"/>
          <w:szCs w:val="24"/>
        </w:rPr>
      </w:pPr>
    </w:p>
    <w:p w14:paraId="0B507A63" w14:textId="2973D227" w:rsidR="004D26C3" w:rsidRDefault="004D26C3" w:rsidP="00012C59">
      <w:pPr>
        <w:tabs>
          <w:tab w:val="left" w:pos="720"/>
          <w:tab w:val="left" w:pos="1440"/>
          <w:tab w:val="left" w:pos="2410"/>
          <w:tab w:val="left" w:pos="2977"/>
          <w:tab w:val="right" w:pos="8505"/>
        </w:tabs>
        <w:rPr>
          <w:rFonts w:ascii="Arial" w:hAnsi="Arial" w:cs="Arial"/>
          <w:szCs w:val="24"/>
        </w:rPr>
      </w:pPr>
    </w:p>
    <w:p w14:paraId="5B51DFC2" w14:textId="1DEC9B33" w:rsidR="004D26C3" w:rsidRDefault="004D26C3" w:rsidP="00012C59">
      <w:pPr>
        <w:tabs>
          <w:tab w:val="left" w:pos="720"/>
          <w:tab w:val="left" w:pos="1440"/>
          <w:tab w:val="left" w:pos="2410"/>
          <w:tab w:val="left" w:pos="2977"/>
          <w:tab w:val="right" w:pos="8505"/>
        </w:tabs>
        <w:rPr>
          <w:rFonts w:ascii="Arial" w:hAnsi="Arial" w:cs="Arial"/>
          <w:szCs w:val="24"/>
        </w:rPr>
      </w:pPr>
    </w:p>
    <w:p w14:paraId="0E2BA7B6" w14:textId="77777777" w:rsidR="004A2DC5" w:rsidRDefault="004A2DC5">
      <w:pPr>
        <w:rPr>
          <w:rFonts w:ascii="Arial" w:hAnsi="Arial" w:cs="Arial"/>
          <w:szCs w:val="24"/>
        </w:rPr>
      </w:pPr>
    </w:p>
    <w:p w14:paraId="5DCB0EE3" w14:textId="77777777" w:rsidR="004A2DC5" w:rsidRDefault="004A2DC5">
      <w:pPr>
        <w:rPr>
          <w:rFonts w:ascii="Arial" w:hAnsi="Arial" w:cs="Arial"/>
          <w:szCs w:val="24"/>
        </w:rPr>
      </w:pPr>
    </w:p>
    <w:p w14:paraId="4C2AD90D" w14:textId="77777777" w:rsidR="004A2DC5" w:rsidRDefault="004A2DC5">
      <w:pPr>
        <w:rPr>
          <w:rFonts w:ascii="Arial" w:hAnsi="Arial" w:cs="Arial"/>
          <w:szCs w:val="24"/>
        </w:rPr>
      </w:pPr>
      <w:r>
        <w:rPr>
          <w:rFonts w:ascii="Arial" w:hAnsi="Arial" w:cs="Arial"/>
          <w:szCs w:val="24"/>
        </w:rPr>
        <w:br w:type="page"/>
      </w:r>
    </w:p>
    <w:p w14:paraId="6B532273" w14:textId="0ED255E0" w:rsidR="003B28F1" w:rsidRPr="000047B7" w:rsidRDefault="003B28F1" w:rsidP="00C61101">
      <w:pPr>
        <w:pStyle w:val="Heading2"/>
        <w:numPr>
          <w:ilvl w:val="1"/>
          <w:numId w:val="83"/>
        </w:numPr>
        <w:tabs>
          <w:tab w:val="clear" w:pos="720"/>
          <w:tab w:val="left" w:pos="0"/>
          <w:tab w:val="left" w:pos="1440"/>
        </w:tabs>
        <w:spacing w:before="0" w:after="0"/>
        <w:ind w:left="0" w:hanging="851"/>
        <w:rPr>
          <w:rFonts w:ascii="Arial" w:hAnsi="Arial" w:cs="Arial"/>
          <w:szCs w:val="24"/>
        </w:rPr>
      </w:pPr>
      <w:bookmarkStart w:id="72" w:name="_Toc80142205"/>
      <w:r w:rsidRPr="000047B7">
        <w:rPr>
          <w:rFonts w:ascii="Arial" w:hAnsi="Arial" w:cs="Arial"/>
          <w:sz w:val="24"/>
          <w:szCs w:val="24"/>
          <w:u w:val="none"/>
        </w:rPr>
        <w:t xml:space="preserve">Councillor </w:t>
      </w:r>
      <w:r w:rsidR="007C2A88" w:rsidRPr="000047B7">
        <w:rPr>
          <w:rFonts w:ascii="Arial" w:hAnsi="Arial" w:cs="Arial"/>
          <w:sz w:val="24"/>
          <w:szCs w:val="24"/>
          <w:u w:val="none"/>
        </w:rPr>
        <w:t>Wetherall</w:t>
      </w:r>
      <w:r w:rsidRPr="000047B7">
        <w:rPr>
          <w:rFonts w:ascii="Arial" w:hAnsi="Arial" w:cs="Arial"/>
          <w:sz w:val="24"/>
          <w:szCs w:val="24"/>
          <w:u w:val="none"/>
        </w:rPr>
        <w:t xml:space="preserve"> – </w:t>
      </w:r>
      <w:r w:rsidR="000047B7" w:rsidRPr="000047B7">
        <w:rPr>
          <w:rFonts w:ascii="Arial" w:hAnsi="Arial" w:cs="Arial"/>
          <w:sz w:val="24"/>
          <w:szCs w:val="24"/>
          <w:u w:val="none"/>
        </w:rPr>
        <w:t>Asset Realisation Assessment</w:t>
      </w:r>
      <w:bookmarkEnd w:id="72"/>
    </w:p>
    <w:p w14:paraId="323E93BF" w14:textId="77777777" w:rsidR="000047B7" w:rsidRDefault="000047B7" w:rsidP="003B28F1">
      <w:pPr>
        <w:pStyle w:val="BodyTextIndent"/>
        <w:tabs>
          <w:tab w:val="clear" w:pos="720"/>
        </w:tabs>
        <w:ind w:left="0"/>
        <w:rPr>
          <w:rFonts w:ascii="Arial" w:hAnsi="Arial" w:cs="Arial"/>
          <w:szCs w:val="24"/>
        </w:rPr>
      </w:pPr>
    </w:p>
    <w:p w14:paraId="6F5D8545" w14:textId="4F90FEB4" w:rsidR="003B28F1" w:rsidRDefault="000047B7" w:rsidP="003B28F1">
      <w:pPr>
        <w:pStyle w:val="BodyTextIndent"/>
        <w:tabs>
          <w:tab w:val="clear" w:pos="720"/>
        </w:tabs>
        <w:ind w:left="0"/>
        <w:rPr>
          <w:rFonts w:ascii="Arial" w:hAnsi="Arial" w:cs="Arial"/>
          <w:szCs w:val="24"/>
        </w:rPr>
      </w:pPr>
      <w:r>
        <w:rPr>
          <w:rFonts w:ascii="Arial" w:hAnsi="Arial" w:cs="Arial"/>
          <w:szCs w:val="24"/>
        </w:rPr>
        <w:t xml:space="preserve">On 25 May 2021 </w:t>
      </w:r>
      <w:r w:rsidR="003B28F1">
        <w:rPr>
          <w:rFonts w:ascii="Arial" w:hAnsi="Arial" w:cs="Arial"/>
          <w:szCs w:val="24"/>
        </w:rPr>
        <w:t xml:space="preserve">Councillor </w:t>
      </w:r>
      <w:r>
        <w:rPr>
          <w:rFonts w:ascii="Arial" w:hAnsi="Arial" w:cs="Arial"/>
          <w:szCs w:val="24"/>
        </w:rPr>
        <w:t xml:space="preserve">Wetherall gave notice </w:t>
      </w:r>
      <w:r w:rsidR="003B28F1" w:rsidRPr="000F4521">
        <w:rPr>
          <w:rFonts w:ascii="Arial" w:hAnsi="Arial" w:cs="Arial"/>
          <w:szCs w:val="24"/>
        </w:rPr>
        <w:t xml:space="preserve">of </w:t>
      </w:r>
      <w:r w:rsidR="003B28F1">
        <w:rPr>
          <w:rFonts w:ascii="Arial" w:hAnsi="Arial" w:cs="Arial"/>
          <w:szCs w:val="24"/>
        </w:rPr>
        <w:t>his</w:t>
      </w:r>
      <w:r w:rsidR="003B28F1" w:rsidRPr="000F4521">
        <w:rPr>
          <w:rFonts w:ascii="Arial" w:hAnsi="Arial" w:cs="Arial"/>
          <w:szCs w:val="24"/>
        </w:rPr>
        <w:t xml:space="preserve"> intention to move the following at </w:t>
      </w:r>
      <w:r w:rsidR="003B28F1">
        <w:rPr>
          <w:rFonts w:ascii="Arial" w:hAnsi="Arial" w:cs="Arial"/>
          <w:szCs w:val="24"/>
        </w:rPr>
        <w:t>this meeting</w:t>
      </w:r>
      <w:r w:rsidR="003B28F1" w:rsidRPr="000F4521">
        <w:rPr>
          <w:rFonts w:ascii="Arial" w:hAnsi="Arial" w:cs="Arial"/>
          <w:szCs w:val="24"/>
        </w:rPr>
        <w:t>.</w:t>
      </w:r>
    </w:p>
    <w:p w14:paraId="190AB039" w14:textId="6D58CF8F" w:rsidR="004D26C3" w:rsidRDefault="004D26C3" w:rsidP="00012C59">
      <w:pPr>
        <w:tabs>
          <w:tab w:val="left" w:pos="720"/>
          <w:tab w:val="left" w:pos="1440"/>
          <w:tab w:val="left" w:pos="2410"/>
          <w:tab w:val="left" w:pos="2977"/>
          <w:tab w:val="right" w:pos="8505"/>
        </w:tabs>
        <w:rPr>
          <w:rFonts w:ascii="Arial" w:hAnsi="Arial" w:cs="Arial"/>
          <w:szCs w:val="24"/>
        </w:rPr>
      </w:pPr>
    </w:p>
    <w:p w14:paraId="1D5DBEC8" w14:textId="3CDFCE9A" w:rsidR="000B29C5" w:rsidRPr="006D752D" w:rsidRDefault="000B29C5" w:rsidP="00552C7B">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Wetherall</w:t>
      </w:r>
    </w:p>
    <w:p w14:paraId="306CB97B" w14:textId="0BC1FB2F" w:rsidR="000B29C5" w:rsidRPr="006D752D" w:rsidRDefault="000B29C5" w:rsidP="00552C7B">
      <w:pPr>
        <w:jc w:val="both"/>
        <w:rPr>
          <w:rFonts w:ascii="Arial" w:hAnsi="Arial" w:cs="Arial"/>
          <w:szCs w:val="24"/>
        </w:rPr>
      </w:pPr>
      <w:r w:rsidRPr="006D752D">
        <w:rPr>
          <w:rFonts w:ascii="Arial" w:hAnsi="Arial" w:cs="Arial"/>
          <w:szCs w:val="24"/>
        </w:rPr>
        <w:t xml:space="preserve">Seconded – Councillor </w:t>
      </w:r>
      <w:r w:rsidR="007F22A8">
        <w:rPr>
          <w:rFonts w:ascii="Arial" w:hAnsi="Arial" w:cs="Arial"/>
          <w:szCs w:val="24"/>
        </w:rPr>
        <w:t>McManus</w:t>
      </w:r>
    </w:p>
    <w:p w14:paraId="56145E5A" w14:textId="77777777" w:rsidR="000B29C5" w:rsidRPr="006D752D" w:rsidRDefault="000B29C5" w:rsidP="00552C7B">
      <w:pPr>
        <w:jc w:val="both"/>
        <w:rPr>
          <w:rFonts w:ascii="Arial" w:hAnsi="Arial" w:cs="Arial"/>
          <w:szCs w:val="24"/>
        </w:rPr>
      </w:pPr>
    </w:p>
    <w:p w14:paraId="031F87FB" w14:textId="349CF115" w:rsidR="004D26C3" w:rsidRPr="002F11DB" w:rsidRDefault="000047B7" w:rsidP="000047B7">
      <w:pPr>
        <w:tabs>
          <w:tab w:val="left" w:pos="720"/>
          <w:tab w:val="left" w:pos="1440"/>
          <w:tab w:val="left" w:pos="2410"/>
          <w:tab w:val="left" w:pos="2977"/>
          <w:tab w:val="right" w:pos="8505"/>
        </w:tabs>
        <w:jc w:val="both"/>
        <w:rPr>
          <w:rFonts w:ascii="Arial" w:hAnsi="Arial" w:cs="Arial"/>
          <w:szCs w:val="24"/>
        </w:rPr>
      </w:pPr>
      <w:r w:rsidRPr="002F11DB">
        <w:rPr>
          <w:rFonts w:ascii="Arial" w:hAnsi="Arial" w:cs="Arial"/>
          <w:szCs w:val="24"/>
        </w:rPr>
        <w:t>That Council:</w:t>
      </w:r>
    </w:p>
    <w:p w14:paraId="03D981D5" w14:textId="77777777" w:rsidR="000047B7" w:rsidRPr="002F11DB" w:rsidRDefault="000047B7" w:rsidP="000047B7">
      <w:pPr>
        <w:tabs>
          <w:tab w:val="left" w:pos="720"/>
          <w:tab w:val="left" w:pos="1440"/>
          <w:tab w:val="left" w:pos="2410"/>
          <w:tab w:val="left" w:pos="2977"/>
          <w:tab w:val="right" w:pos="8505"/>
        </w:tabs>
        <w:jc w:val="both"/>
        <w:rPr>
          <w:rFonts w:ascii="Arial" w:hAnsi="Arial" w:cs="Arial"/>
          <w:szCs w:val="24"/>
        </w:rPr>
      </w:pPr>
    </w:p>
    <w:p w14:paraId="7F7CEEAF" w14:textId="5ABE82DD" w:rsidR="007C2A88" w:rsidRPr="002F11DB" w:rsidRDefault="007C2A88" w:rsidP="006608C2">
      <w:pPr>
        <w:pStyle w:val="ListParagraph"/>
        <w:numPr>
          <w:ilvl w:val="0"/>
          <w:numId w:val="30"/>
        </w:numPr>
        <w:spacing w:after="0" w:line="240" w:lineRule="auto"/>
        <w:ind w:left="567" w:hanging="567"/>
        <w:jc w:val="both"/>
        <w:rPr>
          <w:rFonts w:ascii="Arial" w:hAnsi="Arial" w:cs="Arial"/>
          <w:sz w:val="24"/>
          <w:szCs w:val="24"/>
        </w:rPr>
      </w:pPr>
      <w:bookmarkStart w:id="73" w:name="_Toc265248155"/>
      <w:bookmarkStart w:id="74" w:name="_Toc267402112"/>
      <w:r w:rsidRPr="002F11DB">
        <w:rPr>
          <w:rFonts w:ascii="Arial" w:hAnsi="Arial" w:cs="Arial"/>
          <w:sz w:val="24"/>
          <w:szCs w:val="24"/>
        </w:rPr>
        <w:t xml:space="preserve">acknowledges that the provision of much needed and long overdue community facilities and services is constrained by a deficit of income, a prudent approach to debt funding, and current infrastructure that is run down or </w:t>
      </w:r>
      <w:proofErr w:type="gramStart"/>
      <w:r w:rsidRPr="002F11DB">
        <w:rPr>
          <w:rFonts w:ascii="Arial" w:hAnsi="Arial" w:cs="Arial"/>
          <w:sz w:val="24"/>
          <w:szCs w:val="24"/>
        </w:rPr>
        <w:t>failing</w:t>
      </w:r>
      <w:r w:rsidR="00E401D6" w:rsidRPr="002F11DB">
        <w:rPr>
          <w:rFonts w:ascii="Arial" w:hAnsi="Arial" w:cs="Arial"/>
          <w:sz w:val="24"/>
          <w:szCs w:val="24"/>
        </w:rPr>
        <w:t>;</w:t>
      </w:r>
      <w:proofErr w:type="gramEnd"/>
      <w:r w:rsidRPr="002F11DB">
        <w:rPr>
          <w:rFonts w:ascii="Arial" w:hAnsi="Arial" w:cs="Arial"/>
          <w:sz w:val="24"/>
          <w:szCs w:val="24"/>
        </w:rPr>
        <w:t xml:space="preserve"> </w:t>
      </w:r>
    </w:p>
    <w:p w14:paraId="699F6FE8" w14:textId="77777777" w:rsidR="00E401D6" w:rsidRPr="002F11DB" w:rsidRDefault="00E401D6" w:rsidP="00E401D6">
      <w:pPr>
        <w:pStyle w:val="ListParagraph"/>
        <w:spacing w:after="0" w:line="240" w:lineRule="auto"/>
        <w:ind w:left="567"/>
        <w:jc w:val="both"/>
        <w:rPr>
          <w:rFonts w:ascii="Arial" w:hAnsi="Arial" w:cs="Arial"/>
          <w:sz w:val="24"/>
          <w:szCs w:val="24"/>
        </w:rPr>
      </w:pPr>
    </w:p>
    <w:p w14:paraId="76DDB1B9" w14:textId="77777777" w:rsidR="007C2A88" w:rsidRPr="002F11DB" w:rsidRDefault="007C2A88" w:rsidP="00E401D6">
      <w:pPr>
        <w:ind w:left="567"/>
        <w:jc w:val="both"/>
        <w:rPr>
          <w:rFonts w:ascii="Arial" w:hAnsi="Arial" w:cs="Arial"/>
          <w:szCs w:val="24"/>
        </w:rPr>
      </w:pPr>
      <w:r w:rsidRPr="002F11DB">
        <w:rPr>
          <w:rFonts w:ascii="Arial" w:hAnsi="Arial" w:cs="Arial"/>
          <w:szCs w:val="24"/>
        </w:rPr>
        <w:t>[The City’s main source of income is from rates (predominantly residential currently).  Because of the pandemic and other economic factors, the low cost of money environment is likely to continue for some years according to Federal Government and RBA pronouncements.]</w:t>
      </w:r>
    </w:p>
    <w:p w14:paraId="31F7F3AE" w14:textId="77777777" w:rsidR="007C2A88" w:rsidRPr="002F11DB" w:rsidRDefault="007C2A88" w:rsidP="000047B7">
      <w:pPr>
        <w:jc w:val="both"/>
        <w:rPr>
          <w:rFonts w:ascii="Arial" w:hAnsi="Arial" w:cs="Arial"/>
          <w:szCs w:val="24"/>
        </w:rPr>
      </w:pPr>
    </w:p>
    <w:p w14:paraId="104C1C3A" w14:textId="45B95B15" w:rsidR="007C2A88" w:rsidRPr="002F11DB" w:rsidRDefault="007C2A88" w:rsidP="006608C2">
      <w:pPr>
        <w:pStyle w:val="ListParagraph"/>
        <w:numPr>
          <w:ilvl w:val="0"/>
          <w:numId w:val="30"/>
        </w:numPr>
        <w:spacing w:after="0" w:line="240" w:lineRule="auto"/>
        <w:ind w:left="567" w:hanging="567"/>
        <w:jc w:val="both"/>
        <w:rPr>
          <w:rFonts w:ascii="Arial" w:hAnsi="Arial" w:cs="Arial"/>
          <w:sz w:val="24"/>
          <w:szCs w:val="24"/>
        </w:rPr>
      </w:pPr>
      <w:r w:rsidRPr="002F11DB">
        <w:rPr>
          <w:rFonts w:ascii="Arial" w:hAnsi="Arial" w:cs="Arial"/>
          <w:sz w:val="24"/>
          <w:szCs w:val="24"/>
        </w:rPr>
        <w:t xml:space="preserve">requests the CEO to use both internal, and external resources (as appropriate) to assess the quantum of capital that could be generated by rationalisation of the following free hold assets: </w:t>
      </w:r>
    </w:p>
    <w:p w14:paraId="52E39185" w14:textId="77777777" w:rsidR="007C2A88" w:rsidRPr="002F11DB" w:rsidRDefault="007C2A88" w:rsidP="000047B7">
      <w:pPr>
        <w:jc w:val="both"/>
        <w:rPr>
          <w:rFonts w:ascii="Arial" w:hAnsi="Arial" w:cs="Arial"/>
          <w:szCs w:val="24"/>
        </w:rPr>
      </w:pPr>
    </w:p>
    <w:p w14:paraId="7F527AD9" w14:textId="7F8135F6" w:rsidR="007C2A88" w:rsidRPr="002F11DB" w:rsidRDefault="007C2A88" w:rsidP="006608C2">
      <w:pPr>
        <w:pStyle w:val="ListParagraph"/>
        <w:numPr>
          <w:ilvl w:val="0"/>
          <w:numId w:val="32"/>
        </w:numPr>
        <w:spacing w:after="0" w:line="240" w:lineRule="auto"/>
        <w:jc w:val="both"/>
        <w:rPr>
          <w:rFonts w:ascii="Arial" w:hAnsi="Arial" w:cs="Arial"/>
          <w:sz w:val="24"/>
          <w:szCs w:val="24"/>
        </w:rPr>
      </w:pPr>
      <w:r w:rsidRPr="002F11DB">
        <w:rPr>
          <w:rFonts w:ascii="Arial" w:hAnsi="Arial" w:cs="Arial"/>
          <w:sz w:val="24"/>
          <w:szCs w:val="24"/>
        </w:rPr>
        <w:t>Adjacent C</w:t>
      </w:r>
      <w:r w:rsidR="00101B29" w:rsidRPr="002F11DB">
        <w:rPr>
          <w:rFonts w:ascii="Arial" w:hAnsi="Arial" w:cs="Arial"/>
          <w:sz w:val="24"/>
          <w:szCs w:val="24"/>
        </w:rPr>
        <w:t>ity of Nedlands</w:t>
      </w:r>
      <w:r w:rsidRPr="002F11DB">
        <w:rPr>
          <w:rFonts w:ascii="Arial" w:hAnsi="Arial" w:cs="Arial"/>
          <w:sz w:val="24"/>
          <w:szCs w:val="24"/>
        </w:rPr>
        <w:t xml:space="preserve"> free hold land abutting Smyth Rd and 71 Stirling Highway [present City of Nedlands contiguous land holdings ≈7000m2 valued at ≈$3.5K/m2 - ≈$24M]</w:t>
      </w:r>
      <w:r w:rsidR="00E401D6" w:rsidRPr="002F11DB">
        <w:rPr>
          <w:rFonts w:ascii="Arial" w:hAnsi="Arial" w:cs="Arial"/>
          <w:sz w:val="24"/>
          <w:szCs w:val="24"/>
        </w:rPr>
        <w:t>;</w:t>
      </w:r>
      <w:r w:rsidRPr="002F11DB">
        <w:rPr>
          <w:rFonts w:ascii="Arial" w:hAnsi="Arial" w:cs="Arial"/>
          <w:sz w:val="24"/>
          <w:szCs w:val="24"/>
        </w:rPr>
        <w:t xml:space="preserve"> and</w:t>
      </w:r>
    </w:p>
    <w:p w14:paraId="1A3FC761" w14:textId="77777777" w:rsidR="007C2A88" w:rsidRPr="002F11DB" w:rsidRDefault="007C2A88" w:rsidP="000047B7">
      <w:pPr>
        <w:ind w:left="720"/>
        <w:jc w:val="both"/>
        <w:rPr>
          <w:rFonts w:ascii="Arial" w:hAnsi="Arial" w:cs="Arial"/>
          <w:szCs w:val="24"/>
        </w:rPr>
      </w:pPr>
      <w:r w:rsidRPr="002F11DB">
        <w:rPr>
          <w:rFonts w:ascii="Arial" w:hAnsi="Arial" w:cs="Arial"/>
          <w:szCs w:val="24"/>
        </w:rPr>
        <w:t xml:space="preserve"> </w:t>
      </w:r>
    </w:p>
    <w:p w14:paraId="628EE544" w14:textId="77777777" w:rsidR="00E401D6" w:rsidRPr="002F11DB" w:rsidRDefault="007C2A88" w:rsidP="006608C2">
      <w:pPr>
        <w:pStyle w:val="ListParagraph"/>
        <w:numPr>
          <w:ilvl w:val="0"/>
          <w:numId w:val="32"/>
        </w:numPr>
        <w:spacing w:after="0" w:line="240" w:lineRule="auto"/>
        <w:jc w:val="both"/>
        <w:rPr>
          <w:rFonts w:ascii="Arial" w:hAnsi="Arial" w:cs="Arial"/>
          <w:sz w:val="24"/>
          <w:szCs w:val="24"/>
        </w:rPr>
      </w:pPr>
      <w:r w:rsidRPr="002F11DB">
        <w:rPr>
          <w:rFonts w:ascii="Arial" w:hAnsi="Arial" w:cs="Arial"/>
          <w:sz w:val="24"/>
          <w:szCs w:val="24"/>
        </w:rPr>
        <w:t>Lots fronting Stirling Highway comprising the present Library building and gardens</w:t>
      </w:r>
      <w:r w:rsidR="00E401D6" w:rsidRPr="002F11DB">
        <w:rPr>
          <w:rFonts w:ascii="Arial" w:hAnsi="Arial" w:cs="Arial"/>
          <w:sz w:val="24"/>
          <w:szCs w:val="24"/>
        </w:rPr>
        <w:t>.</w:t>
      </w:r>
    </w:p>
    <w:p w14:paraId="73D1FA22" w14:textId="77777777" w:rsidR="00861CE3" w:rsidRPr="002F11DB" w:rsidRDefault="00861CE3" w:rsidP="000047B7">
      <w:pPr>
        <w:ind w:left="1080"/>
        <w:jc w:val="both"/>
        <w:rPr>
          <w:rFonts w:ascii="Arial" w:hAnsi="Arial" w:cs="Arial"/>
          <w:szCs w:val="24"/>
        </w:rPr>
      </w:pPr>
    </w:p>
    <w:p w14:paraId="28F65489" w14:textId="384E5C45" w:rsidR="007C2A88" w:rsidRPr="002F11DB" w:rsidRDefault="007C2A88" w:rsidP="000047B7">
      <w:pPr>
        <w:ind w:left="1080"/>
        <w:jc w:val="both"/>
        <w:rPr>
          <w:rFonts w:ascii="Arial" w:hAnsi="Arial" w:cs="Arial"/>
          <w:szCs w:val="24"/>
        </w:rPr>
      </w:pPr>
      <w:r w:rsidRPr="002F11DB">
        <w:rPr>
          <w:rFonts w:ascii="Arial" w:hAnsi="Arial" w:cs="Arial"/>
          <w:szCs w:val="24"/>
        </w:rPr>
        <w:t xml:space="preserve">[Approx. </w:t>
      </w:r>
      <w:r w:rsidRPr="002F11DB">
        <w:rPr>
          <w:rFonts w:ascii="Arial" w:hAnsi="Arial" w:cs="Arial"/>
          <w:szCs w:val="24"/>
          <w:lang w:val="en-US"/>
        </w:rPr>
        <w:t>6000m</w:t>
      </w:r>
      <w:r w:rsidRPr="002F11DB">
        <w:rPr>
          <w:rFonts w:ascii="Arial" w:hAnsi="Arial" w:cs="Arial"/>
          <w:szCs w:val="24"/>
          <w:vertAlign w:val="superscript"/>
          <w:lang w:val="en-US"/>
        </w:rPr>
        <w:t>2</w:t>
      </w:r>
      <w:r w:rsidRPr="002F11DB">
        <w:rPr>
          <w:rFonts w:ascii="Arial" w:hAnsi="Arial" w:cs="Arial"/>
          <w:szCs w:val="24"/>
          <w:lang w:val="en-US"/>
        </w:rPr>
        <w:t xml:space="preserve"> RAC1 land valued @ ≈$19M, excluding Drabble House. Is this where C</w:t>
      </w:r>
      <w:r w:rsidR="00051F04" w:rsidRPr="002F11DB">
        <w:rPr>
          <w:rFonts w:ascii="Arial" w:hAnsi="Arial" w:cs="Arial"/>
          <w:szCs w:val="24"/>
          <w:lang w:val="en-US"/>
        </w:rPr>
        <w:t>ity of Nedlands</w:t>
      </w:r>
      <w:r w:rsidRPr="002F11DB">
        <w:rPr>
          <w:rFonts w:ascii="Arial" w:hAnsi="Arial" w:cs="Arial"/>
          <w:szCs w:val="24"/>
          <w:lang w:val="en-US"/>
        </w:rPr>
        <w:t xml:space="preserve"> wants to expand? Probably not – land too expensive].</w:t>
      </w:r>
      <w:r w:rsidR="00861CE3" w:rsidRPr="002F11DB">
        <w:rPr>
          <w:rFonts w:ascii="Arial" w:hAnsi="Arial" w:cs="Arial"/>
          <w:szCs w:val="24"/>
          <w:lang w:val="en-US"/>
        </w:rPr>
        <w:t>; and</w:t>
      </w:r>
    </w:p>
    <w:p w14:paraId="0D15D02F" w14:textId="77777777" w:rsidR="007C2A88" w:rsidRPr="002F11DB" w:rsidRDefault="007C2A88" w:rsidP="000047B7">
      <w:pPr>
        <w:ind w:left="720"/>
        <w:jc w:val="both"/>
        <w:rPr>
          <w:rFonts w:ascii="Arial" w:hAnsi="Arial" w:cs="Arial"/>
          <w:szCs w:val="24"/>
        </w:rPr>
      </w:pPr>
      <w:r w:rsidRPr="002F11DB">
        <w:rPr>
          <w:rFonts w:ascii="Arial" w:hAnsi="Arial" w:cs="Arial"/>
          <w:szCs w:val="24"/>
        </w:rPr>
        <w:t xml:space="preserve">  </w:t>
      </w:r>
    </w:p>
    <w:p w14:paraId="6F43B3A0" w14:textId="2CCEBF02" w:rsidR="007C2A88" w:rsidRPr="002F11DB" w:rsidRDefault="007C2A88" w:rsidP="006608C2">
      <w:pPr>
        <w:pStyle w:val="ListParagraph"/>
        <w:numPr>
          <w:ilvl w:val="0"/>
          <w:numId w:val="30"/>
        </w:numPr>
        <w:spacing w:after="0" w:line="240" w:lineRule="auto"/>
        <w:ind w:left="567" w:hanging="567"/>
        <w:jc w:val="both"/>
        <w:rPr>
          <w:rFonts w:ascii="Arial" w:hAnsi="Arial" w:cs="Arial"/>
          <w:sz w:val="24"/>
          <w:szCs w:val="24"/>
        </w:rPr>
      </w:pPr>
      <w:r w:rsidRPr="002F11DB">
        <w:rPr>
          <w:rFonts w:ascii="Arial" w:hAnsi="Arial" w:cs="Arial"/>
          <w:sz w:val="24"/>
          <w:szCs w:val="24"/>
        </w:rPr>
        <w:t>requests the CEO to report to Council by close of business December 2021 the results of this assessment after having taken consideration of the following matters</w:t>
      </w:r>
      <w:r w:rsidR="00861CE3" w:rsidRPr="002F11DB">
        <w:rPr>
          <w:rFonts w:ascii="Arial" w:hAnsi="Arial" w:cs="Arial"/>
          <w:sz w:val="24"/>
          <w:szCs w:val="24"/>
        </w:rPr>
        <w:t>:</w:t>
      </w:r>
    </w:p>
    <w:p w14:paraId="134EFDA9" w14:textId="77777777" w:rsidR="007C2A88" w:rsidRPr="002F11DB" w:rsidRDefault="007C2A88" w:rsidP="000047B7">
      <w:pPr>
        <w:jc w:val="both"/>
        <w:rPr>
          <w:rFonts w:ascii="Arial" w:hAnsi="Arial" w:cs="Arial"/>
          <w:szCs w:val="24"/>
        </w:rPr>
      </w:pPr>
    </w:p>
    <w:p w14:paraId="5865EBAC" w14:textId="77777777" w:rsidR="007C2A88" w:rsidRPr="002F11DB" w:rsidRDefault="007C2A88" w:rsidP="006608C2">
      <w:pPr>
        <w:pStyle w:val="ListParagraph"/>
        <w:numPr>
          <w:ilvl w:val="0"/>
          <w:numId w:val="31"/>
        </w:numPr>
        <w:spacing w:after="0" w:line="240" w:lineRule="auto"/>
        <w:ind w:left="1134" w:hanging="567"/>
        <w:jc w:val="both"/>
        <w:rPr>
          <w:rFonts w:ascii="Arial" w:hAnsi="Arial" w:cs="Arial"/>
          <w:sz w:val="24"/>
          <w:szCs w:val="24"/>
        </w:rPr>
      </w:pPr>
      <w:r w:rsidRPr="002F11DB">
        <w:rPr>
          <w:rFonts w:ascii="Arial" w:hAnsi="Arial" w:cs="Arial"/>
          <w:sz w:val="24"/>
          <w:szCs w:val="24"/>
        </w:rPr>
        <w:t>Ways and means for the temporary or permanent relocation of the City Administration Service Functions and Council Meetings, as well as ongoing Library facilities, as required by any planned redevelopment – that is a plan for managing the change process.</w:t>
      </w:r>
    </w:p>
    <w:p w14:paraId="590F16ED" w14:textId="77777777" w:rsidR="007C2A88" w:rsidRPr="002F11DB" w:rsidRDefault="007C2A88" w:rsidP="000047B7">
      <w:pPr>
        <w:ind w:left="360"/>
        <w:jc w:val="both"/>
        <w:rPr>
          <w:rFonts w:ascii="Arial" w:hAnsi="Arial" w:cs="Arial"/>
          <w:szCs w:val="24"/>
        </w:rPr>
      </w:pPr>
    </w:p>
    <w:p w14:paraId="32EF5C16" w14:textId="616E43AD" w:rsidR="007C2A88" w:rsidRPr="002F11DB" w:rsidRDefault="007C2A88" w:rsidP="006608C2">
      <w:pPr>
        <w:pStyle w:val="ListParagraph"/>
        <w:numPr>
          <w:ilvl w:val="0"/>
          <w:numId w:val="31"/>
        </w:numPr>
        <w:spacing w:after="0" w:line="240" w:lineRule="auto"/>
        <w:ind w:left="1134" w:hanging="567"/>
        <w:jc w:val="both"/>
        <w:rPr>
          <w:rFonts w:ascii="Arial" w:hAnsi="Arial" w:cs="Arial"/>
          <w:sz w:val="24"/>
          <w:szCs w:val="24"/>
        </w:rPr>
      </w:pPr>
      <w:r w:rsidRPr="002F11DB">
        <w:rPr>
          <w:rFonts w:ascii="Arial" w:hAnsi="Arial" w:cs="Arial"/>
          <w:sz w:val="24"/>
          <w:szCs w:val="24"/>
        </w:rPr>
        <w:t>Whether C</w:t>
      </w:r>
      <w:r w:rsidR="00EE2F8C" w:rsidRPr="002F11DB">
        <w:rPr>
          <w:rFonts w:ascii="Arial" w:hAnsi="Arial" w:cs="Arial"/>
          <w:sz w:val="24"/>
          <w:szCs w:val="24"/>
        </w:rPr>
        <w:t>ity of Nedlands</w:t>
      </w:r>
      <w:r w:rsidRPr="002F11DB">
        <w:rPr>
          <w:rFonts w:ascii="Arial" w:hAnsi="Arial" w:cs="Arial"/>
          <w:sz w:val="24"/>
          <w:szCs w:val="24"/>
        </w:rPr>
        <w:t xml:space="preserve"> Administration and related functions (</w:t>
      </w:r>
      <w:proofErr w:type="spellStart"/>
      <w:proofErr w:type="gramStart"/>
      <w:r w:rsidRPr="002F11DB">
        <w:rPr>
          <w:rFonts w:ascii="Arial" w:hAnsi="Arial" w:cs="Arial"/>
          <w:sz w:val="24"/>
          <w:szCs w:val="24"/>
        </w:rPr>
        <w:t>eg</w:t>
      </w:r>
      <w:proofErr w:type="spellEnd"/>
      <w:proofErr w:type="gramEnd"/>
      <w:r w:rsidRPr="002F11DB">
        <w:rPr>
          <w:rFonts w:ascii="Arial" w:hAnsi="Arial" w:cs="Arial"/>
          <w:sz w:val="24"/>
          <w:szCs w:val="24"/>
        </w:rPr>
        <w:t xml:space="preserve"> Library) could be accommodated on the ≈3600m2 site located on the north-west portion of Highview Reserve, as this is a permitted use this land and does not entail the purchase of alternative strata or free-hold premises. </w:t>
      </w:r>
    </w:p>
    <w:p w14:paraId="23AC979A" w14:textId="77777777" w:rsidR="007C2A88" w:rsidRPr="002F11DB" w:rsidRDefault="007C2A88" w:rsidP="000047B7">
      <w:pPr>
        <w:jc w:val="both"/>
        <w:rPr>
          <w:rFonts w:ascii="Arial" w:hAnsi="Arial" w:cs="Arial"/>
          <w:szCs w:val="24"/>
        </w:rPr>
      </w:pPr>
    </w:p>
    <w:p w14:paraId="2F40C018" w14:textId="77777777" w:rsidR="007C2A88" w:rsidRPr="002F11DB" w:rsidRDefault="007C2A88" w:rsidP="006608C2">
      <w:pPr>
        <w:pStyle w:val="ListParagraph"/>
        <w:numPr>
          <w:ilvl w:val="0"/>
          <w:numId w:val="31"/>
        </w:numPr>
        <w:spacing w:after="0" w:line="240" w:lineRule="auto"/>
        <w:ind w:left="1134" w:hanging="567"/>
        <w:jc w:val="both"/>
        <w:rPr>
          <w:rFonts w:ascii="Arial" w:hAnsi="Arial" w:cs="Arial"/>
          <w:sz w:val="24"/>
          <w:szCs w:val="24"/>
        </w:rPr>
      </w:pPr>
      <w:r w:rsidRPr="002F11DB">
        <w:rPr>
          <w:rFonts w:ascii="Arial" w:hAnsi="Arial" w:cs="Arial"/>
          <w:sz w:val="24"/>
          <w:szCs w:val="24"/>
        </w:rPr>
        <w:t>That any excess capital identified in the review be preferentially utilised for projects that will overcome long waiting periods, deliver better services and facilities for ratepayers and resonate with the inherent culture of the broader City developed over many decades.</w:t>
      </w:r>
    </w:p>
    <w:p w14:paraId="621627B1" w14:textId="77777777" w:rsidR="007C2A88" w:rsidRPr="002F11DB" w:rsidRDefault="007C2A88" w:rsidP="000047B7">
      <w:pPr>
        <w:pStyle w:val="ListParagraph"/>
        <w:spacing w:line="240" w:lineRule="auto"/>
        <w:jc w:val="both"/>
        <w:rPr>
          <w:rFonts w:ascii="Arial" w:hAnsi="Arial" w:cs="Arial"/>
          <w:sz w:val="24"/>
          <w:szCs w:val="24"/>
        </w:rPr>
      </w:pPr>
    </w:p>
    <w:p w14:paraId="06FD9C61" w14:textId="77777777" w:rsidR="007C2A88" w:rsidRPr="002F11DB" w:rsidRDefault="007C2A88" w:rsidP="006608C2">
      <w:pPr>
        <w:pStyle w:val="ListParagraph"/>
        <w:numPr>
          <w:ilvl w:val="0"/>
          <w:numId w:val="31"/>
        </w:numPr>
        <w:spacing w:after="0" w:line="240" w:lineRule="auto"/>
        <w:ind w:left="1134" w:hanging="567"/>
        <w:jc w:val="both"/>
        <w:rPr>
          <w:rFonts w:ascii="Arial" w:hAnsi="Arial" w:cs="Arial"/>
          <w:sz w:val="24"/>
          <w:szCs w:val="24"/>
        </w:rPr>
      </w:pPr>
      <w:r w:rsidRPr="002F11DB">
        <w:rPr>
          <w:rFonts w:ascii="Arial" w:hAnsi="Arial" w:cs="Arial"/>
          <w:sz w:val="24"/>
          <w:szCs w:val="24"/>
        </w:rPr>
        <w:t>A short list of such projects would include the following: this list is not intended to be prescriptive or complete.</w:t>
      </w:r>
    </w:p>
    <w:p w14:paraId="4A64D801" w14:textId="77777777" w:rsidR="007C2A88" w:rsidRPr="002F11DB" w:rsidRDefault="007C2A88" w:rsidP="000047B7">
      <w:pPr>
        <w:pStyle w:val="ListParagraph"/>
        <w:spacing w:line="240" w:lineRule="auto"/>
        <w:jc w:val="both"/>
        <w:rPr>
          <w:rFonts w:ascii="Arial" w:hAnsi="Arial" w:cs="Arial"/>
          <w:sz w:val="24"/>
          <w:szCs w:val="24"/>
        </w:rPr>
      </w:pPr>
    </w:p>
    <w:p w14:paraId="19BF82FF" w14:textId="2E412464" w:rsidR="007C2A88" w:rsidRPr="002F11DB" w:rsidRDefault="007C2A88" w:rsidP="006608C2">
      <w:pPr>
        <w:pStyle w:val="ListParagraph"/>
        <w:numPr>
          <w:ilvl w:val="0"/>
          <w:numId w:val="33"/>
        </w:numPr>
        <w:spacing w:after="0" w:line="240" w:lineRule="auto"/>
        <w:ind w:left="1701" w:hanging="425"/>
        <w:jc w:val="both"/>
        <w:rPr>
          <w:rFonts w:ascii="Arial" w:hAnsi="Arial" w:cs="Arial"/>
          <w:sz w:val="24"/>
          <w:szCs w:val="24"/>
        </w:rPr>
      </w:pPr>
      <w:r w:rsidRPr="002F11DB">
        <w:rPr>
          <w:rFonts w:ascii="Arial" w:hAnsi="Arial" w:cs="Arial"/>
          <w:sz w:val="24"/>
          <w:szCs w:val="24"/>
        </w:rPr>
        <w:t xml:space="preserve">Completion over 5 years of underground power in Coastal and Hollywood Wards. Approximately half the </w:t>
      </w:r>
      <w:proofErr w:type="gramStart"/>
      <w:r w:rsidRPr="002F11DB">
        <w:rPr>
          <w:rFonts w:ascii="Arial" w:hAnsi="Arial" w:cs="Arial"/>
          <w:sz w:val="24"/>
          <w:szCs w:val="24"/>
        </w:rPr>
        <w:t>City</w:t>
      </w:r>
      <w:proofErr w:type="gramEnd"/>
      <w:r w:rsidRPr="002F11DB">
        <w:rPr>
          <w:rFonts w:ascii="Arial" w:hAnsi="Arial" w:cs="Arial"/>
          <w:sz w:val="24"/>
          <w:szCs w:val="24"/>
        </w:rPr>
        <w:t xml:space="preserve"> and its streetscapes have been disadvantaged for over 20 years by a lack of resolve to fix this egregious anomaly. </w:t>
      </w:r>
    </w:p>
    <w:p w14:paraId="141DD950" w14:textId="77777777" w:rsidR="00DB5352" w:rsidRPr="002F11DB" w:rsidRDefault="00DB5352" w:rsidP="00DB5352">
      <w:pPr>
        <w:pStyle w:val="ListParagraph"/>
        <w:spacing w:after="0" w:line="240" w:lineRule="auto"/>
        <w:ind w:left="1701"/>
        <w:jc w:val="both"/>
        <w:rPr>
          <w:rFonts w:ascii="Arial" w:hAnsi="Arial" w:cs="Arial"/>
          <w:sz w:val="24"/>
          <w:szCs w:val="24"/>
        </w:rPr>
      </w:pPr>
    </w:p>
    <w:p w14:paraId="631121F0" w14:textId="02AD7CB5" w:rsidR="007C2A88" w:rsidRPr="002F11DB" w:rsidRDefault="007C2A88" w:rsidP="006608C2">
      <w:pPr>
        <w:pStyle w:val="ListParagraph"/>
        <w:numPr>
          <w:ilvl w:val="0"/>
          <w:numId w:val="33"/>
        </w:numPr>
        <w:spacing w:after="0" w:line="240" w:lineRule="auto"/>
        <w:ind w:left="1701" w:hanging="425"/>
        <w:jc w:val="both"/>
        <w:rPr>
          <w:rFonts w:ascii="Arial" w:hAnsi="Arial" w:cs="Arial"/>
          <w:sz w:val="24"/>
          <w:szCs w:val="24"/>
        </w:rPr>
      </w:pPr>
      <w:r w:rsidRPr="002F11DB">
        <w:rPr>
          <w:rFonts w:ascii="Arial" w:hAnsi="Arial" w:cs="Arial"/>
          <w:sz w:val="24"/>
          <w:szCs w:val="24"/>
        </w:rPr>
        <w:t>Restoration of the Community Hall in the Hackett precinct shut down for safety issues four years ago and sorely missed as a community facility as well as a theatrical facility that contributes significantly to the “Arts &amp; Culture” reputation of the city of Nedlands.</w:t>
      </w:r>
    </w:p>
    <w:p w14:paraId="16B5742F" w14:textId="77777777" w:rsidR="00DB5352" w:rsidRPr="002F11DB" w:rsidRDefault="00DB5352" w:rsidP="00DB5352">
      <w:pPr>
        <w:pStyle w:val="ListParagraph"/>
        <w:rPr>
          <w:rFonts w:ascii="Arial" w:hAnsi="Arial" w:cs="Arial"/>
          <w:sz w:val="24"/>
          <w:szCs w:val="24"/>
        </w:rPr>
      </w:pPr>
    </w:p>
    <w:p w14:paraId="234FE1F6" w14:textId="0C437FD5" w:rsidR="007C2A88" w:rsidRPr="002F11DB" w:rsidRDefault="007C2A88" w:rsidP="006608C2">
      <w:pPr>
        <w:pStyle w:val="ListParagraph"/>
        <w:numPr>
          <w:ilvl w:val="0"/>
          <w:numId w:val="33"/>
        </w:numPr>
        <w:spacing w:after="0" w:line="240" w:lineRule="auto"/>
        <w:ind w:left="1701" w:hanging="425"/>
        <w:jc w:val="both"/>
        <w:rPr>
          <w:rFonts w:ascii="Arial" w:hAnsi="Arial" w:cs="Arial"/>
          <w:sz w:val="24"/>
          <w:szCs w:val="24"/>
        </w:rPr>
      </w:pPr>
      <w:r w:rsidRPr="002F11DB">
        <w:rPr>
          <w:rFonts w:ascii="Arial" w:hAnsi="Arial" w:cs="Arial"/>
          <w:sz w:val="24"/>
          <w:szCs w:val="24"/>
        </w:rPr>
        <w:t>Urgent structural repair and renovation of the Subiaco Bowling Club building, which doubles as the only community centre for central Hollywood Ward.  The original building was constructed with lime mortar that has now failed and is beyond the scope of maintenance that is usually required by the lessor.</w:t>
      </w:r>
    </w:p>
    <w:p w14:paraId="507C0186" w14:textId="77777777" w:rsidR="00DB5352" w:rsidRPr="002F11DB" w:rsidRDefault="00DB5352" w:rsidP="00DB5352">
      <w:pPr>
        <w:pStyle w:val="ListParagraph"/>
        <w:rPr>
          <w:rFonts w:ascii="Arial" w:hAnsi="Arial" w:cs="Arial"/>
          <w:sz w:val="24"/>
          <w:szCs w:val="24"/>
        </w:rPr>
      </w:pPr>
    </w:p>
    <w:p w14:paraId="4A9C51D0" w14:textId="468907DB" w:rsidR="007C2A88" w:rsidRPr="002F11DB" w:rsidRDefault="007C2A88" w:rsidP="006608C2">
      <w:pPr>
        <w:pStyle w:val="ListParagraph"/>
        <w:numPr>
          <w:ilvl w:val="0"/>
          <w:numId w:val="33"/>
        </w:numPr>
        <w:spacing w:after="0" w:line="240" w:lineRule="auto"/>
        <w:ind w:left="1701" w:hanging="425"/>
        <w:jc w:val="both"/>
        <w:rPr>
          <w:rFonts w:ascii="Arial" w:hAnsi="Arial" w:cs="Arial"/>
          <w:sz w:val="24"/>
          <w:szCs w:val="24"/>
        </w:rPr>
      </w:pPr>
      <w:r w:rsidRPr="002F11DB">
        <w:rPr>
          <w:rFonts w:ascii="Arial" w:hAnsi="Arial" w:cs="Arial"/>
          <w:sz w:val="24"/>
          <w:szCs w:val="24"/>
        </w:rPr>
        <w:t>The present Administration building has not been fit for purpose for many years (irrespective of staff numbers).  The Council Meeting room is no longer capable of accommodating the numbers of ratepayers that could and/or should be present during a formal Council Meeting.  The present Council Meeting Room (OH&amp;S limit of 25 visitors), failed in the 2020 year (COVID and LPS3 perfect storm). Councillors have also recently requested better facilities to assist with their duties.  Space for OCMs for 50-100 persons should now be the norm, with possible expansion for special occasions.  Further, critical accommodation and infrastructure for LG staff to work effectively are non-existent.  Temperature-controlled facilities for IT equipment, modern staff and external communications, and possible video conferencing, are essential for future activities.  Further, staff efficiencies and problem solving do correlate with well-designed facilities allowing for social and professional interactions.</w:t>
      </w:r>
    </w:p>
    <w:p w14:paraId="0691BBD6" w14:textId="77777777" w:rsidR="00DB5352" w:rsidRPr="002F11DB" w:rsidRDefault="00DB5352" w:rsidP="00DB5352">
      <w:pPr>
        <w:pStyle w:val="ListParagraph"/>
        <w:rPr>
          <w:rFonts w:ascii="Arial" w:hAnsi="Arial" w:cs="Arial"/>
          <w:sz w:val="24"/>
          <w:szCs w:val="24"/>
        </w:rPr>
      </w:pPr>
    </w:p>
    <w:p w14:paraId="1DBF7B92" w14:textId="77777777" w:rsidR="00DB5352" w:rsidRPr="002F11DB" w:rsidRDefault="007C2A88" w:rsidP="006608C2">
      <w:pPr>
        <w:pStyle w:val="ListParagraph"/>
        <w:numPr>
          <w:ilvl w:val="0"/>
          <w:numId w:val="33"/>
        </w:numPr>
        <w:spacing w:after="0" w:line="240" w:lineRule="auto"/>
        <w:ind w:left="1701" w:hanging="425"/>
        <w:jc w:val="both"/>
        <w:rPr>
          <w:rFonts w:ascii="Arial" w:hAnsi="Arial" w:cs="Arial"/>
          <w:sz w:val="24"/>
          <w:szCs w:val="24"/>
        </w:rPr>
      </w:pPr>
      <w:r w:rsidRPr="002F11DB">
        <w:rPr>
          <w:rFonts w:ascii="Arial" w:hAnsi="Arial" w:cs="Arial"/>
          <w:sz w:val="24"/>
          <w:szCs w:val="24"/>
        </w:rPr>
        <w:t xml:space="preserve">For the paltry sum of ≈$300K a renovation of the existing </w:t>
      </w:r>
      <w:proofErr w:type="spellStart"/>
      <w:r w:rsidRPr="002F11DB">
        <w:rPr>
          <w:rFonts w:ascii="Arial" w:hAnsi="Arial" w:cs="Arial"/>
          <w:sz w:val="24"/>
          <w:szCs w:val="24"/>
        </w:rPr>
        <w:t>Tresillian</w:t>
      </w:r>
      <w:proofErr w:type="spellEnd"/>
      <w:r w:rsidRPr="002F11DB">
        <w:rPr>
          <w:rFonts w:ascii="Arial" w:hAnsi="Arial" w:cs="Arial"/>
          <w:sz w:val="24"/>
          <w:szCs w:val="24"/>
        </w:rPr>
        <w:t xml:space="preserve"> Facility would bring joy to the community generally, promote a top “jewel in the crown” of the </w:t>
      </w:r>
      <w:proofErr w:type="gramStart"/>
      <w:r w:rsidRPr="002F11DB">
        <w:rPr>
          <w:rFonts w:ascii="Arial" w:hAnsi="Arial" w:cs="Arial"/>
          <w:sz w:val="24"/>
          <w:szCs w:val="24"/>
        </w:rPr>
        <w:t>City</w:t>
      </w:r>
      <w:proofErr w:type="gramEnd"/>
      <w:r w:rsidRPr="002F11DB">
        <w:rPr>
          <w:rFonts w:ascii="Arial" w:hAnsi="Arial" w:cs="Arial"/>
          <w:sz w:val="24"/>
          <w:szCs w:val="24"/>
        </w:rPr>
        <w:t>, and confirm the determination of the CON to pursue its culture of a quality residential suburb wherein the creative arts flourish.  The latter will be essential for a normal life in the 21</w:t>
      </w:r>
      <w:r w:rsidRPr="002F11DB">
        <w:rPr>
          <w:rFonts w:ascii="Arial" w:hAnsi="Arial" w:cs="Arial"/>
          <w:sz w:val="24"/>
          <w:szCs w:val="24"/>
          <w:vertAlign w:val="superscript"/>
        </w:rPr>
        <w:t>st</w:t>
      </w:r>
      <w:r w:rsidRPr="002F11DB">
        <w:rPr>
          <w:rFonts w:ascii="Arial" w:hAnsi="Arial" w:cs="Arial"/>
          <w:sz w:val="24"/>
          <w:szCs w:val="24"/>
        </w:rPr>
        <w:t xml:space="preserve"> century.  The present </w:t>
      </w:r>
      <w:proofErr w:type="spellStart"/>
      <w:r w:rsidRPr="002F11DB">
        <w:rPr>
          <w:rFonts w:ascii="Arial" w:hAnsi="Arial" w:cs="Arial"/>
          <w:sz w:val="24"/>
          <w:szCs w:val="24"/>
        </w:rPr>
        <w:t>Tresillian</w:t>
      </w:r>
      <w:proofErr w:type="spellEnd"/>
      <w:r w:rsidRPr="002F11DB">
        <w:rPr>
          <w:rFonts w:ascii="Arial" w:hAnsi="Arial" w:cs="Arial"/>
          <w:sz w:val="24"/>
          <w:szCs w:val="24"/>
        </w:rPr>
        <w:t xml:space="preserve"> building requires well planned maintenance and replacement of some facilities.  In my view, it would then have a further decade at least of much valued use.  This modest investment would be supported by ratepayers from all Wards and may be the single best thing we can achieve in the short term.  </w:t>
      </w:r>
    </w:p>
    <w:p w14:paraId="55F45D10" w14:textId="77777777" w:rsidR="00DB5352" w:rsidRPr="002F11DB" w:rsidRDefault="00DB5352" w:rsidP="00DB5352">
      <w:pPr>
        <w:pStyle w:val="ListParagraph"/>
        <w:rPr>
          <w:rFonts w:ascii="Arial" w:hAnsi="Arial" w:cs="Arial"/>
          <w:sz w:val="24"/>
          <w:szCs w:val="24"/>
        </w:rPr>
      </w:pPr>
    </w:p>
    <w:p w14:paraId="69FB8249" w14:textId="0CC5DD17" w:rsidR="007C2A88" w:rsidRPr="002F11DB" w:rsidRDefault="007C2A88" w:rsidP="00DB5352">
      <w:pPr>
        <w:pStyle w:val="ListParagraph"/>
        <w:spacing w:after="0" w:line="240" w:lineRule="auto"/>
        <w:ind w:left="1701"/>
        <w:jc w:val="both"/>
        <w:rPr>
          <w:rFonts w:ascii="Arial" w:hAnsi="Arial" w:cs="Arial"/>
          <w:sz w:val="24"/>
          <w:szCs w:val="24"/>
        </w:rPr>
      </w:pPr>
      <w:r w:rsidRPr="002F11DB">
        <w:rPr>
          <w:rFonts w:ascii="Arial" w:hAnsi="Arial" w:cs="Arial"/>
          <w:sz w:val="24"/>
          <w:szCs w:val="24"/>
        </w:rPr>
        <w:t>[</w:t>
      </w:r>
      <w:r w:rsidR="00DB5352" w:rsidRPr="002F11DB">
        <w:rPr>
          <w:rFonts w:ascii="Arial" w:hAnsi="Arial" w:cs="Arial"/>
          <w:sz w:val="24"/>
          <w:szCs w:val="24"/>
          <w:lang w:val="en-US"/>
        </w:rPr>
        <w:t xml:space="preserve">Present </w:t>
      </w:r>
      <w:proofErr w:type="spellStart"/>
      <w:r w:rsidR="00DB5352" w:rsidRPr="002F11DB">
        <w:rPr>
          <w:rFonts w:ascii="Arial" w:hAnsi="Arial" w:cs="Arial"/>
          <w:sz w:val="24"/>
          <w:szCs w:val="24"/>
          <w:lang w:val="en-US"/>
        </w:rPr>
        <w:t>Tresillian</w:t>
      </w:r>
      <w:proofErr w:type="spellEnd"/>
      <w:r w:rsidRPr="002F11DB">
        <w:rPr>
          <w:rFonts w:ascii="Arial" w:hAnsi="Arial" w:cs="Arial"/>
          <w:sz w:val="24"/>
          <w:szCs w:val="24"/>
          <w:lang w:val="en-US"/>
        </w:rPr>
        <w:t xml:space="preserve">:  </w:t>
      </w:r>
      <w:r w:rsidRPr="002F11DB">
        <w:rPr>
          <w:rFonts w:ascii="Arial" w:hAnsi="Arial" w:cs="Arial"/>
          <w:sz w:val="24"/>
          <w:szCs w:val="24"/>
        </w:rPr>
        <w:t xml:space="preserve">Nos. 21 &amp; 23 Tyrell Street, Nedlands:  </w:t>
      </w:r>
      <w:r w:rsidRPr="002F11DB">
        <w:rPr>
          <w:rFonts w:ascii="Arial" w:hAnsi="Arial" w:cs="Arial"/>
          <w:sz w:val="24"/>
          <w:szCs w:val="24"/>
          <w:lang w:val="en-US"/>
        </w:rPr>
        <w:t>Recreation Centre 2028m2 zoned R10 originally but now R60].</w:t>
      </w:r>
    </w:p>
    <w:p w14:paraId="70C20FAC" w14:textId="088821B3" w:rsidR="007C2A88" w:rsidRPr="002F11DB" w:rsidRDefault="007C2A88" w:rsidP="000047B7">
      <w:pPr>
        <w:jc w:val="both"/>
        <w:rPr>
          <w:rFonts w:ascii="Arial" w:hAnsi="Arial" w:cs="Arial"/>
          <w:szCs w:val="24"/>
        </w:rPr>
      </w:pPr>
    </w:p>
    <w:p w14:paraId="25AC8051" w14:textId="0E55CC5F" w:rsidR="000B29C5" w:rsidRPr="002F11DB" w:rsidRDefault="002977DA" w:rsidP="000B29C5">
      <w:pPr>
        <w:jc w:val="right"/>
        <w:rPr>
          <w:rFonts w:ascii="Arial" w:hAnsi="Arial" w:cs="Arial"/>
          <w:szCs w:val="24"/>
        </w:rPr>
      </w:pPr>
      <w:r w:rsidRPr="002F11DB">
        <w:rPr>
          <w:rFonts w:ascii="Arial" w:hAnsi="Arial" w:cs="Arial"/>
          <w:szCs w:val="24"/>
        </w:rPr>
        <w:t xml:space="preserve">Lost </w:t>
      </w:r>
      <w:r w:rsidR="001F4537" w:rsidRPr="002F11DB">
        <w:rPr>
          <w:rFonts w:ascii="Arial" w:hAnsi="Arial" w:cs="Arial"/>
          <w:szCs w:val="24"/>
        </w:rPr>
        <w:t>2/10</w:t>
      </w:r>
    </w:p>
    <w:p w14:paraId="336C52FD" w14:textId="0C8E046C" w:rsidR="000B29C5" w:rsidRPr="002F11DB" w:rsidRDefault="000B29C5" w:rsidP="000B29C5">
      <w:pPr>
        <w:jc w:val="right"/>
        <w:rPr>
          <w:rFonts w:ascii="Arial" w:hAnsi="Arial" w:cs="Arial"/>
          <w:szCs w:val="24"/>
        </w:rPr>
      </w:pPr>
      <w:r w:rsidRPr="002F11DB">
        <w:rPr>
          <w:rFonts w:ascii="Arial" w:hAnsi="Arial" w:cs="Arial"/>
          <w:szCs w:val="24"/>
        </w:rPr>
        <w:t>(Against:</w:t>
      </w:r>
      <w:r w:rsidR="002977DA" w:rsidRPr="002F11DB">
        <w:rPr>
          <w:rFonts w:ascii="Arial" w:hAnsi="Arial" w:cs="Arial"/>
          <w:szCs w:val="24"/>
        </w:rPr>
        <w:t xml:space="preserve"> Mayor Argyle</w:t>
      </w:r>
      <w:r w:rsidRPr="002F11DB">
        <w:rPr>
          <w:rFonts w:ascii="Arial" w:hAnsi="Arial" w:cs="Arial"/>
          <w:szCs w:val="24"/>
        </w:rPr>
        <w:t xml:space="preserve"> </w:t>
      </w:r>
      <w:proofErr w:type="spellStart"/>
      <w:r w:rsidRPr="002F11DB">
        <w:rPr>
          <w:rFonts w:ascii="Arial" w:hAnsi="Arial" w:cs="Arial"/>
          <w:szCs w:val="24"/>
        </w:rPr>
        <w:t>Crs</w:t>
      </w:r>
      <w:proofErr w:type="spellEnd"/>
      <w:r w:rsidRPr="002F11DB">
        <w:rPr>
          <w:rFonts w:ascii="Arial" w:hAnsi="Arial" w:cs="Arial"/>
          <w:szCs w:val="24"/>
        </w:rPr>
        <w:t xml:space="preserve">. </w:t>
      </w:r>
      <w:r w:rsidR="002977DA" w:rsidRPr="002F11DB">
        <w:rPr>
          <w:rFonts w:ascii="Arial" w:hAnsi="Arial" w:cs="Arial"/>
          <w:szCs w:val="24"/>
        </w:rPr>
        <w:t>Horley Smyth Bennett Mangano Youngman Hodsdon Coghlan Senathirajah &amp; Tyson</w:t>
      </w:r>
    </w:p>
    <w:p w14:paraId="3F4C67A5" w14:textId="79B40170" w:rsidR="001F4537" w:rsidRDefault="001F4537" w:rsidP="000B29C5">
      <w:pPr>
        <w:jc w:val="right"/>
        <w:rPr>
          <w:rFonts w:ascii="Arial" w:hAnsi="Arial" w:cs="Arial"/>
          <w:b/>
          <w:szCs w:val="24"/>
        </w:rPr>
      </w:pPr>
    </w:p>
    <w:p w14:paraId="09A8163C" w14:textId="77777777" w:rsidR="001F4537" w:rsidRDefault="001F4537" w:rsidP="000B29C5">
      <w:pPr>
        <w:jc w:val="right"/>
        <w:rPr>
          <w:rFonts w:ascii="Arial" w:hAnsi="Arial" w:cs="Arial"/>
          <w:b/>
          <w:szCs w:val="24"/>
        </w:rPr>
      </w:pPr>
    </w:p>
    <w:p w14:paraId="5105D4E4" w14:textId="6320BB08" w:rsidR="001F4537" w:rsidRPr="006D752D" w:rsidRDefault="001F4537" w:rsidP="00552C7B">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Smyth</w:t>
      </w:r>
    </w:p>
    <w:p w14:paraId="67C50811" w14:textId="06003D62" w:rsidR="001F4537" w:rsidRPr="006D752D" w:rsidRDefault="001F4537" w:rsidP="00552C7B">
      <w:pPr>
        <w:jc w:val="both"/>
        <w:rPr>
          <w:rFonts w:ascii="Arial" w:hAnsi="Arial" w:cs="Arial"/>
          <w:szCs w:val="24"/>
        </w:rPr>
      </w:pPr>
      <w:r w:rsidRPr="006D752D">
        <w:rPr>
          <w:rFonts w:ascii="Arial" w:hAnsi="Arial" w:cs="Arial"/>
          <w:szCs w:val="24"/>
        </w:rPr>
        <w:t xml:space="preserve">Seconded – Councillor </w:t>
      </w:r>
      <w:r w:rsidR="003C1989">
        <w:rPr>
          <w:rFonts w:ascii="Arial" w:hAnsi="Arial" w:cs="Arial"/>
          <w:szCs w:val="24"/>
        </w:rPr>
        <w:t>Youngman</w:t>
      </w:r>
    </w:p>
    <w:p w14:paraId="0CD35AD5" w14:textId="46A22C6D" w:rsidR="001F4537" w:rsidRDefault="001F4537" w:rsidP="00552C7B">
      <w:pPr>
        <w:jc w:val="both"/>
        <w:rPr>
          <w:rFonts w:ascii="Arial" w:hAnsi="Arial" w:cs="Arial"/>
          <w:szCs w:val="24"/>
        </w:rPr>
      </w:pPr>
    </w:p>
    <w:p w14:paraId="5A5A7D51" w14:textId="135EEC6F" w:rsidR="001F4537" w:rsidRPr="00AF7474" w:rsidRDefault="001F4537" w:rsidP="00552C7B">
      <w:pPr>
        <w:jc w:val="both"/>
        <w:rPr>
          <w:rFonts w:ascii="Arial" w:hAnsi="Arial" w:cs="Arial"/>
          <w:bCs/>
          <w:szCs w:val="24"/>
        </w:rPr>
      </w:pPr>
      <w:r w:rsidRPr="00AF7474">
        <w:rPr>
          <w:rFonts w:ascii="Arial" w:hAnsi="Arial" w:cs="Arial"/>
          <w:bCs/>
          <w:szCs w:val="24"/>
        </w:rPr>
        <w:t>Council refers the recent Land Investment Strategy work to the incoming Interim CEO for review as a priority.</w:t>
      </w:r>
    </w:p>
    <w:p w14:paraId="5C86745A" w14:textId="56A99018" w:rsidR="001F4537" w:rsidRPr="00AF7474" w:rsidRDefault="00054637" w:rsidP="00552C7B">
      <w:pPr>
        <w:jc w:val="right"/>
        <w:rPr>
          <w:rFonts w:ascii="Arial" w:hAnsi="Arial" w:cs="Arial"/>
          <w:bCs/>
          <w:szCs w:val="24"/>
        </w:rPr>
      </w:pPr>
      <w:r w:rsidRPr="00AF7474">
        <w:rPr>
          <w:rFonts w:ascii="Arial" w:hAnsi="Arial" w:cs="Arial"/>
          <w:bCs/>
          <w:szCs w:val="24"/>
        </w:rPr>
        <w:t>Lost 11/1</w:t>
      </w:r>
    </w:p>
    <w:p w14:paraId="2D2A7810" w14:textId="70D10335" w:rsidR="001F4537" w:rsidRPr="00AF7474" w:rsidRDefault="001F4537" w:rsidP="00552C7B">
      <w:pPr>
        <w:jc w:val="right"/>
        <w:rPr>
          <w:rFonts w:ascii="Arial" w:hAnsi="Arial" w:cs="Arial"/>
          <w:bCs/>
          <w:szCs w:val="24"/>
        </w:rPr>
      </w:pPr>
      <w:r w:rsidRPr="00AF7474">
        <w:rPr>
          <w:rFonts w:ascii="Arial" w:hAnsi="Arial" w:cs="Arial"/>
          <w:bCs/>
          <w:szCs w:val="24"/>
        </w:rPr>
        <w:t xml:space="preserve">(Against: </w:t>
      </w:r>
      <w:r w:rsidR="00054637" w:rsidRPr="00AF7474">
        <w:rPr>
          <w:rFonts w:ascii="Arial" w:hAnsi="Arial" w:cs="Arial"/>
          <w:bCs/>
          <w:szCs w:val="24"/>
        </w:rPr>
        <w:t xml:space="preserve">Mayor Argyle </w:t>
      </w:r>
      <w:proofErr w:type="spellStart"/>
      <w:r w:rsidRPr="00AF7474">
        <w:rPr>
          <w:rFonts w:ascii="Arial" w:hAnsi="Arial" w:cs="Arial"/>
          <w:bCs/>
          <w:szCs w:val="24"/>
        </w:rPr>
        <w:t>Crs</w:t>
      </w:r>
      <w:proofErr w:type="spellEnd"/>
      <w:r w:rsidRPr="00AF7474">
        <w:rPr>
          <w:rFonts w:ascii="Arial" w:hAnsi="Arial" w:cs="Arial"/>
          <w:bCs/>
          <w:szCs w:val="24"/>
        </w:rPr>
        <w:t xml:space="preserve">. </w:t>
      </w:r>
      <w:r w:rsidR="00121D94" w:rsidRPr="00AF7474">
        <w:rPr>
          <w:rFonts w:ascii="Arial" w:hAnsi="Arial" w:cs="Arial"/>
          <w:bCs/>
          <w:szCs w:val="24"/>
        </w:rPr>
        <w:t>Horley McManus Bennett Mangano Youngman Hodsdon Wetherall Cogh</w:t>
      </w:r>
      <w:r w:rsidR="00054637" w:rsidRPr="00AF7474">
        <w:rPr>
          <w:rFonts w:ascii="Arial" w:hAnsi="Arial" w:cs="Arial"/>
          <w:bCs/>
          <w:szCs w:val="24"/>
        </w:rPr>
        <w:t>lan Senathirajah &amp; Tyson</w:t>
      </w:r>
      <w:r w:rsidRPr="00AF7474">
        <w:rPr>
          <w:rFonts w:ascii="Arial" w:hAnsi="Arial" w:cs="Arial"/>
          <w:bCs/>
          <w:szCs w:val="24"/>
        </w:rPr>
        <w:t>)</w:t>
      </w:r>
    </w:p>
    <w:p w14:paraId="7EBC7B0F" w14:textId="54FB8ABA" w:rsidR="001F4537" w:rsidRDefault="001F4537" w:rsidP="000B29C5">
      <w:pPr>
        <w:jc w:val="right"/>
        <w:rPr>
          <w:rFonts w:ascii="Arial" w:hAnsi="Arial" w:cs="Arial"/>
          <w:b/>
          <w:bCs/>
          <w:szCs w:val="24"/>
        </w:rPr>
      </w:pPr>
    </w:p>
    <w:p w14:paraId="252ED84A" w14:textId="77777777" w:rsidR="000B29C5" w:rsidRPr="000047B7" w:rsidRDefault="000B29C5" w:rsidP="000047B7">
      <w:pPr>
        <w:jc w:val="both"/>
        <w:rPr>
          <w:rFonts w:ascii="Arial" w:hAnsi="Arial" w:cs="Arial"/>
          <w:b/>
          <w:bCs/>
          <w:szCs w:val="24"/>
        </w:rPr>
      </w:pPr>
    </w:p>
    <w:p w14:paraId="5FE01B90" w14:textId="77777777" w:rsidR="007C2A88" w:rsidRPr="00C161E5" w:rsidRDefault="007C2A88" w:rsidP="000047B7">
      <w:pPr>
        <w:jc w:val="both"/>
        <w:rPr>
          <w:rFonts w:ascii="Arial" w:hAnsi="Arial" w:cs="Arial"/>
          <w:szCs w:val="24"/>
        </w:rPr>
      </w:pPr>
      <w:r w:rsidRPr="00C161E5">
        <w:rPr>
          <w:rFonts w:ascii="Arial" w:hAnsi="Arial" w:cs="Arial"/>
          <w:szCs w:val="24"/>
        </w:rPr>
        <w:t>Justification</w:t>
      </w:r>
    </w:p>
    <w:p w14:paraId="338E5AAD" w14:textId="77777777" w:rsidR="007C2A88" w:rsidRPr="006A56FB" w:rsidRDefault="007C2A88" w:rsidP="000047B7">
      <w:pPr>
        <w:jc w:val="both"/>
        <w:rPr>
          <w:rFonts w:ascii="Arial" w:hAnsi="Arial" w:cs="Arial"/>
          <w:szCs w:val="24"/>
        </w:rPr>
      </w:pPr>
    </w:p>
    <w:p w14:paraId="77395FE2" w14:textId="3EFE8293" w:rsidR="007C2A88" w:rsidRPr="006A56FB" w:rsidRDefault="007C2A88" w:rsidP="006608C2">
      <w:pPr>
        <w:pStyle w:val="ListParagraph"/>
        <w:numPr>
          <w:ilvl w:val="3"/>
          <w:numId w:val="33"/>
        </w:numPr>
        <w:spacing w:after="0" w:line="240" w:lineRule="auto"/>
        <w:ind w:left="567" w:hanging="567"/>
        <w:jc w:val="both"/>
        <w:rPr>
          <w:rFonts w:ascii="Arial" w:hAnsi="Arial" w:cs="Arial"/>
          <w:sz w:val="24"/>
          <w:szCs w:val="24"/>
        </w:rPr>
      </w:pPr>
      <w:r w:rsidRPr="006A56FB">
        <w:rPr>
          <w:rFonts w:ascii="Arial" w:hAnsi="Arial" w:cs="Arial"/>
          <w:sz w:val="24"/>
          <w:szCs w:val="24"/>
        </w:rPr>
        <w:t>The City’s infrastructure for delivering cost efficient quality services to ratepayers, as expected in the 21</w:t>
      </w:r>
      <w:r w:rsidRPr="006A56FB">
        <w:rPr>
          <w:rFonts w:ascii="Arial" w:hAnsi="Arial" w:cs="Arial"/>
          <w:sz w:val="24"/>
          <w:szCs w:val="24"/>
          <w:vertAlign w:val="superscript"/>
        </w:rPr>
        <w:t>st</w:t>
      </w:r>
      <w:r w:rsidRPr="006A56FB">
        <w:rPr>
          <w:rFonts w:ascii="Arial" w:hAnsi="Arial" w:cs="Arial"/>
          <w:sz w:val="24"/>
          <w:szCs w:val="24"/>
        </w:rPr>
        <w:t xml:space="preserve"> century, has failed.  Like many of its ratepayers, the CON is asset rich but cash flow poor.  By any measure, the </w:t>
      </w:r>
      <w:proofErr w:type="gramStart"/>
      <w:r w:rsidRPr="006A56FB">
        <w:rPr>
          <w:rFonts w:ascii="Arial" w:hAnsi="Arial" w:cs="Arial"/>
          <w:sz w:val="24"/>
          <w:szCs w:val="24"/>
        </w:rPr>
        <w:t>City</w:t>
      </w:r>
      <w:proofErr w:type="gramEnd"/>
      <w:r w:rsidRPr="006A56FB">
        <w:rPr>
          <w:rFonts w:ascii="Arial" w:hAnsi="Arial" w:cs="Arial"/>
          <w:sz w:val="24"/>
          <w:szCs w:val="24"/>
        </w:rPr>
        <w:t xml:space="preserve"> has ≈$400 Million of assets (land &amp; buildings) that scarcely deliver a measurable return on value.  In my view, past and present Councils are responsible for this unenviable position.</w:t>
      </w:r>
    </w:p>
    <w:p w14:paraId="6F20546A" w14:textId="77777777" w:rsidR="007C2A88" w:rsidRPr="006A56FB" w:rsidRDefault="007C2A88" w:rsidP="000047B7">
      <w:pPr>
        <w:jc w:val="both"/>
        <w:rPr>
          <w:rFonts w:ascii="Arial" w:hAnsi="Arial" w:cs="Arial"/>
          <w:szCs w:val="24"/>
        </w:rPr>
      </w:pPr>
    </w:p>
    <w:p w14:paraId="46535554" w14:textId="77777777" w:rsidR="007C2A88" w:rsidRPr="006A56FB" w:rsidRDefault="007C2A88" w:rsidP="006608C2">
      <w:pPr>
        <w:pStyle w:val="ListParagraph"/>
        <w:numPr>
          <w:ilvl w:val="3"/>
          <w:numId w:val="33"/>
        </w:numPr>
        <w:spacing w:after="0" w:line="240" w:lineRule="auto"/>
        <w:ind w:left="567" w:hanging="567"/>
        <w:jc w:val="both"/>
        <w:rPr>
          <w:rFonts w:ascii="Arial" w:hAnsi="Arial" w:cs="Arial"/>
          <w:sz w:val="24"/>
          <w:szCs w:val="24"/>
        </w:rPr>
      </w:pPr>
      <w:r w:rsidRPr="006A56FB">
        <w:rPr>
          <w:rFonts w:ascii="Arial" w:hAnsi="Arial" w:cs="Arial"/>
          <w:sz w:val="24"/>
          <w:szCs w:val="24"/>
        </w:rPr>
        <w:t>The two locations addressed in this NOM are non-controversial in terms of ratepayers’ expectations, so long as the City’s functions are continued at an acceptable standard.</w:t>
      </w:r>
    </w:p>
    <w:p w14:paraId="05FD43DF" w14:textId="77777777" w:rsidR="007C2A88" w:rsidRPr="006A56FB" w:rsidRDefault="007C2A88" w:rsidP="000047B7">
      <w:pPr>
        <w:jc w:val="both"/>
        <w:rPr>
          <w:rFonts w:ascii="Arial" w:hAnsi="Arial" w:cs="Arial"/>
          <w:szCs w:val="24"/>
        </w:rPr>
      </w:pPr>
    </w:p>
    <w:p w14:paraId="60217902" w14:textId="77777777" w:rsidR="007C2A88" w:rsidRPr="006A56FB" w:rsidRDefault="007C2A88" w:rsidP="006608C2">
      <w:pPr>
        <w:pStyle w:val="ListParagraph"/>
        <w:numPr>
          <w:ilvl w:val="3"/>
          <w:numId w:val="33"/>
        </w:numPr>
        <w:spacing w:after="0" w:line="240" w:lineRule="auto"/>
        <w:ind w:left="567" w:hanging="567"/>
        <w:jc w:val="both"/>
        <w:rPr>
          <w:rFonts w:ascii="Arial" w:hAnsi="Arial" w:cs="Arial"/>
          <w:sz w:val="24"/>
          <w:szCs w:val="24"/>
        </w:rPr>
      </w:pPr>
      <w:r w:rsidRPr="006A56FB">
        <w:rPr>
          <w:rFonts w:ascii="Arial" w:hAnsi="Arial" w:cs="Arial"/>
          <w:sz w:val="24"/>
          <w:szCs w:val="24"/>
        </w:rPr>
        <w:t xml:space="preserve">Lack of UGP in much of Hollywood and Coastal Wards more than 20 years following completion in </w:t>
      </w:r>
      <w:proofErr w:type="spellStart"/>
      <w:r w:rsidRPr="006A56FB">
        <w:rPr>
          <w:rFonts w:ascii="Arial" w:hAnsi="Arial" w:cs="Arial"/>
          <w:sz w:val="24"/>
          <w:szCs w:val="24"/>
        </w:rPr>
        <w:t>Melvista</w:t>
      </w:r>
      <w:proofErr w:type="spellEnd"/>
      <w:r w:rsidRPr="006A56FB">
        <w:rPr>
          <w:rFonts w:ascii="Arial" w:hAnsi="Arial" w:cs="Arial"/>
          <w:sz w:val="24"/>
          <w:szCs w:val="24"/>
        </w:rPr>
        <w:t xml:space="preserve"> and Dalkeith awards in an unacceptable anomaly.  This is therefore an infrastructure project of urgency.  It will bring long overdue quality of amenity to half the </w:t>
      </w:r>
      <w:proofErr w:type="gramStart"/>
      <w:r w:rsidRPr="006A56FB">
        <w:rPr>
          <w:rFonts w:ascii="Arial" w:hAnsi="Arial" w:cs="Arial"/>
          <w:sz w:val="24"/>
          <w:szCs w:val="24"/>
        </w:rPr>
        <w:t>City</w:t>
      </w:r>
      <w:proofErr w:type="gramEnd"/>
      <w:r w:rsidRPr="006A56FB">
        <w:rPr>
          <w:rFonts w:ascii="Arial" w:hAnsi="Arial" w:cs="Arial"/>
          <w:sz w:val="24"/>
          <w:szCs w:val="24"/>
        </w:rPr>
        <w:t>, greatly assist the preservation and extension of the tree canopy within the City, save a major cost in street tree pruning, and encourage ratepayers to enhance their amenity.</w:t>
      </w:r>
    </w:p>
    <w:p w14:paraId="7F2C2800" w14:textId="77777777" w:rsidR="007C2A88" w:rsidRPr="006A56FB" w:rsidRDefault="007C2A88" w:rsidP="007C2A88">
      <w:pPr>
        <w:rPr>
          <w:rFonts w:ascii="Arial" w:hAnsi="Arial" w:cs="Arial"/>
          <w:szCs w:val="24"/>
        </w:rPr>
      </w:pPr>
    </w:p>
    <w:p w14:paraId="5C0785E1" w14:textId="77777777" w:rsidR="007C2A88" w:rsidRPr="006A56FB" w:rsidRDefault="007C2A88" w:rsidP="006608C2">
      <w:pPr>
        <w:pStyle w:val="ListParagraph"/>
        <w:numPr>
          <w:ilvl w:val="3"/>
          <w:numId w:val="33"/>
        </w:numPr>
        <w:spacing w:after="0" w:line="240" w:lineRule="auto"/>
        <w:ind w:left="567" w:hanging="567"/>
        <w:jc w:val="both"/>
        <w:rPr>
          <w:rFonts w:ascii="Arial" w:hAnsi="Arial" w:cs="Arial"/>
          <w:sz w:val="24"/>
          <w:szCs w:val="24"/>
        </w:rPr>
      </w:pPr>
      <w:r w:rsidRPr="006A56FB">
        <w:rPr>
          <w:rFonts w:ascii="Arial" w:hAnsi="Arial" w:cs="Arial"/>
          <w:sz w:val="24"/>
          <w:szCs w:val="24"/>
        </w:rPr>
        <w:t xml:space="preserve">It is very likely also that CON debt locked into fixed interest rates can be paid down and overall debt decreased.  This can occur without allowing the </w:t>
      </w:r>
      <w:proofErr w:type="gramStart"/>
      <w:r w:rsidRPr="006A56FB">
        <w:rPr>
          <w:rFonts w:ascii="Arial" w:hAnsi="Arial" w:cs="Arial"/>
          <w:sz w:val="24"/>
          <w:szCs w:val="24"/>
        </w:rPr>
        <w:t>City</w:t>
      </w:r>
      <w:proofErr w:type="gramEnd"/>
      <w:r w:rsidRPr="006A56FB">
        <w:rPr>
          <w:rFonts w:ascii="Arial" w:hAnsi="Arial" w:cs="Arial"/>
          <w:sz w:val="24"/>
          <w:szCs w:val="24"/>
        </w:rPr>
        <w:t xml:space="preserve"> to further fall behind in the standards of infrastructure that ratepayers should expect in the 21</w:t>
      </w:r>
      <w:r w:rsidRPr="006A56FB">
        <w:rPr>
          <w:rFonts w:ascii="Arial" w:hAnsi="Arial" w:cs="Arial"/>
          <w:sz w:val="24"/>
          <w:szCs w:val="24"/>
          <w:vertAlign w:val="superscript"/>
        </w:rPr>
        <w:t>st</w:t>
      </w:r>
      <w:r w:rsidRPr="006A56FB">
        <w:rPr>
          <w:rFonts w:ascii="Arial" w:hAnsi="Arial" w:cs="Arial"/>
          <w:sz w:val="24"/>
          <w:szCs w:val="24"/>
        </w:rPr>
        <w:t xml:space="preserve"> century.  Hence positive cash flow for the </w:t>
      </w:r>
      <w:proofErr w:type="gramStart"/>
      <w:r w:rsidRPr="006A56FB">
        <w:rPr>
          <w:rFonts w:ascii="Arial" w:hAnsi="Arial" w:cs="Arial"/>
          <w:sz w:val="24"/>
          <w:szCs w:val="24"/>
        </w:rPr>
        <w:t>City</w:t>
      </w:r>
      <w:proofErr w:type="gramEnd"/>
      <w:r w:rsidRPr="006A56FB">
        <w:rPr>
          <w:rFonts w:ascii="Arial" w:hAnsi="Arial" w:cs="Arial"/>
          <w:sz w:val="24"/>
          <w:szCs w:val="24"/>
        </w:rPr>
        <w:t xml:space="preserve"> may well improve, lessening pressure on rate income.</w:t>
      </w:r>
    </w:p>
    <w:p w14:paraId="27A7E893" w14:textId="77777777" w:rsidR="007C2A88" w:rsidRPr="006A56FB" w:rsidRDefault="007C2A88" w:rsidP="007C2A88">
      <w:pPr>
        <w:pStyle w:val="ListParagraph"/>
        <w:rPr>
          <w:rFonts w:ascii="Arial" w:hAnsi="Arial" w:cs="Arial"/>
          <w:sz w:val="24"/>
          <w:szCs w:val="24"/>
        </w:rPr>
      </w:pPr>
    </w:p>
    <w:p w14:paraId="6F920F17" w14:textId="77777777" w:rsidR="007C2A88" w:rsidRPr="006A56FB" w:rsidRDefault="007C2A88" w:rsidP="006608C2">
      <w:pPr>
        <w:pStyle w:val="ListParagraph"/>
        <w:numPr>
          <w:ilvl w:val="3"/>
          <w:numId w:val="33"/>
        </w:numPr>
        <w:spacing w:after="0" w:line="240" w:lineRule="auto"/>
        <w:ind w:left="567" w:hanging="567"/>
        <w:jc w:val="both"/>
        <w:rPr>
          <w:rFonts w:ascii="Arial" w:hAnsi="Arial" w:cs="Arial"/>
          <w:sz w:val="24"/>
          <w:szCs w:val="24"/>
        </w:rPr>
      </w:pPr>
      <w:r w:rsidRPr="006A56FB">
        <w:rPr>
          <w:rFonts w:ascii="Arial" w:hAnsi="Arial" w:cs="Arial"/>
          <w:sz w:val="24"/>
          <w:szCs w:val="24"/>
        </w:rPr>
        <w:t xml:space="preserve">Adoption of the 21/22 Budget has exposed for all to see incompatible views within Council that must be resolved, and could be resolved, by freeing up capital from non-essential assets.  </w:t>
      </w:r>
    </w:p>
    <w:p w14:paraId="5159CE54" w14:textId="77777777" w:rsidR="007C2A88" w:rsidRPr="006A56FB" w:rsidRDefault="007C2A88" w:rsidP="007C2A88">
      <w:pPr>
        <w:ind w:left="360"/>
        <w:rPr>
          <w:rFonts w:ascii="Arial" w:hAnsi="Arial" w:cs="Arial"/>
          <w:szCs w:val="24"/>
        </w:rPr>
      </w:pPr>
    </w:p>
    <w:p w14:paraId="7D4D58C9" w14:textId="12A7BB7A" w:rsidR="007C2A88" w:rsidRPr="006A56FB" w:rsidRDefault="007C2A88" w:rsidP="006A56FB">
      <w:pPr>
        <w:ind w:left="567"/>
        <w:jc w:val="both"/>
        <w:rPr>
          <w:rFonts w:ascii="Arial" w:hAnsi="Arial" w:cs="Arial"/>
          <w:szCs w:val="24"/>
        </w:rPr>
      </w:pPr>
      <w:r w:rsidRPr="006A56FB">
        <w:rPr>
          <w:rFonts w:ascii="Arial" w:hAnsi="Arial" w:cs="Arial"/>
          <w:szCs w:val="24"/>
        </w:rPr>
        <w:t xml:space="preserve">Put simply, over the past 2+ years or more the </w:t>
      </w:r>
      <w:proofErr w:type="gramStart"/>
      <w:r w:rsidRPr="006A56FB">
        <w:rPr>
          <w:rFonts w:ascii="Arial" w:hAnsi="Arial" w:cs="Arial"/>
          <w:szCs w:val="24"/>
        </w:rPr>
        <w:t>City</w:t>
      </w:r>
      <w:proofErr w:type="gramEnd"/>
      <w:r w:rsidRPr="006A56FB">
        <w:rPr>
          <w:rFonts w:ascii="Arial" w:hAnsi="Arial" w:cs="Arial"/>
          <w:szCs w:val="24"/>
        </w:rPr>
        <w:t xml:space="preserve"> has expended much ratepayers’ money on desperate attempts to ameliorate the consequences of, or amend, LPS3, mostly to no avail.  To this must be added necessary demands for costly infrastructure, including the essential ERP, the considerable cost of running twice as many Council Meetings (often in hired facilities) in recent times, the major replacement costs, and loss corporate memory from the resignations of all 5 Senior Staff, the </w:t>
      </w:r>
      <w:proofErr w:type="gramStart"/>
      <w:r w:rsidRPr="006A56FB">
        <w:rPr>
          <w:rFonts w:ascii="Arial" w:hAnsi="Arial" w:cs="Arial"/>
          <w:szCs w:val="24"/>
        </w:rPr>
        <w:t>Mayor</w:t>
      </w:r>
      <w:proofErr w:type="gramEnd"/>
      <w:r w:rsidRPr="006A56FB">
        <w:rPr>
          <w:rFonts w:ascii="Arial" w:hAnsi="Arial" w:cs="Arial"/>
          <w:szCs w:val="24"/>
        </w:rPr>
        <w:t xml:space="preserve"> and many </w:t>
      </w:r>
      <w:r w:rsidR="00D61516" w:rsidRPr="006A56FB">
        <w:rPr>
          <w:rFonts w:ascii="Arial" w:hAnsi="Arial" w:cs="Arial"/>
          <w:szCs w:val="24"/>
        </w:rPr>
        <w:t>second-tier</w:t>
      </w:r>
      <w:r w:rsidRPr="006A56FB">
        <w:rPr>
          <w:rFonts w:ascii="Arial" w:hAnsi="Arial" w:cs="Arial"/>
          <w:szCs w:val="24"/>
        </w:rPr>
        <w:t xml:space="preserve"> staff.  There are also recent demands for more resources for elected representatives.  Yet Council resolved to continue with 12 councillors against the balanced comparative arguments presented by Administration (and supported by ratepayers if you accept the consultation process). To the above must be added yet again infrastructure related wish-lists from councillors when some existing infrastructure has been unusable (or of restricted use) for some years.</w:t>
      </w:r>
    </w:p>
    <w:p w14:paraId="1B5402EB" w14:textId="77777777" w:rsidR="007C2A88" w:rsidRPr="006A56FB" w:rsidRDefault="007C2A88" w:rsidP="006A56FB">
      <w:pPr>
        <w:ind w:left="567"/>
        <w:jc w:val="both"/>
        <w:rPr>
          <w:rFonts w:ascii="Arial" w:hAnsi="Arial" w:cs="Arial"/>
          <w:szCs w:val="24"/>
        </w:rPr>
      </w:pPr>
    </w:p>
    <w:p w14:paraId="0100BA6E" w14:textId="77777777" w:rsidR="007C2A88" w:rsidRPr="006A56FB" w:rsidRDefault="007C2A88" w:rsidP="006A56FB">
      <w:pPr>
        <w:ind w:left="567"/>
        <w:jc w:val="both"/>
        <w:rPr>
          <w:rFonts w:ascii="Arial" w:hAnsi="Arial" w:cs="Arial"/>
          <w:szCs w:val="24"/>
        </w:rPr>
      </w:pPr>
      <w:r w:rsidRPr="006A56FB">
        <w:rPr>
          <w:rFonts w:ascii="Arial" w:hAnsi="Arial" w:cs="Arial"/>
          <w:szCs w:val="24"/>
        </w:rPr>
        <w:t>But here is the catch.  Some councillors have decided to seek a minimal (or even zero) rate increase for 21/22.  The last time the City deliberately kept rates lower than necessary a major financial crisis occurred, which much pain and resentment from the rate increases required over many years for catch-up, simply to keep the City’s infrastructure working at all levels.  May I suggest repeating this major strategic error is not providing good governance for the whole City by the elected representatives charged with this major responsibility.</w:t>
      </w:r>
    </w:p>
    <w:p w14:paraId="13FCC543" w14:textId="77777777" w:rsidR="007C2A88" w:rsidRPr="006A56FB" w:rsidRDefault="007C2A88" w:rsidP="006A56FB">
      <w:pPr>
        <w:ind w:left="567"/>
        <w:jc w:val="both"/>
        <w:rPr>
          <w:rFonts w:ascii="Arial" w:hAnsi="Arial" w:cs="Arial"/>
          <w:szCs w:val="24"/>
        </w:rPr>
      </w:pPr>
    </w:p>
    <w:p w14:paraId="632850C3" w14:textId="657FB32C" w:rsidR="007C2A88" w:rsidRDefault="007C2A88" w:rsidP="006A56FB">
      <w:pPr>
        <w:ind w:left="567"/>
        <w:jc w:val="both"/>
        <w:rPr>
          <w:rFonts w:ascii="Arial" w:hAnsi="Arial" w:cs="Arial"/>
          <w:szCs w:val="24"/>
        </w:rPr>
      </w:pPr>
      <w:r w:rsidRPr="006A56FB">
        <w:rPr>
          <w:rFonts w:ascii="Arial" w:hAnsi="Arial" w:cs="Arial"/>
          <w:szCs w:val="24"/>
        </w:rPr>
        <w:t>Clearly better use and/or rationalisation of assets that will provide an injection of capital will help resolve this quandary of major proportions.</w:t>
      </w:r>
    </w:p>
    <w:p w14:paraId="6F099F1C" w14:textId="5F29E63D" w:rsidR="006A56FB" w:rsidRDefault="006A56FB" w:rsidP="006A56FB">
      <w:pPr>
        <w:ind w:left="567"/>
        <w:jc w:val="both"/>
        <w:rPr>
          <w:rFonts w:ascii="Arial" w:hAnsi="Arial" w:cs="Arial"/>
          <w:szCs w:val="24"/>
        </w:rPr>
      </w:pPr>
    </w:p>
    <w:p w14:paraId="65728FBE" w14:textId="3A324079" w:rsidR="006A56FB" w:rsidRDefault="006A56FB" w:rsidP="006A56FB">
      <w:pPr>
        <w:jc w:val="both"/>
        <w:rPr>
          <w:rFonts w:ascii="Arial" w:hAnsi="Arial" w:cs="Arial"/>
          <w:szCs w:val="24"/>
        </w:rPr>
      </w:pPr>
    </w:p>
    <w:p w14:paraId="34E02FF5" w14:textId="5684058A" w:rsidR="006A56FB" w:rsidRDefault="006A56FB" w:rsidP="006A56FB">
      <w:pPr>
        <w:jc w:val="both"/>
        <w:rPr>
          <w:rFonts w:ascii="Arial" w:hAnsi="Arial" w:cs="Arial"/>
          <w:szCs w:val="24"/>
        </w:rPr>
      </w:pPr>
      <w:r>
        <w:rPr>
          <w:rFonts w:ascii="Arial" w:hAnsi="Arial" w:cs="Arial"/>
          <w:szCs w:val="24"/>
        </w:rPr>
        <w:t>Administration Comment</w:t>
      </w:r>
    </w:p>
    <w:p w14:paraId="21D56C88" w14:textId="13B15861" w:rsidR="006A56FB" w:rsidRDefault="006A56FB" w:rsidP="006A56FB">
      <w:pPr>
        <w:jc w:val="both"/>
        <w:rPr>
          <w:rFonts w:ascii="Arial" w:hAnsi="Arial" w:cs="Arial"/>
          <w:szCs w:val="24"/>
        </w:rPr>
      </w:pPr>
    </w:p>
    <w:p w14:paraId="159832D8" w14:textId="6BD2C2B4" w:rsidR="006A56FB" w:rsidRDefault="006A56FB" w:rsidP="006A56FB">
      <w:pPr>
        <w:jc w:val="both"/>
        <w:rPr>
          <w:rFonts w:ascii="Arial" w:hAnsi="Arial" w:cs="Arial"/>
          <w:szCs w:val="24"/>
        </w:rPr>
      </w:pPr>
      <w:r>
        <w:rPr>
          <w:rFonts w:ascii="Arial" w:hAnsi="Arial" w:cs="Arial"/>
          <w:szCs w:val="24"/>
        </w:rPr>
        <w:t>Administration notes this notice of motion and will prepare a report if</w:t>
      </w:r>
      <w:r w:rsidR="00071515">
        <w:rPr>
          <w:rFonts w:ascii="Arial" w:hAnsi="Arial" w:cs="Arial"/>
          <w:szCs w:val="24"/>
        </w:rPr>
        <w:t xml:space="preserve"> resolved by Council.</w:t>
      </w:r>
    </w:p>
    <w:p w14:paraId="0F8467D5" w14:textId="65901458" w:rsidR="00C34959" w:rsidRDefault="00C34959" w:rsidP="006A56FB">
      <w:pPr>
        <w:jc w:val="both"/>
        <w:rPr>
          <w:rFonts w:ascii="Arial" w:hAnsi="Arial" w:cs="Arial"/>
          <w:szCs w:val="24"/>
        </w:rPr>
      </w:pPr>
    </w:p>
    <w:p w14:paraId="6369561F" w14:textId="5B19E184" w:rsidR="00C34959" w:rsidRDefault="00C34959" w:rsidP="006A56FB">
      <w:pPr>
        <w:jc w:val="both"/>
        <w:rPr>
          <w:rFonts w:ascii="Arial" w:hAnsi="Arial" w:cs="Arial"/>
          <w:szCs w:val="24"/>
        </w:rPr>
      </w:pPr>
    </w:p>
    <w:p w14:paraId="0AED6145" w14:textId="4FB93F26" w:rsidR="00C34959" w:rsidRDefault="00C34959" w:rsidP="006A56FB">
      <w:pPr>
        <w:jc w:val="both"/>
        <w:rPr>
          <w:rFonts w:ascii="Arial" w:hAnsi="Arial" w:cs="Arial"/>
          <w:szCs w:val="24"/>
        </w:rPr>
      </w:pPr>
    </w:p>
    <w:p w14:paraId="10B87FA8" w14:textId="11060442" w:rsidR="00C34959" w:rsidRDefault="00C34959" w:rsidP="006A56FB">
      <w:pPr>
        <w:jc w:val="both"/>
        <w:rPr>
          <w:rFonts w:ascii="Arial" w:hAnsi="Arial" w:cs="Arial"/>
          <w:szCs w:val="24"/>
        </w:rPr>
      </w:pPr>
    </w:p>
    <w:p w14:paraId="5A43F10F" w14:textId="77777777" w:rsidR="00AF7474" w:rsidRDefault="00AF7474">
      <w:pPr>
        <w:rPr>
          <w:rFonts w:ascii="Arial" w:hAnsi="Arial" w:cs="Arial"/>
          <w:b/>
          <w:bCs/>
          <w:sz w:val="28"/>
          <w:szCs w:val="28"/>
        </w:rPr>
      </w:pPr>
      <w:r>
        <w:rPr>
          <w:rFonts w:ascii="Arial" w:hAnsi="Arial" w:cs="Arial"/>
          <w:b/>
          <w:bCs/>
          <w:sz w:val="28"/>
          <w:szCs w:val="28"/>
        </w:rPr>
        <w:br w:type="page"/>
      </w:r>
    </w:p>
    <w:p w14:paraId="2EDE229B" w14:textId="055FD4C6" w:rsidR="00C34959" w:rsidRPr="00C34959" w:rsidRDefault="00C34959" w:rsidP="006A56FB">
      <w:pPr>
        <w:jc w:val="both"/>
        <w:rPr>
          <w:rFonts w:ascii="Arial" w:hAnsi="Arial" w:cs="Arial"/>
          <w:b/>
          <w:bCs/>
          <w:sz w:val="28"/>
          <w:szCs w:val="28"/>
        </w:rPr>
      </w:pPr>
      <w:r w:rsidRPr="00C34959">
        <w:rPr>
          <w:rFonts w:ascii="Arial" w:hAnsi="Arial" w:cs="Arial"/>
          <w:b/>
          <w:bCs/>
          <w:sz w:val="28"/>
          <w:szCs w:val="28"/>
        </w:rPr>
        <w:t xml:space="preserve">Please note this item was brought forward see page </w:t>
      </w:r>
      <w:r w:rsidR="00CB03E4">
        <w:rPr>
          <w:rFonts w:ascii="Arial" w:hAnsi="Arial" w:cs="Arial"/>
          <w:b/>
          <w:bCs/>
          <w:sz w:val="28"/>
          <w:szCs w:val="28"/>
        </w:rPr>
        <w:t>59</w:t>
      </w:r>
      <w:r w:rsidRPr="00C34959">
        <w:rPr>
          <w:rFonts w:ascii="Arial" w:hAnsi="Arial" w:cs="Arial"/>
          <w:b/>
          <w:bCs/>
          <w:sz w:val="28"/>
          <w:szCs w:val="28"/>
        </w:rPr>
        <w:t>.</w:t>
      </w:r>
    </w:p>
    <w:p w14:paraId="6596EB60" w14:textId="69D0A980" w:rsidR="00C34959" w:rsidRDefault="00C34959" w:rsidP="006A56FB">
      <w:pPr>
        <w:jc w:val="both"/>
        <w:rPr>
          <w:rFonts w:ascii="Arial" w:hAnsi="Arial" w:cs="Arial"/>
          <w:szCs w:val="24"/>
        </w:rPr>
      </w:pPr>
    </w:p>
    <w:p w14:paraId="6B165C1B" w14:textId="38535DCE" w:rsidR="006B3517" w:rsidRPr="00FF1887" w:rsidRDefault="006B3517" w:rsidP="00C61101">
      <w:pPr>
        <w:pStyle w:val="Heading2"/>
        <w:numPr>
          <w:ilvl w:val="1"/>
          <w:numId w:val="83"/>
        </w:numPr>
        <w:spacing w:before="0" w:after="0"/>
        <w:ind w:left="0" w:hanging="851"/>
        <w:rPr>
          <w:rFonts w:ascii="Arial" w:hAnsi="Arial" w:cs="Arial"/>
          <w:sz w:val="24"/>
          <w:szCs w:val="24"/>
          <w:u w:val="none"/>
        </w:rPr>
      </w:pPr>
      <w:bookmarkStart w:id="75" w:name="_Toc80142206"/>
      <w:r>
        <w:rPr>
          <w:rFonts w:ascii="Arial" w:hAnsi="Arial" w:cs="Arial"/>
          <w:sz w:val="24"/>
          <w:szCs w:val="24"/>
          <w:u w:val="none"/>
        </w:rPr>
        <w:t>Mayor Argyle</w:t>
      </w:r>
      <w:r w:rsidRPr="006053A2">
        <w:rPr>
          <w:rFonts w:ascii="Arial" w:hAnsi="Arial" w:cs="Arial"/>
          <w:sz w:val="24"/>
          <w:szCs w:val="24"/>
          <w:u w:val="none"/>
        </w:rPr>
        <w:t xml:space="preserve"> – </w:t>
      </w:r>
      <w:r w:rsidR="00C15EA5">
        <w:rPr>
          <w:rFonts w:ascii="Arial" w:hAnsi="Arial" w:cs="Arial"/>
          <w:sz w:val="24"/>
          <w:szCs w:val="24"/>
          <w:u w:val="none"/>
        </w:rPr>
        <w:t>Retention of Significant Trees on Private Land Boundaries</w:t>
      </w:r>
      <w:r w:rsidR="005C4BE8">
        <w:rPr>
          <w:rFonts w:ascii="Arial" w:hAnsi="Arial" w:cs="Arial"/>
          <w:sz w:val="24"/>
          <w:szCs w:val="24"/>
          <w:u w:val="none"/>
        </w:rPr>
        <w:t xml:space="preserve"> – Pending Family Safet</w:t>
      </w:r>
      <w:r w:rsidR="002F4073">
        <w:rPr>
          <w:rFonts w:ascii="Arial" w:hAnsi="Arial" w:cs="Arial"/>
          <w:sz w:val="24"/>
          <w:szCs w:val="24"/>
          <w:u w:val="none"/>
        </w:rPr>
        <w:t>y, Prevailing Winds and Landowner Agreement</w:t>
      </w:r>
      <w:bookmarkEnd w:id="75"/>
    </w:p>
    <w:p w14:paraId="53D86F9E" w14:textId="77777777" w:rsidR="006B3517" w:rsidRPr="000F4521" w:rsidRDefault="006B3517" w:rsidP="006B3517">
      <w:pPr>
        <w:tabs>
          <w:tab w:val="left" w:pos="720"/>
          <w:tab w:val="left" w:pos="1440"/>
          <w:tab w:val="left" w:pos="2410"/>
          <w:tab w:val="left" w:pos="2977"/>
          <w:tab w:val="right" w:pos="8505"/>
        </w:tabs>
        <w:rPr>
          <w:rFonts w:ascii="Arial" w:hAnsi="Arial" w:cs="Arial"/>
          <w:szCs w:val="24"/>
        </w:rPr>
      </w:pPr>
    </w:p>
    <w:p w14:paraId="7940DC01" w14:textId="67A85ABE" w:rsidR="007C2A88" w:rsidRDefault="007C2A88">
      <w:pPr>
        <w:rPr>
          <w:rFonts w:ascii="Arial" w:hAnsi="Arial" w:cs="Arial"/>
          <w:b/>
          <w:kern w:val="28"/>
          <w:szCs w:val="24"/>
        </w:rPr>
      </w:pPr>
    </w:p>
    <w:p w14:paraId="73A92E28" w14:textId="77777777" w:rsidR="002215A0" w:rsidRDefault="002215A0">
      <w:pPr>
        <w:rPr>
          <w:rFonts w:ascii="Arial" w:hAnsi="Arial" w:cs="Arial"/>
          <w:b/>
          <w:kern w:val="28"/>
          <w:szCs w:val="24"/>
        </w:rPr>
      </w:pPr>
      <w:r>
        <w:rPr>
          <w:rFonts w:ascii="Arial" w:hAnsi="Arial" w:cs="Arial"/>
          <w:szCs w:val="24"/>
        </w:rPr>
        <w:br w:type="page"/>
      </w:r>
    </w:p>
    <w:p w14:paraId="54494F49" w14:textId="40AE2408" w:rsidR="00D61516" w:rsidRPr="00FF1887" w:rsidRDefault="00D61516" w:rsidP="00C61101">
      <w:pPr>
        <w:pStyle w:val="Heading2"/>
        <w:numPr>
          <w:ilvl w:val="1"/>
          <w:numId w:val="83"/>
        </w:numPr>
        <w:spacing w:before="0" w:after="0"/>
        <w:ind w:left="0" w:hanging="851"/>
        <w:rPr>
          <w:rFonts w:ascii="Arial" w:hAnsi="Arial" w:cs="Arial"/>
          <w:sz w:val="24"/>
          <w:szCs w:val="24"/>
          <w:u w:val="none"/>
        </w:rPr>
      </w:pPr>
      <w:bookmarkStart w:id="76" w:name="_Toc80142207"/>
      <w:r w:rsidRPr="006053A2">
        <w:rPr>
          <w:rFonts w:ascii="Arial" w:hAnsi="Arial" w:cs="Arial"/>
          <w:sz w:val="24"/>
          <w:szCs w:val="24"/>
          <w:u w:val="none"/>
        </w:rPr>
        <w:t xml:space="preserve">Councillor </w:t>
      </w:r>
      <w:r>
        <w:rPr>
          <w:rFonts w:ascii="Arial" w:hAnsi="Arial" w:cs="Arial"/>
          <w:sz w:val="24"/>
          <w:szCs w:val="24"/>
          <w:u w:val="none"/>
        </w:rPr>
        <w:t>Youngman</w:t>
      </w:r>
      <w:r w:rsidRPr="006053A2">
        <w:rPr>
          <w:rFonts w:ascii="Arial" w:hAnsi="Arial" w:cs="Arial"/>
          <w:sz w:val="24"/>
          <w:szCs w:val="24"/>
          <w:u w:val="none"/>
        </w:rPr>
        <w:t xml:space="preserve"> –</w:t>
      </w:r>
      <w:r>
        <w:rPr>
          <w:rFonts w:ascii="Arial" w:hAnsi="Arial" w:cs="Arial"/>
          <w:sz w:val="24"/>
          <w:szCs w:val="24"/>
          <w:u w:val="none"/>
        </w:rPr>
        <w:t xml:space="preserve"> </w:t>
      </w:r>
      <w:r w:rsidR="00876D21">
        <w:rPr>
          <w:rFonts w:ascii="Arial" w:hAnsi="Arial" w:cs="Arial"/>
          <w:sz w:val="24"/>
          <w:szCs w:val="24"/>
          <w:u w:val="none"/>
        </w:rPr>
        <w:t>Advisory Period on Banning Use of Indoor Wood Fire Heating</w:t>
      </w:r>
      <w:bookmarkEnd w:id="76"/>
    </w:p>
    <w:p w14:paraId="1B7382AE" w14:textId="77777777" w:rsidR="00D61516" w:rsidRPr="000F4521" w:rsidRDefault="00D61516" w:rsidP="00D61516">
      <w:pPr>
        <w:tabs>
          <w:tab w:val="left" w:pos="720"/>
          <w:tab w:val="left" w:pos="1440"/>
          <w:tab w:val="left" w:pos="2410"/>
          <w:tab w:val="left" w:pos="2977"/>
          <w:tab w:val="right" w:pos="8505"/>
        </w:tabs>
        <w:rPr>
          <w:rFonts w:ascii="Arial" w:hAnsi="Arial" w:cs="Arial"/>
          <w:szCs w:val="24"/>
        </w:rPr>
      </w:pPr>
    </w:p>
    <w:p w14:paraId="39691AEA" w14:textId="113EC266" w:rsidR="00D61516" w:rsidRDefault="00D61516" w:rsidP="00D61516">
      <w:pPr>
        <w:pStyle w:val="BodyTextIndent"/>
        <w:tabs>
          <w:tab w:val="clear" w:pos="720"/>
        </w:tabs>
        <w:ind w:left="0"/>
        <w:rPr>
          <w:rFonts w:ascii="Arial" w:hAnsi="Arial" w:cs="Arial"/>
          <w:szCs w:val="24"/>
        </w:rPr>
      </w:pPr>
      <w:r>
        <w:rPr>
          <w:rFonts w:ascii="Arial" w:hAnsi="Arial" w:cs="Arial"/>
          <w:szCs w:val="24"/>
        </w:rPr>
        <w:t>On the 2 July 2021 Councillor Youngman</w:t>
      </w:r>
      <w:r w:rsidRPr="000F4521">
        <w:rPr>
          <w:rFonts w:ascii="Arial" w:hAnsi="Arial" w:cs="Arial"/>
          <w:szCs w:val="24"/>
        </w:rPr>
        <w:t xml:space="preserve"> gave notice of </w:t>
      </w:r>
      <w:r>
        <w:rPr>
          <w:rFonts w:ascii="Arial" w:hAnsi="Arial" w:cs="Arial"/>
          <w:szCs w:val="24"/>
        </w:rPr>
        <w:t>his</w:t>
      </w:r>
      <w:r w:rsidRPr="000F4521">
        <w:rPr>
          <w:rFonts w:ascii="Arial" w:hAnsi="Arial" w:cs="Arial"/>
          <w:szCs w:val="24"/>
        </w:rPr>
        <w:t xml:space="preserve"> intention to move the following at </w:t>
      </w:r>
      <w:r>
        <w:rPr>
          <w:rFonts w:ascii="Arial" w:hAnsi="Arial" w:cs="Arial"/>
          <w:szCs w:val="24"/>
        </w:rPr>
        <w:t>this meeting</w:t>
      </w:r>
      <w:r w:rsidRPr="000F4521">
        <w:rPr>
          <w:rFonts w:ascii="Arial" w:hAnsi="Arial" w:cs="Arial"/>
          <w:szCs w:val="24"/>
        </w:rPr>
        <w:t>.</w:t>
      </w:r>
    </w:p>
    <w:p w14:paraId="0F583B4F" w14:textId="640F1603" w:rsidR="00D61516" w:rsidRDefault="00D61516">
      <w:pPr>
        <w:rPr>
          <w:rFonts w:ascii="Arial" w:hAnsi="Arial" w:cs="Arial"/>
          <w:b/>
          <w:kern w:val="28"/>
          <w:szCs w:val="24"/>
        </w:rPr>
      </w:pPr>
    </w:p>
    <w:p w14:paraId="6B481C26" w14:textId="1FCBD6AE" w:rsidR="000B29C5" w:rsidRPr="006D752D" w:rsidRDefault="000B29C5" w:rsidP="000B29C5">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Youngman</w:t>
      </w:r>
    </w:p>
    <w:p w14:paraId="486CBF83" w14:textId="73002774" w:rsidR="000B29C5" w:rsidRDefault="000B29C5" w:rsidP="000B29C5">
      <w:pPr>
        <w:jc w:val="both"/>
        <w:rPr>
          <w:rFonts w:ascii="Arial" w:hAnsi="Arial" w:cs="Arial"/>
          <w:szCs w:val="24"/>
        </w:rPr>
      </w:pPr>
      <w:r w:rsidRPr="006D752D">
        <w:rPr>
          <w:rFonts w:ascii="Arial" w:hAnsi="Arial" w:cs="Arial"/>
          <w:szCs w:val="24"/>
        </w:rPr>
        <w:t xml:space="preserve">Seconded – Councillor </w:t>
      </w:r>
      <w:r w:rsidR="001D6889">
        <w:rPr>
          <w:rFonts w:ascii="Arial" w:hAnsi="Arial" w:cs="Arial"/>
          <w:szCs w:val="24"/>
        </w:rPr>
        <w:t>Mangano</w:t>
      </w:r>
    </w:p>
    <w:p w14:paraId="02C533CA" w14:textId="31CC6993" w:rsidR="00DE42C8" w:rsidRDefault="00DE42C8" w:rsidP="000B29C5">
      <w:pPr>
        <w:jc w:val="both"/>
        <w:rPr>
          <w:rFonts w:ascii="Arial" w:hAnsi="Arial" w:cs="Arial"/>
          <w:szCs w:val="24"/>
        </w:rPr>
      </w:pPr>
      <w:r>
        <w:rPr>
          <w:rFonts w:ascii="Arial" w:hAnsi="Arial" w:cs="Arial"/>
          <w:b/>
          <w:noProof/>
          <w:kern w:val="28"/>
          <w:szCs w:val="24"/>
        </w:rPr>
        <mc:AlternateContent>
          <mc:Choice Requires="wps">
            <w:drawing>
              <wp:anchor distT="0" distB="0" distL="114300" distR="114300" simplePos="0" relativeHeight="251703300" behindDoc="1" locked="0" layoutInCell="1" allowOverlap="1" wp14:anchorId="3DD582D7" wp14:editId="31C5B810">
                <wp:simplePos x="0" y="0"/>
                <wp:positionH relativeFrom="column">
                  <wp:posOffset>-20955</wp:posOffset>
                </wp:positionH>
                <wp:positionV relativeFrom="paragraph">
                  <wp:posOffset>160020</wp:posOffset>
                </wp:positionV>
                <wp:extent cx="5326380" cy="952500"/>
                <wp:effectExtent l="0" t="0" r="7620" b="0"/>
                <wp:wrapNone/>
                <wp:docPr id="35" name="Rectangle 35"/>
                <wp:cNvGraphicFramePr/>
                <a:graphic xmlns:a="http://schemas.openxmlformats.org/drawingml/2006/main">
                  <a:graphicData uri="http://schemas.microsoft.com/office/word/2010/wordprocessingShape">
                    <wps:wsp>
                      <wps:cNvSpPr/>
                      <wps:spPr>
                        <a:xfrm>
                          <a:off x="0" y="0"/>
                          <a:ext cx="5326380" cy="9525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566DD9" id="Rectangle 35" o:spid="_x0000_s1026" style="position:absolute;margin-left:-1.65pt;margin-top:12.6pt;width:419.4pt;height:75pt;z-index:-2516131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" fillcolor="#bfbfbf [2412]" stroked="f" strokeweight="2pt"/>
            </w:pict>
          </mc:Fallback>
        </mc:AlternateContent>
      </w:r>
    </w:p>
    <w:p w14:paraId="2C943B66" w14:textId="560DE62F" w:rsidR="00DE42C8" w:rsidRPr="00DE42C8" w:rsidRDefault="00DE42C8" w:rsidP="000B29C5">
      <w:pPr>
        <w:jc w:val="both"/>
        <w:rPr>
          <w:rFonts w:ascii="Arial" w:hAnsi="Arial" w:cs="Arial"/>
          <w:b/>
          <w:bCs/>
          <w:sz w:val="28"/>
          <w:szCs w:val="28"/>
        </w:rPr>
      </w:pPr>
      <w:r w:rsidRPr="00DE42C8">
        <w:rPr>
          <w:rFonts w:ascii="Arial" w:hAnsi="Arial" w:cs="Arial"/>
          <w:b/>
          <w:bCs/>
          <w:sz w:val="28"/>
          <w:szCs w:val="28"/>
        </w:rPr>
        <w:t>Council Resolution</w:t>
      </w:r>
    </w:p>
    <w:p w14:paraId="650F18F7" w14:textId="705BE8C6" w:rsidR="00CB03E4" w:rsidRPr="006D752D" w:rsidRDefault="00CB03E4" w:rsidP="000B29C5">
      <w:pPr>
        <w:jc w:val="both"/>
        <w:rPr>
          <w:rFonts w:ascii="Arial" w:hAnsi="Arial" w:cs="Arial"/>
          <w:szCs w:val="24"/>
        </w:rPr>
      </w:pPr>
    </w:p>
    <w:p w14:paraId="2F0BD5F6" w14:textId="1334FE52" w:rsidR="00316BB5" w:rsidRPr="00316BB5" w:rsidRDefault="00876D21" w:rsidP="00316BB5">
      <w:pPr>
        <w:pStyle w:val="NormalWeb"/>
        <w:spacing w:before="0" w:beforeAutospacing="0" w:after="0" w:afterAutospacing="0"/>
        <w:jc w:val="both"/>
        <w:rPr>
          <w:rFonts w:ascii="Arial" w:hAnsi="Arial" w:cs="Arial"/>
        </w:rPr>
      </w:pPr>
      <w:r>
        <w:rPr>
          <w:rFonts w:ascii="Arial" w:hAnsi="Arial" w:cs="Arial"/>
          <w:b/>
          <w:bCs/>
        </w:rPr>
        <w:t xml:space="preserve">That </w:t>
      </w:r>
      <w:r w:rsidR="004B043D">
        <w:rPr>
          <w:rFonts w:ascii="Arial" w:hAnsi="Arial" w:cs="Arial"/>
          <w:b/>
          <w:bCs/>
        </w:rPr>
        <w:t xml:space="preserve">Council </w:t>
      </w:r>
      <w:r>
        <w:rPr>
          <w:rFonts w:ascii="Arial" w:hAnsi="Arial" w:cs="Arial"/>
          <w:b/>
          <w:bCs/>
        </w:rPr>
        <w:t>i</w:t>
      </w:r>
      <w:r w:rsidR="00316BB5" w:rsidRPr="00316BB5">
        <w:rPr>
          <w:rFonts w:ascii="Arial" w:hAnsi="Arial" w:cs="Arial"/>
          <w:b/>
          <w:bCs/>
        </w:rPr>
        <w:t>nstructs the C</w:t>
      </w:r>
      <w:r w:rsidR="00546D5E">
        <w:rPr>
          <w:rFonts w:ascii="Arial" w:hAnsi="Arial" w:cs="Arial"/>
          <w:b/>
          <w:bCs/>
        </w:rPr>
        <w:t>hief Executive Officer</w:t>
      </w:r>
      <w:r w:rsidR="00316BB5" w:rsidRPr="00316BB5">
        <w:rPr>
          <w:rFonts w:ascii="Arial" w:hAnsi="Arial" w:cs="Arial"/>
          <w:b/>
          <w:bCs/>
        </w:rPr>
        <w:t xml:space="preserve"> to commence an advisory period aimed at banning the use of indoor wood fire heating in the City of Nedlands before April of 2024.</w:t>
      </w:r>
    </w:p>
    <w:p w14:paraId="7E9E4505" w14:textId="77777777" w:rsidR="00DE42C8" w:rsidRDefault="00DE42C8" w:rsidP="000B29C5">
      <w:pPr>
        <w:jc w:val="right"/>
        <w:rPr>
          <w:rFonts w:ascii="Arial" w:hAnsi="Arial" w:cs="Arial"/>
          <w:b/>
          <w:szCs w:val="24"/>
        </w:rPr>
      </w:pPr>
    </w:p>
    <w:p w14:paraId="1D22A153" w14:textId="09FB093E" w:rsidR="000B29C5" w:rsidRPr="006D752D" w:rsidRDefault="008360AC" w:rsidP="000B29C5">
      <w:pPr>
        <w:jc w:val="right"/>
        <w:rPr>
          <w:rFonts w:ascii="Arial" w:hAnsi="Arial" w:cs="Arial"/>
          <w:b/>
          <w:szCs w:val="24"/>
        </w:rPr>
      </w:pPr>
      <w:r>
        <w:rPr>
          <w:rFonts w:ascii="Arial" w:hAnsi="Arial" w:cs="Arial"/>
          <w:b/>
          <w:szCs w:val="24"/>
        </w:rPr>
        <w:t xml:space="preserve">CARRIED </w:t>
      </w:r>
      <w:r w:rsidR="009B29DE">
        <w:rPr>
          <w:rFonts w:ascii="Arial" w:hAnsi="Arial" w:cs="Arial"/>
          <w:b/>
          <w:szCs w:val="24"/>
        </w:rPr>
        <w:t>9/3</w:t>
      </w:r>
    </w:p>
    <w:p w14:paraId="5493B89B" w14:textId="6CAB2EF7" w:rsidR="000B29C5" w:rsidRDefault="000B29C5" w:rsidP="000B29C5">
      <w:pPr>
        <w:jc w:val="right"/>
        <w:rPr>
          <w:rFonts w:ascii="Arial" w:hAnsi="Arial" w:cs="Arial"/>
          <w:b/>
          <w:kern w:val="28"/>
          <w:szCs w:val="24"/>
        </w:rPr>
      </w:pPr>
      <w:r w:rsidRPr="006D752D">
        <w:rPr>
          <w:rFonts w:ascii="Arial" w:hAnsi="Arial" w:cs="Arial"/>
          <w:b/>
          <w:szCs w:val="24"/>
        </w:rPr>
        <w:t xml:space="preserve">(Against: </w:t>
      </w:r>
      <w:proofErr w:type="spellStart"/>
      <w:r w:rsidRPr="006D752D">
        <w:rPr>
          <w:rFonts w:ascii="Arial" w:hAnsi="Arial" w:cs="Arial"/>
          <w:b/>
          <w:szCs w:val="24"/>
        </w:rPr>
        <w:t>Crs</w:t>
      </w:r>
      <w:proofErr w:type="spellEnd"/>
      <w:r w:rsidRPr="006D752D">
        <w:rPr>
          <w:rFonts w:ascii="Arial" w:hAnsi="Arial" w:cs="Arial"/>
          <w:b/>
          <w:szCs w:val="24"/>
        </w:rPr>
        <w:t xml:space="preserve">. </w:t>
      </w:r>
      <w:r w:rsidR="008360AC">
        <w:rPr>
          <w:rFonts w:ascii="Arial" w:hAnsi="Arial" w:cs="Arial"/>
          <w:b/>
          <w:szCs w:val="24"/>
        </w:rPr>
        <w:t>McManus Hodsdon &amp; Wetherall)</w:t>
      </w:r>
    </w:p>
    <w:p w14:paraId="741C01BA" w14:textId="77777777" w:rsidR="00316BB5" w:rsidRPr="00316BB5" w:rsidRDefault="00316BB5" w:rsidP="00316BB5">
      <w:pPr>
        <w:pStyle w:val="NormalWeb"/>
        <w:spacing w:before="0" w:beforeAutospacing="0" w:after="0" w:afterAutospacing="0"/>
        <w:jc w:val="both"/>
        <w:rPr>
          <w:rFonts w:ascii="Arial" w:hAnsi="Arial" w:cs="Arial"/>
        </w:rPr>
      </w:pPr>
    </w:p>
    <w:p w14:paraId="2A48CEA0" w14:textId="77777777" w:rsidR="000B29C5" w:rsidRDefault="000B29C5" w:rsidP="00316BB5">
      <w:pPr>
        <w:pStyle w:val="NormalWeb"/>
        <w:spacing w:before="0" w:beforeAutospacing="0" w:after="0" w:afterAutospacing="0"/>
        <w:jc w:val="both"/>
        <w:rPr>
          <w:rFonts w:ascii="Arial" w:hAnsi="Arial" w:cs="Arial"/>
        </w:rPr>
      </w:pPr>
    </w:p>
    <w:p w14:paraId="717B21B9" w14:textId="12AE5985" w:rsidR="00316BB5" w:rsidRPr="004B043D" w:rsidRDefault="004B043D" w:rsidP="00316BB5">
      <w:pPr>
        <w:pStyle w:val="NormalWeb"/>
        <w:spacing w:before="0" w:beforeAutospacing="0" w:after="0" w:afterAutospacing="0"/>
        <w:jc w:val="both"/>
        <w:rPr>
          <w:rFonts w:ascii="Arial" w:hAnsi="Arial" w:cs="Arial"/>
        </w:rPr>
      </w:pPr>
      <w:r w:rsidRPr="004B043D">
        <w:rPr>
          <w:rFonts w:ascii="Arial" w:hAnsi="Arial" w:cs="Arial"/>
        </w:rPr>
        <w:t>Justification</w:t>
      </w:r>
    </w:p>
    <w:p w14:paraId="45ACFEA9" w14:textId="77777777" w:rsidR="004B043D" w:rsidRPr="00316BB5" w:rsidRDefault="004B043D" w:rsidP="00316BB5">
      <w:pPr>
        <w:pStyle w:val="NormalWeb"/>
        <w:spacing w:before="0" w:beforeAutospacing="0" w:after="0" w:afterAutospacing="0"/>
        <w:jc w:val="both"/>
        <w:rPr>
          <w:rFonts w:ascii="Arial" w:hAnsi="Arial" w:cs="Arial"/>
        </w:rPr>
      </w:pPr>
    </w:p>
    <w:p w14:paraId="1BC99871" w14:textId="77777777" w:rsidR="00316BB5" w:rsidRPr="00316BB5" w:rsidRDefault="00316BB5" w:rsidP="00736A83">
      <w:pPr>
        <w:numPr>
          <w:ilvl w:val="0"/>
          <w:numId w:val="59"/>
        </w:numPr>
        <w:tabs>
          <w:tab w:val="clear" w:pos="720"/>
        </w:tabs>
        <w:ind w:left="567" w:hanging="567"/>
        <w:jc w:val="both"/>
        <w:rPr>
          <w:rFonts w:ascii="Arial" w:hAnsi="Arial" w:cs="Arial"/>
          <w:szCs w:val="24"/>
        </w:rPr>
      </w:pPr>
      <w:r w:rsidRPr="00316BB5">
        <w:rPr>
          <w:rFonts w:ascii="Arial" w:hAnsi="Arial" w:cs="Arial"/>
          <w:szCs w:val="24"/>
        </w:rPr>
        <w:t>The most affected people from smoke are neighbours not the household with a wood fire.  Smoke knows no boundaries.</w:t>
      </w:r>
    </w:p>
    <w:p w14:paraId="1FE9DFA0" w14:textId="783D4F09" w:rsidR="00316BB5" w:rsidRDefault="00316BB5" w:rsidP="00736A83">
      <w:pPr>
        <w:numPr>
          <w:ilvl w:val="0"/>
          <w:numId w:val="59"/>
        </w:numPr>
        <w:tabs>
          <w:tab w:val="clear" w:pos="720"/>
        </w:tabs>
        <w:ind w:left="567" w:hanging="567"/>
        <w:jc w:val="both"/>
        <w:rPr>
          <w:rFonts w:ascii="Arial" w:hAnsi="Arial" w:cs="Arial"/>
          <w:szCs w:val="24"/>
        </w:rPr>
      </w:pPr>
      <w:r w:rsidRPr="00316BB5">
        <w:rPr>
          <w:rFonts w:ascii="Arial" w:hAnsi="Arial" w:cs="Arial"/>
          <w:szCs w:val="24"/>
        </w:rPr>
        <w:t>In a study carried out in Perth (Research on Health &amp; Air Pollution in Perth, Morbidity &amp; Mortality 1992-1997 reported in 2003) there was found to be a correlation between hospitalisations for:</w:t>
      </w:r>
    </w:p>
    <w:p w14:paraId="6A34B5EB" w14:textId="77777777" w:rsidR="00316BB5" w:rsidRPr="00316BB5" w:rsidRDefault="00316BB5" w:rsidP="000B387F">
      <w:pPr>
        <w:pStyle w:val="NormalWeb"/>
        <w:spacing w:before="0" w:beforeAutospacing="0" w:after="0" w:afterAutospacing="0"/>
        <w:ind w:left="1134" w:hanging="567"/>
        <w:jc w:val="both"/>
        <w:rPr>
          <w:rFonts w:ascii="Arial" w:eastAsiaTheme="minorHAnsi" w:hAnsi="Arial" w:cs="Arial"/>
        </w:rPr>
      </w:pPr>
      <w:r w:rsidRPr="00316BB5">
        <w:rPr>
          <w:rFonts w:ascii="Arial" w:hAnsi="Arial" w:cs="Arial"/>
        </w:rPr>
        <w:t>&gt;</w:t>
      </w:r>
      <w:proofErr w:type="gramStart"/>
      <w:r w:rsidRPr="00316BB5">
        <w:rPr>
          <w:rFonts w:ascii="Arial" w:hAnsi="Arial" w:cs="Arial"/>
        </w:rPr>
        <w:t xml:space="preserve">65 year </w:t>
      </w:r>
      <w:proofErr w:type="spellStart"/>
      <w:r w:rsidRPr="00316BB5">
        <w:rPr>
          <w:rFonts w:ascii="Arial" w:hAnsi="Arial" w:cs="Arial"/>
        </w:rPr>
        <w:t>olds</w:t>
      </w:r>
      <w:proofErr w:type="spellEnd"/>
      <w:proofErr w:type="gramEnd"/>
      <w:r w:rsidRPr="00316BB5">
        <w:rPr>
          <w:rFonts w:ascii="Arial" w:hAnsi="Arial" w:cs="Arial"/>
        </w:rPr>
        <w:t xml:space="preserve"> for COPD, pneumonia &amp; respiratory disease</w:t>
      </w:r>
    </w:p>
    <w:p w14:paraId="0333EC70" w14:textId="77777777" w:rsidR="00316BB5" w:rsidRPr="00316BB5" w:rsidRDefault="00316BB5" w:rsidP="000B387F">
      <w:pPr>
        <w:pStyle w:val="NormalWeb"/>
        <w:spacing w:before="0" w:beforeAutospacing="0" w:after="0" w:afterAutospacing="0"/>
        <w:ind w:left="1134" w:hanging="567"/>
        <w:jc w:val="both"/>
        <w:rPr>
          <w:rFonts w:ascii="Arial" w:hAnsi="Arial" w:cs="Arial"/>
        </w:rPr>
      </w:pPr>
      <w:r w:rsidRPr="00316BB5">
        <w:rPr>
          <w:rFonts w:ascii="Arial" w:hAnsi="Arial" w:cs="Arial"/>
        </w:rPr>
        <w:t>&lt;</w:t>
      </w:r>
      <w:proofErr w:type="gramStart"/>
      <w:r w:rsidRPr="00316BB5">
        <w:rPr>
          <w:rFonts w:ascii="Arial" w:hAnsi="Arial" w:cs="Arial"/>
        </w:rPr>
        <w:t>15 year old</w:t>
      </w:r>
      <w:proofErr w:type="gramEnd"/>
      <w:r w:rsidRPr="00316BB5">
        <w:rPr>
          <w:rFonts w:ascii="Arial" w:hAnsi="Arial" w:cs="Arial"/>
        </w:rPr>
        <w:t xml:space="preserve"> for asthma </w:t>
      </w:r>
    </w:p>
    <w:p w14:paraId="7A024606" w14:textId="77777777" w:rsidR="00316BB5" w:rsidRPr="00316BB5" w:rsidRDefault="00316BB5" w:rsidP="000B387F">
      <w:pPr>
        <w:pStyle w:val="NormalWeb"/>
        <w:spacing w:before="0" w:beforeAutospacing="0" w:after="0" w:afterAutospacing="0"/>
        <w:ind w:left="567"/>
        <w:jc w:val="both"/>
        <w:rPr>
          <w:rFonts w:ascii="Arial" w:hAnsi="Arial" w:cs="Arial"/>
        </w:rPr>
      </w:pPr>
      <w:r w:rsidRPr="00316BB5">
        <w:rPr>
          <w:rFonts w:ascii="Arial" w:hAnsi="Arial" w:cs="Arial"/>
        </w:rPr>
        <w:t>With a 0.3% increase in hospitalisations for every 1 microgram/cubic metre (1ug/m</w:t>
      </w:r>
      <w:r w:rsidRPr="00316BB5">
        <w:rPr>
          <w:rFonts w:ascii="Arial" w:hAnsi="Arial" w:cs="Arial"/>
          <w:vertAlign w:val="superscript"/>
        </w:rPr>
        <w:t>3</w:t>
      </w:r>
      <w:r w:rsidRPr="00316BB5">
        <w:rPr>
          <w:rFonts w:ascii="Arial" w:hAnsi="Arial" w:cs="Arial"/>
        </w:rPr>
        <w:t>) of Particulate Matter (PM2.5). Non-government testing in the City of Nedlands recently recorded 200 ug/m</w:t>
      </w:r>
      <w:r w:rsidRPr="00316BB5">
        <w:rPr>
          <w:rFonts w:ascii="Arial" w:hAnsi="Arial" w:cs="Arial"/>
          <w:vertAlign w:val="superscript"/>
        </w:rPr>
        <w:t>3</w:t>
      </w:r>
      <w:r w:rsidRPr="00316BB5">
        <w:rPr>
          <w:rFonts w:ascii="Arial" w:hAnsi="Arial" w:cs="Arial"/>
        </w:rPr>
        <w:t>.</w:t>
      </w:r>
    </w:p>
    <w:p w14:paraId="44453D02" w14:textId="77777777" w:rsidR="00316BB5" w:rsidRPr="00316BB5" w:rsidRDefault="00316BB5" w:rsidP="00736A83">
      <w:pPr>
        <w:numPr>
          <w:ilvl w:val="0"/>
          <w:numId w:val="60"/>
        </w:numPr>
        <w:tabs>
          <w:tab w:val="clear" w:pos="720"/>
        </w:tabs>
        <w:ind w:left="567" w:hanging="567"/>
        <w:jc w:val="both"/>
        <w:rPr>
          <w:rFonts w:ascii="Arial" w:hAnsi="Arial" w:cs="Arial"/>
          <w:szCs w:val="24"/>
        </w:rPr>
      </w:pPr>
      <w:r w:rsidRPr="00316BB5">
        <w:rPr>
          <w:rFonts w:ascii="Arial" w:hAnsi="Arial" w:cs="Arial"/>
          <w:szCs w:val="24"/>
        </w:rPr>
        <w:t>Wood smoke is toxic, there are no safe levels of exposure.</w:t>
      </w:r>
    </w:p>
    <w:p w14:paraId="2F4244A1" w14:textId="77777777" w:rsidR="00316BB5" w:rsidRPr="00316BB5" w:rsidRDefault="00316BB5" w:rsidP="00736A83">
      <w:pPr>
        <w:numPr>
          <w:ilvl w:val="0"/>
          <w:numId w:val="60"/>
        </w:numPr>
        <w:tabs>
          <w:tab w:val="clear" w:pos="720"/>
        </w:tabs>
        <w:ind w:left="567" w:hanging="567"/>
        <w:jc w:val="both"/>
        <w:rPr>
          <w:rFonts w:ascii="Arial" w:hAnsi="Arial" w:cs="Arial"/>
          <w:szCs w:val="24"/>
        </w:rPr>
      </w:pPr>
      <w:r w:rsidRPr="00316BB5">
        <w:rPr>
          <w:rFonts w:ascii="Arial" w:hAnsi="Arial" w:cs="Arial"/>
          <w:szCs w:val="24"/>
        </w:rPr>
        <w:t xml:space="preserve">Wood smoke is the cause of complaints to the City of Nedlands </w:t>
      </w:r>
      <w:proofErr w:type="gramStart"/>
      <w:r w:rsidRPr="00316BB5">
        <w:rPr>
          <w:rFonts w:ascii="Arial" w:hAnsi="Arial" w:cs="Arial"/>
          <w:szCs w:val="24"/>
        </w:rPr>
        <w:t>administration</w:t>
      </w:r>
      <w:proofErr w:type="gramEnd"/>
      <w:r w:rsidRPr="00316BB5">
        <w:rPr>
          <w:rFonts w:ascii="Arial" w:hAnsi="Arial" w:cs="Arial"/>
          <w:szCs w:val="24"/>
        </w:rPr>
        <w:t xml:space="preserve"> and it is left up to neighbours to report those causing excessive smoke.</w:t>
      </w:r>
    </w:p>
    <w:p w14:paraId="1C4F923B" w14:textId="77777777" w:rsidR="00316BB5" w:rsidRPr="00316BB5" w:rsidRDefault="00316BB5" w:rsidP="00736A83">
      <w:pPr>
        <w:numPr>
          <w:ilvl w:val="0"/>
          <w:numId w:val="60"/>
        </w:numPr>
        <w:tabs>
          <w:tab w:val="clear" w:pos="720"/>
        </w:tabs>
        <w:ind w:left="567" w:hanging="567"/>
        <w:jc w:val="both"/>
        <w:rPr>
          <w:rFonts w:ascii="Arial" w:hAnsi="Arial" w:cs="Arial"/>
          <w:szCs w:val="24"/>
        </w:rPr>
      </w:pPr>
      <w:r w:rsidRPr="00316BB5">
        <w:rPr>
          <w:rFonts w:ascii="Arial" w:hAnsi="Arial" w:cs="Arial"/>
          <w:szCs w:val="24"/>
        </w:rPr>
        <w:t>The burden of proving problematic wood fire smoke is made more difficult because most fires causing the problems are lit at night making photographing the chimney difficult and this is also outside of council hours of operation.</w:t>
      </w:r>
    </w:p>
    <w:p w14:paraId="33A9AEB0" w14:textId="77777777" w:rsidR="00316BB5" w:rsidRPr="00316BB5" w:rsidRDefault="00316BB5" w:rsidP="00736A83">
      <w:pPr>
        <w:numPr>
          <w:ilvl w:val="0"/>
          <w:numId w:val="60"/>
        </w:numPr>
        <w:tabs>
          <w:tab w:val="clear" w:pos="720"/>
        </w:tabs>
        <w:ind w:left="567" w:hanging="567"/>
        <w:jc w:val="both"/>
        <w:rPr>
          <w:rFonts w:ascii="Arial" w:hAnsi="Arial" w:cs="Arial"/>
          <w:szCs w:val="24"/>
        </w:rPr>
      </w:pPr>
      <w:r w:rsidRPr="00316BB5">
        <w:rPr>
          <w:rFonts w:ascii="Arial" w:hAnsi="Arial" w:cs="Arial"/>
          <w:szCs w:val="24"/>
        </w:rPr>
        <w:t>Incinerators were banned in the 1980’s in Perth, smoking tobacco indoors was banned in places of work in the 1990’s and in many public areas in the early 2000’s.</w:t>
      </w:r>
    </w:p>
    <w:p w14:paraId="0F9F53D5" w14:textId="77777777" w:rsidR="00316BB5" w:rsidRPr="00316BB5" w:rsidRDefault="00316BB5" w:rsidP="00316BB5">
      <w:pPr>
        <w:pStyle w:val="NormalWeb"/>
        <w:spacing w:before="0" w:beforeAutospacing="0" w:after="0" w:afterAutospacing="0"/>
        <w:jc w:val="both"/>
        <w:rPr>
          <w:rFonts w:ascii="Arial" w:eastAsiaTheme="minorHAnsi" w:hAnsi="Arial" w:cs="Arial"/>
        </w:rPr>
      </w:pPr>
    </w:p>
    <w:p w14:paraId="6D51F800" w14:textId="77777777"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A domestic wood fire burning for one night creates the same level of toxic emissions as an average motor vehicle does in one year.</w:t>
      </w:r>
    </w:p>
    <w:p w14:paraId="7CA412F4" w14:textId="77777777" w:rsidR="00316BB5" w:rsidRPr="00316BB5" w:rsidRDefault="00316BB5" w:rsidP="00316BB5">
      <w:pPr>
        <w:pStyle w:val="NormalWeb"/>
        <w:spacing w:before="0" w:beforeAutospacing="0" w:after="0" w:afterAutospacing="0"/>
        <w:jc w:val="both"/>
        <w:rPr>
          <w:rFonts w:ascii="Arial" w:hAnsi="Arial" w:cs="Arial"/>
        </w:rPr>
      </w:pPr>
    </w:p>
    <w:p w14:paraId="3D781DB1" w14:textId="15A74C8D" w:rsid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Known impacts of wood smoke</w:t>
      </w:r>
      <w:r w:rsidR="009C4A13">
        <w:rPr>
          <w:rFonts w:ascii="Arial" w:hAnsi="Arial" w:cs="Arial"/>
        </w:rPr>
        <w:t>:</w:t>
      </w:r>
    </w:p>
    <w:p w14:paraId="4E3071BF" w14:textId="77777777" w:rsidR="009C4A13" w:rsidRPr="00316BB5" w:rsidRDefault="009C4A13" w:rsidP="00316BB5">
      <w:pPr>
        <w:pStyle w:val="NormalWeb"/>
        <w:spacing w:before="0" w:beforeAutospacing="0" w:after="0" w:afterAutospacing="0"/>
        <w:jc w:val="both"/>
        <w:rPr>
          <w:rFonts w:ascii="Arial" w:hAnsi="Arial" w:cs="Arial"/>
        </w:rPr>
      </w:pPr>
    </w:p>
    <w:p w14:paraId="4417DD4D" w14:textId="77777777" w:rsidR="00316BB5" w:rsidRPr="00316BB5" w:rsidRDefault="00316BB5" w:rsidP="00736A83">
      <w:pPr>
        <w:numPr>
          <w:ilvl w:val="0"/>
          <w:numId w:val="61"/>
        </w:numPr>
        <w:tabs>
          <w:tab w:val="clear" w:pos="720"/>
        </w:tabs>
        <w:ind w:left="567" w:hanging="567"/>
        <w:jc w:val="both"/>
        <w:rPr>
          <w:rFonts w:ascii="Arial" w:hAnsi="Arial" w:cs="Arial"/>
          <w:szCs w:val="24"/>
        </w:rPr>
      </w:pPr>
      <w:r w:rsidRPr="00316BB5">
        <w:rPr>
          <w:rFonts w:ascii="Arial" w:hAnsi="Arial" w:cs="Arial"/>
          <w:szCs w:val="24"/>
        </w:rPr>
        <w:t>eye, nose, throat irritation and oesophageal cancer</w:t>
      </w:r>
    </w:p>
    <w:p w14:paraId="6291B02F" w14:textId="77777777" w:rsidR="00316BB5" w:rsidRPr="00316BB5" w:rsidRDefault="00316BB5" w:rsidP="00736A83">
      <w:pPr>
        <w:numPr>
          <w:ilvl w:val="0"/>
          <w:numId w:val="61"/>
        </w:numPr>
        <w:tabs>
          <w:tab w:val="clear" w:pos="720"/>
        </w:tabs>
        <w:ind w:left="567" w:hanging="567"/>
        <w:jc w:val="both"/>
        <w:rPr>
          <w:rFonts w:ascii="Arial" w:hAnsi="Arial" w:cs="Arial"/>
          <w:szCs w:val="24"/>
        </w:rPr>
      </w:pPr>
      <w:r w:rsidRPr="00316BB5">
        <w:rPr>
          <w:rFonts w:ascii="Arial" w:hAnsi="Arial" w:cs="Arial"/>
          <w:szCs w:val="24"/>
        </w:rPr>
        <w:t>increased asthma and respiratory problems</w:t>
      </w:r>
    </w:p>
    <w:p w14:paraId="0A20D36B" w14:textId="77777777" w:rsidR="00316BB5" w:rsidRPr="00316BB5" w:rsidRDefault="00316BB5" w:rsidP="00736A83">
      <w:pPr>
        <w:numPr>
          <w:ilvl w:val="0"/>
          <w:numId w:val="61"/>
        </w:numPr>
        <w:tabs>
          <w:tab w:val="clear" w:pos="720"/>
        </w:tabs>
        <w:ind w:left="567" w:hanging="567"/>
        <w:jc w:val="both"/>
        <w:rPr>
          <w:rFonts w:ascii="Arial" w:hAnsi="Arial" w:cs="Arial"/>
          <w:szCs w:val="24"/>
        </w:rPr>
      </w:pPr>
      <w:r w:rsidRPr="00316BB5">
        <w:rPr>
          <w:rFonts w:ascii="Arial" w:hAnsi="Arial" w:cs="Arial"/>
          <w:szCs w:val="24"/>
        </w:rPr>
        <w:t>headaches, nausea, dizziness, mini-</w:t>
      </w:r>
      <w:proofErr w:type="gramStart"/>
      <w:r w:rsidRPr="00316BB5">
        <w:rPr>
          <w:rFonts w:ascii="Arial" w:hAnsi="Arial" w:cs="Arial"/>
          <w:szCs w:val="24"/>
        </w:rPr>
        <w:t>strokes</w:t>
      </w:r>
      <w:proofErr w:type="gramEnd"/>
      <w:r w:rsidRPr="00316BB5">
        <w:rPr>
          <w:rFonts w:ascii="Arial" w:hAnsi="Arial" w:cs="Arial"/>
          <w:szCs w:val="24"/>
        </w:rPr>
        <w:t xml:space="preserve"> and strokes</w:t>
      </w:r>
    </w:p>
    <w:p w14:paraId="285B6945" w14:textId="77777777" w:rsidR="00316BB5" w:rsidRPr="00316BB5" w:rsidRDefault="00316BB5" w:rsidP="00736A83">
      <w:pPr>
        <w:numPr>
          <w:ilvl w:val="0"/>
          <w:numId w:val="61"/>
        </w:numPr>
        <w:tabs>
          <w:tab w:val="clear" w:pos="720"/>
        </w:tabs>
        <w:ind w:left="567" w:hanging="567"/>
        <w:jc w:val="both"/>
        <w:rPr>
          <w:rFonts w:ascii="Arial" w:hAnsi="Arial" w:cs="Arial"/>
          <w:szCs w:val="24"/>
        </w:rPr>
      </w:pPr>
      <w:r w:rsidRPr="00316BB5">
        <w:rPr>
          <w:rFonts w:ascii="Arial" w:hAnsi="Arial" w:cs="Arial"/>
          <w:szCs w:val="24"/>
        </w:rPr>
        <w:t>aggravation of chronic heart and lung conditions, including lung cancer</w:t>
      </w:r>
    </w:p>
    <w:p w14:paraId="55E234C9" w14:textId="77777777" w:rsidR="00316BB5" w:rsidRPr="00316BB5" w:rsidRDefault="00316BB5" w:rsidP="00736A83">
      <w:pPr>
        <w:numPr>
          <w:ilvl w:val="0"/>
          <w:numId w:val="61"/>
        </w:numPr>
        <w:tabs>
          <w:tab w:val="clear" w:pos="720"/>
        </w:tabs>
        <w:ind w:left="567" w:hanging="567"/>
        <w:jc w:val="both"/>
        <w:rPr>
          <w:rFonts w:ascii="Arial" w:hAnsi="Arial" w:cs="Arial"/>
          <w:szCs w:val="24"/>
        </w:rPr>
      </w:pPr>
      <w:r w:rsidRPr="00316BB5">
        <w:rPr>
          <w:rFonts w:ascii="Arial" w:hAnsi="Arial" w:cs="Arial"/>
          <w:szCs w:val="24"/>
        </w:rPr>
        <w:t>poorer control over other conditions such as diabetes.</w:t>
      </w:r>
    </w:p>
    <w:p w14:paraId="35FB52FF" w14:textId="77777777" w:rsidR="00DE42C8" w:rsidRDefault="00DE42C8" w:rsidP="00316BB5">
      <w:pPr>
        <w:pStyle w:val="NormalWeb"/>
        <w:spacing w:before="0" w:beforeAutospacing="0" w:after="0" w:afterAutospacing="0"/>
        <w:jc w:val="both"/>
        <w:rPr>
          <w:rFonts w:ascii="Arial" w:hAnsi="Arial" w:cs="Arial"/>
        </w:rPr>
      </w:pPr>
    </w:p>
    <w:p w14:paraId="187B745C" w14:textId="18CAC52F" w:rsid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Who is most at risk from exposure to wood smoke?</w:t>
      </w:r>
    </w:p>
    <w:p w14:paraId="1977FAE4" w14:textId="77777777" w:rsidR="009C4A13" w:rsidRPr="00316BB5" w:rsidRDefault="009C4A13" w:rsidP="00316BB5">
      <w:pPr>
        <w:pStyle w:val="NormalWeb"/>
        <w:spacing w:before="0" w:beforeAutospacing="0" w:after="0" w:afterAutospacing="0"/>
        <w:jc w:val="both"/>
        <w:rPr>
          <w:rFonts w:ascii="Arial" w:hAnsi="Arial" w:cs="Arial"/>
        </w:rPr>
      </w:pPr>
    </w:p>
    <w:p w14:paraId="532BAF82" w14:textId="77777777" w:rsidR="00316BB5" w:rsidRPr="00316BB5" w:rsidRDefault="00316BB5" w:rsidP="00736A83">
      <w:pPr>
        <w:numPr>
          <w:ilvl w:val="0"/>
          <w:numId w:val="62"/>
        </w:numPr>
        <w:tabs>
          <w:tab w:val="clear" w:pos="720"/>
        </w:tabs>
        <w:ind w:left="567" w:hanging="567"/>
        <w:jc w:val="both"/>
        <w:rPr>
          <w:rFonts w:ascii="Arial" w:hAnsi="Arial" w:cs="Arial"/>
          <w:szCs w:val="24"/>
        </w:rPr>
      </w:pPr>
      <w:r w:rsidRPr="00316BB5">
        <w:rPr>
          <w:rFonts w:ascii="Arial" w:hAnsi="Arial" w:cs="Arial"/>
          <w:szCs w:val="24"/>
        </w:rPr>
        <w:t>People with existing heart and lung problems.</w:t>
      </w:r>
    </w:p>
    <w:p w14:paraId="4DF8F002" w14:textId="77777777" w:rsidR="00316BB5" w:rsidRPr="00316BB5" w:rsidRDefault="00316BB5" w:rsidP="00736A83">
      <w:pPr>
        <w:numPr>
          <w:ilvl w:val="0"/>
          <w:numId w:val="62"/>
        </w:numPr>
        <w:tabs>
          <w:tab w:val="clear" w:pos="720"/>
        </w:tabs>
        <w:ind w:left="567" w:hanging="567"/>
        <w:jc w:val="both"/>
        <w:rPr>
          <w:rFonts w:ascii="Arial" w:hAnsi="Arial" w:cs="Arial"/>
          <w:szCs w:val="24"/>
        </w:rPr>
      </w:pPr>
      <w:r w:rsidRPr="00316BB5">
        <w:rPr>
          <w:rFonts w:ascii="Arial" w:hAnsi="Arial" w:cs="Arial"/>
          <w:szCs w:val="24"/>
        </w:rPr>
        <w:t>Children, as their respiratory systems are still developing.</w:t>
      </w:r>
    </w:p>
    <w:p w14:paraId="621C5823" w14:textId="77777777" w:rsidR="00316BB5" w:rsidRPr="00316BB5" w:rsidRDefault="00316BB5" w:rsidP="00736A83">
      <w:pPr>
        <w:numPr>
          <w:ilvl w:val="0"/>
          <w:numId w:val="62"/>
        </w:numPr>
        <w:tabs>
          <w:tab w:val="clear" w:pos="720"/>
        </w:tabs>
        <w:ind w:left="567" w:hanging="567"/>
        <w:jc w:val="both"/>
        <w:rPr>
          <w:rFonts w:ascii="Arial" w:hAnsi="Arial" w:cs="Arial"/>
          <w:szCs w:val="24"/>
        </w:rPr>
      </w:pPr>
      <w:r w:rsidRPr="00316BB5">
        <w:rPr>
          <w:rFonts w:ascii="Arial" w:hAnsi="Arial" w:cs="Arial"/>
          <w:szCs w:val="24"/>
        </w:rPr>
        <w:t>Elderly people, whose health is more vulnerable.</w:t>
      </w:r>
    </w:p>
    <w:p w14:paraId="746E27A1" w14:textId="77777777" w:rsidR="00316BB5" w:rsidRPr="00316BB5" w:rsidRDefault="00316BB5" w:rsidP="00736A83">
      <w:pPr>
        <w:numPr>
          <w:ilvl w:val="0"/>
          <w:numId w:val="62"/>
        </w:numPr>
        <w:tabs>
          <w:tab w:val="clear" w:pos="720"/>
        </w:tabs>
        <w:ind w:left="567" w:hanging="567"/>
        <w:jc w:val="both"/>
        <w:rPr>
          <w:rFonts w:ascii="Arial" w:hAnsi="Arial" w:cs="Arial"/>
          <w:szCs w:val="24"/>
        </w:rPr>
      </w:pPr>
      <w:r w:rsidRPr="00316BB5">
        <w:rPr>
          <w:rFonts w:ascii="Arial" w:hAnsi="Arial" w:cs="Arial"/>
          <w:szCs w:val="24"/>
        </w:rPr>
        <w:t>People who work or exercise outside regularly.</w:t>
      </w:r>
    </w:p>
    <w:p w14:paraId="40F3416D" w14:textId="77777777" w:rsidR="00316BB5" w:rsidRPr="00316BB5" w:rsidRDefault="00316BB5" w:rsidP="00736A83">
      <w:pPr>
        <w:numPr>
          <w:ilvl w:val="0"/>
          <w:numId w:val="62"/>
        </w:numPr>
        <w:tabs>
          <w:tab w:val="clear" w:pos="720"/>
        </w:tabs>
        <w:ind w:left="567" w:hanging="567"/>
        <w:jc w:val="both"/>
        <w:rPr>
          <w:rFonts w:ascii="Arial" w:hAnsi="Arial" w:cs="Arial"/>
          <w:szCs w:val="24"/>
        </w:rPr>
      </w:pPr>
      <w:r w:rsidRPr="00316BB5">
        <w:rPr>
          <w:rFonts w:ascii="Arial" w:hAnsi="Arial" w:cs="Arial"/>
          <w:szCs w:val="24"/>
        </w:rPr>
        <w:t>Unborn babies.</w:t>
      </w:r>
    </w:p>
    <w:p w14:paraId="4F21C8D7" w14:textId="77777777" w:rsidR="00316BB5" w:rsidRPr="00316BB5" w:rsidRDefault="00316BB5" w:rsidP="00316BB5">
      <w:pPr>
        <w:pStyle w:val="NormalWeb"/>
        <w:spacing w:before="0" w:beforeAutospacing="0" w:after="0" w:afterAutospacing="0"/>
        <w:jc w:val="both"/>
        <w:rPr>
          <w:rFonts w:ascii="Arial" w:eastAsiaTheme="minorHAnsi" w:hAnsi="Arial" w:cs="Arial"/>
        </w:rPr>
      </w:pPr>
    </w:p>
    <w:p w14:paraId="5E22BC91" w14:textId="77777777"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Wood smoke is especially dangerous for the very young and people with pre-existing health conditions.</w:t>
      </w:r>
    </w:p>
    <w:p w14:paraId="75A8E60E" w14:textId="77777777" w:rsidR="00316BB5" w:rsidRPr="00316BB5" w:rsidRDefault="00316BB5" w:rsidP="00316BB5">
      <w:pPr>
        <w:pStyle w:val="NormalWeb"/>
        <w:spacing w:before="0" w:beforeAutospacing="0" w:after="0" w:afterAutospacing="0"/>
        <w:jc w:val="both"/>
        <w:rPr>
          <w:rFonts w:ascii="Arial" w:hAnsi="Arial" w:cs="Arial"/>
        </w:rPr>
      </w:pPr>
    </w:p>
    <w:p w14:paraId="6B8EB00D" w14:textId="77777777"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Particles from wood smoke are breathed into the lungs impacting health.</w:t>
      </w:r>
    </w:p>
    <w:p w14:paraId="5C04E46C" w14:textId="77777777" w:rsidR="00316BB5" w:rsidRPr="00316BB5" w:rsidRDefault="00316BB5" w:rsidP="00316BB5">
      <w:pPr>
        <w:pStyle w:val="NormalWeb"/>
        <w:spacing w:before="0" w:beforeAutospacing="0" w:after="0" w:afterAutospacing="0"/>
        <w:jc w:val="both"/>
        <w:rPr>
          <w:rFonts w:ascii="Arial" w:hAnsi="Arial" w:cs="Arial"/>
        </w:rPr>
      </w:pPr>
    </w:p>
    <w:p w14:paraId="42BBED42" w14:textId="77777777"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If you can see or smell wood smoke the community health is at risk.</w:t>
      </w:r>
    </w:p>
    <w:p w14:paraId="3E89D7A4" w14:textId="77777777" w:rsidR="00316BB5" w:rsidRPr="00316BB5" w:rsidRDefault="00316BB5" w:rsidP="00316BB5">
      <w:pPr>
        <w:pStyle w:val="NormalWeb"/>
        <w:spacing w:before="0" w:beforeAutospacing="0" w:after="0" w:afterAutospacing="0"/>
        <w:jc w:val="both"/>
        <w:rPr>
          <w:rFonts w:ascii="Arial" w:hAnsi="Arial" w:cs="Arial"/>
        </w:rPr>
      </w:pPr>
    </w:p>
    <w:p w14:paraId="4922802D" w14:textId="77777777"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 xml:space="preserve">Wood smoke is a complex mix of gases and fine particles which are the product of incomplete combustion. Wood smoke is considered toxic, </w:t>
      </w:r>
      <w:proofErr w:type="gramStart"/>
      <w:r w:rsidRPr="00316BB5">
        <w:rPr>
          <w:rFonts w:ascii="Arial" w:hAnsi="Arial" w:cs="Arial"/>
        </w:rPr>
        <w:t>similar to</w:t>
      </w:r>
      <w:proofErr w:type="gramEnd"/>
      <w:r w:rsidRPr="00316BB5">
        <w:rPr>
          <w:rFonts w:ascii="Arial" w:hAnsi="Arial" w:cs="Arial"/>
        </w:rPr>
        <w:t xml:space="preserve"> tobacco smoke in composition and is known to be irritating or potentially cancer-causing.</w:t>
      </w:r>
    </w:p>
    <w:p w14:paraId="4B9C10C5" w14:textId="77777777" w:rsidR="00316BB5" w:rsidRPr="00316BB5" w:rsidRDefault="00316BB5" w:rsidP="00316BB5">
      <w:pPr>
        <w:pStyle w:val="NormalWeb"/>
        <w:spacing w:before="0" w:beforeAutospacing="0" w:after="0" w:afterAutospacing="0"/>
        <w:jc w:val="both"/>
        <w:rPr>
          <w:rFonts w:ascii="Arial" w:hAnsi="Arial" w:cs="Arial"/>
        </w:rPr>
      </w:pPr>
    </w:p>
    <w:p w14:paraId="3D3C27EA" w14:textId="77777777"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Current research suggests there is NO SAFE level of exposure to wood smoke particle pollution. However, the higher the concentration of particles, the more likely they are to impact health.</w:t>
      </w:r>
    </w:p>
    <w:p w14:paraId="47D40763" w14:textId="77777777" w:rsidR="00316BB5" w:rsidRPr="00316BB5" w:rsidRDefault="00316BB5" w:rsidP="00316BB5">
      <w:pPr>
        <w:pStyle w:val="NormalWeb"/>
        <w:spacing w:before="0" w:beforeAutospacing="0" w:after="0" w:afterAutospacing="0"/>
        <w:jc w:val="both"/>
        <w:rPr>
          <w:rFonts w:ascii="Arial" w:hAnsi="Arial" w:cs="Arial"/>
        </w:rPr>
      </w:pPr>
    </w:p>
    <w:p w14:paraId="2C2C3077" w14:textId="77777777"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On days where the concentration of particles in the air is high, there are higher mortality rates and hospital admissions. Increased school and work absenteeism has also been documented.</w:t>
      </w:r>
    </w:p>
    <w:p w14:paraId="364C145B" w14:textId="77777777" w:rsidR="00316BB5" w:rsidRPr="00316BB5" w:rsidRDefault="00316BB5" w:rsidP="00316BB5">
      <w:pPr>
        <w:pStyle w:val="NormalWeb"/>
        <w:spacing w:before="0" w:beforeAutospacing="0" w:after="0" w:afterAutospacing="0"/>
        <w:jc w:val="both"/>
        <w:rPr>
          <w:rFonts w:ascii="Arial" w:hAnsi="Arial" w:cs="Arial"/>
        </w:rPr>
      </w:pPr>
    </w:p>
    <w:p w14:paraId="1FB5B9B5" w14:textId="77777777"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The present cost of health impacts attributable to residential wood smoke in Perth is estimated to be upwards of $18 million per year.</w:t>
      </w:r>
    </w:p>
    <w:p w14:paraId="19A215A5" w14:textId="77777777" w:rsidR="00316BB5" w:rsidRPr="00316BB5" w:rsidRDefault="00316BB5" w:rsidP="00316BB5">
      <w:pPr>
        <w:pStyle w:val="NormalWeb"/>
        <w:spacing w:before="0" w:beforeAutospacing="0" w:after="0" w:afterAutospacing="0"/>
        <w:jc w:val="both"/>
        <w:rPr>
          <w:rFonts w:ascii="Arial" w:hAnsi="Arial" w:cs="Arial"/>
        </w:rPr>
      </w:pPr>
    </w:p>
    <w:p w14:paraId="7A2519F4" w14:textId="77777777"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The International Agency for Research on Cancer (IARC) classifies indoor emissions from biomass combustion (primarily wood) as a probable human carcinogen.</w:t>
      </w:r>
    </w:p>
    <w:p w14:paraId="7C619CA0" w14:textId="77777777" w:rsidR="00316BB5" w:rsidRPr="00316BB5" w:rsidRDefault="00316BB5" w:rsidP="00316BB5">
      <w:pPr>
        <w:pStyle w:val="NormalWeb"/>
        <w:spacing w:before="0" w:beforeAutospacing="0" w:after="0" w:afterAutospacing="0"/>
        <w:jc w:val="both"/>
        <w:rPr>
          <w:rFonts w:ascii="Arial" w:hAnsi="Arial" w:cs="Arial"/>
        </w:rPr>
      </w:pPr>
    </w:p>
    <w:p w14:paraId="47C2910C" w14:textId="77777777"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The World Health Organisation Global Burden of Disease Report rates outdoor air quality as eighth of the 10 leading risk factors for disease in developed nations like Australia.</w:t>
      </w:r>
    </w:p>
    <w:p w14:paraId="0E435AFF" w14:textId="77777777" w:rsidR="00316BB5" w:rsidRPr="00316BB5" w:rsidRDefault="00316BB5" w:rsidP="00316BB5">
      <w:pPr>
        <w:pStyle w:val="NormalWeb"/>
        <w:spacing w:before="0" w:beforeAutospacing="0" w:after="0" w:afterAutospacing="0"/>
        <w:jc w:val="both"/>
        <w:rPr>
          <w:rFonts w:ascii="Arial" w:hAnsi="Arial" w:cs="Arial"/>
        </w:rPr>
      </w:pPr>
    </w:p>
    <w:p w14:paraId="49068FC0" w14:textId="77777777"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 xml:space="preserve">On cold, </w:t>
      </w:r>
      <w:proofErr w:type="gramStart"/>
      <w:r w:rsidRPr="00316BB5">
        <w:rPr>
          <w:rFonts w:ascii="Arial" w:hAnsi="Arial" w:cs="Arial"/>
        </w:rPr>
        <w:t>still</w:t>
      </w:r>
      <w:proofErr w:type="gramEnd"/>
      <w:r w:rsidRPr="00316BB5">
        <w:rPr>
          <w:rFonts w:ascii="Arial" w:hAnsi="Arial" w:cs="Arial"/>
        </w:rPr>
        <w:t xml:space="preserve"> and clear winter nights, wood smoke becomes trapped under a cold layer of air close to the ground rather than being dispersed or blown away. This elevates the levels of fine particles and causes the brown haze often seen on still winter mornings. </w:t>
      </w:r>
    </w:p>
    <w:p w14:paraId="1BC58B8C" w14:textId="77777777" w:rsidR="00316BB5" w:rsidRPr="00316BB5" w:rsidRDefault="00316BB5" w:rsidP="00316BB5">
      <w:pPr>
        <w:pStyle w:val="NormalWeb"/>
        <w:spacing w:before="0" w:beforeAutospacing="0" w:after="0" w:afterAutospacing="0"/>
        <w:jc w:val="both"/>
        <w:rPr>
          <w:rFonts w:ascii="Arial" w:hAnsi="Arial" w:cs="Arial"/>
        </w:rPr>
      </w:pPr>
    </w:p>
    <w:p w14:paraId="048748B0" w14:textId="77777777"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A wood heater that is not operated correctly can produce up to 30 times as much smoke and half as much heat as a wood heater that is burning brightly.  In New Zealand a study found that even the best heaters built to the highest standards still resulted in elevated pollution levels because of the reality of how the public used them. </w:t>
      </w:r>
    </w:p>
    <w:p w14:paraId="54FC3EB6" w14:textId="77777777" w:rsidR="00316BB5" w:rsidRPr="00316BB5" w:rsidRDefault="00316BB5" w:rsidP="00316BB5">
      <w:pPr>
        <w:pStyle w:val="NormalWeb"/>
        <w:spacing w:before="0" w:beforeAutospacing="0" w:after="0" w:afterAutospacing="0"/>
        <w:jc w:val="both"/>
        <w:rPr>
          <w:rFonts w:ascii="Arial" w:hAnsi="Arial" w:cs="Arial"/>
        </w:rPr>
      </w:pPr>
    </w:p>
    <w:p w14:paraId="6BFE9D7D" w14:textId="77777777"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Wood smoke is the dominant form of man-made air pollution in the Perth metropolitan area during the colder months.</w:t>
      </w:r>
    </w:p>
    <w:p w14:paraId="21ECA84B" w14:textId="77777777" w:rsidR="00316BB5" w:rsidRPr="00316BB5" w:rsidRDefault="00316BB5" w:rsidP="00316BB5">
      <w:pPr>
        <w:pStyle w:val="NormalWeb"/>
        <w:spacing w:before="0" w:beforeAutospacing="0" w:after="0" w:afterAutospacing="0"/>
        <w:jc w:val="both"/>
        <w:rPr>
          <w:rFonts w:ascii="Arial" w:hAnsi="Arial" w:cs="Arial"/>
        </w:rPr>
      </w:pPr>
    </w:p>
    <w:p w14:paraId="0F00FDAC" w14:textId="3C3A5D22"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 xml:space="preserve">Even healthy people can feel </w:t>
      </w:r>
      <w:r w:rsidR="009C4A13" w:rsidRPr="00316BB5">
        <w:rPr>
          <w:rFonts w:ascii="Arial" w:hAnsi="Arial" w:cs="Arial"/>
        </w:rPr>
        <w:t>lethargic and</w:t>
      </w:r>
      <w:r w:rsidRPr="00316BB5">
        <w:rPr>
          <w:rFonts w:ascii="Arial" w:hAnsi="Arial" w:cs="Arial"/>
        </w:rPr>
        <w:t xml:space="preserve"> have irritated eyes and lungs from wood smoke exposure.</w:t>
      </w:r>
    </w:p>
    <w:p w14:paraId="34105A58" w14:textId="77777777" w:rsidR="00316BB5" w:rsidRPr="00316BB5" w:rsidRDefault="00316BB5" w:rsidP="00316BB5">
      <w:pPr>
        <w:pStyle w:val="NormalWeb"/>
        <w:spacing w:before="0" w:beforeAutospacing="0" w:after="0" w:afterAutospacing="0"/>
        <w:jc w:val="both"/>
        <w:rPr>
          <w:rFonts w:ascii="Arial" w:hAnsi="Arial" w:cs="Arial"/>
        </w:rPr>
      </w:pPr>
    </w:p>
    <w:p w14:paraId="7266B7E9" w14:textId="77777777"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The odour of wood smoke may be offensive. It remains in clothes and curtains that have been exposed for some time.</w:t>
      </w:r>
    </w:p>
    <w:p w14:paraId="69AA4C98" w14:textId="77777777" w:rsidR="00316BB5" w:rsidRPr="00316BB5" w:rsidRDefault="00316BB5" w:rsidP="00316BB5">
      <w:pPr>
        <w:pStyle w:val="NormalWeb"/>
        <w:spacing w:before="0" w:beforeAutospacing="0" w:after="0" w:afterAutospacing="0"/>
        <w:jc w:val="both"/>
        <w:rPr>
          <w:rFonts w:ascii="Arial" w:hAnsi="Arial" w:cs="Arial"/>
        </w:rPr>
      </w:pPr>
    </w:p>
    <w:p w14:paraId="4549533D" w14:textId="289CBBCB"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 xml:space="preserve">The most researched constituent of wood smoke is Particulate Matter—tiny particles that are too small to be filtered by the nose and upper respiratory system. When we </w:t>
      </w:r>
      <w:r w:rsidR="009C4A13" w:rsidRPr="00316BB5">
        <w:rPr>
          <w:rFonts w:ascii="Arial" w:hAnsi="Arial" w:cs="Arial"/>
        </w:rPr>
        <w:t>breathe,</w:t>
      </w:r>
      <w:r w:rsidRPr="00316BB5">
        <w:rPr>
          <w:rFonts w:ascii="Arial" w:hAnsi="Arial" w:cs="Arial"/>
        </w:rPr>
        <w:t xml:space="preserve"> they are inhaled deep into the lungs where they cause damage. They can also carry other toxic or </w:t>
      </w:r>
      <w:r w:rsidR="009C4A13" w:rsidRPr="00316BB5">
        <w:rPr>
          <w:rFonts w:ascii="Arial" w:hAnsi="Arial" w:cs="Arial"/>
        </w:rPr>
        <w:t>cancer-causing</w:t>
      </w:r>
      <w:r w:rsidRPr="00316BB5">
        <w:rPr>
          <w:rFonts w:ascii="Arial" w:hAnsi="Arial" w:cs="Arial"/>
        </w:rPr>
        <w:t xml:space="preserve"> compounds into the lungs.</w:t>
      </w:r>
    </w:p>
    <w:p w14:paraId="6409362A" w14:textId="77777777" w:rsidR="00316BB5" w:rsidRPr="00316BB5" w:rsidRDefault="00316BB5" w:rsidP="00316BB5">
      <w:pPr>
        <w:pStyle w:val="NormalWeb"/>
        <w:spacing w:before="0" w:beforeAutospacing="0" w:after="0" w:afterAutospacing="0"/>
        <w:jc w:val="both"/>
        <w:rPr>
          <w:rFonts w:ascii="Arial" w:hAnsi="Arial" w:cs="Arial"/>
          <w:color w:val="333333"/>
        </w:rPr>
      </w:pPr>
    </w:p>
    <w:p w14:paraId="506FDC32" w14:textId="33008BF4" w:rsidR="00316BB5" w:rsidRPr="00316BB5" w:rsidRDefault="00316BB5" w:rsidP="00316BB5">
      <w:pPr>
        <w:pStyle w:val="NormalWeb"/>
        <w:spacing w:before="0" w:beforeAutospacing="0" w:after="0" w:afterAutospacing="0"/>
        <w:jc w:val="both"/>
        <w:rPr>
          <w:rFonts w:ascii="Arial" w:hAnsi="Arial" w:cs="Arial"/>
          <w:color w:val="333333"/>
        </w:rPr>
      </w:pPr>
      <w:r w:rsidRPr="00316BB5">
        <w:rPr>
          <w:rFonts w:ascii="Arial" w:hAnsi="Arial" w:cs="Arial"/>
          <w:color w:val="333333"/>
        </w:rPr>
        <w:t>The table below shows the annual emissions contribution of domestic solid fuel combustion to total (</w:t>
      </w:r>
      <w:r w:rsidR="009C4A13" w:rsidRPr="00316BB5">
        <w:rPr>
          <w:rFonts w:ascii="Arial" w:hAnsi="Arial" w:cs="Arial"/>
          <w:color w:val="333333"/>
        </w:rPr>
        <w:t>i.e.,</w:t>
      </w:r>
      <w:r w:rsidRPr="00316BB5">
        <w:rPr>
          <w:rFonts w:ascii="Arial" w:hAnsi="Arial" w:cs="Arial"/>
          <w:color w:val="333333"/>
        </w:rPr>
        <w:t xml:space="preserve"> </w:t>
      </w:r>
      <w:proofErr w:type="gramStart"/>
      <w:r w:rsidRPr="00316BB5">
        <w:rPr>
          <w:rFonts w:ascii="Arial" w:hAnsi="Arial" w:cs="Arial"/>
          <w:color w:val="333333"/>
        </w:rPr>
        <w:t>human</w:t>
      </w:r>
      <w:proofErr w:type="gramEnd"/>
      <w:r w:rsidRPr="00316BB5">
        <w:rPr>
          <w:rFonts w:ascii="Arial" w:hAnsi="Arial" w:cs="Arial"/>
          <w:color w:val="333333"/>
        </w:rPr>
        <w:t xml:space="preserve"> and natural derived sources) annual emissions of air pollutants in NSW in the Greater Metropolitan Region and Sydney Region.  It indicates that domestic solid fuel combustion contributes a significant proportion of many of the air pollutants listed.  Perth has a similar topographic setting and latitude to Sydney although the Darling Scarp is not as high it is not as far from the coastline as the Blue Mountains. </w:t>
      </w:r>
    </w:p>
    <w:p w14:paraId="5B69C1E0" w14:textId="77777777" w:rsidR="00316BB5" w:rsidRPr="00316BB5" w:rsidRDefault="00316BB5" w:rsidP="00316BB5">
      <w:pPr>
        <w:pStyle w:val="NormalWeb"/>
        <w:spacing w:before="0" w:beforeAutospacing="0" w:after="0" w:afterAutospacing="0"/>
        <w:jc w:val="both"/>
        <w:rPr>
          <w:rFonts w:ascii="Arial" w:hAnsi="Arial" w:cs="Arial"/>
          <w:color w:val="5C5C5C"/>
        </w:rPr>
      </w:pPr>
    </w:p>
    <w:tbl>
      <w:tblPr>
        <w:tblW w:w="8354" w:type="dxa"/>
        <w:tblCellMar>
          <w:left w:w="0" w:type="dxa"/>
          <w:right w:w="0" w:type="dxa"/>
        </w:tblCellMar>
        <w:tblLook w:val="04A0" w:firstRow="1" w:lastRow="0" w:firstColumn="1" w:lastColumn="0" w:noHBand="0" w:noVBand="1"/>
      </w:tblPr>
      <w:tblGrid>
        <w:gridCol w:w="3959"/>
        <w:gridCol w:w="2410"/>
        <w:gridCol w:w="1985"/>
      </w:tblGrid>
      <w:tr w:rsidR="00316BB5" w:rsidRPr="00316BB5" w14:paraId="372B79B9" w14:textId="77777777" w:rsidTr="005B3E63">
        <w:trPr>
          <w:trHeight w:val="198"/>
        </w:trPr>
        <w:tc>
          <w:tcPr>
            <w:tcW w:w="8354" w:type="dxa"/>
            <w:gridSpan w:val="3"/>
            <w:tcBorders>
              <w:top w:val="single" w:sz="8" w:space="0" w:color="000000"/>
              <w:left w:val="single" w:sz="8" w:space="0" w:color="000000"/>
              <w:bottom w:val="single" w:sz="8" w:space="0" w:color="000000"/>
              <w:right w:val="single" w:sz="8" w:space="0" w:color="000000"/>
            </w:tcBorders>
            <w:shd w:val="clear" w:color="auto" w:fill="333333"/>
            <w:tcMar>
              <w:top w:w="240" w:type="dxa"/>
              <w:left w:w="285" w:type="dxa"/>
              <w:bottom w:w="240" w:type="dxa"/>
              <w:right w:w="285" w:type="dxa"/>
            </w:tcMar>
            <w:vAlign w:val="bottom"/>
            <w:hideMark/>
          </w:tcPr>
          <w:p w14:paraId="033F8705" w14:textId="77777777" w:rsidR="00316BB5" w:rsidRPr="00316BB5" w:rsidRDefault="00316BB5" w:rsidP="00316BB5">
            <w:pPr>
              <w:pStyle w:val="NormalWeb"/>
              <w:spacing w:before="0" w:beforeAutospacing="0" w:after="0" w:afterAutospacing="0"/>
              <w:jc w:val="both"/>
              <w:rPr>
                <w:rFonts w:ascii="Arial" w:hAnsi="Arial" w:cs="Arial"/>
                <w:color w:val="FFFFFF"/>
              </w:rPr>
            </w:pPr>
            <w:r w:rsidRPr="00316BB5">
              <w:rPr>
                <w:rFonts w:ascii="Arial" w:hAnsi="Arial" w:cs="Arial"/>
                <w:color w:val="FFFFFF"/>
              </w:rPr>
              <w:t>Annual emissions contribution (%) of residential wood heaters in Sydney (NSW EPA)</w:t>
            </w:r>
          </w:p>
        </w:tc>
      </w:tr>
      <w:tr w:rsidR="00316BB5" w:rsidRPr="00316BB5" w14:paraId="4BA441DA" w14:textId="77777777" w:rsidTr="009C4A13">
        <w:trPr>
          <w:trHeight w:val="360"/>
        </w:trPr>
        <w:tc>
          <w:tcPr>
            <w:tcW w:w="3959" w:type="dxa"/>
            <w:tcBorders>
              <w:top w:val="nil"/>
              <w:left w:val="single" w:sz="8" w:space="0" w:color="000000"/>
              <w:bottom w:val="single" w:sz="8" w:space="0" w:color="000000"/>
              <w:right w:val="single" w:sz="8" w:space="0" w:color="000000"/>
            </w:tcBorders>
            <w:shd w:val="clear" w:color="auto" w:fill="333333"/>
            <w:tcMar>
              <w:top w:w="240" w:type="dxa"/>
              <w:left w:w="285" w:type="dxa"/>
              <w:bottom w:w="240" w:type="dxa"/>
              <w:right w:w="285" w:type="dxa"/>
            </w:tcMar>
            <w:vAlign w:val="bottom"/>
            <w:hideMark/>
          </w:tcPr>
          <w:p w14:paraId="19E97CD0" w14:textId="77777777" w:rsidR="00316BB5" w:rsidRPr="00316BB5" w:rsidRDefault="00316BB5" w:rsidP="00316BB5">
            <w:pPr>
              <w:pStyle w:val="NormalWeb"/>
              <w:spacing w:before="0" w:beforeAutospacing="0" w:after="0" w:afterAutospacing="0"/>
              <w:jc w:val="both"/>
              <w:rPr>
                <w:rFonts w:ascii="Arial" w:hAnsi="Arial" w:cs="Arial"/>
                <w:color w:val="FFFFFF"/>
              </w:rPr>
            </w:pPr>
            <w:r w:rsidRPr="00316BB5">
              <w:rPr>
                <w:rFonts w:ascii="Arial" w:hAnsi="Arial" w:cs="Arial"/>
                <w:color w:val="FFFFFF"/>
              </w:rPr>
              <w:t>Air pollutant</w:t>
            </w:r>
          </w:p>
        </w:tc>
        <w:tc>
          <w:tcPr>
            <w:tcW w:w="2410" w:type="dxa"/>
            <w:tcBorders>
              <w:top w:val="nil"/>
              <w:left w:val="nil"/>
              <w:bottom w:val="single" w:sz="8" w:space="0" w:color="000000"/>
              <w:right w:val="single" w:sz="8" w:space="0" w:color="000000"/>
            </w:tcBorders>
            <w:shd w:val="clear" w:color="auto" w:fill="333333"/>
            <w:tcMar>
              <w:top w:w="240" w:type="dxa"/>
              <w:left w:w="285" w:type="dxa"/>
              <w:bottom w:w="240" w:type="dxa"/>
              <w:right w:w="285" w:type="dxa"/>
            </w:tcMar>
            <w:vAlign w:val="bottom"/>
            <w:hideMark/>
          </w:tcPr>
          <w:p w14:paraId="2D65F06F" w14:textId="77777777" w:rsidR="00316BB5" w:rsidRPr="00316BB5" w:rsidRDefault="00316BB5" w:rsidP="00316BB5">
            <w:pPr>
              <w:pStyle w:val="NormalWeb"/>
              <w:spacing w:before="0" w:beforeAutospacing="0" w:after="0" w:afterAutospacing="0"/>
              <w:jc w:val="both"/>
              <w:rPr>
                <w:rFonts w:ascii="Arial" w:hAnsi="Arial" w:cs="Arial"/>
                <w:color w:val="FFFFFF"/>
              </w:rPr>
            </w:pPr>
            <w:r w:rsidRPr="00316BB5">
              <w:rPr>
                <w:rFonts w:ascii="Arial" w:hAnsi="Arial" w:cs="Arial"/>
                <w:color w:val="FFFFFF"/>
              </w:rPr>
              <w:t>Greater metropolitan region</w:t>
            </w:r>
          </w:p>
        </w:tc>
        <w:tc>
          <w:tcPr>
            <w:tcW w:w="1985" w:type="dxa"/>
            <w:tcBorders>
              <w:top w:val="nil"/>
              <w:left w:val="nil"/>
              <w:bottom w:val="single" w:sz="8" w:space="0" w:color="000000"/>
              <w:right w:val="single" w:sz="8" w:space="0" w:color="000000"/>
            </w:tcBorders>
            <w:shd w:val="clear" w:color="auto" w:fill="333333"/>
            <w:tcMar>
              <w:top w:w="240" w:type="dxa"/>
              <w:left w:w="285" w:type="dxa"/>
              <w:bottom w:w="240" w:type="dxa"/>
              <w:right w:w="285" w:type="dxa"/>
            </w:tcMar>
            <w:vAlign w:val="bottom"/>
            <w:hideMark/>
          </w:tcPr>
          <w:p w14:paraId="3AC5A6FE" w14:textId="77777777" w:rsidR="00316BB5" w:rsidRPr="00316BB5" w:rsidRDefault="00316BB5" w:rsidP="00316BB5">
            <w:pPr>
              <w:pStyle w:val="NormalWeb"/>
              <w:spacing w:before="0" w:beforeAutospacing="0" w:after="0" w:afterAutospacing="0"/>
              <w:jc w:val="both"/>
              <w:rPr>
                <w:rFonts w:ascii="Arial" w:hAnsi="Arial" w:cs="Arial"/>
                <w:color w:val="FFFFFF"/>
              </w:rPr>
            </w:pPr>
            <w:r w:rsidRPr="00316BB5">
              <w:rPr>
                <w:rFonts w:ascii="Arial" w:hAnsi="Arial" w:cs="Arial"/>
                <w:color w:val="FFFFFF"/>
              </w:rPr>
              <w:t>Sydney region</w:t>
            </w:r>
          </w:p>
        </w:tc>
      </w:tr>
      <w:tr w:rsidR="00316BB5" w:rsidRPr="00316BB5" w14:paraId="1BCA0737" w14:textId="77777777" w:rsidTr="009C4A13">
        <w:trPr>
          <w:trHeight w:val="165"/>
        </w:trPr>
        <w:tc>
          <w:tcPr>
            <w:tcW w:w="3959" w:type="dxa"/>
            <w:tcBorders>
              <w:top w:val="nil"/>
              <w:left w:val="single" w:sz="8" w:space="0" w:color="000000"/>
              <w:bottom w:val="single" w:sz="8" w:space="0" w:color="000000"/>
              <w:right w:val="single" w:sz="8" w:space="0" w:color="000000"/>
            </w:tcBorders>
            <w:tcMar>
              <w:top w:w="75" w:type="dxa"/>
              <w:left w:w="150" w:type="dxa"/>
              <w:bottom w:w="75" w:type="dxa"/>
              <w:right w:w="75" w:type="dxa"/>
            </w:tcMar>
            <w:hideMark/>
          </w:tcPr>
          <w:p w14:paraId="777F3164"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1,3-Butadiene</w:t>
            </w:r>
          </w:p>
        </w:tc>
        <w:tc>
          <w:tcPr>
            <w:tcW w:w="2410" w:type="dxa"/>
            <w:tcBorders>
              <w:top w:val="nil"/>
              <w:left w:val="nil"/>
              <w:bottom w:val="single" w:sz="8" w:space="0" w:color="000000"/>
              <w:right w:val="single" w:sz="8" w:space="0" w:color="000000"/>
            </w:tcBorders>
            <w:tcMar>
              <w:top w:w="75" w:type="dxa"/>
              <w:left w:w="150" w:type="dxa"/>
              <w:bottom w:w="75" w:type="dxa"/>
              <w:right w:w="75" w:type="dxa"/>
            </w:tcMar>
            <w:hideMark/>
          </w:tcPr>
          <w:p w14:paraId="6596CA6D"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20</w:t>
            </w:r>
          </w:p>
        </w:tc>
        <w:tc>
          <w:tcPr>
            <w:tcW w:w="1985" w:type="dxa"/>
            <w:tcBorders>
              <w:top w:val="nil"/>
              <w:left w:val="nil"/>
              <w:bottom w:val="single" w:sz="8" w:space="0" w:color="000000"/>
              <w:right w:val="single" w:sz="8" w:space="0" w:color="000000"/>
            </w:tcBorders>
            <w:tcMar>
              <w:top w:w="75" w:type="dxa"/>
              <w:left w:w="150" w:type="dxa"/>
              <w:bottom w:w="75" w:type="dxa"/>
              <w:right w:w="75" w:type="dxa"/>
            </w:tcMar>
            <w:hideMark/>
          </w:tcPr>
          <w:p w14:paraId="64E0B699"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21</w:t>
            </w:r>
          </w:p>
        </w:tc>
      </w:tr>
      <w:tr w:rsidR="00316BB5" w:rsidRPr="00316BB5" w14:paraId="3C527B4A" w14:textId="77777777" w:rsidTr="009C4A13">
        <w:trPr>
          <w:trHeight w:val="165"/>
        </w:trPr>
        <w:tc>
          <w:tcPr>
            <w:tcW w:w="3959" w:type="dxa"/>
            <w:tcBorders>
              <w:top w:val="nil"/>
              <w:left w:val="single" w:sz="8" w:space="0" w:color="000000"/>
              <w:bottom w:val="single" w:sz="8" w:space="0" w:color="000000"/>
              <w:right w:val="single" w:sz="8" w:space="0" w:color="000000"/>
            </w:tcBorders>
            <w:shd w:val="clear" w:color="auto" w:fill="F5F5F5"/>
            <w:tcMar>
              <w:top w:w="75" w:type="dxa"/>
              <w:left w:w="150" w:type="dxa"/>
              <w:bottom w:w="75" w:type="dxa"/>
              <w:right w:w="75" w:type="dxa"/>
            </w:tcMar>
            <w:hideMark/>
          </w:tcPr>
          <w:p w14:paraId="30839795"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Acetaldehyde</w:t>
            </w:r>
          </w:p>
        </w:tc>
        <w:tc>
          <w:tcPr>
            <w:tcW w:w="2410" w:type="dxa"/>
            <w:tcBorders>
              <w:top w:val="nil"/>
              <w:left w:val="nil"/>
              <w:bottom w:val="single" w:sz="8" w:space="0" w:color="000000"/>
              <w:right w:val="single" w:sz="8" w:space="0" w:color="000000"/>
            </w:tcBorders>
            <w:shd w:val="clear" w:color="auto" w:fill="F5F5F5"/>
            <w:tcMar>
              <w:top w:w="75" w:type="dxa"/>
              <w:left w:w="150" w:type="dxa"/>
              <w:bottom w:w="75" w:type="dxa"/>
              <w:right w:w="75" w:type="dxa"/>
            </w:tcMar>
            <w:hideMark/>
          </w:tcPr>
          <w:p w14:paraId="435AF75C"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14</w:t>
            </w:r>
          </w:p>
        </w:tc>
        <w:tc>
          <w:tcPr>
            <w:tcW w:w="1985" w:type="dxa"/>
            <w:tcBorders>
              <w:top w:val="nil"/>
              <w:left w:val="nil"/>
              <w:bottom w:val="single" w:sz="8" w:space="0" w:color="000000"/>
              <w:right w:val="single" w:sz="8" w:space="0" w:color="000000"/>
            </w:tcBorders>
            <w:shd w:val="clear" w:color="auto" w:fill="F5F5F5"/>
            <w:tcMar>
              <w:top w:w="75" w:type="dxa"/>
              <w:left w:w="150" w:type="dxa"/>
              <w:bottom w:w="75" w:type="dxa"/>
              <w:right w:w="75" w:type="dxa"/>
            </w:tcMar>
            <w:hideMark/>
          </w:tcPr>
          <w:p w14:paraId="13D06229"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32</w:t>
            </w:r>
          </w:p>
        </w:tc>
      </w:tr>
      <w:tr w:rsidR="00316BB5" w:rsidRPr="00316BB5" w14:paraId="03CC042C" w14:textId="77777777" w:rsidTr="009C4A13">
        <w:trPr>
          <w:trHeight w:val="180"/>
        </w:trPr>
        <w:tc>
          <w:tcPr>
            <w:tcW w:w="3959" w:type="dxa"/>
            <w:tcBorders>
              <w:top w:val="nil"/>
              <w:left w:val="single" w:sz="8" w:space="0" w:color="000000"/>
              <w:bottom w:val="single" w:sz="8" w:space="0" w:color="000000"/>
              <w:right w:val="single" w:sz="8" w:space="0" w:color="000000"/>
            </w:tcBorders>
            <w:tcMar>
              <w:top w:w="75" w:type="dxa"/>
              <w:left w:w="150" w:type="dxa"/>
              <w:bottom w:w="75" w:type="dxa"/>
              <w:right w:w="75" w:type="dxa"/>
            </w:tcMar>
            <w:hideMark/>
          </w:tcPr>
          <w:p w14:paraId="435088CB"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Ammonia (NH3)</w:t>
            </w:r>
          </w:p>
        </w:tc>
        <w:tc>
          <w:tcPr>
            <w:tcW w:w="2410" w:type="dxa"/>
            <w:tcBorders>
              <w:top w:val="nil"/>
              <w:left w:val="nil"/>
              <w:bottom w:val="single" w:sz="8" w:space="0" w:color="000000"/>
              <w:right w:val="single" w:sz="8" w:space="0" w:color="000000"/>
            </w:tcBorders>
            <w:tcMar>
              <w:top w:w="75" w:type="dxa"/>
              <w:left w:w="150" w:type="dxa"/>
              <w:bottom w:w="75" w:type="dxa"/>
              <w:right w:w="75" w:type="dxa"/>
            </w:tcMar>
            <w:hideMark/>
          </w:tcPr>
          <w:p w14:paraId="039CB575"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4</w:t>
            </w:r>
          </w:p>
        </w:tc>
        <w:tc>
          <w:tcPr>
            <w:tcW w:w="1985" w:type="dxa"/>
            <w:tcBorders>
              <w:top w:val="nil"/>
              <w:left w:val="nil"/>
              <w:bottom w:val="single" w:sz="8" w:space="0" w:color="000000"/>
              <w:right w:val="single" w:sz="8" w:space="0" w:color="000000"/>
            </w:tcBorders>
            <w:tcMar>
              <w:top w:w="75" w:type="dxa"/>
              <w:left w:w="150" w:type="dxa"/>
              <w:bottom w:w="75" w:type="dxa"/>
              <w:right w:w="75" w:type="dxa"/>
            </w:tcMar>
            <w:hideMark/>
          </w:tcPr>
          <w:p w14:paraId="2DE9F796"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5</w:t>
            </w:r>
          </w:p>
        </w:tc>
      </w:tr>
      <w:tr w:rsidR="00316BB5" w:rsidRPr="00316BB5" w14:paraId="059AAC1E" w14:textId="77777777" w:rsidTr="009C4A13">
        <w:trPr>
          <w:trHeight w:val="165"/>
        </w:trPr>
        <w:tc>
          <w:tcPr>
            <w:tcW w:w="3959" w:type="dxa"/>
            <w:tcBorders>
              <w:top w:val="nil"/>
              <w:left w:val="single" w:sz="8" w:space="0" w:color="000000"/>
              <w:bottom w:val="single" w:sz="8" w:space="0" w:color="000000"/>
              <w:right w:val="single" w:sz="8" w:space="0" w:color="000000"/>
            </w:tcBorders>
            <w:shd w:val="clear" w:color="auto" w:fill="F5F5F5"/>
            <w:tcMar>
              <w:top w:w="75" w:type="dxa"/>
              <w:left w:w="150" w:type="dxa"/>
              <w:bottom w:w="75" w:type="dxa"/>
              <w:right w:w="75" w:type="dxa"/>
            </w:tcMar>
            <w:hideMark/>
          </w:tcPr>
          <w:p w14:paraId="44C8B4D2"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Benzene</w:t>
            </w:r>
          </w:p>
        </w:tc>
        <w:tc>
          <w:tcPr>
            <w:tcW w:w="2410" w:type="dxa"/>
            <w:tcBorders>
              <w:top w:val="nil"/>
              <w:left w:val="nil"/>
              <w:bottom w:val="single" w:sz="8" w:space="0" w:color="000000"/>
              <w:right w:val="single" w:sz="8" w:space="0" w:color="000000"/>
            </w:tcBorders>
            <w:shd w:val="clear" w:color="auto" w:fill="F5F5F5"/>
            <w:tcMar>
              <w:top w:w="75" w:type="dxa"/>
              <w:left w:w="150" w:type="dxa"/>
              <w:bottom w:w="75" w:type="dxa"/>
              <w:right w:w="75" w:type="dxa"/>
            </w:tcMar>
            <w:hideMark/>
          </w:tcPr>
          <w:p w14:paraId="62CDB5E7"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15</w:t>
            </w:r>
          </w:p>
        </w:tc>
        <w:tc>
          <w:tcPr>
            <w:tcW w:w="1985" w:type="dxa"/>
            <w:tcBorders>
              <w:top w:val="nil"/>
              <w:left w:val="nil"/>
              <w:bottom w:val="single" w:sz="8" w:space="0" w:color="000000"/>
              <w:right w:val="single" w:sz="8" w:space="0" w:color="000000"/>
            </w:tcBorders>
            <w:shd w:val="clear" w:color="auto" w:fill="F5F5F5"/>
            <w:tcMar>
              <w:top w:w="75" w:type="dxa"/>
              <w:left w:w="150" w:type="dxa"/>
              <w:bottom w:w="75" w:type="dxa"/>
              <w:right w:w="75" w:type="dxa"/>
            </w:tcMar>
            <w:hideMark/>
          </w:tcPr>
          <w:p w14:paraId="08C8420D"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17</w:t>
            </w:r>
          </w:p>
        </w:tc>
      </w:tr>
      <w:tr w:rsidR="00316BB5" w:rsidRPr="00316BB5" w14:paraId="6FCB6101" w14:textId="77777777" w:rsidTr="009C4A13">
        <w:trPr>
          <w:trHeight w:val="165"/>
        </w:trPr>
        <w:tc>
          <w:tcPr>
            <w:tcW w:w="3959" w:type="dxa"/>
            <w:tcBorders>
              <w:top w:val="nil"/>
              <w:left w:val="single" w:sz="8" w:space="0" w:color="000000"/>
              <w:bottom w:val="single" w:sz="8" w:space="0" w:color="000000"/>
              <w:right w:val="single" w:sz="8" w:space="0" w:color="000000"/>
            </w:tcBorders>
            <w:tcMar>
              <w:top w:w="75" w:type="dxa"/>
              <w:left w:w="150" w:type="dxa"/>
              <w:bottom w:w="75" w:type="dxa"/>
              <w:right w:w="75" w:type="dxa"/>
            </w:tcMar>
            <w:hideMark/>
          </w:tcPr>
          <w:p w14:paraId="19C9A1A4"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Carbon monoxide (CO)</w:t>
            </w:r>
          </w:p>
        </w:tc>
        <w:tc>
          <w:tcPr>
            <w:tcW w:w="2410" w:type="dxa"/>
            <w:tcBorders>
              <w:top w:val="nil"/>
              <w:left w:val="nil"/>
              <w:bottom w:val="single" w:sz="8" w:space="0" w:color="000000"/>
              <w:right w:val="single" w:sz="8" w:space="0" w:color="000000"/>
            </w:tcBorders>
            <w:tcMar>
              <w:top w:w="75" w:type="dxa"/>
              <w:left w:w="150" w:type="dxa"/>
              <w:bottom w:w="75" w:type="dxa"/>
              <w:right w:w="75" w:type="dxa"/>
            </w:tcMar>
            <w:hideMark/>
          </w:tcPr>
          <w:p w14:paraId="674AC088"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6</w:t>
            </w:r>
          </w:p>
        </w:tc>
        <w:tc>
          <w:tcPr>
            <w:tcW w:w="1985" w:type="dxa"/>
            <w:tcBorders>
              <w:top w:val="nil"/>
              <w:left w:val="nil"/>
              <w:bottom w:val="single" w:sz="8" w:space="0" w:color="000000"/>
              <w:right w:val="single" w:sz="8" w:space="0" w:color="000000"/>
            </w:tcBorders>
            <w:tcMar>
              <w:top w:w="75" w:type="dxa"/>
              <w:left w:w="150" w:type="dxa"/>
              <w:bottom w:w="75" w:type="dxa"/>
              <w:right w:w="75" w:type="dxa"/>
            </w:tcMar>
            <w:hideMark/>
          </w:tcPr>
          <w:p w14:paraId="39C904D6"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16</w:t>
            </w:r>
          </w:p>
        </w:tc>
      </w:tr>
      <w:tr w:rsidR="00316BB5" w:rsidRPr="00316BB5" w14:paraId="5A28B03E" w14:textId="77777777" w:rsidTr="009C4A13">
        <w:trPr>
          <w:trHeight w:val="180"/>
        </w:trPr>
        <w:tc>
          <w:tcPr>
            <w:tcW w:w="3959" w:type="dxa"/>
            <w:tcBorders>
              <w:top w:val="nil"/>
              <w:left w:val="single" w:sz="8" w:space="0" w:color="000000"/>
              <w:bottom w:val="single" w:sz="8" w:space="0" w:color="000000"/>
              <w:right w:val="single" w:sz="8" w:space="0" w:color="000000"/>
            </w:tcBorders>
            <w:shd w:val="clear" w:color="auto" w:fill="F5F5F5"/>
            <w:tcMar>
              <w:top w:w="75" w:type="dxa"/>
              <w:left w:w="150" w:type="dxa"/>
              <w:bottom w:w="75" w:type="dxa"/>
              <w:right w:w="75" w:type="dxa"/>
            </w:tcMar>
            <w:hideMark/>
          </w:tcPr>
          <w:p w14:paraId="68554657"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Formaldehyde</w:t>
            </w:r>
          </w:p>
        </w:tc>
        <w:tc>
          <w:tcPr>
            <w:tcW w:w="2410" w:type="dxa"/>
            <w:tcBorders>
              <w:top w:val="nil"/>
              <w:left w:val="nil"/>
              <w:bottom w:val="single" w:sz="8" w:space="0" w:color="000000"/>
              <w:right w:val="single" w:sz="8" w:space="0" w:color="000000"/>
            </w:tcBorders>
            <w:shd w:val="clear" w:color="auto" w:fill="F5F5F5"/>
            <w:tcMar>
              <w:top w:w="75" w:type="dxa"/>
              <w:left w:w="150" w:type="dxa"/>
              <w:bottom w:w="75" w:type="dxa"/>
              <w:right w:w="75" w:type="dxa"/>
            </w:tcMar>
            <w:hideMark/>
          </w:tcPr>
          <w:p w14:paraId="2A7875DC"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33</w:t>
            </w:r>
          </w:p>
        </w:tc>
        <w:tc>
          <w:tcPr>
            <w:tcW w:w="1985" w:type="dxa"/>
            <w:tcBorders>
              <w:top w:val="nil"/>
              <w:left w:val="nil"/>
              <w:bottom w:val="single" w:sz="8" w:space="0" w:color="000000"/>
              <w:right w:val="single" w:sz="8" w:space="0" w:color="000000"/>
            </w:tcBorders>
            <w:shd w:val="clear" w:color="auto" w:fill="F5F5F5"/>
            <w:tcMar>
              <w:top w:w="75" w:type="dxa"/>
              <w:left w:w="150" w:type="dxa"/>
              <w:bottom w:w="75" w:type="dxa"/>
              <w:right w:w="75" w:type="dxa"/>
            </w:tcMar>
            <w:hideMark/>
          </w:tcPr>
          <w:p w14:paraId="6A4E553B"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38</w:t>
            </w:r>
          </w:p>
        </w:tc>
      </w:tr>
      <w:tr w:rsidR="00316BB5" w:rsidRPr="00316BB5" w14:paraId="655E6771" w14:textId="77777777" w:rsidTr="009C4A13">
        <w:trPr>
          <w:trHeight w:val="165"/>
        </w:trPr>
        <w:tc>
          <w:tcPr>
            <w:tcW w:w="3959" w:type="dxa"/>
            <w:tcBorders>
              <w:top w:val="nil"/>
              <w:left w:val="single" w:sz="8" w:space="0" w:color="000000"/>
              <w:bottom w:val="single" w:sz="8" w:space="0" w:color="000000"/>
              <w:right w:val="single" w:sz="8" w:space="0" w:color="000000"/>
            </w:tcBorders>
            <w:tcMar>
              <w:top w:w="75" w:type="dxa"/>
              <w:left w:w="150" w:type="dxa"/>
              <w:bottom w:w="75" w:type="dxa"/>
              <w:right w:w="75" w:type="dxa"/>
            </w:tcMar>
            <w:hideMark/>
          </w:tcPr>
          <w:p w14:paraId="65FE255F"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Isomers of xylene</w:t>
            </w:r>
          </w:p>
        </w:tc>
        <w:tc>
          <w:tcPr>
            <w:tcW w:w="2410" w:type="dxa"/>
            <w:tcBorders>
              <w:top w:val="nil"/>
              <w:left w:val="nil"/>
              <w:bottom w:val="single" w:sz="8" w:space="0" w:color="000000"/>
              <w:right w:val="single" w:sz="8" w:space="0" w:color="000000"/>
            </w:tcBorders>
            <w:tcMar>
              <w:top w:w="75" w:type="dxa"/>
              <w:left w:w="150" w:type="dxa"/>
              <w:bottom w:w="75" w:type="dxa"/>
              <w:right w:w="75" w:type="dxa"/>
            </w:tcMar>
            <w:hideMark/>
          </w:tcPr>
          <w:p w14:paraId="61EC8819"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1</w:t>
            </w:r>
          </w:p>
        </w:tc>
        <w:tc>
          <w:tcPr>
            <w:tcW w:w="1985" w:type="dxa"/>
            <w:tcBorders>
              <w:top w:val="nil"/>
              <w:left w:val="nil"/>
              <w:bottom w:val="single" w:sz="8" w:space="0" w:color="000000"/>
              <w:right w:val="single" w:sz="8" w:space="0" w:color="000000"/>
            </w:tcBorders>
            <w:tcMar>
              <w:top w:w="75" w:type="dxa"/>
              <w:left w:w="150" w:type="dxa"/>
              <w:bottom w:w="75" w:type="dxa"/>
              <w:right w:w="75" w:type="dxa"/>
            </w:tcMar>
            <w:hideMark/>
          </w:tcPr>
          <w:p w14:paraId="4A2E1813"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1</w:t>
            </w:r>
          </w:p>
        </w:tc>
      </w:tr>
      <w:tr w:rsidR="00316BB5" w:rsidRPr="00316BB5" w14:paraId="4279C173" w14:textId="77777777" w:rsidTr="009C4A13">
        <w:trPr>
          <w:trHeight w:val="180"/>
        </w:trPr>
        <w:tc>
          <w:tcPr>
            <w:tcW w:w="3959" w:type="dxa"/>
            <w:tcBorders>
              <w:top w:val="nil"/>
              <w:left w:val="single" w:sz="8" w:space="0" w:color="000000"/>
              <w:bottom w:val="single" w:sz="8" w:space="0" w:color="000000"/>
              <w:right w:val="single" w:sz="8" w:space="0" w:color="000000"/>
            </w:tcBorders>
            <w:shd w:val="clear" w:color="auto" w:fill="F5F5F5"/>
            <w:tcMar>
              <w:top w:w="75" w:type="dxa"/>
              <w:left w:w="150" w:type="dxa"/>
              <w:bottom w:w="75" w:type="dxa"/>
              <w:right w:w="75" w:type="dxa"/>
            </w:tcMar>
            <w:hideMark/>
          </w:tcPr>
          <w:p w14:paraId="71B35262"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Lead &amp; compounds</w:t>
            </w:r>
          </w:p>
        </w:tc>
        <w:tc>
          <w:tcPr>
            <w:tcW w:w="2410" w:type="dxa"/>
            <w:tcBorders>
              <w:top w:val="nil"/>
              <w:left w:val="nil"/>
              <w:bottom w:val="single" w:sz="8" w:space="0" w:color="000000"/>
              <w:right w:val="single" w:sz="8" w:space="0" w:color="000000"/>
            </w:tcBorders>
            <w:shd w:val="clear" w:color="auto" w:fill="F5F5F5"/>
            <w:tcMar>
              <w:top w:w="75" w:type="dxa"/>
              <w:left w:w="150" w:type="dxa"/>
              <w:bottom w:w="75" w:type="dxa"/>
              <w:right w:w="75" w:type="dxa"/>
            </w:tcMar>
            <w:hideMark/>
          </w:tcPr>
          <w:p w14:paraId="076C6EDE"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1</w:t>
            </w:r>
          </w:p>
        </w:tc>
        <w:tc>
          <w:tcPr>
            <w:tcW w:w="1985" w:type="dxa"/>
            <w:tcBorders>
              <w:top w:val="nil"/>
              <w:left w:val="nil"/>
              <w:bottom w:val="single" w:sz="8" w:space="0" w:color="000000"/>
              <w:right w:val="single" w:sz="8" w:space="0" w:color="000000"/>
            </w:tcBorders>
            <w:shd w:val="clear" w:color="auto" w:fill="F5F5F5"/>
            <w:tcMar>
              <w:top w:w="75" w:type="dxa"/>
              <w:left w:w="150" w:type="dxa"/>
              <w:bottom w:w="75" w:type="dxa"/>
              <w:right w:w="75" w:type="dxa"/>
            </w:tcMar>
            <w:hideMark/>
          </w:tcPr>
          <w:p w14:paraId="65E5F876"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5</w:t>
            </w:r>
          </w:p>
        </w:tc>
      </w:tr>
      <w:tr w:rsidR="00316BB5" w:rsidRPr="00316BB5" w14:paraId="0EF8F9B9" w14:textId="77777777" w:rsidTr="009C4A13">
        <w:trPr>
          <w:trHeight w:val="165"/>
        </w:trPr>
        <w:tc>
          <w:tcPr>
            <w:tcW w:w="3959" w:type="dxa"/>
            <w:tcBorders>
              <w:top w:val="nil"/>
              <w:left w:val="single" w:sz="8" w:space="0" w:color="000000"/>
              <w:bottom w:val="single" w:sz="8" w:space="0" w:color="000000"/>
              <w:right w:val="single" w:sz="8" w:space="0" w:color="000000"/>
            </w:tcBorders>
            <w:tcMar>
              <w:top w:w="75" w:type="dxa"/>
              <w:left w:w="150" w:type="dxa"/>
              <w:bottom w:w="75" w:type="dxa"/>
              <w:right w:w="75" w:type="dxa"/>
            </w:tcMar>
            <w:hideMark/>
          </w:tcPr>
          <w:p w14:paraId="53FF38E9"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Oxides of nitrogen (NOx)</w:t>
            </w:r>
          </w:p>
        </w:tc>
        <w:tc>
          <w:tcPr>
            <w:tcW w:w="2410" w:type="dxa"/>
            <w:tcBorders>
              <w:top w:val="nil"/>
              <w:left w:val="nil"/>
              <w:bottom w:val="single" w:sz="8" w:space="0" w:color="000000"/>
              <w:right w:val="single" w:sz="8" w:space="0" w:color="000000"/>
            </w:tcBorders>
            <w:tcMar>
              <w:top w:w="75" w:type="dxa"/>
              <w:left w:w="150" w:type="dxa"/>
              <w:bottom w:w="75" w:type="dxa"/>
              <w:right w:w="75" w:type="dxa"/>
            </w:tcMar>
            <w:hideMark/>
          </w:tcPr>
          <w:p w14:paraId="01371E36"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&lt;0.5</w:t>
            </w:r>
          </w:p>
        </w:tc>
        <w:tc>
          <w:tcPr>
            <w:tcW w:w="1985" w:type="dxa"/>
            <w:tcBorders>
              <w:top w:val="nil"/>
              <w:left w:val="nil"/>
              <w:bottom w:val="single" w:sz="8" w:space="0" w:color="000000"/>
              <w:right w:val="single" w:sz="8" w:space="0" w:color="000000"/>
            </w:tcBorders>
            <w:tcMar>
              <w:top w:w="75" w:type="dxa"/>
              <w:left w:w="150" w:type="dxa"/>
              <w:bottom w:w="75" w:type="dxa"/>
              <w:right w:w="75" w:type="dxa"/>
            </w:tcMar>
            <w:hideMark/>
          </w:tcPr>
          <w:p w14:paraId="3A8EAFBF"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1</w:t>
            </w:r>
          </w:p>
        </w:tc>
      </w:tr>
      <w:tr w:rsidR="00316BB5" w:rsidRPr="00316BB5" w14:paraId="353ECE65" w14:textId="77777777" w:rsidTr="00C61101">
        <w:trPr>
          <w:trHeight w:val="165"/>
        </w:trPr>
        <w:tc>
          <w:tcPr>
            <w:tcW w:w="3959" w:type="dxa"/>
            <w:tcBorders>
              <w:top w:val="nil"/>
              <w:left w:val="single" w:sz="8" w:space="0" w:color="000000"/>
              <w:bottom w:val="single" w:sz="4" w:space="0" w:color="auto"/>
              <w:right w:val="single" w:sz="8" w:space="0" w:color="000000"/>
            </w:tcBorders>
            <w:shd w:val="clear" w:color="auto" w:fill="F5F5F5"/>
            <w:tcMar>
              <w:top w:w="75" w:type="dxa"/>
              <w:left w:w="150" w:type="dxa"/>
              <w:bottom w:w="75" w:type="dxa"/>
              <w:right w:w="75" w:type="dxa"/>
            </w:tcMar>
            <w:hideMark/>
          </w:tcPr>
          <w:p w14:paraId="0090EA27"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Particulate matter ≤ 10 µm (PM10)</w:t>
            </w:r>
          </w:p>
        </w:tc>
        <w:tc>
          <w:tcPr>
            <w:tcW w:w="2410" w:type="dxa"/>
            <w:tcBorders>
              <w:top w:val="nil"/>
              <w:left w:val="nil"/>
              <w:bottom w:val="single" w:sz="4" w:space="0" w:color="auto"/>
              <w:right w:val="single" w:sz="8" w:space="0" w:color="000000"/>
            </w:tcBorders>
            <w:shd w:val="clear" w:color="auto" w:fill="F5F5F5"/>
            <w:tcMar>
              <w:top w:w="75" w:type="dxa"/>
              <w:left w:w="150" w:type="dxa"/>
              <w:bottom w:w="75" w:type="dxa"/>
              <w:right w:w="75" w:type="dxa"/>
            </w:tcMar>
            <w:hideMark/>
          </w:tcPr>
          <w:p w14:paraId="527399A2"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6</w:t>
            </w:r>
          </w:p>
        </w:tc>
        <w:tc>
          <w:tcPr>
            <w:tcW w:w="1985" w:type="dxa"/>
            <w:tcBorders>
              <w:top w:val="nil"/>
              <w:left w:val="nil"/>
              <w:bottom w:val="single" w:sz="4" w:space="0" w:color="auto"/>
              <w:right w:val="single" w:sz="8" w:space="0" w:color="000000"/>
            </w:tcBorders>
            <w:shd w:val="clear" w:color="auto" w:fill="F5F5F5"/>
            <w:tcMar>
              <w:top w:w="75" w:type="dxa"/>
              <w:left w:w="150" w:type="dxa"/>
              <w:bottom w:w="75" w:type="dxa"/>
              <w:right w:w="75" w:type="dxa"/>
            </w:tcMar>
            <w:hideMark/>
          </w:tcPr>
          <w:p w14:paraId="37D9AFEC"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28</w:t>
            </w:r>
          </w:p>
        </w:tc>
      </w:tr>
      <w:tr w:rsidR="00316BB5" w:rsidRPr="00316BB5" w14:paraId="1203BD9B" w14:textId="77777777" w:rsidTr="00C61101">
        <w:trPr>
          <w:trHeight w:val="180"/>
        </w:trPr>
        <w:tc>
          <w:tcPr>
            <w:tcW w:w="3959" w:type="dxa"/>
            <w:tcBorders>
              <w:top w:val="single" w:sz="4" w:space="0" w:color="auto"/>
              <w:left w:val="single" w:sz="8" w:space="0" w:color="000000"/>
              <w:bottom w:val="single" w:sz="4" w:space="0" w:color="auto"/>
              <w:right w:val="single" w:sz="8" w:space="0" w:color="000000"/>
            </w:tcBorders>
            <w:tcMar>
              <w:top w:w="75" w:type="dxa"/>
              <w:left w:w="150" w:type="dxa"/>
              <w:bottom w:w="75" w:type="dxa"/>
              <w:right w:w="75" w:type="dxa"/>
            </w:tcMar>
            <w:hideMark/>
          </w:tcPr>
          <w:p w14:paraId="4580D47B"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Particulate matter ≤ 2.5 µm (PM2.5)</w:t>
            </w:r>
          </w:p>
        </w:tc>
        <w:tc>
          <w:tcPr>
            <w:tcW w:w="2410" w:type="dxa"/>
            <w:tcBorders>
              <w:top w:val="single" w:sz="4" w:space="0" w:color="auto"/>
              <w:left w:val="nil"/>
              <w:bottom w:val="single" w:sz="4" w:space="0" w:color="auto"/>
              <w:right w:val="single" w:sz="8" w:space="0" w:color="000000"/>
            </w:tcBorders>
            <w:tcMar>
              <w:top w:w="75" w:type="dxa"/>
              <w:left w:w="150" w:type="dxa"/>
              <w:bottom w:w="75" w:type="dxa"/>
              <w:right w:w="75" w:type="dxa"/>
            </w:tcMar>
            <w:hideMark/>
          </w:tcPr>
          <w:p w14:paraId="7A6439B6"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19</w:t>
            </w:r>
          </w:p>
        </w:tc>
        <w:tc>
          <w:tcPr>
            <w:tcW w:w="1985" w:type="dxa"/>
            <w:tcBorders>
              <w:top w:val="single" w:sz="4" w:space="0" w:color="auto"/>
              <w:left w:val="nil"/>
              <w:bottom w:val="single" w:sz="4" w:space="0" w:color="auto"/>
              <w:right w:val="single" w:sz="8" w:space="0" w:color="000000"/>
            </w:tcBorders>
            <w:tcMar>
              <w:top w:w="75" w:type="dxa"/>
              <w:left w:w="150" w:type="dxa"/>
              <w:bottom w:w="75" w:type="dxa"/>
              <w:right w:w="75" w:type="dxa"/>
            </w:tcMar>
            <w:hideMark/>
          </w:tcPr>
          <w:p w14:paraId="720702CF"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47</w:t>
            </w:r>
          </w:p>
        </w:tc>
      </w:tr>
      <w:tr w:rsidR="00316BB5" w:rsidRPr="00316BB5" w14:paraId="03FE2223" w14:textId="77777777" w:rsidTr="009C4A13">
        <w:trPr>
          <w:trHeight w:val="165"/>
        </w:trPr>
        <w:tc>
          <w:tcPr>
            <w:tcW w:w="3959" w:type="dxa"/>
            <w:tcBorders>
              <w:top w:val="single" w:sz="4" w:space="0" w:color="auto"/>
              <w:left w:val="single" w:sz="8" w:space="0" w:color="000000"/>
              <w:bottom w:val="single" w:sz="8" w:space="0" w:color="000000"/>
              <w:right w:val="single" w:sz="8" w:space="0" w:color="000000"/>
            </w:tcBorders>
            <w:shd w:val="clear" w:color="auto" w:fill="F5F5F5"/>
            <w:tcMar>
              <w:top w:w="75" w:type="dxa"/>
              <w:left w:w="150" w:type="dxa"/>
              <w:bottom w:w="75" w:type="dxa"/>
              <w:right w:w="75" w:type="dxa"/>
            </w:tcMar>
            <w:hideMark/>
          </w:tcPr>
          <w:p w14:paraId="348DA745"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Polychlorinated dioxins &amp; furans (PCDD &amp; PCDF)</w:t>
            </w:r>
          </w:p>
        </w:tc>
        <w:tc>
          <w:tcPr>
            <w:tcW w:w="2410" w:type="dxa"/>
            <w:tcBorders>
              <w:top w:val="single" w:sz="4" w:space="0" w:color="auto"/>
              <w:left w:val="nil"/>
              <w:bottom w:val="single" w:sz="8" w:space="0" w:color="000000"/>
              <w:right w:val="single" w:sz="8" w:space="0" w:color="000000"/>
            </w:tcBorders>
            <w:shd w:val="clear" w:color="auto" w:fill="F5F5F5"/>
            <w:tcMar>
              <w:top w:w="75" w:type="dxa"/>
              <w:left w:w="150" w:type="dxa"/>
              <w:bottom w:w="75" w:type="dxa"/>
              <w:right w:w="75" w:type="dxa"/>
            </w:tcMar>
            <w:hideMark/>
          </w:tcPr>
          <w:p w14:paraId="3956D23E"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13</w:t>
            </w:r>
          </w:p>
        </w:tc>
        <w:tc>
          <w:tcPr>
            <w:tcW w:w="1985" w:type="dxa"/>
            <w:tcBorders>
              <w:top w:val="single" w:sz="4" w:space="0" w:color="auto"/>
              <w:left w:val="nil"/>
              <w:bottom w:val="single" w:sz="8" w:space="0" w:color="000000"/>
              <w:right w:val="single" w:sz="8" w:space="0" w:color="000000"/>
            </w:tcBorders>
            <w:shd w:val="clear" w:color="auto" w:fill="F5F5F5"/>
            <w:tcMar>
              <w:top w:w="75" w:type="dxa"/>
              <w:left w:w="150" w:type="dxa"/>
              <w:bottom w:w="75" w:type="dxa"/>
              <w:right w:w="75" w:type="dxa"/>
            </w:tcMar>
            <w:hideMark/>
          </w:tcPr>
          <w:p w14:paraId="52CC55A3"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39</w:t>
            </w:r>
          </w:p>
        </w:tc>
      </w:tr>
      <w:tr w:rsidR="00316BB5" w:rsidRPr="00316BB5" w14:paraId="720E2DF9" w14:textId="77777777" w:rsidTr="009C4A13">
        <w:trPr>
          <w:trHeight w:val="165"/>
        </w:trPr>
        <w:tc>
          <w:tcPr>
            <w:tcW w:w="3959" w:type="dxa"/>
            <w:tcBorders>
              <w:top w:val="nil"/>
              <w:left w:val="single" w:sz="8" w:space="0" w:color="000000"/>
              <w:bottom w:val="single" w:sz="8" w:space="0" w:color="000000"/>
              <w:right w:val="single" w:sz="8" w:space="0" w:color="000000"/>
            </w:tcBorders>
            <w:tcMar>
              <w:top w:w="75" w:type="dxa"/>
              <w:left w:w="150" w:type="dxa"/>
              <w:bottom w:w="75" w:type="dxa"/>
              <w:right w:w="75" w:type="dxa"/>
            </w:tcMar>
            <w:hideMark/>
          </w:tcPr>
          <w:p w14:paraId="47705CF9"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Polycyclic aromatic hydrocarbons (PAH)</w:t>
            </w:r>
          </w:p>
        </w:tc>
        <w:tc>
          <w:tcPr>
            <w:tcW w:w="2410" w:type="dxa"/>
            <w:tcBorders>
              <w:top w:val="nil"/>
              <w:left w:val="nil"/>
              <w:bottom w:val="single" w:sz="8" w:space="0" w:color="000000"/>
              <w:right w:val="single" w:sz="8" w:space="0" w:color="000000"/>
            </w:tcBorders>
            <w:tcMar>
              <w:top w:w="75" w:type="dxa"/>
              <w:left w:w="150" w:type="dxa"/>
              <w:bottom w:w="75" w:type="dxa"/>
              <w:right w:w="75" w:type="dxa"/>
            </w:tcMar>
            <w:hideMark/>
          </w:tcPr>
          <w:p w14:paraId="3CABA881"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32</w:t>
            </w:r>
          </w:p>
        </w:tc>
        <w:tc>
          <w:tcPr>
            <w:tcW w:w="1985" w:type="dxa"/>
            <w:tcBorders>
              <w:top w:val="nil"/>
              <w:left w:val="nil"/>
              <w:bottom w:val="single" w:sz="8" w:space="0" w:color="000000"/>
              <w:right w:val="single" w:sz="8" w:space="0" w:color="000000"/>
            </w:tcBorders>
            <w:tcMar>
              <w:top w:w="75" w:type="dxa"/>
              <w:left w:w="150" w:type="dxa"/>
              <w:bottom w:w="75" w:type="dxa"/>
              <w:right w:w="75" w:type="dxa"/>
            </w:tcMar>
            <w:hideMark/>
          </w:tcPr>
          <w:p w14:paraId="206C33DB"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35</w:t>
            </w:r>
          </w:p>
        </w:tc>
      </w:tr>
      <w:tr w:rsidR="00316BB5" w:rsidRPr="00316BB5" w14:paraId="6B274517" w14:textId="77777777" w:rsidTr="00703160">
        <w:trPr>
          <w:trHeight w:val="180"/>
        </w:trPr>
        <w:tc>
          <w:tcPr>
            <w:tcW w:w="3959" w:type="dxa"/>
            <w:tcBorders>
              <w:top w:val="nil"/>
              <w:left w:val="single" w:sz="8" w:space="0" w:color="000000"/>
              <w:bottom w:val="single" w:sz="4" w:space="0" w:color="auto"/>
              <w:right w:val="single" w:sz="8" w:space="0" w:color="000000"/>
            </w:tcBorders>
            <w:shd w:val="clear" w:color="auto" w:fill="F5F5F5"/>
            <w:tcMar>
              <w:top w:w="75" w:type="dxa"/>
              <w:left w:w="150" w:type="dxa"/>
              <w:bottom w:w="75" w:type="dxa"/>
              <w:right w:w="75" w:type="dxa"/>
            </w:tcMar>
            <w:hideMark/>
          </w:tcPr>
          <w:p w14:paraId="2506AC5C" w14:textId="77777777" w:rsidR="00316BB5" w:rsidRPr="00CB03E4" w:rsidRDefault="00316BB5" w:rsidP="00316BB5">
            <w:pPr>
              <w:pStyle w:val="NormalWeb"/>
              <w:spacing w:before="0" w:beforeAutospacing="0" w:after="0" w:afterAutospacing="0"/>
              <w:jc w:val="both"/>
              <w:rPr>
                <w:rFonts w:ascii="Arial" w:hAnsi="Arial" w:cs="Arial"/>
              </w:rPr>
            </w:pPr>
            <w:proofErr w:type="spellStart"/>
            <w:r w:rsidRPr="00CB03E4">
              <w:rPr>
                <w:rFonts w:ascii="Arial" w:hAnsi="Arial" w:cs="Arial"/>
              </w:rPr>
              <w:t>Sulfur</w:t>
            </w:r>
            <w:proofErr w:type="spellEnd"/>
            <w:r w:rsidRPr="00CB03E4">
              <w:rPr>
                <w:rFonts w:ascii="Arial" w:hAnsi="Arial" w:cs="Arial"/>
              </w:rPr>
              <w:t xml:space="preserve"> dioxide (SO2)</w:t>
            </w:r>
          </w:p>
        </w:tc>
        <w:tc>
          <w:tcPr>
            <w:tcW w:w="2410" w:type="dxa"/>
            <w:tcBorders>
              <w:top w:val="nil"/>
              <w:left w:val="nil"/>
              <w:bottom w:val="single" w:sz="4" w:space="0" w:color="auto"/>
              <w:right w:val="single" w:sz="8" w:space="0" w:color="000000"/>
            </w:tcBorders>
            <w:shd w:val="clear" w:color="auto" w:fill="F5F5F5"/>
            <w:tcMar>
              <w:top w:w="75" w:type="dxa"/>
              <w:left w:w="150" w:type="dxa"/>
              <w:bottom w:w="75" w:type="dxa"/>
              <w:right w:w="75" w:type="dxa"/>
            </w:tcMar>
            <w:hideMark/>
          </w:tcPr>
          <w:p w14:paraId="0C0F057D"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&lt;0.5</w:t>
            </w:r>
          </w:p>
        </w:tc>
        <w:tc>
          <w:tcPr>
            <w:tcW w:w="1985" w:type="dxa"/>
            <w:tcBorders>
              <w:top w:val="nil"/>
              <w:left w:val="nil"/>
              <w:bottom w:val="single" w:sz="4" w:space="0" w:color="auto"/>
              <w:right w:val="single" w:sz="8" w:space="0" w:color="000000"/>
            </w:tcBorders>
            <w:shd w:val="clear" w:color="auto" w:fill="F5F5F5"/>
            <w:tcMar>
              <w:top w:w="75" w:type="dxa"/>
              <w:left w:w="150" w:type="dxa"/>
              <w:bottom w:w="75" w:type="dxa"/>
              <w:right w:w="75" w:type="dxa"/>
            </w:tcMar>
            <w:hideMark/>
          </w:tcPr>
          <w:p w14:paraId="37524B80"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1</w:t>
            </w:r>
          </w:p>
        </w:tc>
      </w:tr>
      <w:tr w:rsidR="00316BB5" w:rsidRPr="00316BB5" w14:paraId="60A050CE" w14:textId="77777777" w:rsidTr="00703160">
        <w:trPr>
          <w:trHeight w:val="165"/>
        </w:trPr>
        <w:tc>
          <w:tcPr>
            <w:tcW w:w="3959" w:type="dxa"/>
            <w:tcBorders>
              <w:top w:val="single" w:sz="4" w:space="0" w:color="auto"/>
              <w:left w:val="single" w:sz="8" w:space="0" w:color="000000"/>
              <w:bottom w:val="single" w:sz="8" w:space="0" w:color="000000"/>
              <w:right w:val="single" w:sz="8" w:space="0" w:color="000000"/>
            </w:tcBorders>
            <w:tcMar>
              <w:top w:w="75" w:type="dxa"/>
              <w:left w:w="150" w:type="dxa"/>
              <w:bottom w:w="75" w:type="dxa"/>
              <w:right w:w="75" w:type="dxa"/>
            </w:tcMar>
            <w:hideMark/>
          </w:tcPr>
          <w:p w14:paraId="5C926A28"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Toluene</w:t>
            </w:r>
          </w:p>
        </w:tc>
        <w:tc>
          <w:tcPr>
            <w:tcW w:w="2410" w:type="dxa"/>
            <w:tcBorders>
              <w:top w:val="single" w:sz="4" w:space="0" w:color="auto"/>
              <w:left w:val="nil"/>
              <w:bottom w:val="single" w:sz="8" w:space="0" w:color="000000"/>
              <w:right w:val="single" w:sz="8" w:space="0" w:color="000000"/>
            </w:tcBorders>
            <w:tcMar>
              <w:top w:w="75" w:type="dxa"/>
              <w:left w:w="150" w:type="dxa"/>
              <w:bottom w:w="75" w:type="dxa"/>
              <w:right w:w="75" w:type="dxa"/>
            </w:tcMar>
            <w:hideMark/>
          </w:tcPr>
          <w:p w14:paraId="77FF6276"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1</w:t>
            </w:r>
          </w:p>
        </w:tc>
        <w:tc>
          <w:tcPr>
            <w:tcW w:w="1985" w:type="dxa"/>
            <w:tcBorders>
              <w:top w:val="single" w:sz="4" w:space="0" w:color="auto"/>
              <w:left w:val="nil"/>
              <w:bottom w:val="single" w:sz="8" w:space="0" w:color="000000"/>
              <w:right w:val="single" w:sz="8" w:space="0" w:color="000000"/>
            </w:tcBorders>
            <w:tcMar>
              <w:top w:w="75" w:type="dxa"/>
              <w:left w:w="150" w:type="dxa"/>
              <w:bottom w:w="75" w:type="dxa"/>
              <w:right w:w="75" w:type="dxa"/>
            </w:tcMar>
            <w:hideMark/>
          </w:tcPr>
          <w:p w14:paraId="1B713238"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1</w:t>
            </w:r>
          </w:p>
        </w:tc>
      </w:tr>
      <w:tr w:rsidR="00316BB5" w:rsidRPr="00316BB5" w14:paraId="7E8DD667" w14:textId="77777777" w:rsidTr="009C4A13">
        <w:trPr>
          <w:trHeight w:val="165"/>
        </w:trPr>
        <w:tc>
          <w:tcPr>
            <w:tcW w:w="3959" w:type="dxa"/>
            <w:tcBorders>
              <w:top w:val="nil"/>
              <w:left w:val="single" w:sz="8" w:space="0" w:color="000000"/>
              <w:bottom w:val="single" w:sz="8" w:space="0" w:color="000000"/>
              <w:right w:val="single" w:sz="8" w:space="0" w:color="000000"/>
            </w:tcBorders>
            <w:shd w:val="clear" w:color="auto" w:fill="F5F5F5"/>
            <w:tcMar>
              <w:top w:w="75" w:type="dxa"/>
              <w:left w:w="150" w:type="dxa"/>
              <w:bottom w:w="75" w:type="dxa"/>
              <w:right w:w="75" w:type="dxa"/>
            </w:tcMar>
            <w:hideMark/>
          </w:tcPr>
          <w:p w14:paraId="0148CD1A"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Total suspended particulate (TSP)</w:t>
            </w:r>
          </w:p>
        </w:tc>
        <w:tc>
          <w:tcPr>
            <w:tcW w:w="2410" w:type="dxa"/>
            <w:tcBorders>
              <w:top w:val="nil"/>
              <w:left w:val="nil"/>
              <w:bottom w:val="single" w:sz="8" w:space="0" w:color="000000"/>
              <w:right w:val="single" w:sz="8" w:space="0" w:color="000000"/>
            </w:tcBorders>
            <w:shd w:val="clear" w:color="auto" w:fill="F5F5F5"/>
            <w:tcMar>
              <w:top w:w="75" w:type="dxa"/>
              <w:left w:w="150" w:type="dxa"/>
              <w:bottom w:w="75" w:type="dxa"/>
              <w:right w:w="75" w:type="dxa"/>
            </w:tcMar>
            <w:hideMark/>
          </w:tcPr>
          <w:p w14:paraId="60F0FEE3"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2</w:t>
            </w:r>
          </w:p>
        </w:tc>
        <w:tc>
          <w:tcPr>
            <w:tcW w:w="1985" w:type="dxa"/>
            <w:tcBorders>
              <w:top w:val="nil"/>
              <w:left w:val="nil"/>
              <w:bottom w:val="single" w:sz="8" w:space="0" w:color="000000"/>
              <w:right w:val="single" w:sz="8" w:space="0" w:color="000000"/>
            </w:tcBorders>
            <w:shd w:val="clear" w:color="auto" w:fill="F5F5F5"/>
            <w:tcMar>
              <w:top w:w="75" w:type="dxa"/>
              <w:left w:w="150" w:type="dxa"/>
              <w:bottom w:w="75" w:type="dxa"/>
              <w:right w:w="75" w:type="dxa"/>
            </w:tcMar>
            <w:hideMark/>
          </w:tcPr>
          <w:p w14:paraId="186F3D42"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14</w:t>
            </w:r>
          </w:p>
        </w:tc>
      </w:tr>
      <w:tr w:rsidR="00316BB5" w:rsidRPr="00316BB5" w14:paraId="275A028F" w14:textId="77777777" w:rsidTr="009C4A13">
        <w:trPr>
          <w:trHeight w:val="180"/>
        </w:trPr>
        <w:tc>
          <w:tcPr>
            <w:tcW w:w="3959" w:type="dxa"/>
            <w:tcBorders>
              <w:top w:val="nil"/>
              <w:left w:val="single" w:sz="8" w:space="0" w:color="000000"/>
              <w:bottom w:val="single" w:sz="8" w:space="0" w:color="000000"/>
              <w:right w:val="single" w:sz="8" w:space="0" w:color="000000"/>
            </w:tcBorders>
            <w:tcMar>
              <w:top w:w="75" w:type="dxa"/>
              <w:left w:w="150" w:type="dxa"/>
              <w:bottom w:w="75" w:type="dxa"/>
              <w:right w:w="75" w:type="dxa"/>
            </w:tcMar>
            <w:hideMark/>
          </w:tcPr>
          <w:p w14:paraId="22672DEC"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Volatile organic compounds (VOC)</w:t>
            </w:r>
          </w:p>
        </w:tc>
        <w:tc>
          <w:tcPr>
            <w:tcW w:w="2410" w:type="dxa"/>
            <w:tcBorders>
              <w:top w:val="nil"/>
              <w:left w:val="nil"/>
              <w:bottom w:val="single" w:sz="8" w:space="0" w:color="000000"/>
              <w:right w:val="single" w:sz="8" w:space="0" w:color="000000"/>
            </w:tcBorders>
            <w:tcMar>
              <w:top w:w="75" w:type="dxa"/>
              <w:left w:w="150" w:type="dxa"/>
              <w:bottom w:w="75" w:type="dxa"/>
              <w:right w:w="75" w:type="dxa"/>
            </w:tcMar>
            <w:hideMark/>
          </w:tcPr>
          <w:p w14:paraId="6B597DFD"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3</w:t>
            </w:r>
          </w:p>
        </w:tc>
        <w:tc>
          <w:tcPr>
            <w:tcW w:w="1985" w:type="dxa"/>
            <w:tcBorders>
              <w:top w:val="nil"/>
              <w:left w:val="nil"/>
              <w:bottom w:val="single" w:sz="8" w:space="0" w:color="000000"/>
              <w:right w:val="single" w:sz="8" w:space="0" w:color="000000"/>
            </w:tcBorders>
            <w:tcMar>
              <w:top w:w="75" w:type="dxa"/>
              <w:left w:w="150" w:type="dxa"/>
              <w:bottom w:w="75" w:type="dxa"/>
              <w:right w:w="75" w:type="dxa"/>
            </w:tcMar>
            <w:hideMark/>
          </w:tcPr>
          <w:p w14:paraId="63434925" w14:textId="77777777" w:rsidR="00316BB5" w:rsidRPr="00CB03E4" w:rsidRDefault="00316BB5" w:rsidP="00316BB5">
            <w:pPr>
              <w:pStyle w:val="NormalWeb"/>
              <w:spacing w:before="0" w:beforeAutospacing="0" w:after="0" w:afterAutospacing="0"/>
              <w:jc w:val="both"/>
              <w:rPr>
                <w:rFonts w:ascii="Arial" w:hAnsi="Arial" w:cs="Arial"/>
              </w:rPr>
            </w:pPr>
            <w:r w:rsidRPr="00CB03E4">
              <w:rPr>
                <w:rFonts w:ascii="Arial" w:hAnsi="Arial" w:cs="Arial"/>
              </w:rPr>
              <w:t>5</w:t>
            </w:r>
          </w:p>
        </w:tc>
      </w:tr>
    </w:tbl>
    <w:p w14:paraId="4320F3ED" w14:textId="77777777" w:rsidR="00316BB5" w:rsidRPr="00316BB5" w:rsidRDefault="00316BB5" w:rsidP="00316BB5">
      <w:pPr>
        <w:pStyle w:val="NormalWeb"/>
        <w:spacing w:before="0" w:beforeAutospacing="0" w:after="0" w:afterAutospacing="0"/>
        <w:jc w:val="both"/>
        <w:rPr>
          <w:rFonts w:ascii="Arial" w:eastAsiaTheme="minorHAnsi" w:hAnsi="Arial" w:cs="Arial"/>
          <w:color w:val="5C5C5C"/>
        </w:rPr>
      </w:pPr>
    </w:p>
    <w:p w14:paraId="7A03676B" w14:textId="77777777"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b/>
          <w:bCs/>
        </w:rPr>
        <w:t>1,3 Butadiene</w:t>
      </w:r>
    </w:p>
    <w:p w14:paraId="6FA37B44" w14:textId="01E27A3F" w:rsid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A known human carcinogen that in high exposures may cause damage to the central nervous system or cause symptoms such as blurred vision, tiredness, decreased blood pressure, headache, nausea, decreased heart rate and fainting.</w:t>
      </w:r>
    </w:p>
    <w:p w14:paraId="687865CD" w14:textId="77777777" w:rsidR="009C4A13" w:rsidRPr="00316BB5" w:rsidRDefault="009C4A13" w:rsidP="00316BB5">
      <w:pPr>
        <w:pStyle w:val="NormalWeb"/>
        <w:spacing w:before="0" w:beforeAutospacing="0" w:after="0" w:afterAutospacing="0"/>
        <w:jc w:val="both"/>
        <w:rPr>
          <w:rFonts w:ascii="Arial" w:hAnsi="Arial" w:cs="Arial"/>
        </w:rPr>
      </w:pPr>
    </w:p>
    <w:p w14:paraId="6DBCC23B" w14:textId="77777777"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b/>
          <w:bCs/>
        </w:rPr>
        <w:t>Acetaldehyde</w:t>
      </w:r>
    </w:p>
    <w:p w14:paraId="7D744C3D" w14:textId="6DE65C0A" w:rsid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 xml:space="preserve">A clear, strong smelling organic liquid or vapour, that can cause numerous health impacts with exposure including irritation of the skin, eyes and respiratory system, </w:t>
      </w:r>
      <w:proofErr w:type="gramStart"/>
      <w:r w:rsidRPr="00316BB5">
        <w:rPr>
          <w:rFonts w:ascii="Arial" w:hAnsi="Arial" w:cs="Arial"/>
        </w:rPr>
        <w:t>headaches</w:t>
      </w:r>
      <w:proofErr w:type="gramEnd"/>
      <w:r w:rsidRPr="00316BB5">
        <w:rPr>
          <w:rFonts w:ascii="Arial" w:hAnsi="Arial" w:cs="Arial"/>
        </w:rPr>
        <w:t xml:space="preserve"> and dizziness. In severe cases exposure can lead to liver or kidney damage and death.</w:t>
      </w:r>
    </w:p>
    <w:p w14:paraId="3965D20F" w14:textId="77777777" w:rsidR="009C4A13" w:rsidRPr="00316BB5" w:rsidRDefault="009C4A13" w:rsidP="00316BB5">
      <w:pPr>
        <w:pStyle w:val="NormalWeb"/>
        <w:spacing w:before="0" w:beforeAutospacing="0" w:after="0" w:afterAutospacing="0"/>
        <w:jc w:val="both"/>
        <w:rPr>
          <w:rFonts w:ascii="Arial" w:hAnsi="Arial" w:cs="Arial"/>
        </w:rPr>
      </w:pPr>
    </w:p>
    <w:p w14:paraId="719DB545" w14:textId="77777777"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b/>
          <w:bCs/>
        </w:rPr>
        <w:t>Ammonia </w:t>
      </w:r>
    </w:p>
    <w:p w14:paraId="4A4014AC" w14:textId="12386EFB" w:rsid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 xml:space="preserve">In lower concentrations it causes coughing, </w:t>
      </w:r>
      <w:proofErr w:type="gramStart"/>
      <w:r w:rsidRPr="00316BB5">
        <w:rPr>
          <w:rFonts w:ascii="Arial" w:hAnsi="Arial" w:cs="Arial"/>
        </w:rPr>
        <w:t>nose</w:t>
      </w:r>
      <w:proofErr w:type="gramEnd"/>
      <w:r w:rsidRPr="00316BB5">
        <w:rPr>
          <w:rFonts w:ascii="Arial" w:hAnsi="Arial" w:cs="Arial"/>
        </w:rPr>
        <w:t xml:space="preserve"> and throat irritation. Exposure in high concentrations in air causes burning of the eyes, nose, </w:t>
      </w:r>
      <w:proofErr w:type="gramStart"/>
      <w:r w:rsidRPr="00316BB5">
        <w:rPr>
          <w:rFonts w:ascii="Arial" w:hAnsi="Arial" w:cs="Arial"/>
        </w:rPr>
        <w:t>throat</w:t>
      </w:r>
      <w:proofErr w:type="gramEnd"/>
      <w:r w:rsidRPr="00316BB5">
        <w:rPr>
          <w:rFonts w:ascii="Arial" w:hAnsi="Arial" w:cs="Arial"/>
        </w:rPr>
        <w:t xml:space="preserve"> and respiratory tract and can cause blindness, lung damage or death.  </w:t>
      </w:r>
    </w:p>
    <w:p w14:paraId="1A064B62" w14:textId="77777777" w:rsidR="009C4A13" w:rsidRPr="00316BB5" w:rsidRDefault="009C4A13" w:rsidP="00316BB5">
      <w:pPr>
        <w:pStyle w:val="NormalWeb"/>
        <w:spacing w:before="0" w:beforeAutospacing="0" w:after="0" w:afterAutospacing="0"/>
        <w:jc w:val="both"/>
        <w:rPr>
          <w:rFonts w:ascii="Arial" w:hAnsi="Arial" w:cs="Arial"/>
        </w:rPr>
      </w:pPr>
    </w:p>
    <w:p w14:paraId="1765E706" w14:textId="77777777"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b/>
          <w:bCs/>
        </w:rPr>
        <w:t>Benzene</w:t>
      </w:r>
    </w:p>
    <w:p w14:paraId="3B5C912B" w14:textId="7BC1887A" w:rsid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 xml:space="preserve">Benzene is a clear to light yellow coloured liquid, with an aromatic odour. It evaporates in the air </w:t>
      </w:r>
      <w:r w:rsidR="009C4A13" w:rsidRPr="00316BB5">
        <w:rPr>
          <w:rFonts w:ascii="Arial" w:hAnsi="Arial" w:cs="Arial"/>
        </w:rPr>
        <w:t>easily and</w:t>
      </w:r>
      <w:r w:rsidRPr="00316BB5">
        <w:rPr>
          <w:rFonts w:ascii="Arial" w:hAnsi="Arial" w:cs="Arial"/>
        </w:rPr>
        <w:t xml:space="preserve"> is a hazardous air pollutant. Health impacts associated with benzene exposure include skin and eye irritations, </w:t>
      </w:r>
      <w:proofErr w:type="gramStart"/>
      <w:r w:rsidRPr="00316BB5">
        <w:rPr>
          <w:rFonts w:ascii="Arial" w:hAnsi="Arial" w:cs="Arial"/>
        </w:rPr>
        <w:t>headaches</w:t>
      </w:r>
      <w:proofErr w:type="gramEnd"/>
      <w:r w:rsidRPr="00316BB5">
        <w:rPr>
          <w:rFonts w:ascii="Arial" w:hAnsi="Arial" w:cs="Arial"/>
        </w:rPr>
        <w:t xml:space="preserve"> and vomiting. Benzene is also carcinogenic and </w:t>
      </w:r>
      <w:proofErr w:type="gramStart"/>
      <w:r w:rsidRPr="00316BB5">
        <w:rPr>
          <w:rFonts w:ascii="Arial" w:hAnsi="Arial" w:cs="Arial"/>
        </w:rPr>
        <w:t>long term</w:t>
      </w:r>
      <w:proofErr w:type="gramEnd"/>
      <w:r w:rsidRPr="00316BB5">
        <w:rPr>
          <w:rFonts w:ascii="Arial" w:hAnsi="Arial" w:cs="Arial"/>
        </w:rPr>
        <w:t xml:space="preserve"> exposure can lead to the development of cancers such as leukaemia.</w:t>
      </w:r>
    </w:p>
    <w:p w14:paraId="0916FDEC" w14:textId="77777777" w:rsidR="009C4A13" w:rsidRPr="00316BB5" w:rsidRDefault="009C4A13" w:rsidP="00316BB5">
      <w:pPr>
        <w:pStyle w:val="NormalWeb"/>
        <w:spacing w:before="0" w:beforeAutospacing="0" w:after="0" w:afterAutospacing="0"/>
        <w:jc w:val="both"/>
        <w:rPr>
          <w:rFonts w:ascii="Arial" w:hAnsi="Arial" w:cs="Arial"/>
        </w:rPr>
      </w:pPr>
    </w:p>
    <w:p w14:paraId="6939FD1A" w14:textId="77777777"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b/>
          <w:bCs/>
        </w:rPr>
        <w:t>Carbon monoxide (CO)</w:t>
      </w:r>
    </w:p>
    <w:p w14:paraId="70AFD085" w14:textId="7E86AAEA" w:rsid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Carbon monoxide is a colourless, odourless, highly toxic gas, which is readily taken up by the blood and interferes with oxygen absorption. Relatively small quantities of carbon monoxide can impair bodily functions with prolonged and acute exposure being fatal.</w:t>
      </w:r>
    </w:p>
    <w:p w14:paraId="0F57DBAE" w14:textId="77777777" w:rsidR="009C4A13" w:rsidRPr="00316BB5" w:rsidRDefault="009C4A13" w:rsidP="00316BB5">
      <w:pPr>
        <w:pStyle w:val="NormalWeb"/>
        <w:spacing w:before="0" w:beforeAutospacing="0" w:after="0" w:afterAutospacing="0"/>
        <w:jc w:val="both"/>
        <w:rPr>
          <w:rFonts w:ascii="Arial" w:hAnsi="Arial" w:cs="Arial"/>
        </w:rPr>
      </w:pPr>
    </w:p>
    <w:p w14:paraId="23DF64BF" w14:textId="77777777"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b/>
          <w:bCs/>
        </w:rPr>
        <w:t>Formaldehyde</w:t>
      </w:r>
    </w:p>
    <w:p w14:paraId="4C28B28D" w14:textId="4A9DAE6D" w:rsid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Formaldehyde in its pure form is a gas with a pungent odour. Exposure to formaldehyde can lead to allergic conditions impacting on the skin and lungs, and other health impacts including shortened life expectancy and reproductive problems.</w:t>
      </w:r>
    </w:p>
    <w:p w14:paraId="5B804F0C" w14:textId="792F8558" w:rsidR="009C4A13" w:rsidRDefault="009C4A13" w:rsidP="00316BB5">
      <w:pPr>
        <w:pStyle w:val="NormalWeb"/>
        <w:spacing w:before="0" w:beforeAutospacing="0" w:after="0" w:afterAutospacing="0"/>
        <w:jc w:val="both"/>
        <w:rPr>
          <w:rFonts w:ascii="Arial" w:hAnsi="Arial" w:cs="Arial"/>
        </w:rPr>
      </w:pPr>
    </w:p>
    <w:p w14:paraId="5056A9C8" w14:textId="77777777"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b/>
          <w:bCs/>
        </w:rPr>
        <w:t>Particulate matter</w:t>
      </w:r>
    </w:p>
    <w:p w14:paraId="27BC4057" w14:textId="77777777" w:rsidR="00316BB5" w:rsidRPr="00316BB5" w:rsidRDefault="00316BB5" w:rsidP="00316BB5">
      <w:pPr>
        <w:pStyle w:val="NormalWeb"/>
        <w:spacing w:before="0" w:beforeAutospacing="0" w:after="0" w:afterAutospacing="0"/>
        <w:jc w:val="both"/>
        <w:rPr>
          <w:rFonts w:ascii="Arial" w:hAnsi="Arial" w:cs="Arial"/>
        </w:rPr>
      </w:pPr>
      <w:r w:rsidRPr="00316BB5">
        <w:rPr>
          <w:rFonts w:ascii="Arial" w:hAnsi="Arial" w:cs="Arial"/>
        </w:rPr>
        <w:t>PM less than or equal to 2.5 microns emitted by wood fires are small enough to penetrate the lungs and enter the bloodstream. </w:t>
      </w:r>
    </w:p>
    <w:p w14:paraId="6B5197BE" w14:textId="77777777" w:rsidR="00485E10" w:rsidRDefault="00485E10">
      <w:pPr>
        <w:rPr>
          <w:rFonts w:ascii="Arial" w:hAnsi="Arial" w:cs="Arial"/>
          <w:b/>
          <w:kern w:val="28"/>
          <w:szCs w:val="24"/>
        </w:rPr>
      </w:pPr>
    </w:p>
    <w:p w14:paraId="520D5C09" w14:textId="77777777" w:rsidR="00703160" w:rsidRDefault="00703160">
      <w:pPr>
        <w:rPr>
          <w:rFonts w:ascii="Arial" w:hAnsi="Arial" w:cs="Arial"/>
          <w:b/>
          <w:kern w:val="28"/>
          <w:szCs w:val="24"/>
        </w:rPr>
      </w:pPr>
    </w:p>
    <w:p w14:paraId="56A97413" w14:textId="77777777" w:rsidR="00485E10" w:rsidRPr="00485E10" w:rsidRDefault="00485E10" w:rsidP="00485E10">
      <w:pPr>
        <w:jc w:val="both"/>
        <w:textAlignment w:val="center"/>
        <w:rPr>
          <w:rFonts w:ascii="Arial" w:hAnsi="Arial" w:cs="Arial"/>
          <w:szCs w:val="24"/>
          <w:lang w:eastAsia="en-AU"/>
        </w:rPr>
      </w:pPr>
      <w:r w:rsidRPr="00485E10">
        <w:rPr>
          <w:rFonts w:ascii="Arial" w:hAnsi="Arial" w:cs="Arial"/>
          <w:szCs w:val="24"/>
          <w:lang w:eastAsia="en-AU"/>
        </w:rPr>
        <w:t>Administration Comment</w:t>
      </w:r>
    </w:p>
    <w:p w14:paraId="78C1E89F" w14:textId="77777777" w:rsidR="00485E10" w:rsidRPr="006D08DE" w:rsidRDefault="00485E10" w:rsidP="00485E10">
      <w:pPr>
        <w:jc w:val="both"/>
        <w:textAlignment w:val="center"/>
      </w:pPr>
    </w:p>
    <w:p w14:paraId="420602F0" w14:textId="36018765" w:rsidR="00485E10" w:rsidRPr="006D08DE" w:rsidRDefault="00485E10" w:rsidP="00485E10">
      <w:pPr>
        <w:jc w:val="both"/>
        <w:textAlignment w:val="center"/>
        <w:rPr>
          <w:rFonts w:ascii="Arial" w:hAnsi="Arial" w:cs="Arial"/>
          <w:szCs w:val="24"/>
        </w:rPr>
      </w:pPr>
      <w:r w:rsidRPr="006D08DE">
        <w:rPr>
          <w:rFonts w:ascii="Arial" w:hAnsi="Arial" w:cs="Arial"/>
          <w:szCs w:val="24"/>
        </w:rPr>
        <w:t>The Administration acknowledges that wood smoke affects the quality of both indoor and outdoor air. According to WA Department of Health (</w:t>
      </w:r>
      <w:proofErr w:type="spellStart"/>
      <w:r w:rsidRPr="006D08DE">
        <w:rPr>
          <w:rFonts w:ascii="Arial" w:hAnsi="Arial" w:cs="Arial"/>
          <w:szCs w:val="24"/>
        </w:rPr>
        <w:t>DoH</w:t>
      </w:r>
      <w:proofErr w:type="spellEnd"/>
      <w:r w:rsidRPr="006D08DE">
        <w:rPr>
          <w:rFonts w:ascii="Arial" w:hAnsi="Arial" w:cs="Arial"/>
          <w:szCs w:val="24"/>
        </w:rPr>
        <w:t xml:space="preserve">), wood smoke could also contribute to short and long-term health issues such as irritation of the eyes, throat and nose, difficulty breathing, and decreased lung function. </w:t>
      </w:r>
      <w:r w:rsidRPr="006D08DE">
        <w:rPr>
          <w:rFonts w:ascii="Arial" w:hAnsi="Arial" w:cs="Arial"/>
          <w:szCs w:val="24"/>
          <w:lang w:eastAsia="en-AU"/>
        </w:rPr>
        <w:t>D</w:t>
      </w:r>
      <w:r w:rsidR="00703160">
        <w:rPr>
          <w:rFonts w:ascii="Arial" w:hAnsi="Arial" w:cs="Arial"/>
          <w:szCs w:val="24"/>
          <w:lang w:eastAsia="en-AU"/>
        </w:rPr>
        <w:t>epartment of Health</w:t>
      </w:r>
      <w:r w:rsidRPr="006D08DE">
        <w:rPr>
          <w:rFonts w:ascii="Arial" w:hAnsi="Arial" w:cs="Arial"/>
          <w:szCs w:val="24"/>
          <w:lang w:eastAsia="en-AU"/>
        </w:rPr>
        <w:t xml:space="preserve"> suggests that steps can be taken to decrease the health effects of wood smoke such as choosing the right wood, building a fire strategically and ensuring sufficient air circulation in wood heaters. </w:t>
      </w:r>
    </w:p>
    <w:p w14:paraId="7BAB8FAB" w14:textId="77777777" w:rsidR="00485E10" w:rsidRPr="006D08DE" w:rsidRDefault="00485E10" w:rsidP="00485E10">
      <w:pPr>
        <w:jc w:val="both"/>
        <w:textAlignment w:val="center"/>
        <w:rPr>
          <w:rFonts w:ascii="Arial" w:hAnsi="Arial" w:cs="Arial"/>
          <w:szCs w:val="24"/>
          <w:lang w:eastAsia="en-AU"/>
        </w:rPr>
      </w:pPr>
    </w:p>
    <w:p w14:paraId="7FB39531" w14:textId="77777777" w:rsidR="00485E10" w:rsidRPr="006D08DE" w:rsidRDefault="00485E10" w:rsidP="00485E10">
      <w:pPr>
        <w:jc w:val="both"/>
        <w:textAlignment w:val="center"/>
        <w:rPr>
          <w:rFonts w:ascii="Arial" w:hAnsi="Arial" w:cs="Arial"/>
          <w:szCs w:val="24"/>
          <w:lang w:eastAsia="en-AU"/>
        </w:rPr>
      </w:pPr>
      <w:r w:rsidRPr="006D08DE">
        <w:rPr>
          <w:rFonts w:ascii="Arial" w:hAnsi="Arial" w:cs="Arial"/>
          <w:szCs w:val="24"/>
          <w:lang w:eastAsia="en-AU"/>
        </w:rPr>
        <w:t xml:space="preserve">Department of Water and Environmental Regulation (the Department) is responsible for the control and enforcement of the </w:t>
      </w:r>
      <w:r>
        <w:rPr>
          <w:rFonts w:ascii="Arial" w:hAnsi="Arial" w:cs="Arial"/>
          <w:szCs w:val="24"/>
          <w:lang w:eastAsia="en-AU"/>
        </w:rPr>
        <w:t>S</w:t>
      </w:r>
      <w:r w:rsidRPr="006D08DE">
        <w:rPr>
          <w:rFonts w:ascii="Arial" w:hAnsi="Arial" w:cs="Arial"/>
          <w:szCs w:val="24"/>
          <w:lang w:eastAsia="en-AU"/>
        </w:rPr>
        <w:t xml:space="preserve">tate legislation in place for solid fuel heaters and firewood.  The </w:t>
      </w:r>
      <w:r w:rsidRPr="006D08DE">
        <w:rPr>
          <w:rFonts w:ascii="Arial" w:hAnsi="Arial" w:cs="Arial"/>
          <w:i/>
          <w:iCs/>
          <w:szCs w:val="24"/>
          <w:lang w:eastAsia="en-AU"/>
        </w:rPr>
        <w:t>Environmental Protection (Solid Fuel Heater and Firewood) Regulations 2018</w:t>
      </w:r>
      <w:r w:rsidRPr="006D08DE">
        <w:rPr>
          <w:rFonts w:ascii="Arial" w:hAnsi="Arial" w:cs="Arial"/>
          <w:szCs w:val="24"/>
          <w:lang w:eastAsia="en-AU"/>
        </w:rPr>
        <w:t xml:space="preserve"> (the </w:t>
      </w:r>
      <w:r w:rsidRPr="006D08DE">
        <w:rPr>
          <w:rFonts w:ascii="Arial" w:hAnsi="Arial" w:cs="Arial"/>
          <w:i/>
          <w:iCs/>
          <w:szCs w:val="24"/>
          <w:lang w:eastAsia="en-AU"/>
        </w:rPr>
        <w:t>Regulations</w:t>
      </w:r>
      <w:r w:rsidRPr="006D08DE">
        <w:rPr>
          <w:rFonts w:ascii="Arial" w:hAnsi="Arial" w:cs="Arial"/>
          <w:szCs w:val="24"/>
          <w:lang w:eastAsia="en-AU"/>
        </w:rPr>
        <w:t xml:space="preserve">) made under the Schedule 2 Section 30A of </w:t>
      </w:r>
      <w:r w:rsidRPr="006D08DE">
        <w:rPr>
          <w:rFonts w:ascii="Arial" w:hAnsi="Arial" w:cs="Arial"/>
          <w:i/>
          <w:iCs/>
          <w:szCs w:val="24"/>
          <w:lang w:eastAsia="en-AU"/>
        </w:rPr>
        <w:t>Environmental Protection Act 1986</w:t>
      </w:r>
      <w:r w:rsidRPr="006D08DE">
        <w:rPr>
          <w:rFonts w:ascii="Arial" w:hAnsi="Arial" w:cs="Arial"/>
          <w:szCs w:val="24"/>
          <w:lang w:eastAsia="en-AU"/>
        </w:rPr>
        <w:t xml:space="preserve"> regulates the manufacture, </w:t>
      </w:r>
      <w:proofErr w:type="gramStart"/>
      <w:r w:rsidRPr="006D08DE">
        <w:rPr>
          <w:rFonts w:ascii="Arial" w:hAnsi="Arial" w:cs="Arial"/>
          <w:szCs w:val="24"/>
          <w:lang w:eastAsia="en-AU"/>
        </w:rPr>
        <w:t>sale</w:t>
      </w:r>
      <w:proofErr w:type="gramEnd"/>
      <w:r w:rsidRPr="006D08DE">
        <w:rPr>
          <w:rFonts w:ascii="Arial" w:hAnsi="Arial" w:cs="Arial"/>
          <w:szCs w:val="24"/>
          <w:lang w:eastAsia="en-AU"/>
        </w:rPr>
        <w:t xml:space="preserve"> or distribution for sale of solid fuel burning equipment, or solid fuel, of a prescribed class or description.</w:t>
      </w:r>
    </w:p>
    <w:p w14:paraId="276F8598" w14:textId="77777777" w:rsidR="00485E10" w:rsidRPr="006D08DE" w:rsidRDefault="00485E10" w:rsidP="00485E10">
      <w:pPr>
        <w:ind w:left="1440"/>
        <w:jc w:val="both"/>
        <w:textAlignment w:val="center"/>
        <w:rPr>
          <w:rFonts w:ascii="Arial" w:hAnsi="Arial" w:cs="Arial"/>
          <w:szCs w:val="24"/>
          <w:lang w:eastAsia="en-AU"/>
        </w:rPr>
      </w:pPr>
    </w:p>
    <w:p w14:paraId="7C64D761" w14:textId="77777777" w:rsidR="00485E10" w:rsidRPr="006D08DE" w:rsidRDefault="00485E10" w:rsidP="00485E10">
      <w:pPr>
        <w:jc w:val="both"/>
        <w:textAlignment w:val="center"/>
        <w:rPr>
          <w:rFonts w:ascii="Arial" w:hAnsi="Arial" w:cs="Arial"/>
          <w:szCs w:val="24"/>
          <w:vertAlign w:val="superscript"/>
          <w:lang w:eastAsia="en-AU"/>
        </w:rPr>
      </w:pPr>
      <w:r w:rsidRPr="006D08DE">
        <w:rPr>
          <w:rFonts w:ascii="Arial" w:hAnsi="Arial" w:cs="Arial"/>
          <w:szCs w:val="24"/>
          <w:lang w:eastAsia="en-AU"/>
        </w:rPr>
        <w:t xml:space="preserve">The </w:t>
      </w:r>
      <w:r w:rsidRPr="006D08DE">
        <w:rPr>
          <w:rFonts w:ascii="Arial" w:hAnsi="Arial" w:cs="Arial"/>
          <w:i/>
          <w:iCs/>
          <w:szCs w:val="24"/>
          <w:lang w:eastAsia="en-AU"/>
        </w:rPr>
        <w:t>Regulations</w:t>
      </w:r>
      <w:r w:rsidRPr="006D08DE">
        <w:rPr>
          <w:rFonts w:ascii="Arial" w:hAnsi="Arial" w:cs="Arial"/>
          <w:szCs w:val="24"/>
          <w:lang w:eastAsia="en-AU"/>
        </w:rPr>
        <w:t xml:space="preserve">, administered by the Department, suggest that the government does not aim to prohibit the use of wood fire heaters but to ensure that air emissions from heaters and firewood are minimised. This is achieved through establishing mandatory efficiency and emission standards for wood heaters sold in Western Australia and mandatory quality standards for firewood offered for sale. </w:t>
      </w:r>
    </w:p>
    <w:p w14:paraId="43A7A929" w14:textId="77777777" w:rsidR="00485E10" w:rsidRPr="006D08DE" w:rsidRDefault="00485E10" w:rsidP="00485E10">
      <w:pPr>
        <w:jc w:val="both"/>
        <w:textAlignment w:val="center"/>
        <w:rPr>
          <w:rFonts w:ascii="Arial" w:hAnsi="Arial" w:cs="Arial"/>
          <w:szCs w:val="24"/>
          <w:lang w:eastAsia="en-AU"/>
        </w:rPr>
      </w:pPr>
    </w:p>
    <w:p w14:paraId="12116CBA" w14:textId="1BD9C202" w:rsidR="00485E10" w:rsidRDefault="00485E10" w:rsidP="00485E10">
      <w:pPr>
        <w:jc w:val="both"/>
        <w:textAlignment w:val="center"/>
        <w:rPr>
          <w:rFonts w:ascii="Arial" w:hAnsi="Arial" w:cs="Arial"/>
          <w:color w:val="000000"/>
          <w:szCs w:val="24"/>
          <w:shd w:val="clear" w:color="auto" w:fill="FFFFFF"/>
        </w:rPr>
      </w:pPr>
      <w:r w:rsidRPr="006D08DE">
        <w:rPr>
          <w:rFonts w:ascii="Arial" w:hAnsi="Arial" w:cs="Arial"/>
          <w:szCs w:val="24"/>
          <w:lang w:eastAsia="en-AU"/>
        </w:rPr>
        <w:t xml:space="preserve">In additional to the </w:t>
      </w:r>
      <w:r w:rsidRPr="006D08DE">
        <w:rPr>
          <w:rFonts w:ascii="Arial" w:hAnsi="Arial" w:cs="Arial"/>
          <w:i/>
          <w:iCs/>
          <w:szCs w:val="24"/>
          <w:lang w:eastAsia="en-AU"/>
        </w:rPr>
        <w:t>Regulations</w:t>
      </w:r>
      <w:r w:rsidRPr="006D08DE">
        <w:rPr>
          <w:rFonts w:ascii="Arial" w:hAnsi="Arial" w:cs="Arial"/>
          <w:szCs w:val="24"/>
          <w:lang w:eastAsia="en-AU"/>
        </w:rPr>
        <w:t xml:space="preserve">, the Department has developed a program named </w:t>
      </w:r>
      <w:proofErr w:type="spellStart"/>
      <w:r w:rsidRPr="006D08DE">
        <w:rPr>
          <w:rFonts w:ascii="Arial" w:hAnsi="Arial" w:cs="Arial"/>
          <w:szCs w:val="24"/>
          <w:lang w:eastAsia="en-AU"/>
        </w:rPr>
        <w:t>BurnWise</w:t>
      </w:r>
      <w:proofErr w:type="spellEnd"/>
      <w:r w:rsidRPr="006D08DE">
        <w:rPr>
          <w:rFonts w:ascii="Arial" w:hAnsi="Arial" w:cs="Arial"/>
          <w:szCs w:val="24"/>
          <w:lang w:eastAsia="en-AU"/>
        </w:rPr>
        <w:t xml:space="preserve">, aiming to </w:t>
      </w:r>
      <w:r w:rsidRPr="006D08DE">
        <w:rPr>
          <w:rFonts w:ascii="Arial" w:hAnsi="Arial" w:cs="Arial"/>
          <w:color w:val="000000"/>
          <w:szCs w:val="24"/>
          <w:shd w:val="clear" w:color="auto" w:fill="FFFFFF"/>
        </w:rPr>
        <w:t>promote the efficient operation of domestic wood heaters to minimise smoke emissions (or particle pollution). This is achieved via providing:</w:t>
      </w:r>
    </w:p>
    <w:p w14:paraId="0BF49ABA" w14:textId="77777777" w:rsidR="009C4A13" w:rsidRPr="006D08DE" w:rsidRDefault="009C4A13" w:rsidP="00485E10">
      <w:pPr>
        <w:jc w:val="both"/>
        <w:textAlignment w:val="center"/>
        <w:rPr>
          <w:rFonts w:ascii="Arial" w:hAnsi="Arial" w:cs="Arial"/>
          <w:color w:val="000000"/>
          <w:szCs w:val="24"/>
          <w:shd w:val="clear" w:color="auto" w:fill="FFFFFF"/>
        </w:rPr>
      </w:pPr>
    </w:p>
    <w:p w14:paraId="4184E573" w14:textId="77777777" w:rsidR="00485E10" w:rsidRPr="006D08DE" w:rsidRDefault="00485E10" w:rsidP="006608C2">
      <w:pPr>
        <w:pStyle w:val="ListParagraph"/>
        <w:numPr>
          <w:ilvl w:val="0"/>
          <w:numId w:val="42"/>
        </w:numPr>
        <w:spacing w:after="0" w:line="240" w:lineRule="auto"/>
        <w:ind w:left="567" w:hanging="567"/>
        <w:jc w:val="both"/>
        <w:textAlignment w:val="center"/>
        <w:rPr>
          <w:rFonts w:ascii="Arial" w:hAnsi="Arial" w:cs="Arial"/>
          <w:color w:val="000000"/>
          <w:sz w:val="24"/>
          <w:szCs w:val="24"/>
          <w:shd w:val="clear" w:color="auto" w:fill="FFFFFF"/>
        </w:rPr>
      </w:pPr>
      <w:r w:rsidRPr="006D08DE">
        <w:rPr>
          <w:rFonts w:ascii="Arial" w:hAnsi="Arial" w:cs="Arial"/>
          <w:color w:val="000000"/>
          <w:sz w:val="24"/>
          <w:szCs w:val="24"/>
          <w:shd w:val="clear" w:color="auto" w:fill="FFFFFF"/>
        </w:rPr>
        <w:t>a series of brochures and other materials to the community, and</w:t>
      </w:r>
    </w:p>
    <w:p w14:paraId="22634A5D" w14:textId="77777777" w:rsidR="00485E10" w:rsidRPr="006D08DE" w:rsidRDefault="00485E10" w:rsidP="006608C2">
      <w:pPr>
        <w:pStyle w:val="ListParagraph"/>
        <w:numPr>
          <w:ilvl w:val="0"/>
          <w:numId w:val="42"/>
        </w:numPr>
        <w:spacing w:after="0" w:line="240" w:lineRule="auto"/>
        <w:ind w:left="567" w:hanging="567"/>
        <w:jc w:val="both"/>
        <w:textAlignment w:val="center"/>
        <w:rPr>
          <w:rFonts w:ascii="Arial" w:hAnsi="Arial" w:cs="Arial"/>
          <w:color w:val="000000"/>
          <w:sz w:val="24"/>
          <w:szCs w:val="24"/>
          <w:shd w:val="clear" w:color="auto" w:fill="FFFFFF"/>
        </w:rPr>
      </w:pPr>
      <w:proofErr w:type="spellStart"/>
      <w:r w:rsidRPr="006D08DE">
        <w:rPr>
          <w:rFonts w:ascii="Arial" w:hAnsi="Arial" w:cs="Arial"/>
          <w:color w:val="000000"/>
          <w:sz w:val="24"/>
          <w:szCs w:val="24"/>
          <w:shd w:val="clear" w:color="auto" w:fill="FFFFFF"/>
        </w:rPr>
        <w:t>BurnWise</w:t>
      </w:r>
      <w:proofErr w:type="spellEnd"/>
      <w:r w:rsidRPr="006D08DE">
        <w:rPr>
          <w:rFonts w:ascii="Arial" w:hAnsi="Arial" w:cs="Arial"/>
          <w:color w:val="000000"/>
          <w:sz w:val="24"/>
          <w:szCs w:val="24"/>
          <w:shd w:val="clear" w:color="auto" w:fill="FFFFFF"/>
        </w:rPr>
        <w:t xml:space="preserve"> wood smoke management guide to support local government to manage domestic wood smoke. </w:t>
      </w:r>
    </w:p>
    <w:p w14:paraId="5628A69A" w14:textId="77777777" w:rsidR="00485E10" w:rsidRPr="006D08DE" w:rsidRDefault="00485E10" w:rsidP="00485E10">
      <w:pPr>
        <w:jc w:val="both"/>
        <w:textAlignment w:val="center"/>
        <w:rPr>
          <w:rFonts w:ascii="Arial" w:hAnsi="Arial" w:cs="Arial"/>
          <w:color w:val="000000"/>
          <w:szCs w:val="24"/>
          <w:shd w:val="clear" w:color="auto" w:fill="FFFFFF"/>
        </w:rPr>
      </w:pPr>
    </w:p>
    <w:p w14:paraId="708C5376" w14:textId="77777777" w:rsidR="00485E10" w:rsidRPr="006D08DE" w:rsidRDefault="00485E10" w:rsidP="00485E10">
      <w:pPr>
        <w:jc w:val="both"/>
        <w:textAlignment w:val="center"/>
        <w:rPr>
          <w:rFonts w:ascii="Arial" w:hAnsi="Arial" w:cs="Arial"/>
          <w:szCs w:val="24"/>
          <w:vertAlign w:val="superscript"/>
          <w:lang w:eastAsia="en-AU"/>
        </w:rPr>
      </w:pPr>
      <w:r w:rsidRPr="006D08DE">
        <w:rPr>
          <w:rFonts w:ascii="Arial" w:hAnsi="Arial" w:cs="Arial"/>
          <w:color w:val="000000"/>
          <w:szCs w:val="24"/>
          <w:shd w:val="clear" w:color="auto" w:fill="FFFFFF"/>
        </w:rPr>
        <w:t xml:space="preserve">The </w:t>
      </w:r>
      <w:proofErr w:type="spellStart"/>
      <w:r w:rsidRPr="006D08DE">
        <w:rPr>
          <w:rFonts w:ascii="Arial" w:hAnsi="Arial" w:cs="Arial"/>
          <w:color w:val="000000"/>
          <w:szCs w:val="24"/>
          <w:shd w:val="clear" w:color="auto" w:fill="FFFFFF"/>
        </w:rPr>
        <w:t>BurnWise</w:t>
      </w:r>
      <w:proofErr w:type="spellEnd"/>
      <w:r w:rsidRPr="006D08DE">
        <w:rPr>
          <w:rFonts w:ascii="Arial" w:hAnsi="Arial" w:cs="Arial"/>
          <w:color w:val="000000"/>
          <w:szCs w:val="24"/>
          <w:shd w:val="clear" w:color="auto" w:fill="FFFFFF"/>
        </w:rPr>
        <w:t xml:space="preserve"> program does not suggest people should give up their wood heater but promotes the use of compliant wood heaters and responsible wood heater use, so that wood smoke emissions are minimised.</w:t>
      </w:r>
    </w:p>
    <w:p w14:paraId="526AB6D3" w14:textId="77777777" w:rsidR="00485E10" w:rsidRPr="006D08DE" w:rsidRDefault="00485E10" w:rsidP="00485E10">
      <w:pPr>
        <w:jc w:val="both"/>
        <w:textAlignment w:val="center"/>
        <w:rPr>
          <w:rFonts w:ascii="Arial" w:hAnsi="Arial" w:cs="Arial"/>
          <w:szCs w:val="24"/>
          <w:u w:val="single"/>
          <w:lang w:eastAsia="en-AU"/>
        </w:rPr>
      </w:pPr>
    </w:p>
    <w:p w14:paraId="62F4984A" w14:textId="123C82FE" w:rsidR="00485E10" w:rsidRDefault="00485E10" w:rsidP="00485E10">
      <w:pPr>
        <w:jc w:val="both"/>
        <w:textAlignment w:val="center"/>
        <w:rPr>
          <w:rFonts w:ascii="Arial" w:hAnsi="Arial" w:cs="Arial"/>
          <w:szCs w:val="24"/>
          <w:lang w:eastAsia="en-AU"/>
        </w:rPr>
      </w:pPr>
      <w:r w:rsidRPr="006D08DE">
        <w:rPr>
          <w:rFonts w:ascii="Arial" w:hAnsi="Arial" w:cs="Arial"/>
          <w:szCs w:val="24"/>
          <w:lang w:eastAsia="en-AU"/>
        </w:rPr>
        <w:t xml:space="preserve">To support the </w:t>
      </w:r>
      <w:r w:rsidRPr="006D08DE">
        <w:rPr>
          <w:rFonts w:ascii="Arial" w:hAnsi="Arial" w:cs="Arial"/>
          <w:i/>
          <w:iCs/>
          <w:szCs w:val="24"/>
          <w:lang w:eastAsia="en-AU"/>
        </w:rPr>
        <w:t xml:space="preserve">Regulations, </w:t>
      </w:r>
      <w:r w:rsidRPr="006D08DE">
        <w:rPr>
          <w:rFonts w:ascii="Arial" w:hAnsi="Arial" w:cs="Arial"/>
          <w:szCs w:val="24"/>
          <w:lang w:eastAsia="en-AU"/>
        </w:rPr>
        <w:t xml:space="preserve">the </w:t>
      </w:r>
      <w:r w:rsidRPr="006D08DE">
        <w:rPr>
          <w:rFonts w:ascii="Arial" w:hAnsi="Arial" w:cs="Arial"/>
          <w:i/>
          <w:iCs/>
          <w:szCs w:val="24"/>
          <w:lang w:eastAsia="en-AU"/>
        </w:rPr>
        <w:t xml:space="preserve">City of Nedlands Health Local Law 2017 </w:t>
      </w:r>
      <w:r w:rsidRPr="006D08DE">
        <w:rPr>
          <w:rFonts w:ascii="Arial" w:hAnsi="Arial" w:cs="Arial"/>
          <w:szCs w:val="24"/>
          <w:lang w:eastAsia="en-AU"/>
        </w:rPr>
        <w:t>(</w:t>
      </w:r>
      <w:r w:rsidRPr="006D08DE">
        <w:rPr>
          <w:rFonts w:ascii="Arial" w:hAnsi="Arial" w:cs="Arial"/>
          <w:i/>
          <w:iCs/>
          <w:szCs w:val="24"/>
          <w:lang w:eastAsia="en-AU"/>
        </w:rPr>
        <w:t>Local Law</w:t>
      </w:r>
      <w:r w:rsidRPr="006D08DE">
        <w:rPr>
          <w:rFonts w:ascii="Arial" w:hAnsi="Arial" w:cs="Arial"/>
          <w:szCs w:val="24"/>
          <w:lang w:eastAsia="en-AU"/>
        </w:rPr>
        <w:t>)</w:t>
      </w:r>
      <w:r w:rsidRPr="006D08DE">
        <w:rPr>
          <w:rFonts w:ascii="Arial" w:hAnsi="Arial" w:cs="Arial"/>
          <w:i/>
          <w:iCs/>
          <w:szCs w:val="24"/>
          <w:lang w:eastAsia="en-AU"/>
        </w:rPr>
        <w:t xml:space="preserve"> </w:t>
      </w:r>
      <w:r w:rsidRPr="006D08DE">
        <w:rPr>
          <w:rFonts w:ascii="Arial" w:hAnsi="Arial" w:cs="Arial"/>
          <w:szCs w:val="24"/>
          <w:lang w:eastAsia="en-AU"/>
        </w:rPr>
        <w:t>is currently in place to:</w:t>
      </w:r>
    </w:p>
    <w:p w14:paraId="367A15CD" w14:textId="77777777" w:rsidR="00386FAE" w:rsidRPr="006D08DE" w:rsidRDefault="00386FAE" w:rsidP="00485E10">
      <w:pPr>
        <w:jc w:val="both"/>
        <w:textAlignment w:val="center"/>
        <w:rPr>
          <w:rFonts w:ascii="Arial" w:hAnsi="Arial" w:cs="Arial"/>
          <w:szCs w:val="24"/>
          <w:lang w:eastAsia="en-AU"/>
        </w:rPr>
      </w:pPr>
    </w:p>
    <w:p w14:paraId="5C832E57" w14:textId="77777777" w:rsidR="00485E10" w:rsidRPr="00386FAE" w:rsidRDefault="00485E10" w:rsidP="006608C2">
      <w:pPr>
        <w:pStyle w:val="ListParagraph"/>
        <w:numPr>
          <w:ilvl w:val="0"/>
          <w:numId w:val="42"/>
        </w:numPr>
        <w:spacing w:after="0" w:line="240" w:lineRule="auto"/>
        <w:ind w:left="567" w:hanging="567"/>
        <w:jc w:val="both"/>
        <w:textAlignment w:val="center"/>
        <w:rPr>
          <w:rFonts w:ascii="Arial" w:hAnsi="Arial" w:cs="Arial"/>
          <w:color w:val="000000"/>
          <w:sz w:val="24"/>
          <w:szCs w:val="24"/>
          <w:shd w:val="clear" w:color="auto" w:fill="FFFFFF"/>
        </w:rPr>
      </w:pPr>
      <w:r w:rsidRPr="006D08DE">
        <w:rPr>
          <w:rFonts w:ascii="Arial" w:eastAsia="Times New Roman" w:hAnsi="Arial" w:cs="Arial"/>
          <w:sz w:val="24"/>
          <w:szCs w:val="24"/>
          <w:lang w:eastAsia="en-AU"/>
        </w:rPr>
        <w:t>p</w:t>
      </w:r>
      <w:r w:rsidRPr="00386FAE">
        <w:rPr>
          <w:rFonts w:ascii="Arial" w:hAnsi="Arial" w:cs="Arial"/>
          <w:color w:val="000000"/>
          <w:sz w:val="24"/>
          <w:szCs w:val="24"/>
          <w:shd w:val="clear" w:color="auto" w:fill="FFFFFF"/>
        </w:rPr>
        <w:t>rohibit the burning of any rubbish or refuse, plastic, rubber, food scraps, green garden cuttings or other material which may become offensive when burnt,</w:t>
      </w:r>
    </w:p>
    <w:p w14:paraId="2F95A92E" w14:textId="77777777" w:rsidR="00485E10" w:rsidRPr="00386FAE" w:rsidRDefault="00485E10" w:rsidP="006608C2">
      <w:pPr>
        <w:pStyle w:val="ListParagraph"/>
        <w:numPr>
          <w:ilvl w:val="0"/>
          <w:numId w:val="42"/>
        </w:numPr>
        <w:spacing w:after="0" w:line="240" w:lineRule="auto"/>
        <w:ind w:left="567" w:hanging="567"/>
        <w:jc w:val="both"/>
        <w:textAlignment w:val="center"/>
        <w:rPr>
          <w:rFonts w:ascii="Arial" w:hAnsi="Arial" w:cs="Arial"/>
          <w:color w:val="000000"/>
          <w:sz w:val="24"/>
          <w:szCs w:val="24"/>
          <w:shd w:val="clear" w:color="auto" w:fill="FFFFFF"/>
        </w:rPr>
      </w:pPr>
      <w:r w:rsidRPr="00386FAE">
        <w:rPr>
          <w:rFonts w:ascii="Arial" w:hAnsi="Arial" w:cs="Arial"/>
          <w:color w:val="000000"/>
          <w:sz w:val="24"/>
          <w:szCs w:val="24"/>
          <w:shd w:val="clear" w:color="auto" w:fill="FFFFFF"/>
        </w:rPr>
        <w:t>have control over the burning of materials via an approval process, and</w:t>
      </w:r>
    </w:p>
    <w:p w14:paraId="1B8820EE" w14:textId="77777777" w:rsidR="00485E10" w:rsidRPr="006D08DE" w:rsidRDefault="00485E10" w:rsidP="006608C2">
      <w:pPr>
        <w:pStyle w:val="ListParagraph"/>
        <w:numPr>
          <w:ilvl w:val="0"/>
          <w:numId w:val="42"/>
        </w:numPr>
        <w:spacing w:after="0" w:line="240" w:lineRule="auto"/>
        <w:ind w:left="567" w:hanging="567"/>
        <w:jc w:val="both"/>
        <w:textAlignment w:val="center"/>
        <w:rPr>
          <w:rFonts w:ascii="Arial" w:eastAsia="Times New Roman" w:hAnsi="Arial" w:cs="Arial"/>
          <w:sz w:val="24"/>
          <w:szCs w:val="24"/>
          <w:lang w:eastAsia="en-AU"/>
        </w:rPr>
      </w:pPr>
      <w:r w:rsidRPr="00386FAE">
        <w:rPr>
          <w:rFonts w:ascii="Arial" w:hAnsi="Arial" w:cs="Arial"/>
          <w:color w:val="000000"/>
          <w:sz w:val="24"/>
          <w:szCs w:val="24"/>
          <w:shd w:val="clear" w:color="auto" w:fill="FFFFFF"/>
        </w:rPr>
        <w:t>regulate the escape of smoke from premises s</w:t>
      </w:r>
      <w:r>
        <w:rPr>
          <w:rFonts w:ascii="Arial" w:eastAsia="Times New Roman" w:hAnsi="Arial" w:cs="Arial"/>
          <w:sz w:val="24"/>
          <w:szCs w:val="24"/>
          <w:lang w:eastAsia="en-AU"/>
        </w:rPr>
        <w:t>o as not cause a nuisance.</w:t>
      </w:r>
    </w:p>
    <w:p w14:paraId="50640E6C" w14:textId="77777777" w:rsidR="00485E10" w:rsidRPr="006D08DE" w:rsidRDefault="00485E10" w:rsidP="00485E10">
      <w:pPr>
        <w:jc w:val="both"/>
        <w:textAlignment w:val="center"/>
        <w:rPr>
          <w:rFonts w:ascii="Arial" w:hAnsi="Arial" w:cs="Arial"/>
          <w:szCs w:val="24"/>
          <w:lang w:eastAsia="en-AU"/>
        </w:rPr>
      </w:pPr>
    </w:p>
    <w:p w14:paraId="298A1569" w14:textId="77777777" w:rsidR="00485E10" w:rsidRPr="006D08DE" w:rsidRDefault="00485E10" w:rsidP="00485E10">
      <w:pPr>
        <w:jc w:val="both"/>
        <w:textAlignment w:val="center"/>
        <w:rPr>
          <w:rFonts w:ascii="Arial" w:hAnsi="Arial" w:cs="Arial"/>
          <w:szCs w:val="24"/>
          <w:lang w:eastAsia="en-AU"/>
        </w:rPr>
      </w:pPr>
      <w:r w:rsidRPr="006D08DE">
        <w:rPr>
          <w:rFonts w:ascii="Arial" w:hAnsi="Arial" w:cs="Arial"/>
          <w:szCs w:val="24"/>
          <w:lang w:eastAsia="en-AU"/>
        </w:rPr>
        <w:t xml:space="preserve">The </w:t>
      </w:r>
      <w:r w:rsidRPr="006D08DE">
        <w:rPr>
          <w:rFonts w:ascii="Arial" w:hAnsi="Arial" w:cs="Arial"/>
          <w:i/>
          <w:iCs/>
          <w:szCs w:val="24"/>
          <w:lang w:eastAsia="en-AU"/>
        </w:rPr>
        <w:t>Local Law</w:t>
      </w:r>
      <w:r w:rsidRPr="006D08DE">
        <w:rPr>
          <w:rFonts w:ascii="Arial" w:hAnsi="Arial" w:cs="Arial"/>
          <w:szCs w:val="24"/>
          <w:lang w:eastAsia="en-AU"/>
        </w:rPr>
        <w:t xml:space="preserve"> is administered by City’s Environmental Health team where wood smoke nuisances are dealt with through the existing health complaint response process.</w:t>
      </w:r>
    </w:p>
    <w:p w14:paraId="31641E42" w14:textId="77777777" w:rsidR="00485E10" w:rsidRPr="006D08DE" w:rsidRDefault="00485E10" w:rsidP="00485E10">
      <w:pPr>
        <w:jc w:val="both"/>
        <w:textAlignment w:val="center"/>
        <w:rPr>
          <w:rFonts w:ascii="Arial" w:hAnsi="Arial" w:cs="Arial"/>
          <w:szCs w:val="24"/>
          <w:lang w:eastAsia="en-AU"/>
        </w:rPr>
      </w:pPr>
    </w:p>
    <w:p w14:paraId="68E99DE5" w14:textId="77777777" w:rsidR="00485E10" w:rsidRPr="006D08DE" w:rsidRDefault="00485E10" w:rsidP="00485E10">
      <w:pPr>
        <w:jc w:val="both"/>
        <w:textAlignment w:val="center"/>
        <w:rPr>
          <w:rFonts w:ascii="Arial" w:hAnsi="Arial" w:cs="Arial"/>
          <w:szCs w:val="24"/>
          <w:lang w:eastAsia="en-AU"/>
        </w:rPr>
      </w:pPr>
      <w:r w:rsidRPr="006D08DE">
        <w:rPr>
          <w:rFonts w:ascii="Arial" w:hAnsi="Arial" w:cs="Arial"/>
          <w:szCs w:val="24"/>
          <w:lang w:eastAsia="en-AU"/>
        </w:rPr>
        <w:t xml:space="preserve">Since the introduction of the </w:t>
      </w:r>
      <w:r w:rsidRPr="006D08DE">
        <w:rPr>
          <w:rFonts w:ascii="Arial" w:hAnsi="Arial" w:cs="Arial"/>
          <w:i/>
          <w:iCs/>
          <w:szCs w:val="24"/>
          <w:lang w:eastAsia="en-AU"/>
        </w:rPr>
        <w:t xml:space="preserve">Regulations </w:t>
      </w:r>
      <w:r w:rsidRPr="006D08DE">
        <w:rPr>
          <w:rFonts w:ascii="Arial" w:hAnsi="Arial" w:cs="Arial"/>
          <w:szCs w:val="24"/>
          <w:lang w:eastAsia="en-AU"/>
        </w:rPr>
        <w:t xml:space="preserve">in 2018, the City recorded 11 complaints associated with smoke. Three of those complaints were in relation to wood heaters and chimneys. To encourage City’s residents to operate their wood heaters efficiently, the </w:t>
      </w:r>
      <w:proofErr w:type="gramStart"/>
      <w:r w:rsidRPr="006D08DE">
        <w:rPr>
          <w:rFonts w:ascii="Arial" w:hAnsi="Arial" w:cs="Arial"/>
          <w:szCs w:val="24"/>
          <w:lang w:eastAsia="en-AU"/>
        </w:rPr>
        <w:t>City</w:t>
      </w:r>
      <w:proofErr w:type="gramEnd"/>
      <w:r w:rsidRPr="006D08DE">
        <w:rPr>
          <w:rFonts w:ascii="Arial" w:hAnsi="Arial" w:cs="Arial"/>
          <w:szCs w:val="24"/>
          <w:lang w:eastAsia="en-AU"/>
        </w:rPr>
        <w:t xml:space="preserve"> provides </w:t>
      </w:r>
      <w:proofErr w:type="spellStart"/>
      <w:r w:rsidRPr="006D08DE">
        <w:rPr>
          <w:rFonts w:ascii="Arial" w:hAnsi="Arial" w:cs="Arial"/>
          <w:szCs w:val="24"/>
          <w:lang w:eastAsia="en-AU"/>
        </w:rPr>
        <w:t>BurnWise</w:t>
      </w:r>
      <w:proofErr w:type="spellEnd"/>
      <w:r w:rsidRPr="006D08DE">
        <w:rPr>
          <w:rFonts w:ascii="Arial" w:hAnsi="Arial" w:cs="Arial"/>
          <w:szCs w:val="24"/>
          <w:lang w:eastAsia="en-AU"/>
        </w:rPr>
        <w:t xml:space="preserve"> wood smoke information to the occupiers of the premises where wood smoke is allegedly coming from. Depending on the nature of nuisance, the same or similar information may also be distributed to the surround properties. </w:t>
      </w:r>
      <w:proofErr w:type="spellStart"/>
      <w:r w:rsidRPr="006D08DE">
        <w:rPr>
          <w:rFonts w:ascii="Arial" w:hAnsi="Arial" w:cs="Arial"/>
          <w:szCs w:val="24"/>
          <w:lang w:eastAsia="en-AU"/>
        </w:rPr>
        <w:t>BurnWise</w:t>
      </w:r>
      <w:proofErr w:type="spellEnd"/>
      <w:r w:rsidRPr="006D08DE">
        <w:rPr>
          <w:rFonts w:ascii="Arial" w:hAnsi="Arial" w:cs="Arial"/>
          <w:szCs w:val="24"/>
          <w:lang w:eastAsia="en-AU"/>
        </w:rPr>
        <w:t xml:space="preserve"> information and brochures about wood heaters and health, the </w:t>
      </w:r>
      <w:r w:rsidRPr="006D08DE">
        <w:rPr>
          <w:rFonts w:ascii="Arial" w:hAnsi="Arial" w:cs="Arial"/>
          <w:color w:val="000000"/>
          <w:szCs w:val="24"/>
          <w:shd w:val="clear" w:color="auto" w:fill="FFFFFF"/>
        </w:rPr>
        <w:t>operation of domestic wood heaters, backyard burning etc</w:t>
      </w:r>
      <w:r w:rsidRPr="006D08DE">
        <w:rPr>
          <w:rFonts w:ascii="Arial" w:hAnsi="Arial" w:cs="Arial"/>
          <w:szCs w:val="24"/>
          <w:lang w:eastAsia="en-AU"/>
        </w:rPr>
        <w:t xml:space="preserve"> are available to the community upon request. The City’s website is currently being updated to include the Department’s </w:t>
      </w:r>
      <w:proofErr w:type="spellStart"/>
      <w:r w:rsidRPr="006D08DE">
        <w:rPr>
          <w:rFonts w:ascii="Arial" w:hAnsi="Arial" w:cs="Arial"/>
          <w:szCs w:val="24"/>
          <w:lang w:eastAsia="en-AU"/>
        </w:rPr>
        <w:t>BurnWise</w:t>
      </w:r>
      <w:proofErr w:type="spellEnd"/>
      <w:r w:rsidRPr="006D08DE">
        <w:rPr>
          <w:rFonts w:ascii="Arial" w:hAnsi="Arial" w:cs="Arial"/>
          <w:szCs w:val="24"/>
          <w:lang w:eastAsia="en-AU"/>
        </w:rPr>
        <w:t xml:space="preserve"> information.</w:t>
      </w:r>
    </w:p>
    <w:p w14:paraId="655B44D0" w14:textId="77777777" w:rsidR="00485E10" w:rsidRPr="006D08DE" w:rsidRDefault="00485E10" w:rsidP="00485E10">
      <w:pPr>
        <w:jc w:val="both"/>
        <w:textAlignment w:val="center"/>
        <w:rPr>
          <w:rFonts w:ascii="Arial" w:hAnsi="Arial" w:cs="Arial"/>
          <w:szCs w:val="24"/>
          <w:lang w:eastAsia="en-AU"/>
        </w:rPr>
      </w:pPr>
    </w:p>
    <w:p w14:paraId="796BCB9B" w14:textId="77777777" w:rsidR="00485E10" w:rsidRPr="006D08DE" w:rsidRDefault="00485E10" w:rsidP="00485E10">
      <w:pPr>
        <w:jc w:val="both"/>
        <w:textAlignment w:val="center"/>
        <w:rPr>
          <w:rFonts w:ascii="Arial" w:hAnsi="Arial" w:cs="Arial"/>
          <w:szCs w:val="24"/>
          <w:lang w:eastAsia="en-AU"/>
        </w:rPr>
      </w:pPr>
      <w:r w:rsidRPr="006D08DE">
        <w:rPr>
          <w:rFonts w:ascii="Arial" w:hAnsi="Arial" w:cs="Arial"/>
          <w:szCs w:val="24"/>
          <w:lang w:eastAsia="en-AU"/>
        </w:rPr>
        <w:t xml:space="preserve">As a comparison, other local governments including the City of Wanneroo, City of Swan, City of Subiaco, City of Fremantle, Town of Cottesloe, and Town of Claremont address wood smoke concerns similarly to the </w:t>
      </w:r>
      <w:proofErr w:type="gramStart"/>
      <w:r w:rsidRPr="006D08DE">
        <w:rPr>
          <w:rFonts w:ascii="Arial" w:hAnsi="Arial" w:cs="Arial"/>
          <w:szCs w:val="24"/>
          <w:lang w:eastAsia="en-AU"/>
        </w:rPr>
        <w:t>City</w:t>
      </w:r>
      <w:proofErr w:type="gramEnd"/>
      <w:r w:rsidRPr="006D08DE">
        <w:rPr>
          <w:rFonts w:ascii="Arial" w:hAnsi="Arial" w:cs="Arial"/>
          <w:szCs w:val="24"/>
          <w:lang w:eastAsia="en-AU"/>
        </w:rPr>
        <w:t>. Most local government</w:t>
      </w:r>
      <w:r>
        <w:rPr>
          <w:rFonts w:ascii="Arial" w:hAnsi="Arial" w:cs="Arial"/>
          <w:szCs w:val="24"/>
          <w:lang w:eastAsia="en-AU"/>
        </w:rPr>
        <w:t>s</w:t>
      </w:r>
      <w:r w:rsidRPr="006D08DE">
        <w:rPr>
          <w:rFonts w:ascii="Arial" w:hAnsi="Arial" w:cs="Arial"/>
          <w:szCs w:val="24"/>
          <w:lang w:eastAsia="en-AU"/>
        </w:rPr>
        <w:t xml:space="preserve"> provide residents with </w:t>
      </w:r>
      <w:proofErr w:type="spellStart"/>
      <w:r w:rsidRPr="006D08DE">
        <w:rPr>
          <w:rFonts w:ascii="Arial" w:hAnsi="Arial" w:cs="Arial"/>
          <w:szCs w:val="24"/>
          <w:lang w:eastAsia="en-AU"/>
        </w:rPr>
        <w:t>BurnWise</w:t>
      </w:r>
      <w:proofErr w:type="spellEnd"/>
      <w:r w:rsidRPr="006D08DE">
        <w:rPr>
          <w:rFonts w:ascii="Arial" w:hAnsi="Arial" w:cs="Arial"/>
          <w:szCs w:val="24"/>
          <w:lang w:eastAsia="en-AU"/>
        </w:rPr>
        <w:t xml:space="preserve"> program material, information on backyard burning</w:t>
      </w:r>
      <w:r>
        <w:rPr>
          <w:rFonts w:ascii="Arial" w:hAnsi="Arial" w:cs="Arial"/>
          <w:szCs w:val="24"/>
          <w:lang w:eastAsia="en-AU"/>
        </w:rPr>
        <w:t>/</w:t>
      </w:r>
      <w:r w:rsidRPr="006D08DE">
        <w:rPr>
          <w:rFonts w:ascii="Arial" w:hAnsi="Arial" w:cs="Arial"/>
          <w:szCs w:val="24"/>
          <w:lang w:eastAsia="en-AU"/>
        </w:rPr>
        <w:t>wood</w:t>
      </w:r>
      <w:r>
        <w:rPr>
          <w:rFonts w:ascii="Arial" w:hAnsi="Arial" w:cs="Arial"/>
          <w:szCs w:val="24"/>
          <w:lang w:eastAsia="en-AU"/>
        </w:rPr>
        <w:t>/</w:t>
      </w:r>
      <w:r w:rsidRPr="006D08DE">
        <w:rPr>
          <w:rFonts w:ascii="Arial" w:hAnsi="Arial" w:cs="Arial"/>
          <w:szCs w:val="24"/>
          <w:lang w:eastAsia="en-AU"/>
        </w:rPr>
        <w:t xml:space="preserve">smoke, and </w:t>
      </w:r>
      <w:r>
        <w:rPr>
          <w:rFonts w:ascii="Arial" w:hAnsi="Arial" w:cs="Arial"/>
          <w:szCs w:val="24"/>
          <w:lang w:eastAsia="en-AU"/>
        </w:rPr>
        <w:t>the</w:t>
      </w:r>
      <w:r w:rsidRPr="006D08DE">
        <w:rPr>
          <w:rFonts w:ascii="Arial" w:hAnsi="Arial" w:cs="Arial"/>
          <w:szCs w:val="24"/>
          <w:lang w:eastAsia="en-AU"/>
        </w:rPr>
        <w:t xml:space="preserve"> complaint</w:t>
      </w:r>
      <w:r>
        <w:rPr>
          <w:rFonts w:ascii="Arial" w:hAnsi="Arial" w:cs="Arial"/>
          <w:szCs w:val="24"/>
          <w:lang w:eastAsia="en-AU"/>
        </w:rPr>
        <w:t>s</w:t>
      </w:r>
      <w:r w:rsidRPr="006D08DE">
        <w:rPr>
          <w:rFonts w:ascii="Arial" w:hAnsi="Arial" w:cs="Arial"/>
          <w:szCs w:val="24"/>
          <w:lang w:eastAsia="en-AU"/>
        </w:rPr>
        <w:t xml:space="preserve"> response process. </w:t>
      </w:r>
    </w:p>
    <w:p w14:paraId="376EF6AA" w14:textId="77777777" w:rsidR="00485E10" w:rsidRPr="006D08DE" w:rsidRDefault="00485E10" w:rsidP="00485E10">
      <w:pPr>
        <w:jc w:val="both"/>
        <w:textAlignment w:val="center"/>
        <w:rPr>
          <w:rFonts w:ascii="Arial" w:hAnsi="Arial" w:cs="Arial"/>
          <w:szCs w:val="24"/>
          <w:lang w:eastAsia="en-AU"/>
        </w:rPr>
      </w:pPr>
    </w:p>
    <w:p w14:paraId="36F9AD40" w14:textId="77777777" w:rsidR="00485E10" w:rsidRPr="006D08DE" w:rsidRDefault="00485E10" w:rsidP="00485E10">
      <w:pPr>
        <w:jc w:val="both"/>
        <w:textAlignment w:val="center"/>
        <w:rPr>
          <w:rFonts w:ascii="Arial" w:hAnsi="Arial" w:cs="Arial"/>
          <w:szCs w:val="24"/>
          <w:lang w:eastAsia="en-AU"/>
        </w:rPr>
      </w:pPr>
      <w:r w:rsidRPr="006D08DE">
        <w:rPr>
          <w:rFonts w:ascii="Arial" w:hAnsi="Arial" w:cs="Arial"/>
          <w:szCs w:val="24"/>
          <w:lang w:eastAsia="en-AU"/>
        </w:rPr>
        <w:t>Based on the current regulatory framework, there is no provision for the City to prevent the use of woodfire and woodfire heaters within the City’s district. At this stage, the City’s Environmental Health team can only manage smoke emissions associated with the use of these heaters through providing education (</w:t>
      </w:r>
      <w:proofErr w:type="spellStart"/>
      <w:r w:rsidRPr="006D08DE">
        <w:rPr>
          <w:rFonts w:ascii="Arial" w:hAnsi="Arial" w:cs="Arial"/>
          <w:szCs w:val="24"/>
          <w:lang w:eastAsia="en-AU"/>
        </w:rPr>
        <w:t>BurnWise</w:t>
      </w:r>
      <w:proofErr w:type="spellEnd"/>
      <w:r w:rsidRPr="006D08DE">
        <w:rPr>
          <w:rFonts w:ascii="Arial" w:hAnsi="Arial" w:cs="Arial"/>
          <w:szCs w:val="24"/>
          <w:lang w:eastAsia="en-AU"/>
        </w:rPr>
        <w:t xml:space="preserve"> program) and the administration of the </w:t>
      </w:r>
      <w:r w:rsidRPr="00B51A5B">
        <w:rPr>
          <w:rFonts w:ascii="Arial" w:hAnsi="Arial" w:cs="Arial"/>
          <w:szCs w:val="24"/>
          <w:lang w:eastAsia="en-AU"/>
        </w:rPr>
        <w:t>Local Law</w:t>
      </w:r>
      <w:r w:rsidRPr="006D08DE">
        <w:rPr>
          <w:rFonts w:ascii="Arial" w:hAnsi="Arial" w:cs="Arial"/>
          <w:szCs w:val="24"/>
          <w:lang w:eastAsia="en-AU"/>
        </w:rPr>
        <w:t>.</w:t>
      </w:r>
      <w:r>
        <w:rPr>
          <w:rFonts w:ascii="Arial" w:hAnsi="Arial" w:cs="Arial"/>
          <w:szCs w:val="24"/>
          <w:lang w:eastAsia="en-AU"/>
        </w:rPr>
        <w:t xml:space="preserve"> </w:t>
      </w:r>
    </w:p>
    <w:p w14:paraId="237853C2" w14:textId="77777777" w:rsidR="00485E10" w:rsidRPr="006D08DE" w:rsidRDefault="00485E10" w:rsidP="00485E10">
      <w:pPr>
        <w:jc w:val="both"/>
        <w:textAlignment w:val="center"/>
        <w:rPr>
          <w:rFonts w:ascii="Arial" w:hAnsi="Arial" w:cs="Arial"/>
          <w:szCs w:val="24"/>
          <w:lang w:eastAsia="en-AU"/>
        </w:rPr>
      </w:pPr>
    </w:p>
    <w:p w14:paraId="5A31F558" w14:textId="76BC3131" w:rsidR="00485E10" w:rsidRDefault="00485E10" w:rsidP="00485E10">
      <w:pPr>
        <w:jc w:val="both"/>
        <w:textAlignment w:val="center"/>
        <w:rPr>
          <w:rFonts w:ascii="Arial" w:hAnsi="Arial" w:cs="Arial"/>
          <w:szCs w:val="24"/>
          <w:lang w:eastAsia="en-AU"/>
        </w:rPr>
      </w:pPr>
      <w:r w:rsidRPr="006D08DE">
        <w:rPr>
          <w:rFonts w:ascii="Arial" w:hAnsi="Arial" w:cs="Arial"/>
          <w:szCs w:val="24"/>
          <w:lang w:eastAsia="en-AU"/>
        </w:rPr>
        <w:t xml:space="preserve">If the Council decides to ban indoor woodfire heaters, </w:t>
      </w:r>
      <w:r w:rsidRPr="00B51A5B">
        <w:rPr>
          <w:rFonts w:ascii="Arial" w:hAnsi="Arial" w:cs="Arial"/>
          <w:szCs w:val="24"/>
          <w:lang w:eastAsia="en-AU"/>
        </w:rPr>
        <w:t xml:space="preserve">the introduction of a local law may be an option in accordance with the Local Government Act 1995 (the Act). Administration is not aware of any local laws in Western Australia that </w:t>
      </w:r>
      <w:r>
        <w:rPr>
          <w:rFonts w:ascii="Arial" w:hAnsi="Arial" w:cs="Arial"/>
          <w:szCs w:val="24"/>
          <w:lang w:eastAsia="en-AU"/>
        </w:rPr>
        <w:t>ban</w:t>
      </w:r>
      <w:r w:rsidRPr="00B51A5B">
        <w:rPr>
          <w:rFonts w:ascii="Arial" w:hAnsi="Arial" w:cs="Arial"/>
          <w:szCs w:val="24"/>
          <w:lang w:eastAsia="en-AU"/>
        </w:rPr>
        <w:t xml:space="preserve"> indoor woodfire heaters.</w:t>
      </w:r>
      <w:r>
        <w:rPr>
          <w:rFonts w:ascii="Arial" w:hAnsi="Arial" w:cs="Arial"/>
          <w:szCs w:val="24"/>
          <w:lang w:eastAsia="en-AU"/>
        </w:rPr>
        <w:t xml:space="preserve"> Similarly, the City of Fremantle attempted to enact a local law banning single use plastic bags in 2012 when there was no State legislation in place. This local law was disallowed twice. The first attempt in 2012 was disallowed by the Joint Standing Committee as the local law introduced for retailers to charge a minimum fee to a customer for an alternative shopping bag. The Joint Standing Committee resolved that the local law attempted to go beyond the accepted notions of local government. A revised local law in 2015 removed the provision for retailers to charge and the Joint Standing Committee accepted the change. The local law was then debated in the Legislative Council whereby concerns were raised whether </w:t>
      </w:r>
      <w:r w:rsidRPr="00B51A5B">
        <w:rPr>
          <w:rFonts w:ascii="Arial" w:hAnsi="Arial" w:cs="Arial"/>
          <w:szCs w:val="24"/>
          <w:lang w:eastAsia="en-AU"/>
        </w:rPr>
        <w:t xml:space="preserve">subsidiary legislation was a matter for local government or whether it was best dealt with through </w:t>
      </w:r>
      <w:r>
        <w:rPr>
          <w:rFonts w:ascii="Arial" w:hAnsi="Arial" w:cs="Arial"/>
          <w:szCs w:val="24"/>
          <w:lang w:eastAsia="en-AU"/>
        </w:rPr>
        <w:t>S</w:t>
      </w:r>
      <w:r w:rsidRPr="00B51A5B">
        <w:rPr>
          <w:rFonts w:ascii="Arial" w:hAnsi="Arial" w:cs="Arial"/>
          <w:szCs w:val="24"/>
          <w:lang w:eastAsia="en-AU"/>
        </w:rPr>
        <w:t xml:space="preserve">tate legislation. </w:t>
      </w:r>
      <w:r>
        <w:rPr>
          <w:rFonts w:ascii="Arial" w:hAnsi="Arial" w:cs="Arial"/>
          <w:szCs w:val="24"/>
          <w:lang w:eastAsia="en-AU"/>
        </w:rPr>
        <w:t xml:space="preserve">There was also criticism if every local government was to develop </w:t>
      </w:r>
      <w:proofErr w:type="spellStart"/>
      <w:r>
        <w:rPr>
          <w:rFonts w:ascii="Arial" w:hAnsi="Arial" w:cs="Arial"/>
          <w:szCs w:val="24"/>
          <w:lang w:eastAsia="en-AU"/>
        </w:rPr>
        <w:t>adhoc</w:t>
      </w:r>
      <w:proofErr w:type="spellEnd"/>
      <w:r>
        <w:rPr>
          <w:rFonts w:ascii="Arial" w:hAnsi="Arial" w:cs="Arial"/>
          <w:szCs w:val="24"/>
          <w:lang w:eastAsia="en-AU"/>
        </w:rPr>
        <w:t xml:space="preserve"> rules when there is no agreement with the State or even with other local governments. The votes were in favour to again disallow the local law. The Western Australian Local Government Association (WALGA) issued a Discussion Paper in August 2016 after a survey of the local governments to determine the support of the ban on single use plastic bags and on 5 July 2017, its State Council passed a resolution in support of a State-wide ban on plastic bags and agreed to advocate to the State Government for the ban’s introduction. On the 12 September 2017, the Minister for the Environment announced the that lightweight single-use shopping bags will be banned in WA from July 2018. </w:t>
      </w:r>
    </w:p>
    <w:p w14:paraId="2CB81EEF" w14:textId="77777777" w:rsidR="00CB03E4" w:rsidRDefault="00CB03E4" w:rsidP="00485E10">
      <w:pPr>
        <w:jc w:val="both"/>
        <w:textAlignment w:val="center"/>
        <w:rPr>
          <w:rFonts w:ascii="Arial" w:hAnsi="Arial" w:cs="Arial"/>
          <w:szCs w:val="24"/>
          <w:lang w:eastAsia="en-AU"/>
        </w:rPr>
      </w:pPr>
    </w:p>
    <w:p w14:paraId="4FD21035" w14:textId="44365CBD" w:rsidR="00485E10" w:rsidRDefault="00485E10" w:rsidP="00485E10">
      <w:pPr>
        <w:jc w:val="both"/>
        <w:textAlignment w:val="center"/>
        <w:rPr>
          <w:rFonts w:ascii="Arial" w:hAnsi="Arial" w:cs="Arial"/>
          <w:szCs w:val="24"/>
          <w:lang w:eastAsia="en-AU"/>
        </w:rPr>
      </w:pPr>
      <w:r>
        <w:rPr>
          <w:rFonts w:ascii="Arial" w:hAnsi="Arial" w:cs="Arial"/>
          <w:szCs w:val="24"/>
          <w:lang w:eastAsia="en-AU"/>
        </w:rPr>
        <w:t xml:space="preserve">The plastic bag experience is potentially relevant to any ban on indoor wood heaters. A program of advocacy may be the most appropriate cause of action for Council to take. This may involve corresponding with the relevant Minister(s) and working through the </w:t>
      </w:r>
      <w:r w:rsidRPr="008737A4">
        <w:rPr>
          <w:rFonts w:ascii="Arial" w:hAnsi="Arial" w:cs="Arial"/>
          <w:szCs w:val="24"/>
          <w:lang w:eastAsia="en-AU"/>
        </w:rPr>
        <w:t>Western Australian Local Government Association</w:t>
      </w:r>
      <w:r>
        <w:rPr>
          <w:rFonts w:ascii="Arial" w:hAnsi="Arial" w:cs="Arial"/>
          <w:szCs w:val="24"/>
          <w:lang w:eastAsia="en-AU"/>
        </w:rPr>
        <w:t>. The options open to Council would be further explored via an officer report to Council on the matter, to be presented by the end of the first quarter of 2022.</w:t>
      </w:r>
    </w:p>
    <w:p w14:paraId="74909F17" w14:textId="6B342CCA" w:rsidR="00CB03E4" w:rsidRDefault="00CB03E4" w:rsidP="00485E10">
      <w:pPr>
        <w:jc w:val="both"/>
        <w:textAlignment w:val="center"/>
        <w:rPr>
          <w:rFonts w:ascii="Arial" w:hAnsi="Arial" w:cs="Arial"/>
          <w:szCs w:val="24"/>
          <w:lang w:eastAsia="en-AU"/>
        </w:rPr>
      </w:pPr>
    </w:p>
    <w:p w14:paraId="4BA72FE7" w14:textId="67E587C2" w:rsidR="00CB03E4" w:rsidRDefault="00CB03E4" w:rsidP="00485E10">
      <w:pPr>
        <w:jc w:val="both"/>
        <w:textAlignment w:val="center"/>
        <w:rPr>
          <w:rFonts w:ascii="Arial" w:hAnsi="Arial" w:cs="Arial"/>
          <w:szCs w:val="24"/>
          <w:lang w:eastAsia="en-AU"/>
        </w:rPr>
      </w:pPr>
    </w:p>
    <w:p w14:paraId="6B960B52" w14:textId="763D2D91" w:rsidR="00CB03E4" w:rsidRDefault="00CB03E4" w:rsidP="00485E10">
      <w:pPr>
        <w:jc w:val="both"/>
        <w:textAlignment w:val="center"/>
        <w:rPr>
          <w:rFonts w:ascii="Arial" w:hAnsi="Arial" w:cs="Arial"/>
          <w:szCs w:val="24"/>
          <w:lang w:eastAsia="en-AU"/>
        </w:rPr>
      </w:pPr>
    </w:p>
    <w:p w14:paraId="2409F95B" w14:textId="2DAFDE45" w:rsidR="00CB03E4" w:rsidRDefault="00CB03E4" w:rsidP="00485E10">
      <w:pPr>
        <w:jc w:val="both"/>
        <w:textAlignment w:val="center"/>
        <w:rPr>
          <w:rFonts w:ascii="Arial" w:hAnsi="Arial" w:cs="Arial"/>
          <w:szCs w:val="24"/>
          <w:lang w:eastAsia="en-AU"/>
        </w:rPr>
      </w:pPr>
    </w:p>
    <w:p w14:paraId="4EEEB81C" w14:textId="3719E91B" w:rsidR="00CB03E4" w:rsidRDefault="00CB03E4" w:rsidP="00485E10">
      <w:pPr>
        <w:jc w:val="both"/>
        <w:textAlignment w:val="center"/>
        <w:rPr>
          <w:rFonts w:ascii="Arial" w:hAnsi="Arial" w:cs="Arial"/>
          <w:szCs w:val="24"/>
          <w:lang w:eastAsia="en-AU"/>
        </w:rPr>
      </w:pPr>
    </w:p>
    <w:p w14:paraId="78108FF7" w14:textId="2E6FEACC" w:rsidR="00CB03E4" w:rsidRDefault="00CB03E4" w:rsidP="00485E10">
      <w:pPr>
        <w:jc w:val="both"/>
        <w:textAlignment w:val="center"/>
        <w:rPr>
          <w:rFonts w:ascii="Arial" w:hAnsi="Arial" w:cs="Arial"/>
          <w:szCs w:val="24"/>
          <w:lang w:eastAsia="en-AU"/>
        </w:rPr>
      </w:pPr>
    </w:p>
    <w:p w14:paraId="168F5586" w14:textId="13D0BF1D" w:rsidR="00CB03E4" w:rsidRDefault="00CB03E4">
      <w:pPr>
        <w:rPr>
          <w:rFonts w:ascii="Arial" w:hAnsi="Arial" w:cs="Arial"/>
          <w:szCs w:val="24"/>
          <w:lang w:eastAsia="en-AU"/>
        </w:rPr>
      </w:pPr>
      <w:r>
        <w:rPr>
          <w:rFonts w:ascii="Arial" w:hAnsi="Arial" w:cs="Arial"/>
          <w:szCs w:val="24"/>
          <w:lang w:eastAsia="en-AU"/>
        </w:rPr>
        <w:br w:type="page"/>
      </w:r>
    </w:p>
    <w:p w14:paraId="7DDAE080" w14:textId="72618090" w:rsidR="00D61516" w:rsidRDefault="00CB03E4" w:rsidP="0029142F">
      <w:pPr>
        <w:jc w:val="both"/>
        <w:rPr>
          <w:rFonts w:ascii="Arial" w:hAnsi="Arial" w:cs="Arial"/>
          <w:b/>
          <w:bCs/>
          <w:sz w:val="28"/>
          <w:szCs w:val="28"/>
        </w:rPr>
      </w:pPr>
      <w:r w:rsidRPr="0029142F">
        <w:rPr>
          <w:rFonts w:ascii="Arial" w:hAnsi="Arial" w:cs="Arial"/>
          <w:b/>
          <w:bCs/>
          <w:sz w:val="28"/>
          <w:szCs w:val="28"/>
        </w:rPr>
        <w:t>Please note this item was withdrawn as it had already been dealt with</w:t>
      </w:r>
      <w:r w:rsidR="0029142F" w:rsidRPr="0029142F">
        <w:rPr>
          <w:rFonts w:ascii="Arial" w:hAnsi="Arial" w:cs="Arial"/>
          <w:b/>
          <w:bCs/>
          <w:sz w:val="28"/>
          <w:szCs w:val="28"/>
        </w:rPr>
        <w:t>in item 13.5 Adoption of the Annual Budget 2021/22 on page 47.</w:t>
      </w:r>
    </w:p>
    <w:p w14:paraId="218E0947" w14:textId="6106B119" w:rsidR="0029142F" w:rsidRDefault="0029142F" w:rsidP="0029142F">
      <w:pPr>
        <w:jc w:val="both"/>
        <w:rPr>
          <w:rFonts w:ascii="Arial" w:hAnsi="Arial" w:cs="Arial"/>
          <w:b/>
          <w:bCs/>
          <w:sz w:val="28"/>
          <w:szCs w:val="28"/>
        </w:rPr>
      </w:pPr>
    </w:p>
    <w:p w14:paraId="200BC0A9" w14:textId="1AD5B397" w:rsidR="00012C59" w:rsidRPr="00FF1887" w:rsidRDefault="00012C59" w:rsidP="00C61101">
      <w:pPr>
        <w:pStyle w:val="Heading2"/>
        <w:numPr>
          <w:ilvl w:val="1"/>
          <w:numId w:val="83"/>
        </w:numPr>
        <w:spacing w:before="0" w:after="0"/>
        <w:ind w:left="0" w:hanging="851"/>
        <w:rPr>
          <w:rFonts w:ascii="Arial" w:hAnsi="Arial" w:cs="Arial"/>
          <w:sz w:val="24"/>
          <w:szCs w:val="24"/>
          <w:u w:val="none"/>
        </w:rPr>
      </w:pPr>
      <w:bookmarkStart w:id="77" w:name="_Toc80142208"/>
      <w:r w:rsidRPr="006053A2">
        <w:rPr>
          <w:rFonts w:ascii="Arial" w:hAnsi="Arial" w:cs="Arial"/>
          <w:sz w:val="24"/>
          <w:szCs w:val="24"/>
          <w:u w:val="none"/>
        </w:rPr>
        <w:t xml:space="preserve">Councillor </w:t>
      </w:r>
      <w:r w:rsidR="008C7902">
        <w:rPr>
          <w:rFonts w:ascii="Arial" w:hAnsi="Arial" w:cs="Arial"/>
          <w:sz w:val="24"/>
          <w:szCs w:val="24"/>
          <w:u w:val="none"/>
        </w:rPr>
        <w:t>Mangano</w:t>
      </w:r>
      <w:r w:rsidRPr="006053A2">
        <w:rPr>
          <w:rFonts w:ascii="Arial" w:hAnsi="Arial" w:cs="Arial"/>
          <w:sz w:val="24"/>
          <w:szCs w:val="24"/>
          <w:u w:val="none"/>
        </w:rPr>
        <w:t xml:space="preserve"> – </w:t>
      </w:r>
      <w:bookmarkEnd w:id="73"/>
      <w:bookmarkEnd w:id="74"/>
      <w:r w:rsidR="00E8347A">
        <w:rPr>
          <w:rFonts w:ascii="Arial" w:hAnsi="Arial" w:cs="Arial"/>
          <w:sz w:val="24"/>
          <w:szCs w:val="24"/>
          <w:u w:val="none"/>
        </w:rPr>
        <w:t>David Cruickshank Reserve Lights</w:t>
      </w:r>
      <w:bookmarkEnd w:id="77"/>
    </w:p>
    <w:p w14:paraId="200BC0AA" w14:textId="77777777" w:rsidR="00012C59" w:rsidRPr="000F4521" w:rsidRDefault="00012C59" w:rsidP="00012C59">
      <w:pPr>
        <w:tabs>
          <w:tab w:val="left" w:pos="720"/>
          <w:tab w:val="left" w:pos="1440"/>
          <w:tab w:val="left" w:pos="2410"/>
          <w:tab w:val="left" w:pos="2977"/>
          <w:tab w:val="right" w:pos="8505"/>
        </w:tabs>
        <w:rPr>
          <w:rFonts w:ascii="Arial" w:hAnsi="Arial" w:cs="Arial"/>
          <w:szCs w:val="24"/>
        </w:rPr>
      </w:pPr>
    </w:p>
    <w:p w14:paraId="200BC0AB" w14:textId="3B3E8255" w:rsidR="00012C59" w:rsidRDefault="00613311" w:rsidP="006053A2">
      <w:pPr>
        <w:pStyle w:val="BodyTextIndent"/>
        <w:tabs>
          <w:tab w:val="clear" w:pos="720"/>
        </w:tabs>
        <w:ind w:left="0"/>
        <w:rPr>
          <w:rFonts w:ascii="Arial" w:hAnsi="Arial" w:cs="Arial"/>
          <w:szCs w:val="24"/>
        </w:rPr>
      </w:pPr>
      <w:r>
        <w:rPr>
          <w:rFonts w:ascii="Arial" w:hAnsi="Arial" w:cs="Arial"/>
          <w:szCs w:val="24"/>
        </w:rPr>
        <w:t xml:space="preserve">On </w:t>
      </w:r>
      <w:r w:rsidR="00317627">
        <w:rPr>
          <w:rFonts w:ascii="Arial" w:hAnsi="Arial" w:cs="Arial"/>
          <w:szCs w:val="24"/>
        </w:rPr>
        <w:t>the 2 July</w:t>
      </w:r>
      <w:r>
        <w:rPr>
          <w:rFonts w:ascii="Arial" w:hAnsi="Arial" w:cs="Arial"/>
          <w:szCs w:val="24"/>
        </w:rPr>
        <w:t xml:space="preserve"> 2021</w:t>
      </w:r>
      <w:r w:rsidR="00012C59">
        <w:rPr>
          <w:rFonts w:ascii="Arial" w:hAnsi="Arial" w:cs="Arial"/>
          <w:szCs w:val="24"/>
        </w:rPr>
        <w:t xml:space="preserve"> </w:t>
      </w:r>
      <w:r w:rsidR="00714DCA">
        <w:rPr>
          <w:rFonts w:ascii="Arial" w:hAnsi="Arial" w:cs="Arial"/>
          <w:szCs w:val="24"/>
        </w:rPr>
        <w:t xml:space="preserve">Councillor </w:t>
      </w:r>
      <w:r w:rsidR="00317627">
        <w:rPr>
          <w:rFonts w:ascii="Arial" w:hAnsi="Arial" w:cs="Arial"/>
          <w:szCs w:val="24"/>
        </w:rPr>
        <w:t>Mangano</w:t>
      </w:r>
      <w:r w:rsidR="00012C59" w:rsidRPr="000F4521">
        <w:rPr>
          <w:rFonts w:ascii="Arial" w:hAnsi="Arial" w:cs="Arial"/>
          <w:szCs w:val="24"/>
        </w:rPr>
        <w:t xml:space="preserve"> gave notice of </w:t>
      </w:r>
      <w:r>
        <w:rPr>
          <w:rFonts w:ascii="Arial" w:hAnsi="Arial" w:cs="Arial"/>
          <w:szCs w:val="24"/>
        </w:rPr>
        <w:t>his</w:t>
      </w:r>
      <w:r w:rsidR="00012C59" w:rsidRPr="000F4521">
        <w:rPr>
          <w:rFonts w:ascii="Arial" w:hAnsi="Arial" w:cs="Arial"/>
          <w:szCs w:val="24"/>
        </w:rPr>
        <w:t xml:space="preserve"> intention to move the following at </w:t>
      </w:r>
      <w:r w:rsidR="00012C59">
        <w:rPr>
          <w:rFonts w:ascii="Arial" w:hAnsi="Arial" w:cs="Arial"/>
          <w:szCs w:val="24"/>
        </w:rPr>
        <w:t>this meeting</w:t>
      </w:r>
      <w:r w:rsidR="00012C59" w:rsidRPr="000F4521">
        <w:rPr>
          <w:rFonts w:ascii="Arial" w:hAnsi="Arial" w:cs="Arial"/>
          <w:szCs w:val="24"/>
        </w:rPr>
        <w:t>.</w:t>
      </w:r>
    </w:p>
    <w:p w14:paraId="200BC0AC" w14:textId="77777777" w:rsidR="00012C59" w:rsidRPr="00CB03E4" w:rsidRDefault="00012C59" w:rsidP="006053A2">
      <w:pPr>
        <w:pStyle w:val="BodyTextIndent"/>
        <w:tabs>
          <w:tab w:val="clear" w:pos="720"/>
        </w:tabs>
        <w:ind w:left="0"/>
        <w:rPr>
          <w:rFonts w:ascii="Arial" w:hAnsi="Arial" w:cs="Arial"/>
          <w:szCs w:val="24"/>
        </w:rPr>
      </w:pPr>
    </w:p>
    <w:p w14:paraId="64603BC8" w14:textId="0F5ADAB4" w:rsidR="000B29C5" w:rsidRPr="00CB03E4" w:rsidRDefault="00E8347A" w:rsidP="00CB03E4">
      <w:pPr>
        <w:numPr>
          <w:ilvl w:val="12"/>
          <w:numId w:val="0"/>
        </w:numPr>
        <w:tabs>
          <w:tab w:val="left" w:pos="1440"/>
          <w:tab w:val="left" w:pos="2410"/>
          <w:tab w:val="left" w:pos="2977"/>
          <w:tab w:val="right" w:pos="8335"/>
          <w:tab w:val="right" w:pos="8505"/>
        </w:tabs>
        <w:jc w:val="both"/>
        <w:rPr>
          <w:rFonts w:ascii="Arial" w:hAnsi="Arial" w:cs="Arial"/>
          <w:kern w:val="28"/>
          <w:szCs w:val="24"/>
        </w:rPr>
      </w:pPr>
      <w:r w:rsidRPr="00CB03E4">
        <w:rPr>
          <w:rFonts w:ascii="Arial" w:hAnsi="Arial" w:cs="Arial"/>
          <w:szCs w:val="24"/>
        </w:rPr>
        <w:t>That</w:t>
      </w:r>
      <w:r w:rsidR="00317627" w:rsidRPr="00CB03E4">
        <w:rPr>
          <w:rFonts w:ascii="Arial" w:hAnsi="Arial" w:cs="Arial"/>
          <w:szCs w:val="24"/>
        </w:rPr>
        <w:t xml:space="preserve"> Council </w:t>
      </w:r>
      <w:r w:rsidR="00703160" w:rsidRPr="00CB03E4">
        <w:rPr>
          <w:rFonts w:ascii="Arial" w:hAnsi="Arial" w:cs="Arial"/>
          <w:szCs w:val="24"/>
        </w:rPr>
        <w:t>requests</w:t>
      </w:r>
      <w:r w:rsidR="00317627" w:rsidRPr="00CB03E4">
        <w:rPr>
          <w:rFonts w:ascii="Arial" w:hAnsi="Arial" w:cs="Arial"/>
          <w:szCs w:val="24"/>
        </w:rPr>
        <w:t xml:space="preserve"> the CEO to remove the item relating to the replacement of the David Cruickshank Reserve lights from the 2021/22 budget, and only replace the current luminaires with LED.</w:t>
      </w:r>
      <w:r w:rsidR="00CB03E4" w:rsidRPr="00CB03E4">
        <w:rPr>
          <w:rFonts w:ascii="Arial" w:hAnsi="Arial" w:cs="Arial"/>
          <w:kern w:val="28"/>
          <w:szCs w:val="24"/>
        </w:rPr>
        <w:t xml:space="preserve"> </w:t>
      </w:r>
    </w:p>
    <w:p w14:paraId="343C379B" w14:textId="77777777" w:rsidR="000B29C5" w:rsidRDefault="000B29C5" w:rsidP="00317627">
      <w:pPr>
        <w:numPr>
          <w:ilvl w:val="12"/>
          <w:numId w:val="0"/>
        </w:numPr>
        <w:tabs>
          <w:tab w:val="left" w:pos="1440"/>
          <w:tab w:val="left" w:pos="2410"/>
          <w:tab w:val="left" w:pos="2977"/>
          <w:tab w:val="right" w:pos="8335"/>
          <w:tab w:val="right" w:pos="8505"/>
        </w:tabs>
        <w:jc w:val="both"/>
        <w:rPr>
          <w:rFonts w:ascii="Arial" w:hAnsi="Arial" w:cs="Arial"/>
          <w:szCs w:val="24"/>
        </w:rPr>
      </w:pPr>
    </w:p>
    <w:p w14:paraId="08978850" w14:textId="28DC733C" w:rsidR="00317627" w:rsidRPr="00317627" w:rsidRDefault="00317627" w:rsidP="00317627">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Justif</w:t>
      </w:r>
      <w:r w:rsidR="00E3556A">
        <w:rPr>
          <w:rFonts w:ascii="Arial" w:hAnsi="Arial" w:cs="Arial"/>
          <w:szCs w:val="24"/>
        </w:rPr>
        <w:t>ication</w:t>
      </w:r>
    </w:p>
    <w:p w14:paraId="38552521" w14:textId="77777777" w:rsidR="00317627" w:rsidRPr="00317627" w:rsidRDefault="00317627" w:rsidP="00317627">
      <w:pPr>
        <w:numPr>
          <w:ilvl w:val="12"/>
          <w:numId w:val="0"/>
        </w:numPr>
        <w:tabs>
          <w:tab w:val="left" w:pos="1440"/>
          <w:tab w:val="left" w:pos="2410"/>
          <w:tab w:val="left" w:pos="2977"/>
          <w:tab w:val="right" w:pos="8335"/>
          <w:tab w:val="right" w:pos="8505"/>
        </w:tabs>
        <w:jc w:val="both"/>
        <w:rPr>
          <w:rFonts w:ascii="Arial" w:hAnsi="Arial" w:cs="Arial"/>
          <w:szCs w:val="24"/>
        </w:rPr>
      </w:pPr>
      <w:r w:rsidRPr="00317627">
        <w:rPr>
          <w:rFonts w:ascii="Arial" w:hAnsi="Arial" w:cs="Arial"/>
          <w:szCs w:val="24"/>
        </w:rPr>
        <w:t xml:space="preserve"> </w:t>
      </w:r>
    </w:p>
    <w:p w14:paraId="357E2214" w14:textId="067B0DA5" w:rsidR="00317627" w:rsidRPr="00E3556A" w:rsidRDefault="00317627" w:rsidP="00E3556A">
      <w:pPr>
        <w:pStyle w:val="ListParagraph"/>
        <w:numPr>
          <w:ilvl w:val="0"/>
          <w:numId w:val="25"/>
        </w:numPr>
        <w:tabs>
          <w:tab w:val="left" w:pos="1440"/>
          <w:tab w:val="left" w:pos="2410"/>
          <w:tab w:val="left" w:pos="2977"/>
          <w:tab w:val="right" w:pos="8335"/>
          <w:tab w:val="right" w:pos="8505"/>
        </w:tabs>
        <w:spacing w:after="0" w:line="240" w:lineRule="auto"/>
        <w:ind w:left="567" w:hanging="567"/>
        <w:jc w:val="both"/>
        <w:rPr>
          <w:rFonts w:ascii="Arial" w:hAnsi="Arial" w:cs="Arial"/>
          <w:sz w:val="24"/>
          <w:szCs w:val="28"/>
        </w:rPr>
      </w:pPr>
      <w:r w:rsidRPr="00E3556A">
        <w:rPr>
          <w:rFonts w:ascii="Arial" w:hAnsi="Arial" w:cs="Arial"/>
          <w:sz w:val="24"/>
          <w:szCs w:val="28"/>
        </w:rPr>
        <w:t xml:space="preserve">The cost to the </w:t>
      </w:r>
      <w:proofErr w:type="gramStart"/>
      <w:r w:rsidRPr="00E3556A">
        <w:rPr>
          <w:rFonts w:ascii="Arial" w:hAnsi="Arial" w:cs="Arial"/>
          <w:sz w:val="24"/>
          <w:szCs w:val="28"/>
        </w:rPr>
        <w:t>City</w:t>
      </w:r>
      <w:proofErr w:type="gramEnd"/>
      <w:r w:rsidRPr="00E3556A">
        <w:rPr>
          <w:rFonts w:ascii="Arial" w:hAnsi="Arial" w:cs="Arial"/>
          <w:sz w:val="24"/>
          <w:szCs w:val="28"/>
        </w:rPr>
        <w:t xml:space="preserve"> of $377K, given the relatively recent installation of the current poles</w:t>
      </w:r>
      <w:r w:rsidR="00E3556A" w:rsidRPr="00E3556A">
        <w:rPr>
          <w:rFonts w:ascii="Arial" w:hAnsi="Arial" w:cs="Arial"/>
          <w:sz w:val="24"/>
          <w:szCs w:val="28"/>
        </w:rPr>
        <w:t>.</w:t>
      </w:r>
    </w:p>
    <w:p w14:paraId="42EE30DB" w14:textId="62A5940A" w:rsidR="00317627" w:rsidRPr="00E3556A" w:rsidRDefault="00317627" w:rsidP="00E3556A">
      <w:pPr>
        <w:pStyle w:val="ListParagraph"/>
        <w:numPr>
          <w:ilvl w:val="0"/>
          <w:numId w:val="25"/>
        </w:numPr>
        <w:tabs>
          <w:tab w:val="left" w:pos="1440"/>
          <w:tab w:val="left" w:pos="2410"/>
          <w:tab w:val="left" w:pos="2977"/>
          <w:tab w:val="right" w:pos="8335"/>
          <w:tab w:val="right" w:pos="8505"/>
        </w:tabs>
        <w:spacing w:after="0" w:line="240" w:lineRule="auto"/>
        <w:ind w:left="567" w:hanging="567"/>
        <w:jc w:val="both"/>
        <w:rPr>
          <w:rFonts w:ascii="Arial" w:hAnsi="Arial" w:cs="Arial"/>
          <w:sz w:val="24"/>
          <w:szCs w:val="28"/>
        </w:rPr>
      </w:pPr>
      <w:r w:rsidRPr="00E3556A">
        <w:rPr>
          <w:rFonts w:ascii="Arial" w:hAnsi="Arial" w:cs="Arial"/>
          <w:sz w:val="24"/>
          <w:szCs w:val="28"/>
        </w:rPr>
        <w:t>The light spill affecting the nearby residents</w:t>
      </w:r>
      <w:r w:rsidR="00703C02">
        <w:rPr>
          <w:rFonts w:ascii="Arial" w:hAnsi="Arial" w:cs="Arial"/>
          <w:sz w:val="24"/>
          <w:szCs w:val="28"/>
        </w:rPr>
        <w:t>.</w:t>
      </w:r>
    </w:p>
    <w:p w14:paraId="46D5285C" w14:textId="052D1F80" w:rsidR="00317627" w:rsidRPr="00E3556A" w:rsidRDefault="00317627" w:rsidP="00E3556A">
      <w:pPr>
        <w:pStyle w:val="ListParagraph"/>
        <w:numPr>
          <w:ilvl w:val="0"/>
          <w:numId w:val="25"/>
        </w:numPr>
        <w:tabs>
          <w:tab w:val="left" w:pos="1440"/>
          <w:tab w:val="left" w:pos="2410"/>
          <w:tab w:val="left" w:pos="2977"/>
          <w:tab w:val="right" w:pos="8335"/>
          <w:tab w:val="right" w:pos="8505"/>
        </w:tabs>
        <w:spacing w:after="0" w:line="240" w:lineRule="auto"/>
        <w:ind w:left="567" w:hanging="567"/>
        <w:jc w:val="both"/>
        <w:rPr>
          <w:rFonts w:ascii="Arial" w:hAnsi="Arial" w:cs="Arial"/>
          <w:sz w:val="24"/>
          <w:szCs w:val="28"/>
        </w:rPr>
      </w:pPr>
      <w:r w:rsidRPr="00E3556A">
        <w:rPr>
          <w:rFonts w:ascii="Arial" w:hAnsi="Arial" w:cs="Arial"/>
          <w:sz w:val="24"/>
          <w:szCs w:val="28"/>
        </w:rPr>
        <w:t>Night games disturbing nearby residents</w:t>
      </w:r>
      <w:r w:rsidR="00703C02">
        <w:rPr>
          <w:rFonts w:ascii="Arial" w:hAnsi="Arial" w:cs="Arial"/>
          <w:sz w:val="24"/>
          <w:szCs w:val="28"/>
        </w:rPr>
        <w:t>.</w:t>
      </w:r>
    </w:p>
    <w:p w14:paraId="7A7A335A" w14:textId="2F1E1923" w:rsidR="00317627" w:rsidRPr="00E3556A" w:rsidRDefault="00317627" w:rsidP="00E3556A">
      <w:pPr>
        <w:pStyle w:val="ListParagraph"/>
        <w:numPr>
          <w:ilvl w:val="0"/>
          <w:numId w:val="25"/>
        </w:numPr>
        <w:tabs>
          <w:tab w:val="left" w:pos="1440"/>
          <w:tab w:val="left" w:pos="2410"/>
          <w:tab w:val="left" w:pos="2977"/>
          <w:tab w:val="right" w:pos="8335"/>
          <w:tab w:val="right" w:pos="8505"/>
        </w:tabs>
        <w:spacing w:after="0" w:line="240" w:lineRule="auto"/>
        <w:ind w:left="567" w:hanging="567"/>
        <w:jc w:val="both"/>
        <w:rPr>
          <w:rFonts w:ascii="Arial" w:hAnsi="Arial" w:cs="Arial"/>
          <w:sz w:val="24"/>
          <w:szCs w:val="28"/>
        </w:rPr>
      </w:pPr>
      <w:r w:rsidRPr="00E3556A">
        <w:rPr>
          <w:rFonts w:ascii="Arial" w:hAnsi="Arial" w:cs="Arial"/>
          <w:sz w:val="24"/>
          <w:szCs w:val="28"/>
        </w:rPr>
        <w:t>Traffic and parking impacts late at night</w:t>
      </w:r>
      <w:r w:rsidR="00703C02">
        <w:rPr>
          <w:rFonts w:ascii="Arial" w:hAnsi="Arial" w:cs="Arial"/>
          <w:sz w:val="24"/>
          <w:szCs w:val="28"/>
        </w:rPr>
        <w:t>.</w:t>
      </w:r>
    </w:p>
    <w:p w14:paraId="200BC0AE" w14:textId="30B730ED" w:rsidR="00012C59" w:rsidRPr="00E3556A" w:rsidRDefault="00317627" w:rsidP="00E3556A">
      <w:pPr>
        <w:pStyle w:val="ListParagraph"/>
        <w:numPr>
          <w:ilvl w:val="0"/>
          <w:numId w:val="25"/>
        </w:numPr>
        <w:tabs>
          <w:tab w:val="left" w:pos="1440"/>
          <w:tab w:val="left" w:pos="2410"/>
          <w:tab w:val="left" w:pos="2977"/>
          <w:tab w:val="right" w:pos="8335"/>
          <w:tab w:val="right" w:pos="8505"/>
        </w:tabs>
        <w:spacing w:after="0" w:line="240" w:lineRule="auto"/>
        <w:ind w:left="567" w:hanging="567"/>
        <w:jc w:val="both"/>
        <w:rPr>
          <w:rFonts w:ascii="Arial" w:hAnsi="Arial" w:cs="Arial"/>
          <w:sz w:val="24"/>
          <w:szCs w:val="28"/>
        </w:rPr>
      </w:pPr>
      <w:r w:rsidRPr="00E3556A">
        <w:rPr>
          <w:rFonts w:ascii="Arial" w:hAnsi="Arial" w:cs="Arial"/>
          <w:sz w:val="24"/>
          <w:szCs w:val="28"/>
        </w:rPr>
        <w:t>Lights being left on overnight (which happens often already) keeping neighbouring residents awake</w:t>
      </w:r>
      <w:r w:rsidR="00703C02">
        <w:rPr>
          <w:rFonts w:ascii="Arial" w:hAnsi="Arial" w:cs="Arial"/>
          <w:sz w:val="24"/>
          <w:szCs w:val="28"/>
        </w:rPr>
        <w:t>.</w:t>
      </w:r>
    </w:p>
    <w:p w14:paraId="74BAC493" w14:textId="5E10444A" w:rsidR="00BF28D4" w:rsidRDefault="00BF28D4"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4531503A" w14:textId="77777777" w:rsidR="007736A3" w:rsidRDefault="007736A3"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00BC0AF" w14:textId="4D9AC2D5" w:rsidR="00714DCA" w:rsidRDefault="00714DCA" w:rsidP="006053A2">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Administration Comment</w:t>
      </w:r>
    </w:p>
    <w:p w14:paraId="200BC0B0" w14:textId="0B021F43" w:rsidR="00714DCA" w:rsidRDefault="00714DCA" w:rsidP="006053A2">
      <w:pPr>
        <w:pStyle w:val="BodyTextIndent"/>
        <w:tabs>
          <w:tab w:val="clear" w:pos="720"/>
        </w:tabs>
        <w:ind w:left="0"/>
        <w:rPr>
          <w:rFonts w:ascii="Arial" w:hAnsi="Arial" w:cs="Arial"/>
          <w:szCs w:val="24"/>
        </w:rPr>
      </w:pPr>
    </w:p>
    <w:p w14:paraId="17FBB9E0" w14:textId="1E5AF0EE" w:rsidR="00452343" w:rsidRDefault="00452343" w:rsidP="00452343">
      <w:pPr>
        <w:jc w:val="both"/>
        <w:rPr>
          <w:rFonts w:ascii="Arial" w:hAnsi="Arial" w:cs="Arial"/>
          <w:szCs w:val="24"/>
        </w:rPr>
      </w:pPr>
      <w:r>
        <w:rPr>
          <w:rFonts w:ascii="Arial" w:hAnsi="Arial" w:cs="Arial"/>
          <w:szCs w:val="24"/>
        </w:rPr>
        <w:t xml:space="preserve">In response to Council </w:t>
      </w:r>
      <w:proofErr w:type="spellStart"/>
      <w:r>
        <w:rPr>
          <w:rFonts w:ascii="Arial" w:hAnsi="Arial" w:cs="Arial"/>
          <w:szCs w:val="24"/>
        </w:rPr>
        <w:t>Mangano’s</w:t>
      </w:r>
      <w:proofErr w:type="spellEnd"/>
      <w:r>
        <w:rPr>
          <w:rFonts w:ascii="Arial" w:hAnsi="Arial" w:cs="Arial"/>
          <w:szCs w:val="24"/>
        </w:rPr>
        <w:t xml:space="preserve"> Notice of Motion re sports lighting upgrade on the David Cruickshank Reserve: if the item is not funded in the 2021/22 budget, an alternative approach could be to progress the project as a Community Sport and Recreation Facilities Fund (CSRFF) funding application.  Council’s policy is to fund a maximum of 1/3 of the total project cost of CSRFF applications from sporting clubs – in this case, $125,666. Collegians Football Club is keen to progress the project and has indicated that they would be willing to provide significant funding towards it. Community Development will now contact Collegians and let them know about the process and deadline for the next CSRFF Club Night Lights round of grant applications. If the club does choose to put in a CSRFF application for project, the application – as with all CSRFF applications – will be considered formally by Council.</w:t>
      </w:r>
    </w:p>
    <w:p w14:paraId="2F1675F5" w14:textId="77777777" w:rsidR="00452343" w:rsidRDefault="00452343" w:rsidP="00452343">
      <w:pPr>
        <w:jc w:val="both"/>
        <w:rPr>
          <w:rFonts w:ascii="Arial" w:hAnsi="Arial" w:cs="Arial"/>
          <w:szCs w:val="24"/>
        </w:rPr>
      </w:pPr>
    </w:p>
    <w:p w14:paraId="0BB7F898" w14:textId="6F5C39B1" w:rsidR="00452343" w:rsidRDefault="00452343" w:rsidP="00452343">
      <w:pPr>
        <w:jc w:val="both"/>
        <w:rPr>
          <w:rFonts w:ascii="Arial" w:hAnsi="Arial" w:cs="Arial"/>
          <w:szCs w:val="24"/>
        </w:rPr>
      </w:pPr>
      <w:r w:rsidRPr="00452343">
        <w:rPr>
          <w:rFonts w:ascii="Arial" w:hAnsi="Arial" w:cs="Arial"/>
          <w:szCs w:val="24"/>
        </w:rPr>
        <w:t>Approaching the project as a CSRFF grant application would allow for:</w:t>
      </w:r>
    </w:p>
    <w:p w14:paraId="401E2FAA" w14:textId="77777777" w:rsidR="00452343" w:rsidRPr="00452343" w:rsidRDefault="00452343" w:rsidP="00452343">
      <w:pPr>
        <w:jc w:val="both"/>
        <w:rPr>
          <w:rFonts w:ascii="Arial" w:hAnsi="Arial" w:cs="Arial"/>
          <w:szCs w:val="24"/>
        </w:rPr>
      </w:pPr>
    </w:p>
    <w:p w14:paraId="2BC8A8BA" w14:textId="77777777" w:rsidR="00452343" w:rsidRPr="00452343" w:rsidRDefault="00452343" w:rsidP="00736A83">
      <w:pPr>
        <w:pStyle w:val="ListParagraph"/>
        <w:numPr>
          <w:ilvl w:val="0"/>
          <w:numId w:val="58"/>
        </w:numPr>
        <w:spacing w:after="0" w:line="240" w:lineRule="auto"/>
        <w:ind w:left="567" w:hanging="567"/>
        <w:contextualSpacing w:val="0"/>
        <w:jc w:val="both"/>
        <w:rPr>
          <w:rFonts w:ascii="Arial" w:eastAsia="Times New Roman" w:hAnsi="Arial" w:cs="Arial"/>
          <w:sz w:val="24"/>
          <w:szCs w:val="24"/>
        </w:rPr>
      </w:pPr>
      <w:r w:rsidRPr="00452343">
        <w:rPr>
          <w:rFonts w:ascii="Arial" w:eastAsia="Times New Roman" w:hAnsi="Arial" w:cs="Arial"/>
          <w:sz w:val="24"/>
          <w:szCs w:val="24"/>
        </w:rPr>
        <w:t>Cost-effectiveness for Council: maximum Council contribution of $125,666.</w:t>
      </w:r>
    </w:p>
    <w:p w14:paraId="4BFDA250" w14:textId="77777777" w:rsidR="00452343" w:rsidRPr="00452343" w:rsidRDefault="00452343" w:rsidP="00736A83">
      <w:pPr>
        <w:pStyle w:val="ListParagraph"/>
        <w:numPr>
          <w:ilvl w:val="0"/>
          <w:numId w:val="58"/>
        </w:numPr>
        <w:spacing w:after="0" w:line="240" w:lineRule="auto"/>
        <w:ind w:left="567" w:hanging="567"/>
        <w:contextualSpacing w:val="0"/>
        <w:jc w:val="both"/>
        <w:rPr>
          <w:rFonts w:ascii="Arial" w:eastAsia="Times New Roman" w:hAnsi="Arial" w:cs="Arial"/>
          <w:sz w:val="24"/>
          <w:szCs w:val="24"/>
        </w:rPr>
      </w:pPr>
      <w:r w:rsidRPr="00452343">
        <w:rPr>
          <w:rFonts w:ascii="Arial" w:eastAsia="Times New Roman" w:hAnsi="Arial" w:cs="Arial"/>
          <w:sz w:val="24"/>
          <w:szCs w:val="24"/>
        </w:rPr>
        <w:t xml:space="preserve">Separate focus on the project:  this approach will provide a better opportunity for Council to consider the matter in </w:t>
      </w:r>
      <w:proofErr w:type="gramStart"/>
      <w:r w:rsidRPr="00452343">
        <w:rPr>
          <w:rFonts w:ascii="Arial" w:eastAsia="Times New Roman" w:hAnsi="Arial" w:cs="Arial"/>
          <w:sz w:val="24"/>
          <w:szCs w:val="24"/>
        </w:rPr>
        <w:t>detail in its own right, rather</w:t>
      </w:r>
      <w:proofErr w:type="gramEnd"/>
      <w:r w:rsidRPr="00452343">
        <w:rPr>
          <w:rFonts w:ascii="Arial" w:eastAsia="Times New Roman" w:hAnsi="Arial" w:cs="Arial"/>
          <w:sz w:val="24"/>
          <w:szCs w:val="24"/>
        </w:rPr>
        <w:t xml:space="preserve"> than within the crowded context of the budget.  This would include considering ways to reduce any potential negative impact on the surrounding community.</w:t>
      </w:r>
    </w:p>
    <w:p w14:paraId="3159E487" w14:textId="3717AC93" w:rsidR="008C7902" w:rsidRPr="000B29C5" w:rsidRDefault="00452343" w:rsidP="00736A83">
      <w:pPr>
        <w:pStyle w:val="ListParagraph"/>
        <w:numPr>
          <w:ilvl w:val="0"/>
          <w:numId w:val="58"/>
        </w:numPr>
        <w:spacing w:after="0" w:line="240" w:lineRule="auto"/>
        <w:ind w:left="567" w:hanging="567"/>
        <w:contextualSpacing w:val="0"/>
        <w:jc w:val="both"/>
        <w:rPr>
          <w:rFonts w:ascii="Arial" w:hAnsi="Arial" w:cs="Arial"/>
          <w:caps/>
          <w:szCs w:val="24"/>
        </w:rPr>
      </w:pPr>
      <w:r w:rsidRPr="006C1183">
        <w:rPr>
          <w:rFonts w:ascii="Arial" w:eastAsia="Times New Roman" w:hAnsi="Arial" w:cs="Arial"/>
          <w:sz w:val="24"/>
          <w:szCs w:val="24"/>
        </w:rPr>
        <w:t>Providing for various viewpoints:  a separate Council report for the project will mean that all affected parties - the applicant club, other clubs that will benefit from the project, and community members - can address Committee of Council; and Council can take the various points of view into account before making its decision.</w:t>
      </w:r>
      <w:bookmarkStart w:id="78" w:name="_Toc267402117"/>
    </w:p>
    <w:p w14:paraId="54442840" w14:textId="77777777" w:rsidR="000B29C5" w:rsidRPr="000B29C5" w:rsidRDefault="000B29C5" w:rsidP="000B29C5">
      <w:pPr>
        <w:jc w:val="both"/>
        <w:rPr>
          <w:rFonts w:ascii="Arial" w:hAnsi="Arial" w:cs="Arial"/>
          <w:caps/>
          <w:szCs w:val="24"/>
        </w:rPr>
      </w:pPr>
    </w:p>
    <w:p w14:paraId="20D3C2AF" w14:textId="77777777" w:rsidR="000B29C5" w:rsidRDefault="000B29C5">
      <w:pPr>
        <w:rPr>
          <w:rFonts w:ascii="Arial" w:hAnsi="Arial" w:cs="Arial"/>
          <w:b/>
          <w:kern w:val="28"/>
          <w:szCs w:val="24"/>
        </w:rPr>
      </w:pPr>
      <w:r>
        <w:rPr>
          <w:rFonts w:ascii="Arial" w:hAnsi="Arial" w:cs="Arial"/>
          <w:szCs w:val="24"/>
        </w:rPr>
        <w:br w:type="page"/>
      </w:r>
    </w:p>
    <w:p w14:paraId="29E37582" w14:textId="3002314A" w:rsidR="008C7902" w:rsidRPr="00FF1887" w:rsidRDefault="008C7902" w:rsidP="00C61101">
      <w:pPr>
        <w:pStyle w:val="Heading2"/>
        <w:numPr>
          <w:ilvl w:val="1"/>
          <w:numId w:val="83"/>
        </w:numPr>
        <w:spacing w:before="0" w:after="0"/>
        <w:ind w:left="0" w:hanging="851"/>
        <w:rPr>
          <w:rFonts w:ascii="Arial" w:hAnsi="Arial" w:cs="Arial"/>
          <w:sz w:val="24"/>
          <w:szCs w:val="24"/>
          <w:u w:val="none"/>
        </w:rPr>
      </w:pPr>
      <w:bookmarkStart w:id="79" w:name="_Toc80142209"/>
      <w:r w:rsidRPr="006053A2">
        <w:rPr>
          <w:rFonts w:ascii="Arial" w:hAnsi="Arial" w:cs="Arial"/>
          <w:sz w:val="24"/>
          <w:szCs w:val="24"/>
          <w:u w:val="none"/>
        </w:rPr>
        <w:t xml:space="preserve">Councillor </w:t>
      </w:r>
      <w:r w:rsidR="00BC16B2">
        <w:rPr>
          <w:rFonts w:ascii="Arial" w:hAnsi="Arial" w:cs="Arial"/>
          <w:sz w:val="24"/>
          <w:szCs w:val="24"/>
          <w:u w:val="none"/>
        </w:rPr>
        <w:t>Mangano</w:t>
      </w:r>
      <w:r w:rsidRPr="006053A2">
        <w:rPr>
          <w:rFonts w:ascii="Arial" w:hAnsi="Arial" w:cs="Arial"/>
          <w:sz w:val="24"/>
          <w:szCs w:val="24"/>
          <w:u w:val="none"/>
        </w:rPr>
        <w:t xml:space="preserve"> – </w:t>
      </w:r>
      <w:r w:rsidR="00883ACD">
        <w:rPr>
          <w:rFonts w:ascii="Arial" w:hAnsi="Arial" w:cs="Arial"/>
          <w:sz w:val="24"/>
          <w:szCs w:val="24"/>
          <w:u w:val="none"/>
        </w:rPr>
        <w:t>Brick Bollards, Bishop Road Reserve</w:t>
      </w:r>
      <w:bookmarkEnd w:id="79"/>
    </w:p>
    <w:p w14:paraId="161FB34D" w14:textId="77777777" w:rsidR="008C7902" w:rsidRPr="000F4521" w:rsidRDefault="008C7902" w:rsidP="008C7902">
      <w:pPr>
        <w:tabs>
          <w:tab w:val="left" w:pos="720"/>
          <w:tab w:val="left" w:pos="1440"/>
          <w:tab w:val="left" w:pos="2410"/>
          <w:tab w:val="left" w:pos="2977"/>
          <w:tab w:val="right" w:pos="8505"/>
        </w:tabs>
        <w:rPr>
          <w:rFonts w:ascii="Arial" w:hAnsi="Arial" w:cs="Arial"/>
          <w:szCs w:val="24"/>
        </w:rPr>
      </w:pPr>
    </w:p>
    <w:p w14:paraId="592E57DB" w14:textId="7E0A486A" w:rsidR="008C7902" w:rsidRDefault="008C7902" w:rsidP="008C7902">
      <w:pPr>
        <w:pStyle w:val="BodyTextIndent"/>
        <w:tabs>
          <w:tab w:val="clear" w:pos="720"/>
        </w:tabs>
        <w:ind w:left="0"/>
        <w:rPr>
          <w:rFonts w:ascii="Arial" w:hAnsi="Arial" w:cs="Arial"/>
          <w:szCs w:val="24"/>
        </w:rPr>
      </w:pPr>
      <w:r>
        <w:rPr>
          <w:rFonts w:ascii="Arial" w:hAnsi="Arial" w:cs="Arial"/>
          <w:szCs w:val="24"/>
        </w:rPr>
        <w:t xml:space="preserve">On </w:t>
      </w:r>
      <w:r w:rsidR="00BC16B2">
        <w:rPr>
          <w:rFonts w:ascii="Arial" w:hAnsi="Arial" w:cs="Arial"/>
          <w:szCs w:val="24"/>
        </w:rPr>
        <w:t>16 July</w:t>
      </w:r>
      <w:r>
        <w:rPr>
          <w:rFonts w:ascii="Arial" w:hAnsi="Arial" w:cs="Arial"/>
          <w:szCs w:val="24"/>
        </w:rPr>
        <w:t xml:space="preserve"> 2021 Councillor </w:t>
      </w:r>
      <w:r w:rsidR="00BC16B2">
        <w:rPr>
          <w:rFonts w:ascii="Arial" w:hAnsi="Arial" w:cs="Arial"/>
          <w:szCs w:val="24"/>
        </w:rPr>
        <w:t>Mangano</w:t>
      </w:r>
      <w:r w:rsidRPr="000F4521">
        <w:rPr>
          <w:rFonts w:ascii="Arial" w:hAnsi="Arial" w:cs="Arial"/>
          <w:szCs w:val="24"/>
        </w:rPr>
        <w:t xml:space="preserve"> gave notice of </w:t>
      </w:r>
      <w:r>
        <w:rPr>
          <w:rFonts w:ascii="Arial" w:hAnsi="Arial" w:cs="Arial"/>
          <w:szCs w:val="24"/>
        </w:rPr>
        <w:t>his</w:t>
      </w:r>
      <w:r w:rsidRPr="000F4521">
        <w:rPr>
          <w:rFonts w:ascii="Arial" w:hAnsi="Arial" w:cs="Arial"/>
          <w:szCs w:val="24"/>
        </w:rPr>
        <w:t xml:space="preserve"> intention to move the following at </w:t>
      </w:r>
      <w:r>
        <w:rPr>
          <w:rFonts w:ascii="Arial" w:hAnsi="Arial" w:cs="Arial"/>
          <w:szCs w:val="24"/>
        </w:rPr>
        <w:t>this meeting</w:t>
      </w:r>
      <w:r w:rsidRPr="000F4521">
        <w:rPr>
          <w:rFonts w:ascii="Arial" w:hAnsi="Arial" w:cs="Arial"/>
          <w:szCs w:val="24"/>
        </w:rPr>
        <w:t>.</w:t>
      </w:r>
    </w:p>
    <w:p w14:paraId="61ED3FF4" w14:textId="77777777" w:rsidR="008C7902" w:rsidRDefault="008C7902" w:rsidP="008C7902">
      <w:pPr>
        <w:pStyle w:val="BodyTextIndent"/>
        <w:tabs>
          <w:tab w:val="clear" w:pos="720"/>
        </w:tabs>
        <w:ind w:left="0"/>
        <w:rPr>
          <w:rFonts w:ascii="Arial" w:hAnsi="Arial" w:cs="Arial"/>
          <w:szCs w:val="24"/>
        </w:rPr>
      </w:pPr>
    </w:p>
    <w:p w14:paraId="6C8BF952" w14:textId="7AA5B47B" w:rsidR="000B29C5" w:rsidRPr="006D752D" w:rsidRDefault="000B29C5" w:rsidP="000B29C5">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Mangano</w:t>
      </w:r>
    </w:p>
    <w:p w14:paraId="50E8BEC4" w14:textId="44139F6C" w:rsidR="000B29C5" w:rsidRPr="006D752D" w:rsidRDefault="000B29C5" w:rsidP="000B29C5">
      <w:pPr>
        <w:jc w:val="both"/>
        <w:rPr>
          <w:rFonts w:ascii="Arial" w:hAnsi="Arial" w:cs="Arial"/>
          <w:szCs w:val="24"/>
        </w:rPr>
      </w:pPr>
      <w:r w:rsidRPr="006D752D">
        <w:rPr>
          <w:rFonts w:ascii="Arial" w:hAnsi="Arial" w:cs="Arial"/>
          <w:szCs w:val="24"/>
        </w:rPr>
        <w:t xml:space="preserve">Seconded – Councillor </w:t>
      </w:r>
      <w:r w:rsidR="002110EA">
        <w:rPr>
          <w:rFonts w:ascii="Arial" w:hAnsi="Arial" w:cs="Arial"/>
          <w:szCs w:val="24"/>
        </w:rPr>
        <w:t>Youngman</w:t>
      </w:r>
    </w:p>
    <w:p w14:paraId="0BEB4856" w14:textId="1DB8F709" w:rsidR="000B29C5" w:rsidRDefault="008B379D" w:rsidP="000B29C5">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704324" behindDoc="1" locked="0" layoutInCell="1" allowOverlap="1" wp14:anchorId="5BE9E6B0" wp14:editId="6E512177">
                <wp:simplePos x="0" y="0"/>
                <wp:positionH relativeFrom="column">
                  <wp:posOffset>-13335</wp:posOffset>
                </wp:positionH>
                <wp:positionV relativeFrom="paragraph">
                  <wp:posOffset>175260</wp:posOffset>
                </wp:positionV>
                <wp:extent cx="5334000" cy="1097280"/>
                <wp:effectExtent l="0" t="0" r="0" b="7620"/>
                <wp:wrapNone/>
                <wp:docPr id="36" name="Rectangle 36"/>
                <wp:cNvGraphicFramePr/>
                <a:graphic xmlns:a="http://schemas.openxmlformats.org/drawingml/2006/main">
                  <a:graphicData uri="http://schemas.microsoft.com/office/word/2010/wordprocessingShape">
                    <wps:wsp>
                      <wps:cNvSpPr/>
                      <wps:spPr>
                        <a:xfrm>
                          <a:off x="0" y="0"/>
                          <a:ext cx="5334000" cy="109728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FCA3E0" id="Rectangle 36" o:spid="_x0000_s1026" style="position:absolute;margin-left:-1.05pt;margin-top:13.8pt;width:420pt;height:86.4pt;z-index:-2516121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" fillcolor="#bfbfbf [2412]" stroked="f" strokeweight="2pt"/>
            </w:pict>
          </mc:Fallback>
        </mc:AlternateContent>
      </w:r>
    </w:p>
    <w:p w14:paraId="3CBDF0CC" w14:textId="095E8299" w:rsidR="008B379D" w:rsidRPr="008B379D" w:rsidRDefault="008B379D" w:rsidP="000B29C5">
      <w:pPr>
        <w:jc w:val="both"/>
        <w:rPr>
          <w:rFonts w:ascii="Arial" w:hAnsi="Arial" w:cs="Arial"/>
          <w:b/>
          <w:bCs/>
          <w:szCs w:val="24"/>
        </w:rPr>
      </w:pPr>
      <w:r w:rsidRPr="008B379D">
        <w:rPr>
          <w:rFonts w:ascii="Arial" w:hAnsi="Arial" w:cs="Arial"/>
          <w:b/>
          <w:bCs/>
          <w:sz w:val="28"/>
          <w:szCs w:val="28"/>
        </w:rPr>
        <w:t>Council Resolution</w:t>
      </w:r>
    </w:p>
    <w:p w14:paraId="09C4EB3F" w14:textId="77777777" w:rsidR="008B379D" w:rsidRPr="006D752D" w:rsidRDefault="008B379D" w:rsidP="000B29C5">
      <w:pPr>
        <w:jc w:val="both"/>
        <w:rPr>
          <w:rFonts w:ascii="Arial" w:hAnsi="Arial" w:cs="Arial"/>
          <w:szCs w:val="24"/>
        </w:rPr>
      </w:pPr>
    </w:p>
    <w:p w14:paraId="421D90B1" w14:textId="4018A9D6" w:rsidR="00BC16B2" w:rsidRPr="006C1183" w:rsidRDefault="008B0B6C" w:rsidP="00E4456A">
      <w:pPr>
        <w:jc w:val="both"/>
        <w:rPr>
          <w:rFonts w:ascii="Arial" w:hAnsi="Arial" w:cs="Arial"/>
          <w:b/>
          <w:bCs/>
          <w:sz w:val="22"/>
          <w:lang w:eastAsia="en-AU"/>
        </w:rPr>
      </w:pPr>
      <w:r>
        <w:rPr>
          <w:rFonts w:ascii="Arial" w:hAnsi="Arial" w:cs="Arial"/>
          <w:b/>
          <w:bCs/>
        </w:rPr>
        <w:t xml:space="preserve">Council requests that </w:t>
      </w:r>
      <w:r w:rsidR="00BC16B2" w:rsidRPr="006C1183">
        <w:rPr>
          <w:rFonts w:ascii="Arial" w:hAnsi="Arial" w:cs="Arial"/>
          <w:b/>
          <w:bCs/>
        </w:rPr>
        <w:t xml:space="preserve">the removal of the failing brick bollards at Bishop Road </w:t>
      </w:r>
      <w:r w:rsidR="0045332C">
        <w:rPr>
          <w:rFonts w:ascii="Arial" w:hAnsi="Arial" w:cs="Arial"/>
          <w:b/>
          <w:bCs/>
        </w:rPr>
        <w:t>R</w:t>
      </w:r>
      <w:r w:rsidR="00BC16B2" w:rsidRPr="006C1183">
        <w:rPr>
          <w:rFonts w:ascii="Arial" w:hAnsi="Arial" w:cs="Arial"/>
          <w:b/>
          <w:bCs/>
        </w:rPr>
        <w:t>eserve is completed as part of the current works</w:t>
      </w:r>
      <w:r w:rsidR="005077F7">
        <w:rPr>
          <w:rFonts w:ascii="Arial" w:hAnsi="Arial" w:cs="Arial"/>
          <w:b/>
          <w:bCs/>
        </w:rPr>
        <w:t xml:space="preserve">, </w:t>
      </w:r>
      <w:r w:rsidR="00366148">
        <w:rPr>
          <w:rFonts w:ascii="Arial" w:hAnsi="Arial" w:cs="Arial"/>
          <w:b/>
          <w:bCs/>
        </w:rPr>
        <w:t xml:space="preserve">including the removal of the steps and the </w:t>
      </w:r>
      <w:r w:rsidR="00A179FC">
        <w:rPr>
          <w:rFonts w:ascii="Arial" w:hAnsi="Arial" w:cs="Arial"/>
          <w:b/>
          <w:bCs/>
        </w:rPr>
        <w:t xml:space="preserve">replacement </w:t>
      </w:r>
      <w:r w:rsidR="00BC16B2" w:rsidRPr="006C1183">
        <w:rPr>
          <w:rFonts w:ascii="Arial" w:hAnsi="Arial" w:cs="Arial"/>
          <w:b/>
          <w:bCs/>
        </w:rPr>
        <w:t>bitumen path</w:t>
      </w:r>
      <w:r w:rsidR="00F648A2">
        <w:rPr>
          <w:rFonts w:ascii="Arial" w:hAnsi="Arial" w:cs="Arial"/>
          <w:b/>
          <w:bCs/>
        </w:rPr>
        <w:t xml:space="preserve"> and </w:t>
      </w:r>
      <w:r w:rsidR="004D477E">
        <w:rPr>
          <w:rFonts w:ascii="Arial" w:hAnsi="Arial" w:cs="Arial"/>
          <w:b/>
          <w:bCs/>
        </w:rPr>
        <w:t xml:space="preserve">new </w:t>
      </w:r>
      <w:r w:rsidR="00F648A2">
        <w:rPr>
          <w:rFonts w:ascii="Arial" w:hAnsi="Arial" w:cs="Arial"/>
          <w:b/>
          <w:bCs/>
        </w:rPr>
        <w:t>railing</w:t>
      </w:r>
      <w:r w:rsidR="00BC16B2" w:rsidRPr="006C1183">
        <w:rPr>
          <w:rFonts w:ascii="Arial" w:hAnsi="Arial" w:cs="Arial"/>
          <w:b/>
          <w:bCs/>
        </w:rPr>
        <w:t xml:space="preserve"> continue to the base of the ramp.</w:t>
      </w:r>
    </w:p>
    <w:p w14:paraId="22D15153" w14:textId="71ED1126" w:rsidR="0024796B" w:rsidRDefault="0024796B" w:rsidP="000B29C5">
      <w:pPr>
        <w:jc w:val="right"/>
        <w:rPr>
          <w:rFonts w:ascii="Arial" w:hAnsi="Arial" w:cs="Arial"/>
          <w:b/>
          <w:szCs w:val="24"/>
        </w:rPr>
      </w:pPr>
    </w:p>
    <w:p w14:paraId="2EB7D8F0" w14:textId="77777777" w:rsidR="0024796B" w:rsidRDefault="0024796B" w:rsidP="000B29C5">
      <w:pPr>
        <w:jc w:val="right"/>
        <w:rPr>
          <w:rFonts w:ascii="Arial" w:hAnsi="Arial" w:cs="Arial"/>
          <w:b/>
          <w:szCs w:val="24"/>
        </w:rPr>
      </w:pPr>
    </w:p>
    <w:p w14:paraId="007DF58C" w14:textId="05FC3BFC" w:rsidR="0024796B" w:rsidRPr="0024796B" w:rsidRDefault="0024796B" w:rsidP="0024796B">
      <w:pPr>
        <w:ind w:left="-851"/>
        <w:jc w:val="both"/>
        <w:rPr>
          <w:rFonts w:ascii="Arial" w:hAnsi="Arial" w:cs="Arial"/>
          <w:bCs/>
          <w:szCs w:val="24"/>
        </w:rPr>
      </w:pPr>
      <w:r w:rsidRPr="0024796B">
        <w:rPr>
          <w:rFonts w:ascii="Arial" w:hAnsi="Arial" w:cs="Arial"/>
          <w:bCs/>
          <w:szCs w:val="24"/>
        </w:rPr>
        <w:t>Councillor Coghlan left the meeting at 8.25pm and returned at 8.27pm.</w:t>
      </w:r>
    </w:p>
    <w:p w14:paraId="3895D77D" w14:textId="1E0B9A00" w:rsidR="0024796B" w:rsidRDefault="0024796B" w:rsidP="0024796B">
      <w:pPr>
        <w:jc w:val="both"/>
        <w:rPr>
          <w:rFonts w:ascii="Arial" w:hAnsi="Arial" w:cs="Arial"/>
          <w:b/>
          <w:szCs w:val="24"/>
        </w:rPr>
      </w:pPr>
    </w:p>
    <w:p w14:paraId="3E1FA8D9" w14:textId="77777777" w:rsidR="0024796B" w:rsidRDefault="0024796B" w:rsidP="0024796B">
      <w:pPr>
        <w:jc w:val="both"/>
        <w:rPr>
          <w:rFonts w:ascii="Arial" w:hAnsi="Arial" w:cs="Arial"/>
          <w:b/>
          <w:szCs w:val="24"/>
        </w:rPr>
      </w:pPr>
    </w:p>
    <w:p w14:paraId="0B7F4ACC" w14:textId="4D1DB530" w:rsidR="000B29C5" w:rsidRPr="006D752D" w:rsidRDefault="007B16C6" w:rsidP="000B29C5">
      <w:pPr>
        <w:jc w:val="right"/>
        <w:rPr>
          <w:rFonts w:ascii="Arial" w:hAnsi="Arial" w:cs="Arial"/>
          <w:b/>
          <w:szCs w:val="24"/>
        </w:rPr>
      </w:pPr>
      <w:r>
        <w:rPr>
          <w:rFonts w:ascii="Arial" w:hAnsi="Arial" w:cs="Arial"/>
          <w:b/>
          <w:szCs w:val="24"/>
        </w:rPr>
        <w:t>CARRIED 9/3</w:t>
      </w:r>
    </w:p>
    <w:p w14:paraId="2D651BBF" w14:textId="450DCA3C" w:rsidR="000B29C5" w:rsidRDefault="000B29C5" w:rsidP="000B29C5">
      <w:pPr>
        <w:jc w:val="right"/>
        <w:rPr>
          <w:rFonts w:ascii="Arial" w:hAnsi="Arial" w:cs="Arial"/>
          <w:b/>
          <w:kern w:val="28"/>
          <w:szCs w:val="24"/>
        </w:rPr>
      </w:pPr>
      <w:r w:rsidRPr="006D752D">
        <w:rPr>
          <w:rFonts w:ascii="Arial" w:hAnsi="Arial" w:cs="Arial"/>
          <w:b/>
          <w:szCs w:val="24"/>
        </w:rPr>
        <w:t xml:space="preserve">(Against: </w:t>
      </w:r>
      <w:proofErr w:type="spellStart"/>
      <w:r w:rsidRPr="006D752D">
        <w:rPr>
          <w:rFonts w:ascii="Arial" w:hAnsi="Arial" w:cs="Arial"/>
          <w:b/>
          <w:szCs w:val="24"/>
        </w:rPr>
        <w:t>Crs</w:t>
      </w:r>
      <w:proofErr w:type="spellEnd"/>
      <w:r w:rsidRPr="006D752D">
        <w:rPr>
          <w:rFonts w:ascii="Arial" w:hAnsi="Arial" w:cs="Arial"/>
          <w:b/>
          <w:szCs w:val="24"/>
        </w:rPr>
        <w:t xml:space="preserve">. </w:t>
      </w:r>
      <w:r w:rsidR="007B16C6">
        <w:rPr>
          <w:rFonts w:ascii="Arial" w:hAnsi="Arial" w:cs="Arial"/>
          <w:b/>
          <w:szCs w:val="24"/>
        </w:rPr>
        <w:t>McManus Wetherall &amp; Senathirajah</w:t>
      </w:r>
    </w:p>
    <w:p w14:paraId="0344B9F6" w14:textId="60A56817" w:rsidR="00BC16B2" w:rsidRDefault="00BC16B2" w:rsidP="00E4456A">
      <w:pPr>
        <w:jc w:val="both"/>
        <w:rPr>
          <w:rFonts w:ascii="Arial" w:hAnsi="Arial" w:cs="Arial"/>
        </w:rPr>
      </w:pPr>
    </w:p>
    <w:p w14:paraId="44971DDC" w14:textId="77777777" w:rsidR="0045332C" w:rsidRPr="00E4456A" w:rsidRDefault="0045332C" w:rsidP="00E4456A">
      <w:pPr>
        <w:jc w:val="both"/>
        <w:rPr>
          <w:rFonts w:ascii="Arial" w:hAnsi="Arial" w:cs="Arial"/>
        </w:rPr>
      </w:pPr>
    </w:p>
    <w:p w14:paraId="7E9EB5CE" w14:textId="550D472B" w:rsidR="00BC16B2" w:rsidRPr="00E4456A" w:rsidRDefault="00971627" w:rsidP="00E4456A">
      <w:pPr>
        <w:jc w:val="both"/>
        <w:rPr>
          <w:rFonts w:ascii="Arial" w:hAnsi="Arial" w:cs="Arial"/>
        </w:rPr>
      </w:pPr>
      <w:r w:rsidRPr="00E4456A">
        <w:rPr>
          <w:rFonts w:ascii="Arial" w:hAnsi="Arial" w:cs="Arial"/>
        </w:rPr>
        <w:t>Justification</w:t>
      </w:r>
    </w:p>
    <w:p w14:paraId="29B19CD2" w14:textId="77777777" w:rsidR="00BC16B2" w:rsidRPr="00E4456A" w:rsidRDefault="00BC16B2" w:rsidP="00E4456A">
      <w:pPr>
        <w:jc w:val="both"/>
        <w:rPr>
          <w:rFonts w:ascii="Arial" w:hAnsi="Arial" w:cs="Arial"/>
        </w:rPr>
      </w:pPr>
    </w:p>
    <w:p w14:paraId="097656F1" w14:textId="624BD0B6" w:rsidR="00BC16B2" w:rsidRPr="00E4456A" w:rsidRDefault="00BC16B2" w:rsidP="00883ACD">
      <w:pPr>
        <w:jc w:val="both"/>
        <w:rPr>
          <w:rFonts w:ascii="Arial" w:hAnsi="Arial" w:cs="Arial"/>
        </w:rPr>
      </w:pPr>
      <w:r w:rsidRPr="00E4456A">
        <w:rPr>
          <w:rFonts w:ascii="Arial" w:hAnsi="Arial" w:cs="Arial"/>
        </w:rPr>
        <w:t>The 3 brick bollards and the galvanised iron pipe between them are failing due the pipe rusting</w:t>
      </w:r>
      <w:r w:rsidR="00883ACD">
        <w:rPr>
          <w:rFonts w:ascii="Arial" w:hAnsi="Arial" w:cs="Arial"/>
        </w:rPr>
        <w:t xml:space="preserve">. </w:t>
      </w:r>
      <w:r w:rsidRPr="00E4456A">
        <w:rPr>
          <w:rFonts w:ascii="Arial" w:hAnsi="Arial" w:cs="Arial"/>
        </w:rPr>
        <w:t>They are too low and present a trip hazard to the public especially at night</w:t>
      </w:r>
      <w:r w:rsidR="00883ACD">
        <w:rPr>
          <w:rFonts w:ascii="Arial" w:hAnsi="Arial" w:cs="Arial"/>
        </w:rPr>
        <w:t>.</w:t>
      </w:r>
      <w:r w:rsidR="00F73B4F">
        <w:rPr>
          <w:rFonts w:ascii="Arial" w:hAnsi="Arial" w:cs="Arial"/>
        </w:rPr>
        <w:t xml:space="preserve"> </w:t>
      </w:r>
      <w:r w:rsidRPr="00E4456A">
        <w:rPr>
          <w:rFonts w:ascii="Arial" w:hAnsi="Arial" w:cs="Arial"/>
        </w:rPr>
        <w:t>It will cost a lot more to remove them after the contractor has demobilised</w:t>
      </w:r>
      <w:r w:rsidR="00883ACD">
        <w:rPr>
          <w:rFonts w:ascii="Arial" w:hAnsi="Arial" w:cs="Arial"/>
        </w:rPr>
        <w:t xml:space="preserve"> </w:t>
      </w:r>
      <w:proofErr w:type="gramStart"/>
      <w:r w:rsidRPr="00E4456A">
        <w:rPr>
          <w:rFonts w:ascii="Arial" w:hAnsi="Arial" w:cs="Arial"/>
        </w:rPr>
        <w:t>The</w:t>
      </w:r>
      <w:proofErr w:type="gramEnd"/>
      <w:r w:rsidRPr="00E4456A">
        <w:rPr>
          <w:rFonts w:ascii="Arial" w:hAnsi="Arial" w:cs="Arial"/>
        </w:rPr>
        <w:t xml:space="preserve"> steps interfere with disabled access</w:t>
      </w:r>
      <w:r w:rsidR="00883ACD">
        <w:rPr>
          <w:rFonts w:ascii="Arial" w:hAnsi="Arial" w:cs="Arial"/>
        </w:rPr>
        <w:t xml:space="preserve">. </w:t>
      </w:r>
      <w:r w:rsidRPr="00E4456A">
        <w:rPr>
          <w:rFonts w:ascii="Arial" w:hAnsi="Arial" w:cs="Arial"/>
        </w:rPr>
        <w:t>The bitumen path has failed</w:t>
      </w:r>
      <w:r w:rsidR="00F73B4F">
        <w:rPr>
          <w:rFonts w:ascii="Arial" w:hAnsi="Arial" w:cs="Arial"/>
        </w:rPr>
        <w:t>.</w:t>
      </w:r>
    </w:p>
    <w:p w14:paraId="5E8C8E5C" w14:textId="77777777" w:rsidR="008C7902" w:rsidRPr="00E4456A" w:rsidRDefault="008C7902" w:rsidP="00E4456A">
      <w:pPr>
        <w:numPr>
          <w:ilvl w:val="12"/>
          <w:numId w:val="0"/>
        </w:numPr>
        <w:tabs>
          <w:tab w:val="left" w:pos="1440"/>
          <w:tab w:val="left" w:pos="2410"/>
          <w:tab w:val="left" w:pos="2977"/>
          <w:tab w:val="right" w:pos="8335"/>
          <w:tab w:val="right" w:pos="8505"/>
        </w:tabs>
        <w:jc w:val="both"/>
        <w:rPr>
          <w:rFonts w:ascii="Arial" w:hAnsi="Arial" w:cs="Arial"/>
          <w:szCs w:val="24"/>
        </w:rPr>
      </w:pPr>
    </w:p>
    <w:p w14:paraId="32B28F7B" w14:textId="72E9A07E" w:rsidR="008C7902" w:rsidRPr="00E4456A" w:rsidRDefault="00971627" w:rsidP="00F73B4F">
      <w:pPr>
        <w:numPr>
          <w:ilvl w:val="12"/>
          <w:numId w:val="0"/>
        </w:numPr>
        <w:tabs>
          <w:tab w:val="left" w:pos="1440"/>
          <w:tab w:val="left" w:pos="2410"/>
          <w:tab w:val="left" w:pos="2977"/>
          <w:tab w:val="right" w:pos="8335"/>
          <w:tab w:val="right" w:pos="8505"/>
        </w:tabs>
        <w:rPr>
          <w:rFonts w:ascii="Arial" w:hAnsi="Arial" w:cs="Arial"/>
          <w:szCs w:val="24"/>
        </w:rPr>
      </w:pPr>
      <w:r w:rsidRPr="00E4456A">
        <w:rPr>
          <w:rFonts w:ascii="Arial" w:hAnsi="Arial" w:cs="Arial"/>
          <w:noProof/>
        </w:rPr>
        <w:drawing>
          <wp:inline distT="0" distB="0" distL="0" distR="0" wp14:anchorId="4EF00D26" wp14:editId="4642AE75">
            <wp:extent cx="3111375" cy="2333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38924" cy="2354287"/>
                    </a:xfrm>
                    <a:prstGeom prst="rect">
                      <a:avLst/>
                    </a:prstGeom>
                    <a:noFill/>
                    <a:ln>
                      <a:noFill/>
                    </a:ln>
                  </pic:spPr>
                </pic:pic>
              </a:graphicData>
            </a:graphic>
          </wp:inline>
        </w:drawing>
      </w:r>
    </w:p>
    <w:p w14:paraId="07373AED" w14:textId="77777777" w:rsidR="008C7902" w:rsidRPr="00E4456A" w:rsidRDefault="008C7902" w:rsidP="00E4456A">
      <w:pPr>
        <w:numPr>
          <w:ilvl w:val="12"/>
          <w:numId w:val="0"/>
        </w:numPr>
        <w:tabs>
          <w:tab w:val="left" w:pos="1440"/>
          <w:tab w:val="left" w:pos="2410"/>
          <w:tab w:val="left" w:pos="2977"/>
          <w:tab w:val="right" w:pos="8335"/>
          <w:tab w:val="right" w:pos="8505"/>
        </w:tabs>
        <w:jc w:val="both"/>
        <w:rPr>
          <w:rFonts w:ascii="Arial" w:hAnsi="Arial" w:cs="Arial"/>
          <w:szCs w:val="24"/>
        </w:rPr>
      </w:pPr>
    </w:p>
    <w:p w14:paraId="6CDC5662" w14:textId="7E14FB3F" w:rsidR="008C7902" w:rsidRPr="00E4456A" w:rsidRDefault="00C75251" w:rsidP="00F73B4F">
      <w:pPr>
        <w:numPr>
          <w:ilvl w:val="12"/>
          <w:numId w:val="0"/>
        </w:numPr>
        <w:tabs>
          <w:tab w:val="left" w:pos="1440"/>
          <w:tab w:val="left" w:pos="2410"/>
          <w:tab w:val="left" w:pos="2977"/>
          <w:tab w:val="right" w:pos="8335"/>
          <w:tab w:val="right" w:pos="8505"/>
        </w:tabs>
        <w:rPr>
          <w:rFonts w:ascii="Arial" w:hAnsi="Arial" w:cs="Arial"/>
          <w:szCs w:val="24"/>
        </w:rPr>
      </w:pPr>
      <w:r w:rsidRPr="00E4456A">
        <w:rPr>
          <w:rFonts w:ascii="Arial" w:hAnsi="Arial" w:cs="Arial"/>
          <w:noProof/>
        </w:rPr>
        <w:drawing>
          <wp:inline distT="0" distB="0" distL="0" distR="0" wp14:anchorId="0B42CF6D" wp14:editId="52AF8C63">
            <wp:extent cx="3162300" cy="2371819"/>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77301" cy="2383070"/>
                    </a:xfrm>
                    <a:prstGeom prst="rect">
                      <a:avLst/>
                    </a:prstGeom>
                    <a:noFill/>
                    <a:ln>
                      <a:noFill/>
                    </a:ln>
                  </pic:spPr>
                </pic:pic>
              </a:graphicData>
            </a:graphic>
          </wp:inline>
        </w:drawing>
      </w:r>
    </w:p>
    <w:p w14:paraId="5B98B0B2" w14:textId="77777777" w:rsidR="00C75251" w:rsidRPr="00E4456A" w:rsidRDefault="00C75251" w:rsidP="00E4456A">
      <w:pPr>
        <w:numPr>
          <w:ilvl w:val="12"/>
          <w:numId w:val="0"/>
        </w:numPr>
        <w:tabs>
          <w:tab w:val="left" w:pos="1440"/>
          <w:tab w:val="left" w:pos="2410"/>
          <w:tab w:val="left" w:pos="2977"/>
          <w:tab w:val="right" w:pos="8335"/>
          <w:tab w:val="right" w:pos="8505"/>
        </w:tabs>
        <w:jc w:val="both"/>
        <w:rPr>
          <w:rFonts w:ascii="Arial" w:hAnsi="Arial" w:cs="Arial"/>
          <w:szCs w:val="24"/>
        </w:rPr>
      </w:pPr>
    </w:p>
    <w:p w14:paraId="4F6DB3C7" w14:textId="38A4B5F5" w:rsidR="00C75251" w:rsidRPr="00E4456A" w:rsidRDefault="00C75251" w:rsidP="00F73B4F">
      <w:pPr>
        <w:numPr>
          <w:ilvl w:val="12"/>
          <w:numId w:val="0"/>
        </w:numPr>
        <w:tabs>
          <w:tab w:val="left" w:pos="1440"/>
          <w:tab w:val="left" w:pos="2410"/>
          <w:tab w:val="left" w:pos="2977"/>
          <w:tab w:val="right" w:pos="8335"/>
          <w:tab w:val="right" w:pos="8505"/>
        </w:tabs>
        <w:rPr>
          <w:rFonts w:ascii="Arial" w:hAnsi="Arial" w:cs="Arial"/>
          <w:szCs w:val="24"/>
        </w:rPr>
      </w:pPr>
      <w:r w:rsidRPr="00E4456A">
        <w:rPr>
          <w:rFonts w:ascii="Arial" w:hAnsi="Arial" w:cs="Arial"/>
          <w:noProof/>
        </w:rPr>
        <w:drawing>
          <wp:inline distT="0" distB="0" distL="0" distR="0" wp14:anchorId="19217BA5" wp14:editId="16620F90">
            <wp:extent cx="3144202" cy="2358246"/>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60955" cy="2370812"/>
                    </a:xfrm>
                    <a:prstGeom prst="rect">
                      <a:avLst/>
                    </a:prstGeom>
                    <a:noFill/>
                    <a:ln>
                      <a:noFill/>
                    </a:ln>
                  </pic:spPr>
                </pic:pic>
              </a:graphicData>
            </a:graphic>
          </wp:inline>
        </w:drawing>
      </w:r>
    </w:p>
    <w:p w14:paraId="39347090" w14:textId="77777777" w:rsidR="00C75251" w:rsidRPr="00E4456A" w:rsidRDefault="00C75251" w:rsidP="00E4456A">
      <w:pPr>
        <w:numPr>
          <w:ilvl w:val="12"/>
          <w:numId w:val="0"/>
        </w:numPr>
        <w:tabs>
          <w:tab w:val="left" w:pos="1440"/>
          <w:tab w:val="left" w:pos="2410"/>
          <w:tab w:val="left" w:pos="2977"/>
          <w:tab w:val="right" w:pos="8335"/>
          <w:tab w:val="right" w:pos="8505"/>
        </w:tabs>
        <w:jc w:val="both"/>
        <w:rPr>
          <w:rFonts w:ascii="Arial" w:hAnsi="Arial" w:cs="Arial"/>
          <w:szCs w:val="24"/>
        </w:rPr>
      </w:pPr>
    </w:p>
    <w:p w14:paraId="6255891A" w14:textId="77777777" w:rsidR="00C75251" w:rsidRPr="00E4456A" w:rsidRDefault="00C75251" w:rsidP="00E4456A">
      <w:pPr>
        <w:numPr>
          <w:ilvl w:val="12"/>
          <w:numId w:val="0"/>
        </w:numPr>
        <w:tabs>
          <w:tab w:val="left" w:pos="1440"/>
          <w:tab w:val="left" w:pos="2410"/>
          <w:tab w:val="left" w:pos="2977"/>
          <w:tab w:val="right" w:pos="8335"/>
          <w:tab w:val="right" w:pos="8505"/>
        </w:tabs>
        <w:jc w:val="both"/>
        <w:rPr>
          <w:rFonts w:ascii="Arial" w:hAnsi="Arial" w:cs="Arial"/>
          <w:szCs w:val="24"/>
        </w:rPr>
      </w:pPr>
    </w:p>
    <w:p w14:paraId="5BEAE7F5" w14:textId="3D759157" w:rsidR="008C7902" w:rsidRPr="00E4456A" w:rsidRDefault="008C7902" w:rsidP="00E4456A">
      <w:pPr>
        <w:numPr>
          <w:ilvl w:val="12"/>
          <w:numId w:val="0"/>
        </w:numPr>
        <w:tabs>
          <w:tab w:val="left" w:pos="1440"/>
          <w:tab w:val="left" w:pos="2410"/>
          <w:tab w:val="left" w:pos="2977"/>
          <w:tab w:val="right" w:pos="8335"/>
          <w:tab w:val="right" w:pos="8505"/>
        </w:tabs>
        <w:jc w:val="both"/>
        <w:rPr>
          <w:rFonts w:ascii="Arial" w:hAnsi="Arial" w:cs="Arial"/>
          <w:szCs w:val="24"/>
        </w:rPr>
      </w:pPr>
      <w:r w:rsidRPr="00E4456A">
        <w:rPr>
          <w:rFonts w:ascii="Arial" w:hAnsi="Arial" w:cs="Arial"/>
          <w:szCs w:val="24"/>
        </w:rPr>
        <w:t>Administration Comment</w:t>
      </w:r>
    </w:p>
    <w:p w14:paraId="5DD193AB" w14:textId="0A3A186B" w:rsidR="008C7902" w:rsidRDefault="008C7902" w:rsidP="00E4456A">
      <w:pPr>
        <w:pStyle w:val="BodyTextIndent"/>
        <w:tabs>
          <w:tab w:val="clear" w:pos="720"/>
        </w:tabs>
        <w:ind w:left="0"/>
        <w:rPr>
          <w:rFonts w:ascii="Arial" w:hAnsi="Arial" w:cs="Arial"/>
          <w:szCs w:val="24"/>
        </w:rPr>
      </w:pPr>
    </w:p>
    <w:p w14:paraId="5072442F" w14:textId="5E2BCA00" w:rsidR="00D4383E" w:rsidRDefault="00D4383E" w:rsidP="00883ACD">
      <w:pPr>
        <w:jc w:val="both"/>
        <w:rPr>
          <w:rFonts w:ascii="Arial" w:hAnsi="Arial" w:cs="Arial"/>
          <w:szCs w:val="24"/>
        </w:rPr>
      </w:pPr>
      <w:r>
        <w:rPr>
          <w:rFonts w:ascii="Arial" w:hAnsi="Arial" w:cs="Arial"/>
          <w:szCs w:val="24"/>
        </w:rPr>
        <w:t xml:space="preserve">As part of the current Bishop Road viewing platform project, the existing rusted handrail will be replaced, the brick bollards </w:t>
      </w:r>
      <w:r w:rsidR="00883ACD">
        <w:rPr>
          <w:rFonts w:ascii="Arial" w:hAnsi="Arial" w:cs="Arial"/>
          <w:szCs w:val="24"/>
        </w:rPr>
        <w:t>rendered,</w:t>
      </w:r>
      <w:r>
        <w:rPr>
          <w:rFonts w:ascii="Arial" w:hAnsi="Arial" w:cs="Arial"/>
          <w:szCs w:val="24"/>
        </w:rPr>
        <w:t xml:space="preserve"> and new asphalt installed. The handrail </w:t>
      </w:r>
      <w:r w:rsidR="00883ACD">
        <w:rPr>
          <w:rFonts w:ascii="Arial" w:hAnsi="Arial" w:cs="Arial"/>
          <w:szCs w:val="24"/>
        </w:rPr>
        <w:t>will,</w:t>
      </w:r>
      <w:r>
        <w:rPr>
          <w:rFonts w:ascii="Arial" w:hAnsi="Arial" w:cs="Arial"/>
          <w:szCs w:val="24"/>
        </w:rPr>
        <w:t xml:space="preserve"> however, be installed to replace the existing one, like for like, and the existing location will remain, as if was raised it would require additional support to strengthen, which would affect the structural integrity of the bollards, rendering them unsafe.</w:t>
      </w:r>
    </w:p>
    <w:p w14:paraId="4AAEAE7E" w14:textId="77777777" w:rsidR="00D4383E" w:rsidRDefault="00D4383E" w:rsidP="00883ACD">
      <w:pPr>
        <w:jc w:val="both"/>
        <w:rPr>
          <w:rFonts w:ascii="Arial" w:hAnsi="Arial" w:cs="Arial"/>
          <w:szCs w:val="24"/>
        </w:rPr>
      </w:pPr>
    </w:p>
    <w:p w14:paraId="2A68F56F" w14:textId="77777777" w:rsidR="00D4383E" w:rsidRDefault="00D4383E" w:rsidP="00883ACD">
      <w:pPr>
        <w:jc w:val="both"/>
        <w:rPr>
          <w:rFonts w:ascii="Arial" w:hAnsi="Arial" w:cs="Arial"/>
          <w:szCs w:val="24"/>
        </w:rPr>
      </w:pPr>
      <w:r>
        <w:rPr>
          <w:rFonts w:ascii="Arial" w:hAnsi="Arial" w:cs="Arial"/>
          <w:szCs w:val="24"/>
        </w:rPr>
        <w:t xml:space="preserve">To replace the brick bollards would also then require the wall to be rebuilt due to the weakening of the structure that would result from the installation of a modified handrail design. This would add significant cost and time delays to the project. Modifications to the project scope at this stage will require the City to re-start the approvals process with the Department of Biosecurity, Conservation and Attractions (DBCA). This is not recommended.  </w:t>
      </w:r>
    </w:p>
    <w:p w14:paraId="179C7F1D" w14:textId="77777777" w:rsidR="00D4383E" w:rsidRDefault="00D4383E" w:rsidP="00883ACD">
      <w:pPr>
        <w:jc w:val="both"/>
        <w:rPr>
          <w:rFonts w:ascii="Arial" w:hAnsi="Arial" w:cs="Arial"/>
          <w:szCs w:val="24"/>
        </w:rPr>
      </w:pPr>
    </w:p>
    <w:p w14:paraId="69C54291" w14:textId="7D8D25C3" w:rsidR="00D4383E" w:rsidRDefault="00D4383E" w:rsidP="00883ACD">
      <w:pPr>
        <w:jc w:val="both"/>
        <w:rPr>
          <w:rFonts w:ascii="Arial" w:hAnsi="Arial" w:cs="Arial"/>
          <w:szCs w:val="24"/>
        </w:rPr>
      </w:pPr>
      <w:r>
        <w:rPr>
          <w:rFonts w:ascii="Arial" w:hAnsi="Arial" w:cs="Arial"/>
          <w:szCs w:val="24"/>
        </w:rPr>
        <w:t xml:space="preserve">In reference to the accessibility issues, the full path does not currently meet accessibility requirements, and it would remain non-compliant if the stair work was undertaken, negating its intended effect.  </w:t>
      </w:r>
      <w:r w:rsidR="00883ACD">
        <w:rPr>
          <w:rFonts w:ascii="Arial" w:hAnsi="Arial" w:cs="Arial"/>
          <w:szCs w:val="24"/>
        </w:rPr>
        <w:t>Therefore,</w:t>
      </w:r>
      <w:r>
        <w:rPr>
          <w:rFonts w:ascii="Arial" w:hAnsi="Arial" w:cs="Arial"/>
          <w:szCs w:val="24"/>
        </w:rPr>
        <w:t xml:space="preserve"> it is not recommended that the </w:t>
      </w:r>
      <w:proofErr w:type="gramStart"/>
      <w:r>
        <w:rPr>
          <w:rFonts w:ascii="Arial" w:hAnsi="Arial" w:cs="Arial"/>
          <w:szCs w:val="24"/>
        </w:rPr>
        <w:t>City</w:t>
      </w:r>
      <w:proofErr w:type="gramEnd"/>
      <w:r>
        <w:rPr>
          <w:rFonts w:ascii="Arial" w:hAnsi="Arial" w:cs="Arial"/>
          <w:szCs w:val="24"/>
        </w:rPr>
        <w:t xml:space="preserve"> remove the stairs.  </w:t>
      </w:r>
    </w:p>
    <w:p w14:paraId="4F979602" w14:textId="77777777" w:rsidR="00D4383E" w:rsidRDefault="00D4383E" w:rsidP="00D4383E">
      <w:pPr>
        <w:rPr>
          <w:rFonts w:ascii="Arial" w:hAnsi="Arial" w:cs="Arial"/>
          <w:szCs w:val="24"/>
        </w:rPr>
      </w:pPr>
    </w:p>
    <w:p w14:paraId="0562A2B2" w14:textId="169F4130" w:rsidR="00D4383E" w:rsidRDefault="00D4383E" w:rsidP="00883ACD">
      <w:pPr>
        <w:jc w:val="both"/>
        <w:rPr>
          <w:rFonts w:ascii="Arial" w:hAnsi="Arial" w:cs="Arial"/>
          <w:szCs w:val="24"/>
        </w:rPr>
      </w:pPr>
      <w:r>
        <w:rPr>
          <w:rFonts w:ascii="Arial" w:hAnsi="Arial" w:cs="Arial"/>
          <w:szCs w:val="24"/>
        </w:rPr>
        <w:t xml:space="preserve">The project cost is currently exceeding the allocated project </w:t>
      </w:r>
      <w:r w:rsidR="00883ACD">
        <w:rPr>
          <w:rFonts w:ascii="Arial" w:hAnsi="Arial" w:cs="Arial"/>
          <w:szCs w:val="24"/>
        </w:rPr>
        <w:t>budget and</w:t>
      </w:r>
      <w:r>
        <w:rPr>
          <w:rFonts w:ascii="Arial" w:hAnsi="Arial" w:cs="Arial"/>
          <w:szCs w:val="24"/>
        </w:rPr>
        <w:t xml:space="preserve"> modifying the bollards and wall would further increase the current cost overrun.  Further, any changes to the current approved scope would need to be resubmitted to DBCA for consideration and approval, adding further time delays to the works of at least 2-3 months based on recent experiences for works approvals of this type.  </w:t>
      </w:r>
    </w:p>
    <w:p w14:paraId="34084395" w14:textId="77777777" w:rsidR="00D4383E" w:rsidRDefault="00D4383E" w:rsidP="00883ACD">
      <w:pPr>
        <w:jc w:val="both"/>
        <w:rPr>
          <w:rFonts w:ascii="Arial" w:hAnsi="Arial" w:cs="Arial"/>
          <w:szCs w:val="24"/>
        </w:rPr>
      </w:pPr>
    </w:p>
    <w:p w14:paraId="3C157875" w14:textId="77777777" w:rsidR="00D4383E" w:rsidRDefault="00D4383E" w:rsidP="00883ACD">
      <w:pPr>
        <w:jc w:val="both"/>
        <w:rPr>
          <w:rFonts w:ascii="Arial" w:hAnsi="Arial" w:cs="Arial"/>
          <w:szCs w:val="24"/>
        </w:rPr>
      </w:pPr>
      <w:r>
        <w:rPr>
          <w:rFonts w:ascii="Arial" w:hAnsi="Arial" w:cs="Arial"/>
          <w:szCs w:val="24"/>
        </w:rPr>
        <w:t>The Administration recommends that the project proceed as is currently planned and being implemented.</w:t>
      </w:r>
    </w:p>
    <w:p w14:paraId="1202FD51" w14:textId="1EBAE55E" w:rsidR="00C5598A" w:rsidRPr="009E6115" w:rsidRDefault="00C5598A" w:rsidP="00C5598A">
      <w:pPr>
        <w:tabs>
          <w:tab w:val="left" w:pos="720"/>
          <w:tab w:val="left" w:pos="1440"/>
          <w:tab w:val="left" w:pos="2410"/>
          <w:tab w:val="left" w:pos="2977"/>
          <w:tab w:val="right" w:pos="8505"/>
        </w:tabs>
        <w:rPr>
          <w:rFonts w:ascii="Arial" w:hAnsi="Arial" w:cs="Arial"/>
          <w:szCs w:val="24"/>
        </w:rPr>
      </w:pPr>
    </w:p>
    <w:p w14:paraId="68C8A039" w14:textId="269A23F1" w:rsidR="00D4383E" w:rsidRDefault="00D4383E">
      <w:pPr>
        <w:rPr>
          <w:rFonts w:ascii="Arial" w:hAnsi="Arial" w:cs="Arial"/>
          <w:szCs w:val="24"/>
        </w:rPr>
      </w:pPr>
      <w:r>
        <w:rPr>
          <w:rFonts w:ascii="Arial" w:hAnsi="Arial" w:cs="Arial"/>
          <w:szCs w:val="24"/>
        </w:rPr>
        <w:br w:type="page"/>
      </w:r>
    </w:p>
    <w:p w14:paraId="6664C087" w14:textId="0813B66E" w:rsidR="00D4383E" w:rsidRPr="00FF1887" w:rsidRDefault="00D4383E" w:rsidP="00C61101">
      <w:pPr>
        <w:pStyle w:val="Heading2"/>
        <w:numPr>
          <w:ilvl w:val="1"/>
          <w:numId w:val="83"/>
        </w:numPr>
        <w:spacing w:before="0" w:after="0"/>
        <w:ind w:left="0" w:hanging="851"/>
        <w:rPr>
          <w:rFonts w:ascii="Arial" w:hAnsi="Arial" w:cs="Arial"/>
          <w:sz w:val="24"/>
          <w:szCs w:val="24"/>
          <w:u w:val="none"/>
        </w:rPr>
      </w:pPr>
      <w:bookmarkStart w:id="80" w:name="_Toc80142210"/>
      <w:r w:rsidRPr="006053A2">
        <w:rPr>
          <w:rFonts w:ascii="Arial" w:hAnsi="Arial" w:cs="Arial"/>
          <w:sz w:val="24"/>
          <w:szCs w:val="24"/>
          <w:u w:val="none"/>
        </w:rPr>
        <w:t xml:space="preserve">Councillor </w:t>
      </w:r>
      <w:r>
        <w:rPr>
          <w:rFonts w:ascii="Arial" w:hAnsi="Arial" w:cs="Arial"/>
          <w:sz w:val="24"/>
          <w:szCs w:val="24"/>
          <w:u w:val="none"/>
        </w:rPr>
        <w:t xml:space="preserve">Bennett </w:t>
      </w:r>
      <w:r w:rsidRPr="006053A2">
        <w:rPr>
          <w:rFonts w:ascii="Arial" w:hAnsi="Arial" w:cs="Arial"/>
          <w:sz w:val="24"/>
          <w:szCs w:val="24"/>
          <w:u w:val="none"/>
        </w:rPr>
        <w:t xml:space="preserve">– </w:t>
      </w:r>
      <w:r w:rsidR="007244ED">
        <w:rPr>
          <w:rFonts w:ascii="Arial" w:hAnsi="Arial" w:cs="Arial"/>
          <w:sz w:val="24"/>
          <w:szCs w:val="24"/>
          <w:u w:val="none"/>
        </w:rPr>
        <w:t>Audit of Recently Resigned Planning Staff</w:t>
      </w:r>
      <w:bookmarkEnd w:id="80"/>
    </w:p>
    <w:p w14:paraId="423ADACD" w14:textId="77777777" w:rsidR="00D4383E" w:rsidRPr="000F4521" w:rsidRDefault="00D4383E" w:rsidP="00D4383E">
      <w:pPr>
        <w:tabs>
          <w:tab w:val="left" w:pos="720"/>
          <w:tab w:val="left" w:pos="1440"/>
          <w:tab w:val="left" w:pos="2410"/>
          <w:tab w:val="left" w:pos="2977"/>
          <w:tab w:val="right" w:pos="8505"/>
        </w:tabs>
        <w:rPr>
          <w:rFonts w:ascii="Arial" w:hAnsi="Arial" w:cs="Arial"/>
          <w:szCs w:val="24"/>
        </w:rPr>
      </w:pPr>
    </w:p>
    <w:p w14:paraId="66E8C98E" w14:textId="3B14D28C" w:rsidR="00D4383E" w:rsidRDefault="00D4383E" w:rsidP="00D4383E">
      <w:pPr>
        <w:pStyle w:val="BodyTextIndent"/>
        <w:tabs>
          <w:tab w:val="clear" w:pos="720"/>
        </w:tabs>
        <w:ind w:left="0"/>
        <w:rPr>
          <w:rFonts w:ascii="Arial" w:hAnsi="Arial" w:cs="Arial"/>
          <w:szCs w:val="24"/>
        </w:rPr>
      </w:pPr>
      <w:r>
        <w:rPr>
          <w:rFonts w:ascii="Arial" w:hAnsi="Arial" w:cs="Arial"/>
          <w:szCs w:val="24"/>
        </w:rPr>
        <w:t xml:space="preserve">On </w:t>
      </w:r>
      <w:r w:rsidR="00E4456A">
        <w:rPr>
          <w:rFonts w:ascii="Arial" w:hAnsi="Arial" w:cs="Arial"/>
          <w:szCs w:val="24"/>
        </w:rPr>
        <w:t>16 July</w:t>
      </w:r>
      <w:r>
        <w:rPr>
          <w:rFonts w:ascii="Arial" w:hAnsi="Arial" w:cs="Arial"/>
          <w:szCs w:val="24"/>
        </w:rPr>
        <w:t xml:space="preserve"> 2021 Councillor Bennett</w:t>
      </w:r>
      <w:r w:rsidRPr="000F4521">
        <w:rPr>
          <w:rFonts w:ascii="Arial" w:hAnsi="Arial" w:cs="Arial"/>
          <w:szCs w:val="24"/>
        </w:rPr>
        <w:t xml:space="preserve"> gave notice of </w:t>
      </w:r>
      <w:r>
        <w:rPr>
          <w:rFonts w:ascii="Arial" w:hAnsi="Arial" w:cs="Arial"/>
          <w:szCs w:val="24"/>
        </w:rPr>
        <w:t>his</w:t>
      </w:r>
      <w:r w:rsidRPr="000F4521">
        <w:rPr>
          <w:rFonts w:ascii="Arial" w:hAnsi="Arial" w:cs="Arial"/>
          <w:szCs w:val="24"/>
        </w:rPr>
        <w:t xml:space="preserve"> intention to move the following at </w:t>
      </w:r>
      <w:r>
        <w:rPr>
          <w:rFonts w:ascii="Arial" w:hAnsi="Arial" w:cs="Arial"/>
          <w:szCs w:val="24"/>
        </w:rPr>
        <w:t>this meeting</w:t>
      </w:r>
      <w:r w:rsidRPr="000F4521">
        <w:rPr>
          <w:rFonts w:ascii="Arial" w:hAnsi="Arial" w:cs="Arial"/>
          <w:szCs w:val="24"/>
        </w:rPr>
        <w:t>.</w:t>
      </w:r>
    </w:p>
    <w:p w14:paraId="0B8939AF" w14:textId="15195773" w:rsidR="00D4383E" w:rsidRDefault="00D4383E" w:rsidP="00D4383E">
      <w:pPr>
        <w:pStyle w:val="BodyTextIndent"/>
        <w:tabs>
          <w:tab w:val="clear" w:pos="720"/>
        </w:tabs>
        <w:ind w:left="0"/>
        <w:rPr>
          <w:rFonts w:ascii="Arial" w:hAnsi="Arial" w:cs="Arial"/>
          <w:szCs w:val="24"/>
        </w:rPr>
      </w:pPr>
    </w:p>
    <w:p w14:paraId="18FD27E6" w14:textId="4A8B0F8A" w:rsidR="00794D6D" w:rsidRDefault="00794D6D" w:rsidP="00D4383E">
      <w:pPr>
        <w:pStyle w:val="BodyTextIndent"/>
        <w:tabs>
          <w:tab w:val="clear" w:pos="720"/>
        </w:tabs>
        <w:ind w:left="0"/>
        <w:rPr>
          <w:rFonts w:ascii="Arial" w:hAnsi="Arial" w:cs="Arial"/>
          <w:szCs w:val="24"/>
        </w:rPr>
      </w:pPr>
      <w:r>
        <w:rPr>
          <w:rFonts w:ascii="Arial" w:hAnsi="Arial" w:cs="Arial"/>
          <w:szCs w:val="24"/>
        </w:rPr>
        <w:t xml:space="preserve">The </w:t>
      </w:r>
      <w:r w:rsidR="009407A1">
        <w:rPr>
          <w:rFonts w:ascii="Arial" w:hAnsi="Arial" w:cs="Arial"/>
          <w:szCs w:val="24"/>
        </w:rPr>
        <w:t>Presiding Member in consultation with the Acting CEO ruled this item out of order.</w:t>
      </w:r>
    </w:p>
    <w:p w14:paraId="643C898A" w14:textId="017561CE" w:rsidR="00794D6D" w:rsidRDefault="00794D6D" w:rsidP="00D4383E">
      <w:pPr>
        <w:pStyle w:val="BodyTextIndent"/>
        <w:tabs>
          <w:tab w:val="clear" w:pos="720"/>
        </w:tabs>
        <w:ind w:left="0"/>
        <w:rPr>
          <w:rFonts w:ascii="Arial" w:hAnsi="Arial" w:cs="Arial"/>
          <w:szCs w:val="24"/>
        </w:rPr>
      </w:pPr>
    </w:p>
    <w:p w14:paraId="0F35DA2E" w14:textId="7778B895" w:rsidR="00794D6D" w:rsidRPr="006B57AD" w:rsidRDefault="00794D6D" w:rsidP="00D4383E">
      <w:pPr>
        <w:pStyle w:val="BodyTextIndent"/>
        <w:tabs>
          <w:tab w:val="clear" w:pos="720"/>
        </w:tabs>
        <w:ind w:left="0"/>
        <w:rPr>
          <w:rFonts w:ascii="Arial" w:hAnsi="Arial" w:cs="Arial"/>
          <w:szCs w:val="24"/>
          <w:u w:val="single"/>
        </w:rPr>
      </w:pPr>
      <w:r w:rsidRPr="006B57AD">
        <w:rPr>
          <w:rFonts w:ascii="Arial" w:hAnsi="Arial" w:cs="Arial"/>
          <w:szCs w:val="24"/>
          <w:u w:val="single"/>
        </w:rPr>
        <w:t>Dissent Motion</w:t>
      </w:r>
    </w:p>
    <w:p w14:paraId="066D9E9D" w14:textId="0B26606E" w:rsidR="00794D6D" w:rsidRPr="006B57AD" w:rsidRDefault="00794D6D" w:rsidP="00552C7B">
      <w:pPr>
        <w:jc w:val="both"/>
        <w:rPr>
          <w:rFonts w:ascii="Arial" w:hAnsi="Arial" w:cs="Arial"/>
          <w:szCs w:val="24"/>
        </w:rPr>
      </w:pPr>
      <w:r w:rsidRPr="006B57AD">
        <w:rPr>
          <w:rFonts w:ascii="Arial" w:hAnsi="Arial" w:cs="Arial"/>
          <w:szCs w:val="24"/>
        </w:rPr>
        <w:t>Moved – Councillor Mangano</w:t>
      </w:r>
    </w:p>
    <w:p w14:paraId="366A8F94" w14:textId="384514D1" w:rsidR="00794D6D" w:rsidRPr="006B57AD" w:rsidRDefault="00794D6D" w:rsidP="00552C7B">
      <w:pPr>
        <w:jc w:val="both"/>
        <w:rPr>
          <w:rFonts w:ascii="Arial" w:hAnsi="Arial" w:cs="Arial"/>
          <w:szCs w:val="24"/>
        </w:rPr>
      </w:pPr>
      <w:r w:rsidRPr="006B57AD">
        <w:rPr>
          <w:rFonts w:ascii="Arial" w:hAnsi="Arial" w:cs="Arial"/>
          <w:szCs w:val="24"/>
        </w:rPr>
        <w:t>Seconded – Councillor Youngman</w:t>
      </w:r>
    </w:p>
    <w:p w14:paraId="3112F07E" w14:textId="77777777" w:rsidR="00794D6D" w:rsidRPr="006B57AD" w:rsidRDefault="00794D6D" w:rsidP="00552C7B">
      <w:pPr>
        <w:jc w:val="both"/>
        <w:rPr>
          <w:rFonts w:ascii="Arial" w:hAnsi="Arial" w:cs="Arial"/>
          <w:szCs w:val="24"/>
        </w:rPr>
      </w:pPr>
    </w:p>
    <w:p w14:paraId="3A42E856" w14:textId="1367D04F" w:rsidR="00794D6D" w:rsidRPr="006B57AD" w:rsidRDefault="00794D6D" w:rsidP="00794D6D">
      <w:pPr>
        <w:jc w:val="both"/>
        <w:rPr>
          <w:rFonts w:ascii="Arial" w:hAnsi="Arial" w:cs="Arial"/>
          <w:szCs w:val="24"/>
        </w:rPr>
      </w:pPr>
      <w:r w:rsidRPr="006B57AD">
        <w:rPr>
          <w:rFonts w:ascii="Arial" w:hAnsi="Arial" w:cs="Arial"/>
          <w:szCs w:val="24"/>
        </w:rPr>
        <w:t xml:space="preserve">That the </w:t>
      </w:r>
      <w:r w:rsidR="006B57AD" w:rsidRPr="006B57AD">
        <w:rPr>
          <w:rFonts w:ascii="Arial" w:hAnsi="Arial" w:cs="Arial"/>
          <w:szCs w:val="24"/>
        </w:rPr>
        <w:t>ruling of the Presiding Member be disagreed with.</w:t>
      </w:r>
    </w:p>
    <w:p w14:paraId="33D7ED41" w14:textId="37309794" w:rsidR="00794D6D" w:rsidRPr="006B57AD" w:rsidRDefault="00623D1F" w:rsidP="00552C7B">
      <w:pPr>
        <w:jc w:val="right"/>
        <w:rPr>
          <w:rFonts w:ascii="Arial" w:hAnsi="Arial" w:cs="Arial"/>
          <w:szCs w:val="24"/>
        </w:rPr>
      </w:pPr>
      <w:r w:rsidRPr="006B57AD">
        <w:rPr>
          <w:rFonts w:ascii="Arial" w:hAnsi="Arial" w:cs="Arial"/>
          <w:szCs w:val="24"/>
        </w:rPr>
        <w:t xml:space="preserve">Lost </w:t>
      </w:r>
      <w:r w:rsidR="00B133FB" w:rsidRPr="006B57AD">
        <w:rPr>
          <w:rFonts w:ascii="Arial" w:hAnsi="Arial" w:cs="Arial"/>
          <w:szCs w:val="24"/>
        </w:rPr>
        <w:t>5/7</w:t>
      </w:r>
    </w:p>
    <w:p w14:paraId="7DB5B16C" w14:textId="2A2CCF45" w:rsidR="00794D6D" w:rsidRPr="006B57AD" w:rsidRDefault="00794D6D" w:rsidP="00552C7B">
      <w:pPr>
        <w:jc w:val="right"/>
        <w:rPr>
          <w:rFonts w:ascii="Arial" w:hAnsi="Arial" w:cs="Arial"/>
          <w:szCs w:val="24"/>
        </w:rPr>
      </w:pPr>
      <w:r w:rsidRPr="006B57AD">
        <w:rPr>
          <w:rFonts w:ascii="Arial" w:hAnsi="Arial" w:cs="Arial"/>
          <w:szCs w:val="24"/>
        </w:rPr>
        <w:t xml:space="preserve">(Against: </w:t>
      </w:r>
      <w:r w:rsidR="00623D1F" w:rsidRPr="006B57AD">
        <w:rPr>
          <w:rFonts w:ascii="Arial" w:hAnsi="Arial" w:cs="Arial"/>
          <w:szCs w:val="24"/>
        </w:rPr>
        <w:t xml:space="preserve">Mayor Argyle </w:t>
      </w:r>
      <w:proofErr w:type="spellStart"/>
      <w:r w:rsidRPr="006B57AD">
        <w:rPr>
          <w:rFonts w:ascii="Arial" w:hAnsi="Arial" w:cs="Arial"/>
          <w:szCs w:val="24"/>
        </w:rPr>
        <w:t>Crs</w:t>
      </w:r>
      <w:proofErr w:type="spellEnd"/>
      <w:r w:rsidRPr="006B57AD">
        <w:rPr>
          <w:rFonts w:ascii="Arial" w:hAnsi="Arial" w:cs="Arial"/>
          <w:szCs w:val="24"/>
        </w:rPr>
        <w:t xml:space="preserve">. </w:t>
      </w:r>
      <w:r w:rsidR="00623D1F" w:rsidRPr="006B57AD">
        <w:rPr>
          <w:rFonts w:ascii="Arial" w:hAnsi="Arial" w:cs="Arial"/>
          <w:szCs w:val="24"/>
        </w:rPr>
        <w:t xml:space="preserve">Horley McManus Smyth Hodsdon Wetherall </w:t>
      </w:r>
      <w:r w:rsidR="006B57AD" w:rsidRPr="006B57AD">
        <w:rPr>
          <w:rFonts w:ascii="Arial" w:hAnsi="Arial" w:cs="Arial"/>
          <w:szCs w:val="24"/>
        </w:rPr>
        <w:t xml:space="preserve">&amp; </w:t>
      </w:r>
      <w:r w:rsidR="00623D1F" w:rsidRPr="006B57AD">
        <w:rPr>
          <w:rFonts w:ascii="Arial" w:hAnsi="Arial" w:cs="Arial"/>
          <w:szCs w:val="24"/>
        </w:rPr>
        <w:t>Senathirajah</w:t>
      </w:r>
      <w:r w:rsidRPr="006B57AD">
        <w:rPr>
          <w:rFonts w:ascii="Arial" w:hAnsi="Arial" w:cs="Arial"/>
          <w:szCs w:val="24"/>
        </w:rPr>
        <w:t>)</w:t>
      </w:r>
    </w:p>
    <w:p w14:paraId="7B895F8A" w14:textId="77777777" w:rsidR="000B29C5" w:rsidRPr="006D752D" w:rsidRDefault="000B29C5" w:rsidP="000B29C5">
      <w:pPr>
        <w:jc w:val="both"/>
        <w:rPr>
          <w:rFonts w:ascii="Arial" w:hAnsi="Arial" w:cs="Arial"/>
          <w:szCs w:val="24"/>
        </w:rPr>
      </w:pPr>
    </w:p>
    <w:p w14:paraId="7C3346EF" w14:textId="4DD5DCE8" w:rsidR="007244ED" w:rsidRPr="006B57AD" w:rsidRDefault="007244ED" w:rsidP="007244ED">
      <w:pPr>
        <w:jc w:val="both"/>
        <w:rPr>
          <w:rFonts w:ascii="Arial" w:hAnsi="Arial" w:cs="Arial"/>
          <w:color w:val="000000"/>
          <w:szCs w:val="24"/>
          <w:lang w:eastAsia="en-AU"/>
        </w:rPr>
      </w:pPr>
      <w:r w:rsidRPr="006B57AD">
        <w:rPr>
          <w:rFonts w:ascii="Arial" w:hAnsi="Arial" w:cs="Arial"/>
          <w:color w:val="000000"/>
          <w:szCs w:val="24"/>
        </w:rPr>
        <w:t xml:space="preserve">Council requests the CEO to conduct an audit of all decisions and executions of delegated authority by staff from the City Planning Department who have terminated their employment within the past 12 months including the Manager of Planning and Senior Planning Staff taking into account but not limited to adherence to the </w:t>
      </w:r>
      <w:proofErr w:type="gramStart"/>
      <w:r w:rsidRPr="006B57AD">
        <w:rPr>
          <w:rFonts w:ascii="Arial" w:hAnsi="Arial" w:cs="Arial"/>
          <w:color w:val="000000"/>
          <w:szCs w:val="24"/>
        </w:rPr>
        <w:t>following;</w:t>
      </w:r>
      <w:proofErr w:type="gramEnd"/>
    </w:p>
    <w:p w14:paraId="56354C70" w14:textId="5D79E92E" w:rsidR="007244ED" w:rsidRPr="006B57AD" w:rsidRDefault="007244ED" w:rsidP="007244ED">
      <w:pPr>
        <w:jc w:val="both"/>
        <w:rPr>
          <w:rFonts w:ascii="Arial" w:hAnsi="Arial" w:cs="Arial"/>
          <w:color w:val="000000"/>
          <w:szCs w:val="24"/>
        </w:rPr>
      </w:pPr>
    </w:p>
    <w:p w14:paraId="55C24A37" w14:textId="77777777" w:rsidR="007244ED" w:rsidRPr="006B57AD" w:rsidRDefault="007244ED" w:rsidP="00736A83">
      <w:pPr>
        <w:numPr>
          <w:ilvl w:val="0"/>
          <w:numId w:val="63"/>
        </w:numPr>
        <w:tabs>
          <w:tab w:val="clear" w:pos="720"/>
        </w:tabs>
        <w:ind w:left="567" w:hanging="567"/>
        <w:jc w:val="both"/>
        <w:rPr>
          <w:rFonts w:ascii="Arial" w:hAnsi="Arial" w:cs="Arial"/>
          <w:color w:val="000000"/>
          <w:szCs w:val="24"/>
        </w:rPr>
      </w:pPr>
      <w:r w:rsidRPr="006B57AD">
        <w:rPr>
          <w:rFonts w:ascii="Arial" w:hAnsi="Arial" w:cs="Arial"/>
          <w:color w:val="000000"/>
          <w:szCs w:val="24"/>
        </w:rPr>
        <w:t>City List of Delegated Authority</w:t>
      </w:r>
    </w:p>
    <w:p w14:paraId="19A5FE8B" w14:textId="77777777" w:rsidR="007244ED" w:rsidRPr="006B57AD" w:rsidRDefault="007244ED" w:rsidP="00736A83">
      <w:pPr>
        <w:pStyle w:val="ListParagraph"/>
        <w:numPr>
          <w:ilvl w:val="0"/>
          <w:numId w:val="63"/>
        </w:numPr>
        <w:tabs>
          <w:tab w:val="clear" w:pos="720"/>
        </w:tabs>
        <w:spacing w:after="0" w:line="240" w:lineRule="auto"/>
        <w:ind w:left="567" w:hanging="567"/>
        <w:contextualSpacing w:val="0"/>
        <w:jc w:val="both"/>
        <w:rPr>
          <w:rFonts w:ascii="Arial" w:eastAsia="Times New Roman" w:hAnsi="Arial" w:cs="Arial"/>
          <w:color w:val="000000"/>
          <w:sz w:val="24"/>
          <w:szCs w:val="24"/>
        </w:rPr>
      </w:pPr>
      <w:r w:rsidRPr="006B57AD">
        <w:rPr>
          <w:rFonts w:ascii="Arial" w:eastAsia="Times New Roman" w:hAnsi="Arial" w:cs="Arial"/>
          <w:color w:val="000000"/>
          <w:sz w:val="24"/>
          <w:szCs w:val="24"/>
        </w:rPr>
        <w:t>Local Planning Scheme 3 </w:t>
      </w:r>
    </w:p>
    <w:p w14:paraId="1022D6D1" w14:textId="77777777" w:rsidR="007244ED" w:rsidRPr="006B57AD" w:rsidRDefault="007244ED" w:rsidP="00736A83">
      <w:pPr>
        <w:pStyle w:val="ListParagraph"/>
        <w:numPr>
          <w:ilvl w:val="0"/>
          <w:numId w:val="63"/>
        </w:numPr>
        <w:tabs>
          <w:tab w:val="clear" w:pos="720"/>
        </w:tabs>
        <w:spacing w:after="0" w:line="240" w:lineRule="auto"/>
        <w:ind w:left="567" w:hanging="567"/>
        <w:contextualSpacing w:val="0"/>
        <w:jc w:val="both"/>
        <w:rPr>
          <w:rFonts w:ascii="Arial" w:eastAsia="Times New Roman" w:hAnsi="Arial" w:cs="Arial"/>
          <w:color w:val="000000"/>
          <w:sz w:val="24"/>
          <w:szCs w:val="24"/>
        </w:rPr>
      </w:pPr>
      <w:r w:rsidRPr="006B57AD">
        <w:rPr>
          <w:rFonts w:ascii="Arial" w:eastAsia="Times New Roman" w:hAnsi="Arial" w:cs="Arial"/>
          <w:color w:val="000000"/>
          <w:sz w:val="24"/>
          <w:szCs w:val="24"/>
        </w:rPr>
        <w:t>State Planning Policies </w:t>
      </w:r>
    </w:p>
    <w:p w14:paraId="2397CBDF" w14:textId="77777777" w:rsidR="007244ED" w:rsidRPr="006B57AD" w:rsidRDefault="007244ED" w:rsidP="00736A83">
      <w:pPr>
        <w:pStyle w:val="ListParagraph"/>
        <w:numPr>
          <w:ilvl w:val="0"/>
          <w:numId w:val="63"/>
        </w:numPr>
        <w:tabs>
          <w:tab w:val="clear" w:pos="720"/>
        </w:tabs>
        <w:spacing w:after="0" w:line="240" w:lineRule="auto"/>
        <w:ind w:left="567" w:hanging="567"/>
        <w:contextualSpacing w:val="0"/>
        <w:jc w:val="both"/>
        <w:rPr>
          <w:rFonts w:ascii="Arial" w:eastAsia="Times New Roman" w:hAnsi="Arial" w:cs="Arial"/>
          <w:color w:val="000000"/>
          <w:sz w:val="24"/>
          <w:szCs w:val="24"/>
        </w:rPr>
      </w:pPr>
      <w:r w:rsidRPr="006B57AD">
        <w:rPr>
          <w:rFonts w:ascii="Arial" w:eastAsia="Times New Roman" w:hAnsi="Arial" w:cs="Arial"/>
          <w:color w:val="000000"/>
          <w:sz w:val="24"/>
          <w:szCs w:val="24"/>
        </w:rPr>
        <w:t>City of Nedlands Local Planning Policies </w:t>
      </w:r>
    </w:p>
    <w:p w14:paraId="1174E97B" w14:textId="77777777" w:rsidR="007244ED" w:rsidRPr="006B57AD" w:rsidRDefault="007244ED" w:rsidP="00736A83">
      <w:pPr>
        <w:pStyle w:val="ListParagraph"/>
        <w:numPr>
          <w:ilvl w:val="0"/>
          <w:numId w:val="63"/>
        </w:numPr>
        <w:tabs>
          <w:tab w:val="clear" w:pos="720"/>
        </w:tabs>
        <w:spacing w:after="0" w:line="240" w:lineRule="auto"/>
        <w:ind w:left="567" w:hanging="567"/>
        <w:contextualSpacing w:val="0"/>
        <w:jc w:val="both"/>
        <w:rPr>
          <w:rFonts w:ascii="Arial" w:eastAsia="Times New Roman" w:hAnsi="Arial" w:cs="Arial"/>
          <w:color w:val="000000"/>
          <w:sz w:val="24"/>
          <w:szCs w:val="24"/>
        </w:rPr>
      </w:pPr>
      <w:r w:rsidRPr="006B57AD">
        <w:rPr>
          <w:rFonts w:ascii="Arial" w:eastAsia="Times New Roman" w:hAnsi="Arial" w:cs="Arial"/>
          <w:color w:val="000000"/>
          <w:sz w:val="24"/>
          <w:szCs w:val="24"/>
        </w:rPr>
        <w:t>Community Engagement Council Policy </w:t>
      </w:r>
    </w:p>
    <w:p w14:paraId="4D2DC164" w14:textId="77777777" w:rsidR="007244ED" w:rsidRPr="006B57AD" w:rsidRDefault="007244ED" w:rsidP="00736A83">
      <w:pPr>
        <w:pStyle w:val="ListParagraph"/>
        <w:numPr>
          <w:ilvl w:val="0"/>
          <w:numId w:val="63"/>
        </w:numPr>
        <w:tabs>
          <w:tab w:val="clear" w:pos="720"/>
        </w:tabs>
        <w:spacing w:after="0" w:line="240" w:lineRule="auto"/>
        <w:ind w:left="567" w:hanging="567"/>
        <w:contextualSpacing w:val="0"/>
        <w:jc w:val="both"/>
        <w:rPr>
          <w:rFonts w:ascii="Arial" w:eastAsia="Times New Roman" w:hAnsi="Arial" w:cs="Arial"/>
          <w:color w:val="000000"/>
          <w:sz w:val="24"/>
          <w:szCs w:val="24"/>
        </w:rPr>
      </w:pPr>
      <w:r w:rsidRPr="006B57AD">
        <w:rPr>
          <w:rFonts w:ascii="Arial" w:eastAsia="Times New Roman" w:hAnsi="Arial" w:cs="Arial"/>
          <w:color w:val="000000"/>
          <w:sz w:val="24"/>
          <w:szCs w:val="24"/>
        </w:rPr>
        <w:t>Consultation of Planning Proposals Council Policy </w:t>
      </w:r>
    </w:p>
    <w:p w14:paraId="6F60EB86" w14:textId="77777777" w:rsidR="007244ED" w:rsidRPr="006B57AD" w:rsidRDefault="007244ED" w:rsidP="00736A83">
      <w:pPr>
        <w:pStyle w:val="ListParagraph"/>
        <w:numPr>
          <w:ilvl w:val="0"/>
          <w:numId w:val="63"/>
        </w:numPr>
        <w:tabs>
          <w:tab w:val="clear" w:pos="720"/>
        </w:tabs>
        <w:spacing w:after="0" w:line="240" w:lineRule="auto"/>
        <w:ind w:left="567" w:hanging="567"/>
        <w:contextualSpacing w:val="0"/>
        <w:jc w:val="both"/>
        <w:rPr>
          <w:rFonts w:ascii="Arial" w:eastAsia="Times New Roman" w:hAnsi="Arial" w:cs="Arial"/>
          <w:color w:val="000000"/>
          <w:sz w:val="24"/>
          <w:szCs w:val="24"/>
        </w:rPr>
      </w:pPr>
      <w:r w:rsidRPr="006B57AD">
        <w:rPr>
          <w:rFonts w:ascii="Arial" w:eastAsia="Times New Roman" w:hAnsi="Arial" w:cs="Arial"/>
          <w:color w:val="000000"/>
          <w:sz w:val="24"/>
          <w:szCs w:val="24"/>
        </w:rPr>
        <w:t>Minister of Planning – State of Emergency Planning Exemptions </w:t>
      </w:r>
    </w:p>
    <w:p w14:paraId="18CF6EEC" w14:textId="77777777" w:rsidR="000B29C5" w:rsidRPr="006B57AD" w:rsidRDefault="000B29C5" w:rsidP="000B29C5">
      <w:pPr>
        <w:jc w:val="right"/>
        <w:rPr>
          <w:rFonts w:ascii="Arial" w:hAnsi="Arial" w:cs="Arial"/>
          <w:color w:val="000000"/>
          <w:szCs w:val="24"/>
        </w:rPr>
      </w:pPr>
    </w:p>
    <w:p w14:paraId="4942525D" w14:textId="1F6381B7" w:rsidR="000B29C5" w:rsidRDefault="007244ED" w:rsidP="006B57AD">
      <w:pPr>
        <w:jc w:val="right"/>
        <w:rPr>
          <w:rFonts w:ascii="Arial" w:hAnsi="Arial" w:cs="Arial"/>
          <w:color w:val="000000"/>
          <w:szCs w:val="24"/>
        </w:rPr>
      </w:pPr>
      <w:r w:rsidRPr="007244ED">
        <w:rPr>
          <w:rFonts w:ascii="Arial" w:hAnsi="Arial" w:cs="Arial"/>
          <w:color w:val="000000"/>
          <w:szCs w:val="24"/>
        </w:rPr>
        <w:t>  </w:t>
      </w:r>
    </w:p>
    <w:p w14:paraId="308107CA" w14:textId="77777777" w:rsidR="007244ED" w:rsidRPr="007244ED" w:rsidRDefault="007244ED" w:rsidP="007244ED">
      <w:pPr>
        <w:jc w:val="both"/>
        <w:rPr>
          <w:rFonts w:ascii="Arial" w:hAnsi="Arial" w:cs="Arial"/>
          <w:color w:val="000000"/>
          <w:szCs w:val="24"/>
        </w:rPr>
      </w:pPr>
      <w:r w:rsidRPr="007244ED">
        <w:rPr>
          <w:rFonts w:ascii="Arial" w:hAnsi="Arial" w:cs="Arial"/>
          <w:color w:val="000000"/>
          <w:szCs w:val="24"/>
        </w:rPr>
        <w:t>Justification </w:t>
      </w:r>
    </w:p>
    <w:p w14:paraId="61149ED5" w14:textId="77777777" w:rsidR="007244ED" w:rsidRPr="007244ED" w:rsidRDefault="007244ED" w:rsidP="007244ED">
      <w:pPr>
        <w:jc w:val="both"/>
        <w:rPr>
          <w:rFonts w:ascii="Arial" w:hAnsi="Arial" w:cs="Arial"/>
          <w:color w:val="000000"/>
          <w:szCs w:val="24"/>
        </w:rPr>
      </w:pPr>
      <w:r w:rsidRPr="007244ED">
        <w:rPr>
          <w:rFonts w:ascii="Arial" w:hAnsi="Arial" w:cs="Arial"/>
          <w:color w:val="000000"/>
          <w:szCs w:val="24"/>
        </w:rPr>
        <w:t>  </w:t>
      </w:r>
    </w:p>
    <w:p w14:paraId="6F1E3209" w14:textId="77777777" w:rsidR="007244ED" w:rsidRPr="007244ED" w:rsidRDefault="007244ED" w:rsidP="007244ED">
      <w:pPr>
        <w:jc w:val="both"/>
        <w:rPr>
          <w:rFonts w:ascii="Arial" w:hAnsi="Arial" w:cs="Arial"/>
          <w:color w:val="000000"/>
          <w:szCs w:val="24"/>
        </w:rPr>
      </w:pPr>
      <w:r w:rsidRPr="007244ED">
        <w:rPr>
          <w:rFonts w:ascii="Arial" w:hAnsi="Arial" w:cs="Arial"/>
          <w:color w:val="000000"/>
          <w:szCs w:val="24"/>
        </w:rPr>
        <w:t>Following an Audit of a terminated Planning Staff Member in 2020 widespread exceedance of delegated authority, improper process and questionable decision making was uncovered and a comprehensive report tabled to the Audit and Risk Committee. </w:t>
      </w:r>
    </w:p>
    <w:p w14:paraId="7472693E" w14:textId="77777777" w:rsidR="007244ED" w:rsidRPr="007244ED" w:rsidRDefault="007244ED" w:rsidP="007244ED">
      <w:pPr>
        <w:jc w:val="both"/>
        <w:rPr>
          <w:rFonts w:ascii="Arial" w:hAnsi="Arial" w:cs="Arial"/>
          <w:color w:val="000000"/>
          <w:szCs w:val="24"/>
        </w:rPr>
      </w:pPr>
      <w:r w:rsidRPr="007244ED">
        <w:rPr>
          <w:rFonts w:ascii="Arial" w:hAnsi="Arial" w:cs="Arial"/>
          <w:color w:val="000000"/>
          <w:szCs w:val="24"/>
        </w:rPr>
        <w:t>  </w:t>
      </w:r>
    </w:p>
    <w:p w14:paraId="643C77F7" w14:textId="11D7EFA2" w:rsidR="007244ED" w:rsidRPr="007244ED" w:rsidRDefault="007244ED" w:rsidP="007244ED">
      <w:pPr>
        <w:jc w:val="both"/>
        <w:rPr>
          <w:rFonts w:ascii="Arial" w:hAnsi="Arial" w:cs="Arial"/>
          <w:color w:val="000000"/>
          <w:szCs w:val="24"/>
        </w:rPr>
      </w:pPr>
      <w:r w:rsidRPr="007244ED">
        <w:rPr>
          <w:rFonts w:ascii="Arial" w:hAnsi="Arial" w:cs="Arial"/>
          <w:color w:val="000000"/>
          <w:szCs w:val="24"/>
        </w:rPr>
        <w:t>At the time it was considered due diligence to review the performance and decisions of this staff member following their resignation. </w:t>
      </w:r>
    </w:p>
    <w:p w14:paraId="7ED33616" w14:textId="77777777" w:rsidR="007244ED" w:rsidRPr="007244ED" w:rsidRDefault="007244ED" w:rsidP="007244ED">
      <w:pPr>
        <w:jc w:val="both"/>
        <w:rPr>
          <w:rFonts w:ascii="Arial" w:hAnsi="Arial" w:cs="Arial"/>
          <w:color w:val="000000"/>
          <w:szCs w:val="24"/>
        </w:rPr>
      </w:pPr>
      <w:r w:rsidRPr="007244ED">
        <w:rPr>
          <w:rFonts w:ascii="Arial" w:hAnsi="Arial" w:cs="Arial"/>
          <w:color w:val="000000"/>
          <w:szCs w:val="24"/>
        </w:rPr>
        <w:t>  </w:t>
      </w:r>
    </w:p>
    <w:p w14:paraId="07CEF7C3" w14:textId="77777777" w:rsidR="007244ED" w:rsidRPr="007244ED" w:rsidRDefault="007244ED" w:rsidP="007244ED">
      <w:pPr>
        <w:jc w:val="both"/>
        <w:rPr>
          <w:rFonts w:ascii="Arial" w:hAnsi="Arial" w:cs="Arial"/>
          <w:color w:val="000000"/>
          <w:szCs w:val="24"/>
        </w:rPr>
      </w:pPr>
      <w:r w:rsidRPr="007244ED">
        <w:rPr>
          <w:rFonts w:ascii="Arial" w:hAnsi="Arial" w:cs="Arial"/>
          <w:color w:val="000000"/>
          <w:szCs w:val="24"/>
        </w:rPr>
        <w:t xml:space="preserve">Since then, the Director of Planning, Manager of Planning and several Senior Planning staff have also resigned, therefore it should also be considered due diligence to conduct an audit of the performance of these recently resigned former employees of the </w:t>
      </w:r>
      <w:proofErr w:type="gramStart"/>
      <w:r w:rsidRPr="007244ED">
        <w:rPr>
          <w:rFonts w:ascii="Arial" w:hAnsi="Arial" w:cs="Arial"/>
          <w:color w:val="000000"/>
          <w:szCs w:val="24"/>
        </w:rPr>
        <w:t>City</w:t>
      </w:r>
      <w:proofErr w:type="gramEnd"/>
      <w:r w:rsidRPr="007244ED">
        <w:rPr>
          <w:rFonts w:ascii="Arial" w:hAnsi="Arial" w:cs="Arial"/>
          <w:color w:val="000000"/>
          <w:szCs w:val="24"/>
        </w:rPr>
        <w:t xml:space="preserve"> for the same reasons. </w:t>
      </w:r>
    </w:p>
    <w:p w14:paraId="2A039A6E" w14:textId="77777777" w:rsidR="007244ED" w:rsidRPr="007244ED" w:rsidRDefault="007244ED" w:rsidP="007244ED">
      <w:pPr>
        <w:jc w:val="both"/>
        <w:rPr>
          <w:rFonts w:ascii="Arial" w:hAnsi="Arial" w:cs="Arial"/>
          <w:color w:val="000000"/>
          <w:szCs w:val="24"/>
        </w:rPr>
      </w:pPr>
      <w:r w:rsidRPr="007244ED">
        <w:rPr>
          <w:rFonts w:ascii="Arial" w:hAnsi="Arial" w:cs="Arial"/>
          <w:color w:val="000000"/>
          <w:szCs w:val="24"/>
        </w:rPr>
        <w:t>  </w:t>
      </w:r>
    </w:p>
    <w:p w14:paraId="67483657" w14:textId="77777777" w:rsidR="007244ED" w:rsidRPr="007244ED" w:rsidRDefault="007244ED" w:rsidP="007244ED">
      <w:pPr>
        <w:jc w:val="both"/>
        <w:rPr>
          <w:rFonts w:ascii="Arial" w:hAnsi="Arial" w:cs="Arial"/>
          <w:color w:val="000000"/>
          <w:szCs w:val="24"/>
        </w:rPr>
      </w:pPr>
      <w:r w:rsidRPr="007244ED">
        <w:rPr>
          <w:rFonts w:ascii="Arial" w:hAnsi="Arial" w:cs="Arial"/>
          <w:color w:val="000000"/>
          <w:szCs w:val="24"/>
        </w:rPr>
        <w:t>It is worth noting that the former Director of Planning and former Manager of Planning were the supervising staff of the former planning employee for which the previous audit uncovered most concerning findings. </w:t>
      </w:r>
    </w:p>
    <w:p w14:paraId="58599347" w14:textId="77777777" w:rsidR="007244ED" w:rsidRPr="007244ED" w:rsidRDefault="007244ED" w:rsidP="007244ED">
      <w:pPr>
        <w:jc w:val="both"/>
        <w:rPr>
          <w:rFonts w:ascii="Arial" w:hAnsi="Arial" w:cs="Arial"/>
          <w:color w:val="000000"/>
          <w:szCs w:val="24"/>
        </w:rPr>
      </w:pPr>
      <w:r w:rsidRPr="007244ED">
        <w:rPr>
          <w:rFonts w:ascii="Arial" w:hAnsi="Arial" w:cs="Arial"/>
          <w:color w:val="000000"/>
          <w:szCs w:val="24"/>
        </w:rPr>
        <w:t>  </w:t>
      </w:r>
    </w:p>
    <w:p w14:paraId="7F73E54E" w14:textId="77777777" w:rsidR="007244ED" w:rsidRPr="007244ED" w:rsidRDefault="007244ED" w:rsidP="007244ED">
      <w:pPr>
        <w:jc w:val="both"/>
        <w:rPr>
          <w:rFonts w:ascii="Arial" w:hAnsi="Arial" w:cs="Arial"/>
          <w:color w:val="000000"/>
          <w:szCs w:val="24"/>
        </w:rPr>
      </w:pPr>
      <w:r w:rsidRPr="007244ED">
        <w:rPr>
          <w:rFonts w:ascii="Arial" w:hAnsi="Arial" w:cs="Arial"/>
          <w:color w:val="000000"/>
          <w:szCs w:val="24"/>
        </w:rPr>
        <w:t>Given the current complicated planning landscape comprising a new planning scheme and state policies that are still being interpreted in combination with state of emergency planning exemptions that seem to conflict with Council engagement and consultation policies, it is indeed due diligence to ensure fair and equitable execution of authority and proper planning decisions are being made in the best interests of the Nedlands community. </w:t>
      </w:r>
    </w:p>
    <w:p w14:paraId="1C30CB5D" w14:textId="77777777" w:rsidR="007244ED" w:rsidRPr="007244ED" w:rsidRDefault="007244ED" w:rsidP="007244ED">
      <w:pPr>
        <w:jc w:val="both"/>
        <w:rPr>
          <w:rFonts w:ascii="Arial" w:hAnsi="Arial" w:cs="Arial"/>
          <w:color w:val="000000"/>
          <w:szCs w:val="24"/>
        </w:rPr>
      </w:pPr>
      <w:r w:rsidRPr="007244ED">
        <w:rPr>
          <w:rFonts w:ascii="Arial" w:hAnsi="Arial" w:cs="Arial"/>
          <w:color w:val="000000"/>
          <w:szCs w:val="24"/>
        </w:rPr>
        <w:t>  </w:t>
      </w:r>
    </w:p>
    <w:p w14:paraId="16F6632A" w14:textId="77777777" w:rsidR="007244ED" w:rsidRDefault="007244ED" w:rsidP="007244ED">
      <w:pPr>
        <w:jc w:val="both"/>
        <w:rPr>
          <w:color w:val="000000"/>
        </w:rPr>
      </w:pPr>
      <w:r w:rsidRPr="007244ED">
        <w:rPr>
          <w:rFonts w:ascii="Arial" w:hAnsi="Arial" w:cs="Arial"/>
          <w:color w:val="000000"/>
          <w:szCs w:val="24"/>
        </w:rPr>
        <w:t>If any mistakes have been made by these former City employees, it is important that new City Staff now occupying these positions are afforded a fresh start and given the full support of the Council and the community without prejudice.</w:t>
      </w:r>
      <w:r>
        <w:rPr>
          <w:color w:val="000000"/>
        </w:rPr>
        <w:br/>
      </w:r>
    </w:p>
    <w:p w14:paraId="6BDF9904" w14:textId="77777777" w:rsidR="00D4383E" w:rsidRDefault="00D4383E" w:rsidP="00D4383E">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Administration Comment</w:t>
      </w:r>
    </w:p>
    <w:p w14:paraId="20C2A5F1" w14:textId="7BFE1613" w:rsidR="00D4383E" w:rsidRDefault="00D4383E">
      <w:pPr>
        <w:rPr>
          <w:rFonts w:ascii="Arial" w:hAnsi="Arial" w:cs="Arial"/>
          <w:b/>
          <w:kern w:val="28"/>
          <w:szCs w:val="24"/>
        </w:rPr>
      </w:pPr>
    </w:p>
    <w:p w14:paraId="39DCF7C0" w14:textId="77777777" w:rsidR="00FB5044" w:rsidRDefault="00FB5044" w:rsidP="00FB5044">
      <w:pPr>
        <w:jc w:val="both"/>
        <w:rPr>
          <w:rFonts w:ascii="Arial" w:hAnsi="Arial" w:cs="Arial"/>
          <w:szCs w:val="24"/>
        </w:rPr>
      </w:pPr>
      <w:r>
        <w:rPr>
          <w:rFonts w:ascii="Arial" w:hAnsi="Arial" w:cs="Arial"/>
          <w:szCs w:val="24"/>
        </w:rPr>
        <w:t xml:space="preserve">Given the challenges which the City of Nedlands and the Nedlands community have faced since the introduction of the Local Planning Scheme No 3 in April 2019, officers consider that there would be merit in a strategic review of the town planning response from the </w:t>
      </w:r>
      <w:proofErr w:type="gramStart"/>
      <w:r>
        <w:rPr>
          <w:rFonts w:ascii="Arial" w:hAnsi="Arial" w:cs="Arial"/>
          <w:szCs w:val="24"/>
        </w:rPr>
        <w:t>City</w:t>
      </w:r>
      <w:proofErr w:type="gramEnd"/>
      <w:r>
        <w:rPr>
          <w:rFonts w:ascii="Arial" w:hAnsi="Arial" w:cs="Arial"/>
          <w:szCs w:val="24"/>
        </w:rPr>
        <w:t xml:space="preserve"> since the introduction of the Local Planning Scheme. Such a review would cover the following:</w:t>
      </w:r>
    </w:p>
    <w:p w14:paraId="6D194562" w14:textId="77777777" w:rsidR="00FB5044" w:rsidRDefault="00FB5044" w:rsidP="00FB5044">
      <w:pPr>
        <w:jc w:val="both"/>
        <w:rPr>
          <w:rFonts w:ascii="Arial" w:hAnsi="Arial" w:cs="Arial"/>
          <w:szCs w:val="24"/>
        </w:rPr>
      </w:pPr>
    </w:p>
    <w:p w14:paraId="7D87A920" w14:textId="239CCD8E" w:rsidR="00FB5044" w:rsidRDefault="00FB5044" w:rsidP="006608C2">
      <w:pPr>
        <w:pStyle w:val="ListParagraph"/>
        <w:numPr>
          <w:ilvl w:val="0"/>
          <w:numId w:val="43"/>
        </w:numPr>
        <w:spacing w:after="0" w:line="240" w:lineRule="auto"/>
        <w:ind w:left="567" w:hanging="567"/>
        <w:contextualSpacing w:val="0"/>
        <w:jc w:val="both"/>
        <w:rPr>
          <w:rFonts w:ascii="Arial" w:eastAsia="Times New Roman" w:hAnsi="Arial" w:cs="Arial"/>
          <w:sz w:val="24"/>
          <w:szCs w:val="24"/>
        </w:rPr>
      </w:pPr>
      <w:r>
        <w:rPr>
          <w:rFonts w:ascii="Arial" w:eastAsia="Times New Roman" w:hAnsi="Arial" w:cs="Arial"/>
          <w:sz w:val="24"/>
          <w:szCs w:val="24"/>
        </w:rPr>
        <w:t>Is there alignment between the City of Nedlands Local Planning Scheme and the State Government’s strategic direction for Perth.</w:t>
      </w:r>
    </w:p>
    <w:p w14:paraId="58701973" w14:textId="51868B97" w:rsidR="00FB5044" w:rsidRDefault="00FB5044" w:rsidP="006608C2">
      <w:pPr>
        <w:pStyle w:val="ListParagraph"/>
        <w:numPr>
          <w:ilvl w:val="0"/>
          <w:numId w:val="43"/>
        </w:numPr>
        <w:spacing w:after="0" w:line="240" w:lineRule="auto"/>
        <w:ind w:left="567" w:hanging="567"/>
        <w:contextualSpacing w:val="0"/>
        <w:jc w:val="both"/>
        <w:rPr>
          <w:rFonts w:ascii="Arial" w:eastAsia="Times New Roman" w:hAnsi="Arial" w:cs="Arial"/>
          <w:sz w:val="24"/>
          <w:szCs w:val="24"/>
        </w:rPr>
      </w:pPr>
      <w:r>
        <w:rPr>
          <w:rFonts w:ascii="Arial" w:eastAsia="Times New Roman" w:hAnsi="Arial" w:cs="Arial"/>
          <w:sz w:val="24"/>
          <w:szCs w:val="24"/>
        </w:rPr>
        <w:t>Is there alignment between the City’s Local Planning Strategic and the Local Planning Scheme.</w:t>
      </w:r>
    </w:p>
    <w:p w14:paraId="5F8D2F1C" w14:textId="46635F1B" w:rsidR="00FB5044" w:rsidRDefault="00FB5044" w:rsidP="006608C2">
      <w:pPr>
        <w:pStyle w:val="ListParagraph"/>
        <w:numPr>
          <w:ilvl w:val="0"/>
          <w:numId w:val="43"/>
        </w:numPr>
        <w:spacing w:after="0" w:line="240" w:lineRule="auto"/>
        <w:ind w:left="567" w:hanging="567"/>
        <w:contextualSpacing w:val="0"/>
        <w:jc w:val="both"/>
        <w:rPr>
          <w:rFonts w:ascii="Arial" w:eastAsia="Times New Roman" w:hAnsi="Arial" w:cs="Arial"/>
          <w:sz w:val="24"/>
          <w:szCs w:val="24"/>
        </w:rPr>
      </w:pPr>
      <w:r>
        <w:rPr>
          <w:rFonts w:ascii="Arial" w:eastAsia="Times New Roman" w:hAnsi="Arial" w:cs="Arial"/>
          <w:sz w:val="24"/>
          <w:szCs w:val="24"/>
        </w:rPr>
        <w:t xml:space="preserve">Does the City have the appropriate Strategies in place to ensure that the future development within Nedlands is </w:t>
      </w:r>
      <w:proofErr w:type="gramStart"/>
      <w:r>
        <w:rPr>
          <w:rFonts w:ascii="Arial" w:eastAsia="Times New Roman" w:hAnsi="Arial" w:cs="Arial"/>
          <w:sz w:val="24"/>
          <w:szCs w:val="24"/>
        </w:rPr>
        <w:t>appropriate.</w:t>
      </w:r>
      <w:proofErr w:type="gramEnd"/>
    </w:p>
    <w:p w14:paraId="46553950" w14:textId="6D445F94" w:rsidR="00FB5044" w:rsidRDefault="00FB5044" w:rsidP="006608C2">
      <w:pPr>
        <w:pStyle w:val="ListParagraph"/>
        <w:numPr>
          <w:ilvl w:val="0"/>
          <w:numId w:val="43"/>
        </w:numPr>
        <w:spacing w:after="0" w:line="240" w:lineRule="auto"/>
        <w:ind w:left="567" w:hanging="567"/>
        <w:contextualSpacing w:val="0"/>
        <w:jc w:val="both"/>
        <w:rPr>
          <w:rFonts w:ascii="Arial" w:eastAsia="Times New Roman" w:hAnsi="Arial" w:cs="Arial"/>
          <w:sz w:val="24"/>
          <w:szCs w:val="24"/>
        </w:rPr>
      </w:pPr>
      <w:r>
        <w:rPr>
          <w:rFonts w:ascii="Arial" w:eastAsia="Times New Roman" w:hAnsi="Arial" w:cs="Arial"/>
          <w:sz w:val="24"/>
          <w:szCs w:val="24"/>
        </w:rPr>
        <w:t>Best practice for City staff and the Council working collaboratively during periods of significant development pressure resulting in community impacts.</w:t>
      </w:r>
    </w:p>
    <w:p w14:paraId="4E847A5E" w14:textId="7313A99F" w:rsidR="00FB5044" w:rsidRDefault="00FB5044" w:rsidP="006608C2">
      <w:pPr>
        <w:pStyle w:val="ListParagraph"/>
        <w:numPr>
          <w:ilvl w:val="0"/>
          <w:numId w:val="43"/>
        </w:numPr>
        <w:spacing w:after="0" w:line="240" w:lineRule="auto"/>
        <w:ind w:left="567" w:hanging="567"/>
        <w:contextualSpacing w:val="0"/>
        <w:jc w:val="both"/>
        <w:rPr>
          <w:rFonts w:ascii="Arial" w:eastAsia="Times New Roman" w:hAnsi="Arial" w:cs="Arial"/>
          <w:sz w:val="24"/>
          <w:szCs w:val="24"/>
        </w:rPr>
      </w:pPr>
      <w:r>
        <w:rPr>
          <w:rFonts w:ascii="Arial" w:eastAsia="Times New Roman" w:hAnsi="Arial" w:cs="Arial"/>
          <w:sz w:val="24"/>
          <w:szCs w:val="24"/>
        </w:rPr>
        <w:t>Best practice community engagement when communities are facing significant change from private development.</w:t>
      </w:r>
    </w:p>
    <w:p w14:paraId="4B574CDA" w14:textId="545F3883" w:rsidR="00FB5044" w:rsidRDefault="00FB5044" w:rsidP="006608C2">
      <w:pPr>
        <w:pStyle w:val="ListParagraph"/>
        <w:numPr>
          <w:ilvl w:val="0"/>
          <w:numId w:val="43"/>
        </w:numPr>
        <w:spacing w:after="0" w:line="240" w:lineRule="auto"/>
        <w:ind w:left="567" w:hanging="567"/>
        <w:contextualSpacing w:val="0"/>
        <w:jc w:val="both"/>
        <w:rPr>
          <w:rFonts w:ascii="Arial" w:eastAsia="Times New Roman" w:hAnsi="Arial" w:cs="Arial"/>
          <w:sz w:val="24"/>
          <w:szCs w:val="24"/>
        </w:rPr>
      </w:pPr>
      <w:r>
        <w:rPr>
          <w:rFonts w:ascii="Arial" w:eastAsia="Times New Roman" w:hAnsi="Arial" w:cs="Arial"/>
          <w:sz w:val="24"/>
          <w:szCs w:val="24"/>
        </w:rPr>
        <w:t xml:space="preserve">Strategic alignments and partnerships which the </w:t>
      </w:r>
      <w:proofErr w:type="gramStart"/>
      <w:r>
        <w:rPr>
          <w:rFonts w:ascii="Arial" w:eastAsia="Times New Roman" w:hAnsi="Arial" w:cs="Arial"/>
          <w:sz w:val="24"/>
          <w:szCs w:val="24"/>
        </w:rPr>
        <w:t>City</w:t>
      </w:r>
      <w:proofErr w:type="gramEnd"/>
      <w:r>
        <w:rPr>
          <w:rFonts w:ascii="Arial" w:eastAsia="Times New Roman" w:hAnsi="Arial" w:cs="Arial"/>
          <w:sz w:val="24"/>
          <w:szCs w:val="24"/>
        </w:rPr>
        <w:t xml:space="preserve"> ought to pursue to ensure that the community concerns are addressed in a holistic manner, therefore allowing for approaches outside of solely a planning response to be identified.</w:t>
      </w:r>
    </w:p>
    <w:p w14:paraId="6F2C25D4" w14:textId="77777777" w:rsidR="00FB5044" w:rsidRDefault="00FB5044" w:rsidP="006608C2">
      <w:pPr>
        <w:pStyle w:val="ListParagraph"/>
        <w:numPr>
          <w:ilvl w:val="0"/>
          <w:numId w:val="43"/>
        </w:numPr>
        <w:spacing w:after="0" w:line="240" w:lineRule="auto"/>
        <w:ind w:left="567" w:hanging="567"/>
        <w:contextualSpacing w:val="0"/>
        <w:jc w:val="both"/>
        <w:rPr>
          <w:rFonts w:ascii="Arial" w:eastAsia="Times New Roman" w:hAnsi="Arial" w:cs="Arial"/>
          <w:sz w:val="24"/>
          <w:szCs w:val="24"/>
        </w:rPr>
      </w:pPr>
      <w:r>
        <w:rPr>
          <w:rFonts w:ascii="Arial" w:eastAsia="Times New Roman" w:hAnsi="Arial" w:cs="Arial"/>
          <w:sz w:val="24"/>
          <w:szCs w:val="24"/>
        </w:rPr>
        <w:t xml:space="preserve">The development of an implementation plan for how the </w:t>
      </w:r>
      <w:proofErr w:type="gramStart"/>
      <w:r>
        <w:rPr>
          <w:rFonts w:ascii="Arial" w:eastAsia="Times New Roman" w:hAnsi="Arial" w:cs="Arial"/>
          <w:sz w:val="24"/>
          <w:szCs w:val="24"/>
        </w:rPr>
        <w:t>City</w:t>
      </w:r>
      <w:proofErr w:type="gramEnd"/>
      <w:r>
        <w:rPr>
          <w:rFonts w:ascii="Arial" w:eastAsia="Times New Roman" w:hAnsi="Arial" w:cs="Arial"/>
          <w:sz w:val="24"/>
          <w:szCs w:val="24"/>
        </w:rPr>
        <w:t xml:space="preserve"> should respond to the challenges that have or are likely to arise from the introduction of Local Planning Scheme.   </w:t>
      </w:r>
    </w:p>
    <w:p w14:paraId="0BB41FAB" w14:textId="77777777" w:rsidR="00FB5044" w:rsidRDefault="00FB5044" w:rsidP="00FB5044">
      <w:pPr>
        <w:jc w:val="both"/>
        <w:rPr>
          <w:rFonts w:ascii="Arial" w:eastAsiaTheme="minorHAnsi" w:hAnsi="Arial" w:cs="Arial"/>
          <w:szCs w:val="24"/>
        </w:rPr>
      </w:pPr>
    </w:p>
    <w:p w14:paraId="182F9B18" w14:textId="77777777" w:rsidR="00FB5044" w:rsidRDefault="00FB5044" w:rsidP="00FB5044">
      <w:pPr>
        <w:jc w:val="both"/>
        <w:rPr>
          <w:rFonts w:ascii="Arial" w:hAnsi="Arial" w:cs="Arial"/>
          <w:szCs w:val="24"/>
        </w:rPr>
      </w:pPr>
      <w:r>
        <w:rPr>
          <w:rFonts w:ascii="Arial" w:hAnsi="Arial" w:cs="Arial"/>
          <w:szCs w:val="24"/>
        </w:rPr>
        <w:t xml:space="preserve">Such an approach would be forward looking, strategic in nature and outlook, thus providing Council with a path to follow into the future. This would require the engagement of an external consultant to undertake this work and would </w:t>
      </w:r>
      <w:proofErr w:type="gramStart"/>
      <w:r>
        <w:rPr>
          <w:rFonts w:ascii="Arial" w:hAnsi="Arial" w:cs="Arial"/>
          <w:szCs w:val="24"/>
        </w:rPr>
        <w:t>be considered to be</w:t>
      </w:r>
      <w:proofErr w:type="gramEnd"/>
      <w:r>
        <w:rPr>
          <w:rFonts w:ascii="Arial" w:hAnsi="Arial" w:cs="Arial"/>
          <w:szCs w:val="24"/>
        </w:rPr>
        <w:t xml:space="preserve"> an appropriate and valuable investment for the future. Council may wish to consider this appropriate in lieu of or in addition to the proposed audit.</w:t>
      </w:r>
    </w:p>
    <w:p w14:paraId="755DB57E" w14:textId="77777777" w:rsidR="00FB5044" w:rsidRDefault="00FB5044" w:rsidP="00FB5044">
      <w:pPr>
        <w:jc w:val="both"/>
        <w:rPr>
          <w:rFonts w:ascii="Arial" w:hAnsi="Arial" w:cs="Arial"/>
          <w:szCs w:val="24"/>
        </w:rPr>
      </w:pPr>
    </w:p>
    <w:p w14:paraId="5DA1DF32" w14:textId="0EC080D5" w:rsidR="00D4383E" w:rsidRDefault="00FB5044" w:rsidP="00FB5044">
      <w:pPr>
        <w:jc w:val="both"/>
        <w:rPr>
          <w:rFonts w:ascii="Arial" w:hAnsi="Arial" w:cs="Arial"/>
          <w:b/>
          <w:kern w:val="28"/>
          <w:szCs w:val="24"/>
        </w:rPr>
      </w:pPr>
      <w:r>
        <w:rPr>
          <w:rFonts w:ascii="Arial" w:hAnsi="Arial" w:cs="Arial"/>
          <w:szCs w:val="24"/>
        </w:rPr>
        <w:t xml:space="preserve">With the notice of motion as proposed, </w:t>
      </w:r>
      <w:proofErr w:type="gramStart"/>
      <w:r>
        <w:rPr>
          <w:rFonts w:ascii="Arial" w:hAnsi="Arial" w:cs="Arial"/>
          <w:szCs w:val="24"/>
        </w:rPr>
        <w:t>in order to</w:t>
      </w:r>
      <w:proofErr w:type="gramEnd"/>
      <w:r>
        <w:rPr>
          <w:rFonts w:ascii="Arial" w:hAnsi="Arial" w:cs="Arial"/>
          <w:szCs w:val="24"/>
        </w:rPr>
        <w:t xml:space="preserve"> obtain the most value from such an audit, the audit would undertake a review of those decisions made under delegated authority since the introduction of Local Planning Scheme No 3 (April 2019) through to July 2021. This would allow for a review of those decisions made under the new Planning Scheme. Given the volume of decisions that are likely to subject to the review and the complexity of the review, it is likely that the review itself will take 6 months from the appointment of the external party to undertake the review. Additional time will be required for review and reporting to Council. Such an audit is unbudgeted and currently the cost is unknown, however it is likely to cost at least $50,000 plus significant staff time or potentially in the order of $100,000 (to cover the costs of the audit/risk function and separately the expert town planning advice) if staff are not involved in the audit itself.     </w:t>
      </w:r>
    </w:p>
    <w:p w14:paraId="6AA81424" w14:textId="77777777" w:rsidR="007244ED" w:rsidRDefault="007244ED">
      <w:pPr>
        <w:rPr>
          <w:rFonts w:ascii="Arial" w:hAnsi="Arial" w:cs="Arial"/>
          <w:b/>
          <w:kern w:val="28"/>
          <w:szCs w:val="24"/>
        </w:rPr>
      </w:pPr>
      <w:r>
        <w:rPr>
          <w:rFonts w:ascii="Arial" w:hAnsi="Arial" w:cs="Arial"/>
          <w:szCs w:val="24"/>
        </w:rPr>
        <w:br w:type="page"/>
      </w:r>
    </w:p>
    <w:p w14:paraId="361039FD" w14:textId="04BB4665" w:rsidR="007244ED" w:rsidRPr="00FF1887" w:rsidRDefault="007244ED" w:rsidP="00C61101">
      <w:pPr>
        <w:pStyle w:val="Heading2"/>
        <w:numPr>
          <w:ilvl w:val="1"/>
          <w:numId w:val="83"/>
        </w:numPr>
        <w:spacing w:before="0" w:after="0"/>
        <w:ind w:left="0" w:hanging="851"/>
        <w:rPr>
          <w:rFonts w:ascii="Arial" w:hAnsi="Arial" w:cs="Arial"/>
          <w:sz w:val="24"/>
          <w:szCs w:val="24"/>
          <w:u w:val="none"/>
        </w:rPr>
      </w:pPr>
      <w:bookmarkStart w:id="81" w:name="_Toc80142211"/>
      <w:r w:rsidRPr="006053A2">
        <w:rPr>
          <w:rFonts w:ascii="Arial" w:hAnsi="Arial" w:cs="Arial"/>
          <w:sz w:val="24"/>
          <w:szCs w:val="24"/>
          <w:u w:val="none"/>
        </w:rPr>
        <w:t xml:space="preserve">Councillor </w:t>
      </w:r>
      <w:r>
        <w:rPr>
          <w:rFonts w:ascii="Arial" w:hAnsi="Arial" w:cs="Arial"/>
          <w:sz w:val="24"/>
          <w:szCs w:val="24"/>
          <w:u w:val="none"/>
        </w:rPr>
        <w:t xml:space="preserve">Bennett </w:t>
      </w:r>
      <w:r w:rsidRPr="006053A2">
        <w:rPr>
          <w:rFonts w:ascii="Arial" w:hAnsi="Arial" w:cs="Arial"/>
          <w:sz w:val="24"/>
          <w:szCs w:val="24"/>
          <w:u w:val="none"/>
        </w:rPr>
        <w:t xml:space="preserve">– </w:t>
      </w:r>
      <w:r w:rsidR="008F5573">
        <w:rPr>
          <w:rFonts w:ascii="Arial" w:hAnsi="Arial" w:cs="Arial"/>
          <w:sz w:val="24"/>
          <w:szCs w:val="24"/>
          <w:u w:val="none"/>
        </w:rPr>
        <w:t>Termination of Access to Dalkeith Hall Site</w:t>
      </w:r>
      <w:bookmarkEnd w:id="81"/>
    </w:p>
    <w:p w14:paraId="278D6BB7" w14:textId="77777777" w:rsidR="007244ED" w:rsidRPr="000F4521" w:rsidRDefault="007244ED" w:rsidP="007244ED">
      <w:pPr>
        <w:tabs>
          <w:tab w:val="left" w:pos="720"/>
          <w:tab w:val="left" w:pos="1440"/>
          <w:tab w:val="left" w:pos="2410"/>
          <w:tab w:val="left" w:pos="2977"/>
          <w:tab w:val="right" w:pos="8505"/>
        </w:tabs>
        <w:rPr>
          <w:rFonts w:ascii="Arial" w:hAnsi="Arial" w:cs="Arial"/>
          <w:szCs w:val="24"/>
        </w:rPr>
      </w:pPr>
    </w:p>
    <w:p w14:paraId="776A05EC" w14:textId="12BB6A06" w:rsidR="007244ED" w:rsidRDefault="007244ED" w:rsidP="007244ED">
      <w:pPr>
        <w:pStyle w:val="BodyTextIndent"/>
        <w:tabs>
          <w:tab w:val="clear" w:pos="720"/>
        </w:tabs>
        <w:ind w:left="0"/>
        <w:rPr>
          <w:rFonts w:ascii="Arial" w:hAnsi="Arial" w:cs="Arial"/>
          <w:szCs w:val="24"/>
        </w:rPr>
      </w:pPr>
      <w:r>
        <w:rPr>
          <w:rFonts w:ascii="Arial" w:hAnsi="Arial" w:cs="Arial"/>
          <w:szCs w:val="24"/>
        </w:rPr>
        <w:t>On 16 July 2021 Councillor Bennett</w:t>
      </w:r>
      <w:r w:rsidRPr="000F4521">
        <w:rPr>
          <w:rFonts w:ascii="Arial" w:hAnsi="Arial" w:cs="Arial"/>
          <w:szCs w:val="24"/>
        </w:rPr>
        <w:t xml:space="preserve"> gave notice of </w:t>
      </w:r>
      <w:r>
        <w:rPr>
          <w:rFonts w:ascii="Arial" w:hAnsi="Arial" w:cs="Arial"/>
          <w:szCs w:val="24"/>
        </w:rPr>
        <w:t>his</w:t>
      </w:r>
      <w:r w:rsidRPr="000F4521">
        <w:rPr>
          <w:rFonts w:ascii="Arial" w:hAnsi="Arial" w:cs="Arial"/>
          <w:szCs w:val="24"/>
        </w:rPr>
        <w:t xml:space="preserve"> intention to move the following at </w:t>
      </w:r>
      <w:r>
        <w:rPr>
          <w:rFonts w:ascii="Arial" w:hAnsi="Arial" w:cs="Arial"/>
          <w:szCs w:val="24"/>
        </w:rPr>
        <w:t>this meeting</w:t>
      </w:r>
      <w:r w:rsidRPr="000F4521">
        <w:rPr>
          <w:rFonts w:ascii="Arial" w:hAnsi="Arial" w:cs="Arial"/>
          <w:szCs w:val="24"/>
        </w:rPr>
        <w:t>.</w:t>
      </w:r>
    </w:p>
    <w:p w14:paraId="4C7F35D1" w14:textId="6278FA59" w:rsidR="000B29C5" w:rsidRDefault="000B29C5" w:rsidP="007244ED">
      <w:pPr>
        <w:pStyle w:val="BodyTextIndent"/>
        <w:tabs>
          <w:tab w:val="clear" w:pos="720"/>
        </w:tabs>
        <w:ind w:left="0"/>
        <w:rPr>
          <w:rFonts w:ascii="Arial" w:hAnsi="Arial" w:cs="Arial"/>
          <w:szCs w:val="24"/>
        </w:rPr>
      </w:pPr>
    </w:p>
    <w:p w14:paraId="16F7DE95" w14:textId="6A284278" w:rsidR="000B29C5" w:rsidRPr="006D752D" w:rsidRDefault="000B29C5" w:rsidP="000B29C5">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Bennett</w:t>
      </w:r>
    </w:p>
    <w:p w14:paraId="3E22AEF4" w14:textId="6EC4D6DA" w:rsidR="000B29C5" w:rsidRDefault="000B29C5" w:rsidP="000B29C5">
      <w:pPr>
        <w:jc w:val="both"/>
        <w:rPr>
          <w:rFonts w:ascii="Arial" w:hAnsi="Arial" w:cs="Arial"/>
          <w:szCs w:val="24"/>
        </w:rPr>
      </w:pPr>
      <w:r w:rsidRPr="006D752D">
        <w:rPr>
          <w:rFonts w:ascii="Arial" w:hAnsi="Arial" w:cs="Arial"/>
          <w:szCs w:val="24"/>
        </w:rPr>
        <w:t xml:space="preserve">Seconded – Councillor </w:t>
      </w:r>
      <w:r w:rsidR="00B133FB">
        <w:rPr>
          <w:rFonts w:ascii="Arial" w:hAnsi="Arial" w:cs="Arial"/>
          <w:szCs w:val="24"/>
        </w:rPr>
        <w:t>Mangano</w:t>
      </w:r>
    </w:p>
    <w:p w14:paraId="10734F40" w14:textId="258AEE15" w:rsidR="008734E3" w:rsidRDefault="006B57AD" w:rsidP="000B29C5">
      <w:pPr>
        <w:jc w:val="both"/>
        <w:rPr>
          <w:rFonts w:ascii="Arial" w:hAnsi="Arial" w:cs="Arial"/>
          <w:szCs w:val="24"/>
        </w:rPr>
      </w:pPr>
      <w:r>
        <w:rPr>
          <w:rFonts w:ascii="Arial" w:hAnsi="Arial" w:cs="Arial"/>
          <w:b/>
          <w:bCs/>
          <w:noProof/>
          <w:sz w:val="28"/>
          <w:szCs w:val="28"/>
        </w:rPr>
        <mc:AlternateContent>
          <mc:Choice Requires="wps">
            <w:drawing>
              <wp:anchor distT="0" distB="0" distL="114300" distR="114300" simplePos="0" relativeHeight="251658240" behindDoc="1" locked="0" layoutInCell="1" allowOverlap="1" wp14:anchorId="44961052" wp14:editId="0EE7F821">
                <wp:simplePos x="0" y="0"/>
                <wp:positionH relativeFrom="margin">
                  <wp:align>left</wp:align>
                </wp:positionH>
                <wp:positionV relativeFrom="paragraph">
                  <wp:posOffset>144780</wp:posOffset>
                </wp:positionV>
                <wp:extent cx="5328285" cy="2880360"/>
                <wp:effectExtent l="0" t="0" r="5715" b="0"/>
                <wp:wrapNone/>
                <wp:docPr id="4" name="Rectangle 4"/>
                <wp:cNvGraphicFramePr/>
                <a:graphic xmlns:a="http://schemas.openxmlformats.org/drawingml/2006/main">
                  <a:graphicData uri="http://schemas.microsoft.com/office/word/2010/wordprocessingShape">
                    <wps:wsp>
                      <wps:cNvSpPr/>
                      <wps:spPr>
                        <a:xfrm>
                          <a:off x="0" y="0"/>
                          <a:ext cx="5328285" cy="288036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FEE63" id="Rectangle 4" o:spid="_x0000_s1026" style="position:absolute;margin-left:0;margin-top:11.4pt;width:419.55pt;height:226.8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" fillcolor="#bfbfbf [2412]" stroked="f" strokeweight="2pt">
                <w10:wrap anchorx="margin"/>
              </v:rect>
            </w:pict>
          </mc:Fallback>
        </mc:AlternateContent>
      </w:r>
    </w:p>
    <w:p w14:paraId="1CC55C1E" w14:textId="77777777" w:rsidR="006B57AD" w:rsidRPr="006B57AD" w:rsidRDefault="006B57AD" w:rsidP="00775FFC">
      <w:pPr>
        <w:jc w:val="both"/>
        <w:rPr>
          <w:rFonts w:ascii="Arial" w:hAnsi="Arial" w:cs="Arial"/>
          <w:b/>
          <w:bCs/>
          <w:sz w:val="28"/>
          <w:szCs w:val="28"/>
        </w:rPr>
      </w:pPr>
      <w:r w:rsidRPr="006B57AD">
        <w:rPr>
          <w:rFonts w:ascii="Arial" w:hAnsi="Arial" w:cs="Arial"/>
          <w:b/>
          <w:bCs/>
          <w:sz w:val="28"/>
          <w:szCs w:val="28"/>
        </w:rPr>
        <w:t>Council Resolution</w:t>
      </w:r>
    </w:p>
    <w:p w14:paraId="6E3A33F3" w14:textId="77777777" w:rsidR="006B57AD" w:rsidRDefault="006B57AD" w:rsidP="00775FFC">
      <w:pPr>
        <w:jc w:val="both"/>
        <w:rPr>
          <w:rFonts w:ascii="Arial" w:hAnsi="Arial" w:cs="Arial"/>
          <w:b/>
          <w:bCs/>
          <w:szCs w:val="24"/>
        </w:rPr>
      </w:pPr>
    </w:p>
    <w:p w14:paraId="79040B8E" w14:textId="5A6BA232" w:rsidR="00E0017A" w:rsidRDefault="00E0017A" w:rsidP="00775FFC">
      <w:pPr>
        <w:jc w:val="both"/>
        <w:rPr>
          <w:rFonts w:ascii="Arial" w:hAnsi="Arial" w:cs="Arial"/>
          <w:b/>
          <w:bCs/>
          <w:szCs w:val="24"/>
        </w:rPr>
      </w:pPr>
      <w:r w:rsidRPr="00905777">
        <w:rPr>
          <w:rFonts w:ascii="Arial" w:hAnsi="Arial" w:cs="Arial"/>
          <w:b/>
          <w:bCs/>
          <w:szCs w:val="24"/>
        </w:rPr>
        <w:t>Council resolves that:</w:t>
      </w:r>
    </w:p>
    <w:p w14:paraId="2B3C3542" w14:textId="77777777" w:rsidR="00E0017A" w:rsidRPr="00905777" w:rsidRDefault="00E0017A" w:rsidP="00E0017A">
      <w:pPr>
        <w:pStyle w:val="xmsonormal"/>
        <w:ind w:left="720"/>
        <w:jc w:val="both"/>
        <w:rPr>
          <w:rFonts w:ascii="Arial" w:hAnsi="Arial" w:cs="Arial"/>
          <w:sz w:val="24"/>
          <w:szCs w:val="24"/>
        </w:rPr>
      </w:pPr>
    </w:p>
    <w:p w14:paraId="3FD3FA52" w14:textId="77777777" w:rsidR="00E0017A" w:rsidRPr="00D17ED5" w:rsidRDefault="00E0017A" w:rsidP="00E0017A">
      <w:pPr>
        <w:pStyle w:val="xmsolistparagraph"/>
        <w:numPr>
          <w:ilvl w:val="0"/>
          <w:numId w:val="49"/>
        </w:numPr>
        <w:tabs>
          <w:tab w:val="clear" w:pos="720"/>
        </w:tabs>
        <w:ind w:left="567" w:hanging="567"/>
        <w:jc w:val="both"/>
        <w:rPr>
          <w:rFonts w:ascii="Arial" w:hAnsi="Arial" w:cs="Arial"/>
          <w:sz w:val="24"/>
          <w:szCs w:val="24"/>
        </w:rPr>
      </w:pPr>
      <w:r w:rsidRPr="00905777">
        <w:rPr>
          <w:rFonts w:ascii="Arial" w:hAnsi="Arial" w:cs="Arial"/>
          <w:b/>
          <w:bCs/>
          <w:sz w:val="24"/>
          <w:szCs w:val="24"/>
        </w:rPr>
        <w:t xml:space="preserve">Pyramid Constructions be directed to vacate the Dalkeith Hall carpark within 14 days and in accordance with the Private Works On, Over or Under a Thoroughfare Permit dated 18 February </w:t>
      </w:r>
      <w:proofErr w:type="gramStart"/>
      <w:r w:rsidRPr="00905777">
        <w:rPr>
          <w:rFonts w:ascii="Arial" w:hAnsi="Arial" w:cs="Arial"/>
          <w:b/>
          <w:bCs/>
          <w:sz w:val="24"/>
          <w:szCs w:val="24"/>
        </w:rPr>
        <w:t>2021</w:t>
      </w:r>
      <w:r>
        <w:rPr>
          <w:rFonts w:ascii="Arial" w:hAnsi="Arial" w:cs="Arial"/>
          <w:b/>
          <w:bCs/>
          <w:sz w:val="24"/>
          <w:szCs w:val="24"/>
        </w:rPr>
        <w:t>;</w:t>
      </w:r>
      <w:proofErr w:type="gramEnd"/>
      <w:r>
        <w:rPr>
          <w:rFonts w:ascii="Arial" w:hAnsi="Arial" w:cs="Arial"/>
          <w:b/>
          <w:bCs/>
          <w:sz w:val="24"/>
          <w:szCs w:val="24"/>
        </w:rPr>
        <w:t xml:space="preserve"> and</w:t>
      </w:r>
    </w:p>
    <w:p w14:paraId="4236F15B" w14:textId="77777777" w:rsidR="00E0017A" w:rsidRPr="00905777" w:rsidRDefault="00E0017A" w:rsidP="00E0017A">
      <w:pPr>
        <w:pStyle w:val="xmsolistparagraph"/>
        <w:ind w:left="1134" w:hanging="567"/>
        <w:jc w:val="both"/>
        <w:rPr>
          <w:rFonts w:ascii="Arial" w:hAnsi="Arial" w:cs="Arial"/>
          <w:sz w:val="24"/>
          <w:szCs w:val="24"/>
        </w:rPr>
      </w:pPr>
    </w:p>
    <w:p w14:paraId="50D61A88" w14:textId="77777777" w:rsidR="00E0017A" w:rsidRPr="00905777" w:rsidRDefault="00E0017A" w:rsidP="00E0017A">
      <w:pPr>
        <w:pStyle w:val="xmsolistparagraph"/>
        <w:numPr>
          <w:ilvl w:val="0"/>
          <w:numId w:val="49"/>
        </w:numPr>
        <w:tabs>
          <w:tab w:val="clear" w:pos="720"/>
        </w:tabs>
        <w:ind w:left="567" w:hanging="567"/>
        <w:jc w:val="both"/>
        <w:rPr>
          <w:rFonts w:ascii="Arial" w:hAnsi="Arial" w:cs="Arial"/>
          <w:sz w:val="24"/>
          <w:szCs w:val="24"/>
        </w:rPr>
      </w:pPr>
      <w:r w:rsidRPr="00905777">
        <w:rPr>
          <w:rFonts w:ascii="Arial" w:hAnsi="Arial" w:cs="Arial"/>
          <w:b/>
          <w:bCs/>
          <w:sz w:val="24"/>
          <w:szCs w:val="24"/>
        </w:rPr>
        <w:t xml:space="preserve">Pyramid Constructions be invoiced by the </w:t>
      </w:r>
      <w:proofErr w:type="gramStart"/>
      <w:r w:rsidRPr="00905777">
        <w:rPr>
          <w:rFonts w:ascii="Arial" w:hAnsi="Arial" w:cs="Arial"/>
          <w:b/>
          <w:bCs/>
          <w:sz w:val="24"/>
          <w:szCs w:val="24"/>
        </w:rPr>
        <w:t>City</w:t>
      </w:r>
      <w:proofErr w:type="gramEnd"/>
      <w:r w:rsidRPr="00905777">
        <w:rPr>
          <w:rFonts w:ascii="Arial" w:hAnsi="Arial" w:cs="Arial"/>
          <w:b/>
          <w:bCs/>
          <w:sz w:val="24"/>
          <w:szCs w:val="24"/>
        </w:rPr>
        <w:t xml:space="preserve"> for their ongoing use of the 12 parking bays situated at the Dalkeith Hall carpark following the expiration of the Private Works On, Over or Under a Thoroughfare Permit dated 18 February 2021 that expired on 15 March 2021.  The invoice should be issued for the carpark use following the expiration of the Permit, being 16 March to the date vacated, at the rate of $30 per bay per day as per the City of Nedlands Fees and Charges.  </w:t>
      </w:r>
    </w:p>
    <w:p w14:paraId="0CC69556" w14:textId="77777777" w:rsidR="006B57AD" w:rsidRDefault="00775FFC" w:rsidP="00775FFC">
      <w:pPr>
        <w:tabs>
          <w:tab w:val="left" w:pos="3476"/>
        </w:tabs>
        <w:jc w:val="right"/>
        <w:rPr>
          <w:rFonts w:ascii="Arial" w:hAnsi="Arial" w:cs="Arial"/>
          <w:b/>
          <w:szCs w:val="24"/>
        </w:rPr>
      </w:pPr>
      <w:r>
        <w:rPr>
          <w:rFonts w:ascii="Arial" w:hAnsi="Arial" w:cs="Arial"/>
          <w:b/>
          <w:szCs w:val="24"/>
        </w:rPr>
        <w:tab/>
      </w:r>
    </w:p>
    <w:p w14:paraId="755184C2" w14:textId="7426BA50" w:rsidR="00255140" w:rsidRPr="006D752D" w:rsidRDefault="00255140" w:rsidP="00775FFC">
      <w:pPr>
        <w:tabs>
          <w:tab w:val="left" w:pos="3476"/>
        </w:tabs>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5343D00E" w14:textId="46C6F9CF" w:rsidR="00E0017A" w:rsidRDefault="00E0017A" w:rsidP="000B29C5">
      <w:pPr>
        <w:jc w:val="both"/>
        <w:rPr>
          <w:rFonts w:ascii="Arial" w:hAnsi="Arial" w:cs="Arial"/>
          <w:szCs w:val="24"/>
        </w:rPr>
      </w:pPr>
    </w:p>
    <w:p w14:paraId="5A6A669F" w14:textId="77777777" w:rsidR="006B57AD" w:rsidRDefault="006B57AD" w:rsidP="000B29C5">
      <w:pPr>
        <w:jc w:val="both"/>
        <w:rPr>
          <w:rFonts w:ascii="Arial" w:hAnsi="Arial" w:cs="Arial"/>
          <w:szCs w:val="24"/>
        </w:rPr>
      </w:pPr>
    </w:p>
    <w:p w14:paraId="469102DF" w14:textId="56D5A4FE" w:rsidR="00BC4F0B" w:rsidRPr="00775FFC" w:rsidRDefault="00BC4F0B" w:rsidP="00FB1F61">
      <w:pPr>
        <w:jc w:val="both"/>
        <w:rPr>
          <w:rFonts w:ascii="Arial" w:hAnsi="Arial" w:cs="Arial"/>
          <w:color w:val="000000"/>
          <w:szCs w:val="24"/>
        </w:rPr>
      </w:pPr>
      <w:r w:rsidRPr="00775FFC">
        <w:rPr>
          <w:rFonts w:ascii="Arial" w:hAnsi="Arial" w:cs="Arial"/>
          <w:color w:val="000000"/>
          <w:szCs w:val="24"/>
        </w:rPr>
        <w:t>That Council</w:t>
      </w:r>
      <w:r w:rsidR="00FB1F61" w:rsidRPr="00775FFC">
        <w:rPr>
          <w:rFonts w:ascii="Arial" w:hAnsi="Arial" w:cs="Arial"/>
          <w:color w:val="000000"/>
          <w:szCs w:val="24"/>
        </w:rPr>
        <w:t xml:space="preserve"> requests the CEO:</w:t>
      </w:r>
    </w:p>
    <w:p w14:paraId="22821DC6" w14:textId="77777777" w:rsidR="00FB1F61" w:rsidRPr="00775FFC" w:rsidRDefault="00FB1F61" w:rsidP="00FB1F61">
      <w:pPr>
        <w:jc w:val="both"/>
        <w:rPr>
          <w:rFonts w:ascii="Arial" w:hAnsi="Arial" w:cs="Arial"/>
          <w:color w:val="000000"/>
          <w:szCs w:val="24"/>
          <w:lang w:eastAsia="en-AU"/>
        </w:rPr>
      </w:pPr>
    </w:p>
    <w:p w14:paraId="4427F616" w14:textId="0BADBC9C" w:rsidR="00BC4F0B" w:rsidRPr="00775FFC" w:rsidRDefault="00BC4F0B" w:rsidP="006608C2">
      <w:pPr>
        <w:numPr>
          <w:ilvl w:val="0"/>
          <w:numId w:val="44"/>
        </w:numPr>
        <w:tabs>
          <w:tab w:val="clear" w:pos="720"/>
        </w:tabs>
        <w:ind w:left="567" w:hanging="567"/>
        <w:jc w:val="both"/>
        <w:rPr>
          <w:rFonts w:ascii="Arial" w:hAnsi="Arial" w:cs="Arial"/>
          <w:color w:val="000000"/>
          <w:szCs w:val="24"/>
        </w:rPr>
      </w:pPr>
      <w:r w:rsidRPr="00775FFC">
        <w:rPr>
          <w:rFonts w:ascii="Arial" w:hAnsi="Arial" w:cs="Arial"/>
          <w:color w:val="000000"/>
          <w:szCs w:val="24"/>
        </w:rPr>
        <w:t xml:space="preserve">to immediately terminate access to the Dalkeith Hall site used by any builders associated with Pyramid Constructions or any other personnel associated with the construction site at 95A Waratah Avenue following the continued use beyond the end of the issued Permit to Undertake Private Works On, Over or Under a Thoroughfare which was only valid until 15th March 2021 and only specified limited </w:t>
      </w:r>
      <w:proofErr w:type="gramStart"/>
      <w:r w:rsidRPr="00775FFC">
        <w:rPr>
          <w:rFonts w:ascii="Arial" w:hAnsi="Arial" w:cs="Arial"/>
          <w:color w:val="000000"/>
          <w:szCs w:val="24"/>
        </w:rPr>
        <w:t>works</w:t>
      </w:r>
      <w:r w:rsidR="00FB1F61" w:rsidRPr="00775FFC">
        <w:rPr>
          <w:rFonts w:ascii="Arial" w:hAnsi="Arial" w:cs="Arial"/>
          <w:color w:val="000000"/>
          <w:szCs w:val="24"/>
        </w:rPr>
        <w:t>;</w:t>
      </w:r>
      <w:proofErr w:type="gramEnd"/>
      <w:r w:rsidR="00FB1F61" w:rsidRPr="00775FFC">
        <w:rPr>
          <w:rFonts w:ascii="Arial" w:hAnsi="Arial" w:cs="Arial"/>
          <w:color w:val="000000"/>
          <w:szCs w:val="24"/>
        </w:rPr>
        <w:t xml:space="preserve"> </w:t>
      </w:r>
    </w:p>
    <w:p w14:paraId="5A3D3774" w14:textId="77777777" w:rsidR="00FB1F61" w:rsidRPr="00775FFC" w:rsidRDefault="00FB1F61" w:rsidP="00FB1F61">
      <w:pPr>
        <w:ind w:left="567"/>
        <w:jc w:val="both"/>
        <w:rPr>
          <w:rFonts w:ascii="Arial" w:hAnsi="Arial" w:cs="Arial"/>
          <w:color w:val="000000"/>
          <w:szCs w:val="24"/>
        </w:rPr>
      </w:pPr>
    </w:p>
    <w:p w14:paraId="4C1871FF" w14:textId="556901E6" w:rsidR="00BC4F0B" w:rsidRPr="00775FFC" w:rsidRDefault="00BC4F0B" w:rsidP="006608C2">
      <w:pPr>
        <w:numPr>
          <w:ilvl w:val="0"/>
          <w:numId w:val="45"/>
        </w:numPr>
        <w:tabs>
          <w:tab w:val="clear" w:pos="720"/>
        </w:tabs>
        <w:ind w:left="567" w:hanging="567"/>
        <w:jc w:val="both"/>
        <w:rPr>
          <w:rFonts w:ascii="Arial" w:hAnsi="Arial" w:cs="Arial"/>
          <w:color w:val="000000"/>
          <w:szCs w:val="24"/>
        </w:rPr>
      </w:pPr>
      <w:r w:rsidRPr="00775FFC">
        <w:rPr>
          <w:rFonts w:ascii="Arial" w:hAnsi="Arial" w:cs="Arial"/>
          <w:color w:val="000000"/>
          <w:szCs w:val="24"/>
        </w:rPr>
        <w:t>to remove Delegated Authority to approve any Permit to Undertake Private Works On, Over or Under a Thoroughfare, or any other freehold and public lands controlled by the City so that authority and negotiations must first be approved by the Council</w:t>
      </w:r>
      <w:r w:rsidR="00FB1F61" w:rsidRPr="00775FFC">
        <w:rPr>
          <w:rFonts w:ascii="Arial" w:hAnsi="Arial" w:cs="Arial"/>
          <w:color w:val="000000"/>
          <w:szCs w:val="24"/>
        </w:rPr>
        <w:t>; and</w:t>
      </w:r>
    </w:p>
    <w:p w14:paraId="1F7CD6F5" w14:textId="77777777" w:rsidR="00FB1F61" w:rsidRPr="00775FFC" w:rsidRDefault="00FB1F61" w:rsidP="00FB1F61">
      <w:pPr>
        <w:ind w:left="567"/>
        <w:jc w:val="both"/>
        <w:rPr>
          <w:rFonts w:ascii="Arial" w:hAnsi="Arial" w:cs="Arial"/>
          <w:color w:val="000000"/>
          <w:szCs w:val="24"/>
        </w:rPr>
      </w:pPr>
    </w:p>
    <w:p w14:paraId="60DA32D4" w14:textId="387AC76C" w:rsidR="00BC4F0B" w:rsidRPr="00775FFC" w:rsidRDefault="00BC4F0B" w:rsidP="006608C2">
      <w:pPr>
        <w:numPr>
          <w:ilvl w:val="0"/>
          <w:numId w:val="46"/>
        </w:numPr>
        <w:tabs>
          <w:tab w:val="clear" w:pos="720"/>
        </w:tabs>
        <w:ind w:left="567" w:hanging="567"/>
        <w:jc w:val="both"/>
        <w:rPr>
          <w:rFonts w:ascii="Arial" w:hAnsi="Arial" w:cs="Arial"/>
          <w:color w:val="000000"/>
          <w:szCs w:val="24"/>
        </w:rPr>
      </w:pPr>
      <w:r w:rsidRPr="00775FFC">
        <w:rPr>
          <w:rFonts w:ascii="Arial" w:hAnsi="Arial" w:cs="Arial"/>
          <w:color w:val="000000"/>
          <w:szCs w:val="24"/>
        </w:rPr>
        <w:t xml:space="preserve">to place any payment received for the expired permit of </w:t>
      </w:r>
      <w:r w:rsidR="00FB1F61" w:rsidRPr="00775FFC">
        <w:rPr>
          <w:rFonts w:ascii="Arial" w:hAnsi="Arial" w:cs="Arial"/>
          <w:color w:val="000000"/>
          <w:szCs w:val="24"/>
        </w:rPr>
        <w:t xml:space="preserve">15 </w:t>
      </w:r>
      <w:r w:rsidRPr="00775FFC">
        <w:rPr>
          <w:rFonts w:ascii="Arial" w:hAnsi="Arial" w:cs="Arial"/>
          <w:color w:val="000000"/>
          <w:szCs w:val="24"/>
        </w:rPr>
        <w:t xml:space="preserve">March 2021, any back dated payments for the following 5 months of access taken without permit, and any future payments for continued access to the Dalkeith Hall site, into a sinking fund to be used for the benefit of the Waratah Village area such as the provision of public car parking, completion of the Waratah Village Laneway and improvement of the Waratah Avenue public realm. </w:t>
      </w:r>
    </w:p>
    <w:p w14:paraId="11E424A6" w14:textId="1ED573DE" w:rsidR="00FB1F61" w:rsidRDefault="00FB1F61" w:rsidP="00FB1F61">
      <w:pPr>
        <w:ind w:left="720"/>
        <w:jc w:val="both"/>
        <w:rPr>
          <w:rFonts w:ascii="Arial" w:hAnsi="Arial" w:cs="Arial"/>
          <w:color w:val="000000"/>
          <w:szCs w:val="24"/>
        </w:rPr>
      </w:pPr>
    </w:p>
    <w:p w14:paraId="2DDCDE23" w14:textId="12603FDF" w:rsidR="00BC4F0B" w:rsidRPr="00FB1F61" w:rsidRDefault="00BC4F0B" w:rsidP="00FB1F61">
      <w:pPr>
        <w:jc w:val="both"/>
        <w:rPr>
          <w:rFonts w:ascii="Arial" w:hAnsi="Arial" w:cs="Arial"/>
          <w:color w:val="000000"/>
          <w:szCs w:val="24"/>
        </w:rPr>
      </w:pPr>
      <w:r w:rsidRPr="00FB1F61">
        <w:rPr>
          <w:rFonts w:ascii="Arial" w:hAnsi="Arial" w:cs="Arial"/>
          <w:color w:val="000000"/>
          <w:szCs w:val="24"/>
        </w:rPr>
        <w:t>Justification</w:t>
      </w:r>
    </w:p>
    <w:p w14:paraId="0D42A681" w14:textId="77777777" w:rsidR="00BC4F0B" w:rsidRPr="00FB1F61" w:rsidRDefault="00BC4F0B" w:rsidP="00FB1F61">
      <w:pPr>
        <w:jc w:val="both"/>
        <w:rPr>
          <w:rFonts w:ascii="Arial" w:hAnsi="Arial" w:cs="Arial"/>
          <w:color w:val="000000"/>
          <w:szCs w:val="24"/>
        </w:rPr>
      </w:pPr>
    </w:p>
    <w:p w14:paraId="50FA68C5" w14:textId="77777777" w:rsidR="00BC4F0B" w:rsidRPr="00FB1F61" w:rsidRDefault="00BC4F0B" w:rsidP="00FB1F61">
      <w:pPr>
        <w:jc w:val="both"/>
        <w:rPr>
          <w:rFonts w:ascii="Arial" w:hAnsi="Arial" w:cs="Arial"/>
          <w:color w:val="000000"/>
          <w:szCs w:val="24"/>
        </w:rPr>
      </w:pPr>
      <w:r w:rsidRPr="00FB1F61">
        <w:rPr>
          <w:rFonts w:ascii="Arial" w:hAnsi="Arial" w:cs="Arial"/>
          <w:color w:val="000000"/>
          <w:szCs w:val="24"/>
        </w:rPr>
        <w:t>The continued unpermitted access to the Dalkeith Hall site has posed a danger, loss of amenity and public nuisance to the local community.</w:t>
      </w:r>
    </w:p>
    <w:p w14:paraId="31923977" w14:textId="77777777" w:rsidR="00BC4F0B" w:rsidRPr="00FB1F61" w:rsidRDefault="00BC4F0B" w:rsidP="00FB1F61">
      <w:pPr>
        <w:jc w:val="both"/>
        <w:rPr>
          <w:rFonts w:ascii="Arial" w:hAnsi="Arial" w:cs="Arial"/>
          <w:color w:val="000000"/>
          <w:szCs w:val="24"/>
        </w:rPr>
      </w:pPr>
    </w:p>
    <w:p w14:paraId="51B35349" w14:textId="77777777" w:rsidR="00BC4F0B" w:rsidRPr="00FB1F61" w:rsidRDefault="00BC4F0B" w:rsidP="00FB1F61">
      <w:pPr>
        <w:jc w:val="both"/>
        <w:rPr>
          <w:rFonts w:ascii="Arial" w:hAnsi="Arial" w:cs="Arial"/>
          <w:color w:val="000000"/>
          <w:szCs w:val="24"/>
        </w:rPr>
      </w:pPr>
      <w:r w:rsidRPr="00FB1F61">
        <w:rPr>
          <w:rFonts w:ascii="Arial" w:hAnsi="Arial" w:cs="Arial"/>
          <w:color w:val="000000"/>
          <w:szCs w:val="24"/>
        </w:rPr>
        <w:t>The permit only specified "Traffic management and fenced work zone using 12 parking bays at Nedlands Community Care" however numerous heavy vehicles have been frequently accessing the 95A Waratah Avenue Construction site through the Dalkeith Hall site daily.</w:t>
      </w:r>
    </w:p>
    <w:p w14:paraId="678EF52E" w14:textId="77777777" w:rsidR="00BC4F0B" w:rsidRPr="00FB1F61" w:rsidRDefault="00BC4F0B" w:rsidP="00FB1F61">
      <w:pPr>
        <w:jc w:val="both"/>
        <w:rPr>
          <w:rFonts w:ascii="Arial" w:hAnsi="Arial" w:cs="Arial"/>
          <w:color w:val="000000"/>
          <w:szCs w:val="24"/>
        </w:rPr>
      </w:pPr>
    </w:p>
    <w:p w14:paraId="7260C17F" w14:textId="77777777" w:rsidR="00BC4F0B" w:rsidRPr="00FB1F61" w:rsidRDefault="00BC4F0B" w:rsidP="00FB1F61">
      <w:pPr>
        <w:jc w:val="both"/>
        <w:rPr>
          <w:rFonts w:ascii="Arial" w:hAnsi="Arial" w:cs="Arial"/>
          <w:color w:val="000000"/>
          <w:szCs w:val="24"/>
        </w:rPr>
      </w:pPr>
      <w:r w:rsidRPr="00FB1F61">
        <w:rPr>
          <w:rFonts w:ascii="Arial" w:hAnsi="Arial" w:cs="Arial"/>
          <w:color w:val="000000"/>
          <w:szCs w:val="24"/>
        </w:rPr>
        <w:t>The permit expired on the 15 March 2021 which is more than 4 months ago so the continued access through the Dalkeith Hall site without a permit and negotiated payment is not permitted nor approved by Council.</w:t>
      </w:r>
    </w:p>
    <w:p w14:paraId="04EC1289" w14:textId="77777777" w:rsidR="00BC4F0B" w:rsidRPr="00FB1F61" w:rsidRDefault="00BC4F0B" w:rsidP="00FB1F61">
      <w:pPr>
        <w:jc w:val="both"/>
        <w:rPr>
          <w:rFonts w:ascii="Arial" w:hAnsi="Arial" w:cs="Arial"/>
          <w:color w:val="000000"/>
          <w:szCs w:val="24"/>
        </w:rPr>
      </w:pPr>
    </w:p>
    <w:p w14:paraId="6F8FCCBC" w14:textId="77777777" w:rsidR="00BC4F0B" w:rsidRPr="00FB1F61" w:rsidRDefault="00BC4F0B" w:rsidP="00FB1F61">
      <w:pPr>
        <w:jc w:val="both"/>
        <w:rPr>
          <w:rFonts w:ascii="Arial" w:hAnsi="Arial" w:cs="Arial"/>
          <w:color w:val="000000"/>
          <w:szCs w:val="24"/>
        </w:rPr>
      </w:pPr>
      <w:r w:rsidRPr="00FB1F61">
        <w:rPr>
          <w:rFonts w:ascii="Arial" w:hAnsi="Arial" w:cs="Arial"/>
          <w:color w:val="000000"/>
          <w:szCs w:val="24"/>
        </w:rPr>
        <w:t>The Delegated Authority must be removed because any Permit to Undertake Private Works On, Over or Under a Thoroughfare, as well as any agreements to use freehold and public lands controlled by the City should require the permission of the Council to ensure protection of the public interest and proper oversight so that funds received are used for the benefit of the impacted community.</w:t>
      </w:r>
    </w:p>
    <w:p w14:paraId="7AAE469F" w14:textId="77777777" w:rsidR="00BC4F0B" w:rsidRPr="00FB1F61" w:rsidRDefault="00BC4F0B" w:rsidP="00FB1F61">
      <w:pPr>
        <w:jc w:val="both"/>
        <w:rPr>
          <w:rFonts w:ascii="Arial" w:hAnsi="Arial" w:cs="Arial"/>
          <w:color w:val="000000"/>
          <w:szCs w:val="24"/>
        </w:rPr>
      </w:pPr>
    </w:p>
    <w:p w14:paraId="0AD84B8F" w14:textId="77777777" w:rsidR="00BC4F0B" w:rsidRPr="00FB1F61" w:rsidRDefault="00BC4F0B" w:rsidP="00FB1F61">
      <w:pPr>
        <w:jc w:val="both"/>
        <w:rPr>
          <w:rFonts w:ascii="Arial" w:hAnsi="Arial" w:cs="Arial"/>
          <w:color w:val="000000"/>
          <w:szCs w:val="24"/>
        </w:rPr>
      </w:pPr>
      <w:r w:rsidRPr="00FB1F61">
        <w:rPr>
          <w:rFonts w:ascii="Arial" w:hAnsi="Arial" w:cs="Arial"/>
          <w:color w:val="000000"/>
          <w:szCs w:val="24"/>
        </w:rPr>
        <w:t>The Dalkeith Hall site is freehold land held by the City and it must not be assumed that it can be used to access neighbouring properties without a valid permit and negotiated agreement.</w:t>
      </w:r>
    </w:p>
    <w:p w14:paraId="26D761ED" w14:textId="77777777" w:rsidR="00BC4F0B" w:rsidRPr="00FB1F61" w:rsidRDefault="00BC4F0B" w:rsidP="00FB1F61">
      <w:pPr>
        <w:jc w:val="both"/>
        <w:rPr>
          <w:rFonts w:ascii="Arial" w:hAnsi="Arial" w:cs="Arial"/>
          <w:color w:val="000000"/>
          <w:szCs w:val="24"/>
        </w:rPr>
      </w:pPr>
    </w:p>
    <w:p w14:paraId="2FD484AF" w14:textId="59413F2B" w:rsidR="00BC4F0B" w:rsidRDefault="00BC4F0B" w:rsidP="00FB1F61">
      <w:pPr>
        <w:jc w:val="both"/>
        <w:rPr>
          <w:rFonts w:ascii="Arial" w:hAnsi="Arial" w:cs="Arial"/>
          <w:color w:val="000000"/>
          <w:szCs w:val="24"/>
        </w:rPr>
      </w:pPr>
      <w:r w:rsidRPr="00FB1F61">
        <w:rPr>
          <w:rFonts w:ascii="Arial" w:hAnsi="Arial" w:cs="Arial"/>
          <w:color w:val="000000"/>
          <w:szCs w:val="24"/>
        </w:rPr>
        <w:t xml:space="preserve">If the City receives payment for access regarding public thoroughfares and other lands controlled by the </w:t>
      </w:r>
      <w:proofErr w:type="gramStart"/>
      <w:r w:rsidRPr="00FB1F61">
        <w:rPr>
          <w:rFonts w:ascii="Arial" w:hAnsi="Arial" w:cs="Arial"/>
          <w:color w:val="000000"/>
          <w:szCs w:val="24"/>
        </w:rPr>
        <w:t>City</w:t>
      </w:r>
      <w:proofErr w:type="gramEnd"/>
      <w:r w:rsidRPr="00FB1F61">
        <w:rPr>
          <w:rFonts w:ascii="Arial" w:hAnsi="Arial" w:cs="Arial"/>
          <w:color w:val="000000"/>
          <w:szCs w:val="24"/>
        </w:rPr>
        <w:t xml:space="preserve"> then the Council must first be consulted and then decide on approval.</w:t>
      </w:r>
    </w:p>
    <w:p w14:paraId="372132A8" w14:textId="702DE9F0" w:rsidR="00FB1F61" w:rsidRDefault="00FB1F61" w:rsidP="00FB1F61">
      <w:pPr>
        <w:jc w:val="both"/>
        <w:rPr>
          <w:rFonts w:ascii="Arial" w:hAnsi="Arial" w:cs="Arial"/>
          <w:color w:val="000000"/>
          <w:szCs w:val="24"/>
        </w:rPr>
      </w:pPr>
    </w:p>
    <w:p w14:paraId="2C7493C6" w14:textId="77777777" w:rsidR="00FB1F61" w:rsidRDefault="00FB1F61" w:rsidP="00FB1F61">
      <w:pPr>
        <w:jc w:val="both"/>
        <w:rPr>
          <w:rFonts w:ascii="Arial" w:hAnsi="Arial" w:cs="Arial"/>
          <w:color w:val="000000"/>
          <w:szCs w:val="24"/>
        </w:rPr>
      </w:pPr>
    </w:p>
    <w:p w14:paraId="35A04F66" w14:textId="5050C382" w:rsidR="00FB1F61" w:rsidRDefault="00FB1F61" w:rsidP="00FB1F61">
      <w:pPr>
        <w:jc w:val="both"/>
        <w:rPr>
          <w:rFonts w:ascii="Arial" w:hAnsi="Arial" w:cs="Arial"/>
          <w:color w:val="000000"/>
          <w:szCs w:val="24"/>
        </w:rPr>
      </w:pPr>
      <w:r>
        <w:rPr>
          <w:rFonts w:ascii="Arial" w:hAnsi="Arial" w:cs="Arial"/>
          <w:color w:val="000000"/>
          <w:szCs w:val="24"/>
        </w:rPr>
        <w:t>Administration Comment</w:t>
      </w:r>
    </w:p>
    <w:p w14:paraId="45693548" w14:textId="77777777" w:rsidR="00FB1F61" w:rsidRPr="00FB1F61" w:rsidRDefault="00FB1F61" w:rsidP="00FB1F61">
      <w:pPr>
        <w:jc w:val="both"/>
        <w:rPr>
          <w:rFonts w:ascii="Arial" w:hAnsi="Arial" w:cs="Arial"/>
          <w:color w:val="000000"/>
          <w:szCs w:val="24"/>
        </w:rPr>
      </w:pPr>
    </w:p>
    <w:p w14:paraId="2FBCDC71" w14:textId="1D0EC3A6" w:rsidR="00905777" w:rsidRDefault="00905777" w:rsidP="006608C2">
      <w:pPr>
        <w:pStyle w:val="xmsolistparagraph"/>
        <w:numPr>
          <w:ilvl w:val="0"/>
          <w:numId w:val="47"/>
        </w:numPr>
        <w:tabs>
          <w:tab w:val="clear" w:pos="720"/>
        </w:tabs>
        <w:ind w:left="567" w:hanging="567"/>
        <w:jc w:val="both"/>
        <w:rPr>
          <w:rFonts w:ascii="Arial" w:eastAsia="Times New Roman" w:hAnsi="Arial" w:cs="Arial"/>
          <w:sz w:val="24"/>
          <w:szCs w:val="24"/>
        </w:rPr>
      </w:pPr>
      <w:r>
        <w:rPr>
          <w:rFonts w:ascii="Arial" w:eastAsia="Times New Roman" w:hAnsi="Arial" w:cs="Arial"/>
          <w:sz w:val="24"/>
          <w:szCs w:val="24"/>
        </w:rPr>
        <w:t>The Acting C</w:t>
      </w:r>
      <w:r w:rsidRPr="00905777">
        <w:rPr>
          <w:rFonts w:ascii="Arial" w:eastAsia="Times New Roman" w:hAnsi="Arial" w:cs="Arial"/>
          <w:sz w:val="24"/>
          <w:szCs w:val="24"/>
        </w:rPr>
        <w:t xml:space="preserve">EO met with Pyramid Constructions on Tuesday 20 July to outline the issues regarding the builder’s ongoing use of the Dalkeith Hall carpark.  Following the meeting Pyramid Constructions have proposed to the </w:t>
      </w:r>
      <w:proofErr w:type="gramStart"/>
      <w:r w:rsidRPr="00905777">
        <w:rPr>
          <w:rFonts w:ascii="Arial" w:eastAsia="Times New Roman" w:hAnsi="Arial" w:cs="Arial"/>
          <w:sz w:val="24"/>
          <w:szCs w:val="24"/>
        </w:rPr>
        <w:t>City</w:t>
      </w:r>
      <w:proofErr w:type="gramEnd"/>
      <w:r w:rsidRPr="00905777">
        <w:rPr>
          <w:rFonts w:ascii="Arial" w:eastAsia="Times New Roman" w:hAnsi="Arial" w:cs="Arial"/>
          <w:sz w:val="24"/>
          <w:szCs w:val="24"/>
        </w:rPr>
        <w:t xml:space="preserve"> the following:</w:t>
      </w:r>
    </w:p>
    <w:p w14:paraId="5A74798A" w14:textId="77777777" w:rsidR="00905777" w:rsidRPr="00905777" w:rsidRDefault="00905777" w:rsidP="00905777">
      <w:pPr>
        <w:pStyle w:val="xmsolistparagraph"/>
        <w:ind w:left="567"/>
        <w:jc w:val="both"/>
        <w:rPr>
          <w:rFonts w:ascii="Arial" w:eastAsia="Times New Roman" w:hAnsi="Arial" w:cs="Arial"/>
          <w:sz w:val="24"/>
          <w:szCs w:val="24"/>
        </w:rPr>
      </w:pPr>
    </w:p>
    <w:p w14:paraId="7B619C9C" w14:textId="77777777" w:rsidR="00905777" w:rsidRPr="00905777" w:rsidRDefault="00905777" w:rsidP="006608C2">
      <w:pPr>
        <w:pStyle w:val="xmsolistparagraph"/>
        <w:numPr>
          <w:ilvl w:val="0"/>
          <w:numId w:val="48"/>
        </w:numPr>
        <w:ind w:left="1134" w:hanging="567"/>
        <w:jc w:val="both"/>
        <w:rPr>
          <w:rFonts w:ascii="Arial" w:hAnsi="Arial" w:cs="Arial"/>
          <w:sz w:val="24"/>
          <w:szCs w:val="24"/>
        </w:rPr>
      </w:pPr>
      <w:r w:rsidRPr="00905777">
        <w:rPr>
          <w:rFonts w:ascii="Arial" w:hAnsi="Arial" w:cs="Arial"/>
          <w:sz w:val="24"/>
          <w:szCs w:val="24"/>
        </w:rPr>
        <w:t xml:space="preserve">Stage 1 – While the 12 x parking bays are being used for Site Sheds and deliveries, a payment to the </w:t>
      </w:r>
      <w:proofErr w:type="gramStart"/>
      <w:r w:rsidRPr="00905777">
        <w:rPr>
          <w:rFonts w:ascii="Arial" w:hAnsi="Arial" w:cs="Arial"/>
          <w:sz w:val="24"/>
          <w:szCs w:val="24"/>
        </w:rPr>
        <w:t>City</w:t>
      </w:r>
      <w:proofErr w:type="gramEnd"/>
      <w:r w:rsidRPr="00905777">
        <w:rPr>
          <w:rFonts w:ascii="Arial" w:hAnsi="Arial" w:cs="Arial"/>
          <w:sz w:val="24"/>
          <w:szCs w:val="24"/>
        </w:rPr>
        <w:t xml:space="preserve"> of $30 per day per parking bay.</w:t>
      </w:r>
    </w:p>
    <w:p w14:paraId="6AC20A66" w14:textId="77777777" w:rsidR="00905777" w:rsidRPr="00905777" w:rsidRDefault="00905777" w:rsidP="006608C2">
      <w:pPr>
        <w:pStyle w:val="xmsolistparagraph"/>
        <w:numPr>
          <w:ilvl w:val="0"/>
          <w:numId w:val="48"/>
        </w:numPr>
        <w:ind w:left="1134" w:hanging="567"/>
        <w:jc w:val="both"/>
        <w:rPr>
          <w:rFonts w:ascii="Arial" w:hAnsi="Arial" w:cs="Arial"/>
          <w:sz w:val="24"/>
          <w:szCs w:val="24"/>
        </w:rPr>
      </w:pPr>
      <w:r w:rsidRPr="00905777">
        <w:rPr>
          <w:rFonts w:ascii="Arial" w:hAnsi="Arial" w:cs="Arial"/>
          <w:sz w:val="24"/>
          <w:szCs w:val="24"/>
        </w:rPr>
        <w:t xml:space="preserve">Stage 2 – After Site Sheds are moved from the parking bays, the 12 x parking bays would be used for 8 hours per day with the fence being pulled back to open the parking bays after the daily 8 hours. A payment of $15 per parking bay is proposed for this stage. </w:t>
      </w:r>
    </w:p>
    <w:p w14:paraId="3115E377" w14:textId="77777777" w:rsidR="00905777" w:rsidRPr="00905777" w:rsidRDefault="00905777" w:rsidP="006608C2">
      <w:pPr>
        <w:pStyle w:val="xmsolistparagraph"/>
        <w:numPr>
          <w:ilvl w:val="0"/>
          <w:numId w:val="48"/>
        </w:numPr>
        <w:ind w:left="1134" w:hanging="567"/>
        <w:jc w:val="both"/>
        <w:rPr>
          <w:rFonts w:ascii="Arial" w:hAnsi="Arial" w:cs="Arial"/>
          <w:sz w:val="24"/>
          <w:szCs w:val="24"/>
        </w:rPr>
      </w:pPr>
      <w:r w:rsidRPr="00905777">
        <w:rPr>
          <w:rFonts w:ascii="Arial" w:hAnsi="Arial" w:cs="Arial"/>
          <w:sz w:val="24"/>
          <w:szCs w:val="24"/>
        </w:rPr>
        <w:t>A Bond circa $16K has been paid to the City of the previous permit issued 18 February 2021, which has yet to be returned and Pyramid Constructions have proposed to make good any damage to the carpark caused by them.</w:t>
      </w:r>
    </w:p>
    <w:p w14:paraId="2FC42219" w14:textId="77777777" w:rsidR="00905777" w:rsidRPr="00905777" w:rsidRDefault="00905777" w:rsidP="00905777">
      <w:pPr>
        <w:pStyle w:val="xmsolistparagraph"/>
        <w:jc w:val="both"/>
        <w:rPr>
          <w:rFonts w:ascii="Arial" w:hAnsi="Arial" w:cs="Arial"/>
          <w:sz w:val="24"/>
          <w:szCs w:val="24"/>
        </w:rPr>
      </w:pPr>
      <w:r w:rsidRPr="00905777">
        <w:rPr>
          <w:rFonts w:ascii="Arial" w:hAnsi="Arial" w:cs="Arial"/>
          <w:sz w:val="24"/>
          <w:szCs w:val="24"/>
        </w:rPr>
        <w:t> </w:t>
      </w:r>
    </w:p>
    <w:p w14:paraId="125CF911" w14:textId="39E6A86A" w:rsidR="00905777" w:rsidRPr="00F85AE4" w:rsidRDefault="00905777" w:rsidP="00D17ED5">
      <w:pPr>
        <w:pStyle w:val="xmsolistparagraph"/>
        <w:ind w:left="567"/>
        <w:jc w:val="both"/>
        <w:rPr>
          <w:rFonts w:ascii="Arial" w:hAnsi="Arial" w:cs="Arial"/>
          <w:sz w:val="24"/>
          <w:szCs w:val="24"/>
        </w:rPr>
      </w:pPr>
      <w:r w:rsidRPr="00F85AE4">
        <w:rPr>
          <w:rFonts w:ascii="Arial" w:hAnsi="Arial" w:cs="Arial"/>
          <w:sz w:val="24"/>
          <w:szCs w:val="24"/>
        </w:rPr>
        <w:t>The Administration recommends that Council reject the offer being presented for reasons that the offer does not adequately compensate:</w:t>
      </w:r>
    </w:p>
    <w:p w14:paraId="60D7CE16" w14:textId="77777777" w:rsidR="00905777" w:rsidRPr="00F85AE4" w:rsidRDefault="00905777" w:rsidP="00905777">
      <w:pPr>
        <w:pStyle w:val="xmsolistparagraph"/>
        <w:jc w:val="both"/>
        <w:rPr>
          <w:rFonts w:ascii="Arial" w:hAnsi="Arial" w:cs="Arial"/>
          <w:sz w:val="24"/>
          <w:szCs w:val="24"/>
        </w:rPr>
      </w:pPr>
    </w:p>
    <w:p w14:paraId="13CBCECE" w14:textId="77777777" w:rsidR="00905777" w:rsidRPr="00F85AE4" w:rsidRDefault="00905777" w:rsidP="006608C2">
      <w:pPr>
        <w:pStyle w:val="xmsolistparagraph"/>
        <w:numPr>
          <w:ilvl w:val="0"/>
          <w:numId w:val="51"/>
        </w:numPr>
        <w:tabs>
          <w:tab w:val="clear" w:pos="720"/>
        </w:tabs>
        <w:ind w:left="1134" w:hanging="567"/>
        <w:jc w:val="both"/>
        <w:rPr>
          <w:rFonts w:ascii="Arial" w:hAnsi="Arial" w:cs="Arial"/>
          <w:sz w:val="24"/>
          <w:szCs w:val="24"/>
        </w:rPr>
      </w:pPr>
      <w:r w:rsidRPr="00F85AE4">
        <w:rPr>
          <w:rFonts w:ascii="Arial" w:hAnsi="Arial" w:cs="Arial"/>
          <w:sz w:val="24"/>
          <w:szCs w:val="24"/>
        </w:rPr>
        <w:t xml:space="preserve">The </w:t>
      </w:r>
      <w:proofErr w:type="gramStart"/>
      <w:r w:rsidRPr="00F85AE4">
        <w:rPr>
          <w:rFonts w:ascii="Arial" w:hAnsi="Arial" w:cs="Arial"/>
          <w:sz w:val="24"/>
          <w:szCs w:val="24"/>
        </w:rPr>
        <w:t>City</w:t>
      </w:r>
      <w:proofErr w:type="gramEnd"/>
      <w:r w:rsidRPr="00F85AE4">
        <w:rPr>
          <w:rFonts w:ascii="Arial" w:hAnsi="Arial" w:cs="Arial"/>
          <w:sz w:val="24"/>
          <w:szCs w:val="24"/>
        </w:rPr>
        <w:t xml:space="preserve"> for the expected impact that the use of the parking bays and the broader use of the site by haulage vehicles will have on surrounding residents and vendors.</w:t>
      </w:r>
    </w:p>
    <w:p w14:paraId="0CC96F35" w14:textId="77777777" w:rsidR="00905777" w:rsidRPr="00F85AE4" w:rsidRDefault="00905777" w:rsidP="006608C2">
      <w:pPr>
        <w:pStyle w:val="xmsolistparagraph"/>
        <w:numPr>
          <w:ilvl w:val="0"/>
          <w:numId w:val="51"/>
        </w:numPr>
        <w:tabs>
          <w:tab w:val="clear" w:pos="720"/>
        </w:tabs>
        <w:ind w:left="1134" w:hanging="567"/>
        <w:jc w:val="both"/>
        <w:rPr>
          <w:rFonts w:ascii="Arial" w:hAnsi="Arial" w:cs="Arial"/>
          <w:sz w:val="24"/>
          <w:szCs w:val="24"/>
        </w:rPr>
      </w:pPr>
      <w:r w:rsidRPr="00F85AE4">
        <w:rPr>
          <w:rFonts w:ascii="Arial" w:hAnsi="Arial" w:cs="Arial"/>
          <w:sz w:val="24"/>
          <w:szCs w:val="24"/>
        </w:rPr>
        <w:t>For the noise and traffic impact on the Nedlands Community Care services and other Dalkeith Hall users.</w:t>
      </w:r>
    </w:p>
    <w:p w14:paraId="26BC0AD7" w14:textId="77777777" w:rsidR="00905777" w:rsidRPr="00F85AE4" w:rsidRDefault="00905777" w:rsidP="006608C2">
      <w:pPr>
        <w:pStyle w:val="xmsolistparagraph"/>
        <w:numPr>
          <w:ilvl w:val="0"/>
          <w:numId w:val="51"/>
        </w:numPr>
        <w:tabs>
          <w:tab w:val="clear" w:pos="720"/>
        </w:tabs>
        <w:ind w:left="1134" w:hanging="567"/>
        <w:jc w:val="both"/>
        <w:rPr>
          <w:rFonts w:ascii="Arial" w:hAnsi="Arial" w:cs="Arial"/>
          <w:sz w:val="24"/>
          <w:szCs w:val="24"/>
        </w:rPr>
      </w:pPr>
      <w:r w:rsidRPr="00F85AE4">
        <w:rPr>
          <w:rFonts w:ascii="Arial" w:hAnsi="Arial" w:cs="Arial"/>
          <w:sz w:val="24"/>
          <w:szCs w:val="24"/>
        </w:rPr>
        <w:t>For the replacement of the whole of the carpark surface, likely resulting in patched repairs, reducing carpark amenity.</w:t>
      </w:r>
    </w:p>
    <w:p w14:paraId="16F891A1" w14:textId="77777777" w:rsidR="00905777" w:rsidRPr="00905777" w:rsidRDefault="00905777" w:rsidP="00905777">
      <w:pPr>
        <w:pStyle w:val="xmsonormal"/>
        <w:jc w:val="both"/>
        <w:rPr>
          <w:rFonts w:ascii="Arial" w:hAnsi="Arial" w:cs="Arial"/>
          <w:sz w:val="24"/>
          <w:szCs w:val="24"/>
        </w:rPr>
      </w:pPr>
      <w:r w:rsidRPr="00905777">
        <w:rPr>
          <w:rFonts w:ascii="Arial" w:hAnsi="Arial" w:cs="Arial"/>
          <w:b/>
          <w:bCs/>
          <w:sz w:val="24"/>
          <w:szCs w:val="24"/>
        </w:rPr>
        <w:t> </w:t>
      </w:r>
    </w:p>
    <w:p w14:paraId="77DA9A09" w14:textId="117BA1D8" w:rsidR="00F85AE4" w:rsidRDefault="00905777" w:rsidP="009F4111">
      <w:pPr>
        <w:pStyle w:val="xmsonormal"/>
        <w:ind w:left="567"/>
        <w:jc w:val="both"/>
        <w:rPr>
          <w:rFonts w:ascii="Arial" w:hAnsi="Arial" w:cs="Arial"/>
          <w:b/>
          <w:bCs/>
          <w:sz w:val="24"/>
          <w:szCs w:val="24"/>
        </w:rPr>
      </w:pPr>
      <w:r w:rsidRPr="00905777">
        <w:rPr>
          <w:rFonts w:ascii="Arial" w:hAnsi="Arial" w:cs="Arial"/>
          <w:b/>
          <w:bCs/>
          <w:sz w:val="24"/>
          <w:szCs w:val="24"/>
        </w:rPr>
        <w:t>The Administration recommends that</w:t>
      </w:r>
      <w:r w:rsidR="00A67FFB">
        <w:rPr>
          <w:rFonts w:ascii="Arial" w:hAnsi="Arial" w:cs="Arial"/>
          <w:b/>
          <w:bCs/>
          <w:sz w:val="24"/>
          <w:szCs w:val="24"/>
        </w:rPr>
        <w:t>:</w:t>
      </w:r>
      <w:r w:rsidRPr="00905777">
        <w:rPr>
          <w:rFonts w:ascii="Arial" w:hAnsi="Arial" w:cs="Arial"/>
          <w:b/>
          <w:bCs/>
          <w:sz w:val="24"/>
          <w:szCs w:val="24"/>
        </w:rPr>
        <w:t xml:space="preserve"> </w:t>
      </w:r>
    </w:p>
    <w:p w14:paraId="75C6285B" w14:textId="77777777" w:rsidR="00F85AE4" w:rsidRDefault="00F85AE4" w:rsidP="00F85AE4">
      <w:pPr>
        <w:pStyle w:val="xmsonormal"/>
        <w:jc w:val="both"/>
        <w:rPr>
          <w:rFonts w:ascii="Arial" w:hAnsi="Arial" w:cs="Arial"/>
          <w:b/>
          <w:bCs/>
          <w:sz w:val="24"/>
          <w:szCs w:val="24"/>
        </w:rPr>
      </w:pPr>
    </w:p>
    <w:p w14:paraId="58F797D1" w14:textId="18545178" w:rsidR="00905777" w:rsidRDefault="00905777" w:rsidP="009F4111">
      <w:pPr>
        <w:pStyle w:val="xmsonormal"/>
        <w:ind w:left="567"/>
        <w:jc w:val="both"/>
        <w:rPr>
          <w:rFonts w:ascii="Arial" w:hAnsi="Arial" w:cs="Arial"/>
          <w:b/>
          <w:bCs/>
          <w:sz w:val="24"/>
          <w:szCs w:val="24"/>
        </w:rPr>
      </w:pPr>
      <w:r w:rsidRPr="00905777">
        <w:rPr>
          <w:rFonts w:ascii="Arial" w:hAnsi="Arial" w:cs="Arial"/>
          <w:b/>
          <w:bCs/>
          <w:sz w:val="24"/>
          <w:szCs w:val="24"/>
        </w:rPr>
        <w:t>Council resolves that:</w:t>
      </w:r>
    </w:p>
    <w:p w14:paraId="057A95F8" w14:textId="77777777" w:rsidR="00D17ED5" w:rsidRPr="00905777" w:rsidRDefault="00D17ED5" w:rsidP="00905777">
      <w:pPr>
        <w:pStyle w:val="xmsonormal"/>
        <w:ind w:left="720"/>
        <w:jc w:val="both"/>
        <w:rPr>
          <w:rFonts w:ascii="Arial" w:hAnsi="Arial" w:cs="Arial"/>
          <w:sz w:val="24"/>
          <w:szCs w:val="24"/>
        </w:rPr>
      </w:pPr>
    </w:p>
    <w:p w14:paraId="2D880DF6" w14:textId="01A3B73B" w:rsidR="00905777" w:rsidRPr="00D17ED5" w:rsidRDefault="00905777" w:rsidP="00A67FFB">
      <w:pPr>
        <w:pStyle w:val="xmsolistparagraph"/>
        <w:numPr>
          <w:ilvl w:val="0"/>
          <w:numId w:val="73"/>
        </w:numPr>
        <w:tabs>
          <w:tab w:val="clear" w:pos="720"/>
        </w:tabs>
        <w:ind w:left="1134" w:hanging="567"/>
        <w:jc w:val="both"/>
        <w:rPr>
          <w:rFonts w:ascii="Arial" w:hAnsi="Arial" w:cs="Arial"/>
          <w:sz w:val="24"/>
          <w:szCs w:val="24"/>
        </w:rPr>
      </w:pPr>
      <w:r w:rsidRPr="00905777">
        <w:rPr>
          <w:rFonts w:ascii="Arial" w:hAnsi="Arial" w:cs="Arial"/>
          <w:b/>
          <w:bCs/>
          <w:sz w:val="24"/>
          <w:szCs w:val="24"/>
        </w:rPr>
        <w:t xml:space="preserve">Pyramid Constructions be directed to vacate the Dalkeith Hall carpark within 14 days and in accordance with the Private Works On, Over or Under </w:t>
      </w:r>
      <w:r w:rsidR="00F85AE4" w:rsidRPr="00905777">
        <w:rPr>
          <w:rFonts w:ascii="Arial" w:hAnsi="Arial" w:cs="Arial"/>
          <w:b/>
          <w:bCs/>
          <w:sz w:val="24"/>
          <w:szCs w:val="24"/>
        </w:rPr>
        <w:t>a</w:t>
      </w:r>
      <w:r w:rsidRPr="00905777">
        <w:rPr>
          <w:rFonts w:ascii="Arial" w:hAnsi="Arial" w:cs="Arial"/>
          <w:b/>
          <w:bCs/>
          <w:sz w:val="24"/>
          <w:szCs w:val="24"/>
        </w:rPr>
        <w:t xml:space="preserve"> Thoroughfare Permit dated 18 February </w:t>
      </w:r>
      <w:proofErr w:type="gramStart"/>
      <w:r w:rsidRPr="00905777">
        <w:rPr>
          <w:rFonts w:ascii="Arial" w:hAnsi="Arial" w:cs="Arial"/>
          <w:b/>
          <w:bCs/>
          <w:sz w:val="24"/>
          <w:szCs w:val="24"/>
        </w:rPr>
        <w:t>2021</w:t>
      </w:r>
      <w:r w:rsidR="00D17ED5">
        <w:rPr>
          <w:rFonts w:ascii="Arial" w:hAnsi="Arial" w:cs="Arial"/>
          <w:b/>
          <w:bCs/>
          <w:sz w:val="24"/>
          <w:szCs w:val="24"/>
        </w:rPr>
        <w:t>;</w:t>
      </w:r>
      <w:proofErr w:type="gramEnd"/>
      <w:r w:rsidR="00D17ED5">
        <w:rPr>
          <w:rFonts w:ascii="Arial" w:hAnsi="Arial" w:cs="Arial"/>
          <w:b/>
          <w:bCs/>
          <w:sz w:val="24"/>
          <w:szCs w:val="24"/>
        </w:rPr>
        <w:t xml:space="preserve"> and</w:t>
      </w:r>
    </w:p>
    <w:p w14:paraId="08165F91" w14:textId="77777777" w:rsidR="00D17ED5" w:rsidRPr="00905777" w:rsidRDefault="00D17ED5" w:rsidP="009F4111">
      <w:pPr>
        <w:pStyle w:val="xmsolistparagraph"/>
        <w:ind w:left="1134" w:hanging="567"/>
        <w:jc w:val="both"/>
        <w:rPr>
          <w:rFonts w:ascii="Arial" w:hAnsi="Arial" w:cs="Arial"/>
          <w:sz w:val="24"/>
          <w:szCs w:val="24"/>
        </w:rPr>
      </w:pPr>
    </w:p>
    <w:p w14:paraId="578C5275" w14:textId="2676E874" w:rsidR="00905777" w:rsidRPr="00905777" w:rsidRDefault="00905777" w:rsidP="00A67FFB">
      <w:pPr>
        <w:pStyle w:val="xmsolistparagraph"/>
        <w:numPr>
          <w:ilvl w:val="0"/>
          <w:numId w:val="73"/>
        </w:numPr>
        <w:ind w:left="1134" w:hanging="567"/>
        <w:jc w:val="both"/>
        <w:rPr>
          <w:rFonts w:ascii="Arial" w:hAnsi="Arial" w:cs="Arial"/>
          <w:sz w:val="24"/>
          <w:szCs w:val="24"/>
        </w:rPr>
      </w:pPr>
      <w:r w:rsidRPr="00905777">
        <w:rPr>
          <w:rFonts w:ascii="Arial" w:hAnsi="Arial" w:cs="Arial"/>
          <w:b/>
          <w:bCs/>
          <w:sz w:val="24"/>
          <w:szCs w:val="24"/>
        </w:rPr>
        <w:t xml:space="preserve">Pyramid Constructions be invoiced by the </w:t>
      </w:r>
      <w:proofErr w:type="gramStart"/>
      <w:r w:rsidRPr="00905777">
        <w:rPr>
          <w:rFonts w:ascii="Arial" w:hAnsi="Arial" w:cs="Arial"/>
          <w:b/>
          <w:bCs/>
          <w:sz w:val="24"/>
          <w:szCs w:val="24"/>
        </w:rPr>
        <w:t>City</w:t>
      </w:r>
      <w:proofErr w:type="gramEnd"/>
      <w:r w:rsidRPr="00905777">
        <w:rPr>
          <w:rFonts w:ascii="Arial" w:hAnsi="Arial" w:cs="Arial"/>
          <w:b/>
          <w:bCs/>
          <w:sz w:val="24"/>
          <w:szCs w:val="24"/>
        </w:rPr>
        <w:t xml:space="preserve"> for their ongoing use of the 12 parking bays situated at the Dalkeith Hall carpark following the expiration of the Private Works On, Over or Under </w:t>
      </w:r>
      <w:r w:rsidR="00F85AE4" w:rsidRPr="00905777">
        <w:rPr>
          <w:rFonts w:ascii="Arial" w:hAnsi="Arial" w:cs="Arial"/>
          <w:b/>
          <w:bCs/>
          <w:sz w:val="24"/>
          <w:szCs w:val="24"/>
        </w:rPr>
        <w:t>a</w:t>
      </w:r>
      <w:r w:rsidRPr="00905777">
        <w:rPr>
          <w:rFonts w:ascii="Arial" w:hAnsi="Arial" w:cs="Arial"/>
          <w:b/>
          <w:bCs/>
          <w:sz w:val="24"/>
          <w:szCs w:val="24"/>
        </w:rPr>
        <w:t xml:space="preserve"> Thoroughfare Permit dated 18 February 2021 that expired on 15 March 2021.  The invoice should be issued for the carpark use following the expiration of the Permit, being 16 March to the date vacated, at the rate of $30 per bay per day as per the City of Nedlands Fees and Charges.  </w:t>
      </w:r>
    </w:p>
    <w:p w14:paraId="3D444645" w14:textId="77777777" w:rsidR="00905777" w:rsidRPr="00905777" w:rsidRDefault="00905777" w:rsidP="00905777">
      <w:pPr>
        <w:pStyle w:val="xmsonormal"/>
        <w:jc w:val="both"/>
        <w:rPr>
          <w:rFonts w:ascii="Arial" w:hAnsi="Arial" w:cs="Arial"/>
          <w:sz w:val="24"/>
          <w:szCs w:val="24"/>
        </w:rPr>
      </w:pPr>
      <w:r w:rsidRPr="00905777">
        <w:rPr>
          <w:rFonts w:ascii="Arial" w:hAnsi="Arial" w:cs="Arial"/>
          <w:sz w:val="24"/>
          <w:szCs w:val="24"/>
        </w:rPr>
        <w:t> </w:t>
      </w:r>
    </w:p>
    <w:p w14:paraId="7F4890E4" w14:textId="77777777" w:rsidR="00905777" w:rsidRPr="00905777" w:rsidRDefault="00905777" w:rsidP="006608C2">
      <w:pPr>
        <w:pStyle w:val="xmsolistparagraph"/>
        <w:numPr>
          <w:ilvl w:val="0"/>
          <w:numId w:val="47"/>
        </w:numPr>
        <w:tabs>
          <w:tab w:val="clear" w:pos="720"/>
        </w:tabs>
        <w:ind w:left="567" w:hanging="567"/>
        <w:jc w:val="both"/>
        <w:rPr>
          <w:rFonts w:ascii="Arial" w:eastAsia="Times New Roman" w:hAnsi="Arial" w:cs="Arial"/>
          <w:sz w:val="24"/>
          <w:szCs w:val="24"/>
        </w:rPr>
      </w:pPr>
      <w:r w:rsidRPr="00905777">
        <w:rPr>
          <w:rFonts w:ascii="Arial" w:eastAsia="Times New Roman" w:hAnsi="Arial" w:cs="Arial"/>
          <w:sz w:val="24"/>
          <w:szCs w:val="24"/>
        </w:rPr>
        <w:t xml:space="preserve">There are significant organisational implications for the effective operation of the City, if Administration’s delegated authority to approve these permits is rescinded. In the 2020/2021 Financial Year, there were up to 233 applications associated with matters covered by this Notice of Motion.  </w:t>
      </w:r>
    </w:p>
    <w:p w14:paraId="1DEB7424" w14:textId="77777777" w:rsidR="00905777" w:rsidRPr="00905777" w:rsidRDefault="00905777" w:rsidP="00905777">
      <w:pPr>
        <w:pStyle w:val="xmsonormal"/>
        <w:jc w:val="both"/>
        <w:rPr>
          <w:rFonts w:ascii="Arial" w:hAnsi="Arial" w:cs="Arial"/>
          <w:sz w:val="24"/>
          <w:szCs w:val="24"/>
        </w:rPr>
      </w:pPr>
      <w:r w:rsidRPr="00905777">
        <w:rPr>
          <w:rFonts w:ascii="Arial" w:hAnsi="Arial" w:cs="Arial"/>
          <w:sz w:val="24"/>
          <w:szCs w:val="24"/>
        </w:rPr>
        <w:t> </w:t>
      </w:r>
    </w:p>
    <w:p w14:paraId="6CD33F8C" w14:textId="1293BF50" w:rsidR="00905777" w:rsidRDefault="00905777" w:rsidP="00F85AE4">
      <w:pPr>
        <w:pStyle w:val="xmsonormal"/>
        <w:ind w:left="567"/>
        <w:jc w:val="both"/>
        <w:rPr>
          <w:rFonts w:ascii="Arial" w:hAnsi="Arial" w:cs="Arial"/>
          <w:sz w:val="24"/>
          <w:szCs w:val="24"/>
        </w:rPr>
      </w:pPr>
      <w:r w:rsidRPr="00905777">
        <w:rPr>
          <w:rFonts w:ascii="Arial" w:hAnsi="Arial" w:cs="Arial"/>
          <w:sz w:val="24"/>
          <w:szCs w:val="24"/>
        </w:rPr>
        <w:t>If Council were to agree to this Notice of Motion, there would then be a requirement for staff to prepare, and the Council to consider an additional 233 reports (approx.) per year based on the statistics from last financial year.  These applications included:</w:t>
      </w:r>
    </w:p>
    <w:p w14:paraId="491F19FB" w14:textId="77777777" w:rsidR="00F85AE4" w:rsidRPr="00905777" w:rsidRDefault="00F85AE4" w:rsidP="00F85AE4">
      <w:pPr>
        <w:pStyle w:val="xmsonormal"/>
        <w:ind w:left="567"/>
        <w:jc w:val="both"/>
        <w:rPr>
          <w:rFonts w:ascii="Arial" w:hAnsi="Arial" w:cs="Arial"/>
          <w:sz w:val="24"/>
          <w:szCs w:val="24"/>
        </w:rPr>
      </w:pPr>
    </w:p>
    <w:p w14:paraId="7F39E015" w14:textId="77777777" w:rsidR="00905777" w:rsidRPr="00905777" w:rsidRDefault="00905777" w:rsidP="00736A83">
      <w:pPr>
        <w:pStyle w:val="xmsolistparagraph"/>
        <w:numPr>
          <w:ilvl w:val="0"/>
          <w:numId w:val="64"/>
        </w:numPr>
        <w:tabs>
          <w:tab w:val="clear" w:pos="720"/>
        </w:tabs>
        <w:ind w:left="1134" w:hanging="567"/>
        <w:jc w:val="both"/>
        <w:rPr>
          <w:rFonts w:ascii="Arial" w:hAnsi="Arial" w:cs="Arial"/>
          <w:sz w:val="24"/>
          <w:szCs w:val="24"/>
        </w:rPr>
      </w:pPr>
      <w:r w:rsidRPr="00905777">
        <w:rPr>
          <w:rFonts w:ascii="Arial" w:hAnsi="Arial" w:cs="Arial"/>
          <w:sz w:val="24"/>
          <w:szCs w:val="24"/>
        </w:rPr>
        <w:t>68 applications for Private works on thoroughfares</w:t>
      </w:r>
    </w:p>
    <w:p w14:paraId="6A567A24" w14:textId="77777777" w:rsidR="00905777" w:rsidRPr="00905777" w:rsidRDefault="00905777" w:rsidP="00736A83">
      <w:pPr>
        <w:pStyle w:val="xmsolistparagraph"/>
        <w:numPr>
          <w:ilvl w:val="0"/>
          <w:numId w:val="64"/>
        </w:numPr>
        <w:tabs>
          <w:tab w:val="clear" w:pos="720"/>
        </w:tabs>
        <w:ind w:left="1134" w:hanging="567"/>
        <w:jc w:val="both"/>
        <w:rPr>
          <w:rFonts w:ascii="Arial" w:hAnsi="Arial" w:cs="Arial"/>
          <w:sz w:val="24"/>
          <w:szCs w:val="24"/>
        </w:rPr>
      </w:pPr>
      <w:r w:rsidRPr="00905777">
        <w:rPr>
          <w:rFonts w:ascii="Arial" w:hAnsi="Arial" w:cs="Arial"/>
          <w:sz w:val="24"/>
          <w:szCs w:val="24"/>
        </w:rPr>
        <w:t>95 crossover applications</w:t>
      </w:r>
    </w:p>
    <w:p w14:paraId="1298A24E" w14:textId="77777777" w:rsidR="00905777" w:rsidRPr="00905777" w:rsidRDefault="00905777" w:rsidP="00736A83">
      <w:pPr>
        <w:pStyle w:val="xmsolistparagraph"/>
        <w:numPr>
          <w:ilvl w:val="0"/>
          <w:numId w:val="64"/>
        </w:numPr>
        <w:tabs>
          <w:tab w:val="clear" w:pos="720"/>
        </w:tabs>
        <w:ind w:left="1134" w:hanging="567"/>
        <w:jc w:val="both"/>
        <w:rPr>
          <w:rFonts w:ascii="Arial" w:hAnsi="Arial" w:cs="Arial"/>
          <w:sz w:val="24"/>
          <w:szCs w:val="24"/>
        </w:rPr>
      </w:pPr>
      <w:r w:rsidRPr="00905777">
        <w:rPr>
          <w:rFonts w:ascii="Arial" w:hAnsi="Arial" w:cs="Arial"/>
          <w:sz w:val="24"/>
          <w:szCs w:val="24"/>
        </w:rPr>
        <w:t xml:space="preserve">70 contractors engaged for City of Nedlands capital works.  </w:t>
      </w:r>
    </w:p>
    <w:p w14:paraId="04973B0B" w14:textId="77777777" w:rsidR="00905777" w:rsidRPr="00905777" w:rsidRDefault="00905777" w:rsidP="00F85AE4">
      <w:pPr>
        <w:pStyle w:val="xmsonormal"/>
        <w:ind w:left="1134" w:hanging="567"/>
        <w:jc w:val="both"/>
        <w:rPr>
          <w:rFonts w:ascii="Arial" w:hAnsi="Arial" w:cs="Arial"/>
          <w:sz w:val="24"/>
          <w:szCs w:val="24"/>
        </w:rPr>
      </w:pPr>
      <w:r w:rsidRPr="00905777">
        <w:rPr>
          <w:rFonts w:ascii="Arial" w:hAnsi="Arial" w:cs="Arial"/>
          <w:sz w:val="24"/>
          <w:szCs w:val="24"/>
        </w:rPr>
        <w:t> </w:t>
      </w:r>
    </w:p>
    <w:p w14:paraId="38C0CB05" w14:textId="7C6F5380" w:rsidR="00905777" w:rsidRPr="00905777" w:rsidRDefault="00905777" w:rsidP="00F85AE4">
      <w:pPr>
        <w:pStyle w:val="xmsonormal"/>
        <w:ind w:left="567"/>
        <w:jc w:val="both"/>
        <w:rPr>
          <w:rFonts w:ascii="Arial" w:hAnsi="Arial" w:cs="Arial"/>
          <w:sz w:val="24"/>
          <w:szCs w:val="24"/>
        </w:rPr>
      </w:pPr>
      <w:r w:rsidRPr="00905777">
        <w:rPr>
          <w:rFonts w:ascii="Arial" w:hAnsi="Arial" w:cs="Arial"/>
          <w:sz w:val="24"/>
          <w:szCs w:val="24"/>
        </w:rPr>
        <w:t xml:space="preserve">An additional, on average, 21 reports per month (based on 11 Meeting cycles per year) both through the Committee Meeting and Council Meeting process.  This is in addition to the existing workload on </w:t>
      </w:r>
      <w:r w:rsidR="0096429B">
        <w:rPr>
          <w:rFonts w:ascii="Arial" w:hAnsi="Arial" w:cs="Arial"/>
          <w:sz w:val="24"/>
          <w:szCs w:val="24"/>
        </w:rPr>
        <w:t>staff</w:t>
      </w:r>
      <w:r w:rsidRPr="00905777">
        <w:rPr>
          <w:rFonts w:ascii="Arial" w:hAnsi="Arial" w:cs="Arial"/>
          <w:sz w:val="24"/>
          <w:szCs w:val="24"/>
        </w:rPr>
        <w:t xml:space="preserve"> and Council</w:t>
      </w:r>
      <w:r w:rsidR="00990461">
        <w:rPr>
          <w:rFonts w:ascii="Arial" w:hAnsi="Arial" w:cs="Arial"/>
          <w:sz w:val="24"/>
          <w:szCs w:val="24"/>
        </w:rPr>
        <w:t xml:space="preserve"> Members.</w:t>
      </w:r>
      <w:r w:rsidRPr="00905777">
        <w:rPr>
          <w:rFonts w:ascii="Arial" w:hAnsi="Arial" w:cs="Arial"/>
          <w:sz w:val="24"/>
          <w:szCs w:val="24"/>
        </w:rPr>
        <w:t xml:space="preserve"> </w:t>
      </w:r>
    </w:p>
    <w:p w14:paraId="5739573B" w14:textId="4EFC8D4C" w:rsidR="00905777" w:rsidRDefault="00905777" w:rsidP="00F85AE4">
      <w:pPr>
        <w:pStyle w:val="xmsonormal"/>
        <w:ind w:left="567"/>
        <w:jc w:val="both"/>
        <w:rPr>
          <w:rFonts w:ascii="Arial" w:hAnsi="Arial" w:cs="Arial"/>
          <w:sz w:val="24"/>
          <w:szCs w:val="24"/>
        </w:rPr>
      </w:pPr>
      <w:r w:rsidRPr="00905777">
        <w:rPr>
          <w:rFonts w:ascii="Arial" w:hAnsi="Arial" w:cs="Arial"/>
          <w:sz w:val="24"/>
          <w:szCs w:val="24"/>
        </w:rPr>
        <w:t> </w:t>
      </w:r>
    </w:p>
    <w:p w14:paraId="49C56E6E" w14:textId="362A594A" w:rsidR="00A67FFB" w:rsidRDefault="00A67FFB" w:rsidP="00F85AE4">
      <w:pPr>
        <w:pStyle w:val="xmsonormal"/>
        <w:ind w:left="567"/>
        <w:jc w:val="both"/>
        <w:rPr>
          <w:rFonts w:ascii="Arial" w:hAnsi="Arial" w:cs="Arial"/>
          <w:sz w:val="24"/>
          <w:szCs w:val="24"/>
        </w:rPr>
      </w:pPr>
    </w:p>
    <w:p w14:paraId="11B031DE" w14:textId="2F75DE27" w:rsidR="00A67FFB" w:rsidRDefault="00A67FFB" w:rsidP="00F85AE4">
      <w:pPr>
        <w:pStyle w:val="xmsonormal"/>
        <w:ind w:left="567"/>
        <w:jc w:val="both"/>
        <w:rPr>
          <w:rFonts w:ascii="Arial" w:hAnsi="Arial" w:cs="Arial"/>
          <w:sz w:val="24"/>
          <w:szCs w:val="24"/>
        </w:rPr>
      </w:pPr>
    </w:p>
    <w:p w14:paraId="57D8431A" w14:textId="77777777" w:rsidR="00A67FFB" w:rsidRPr="00905777" w:rsidRDefault="00A67FFB" w:rsidP="00F85AE4">
      <w:pPr>
        <w:pStyle w:val="xmsonormal"/>
        <w:ind w:left="567"/>
        <w:jc w:val="both"/>
        <w:rPr>
          <w:rFonts w:ascii="Arial" w:hAnsi="Arial" w:cs="Arial"/>
          <w:sz w:val="24"/>
          <w:szCs w:val="24"/>
        </w:rPr>
      </w:pPr>
    </w:p>
    <w:p w14:paraId="4DD45929" w14:textId="77777777" w:rsidR="00905777" w:rsidRPr="00905777" w:rsidRDefault="00905777" w:rsidP="00F85AE4">
      <w:pPr>
        <w:pStyle w:val="xmsonormal"/>
        <w:ind w:left="567"/>
        <w:jc w:val="both"/>
        <w:rPr>
          <w:rFonts w:ascii="Arial" w:hAnsi="Arial" w:cs="Arial"/>
          <w:sz w:val="24"/>
          <w:szCs w:val="24"/>
        </w:rPr>
      </w:pPr>
      <w:r w:rsidRPr="00905777">
        <w:rPr>
          <w:rFonts w:ascii="Arial" w:hAnsi="Arial" w:cs="Arial"/>
          <w:sz w:val="24"/>
          <w:szCs w:val="24"/>
        </w:rPr>
        <w:t xml:space="preserve">Each Council report would require additional officer time across all management levels of the organisation, in addition to the current administrative processes that will still need to be undertaken.  It is only the decision-making element that would change under this Notice of Motion, the remainder of the approvals process will remain in place.  </w:t>
      </w:r>
    </w:p>
    <w:p w14:paraId="666D54DB" w14:textId="77777777" w:rsidR="00905777" w:rsidRPr="00905777" w:rsidRDefault="00905777" w:rsidP="00F85AE4">
      <w:pPr>
        <w:pStyle w:val="xmsonormal"/>
        <w:ind w:left="567"/>
        <w:jc w:val="both"/>
        <w:rPr>
          <w:rFonts w:ascii="Arial" w:hAnsi="Arial" w:cs="Arial"/>
          <w:sz w:val="24"/>
          <w:szCs w:val="24"/>
        </w:rPr>
      </w:pPr>
      <w:r w:rsidRPr="00905777">
        <w:rPr>
          <w:rFonts w:ascii="Arial" w:hAnsi="Arial" w:cs="Arial"/>
          <w:sz w:val="24"/>
          <w:szCs w:val="24"/>
        </w:rPr>
        <w:t> </w:t>
      </w:r>
    </w:p>
    <w:p w14:paraId="0B5D4308" w14:textId="77777777" w:rsidR="00905777" w:rsidRPr="00905777" w:rsidRDefault="00905777" w:rsidP="00F85AE4">
      <w:pPr>
        <w:pStyle w:val="xmsonormal"/>
        <w:ind w:left="567"/>
        <w:jc w:val="both"/>
        <w:rPr>
          <w:rFonts w:ascii="Arial" w:hAnsi="Arial" w:cs="Arial"/>
          <w:sz w:val="24"/>
          <w:szCs w:val="24"/>
        </w:rPr>
      </w:pPr>
      <w:r w:rsidRPr="00905777">
        <w:rPr>
          <w:rFonts w:ascii="Arial" w:hAnsi="Arial" w:cs="Arial"/>
          <w:sz w:val="24"/>
          <w:szCs w:val="24"/>
        </w:rPr>
        <w:t xml:space="preserve">Further, any application or decision will be delayed due to the need to fit into the meeting cycle along with the need for staff to develop the report and have it approved at all operational levels.  This can be a 6 week wait from the time that the report is written to when it is considered by Council.  Notwithstanding any background work that will need to be completed prior to the report being finalised.  Current applications turnaround times are usually from 1 to 2 weeks.  </w:t>
      </w:r>
    </w:p>
    <w:p w14:paraId="13E14BD9" w14:textId="77777777" w:rsidR="00905777" w:rsidRPr="00905777" w:rsidRDefault="00905777" w:rsidP="00905777">
      <w:pPr>
        <w:pStyle w:val="xmsonormal"/>
        <w:ind w:left="720"/>
        <w:jc w:val="both"/>
        <w:rPr>
          <w:rFonts w:ascii="Arial" w:hAnsi="Arial" w:cs="Arial"/>
          <w:sz w:val="24"/>
          <w:szCs w:val="24"/>
        </w:rPr>
      </w:pPr>
      <w:r w:rsidRPr="00905777">
        <w:rPr>
          <w:rFonts w:ascii="Arial" w:hAnsi="Arial" w:cs="Arial"/>
          <w:sz w:val="24"/>
          <w:szCs w:val="24"/>
        </w:rPr>
        <w:t> </w:t>
      </w:r>
    </w:p>
    <w:p w14:paraId="45277150" w14:textId="629060F0" w:rsidR="00905777" w:rsidRPr="00E133F5" w:rsidRDefault="00905777" w:rsidP="00E133F5">
      <w:pPr>
        <w:pStyle w:val="xmsonormal"/>
        <w:ind w:left="567"/>
        <w:jc w:val="both"/>
        <w:rPr>
          <w:rFonts w:ascii="Arial" w:hAnsi="Arial" w:cs="Arial"/>
          <w:sz w:val="24"/>
          <w:szCs w:val="24"/>
        </w:rPr>
      </w:pPr>
      <w:r w:rsidRPr="00E133F5">
        <w:rPr>
          <w:rFonts w:ascii="Arial" w:hAnsi="Arial" w:cs="Arial"/>
          <w:sz w:val="24"/>
          <w:szCs w:val="24"/>
        </w:rPr>
        <w:t xml:space="preserve">Administration does not recommend that Council support Part 2 of the Notice of Motion </w:t>
      </w:r>
      <w:proofErr w:type="gramStart"/>
      <w:r w:rsidRPr="00E133F5">
        <w:rPr>
          <w:rFonts w:ascii="Arial" w:hAnsi="Arial" w:cs="Arial"/>
          <w:sz w:val="24"/>
          <w:szCs w:val="24"/>
        </w:rPr>
        <w:t>for the reasons that</w:t>
      </w:r>
      <w:proofErr w:type="gramEnd"/>
      <w:r w:rsidRPr="00E133F5">
        <w:rPr>
          <w:rFonts w:ascii="Arial" w:hAnsi="Arial" w:cs="Arial"/>
          <w:sz w:val="24"/>
          <w:szCs w:val="24"/>
        </w:rPr>
        <w:t>:</w:t>
      </w:r>
    </w:p>
    <w:p w14:paraId="57E3C482" w14:textId="77777777" w:rsidR="00E133F5" w:rsidRPr="00E133F5" w:rsidRDefault="00E133F5" w:rsidP="00E133F5">
      <w:pPr>
        <w:pStyle w:val="xmsonormal"/>
        <w:ind w:left="567"/>
        <w:jc w:val="both"/>
        <w:rPr>
          <w:rFonts w:ascii="Arial" w:hAnsi="Arial" w:cs="Arial"/>
          <w:sz w:val="24"/>
          <w:szCs w:val="24"/>
        </w:rPr>
      </w:pPr>
    </w:p>
    <w:p w14:paraId="1532EDB8" w14:textId="7C5223F6" w:rsidR="00905777" w:rsidRPr="00E133F5" w:rsidRDefault="00905777" w:rsidP="006608C2">
      <w:pPr>
        <w:pStyle w:val="xmsolistparagraph"/>
        <w:numPr>
          <w:ilvl w:val="0"/>
          <w:numId w:val="52"/>
        </w:numPr>
        <w:tabs>
          <w:tab w:val="clear" w:pos="720"/>
        </w:tabs>
        <w:ind w:left="1134" w:hanging="567"/>
        <w:jc w:val="both"/>
        <w:rPr>
          <w:rFonts w:ascii="Arial" w:hAnsi="Arial" w:cs="Arial"/>
          <w:sz w:val="24"/>
          <w:szCs w:val="24"/>
        </w:rPr>
      </w:pPr>
      <w:r w:rsidRPr="00E133F5">
        <w:rPr>
          <w:rFonts w:ascii="Arial" w:hAnsi="Arial" w:cs="Arial"/>
          <w:sz w:val="24"/>
          <w:szCs w:val="24"/>
        </w:rPr>
        <w:t xml:space="preserve">Rescinding of delegated authority for the issuing of these permits will result in poor </w:t>
      </w:r>
      <w:proofErr w:type="spellStart"/>
      <w:r w:rsidRPr="00E133F5">
        <w:rPr>
          <w:rFonts w:ascii="Arial" w:hAnsi="Arial" w:cs="Arial"/>
          <w:sz w:val="24"/>
          <w:szCs w:val="24"/>
        </w:rPr>
        <w:t>outco</w:t>
      </w:r>
      <w:proofErr w:type="spellEnd"/>
      <w:r w:rsidR="00256320">
        <w:rPr>
          <w:rFonts w:ascii="Arial" w:hAnsi="Arial" w:cs="Arial"/>
          <w:sz w:val="24"/>
          <w:szCs w:val="24"/>
        </w:rPr>
        <w:t xml:space="preserve"> </w:t>
      </w:r>
      <w:proofErr w:type="spellStart"/>
      <w:r w:rsidRPr="00E133F5">
        <w:rPr>
          <w:rFonts w:ascii="Arial" w:hAnsi="Arial" w:cs="Arial"/>
          <w:sz w:val="24"/>
          <w:szCs w:val="24"/>
        </w:rPr>
        <w:t>mes</w:t>
      </w:r>
      <w:proofErr w:type="spellEnd"/>
      <w:r w:rsidRPr="00E133F5">
        <w:rPr>
          <w:rFonts w:ascii="Arial" w:hAnsi="Arial" w:cs="Arial"/>
          <w:sz w:val="24"/>
          <w:szCs w:val="24"/>
        </w:rPr>
        <w:t xml:space="preserve"> for customer service timeframes.</w:t>
      </w:r>
    </w:p>
    <w:p w14:paraId="5DD675A6" w14:textId="77777777" w:rsidR="00905777" w:rsidRPr="00E133F5" w:rsidRDefault="00905777" w:rsidP="006608C2">
      <w:pPr>
        <w:pStyle w:val="xmsolistparagraph"/>
        <w:numPr>
          <w:ilvl w:val="0"/>
          <w:numId w:val="52"/>
        </w:numPr>
        <w:tabs>
          <w:tab w:val="clear" w:pos="720"/>
        </w:tabs>
        <w:ind w:left="1134" w:hanging="567"/>
        <w:jc w:val="both"/>
        <w:rPr>
          <w:rFonts w:ascii="Arial" w:hAnsi="Arial" w:cs="Arial"/>
          <w:sz w:val="24"/>
          <w:szCs w:val="24"/>
        </w:rPr>
      </w:pPr>
      <w:r w:rsidRPr="00E133F5">
        <w:rPr>
          <w:rFonts w:ascii="Arial" w:hAnsi="Arial" w:cs="Arial"/>
          <w:sz w:val="24"/>
          <w:szCs w:val="24"/>
        </w:rPr>
        <w:t xml:space="preserve">It will limit our community’s ability to undertake lawful activities in relation to their properties, through administrative delays. </w:t>
      </w:r>
    </w:p>
    <w:p w14:paraId="076C37ED" w14:textId="77777777" w:rsidR="00905777" w:rsidRPr="00905777" w:rsidRDefault="00905777" w:rsidP="00905777">
      <w:pPr>
        <w:pStyle w:val="xmsonormal"/>
        <w:jc w:val="both"/>
        <w:rPr>
          <w:rFonts w:ascii="Arial" w:hAnsi="Arial" w:cs="Arial"/>
          <w:sz w:val="24"/>
          <w:szCs w:val="24"/>
        </w:rPr>
      </w:pPr>
      <w:r w:rsidRPr="00905777">
        <w:rPr>
          <w:rFonts w:ascii="Arial" w:hAnsi="Arial" w:cs="Arial"/>
          <w:sz w:val="24"/>
          <w:szCs w:val="24"/>
        </w:rPr>
        <w:t> </w:t>
      </w:r>
    </w:p>
    <w:p w14:paraId="5DAA31AC" w14:textId="78BBF565" w:rsidR="00905777" w:rsidRDefault="00905777" w:rsidP="006608C2">
      <w:pPr>
        <w:pStyle w:val="xmsolistparagraph"/>
        <w:numPr>
          <w:ilvl w:val="0"/>
          <w:numId w:val="47"/>
        </w:numPr>
        <w:tabs>
          <w:tab w:val="clear" w:pos="720"/>
        </w:tabs>
        <w:ind w:left="567" w:hanging="567"/>
        <w:jc w:val="both"/>
        <w:rPr>
          <w:rFonts w:ascii="Arial" w:eastAsia="Times New Roman" w:hAnsi="Arial" w:cs="Arial"/>
          <w:sz w:val="24"/>
          <w:szCs w:val="24"/>
        </w:rPr>
      </w:pPr>
      <w:r w:rsidRPr="00E133F5">
        <w:rPr>
          <w:rFonts w:ascii="Arial" w:eastAsia="Times New Roman" w:hAnsi="Arial" w:cs="Arial"/>
          <w:sz w:val="24"/>
          <w:szCs w:val="24"/>
        </w:rPr>
        <w:t xml:space="preserve">Administration does not recommend that Council support Part 3 of the Notice of Motion </w:t>
      </w:r>
      <w:proofErr w:type="gramStart"/>
      <w:r w:rsidRPr="00E133F5">
        <w:rPr>
          <w:rFonts w:ascii="Arial" w:eastAsia="Times New Roman" w:hAnsi="Arial" w:cs="Arial"/>
          <w:sz w:val="24"/>
          <w:szCs w:val="24"/>
        </w:rPr>
        <w:t>for the reasons that</w:t>
      </w:r>
      <w:proofErr w:type="gramEnd"/>
      <w:r w:rsidRPr="00E133F5">
        <w:rPr>
          <w:rFonts w:ascii="Arial" w:eastAsia="Times New Roman" w:hAnsi="Arial" w:cs="Arial"/>
          <w:sz w:val="24"/>
          <w:szCs w:val="24"/>
        </w:rPr>
        <w:t>:</w:t>
      </w:r>
    </w:p>
    <w:p w14:paraId="5DC20BC4" w14:textId="77777777" w:rsidR="00E133F5" w:rsidRPr="00E133F5" w:rsidRDefault="00E133F5" w:rsidP="00E133F5">
      <w:pPr>
        <w:pStyle w:val="xmsolistparagraph"/>
        <w:ind w:left="567"/>
        <w:jc w:val="both"/>
        <w:rPr>
          <w:rFonts w:ascii="Arial" w:eastAsia="Times New Roman" w:hAnsi="Arial" w:cs="Arial"/>
          <w:sz w:val="24"/>
          <w:szCs w:val="24"/>
        </w:rPr>
      </w:pPr>
    </w:p>
    <w:p w14:paraId="654084A0" w14:textId="784A4394" w:rsidR="00905777" w:rsidRDefault="00905777" w:rsidP="006608C2">
      <w:pPr>
        <w:pStyle w:val="xmsolistparagraph"/>
        <w:numPr>
          <w:ilvl w:val="0"/>
          <w:numId w:val="50"/>
        </w:numPr>
        <w:tabs>
          <w:tab w:val="clear" w:pos="720"/>
        </w:tabs>
        <w:ind w:left="1134" w:hanging="567"/>
        <w:jc w:val="both"/>
        <w:rPr>
          <w:rFonts w:ascii="Arial" w:hAnsi="Arial" w:cs="Arial"/>
          <w:sz w:val="24"/>
          <w:szCs w:val="24"/>
        </w:rPr>
      </w:pPr>
      <w:r w:rsidRPr="00E133F5">
        <w:rPr>
          <w:rFonts w:ascii="Arial" w:hAnsi="Arial" w:cs="Arial"/>
          <w:sz w:val="24"/>
          <w:szCs w:val="24"/>
        </w:rPr>
        <w:t>The City is not expecting to receive any funds if Council does not agree to Pyramid Constructions offer as described in Part 1.</w:t>
      </w:r>
    </w:p>
    <w:p w14:paraId="540F7BC0" w14:textId="77777777" w:rsidR="00E133F5" w:rsidRPr="00E133F5" w:rsidRDefault="00E133F5" w:rsidP="00E133F5">
      <w:pPr>
        <w:pStyle w:val="xmsolistparagraph"/>
        <w:ind w:left="1440"/>
        <w:jc w:val="both"/>
        <w:rPr>
          <w:rFonts w:ascii="Arial" w:hAnsi="Arial" w:cs="Arial"/>
          <w:sz w:val="24"/>
          <w:szCs w:val="24"/>
        </w:rPr>
      </w:pPr>
    </w:p>
    <w:p w14:paraId="45CF3597" w14:textId="772CD29A" w:rsidR="00BC4F0B" w:rsidRPr="00E133F5" w:rsidRDefault="00905777" w:rsidP="009F4111">
      <w:pPr>
        <w:pStyle w:val="BodyTextIndent"/>
        <w:tabs>
          <w:tab w:val="clear" w:pos="720"/>
        </w:tabs>
        <w:ind w:left="567"/>
        <w:rPr>
          <w:rFonts w:ascii="Arial" w:hAnsi="Arial" w:cs="Arial"/>
          <w:szCs w:val="24"/>
        </w:rPr>
      </w:pPr>
      <w:r w:rsidRPr="00E133F5">
        <w:rPr>
          <w:rFonts w:ascii="Arial" w:hAnsi="Arial" w:cs="Arial"/>
          <w:szCs w:val="24"/>
        </w:rPr>
        <w:t>Any funds paid in the 2020/2021 Financial Year cannot be allocated retrospectively as they have already been allocated through general revenue within the 2021/2022 draft Budget. </w:t>
      </w:r>
    </w:p>
    <w:p w14:paraId="7C1CC6EA" w14:textId="5ACD372A" w:rsidR="00D4383E" w:rsidRPr="00FF1887" w:rsidRDefault="007244ED" w:rsidP="00C61101">
      <w:pPr>
        <w:pStyle w:val="Heading2"/>
        <w:numPr>
          <w:ilvl w:val="1"/>
          <w:numId w:val="83"/>
        </w:numPr>
        <w:spacing w:before="0" w:after="0"/>
        <w:ind w:left="0" w:hanging="851"/>
        <w:rPr>
          <w:rFonts w:ascii="Arial" w:hAnsi="Arial" w:cs="Arial"/>
          <w:sz w:val="24"/>
          <w:szCs w:val="24"/>
          <w:u w:val="none"/>
        </w:rPr>
      </w:pPr>
      <w:r w:rsidRPr="00905777">
        <w:rPr>
          <w:rFonts w:ascii="Arial" w:hAnsi="Arial" w:cs="Arial"/>
          <w:sz w:val="24"/>
          <w:szCs w:val="24"/>
          <w:u w:val="none"/>
        </w:rPr>
        <w:br w:type="column"/>
      </w:r>
      <w:bookmarkStart w:id="82" w:name="_Toc80142212"/>
      <w:r w:rsidR="00D4383E" w:rsidRPr="006053A2">
        <w:rPr>
          <w:rFonts w:ascii="Arial" w:hAnsi="Arial" w:cs="Arial"/>
          <w:sz w:val="24"/>
          <w:szCs w:val="24"/>
          <w:u w:val="none"/>
        </w:rPr>
        <w:t xml:space="preserve">Councillor </w:t>
      </w:r>
      <w:r w:rsidR="00D4383E">
        <w:rPr>
          <w:rFonts w:ascii="Arial" w:hAnsi="Arial" w:cs="Arial"/>
          <w:sz w:val="24"/>
          <w:szCs w:val="24"/>
          <w:u w:val="none"/>
        </w:rPr>
        <w:t>Coghlan</w:t>
      </w:r>
      <w:r w:rsidR="00A17B35">
        <w:rPr>
          <w:rFonts w:ascii="Arial" w:hAnsi="Arial" w:cs="Arial"/>
          <w:sz w:val="24"/>
          <w:szCs w:val="24"/>
          <w:u w:val="none"/>
        </w:rPr>
        <w:t xml:space="preserve"> </w:t>
      </w:r>
      <w:r w:rsidR="00D4383E" w:rsidRPr="006053A2">
        <w:rPr>
          <w:rFonts w:ascii="Arial" w:hAnsi="Arial" w:cs="Arial"/>
          <w:sz w:val="24"/>
          <w:szCs w:val="24"/>
          <w:u w:val="none"/>
        </w:rPr>
        <w:t xml:space="preserve">– </w:t>
      </w:r>
      <w:r w:rsidR="00A17B35">
        <w:rPr>
          <w:rFonts w:ascii="Arial" w:hAnsi="Arial" w:cs="Arial"/>
          <w:sz w:val="24"/>
          <w:szCs w:val="24"/>
          <w:u w:val="none"/>
        </w:rPr>
        <w:t>Local Planning Policy - Signs</w:t>
      </w:r>
      <w:bookmarkEnd w:id="82"/>
    </w:p>
    <w:p w14:paraId="7707F4CB" w14:textId="77777777" w:rsidR="00D4383E" w:rsidRPr="000F4521" w:rsidRDefault="00D4383E" w:rsidP="00D4383E">
      <w:pPr>
        <w:tabs>
          <w:tab w:val="left" w:pos="720"/>
          <w:tab w:val="left" w:pos="1440"/>
          <w:tab w:val="left" w:pos="2410"/>
          <w:tab w:val="left" w:pos="2977"/>
          <w:tab w:val="right" w:pos="8505"/>
        </w:tabs>
        <w:rPr>
          <w:rFonts w:ascii="Arial" w:hAnsi="Arial" w:cs="Arial"/>
          <w:szCs w:val="24"/>
        </w:rPr>
      </w:pPr>
    </w:p>
    <w:p w14:paraId="0746FE45" w14:textId="74391081" w:rsidR="00D4383E" w:rsidRDefault="00D4383E" w:rsidP="00D4383E">
      <w:pPr>
        <w:pStyle w:val="BodyTextIndent"/>
        <w:tabs>
          <w:tab w:val="clear" w:pos="720"/>
        </w:tabs>
        <w:ind w:left="0"/>
        <w:rPr>
          <w:rFonts w:ascii="Arial" w:hAnsi="Arial" w:cs="Arial"/>
          <w:szCs w:val="24"/>
        </w:rPr>
      </w:pPr>
      <w:r>
        <w:rPr>
          <w:rFonts w:ascii="Arial" w:hAnsi="Arial" w:cs="Arial"/>
          <w:szCs w:val="24"/>
        </w:rPr>
        <w:t xml:space="preserve">On </w:t>
      </w:r>
      <w:r w:rsidR="00D03F68">
        <w:rPr>
          <w:rFonts w:ascii="Arial" w:hAnsi="Arial" w:cs="Arial"/>
          <w:szCs w:val="24"/>
        </w:rPr>
        <w:t>16 July</w:t>
      </w:r>
      <w:r>
        <w:rPr>
          <w:rFonts w:ascii="Arial" w:hAnsi="Arial" w:cs="Arial"/>
          <w:szCs w:val="24"/>
        </w:rPr>
        <w:t xml:space="preserve"> 2021 Councillor Coghlan</w:t>
      </w:r>
      <w:r w:rsidRPr="000F4521">
        <w:rPr>
          <w:rFonts w:ascii="Arial" w:hAnsi="Arial" w:cs="Arial"/>
          <w:szCs w:val="24"/>
        </w:rPr>
        <w:t xml:space="preserve"> gave notice of </w:t>
      </w:r>
      <w:r>
        <w:rPr>
          <w:rFonts w:ascii="Arial" w:hAnsi="Arial" w:cs="Arial"/>
          <w:szCs w:val="24"/>
        </w:rPr>
        <w:t>h</w:t>
      </w:r>
      <w:r w:rsidR="00D03F68">
        <w:rPr>
          <w:rFonts w:ascii="Arial" w:hAnsi="Arial" w:cs="Arial"/>
          <w:szCs w:val="24"/>
        </w:rPr>
        <w:t>er</w:t>
      </w:r>
      <w:r w:rsidRPr="000F4521">
        <w:rPr>
          <w:rFonts w:ascii="Arial" w:hAnsi="Arial" w:cs="Arial"/>
          <w:szCs w:val="24"/>
        </w:rPr>
        <w:t xml:space="preserve"> intention to move the following at </w:t>
      </w:r>
      <w:r>
        <w:rPr>
          <w:rFonts w:ascii="Arial" w:hAnsi="Arial" w:cs="Arial"/>
          <w:szCs w:val="24"/>
        </w:rPr>
        <w:t>this meeting</w:t>
      </w:r>
      <w:r w:rsidRPr="000F4521">
        <w:rPr>
          <w:rFonts w:ascii="Arial" w:hAnsi="Arial" w:cs="Arial"/>
          <w:szCs w:val="24"/>
        </w:rPr>
        <w:t>.</w:t>
      </w:r>
    </w:p>
    <w:p w14:paraId="4C3B1D93" w14:textId="77777777" w:rsidR="0004667F" w:rsidRDefault="0004667F" w:rsidP="00D4383E">
      <w:pPr>
        <w:pStyle w:val="BodyTextIndent"/>
        <w:tabs>
          <w:tab w:val="clear" w:pos="720"/>
        </w:tabs>
        <w:ind w:left="0"/>
        <w:rPr>
          <w:rFonts w:ascii="Arial" w:hAnsi="Arial" w:cs="Arial"/>
          <w:b/>
          <w:bCs/>
          <w:szCs w:val="24"/>
        </w:rPr>
      </w:pPr>
    </w:p>
    <w:p w14:paraId="22649CCE" w14:textId="74288F5A" w:rsidR="000B29C5" w:rsidRPr="006D752D" w:rsidRDefault="000B29C5" w:rsidP="000B29C5">
      <w:pPr>
        <w:jc w:val="both"/>
        <w:rPr>
          <w:rFonts w:ascii="Arial" w:hAnsi="Arial" w:cs="Arial"/>
          <w:szCs w:val="24"/>
        </w:rPr>
      </w:pPr>
      <w:r w:rsidRPr="006D752D">
        <w:rPr>
          <w:rFonts w:ascii="Arial" w:hAnsi="Arial" w:cs="Arial"/>
          <w:szCs w:val="24"/>
        </w:rPr>
        <w:t>Moved – Councillor</w:t>
      </w:r>
      <w:r>
        <w:rPr>
          <w:rFonts w:ascii="Arial" w:hAnsi="Arial" w:cs="Arial"/>
          <w:szCs w:val="24"/>
        </w:rPr>
        <w:t xml:space="preserve"> Coghlan</w:t>
      </w:r>
    </w:p>
    <w:p w14:paraId="08E04476" w14:textId="5A6F13B7" w:rsidR="000B29C5" w:rsidRPr="006D752D" w:rsidRDefault="000B29C5" w:rsidP="000B29C5">
      <w:pPr>
        <w:jc w:val="both"/>
        <w:rPr>
          <w:rFonts w:ascii="Arial" w:hAnsi="Arial" w:cs="Arial"/>
          <w:szCs w:val="24"/>
        </w:rPr>
      </w:pPr>
      <w:r w:rsidRPr="006D752D">
        <w:rPr>
          <w:rFonts w:ascii="Arial" w:hAnsi="Arial" w:cs="Arial"/>
          <w:szCs w:val="24"/>
        </w:rPr>
        <w:t xml:space="preserve">Seconded – Councillor </w:t>
      </w:r>
      <w:r w:rsidR="00D55DFE">
        <w:rPr>
          <w:rFonts w:ascii="Arial" w:hAnsi="Arial" w:cs="Arial"/>
          <w:szCs w:val="24"/>
        </w:rPr>
        <w:t>Tyson</w:t>
      </w:r>
    </w:p>
    <w:p w14:paraId="1EAF0A22" w14:textId="552FA42F" w:rsidR="000B29C5" w:rsidRDefault="00DE42C8" w:rsidP="000B29C5">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705348" behindDoc="1" locked="0" layoutInCell="1" allowOverlap="1" wp14:anchorId="1FBA7698" wp14:editId="0DF3C6F6">
                <wp:simplePos x="0" y="0"/>
                <wp:positionH relativeFrom="column">
                  <wp:posOffset>-28575</wp:posOffset>
                </wp:positionH>
                <wp:positionV relativeFrom="paragraph">
                  <wp:posOffset>160020</wp:posOffset>
                </wp:positionV>
                <wp:extent cx="5356860" cy="3886200"/>
                <wp:effectExtent l="0" t="0" r="0" b="0"/>
                <wp:wrapNone/>
                <wp:docPr id="37" name="Rectangle 37"/>
                <wp:cNvGraphicFramePr/>
                <a:graphic xmlns:a="http://schemas.openxmlformats.org/drawingml/2006/main">
                  <a:graphicData uri="http://schemas.microsoft.com/office/word/2010/wordprocessingShape">
                    <wps:wsp>
                      <wps:cNvSpPr/>
                      <wps:spPr>
                        <a:xfrm>
                          <a:off x="0" y="0"/>
                          <a:ext cx="5356860" cy="38862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99B911" id="Rectangle 37" o:spid="_x0000_s1026" style="position:absolute;margin-left:-2.25pt;margin-top:12.6pt;width:421.8pt;height:306pt;z-index:-2516111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" fillcolor="#bfbfbf [2412]" stroked="f" strokeweight="2pt"/>
            </w:pict>
          </mc:Fallback>
        </mc:AlternateContent>
      </w:r>
    </w:p>
    <w:p w14:paraId="41C98387" w14:textId="4D921D34" w:rsidR="006B57AD" w:rsidRPr="00DE42C8" w:rsidRDefault="006B57AD" w:rsidP="000B29C5">
      <w:pPr>
        <w:jc w:val="both"/>
        <w:rPr>
          <w:rFonts w:ascii="Arial" w:hAnsi="Arial" w:cs="Arial"/>
          <w:b/>
          <w:bCs/>
          <w:sz w:val="28"/>
          <w:szCs w:val="28"/>
        </w:rPr>
      </w:pPr>
      <w:r w:rsidRPr="00DE42C8">
        <w:rPr>
          <w:rFonts w:ascii="Arial" w:hAnsi="Arial" w:cs="Arial"/>
          <w:b/>
          <w:bCs/>
          <w:sz w:val="28"/>
          <w:szCs w:val="28"/>
        </w:rPr>
        <w:t xml:space="preserve">Council Resolution </w:t>
      </w:r>
    </w:p>
    <w:p w14:paraId="7977361E" w14:textId="77777777" w:rsidR="006B57AD" w:rsidRPr="006D752D" w:rsidRDefault="006B57AD" w:rsidP="000B29C5">
      <w:pPr>
        <w:jc w:val="both"/>
        <w:rPr>
          <w:rFonts w:ascii="Arial" w:hAnsi="Arial" w:cs="Arial"/>
          <w:szCs w:val="24"/>
        </w:rPr>
      </w:pPr>
    </w:p>
    <w:p w14:paraId="142AF1FC" w14:textId="238B56CF" w:rsidR="0004667F" w:rsidRPr="0004667F" w:rsidRDefault="0004667F" w:rsidP="00D4383E">
      <w:pPr>
        <w:pStyle w:val="BodyTextIndent"/>
        <w:tabs>
          <w:tab w:val="clear" w:pos="720"/>
        </w:tabs>
        <w:ind w:left="0"/>
        <w:rPr>
          <w:rFonts w:ascii="Arial" w:hAnsi="Arial" w:cs="Arial"/>
          <w:b/>
          <w:bCs/>
          <w:szCs w:val="24"/>
        </w:rPr>
      </w:pPr>
      <w:r w:rsidRPr="0004667F">
        <w:rPr>
          <w:rFonts w:ascii="Arial" w:hAnsi="Arial" w:cs="Arial"/>
          <w:b/>
          <w:bCs/>
          <w:szCs w:val="24"/>
        </w:rPr>
        <w:t>That Council:</w:t>
      </w:r>
    </w:p>
    <w:p w14:paraId="73F2B0E4" w14:textId="77777777" w:rsidR="003E2805" w:rsidRDefault="003E2805" w:rsidP="003E2805">
      <w:pPr>
        <w:rPr>
          <w:rFonts w:ascii="Arial" w:hAnsi="Arial" w:cs="Arial"/>
          <w:b/>
          <w:bCs/>
          <w:szCs w:val="24"/>
        </w:rPr>
      </w:pPr>
    </w:p>
    <w:p w14:paraId="0F1F4937" w14:textId="77777777" w:rsidR="00FE6CC3" w:rsidRDefault="003E2805" w:rsidP="00736A83">
      <w:pPr>
        <w:pStyle w:val="ListParagraph"/>
        <w:numPr>
          <w:ilvl w:val="0"/>
          <w:numId w:val="57"/>
        </w:numPr>
        <w:spacing w:after="0" w:line="240" w:lineRule="auto"/>
        <w:ind w:left="567" w:hanging="567"/>
        <w:jc w:val="both"/>
        <w:rPr>
          <w:rFonts w:ascii="Arial" w:hAnsi="Arial" w:cs="Arial"/>
          <w:b/>
          <w:bCs/>
          <w:sz w:val="24"/>
          <w:szCs w:val="24"/>
        </w:rPr>
      </w:pPr>
      <w:r w:rsidRPr="00F241A8">
        <w:rPr>
          <w:rFonts w:ascii="Arial" w:hAnsi="Arial" w:cs="Arial"/>
          <w:b/>
          <w:bCs/>
          <w:sz w:val="24"/>
          <w:szCs w:val="24"/>
        </w:rPr>
        <w:t xml:space="preserve">By absolute majority amends </w:t>
      </w:r>
      <w:r w:rsidR="001B32C7" w:rsidRPr="00F241A8">
        <w:rPr>
          <w:rFonts w:ascii="Arial" w:hAnsi="Arial" w:cs="Arial"/>
          <w:b/>
          <w:bCs/>
          <w:sz w:val="24"/>
          <w:szCs w:val="24"/>
        </w:rPr>
        <w:t>the</w:t>
      </w:r>
      <w:r w:rsidR="001A1CB3" w:rsidRPr="00F241A8">
        <w:rPr>
          <w:rFonts w:ascii="Arial" w:hAnsi="Arial" w:cs="Arial"/>
          <w:b/>
          <w:bCs/>
          <w:sz w:val="24"/>
          <w:szCs w:val="24"/>
        </w:rPr>
        <w:t xml:space="preserve"> Register of Delegated Authority</w:t>
      </w:r>
      <w:r w:rsidR="00205C3C" w:rsidRPr="00F241A8">
        <w:rPr>
          <w:rFonts w:ascii="Arial" w:hAnsi="Arial" w:cs="Arial"/>
          <w:b/>
          <w:bCs/>
          <w:sz w:val="24"/>
          <w:szCs w:val="24"/>
        </w:rPr>
        <w:t xml:space="preserve"> – </w:t>
      </w:r>
      <w:r w:rsidR="00076134" w:rsidRPr="00F241A8">
        <w:rPr>
          <w:rFonts w:ascii="Arial" w:hAnsi="Arial" w:cs="Arial"/>
          <w:b/>
          <w:bCs/>
          <w:sz w:val="24"/>
          <w:szCs w:val="24"/>
        </w:rPr>
        <w:t xml:space="preserve">Section </w:t>
      </w:r>
      <w:r w:rsidR="00205C3C" w:rsidRPr="00F241A8">
        <w:rPr>
          <w:rFonts w:ascii="Arial" w:hAnsi="Arial" w:cs="Arial"/>
          <w:b/>
          <w:bCs/>
          <w:sz w:val="24"/>
          <w:szCs w:val="24"/>
        </w:rPr>
        <w:t xml:space="preserve">9. </w:t>
      </w:r>
      <w:r w:rsidR="007C5E34" w:rsidRPr="00F241A8">
        <w:rPr>
          <w:rFonts w:ascii="Arial" w:eastAsia="Times New Roman" w:hAnsi="Arial" w:cs="Arial"/>
          <w:b/>
          <w:bCs/>
          <w:sz w:val="24"/>
          <w:szCs w:val="24"/>
        </w:rPr>
        <w:t xml:space="preserve">Delegations under the City of Nedlands Local Planning </w:t>
      </w:r>
      <w:r w:rsidR="007C5E34" w:rsidRPr="00D9712E">
        <w:rPr>
          <w:rFonts w:ascii="Arial" w:eastAsia="Times New Roman" w:hAnsi="Arial" w:cs="Arial"/>
          <w:b/>
          <w:bCs/>
          <w:sz w:val="24"/>
          <w:szCs w:val="24"/>
        </w:rPr>
        <w:t>Scheme 3</w:t>
      </w:r>
      <w:r w:rsidR="001A1CB3" w:rsidRPr="00D9712E">
        <w:rPr>
          <w:rFonts w:ascii="Arial" w:hAnsi="Arial" w:cs="Arial"/>
          <w:b/>
          <w:bCs/>
          <w:sz w:val="24"/>
          <w:szCs w:val="24"/>
        </w:rPr>
        <w:t xml:space="preserve"> to include the following condition</w:t>
      </w:r>
      <w:r w:rsidR="00FE6CC3">
        <w:rPr>
          <w:rFonts w:ascii="Arial" w:hAnsi="Arial" w:cs="Arial"/>
          <w:b/>
          <w:bCs/>
          <w:sz w:val="24"/>
          <w:szCs w:val="24"/>
        </w:rPr>
        <w:t>:</w:t>
      </w:r>
    </w:p>
    <w:p w14:paraId="7C799DBC" w14:textId="77777777" w:rsidR="00FE6CC3" w:rsidRDefault="00FE6CC3" w:rsidP="00FE6CC3">
      <w:pPr>
        <w:pStyle w:val="ListParagraph"/>
        <w:spacing w:after="0" w:line="240" w:lineRule="auto"/>
        <w:ind w:left="567"/>
        <w:jc w:val="both"/>
        <w:rPr>
          <w:rFonts w:ascii="Arial" w:hAnsi="Arial" w:cs="Arial"/>
          <w:b/>
          <w:bCs/>
          <w:sz w:val="24"/>
          <w:szCs w:val="24"/>
        </w:rPr>
      </w:pPr>
    </w:p>
    <w:p w14:paraId="78A3D406" w14:textId="09B18224" w:rsidR="003E2805" w:rsidRDefault="007E2EA1" w:rsidP="00736A83">
      <w:pPr>
        <w:pStyle w:val="ListParagraph"/>
        <w:numPr>
          <w:ilvl w:val="1"/>
          <w:numId w:val="57"/>
        </w:numPr>
        <w:spacing w:after="0" w:line="240" w:lineRule="auto"/>
        <w:ind w:left="1134" w:hanging="567"/>
        <w:jc w:val="both"/>
        <w:rPr>
          <w:rFonts w:ascii="Arial" w:hAnsi="Arial" w:cs="Arial"/>
          <w:b/>
          <w:bCs/>
          <w:sz w:val="24"/>
          <w:szCs w:val="24"/>
        </w:rPr>
      </w:pPr>
      <w:r>
        <w:rPr>
          <w:rFonts w:ascii="Arial" w:hAnsi="Arial" w:cs="Arial"/>
          <w:b/>
          <w:bCs/>
          <w:sz w:val="24"/>
          <w:szCs w:val="24"/>
        </w:rPr>
        <w:t>All</w:t>
      </w:r>
      <w:r w:rsidR="00751F26">
        <w:rPr>
          <w:rFonts w:ascii="Arial" w:hAnsi="Arial" w:cs="Arial"/>
          <w:b/>
          <w:bCs/>
          <w:sz w:val="24"/>
          <w:szCs w:val="24"/>
        </w:rPr>
        <w:t xml:space="preserve"> </w:t>
      </w:r>
      <w:r w:rsidR="00DC5E77" w:rsidRPr="00D9712E">
        <w:rPr>
          <w:rFonts w:ascii="Arial" w:hAnsi="Arial" w:cs="Arial"/>
          <w:b/>
          <w:bCs/>
          <w:sz w:val="24"/>
          <w:szCs w:val="24"/>
        </w:rPr>
        <w:t>Construction Site, Property Transactions and Hoarding Signs 5 square metres or larger</w:t>
      </w:r>
      <w:r w:rsidR="00751F26">
        <w:rPr>
          <w:rFonts w:ascii="Arial" w:hAnsi="Arial" w:cs="Arial"/>
          <w:b/>
          <w:bCs/>
          <w:sz w:val="24"/>
          <w:szCs w:val="24"/>
        </w:rPr>
        <w:t xml:space="preserve"> are required to be </w:t>
      </w:r>
      <w:r>
        <w:rPr>
          <w:rFonts w:ascii="Arial" w:hAnsi="Arial" w:cs="Arial"/>
          <w:b/>
          <w:bCs/>
          <w:sz w:val="24"/>
          <w:szCs w:val="24"/>
        </w:rPr>
        <w:t>presented to Council for determination.</w:t>
      </w:r>
    </w:p>
    <w:p w14:paraId="4009E97C" w14:textId="77777777" w:rsidR="003E2805" w:rsidRDefault="003E2805" w:rsidP="003E2805">
      <w:pPr>
        <w:rPr>
          <w:rFonts w:ascii="Arial" w:hAnsi="Arial" w:cs="Arial"/>
          <w:b/>
          <w:bCs/>
          <w:szCs w:val="24"/>
        </w:rPr>
      </w:pPr>
    </w:p>
    <w:p w14:paraId="036D4A87" w14:textId="6D1A1B78" w:rsidR="003E2805" w:rsidRPr="00093597" w:rsidRDefault="00093597" w:rsidP="00736A83">
      <w:pPr>
        <w:pStyle w:val="ListParagraph"/>
        <w:numPr>
          <w:ilvl w:val="0"/>
          <w:numId w:val="57"/>
        </w:numPr>
        <w:spacing w:after="0" w:line="240" w:lineRule="auto"/>
        <w:ind w:left="567" w:hanging="567"/>
        <w:contextualSpacing w:val="0"/>
        <w:jc w:val="both"/>
        <w:rPr>
          <w:rFonts w:ascii="Arial" w:eastAsia="Times New Roman" w:hAnsi="Arial" w:cs="Arial"/>
          <w:b/>
          <w:bCs/>
          <w:sz w:val="24"/>
          <w:szCs w:val="24"/>
        </w:rPr>
      </w:pPr>
      <w:r w:rsidRPr="00093597">
        <w:rPr>
          <w:rFonts w:ascii="Arial" w:eastAsia="Times New Roman" w:hAnsi="Arial" w:cs="Arial"/>
          <w:b/>
          <w:bCs/>
          <w:sz w:val="24"/>
          <w:szCs w:val="24"/>
        </w:rPr>
        <w:t>requests</w:t>
      </w:r>
      <w:r w:rsidR="003E2805" w:rsidRPr="00093597">
        <w:rPr>
          <w:rFonts w:ascii="Arial" w:eastAsia="Times New Roman" w:hAnsi="Arial" w:cs="Arial"/>
          <w:b/>
          <w:bCs/>
          <w:sz w:val="24"/>
          <w:szCs w:val="24"/>
        </w:rPr>
        <w:t xml:space="preserve"> the </w:t>
      </w:r>
      <w:r>
        <w:rPr>
          <w:rFonts w:ascii="Arial" w:eastAsia="Times New Roman" w:hAnsi="Arial" w:cs="Arial"/>
          <w:b/>
          <w:bCs/>
          <w:sz w:val="24"/>
          <w:szCs w:val="24"/>
        </w:rPr>
        <w:t>Chief Executive Officer</w:t>
      </w:r>
      <w:r w:rsidR="003E2805" w:rsidRPr="00093597">
        <w:rPr>
          <w:rFonts w:ascii="Arial" w:eastAsia="Times New Roman" w:hAnsi="Arial" w:cs="Arial"/>
          <w:b/>
          <w:bCs/>
          <w:sz w:val="24"/>
          <w:szCs w:val="24"/>
        </w:rPr>
        <w:t xml:space="preserve"> ensure that any sub delegations to other employees in relation to this matter reflect the amended </w:t>
      </w:r>
      <w:proofErr w:type="gramStart"/>
      <w:r w:rsidRPr="00093597">
        <w:rPr>
          <w:rFonts w:ascii="Arial" w:eastAsia="Times New Roman" w:hAnsi="Arial" w:cs="Arial"/>
          <w:b/>
          <w:bCs/>
          <w:sz w:val="24"/>
          <w:szCs w:val="24"/>
        </w:rPr>
        <w:t>delegation accordingly</w:t>
      </w:r>
      <w:r w:rsidR="00DE0C77">
        <w:rPr>
          <w:rFonts w:ascii="Arial" w:eastAsia="Times New Roman" w:hAnsi="Arial" w:cs="Arial"/>
          <w:b/>
          <w:bCs/>
          <w:sz w:val="24"/>
          <w:szCs w:val="24"/>
        </w:rPr>
        <w:t>;</w:t>
      </w:r>
      <w:proofErr w:type="gramEnd"/>
      <w:r w:rsidRPr="00093597">
        <w:rPr>
          <w:rFonts w:ascii="Arial" w:eastAsia="Times New Roman" w:hAnsi="Arial" w:cs="Arial"/>
          <w:b/>
          <w:bCs/>
          <w:sz w:val="24"/>
          <w:szCs w:val="24"/>
        </w:rPr>
        <w:t xml:space="preserve"> and</w:t>
      </w:r>
    </w:p>
    <w:p w14:paraId="6DE5469E" w14:textId="761E0326" w:rsidR="003E2805" w:rsidRDefault="003E2805" w:rsidP="00093597">
      <w:pPr>
        <w:ind w:left="567" w:hanging="567"/>
        <w:rPr>
          <w:rFonts w:ascii="Arial" w:hAnsi="Arial" w:cs="Arial"/>
          <w:b/>
          <w:bCs/>
          <w:szCs w:val="24"/>
        </w:rPr>
      </w:pPr>
      <w:r>
        <w:rPr>
          <w:rFonts w:ascii="Arial" w:hAnsi="Arial" w:cs="Arial"/>
          <w:b/>
          <w:bCs/>
          <w:color w:val="FF0000"/>
          <w:szCs w:val="24"/>
        </w:rPr>
        <w:t xml:space="preserve">          </w:t>
      </w:r>
    </w:p>
    <w:p w14:paraId="2894A94A" w14:textId="6448B8CB" w:rsidR="00E97405" w:rsidRPr="00E97405" w:rsidRDefault="00E97405" w:rsidP="00E97405">
      <w:pPr>
        <w:pStyle w:val="ListParagraph"/>
        <w:numPr>
          <w:ilvl w:val="0"/>
          <w:numId w:val="57"/>
        </w:numPr>
        <w:spacing w:after="0" w:line="240" w:lineRule="auto"/>
        <w:ind w:left="567" w:hanging="567"/>
        <w:contextualSpacing w:val="0"/>
        <w:jc w:val="both"/>
        <w:rPr>
          <w:rFonts w:ascii="Arial" w:hAnsi="Arial" w:cs="Arial"/>
          <w:b/>
          <w:bCs/>
          <w:color w:val="000000"/>
          <w:sz w:val="24"/>
          <w:szCs w:val="24"/>
        </w:rPr>
      </w:pPr>
      <w:r w:rsidRPr="00E97405">
        <w:rPr>
          <w:rFonts w:ascii="Arial" w:eastAsia="Times New Roman" w:hAnsi="Arial" w:cs="Arial"/>
          <w:b/>
          <w:bCs/>
          <w:color w:val="000000"/>
          <w:sz w:val="24"/>
          <w:szCs w:val="24"/>
        </w:rPr>
        <w:t xml:space="preserve">requests the CEO to present to Council by the </w:t>
      </w:r>
      <w:r>
        <w:rPr>
          <w:rFonts w:ascii="Arial" w:eastAsia="Times New Roman" w:hAnsi="Arial" w:cs="Arial"/>
          <w:b/>
          <w:bCs/>
          <w:color w:val="000000"/>
          <w:sz w:val="24"/>
          <w:szCs w:val="24"/>
        </w:rPr>
        <w:t>Ordinary Council Meeting</w:t>
      </w:r>
      <w:r w:rsidRPr="00E97405">
        <w:rPr>
          <w:rFonts w:ascii="Arial" w:eastAsia="Times New Roman" w:hAnsi="Arial" w:cs="Arial"/>
          <w:b/>
          <w:bCs/>
          <w:color w:val="000000"/>
          <w:sz w:val="24"/>
          <w:szCs w:val="24"/>
        </w:rPr>
        <w:t xml:space="preserve"> of </w:t>
      </w:r>
      <w:r>
        <w:rPr>
          <w:rFonts w:ascii="Arial" w:eastAsia="Times New Roman" w:hAnsi="Arial" w:cs="Arial"/>
          <w:b/>
          <w:bCs/>
          <w:color w:val="000000"/>
          <w:sz w:val="24"/>
          <w:szCs w:val="24"/>
        </w:rPr>
        <w:t>28 September 2021</w:t>
      </w:r>
      <w:r w:rsidRPr="00E97405">
        <w:rPr>
          <w:rFonts w:ascii="Arial" w:eastAsia="Times New Roman" w:hAnsi="Arial" w:cs="Arial"/>
          <w:b/>
          <w:bCs/>
          <w:color w:val="000000"/>
          <w:sz w:val="24"/>
          <w:szCs w:val="24"/>
        </w:rPr>
        <w:t xml:space="preserve">, a report outlining a modified Local Planning Policy for signs, to reflect the development pressure which </w:t>
      </w:r>
      <w:r w:rsidRPr="00E97405">
        <w:rPr>
          <w:rFonts w:ascii="Arial" w:eastAsia="Times New Roman" w:hAnsi="Arial" w:cs="Arial"/>
          <w:b/>
          <w:bCs/>
          <w:sz w:val="24"/>
          <w:szCs w:val="24"/>
        </w:rPr>
        <w:t>Nedlands</w:t>
      </w:r>
      <w:r w:rsidRPr="00E97405">
        <w:rPr>
          <w:rFonts w:ascii="Arial" w:eastAsia="Times New Roman" w:hAnsi="Arial" w:cs="Arial"/>
          <w:b/>
          <w:bCs/>
          <w:color w:val="000000"/>
          <w:sz w:val="24"/>
          <w:szCs w:val="24"/>
        </w:rPr>
        <w:t xml:space="preserve"> is currently facing, with particular attention to be given to construction sites, property transactions (</w:t>
      </w:r>
      <w:proofErr w:type="gramStart"/>
      <w:r w:rsidR="00AE44E6" w:rsidRPr="00E97405">
        <w:rPr>
          <w:rFonts w:ascii="Arial" w:eastAsia="Times New Roman" w:hAnsi="Arial" w:cs="Arial"/>
          <w:b/>
          <w:bCs/>
          <w:color w:val="000000"/>
          <w:sz w:val="24"/>
          <w:szCs w:val="24"/>
        </w:rPr>
        <w:t>i.e.</w:t>
      </w:r>
      <w:proofErr w:type="gramEnd"/>
      <w:r w:rsidR="000977AA">
        <w:rPr>
          <w:rFonts w:ascii="Arial" w:eastAsia="Times New Roman" w:hAnsi="Arial" w:cs="Arial"/>
          <w:b/>
          <w:bCs/>
          <w:color w:val="000000"/>
          <w:sz w:val="24"/>
          <w:szCs w:val="24"/>
        </w:rPr>
        <w:t xml:space="preserve"> </w:t>
      </w:r>
      <w:r w:rsidRPr="00E97405">
        <w:rPr>
          <w:rFonts w:ascii="Arial" w:eastAsia="Times New Roman" w:hAnsi="Arial" w:cs="Arial"/>
          <w:b/>
          <w:bCs/>
          <w:color w:val="000000"/>
          <w:sz w:val="24"/>
          <w:szCs w:val="24"/>
        </w:rPr>
        <w:t>oversized For Sale signs) and hoarding signs.</w:t>
      </w:r>
    </w:p>
    <w:p w14:paraId="6A7A54F2" w14:textId="77777777" w:rsidR="00E97405" w:rsidRDefault="00E97405" w:rsidP="000B29C5">
      <w:pPr>
        <w:jc w:val="right"/>
        <w:rPr>
          <w:color w:val="000000"/>
        </w:rPr>
      </w:pPr>
    </w:p>
    <w:p w14:paraId="510768A2" w14:textId="7B9E9B93" w:rsidR="000B29C5" w:rsidRPr="006D752D" w:rsidRDefault="003E2805" w:rsidP="000B29C5">
      <w:pPr>
        <w:jc w:val="right"/>
        <w:rPr>
          <w:rFonts w:ascii="Arial" w:hAnsi="Arial" w:cs="Arial"/>
          <w:b/>
          <w:szCs w:val="24"/>
        </w:rPr>
      </w:pPr>
      <w:r>
        <w:rPr>
          <w:rFonts w:ascii="Arial" w:hAnsi="Arial" w:cs="Arial"/>
          <w:szCs w:val="24"/>
        </w:rPr>
        <w:t>  </w:t>
      </w:r>
      <w:r w:rsidR="000977AA">
        <w:rPr>
          <w:rFonts w:ascii="Arial" w:hAnsi="Arial" w:cs="Arial"/>
          <w:b/>
          <w:szCs w:val="24"/>
        </w:rPr>
        <w:t>CARRIED 9/3</w:t>
      </w:r>
    </w:p>
    <w:p w14:paraId="2445E0C0" w14:textId="6C4C94BB" w:rsidR="000B29C5" w:rsidRDefault="000B29C5" w:rsidP="000B29C5">
      <w:pPr>
        <w:jc w:val="right"/>
        <w:rPr>
          <w:rFonts w:ascii="Arial" w:hAnsi="Arial" w:cs="Arial"/>
          <w:b/>
          <w:kern w:val="28"/>
          <w:szCs w:val="24"/>
        </w:rPr>
      </w:pPr>
      <w:r w:rsidRPr="006D752D">
        <w:rPr>
          <w:rFonts w:ascii="Arial" w:hAnsi="Arial" w:cs="Arial"/>
          <w:b/>
          <w:szCs w:val="24"/>
        </w:rPr>
        <w:t xml:space="preserve">(Against: </w:t>
      </w:r>
      <w:proofErr w:type="spellStart"/>
      <w:r w:rsidRPr="006D752D">
        <w:rPr>
          <w:rFonts w:ascii="Arial" w:hAnsi="Arial" w:cs="Arial"/>
          <w:b/>
          <w:szCs w:val="24"/>
        </w:rPr>
        <w:t>Crs</w:t>
      </w:r>
      <w:proofErr w:type="spellEnd"/>
      <w:r w:rsidRPr="006D752D">
        <w:rPr>
          <w:rFonts w:ascii="Arial" w:hAnsi="Arial" w:cs="Arial"/>
          <w:b/>
          <w:szCs w:val="24"/>
        </w:rPr>
        <w:t xml:space="preserve">. </w:t>
      </w:r>
      <w:r w:rsidR="000977AA">
        <w:rPr>
          <w:rFonts w:ascii="Arial" w:hAnsi="Arial" w:cs="Arial"/>
          <w:b/>
          <w:szCs w:val="24"/>
        </w:rPr>
        <w:t>McManus Wetherall &amp; Senathirajah)</w:t>
      </w:r>
    </w:p>
    <w:p w14:paraId="2F9D62DD" w14:textId="27CBEDAF" w:rsidR="003E2805" w:rsidRDefault="003E2805" w:rsidP="003E2805">
      <w:pPr>
        <w:rPr>
          <w:rFonts w:ascii="Arial" w:eastAsiaTheme="minorHAnsi" w:hAnsi="Arial" w:cs="Arial"/>
          <w:szCs w:val="24"/>
        </w:rPr>
      </w:pPr>
    </w:p>
    <w:p w14:paraId="07985EE2" w14:textId="77777777" w:rsidR="00A47558" w:rsidRDefault="00A47558" w:rsidP="00DE4C04">
      <w:pPr>
        <w:jc w:val="both"/>
        <w:rPr>
          <w:rFonts w:ascii="Arial" w:hAnsi="Arial" w:cs="Arial"/>
          <w:bCs/>
        </w:rPr>
      </w:pPr>
    </w:p>
    <w:p w14:paraId="3DA40192" w14:textId="723C1FAF" w:rsidR="00311885" w:rsidRPr="006B4961" w:rsidRDefault="00B1163B" w:rsidP="00DE4C04">
      <w:pPr>
        <w:jc w:val="both"/>
        <w:rPr>
          <w:rFonts w:ascii="Arial" w:hAnsi="Arial" w:cs="Arial"/>
          <w:bCs/>
          <w:szCs w:val="24"/>
        </w:rPr>
      </w:pPr>
      <w:r w:rsidRPr="006B4961">
        <w:rPr>
          <w:rFonts w:ascii="Arial" w:hAnsi="Arial" w:cs="Arial"/>
          <w:bCs/>
        </w:rPr>
        <w:t> </w:t>
      </w:r>
      <w:r w:rsidR="00311885" w:rsidRPr="006B4961">
        <w:rPr>
          <w:rFonts w:ascii="Arial" w:hAnsi="Arial" w:cs="Arial"/>
          <w:bCs/>
          <w:szCs w:val="24"/>
        </w:rPr>
        <w:t>Justification</w:t>
      </w:r>
    </w:p>
    <w:p w14:paraId="57DD2537" w14:textId="77777777" w:rsidR="00311885" w:rsidRPr="00DE4C04" w:rsidRDefault="00311885" w:rsidP="00DE4C04">
      <w:pPr>
        <w:jc w:val="both"/>
        <w:rPr>
          <w:rFonts w:ascii="Arial" w:hAnsi="Arial" w:cs="Arial"/>
          <w:szCs w:val="24"/>
        </w:rPr>
      </w:pPr>
    </w:p>
    <w:p w14:paraId="59E98D64" w14:textId="4130BA08" w:rsidR="00311885" w:rsidRPr="00DE4C04" w:rsidRDefault="00311885" w:rsidP="00DE4C04">
      <w:pPr>
        <w:jc w:val="both"/>
        <w:rPr>
          <w:rFonts w:ascii="Arial" w:hAnsi="Arial" w:cs="Arial"/>
          <w:szCs w:val="24"/>
        </w:rPr>
      </w:pPr>
      <w:r w:rsidRPr="00DE4C04">
        <w:rPr>
          <w:rFonts w:ascii="Arial" w:hAnsi="Arial" w:cs="Arial"/>
          <w:szCs w:val="24"/>
        </w:rPr>
        <w:t xml:space="preserve">Council require development approval </w:t>
      </w:r>
      <w:proofErr w:type="gramStart"/>
      <w:r w:rsidRPr="00DE4C04">
        <w:rPr>
          <w:rFonts w:ascii="Arial" w:hAnsi="Arial" w:cs="Arial"/>
          <w:szCs w:val="24"/>
        </w:rPr>
        <w:t>in order to</w:t>
      </w:r>
      <w:proofErr w:type="gramEnd"/>
      <w:r w:rsidRPr="00DE4C04">
        <w:rPr>
          <w:rFonts w:ascii="Arial" w:hAnsi="Arial" w:cs="Arial"/>
          <w:szCs w:val="24"/>
        </w:rPr>
        <w:t xml:space="preserve"> assess the amenity impact of ‘</w:t>
      </w:r>
      <w:r w:rsidR="006B4961">
        <w:rPr>
          <w:rFonts w:ascii="Arial" w:hAnsi="Arial" w:cs="Arial"/>
          <w:szCs w:val="24"/>
        </w:rPr>
        <w:t>D</w:t>
      </w:r>
      <w:r w:rsidRPr="00DE4C04">
        <w:rPr>
          <w:rFonts w:ascii="Arial" w:hAnsi="Arial" w:cs="Arial"/>
          <w:szCs w:val="24"/>
        </w:rPr>
        <w:t xml:space="preserve">evelopment </w:t>
      </w:r>
      <w:r w:rsidR="006B4961">
        <w:rPr>
          <w:rFonts w:ascii="Arial" w:hAnsi="Arial" w:cs="Arial"/>
          <w:szCs w:val="24"/>
        </w:rPr>
        <w:t>S</w:t>
      </w:r>
      <w:r w:rsidRPr="00DE4C04">
        <w:rPr>
          <w:rFonts w:ascii="Arial" w:hAnsi="Arial" w:cs="Arial"/>
          <w:szCs w:val="24"/>
        </w:rPr>
        <w:t xml:space="preserve">igns’. </w:t>
      </w:r>
    </w:p>
    <w:p w14:paraId="6FE20A12" w14:textId="77777777" w:rsidR="00311885" w:rsidRPr="00DE4C04" w:rsidRDefault="00311885" w:rsidP="00DE4C04">
      <w:pPr>
        <w:jc w:val="both"/>
        <w:rPr>
          <w:rFonts w:ascii="Arial" w:hAnsi="Arial" w:cs="Arial"/>
          <w:szCs w:val="24"/>
        </w:rPr>
      </w:pPr>
    </w:p>
    <w:p w14:paraId="4DA93F16" w14:textId="77777777" w:rsidR="00311885" w:rsidRPr="00DE4C04" w:rsidRDefault="00311885" w:rsidP="00DE4C04">
      <w:pPr>
        <w:jc w:val="both"/>
        <w:rPr>
          <w:rFonts w:ascii="Arial" w:hAnsi="Arial" w:cs="Arial"/>
          <w:szCs w:val="24"/>
        </w:rPr>
      </w:pPr>
      <w:r w:rsidRPr="00DE4C04">
        <w:rPr>
          <w:rFonts w:ascii="Arial" w:hAnsi="Arial" w:cs="Arial"/>
          <w:szCs w:val="24"/>
        </w:rPr>
        <w:t>These types of signs (development signs) are becoming common place adjacent to proposed and/or approved development sites particularly given the high level of development occurring in the City of Nedlands.  These signs have a significant impact on the streetscape amenity and the amenity of the nearby residents particularly given the size and scale of the signage within a residential context.  Therefore, these signs require stringent development assessment as part of planning assessment and report to Council for determination.</w:t>
      </w:r>
    </w:p>
    <w:p w14:paraId="70E61438" w14:textId="77777777" w:rsidR="00311885" w:rsidRPr="00DE4C04" w:rsidRDefault="00311885" w:rsidP="00DE4C04">
      <w:pPr>
        <w:jc w:val="both"/>
        <w:rPr>
          <w:rFonts w:ascii="Arial" w:hAnsi="Arial" w:cs="Arial"/>
          <w:szCs w:val="24"/>
        </w:rPr>
      </w:pPr>
    </w:p>
    <w:p w14:paraId="45A29165" w14:textId="006F551A" w:rsidR="00311885" w:rsidRPr="00DE4C04" w:rsidRDefault="00311885" w:rsidP="00DE4C04">
      <w:pPr>
        <w:jc w:val="both"/>
        <w:rPr>
          <w:rFonts w:ascii="Arial" w:hAnsi="Arial" w:cs="Arial"/>
          <w:szCs w:val="24"/>
        </w:rPr>
      </w:pPr>
      <w:r w:rsidRPr="00DE4C04">
        <w:rPr>
          <w:rFonts w:ascii="Arial" w:hAnsi="Arial" w:cs="Arial"/>
          <w:szCs w:val="24"/>
        </w:rPr>
        <w:t xml:space="preserve">These signs could be in location for long periods of time and there are already a number along </w:t>
      </w:r>
      <w:r w:rsidR="006B4961" w:rsidRPr="00DE4C04">
        <w:rPr>
          <w:rFonts w:ascii="Arial" w:hAnsi="Arial" w:cs="Arial"/>
          <w:szCs w:val="24"/>
        </w:rPr>
        <w:t>e.g.,</w:t>
      </w:r>
      <w:r w:rsidRPr="00DE4C04">
        <w:rPr>
          <w:rFonts w:ascii="Arial" w:hAnsi="Arial" w:cs="Arial"/>
          <w:szCs w:val="24"/>
        </w:rPr>
        <w:t xml:space="preserve"> Broadway and Jenkins Avenue. </w:t>
      </w:r>
    </w:p>
    <w:p w14:paraId="7A762E52" w14:textId="583D2AA2" w:rsidR="00311885" w:rsidRPr="00DE4C04" w:rsidRDefault="00311885" w:rsidP="00DE4C04">
      <w:pPr>
        <w:jc w:val="both"/>
        <w:rPr>
          <w:rFonts w:ascii="Arial" w:hAnsi="Arial" w:cs="Arial"/>
          <w:szCs w:val="24"/>
        </w:rPr>
      </w:pPr>
      <w:r w:rsidRPr="00DE4C04">
        <w:rPr>
          <w:rFonts w:ascii="Arial" w:hAnsi="Arial" w:cs="Arial"/>
          <w:szCs w:val="24"/>
        </w:rPr>
        <w:t xml:space="preserve">We have long-term ratepayers who are negatively impacted by these large advertising </w:t>
      </w:r>
      <w:r w:rsidR="00DE4C04" w:rsidRPr="00DE4C04">
        <w:rPr>
          <w:rFonts w:ascii="Arial" w:hAnsi="Arial" w:cs="Arial"/>
          <w:szCs w:val="24"/>
        </w:rPr>
        <w:t>signs</w:t>
      </w:r>
      <w:r w:rsidR="00DE4C04">
        <w:rPr>
          <w:rFonts w:ascii="Arial" w:hAnsi="Arial" w:cs="Arial"/>
          <w:szCs w:val="24"/>
        </w:rPr>
        <w:t>.</w:t>
      </w:r>
      <w:r w:rsidR="00DE4C04" w:rsidRPr="00DE4C04">
        <w:rPr>
          <w:rFonts w:ascii="Arial" w:hAnsi="Arial" w:cs="Arial"/>
          <w:szCs w:val="24"/>
        </w:rPr>
        <w:t xml:space="preserve"> They</w:t>
      </w:r>
      <w:r w:rsidRPr="00DE4C04">
        <w:rPr>
          <w:rFonts w:ascii="Arial" w:hAnsi="Arial" w:cs="Arial"/>
          <w:szCs w:val="24"/>
        </w:rPr>
        <w:t xml:space="preserve"> have requested that Council </w:t>
      </w:r>
      <w:r w:rsidR="00DE4C04" w:rsidRPr="00DE4C04">
        <w:rPr>
          <w:rFonts w:ascii="Arial" w:hAnsi="Arial" w:cs="Arial"/>
          <w:szCs w:val="24"/>
        </w:rPr>
        <w:t>revisit our</w:t>
      </w:r>
      <w:r w:rsidRPr="00DE4C04">
        <w:rPr>
          <w:rFonts w:ascii="Arial" w:hAnsi="Arial" w:cs="Arial"/>
          <w:szCs w:val="24"/>
        </w:rPr>
        <w:t xml:space="preserve"> Local Planning Policy Signs.</w:t>
      </w:r>
    </w:p>
    <w:p w14:paraId="0DB69B23" w14:textId="4CE804B2" w:rsidR="00311885" w:rsidRPr="009E4D6D" w:rsidRDefault="00311885" w:rsidP="00DE4C04">
      <w:pPr>
        <w:jc w:val="both"/>
        <w:rPr>
          <w:rFonts w:ascii="Arial" w:hAnsi="Arial" w:cs="Arial"/>
          <w:bCs/>
          <w:szCs w:val="24"/>
        </w:rPr>
      </w:pPr>
      <w:r w:rsidRPr="009E4D6D">
        <w:rPr>
          <w:rFonts w:ascii="Arial" w:hAnsi="Arial" w:cs="Arial"/>
          <w:bCs/>
          <w:szCs w:val="24"/>
        </w:rPr>
        <w:t xml:space="preserve">Background </w:t>
      </w:r>
    </w:p>
    <w:p w14:paraId="316A3DE5" w14:textId="77777777" w:rsidR="00311885" w:rsidRPr="009E4D6D" w:rsidRDefault="00311885" w:rsidP="00DE4C04">
      <w:pPr>
        <w:jc w:val="both"/>
        <w:rPr>
          <w:rFonts w:ascii="Arial" w:hAnsi="Arial" w:cs="Arial"/>
          <w:bCs/>
          <w:szCs w:val="24"/>
        </w:rPr>
      </w:pPr>
    </w:p>
    <w:p w14:paraId="467400A3" w14:textId="606EB362" w:rsidR="00311885" w:rsidRPr="009E4D6D" w:rsidRDefault="00311885" w:rsidP="00DE4C04">
      <w:pPr>
        <w:jc w:val="both"/>
        <w:rPr>
          <w:rFonts w:ascii="Arial" w:hAnsi="Arial" w:cs="Arial"/>
          <w:bCs/>
          <w:szCs w:val="24"/>
        </w:rPr>
      </w:pPr>
      <w:r w:rsidRPr="009E4D6D">
        <w:rPr>
          <w:rFonts w:ascii="Arial" w:hAnsi="Arial" w:cs="Arial"/>
          <w:bCs/>
          <w:szCs w:val="24"/>
        </w:rPr>
        <w:t>City of Nedlands</w:t>
      </w:r>
      <w:r w:rsidR="009E4D6D">
        <w:rPr>
          <w:rFonts w:ascii="Arial" w:hAnsi="Arial" w:cs="Arial"/>
          <w:bCs/>
          <w:szCs w:val="24"/>
        </w:rPr>
        <w:t xml:space="preserve">, </w:t>
      </w:r>
      <w:r w:rsidRPr="009E4D6D">
        <w:rPr>
          <w:rFonts w:ascii="Arial" w:hAnsi="Arial" w:cs="Arial"/>
          <w:bCs/>
          <w:szCs w:val="24"/>
        </w:rPr>
        <w:t>Local Planning Policy – Signs</w:t>
      </w:r>
    </w:p>
    <w:p w14:paraId="6B493A77" w14:textId="77777777" w:rsidR="00311885" w:rsidRPr="00DE4C04" w:rsidRDefault="00311885" w:rsidP="00DE4C04">
      <w:pPr>
        <w:jc w:val="both"/>
        <w:rPr>
          <w:rFonts w:ascii="Arial" w:hAnsi="Arial" w:cs="Arial"/>
          <w:b/>
          <w:szCs w:val="24"/>
        </w:rPr>
      </w:pPr>
    </w:p>
    <w:p w14:paraId="7354CB7B" w14:textId="616EFDCC" w:rsidR="00311885" w:rsidRPr="00DE4C04" w:rsidRDefault="00311885" w:rsidP="00DE4C04">
      <w:pPr>
        <w:jc w:val="both"/>
        <w:rPr>
          <w:rFonts w:ascii="Arial" w:hAnsi="Arial" w:cs="Arial"/>
          <w:szCs w:val="24"/>
        </w:rPr>
      </w:pPr>
      <w:r w:rsidRPr="00DE4C04">
        <w:rPr>
          <w:rFonts w:ascii="Arial" w:hAnsi="Arial" w:cs="Arial"/>
          <w:szCs w:val="24"/>
        </w:rPr>
        <w:t xml:space="preserve">The signage on Broadway is deemed </w:t>
      </w:r>
      <w:r w:rsidR="00DE4C04" w:rsidRPr="00DE4C04">
        <w:rPr>
          <w:rFonts w:ascii="Arial" w:hAnsi="Arial" w:cs="Arial"/>
          <w:szCs w:val="24"/>
        </w:rPr>
        <w:t>‘Development</w:t>
      </w:r>
      <w:r w:rsidRPr="00DE4C04">
        <w:rPr>
          <w:rFonts w:ascii="Arial" w:hAnsi="Arial" w:cs="Arial"/>
          <w:szCs w:val="24"/>
        </w:rPr>
        <w:t xml:space="preserve">’ signage as per the City of Nedlands Local Planning Policy Signs. </w:t>
      </w:r>
    </w:p>
    <w:p w14:paraId="170F2F63" w14:textId="77777777" w:rsidR="00311885" w:rsidRPr="00DE4C04" w:rsidRDefault="00311885" w:rsidP="00DE4C04">
      <w:pPr>
        <w:jc w:val="both"/>
        <w:rPr>
          <w:rFonts w:ascii="Arial" w:hAnsi="Arial" w:cs="Arial"/>
          <w:szCs w:val="24"/>
        </w:rPr>
      </w:pPr>
    </w:p>
    <w:p w14:paraId="3C99ACA0" w14:textId="045D2F9E" w:rsidR="00311885" w:rsidRPr="00DE4C04" w:rsidRDefault="006B4961" w:rsidP="00DE4C04">
      <w:pPr>
        <w:jc w:val="both"/>
        <w:rPr>
          <w:rFonts w:ascii="Arial" w:hAnsi="Arial" w:cs="Arial"/>
          <w:iCs/>
          <w:szCs w:val="24"/>
        </w:rPr>
      </w:pPr>
      <w:r>
        <w:rPr>
          <w:rFonts w:ascii="Arial" w:hAnsi="Arial" w:cs="Arial"/>
          <w:iCs/>
          <w:szCs w:val="24"/>
        </w:rPr>
        <w:t>“</w:t>
      </w:r>
      <w:r w:rsidR="00311885" w:rsidRPr="00DE4C04">
        <w:rPr>
          <w:rFonts w:ascii="Arial" w:hAnsi="Arial" w:cs="Arial"/>
          <w:iCs/>
          <w:szCs w:val="24"/>
        </w:rPr>
        <w:t>A sign that provides details or promotional material of the project, professional consultants, contractors and/or builders; displayed during construction of a building, development or subdivision.</w:t>
      </w:r>
      <w:r>
        <w:rPr>
          <w:rFonts w:ascii="Arial" w:hAnsi="Arial" w:cs="Arial"/>
          <w:iCs/>
          <w:szCs w:val="24"/>
        </w:rPr>
        <w:t>”</w:t>
      </w:r>
    </w:p>
    <w:p w14:paraId="6E8050C9" w14:textId="77777777" w:rsidR="00311885" w:rsidRPr="00DE4C04" w:rsidRDefault="00311885" w:rsidP="00DE4C04">
      <w:pPr>
        <w:jc w:val="both"/>
        <w:rPr>
          <w:rFonts w:ascii="Arial" w:hAnsi="Arial" w:cs="Arial"/>
          <w:szCs w:val="24"/>
        </w:rPr>
      </w:pPr>
    </w:p>
    <w:p w14:paraId="4BA826FB" w14:textId="77777777" w:rsidR="00311885" w:rsidRPr="00DE4C04" w:rsidRDefault="00311885" w:rsidP="00DE4C04">
      <w:pPr>
        <w:jc w:val="both"/>
        <w:rPr>
          <w:rFonts w:ascii="Arial" w:hAnsi="Arial" w:cs="Arial"/>
          <w:szCs w:val="24"/>
        </w:rPr>
      </w:pPr>
      <w:r w:rsidRPr="00DE4C04">
        <w:rPr>
          <w:rFonts w:ascii="Arial" w:hAnsi="Arial" w:cs="Arial"/>
          <w:szCs w:val="24"/>
        </w:rPr>
        <w:t>The development standards include –</w:t>
      </w:r>
    </w:p>
    <w:p w14:paraId="0CEC3DAF" w14:textId="77777777" w:rsidR="00311885" w:rsidRPr="00DE4C04" w:rsidRDefault="00311885" w:rsidP="00DE4C04">
      <w:pPr>
        <w:jc w:val="both"/>
        <w:rPr>
          <w:rFonts w:ascii="Arial" w:hAnsi="Arial" w:cs="Arial"/>
          <w:szCs w:val="24"/>
        </w:rPr>
      </w:pPr>
    </w:p>
    <w:p w14:paraId="5E071586" w14:textId="77777777" w:rsidR="00311885" w:rsidRPr="00DE4C04" w:rsidRDefault="00311885" w:rsidP="006608C2">
      <w:pPr>
        <w:pStyle w:val="ListParagraph"/>
        <w:numPr>
          <w:ilvl w:val="0"/>
          <w:numId w:val="53"/>
        </w:numPr>
        <w:spacing w:after="0" w:line="240" w:lineRule="auto"/>
        <w:ind w:left="567" w:hanging="567"/>
        <w:jc w:val="both"/>
        <w:rPr>
          <w:rFonts w:ascii="Arial" w:eastAsia="Times New Roman" w:hAnsi="Arial" w:cs="Arial"/>
          <w:sz w:val="24"/>
          <w:szCs w:val="24"/>
        </w:rPr>
      </w:pPr>
      <w:r w:rsidRPr="00DE4C04">
        <w:rPr>
          <w:rFonts w:ascii="Arial" w:eastAsia="Times New Roman" w:hAnsi="Arial" w:cs="Arial"/>
          <w:sz w:val="24"/>
          <w:szCs w:val="24"/>
        </w:rPr>
        <w:t xml:space="preserve">Shall have a maximum of one sign per street </w:t>
      </w:r>
      <w:proofErr w:type="gramStart"/>
      <w:r w:rsidRPr="00DE4C04">
        <w:rPr>
          <w:rFonts w:ascii="Arial" w:eastAsia="Times New Roman" w:hAnsi="Arial" w:cs="Arial"/>
          <w:sz w:val="24"/>
          <w:szCs w:val="24"/>
        </w:rPr>
        <w:t>frontage;</w:t>
      </w:r>
      <w:proofErr w:type="gramEnd"/>
      <w:r w:rsidRPr="00DE4C04">
        <w:rPr>
          <w:rFonts w:ascii="Arial" w:eastAsia="Times New Roman" w:hAnsi="Arial" w:cs="Arial"/>
          <w:sz w:val="24"/>
          <w:szCs w:val="24"/>
        </w:rPr>
        <w:t xml:space="preserve"> </w:t>
      </w:r>
    </w:p>
    <w:p w14:paraId="50D1A34D" w14:textId="77777777" w:rsidR="00311885" w:rsidRPr="00DE4C04" w:rsidRDefault="00311885" w:rsidP="006608C2">
      <w:pPr>
        <w:pStyle w:val="ListParagraph"/>
        <w:numPr>
          <w:ilvl w:val="0"/>
          <w:numId w:val="53"/>
        </w:numPr>
        <w:spacing w:after="0" w:line="240" w:lineRule="auto"/>
        <w:ind w:left="567" w:hanging="567"/>
        <w:jc w:val="both"/>
        <w:rPr>
          <w:rFonts w:ascii="Arial" w:eastAsia="Times New Roman" w:hAnsi="Arial" w:cs="Arial"/>
          <w:sz w:val="24"/>
          <w:szCs w:val="24"/>
        </w:rPr>
      </w:pPr>
      <w:r w:rsidRPr="00DE4C04">
        <w:rPr>
          <w:rFonts w:ascii="Arial" w:eastAsia="Times New Roman" w:hAnsi="Arial" w:cs="Arial"/>
          <w:sz w:val="24"/>
          <w:szCs w:val="24"/>
        </w:rPr>
        <w:t xml:space="preserve">(Shall have a maximum height of 2.0m above natural ground </w:t>
      </w:r>
      <w:proofErr w:type="gramStart"/>
      <w:r w:rsidRPr="00DE4C04">
        <w:rPr>
          <w:rFonts w:ascii="Arial" w:eastAsia="Times New Roman" w:hAnsi="Arial" w:cs="Arial"/>
          <w:sz w:val="24"/>
          <w:szCs w:val="24"/>
        </w:rPr>
        <w:t>level;</w:t>
      </w:r>
      <w:proofErr w:type="gramEnd"/>
    </w:p>
    <w:p w14:paraId="157290D9" w14:textId="77777777" w:rsidR="00311885" w:rsidRPr="00DE4C04" w:rsidRDefault="00311885" w:rsidP="006608C2">
      <w:pPr>
        <w:pStyle w:val="ListParagraph"/>
        <w:numPr>
          <w:ilvl w:val="0"/>
          <w:numId w:val="53"/>
        </w:numPr>
        <w:spacing w:after="0" w:line="240" w:lineRule="auto"/>
        <w:ind w:left="567" w:hanging="567"/>
        <w:jc w:val="both"/>
        <w:rPr>
          <w:rFonts w:ascii="Arial" w:eastAsia="Times New Roman" w:hAnsi="Arial" w:cs="Arial"/>
          <w:sz w:val="24"/>
          <w:szCs w:val="24"/>
        </w:rPr>
      </w:pPr>
      <w:r w:rsidRPr="00DE4C04">
        <w:rPr>
          <w:rFonts w:ascii="Arial" w:eastAsia="Times New Roman" w:hAnsi="Arial" w:cs="Arial"/>
          <w:sz w:val="24"/>
          <w:szCs w:val="24"/>
        </w:rPr>
        <w:t xml:space="preserve">Shall be removed within 14 days from date of practical completion of the </w:t>
      </w:r>
      <w:proofErr w:type="gramStart"/>
      <w:r w:rsidRPr="00DE4C04">
        <w:rPr>
          <w:rFonts w:ascii="Arial" w:eastAsia="Times New Roman" w:hAnsi="Arial" w:cs="Arial"/>
          <w:sz w:val="24"/>
          <w:szCs w:val="24"/>
        </w:rPr>
        <w:t>development;</w:t>
      </w:r>
      <w:proofErr w:type="gramEnd"/>
      <w:r w:rsidRPr="00DE4C04">
        <w:rPr>
          <w:rFonts w:ascii="Arial" w:eastAsia="Times New Roman" w:hAnsi="Arial" w:cs="Arial"/>
          <w:sz w:val="24"/>
          <w:szCs w:val="24"/>
        </w:rPr>
        <w:t xml:space="preserve"> and </w:t>
      </w:r>
    </w:p>
    <w:p w14:paraId="672BA06F" w14:textId="77777777" w:rsidR="00311885" w:rsidRPr="00DE4C04" w:rsidRDefault="00311885" w:rsidP="006608C2">
      <w:pPr>
        <w:pStyle w:val="ListParagraph"/>
        <w:numPr>
          <w:ilvl w:val="0"/>
          <w:numId w:val="53"/>
        </w:numPr>
        <w:spacing w:after="0" w:line="240" w:lineRule="auto"/>
        <w:ind w:left="567" w:hanging="567"/>
        <w:jc w:val="both"/>
        <w:rPr>
          <w:rFonts w:ascii="Arial" w:eastAsia="Times New Roman" w:hAnsi="Arial" w:cs="Arial"/>
          <w:sz w:val="24"/>
          <w:szCs w:val="24"/>
        </w:rPr>
      </w:pPr>
      <w:r w:rsidRPr="00DE4C04">
        <w:rPr>
          <w:rFonts w:ascii="Arial" w:eastAsia="Times New Roman" w:hAnsi="Arial" w:cs="Arial"/>
          <w:sz w:val="24"/>
          <w:szCs w:val="24"/>
        </w:rPr>
        <w:t>Must be located wholly within the property boundary, where the development is occurring.</w:t>
      </w:r>
    </w:p>
    <w:p w14:paraId="0FB6A6BB" w14:textId="77777777" w:rsidR="00311885" w:rsidRPr="00DE4C04" w:rsidRDefault="00311885" w:rsidP="00DE4C04">
      <w:pPr>
        <w:jc w:val="both"/>
        <w:rPr>
          <w:rFonts w:ascii="Arial" w:hAnsi="Arial" w:cs="Arial"/>
          <w:szCs w:val="24"/>
        </w:rPr>
      </w:pPr>
    </w:p>
    <w:p w14:paraId="6D2716B1" w14:textId="26B52CE4" w:rsidR="00311885" w:rsidRPr="00DE4C04" w:rsidRDefault="00311885" w:rsidP="00DE4C04">
      <w:pPr>
        <w:jc w:val="both"/>
        <w:rPr>
          <w:rFonts w:ascii="Arial" w:hAnsi="Arial" w:cs="Arial"/>
          <w:szCs w:val="24"/>
        </w:rPr>
      </w:pPr>
      <w:r w:rsidRPr="00DE4C04">
        <w:rPr>
          <w:rFonts w:ascii="Arial" w:hAnsi="Arial" w:cs="Arial"/>
          <w:szCs w:val="24"/>
        </w:rPr>
        <w:t xml:space="preserve">Provided that existing and or any future proposed </w:t>
      </w:r>
      <w:r w:rsidR="00DE4C04" w:rsidRPr="00DE4C04">
        <w:rPr>
          <w:rFonts w:ascii="Arial" w:hAnsi="Arial" w:cs="Arial"/>
          <w:szCs w:val="24"/>
        </w:rPr>
        <w:t>‘Development</w:t>
      </w:r>
      <w:r w:rsidRPr="00DE4C04">
        <w:rPr>
          <w:rFonts w:ascii="Arial" w:hAnsi="Arial" w:cs="Arial"/>
          <w:szCs w:val="24"/>
        </w:rPr>
        <w:t xml:space="preserve"> </w:t>
      </w:r>
      <w:r w:rsidR="00DE4C04">
        <w:rPr>
          <w:rFonts w:ascii="Arial" w:hAnsi="Arial" w:cs="Arial"/>
          <w:szCs w:val="24"/>
        </w:rPr>
        <w:t>S</w:t>
      </w:r>
      <w:r w:rsidRPr="00DE4C04">
        <w:rPr>
          <w:rFonts w:ascii="Arial" w:hAnsi="Arial" w:cs="Arial"/>
          <w:szCs w:val="24"/>
        </w:rPr>
        <w:t xml:space="preserve">igns’ comply with the above provisions of the LPP, under the </w:t>
      </w:r>
      <w:r w:rsidRPr="00DE4C04">
        <w:rPr>
          <w:rFonts w:ascii="Arial" w:hAnsi="Arial" w:cs="Arial"/>
          <w:i/>
          <w:szCs w:val="24"/>
        </w:rPr>
        <w:t xml:space="preserve">Planning and Development (Local Planning Schemes) Regulations 2015 </w:t>
      </w:r>
      <w:r w:rsidRPr="00DE4C04">
        <w:rPr>
          <w:rFonts w:ascii="Arial" w:hAnsi="Arial" w:cs="Arial"/>
          <w:szCs w:val="24"/>
        </w:rPr>
        <w:t>then the signage is exempt from requiring development approval and can progress to building permit approval.</w:t>
      </w:r>
    </w:p>
    <w:p w14:paraId="0F9E7E70" w14:textId="77777777" w:rsidR="00311885" w:rsidRPr="00DE4C04" w:rsidRDefault="00311885" w:rsidP="00DE4C04">
      <w:pPr>
        <w:jc w:val="both"/>
        <w:rPr>
          <w:rFonts w:ascii="Arial" w:hAnsi="Arial" w:cs="Arial"/>
          <w:szCs w:val="24"/>
        </w:rPr>
      </w:pPr>
    </w:p>
    <w:p w14:paraId="4E654529" w14:textId="6DFEE3C4" w:rsidR="00311885" w:rsidRPr="00DE4C04" w:rsidRDefault="00311885" w:rsidP="00DE4C04">
      <w:pPr>
        <w:jc w:val="both"/>
        <w:rPr>
          <w:rFonts w:ascii="Arial" w:hAnsi="Arial" w:cs="Arial"/>
          <w:szCs w:val="24"/>
        </w:rPr>
      </w:pPr>
      <w:r w:rsidRPr="00DE4C04">
        <w:rPr>
          <w:rFonts w:ascii="Arial" w:hAnsi="Arial" w:cs="Arial"/>
          <w:szCs w:val="24"/>
        </w:rPr>
        <w:t xml:space="preserve">In the event, it is of Council’s interest to require development approval </w:t>
      </w:r>
      <w:proofErr w:type="gramStart"/>
      <w:r w:rsidRPr="00DE4C04">
        <w:rPr>
          <w:rFonts w:ascii="Arial" w:hAnsi="Arial" w:cs="Arial"/>
          <w:szCs w:val="24"/>
        </w:rPr>
        <w:t>in order to</w:t>
      </w:r>
      <w:proofErr w:type="gramEnd"/>
      <w:r w:rsidRPr="00DE4C04">
        <w:rPr>
          <w:rFonts w:ascii="Arial" w:hAnsi="Arial" w:cs="Arial"/>
          <w:szCs w:val="24"/>
        </w:rPr>
        <w:t xml:space="preserve"> assess the amenity impact of </w:t>
      </w:r>
      <w:r w:rsidR="00DE4C04" w:rsidRPr="00DE4C04">
        <w:rPr>
          <w:rFonts w:ascii="Arial" w:hAnsi="Arial" w:cs="Arial"/>
          <w:szCs w:val="24"/>
        </w:rPr>
        <w:t>‘Development</w:t>
      </w:r>
      <w:r w:rsidRPr="00DE4C04">
        <w:rPr>
          <w:rFonts w:ascii="Arial" w:hAnsi="Arial" w:cs="Arial"/>
          <w:szCs w:val="24"/>
        </w:rPr>
        <w:t xml:space="preserve"> </w:t>
      </w:r>
      <w:r w:rsidR="00DE4C04">
        <w:rPr>
          <w:rFonts w:ascii="Arial" w:hAnsi="Arial" w:cs="Arial"/>
          <w:szCs w:val="24"/>
        </w:rPr>
        <w:t>S</w:t>
      </w:r>
      <w:r w:rsidRPr="00DE4C04">
        <w:rPr>
          <w:rFonts w:ascii="Arial" w:hAnsi="Arial" w:cs="Arial"/>
          <w:szCs w:val="24"/>
        </w:rPr>
        <w:t>igns’ the LPP – Signs needs to be amended to require stringent development standards and/or designate this type of signage as not exempt under the policy and therefore requiring development application to be lodged.  In addition to this, the instrument of delegation is proposed to be amended to require Council to approval development of this nature rather than it be determined under delegated authority.</w:t>
      </w:r>
    </w:p>
    <w:p w14:paraId="1E1B11C2" w14:textId="77777777" w:rsidR="00311885" w:rsidRPr="00DE4C04" w:rsidRDefault="00311885" w:rsidP="00DE4C04">
      <w:pPr>
        <w:jc w:val="both"/>
        <w:rPr>
          <w:rFonts w:ascii="Arial" w:hAnsi="Arial" w:cs="Arial"/>
          <w:szCs w:val="24"/>
        </w:rPr>
      </w:pPr>
    </w:p>
    <w:p w14:paraId="2C8B8466" w14:textId="77777777" w:rsidR="00311885" w:rsidRPr="00DE4C04" w:rsidRDefault="00311885" w:rsidP="00DE4C04">
      <w:pPr>
        <w:jc w:val="both"/>
        <w:rPr>
          <w:rFonts w:ascii="Arial" w:hAnsi="Arial" w:cs="Arial"/>
          <w:szCs w:val="24"/>
        </w:rPr>
      </w:pPr>
    </w:p>
    <w:p w14:paraId="7F62FFAA" w14:textId="77777777" w:rsidR="00311885" w:rsidRPr="00DE4C04" w:rsidRDefault="00311885" w:rsidP="00DE4C04">
      <w:pPr>
        <w:jc w:val="both"/>
        <w:rPr>
          <w:rFonts w:ascii="Arial" w:hAnsi="Arial" w:cs="Arial"/>
          <w:szCs w:val="24"/>
        </w:rPr>
      </w:pPr>
      <w:r w:rsidRPr="00DE4C04">
        <w:rPr>
          <w:rFonts w:ascii="Arial" w:hAnsi="Arial" w:cs="Arial"/>
          <w:szCs w:val="24"/>
        </w:rPr>
        <w:t>Administration Comment</w:t>
      </w:r>
    </w:p>
    <w:p w14:paraId="13F708F5" w14:textId="77777777" w:rsidR="00311885" w:rsidRPr="00DE4C04" w:rsidRDefault="00311885" w:rsidP="00DE4C04">
      <w:pPr>
        <w:jc w:val="both"/>
        <w:rPr>
          <w:rFonts w:ascii="Arial" w:hAnsi="Arial" w:cs="Arial"/>
          <w:szCs w:val="24"/>
        </w:rPr>
      </w:pPr>
    </w:p>
    <w:p w14:paraId="071F5D93" w14:textId="77777777" w:rsidR="00311885" w:rsidRPr="00DE4C04" w:rsidRDefault="00311885" w:rsidP="00DE4C04">
      <w:pPr>
        <w:jc w:val="both"/>
        <w:rPr>
          <w:rFonts w:ascii="Arial" w:hAnsi="Arial" w:cs="Arial"/>
          <w:szCs w:val="24"/>
        </w:rPr>
      </w:pPr>
      <w:r w:rsidRPr="00DE4C04">
        <w:rPr>
          <w:rFonts w:ascii="Arial" w:hAnsi="Arial" w:cs="Arial"/>
          <w:szCs w:val="24"/>
        </w:rPr>
        <w:t xml:space="preserve">The current Local Planning Policy – Sign was adopted by Council in July 2019. The policy does not consider the development pressure which Nedlands is currently experiencing and thus a review and update of the policy would be considered appropriate. Amendments introduced to the Planning and Development Regulations in February 2021 would also need to be included in any review of the policy. Signage policy development is often problematic as the balance between allowing a business to advertise its presence, allowing customers to be able to locate the business while ensuring that the amenity of the area is </w:t>
      </w:r>
      <w:proofErr w:type="gramStart"/>
      <w:r w:rsidRPr="00DE4C04">
        <w:rPr>
          <w:rFonts w:ascii="Arial" w:hAnsi="Arial" w:cs="Arial"/>
          <w:szCs w:val="24"/>
        </w:rPr>
        <w:t>protected</w:t>
      </w:r>
      <w:proofErr w:type="gramEnd"/>
      <w:r w:rsidRPr="00DE4C04">
        <w:rPr>
          <w:rFonts w:ascii="Arial" w:hAnsi="Arial" w:cs="Arial"/>
          <w:szCs w:val="24"/>
        </w:rPr>
        <w:t xml:space="preserve"> and signage does not dominate.</w:t>
      </w:r>
    </w:p>
    <w:p w14:paraId="59557737" w14:textId="77777777" w:rsidR="00311885" w:rsidRPr="00DE4C04" w:rsidRDefault="00311885" w:rsidP="00DE4C04">
      <w:pPr>
        <w:jc w:val="both"/>
        <w:rPr>
          <w:rFonts w:ascii="Arial" w:hAnsi="Arial" w:cs="Arial"/>
          <w:szCs w:val="24"/>
        </w:rPr>
      </w:pPr>
    </w:p>
    <w:p w14:paraId="3ECB5644" w14:textId="4200D2C2" w:rsidR="00311885" w:rsidRPr="00DE4C04" w:rsidRDefault="00311885" w:rsidP="00DE4C04">
      <w:pPr>
        <w:jc w:val="both"/>
        <w:rPr>
          <w:rFonts w:ascii="Arial" w:hAnsi="Arial" w:cs="Arial"/>
          <w:szCs w:val="24"/>
        </w:rPr>
      </w:pPr>
      <w:r w:rsidRPr="00DE4C04">
        <w:rPr>
          <w:rFonts w:ascii="Arial" w:hAnsi="Arial" w:cs="Arial"/>
          <w:szCs w:val="24"/>
        </w:rPr>
        <w:t xml:space="preserve">When areas are undergoing significant development pressure, a further sign challenge arises and </w:t>
      </w:r>
      <w:proofErr w:type="gramStart"/>
      <w:r w:rsidRPr="00DE4C04">
        <w:rPr>
          <w:rFonts w:ascii="Arial" w:hAnsi="Arial" w:cs="Arial"/>
          <w:szCs w:val="24"/>
        </w:rPr>
        <w:t>land owners</w:t>
      </w:r>
      <w:proofErr w:type="gramEnd"/>
      <w:r w:rsidRPr="00DE4C04">
        <w:rPr>
          <w:rFonts w:ascii="Arial" w:hAnsi="Arial" w:cs="Arial"/>
          <w:szCs w:val="24"/>
        </w:rPr>
        <w:t xml:space="preserve"> wish to sell their product – be that land or dwellings (or both). This form of signage can </w:t>
      </w:r>
      <w:proofErr w:type="gramStart"/>
      <w:r w:rsidRPr="00DE4C04">
        <w:rPr>
          <w:rFonts w:ascii="Arial" w:hAnsi="Arial" w:cs="Arial"/>
          <w:szCs w:val="24"/>
        </w:rPr>
        <w:t>be considered to be</w:t>
      </w:r>
      <w:proofErr w:type="gramEnd"/>
      <w:r w:rsidRPr="00DE4C04">
        <w:rPr>
          <w:rFonts w:ascii="Arial" w:hAnsi="Arial" w:cs="Arial"/>
          <w:szCs w:val="24"/>
        </w:rPr>
        <w:t xml:space="preserve"> temporary as it will be replaced once the development proceeds. However, this temporary period is almost impossible to quantify the “temporary” period can feel like a permanent situation. The development pressure in Nedlands does not appear likely to be letting up any time soon, thus this will be a challenge that will be with us for some time. Therefore, it is considered appropriate to </w:t>
      </w:r>
      <w:r w:rsidR="00E761C3">
        <w:rPr>
          <w:rFonts w:ascii="Arial" w:hAnsi="Arial" w:cs="Arial"/>
          <w:szCs w:val="24"/>
        </w:rPr>
        <w:t xml:space="preserve">do </w:t>
      </w:r>
      <w:r w:rsidRPr="00DE4C04">
        <w:rPr>
          <w:rFonts w:ascii="Arial" w:hAnsi="Arial" w:cs="Arial"/>
          <w:szCs w:val="24"/>
        </w:rPr>
        <w:t xml:space="preserve">a full review of the signage policy be undertaken. </w:t>
      </w:r>
    </w:p>
    <w:p w14:paraId="19B94E04" w14:textId="77777777" w:rsidR="00311885" w:rsidRPr="00DE4C04" w:rsidRDefault="00311885" w:rsidP="00DE4C04">
      <w:pPr>
        <w:jc w:val="both"/>
        <w:rPr>
          <w:rFonts w:ascii="Arial" w:hAnsi="Arial" w:cs="Arial"/>
          <w:szCs w:val="24"/>
        </w:rPr>
      </w:pPr>
    </w:p>
    <w:p w14:paraId="74F2A4B9" w14:textId="77777777" w:rsidR="00311885" w:rsidRPr="00DE4C04" w:rsidRDefault="00311885" w:rsidP="00DE4C04">
      <w:pPr>
        <w:jc w:val="both"/>
        <w:rPr>
          <w:rFonts w:ascii="Arial" w:hAnsi="Arial" w:cs="Arial"/>
          <w:szCs w:val="24"/>
        </w:rPr>
      </w:pPr>
      <w:r w:rsidRPr="00DE4C04">
        <w:rPr>
          <w:rFonts w:ascii="Arial" w:hAnsi="Arial" w:cs="Arial"/>
          <w:szCs w:val="24"/>
        </w:rPr>
        <w:t>To ensure that the review of the policy is comprehensive it is appropriate that officers present to Council a modified policy with an accompanying officer report to explain the policy. The policy will need to be advertised to allow for community input before being presented back to Council after the consultation period.  The advertising period for the draft policy would need to be at least 21 days. Officers could present to Council the draft policy in the first quarter of 2022.</w:t>
      </w:r>
    </w:p>
    <w:p w14:paraId="1BA65308" w14:textId="77777777" w:rsidR="00311885" w:rsidRPr="00DE4C04" w:rsidRDefault="00311885" w:rsidP="00DE4C04">
      <w:pPr>
        <w:jc w:val="both"/>
        <w:rPr>
          <w:rFonts w:ascii="Arial" w:hAnsi="Arial" w:cs="Arial"/>
          <w:szCs w:val="24"/>
        </w:rPr>
      </w:pPr>
    </w:p>
    <w:p w14:paraId="56CC1D44" w14:textId="77777777" w:rsidR="00311885" w:rsidRPr="00DE4C04" w:rsidRDefault="00311885" w:rsidP="00DE4C04">
      <w:pPr>
        <w:jc w:val="both"/>
        <w:rPr>
          <w:rFonts w:ascii="Arial" w:hAnsi="Arial" w:cs="Arial"/>
          <w:szCs w:val="24"/>
        </w:rPr>
      </w:pPr>
      <w:r w:rsidRPr="00DE4C04">
        <w:rPr>
          <w:rFonts w:ascii="Arial" w:hAnsi="Arial" w:cs="Arial"/>
          <w:szCs w:val="24"/>
        </w:rPr>
        <w:t>More immediate action can be undertaken by amending the delegated authority register to require all Construction Site, Property Transaction and Hoarding signs 5 square metres or larger to be presented to Council for determination. This is expected to be an effective and efficient way to reduce large signs being legally erected within Nedlands and will allow Council appropriate control over the most problematic signs ahead of the policy being finalised. This can be accommodated by adding to the existing exceptions as outlines in the delegation, being:</w:t>
      </w:r>
    </w:p>
    <w:p w14:paraId="6F8B9EDB" w14:textId="77777777" w:rsidR="00311885" w:rsidRPr="00DE4C04" w:rsidRDefault="00311885" w:rsidP="00DE4C04">
      <w:pPr>
        <w:jc w:val="both"/>
        <w:rPr>
          <w:rFonts w:ascii="Arial" w:hAnsi="Arial" w:cs="Arial"/>
          <w:szCs w:val="24"/>
        </w:rPr>
      </w:pPr>
    </w:p>
    <w:p w14:paraId="5A5A19A3" w14:textId="77777777" w:rsidR="00311885" w:rsidRPr="00DE4C04" w:rsidRDefault="00311885" w:rsidP="00736A83">
      <w:pPr>
        <w:pStyle w:val="ListParagraph"/>
        <w:numPr>
          <w:ilvl w:val="0"/>
          <w:numId w:val="67"/>
        </w:numPr>
        <w:spacing w:after="0" w:line="240" w:lineRule="auto"/>
        <w:ind w:left="567" w:hanging="567"/>
        <w:contextualSpacing w:val="0"/>
        <w:jc w:val="both"/>
        <w:rPr>
          <w:rFonts w:ascii="Arial" w:eastAsia="Times New Roman" w:hAnsi="Arial" w:cs="Arial"/>
          <w:sz w:val="24"/>
          <w:szCs w:val="24"/>
        </w:rPr>
      </w:pPr>
      <w:r w:rsidRPr="00DE4C04">
        <w:rPr>
          <w:rFonts w:ascii="Arial" w:eastAsia="Times New Roman" w:hAnsi="Arial" w:cs="Arial"/>
          <w:sz w:val="24"/>
          <w:szCs w:val="24"/>
        </w:rPr>
        <w:t>objections received</w:t>
      </w:r>
    </w:p>
    <w:p w14:paraId="4D967993" w14:textId="77777777" w:rsidR="00311885" w:rsidRPr="00DE4C04" w:rsidRDefault="00311885" w:rsidP="00736A83">
      <w:pPr>
        <w:pStyle w:val="ListParagraph"/>
        <w:numPr>
          <w:ilvl w:val="0"/>
          <w:numId w:val="67"/>
        </w:numPr>
        <w:spacing w:after="0" w:line="240" w:lineRule="auto"/>
        <w:ind w:left="567" w:hanging="567"/>
        <w:contextualSpacing w:val="0"/>
        <w:jc w:val="both"/>
        <w:rPr>
          <w:rFonts w:ascii="Arial" w:eastAsia="Times New Roman" w:hAnsi="Arial" w:cs="Arial"/>
          <w:sz w:val="24"/>
          <w:szCs w:val="24"/>
        </w:rPr>
      </w:pPr>
      <w:r w:rsidRPr="00DE4C04">
        <w:rPr>
          <w:rFonts w:ascii="Arial" w:eastAsia="Times New Roman" w:hAnsi="Arial" w:cs="Arial"/>
          <w:sz w:val="24"/>
          <w:szCs w:val="24"/>
        </w:rPr>
        <w:t>5 or more Group and Multiple dwellings</w:t>
      </w:r>
    </w:p>
    <w:p w14:paraId="20C2E3CE" w14:textId="77777777" w:rsidR="00311885" w:rsidRPr="00DE4C04" w:rsidRDefault="00311885" w:rsidP="00736A83">
      <w:pPr>
        <w:pStyle w:val="ListParagraph"/>
        <w:numPr>
          <w:ilvl w:val="0"/>
          <w:numId w:val="67"/>
        </w:numPr>
        <w:spacing w:after="0" w:line="240" w:lineRule="auto"/>
        <w:ind w:left="567" w:hanging="567"/>
        <w:contextualSpacing w:val="0"/>
        <w:jc w:val="both"/>
        <w:rPr>
          <w:rFonts w:ascii="Arial" w:eastAsia="Times New Roman" w:hAnsi="Arial" w:cs="Arial"/>
          <w:sz w:val="24"/>
          <w:szCs w:val="24"/>
        </w:rPr>
      </w:pPr>
      <w:r w:rsidRPr="00DE4C04">
        <w:rPr>
          <w:rFonts w:ascii="Arial" w:eastAsia="Times New Roman" w:hAnsi="Arial" w:cs="Arial"/>
          <w:sz w:val="24"/>
          <w:szCs w:val="24"/>
        </w:rPr>
        <w:t>refusals</w:t>
      </w:r>
    </w:p>
    <w:p w14:paraId="6FAA22C9" w14:textId="77777777" w:rsidR="00311885" w:rsidRPr="00DE4C04" w:rsidRDefault="00311885" w:rsidP="00DE4C04">
      <w:pPr>
        <w:jc w:val="both"/>
        <w:rPr>
          <w:rFonts w:ascii="Arial" w:eastAsiaTheme="minorHAnsi" w:hAnsi="Arial" w:cs="Arial"/>
          <w:szCs w:val="24"/>
        </w:rPr>
      </w:pPr>
    </w:p>
    <w:p w14:paraId="6D0567C3" w14:textId="77777777" w:rsidR="00311885" w:rsidRPr="00DE4C04" w:rsidRDefault="00311885" w:rsidP="00DE4C04">
      <w:pPr>
        <w:jc w:val="both"/>
        <w:rPr>
          <w:rFonts w:ascii="Arial" w:hAnsi="Arial" w:cs="Arial"/>
          <w:szCs w:val="24"/>
        </w:rPr>
      </w:pPr>
      <w:r w:rsidRPr="00DE4C04">
        <w:rPr>
          <w:rFonts w:ascii="Arial" w:hAnsi="Arial" w:cs="Arial"/>
          <w:szCs w:val="24"/>
        </w:rPr>
        <w:t>The suggestion is that the following be added to the delegation:</w:t>
      </w:r>
    </w:p>
    <w:p w14:paraId="036A8FAA" w14:textId="77777777" w:rsidR="00311885" w:rsidRPr="00DE4C04" w:rsidRDefault="00311885" w:rsidP="00DE4C04">
      <w:pPr>
        <w:jc w:val="both"/>
        <w:rPr>
          <w:rFonts w:ascii="Arial" w:hAnsi="Arial" w:cs="Arial"/>
          <w:szCs w:val="24"/>
        </w:rPr>
      </w:pPr>
    </w:p>
    <w:p w14:paraId="2A162EEC" w14:textId="7FBD777D" w:rsidR="00311885" w:rsidRPr="00E21EB6" w:rsidRDefault="00311885" w:rsidP="00736A83">
      <w:pPr>
        <w:pStyle w:val="ListParagraph"/>
        <w:numPr>
          <w:ilvl w:val="1"/>
          <w:numId w:val="67"/>
        </w:numPr>
        <w:spacing w:after="0" w:line="240" w:lineRule="auto"/>
        <w:ind w:left="567" w:hanging="567"/>
        <w:jc w:val="both"/>
        <w:rPr>
          <w:rFonts w:ascii="Arial" w:hAnsi="Arial" w:cs="Arial"/>
          <w:sz w:val="24"/>
          <w:szCs w:val="24"/>
        </w:rPr>
      </w:pPr>
      <w:r w:rsidRPr="00E21EB6">
        <w:rPr>
          <w:rFonts w:ascii="Arial" w:hAnsi="Arial" w:cs="Arial"/>
          <w:sz w:val="24"/>
          <w:szCs w:val="24"/>
        </w:rPr>
        <w:t>Construction Site, Property Transactions and Hoarding signs 5 square metres or larger</w:t>
      </w:r>
      <w:r w:rsidR="00E21EB6" w:rsidRPr="00E21EB6">
        <w:rPr>
          <w:rFonts w:ascii="Arial" w:hAnsi="Arial" w:cs="Arial"/>
          <w:sz w:val="24"/>
          <w:szCs w:val="24"/>
        </w:rPr>
        <w:t xml:space="preserve"> be presented to Council for determination.</w:t>
      </w:r>
    </w:p>
    <w:p w14:paraId="3012D61F" w14:textId="77777777" w:rsidR="00311885" w:rsidRPr="00DE4C04" w:rsidRDefault="00311885" w:rsidP="00DE4C04">
      <w:pPr>
        <w:jc w:val="both"/>
        <w:rPr>
          <w:rFonts w:ascii="Arial" w:eastAsiaTheme="minorHAnsi" w:hAnsi="Arial" w:cs="Arial"/>
          <w:szCs w:val="24"/>
        </w:rPr>
      </w:pPr>
    </w:p>
    <w:p w14:paraId="4B866F31" w14:textId="5DAD3A8D" w:rsidR="00D4383E" w:rsidRPr="00DE4C04" w:rsidRDefault="00311885" w:rsidP="00DE4C04">
      <w:pPr>
        <w:numPr>
          <w:ilvl w:val="12"/>
          <w:numId w:val="0"/>
        </w:numPr>
        <w:tabs>
          <w:tab w:val="left" w:pos="1440"/>
          <w:tab w:val="left" w:pos="2410"/>
          <w:tab w:val="left" w:pos="2977"/>
          <w:tab w:val="right" w:pos="8335"/>
          <w:tab w:val="right" w:pos="8505"/>
        </w:tabs>
        <w:jc w:val="both"/>
        <w:rPr>
          <w:rFonts w:ascii="Arial" w:hAnsi="Arial" w:cs="Arial"/>
          <w:szCs w:val="24"/>
        </w:rPr>
      </w:pPr>
      <w:r w:rsidRPr="00DE4C04">
        <w:rPr>
          <w:rFonts w:ascii="Arial" w:hAnsi="Arial" w:cs="Arial"/>
          <w:szCs w:val="24"/>
        </w:rPr>
        <w:t>This will require these signs to be presented to Council for determination.</w:t>
      </w:r>
    </w:p>
    <w:p w14:paraId="7F6489BB" w14:textId="77777777" w:rsidR="00D4383E" w:rsidRDefault="00D4383E" w:rsidP="00D4383E">
      <w:pPr>
        <w:numPr>
          <w:ilvl w:val="12"/>
          <w:numId w:val="0"/>
        </w:numPr>
        <w:tabs>
          <w:tab w:val="left" w:pos="1440"/>
          <w:tab w:val="left" w:pos="2410"/>
          <w:tab w:val="left" w:pos="2977"/>
          <w:tab w:val="right" w:pos="8335"/>
          <w:tab w:val="right" w:pos="8505"/>
        </w:tabs>
        <w:jc w:val="both"/>
        <w:rPr>
          <w:rFonts w:ascii="Arial" w:hAnsi="Arial" w:cs="Arial"/>
          <w:szCs w:val="24"/>
        </w:rPr>
      </w:pPr>
    </w:p>
    <w:p w14:paraId="78889D75" w14:textId="77777777" w:rsidR="00D4383E" w:rsidRDefault="00D4383E">
      <w:pPr>
        <w:rPr>
          <w:rFonts w:ascii="Arial" w:hAnsi="Arial" w:cs="Arial"/>
          <w:b/>
          <w:kern w:val="28"/>
          <w:szCs w:val="24"/>
        </w:rPr>
      </w:pPr>
      <w:r>
        <w:rPr>
          <w:rFonts w:ascii="Arial" w:hAnsi="Arial" w:cs="Arial"/>
          <w:szCs w:val="24"/>
        </w:rPr>
        <w:br w:type="page"/>
      </w:r>
    </w:p>
    <w:p w14:paraId="200BC0B4" w14:textId="077CDCBD" w:rsidR="00714DCA" w:rsidRPr="006053A2" w:rsidRDefault="00800D83" w:rsidP="00C61101">
      <w:pPr>
        <w:pStyle w:val="Heading1"/>
        <w:numPr>
          <w:ilvl w:val="0"/>
          <w:numId w:val="83"/>
        </w:numPr>
        <w:tabs>
          <w:tab w:val="left" w:pos="0"/>
        </w:tabs>
        <w:spacing w:before="0" w:after="0"/>
        <w:ind w:left="0" w:hanging="851"/>
        <w:rPr>
          <w:rFonts w:ascii="Arial" w:hAnsi="Arial" w:cs="Arial"/>
          <w:caps w:val="0"/>
          <w:sz w:val="24"/>
          <w:szCs w:val="24"/>
          <w:u w:val="none"/>
        </w:rPr>
      </w:pPr>
      <w:bookmarkStart w:id="83" w:name="_Toc80142213"/>
      <w:r>
        <w:rPr>
          <w:rFonts w:ascii="Arial" w:hAnsi="Arial" w:cs="Arial"/>
          <w:caps w:val="0"/>
          <w:sz w:val="24"/>
          <w:szCs w:val="24"/>
          <w:u w:val="none"/>
        </w:rPr>
        <w:t>Council Members</w:t>
      </w:r>
      <w:r w:rsidR="000B309E" w:rsidRPr="009E6115">
        <w:rPr>
          <w:rFonts w:ascii="Arial" w:hAnsi="Arial" w:cs="Arial"/>
          <w:caps w:val="0"/>
          <w:sz w:val="24"/>
          <w:szCs w:val="24"/>
          <w:u w:val="none"/>
        </w:rPr>
        <w:t xml:space="preserve"> notices of motion given at the meeting for consideration at the following ordinary meeting on </w:t>
      </w:r>
      <w:bookmarkEnd w:id="78"/>
      <w:r w:rsidR="00A86266">
        <w:rPr>
          <w:rFonts w:ascii="Arial" w:hAnsi="Arial" w:cs="Arial"/>
          <w:caps w:val="0"/>
          <w:sz w:val="24"/>
          <w:szCs w:val="24"/>
          <w:u w:val="none"/>
        </w:rPr>
        <w:t xml:space="preserve">24 August </w:t>
      </w:r>
      <w:r w:rsidR="004025CF">
        <w:rPr>
          <w:rFonts w:ascii="Arial" w:hAnsi="Arial" w:cs="Arial"/>
          <w:caps w:val="0"/>
          <w:sz w:val="24"/>
          <w:szCs w:val="24"/>
          <w:u w:val="none"/>
        </w:rPr>
        <w:t>2021</w:t>
      </w:r>
      <w:bookmarkEnd w:id="83"/>
    </w:p>
    <w:p w14:paraId="200BC0B5" w14:textId="299EB802" w:rsidR="00714DCA" w:rsidRPr="009E6115" w:rsidRDefault="00714DCA" w:rsidP="00714DCA">
      <w:pPr>
        <w:tabs>
          <w:tab w:val="left" w:pos="720"/>
          <w:tab w:val="left" w:pos="1440"/>
          <w:tab w:val="left" w:pos="2410"/>
          <w:tab w:val="left" w:pos="2977"/>
          <w:tab w:val="right" w:pos="8505"/>
        </w:tabs>
        <w:rPr>
          <w:rFonts w:ascii="Arial" w:hAnsi="Arial" w:cs="Arial"/>
          <w:szCs w:val="24"/>
        </w:rPr>
      </w:pPr>
    </w:p>
    <w:p w14:paraId="200BC0B6" w14:textId="3D86CFDA" w:rsidR="00714DCA" w:rsidRPr="009E6115" w:rsidRDefault="00714DCA" w:rsidP="006053A2">
      <w:pPr>
        <w:tabs>
          <w:tab w:val="left" w:pos="1440"/>
          <w:tab w:val="left" w:pos="2410"/>
          <w:tab w:val="left" w:pos="2977"/>
          <w:tab w:val="right" w:pos="8505"/>
        </w:tabs>
        <w:jc w:val="both"/>
        <w:rPr>
          <w:rFonts w:ascii="Arial" w:hAnsi="Arial" w:cs="Arial"/>
          <w:sz w:val="22"/>
          <w:szCs w:val="24"/>
        </w:rPr>
      </w:pPr>
      <w:r w:rsidRPr="009E6115">
        <w:rPr>
          <w:rFonts w:ascii="Arial" w:hAnsi="Arial" w:cs="Arial"/>
          <w:sz w:val="22"/>
          <w:szCs w:val="24"/>
        </w:rPr>
        <w:t>Disclaimer: Where administration has provided any assistance with the framing and/or wording of any motion/amendment to a Coun</w:t>
      </w:r>
      <w:r w:rsidR="00484D7E">
        <w:rPr>
          <w:rFonts w:ascii="Arial" w:hAnsi="Arial" w:cs="Arial"/>
          <w:sz w:val="22"/>
          <w:szCs w:val="24"/>
        </w:rPr>
        <w:t>cil Member</w:t>
      </w:r>
      <w:r w:rsidRPr="009E6115">
        <w:rPr>
          <w:rFonts w:ascii="Arial" w:hAnsi="Arial" w:cs="Arial"/>
          <w:sz w:val="22"/>
          <w:szCs w:val="24"/>
        </w:rPr>
        <w:t xml:space="preserve"> who has advised their intention to move it, the assistance has been provided on an impartial basis.  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200BC0B7" w14:textId="77777777" w:rsidR="00714DCA" w:rsidRDefault="00714DCA" w:rsidP="006053A2">
      <w:pPr>
        <w:tabs>
          <w:tab w:val="left" w:pos="1440"/>
          <w:tab w:val="left" w:pos="2410"/>
          <w:tab w:val="left" w:pos="2977"/>
          <w:tab w:val="right" w:pos="8505"/>
        </w:tabs>
        <w:jc w:val="both"/>
        <w:rPr>
          <w:rFonts w:ascii="Arial" w:hAnsi="Arial" w:cs="Arial"/>
          <w:szCs w:val="24"/>
        </w:rPr>
      </w:pPr>
    </w:p>
    <w:p w14:paraId="200BC0B8" w14:textId="63586D6A" w:rsidR="00714DCA" w:rsidRPr="009E6115" w:rsidRDefault="00714DCA" w:rsidP="006053A2">
      <w:pPr>
        <w:tabs>
          <w:tab w:val="left" w:pos="1440"/>
          <w:tab w:val="left" w:pos="2410"/>
          <w:tab w:val="left" w:pos="2977"/>
          <w:tab w:val="right" w:pos="8505"/>
        </w:tabs>
        <w:jc w:val="both"/>
        <w:rPr>
          <w:rFonts w:ascii="Arial" w:hAnsi="Arial" w:cs="Arial"/>
          <w:szCs w:val="24"/>
        </w:rPr>
      </w:pPr>
      <w:r w:rsidRPr="009E6115">
        <w:rPr>
          <w:rFonts w:ascii="Arial" w:hAnsi="Arial" w:cs="Arial"/>
          <w:szCs w:val="24"/>
        </w:rPr>
        <w:t xml:space="preserve">Notices of motion for consideration at the Council Meeting to be held on </w:t>
      </w:r>
      <w:r w:rsidR="00A86266">
        <w:rPr>
          <w:rFonts w:ascii="Arial" w:hAnsi="Arial" w:cs="Arial"/>
          <w:szCs w:val="24"/>
        </w:rPr>
        <w:t>24 August</w:t>
      </w:r>
      <w:r w:rsidR="004025CF">
        <w:rPr>
          <w:rFonts w:ascii="Arial" w:hAnsi="Arial" w:cs="Arial"/>
          <w:szCs w:val="24"/>
        </w:rPr>
        <w:t xml:space="preserve"> 2021</w:t>
      </w:r>
      <w:r w:rsidRPr="009E6115">
        <w:rPr>
          <w:rFonts w:ascii="Arial" w:hAnsi="Arial" w:cs="Arial"/>
          <w:szCs w:val="24"/>
        </w:rPr>
        <w:t xml:space="preserve"> to be tabled at this point in accordance with Clause 3.9(2) of Council’s Local Law Relating to Standing Orders.</w:t>
      </w:r>
    </w:p>
    <w:p w14:paraId="200BC0B9" w14:textId="77777777" w:rsidR="00714DCA" w:rsidRDefault="00714DCA"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49030294" w14:textId="29357F3D" w:rsidR="008C7902" w:rsidRDefault="008C7902">
      <w:pPr>
        <w:rPr>
          <w:rFonts w:ascii="Arial" w:hAnsi="Arial" w:cs="Arial"/>
          <w:b/>
          <w:kern w:val="28"/>
          <w:szCs w:val="24"/>
        </w:rPr>
      </w:pPr>
    </w:p>
    <w:p w14:paraId="2556602E" w14:textId="61432AD5" w:rsidR="00A2154D" w:rsidRPr="00A2154D" w:rsidRDefault="00A2154D" w:rsidP="00C61101">
      <w:pPr>
        <w:pStyle w:val="Heading2"/>
        <w:numPr>
          <w:ilvl w:val="1"/>
          <w:numId w:val="83"/>
        </w:numPr>
        <w:spacing w:before="0" w:after="0"/>
        <w:ind w:left="0" w:hanging="851"/>
        <w:rPr>
          <w:rFonts w:ascii="Arial" w:hAnsi="Arial" w:cs="Arial"/>
          <w:b w:val="0"/>
          <w:szCs w:val="24"/>
        </w:rPr>
      </w:pPr>
      <w:bookmarkStart w:id="84" w:name="_Toc80142214"/>
      <w:r>
        <w:rPr>
          <w:rFonts w:ascii="Arial" w:hAnsi="Arial" w:cs="Arial"/>
          <w:sz w:val="24"/>
          <w:szCs w:val="24"/>
          <w:u w:val="none"/>
        </w:rPr>
        <w:t xml:space="preserve">Councillor Smyth - </w:t>
      </w:r>
      <w:r w:rsidR="004C48DA" w:rsidRPr="004C48DA">
        <w:rPr>
          <w:rFonts w:ascii="Arial" w:hAnsi="Arial" w:cs="Arial"/>
          <w:sz w:val="24"/>
          <w:szCs w:val="24"/>
          <w:u w:val="none"/>
        </w:rPr>
        <w:t>Request for Drainage Infrastructure Remedial Works Program</w:t>
      </w:r>
      <w:bookmarkEnd w:id="84"/>
    </w:p>
    <w:p w14:paraId="73064A58" w14:textId="77777777" w:rsidR="00A2154D" w:rsidRDefault="00A2154D" w:rsidP="00A2154D">
      <w:pPr>
        <w:pStyle w:val="Heading2"/>
        <w:numPr>
          <w:ilvl w:val="0"/>
          <w:numId w:val="0"/>
        </w:numPr>
        <w:spacing w:before="0" w:after="0"/>
        <w:rPr>
          <w:rFonts w:ascii="Arial" w:hAnsi="Arial" w:cs="Arial"/>
          <w:sz w:val="24"/>
          <w:szCs w:val="24"/>
          <w:u w:val="none"/>
        </w:rPr>
      </w:pPr>
    </w:p>
    <w:p w14:paraId="748948C9" w14:textId="68CF2663" w:rsidR="00A2154D" w:rsidRDefault="00A2154D" w:rsidP="00A2154D">
      <w:pPr>
        <w:tabs>
          <w:tab w:val="left" w:pos="1440"/>
          <w:tab w:val="left" w:pos="2410"/>
          <w:tab w:val="left" w:pos="2977"/>
          <w:tab w:val="right" w:pos="8505"/>
        </w:tabs>
        <w:jc w:val="both"/>
        <w:rPr>
          <w:rFonts w:ascii="Arial" w:hAnsi="Arial" w:cs="Arial"/>
          <w:szCs w:val="24"/>
        </w:rPr>
      </w:pPr>
      <w:r>
        <w:rPr>
          <w:rFonts w:ascii="Arial" w:hAnsi="Arial" w:cs="Arial"/>
          <w:szCs w:val="24"/>
        </w:rPr>
        <w:t>Councillor Smyth gave notice of her intention to raise the following at the Ordinary Council Meeting of 24 August 2021</w:t>
      </w:r>
    </w:p>
    <w:p w14:paraId="6E008B37" w14:textId="25E9A25C" w:rsidR="004E7D95" w:rsidRDefault="004E7D95" w:rsidP="00A2154D">
      <w:pPr>
        <w:tabs>
          <w:tab w:val="left" w:pos="1440"/>
          <w:tab w:val="left" w:pos="2410"/>
          <w:tab w:val="left" w:pos="2977"/>
          <w:tab w:val="right" w:pos="8505"/>
        </w:tabs>
        <w:jc w:val="both"/>
        <w:rPr>
          <w:rFonts w:ascii="Arial" w:hAnsi="Arial" w:cs="Arial"/>
          <w:szCs w:val="24"/>
        </w:rPr>
      </w:pPr>
    </w:p>
    <w:p w14:paraId="68A91141" w14:textId="77777777" w:rsidR="004E7D95" w:rsidRPr="00DE42C8" w:rsidRDefault="004E7D95" w:rsidP="004E7D95">
      <w:pPr>
        <w:jc w:val="both"/>
        <w:rPr>
          <w:rFonts w:ascii="Arial" w:hAnsi="Arial" w:cs="Arial"/>
          <w:szCs w:val="24"/>
        </w:rPr>
      </w:pPr>
      <w:r w:rsidRPr="00DE42C8">
        <w:rPr>
          <w:rFonts w:ascii="Arial" w:hAnsi="Arial" w:cs="Arial"/>
          <w:szCs w:val="24"/>
        </w:rPr>
        <w:t>Council in acknowledging recent winter storm events, requests the CEO to assess the impact on the City, and recovery measures required including:</w:t>
      </w:r>
    </w:p>
    <w:p w14:paraId="3907CEF1" w14:textId="77777777" w:rsidR="004E7D95" w:rsidRPr="00DE42C8" w:rsidRDefault="004E7D95" w:rsidP="004E7D95">
      <w:pPr>
        <w:jc w:val="both"/>
        <w:rPr>
          <w:rFonts w:ascii="Arial" w:hAnsi="Arial" w:cs="Arial"/>
          <w:szCs w:val="24"/>
        </w:rPr>
      </w:pPr>
    </w:p>
    <w:p w14:paraId="7B9AD5B4" w14:textId="06236126" w:rsidR="004E7D95" w:rsidRPr="00DE42C8" w:rsidRDefault="004E7D95" w:rsidP="00736A83">
      <w:pPr>
        <w:pStyle w:val="ListParagraph"/>
        <w:numPr>
          <w:ilvl w:val="0"/>
          <w:numId w:val="54"/>
        </w:numPr>
        <w:spacing w:after="0" w:line="240" w:lineRule="auto"/>
        <w:ind w:left="567" w:hanging="567"/>
        <w:contextualSpacing w:val="0"/>
        <w:jc w:val="both"/>
        <w:rPr>
          <w:rFonts w:ascii="Arial" w:hAnsi="Arial" w:cs="Arial"/>
          <w:color w:val="000000" w:themeColor="text1"/>
          <w:sz w:val="24"/>
          <w:szCs w:val="24"/>
        </w:rPr>
      </w:pPr>
      <w:r w:rsidRPr="00DE42C8">
        <w:rPr>
          <w:rFonts w:ascii="Arial" w:hAnsi="Arial" w:cs="Arial"/>
          <w:color w:val="000000" w:themeColor="text1"/>
          <w:sz w:val="24"/>
          <w:szCs w:val="24"/>
        </w:rPr>
        <w:t xml:space="preserve">a City-wide report of damage, including but not limited </w:t>
      </w:r>
      <w:proofErr w:type="gramStart"/>
      <w:r w:rsidRPr="00DE42C8">
        <w:rPr>
          <w:rFonts w:ascii="Arial" w:hAnsi="Arial" w:cs="Arial"/>
          <w:color w:val="000000" w:themeColor="text1"/>
          <w:sz w:val="24"/>
          <w:szCs w:val="24"/>
        </w:rPr>
        <w:t>to;</w:t>
      </w:r>
      <w:proofErr w:type="gramEnd"/>
    </w:p>
    <w:p w14:paraId="552997E4" w14:textId="77777777" w:rsidR="004E7D95" w:rsidRPr="00DE42C8" w:rsidRDefault="004E7D95" w:rsidP="004E7D95">
      <w:pPr>
        <w:pStyle w:val="ListParagraph"/>
        <w:spacing w:after="0" w:line="240" w:lineRule="auto"/>
        <w:ind w:left="360"/>
        <w:contextualSpacing w:val="0"/>
        <w:jc w:val="both"/>
        <w:rPr>
          <w:rFonts w:ascii="Arial" w:hAnsi="Arial" w:cs="Arial"/>
          <w:color w:val="000000" w:themeColor="text1"/>
          <w:sz w:val="24"/>
          <w:szCs w:val="24"/>
        </w:rPr>
      </w:pPr>
    </w:p>
    <w:p w14:paraId="7E0558A4" w14:textId="77777777" w:rsidR="004E7D95" w:rsidRPr="00DE42C8" w:rsidRDefault="004E7D95" w:rsidP="00736A83">
      <w:pPr>
        <w:pStyle w:val="ListParagraph"/>
        <w:numPr>
          <w:ilvl w:val="0"/>
          <w:numId w:val="55"/>
        </w:numPr>
        <w:spacing w:after="0" w:line="240" w:lineRule="auto"/>
        <w:ind w:left="1134" w:hanging="567"/>
        <w:contextualSpacing w:val="0"/>
        <w:jc w:val="both"/>
        <w:rPr>
          <w:rFonts w:ascii="Arial" w:hAnsi="Arial" w:cs="Arial"/>
          <w:color w:val="000000" w:themeColor="text1"/>
          <w:sz w:val="24"/>
          <w:szCs w:val="24"/>
        </w:rPr>
      </w:pPr>
      <w:r w:rsidRPr="00DE42C8">
        <w:rPr>
          <w:rFonts w:ascii="Arial" w:hAnsi="Arial" w:cs="Arial"/>
          <w:color w:val="000000" w:themeColor="text1"/>
          <w:sz w:val="24"/>
          <w:szCs w:val="24"/>
        </w:rPr>
        <w:t>Flooding from water draining from public land into private land with lots identifies,</w:t>
      </w:r>
    </w:p>
    <w:p w14:paraId="2E268E54" w14:textId="77777777" w:rsidR="004E7D95" w:rsidRPr="00DE42C8" w:rsidRDefault="004E7D95" w:rsidP="00736A83">
      <w:pPr>
        <w:pStyle w:val="ListParagraph"/>
        <w:numPr>
          <w:ilvl w:val="0"/>
          <w:numId w:val="55"/>
        </w:numPr>
        <w:spacing w:after="0" w:line="240" w:lineRule="auto"/>
        <w:ind w:left="1134" w:hanging="567"/>
        <w:contextualSpacing w:val="0"/>
        <w:jc w:val="both"/>
        <w:rPr>
          <w:rFonts w:ascii="Arial" w:hAnsi="Arial" w:cs="Arial"/>
          <w:color w:val="000000" w:themeColor="text1"/>
          <w:sz w:val="24"/>
          <w:szCs w:val="24"/>
        </w:rPr>
      </w:pPr>
      <w:r w:rsidRPr="00DE42C8">
        <w:rPr>
          <w:rFonts w:ascii="Arial" w:hAnsi="Arial" w:cs="Arial"/>
          <w:color w:val="000000" w:themeColor="text1"/>
          <w:sz w:val="24"/>
          <w:szCs w:val="24"/>
        </w:rPr>
        <w:t>Flooding and storm damage to City buildings and assets</w:t>
      </w:r>
    </w:p>
    <w:p w14:paraId="182F0502" w14:textId="77777777" w:rsidR="004E7D95" w:rsidRPr="00DE42C8" w:rsidRDefault="004E7D95" w:rsidP="00736A83">
      <w:pPr>
        <w:pStyle w:val="ListParagraph"/>
        <w:numPr>
          <w:ilvl w:val="0"/>
          <w:numId w:val="55"/>
        </w:numPr>
        <w:spacing w:after="0" w:line="240" w:lineRule="auto"/>
        <w:ind w:left="1134" w:hanging="567"/>
        <w:contextualSpacing w:val="0"/>
        <w:jc w:val="both"/>
        <w:rPr>
          <w:rFonts w:ascii="Arial" w:hAnsi="Arial" w:cs="Arial"/>
          <w:color w:val="000000" w:themeColor="text1"/>
          <w:sz w:val="24"/>
          <w:szCs w:val="24"/>
        </w:rPr>
      </w:pPr>
      <w:r w:rsidRPr="00DE42C8">
        <w:rPr>
          <w:rFonts w:ascii="Arial" w:hAnsi="Arial" w:cs="Arial"/>
          <w:color w:val="000000" w:themeColor="text1"/>
          <w:sz w:val="24"/>
          <w:szCs w:val="24"/>
        </w:rPr>
        <w:t>River, ocean and wetland inundation of shorelines and assets</w:t>
      </w:r>
    </w:p>
    <w:p w14:paraId="5EDFE50F" w14:textId="216AACD7" w:rsidR="004E7D95" w:rsidRPr="00DE42C8" w:rsidRDefault="004E7D95" w:rsidP="00736A83">
      <w:pPr>
        <w:pStyle w:val="ListParagraph"/>
        <w:numPr>
          <w:ilvl w:val="0"/>
          <w:numId w:val="55"/>
        </w:numPr>
        <w:spacing w:after="0" w:line="240" w:lineRule="auto"/>
        <w:ind w:left="1134" w:hanging="567"/>
        <w:contextualSpacing w:val="0"/>
        <w:jc w:val="both"/>
        <w:rPr>
          <w:rFonts w:ascii="Arial" w:hAnsi="Arial" w:cs="Arial"/>
          <w:color w:val="000000" w:themeColor="text1"/>
          <w:sz w:val="24"/>
          <w:szCs w:val="24"/>
        </w:rPr>
      </w:pPr>
      <w:r w:rsidRPr="00DE42C8">
        <w:rPr>
          <w:rFonts w:ascii="Arial" w:hAnsi="Arial" w:cs="Arial"/>
          <w:color w:val="000000" w:themeColor="text1"/>
          <w:sz w:val="24"/>
          <w:szCs w:val="24"/>
        </w:rPr>
        <w:t xml:space="preserve">Call out assistance received from State Emergency </w:t>
      </w:r>
      <w:proofErr w:type="gramStart"/>
      <w:r w:rsidRPr="00DE42C8">
        <w:rPr>
          <w:rFonts w:ascii="Arial" w:hAnsi="Arial" w:cs="Arial"/>
          <w:color w:val="000000" w:themeColor="text1"/>
          <w:sz w:val="24"/>
          <w:szCs w:val="24"/>
        </w:rPr>
        <w:t>Services;</w:t>
      </w:r>
      <w:proofErr w:type="gramEnd"/>
      <w:r w:rsidRPr="00DE42C8">
        <w:rPr>
          <w:rFonts w:ascii="Arial" w:hAnsi="Arial" w:cs="Arial"/>
          <w:color w:val="000000" w:themeColor="text1"/>
          <w:sz w:val="24"/>
          <w:szCs w:val="24"/>
        </w:rPr>
        <w:t xml:space="preserve"> </w:t>
      </w:r>
    </w:p>
    <w:p w14:paraId="14756BDB" w14:textId="77777777" w:rsidR="004E7D95" w:rsidRPr="00DE42C8" w:rsidRDefault="004E7D95" w:rsidP="004E7D95">
      <w:pPr>
        <w:pStyle w:val="ListParagraph"/>
        <w:spacing w:after="0" w:line="240" w:lineRule="auto"/>
        <w:contextualSpacing w:val="0"/>
        <w:jc w:val="both"/>
        <w:rPr>
          <w:rFonts w:ascii="Arial" w:hAnsi="Arial" w:cs="Arial"/>
          <w:color w:val="000000" w:themeColor="text1"/>
          <w:sz w:val="24"/>
          <w:szCs w:val="24"/>
        </w:rPr>
      </w:pPr>
    </w:p>
    <w:p w14:paraId="4E63474A" w14:textId="7D72DB71" w:rsidR="004E7D95" w:rsidRPr="00DE42C8" w:rsidRDefault="004E7D95" w:rsidP="00736A83">
      <w:pPr>
        <w:pStyle w:val="ListParagraph"/>
        <w:numPr>
          <w:ilvl w:val="0"/>
          <w:numId w:val="54"/>
        </w:numPr>
        <w:spacing w:after="0" w:line="240" w:lineRule="auto"/>
        <w:ind w:left="567" w:hanging="567"/>
        <w:contextualSpacing w:val="0"/>
        <w:jc w:val="both"/>
        <w:rPr>
          <w:rFonts w:ascii="Arial" w:hAnsi="Arial" w:cs="Arial"/>
          <w:color w:val="000000" w:themeColor="text1"/>
          <w:sz w:val="24"/>
          <w:szCs w:val="24"/>
        </w:rPr>
      </w:pPr>
      <w:r w:rsidRPr="00DE42C8">
        <w:rPr>
          <w:rFonts w:ascii="Arial" w:hAnsi="Arial" w:cs="Arial"/>
          <w:color w:val="000000" w:themeColor="text1"/>
          <w:sz w:val="24"/>
          <w:szCs w:val="24"/>
        </w:rPr>
        <w:t>a program of works for the remedial draining infrastructure required (if any); and</w:t>
      </w:r>
    </w:p>
    <w:p w14:paraId="668F516B" w14:textId="77777777" w:rsidR="004E7D95" w:rsidRPr="00DE42C8" w:rsidRDefault="004E7D95" w:rsidP="004E7D95">
      <w:pPr>
        <w:pStyle w:val="ListParagraph"/>
        <w:spacing w:after="0" w:line="240" w:lineRule="auto"/>
        <w:ind w:left="360"/>
        <w:contextualSpacing w:val="0"/>
        <w:jc w:val="both"/>
        <w:rPr>
          <w:rFonts w:ascii="Arial" w:hAnsi="Arial" w:cs="Arial"/>
          <w:color w:val="000000" w:themeColor="text1"/>
          <w:sz w:val="24"/>
          <w:szCs w:val="24"/>
        </w:rPr>
      </w:pPr>
    </w:p>
    <w:p w14:paraId="51B2CFBA" w14:textId="16BA9073" w:rsidR="004E7D95" w:rsidRPr="00DE42C8" w:rsidRDefault="004E7D95" w:rsidP="00736A83">
      <w:pPr>
        <w:pStyle w:val="ListParagraph"/>
        <w:numPr>
          <w:ilvl w:val="0"/>
          <w:numId w:val="54"/>
        </w:numPr>
        <w:spacing w:after="0" w:line="240" w:lineRule="auto"/>
        <w:ind w:left="567" w:hanging="567"/>
        <w:contextualSpacing w:val="0"/>
        <w:jc w:val="both"/>
        <w:rPr>
          <w:rFonts w:ascii="Arial" w:hAnsi="Arial" w:cs="Arial"/>
          <w:color w:val="000000" w:themeColor="text1"/>
          <w:sz w:val="24"/>
          <w:szCs w:val="24"/>
        </w:rPr>
      </w:pPr>
      <w:r w:rsidRPr="00DE42C8">
        <w:rPr>
          <w:rFonts w:ascii="Arial" w:hAnsi="Arial" w:cs="Arial"/>
          <w:color w:val="000000" w:themeColor="text1"/>
          <w:sz w:val="24"/>
          <w:szCs w:val="24"/>
        </w:rPr>
        <w:t>a cost projection for any remedial work and impact on Budget in out years.</w:t>
      </w:r>
    </w:p>
    <w:p w14:paraId="0F06741F" w14:textId="77777777" w:rsidR="004E7D95" w:rsidRDefault="004E7D95" w:rsidP="00A2154D">
      <w:pPr>
        <w:tabs>
          <w:tab w:val="left" w:pos="1440"/>
          <w:tab w:val="left" w:pos="2410"/>
          <w:tab w:val="left" w:pos="2977"/>
          <w:tab w:val="right" w:pos="8505"/>
        </w:tabs>
        <w:jc w:val="both"/>
        <w:rPr>
          <w:rFonts w:ascii="Arial" w:hAnsi="Arial" w:cs="Arial"/>
          <w:szCs w:val="24"/>
        </w:rPr>
      </w:pPr>
    </w:p>
    <w:p w14:paraId="299C40BA" w14:textId="77777777" w:rsidR="00520B46" w:rsidRDefault="00520B46" w:rsidP="00BE3A1B">
      <w:pPr>
        <w:pStyle w:val="ReportSubHeading"/>
      </w:pPr>
    </w:p>
    <w:p w14:paraId="74EA0774" w14:textId="3C0F14C3" w:rsidR="00BE3A1B" w:rsidRDefault="00BE3A1B" w:rsidP="00BE3A1B">
      <w:pPr>
        <w:pStyle w:val="ReportSubHeading"/>
      </w:pPr>
      <w:r>
        <w:t xml:space="preserve">Justification </w:t>
      </w:r>
    </w:p>
    <w:p w14:paraId="701C8451" w14:textId="77777777" w:rsidR="00BE3A1B" w:rsidRPr="004C42E2" w:rsidRDefault="00BE3A1B" w:rsidP="00BE3A1B">
      <w:pPr>
        <w:pStyle w:val="ReportSubHeading"/>
      </w:pPr>
    </w:p>
    <w:p w14:paraId="512CDB0F" w14:textId="77777777" w:rsidR="00BE3A1B" w:rsidRDefault="00BE3A1B" w:rsidP="00736A83">
      <w:pPr>
        <w:pStyle w:val="ReportSubHeading"/>
        <w:numPr>
          <w:ilvl w:val="0"/>
          <w:numId w:val="56"/>
        </w:numPr>
        <w:ind w:left="567" w:hanging="567"/>
      </w:pPr>
      <w:r>
        <w:t>Recent heavy winter rain across Perth has caused an unprecedented amount of flooding across the City of Nedlands, that has overloaded the City’s drainage networks.</w:t>
      </w:r>
    </w:p>
    <w:p w14:paraId="40DCBA45" w14:textId="77777777" w:rsidR="00BE3A1B" w:rsidRDefault="00BE3A1B" w:rsidP="00736A83">
      <w:pPr>
        <w:pStyle w:val="ReportSubHeading"/>
        <w:numPr>
          <w:ilvl w:val="0"/>
          <w:numId w:val="56"/>
        </w:numPr>
        <w:ind w:left="567" w:hanging="567"/>
      </w:pPr>
      <w:r>
        <w:t>Run-off from the public lands, such as roads, paths and verges has been beyond the capacity of parts of the drainage network, resulting in flooding of private property, requiring the City to examine its drainage responsibilities.</w:t>
      </w:r>
    </w:p>
    <w:p w14:paraId="6EE2D184" w14:textId="77777777" w:rsidR="00BE3A1B" w:rsidRDefault="00BE3A1B" w:rsidP="00736A83">
      <w:pPr>
        <w:pStyle w:val="ReportSubHeading"/>
        <w:numPr>
          <w:ilvl w:val="0"/>
          <w:numId w:val="56"/>
        </w:numPr>
        <w:ind w:left="567" w:hanging="567"/>
      </w:pPr>
      <w:r>
        <w:t xml:space="preserve">There are many sites across the </w:t>
      </w:r>
      <w:proofErr w:type="gramStart"/>
      <w:r>
        <w:t>City</w:t>
      </w:r>
      <w:proofErr w:type="gramEnd"/>
      <w:r>
        <w:t xml:space="preserve"> that have suffered degrees of storm damage, including City owned assets.  An inventory of impact is required and insurance claim recovery plan.</w:t>
      </w:r>
    </w:p>
    <w:p w14:paraId="0E8C96BD" w14:textId="77777777" w:rsidR="00BE3A1B" w:rsidRDefault="00BE3A1B" w:rsidP="00736A83">
      <w:pPr>
        <w:pStyle w:val="ReportSubHeading"/>
        <w:numPr>
          <w:ilvl w:val="0"/>
          <w:numId w:val="56"/>
        </w:numPr>
        <w:ind w:left="567" w:hanging="567"/>
      </w:pPr>
      <w:r w:rsidRPr="004C42E2">
        <w:t>Facilitates forward planning and future budget allocations.</w:t>
      </w:r>
    </w:p>
    <w:p w14:paraId="427F85C9" w14:textId="77777777" w:rsidR="00BE3A1B" w:rsidRPr="004C42E2" w:rsidRDefault="00BE3A1B" w:rsidP="00736A83">
      <w:pPr>
        <w:pStyle w:val="ReportSubHeading"/>
        <w:numPr>
          <w:ilvl w:val="0"/>
          <w:numId w:val="56"/>
        </w:numPr>
        <w:ind w:left="567" w:hanging="567"/>
      </w:pPr>
      <w:r>
        <w:t>State Emergency Services levy constitutes approximately a quarter of our Rates bill, this is an appropriate opportunity to spotlight the value that the rate payers are receiving from this levy.</w:t>
      </w:r>
    </w:p>
    <w:p w14:paraId="313C418B" w14:textId="77777777" w:rsidR="00BE3A1B" w:rsidRDefault="00BE3A1B" w:rsidP="00BE3A1B">
      <w:pPr>
        <w:pStyle w:val="ReportSubHeading"/>
      </w:pPr>
    </w:p>
    <w:p w14:paraId="174E0CBF" w14:textId="26143CB9" w:rsidR="00BE3A1B" w:rsidRPr="004C42E2" w:rsidRDefault="00BE3A1B" w:rsidP="00BE3A1B">
      <w:pPr>
        <w:pStyle w:val="ReportSubHeading"/>
      </w:pPr>
      <w:r>
        <w:t>At the Council Committee Meeting on 13</w:t>
      </w:r>
      <w:r w:rsidRPr="00767DB2">
        <w:rPr>
          <w:vertAlign w:val="superscript"/>
        </w:rPr>
        <w:t>th</w:t>
      </w:r>
      <w:r>
        <w:t xml:space="preserve"> July 2021 an Urgent Motion was passed to address the recent flooding specifically pertaining to the Jenkins Avenue Safe Active Street area.  However, although supporting the immediacy of this situation, there was also concerned to review the City-wide drainage issues.  This Notice of Motion is intended to raise the Drainage Infrastructure Remedial Works Program to a strategic level in line with Council’s responsibilities across the whole City.</w:t>
      </w:r>
    </w:p>
    <w:p w14:paraId="284BC68B" w14:textId="50245016" w:rsidR="00BE3A1B" w:rsidRDefault="00BE3A1B" w:rsidP="00BE3A1B">
      <w:pPr>
        <w:pStyle w:val="ReportSubHeading"/>
      </w:pPr>
      <w:r>
        <w:br w:type="page"/>
      </w:r>
    </w:p>
    <w:p w14:paraId="200BC0BB" w14:textId="526A739E" w:rsidR="00D05D60" w:rsidRPr="006053A2" w:rsidRDefault="00A53BD3" w:rsidP="00C61101">
      <w:pPr>
        <w:pStyle w:val="Heading1"/>
        <w:numPr>
          <w:ilvl w:val="0"/>
          <w:numId w:val="83"/>
        </w:numPr>
        <w:tabs>
          <w:tab w:val="left" w:pos="0"/>
        </w:tabs>
        <w:spacing w:before="0" w:after="0"/>
        <w:ind w:left="0" w:hanging="851"/>
        <w:rPr>
          <w:rFonts w:ascii="Arial" w:hAnsi="Arial" w:cs="Arial"/>
          <w:caps w:val="0"/>
          <w:sz w:val="24"/>
          <w:szCs w:val="24"/>
          <w:u w:val="none"/>
        </w:rPr>
      </w:pPr>
      <w:bookmarkStart w:id="85" w:name="_Toc80142215"/>
      <w:r w:rsidRPr="00180419">
        <w:rPr>
          <w:rFonts w:ascii="Arial" w:hAnsi="Arial" w:cs="Arial"/>
          <w:caps w:val="0"/>
          <w:sz w:val="24"/>
          <w:szCs w:val="24"/>
          <w:u w:val="none"/>
        </w:rPr>
        <w:t xml:space="preserve">Urgent Business Approved </w:t>
      </w:r>
      <w:proofErr w:type="gramStart"/>
      <w:r w:rsidRPr="00180419">
        <w:rPr>
          <w:rFonts w:ascii="Arial" w:hAnsi="Arial" w:cs="Arial"/>
          <w:caps w:val="0"/>
          <w:sz w:val="24"/>
          <w:szCs w:val="24"/>
          <w:u w:val="none"/>
        </w:rPr>
        <w:t>By</w:t>
      </w:r>
      <w:proofErr w:type="gramEnd"/>
      <w:r w:rsidRPr="00180419">
        <w:rPr>
          <w:rFonts w:ascii="Arial" w:hAnsi="Arial" w:cs="Arial"/>
          <w:caps w:val="0"/>
          <w:sz w:val="24"/>
          <w:szCs w:val="24"/>
          <w:u w:val="none"/>
        </w:rPr>
        <w:t xml:space="preserve"> </w:t>
      </w:r>
      <w:r w:rsidR="00465A04" w:rsidRPr="00180419">
        <w:rPr>
          <w:rFonts w:ascii="Arial" w:hAnsi="Arial" w:cs="Arial"/>
          <w:caps w:val="0"/>
          <w:sz w:val="24"/>
          <w:szCs w:val="24"/>
          <w:u w:val="none"/>
        </w:rPr>
        <w:t>the</w:t>
      </w:r>
      <w:r w:rsidRPr="00180419">
        <w:rPr>
          <w:rFonts w:ascii="Arial" w:hAnsi="Arial" w:cs="Arial"/>
          <w:caps w:val="0"/>
          <w:sz w:val="24"/>
          <w:szCs w:val="24"/>
          <w:u w:val="none"/>
        </w:rPr>
        <w:t xml:space="preserve"> Presiding Member </w:t>
      </w:r>
      <w:r w:rsidR="00465A04" w:rsidRPr="00180419">
        <w:rPr>
          <w:rFonts w:ascii="Arial" w:hAnsi="Arial" w:cs="Arial"/>
          <w:caps w:val="0"/>
          <w:sz w:val="24"/>
          <w:szCs w:val="24"/>
          <w:u w:val="none"/>
        </w:rPr>
        <w:t>or</w:t>
      </w:r>
      <w:r w:rsidRPr="00180419">
        <w:rPr>
          <w:rFonts w:ascii="Arial" w:hAnsi="Arial" w:cs="Arial"/>
          <w:caps w:val="0"/>
          <w:sz w:val="24"/>
          <w:szCs w:val="24"/>
          <w:u w:val="none"/>
        </w:rPr>
        <w:t xml:space="preserve"> By Decision</w:t>
      </w:r>
      <w:bookmarkEnd w:id="85"/>
    </w:p>
    <w:p w14:paraId="200BC0BC" w14:textId="77777777" w:rsidR="00D05D60" w:rsidRPr="00180419" w:rsidRDefault="00D05D60" w:rsidP="00765E9D">
      <w:pPr>
        <w:tabs>
          <w:tab w:val="left" w:pos="720"/>
          <w:tab w:val="left" w:pos="1440"/>
          <w:tab w:val="left" w:pos="2410"/>
          <w:tab w:val="left" w:pos="2977"/>
          <w:tab w:val="right" w:pos="8505"/>
        </w:tabs>
        <w:ind w:left="720"/>
        <w:jc w:val="both"/>
        <w:rPr>
          <w:rFonts w:ascii="Arial" w:hAnsi="Arial" w:cs="Arial"/>
          <w:szCs w:val="24"/>
        </w:rPr>
      </w:pPr>
    </w:p>
    <w:p w14:paraId="200BC0BD" w14:textId="344F1D60" w:rsidR="00D05D60" w:rsidRPr="00180419" w:rsidRDefault="000B29C5" w:rsidP="006053A2">
      <w:pPr>
        <w:numPr>
          <w:ilvl w:val="12"/>
          <w:numId w:val="0"/>
        </w:numPr>
        <w:tabs>
          <w:tab w:val="left" w:pos="1440"/>
          <w:tab w:val="left" w:pos="2410"/>
          <w:tab w:val="left" w:pos="2977"/>
          <w:tab w:val="right" w:pos="8335"/>
          <w:tab w:val="right" w:pos="8505"/>
        </w:tabs>
        <w:jc w:val="both"/>
        <w:rPr>
          <w:rFonts w:ascii="Arial" w:hAnsi="Arial" w:cs="Arial"/>
          <w:szCs w:val="24"/>
        </w:rPr>
      </w:pPr>
      <w:bookmarkStart w:id="86" w:name="OLE_LINK10"/>
      <w:bookmarkStart w:id="87" w:name="OLE_LINK11"/>
      <w:r>
        <w:rPr>
          <w:rFonts w:ascii="Arial" w:hAnsi="Arial" w:cs="Arial"/>
          <w:szCs w:val="24"/>
        </w:rPr>
        <w:t>Nil.</w:t>
      </w:r>
    </w:p>
    <w:bookmarkEnd w:id="86"/>
    <w:bookmarkEnd w:id="87"/>
    <w:p w14:paraId="200BC0BE" w14:textId="77E0B110" w:rsidR="00D05D60" w:rsidRDefault="00D05D60" w:rsidP="00765E9D">
      <w:pPr>
        <w:tabs>
          <w:tab w:val="left" w:pos="720"/>
          <w:tab w:val="left" w:pos="1440"/>
          <w:tab w:val="left" w:pos="2410"/>
          <w:tab w:val="left" w:pos="2977"/>
          <w:tab w:val="right" w:pos="8505"/>
        </w:tabs>
        <w:ind w:left="720"/>
        <w:jc w:val="both"/>
        <w:rPr>
          <w:rFonts w:ascii="Arial" w:hAnsi="Arial" w:cs="Arial"/>
          <w:szCs w:val="24"/>
        </w:rPr>
      </w:pPr>
    </w:p>
    <w:p w14:paraId="01F5AEF9" w14:textId="77777777" w:rsidR="00484D7E" w:rsidRDefault="00484D7E" w:rsidP="00765E9D">
      <w:pPr>
        <w:tabs>
          <w:tab w:val="left" w:pos="720"/>
          <w:tab w:val="left" w:pos="1440"/>
          <w:tab w:val="left" w:pos="2410"/>
          <w:tab w:val="left" w:pos="2977"/>
          <w:tab w:val="right" w:pos="8505"/>
        </w:tabs>
        <w:ind w:left="720"/>
        <w:jc w:val="both"/>
        <w:rPr>
          <w:rFonts w:ascii="Arial" w:hAnsi="Arial" w:cs="Arial"/>
          <w:szCs w:val="24"/>
        </w:rPr>
      </w:pPr>
    </w:p>
    <w:p w14:paraId="200BC0BF" w14:textId="77777777" w:rsidR="00D05D60" w:rsidRPr="006053A2" w:rsidRDefault="00A53BD3" w:rsidP="00C61101">
      <w:pPr>
        <w:pStyle w:val="Heading1"/>
        <w:numPr>
          <w:ilvl w:val="0"/>
          <w:numId w:val="83"/>
        </w:numPr>
        <w:tabs>
          <w:tab w:val="left" w:pos="0"/>
        </w:tabs>
        <w:spacing w:before="0" w:after="0"/>
        <w:ind w:left="0" w:hanging="851"/>
        <w:rPr>
          <w:rFonts w:ascii="Arial" w:hAnsi="Arial" w:cs="Arial"/>
          <w:caps w:val="0"/>
          <w:sz w:val="24"/>
          <w:szCs w:val="24"/>
          <w:u w:val="none"/>
        </w:rPr>
      </w:pPr>
      <w:bookmarkStart w:id="88" w:name="_Toc80142216"/>
      <w:r w:rsidRPr="00180419">
        <w:rPr>
          <w:rFonts w:ascii="Arial" w:hAnsi="Arial" w:cs="Arial"/>
          <w:caps w:val="0"/>
          <w:sz w:val="24"/>
          <w:szCs w:val="24"/>
          <w:u w:val="none"/>
        </w:rPr>
        <w:t>Confidential Items</w:t>
      </w:r>
      <w:bookmarkEnd w:id="88"/>
    </w:p>
    <w:p w14:paraId="200BC0C0"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C1" w14:textId="18B6D650" w:rsidR="00D05D60" w:rsidRDefault="000B29C5" w:rsidP="006053A2">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Nil.</w:t>
      </w:r>
    </w:p>
    <w:p w14:paraId="58637AB1" w14:textId="453DDB6E" w:rsidR="004025CF" w:rsidRDefault="004025CF"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6A4BB6B8" w14:textId="2258EE74" w:rsidR="00480164" w:rsidRDefault="00480164">
      <w:pPr>
        <w:rPr>
          <w:rFonts w:ascii="Arial" w:hAnsi="Arial" w:cs="Arial"/>
          <w:b/>
          <w:kern w:val="28"/>
          <w:szCs w:val="24"/>
        </w:rPr>
      </w:pPr>
    </w:p>
    <w:p w14:paraId="200BC0C4" w14:textId="1C40500D" w:rsidR="00D05D60" w:rsidRPr="00180419" w:rsidRDefault="00A53BD3" w:rsidP="006053A2">
      <w:pPr>
        <w:pStyle w:val="Heading1"/>
        <w:numPr>
          <w:ilvl w:val="0"/>
          <w:numId w:val="0"/>
        </w:numPr>
        <w:spacing w:before="0" w:after="0"/>
        <w:ind w:left="-851"/>
        <w:rPr>
          <w:rFonts w:ascii="Arial" w:hAnsi="Arial" w:cs="Arial"/>
          <w:sz w:val="24"/>
          <w:szCs w:val="24"/>
          <w:u w:val="none"/>
        </w:rPr>
      </w:pPr>
      <w:bookmarkStart w:id="89" w:name="_Toc80142217"/>
      <w:r w:rsidRPr="00180419">
        <w:rPr>
          <w:rFonts w:ascii="Arial" w:hAnsi="Arial" w:cs="Arial"/>
          <w:caps w:val="0"/>
          <w:sz w:val="24"/>
          <w:szCs w:val="24"/>
          <w:u w:val="none"/>
        </w:rPr>
        <w:t>Declaration of Closure</w:t>
      </w:r>
      <w:bookmarkEnd w:id="89"/>
    </w:p>
    <w:p w14:paraId="200BC0C5" w14:textId="77777777" w:rsidR="00D05D60" w:rsidRPr="00180419" w:rsidRDefault="00D05D60" w:rsidP="006053A2">
      <w:pPr>
        <w:ind w:left="-567"/>
        <w:jc w:val="both"/>
        <w:rPr>
          <w:rFonts w:ascii="Arial" w:hAnsi="Arial" w:cs="Arial"/>
          <w:szCs w:val="24"/>
        </w:rPr>
      </w:pPr>
    </w:p>
    <w:p w14:paraId="200BC0C6" w14:textId="28EDC92B" w:rsidR="00D05D60" w:rsidRPr="00180419" w:rsidRDefault="00D05D60" w:rsidP="006053A2">
      <w:pPr>
        <w:ind w:left="-851"/>
        <w:jc w:val="both"/>
        <w:rPr>
          <w:rFonts w:ascii="Arial" w:hAnsi="Arial" w:cs="Arial"/>
          <w:szCs w:val="24"/>
        </w:rPr>
      </w:pPr>
      <w:r w:rsidRPr="00180419">
        <w:rPr>
          <w:rFonts w:ascii="Arial" w:hAnsi="Arial" w:cs="Arial"/>
          <w:szCs w:val="24"/>
        </w:rPr>
        <w:t>There being no further business, the Presiding Member declare</w:t>
      </w:r>
      <w:r w:rsidR="000B29C5">
        <w:rPr>
          <w:rFonts w:ascii="Arial" w:hAnsi="Arial" w:cs="Arial"/>
          <w:szCs w:val="24"/>
        </w:rPr>
        <w:t>d</w:t>
      </w:r>
      <w:r w:rsidRPr="00180419">
        <w:rPr>
          <w:rFonts w:ascii="Arial" w:hAnsi="Arial" w:cs="Arial"/>
          <w:szCs w:val="24"/>
        </w:rPr>
        <w:t xml:space="preserve"> the meeting closed</w:t>
      </w:r>
      <w:r w:rsidR="000B29C5">
        <w:rPr>
          <w:rFonts w:ascii="Arial" w:hAnsi="Arial" w:cs="Arial"/>
          <w:szCs w:val="24"/>
        </w:rPr>
        <w:t xml:space="preserve"> at </w:t>
      </w:r>
      <w:r w:rsidR="00E720E5">
        <w:rPr>
          <w:rFonts w:ascii="Arial" w:hAnsi="Arial" w:cs="Arial"/>
          <w:szCs w:val="24"/>
        </w:rPr>
        <w:t>9.16</w:t>
      </w:r>
      <w:r w:rsidR="000B29C5">
        <w:rPr>
          <w:rFonts w:ascii="Arial" w:hAnsi="Arial" w:cs="Arial"/>
          <w:szCs w:val="24"/>
        </w:rPr>
        <w:t>pm</w:t>
      </w:r>
      <w:r w:rsidRPr="00180419">
        <w:rPr>
          <w:rFonts w:ascii="Arial" w:hAnsi="Arial" w:cs="Arial"/>
          <w:szCs w:val="24"/>
        </w:rPr>
        <w:t>.</w:t>
      </w:r>
    </w:p>
    <w:p w14:paraId="200BC0C7" w14:textId="77777777" w:rsidR="00D05D60" w:rsidRPr="00180419" w:rsidRDefault="00D05D60" w:rsidP="00765E9D">
      <w:pPr>
        <w:tabs>
          <w:tab w:val="left" w:pos="720"/>
          <w:tab w:val="left" w:pos="1440"/>
          <w:tab w:val="left" w:pos="2410"/>
          <w:tab w:val="left" w:pos="2977"/>
          <w:tab w:val="right" w:pos="8335"/>
          <w:tab w:val="right" w:pos="8505"/>
        </w:tabs>
        <w:jc w:val="both"/>
        <w:rPr>
          <w:rFonts w:ascii="Arial" w:hAnsi="Arial" w:cs="Arial"/>
          <w:szCs w:val="24"/>
        </w:rPr>
      </w:pPr>
    </w:p>
    <w:sectPr w:rsidR="00D05D60" w:rsidRPr="00180419" w:rsidSect="00162798">
      <w:headerReference w:type="first" r:id="rId28"/>
      <w:pgSz w:w="11907" w:h="16840" w:code="9"/>
      <w:pgMar w:top="1440" w:right="1797" w:bottom="1440" w:left="1797" w:header="720" w:footer="720" w:gutter="0"/>
      <w:paperSrc w:first="260" w:other="26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35E90" w14:textId="77777777" w:rsidR="00946F2E" w:rsidRDefault="00946F2E" w:rsidP="00D05D60">
      <w:pPr>
        <w:pStyle w:val="TOC3"/>
      </w:pPr>
      <w:r>
        <w:separator/>
      </w:r>
    </w:p>
  </w:endnote>
  <w:endnote w:type="continuationSeparator" w:id="0">
    <w:p w14:paraId="7A42D680" w14:textId="77777777" w:rsidR="00946F2E" w:rsidRDefault="00946F2E" w:rsidP="00D05D60">
      <w:pPr>
        <w:pStyle w:val="TOC3"/>
      </w:pPr>
      <w:r>
        <w:continuationSeparator/>
      </w:r>
    </w:p>
  </w:endnote>
  <w:endnote w:type="continuationNotice" w:id="1">
    <w:p w14:paraId="3E387AB9" w14:textId="77777777" w:rsidR="00946F2E" w:rsidRDefault="00946F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altName w:val="Calibri"/>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BC0D4" w14:textId="77777777" w:rsidR="004217BA" w:rsidRDefault="004217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0BC0D5" w14:textId="77777777" w:rsidR="004217BA" w:rsidRDefault="004217B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BC0D6" w14:textId="640CB18F" w:rsidR="004217BA" w:rsidRPr="00180419" w:rsidRDefault="004217BA">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40B16">
      <w:rPr>
        <w:rStyle w:val="PageNumber"/>
        <w:rFonts w:ascii="Arial" w:hAnsi="Arial" w:cs="Arial"/>
        <w:noProof/>
        <w:sz w:val="22"/>
        <w:szCs w:val="22"/>
      </w:rPr>
      <w:t>2</w:t>
    </w:r>
    <w:r w:rsidRPr="00180419">
      <w:rPr>
        <w:rStyle w:val="PageNumber"/>
        <w:rFonts w:ascii="Arial" w:hAnsi="Arial" w:cs="Arial"/>
        <w:sz w:val="22"/>
        <w:szCs w:val="22"/>
      </w:rPr>
      <w:fldChar w:fldCharType="end"/>
    </w:r>
  </w:p>
  <w:p w14:paraId="200BC0D7" w14:textId="4F6432C5" w:rsidR="004217BA" w:rsidRPr="00180419" w:rsidRDefault="004217B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BC0D9" w14:textId="440C578E" w:rsidR="004217BA" w:rsidRPr="00180419" w:rsidRDefault="004217BA">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40B16">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200BC0DA" w14:textId="2C36DA5F" w:rsidR="004217BA" w:rsidRPr="00180419" w:rsidRDefault="004217B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BC0DD" w14:textId="77777777" w:rsidR="004217BA" w:rsidRDefault="004217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0BC0DE" w14:textId="77777777" w:rsidR="004217BA" w:rsidRDefault="004217B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BC0DF" w14:textId="14AD7FAC" w:rsidR="004217BA" w:rsidRPr="00180419" w:rsidRDefault="004217BA">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A10F38">
      <w:rPr>
        <w:rStyle w:val="PageNumber"/>
        <w:rFonts w:ascii="Arial" w:hAnsi="Arial" w:cs="Arial"/>
        <w:noProof/>
        <w:sz w:val="22"/>
        <w:szCs w:val="22"/>
      </w:rPr>
      <w:t>6</w:t>
    </w:r>
    <w:r w:rsidRPr="00180419">
      <w:rPr>
        <w:rStyle w:val="PageNumber"/>
        <w:rFonts w:ascii="Arial" w:hAnsi="Arial" w:cs="Arial"/>
        <w:sz w:val="22"/>
        <w:szCs w:val="22"/>
      </w:rPr>
      <w:fldChar w:fldCharType="end"/>
    </w:r>
  </w:p>
  <w:p w14:paraId="200BC0E0" w14:textId="62EAAD06" w:rsidR="004217BA" w:rsidRPr="00180419" w:rsidRDefault="004217B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BC0E1" w14:textId="3F629007" w:rsidR="004217BA" w:rsidRPr="00180419" w:rsidRDefault="004217BA">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D547F">
      <w:rPr>
        <w:rStyle w:val="PageNumber"/>
        <w:rFonts w:ascii="Arial" w:hAnsi="Arial" w:cs="Arial"/>
        <w:noProof/>
        <w:sz w:val="22"/>
        <w:szCs w:val="22"/>
      </w:rPr>
      <w:t>3</w:t>
    </w:r>
    <w:r w:rsidRPr="00180419">
      <w:rPr>
        <w:rStyle w:val="PageNumber"/>
        <w:rFonts w:ascii="Arial" w:hAnsi="Arial" w:cs="Arial"/>
        <w:sz w:val="22"/>
        <w:szCs w:val="22"/>
      </w:rPr>
      <w:fldChar w:fldCharType="end"/>
    </w:r>
  </w:p>
  <w:p w14:paraId="200BC0E2" w14:textId="51FC9B9D" w:rsidR="004217BA" w:rsidRPr="00180419" w:rsidRDefault="004217BA">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21E07" w14:textId="77777777" w:rsidR="00946F2E" w:rsidRDefault="00946F2E" w:rsidP="00D05D60">
      <w:pPr>
        <w:pStyle w:val="TOC3"/>
      </w:pPr>
      <w:r>
        <w:separator/>
      </w:r>
    </w:p>
  </w:footnote>
  <w:footnote w:type="continuationSeparator" w:id="0">
    <w:p w14:paraId="47CE3CD4" w14:textId="77777777" w:rsidR="00946F2E" w:rsidRDefault="00946F2E" w:rsidP="00D05D60">
      <w:pPr>
        <w:pStyle w:val="TOC3"/>
      </w:pPr>
      <w:r>
        <w:continuationSeparator/>
      </w:r>
    </w:p>
  </w:footnote>
  <w:footnote w:type="continuationNotice" w:id="1">
    <w:p w14:paraId="0235580B" w14:textId="77777777" w:rsidR="00946F2E" w:rsidRDefault="00946F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E2A1D" w14:textId="77777777" w:rsidR="00633110" w:rsidRDefault="006331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67AC0" w14:textId="77777777" w:rsidR="00633110" w:rsidRDefault="006331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2E6F8" w14:textId="7F9484BA" w:rsidR="00162798" w:rsidRDefault="00162798">
    <w:pPr>
      <w:pStyle w:val="Header"/>
    </w:pP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BC0DB" w14:textId="3116C31D" w:rsidR="004217BA" w:rsidRPr="00180419" w:rsidRDefault="004217BA" w:rsidP="00180419">
    <w:pPr>
      <w:pStyle w:val="Header"/>
      <w:jc w:val="right"/>
      <w:rPr>
        <w:rFonts w:ascii="Arial" w:hAnsi="Arial"/>
        <w:sz w:val="22"/>
      </w:rPr>
    </w:pPr>
    <w:r w:rsidRPr="00180419">
      <w:rPr>
        <w:rFonts w:ascii="Arial" w:hAnsi="Arial"/>
        <w:sz w:val="22"/>
      </w:rPr>
      <w:t xml:space="preserve">Council </w:t>
    </w:r>
    <w:r w:rsidR="00C460F4">
      <w:rPr>
        <w:rFonts w:ascii="Arial" w:hAnsi="Arial"/>
        <w:sz w:val="22"/>
      </w:rPr>
      <w:t xml:space="preserve">Meeting </w:t>
    </w:r>
    <w:r w:rsidR="001678BA">
      <w:rPr>
        <w:rFonts w:ascii="Arial" w:hAnsi="Arial"/>
        <w:sz w:val="22"/>
      </w:rPr>
      <w:t>Minutes</w:t>
    </w:r>
    <w:r w:rsidR="00C460F4">
      <w:rPr>
        <w:rFonts w:ascii="Arial" w:hAnsi="Arial"/>
        <w:sz w:val="22"/>
      </w:rPr>
      <w:t xml:space="preserve"> 2</w:t>
    </w:r>
    <w:r w:rsidR="00BA2B87">
      <w:rPr>
        <w:rFonts w:ascii="Arial" w:hAnsi="Arial"/>
        <w:sz w:val="22"/>
      </w:rPr>
      <w:t>7 July</w:t>
    </w:r>
    <w:r w:rsidR="00C460F4">
      <w:rPr>
        <w:rFonts w:ascii="Arial" w:hAnsi="Arial"/>
        <w:sz w:val="22"/>
      </w:rPr>
      <w:t xml:space="preserve"> 2021</w:t>
    </w:r>
  </w:p>
  <w:p w14:paraId="200BC0DC" w14:textId="77777777" w:rsidR="004217BA" w:rsidRDefault="004217B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2D6EC" w14:textId="77777777" w:rsidR="00162798" w:rsidRDefault="001627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2D22"/>
    <w:multiLevelType w:val="hybridMultilevel"/>
    <w:tmpl w:val="79FE9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392381"/>
    <w:multiLevelType w:val="multilevel"/>
    <w:tmpl w:val="1E1C9198"/>
    <w:lvl w:ilvl="0">
      <w:start w:val="14"/>
      <w:numFmt w:val="decimal"/>
      <w:lvlText w:val="%1."/>
      <w:lvlJc w:val="left"/>
      <w:pPr>
        <w:tabs>
          <w:tab w:val="num" w:pos="720"/>
        </w:tabs>
        <w:ind w:left="720" w:hanging="720"/>
      </w:pPr>
      <w:rPr>
        <w:rFonts w:hint="default"/>
        <w:b/>
        <w:i w:val="0"/>
        <w:sz w:val="24"/>
        <w:u w:val="none"/>
      </w:rPr>
    </w:lvl>
    <w:lvl w:ilvl="1">
      <w:start w:val="2"/>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 w15:restartNumberingAfterBreak="0">
    <w:nsid w:val="03480AF1"/>
    <w:multiLevelType w:val="multilevel"/>
    <w:tmpl w:val="05EA32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791731"/>
    <w:multiLevelType w:val="hybridMultilevel"/>
    <w:tmpl w:val="ED2A1EAC"/>
    <w:lvl w:ilvl="0" w:tplc="18C6CEC4">
      <w:start w:val="1"/>
      <w:numFmt w:val="decimal"/>
      <w:lvlText w:val="%1."/>
      <w:lvlJc w:val="left"/>
      <w:pPr>
        <w:ind w:left="720" w:hanging="360"/>
      </w:pPr>
      <w:rPr>
        <w:rFonts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874B86"/>
    <w:multiLevelType w:val="hybridMultilevel"/>
    <w:tmpl w:val="5DE23BC4"/>
    <w:lvl w:ilvl="0" w:tplc="28FE2202">
      <w:start w:val="1"/>
      <w:numFmt w:val="decimal"/>
      <w:lvlText w:val="%1."/>
      <w:lvlJc w:val="left"/>
      <w:pPr>
        <w:ind w:left="1080" w:hanging="72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B1696B"/>
    <w:multiLevelType w:val="hybridMultilevel"/>
    <w:tmpl w:val="FFE4891C"/>
    <w:lvl w:ilvl="0" w:tplc="8DEC167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B3C320F"/>
    <w:multiLevelType w:val="hybridMultilevel"/>
    <w:tmpl w:val="3A7AB6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4A5984"/>
    <w:multiLevelType w:val="hybridMultilevel"/>
    <w:tmpl w:val="D312F0FC"/>
    <w:lvl w:ilvl="0" w:tplc="0C090001">
      <w:start w:val="1"/>
      <w:numFmt w:val="bullet"/>
      <w:lvlText w:val=""/>
      <w:lvlJc w:val="left"/>
      <w:pPr>
        <w:ind w:left="14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8" w15:restartNumberingAfterBreak="0">
    <w:nsid w:val="0E662199"/>
    <w:multiLevelType w:val="hybridMultilevel"/>
    <w:tmpl w:val="5C886142"/>
    <w:lvl w:ilvl="0" w:tplc="77906668">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06F27B0"/>
    <w:multiLevelType w:val="hybridMultilevel"/>
    <w:tmpl w:val="09CA0E16"/>
    <w:lvl w:ilvl="0" w:tplc="A4E09612">
      <w:start w:val="1"/>
      <w:numFmt w:val="decimal"/>
      <w:lvlText w:val="%1."/>
      <w:lvlJc w:val="left"/>
      <w:pPr>
        <w:ind w:left="720" w:hanging="720"/>
      </w:pPr>
      <w:rPr>
        <w:b/>
        <w:bCs w:val="0"/>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134B4BDC"/>
    <w:multiLevelType w:val="hybridMultilevel"/>
    <w:tmpl w:val="D2FC870E"/>
    <w:lvl w:ilvl="0" w:tplc="0C090001">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 w15:restartNumberingAfterBreak="0">
    <w:nsid w:val="137F1ABF"/>
    <w:multiLevelType w:val="multilevel"/>
    <w:tmpl w:val="D01C5B9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12" w15:restartNumberingAfterBreak="0">
    <w:nsid w:val="1395666E"/>
    <w:multiLevelType w:val="hybridMultilevel"/>
    <w:tmpl w:val="8A00A75A"/>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3" w15:restartNumberingAfterBreak="0">
    <w:nsid w:val="13B40C11"/>
    <w:multiLevelType w:val="hybridMultilevel"/>
    <w:tmpl w:val="77E055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51568B8"/>
    <w:multiLevelType w:val="hybridMultilevel"/>
    <w:tmpl w:val="7EAE43B2"/>
    <w:lvl w:ilvl="0" w:tplc="D8B09A78">
      <w:start w:val="1"/>
      <w:numFmt w:val="decimal"/>
      <w:lvlText w:val="%1."/>
      <w:lvlJc w:val="left"/>
      <w:pPr>
        <w:ind w:left="1080" w:hanging="72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94948ED"/>
    <w:multiLevelType w:val="multilevel"/>
    <w:tmpl w:val="CE2E6D84"/>
    <w:lvl w:ilvl="0">
      <w:start w:val="1"/>
      <w:numFmt w:val="lowerLetter"/>
      <w:lvlText w:val="%1."/>
      <w:lvlJc w:val="left"/>
      <w:pPr>
        <w:tabs>
          <w:tab w:val="num" w:pos="720"/>
        </w:tabs>
        <w:ind w:left="720" w:hanging="360"/>
      </w:pPr>
      <w:rPr>
        <w:b w:val="0"/>
        <w:bCs w:val="0"/>
      </w:r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16" w15:restartNumberingAfterBreak="0">
    <w:nsid w:val="19E65179"/>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C6F0372"/>
    <w:multiLevelType w:val="hybridMultilevel"/>
    <w:tmpl w:val="A56CA7F6"/>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1F8155FD"/>
    <w:multiLevelType w:val="hybridMultilevel"/>
    <w:tmpl w:val="57EC75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01F7B1F"/>
    <w:multiLevelType w:val="multilevel"/>
    <w:tmpl w:val="6F382A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34F4C4E"/>
    <w:multiLevelType w:val="hybridMultilevel"/>
    <w:tmpl w:val="47D67320"/>
    <w:lvl w:ilvl="0" w:tplc="0C090001">
      <w:start w:val="1"/>
      <w:numFmt w:val="bullet"/>
      <w:lvlText w:val=""/>
      <w:lvlJc w:val="left"/>
      <w:pPr>
        <w:ind w:left="1988" w:hanging="360"/>
      </w:pPr>
      <w:rPr>
        <w:rFonts w:ascii="Symbol" w:hAnsi="Symbol" w:hint="default"/>
      </w:rPr>
    </w:lvl>
    <w:lvl w:ilvl="1" w:tplc="0C090019">
      <w:start w:val="1"/>
      <w:numFmt w:val="lowerLetter"/>
      <w:lvlText w:val="%2."/>
      <w:lvlJc w:val="left"/>
      <w:pPr>
        <w:ind w:left="2712" w:hanging="360"/>
      </w:pPr>
    </w:lvl>
    <w:lvl w:ilvl="2" w:tplc="0C09001B">
      <w:start w:val="1"/>
      <w:numFmt w:val="lowerRoman"/>
      <w:lvlText w:val="%3."/>
      <w:lvlJc w:val="right"/>
      <w:pPr>
        <w:ind w:left="3432" w:hanging="180"/>
      </w:pPr>
    </w:lvl>
    <w:lvl w:ilvl="3" w:tplc="0C09000F" w:tentative="1">
      <w:start w:val="1"/>
      <w:numFmt w:val="decimal"/>
      <w:lvlText w:val="%4."/>
      <w:lvlJc w:val="left"/>
      <w:pPr>
        <w:ind w:left="4152" w:hanging="360"/>
      </w:pPr>
    </w:lvl>
    <w:lvl w:ilvl="4" w:tplc="0C090019" w:tentative="1">
      <w:start w:val="1"/>
      <w:numFmt w:val="lowerLetter"/>
      <w:lvlText w:val="%5."/>
      <w:lvlJc w:val="left"/>
      <w:pPr>
        <w:ind w:left="4872" w:hanging="360"/>
      </w:pPr>
    </w:lvl>
    <w:lvl w:ilvl="5" w:tplc="0C09001B" w:tentative="1">
      <w:start w:val="1"/>
      <w:numFmt w:val="lowerRoman"/>
      <w:lvlText w:val="%6."/>
      <w:lvlJc w:val="right"/>
      <w:pPr>
        <w:ind w:left="5592" w:hanging="180"/>
      </w:pPr>
    </w:lvl>
    <w:lvl w:ilvl="6" w:tplc="0C09000F" w:tentative="1">
      <w:start w:val="1"/>
      <w:numFmt w:val="decimal"/>
      <w:lvlText w:val="%7."/>
      <w:lvlJc w:val="left"/>
      <w:pPr>
        <w:ind w:left="6312" w:hanging="360"/>
      </w:pPr>
    </w:lvl>
    <w:lvl w:ilvl="7" w:tplc="0C090019" w:tentative="1">
      <w:start w:val="1"/>
      <w:numFmt w:val="lowerLetter"/>
      <w:lvlText w:val="%8."/>
      <w:lvlJc w:val="left"/>
      <w:pPr>
        <w:ind w:left="7032" w:hanging="360"/>
      </w:pPr>
    </w:lvl>
    <w:lvl w:ilvl="8" w:tplc="0C09001B" w:tentative="1">
      <w:start w:val="1"/>
      <w:numFmt w:val="lowerRoman"/>
      <w:lvlText w:val="%9."/>
      <w:lvlJc w:val="right"/>
      <w:pPr>
        <w:ind w:left="7752" w:hanging="180"/>
      </w:pPr>
    </w:lvl>
  </w:abstractNum>
  <w:abstractNum w:abstractNumId="21" w15:restartNumberingAfterBreak="0">
    <w:nsid w:val="24C721DD"/>
    <w:multiLevelType w:val="hybridMultilevel"/>
    <w:tmpl w:val="F8F20308"/>
    <w:lvl w:ilvl="0" w:tplc="9AFE98DE">
      <w:start w:val="1"/>
      <w:numFmt w:val="lowerLetter"/>
      <w:lvlText w:val="%1."/>
      <w:lvlJc w:val="left"/>
      <w:pPr>
        <w:ind w:left="1353" w:hanging="360"/>
      </w:pPr>
      <w:rPr>
        <w:rFonts w:ascii="Arial" w:eastAsiaTheme="minorHAnsi" w:hAnsi="Arial" w:cs="Arial"/>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22" w15:restartNumberingAfterBreak="0">
    <w:nsid w:val="25416F4A"/>
    <w:multiLevelType w:val="hybridMultilevel"/>
    <w:tmpl w:val="801EA1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6C215B8"/>
    <w:multiLevelType w:val="hybridMultilevel"/>
    <w:tmpl w:val="C46AA70A"/>
    <w:lvl w:ilvl="0" w:tplc="0C090019">
      <w:start w:val="1"/>
      <w:numFmt w:val="lowerLetter"/>
      <w:lvlText w:val="%1."/>
      <w:lvlJc w:val="left"/>
      <w:pPr>
        <w:ind w:left="1069" w:hanging="360"/>
      </w:pPr>
      <w:rPr>
        <w:rFonts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4" w15:restartNumberingAfterBreak="0">
    <w:nsid w:val="26FA003E"/>
    <w:multiLevelType w:val="hybridMultilevel"/>
    <w:tmpl w:val="43489F6A"/>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7C27569"/>
    <w:multiLevelType w:val="hybridMultilevel"/>
    <w:tmpl w:val="02FA8CF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6" w15:restartNumberingAfterBreak="0">
    <w:nsid w:val="29DD487D"/>
    <w:multiLevelType w:val="hybridMultilevel"/>
    <w:tmpl w:val="36F6E2A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15:restartNumberingAfterBreak="0">
    <w:nsid w:val="29F841AF"/>
    <w:multiLevelType w:val="multilevel"/>
    <w:tmpl w:val="4C6E9C9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2D415A2F"/>
    <w:multiLevelType w:val="multilevel"/>
    <w:tmpl w:val="B568E6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rFonts w:ascii="Arial" w:hAnsi="Arial" w:cs="Arial" w:hint="default"/>
        <w:sz w:val="24"/>
        <w:szCs w:val="20"/>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E37359B"/>
    <w:multiLevelType w:val="hybridMultilevel"/>
    <w:tmpl w:val="5538CDA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31D15D3D"/>
    <w:multiLevelType w:val="hybridMultilevel"/>
    <w:tmpl w:val="FDA2DCD0"/>
    <w:lvl w:ilvl="0" w:tplc="A9BAE420">
      <w:start w:val="3"/>
      <w:numFmt w:val="decimal"/>
      <w:lvlText w:val="%1."/>
      <w:lvlJc w:val="left"/>
      <w:pPr>
        <w:ind w:left="566" w:firstLine="0"/>
      </w:pPr>
      <w:rPr>
        <w:rFonts w:ascii="Arial" w:eastAsia="Calibri" w:hAnsi="Arial" w:cs="Arial" w:hint="default"/>
        <w:b/>
        <w:bCs/>
        <w:i w:val="0"/>
        <w:iCs w:val="0"/>
        <w:strike w:val="0"/>
        <w:dstrike w:val="0"/>
        <w:color w:val="000000"/>
        <w:sz w:val="24"/>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25A5837"/>
    <w:multiLevelType w:val="hybridMultilevel"/>
    <w:tmpl w:val="EF229A96"/>
    <w:lvl w:ilvl="0" w:tplc="2C485040">
      <w:start w:val="1"/>
      <w:numFmt w:val="lowerLetter"/>
      <w:lvlText w:val="%1."/>
      <w:lvlJc w:val="left"/>
      <w:pPr>
        <w:ind w:left="851"/>
      </w:pPr>
      <w:rPr>
        <w:b w:val="0"/>
        <w:bCs w:val="0"/>
        <w:i w:val="0"/>
        <w:iCs w:val="0"/>
        <w:strike w:val="0"/>
        <w:dstrike w:val="0"/>
        <w:color w:val="000000"/>
        <w:sz w:val="24"/>
        <w:szCs w:val="24"/>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27A2F32"/>
    <w:multiLevelType w:val="multilevel"/>
    <w:tmpl w:val="2C7AB14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3" w15:restartNumberingAfterBreak="0">
    <w:nsid w:val="3338263C"/>
    <w:multiLevelType w:val="hybridMultilevel"/>
    <w:tmpl w:val="E612CFAC"/>
    <w:lvl w:ilvl="0" w:tplc="FC001772">
      <w:start w:val="1"/>
      <w:numFmt w:val="decimal"/>
      <w:lvlText w:val="%1."/>
      <w:lvlJc w:val="left"/>
      <w:pPr>
        <w:ind w:left="720" w:hanging="360"/>
      </w:pPr>
      <w:rPr>
        <w:rFonts w:hint="default"/>
      </w:rPr>
    </w:lvl>
    <w:lvl w:ilvl="1" w:tplc="0C090001">
      <w:start w:val="1"/>
      <w:numFmt w:val="bullet"/>
      <w:lvlText w:val=""/>
      <w:lvlJc w:val="left"/>
      <w:pPr>
        <w:ind w:left="786" w:hanging="360"/>
      </w:pPr>
      <w:rPr>
        <w:rFonts w:ascii="Symbol" w:hAnsi="Symbol" w:hint="default"/>
      </w:rPr>
    </w:lvl>
    <w:lvl w:ilvl="2" w:tplc="D4E2973A">
      <w:start w:val="1"/>
      <w:numFmt w:val="lowerLetter"/>
      <w:lvlText w:val="%3."/>
      <w:lvlJc w:val="right"/>
      <w:pPr>
        <w:ind w:left="2160" w:hanging="180"/>
      </w:pPr>
      <w:rPr>
        <w:rFonts w:ascii="Arial" w:eastAsiaTheme="minorHAnsi" w:hAnsi="Arial" w:cs="Arial"/>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8C21D08"/>
    <w:multiLevelType w:val="hybridMultilevel"/>
    <w:tmpl w:val="738C4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9B93172"/>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E4F1C82"/>
    <w:multiLevelType w:val="hybridMultilevel"/>
    <w:tmpl w:val="C6542F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3EE340ED"/>
    <w:multiLevelType w:val="multilevel"/>
    <w:tmpl w:val="099876F6"/>
    <w:lvl w:ilvl="0">
      <w:start w:val="1"/>
      <w:numFmt w:val="decimal"/>
      <w:lvlText w:val="%1."/>
      <w:lvlJc w:val="left"/>
      <w:pPr>
        <w:tabs>
          <w:tab w:val="num" w:pos="720"/>
        </w:tabs>
        <w:ind w:left="720" w:hanging="360"/>
      </w:pPr>
      <w:rPr>
        <w:b/>
        <w:bCs/>
      </w:r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38" w15:restartNumberingAfterBreak="0">
    <w:nsid w:val="3F834129"/>
    <w:multiLevelType w:val="multilevel"/>
    <w:tmpl w:val="2DA2F2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49C6752"/>
    <w:multiLevelType w:val="hybridMultilevel"/>
    <w:tmpl w:val="DF789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A0A3827"/>
    <w:multiLevelType w:val="hybridMultilevel"/>
    <w:tmpl w:val="92CE5210"/>
    <w:lvl w:ilvl="0" w:tplc="9FC619DC">
      <w:start w:val="8"/>
      <w:numFmt w:val="decimal"/>
      <w:lvlText w:val="%1."/>
      <w:lvlJc w:val="left"/>
      <w:pPr>
        <w:ind w:left="720" w:hanging="360"/>
      </w:pPr>
      <w:rPr>
        <w:rFonts w:hint="default"/>
        <w:b/>
        <w:bCs/>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A683C1E"/>
    <w:multiLevelType w:val="multilevel"/>
    <w:tmpl w:val="4374472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42" w15:restartNumberingAfterBreak="0">
    <w:nsid w:val="4C203159"/>
    <w:multiLevelType w:val="multilevel"/>
    <w:tmpl w:val="0618274C"/>
    <w:lvl w:ilvl="0">
      <w:start w:val="1"/>
      <w:numFmt w:val="decimal"/>
      <w:lvlText w:val="%1."/>
      <w:lvlJc w:val="left"/>
      <w:pPr>
        <w:tabs>
          <w:tab w:val="num" w:pos="720"/>
        </w:tabs>
        <w:ind w:left="720" w:hanging="720"/>
      </w:pPr>
      <w:rPr>
        <w:b/>
        <w:i w:val="0"/>
        <w:sz w:val="24"/>
        <w:u w:val="none"/>
      </w:rPr>
    </w:lvl>
    <w:lvl w:ilvl="1">
      <w:start w:val="1"/>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43" w15:restartNumberingAfterBreak="0">
    <w:nsid w:val="4E8E6AE4"/>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4" w15:restartNumberingAfterBreak="0">
    <w:nsid w:val="4ED623A9"/>
    <w:multiLevelType w:val="hybridMultilevel"/>
    <w:tmpl w:val="473C3DDE"/>
    <w:lvl w:ilvl="0" w:tplc="17020B60">
      <w:start w:val="1"/>
      <w:numFmt w:val="decimal"/>
      <w:lvlText w:val="%1."/>
      <w:lvlJc w:val="left"/>
      <w:pPr>
        <w:ind w:left="566"/>
      </w:pPr>
      <w:rPr>
        <w:rFonts w:ascii="Calibri" w:eastAsia="Calibri" w:hAnsi="Calibri" w:cs="Calibri"/>
        <w:b/>
        <w:bCs/>
        <w:i/>
        <w:iCs/>
        <w:strike w:val="0"/>
        <w:dstrike w:val="0"/>
        <w:color w:val="000000"/>
        <w:sz w:val="26"/>
        <w:szCs w:val="26"/>
        <w:u w:val="none" w:color="000000"/>
        <w:bdr w:val="none" w:sz="0" w:space="0" w:color="auto"/>
        <w:shd w:val="clear" w:color="auto" w:fill="auto"/>
        <w:vertAlign w:val="baseline"/>
      </w:rPr>
    </w:lvl>
    <w:lvl w:ilvl="1" w:tplc="C7DE4490">
      <w:start w:val="1"/>
      <w:numFmt w:val="lowerLetter"/>
      <w:lvlText w:val="%2."/>
      <w:lvlJc w:val="left"/>
      <w:pPr>
        <w:ind w:left="851"/>
      </w:pPr>
      <w:rPr>
        <w:b/>
        <w:bCs/>
        <w:i w:val="0"/>
        <w:iCs w:val="0"/>
        <w:strike w:val="0"/>
        <w:dstrike w:val="0"/>
        <w:color w:val="000000"/>
        <w:sz w:val="24"/>
        <w:szCs w:val="24"/>
        <w:u w:val="none" w:color="000000"/>
        <w:bdr w:val="none" w:sz="0" w:space="0" w:color="auto"/>
        <w:shd w:val="clear" w:color="auto" w:fill="auto"/>
        <w:vertAlign w:val="baseline"/>
      </w:rPr>
    </w:lvl>
    <w:lvl w:ilvl="2" w:tplc="B366EC52">
      <w:start w:val="1"/>
      <w:numFmt w:val="lowerRoman"/>
      <w:lvlText w:val="%3"/>
      <w:lvlJc w:val="left"/>
      <w:pPr>
        <w:ind w:left="1646"/>
      </w:pPr>
      <w:rPr>
        <w:rFonts w:ascii="Calibri" w:eastAsia="Calibri" w:hAnsi="Calibri" w:cs="Calibri"/>
        <w:b/>
        <w:bCs/>
        <w:i/>
        <w:iCs/>
        <w:strike w:val="0"/>
        <w:dstrike w:val="0"/>
        <w:color w:val="000000"/>
        <w:sz w:val="26"/>
        <w:szCs w:val="26"/>
        <w:u w:val="none" w:color="000000"/>
        <w:bdr w:val="none" w:sz="0" w:space="0" w:color="auto"/>
        <w:shd w:val="clear" w:color="auto" w:fill="auto"/>
        <w:vertAlign w:val="baseline"/>
      </w:rPr>
    </w:lvl>
    <w:lvl w:ilvl="3" w:tplc="8F26463E">
      <w:start w:val="1"/>
      <w:numFmt w:val="decimal"/>
      <w:lvlText w:val="%4"/>
      <w:lvlJc w:val="left"/>
      <w:pPr>
        <w:ind w:left="2366"/>
      </w:pPr>
      <w:rPr>
        <w:rFonts w:ascii="Calibri" w:eastAsia="Calibri" w:hAnsi="Calibri" w:cs="Calibri"/>
        <w:b/>
        <w:bCs/>
        <w:i/>
        <w:iCs/>
        <w:strike w:val="0"/>
        <w:dstrike w:val="0"/>
        <w:color w:val="000000"/>
        <w:sz w:val="26"/>
        <w:szCs w:val="26"/>
        <w:u w:val="none" w:color="000000"/>
        <w:bdr w:val="none" w:sz="0" w:space="0" w:color="auto"/>
        <w:shd w:val="clear" w:color="auto" w:fill="auto"/>
        <w:vertAlign w:val="baseline"/>
      </w:rPr>
    </w:lvl>
    <w:lvl w:ilvl="4" w:tplc="0CAECAAC">
      <w:start w:val="1"/>
      <w:numFmt w:val="lowerLetter"/>
      <w:lvlText w:val="%5"/>
      <w:lvlJc w:val="left"/>
      <w:pPr>
        <w:ind w:left="3086"/>
      </w:pPr>
      <w:rPr>
        <w:rFonts w:ascii="Calibri" w:eastAsia="Calibri" w:hAnsi="Calibri" w:cs="Calibri"/>
        <w:b/>
        <w:bCs/>
        <w:i/>
        <w:iCs/>
        <w:strike w:val="0"/>
        <w:dstrike w:val="0"/>
        <w:color w:val="000000"/>
        <w:sz w:val="26"/>
        <w:szCs w:val="26"/>
        <w:u w:val="none" w:color="000000"/>
        <w:bdr w:val="none" w:sz="0" w:space="0" w:color="auto"/>
        <w:shd w:val="clear" w:color="auto" w:fill="auto"/>
        <w:vertAlign w:val="baseline"/>
      </w:rPr>
    </w:lvl>
    <w:lvl w:ilvl="5" w:tplc="D1262774">
      <w:start w:val="1"/>
      <w:numFmt w:val="lowerRoman"/>
      <w:lvlText w:val="%6"/>
      <w:lvlJc w:val="left"/>
      <w:pPr>
        <w:ind w:left="3806"/>
      </w:pPr>
      <w:rPr>
        <w:rFonts w:ascii="Calibri" w:eastAsia="Calibri" w:hAnsi="Calibri" w:cs="Calibri"/>
        <w:b/>
        <w:bCs/>
        <w:i/>
        <w:iCs/>
        <w:strike w:val="0"/>
        <w:dstrike w:val="0"/>
        <w:color w:val="000000"/>
        <w:sz w:val="26"/>
        <w:szCs w:val="26"/>
        <w:u w:val="none" w:color="000000"/>
        <w:bdr w:val="none" w:sz="0" w:space="0" w:color="auto"/>
        <w:shd w:val="clear" w:color="auto" w:fill="auto"/>
        <w:vertAlign w:val="baseline"/>
      </w:rPr>
    </w:lvl>
    <w:lvl w:ilvl="6" w:tplc="1A5C8782">
      <w:start w:val="1"/>
      <w:numFmt w:val="decimal"/>
      <w:lvlText w:val="%7"/>
      <w:lvlJc w:val="left"/>
      <w:pPr>
        <w:ind w:left="4526"/>
      </w:pPr>
      <w:rPr>
        <w:rFonts w:ascii="Calibri" w:eastAsia="Calibri" w:hAnsi="Calibri" w:cs="Calibri"/>
        <w:b/>
        <w:bCs/>
        <w:i/>
        <w:iCs/>
        <w:strike w:val="0"/>
        <w:dstrike w:val="0"/>
        <w:color w:val="000000"/>
        <w:sz w:val="26"/>
        <w:szCs w:val="26"/>
        <w:u w:val="none" w:color="000000"/>
        <w:bdr w:val="none" w:sz="0" w:space="0" w:color="auto"/>
        <w:shd w:val="clear" w:color="auto" w:fill="auto"/>
        <w:vertAlign w:val="baseline"/>
      </w:rPr>
    </w:lvl>
    <w:lvl w:ilvl="7" w:tplc="EFAEA314">
      <w:start w:val="1"/>
      <w:numFmt w:val="lowerLetter"/>
      <w:lvlText w:val="%8"/>
      <w:lvlJc w:val="left"/>
      <w:pPr>
        <w:ind w:left="5246"/>
      </w:pPr>
      <w:rPr>
        <w:rFonts w:ascii="Calibri" w:eastAsia="Calibri" w:hAnsi="Calibri" w:cs="Calibri"/>
        <w:b/>
        <w:bCs/>
        <w:i/>
        <w:iCs/>
        <w:strike w:val="0"/>
        <w:dstrike w:val="0"/>
        <w:color w:val="000000"/>
        <w:sz w:val="26"/>
        <w:szCs w:val="26"/>
        <w:u w:val="none" w:color="000000"/>
        <w:bdr w:val="none" w:sz="0" w:space="0" w:color="auto"/>
        <w:shd w:val="clear" w:color="auto" w:fill="auto"/>
        <w:vertAlign w:val="baseline"/>
      </w:rPr>
    </w:lvl>
    <w:lvl w:ilvl="8" w:tplc="DE96D336">
      <w:start w:val="1"/>
      <w:numFmt w:val="lowerRoman"/>
      <w:lvlText w:val="%9"/>
      <w:lvlJc w:val="left"/>
      <w:pPr>
        <w:ind w:left="5966"/>
      </w:pPr>
      <w:rPr>
        <w:rFonts w:ascii="Calibri" w:eastAsia="Calibri" w:hAnsi="Calibri" w:cs="Calibri"/>
        <w:b/>
        <w:bCs/>
        <w:i/>
        <w:iCs/>
        <w:strike w:val="0"/>
        <w:dstrike w:val="0"/>
        <w:color w:val="000000"/>
        <w:sz w:val="26"/>
        <w:szCs w:val="26"/>
        <w:u w:val="none" w:color="000000"/>
        <w:bdr w:val="none" w:sz="0" w:space="0" w:color="auto"/>
        <w:shd w:val="clear" w:color="auto" w:fill="auto"/>
        <w:vertAlign w:val="baseline"/>
      </w:rPr>
    </w:lvl>
  </w:abstractNum>
  <w:abstractNum w:abstractNumId="45" w15:restartNumberingAfterBreak="0">
    <w:nsid w:val="4FCA3B6A"/>
    <w:multiLevelType w:val="hybridMultilevel"/>
    <w:tmpl w:val="4356A312"/>
    <w:lvl w:ilvl="0" w:tplc="95C883D8">
      <w:start w:val="4"/>
      <w:numFmt w:val="decimal"/>
      <w:lvlText w:val="%1."/>
      <w:lvlJc w:val="left"/>
      <w:pPr>
        <w:ind w:left="1080" w:hanging="72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FF94943"/>
    <w:multiLevelType w:val="hybridMultilevel"/>
    <w:tmpl w:val="F7CA9566"/>
    <w:lvl w:ilvl="0" w:tplc="EB1C3B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3007039"/>
    <w:multiLevelType w:val="multilevel"/>
    <w:tmpl w:val="2C005E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3122CA2"/>
    <w:multiLevelType w:val="hybridMultilevel"/>
    <w:tmpl w:val="71E490C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53A062F4"/>
    <w:multiLevelType w:val="hybridMultilevel"/>
    <w:tmpl w:val="071889B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0" w15:restartNumberingAfterBreak="0">
    <w:nsid w:val="53B342DD"/>
    <w:multiLevelType w:val="multilevel"/>
    <w:tmpl w:val="B568E6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rFonts w:ascii="Arial" w:hAnsi="Arial" w:cs="Arial" w:hint="default"/>
        <w:sz w:val="24"/>
        <w:szCs w:val="20"/>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4C30F81"/>
    <w:multiLevelType w:val="hybridMultilevel"/>
    <w:tmpl w:val="8304A19E"/>
    <w:lvl w:ilvl="0" w:tplc="1E9E073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2"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53" w15:restartNumberingAfterBreak="0">
    <w:nsid w:val="5A727F64"/>
    <w:multiLevelType w:val="multilevel"/>
    <w:tmpl w:val="CFBE64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5BB91187"/>
    <w:multiLevelType w:val="multilevel"/>
    <w:tmpl w:val="5436FD4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5DF53933"/>
    <w:multiLevelType w:val="hybridMultilevel"/>
    <w:tmpl w:val="9D0C77C2"/>
    <w:lvl w:ilvl="0" w:tplc="0C090001">
      <w:start w:val="1"/>
      <w:numFmt w:val="bullet"/>
      <w:lvlText w:val=""/>
      <w:lvlJc w:val="left"/>
      <w:pPr>
        <w:ind w:left="720" w:hanging="360"/>
      </w:pPr>
      <w:rPr>
        <w:rFonts w:ascii="Symbol" w:hAnsi="Symbol" w:hint="default"/>
      </w:rPr>
    </w:lvl>
    <w:lvl w:ilvl="1" w:tplc="C90A3B7A">
      <w:start w:val="1"/>
      <w:numFmt w:val="lowerRoman"/>
      <w:lvlText w:val="%2."/>
      <w:lvlJc w:val="right"/>
      <w:pPr>
        <w:ind w:left="1070" w:hanging="360"/>
      </w:pPr>
      <w:rPr>
        <w:rFonts w:ascii="Arial" w:eastAsiaTheme="minorHAnsi" w:hAnsi="Arial" w:cs="Arial"/>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6" w15:restartNumberingAfterBreak="0">
    <w:nsid w:val="5F352DA7"/>
    <w:multiLevelType w:val="multilevel"/>
    <w:tmpl w:val="1522172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57" w15:restartNumberingAfterBreak="0">
    <w:nsid w:val="602A0818"/>
    <w:multiLevelType w:val="multilevel"/>
    <w:tmpl w:val="C2780182"/>
    <w:lvl w:ilvl="0">
      <w:start w:val="1"/>
      <w:numFmt w:val="lowerRoman"/>
      <w:lvlText w:val="%1."/>
      <w:lvlJc w:val="right"/>
      <w:pPr>
        <w:ind w:left="1080" w:hanging="360"/>
      </w:pPr>
      <w:rPr>
        <w:rFonts w:hint="default"/>
        <w:b w:val="0"/>
        <w:bCs w:val="0"/>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8" w15:restartNumberingAfterBreak="0">
    <w:nsid w:val="605C751B"/>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60BD05E6"/>
    <w:multiLevelType w:val="hybridMultilevel"/>
    <w:tmpl w:val="A026401C"/>
    <w:lvl w:ilvl="0" w:tplc="CB2E3170">
      <w:start w:val="1"/>
      <w:numFmt w:val="decimal"/>
      <w:lvlText w:val="%1."/>
      <w:lvlJc w:val="left"/>
      <w:pPr>
        <w:ind w:left="1080" w:hanging="72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63FB4F41"/>
    <w:multiLevelType w:val="hybridMultilevel"/>
    <w:tmpl w:val="D92C2C26"/>
    <w:lvl w:ilvl="0" w:tplc="017C385A">
      <w:start w:val="1"/>
      <w:numFmt w:val="decimal"/>
      <w:lvlText w:val="%1."/>
      <w:lvlJc w:val="left"/>
      <w:pPr>
        <w:ind w:left="1080" w:hanging="72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64AC555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5523BD4"/>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3" w15:restartNumberingAfterBreak="0">
    <w:nsid w:val="67D34AC2"/>
    <w:multiLevelType w:val="multilevel"/>
    <w:tmpl w:val="89C498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7F04237"/>
    <w:multiLevelType w:val="hybridMultilevel"/>
    <w:tmpl w:val="0B38D9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6906551E"/>
    <w:multiLevelType w:val="hybridMultilevel"/>
    <w:tmpl w:val="098E0356"/>
    <w:lvl w:ilvl="0" w:tplc="0C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69B21BB6"/>
    <w:multiLevelType w:val="hybridMultilevel"/>
    <w:tmpl w:val="43489F6A"/>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8" w15:restartNumberingAfterBreak="0">
    <w:nsid w:val="6FE32A35"/>
    <w:multiLevelType w:val="multilevel"/>
    <w:tmpl w:val="099876F6"/>
    <w:lvl w:ilvl="0">
      <w:start w:val="1"/>
      <w:numFmt w:val="decimal"/>
      <w:lvlText w:val="%1."/>
      <w:lvlJc w:val="left"/>
      <w:pPr>
        <w:tabs>
          <w:tab w:val="num" w:pos="720"/>
        </w:tabs>
        <w:ind w:left="720" w:hanging="360"/>
      </w:pPr>
      <w:rPr>
        <w:b/>
        <w:bCs/>
      </w:r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69" w15:restartNumberingAfterBreak="0">
    <w:nsid w:val="74890B33"/>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62711B4"/>
    <w:multiLevelType w:val="hybridMultilevel"/>
    <w:tmpl w:val="443E68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1" w15:restartNumberingAfterBreak="0">
    <w:nsid w:val="770376A2"/>
    <w:multiLevelType w:val="hybridMultilevel"/>
    <w:tmpl w:val="0B14674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2" w15:restartNumberingAfterBreak="0">
    <w:nsid w:val="7745666B"/>
    <w:multiLevelType w:val="multilevel"/>
    <w:tmpl w:val="08F27A08"/>
    <w:lvl w:ilvl="0">
      <w:start w:val="14"/>
      <w:numFmt w:val="decimal"/>
      <w:lvlText w:val="%1."/>
      <w:lvlJc w:val="left"/>
      <w:pPr>
        <w:tabs>
          <w:tab w:val="num" w:pos="720"/>
        </w:tabs>
        <w:ind w:left="720" w:hanging="720"/>
      </w:pPr>
      <w:rPr>
        <w:rFonts w:hint="default"/>
        <w:b/>
        <w:i w:val="0"/>
        <w:sz w:val="24"/>
        <w:u w:val="none"/>
      </w:rPr>
    </w:lvl>
    <w:lvl w:ilvl="1">
      <w:start w:val="3"/>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73" w15:restartNumberingAfterBreak="0">
    <w:nsid w:val="77D62F42"/>
    <w:multiLevelType w:val="multilevel"/>
    <w:tmpl w:val="7BBA0C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782879EE"/>
    <w:multiLevelType w:val="hybridMultilevel"/>
    <w:tmpl w:val="EFD2F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8397CA6"/>
    <w:multiLevelType w:val="multilevel"/>
    <w:tmpl w:val="6B2A87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84E109D"/>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7" w15:restartNumberingAfterBreak="0">
    <w:nsid w:val="787030EE"/>
    <w:multiLevelType w:val="hybridMultilevel"/>
    <w:tmpl w:val="C3205F34"/>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8" w15:restartNumberingAfterBreak="0">
    <w:nsid w:val="7AE45EA2"/>
    <w:multiLevelType w:val="multilevel"/>
    <w:tmpl w:val="B568E6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rFonts w:ascii="Arial" w:hAnsi="Arial" w:cs="Arial" w:hint="default"/>
        <w:sz w:val="24"/>
        <w:szCs w:val="20"/>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B2B0515"/>
    <w:multiLevelType w:val="hybridMultilevel"/>
    <w:tmpl w:val="3E104EA6"/>
    <w:lvl w:ilvl="0" w:tplc="9B904994">
      <w:start w:val="1"/>
      <w:numFmt w:val="decimal"/>
      <w:lvlText w:val="%1."/>
      <w:lvlJc w:val="left"/>
      <w:pPr>
        <w:ind w:left="720" w:hanging="360"/>
      </w:pPr>
      <w:rPr>
        <w:rFonts w:ascii="Arial" w:hAnsi="Arial" w:cs="Arial" w:hint="default"/>
        <w:b w:val="0"/>
        <w:bCs w:val="0"/>
        <w:sz w:val="24"/>
        <w:szCs w:val="24"/>
      </w:rPr>
    </w:lvl>
    <w:lvl w:ilvl="1" w:tplc="0C090019">
      <w:start w:val="1"/>
      <w:numFmt w:val="lowerLetter"/>
      <w:lvlText w:val="%2."/>
      <w:lvlJc w:val="left"/>
      <w:pPr>
        <w:ind w:left="786"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7BB52316"/>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1" w15:restartNumberingAfterBreak="0">
    <w:nsid w:val="7C076ADF"/>
    <w:multiLevelType w:val="hybridMultilevel"/>
    <w:tmpl w:val="E612CFAC"/>
    <w:lvl w:ilvl="0" w:tplc="FC001772">
      <w:start w:val="1"/>
      <w:numFmt w:val="decimal"/>
      <w:lvlText w:val="%1."/>
      <w:lvlJc w:val="left"/>
      <w:pPr>
        <w:ind w:left="720" w:hanging="360"/>
      </w:pPr>
      <w:rPr>
        <w:rFonts w:hint="default"/>
      </w:rPr>
    </w:lvl>
    <w:lvl w:ilvl="1" w:tplc="0C090001">
      <w:start w:val="1"/>
      <w:numFmt w:val="bullet"/>
      <w:lvlText w:val=""/>
      <w:lvlJc w:val="left"/>
      <w:pPr>
        <w:ind w:left="786" w:hanging="360"/>
      </w:pPr>
      <w:rPr>
        <w:rFonts w:ascii="Symbol" w:hAnsi="Symbol" w:hint="default"/>
      </w:rPr>
    </w:lvl>
    <w:lvl w:ilvl="2" w:tplc="D4E2973A">
      <w:start w:val="1"/>
      <w:numFmt w:val="lowerLetter"/>
      <w:lvlText w:val="%3."/>
      <w:lvlJc w:val="right"/>
      <w:pPr>
        <w:ind w:left="2160" w:hanging="180"/>
      </w:pPr>
      <w:rPr>
        <w:rFonts w:ascii="Arial" w:eastAsiaTheme="minorHAnsi" w:hAnsi="Arial" w:cs="Arial"/>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7E0845C1"/>
    <w:multiLevelType w:val="multilevel"/>
    <w:tmpl w:val="92B015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2"/>
  </w:num>
  <w:num w:numId="2">
    <w:abstractNumId w:val="52"/>
  </w:num>
  <w:num w:numId="3">
    <w:abstractNumId w:val="32"/>
  </w:num>
  <w:num w:numId="4">
    <w:abstractNumId w:val="67"/>
  </w:num>
  <w:num w:numId="5">
    <w:abstractNumId w:val="58"/>
  </w:num>
  <w:num w:numId="6">
    <w:abstractNumId w:val="43"/>
  </w:num>
  <w:num w:numId="7">
    <w:abstractNumId w:val="22"/>
  </w:num>
  <w:num w:numId="8">
    <w:abstractNumId w:val="64"/>
  </w:num>
  <w:num w:numId="9">
    <w:abstractNumId w:val="51"/>
  </w:num>
  <w:num w:numId="10">
    <w:abstractNumId w:val="62"/>
  </w:num>
  <w:num w:numId="11">
    <w:abstractNumId w:val="21"/>
  </w:num>
  <w:num w:numId="12">
    <w:abstractNumId w:val="79"/>
  </w:num>
  <w:num w:numId="13">
    <w:abstractNumId w:val="23"/>
  </w:num>
  <w:num w:numId="14">
    <w:abstractNumId w:val="55"/>
  </w:num>
  <w:num w:numId="15">
    <w:abstractNumId w:val="16"/>
  </w:num>
  <w:num w:numId="16">
    <w:abstractNumId w:val="80"/>
  </w:num>
  <w:num w:numId="17">
    <w:abstractNumId w:val="76"/>
  </w:num>
  <w:num w:numId="18">
    <w:abstractNumId w:val="13"/>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num>
  <w:num w:numId="21">
    <w:abstractNumId w:val="69"/>
  </w:num>
  <w:num w:numId="22">
    <w:abstractNumId w:val="14"/>
  </w:num>
  <w:num w:numId="23">
    <w:abstractNumId w:val="18"/>
  </w:num>
  <w:num w:numId="24">
    <w:abstractNumId w:val="71"/>
  </w:num>
  <w:num w:numId="25">
    <w:abstractNumId w:val="34"/>
  </w:num>
  <w:num w:numId="26">
    <w:abstractNumId w:val="25"/>
  </w:num>
  <w:num w:numId="27">
    <w:abstractNumId w:val="0"/>
  </w:num>
  <w:num w:numId="28">
    <w:abstractNumId w:val="61"/>
  </w:num>
  <w:num w:numId="29">
    <w:abstractNumId w:val="12"/>
  </w:num>
  <w:num w:numId="30">
    <w:abstractNumId w:val="48"/>
  </w:num>
  <w:num w:numId="31">
    <w:abstractNumId w:val="65"/>
  </w:num>
  <w:num w:numId="32">
    <w:abstractNumId w:val="77"/>
  </w:num>
  <w:num w:numId="33">
    <w:abstractNumId w:val="57"/>
  </w:num>
  <w:num w:numId="34">
    <w:abstractNumId w:val="59"/>
  </w:num>
  <w:num w:numId="35">
    <w:abstractNumId w:val="66"/>
  </w:num>
  <w:num w:numId="36">
    <w:abstractNumId w:val="33"/>
  </w:num>
  <w:num w:numId="37">
    <w:abstractNumId w:val="44"/>
  </w:num>
  <w:num w:numId="38">
    <w:abstractNumId w:val="7"/>
  </w:num>
  <w:num w:numId="39">
    <w:abstractNumId w:val="20"/>
  </w:num>
  <w:num w:numId="40">
    <w:abstractNumId w:val="10"/>
  </w:num>
  <w:num w:numId="41">
    <w:abstractNumId w:val="49"/>
  </w:num>
  <w:num w:numId="42">
    <w:abstractNumId w:val="39"/>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num>
  <w:num w:numId="49">
    <w:abstractNumId w:val="68"/>
  </w:num>
  <w:num w:numId="50">
    <w:abstractNumId w:val="41"/>
  </w:num>
  <w:num w:numId="51">
    <w:abstractNumId w:val="15"/>
  </w:num>
  <w:num w:numId="52">
    <w:abstractNumId w:val="56"/>
  </w:num>
  <w:num w:numId="53">
    <w:abstractNumId w:val="46"/>
  </w:num>
  <w:num w:numId="54">
    <w:abstractNumId w:val="5"/>
  </w:num>
  <w:num w:numId="55">
    <w:abstractNumId w:val="8"/>
  </w:num>
  <w:num w:numId="56">
    <w:abstractNumId w:val="6"/>
  </w:num>
  <w:num w:numId="5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0"/>
  </w:num>
  <w:num w:numId="59">
    <w:abstractNumId w:val="82"/>
  </w:num>
  <w:num w:numId="60">
    <w:abstractNumId w:val="75"/>
  </w:num>
  <w:num w:numId="61">
    <w:abstractNumId w:val="2"/>
  </w:num>
  <w:num w:numId="62">
    <w:abstractNumId w:val="38"/>
  </w:num>
  <w:num w:numId="63">
    <w:abstractNumId w:val="19"/>
  </w:num>
  <w:num w:numId="64">
    <w:abstractNumId w:val="47"/>
  </w:num>
  <w:num w:numId="65">
    <w:abstractNumId w:val="28"/>
  </w:num>
  <w:num w:numId="66">
    <w:abstractNumId w:val="74"/>
  </w:num>
  <w:num w:numId="67">
    <w:abstractNumId w:val="17"/>
  </w:num>
  <w:num w:numId="68">
    <w:abstractNumId w:val="35"/>
  </w:num>
  <w:num w:numId="69">
    <w:abstractNumId w:val="24"/>
  </w:num>
  <w:num w:numId="70">
    <w:abstractNumId w:val="3"/>
  </w:num>
  <w:num w:numId="71">
    <w:abstractNumId w:val="40"/>
  </w:num>
  <w:num w:numId="72">
    <w:abstractNumId w:val="30"/>
  </w:num>
  <w:num w:numId="73">
    <w:abstractNumId w:val="37"/>
  </w:num>
  <w:num w:numId="74">
    <w:abstractNumId w:val="45"/>
  </w:num>
  <w:num w:numId="75">
    <w:abstractNumId w:val="4"/>
  </w:num>
  <w:num w:numId="76">
    <w:abstractNumId w:val="60"/>
  </w:num>
  <w:num w:numId="77">
    <w:abstractNumId w:val="78"/>
  </w:num>
  <w:num w:numId="78">
    <w:abstractNumId w:val="36"/>
  </w:num>
  <w:num w:numId="79">
    <w:abstractNumId w:val="63"/>
  </w:num>
  <w:num w:numId="80">
    <w:abstractNumId w:val="81"/>
  </w:num>
  <w:num w:numId="81">
    <w:abstractNumId w:val="31"/>
  </w:num>
  <w:num w:numId="82">
    <w:abstractNumId w:val="72"/>
  </w:num>
  <w:num w:numId="83">
    <w:abstractNumId w:val="1"/>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NiWOu5gDYq3LYEw7PSWXRkNe+gLPQzazQ5QK+MwjO+5OW8jqc3PySC9M8Y7shSIQKwTM9Kx9f3iGWZQT/8h6WA==" w:salt="eq8KzJ8Mz46TTBy6eR0Omw=="/>
  <w:defaultTabStop w:val="720"/>
  <w:drawingGridHorizontalSpacing w:val="120"/>
  <w:drawingGridVerticalSpacing w:val="163"/>
  <w:displayHorizontalDrawingGridEvery w:val="0"/>
  <w:displayVerticalDrawingGridEvery w:val="2"/>
  <w:noPunctuationKerning/>
  <w:characterSpacingControl w:val="doNotCompress"/>
  <w:savePreviewPicture/>
  <w:hdrShapeDefaults>
    <o:shapedefaults v:ext="edit" spidmax="6145"/>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33CD"/>
    <w:rsid w:val="000044A7"/>
    <w:rsid w:val="000047B7"/>
    <w:rsid w:val="00012C59"/>
    <w:rsid w:val="00012F9E"/>
    <w:rsid w:val="00013F59"/>
    <w:rsid w:val="00016B27"/>
    <w:rsid w:val="00016C60"/>
    <w:rsid w:val="00020CC4"/>
    <w:rsid w:val="00021DA5"/>
    <w:rsid w:val="000242AF"/>
    <w:rsid w:val="00025D32"/>
    <w:rsid w:val="00030A2D"/>
    <w:rsid w:val="00034FB8"/>
    <w:rsid w:val="000378B6"/>
    <w:rsid w:val="00037D87"/>
    <w:rsid w:val="00040B16"/>
    <w:rsid w:val="0004239A"/>
    <w:rsid w:val="0004667F"/>
    <w:rsid w:val="00051F04"/>
    <w:rsid w:val="00054637"/>
    <w:rsid w:val="00061C0B"/>
    <w:rsid w:val="0006342C"/>
    <w:rsid w:val="0006357A"/>
    <w:rsid w:val="000638F3"/>
    <w:rsid w:val="00065D93"/>
    <w:rsid w:val="00066879"/>
    <w:rsid w:val="00066DEA"/>
    <w:rsid w:val="00071515"/>
    <w:rsid w:val="00071968"/>
    <w:rsid w:val="0007387E"/>
    <w:rsid w:val="00076134"/>
    <w:rsid w:val="0008134B"/>
    <w:rsid w:val="00081687"/>
    <w:rsid w:val="00082F24"/>
    <w:rsid w:val="00085B7F"/>
    <w:rsid w:val="00085FDA"/>
    <w:rsid w:val="000864CE"/>
    <w:rsid w:val="0008681D"/>
    <w:rsid w:val="00087A47"/>
    <w:rsid w:val="000900E1"/>
    <w:rsid w:val="00090E50"/>
    <w:rsid w:val="00093597"/>
    <w:rsid w:val="000937D2"/>
    <w:rsid w:val="00094ABF"/>
    <w:rsid w:val="000959A5"/>
    <w:rsid w:val="000977AA"/>
    <w:rsid w:val="000A11BD"/>
    <w:rsid w:val="000A6EEA"/>
    <w:rsid w:val="000A6F3A"/>
    <w:rsid w:val="000B29C5"/>
    <w:rsid w:val="000B309E"/>
    <w:rsid w:val="000B3747"/>
    <w:rsid w:val="000B387F"/>
    <w:rsid w:val="000B5FA6"/>
    <w:rsid w:val="000C25B0"/>
    <w:rsid w:val="000C2920"/>
    <w:rsid w:val="000C2D1B"/>
    <w:rsid w:val="000C3FE9"/>
    <w:rsid w:val="000D4421"/>
    <w:rsid w:val="000D490F"/>
    <w:rsid w:val="000D547F"/>
    <w:rsid w:val="000E0501"/>
    <w:rsid w:val="000E07F2"/>
    <w:rsid w:val="000E6F37"/>
    <w:rsid w:val="000E73D4"/>
    <w:rsid w:val="000E77EB"/>
    <w:rsid w:val="000F15EA"/>
    <w:rsid w:val="000F3205"/>
    <w:rsid w:val="000F4935"/>
    <w:rsid w:val="00101B29"/>
    <w:rsid w:val="0010456E"/>
    <w:rsid w:val="001067CE"/>
    <w:rsid w:val="00106EAA"/>
    <w:rsid w:val="00107381"/>
    <w:rsid w:val="001077F8"/>
    <w:rsid w:val="00107B4A"/>
    <w:rsid w:val="00111B32"/>
    <w:rsid w:val="001126B8"/>
    <w:rsid w:val="00113118"/>
    <w:rsid w:val="001176B4"/>
    <w:rsid w:val="00117B90"/>
    <w:rsid w:val="00121D94"/>
    <w:rsid w:val="0012236B"/>
    <w:rsid w:val="00122CDF"/>
    <w:rsid w:val="00124B02"/>
    <w:rsid w:val="00125032"/>
    <w:rsid w:val="001261B2"/>
    <w:rsid w:val="00126417"/>
    <w:rsid w:val="00131893"/>
    <w:rsid w:val="001327CE"/>
    <w:rsid w:val="00132C95"/>
    <w:rsid w:val="0014041B"/>
    <w:rsid w:val="00140431"/>
    <w:rsid w:val="00144047"/>
    <w:rsid w:val="001464AB"/>
    <w:rsid w:val="00150327"/>
    <w:rsid w:val="00150C77"/>
    <w:rsid w:val="00155D2E"/>
    <w:rsid w:val="00155FE2"/>
    <w:rsid w:val="00156CD0"/>
    <w:rsid w:val="00157BB5"/>
    <w:rsid w:val="00162798"/>
    <w:rsid w:val="00163B33"/>
    <w:rsid w:val="00163CC2"/>
    <w:rsid w:val="00166F9A"/>
    <w:rsid w:val="00167729"/>
    <w:rsid w:val="001678BA"/>
    <w:rsid w:val="0017493F"/>
    <w:rsid w:val="00174C05"/>
    <w:rsid w:val="00175BB8"/>
    <w:rsid w:val="00180419"/>
    <w:rsid w:val="00182CC1"/>
    <w:rsid w:val="00191281"/>
    <w:rsid w:val="001915F5"/>
    <w:rsid w:val="00191B68"/>
    <w:rsid w:val="00193734"/>
    <w:rsid w:val="001949E8"/>
    <w:rsid w:val="00194E34"/>
    <w:rsid w:val="00195302"/>
    <w:rsid w:val="0019634F"/>
    <w:rsid w:val="001A1CB3"/>
    <w:rsid w:val="001A67BE"/>
    <w:rsid w:val="001B0C54"/>
    <w:rsid w:val="001B0C66"/>
    <w:rsid w:val="001B0FBE"/>
    <w:rsid w:val="001B1370"/>
    <w:rsid w:val="001B32C7"/>
    <w:rsid w:val="001C6444"/>
    <w:rsid w:val="001D1649"/>
    <w:rsid w:val="001D30E2"/>
    <w:rsid w:val="001D5128"/>
    <w:rsid w:val="001D6889"/>
    <w:rsid w:val="001D7E2F"/>
    <w:rsid w:val="001E13CB"/>
    <w:rsid w:val="001E1576"/>
    <w:rsid w:val="001E5A96"/>
    <w:rsid w:val="001F000D"/>
    <w:rsid w:val="001F4537"/>
    <w:rsid w:val="001F4874"/>
    <w:rsid w:val="001F4A5D"/>
    <w:rsid w:val="001F506B"/>
    <w:rsid w:val="002009AA"/>
    <w:rsid w:val="00205C3C"/>
    <w:rsid w:val="00207B59"/>
    <w:rsid w:val="002110EA"/>
    <w:rsid w:val="00214E88"/>
    <w:rsid w:val="00217255"/>
    <w:rsid w:val="00220BA1"/>
    <w:rsid w:val="002215A0"/>
    <w:rsid w:val="00221E7C"/>
    <w:rsid w:val="00222FF6"/>
    <w:rsid w:val="0022397D"/>
    <w:rsid w:val="002322AB"/>
    <w:rsid w:val="0023480C"/>
    <w:rsid w:val="00235D12"/>
    <w:rsid w:val="002373B5"/>
    <w:rsid w:val="00240134"/>
    <w:rsid w:val="0024269F"/>
    <w:rsid w:val="00244636"/>
    <w:rsid w:val="00246BA6"/>
    <w:rsid w:val="0024796B"/>
    <w:rsid w:val="002523C9"/>
    <w:rsid w:val="00253ADA"/>
    <w:rsid w:val="00253F44"/>
    <w:rsid w:val="00254A18"/>
    <w:rsid w:val="00255140"/>
    <w:rsid w:val="00256320"/>
    <w:rsid w:val="002567FC"/>
    <w:rsid w:val="00257F09"/>
    <w:rsid w:val="00262F11"/>
    <w:rsid w:val="00264E6C"/>
    <w:rsid w:val="00267CB3"/>
    <w:rsid w:val="00267F45"/>
    <w:rsid w:val="00272A75"/>
    <w:rsid w:val="002751F6"/>
    <w:rsid w:val="00276220"/>
    <w:rsid w:val="002865C4"/>
    <w:rsid w:val="00286DA7"/>
    <w:rsid w:val="0029142F"/>
    <w:rsid w:val="0029225A"/>
    <w:rsid w:val="00292584"/>
    <w:rsid w:val="00292CA7"/>
    <w:rsid w:val="00294D84"/>
    <w:rsid w:val="00296721"/>
    <w:rsid w:val="0029682F"/>
    <w:rsid w:val="002977DA"/>
    <w:rsid w:val="002977DD"/>
    <w:rsid w:val="002A1A3F"/>
    <w:rsid w:val="002B3A76"/>
    <w:rsid w:val="002C1281"/>
    <w:rsid w:val="002C5271"/>
    <w:rsid w:val="002C7806"/>
    <w:rsid w:val="002D128B"/>
    <w:rsid w:val="002D3678"/>
    <w:rsid w:val="002D6621"/>
    <w:rsid w:val="002E449F"/>
    <w:rsid w:val="002E70C4"/>
    <w:rsid w:val="002F11DB"/>
    <w:rsid w:val="002F4073"/>
    <w:rsid w:val="002F5C29"/>
    <w:rsid w:val="002F668B"/>
    <w:rsid w:val="002F6C88"/>
    <w:rsid w:val="003045E6"/>
    <w:rsid w:val="00311885"/>
    <w:rsid w:val="00316BB5"/>
    <w:rsid w:val="00317627"/>
    <w:rsid w:val="003178DA"/>
    <w:rsid w:val="00321664"/>
    <w:rsid w:val="00322758"/>
    <w:rsid w:val="00323803"/>
    <w:rsid w:val="00330A92"/>
    <w:rsid w:val="00330ED8"/>
    <w:rsid w:val="003311C9"/>
    <w:rsid w:val="00336524"/>
    <w:rsid w:val="0034579C"/>
    <w:rsid w:val="00355804"/>
    <w:rsid w:val="003620B4"/>
    <w:rsid w:val="00366148"/>
    <w:rsid w:val="00373743"/>
    <w:rsid w:val="003742EB"/>
    <w:rsid w:val="0037497F"/>
    <w:rsid w:val="00380BD8"/>
    <w:rsid w:val="00382A8A"/>
    <w:rsid w:val="0038368F"/>
    <w:rsid w:val="00383746"/>
    <w:rsid w:val="003851C9"/>
    <w:rsid w:val="00386B1E"/>
    <w:rsid w:val="00386FAE"/>
    <w:rsid w:val="003903BC"/>
    <w:rsid w:val="0039089E"/>
    <w:rsid w:val="00393922"/>
    <w:rsid w:val="00393A2A"/>
    <w:rsid w:val="003A4211"/>
    <w:rsid w:val="003A5B65"/>
    <w:rsid w:val="003B04C3"/>
    <w:rsid w:val="003B28F1"/>
    <w:rsid w:val="003B29CF"/>
    <w:rsid w:val="003C0D7C"/>
    <w:rsid w:val="003C1989"/>
    <w:rsid w:val="003C23B4"/>
    <w:rsid w:val="003C3163"/>
    <w:rsid w:val="003C455F"/>
    <w:rsid w:val="003C6C2F"/>
    <w:rsid w:val="003D1503"/>
    <w:rsid w:val="003D5C19"/>
    <w:rsid w:val="003D70E2"/>
    <w:rsid w:val="003D72E1"/>
    <w:rsid w:val="003E2805"/>
    <w:rsid w:val="003E516E"/>
    <w:rsid w:val="003E70F1"/>
    <w:rsid w:val="003F18A0"/>
    <w:rsid w:val="003F4684"/>
    <w:rsid w:val="003F5D15"/>
    <w:rsid w:val="003F5DB5"/>
    <w:rsid w:val="003F753E"/>
    <w:rsid w:val="003F75D5"/>
    <w:rsid w:val="003F77B9"/>
    <w:rsid w:val="004025CF"/>
    <w:rsid w:val="00402B1F"/>
    <w:rsid w:val="00411EC4"/>
    <w:rsid w:val="00412CD2"/>
    <w:rsid w:val="00413CAF"/>
    <w:rsid w:val="0041442E"/>
    <w:rsid w:val="00414CEC"/>
    <w:rsid w:val="004163DF"/>
    <w:rsid w:val="0042030D"/>
    <w:rsid w:val="004217BA"/>
    <w:rsid w:val="00423CF4"/>
    <w:rsid w:val="00424A81"/>
    <w:rsid w:val="004348B4"/>
    <w:rsid w:val="00440D87"/>
    <w:rsid w:val="0044714C"/>
    <w:rsid w:val="00447A10"/>
    <w:rsid w:val="00447AE0"/>
    <w:rsid w:val="00452343"/>
    <w:rsid w:val="004527E4"/>
    <w:rsid w:val="0045332C"/>
    <w:rsid w:val="004550A8"/>
    <w:rsid w:val="00455859"/>
    <w:rsid w:val="00455A06"/>
    <w:rsid w:val="00455EAD"/>
    <w:rsid w:val="004576F2"/>
    <w:rsid w:val="00464847"/>
    <w:rsid w:val="00465A04"/>
    <w:rsid w:val="00470ED6"/>
    <w:rsid w:val="00473C60"/>
    <w:rsid w:val="00477C38"/>
    <w:rsid w:val="00480164"/>
    <w:rsid w:val="004817CC"/>
    <w:rsid w:val="0048291A"/>
    <w:rsid w:val="00482EAA"/>
    <w:rsid w:val="00483F5C"/>
    <w:rsid w:val="00484D7E"/>
    <w:rsid w:val="00485E10"/>
    <w:rsid w:val="00485E14"/>
    <w:rsid w:val="00485EDB"/>
    <w:rsid w:val="00486D1B"/>
    <w:rsid w:val="004911C0"/>
    <w:rsid w:val="00494ACC"/>
    <w:rsid w:val="004968C4"/>
    <w:rsid w:val="004A05DD"/>
    <w:rsid w:val="004A223D"/>
    <w:rsid w:val="004A2DC5"/>
    <w:rsid w:val="004A53A3"/>
    <w:rsid w:val="004A5EB2"/>
    <w:rsid w:val="004B043D"/>
    <w:rsid w:val="004B244B"/>
    <w:rsid w:val="004B591E"/>
    <w:rsid w:val="004B6F51"/>
    <w:rsid w:val="004C042D"/>
    <w:rsid w:val="004C48DA"/>
    <w:rsid w:val="004C5E51"/>
    <w:rsid w:val="004C5F20"/>
    <w:rsid w:val="004C7150"/>
    <w:rsid w:val="004C770A"/>
    <w:rsid w:val="004D0E75"/>
    <w:rsid w:val="004D20E5"/>
    <w:rsid w:val="004D26C3"/>
    <w:rsid w:val="004D4709"/>
    <w:rsid w:val="004D477E"/>
    <w:rsid w:val="004E0210"/>
    <w:rsid w:val="004E144A"/>
    <w:rsid w:val="004E37F6"/>
    <w:rsid w:val="004E3CE8"/>
    <w:rsid w:val="004E547C"/>
    <w:rsid w:val="004E558E"/>
    <w:rsid w:val="004E7D95"/>
    <w:rsid w:val="004F076C"/>
    <w:rsid w:val="004F0D6C"/>
    <w:rsid w:val="004F3154"/>
    <w:rsid w:val="004F3B46"/>
    <w:rsid w:val="004F3C56"/>
    <w:rsid w:val="004F3E18"/>
    <w:rsid w:val="004F7B42"/>
    <w:rsid w:val="00506BBF"/>
    <w:rsid w:val="005077F7"/>
    <w:rsid w:val="00507F8C"/>
    <w:rsid w:val="0051006D"/>
    <w:rsid w:val="005147DB"/>
    <w:rsid w:val="00514C3E"/>
    <w:rsid w:val="00516173"/>
    <w:rsid w:val="0051636E"/>
    <w:rsid w:val="00516A8D"/>
    <w:rsid w:val="00516DEC"/>
    <w:rsid w:val="00517B9D"/>
    <w:rsid w:val="00520B46"/>
    <w:rsid w:val="00522088"/>
    <w:rsid w:val="00526B08"/>
    <w:rsid w:val="00537974"/>
    <w:rsid w:val="005409DE"/>
    <w:rsid w:val="00541F7D"/>
    <w:rsid w:val="005434B7"/>
    <w:rsid w:val="005450BA"/>
    <w:rsid w:val="00546D5E"/>
    <w:rsid w:val="00546F2D"/>
    <w:rsid w:val="005501F5"/>
    <w:rsid w:val="00550A22"/>
    <w:rsid w:val="00551112"/>
    <w:rsid w:val="00552C7B"/>
    <w:rsid w:val="0055577F"/>
    <w:rsid w:val="00557A7C"/>
    <w:rsid w:val="00562866"/>
    <w:rsid w:val="005672BB"/>
    <w:rsid w:val="0057232A"/>
    <w:rsid w:val="00577D2A"/>
    <w:rsid w:val="00581559"/>
    <w:rsid w:val="005845F4"/>
    <w:rsid w:val="00584793"/>
    <w:rsid w:val="005848C3"/>
    <w:rsid w:val="0058576F"/>
    <w:rsid w:val="005915E3"/>
    <w:rsid w:val="00596AA4"/>
    <w:rsid w:val="0059746D"/>
    <w:rsid w:val="005A4284"/>
    <w:rsid w:val="005A447F"/>
    <w:rsid w:val="005A5881"/>
    <w:rsid w:val="005A79C9"/>
    <w:rsid w:val="005A7DF5"/>
    <w:rsid w:val="005A7E12"/>
    <w:rsid w:val="005B1755"/>
    <w:rsid w:val="005B3DCC"/>
    <w:rsid w:val="005B3E63"/>
    <w:rsid w:val="005B6BE0"/>
    <w:rsid w:val="005B78D3"/>
    <w:rsid w:val="005C17EF"/>
    <w:rsid w:val="005C4BE8"/>
    <w:rsid w:val="005C4D0C"/>
    <w:rsid w:val="005C5D94"/>
    <w:rsid w:val="005C7F20"/>
    <w:rsid w:val="005D5362"/>
    <w:rsid w:val="005F032A"/>
    <w:rsid w:val="005F527F"/>
    <w:rsid w:val="00604207"/>
    <w:rsid w:val="00604967"/>
    <w:rsid w:val="0060513C"/>
    <w:rsid w:val="006053A2"/>
    <w:rsid w:val="00607638"/>
    <w:rsid w:val="00612244"/>
    <w:rsid w:val="00613311"/>
    <w:rsid w:val="006176FF"/>
    <w:rsid w:val="0062075F"/>
    <w:rsid w:val="00623D1F"/>
    <w:rsid w:val="0062556A"/>
    <w:rsid w:val="00626B57"/>
    <w:rsid w:val="00627669"/>
    <w:rsid w:val="00630F0F"/>
    <w:rsid w:val="00633110"/>
    <w:rsid w:val="00633B0D"/>
    <w:rsid w:val="00634B02"/>
    <w:rsid w:val="00640EB9"/>
    <w:rsid w:val="006431B4"/>
    <w:rsid w:val="00644546"/>
    <w:rsid w:val="006473EE"/>
    <w:rsid w:val="00651309"/>
    <w:rsid w:val="006608C2"/>
    <w:rsid w:val="006614C5"/>
    <w:rsid w:val="006653A8"/>
    <w:rsid w:val="006653D8"/>
    <w:rsid w:val="0067034D"/>
    <w:rsid w:val="006707ED"/>
    <w:rsid w:val="00671B1A"/>
    <w:rsid w:val="006726BD"/>
    <w:rsid w:val="00680BAF"/>
    <w:rsid w:val="006817DA"/>
    <w:rsid w:val="00683A50"/>
    <w:rsid w:val="00683D34"/>
    <w:rsid w:val="006871A6"/>
    <w:rsid w:val="00687C24"/>
    <w:rsid w:val="00694552"/>
    <w:rsid w:val="00695BCA"/>
    <w:rsid w:val="0069679E"/>
    <w:rsid w:val="00697124"/>
    <w:rsid w:val="0069730E"/>
    <w:rsid w:val="00697AE4"/>
    <w:rsid w:val="006A06A9"/>
    <w:rsid w:val="006A56FB"/>
    <w:rsid w:val="006B04FA"/>
    <w:rsid w:val="006B3086"/>
    <w:rsid w:val="006B3517"/>
    <w:rsid w:val="006B460A"/>
    <w:rsid w:val="006B4961"/>
    <w:rsid w:val="006B4A74"/>
    <w:rsid w:val="006B57AD"/>
    <w:rsid w:val="006B6903"/>
    <w:rsid w:val="006B7060"/>
    <w:rsid w:val="006C1183"/>
    <w:rsid w:val="006C2F25"/>
    <w:rsid w:val="006C53D0"/>
    <w:rsid w:val="006D422B"/>
    <w:rsid w:val="006D5DC2"/>
    <w:rsid w:val="006D73A1"/>
    <w:rsid w:val="006D788D"/>
    <w:rsid w:val="006E11AE"/>
    <w:rsid w:val="006E4962"/>
    <w:rsid w:val="006E4C1F"/>
    <w:rsid w:val="006E5C6F"/>
    <w:rsid w:val="006E77C1"/>
    <w:rsid w:val="006F26D2"/>
    <w:rsid w:val="006F2AEB"/>
    <w:rsid w:val="006F583A"/>
    <w:rsid w:val="00700C42"/>
    <w:rsid w:val="00703160"/>
    <w:rsid w:val="00703C02"/>
    <w:rsid w:val="0070410F"/>
    <w:rsid w:val="007044F4"/>
    <w:rsid w:val="00705600"/>
    <w:rsid w:val="00710D2D"/>
    <w:rsid w:val="0071406B"/>
    <w:rsid w:val="00714DCA"/>
    <w:rsid w:val="007167B1"/>
    <w:rsid w:val="007177F5"/>
    <w:rsid w:val="0072035B"/>
    <w:rsid w:val="007214F1"/>
    <w:rsid w:val="007244ED"/>
    <w:rsid w:val="00725D8E"/>
    <w:rsid w:val="0073091D"/>
    <w:rsid w:val="00731F98"/>
    <w:rsid w:val="00732E58"/>
    <w:rsid w:val="00732EB6"/>
    <w:rsid w:val="00735DB7"/>
    <w:rsid w:val="00736A83"/>
    <w:rsid w:val="0074271D"/>
    <w:rsid w:val="0074273F"/>
    <w:rsid w:val="00744CCE"/>
    <w:rsid w:val="00746146"/>
    <w:rsid w:val="007463BB"/>
    <w:rsid w:val="007501E3"/>
    <w:rsid w:val="00750B75"/>
    <w:rsid w:val="00751290"/>
    <w:rsid w:val="007515E8"/>
    <w:rsid w:val="00751F26"/>
    <w:rsid w:val="00753D2E"/>
    <w:rsid w:val="007643DF"/>
    <w:rsid w:val="00765E9D"/>
    <w:rsid w:val="007702BC"/>
    <w:rsid w:val="00771E43"/>
    <w:rsid w:val="007736A3"/>
    <w:rsid w:val="00775FFC"/>
    <w:rsid w:val="00782EBD"/>
    <w:rsid w:val="00782F7C"/>
    <w:rsid w:val="00783AFE"/>
    <w:rsid w:val="00785EBA"/>
    <w:rsid w:val="00786CCC"/>
    <w:rsid w:val="0079010A"/>
    <w:rsid w:val="0079137F"/>
    <w:rsid w:val="007923E9"/>
    <w:rsid w:val="00793149"/>
    <w:rsid w:val="00794D6D"/>
    <w:rsid w:val="00795E9F"/>
    <w:rsid w:val="00796023"/>
    <w:rsid w:val="00796721"/>
    <w:rsid w:val="007A14E4"/>
    <w:rsid w:val="007A25CD"/>
    <w:rsid w:val="007A53F4"/>
    <w:rsid w:val="007A5F60"/>
    <w:rsid w:val="007B0E65"/>
    <w:rsid w:val="007B16C6"/>
    <w:rsid w:val="007B2AD2"/>
    <w:rsid w:val="007B30AD"/>
    <w:rsid w:val="007B42E7"/>
    <w:rsid w:val="007C025D"/>
    <w:rsid w:val="007C08D7"/>
    <w:rsid w:val="007C15B1"/>
    <w:rsid w:val="007C1A83"/>
    <w:rsid w:val="007C2A88"/>
    <w:rsid w:val="007C5E34"/>
    <w:rsid w:val="007C6EB4"/>
    <w:rsid w:val="007D12A1"/>
    <w:rsid w:val="007D162E"/>
    <w:rsid w:val="007D397C"/>
    <w:rsid w:val="007D4874"/>
    <w:rsid w:val="007D6BFD"/>
    <w:rsid w:val="007E1AC4"/>
    <w:rsid w:val="007E2EA1"/>
    <w:rsid w:val="007E5AD4"/>
    <w:rsid w:val="007F1E4D"/>
    <w:rsid w:val="007F22A8"/>
    <w:rsid w:val="007F26E8"/>
    <w:rsid w:val="00800D83"/>
    <w:rsid w:val="00803559"/>
    <w:rsid w:val="00810CEA"/>
    <w:rsid w:val="00812765"/>
    <w:rsid w:val="00822D29"/>
    <w:rsid w:val="008311A3"/>
    <w:rsid w:val="008313F0"/>
    <w:rsid w:val="008326C6"/>
    <w:rsid w:val="008360AC"/>
    <w:rsid w:val="00836705"/>
    <w:rsid w:val="00837DBB"/>
    <w:rsid w:val="00840139"/>
    <w:rsid w:val="00840E2C"/>
    <w:rsid w:val="0084351A"/>
    <w:rsid w:val="00843ACA"/>
    <w:rsid w:val="0084561B"/>
    <w:rsid w:val="008458EF"/>
    <w:rsid w:val="008521E4"/>
    <w:rsid w:val="00861CE3"/>
    <w:rsid w:val="0086268C"/>
    <w:rsid w:val="00866037"/>
    <w:rsid w:val="008734E3"/>
    <w:rsid w:val="00874ABF"/>
    <w:rsid w:val="008766D4"/>
    <w:rsid w:val="00876D21"/>
    <w:rsid w:val="0087759C"/>
    <w:rsid w:val="00883ABE"/>
    <w:rsid w:val="00883ACD"/>
    <w:rsid w:val="00887FA3"/>
    <w:rsid w:val="00896FBF"/>
    <w:rsid w:val="008A18AA"/>
    <w:rsid w:val="008B0B6C"/>
    <w:rsid w:val="008B12AE"/>
    <w:rsid w:val="008B12BF"/>
    <w:rsid w:val="008B2A8C"/>
    <w:rsid w:val="008B3501"/>
    <w:rsid w:val="008B379D"/>
    <w:rsid w:val="008B5EC8"/>
    <w:rsid w:val="008B6DFE"/>
    <w:rsid w:val="008C14BF"/>
    <w:rsid w:val="008C3432"/>
    <w:rsid w:val="008C4C02"/>
    <w:rsid w:val="008C53A5"/>
    <w:rsid w:val="008C7902"/>
    <w:rsid w:val="008D05BD"/>
    <w:rsid w:val="008D1B02"/>
    <w:rsid w:val="008D2890"/>
    <w:rsid w:val="008D5B76"/>
    <w:rsid w:val="008D600B"/>
    <w:rsid w:val="008E03F9"/>
    <w:rsid w:val="008E5A62"/>
    <w:rsid w:val="008F15D5"/>
    <w:rsid w:val="008F5573"/>
    <w:rsid w:val="008F5626"/>
    <w:rsid w:val="009000A8"/>
    <w:rsid w:val="009043A1"/>
    <w:rsid w:val="0090469B"/>
    <w:rsid w:val="00905777"/>
    <w:rsid w:val="00910E41"/>
    <w:rsid w:val="00910EA6"/>
    <w:rsid w:val="00916F64"/>
    <w:rsid w:val="009209AF"/>
    <w:rsid w:val="00921C42"/>
    <w:rsid w:val="00923605"/>
    <w:rsid w:val="0092530E"/>
    <w:rsid w:val="00926A14"/>
    <w:rsid w:val="00927A88"/>
    <w:rsid w:val="00930BCF"/>
    <w:rsid w:val="009312E7"/>
    <w:rsid w:val="0093218F"/>
    <w:rsid w:val="00932E6B"/>
    <w:rsid w:val="00933E8A"/>
    <w:rsid w:val="00934514"/>
    <w:rsid w:val="009368F4"/>
    <w:rsid w:val="009407A1"/>
    <w:rsid w:val="009414B7"/>
    <w:rsid w:val="00946F2E"/>
    <w:rsid w:val="0095033D"/>
    <w:rsid w:val="009507BB"/>
    <w:rsid w:val="00952CB3"/>
    <w:rsid w:val="0096429B"/>
    <w:rsid w:val="00964722"/>
    <w:rsid w:val="00971627"/>
    <w:rsid w:val="00971E0E"/>
    <w:rsid w:val="009746FD"/>
    <w:rsid w:val="00977FCC"/>
    <w:rsid w:val="00980917"/>
    <w:rsid w:val="00981AD7"/>
    <w:rsid w:val="009821C9"/>
    <w:rsid w:val="009826EF"/>
    <w:rsid w:val="0098368E"/>
    <w:rsid w:val="00990461"/>
    <w:rsid w:val="009942E2"/>
    <w:rsid w:val="009945E8"/>
    <w:rsid w:val="00996AE1"/>
    <w:rsid w:val="00996DF7"/>
    <w:rsid w:val="009A45BC"/>
    <w:rsid w:val="009A60E2"/>
    <w:rsid w:val="009A6420"/>
    <w:rsid w:val="009A6F1F"/>
    <w:rsid w:val="009B207F"/>
    <w:rsid w:val="009B2103"/>
    <w:rsid w:val="009B29DE"/>
    <w:rsid w:val="009B6669"/>
    <w:rsid w:val="009B761F"/>
    <w:rsid w:val="009C190C"/>
    <w:rsid w:val="009C1B32"/>
    <w:rsid w:val="009C4281"/>
    <w:rsid w:val="009C4A13"/>
    <w:rsid w:val="009C6A80"/>
    <w:rsid w:val="009D194C"/>
    <w:rsid w:val="009D1DE7"/>
    <w:rsid w:val="009D6C6F"/>
    <w:rsid w:val="009D6D9B"/>
    <w:rsid w:val="009E03BD"/>
    <w:rsid w:val="009E1B2D"/>
    <w:rsid w:val="009E2D4C"/>
    <w:rsid w:val="009E4D6D"/>
    <w:rsid w:val="009E4FAB"/>
    <w:rsid w:val="009E5692"/>
    <w:rsid w:val="009E652E"/>
    <w:rsid w:val="009F05B8"/>
    <w:rsid w:val="009F1286"/>
    <w:rsid w:val="009F2ADD"/>
    <w:rsid w:val="009F3365"/>
    <w:rsid w:val="009F4111"/>
    <w:rsid w:val="009F5D61"/>
    <w:rsid w:val="009F76A1"/>
    <w:rsid w:val="00A10F38"/>
    <w:rsid w:val="00A1784D"/>
    <w:rsid w:val="00A179FC"/>
    <w:rsid w:val="00A17B35"/>
    <w:rsid w:val="00A2154D"/>
    <w:rsid w:val="00A23AEB"/>
    <w:rsid w:val="00A24CF1"/>
    <w:rsid w:val="00A273C8"/>
    <w:rsid w:val="00A31AB7"/>
    <w:rsid w:val="00A323E9"/>
    <w:rsid w:val="00A34FBA"/>
    <w:rsid w:val="00A37EBB"/>
    <w:rsid w:val="00A4704E"/>
    <w:rsid w:val="00A47558"/>
    <w:rsid w:val="00A50CB6"/>
    <w:rsid w:val="00A51D00"/>
    <w:rsid w:val="00A52A6B"/>
    <w:rsid w:val="00A53261"/>
    <w:rsid w:val="00A53BD3"/>
    <w:rsid w:val="00A561E8"/>
    <w:rsid w:val="00A60A79"/>
    <w:rsid w:val="00A648A4"/>
    <w:rsid w:val="00A65ACD"/>
    <w:rsid w:val="00A65BCE"/>
    <w:rsid w:val="00A67FFB"/>
    <w:rsid w:val="00A70E8C"/>
    <w:rsid w:val="00A7388F"/>
    <w:rsid w:val="00A77321"/>
    <w:rsid w:val="00A80C1E"/>
    <w:rsid w:val="00A80D8C"/>
    <w:rsid w:val="00A834CF"/>
    <w:rsid w:val="00A83C77"/>
    <w:rsid w:val="00A858C5"/>
    <w:rsid w:val="00A86266"/>
    <w:rsid w:val="00A86DDF"/>
    <w:rsid w:val="00A87DFC"/>
    <w:rsid w:val="00A91EBB"/>
    <w:rsid w:val="00A94EA6"/>
    <w:rsid w:val="00A95050"/>
    <w:rsid w:val="00A96DC4"/>
    <w:rsid w:val="00AA2737"/>
    <w:rsid w:val="00AA5FF8"/>
    <w:rsid w:val="00AA786E"/>
    <w:rsid w:val="00AB106F"/>
    <w:rsid w:val="00AB3777"/>
    <w:rsid w:val="00AB5901"/>
    <w:rsid w:val="00AC0BD5"/>
    <w:rsid w:val="00AC102A"/>
    <w:rsid w:val="00AC2821"/>
    <w:rsid w:val="00AC509D"/>
    <w:rsid w:val="00AC51A2"/>
    <w:rsid w:val="00AC54D2"/>
    <w:rsid w:val="00AC5DFC"/>
    <w:rsid w:val="00AC7881"/>
    <w:rsid w:val="00AD1544"/>
    <w:rsid w:val="00AD1A48"/>
    <w:rsid w:val="00AD30C0"/>
    <w:rsid w:val="00AD33AD"/>
    <w:rsid w:val="00AD6A0F"/>
    <w:rsid w:val="00AD70BE"/>
    <w:rsid w:val="00AD7188"/>
    <w:rsid w:val="00AE26DD"/>
    <w:rsid w:val="00AE32DB"/>
    <w:rsid w:val="00AE4443"/>
    <w:rsid w:val="00AE44E6"/>
    <w:rsid w:val="00AE45AF"/>
    <w:rsid w:val="00AE59BD"/>
    <w:rsid w:val="00AE61E1"/>
    <w:rsid w:val="00AF0834"/>
    <w:rsid w:val="00AF0DEF"/>
    <w:rsid w:val="00AF283F"/>
    <w:rsid w:val="00AF2E48"/>
    <w:rsid w:val="00AF46B5"/>
    <w:rsid w:val="00AF4BD8"/>
    <w:rsid w:val="00AF7474"/>
    <w:rsid w:val="00B00C1D"/>
    <w:rsid w:val="00B02DAC"/>
    <w:rsid w:val="00B10EAB"/>
    <w:rsid w:val="00B1163B"/>
    <w:rsid w:val="00B1257B"/>
    <w:rsid w:val="00B133FB"/>
    <w:rsid w:val="00B2247A"/>
    <w:rsid w:val="00B26BE4"/>
    <w:rsid w:val="00B3117E"/>
    <w:rsid w:val="00B313F1"/>
    <w:rsid w:val="00B34AA0"/>
    <w:rsid w:val="00B40892"/>
    <w:rsid w:val="00B421AA"/>
    <w:rsid w:val="00B4275A"/>
    <w:rsid w:val="00B46991"/>
    <w:rsid w:val="00B47128"/>
    <w:rsid w:val="00B52816"/>
    <w:rsid w:val="00B52DF5"/>
    <w:rsid w:val="00B556DE"/>
    <w:rsid w:val="00B56A4C"/>
    <w:rsid w:val="00B60CB0"/>
    <w:rsid w:val="00B60D2B"/>
    <w:rsid w:val="00B67120"/>
    <w:rsid w:val="00B712C7"/>
    <w:rsid w:val="00B71B74"/>
    <w:rsid w:val="00B73F5B"/>
    <w:rsid w:val="00B7406A"/>
    <w:rsid w:val="00B741AB"/>
    <w:rsid w:val="00B76255"/>
    <w:rsid w:val="00B80AB8"/>
    <w:rsid w:val="00B80C1A"/>
    <w:rsid w:val="00B81783"/>
    <w:rsid w:val="00B83759"/>
    <w:rsid w:val="00B85D1E"/>
    <w:rsid w:val="00B86568"/>
    <w:rsid w:val="00B90967"/>
    <w:rsid w:val="00B91808"/>
    <w:rsid w:val="00B92BDC"/>
    <w:rsid w:val="00B947CB"/>
    <w:rsid w:val="00B94C3E"/>
    <w:rsid w:val="00BA2B87"/>
    <w:rsid w:val="00BA49A0"/>
    <w:rsid w:val="00BA7C71"/>
    <w:rsid w:val="00BB028A"/>
    <w:rsid w:val="00BB261E"/>
    <w:rsid w:val="00BB61B1"/>
    <w:rsid w:val="00BB646D"/>
    <w:rsid w:val="00BB70DC"/>
    <w:rsid w:val="00BC16B2"/>
    <w:rsid w:val="00BC31C6"/>
    <w:rsid w:val="00BC35A9"/>
    <w:rsid w:val="00BC4EF3"/>
    <w:rsid w:val="00BC4F0B"/>
    <w:rsid w:val="00BC5770"/>
    <w:rsid w:val="00BC6BDF"/>
    <w:rsid w:val="00BC6D6F"/>
    <w:rsid w:val="00BD3711"/>
    <w:rsid w:val="00BD6C8D"/>
    <w:rsid w:val="00BE35B4"/>
    <w:rsid w:val="00BE3A1B"/>
    <w:rsid w:val="00BF075C"/>
    <w:rsid w:val="00BF07DE"/>
    <w:rsid w:val="00BF28D4"/>
    <w:rsid w:val="00BF5E8A"/>
    <w:rsid w:val="00BF759F"/>
    <w:rsid w:val="00C04FBA"/>
    <w:rsid w:val="00C06047"/>
    <w:rsid w:val="00C063CA"/>
    <w:rsid w:val="00C159FC"/>
    <w:rsid w:val="00C15EA5"/>
    <w:rsid w:val="00C161E5"/>
    <w:rsid w:val="00C17C06"/>
    <w:rsid w:val="00C201F5"/>
    <w:rsid w:val="00C2194C"/>
    <w:rsid w:val="00C222C5"/>
    <w:rsid w:val="00C227EF"/>
    <w:rsid w:val="00C267AF"/>
    <w:rsid w:val="00C31F45"/>
    <w:rsid w:val="00C32576"/>
    <w:rsid w:val="00C3407D"/>
    <w:rsid w:val="00C34959"/>
    <w:rsid w:val="00C355DC"/>
    <w:rsid w:val="00C413B6"/>
    <w:rsid w:val="00C41825"/>
    <w:rsid w:val="00C42CD3"/>
    <w:rsid w:val="00C42D87"/>
    <w:rsid w:val="00C455D8"/>
    <w:rsid w:val="00C460F4"/>
    <w:rsid w:val="00C461D3"/>
    <w:rsid w:val="00C46589"/>
    <w:rsid w:val="00C46D06"/>
    <w:rsid w:val="00C46D0A"/>
    <w:rsid w:val="00C46FFA"/>
    <w:rsid w:val="00C55317"/>
    <w:rsid w:val="00C5598A"/>
    <w:rsid w:val="00C561F6"/>
    <w:rsid w:val="00C568CA"/>
    <w:rsid w:val="00C61101"/>
    <w:rsid w:val="00C6315F"/>
    <w:rsid w:val="00C66BB9"/>
    <w:rsid w:val="00C7367D"/>
    <w:rsid w:val="00C75251"/>
    <w:rsid w:val="00C760AF"/>
    <w:rsid w:val="00C77814"/>
    <w:rsid w:val="00C8019B"/>
    <w:rsid w:val="00C80C0A"/>
    <w:rsid w:val="00C85011"/>
    <w:rsid w:val="00C87B07"/>
    <w:rsid w:val="00C908DE"/>
    <w:rsid w:val="00C91046"/>
    <w:rsid w:val="00C9322F"/>
    <w:rsid w:val="00CA4548"/>
    <w:rsid w:val="00CA5B09"/>
    <w:rsid w:val="00CA793C"/>
    <w:rsid w:val="00CB03E4"/>
    <w:rsid w:val="00CB3143"/>
    <w:rsid w:val="00CB33A2"/>
    <w:rsid w:val="00CB4A62"/>
    <w:rsid w:val="00CB503A"/>
    <w:rsid w:val="00CB532F"/>
    <w:rsid w:val="00CC0325"/>
    <w:rsid w:val="00CC2BDF"/>
    <w:rsid w:val="00CC6F60"/>
    <w:rsid w:val="00CD0340"/>
    <w:rsid w:val="00CD6D18"/>
    <w:rsid w:val="00CE1154"/>
    <w:rsid w:val="00CE2A20"/>
    <w:rsid w:val="00CE2A2E"/>
    <w:rsid w:val="00CE4F62"/>
    <w:rsid w:val="00CE5E24"/>
    <w:rsid w:val="00CE76CD"/>
    <w:rsid w:val="00CF0797"/>
    <w:rsid w:val="00CF2E4D"/>
    <w:rsid w:val="00CF598B"/>
    <w:rsid w:val="00D0013F"/>
    <w:rsid w:val="00D03F68"/>
    <w:rsid w:val="00D05D60"/>
    <w:rsid w:val="00D072CD"/>
    <w:rsid w:val="00D07718"/>
    <w:rsid w:val="00D16880"/>
    <w:rsid w:val="00D16A07"/>
    <w:rsid w:val="00D17ED5"/>
    <w:rsid w:val="00D27C81"/>
    <w:rsid w:val="00D33750"/>
    <w:rsid w:val="00D33D3F"/>
    <w:rsid w:val="00D4147A"/>
    <w:rsid w:val="00D43109"/>
    <w:rsid w:val="00D4383E"/>
    <w:rsid w:val="00D509FD"/>
    <w:rsid w:val="00D51369"/>
    <w:rsid w:val="00D55DFE"/>
    <w:rsid w:val="00D56747"/>
    <w:rsid w:val="00D61482"/>
    <w:rsid w:val="00D61516"/>
    <w:rsid w:val="00D61754"/>
    <w:rsid w:val="00D749CA"/>
    <w:rsid w:val="00D7580F"/>
    <w:rsid w:val="00D760F2"/>
    <w:rsid w:val="00D80B9F"/>
    <w:rsid w:val="00D80CEC"/>
    <w:rsid w:val="00D81268"/>
    <w:rsid w:val="00D82747"/>
    <w:rsid w:val="00D829F1"/>
    <w:rsid w:val="00D85BD3"/>
    <w:rsid w:val="00D86700"/>
    <w:rsid w:val="00D87C16"/>
    <w:rsid w:val="00D90823"/>
    <w:rsid w:val="00D9712E"/>
    <w:rsid w:val="00DA0B49"/>
    <w:rsid w:val="00DB0A14"/>
    <w:rsid w:val="00DB5352"/>
    <w:rsid w:val="00DB582A"/>
    <w:rsid w:val="00DB59E9"/>
    <w:rsid w:val="00DB5C9D"/>
    <w:rsid w:val="00DB5E4E"/>
    <w:rsid w:val="00DC210D"/>
    <w:rsid w:val="00DC5E77"/>
    <w:rsid w:val="00DC7D6E"/>
    <w:rsid w:val="00DD1E99"/>
    <w:rsid w:val="00DD3BAB"/>
    <w:rsid w:val="00DD51F5"/>
    <w:rsid w:val="00DE0AE1"/>
    <w:rsid w:val="00DE0C77"/>
    <w:rsid w:val="00DE1145"/>
    <w:rsid w:val="00DE42C8"/>
    <w:rsid w:val="00DE4C04"/>
    <w:rsid w:val="00DE78A6"/>
    <w:rsid w:val="00DE7FA5"/>
    <w:rsid w:val="00DF1BED"/>
    <w:rsid w:val="00DF2509"/>
    <w:rsid w:val="00DF4CBD"/>
    <w:rsid w:val="00DF67D7"/>
    <w:rsid w:val="00DF6969"/>
    <w:rsid w:val="00DF6E0E"/>
    <w:rsid w:val="00E0017A"/>
    <w:rsid w:val="00E03A7C"/>
    <w:rsid w:val="00E03D55"/>
    <w:rsid w:val="00E07ADC"/>
    <w:rsid w:val="00E133F5"/>
    <w:rsid w:val="00E1522B"/>
    <w:rsid w:val="00E15D23"/>
    <w:rsid w:val="00E2006B"/>
    <w:rsid w:val="00E21EB6"/>
    <w:rsid w:val="00E22176"/>
    <w:rsid w:val="00E26090"/>
    <w:rsid w:val="00E263E4"/>
    <w:rsid w:val="00E26EB0"/>
    <w:rsid w:val="00E31663"/>
    <w:rsid w:val="00E34C19"/>
    <w:rsid w:val="00E3556A"/>
    <w:rsid w:val="00E35DEC"/>
    <w:rsid w:val="00E35F5A"/>
    <w:rsid w:val="00E369B7"/>
    <w:rsid w:val="00E401D6"/>
    <w:rsid w:val="00E4456A"/>
    <w:rsid w:val="00E44A9C"/>
    <w:rsid w:val="00E4513B"/>
    <w:rsid w:val="00E460DF"/>
    <w:rsid w:val="00E47C0C"/>
    <w:rsid w:val="00E52951"/>
    <w:rsid w:val="00E5785B"/>
    <w:rsid w:val="00E63113"/>
    <w:rsid w:val="00E656DE"/>
    <w:rsid w:val="00E65780"/>
    <w:rsid w:val="00E6602C"/>
    <w:rsid w:val="00E67D63"/>
    <w:rsid w:val="00E70056"/>
    <w:rsid w:val="00E7045D"/>
    <w:rsid w:val="00E720E5"/>
    <w:rsid w:val="00E73030"/>
    <w:rsid w:val="00E73397"/>
    <w:rsid w:val="00E73BCA"/>
    <w:rsid w:val="00E761C3"/>
    <w:rsid w:val="00E77B8E"/>
    <w:rsid w:val="00E80F06"/>
    <w:rsid w:val="00E822AC"/>
    <w:rsid w:val="00E829BA"/>
    <w:rsid w:val="00E8347A"/>
    <w:rsid w:val="00E86DF0"/>
    <w:rsid w:val="00E873D8"/>
    <w:rsid w:val="00E9360C"/>
    <w:rsid w:val="00E94B25"/>
    <w:rsid w:val="00E97405"/>
    <w:rsid w:val="00EA69DB"/>
    <w:rsid w:val="00EB1755"/>
    <w:rsid w:val="00EB4FD2"/>
    <w:rsid w:val="00EC3FDF"/>
    <w:rsid w:val="00EC4692"/>
    <w:rsid w:val="00ED1451"/>
    <w:rsid w:val="00ED1F59"/>
    <w:rsid w:val="00ED46E0"/>
    <w:rsid w:val="00EE2128"/>
    <w:rsid w:val="00EE2F8C"/>
    <w:rsid w:val="00EE5F08"/>
    <w:rsid w:val="00EF0811"/>
    <w:rsid w:val="00EF272D"/>
    <w:rsid w:val="00EF3625"/>
    <w:rsid w:val="00F00FBC"/>
    <w:rsid w:val="00F04360"/>
    <w:rsid w:val="00F100D8"/>
    <w:rsid w:val="00F12E57"/>
    <w:rsid w:val="00F234DF"/>
    <w:rsid w:val="00F241A8"/>
    <w:rsid w:val="00F25983"/>
    <w:rsid w:val="00F34AB5"/>
    <w:rsid w:val="00F364E2"/>
    <w:rsid w:val="00F419D0"/>
    <w:rsid w:val="00F41BB7"/>
    <w:rsid w:val="00F46844"/>
    <w:rsid w:val="00F47226"/>
    <w:rsid w:val="00F5002B"/>
    <w:rsid w:val="00F54553"/>
    <w:rsid w:val="00F547FF"/>
    <w:rsid w:val="00F56BD0"/>
    <w:rsid w:val="00F57B08"/>
    <w:rsid w:val="00F60A03"/>
    <w:rsid w:val="00F64213"/>
    <w:rsid w:val="00F648A2"/>
    <w:rsid w:val="00F73B4F"/>
    <w:rsid w:val="00F73D45"/>
    <w:rsid w:val="00F747C1"/>
    <w:rsid w:val="00F75E63"/>
    <w:rsid w:val="00F81438"/>
    <w:rsid w:val="00F83015"/>
    <w:rsid w:val="00F83BFE"/>
    <w:rsid w:val="00F844FE"/>
    <w:rsid w:val="00F85322"/>
    <w:rsid w:val="00F853CA"/>
    <w:rsid w:val="00F8575F"/>
    <w:rsid w:val="00F85AE4"/>
    <w:rsid w:val="00F86A85"/>
    <w:rsid w:val="00F90ED0"/>
    <w:rsid w:val="00F95425"/>
    <w:rsid w:val="00FA04CF"/>
    <w:rsid w:val="00FA0A23"/>
    <w:rsid w:val="00FA48B0"/>
    <w:rsid w:val="00FB1F61"/>
    <w:rsid w:val="00FB4AD1"/>
    <w:rsid w:val="00FB5044"/>
    <w:rsid w:val="00FB568B"/>
    <w:rsid w:val="00FB5E2B"/>
    <w:rsid w:val="00FB6B3E"/>
    <w:rsid w:val="00FC0BEA"/>
    <w:rsid w:val="00FC0EFC"/>
    <w:rsid w:val="00FC1204"/>
    <w:rsid w:val="00FC6B4D"/>
    <w:rsid w:val="00FC79E3"/>
    <w:rsid w:val="00FD2E2D"/>
    <w:rsid w:val="00FD3874"/>
    <w:rsid w:val="00FD4B9D"/>
    <w:rsid w:val="00FD6D99"/>
    <w:rsid w:val="00FE09FD"/>
    <w:rsid w:val="00FE322B"/>
    <w:rsid w:val="00FE52C7"/>
    <w:rsid w:val="00FE5471"/>
    <w:rsid w:val="00FE6B91"/>
    <w:rsid w:val="00FE6CC3"/>
    <w:rsid w:val="00FF1887"/>
    <w:rsid w:val="00FF5307"/>
    <w:rsid w:val="00FF55C9"/>
    <w:rsid w:val="00FF64EE"/>
    <w:rsid w:val="00FF76DD"/>
    <w:rsid w:val="0C07E979"/>
    <w:rsid w:val="17A0573E"/>
    <w:rsid w:val="1B75FFD5"/>
    <w:rsid w:val="28EB5574"/>
    <w:rsid w:val="47C30DF0"/>
    <w:rsid w:val="5E60D48A"/>
    <w:rsid w:val="6BCFCF8F"/>
    <w:rsid w:val="788F854A"/>
    <w:rsid w:val="79258D9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00BBFDF"/>
  <w15:docId w15:val="{4E510759-3467-4681-9ADB-2AF2E6899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link w:val="Heading2Char"/>
    <w:qFormat/>
    <w:rsid w:val="007D162E"/>
    <w:pPr>
      <w:numPr>
        <w:ilvl w:val="1"/>
        <w:numId w:val="3"/>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link w:val="Heading5Char"/>
    <w:qFormat/>
    <w:rsid w:val="00C8019B"/>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C8019B"/>
    <w:pPr>
      <w:keepNext/>
      <w:tabs>
        <w:tab w:val="left" w:pos="720"/>
        <w:tab w:val="left" w:pos="1440"/>
        <w:tab w:val="left" w:pos="2410"/>
        <w:tab w:val="left" w:pos="2977"/>
        <w:tab w:val="right" w:pos="8335"/>
        <w:tab w:val="right" w:pos="8505"/>
      </w:tabs>
      <w:jc w:val="center"/>
      <w:outlineLvl w:val="5"/>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rsid w:val="007D162E"/>
    <w:pPr>
      <w:tabs>
        <w:tab w:val="center" w:pos="4153"/>
        <w:tab w:val="right" w:pos="8306"/>
      </w:tabs>
    </w:pPr>
  </w:style>
  <w:style w:type="paragraph" w:styleId="Footer">
    <w:name w:val="footer"/>
    <w:basedOn w:val="Normal"/>
    <w:rsid w:val="00C8019B"/>
    <w:pPr>
      <w:tabs>
        <w:tab w:val="center" w:pos="4153"/>
        <w:tab w:val="right" w:pos="8306"/>
      </w:tabs>
    </w:pPr>
  </w:style>
  <w:style w:type="character" w:styleId="PageNumber">
    <w:name w:val="page number"/>
    <w:basedOn w:val="DefaultParagraphFont"/>
    <w:rsid w:val="00C8019B"/>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C8019B"/>
    <w:pPr>
      <w:tabs>
        <w:tab w:val="left" w:pos="720"/>
        <w:tab w:val="left" w:pos="1440"/>
        <w:tab w:val="left" w:pos="2410"/>
        <w:tab w:val="left" w:pos="2977"/>
        <w:tab w:val="right" w:pos="8505"/>
      </w:tabs>
      <w:ind w:left="720"/>
    </w:pPr>
  </w:style>
  <w:style w:type="paragraph" w:styleId="BodyTextIndent3">
    <w:name w:val="Body Text Indent 3"/>
    <w:basedOn w:val="Normal"/>
    <w:rsid w:val="00C8019B"/>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C8019B"/>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C8019B"/>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7D162E"/>
    <w:pPr>
      <w:tabs>
        <w:tab w:val="left" w:pos="720"/>
        <w:tab w:val="left" w:pos="1440"/>
        <w:tab w:val="left" w:pos="2410"/>
        <w:tab w:val="left" w:pos="2977"/>
        <w:tab w:val="right" w:pos="8335"/>
        <w:tab w:val="right" w:pos="8505"/>
      </w:tabs>
      <w:spacing w:before="0" w:after="0"/>
      <w:jc w:val="both"/>
      <w:outlineLvl w:val="9"/>
    </w:pPr>
    <w:rPr>
      <w:rFonts w:ascii="Times New Roman" w:hAnsi="Times New Roman"/>
      <w:kern w:val="0"/>
      <w:sz w:val="24"/>
      <w:u w:val="single"/>
    </w:rPr>
  </w:style>
  <w:style w:type="paragraph" w:styleId="Title">
    <w:name w:val="Title"/>
    <w:basedOn w:val="Normal"/>
    <w:qFormat/>
    <w:rsid w:val="00C8019B"/>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D162E"/>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table" w:styleId="TableGrid">
    <w:name w:val="Table Grid"/>
    <w:aliases w:val="Definitions Table,Policy Table style"/>
    <w:basedOn w:val="TableNormal"/>
    <w:uiPriority w:val="59"/>
    <w:rsid w:val="002373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35DEC"/>
    <w:pPr>
      <w:spacing w:before="100" w:beforeAutospacing="1" w:after="100" w:afterAutospacing="1"/>
    </w:pPr>
    <w:rPr>
      <w:szCs w:val="24"/>
      <w:lang w:eastAsia="en-AU"/>
    </w:rPr>
  </w:style>
  <w:style w:type="character" w:customStyle="1" w:styleId="normaltextrun">
    <w:name w:val="normaltextrun"/>
    <w:rsid w:val="00E35DEC"/>
  </w:style>
  <w:style w:type="character" w:customStyle="1" w:styleId="eop">
    <w:name w:val="eop"/>
    <w:rsid w:val="00E35DEC"/>
  </w:style>
  <w:style w:type="paragraph" w:customStyle="1" w:styleId="Subsection">
    <w:name w:val="Subsection"/>
    <w:rsid w:val="00E6602C"/>
    <w:pPr>
      <w:tabs>
        <w:tab w:val="right" w:pos="595"/>
        <w:tab w:val="left" w:pos="879"/>
      </w:tabs>
      <w:spacing w:before="160" w:line="260" w:lineRule="atLeast"/>
      <w:ind w:left="879" w:hanging="879"/>
    </w:pPr>
    <w:rPr>
      <w:sz w:val="24"/>
    </w:rPr>
  </w:style>
  <w:style w:type="paragraph" w:styleId="ListParagraph">
    <w:name w:val="List Paragraph"/>
    <w:aliases w:val="Bulleted List,Bullet point,Body Bullets 1,CV text,Content descriptions,Dot pt,F5 List Paragraph,L,List Bullet 1,List Paragraph Number,List Paragraph1,List Paragraph11,List Paragraph111,Medium Grid 1 - Accent,Recommendation,Table text"/>
    <w:basedOn w:val="Normal"/>
    <w:link w:val="ListParagraphChar"/>
    <w:uiPriority w:val="34"/>
    <w:qFormat/>
    <w:rsid w:val="00E6602C"/>
    <w:pPr>
      <w:spacing w:after="200" w:line="276" w:lineRule="auto"/>
      <w:ind w:left="720"/>
      <w:contextualSpacing/>
    </w:pPr>
    <w:rPr>
      <w:rFonts w:ascii="Calibri" w:eastAsia="Calibri" w:hAnsi="Calibri"/>
      <w:sz w:val="22"/>
      <w:szCs w:val="22"/>
      <w:lang w:val="en-GB"/>
    </w:rPr>
  </w:style>
  <w:style w:type="character" w:customStyle="1" w:styleId="ListParagraphChar">
    <w:name w:val="List Paragraph Char"/>
    <w:aliases w:val="Bulleted List Char,Bullet point Char,Body Bullets 1 Char,CV text Char,Content descriptions Char,Dot pt Char,F5 List Paragraph Char,L Char,List Bullet 1 Char,List Paragraph Number Char,List Paragraph1 Char,List Paragraph11 Char"/>
    <w:link w:val="ListParagraph"/>
    <w:uiPriority w:val="34"/>
    <w:locked/>
    <w:rsid w:val="00E6602C"/>
    <w:rPr>
      <w:rFonts w:ascii="Calibri" w:eastAsia="Calibri" w:hAnsi="Calibri"/>
      <w:sz w:val="22"/>
      <w:szCs w:val="22"/>
      <w:lang w:val="en-GB" w:eastAsia="en-US"/>
    </w:rPr>
  </w:style>
  <w:style w:type="table" w:customStyle="1" w:styleId="TableGrid2">
    <w:name w:val="Table Grid2"/>
    <w:basedOn w:val="TableNormal"/>
    <w:next w:val="TableGrid"/>
    <w:uiPriority w:val="59"/>
    <w:rsid w:val="00E6602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rsid w:val="009F3365"/>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NormalWeb">
    <w:name w:val="Normal (Web)"/>
    <w:basedOn w:val="Normal"/>
    <w:uiPriority w:val="99"/>
    <w:unhideWhenUsed/>
    <w:rsid w:val="000900E1"/>
    <w:pPr>
      <w:spacing w:before="100" w:beforeAutospacing="1" w:after="100" w:afterAutospacing="1"/>
    </w:pPr>
    <w:rPr>
      <w:szCs w:val="24"/>
      <w:lang w:eastAsia="en-AU"/>
    </w:rPr>
  </w:style>
  <w:style w:type="table" w:customStyle="1" w:styleId="TableGrid3">
    <w:name w:val="Table Grid3"/>
    <w:basedOn w:val="TableNormal"/>
    <w:next w:val="TableGrid"/>
    <w:uiPriority w:val="59"/>
    <w:rsid w:val="00BF759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3D1503"/>
    <w:rPr>
      <w:b/>
      <w:sz w:val="24"/>
      <w:u w:val="single"/>
      <w:lang w:eastAsia="en-US"/>
    </w:rPr>
  </w:style>
  <w:style w:type="paragraph" w:styleId="TOCHeading">
    <w:name w:val="TOC Heading"/>
    <w:basedOn w:val="Heading1"/>
    <w:next w:val="Normal"/>
    <w:uiPriority w:val="39"/>
    <w:unhideWhenUsed/>
    <w:qFormat/>
    <w:rsid w:val="00C568CA"/>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character" w:customStyle="1" w:styleId="Heading2Char">
    <w:name w:val="Heading 2 Char"/>
    <w:link w:val="Heading2"/>
    <w:rsid w:val="002567FC"/>
    <w:rPr>
      <w:b/>
      <w:kern w:val="28"/>
      <w:sz w:val="28"/>
      <w:u w:val="single"/>
      <w:lang w:eastAsia="en-US"/>
    </w:rPr>
  </w:style>
  <w:style w:type="table" w:customStyle="1" w:styleId="TableGrid0">
    <w:name w:val="TableGrid"/>
    <w:rsid w:val="00C46D06"/>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ReportSubHeading">
    <w:name w:val="Report Sub Heading"/>
    <w:autoRedefine/>
    <w:qFormat/>
    <w:rsid w:val="00964722"/>
    <w:pPr>
      <w:jc w:val="both"/>
    </w:pPr>
    <w:rPr>
      <w:rFonts w:ascii="Arial" w:hAnsi="Arial" w:cs="Arial"/>
      <w:bCs/>
      <w:sz w:val="24"/>
      <w:szCs w:val="24"/>
      <w:lang w:eastAsia="en-US"/>
    </w:rPr>
  </w:style>
  <w:style w:type="paragraph" w:customStyle="1" w:styleId="xmsonormal">
    <w:name w:val="x_msonormal"/>
    <w:basedOn w:val="Normal"/>
    <w:rsid w:val="00905777"/>
    <w:rPr>
      <w:rFonts w:ascii="Calibri" w:eastAsiaTheme="minorHAnsi" w:hAnsi="Calibri" w:cs="Calibri"/>
      <w:sz w:val="22"/>
      <w:szCs w:val="22"/>
      <w:lang w:eastAsia="en-AU"/>
    </w:rPr>
  </w:style>
  <w:style w:type="paragraph" w:customStyle="1" w:styleId="xmsolistparagraph">
    <w:name w:val="x_msolistparagraph"/>
    <w:basedOn w:val="Normal"/>
    <w:rsid w:val="00905777"/>
    <w:pPr>
      <w:ind w:left="720"/>
    </w:pPr>
    <w:rPr>
      <w:rFonts w:ascii="Calibri" w:eastAsiaTheme="minorHAnsi" w:hAnsi="Calibri" w:cs="Calibri"/>
      <w:sz w:val="22"/>
      <w:szCs w:val="22"/>
      <w:lang w:eastAsia="en-AU"/>
    </w:rPr>
  </w:style>
  <w:style w:type="table" w:customStyle="1" w:styleId="Style7">
    <w:name w:val="Style7"/>
    <w:basedOn w:val="TableNormal"/>
    <w:uiPriority w:val="99"/>
    <w:rsid w:val="004E7D95"/>
    <w:rPr>
      <w:rFonts w:asciiTheme="minorHAnsi" w:eastAsiaTheme="minorEastAsia" w:hAnsiTheme="minorHAnsi" w:cstheme="minorBidi"/>
      <w:sz w:val="22"/>
      <w:szCs w:val="22"/>
      <w:lang w:eastAsia="en-US"/>
    </w:rPr>
    <w:tblPr>
      <w:tblBorders>
        <w:top w:val="single" w:sz="4" w:space="0" w:color="739DD2"/>
        <w:left w:val="single" w:sz="4" w:space="0" w:color="739DD2"/>
        <w:bottom w:val="single" w:sz="4" w:space="0" w:color="739DD2"/>
        <w:right w:val="single" w:sz="4" w:space="0" w:color="739DD2"/>
        <w:insideH w:val="single" w:sz="4" w:space="0" w:color="739DD2"/>
        <w:insideV w:val="single" w:sz="4" w:space="0" w:color="739DD2"/>
      </w:tblBorders>
    </w:tblPr>
    <w:tcPr>
      <w:shd w:val="clear" w:color="auto" w:fill="auto"/>
    </w:tcPr>
    <w:tblStylePr w:type="firstRow">
      <w:tblPr/>
      <w:tcPr>
        <w:shd w:val="clear" w:color="auto" w:fill="739DD2"/>
      </w:tcPr>
    </w:tblStylePr>
  </w:style>
  <w:style w:type="paragraph" w:styleId="PlainText">
    <w:name w:val="Plain Text"/>
    <w:basedOn w:val="Normal"/>
    <w:link w:val="PlainTextChar"/>
    <w:uiPriority w:val="99"/>
    <w:semiHidden/>
    <w:unhideWhenUsed/>
    <w:rsid w:val="003F75D5"/>
    <w:rPr>
      <w:rFonts w:ascii="Calibri" w:eastAsiaTheme="minorHAnsi" w:hAnsi="Calibri" w:cs="Calibri"/>
      <w:sz w:val="22"/>
      <w:szCs w:val="22"/>
    </w:rPr>
  </w:style>
  <w:style w:type="character" w:customStyle="1" w:styleId="PlainTextChar">
    <w:name w:val="Plain Text Char"/>
    <w:basedOn w:val="DefaultParagraphFont"/>
    <w:link w:val="PlainText"/>
    <w:uiPriority w:val="99"/>
    <w:semiHidden/>
    <w:rsid w:val="003F75D5"/>
    <w:rPr>
      <w:rFonts w:ascii="Calibri" w:eastAsiaTheme="minorHAnsi" w:hAnsi="Calibri" w:cs="Calibri"/>
      <w:sz w:val="22"/>
      <w:szCs w:val="22"/>
      <w:lang w:eastAsia="en-US"/>
    </w:rPr>
  </w:style>
  <w:style w:type="character" w:styleId="UnresolvedMention">
    <w:name w:val="Unresolved Mention"/>
    <w:basedOn w:val="DefaultParagraphFont"/>
    <w:uiPriority w:val="99"/>
    <w:semiHidden/>
    <w:unhideWhenUsed/>
    <w:rsid w:val="00C46F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94730">
      <w:bodyDiv w:val="1"/>
      <w:marLeft w:val="0"/>
      <w:marRight w:val="0"/>
      <w:marTop w:val="0"/>
      <w:marBottom w:val="0"/>
      <w:divBdr>
        <w:top w:val="none" w:sz="0" w:space="0" w:color="auto"/>
        <w:left w:val="none" w:sz="0" w:space="0" w:color="auto"/>
        <w:bottom w:val="none" w:sz="0" w:space="0" w:color="auto"/>
        <w:right w:val="none" w:sz="0" w:space="0" w:color="auto"/>
      </w:divBdr>
    </w:div>
    <w:div w:id="27872645">
      <w:bodyDiv w:val="1"/>
      <w:marLeft w:val="0"/>
      <w:marRight w:val="0"/>
      <w:marTop w:val="0"/>
      <w:marBottom w:val="0"/>
      <w:divBdr>
        <w:top w:val="none" w:sz="0" w:space="0" w:color="auto"/>
        <w:left w:val="none" w:sz="0" w:space="0" w:color="auto"/>
        <w:bottom w:val="none" w:sz="0" w:space="0" w:color="auto"/>
        <w:right w:val="none" w:sz="0" w:space="0" w:color="auto"/>
      </w:divBdr>
    </w:div>
    <w:div w:id="101918845">
      <w:bodyDiv w:val="1"/>
      <w:marLeft w:val="0"/>
      <w:marRight w:val="0"/>
      <w:marTop w:val="0"/>
      <w:marBottom w:val="0"/>
      <w:divBdr>
        <w:top w:val="none" w:sz="0" w:space="0" w:color="auto"/>
        <w:left w:val="none" w:sz="0" w:space="0" w:color="auto"/>
        <w:bottom w:val="none" w:sz="0" w:space="0" w:color="auto"/>
        <w:right w:val="none" w:sz="0" w:space="0" w:color="auto"/>
      </w:divBdr>
    </w:div>
    <w:div w:id="181361766">
      <w:bodyDiv w:val="1"/>
      <w:marLeft w:val="0"/>
      <w:marRight w:val="0"/>
      <w:marTop w:val="0"/>
      <w:marBottom w:val="0"/>
      <w:divBdr>
        <w:top w:val="none" w:sz="0" w:space="0" w:color="auto"/>
        <w:left w:val="none" w:sz="0" w:space="0" w:color="auto"/>
        <w:bottom w:val="none" w:sz="0" w:space="0" w:color="auto"/>
        <w:right w:val="none" w:sz="0" w:space="0" w:color="auto"/>
      </w:divBdr>
    </w:div>
    <w:div w:id="206375873">
      <w:bodyDiv w:val="1"/>
      <w:marLeft w:val="0"/>
      <w:marRight w:val="0"/>
      <w:marTop w:val="0"/>
      <w:marBottom w:val="0"/>
      <w:divBdr>
        <w:top w:val="none" w:sz="0" w:space="0" w:color="auto"/>
        <w:left w:val="none" w:sz="0" w:space="0" w:color="auto"/>
        <w:bottom w:val="none" w:sz="0" w:space="0" w:color="auto"/>
        <w:right w:val="none" w:sz="0" w:space="0" w:color="auto"/>
      </w:divBdr>
    </w:div>
    <w:div w:id="278804324">
      <w:bodyDiv w:val="1"/>
      <w:marLeft w:val="0"/>
      <w:marRight w:val="0"/>
      <w:marTop w:val="0"/>
      <w:marBottom w:val="0"/>
      <w:divBdr>
        <w:top w:val="none" w:sz="0" w:space="0" w:color="auto"/>
        <w:left w:val="none" w:sz="0" w:space="0" w:color="auto"/>
        <w:bottom w:val="none" w:sz="0" w:space="0" w:color="auto"/>
        <w:right w:val="none" w:sz="0" w:space="0" w:color="auto"/>
      </w:divBdr>
    </w:div>
    <w:div w:id="281691474">
      <w:bodyDiv w:val="1"/>
      <w:marLeft w:val="0"/>
      <w:marRight w:val="0"/>
      <w:marTop w:val="0"/>
      <w:marBottom w:val="0"/>
      <w:divBdr>
        <w:top w:val="none" w:sz="0" w:space="0" w:color="auto"/>
        <w:left w:val="none" w:sz="0" w:space="0" w:color="auto"/>
        <w:bottom w:val="none" w:sz="0" w:space="0" w:color="auto"/>
        <w:right w:val="none" w:sz="0" w:space="0" w:color="auto"/>
      </w:divBdr>
    </w:div>
    <w:div w:id="410927744">
      <w:bodyDiv w:val="1"/>
      <w:marLeft w:val="0"/>
      <w:marRight w:val="0"/>
      <w:marTop w:val="0"/>
      <w:marBottom w:val="0"/>
      <w:divBdr>
        <w:top w:val="none" w:sz="0" w:space="0" w:color="auto"/>
        <w:left w:val="none" w:sz="0" w:space="0" w:color="auto"/>
        <w:bottom w:val="none" w:sz="0" w:space="0" w:color="auto"/>
        <w:right w:val="none" w:sz="0" w:space="0" w:color="auto"/>
      </w:divBdr>
    </w:div>
    <w:div w:id="503017146">
      <w:bodyDiv w:val="1"/>
      <w:marLeft w:val="0"/>
      <w:marRight w:val="0"/>
      <w:marTop w:val="0"/>
      <w:marBottom w:val="0"/>
      <w:divBdr>
        <w:top w:val="none" w:sz="0" w:space="0" w:color="auto"/>
        <w:left w:val="none" w:sz="0" w:space="0" w:color="auto"/>
        <w:bottom w:val="none" w:sz="0" w:space="0" w:color="auto"/>
        <w:right w:val="none" w:sz="0" w:space="0" w:color="auto"/>
      </w:divBdr>
    </w:div>
    <w:div w:id="576523432">
      <w:bodyDiv w:val="1"/>
      <w:marLeft w:val="0"/>
      <w:marRight w:val="0"/>
      <w:marTop w:val="0"/>
      <w:marBottom w:val="0"/>
      <w:divBdr>
        <w:top w:val="none" w:sz="0" w:space="0" w:color="auto"/>
        <w:left w:val="none" w:sz="0" w:space="0" w:color="auto"/>
        <w:bottom w:val="none" w:sz="0" w:space="0" w:color="auto"/>
        <w:right w:val="none" w:sz="0" w:space="0" w:color="auto"/>
      </w:divBdr>
    </w:div>
    <w:div w:id="625432894">
      <w:bodyDiv w:val="1"/>
      <w:marLeft w:val="0"/>
      <w:marRight w:val="0"/>
      <w:marTop w:val="0"/>
      <w:marBottom w:val="0"/>
      <w:divBdr>
        <w:top w:val="none" w:sz="0" w:space="0" w:color="auto"/>
        <w:left w:val="none" w:sz="0" w:space="0" w:color="auto"/>
        <w:bottom w:val="none" w:sz="0" w:space="0" w:color="auto"/>
        <w:right w:val="none" w:sz="0" w:space="0" w:color="auto"/>
      </w:divBdr>
    </w:div>
    <w:div w:id="642612973">
      <w:bodyDiv w:val="1"/>
      <w:marLeft w:val="0"/>
      <w:marRight w:val="0"/>
      <w:marTop w:val="0"/>
      <w:marBottom w:val="0"/>
      <w:divBdr>
        <w:top w:val="none" w:sz="0" w:space="0" w:color="auto"/>
        <w:left w:val="none" w:sz="0" w:space="0" w:color="auto"/>
        <w:bottom w:val="none" w:sz="0" w:space="0" w:color="auto"/>
        <w:right w:val="none" w:sz="0" w:space="0" w:color="auto"/>
      </w:divBdr>
    </w:div>
    <w:div w:id="890724861">
      <w:bodyDiv w:val="1"/>
      <w:marLeft w:val="0"/>
      <w:marRight w:val="0"/>
      <w:marTop w:val="0"/>
      <w:marBottom w:val="0"/>
      <w:divBdr>
        <w:top w:val="none" w:sz="0" w:space="0" w:color="auto"/>
        <w:left w:val="none" w:sz="0" w:space="0" w:color="auto"/>
        <w:bottom w:val="none" w:sz="0" w:space="0" w:color="auto"/>
        <w:right w:val="none" w:sz="0" w:space="0" w:color="auto"/>
      </w:divBdr>
    </w:div>
    <w:div w:id="931088658">
      <w:bodyDiv w:val="1"/>
      <w:marLeft w:val="0"/>
      <w:marRight w:val="0"/>
      <w:marTop w:val="0"/>
      <w:marBottom w:val="0"/>
      <w:divBdr>
        <w:top w:val="none" w:sz="0" w:space="0" w:color="auto"/>
        <w:left w:val="none" w:sz="0" w:space="0" w:color="auto"/>
        <w:bottom w:val="none" w:sz="0" w:space="0" w:color="auto"/>
        <w:right w:val="none" w:sz="0" w:space="0" w:color="auto"/>
      </w:divBdr>
    </w:div>
    <w:div w:id="941452242">
      <w:bodyDiv w:val="1"/>
      <w:marLeft w:val="0"/>
      <w:marRight w:val="0"/>
      <w:marTop w:val="0"/>
      <w:marBottom w:val="0"/>
      <w:divBdr>
        <w:top w:val="none" w:sz="0" w:space="0" w:color="auto"/>
        <w:left w:val="none" w:sz="0" w:space="0" w:color="auto"/>
        <w:bottom w:val="none" w:sz="0" w:space="0" w:color="auto"/>
        <w:right w:val="none" w:sz="0" w:space="0" w:color="auto"/>
      </w:divBdr>
    </w:div>
    <w:div w:id="1064987999">
      <w:bodyDiv w:val="1"/>
      <w:marLeft w:val="0"/>
      <w:marRight w:val="0"/>
      <w:marTop w:val="0"/>
      <w:marBottom w:val="0"/>
      <w:divBdr>
        <w:top w:val="none" w:sz="0" w:space="0" w:color="auto"/>
        <w:left w:val="none" w:sz="0" w:space="0" w:color="auto"/>
        <w:bottom w:val="none" w:sz="0" w:space="0" w:color="auto"/>
        <w:right w:val="none" w:sz="0" w:space="0" w:color="auto"/>
      </w:divBdr>
    </w:div>
    <w:div w:id="1185360662">
      <w:bodyDiv w:val="1"/>
      <w:marLeft w:val="0"/>
      <w:marRight w:val="0"/>
      <w:marTop w:val="0"/>
      <w:marBottom w:val="0"/>
      <w:divBdr>
        <w:top w:val="none" w:sz="0" w:space="0" w:color="auto"/>
        <w:left w:val="none" w:sz="0" w:space="0" w:color="auto"/>
        <w:bottom w:val="none" w:sz="0" w:space="0" w:color="auto"/>
        <w:right w:val="none" w:sz="0" w:space="0" w:color="auto"/>
      </w:divBdr>
    </w:div>
    <w:div w:id="1337615955">
      <w:bodyDiv w:val="1"/>
      <w:marLeft w:val="0"/>
      <w:marRight w:val="0"/>
      <w:marTop w:val="0"/>
      <w:marBottom w:val="0"/>
      <w:divBdr>
        <w:top w:val="none" w:sz="0" w:space="0" w:color="auto"/>
        <w:left w:val="none" w:sz="0" w:space="0" w:color="auto"/>
        <w:bottom w:val="none" w:sz="0" w:space="0" w:color="auto"/>
        <w:right w:val="none" w:sz="0" w:space="0" w:color="auto"/>
      </w:divBdr>
    </w:div>
    <w:div w:id="1440300237">
      <w:bodyDiv w:val="1"/>
      <w:marLeft w:val="0"/>
      <w:marRight w:val="0"/>
      <w:marTop w:val="0"/>
      <w:marBottom w:val="0"/>
      <w:divBdr>
        <w:top w:val="none" w:sz="0" w:space="0" w:color="auto"/>
        <w:left w:val="none" w:sz="0" w:space="0" w:color="auto"/>
        <w:bottom w:val="none" w:sz="0" w:space="0" w:color="auto"/>
        <w:right w:val="none" w:sz="0" w:space="0" w:color="auto"/>
      </w:divBdr>
    </w:div>
    <w:div w:id="1541237207">
      <w:bodyDiv w:val="1"/>
      <w:marLeft w:val="0"/>
      <w:marRight w:val="0"/>
      <w:marTop w:val="0"/>
      <w:marBottom w:val="0"/>
      <w:divBdr>
        <w:top w:val="none" w:sz="0" w:space="0" w:color="auto"/>
        <w:left w:val="none" w:sz="0" w:space="0" w:color="auto"/>
        <w:bottom w:val="none" w:sz="0" w:space="0" w:color="auto"/>
        <w:right w:val="none" w:sz="0" w:space="0" w:color="auto"/>
      </w:divBdr>
    </w:div>
    <w:div w:id="1663122198">
      <w:bodyDiv w:val="1"/>
      <w:marLeft w:val="0"/>
      <w:marRight w:val="0"/>
      <w:marTop w:val="0"/>
      <w:marBottom w:val="0"/>
      <w:divBdr>
        <w:top w:val="none" w:sz="0" w:space="0" w:color="auto"/>
        <w:left w:val="none" w:sz="0" w:space="0" w:color="auto"/>
        <w:bottom w:val="none" w:sz="0" w:space="0" w:color="auto"/>
        <w:right w:val="none" w:sz="0" w:space="0" w:color="auto"/>
      </w:divBdr>
    </w:div>
    <w:div w:id="1707218259">
      <w:bodyDiv w:val="1"/>
      <w:marLeft w:val="0"/>
      <w:marRight w:val="0"/>
      <w:marTop w:val="0"/>
      <w:marBottom w:val="0"/>
      <w:divBdr>
        <w:top w:val="none" w:sz="0" w:space="0" w:color="auto"/>
        <w:left w:val="none" w:sz="0" w:space="0" w:color="auto"/>
        <w:bottom w:val="none" w:sz="0" w:space="0" w:color="auto"/>
        <w:right w:val="none" w:sz="0" w:space="0" w:color="auto"/>
      </w:divBdr>
    </w:div>
    <w:div w:id="1998998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hyperlink" Target="https://walga.asn.au/About-WALGA/Structure/Zones/Central-Metropolitan-Zone.asp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4.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https://nedlands365.sharepoint.com/sites/corporate/finance_management/reporting/2020-2021%20Monthly%20Investments/Investment%20Register%20-%2012_Investment%20Report_June%20202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a:t>Portfolio Diversity</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51DB-40F7-A71D-96715F36575C}"/>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51DB-40F7-A71D-96715F36575C}"/>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51DB-40F7-A71D-96715F36575C}"/>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51DB-40F7-A71D-96715F36575C}"/>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CrCopy!$B$66:$B$69</c:f>
              <c:strCache>
                <c:ptCount val="4"/>
                <c:pt idx="0">
                  <c:v>NAB</c:v>
                </c:pt>
                <c:pt idx="1">
                  <c:v>Westpac</c:v>
                </c:pt>
                <c:pt idx="2">
                  <c:v>ANZ</c:v>
                </c:pt>
                <c:pt idx="3">
                  <c:v>CBA</c:v>
                </c:pt>
              </c:strCache>
            </c:strRef>
          </c:cat>
          <c:val>
            <c:numRef>
              <c:f>CrCopy!$C$66:$C$69</c:f>
              <c:numCache>
                <c:formatCode>0.00%</c:formatCode>
                <c:ptCount val="4"/>
                <c:pt idx="0">
                  <c:v>0.33525398605049533</c:v>
                </c:pt>
                <c:pt idx="1">
                  <c:v>0.22360534171263394</c:v>
                </c:pt>
                <c:pt idx="2">
                  <c:v>0.13318135450331148</c:v>
                </c:pt>
                <c:pt idx="3">
                  <c:v>0.30795931773355917</c:v>
                </c:pt>
              </c:numCache>
            </c:numRef>
          </c:val>
          <c:extLst>
            <c:ext xmlns:c16="http://schemas.microsoft.com/office/drawing/2014/chart" uri="{C3380CC4-5D6E-409C-BE32-E72D297353CC}">
              <c16:uniqueId val="{00000008-51DB-40F7-A71D-96715F36575C}"/>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19" ma:contentTypeDescription="" ma:contentTypeScope="" ma:versionID="ca62f6a3445738eae656849b6d2828b2">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2ae98a034131d1e78f71c5222a743316"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AutoTags" minOccurs="0"/>
                <xsd:element ref="ns6: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ORGN-317801165-9087</_dlc_DocId>
    <_dlc_DocIdUrl xmlns="02b462e0-950b-4d18-8f56-efe6ec8fd98e">
      <Url>https://nedlands365.sharepoint.com/sites/organisation/council/_layouts/15/DocIdRedir.aspx?ID=ORGN-317801165-9087</Url>
      <Description>ORGN-317801165-9087</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Council Meetings</Additional_x0020_Info>
    <V3Comments xmlns="http://schemas.microsoft.com/sharepoint/v3">CEO-011834</V3Comments>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documentManagement>
</p:properties>
</file>

<file path=customXml/itemProps1.xml><?xml version="1.0" encoding="utf-8"?>
<ds:datastoreItem xmlns:ds="http://schemas.openxmlformats.org/officeDocument/2006/customXml" ds:itemID="{007838C1-3CB2-450B-9CFA-E9BE0E0C27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3235A6-533E-4856-AAFC-F9ACADBCA4D4}">
  <ds:schemaRefs>
    <ds:schemaRef ds:uri="http://schemas.microsoft.com/sharepoint/events"/>
  </ds:schemaRefs>
</ds:datastoreItem>
</file>

<file path=customXml/itemProps3.xml><?xml version="1.0" encoding="utf-8"?>
<ds:datastoreItem xmlns:ds="http://schemas.openxmlformats.org/officeDocument/2006/customXml" ds:itemID="{A45E57FF-F2C0-47F9-87CB-5BC9A36E061D}">
  <ds:schemaRefs>
    <ds:schemaRef ds:uri="http://schemas.openxmlformats.org/officeDocument/2006/bibliography"/>
  </ds:schemaRefs>
</ds:datastoreItem>
</file>

<file path=customXml/itemProps4.xml><?xml version="1.0" encoding="utf-8"?>
<ds:datastoreItem xmlns:ds="http://schemas.openxmlformats.org/officeDocument/2006/customXml" ds:itemID="{A33D46FE-7CBA-4EFE-BF99-8F9BA0A95F29}">
  <ds:schemaRefs>
    <ds:schemaRef ds:uri="http://schemas.microsoft.com/sharepoint/v3/contenttype/forms"/>
  </ds:schemaRefs>
</ds:datastoreItem>
</file>

<file path=customXml/itemProps5.xml><?xml version="1.0" encoding="utf-8"?>
<ds:datastoreItem xmlns:ds="http://schemas.openxmlformats.org/officeDocument/2006/customXml" ds:itemID="{3878D3E4-89BF-49D8-A228-F8F339558EC2}">
  <ds:schemaRefs>
    <ds:schemaRef ds:uri="a4569545-3f5c-4d76-b5ef-e21c01e673e6"/>
    <ds:schemaRef ds:uri="82dc8473-40ba-4f11-b935-f34260e482de"/>
    <ds:schemaRef ds:uri="http://schemas.microsoft.com/sharepoint/v3"/>
    <ds:schemaRef ds:uri="http://schemas.microsoft.com/office/infopath/2007/PartnerControls"/>
    <ds:schemaRef ds:uri="http://schemas.microsoft.com/office/2006/metadata/properties"/>
    <ds:schemaRef ds:uri="http://schemas.openxmlformats.org/package/2006/metadata/core-properties"/>
    <ds:schemaRef ds:uri="http://purl.org/dc/elements/1.1/"/>
    <ds:schemaRef ds:uri="99f90307-c380-4349-a4d3-52955e408d9d"/>
    <ds:schemaRef ds:uri="http://purl.org/dc/dcmitype/"/>
    <ds:schemaRef ds:uri="b3dba301-5620-44c7-a8fe-21bd50c42e00"/>
    <ds:schemaRef ds:uri="http://schemas.microsoft.com/office/2006/documentManagement/types"/>
    <ds:schemaRef ds:uri="http://www.w3.org/XML/1998/namespace"/>
    <ds:schemaRef ds:uri="02b462e0-950b-4d18-8f56-efe6ec8fd98e"/>
    <ds:schemaRef ds:uri="7dce4f99-cff1-4fd8-801c-290f26aab7b1"/>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22304</Words>
  <Characters>123958</Characters>
  <Application>Microsoft Office Word</Application>
  <DocSecurity>8</DocSecurity>
  <Lines>1032</Lines>
  <Paragraphs>291</Paragraphs>
  <ScaleCrop>false</ScaleCrop>
  <Company>City of Nedlands</Company>
  <LinksUpToDate>false</LinksUpToDate>
  <CharactersWithSpaces>145971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ceosec</dc:creator>
  <cp:keywords/>
  <dc:description/>
  <cp:lastModifiedBy>Nicole Ceric</cp:lastModifiedBy>
  <cp:revision>3</cp:revision>
  <cp:lastPrinted>2021-07-28T15:56:00Z</cp:lastPrinted>
  <dcterms:created xsi:type="dcterms:W3CDTF">2021-08-18T15:28:00Z</dcterms:created>
  <dcterms:modified xsi:type="dcterms:W3CDTF">2021-08-18T15:28:00Z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Document Set Status">
    <vt:lpwstr/>
  </property>
  <property fmtid="{D5CDD505-2E9C-101B-9397-08002B2CF9AE}" pid="4" name="Entity">
    <vt:lpwstr>4</vt:lpwstr>
  </property>
  <property fmtid="{D5CDD505-2E9C-101B-9397-08002B2CF9AE}" pid="5" name="Activity">
    <vt:lpwstr>139</vt:lpwstr>
  </property>
  <property fmtid="{D5CDD505-2E9C-101B-9397-08002B2CF9AE}" pid="6" name="DocumentSetDescription">
    <vt:lpwstr/>
  </property>
  <property fmtid="{D5CDD505-2E9C-101B-9397-08002B2CF9AE}" pid="7" name="eDMS Site">
    <vt:lpwstr>154</vt:lpwstr>
  </property>
  <property fmtid="{D5CDD505-2E9C-101B-9397-08002B2CF9AE}" pid="8" name="Function">
    <vt:lpwstr>153</vt:lpwstr>
  </property>
  <property fmtid="{D5CDD505-2E9C-101B-9397-08002B2CF9AE}" pid="9" name="Subject Matter">
    <vt:lpwstr>140</vt:lpwstr>
  </property>
  <property fmtid="{D5CDD505-2E9C-101B-9397-08002B2CF9AE}" pid="10" name="AuthorIds_UIVersion_14">
    <vt:lpwstr>72</vt:lpwstr>
  </property>
  <property fmtid="{D5CDD505-2E9C-101B-9397-08002B2CF9AE}" pid="11" name="AuthorIds_UIVersion_15">
    <vt:lpwstr>72</vt:lpwstr>
  </property>
  <property fmtid="{D5CDD505-2E9C-101B-9397-08002B2CF9AE}" pid="12" name="AuthorIds_UIVersion_16">
    <vt:lpwstr>72</vt:lpwstr>
  </property>
  <property fmtid="{D5CDD505-2E9C-101B-9397-08002B2CF9AE}" pid="13" name="AuthorIds_UIVersion_17">
    <vt:lpwstr>72</vt:lpwstr>
  </property>
  <property fmtid="{D5CDD505-2E9C-101B-9397-08002B2CF9AE}" pid="14" name="_docset_NoMedatataSyncRequired">
    <vt:lpwstr>False</vt:lpwstr>
  </property>
  <property fmtid="{D5CDD505-2E9C-101B-9397-08002B2CF9AE}" pid="15" name="_dlc_DocIdItemGuid">
    <vt:lpwstr>30c54f2f-7727-4aec-85fe-1aaa8451b2d2</vt:lpwstr>
  </property>
</Properties>
</file>