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BBFDF" w14:textId="77777777" w:rsidR="00180419" w:rsidRDefault="00EB7FCF" w:rsidP="00562866">
      <w:pPr>
        <w:rPr>
          <w:rFonts w:ascii="Gill Sans MT" w:hAnsi="Gill Sans MT" w:cs="Arial"/>
          <w:b/>
          <w:i/>
          <w:iCs/>
          <w:color w:val="003876"/>
          <w:sz w:val="96"/>
          <w:szCs w:val="160"/>
          <w:lang w:val="en-GB" w:eastAsia="en-GB"/>
        </w:rPr>
      </w:pPr>
      <w:bookmarkStart w:id="0" w:name="_GoBack"/>
      <w:bookmarkEnd w:id="0"/>
      <w:r>
        <w:rPr>
          <w:rFonts w:ascii="Gill Sans MT" w:hAnsi="Gill Sans MT" w:cs="Arial"/>
          <w:b/>
          <w:i/>
          <w:iCs/>
          <w:color w:val="003876"/>
          <w:sz w:val="96"/>
          <w:szCs w:val="160"/>
          <w:lang w:val="en-GB" w:eastAsia="en-GB"/>
        </w:rPr>
        <w:pict w14:anchorId="200BC0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3pt;height:150.6pt">
            <v:imagedata r:id="rId12" o:title="Blue horizontal"/>
          </v:shape>
        </w:pict>
      </w:r>
    </w:p>
    <w:p w14:paraId="200BBFE0" w14:textId="77777777" w:rsidR="00180419" w:rsidRPr="00180419" w:rsidRDefault="00180419" w:rsidP="00562866">
      <w:pPr>
        <w:rPr>
          <w:rFonts w:ascii="Gill Sans MT" w:hAnsi="Gill Sans MT" w:cs="Arial"/>
          <w:b/>
          <w:i/>
          <w:iCs/>
          <w:color w:val="003876"/>
          <w:sz w:val="96"/>
          <w:szCs w:val="160"/>
          <w:lang w:val="en-GB" w:eastAsia="en-GB"/>
        </w:rPr>
      </w:pPr>
    </w:p>
    <w:p w14:paraId="200BBFE1" w14:textId="77777777" w:rsidR="00180419" w:rsidRPr="00180419" w:rsidRDefault="00180419" w:rsidP="00562866">
      <w:pPr>
        <w:rPr>
          <w:rFonts w:ascii="Gill Sans MT" w:hAnsi="Gill Sans MT" w:cs="Arial"/>
          <w:b/>
          <w:i/>
          <w:iCs/>
          <w:color w:val="003876"/>
          <w:sz w:val="72"/>
          <w:szCs w:val="160"/>
          <w:lang w:val="en-GB" w:eastAsia="en-GB"/>
        </w:rPr>
      </w:pPr>
      <w:r w:rsidRPr="00180419">
        <w:rPr>
          <w:rFonts w:ascii="Gill Sans MT" w:hAnsi="Gill Sans MT" w:cs="Arial"/>
          <w:b/>
          <w:i/>
          <w:iCs/>
          <w:color w:val="003876"/>
          <w:sz w:val="72"/>
          <w:szCs w:val="160"/>
          <w:lang w:val="en-GB" w:eastAsia="en-GB"/>
        </w:rPr>
        <w:t>Agenda</w:t>
      </w:r>
    </w:p>
    <w:p w14:paraId="200BBFE2" w14:textId="57B3154D"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72"/>
          <w:szCs w:val="160"/>
          <w:lang w:val="en-GB" w:eastAsia="en-GB"/>
        </w:rPr>
      </w:pPr>
    </w:p>
    <w:p w14:paraId="200BBFE3"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r w:rsidRPr="00180419">
        <w:rPr>
          <w:rFonts w:ascii="Gill Sans MT" w:hAnsi="Gill Sans MT" w:cs="Arial"/>
          <w:b/>
          <w:i/>
          <w:iCs/>
          <w:color w:val="003876"/>
          <w:sz w:val="56"/>
          <w:szCs w:val="160"/>
          <w:lang w:val="en-GB" w:eastAsia="en-GB"/>
        </w:rPr>
        <w:t>Council Meeting</w:t>
      </w:r>
    </w:p>
    <w:p w14:paraId="200BBFE4" w14:textId="77777777" w:rsidR="00180419" w:rsidRPr="00180419" w:rsidRDefault="00180419" w:rsidP="00562866">
      <w:pPr>
        <w:tabs>
          <w:tab w:val="left" w:pos="720"/>
          <w:tab w:val="left" w:pos="1440"/>
          <w:tab w:val="left" w:pos="2410"/>
          <w:tab w:val="left" w:pos="2977"/>
          <w:tab w:val="right" w:pos="8335"/>
          <w:tab w:val="right" w:pos="8505"/>
        </w:tabs>
        <w:rPr>
          <w:rFonts w:ascii="Gill Sans MT" w:hAnsi="Gill Sans MT" w:cs="Arial"/>
          <w:b/>
          <w:i/>
          <w:iCs/>
          <w:color w:val="003876"/>
          <w:sz w:val="56"/>
          <w:szCs w:val="160"/>
          <w:lang w:val="en-GB" w:eastAsia="en-GB"/>
        </w:rPr>
      </w:pPr>
    </w:p>
    <w:p w14:paraId="5F25FAEB" w14:textId="370F7D3A" w:rsidR="004217BA" w:rsidRPr="00523221" w:rsidRDefault="008330CC" w:rsidP="004217BA">
      <w:pPr>
        <w:rPr>
          <w:rFonts w:ascii="Arial" w:hAnsi="Arial" w:cs="Arial"/>
          <w:b/>
          <w:i/>
          <w:color w:val="002060"/>
          <w:sz w:val="56"/>
          <w:szCs w:val="56"/>
        </w:rPr>
      </w:pPr>
      <w:r>
        <w:rPr>
          <w:rFonts w:ascii="Arial" w:hAnsi="Arial" w:cs="Arial"/>
          <w:b/>
          <w:i/>
          <w:color w:val="002060"/>
          <w:sz w:val="56"/>
          <w:szCs w:val="56"/>
        </w:rPr>
        <w:t>28 August 2018</w:t>
      </w:r>
    </w:p>
    <w:p w14:paraId="200BBFE6"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E7"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8"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9"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A" w14:textId="0A0C4C92"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14E22368" w14:textId="42750042" w:rsidR="009F518D" w:rsidRDefault="009F518D" w:rsidP="00562866">
      <w:pPr>
        <w:tabs>
          <w:tab w:val="left" w:pos="720"/>
          <w:tab w:val="left" w:pos="1440"/>
          <w:tab w:val="left" w:pos="2410"/>
          <w:tab w:val="left" w:pos="2977"/>
          <w:tab w:val="right" w:pos="8335"/>
          <w:tab w:val="right" w:pos="8505"/>
        </w:tabs>
        <w:rPr>
          <w:rFonts w:ascii="Arial" w:hAnsi="Arial" w:cs="Arial"/>
        </w:rPr>
      </w:pPr>
    </w:p>
    <w:p w14:paraId="1D97B5A7" w14:textId="60207AB1" w:rsidR="009F518D" w:rsidRDefault="009F518D" w:rsidP="00562866">
      <w:pPr>
        <w:tabs>
          <w:tab w:val="left" w:pos="720"/>
          <w:tab w:val="left" w:pos="1440"/>
          <w:tab w:val="left" w:pos="2410"/>
          <w:tab w:val="left" w:pos="2977"/>
          <w:tab w:val="right" w:pos="8335"/>
          <w:tab w:val="right" w:pos="8505"/>
        </w:tabs>
        <w:rPr>
          <w:rFonts w:ascii="Arial" w:hAnsi="Arial" w:cs="Arial"/>
        </w:rPr>
      </w:pPr>
    </w:p>
    <w:p w14:paraId="590FCCE3" w14:textId="4E341295" w:rsidR="009F518D" w:rsidRDefault="009F518D" w:rsidP="00562866">
      <w:pPr>
        <w:tabs>
          <w:tab w:val="left" w:pos="720"/>
          <w:tab w:val="left" w:pos="1440"/>
          <w:tab w:val="left" w:pos="2410"/>
          <w:tab w:val="left" w:pos="2977"/>
          <w:tab w:val="right" w:pos="8335"/>
          <w:tab w:val="right" w:pos="8505"/>
        </w:tabs>
        <w:rPr>
          <w:rFonts w:ascii="Arial" w:hAnsi="Arial" w:cs="Arial"/>
        </w:rPr>
      </w:pPr>
    </w:p>
    <w:p w14:paraId="200BBFEC"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ED"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r w:rsidRPr="004950A5">
        <w:rPr>
          <w:rFonts w:ascii="Arial" w:hAnsi="Arial" w:cs="Arial"/>
        </w:rPr>
        <w:t xml:space="preserve">Dear Council </w:t>
      </w:r>
      <w:r>
        <w:rPr>
          <w:rFonts w:ascii="Arial" w:hAnsi="Arial" w:cs="Arial"/>
        </w:rPr>
        <w:t>m</w:t>
      </w:r>
      <w:r w:rsidRPr="004950A5">
        <w:rPr>
          <w:rFonts w:ascii="Arial" w:hAnsi="Arial" w:cs="Arial"/>
        </w:rPr>
        <w:t>ember</w:t>
      </w:r>
    </w:p>
    <w:p w14:paraId="200BBFEE" w14:textId="77777777" w:rsid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EF" w14:textId="532D4065" w:rsidR="003E516E" w:rsidRDefault="00EB7FCF" w:rsidP="003E516E">
      <w:pPr>
        <w:tabs>
          <w:tab w:val="left" w:pos="720"/>
          <w:tab w:val="left" w:pos="1440"/>
          <w:tab w:val="left" w:pos="2410"/>
          <w:tab w:val="left" w:pos="2977"/>
          <w:tab w:val="right" w:pos="8335"/>
          <w:tab w:val="right" w:pos="8505"/>
        </w:tabs>
        <w:jc w:val="both"/>
        <w:rPr>
          <w:rFonts w:ascii="Arial" w:hAnsi="Arial" w:cs="Arial"/>
        </w:rPr>
      </w:pPr>
      <w:r>
        <w:rPr>
          <w:rFonts w:ascii="Arial" w:hAnsi="Arial" w:cs="Arial"/>
          <w:noProof/>
        </w:rPr>
        <w:pict w14:anchorId="315E607E">
          <v:shape id="Picture 1" o:spid="_x0000_s1030" type="#_x0000_t75" style="position:absolute;left:0;text-align:left;margin-left:-73.2pt;margin-top:37.55pt;width:231.2pt;height:114.1pt;z-index:-251658752;visibility:visible">
            <v:imagedata r:id="rId13" o:title=""/>
          </v:shape>
        </w:pict>
      </w:r>
      <w:r w:rsidR="003E516E">
        <w:rPr>
          <w:rFonts w:ascii="Arial" w:hAnsi="Arial" w:cs="Arial"/>
        </w:rPr>
        <w:t xml:space="preserve">The next </w:t>
      </w:r>
      <w:r w:rsidR="00887FA3">
        <w:rPr>
          <w:rFonts w:ascii="Arial" w:hAnsi="Arial" w:cs="Arial"/>
        </w:rPr>
        <w:t>O</w:t>
      </w:r>
      <w:r w:rsidR="003E516E">
        <w:rPr>
          <w:rFonts w:ascii="Arial" w:hAnsi="Arial" w:cs="Arial"/>
        </w:rPr>
        <w:t xml:space="preserve">rdinary </w:t>
      </w:r>
      <w:r w:rsidR="00887FA3">
        <w:rPr>
          <w:rFonts w:ascii="Arial" w:hAnsi="Arial" w:cs="Arial"/>
        </w:rPr>
        <w:t>M</w:t>
      </w:r>
      <w:r w:rsidR="003E516E" w:rsidRPr="003E516E">
        <w:rPr>
          <w:rFonts w:ascii="Arial" w:hAnsi="Arial" w:cs="Arial"/>
        </w:rPr>
        <w:t>eeting of the City of Nedlands will be held on</w:t>
      </w:r>
      <w:r w:rsidR="003E516E">
        <w:rPr>
          <w:rFonts w:ascii="Arial" w:hAnsi="Arial" w:cs="Arial"/>
        </w:rPr>
        <w:t xml:space="preserve"> </w:t>
      </w:r>
      <w:r w:rsidR="00B26BE4">
        <w:rPr>
          <w:rFonts w:ascii="Arial" w:hAnsi="Arial" w:cs="Arial"/>
          <w:szCs w:val="24"/>
        </w:rPr>
        <w:t>Tuesday 2</w:t>
      </w:r>
      <w:r w:rsidR="00F41BB7">
        <w:rPr>
          <w:rFonts w:ascii="Arial" w:hAnsi="Arial" w:cs="Arial"/>
          <w:szCs w:val="24"/>
        </w:rPr>
        <w:t>4 April</w:t>
      </w:r>
      <w:r w:rsidR="00B26BE4">
        <w:rPr>
          <w:rFonts w:ascii="Arial" w:hAnsi="Arial" w:cs="Arial"/>
          <w:szCs w:val="24"/>
        </w:rPr>
        <w:t xml:space="preserve"> 2018</w:t>
      </w:r>
      <w:r w:rsidR="0055577F">
        <w:rPr>
          <w:rFonts w:ascii="Arial" w:hAnsi="Arial" w:cs="Arial"/>
          <w:b/>
          <w:szCs w:val="24"/>
        </w:rPr>
        <w:t xml:space="preserve"> </w:t>
      </w:r>
      <w:r w:rsidR="00887FA3">
        <w:rPr>
          <w:rFonts w:ascii="Arial" w:hAnsi="Arial" w:cs="Arial"/>
        </w:rPr>
        <w:t>in the Council C</w:t>
      </w:r>
      <w:r w:rsidR="003E516E" w:rsidRPr="003E516E">
        <w:rPr>
          <w:rFonts w:ascii="Arial" w:hAnsi="Arial" w:cs="Arial"/>
        </w:rPr>
        <w:t>hambers</w:t>
      </w:r>
      <w:r w:rsidR="003E516E">
        <w:rPr>
          <w:rFonts w:ascii="Arial" w:hAnsi="Arial" w:cs="Arial"/>
        </w:rPr>
        <w:t xml:space="preserve"> at </w:t>
      </w:r>
      <w:r w:rsidR="003E516E" w:rsidRPr="003E516E">
        <w:rPr>
          <w:rFonts w:ascii="Arial" w:hAnsi="Arial" w:cs="Arial"/>
        </w:rPr>
        <w:t>71 Stirling Highway</w:t>
      </w:r>
      <w:r w:rsidR="003E516E">
        <w:rPr>
          <w:rFonts w:ascii="Arial" w:hAnsi="Arial" w:cs="Arial"/>
        </w:rPr>
        <w:t xml:space="preserve"> </w:t>
      </w:r>
      <w:r w:rsidR="003E516E" w:rsidRPr="003E516E">
        <w:rPr>
          <w:rFonts w:ascii="Arial" w:hAnsi="Arial" w:cs="Arial"/>
        </w:rPr>
        <w:t>Nedlands commencing at 7</w:t>
      </w:r>
      <w:r w:rsidR="003E516E">
        <w:rPr>
          <w:rFonts w:ascii="Arial" w:hAnsi="Arial" w:cs="Arial"/>
        </w:rPr>
        <w:t xml:space="preserve"> </w:t>
      </w:r>
      <w:r w:rsidR="003E516E" w:rsidRPr="003E516E">
        <w:rPr>
          <w:rFonts w:ascii="Arial" w:hAnsi="Arial" w:cs="Arial"/>
        </w:rPr>
        <w:t>pm.</w:t>
      </w:r>
    </w:p>
    <w:p w14:paraId="200BBFF0" w14:textId="77777777" w:rsidR="003E516E" w:rsidRPr="004950A5" w:rsidRDefault="003E516E" w:rsidP="00562866">
      <w:pPr>
        <w:tabs>
          <w:tab w:val="left" w:pos="720"/>
          <w:tab w:val="left" w:pos="1440"/>
          <w:tab w:val="left" w:pos="2410"/>
          <w:tab w:val="left" w:pos="2977"/>
          <w:tab w:val="right" w:pos="8335"/>
          <w:tab w:val="right" w:pos="8505"/>
        </w:tabs>
        <w:rPr>
          <w:rFonts w:ascii="Arial" w:hAnsi="Arial" w:cs="Arial"/>
        </w:rPr>
      </w:pPr>
    </w:p>
    <w:p w14:paraId="200BBFF1" w14:textId="77777777" w:rsidR="00180419" w:rsidRDefault="00180419" w:rsidP="00562866">
      <w:pPr>
        <w:tabs>
          <w:tab w:val="left" w:pos="720"/>
          <w:tab w:val="left" w:pos="1440"/>
          <w:tab w:val="left" w:pos="2410"/>
          <w:tab w:val="left" w:pos="2977"/>
          <w:tab w:val="right" w:pos="8335"/>
          <w:tab w:val="right" w:pos="8505"/>
        </w:tabs>
        <w:jc w:val="both"/>
        <w:rPr>
          <w:rFonts w:ascii="Arial" w:hAnsi="Arial" w:cs="Arial"/>
        </w:rPr>
      </w:pPr>
    </w:p>
    <w:p w14:paraId="200BBFF2" w14:textId="030F0BE9" w:rsidR="00765E9D" w:rsidRDefault="00765E9D" w:rsidP="00562866">
      <w:pPr>
        <w:tabs>
          <w:tab w:val="left" w:pos="720"/>
          <w:tab w:val="left" w:pos="1440"/>
          <w:tab w:val="left" w:pos="2410"/>
          <w:tab w:val="left" w:pos="2977"/>
          <w:tab w:val="right" w:pos="8335"/>
          <w:tab w:val="right" w:pos="8505"/>
        </w:tabs>
        <w:jc w:val="both"/>
        <w:rPr>
          <w:rFonts w:ascii="Arial" w:hAnsi="Arial" w:cs="Arial"/>
        </w:rPr>
      </w:pPr>
    </w:p>
    <w:p w14:paraId="7348A2F6" w14:textId="77777777" w:rsidR="009F518D" w:rsidRPr="004950A5" w:rsidRDefault="009F518D" w:rsidP="00562866">
      <w:pPr>
        <w:tabs>
          <w:tab w:val="left" w:pos="720"/>
          <w:tab w:val="left" w:pos="1440"/>
          <w:tab w:val="left" w:pos="2410"/>
          <w:tab w:val="left" w:pos="2977"/>
          <w:tab w:val="right" w:pos="8335"/>
          <w:tab w:val="right" w:pos="8505"/>
        </w:tabs>
        <w:jc w:val="both"/>
        <w:rPr>
          <w:rFonts w:ascii="Arial" w:hAnsi="Arial" w:cs="Arial"/>
        </w:rPr>
      </w:pPr>
    </w:p>
    <w:p w14:paraId="200BBFF3" w14:textId="3E5ECFA6" w:rsidR="00765E9D" w:rsidRPr="00180419" w:rsidRDefault="00765E9D" w:rsidP="00765E9D">
      <w:pPr>
        <w:tabs>
          <w:tab w:val="left" w:pos="720"/>
          <w:tab w:val="left" w:pos="1440"/>
          <w:tab w:val="left" w:pos="2410"/>
          <w:tab w:val="left" w:pos="2977"/>
          <w:tab w:val="right" w:pos="8335"/>
          <w:tab w:val="right" w:pos="8505"/>
        </w:tabs>
        <w:rPr>
          <w:rFonts w:ascii="Arial" w:hAnsi="Arial" w:cs="Arial"/>
          <w:szCs w:val="24"/>
        </w:rPr>
      </w:pPr>
      <w:bookmarkStart w:id="1" w:name="OLE_LINK12"/>
    </w:p>
    <w:bookmarkEnd w:id="1"/>
    <w:p w14:paraId="200BBFF4" w14:textId="457E8693" w:rsidR="00180419" w:rsidRPr="004950A5" w:rsidRDefault="00F41BB7" w:rsidP="00562866">
      <w:pPr>
        <w:tabs>
          <w:tab w:val="left" w:pos="720"/>
          <w:tab w:val="left" w:pos="1440"/>
          <w:tab w:val="left" w:pos="2410"/>
          <w:tab w:val="left" w:pos="2977"/>
          <w:tab w:val="right" w:pos="8335"/>
          <w:tab w:val="right" w:pos="8505"/>
        </w:tabs>
        <w:jc w:val="both"/>
        <w:rPr>
          <w:rFonts w:ascii="Arial" w:hAnsi="Arial" w:cs="Arial"/>
        </w:rPr>
      </w:pPr>
      <w:r>
        <w:rPr>
          <w:rFonts w:ascii="Arial" w:hAnsi="Arial" w:cs="Arial"/>
          <w:szCs w:val="24"/>
        </w:rPr>
        <w:t>Greg Trevaskis</w:t>
      </w:r>
    </w:p>
    <w:p w14:paraId="200BBFF5" w14:textId="4BFBC74A" w:rsidR="00180419" w:rsidRPr="004950A5" w:rsidRDefault="00180419" w:rsidP="00562866">
      <w:pPr>
        <w:tabs>
          <w:tab w:val="left" w:pos="720"/>
          <w:tab w:val="left" w:pos="1440"/>
          <w:tab w:val="left" w:pos="2410"/>
          <w:tab w:val="left" w:pos="2977"/>
          <w:tab w:val="right" w:pos="8335"/>
          <w:tab w:val="right" w:pos="8505"/>
        </w:tabs>
        <w:jc w:val="both"/>
        <w:rPr>
          <w:rFonts w:ascii="Arial" w:hAnsi="Arial" w:cs="Arial"/>
        </w:rPr>
      </w:pPr>
      <w:r w:rsidRPr="004950A5">
        <w:rPr>
          <w:rFonts w:ascii="Arial" w:hAnsi="Arial" w:cs="Arial"/>
        </w:rPr>
        <w:t>Chief Executive Officer</w:t>
      </w:r>
    </w:p>
    <w:p w14:paraId="200BBFF6" w14:textId="77777777" w:rsidR="00180419" w:rsidRPr="004950A5" w:rsidRDefault="008330CC" w:rsidP="00562866">
      <w:pPr>
        <w:tabs>
          <w:tab w:val="left" w:pos="720"/>
          <w:tab w:val="left" w:pos="1440"/>
          <w:tab w:val="left" w:pos="2410"/>
          <w:tab w:val="left" w:pos="2977"/>
          <w:tab w:val="right" w:pos="8335"/>
          <w:tab w:val="right" w:pos="8505"/>
        </w:tabs>
        <w:jc w:val="both"/>
        <w:rPr>
          <w:rFonts w:ascii="Arial" w:hAnsi="Arial" w:cs="Arial"/>
        </w:rPr>
      </w:pPr>
      <w:r>
        <w:rPr>
          <w:rFonts w:ascii="Arial" w:hAnsi="Arial" w:cs="Arial"/>
        </w:rPr>
        <w:t>21 August</w:t>
      </w:r>
      <w:r w:rsidR="00B26BE4">
        <w:rPr>
          <w:rFonts w:ascii="Arial" w:hAnsi="Arial" w:cs="Arial"/>
        </w:rPr>
        <w:t xml:space="preserve"> 2018</w:t>
      </w:r>
    </w:p>
    <w:p w14:paraId="44B4B1A3" w14:textId="2D8B170E" w:rsidR="00514B81" w:rsidRDefault="00180419" w:rsidP="00514B81">
      <w:pPr>
        <w:tabs>
          <w:tab w:val="left" w:pos="720"/>
          <w:tab w:val="left" w:pos="1440"/>
          <w:tab w:val="left" w:pos="2410"/>
          <w:tab w:val="left" w:pos="2977"/>
          <w:tab w:val="right" w:pos="8335"/>
          <w:tab w:val="right" w:pos="8505"/>
        </w:tabs>
        <w:jc w:val="center"/>
        <w:rPr>
          <w:rFonts w:ascii="Arial" w:hAnsi="Arial" w:cs="Arial"/>
          <w:b/>
        </w:rPr>
      </w:pPr>
      <w:r>
        <w:rPr>
          <w:rFonts w:ascii="Arial" w:hAnsi="Arial" w:cs="Arial"/>
          <w:b/>
        </w:rPr>
        <w:lastRenderedPageBreak/>
        <w:t>Table o</w:t>
      </w:r>
      <w:r w:rsidRPr="004950A5">
        <w:rPr>
          <w:rFonts w:ascii="Arial" w:hAnsi="Arial" w:cs="Arial"/>
          <w:b/>
        </w:rPr>
        <w:t>f Contents</w:t>
      </w:r>
    </w:p>
    <w:p w14:paraId="4C00350C" w14:textId="77777777" w:rsidR="00514B81" w:rsidRPr="00514B81" w:rsidRDefault="00514B81" w:rsidP="00514B81">
      <w:pPr>
        <w:tabs>
          <w:tab w:val="left" w:pos="720"/>
          <w:tab w:val="left" w:pos="1440"/>
          <w:tab w:val="left" w:pos="2410"/>
          <w:tab w:val="left" w:pos="2977"/>
          <w:tab w:val="right" w:pos="8335"/>
          <w:tab w:val="right" w:pos="8505"/>
        </w:tabs>
        <w:jc w:val="center"/>
        <w:rPr>
          <w:rFonts w:ascii="Arial" w:hAnsi="Arial" w:cs="Arial"/>
          <w:b/>
        </w:rPr>
      </w:pPr>
    </w:p>
    <w:p w14:paraId="3CDCD5B9" w14:textId="16AFF694" w:rsidR="00514B81" w:rsidRPr="00514B81" w:rsidRDefault="00514B81" w:rsidP="00514B81">
      <w:pPr>
        <w:pStyle w:val="TOC2"/>
        <w:rPr>
          <w:rFonts w:ascii="Arial" w:hAnsi="Arial" w:cs="Arial"/>
          <w:szCs w:val="24"/>
          <w:lang w:eastAsia="en-AU"/>
        </w:rPr>
      </w:pPr>
      <w:r w:rsidRPr="00514B81">
        <w:rPr>
          <w:rFonts w:ascii="Arial" w:hAnsi="Arial" w:cs="Arial"/>
          <w:bCs/>
          <w:szCs w:val="24"/>
        </w:rPr>
        <w:fldChar w:fldCharType="begin"/>
      </w:r>
      <w:r w:rsidRPr="00514B81">
        <w:rPr>
          <w:rFonts w:ascii="Arial" w:hAnsi="Arial" w:cs="Arial"/>
          <w:bCs/>
          <w:szCs w:val="24"/>
        </w:rPr>
        <w:instrText xml:space="preserve"> TOC \o "1-3" \h \z \u </w:instrText>
      </w:r>
      <w:r w:rsidRPr="00514B81">
        <w:rPr>
          <w:rFonts w:ascii="Arial" w:hAnsi="Arial" w:cs="Arial"/>
          <w:bCs/>
          <w:szCs w:val="24"/>
        </w:rPr>
        <w:fldChar w:fldCharType="separate"/>
      </w:r>
      <w:hyperlink w:anchor="_Toc522527624" w:history="1">
        <w:r w:rsidRPr="00514B81">
          <w:rPr>
            <w:rStyle w:val="Hyperlink"/>
            <w:rFonts w:ascii="Arial" w:hAnsi="Arial" w:cs="Arial"/>
            <w:szCs w:val="24"/>
          </w:rPr>
          <w:t>Declaration of Opening</w:t>
        </w:r>
        <w:r w:rsidRPr="00514B81">
          <w:rPr>
            <w:rFonts w:ascii="Arial" w:hAnsi="Arial" w:cs="Arial"/>
            <w:webHidden/>
            <w:szCs w:val="24"/>
          </w:rPr>
          <w:tab/>
        </w:r>
        <w:r w:rsidRPr="00514B81">
          <w:rPr>
            <w:rFonts w:ascii="Arial" w:hAnsi="Arial" w:cs="Arial"/>
            <w:webHidden/>
            <w:szCs w:val="24"/>
          </w:rPr>
          <w:fldChar w:fldCharType="begin"/>
        </w:r>
        <w:r w:rsidRPr="00514B81">
          <w:rPr>
            <w:rFonts w:ascii="Arial" w:hAnsi="Arial" w:cs="Arial"/>
            <w:webHidden/>
            <w:szCs w:val="24"/>
          </w:rPr>
          <w:instrText xml:space="preserve"> PAGEREF _Toc522527624 \h </w:instrText>
        </w:r>
        <w:r w:rsidRPr="00514B81">
          <w:rPr>
            <w:rFonts w:ascii="Arial" w:hAnsi="Arial" w:cs="Arial"/>
            <w:webHidden/>
            <w:szCs w:val="24"/>
          </w:rPr>
        </w:r>
        <w:r w:rsidRPr="00514B81">
          <w:rPr>
            <w:rFonts w:ascii="Arial" w:hAnsi="Arial" w:cs="Arial"/>
            <w:webHidden/>
            <w:szCs w:val="24"/>
          </w:rPr>
          <w:fldChar w:fldCharType="separate"/>
        </w:r>
        <w:r w:rsidR="00F96613">
          <w:rPr>
            <w:rFonts w:ascii="Arial" w:hAnsi="Arial" w:cs="Arial"/>
            <w:webHidden/>
            <w:szCs w:val="24"/>
          </w:rPr>
          <w:t>4</w:t>
        </w:r>
        <w:r w:rsidRPr="00514B81">
          <w:rPr>
            <w:rFonts w:ascii="Arial" w:hAnsi="Arial" w:cs="Arial"/>
            <w:webHidden/>
            <w:szCs w:val="24"/>
          </w:rPr>
          <w:fldChar w:fldCharType="end"/>
        </w:r>
      </w:hyperlink>
    </w:p>
    <w:p w14:paraId="7EFFEE6C" w14:textId="6B2F9453" w:rsidR="00514B81" w:rsidRPr="00514B81" w:rsidRDefault="00EB7FCF" w:rsidP="00514B81">
      <w:pPr>
        <w:pStyle w:val="TOC2"/>
        <w:rPr>
          <w:rFonts w:ascii="Arial" w:hAnsi="Arial" w:cs="Arial"/>
          <w:szCs w:val="24"/>
          <w:lang w:eastAsia="en-AU"/>
        </w:rPr>
      </w:pPr>
      <w:hyperlink w:anchor="_Toc522527625" w:history="1">
        <w:r w:rsidR="00514B81" w:rsidRPr="00514B81">
          <w:rPr>
            <w:rStyle w:val="Hyperlink"/>
            <w:rFonts w:ascii="Arial" w:hAnsi="Arial" w:cs="Arial"/>
            <w:szCs w:val="24"/>
          </w:rPr>
          <w:t>Present and Apologies and Leave Of Absence (Previously Approved)</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_Toc522527625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4</w:t>
        </w:r>
        <w:r w:rsidR="00514B81" w:rsidRPr="00514B81">
          <w:rPr>
            <w:rFonts w:ascii="Arial" w:hAnsi="Arial" w:cs="Arial"/>
            <w:webHidden/>
            <w:szCs w:val="24"/>
          </w:rPr>
          <w:fldChar w:fldCharType="end"/>
        </w:r>
      </w:hyperlink>
    </w:p>
    <w:p w14:paraId="3B6AABBB" w14:textId="10BA69C9" w:rsidR="00514B81" w:rsidRPr="00514B81" w:rsidRDefault="00EB7FCF" w:rsidP="00514B81">
      <w:pPr>
        <w:pStyle w:val="TOC2"/>
        <w:rPr>
          <w:rFonts w:ascii="Arial" w:hAnsi="Arial" w:cs="Arial"/>
          <w:szCs w:val="24"/>
          <w:lang w:eastAsia="en-AU"/>
        </w:rPr>
      </w:pPr>
      <w:hyperlink w:anchor="_Toc522527626" w:history="1">
        <w:r w:rsidR="00514B81" w:rsidRPr="00514B81">
          <w:rPr>
            <w:rStyle w:val="Hyperlink"/>
            <w:rFonts w:ascii="Arial" w:hAnsi="Arial" w:cs="Arial"/>
            <w:szCs w:val="24"/>
          </w:rPr>
          <w:t>1.</w:t>
        </w:r>
        <w:r w:rsidR="00514B81" w:rsidRPr="00514B81">
          <w:rPr>
            <w:rFonts w:ascii="Arial" w:hAnsi="Arial" w:cs="Arial"/>
            <w:szCs w:val="24"/>
            <w:lang w:eastAsia="en-AU"/>
          </w:rPr>
          <w:tab/>
        </w:r>
        <w:r w:rsidR="00514B81" w:rsidRPr="00514B81">
          <w:rPr>
            <w:rStyle w:val="Hyperlink"/>
            <w:rFonts w:ascii="Arial" w:hAnsi="Arial" w:cs="Arial"/>
            <w:szCs w:val="24"/>
          </w:rPr>
          <w:t>Public Question Time</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_Toc522527626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5</w:t>
        </w:r>
        <w:r w:rsidR="00514B81" w:rsidRPr="00514B81">
          <w:rPr>
            <w:rFonts w:ascii="Arial" w:hAnsi="Arial" w:cs="Arial"/>
            <w:webHidden/>
            <w:szCs w:val="24"/>
          </w:rPr>
          <w:fldChar w:fldCharType="end"/>
        </w:r>
      </w:hyperlink>
    </w:p>
    <w:p w14:paraId="064B0093" w14:textId="010C0B42" w:rsidR="00514B81" w:rsidRPr="00514B81" w:rsidRDefault="00EB7FCF" w:rsidP="00514B81">
      <w:pPr>
        <w:pStyle w:val="TOC2"/>
        <w:rPr>
          <w:rFonts w:ascii="Arial" w:hAnsi="Arial" w:cs="Arial"/>
          <w:szCs w:val="24"/>
          <w:lang w:eastAsia="en-AU"/>
        </w:rPr>
      </w:pPr>
      <w:hyperlink w:anchor="_Toc522527627" w:history="1">
        <w:r w:rsidR="00514B81" w:rsidRPr="00514B81">
          <w:rPr>
            <w:rStyle w:val="Hyperlink"/>
            <w:rFonts w:ascii="Arial" w:hAnsi="Arial" w:cs="Arial"/>
            <w:szCs w:val="24"/>
          </w:rPr>
          <w:t>2.</w:t>
        </w:r>
        <w:r w:rsidR="00514B81" w:rsidRPr="00514B81">
          <w:rPr>
            <w:rFonts w:ascii="Arial" w:hAnsi="Arial" w:cs="Arial"/>
            <w:szCs w:val="24"/>
            <w:lang w:eastAsia="en-AU"/>
          </w:rPr>
          <w:tab/>
        </w:r>
        <w:r w:rsidR="00514B81" w:rsidRPr="00514B81">
          <w:rPr>
            <w:rStyle w:val="Hyperlink"/>
            <w:rFonts w:ascii="Arial" w:hAnsi="Arial" w:cs="Arial"/>
            <w:szCs w:val="24"/>
          </w:rPr>
          <w:t>Addresses by Members of the Public</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_Toc522527627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5</w:t>
        </w:r>
        <w:r w:rsidR="00514B81" w:rsidRPr="00514B81">
          <w:rPr>
            <w:rFonts w:ascii="Arial" w:hAnsi="Arial" w:cs="Arial"/>
            <w:webHidden/>
            <w:szCs w:val="24"/>
          </w:rPr>
          <w:fldChar w:fldCharType="end"/>
        </w:r>
      </w:hyperlink>
    </w:p>
    <w:p w14:paraId="0661C080" w14:textId="0E90258C" w:rsidR="00514B81" w:rsidRPr="00514B81" w:rsidRDefault="00EB7FCF" w:rsidP="00514B81">
      <w:pPr>
        <w:pStyle w:val="TOC2"/>
        <w:rPr>
          <w:rFonts w:ascii="Arial" w:hAnsi="Arial" w:cs="Arial"/>
          <w:szCs w:val="24"/>
          <w:lang w:eastAsia="en-AU"/>
        </w:rPr>
      </w:pPr>
      <w:hyperlink w:anchor="_Toc522527628" w:history="1">
        <w:r w:rsidR="00514B81" w:rsidRPr="00514B81">
          <w:rPr>
            <w:rStyle w:val="Hyperlink"/>
            <w:rFonts w:ascii="Arial" w:hAnsi="Arial" w:cs="Arial"/>
            <w:szCs w:val="24"/>
          </w:rPr>
          <w:t>3.</w:t>
        </w:r>
        <w:r w:rsidR="00514B81" w:rsidRPr="00514B81">
          <w:rPr>
            <w:rFonts w:ascii="Arial" w:hAnsi="Arial" w:cs="Arial"/>
            <w:szCs w:val="24"/>
            <w:lang w:eastAsia="en-AU"/>
          </w:rPr>
          <w:tab/>
        </w:r>
        <w:r w:rsidR="00514B81" w:rsidRPr="00514B81">
          <w:rPr>
            <w:rStyle w:val="Hyperlink"/>
            <w:rFonts w:ascii="Arial" w:hAnsi="Arial" w:cs="Arial"/>
            <w:szCs w:val="24"/>
          </w:rPr>
          <w:t>Requests for Leave of Absence</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_Toc522527628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5</w:t>
        </w:r>
        <w:r w:rsidR="00514B81" w:rsidRPr="00514B81">
          <w:rPr>
            <w:rFonts w:ascii="Arial" w:hAnsi="Arial" w:cs="Arial"/>
            <w:webHidden/>
            <w:szCs w:val="24"/>
          </w:rPr>
          <w:fldChar w:fldCharType="end"/>
        </w:r>
      </w:hyperlink>
    </w:p>
    <w:p w14:paraId="6F22B1B5" w14:textId="5CD32EAE" w:rsidR="00514B81" w:rsidRPr="00514B81" w:rsidRDefault="00EB7FCF" w:rsidP="00514B81">
      <w:pPr>
        <w:pStyle w:val="TOC2"/>
        <w:rPr>
          <w:rFonts w:ascii="Arial" w:hAnsi="Arial" w:cs="Arial"/>
          <w:szCs w:val="24"/>
          <w:lang w:eastAsia="en-AU"/>
        </w:rPr>
      </w:pPr>
      <w:hyperlink w:anchor="_Toc522527629" w:history="1">
        <w:r w:rsidR="00514B81" w:rsidRPr="00514B81">
          <w:rPr>
            <w:rStyle w:val="Hyperlink"/>
            <w:rFonts w:ascii="Arial" w:hAnsi="Arial" w:cs="Arial"/>
            <w:szCs w:val="24"/>
          </w:rPr>
          <w:t>4.</w:t>
        </w:r>
        <w:r w:rsidR="00514B81" w:rsidRPr="00514B81">
          <w:rPr>
            <w:rFonts w:ascii="Arial" w:hAnsi="Arial" w:cs="Arial"/>
            <w:szCs w:val="24"/>
            <w:lang w:eastAsia="en-AU"/>
          </w:rPr>
          <w:tab/>
        </w:r>
        <w:r w:rsidR="00514B81" w:rsidRPr="00514B81">
          <w:rPr>
            <w:rStyle w:val="Hyperlink"/>
            <w:rFonts w:ascii="Arial" w:hAnsi="Arial" w:cs="Arial"/>
            <w:szCs w:val="24"/>
          </w:rPr>
          <w:t>Petitions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_Toc522527629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5</w:t>
        </w:r>
        <w:r w:rsidR="00514B81" w:rsidRPr="00514B81">
          <w:rPr>
            <w:rFonts w:ascii="Arial" w:hAnsi="Arial" w:cs="Arial"/>
            <w:webHidden/>
            <w:szCs w:val="24"/>
          </w:rPr>
          <w:fldChar w:fldCharType="end"/>
        </w:r>
      </w:hyperlink>
    </w:p>
    <w:p w14:paraId="21086A56" w14:textId="74952657" w:rsidR="00514B81" w:rsidRPr="00514B81" w:rsidRDefault="00EB7FCF" w:rsidP="00514B81">
      <w:pPr>
        <w:pStyle w:val="TOC2"/>
        <w:rPr>
          <w:rFonts w:ascii="Arial" w:hAnsi="Arial" w:cs="Arial"/>
          <w:szCs w:val="24"/>
          <w:lang w:eastAsia="en-AU"/>
        </w:rPr>
      </w:pPr>
      <w:hyperlink w:anchor="_Toc522527630" w:history="1">
        <w:r w:rsidR="00514B81" w:rsidRPr="00514B81">
          <w:rPr>
            <w:rStyle w:val="Hyperlink"/>
            <w:rFonts w:ascii="Arial" w:hAnsi="Arial" w:cs="Arial"/>
            <w:szCs w:val="24"/>
          </w:rPr>
          <w:t>5.</w:t>
        </w:r>
        <w:r w:rsidR="00514B81" w:rsidRPr="00514B81">
          <w:rPr>
            <w:rFonts w:ascii="Arial" w:hAnsi="Arial" w:cs="Arial"/>
            <w:szCs w:val="24"/>
            <w:lang w:eastAsia="en-AU"/>
          </w:rPr>
          <w:tab/>
        </w:r>
        <w:r w:rsidR="00514B81" w:rsidRPr="00514B81">
          <w:rPr>
            <w:rStyle w:val="Hyperlink"/>
            <w:rFonts w:ascii="Arial" w:hAnsi="Arial" w:cs="Arial"/>
            <w:szCs w:val="24"/>
          </w:rPr>
          <w:t>Disclosures of Financial Interest</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_Toc522527630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5</w:t>
        </w:r>
        <w:r w:rsidR="00514B81" w:rsidRPr="00514B81">
          <w:rPr>
            <w:rFonts w:ascii="Arial" w:hAnsi="Arial" w:cs="Arial"/>
            <w:webHidden/>
            <w:szCs w:val="24"/>
          </w:rPr>
          <w:fldChar w:fldCharType="end"/>
        </w:r>
      </w:hyperlink>
    </w:p>
    <w:p w14:paraId="5AE42933" w14:textId="1488449B" w:rsidR="00514B81" w:rsidRPr="00514B81" w:rsidRDefault="00EB7FCF" w:rsidP="00514B81">
      <w:pPr>
        <w:pStyle w:val="TOC2"/>
        <w:rPr>
          <w:rFonts w:ascii="Arial" w:hAnsi="Arial" w:cs="Arial"/>
          <w:szCs w:val="24"/>
          <w:lang w:eastAsia="en-AU"/>
        </w:rPr>
      </w:pPr>
      <w:hyperlink w:anchor="_Toc522527631" w:history="1">
        <w:r w:rsidR="00514B81" w:rsidRPr="00514B81">
          <w:rPr>
            <w:rStyle w:val="Hyperlink"/>
            <w:rFonts w:ascii="Arial" w:hAnsi="Arial" w:cs="Arial"/>
            <w:szCs w:val="24"/>
          </w:rPr>
          <w:t>6.</w:t>
        </w:r>
        <w:r w:rsidR="00514B81" w:rsidRPr="00514B81">
          <w:rPr>
            <w:rFonts w:ascii="Arial" w:hAnsi="Arial" w:cs="Arial"/>
            <w:szCs w:val="24"/>
            <w:lang w:eastAsia="en-AU"/>
          </w:rPr>
          <w:tab/>
        </w:r>
        <w:r w:rsidR="00514B81" w:rsidRPr="00514B81">
          <w:rPr>
            <w:rStyle w:val="Hyperlink"/>
            <w:rFonts w:ascii="Arial" w:hAnsi="Arial" w:cs="Arial"/>
            <w:szCs w:val="24"/>
          </w:rPr>
          <w:t>Disclosures of Interests Affecting Impartiality</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_Toc522527631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6</w:t>
        </w:r>
        <w:r w:rsidR="00514B81" w:rsidRPr="00514B81">
          <w:rPr>
            <w:rFonts w:ascii="Arial" w:hAnsi="Arial" w:cs="Arial"/>
            <w:webHidden/>
            <w:szCs w:val="24"/>
          </w:rPr>
          <w:fldChar w:fldCharType="end"/>
        </w:r>
      </w:hyperlink>
    </w:p>
    <w:p w14:paraId="7E0D800F" w14:textId="0068E3AD" w:rsidR="00514B81" w:rsidRPr="00514B81" w:rsidRDefault="00EB7FCF" w:rsidP="00514B81">
      <w:pPr>
        <w:pStyle w:val="TOC2"/>
        <w:rPr>
          <w:rFonts w:ascii="Arial" w:hAnsi="Arial" w:cs="Arial"/>
          <w:szCs w:val="24"/>
          <w:lang w:eastAsia="en-AU"/>
        </w:rPr>
      </w:pPr>
      <w:hyperlink w:anchor="_Toc522527632" w:history="1">
        <w:r w:rsidR="00514B81" w:rsidRPr="00514B81">
          <w:rPr>
            <w:rStyle w:val="Hyperlink"/>
            <w:rFonts w:ascii="Arial" w:hAnsi="Arial" w:cs="Arial"/>
            <w:szCs w:val="24"/>
          </w:rPr>
          <w:t>7.</w:t>
        </w:r>
        <w:r w:rsidR="00514B81" w:rsidRPr="00514B81">
          <w:rPr>
            <w:rFonts w:ascii="Arial" w:hAnsi="Arial" w:cs="Arial"/>
            <w:szCs w:val="24"/>
            <w:lang w:eastAsia="en-AU"/>
          </w:rPr>
          <w:tab/>
        </w:r>
        <w:r w:rsidR="00514B81" w:rsidRPr="00514B81">
          <w:rPr>
            <w:rStyle w:val="Hyperlink"/>
            <w:rFonts w:ascii="Arial" w:hAnsi="Arial" w:cs="Arial"/>
            <w:szCs w:val="24"/>
          </w:rPr>
          <w:t>Declarations by Members That They Have Not Given Due Consideration to Papers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_Toc522527632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6</w:t>
        </w:r>
        <w:r w:rsidR="00514B81" w:rsidRPr="00514B81">
          <w:rPr>
            <w:rFonts w:ascii="Arial" w:hAnsi="Arial" w:cs="Arial"/>
            <w:webHidden/>
            <w:szCs w:val="24"/>
          </w:rPr>
          <w:fldChar w:fldCharType="end"/>
        </w:r>
      </w:hyperlink>
    </w:p>
    <w:p w14:paraId="66F6CD49" w14:textId="7D0E5437" w:rsidR="00514B81" w:rsidRPr="00514B81" w:rsidRDefault="00EB7FCF" w:rsidP="00514B81">
      <w:pPr>
        <w:pStyle w:val="TOC2"/>
        <w:rPr>
          <w:rFonts w:ascii="Arial" w:hAnsi="Arial" w:cs="Arial"/>
          <w:szCs w:val="24"/>
          <w:lang w:eastAsia="en-AU"/>
        </w:rPr>
      </w:pPr>
      <w:hyperlink w:anchor="_Toc522527633" w:history="1">
        <w:r w:rsidR="00514B81" w:rsidRPr="00514B81">
          <w:rPr>
            <w:rStyle w:val="Hyperlink"/>
            <w:rFonts w:ascii="Arial" w:hAnsi="Arial" w:cs="Arial"/>
            <w:szCs w:val="24"/>
          </w:rPr>
          <w:t>8.</w:t>
        </w:r>
        <w:r w:rsidR="00514B81" w:rsidRPr="00514B81">
          <w:rPr>
            <w:rFonts w:ascii="Arial" w:hAnsi="Arial" w:cs="Arial"/>
            <w:szCs w:val="24"/>
            <w:lang w:eastAsia="en-AU"/>
          </w:rPr>
          <w:tab/>
        </w:r>
        <w:r w:rsidR="00514B81" w:rsidRPr="00514B81">
          <w:rPr>
            <w:rStyle w:val="Hyperlink"/>
            <w:rFonts w:ascii="Arial" w:hAnsi="Arial" w:cs="Arial"/>
            <w:szCs w:val="24"/>
          </w:rPr>
          <w:t>Confirmation of Minutes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_Toc522527633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6</w:t>
        </w:r>
        <w:r w:rsidR="00514B81" w:rsidRPr="00514B81">
          <w:rPr>
            <w:rFonts w:ascii="Arial" w:hAnsi="Arial" w:cs="Arial"/>
            <w:webHidden/>
            <w:szCs w:val="24"/>
          </w:rPr>
          <w:fldChar w:fldCharType="end"/>
        </w:r>
      </w:hyperlink>
    </w:p>
    <w:p w14:paraId="252E63E1" w14:textId="63E53994" w:rsidR="00514B81" w:rsidRPr="00514B81" w:rsidRDefault="00EB7FCF" w:rsidP="00514B81">
      <w:pPr>
        <w:pStyle w:val="TOC2"/>
        <w:rPr>
          <w:rFonts w:ascii="Arial" w:hAnsi="Arial" w:cs="Arial"/>
          <w:szCs w:val="24"/>
          <w:lang w:eastAsia="en-AU"/>
        </w:rPr>
      </w:pPr>
      <w:hyperlink w:anchor="_Toc522527634" w:history="1">
        <w:r w:rsidR="00514B81" w:rsidRPr="00514B81">
          <w:rPr>
            <w:rStyle w:val="Hyperlink"/>
            <w:rFonts w:ascii="Arial" w:hAnsi="Arial" w:cs="Arial"/>
            <w:szCs w:val="24"/>
          </w:rPr>
          <w:t>8.1</w:t>
        </w:r>
        <w:r w:rsidR="00514B81" w:rsidRPr="00514B81">
          <w:rPr>
            <w:rFonts w:ascii="Arial" w:hAnsi="Arial" w:cs="Arial"/>
            <w:szCs w:val="24"/>
            <w:lang w:eastAsia="en-AU"/>
          </w:rPr>
          <w:tab/>
        </w:r>
        <w:r w:rsidR="00514B81" w:rsidRPr="00514B81">
          <w:rPr>
            <w:rStyle w:val="Hyperlink"/>
            <w:rFonts w:ascii="Arial" w:hAnsi="Arial" w:cs="Arial"/>
            <w:szCs w:val="24"/>
          </w:rPr>
          <w:t>Ordinary Council Meeting 24 July 2018</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_Toc522527634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6</w:t>
        </w:r>
        <w:r w:rsidR="00514B81" w:rsidRPr="00514B81">
          <w:rPr>
            <w:rFonts w:ascii="Arial" w:hAnsi="Arial" w:cs="Arial"/>
            <w:webHidden/>
            <w:szCs w:val="24"/>
          </w:rPr>
          <w:fldChar w:fldCharType="end"/>
        </w:r>
      </w:hyperlink>
    </w:p>
    <w:p w14:paraId="7FBA79F6" w14:textId="79F7F33D" w:rsidR="00514B81" w:rsidRPr="00514B81" w:rsidRDefault="00EB7FCF" w:rsidP="00514B81">
      <w:pPr>
        <w:pStyle w:val="TOC2"/>
        <w:rPr>
          <w:rFonts w:ascii="Arial" w:hAnsi="Arial" w:cs="Arial"/>
          <w:szCs w:val="24"/>
          <w:lang w:eastAsia="en-AU"/>
        </w:rPr>
      </w:pPr>
      <w:hyperlink w:anchor="_Toc522527635" w:history="1">
        <w:r w:rsidR="00514B81" w:rsidRPr="00514B81">
          <w:rPr>
            <w:rStyle w:val="Hyperlink"/>
            <w:rFonts w:ascii="Arial" w:hAnsi="Arial" w:cs="Arial"/>
            <w:szCs w:val="24"/>
          </w:rPr>
          <w:t>8.2</w:t>
        </w:r>
        <w:r w:rsidR="00514B81" w:rsidRPr="00514B81">
          <w:rPr>
            <w:rFonts w:ascii="Arial" w:hAnsi="Arial" w:cs="Arial"/>
            <w:szCs w:val="24"/>
            <w:lang w:eastAsia="en-AU"/>
          </w:rPr>
          <w:tab/>
        </w:r>
        <w:r w:rsidR="00514B81" w:rsidRPr="00514B81">
          <w:rPr>
            <w:rStyle w:val="Hyperlink"/>
            <w:rFonts w:ascii="Arial" w:hAnsi="Arial" w:cs="Arial"/>
            <w:szCs w:val="24"/>
          </w:rPr>
          <w:t>Special Council Meeting 31 July 2018</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_Toc522527635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6</w:t>
        </w:r>
        <w:r w:rsidR="00514B81" w:rsidRPr="00514B81">
          <w:rPr>
            <w:rFonts w:ascii="Arial" w:hAnsi="Arial" w:cs="Arial"/>
            <w:webHidden/>
            <w:szCs w:val="24"/>
          </w:rPr>
          <w:fldChar w:fldCharType="end"/>
        </w:r>
      </w:hyperlink>
    </w:p>
    <w:p w14:paraId="2FE5E0A8" w14:textId="26E034DE" w:rsidR="00514B81" w:rsidRPr="00514B81" w:rsidRDefault="00EB7FCF" w:rsidP="00514B81">
      <w:pPr>
        <w:pStyle w:val="TOC2"/>
        <w:rPr>
          <w:rFonts w:ascii="Arial" w:hAnsi="Arial" w:cs="Arial"/>
          <w:szCs w:val="24"/>
          <w:lang w:eastAsia="en-AU"/>
        </w:rPr>
      </w:pPr>
      <w:hyperlink w:anchor="_Toc522527636" w:history="1">
        <w:r w:rsidR="00514B81" w:rsidRPr="00514B81">
          <w:rPr>
            <w:rStyle w:val="Hyperlink"/>
            <w:rFonts w:ascii="Arial" w:hAnsi="Arial" w:cs="Arial"/>
            <w:szCs w:val="24"/>
          </w:rPr>
          <w:t>9.</w:t>
        </w:r>
        <w:r w:rsidR="00514B81" w:rsidRPr="00514B81">
          <w:rPr>
            <w:rFonts w:ascii="Arial" w:hAnsi="Arial" w:cs="Arial"/>
            <w:szCs w:val="24"/>
            <w:lang w:eastAsia="en-AU"/>
          </w:rPr>
          <w:tab/>
        </w:r>
        <w:r w:rsidR="00514B81" w:rsidRPr="00514B81">
          <w:rPr>
            <w:rStyle w:val="Hyperlink"/>
            <w:rFonts w:ascii="Arial" w:hAnsi="Arial" w:cs="Arial"/>
            <w:szCs w:val="24"/>
          </w:rPr>
          <w:t>Announcements of the Presiding Member without discussion</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_Toc522527636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6</w:t>
        </w:r>
        <w:r w:rsidR="00514B81" w:rsidRPr="00514B81">
          <w:rPr>
            <w:rFonts w:ascii="Arial" w:hAnsi="Arial" w:cs="Arial"/>
            <w:webHidden/>
            <w:szCs w:val="24"/>
          </w:rPr>
          <w:fldChar w:fldCharType="end"/>
        </w:r>
      </w:hyperlink>
    </w:p>
    <w:p w14:paraId="20E8647A" w14:textId="7A58B529" w:rsidR="00514B81" w:rsidRPr="00514B81" w:rsidRDefault="00EB7FCF" w:rsidP="00514B81">
      <w:pPr>
        <w:pStyle w:val="TOC2"/>
        <w:rPr>
          <w:rFonts w:ascii="Arial" w:hAnsi="Arial" w:cs="Arial"/>
          <w:szCs w:val="24"/>
          <w:lang w:eastAsia="en-AU"/>
        </w:rPr>
      </w:pPr>
      <w:hyperlink w:anchor="_Toc522527637" w:history="1">
        <w:r w:rsidR="00514B81" w:rsidRPr="00514B81">
          <w:rPr>
            <w:rStyle w:val="Hyperlink"/>
            <w:rFonts w:ascii="Arial" w:hAnsi="Arial" w:cs="Arial"/>
            <w:szCs w:val="24"/>
          </w:rPr>
          <w:t>10.</w:t>
        </w:r>
        <w:r w:rsidR="00514B81" w:rsidRPr="00514B81">
          <w:rPr>
            <w:rFonts w:ascii="Arial" w:hAnsi="Arial" w:cs="Arial"/>
            <w:szCs w:val="24"/>
            <w:lang w:eastAsia="en-AU"/>
          </w:rPr>
          <w:tab/>
        </w:r>
        <w:r w:rsidR="00514B81" w:rsidRPr="00514B81">
          <w:rPr>
            <w:rStyle w:val="Hyperlink"/>
            <w:rFonts w:ascii="Arial" w:hAnsi="Arial" w:cs="Arial"/>
            <w:szCs w:val="24"/>
          </w:rPr>
          <w:t>Members announcements without discussion</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_Toc522527637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7</w:t>
        </w:r>
        <w:r w:rsidR="00514B81" w:rsidRPr="00514B81">
          <w:rPr>
            <w:rFonts w:ascii="Arial" w:hAnsi="Arial" w:cs="Arial"/>
            <w:webHidden/>
            <w:szCs w:val="24"/>
          </w:rPr>
          <w:fldChar w:fldCharType="end"/>
        </w:r>
      </w:hyperlink>
    </w:p>
    <w:p w14:paraId="0E634ED3" w14:textId="54FF5A86" w:rsidR="00514B81" w:rsidRPr="00514B81" w:rsidRDefault="00EB7FCF" w:rsidP="00514B81">
      <w:pPr>
        <w:pStyle w:val="TOC2"/>
        <w:rPr>
          <w:rFonts w:ascii="Arial" w:hAnsi="Arial" w:cs="Arial"/>
          <w:szCs w:val="24"/>
          <w:lang w:eastAsia="en-AU"/>
        </w:rPr>
      </w:pPr>
      <w:hyperlink w:anchor="_Toc522527638" w:history="1">
        <w:r w:rsidR="00514B81" w:rsidRPr="00514B81">
          <w:rPr>
            <w:rStyle w:val="Hyperlink"/>
            <w:rFonts w:ascii="Arial" w:hAnsi="Arial" w:cs="Arial"/>
            <w:szCs w:val="24"/>
          </w:rPr>
          <w:t>11.</w:t>
        </w:r>
        <w:r w:rsidR="00514B81" w:rsidRPr="00514B81">
          <w:rPr>
            <w:rFonts w:ascii="Arial" w:hAnsi="Arial" w:cs="Arial"/>
            <w:szCs w:val="24"/>
            <w:lang w:eastAsia="en-AU"/>
          </w:rPr>
          <w:tab/>
        </w:r>
        <w:r w:rsidR="00514B81" w:rsidRPr="00514B81">
          <w:rPr>
            <w:rStyle w:val="Hyperlink"/>
            <w:rFonts w:ascii="Arial" w:hAnsi="Arial" w:cs="Arial"/>
            <w:szCs w:val="24"/>
          </w:rPr>
          <w:t>Matters for Which the Meeting May Be Closed</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_Toc522527638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7</w:t>
        </w:r>
        <w:r w:rsidR="00514B81" w:rsidRPr="00514B81">
          <w:rPr>
            <w:rFonts w:ascii="Arial" w:hAnsi="Arial" w:cs="Arial"/>
            <w:webHidden/>
            <w:szCs w:val="24"/>
          </w:rPr>
          <w:fldChar w:fldCharType="end"/>
        </w:r>
      </w:hyperlink>
    </w:p>
    <w:p w14:paraId="12D3B877" w14:textId="49ED8510" w:rsidR="00514B81" w:rsidRPr="00514B81" w:rsidRDefault="00EB7FCF" w:rsidP="00514B81">
      <w:pPr>
        <w:pStyle w:val="TOC2"/>
        <w:rPr>
          <w:rFonts w:ascii="Arial" w:hAnsi="Arial" w:cs="Arial"/>
          <w:szCs w:val="24"/>
          <w:lang w:eastAsia="en-AU"/>
        </w:rPr>
      </w:pPr>
      <w:hyperlink w:anchor="_Toc522527639" w:history="1">
        <w:r w:rsidR="00514B81" w:rsidRPr="00514B81">
          <w:rPr>
            <w:rStyle w:val="Hyperlink"/>
            <w:rFonts w:ascii="Arial" w:hAnsi="Arial" w:cs="Arial"/>
            <w:szCs w:val="24"/>
          </w:rPr>
          <w:t>12.</w:t>
        </w:r>
        <w:r w:rsidR="00514B81" w:rsidRPr="00514B81">
          <w:rPr>
            <w:rFonts w:ascii="Arial" w:hAnsi="Arial" w:cs="Arial"/>
            <w:szCs w:val="24"/>
            <w:lang w:eastAsia="en-AU"/>
          </w:rPr>
          <w:tab/>
        </w:r>
        <w:r w:rsidR="00514B81" w:rsidRPr="00514B81">
          <w:rPr>
            <w:rStyle w:val="Hyperlink"/>
            <w:rFonts w:ascii="Arial" w:hAnsi="Arial" w:cs="Arial"/>
            <w:szCs w:val="24"/>
          </w:rPr>
          <w:t>Divisional reports and minutes of Council committees and administrative liaison working groups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_Toc522527639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7</w:t>
        </w:r>
        <w:r w:rsidR="00514B81" w:rsidRPr="00514B81">
          <w:rPr>
            <w:rFonts w:ascii="Arial" w:hAnsi="Arial" w:cs="Arial"/>
            <w:webHidden/>
            <w:szCs w:val="24"/>
          </w:rPr>
          <w:fldChar w:fldCharType="end"/>
        </w:r>
      </w:hyperlink>
    </w:p>
    <w:p w14:paraId="5F586F77" w14:textId="0EE7AFB2" w:rsidR="00514B81" w:rsidRPr="00514B81" w:rsidRDefault="00EB7FCF" w:rsidP="00514B81">
      <w:pPr>
        <w:pStyle w:val="TOC2"/>
        <w:rPr>
          <w:rFonts w:ascii="Arial" w:hAnsi="Arial" w:cs="Arial"/>
          <w:szCs w:val="24"/>
          <w:lang w:eastAsia="en-AU"/>
        </w:rPr>
      </w:pPr>
      <w:hyperlink w:anchor="_Toc522527640" w:history="1">
        <w:r w:rsidR="00514B81" w:rsidRPr="00514B81">
          <w:rPr>
            <w:rStyle w:val="Hyperlink"/>
            <w:rFonts w:ascii="Arial" w:hAnsi="Arial" w:cs="Arial"/>
            <w:szCs w:val="24"/>
          </w:rPr>
          <w:t>12.1</w:t>
        </w:r>
        <w:r w:rsidR="00514B81" w:rsidRPr="00514B81">
          <w:rPr>
            <w:rFonts w:ascii="Arial" w:hAnsi="Arial" w:cs="Arial"/>
            <w:szCs w:val="24"/>
            <w:lang w:eastAsia="en-AU"/>
          </w:rPr>
          <w:tab/>
        </w:r>
        <w:r w:rsidR="00514B81" w:rsidRPr="00514B81">
          <w:rPr>
            <w:rStyle w:val="Hyperlink"/>
            <w:rFonts w:ascii="Arial" w:hAnsi="Arial" w:cs="Arial"/>
            <w:szCs w:val="24"/>
          </w:rPr>
          <w:t>Minutes of Council Committees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_Toc522527640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7</w:t>
        </w:r>
        <w:r w:rsidR="00514B81" w:rsidRPr="00514B81">
          <w:rPr>
            <w:rFonts w:ascii="Arial" w:hAnsi="Arial" w:cs="Arial"/>
            <w:webHidden/>
            <w:szCs w:val="24"/>
          </w:rPr>
          <w:fldChar w:fldCharType="end"/>
        </w:r>
      </w:hyperlink>
    </w:p>
    <w:p w14:paraId="5EB917F2" w14:textId="38ADD29C" w:rsidR="00514B81" w:rsidRPr="00514B81" w:rsidRDefault="00EB7FCF" w:rsidP="00514B81">
      <w:pPr>
        <w:pStyle w:val="TOC2"/>
        <w:rPr>
          <w:rFonts w:ascii="Arial" w:hAnsi="Arial" w:cs="Arial"/>
          <w:szCs w:val="24"/>
          <w:lang w:eastAsia="en-AU"/>
        </w:rPr>
      </w:pPr>
      <w:hyperlink w:anchor="_Toc522527641" w:history="1">
        <w:r w:rsidR="00514B81" w:rsidRPr="00514B81">
          <w:rPr>
            <w:rStyle w:val="Hyperlink"/>
            <w:rFonts w:ascii="Arial" w:hAnsi="Arial" w:cs="Arial"/>
            <w:szCs w:val="24"/>
          </w:rPr>
          <w:t>12.2</w:t>
        </w:r>
        <w:r w:rsidR="00514B81" w:rsidRPr="00514B81">
          <w:rPr>
            <w:rFonts w:ascii="Arial" w:hAnsi="Arial" w:cs="Arial"/>
            <w:szCs w:val="24"/>
            <w:lang w:eastAsia="en-AU"/>
          </w:rPr>
          <w:tab/>
        </w:r>
        <w:r w:rsidR="00514B81" w:rsidRPr="00514B81">
          <w:rPr>
            <w:rStyle w:val="Hyperlink"/>
            <w:rFonts w:ascii="Arial" w:hAnsi="Arial" w:cs="Arial"/>
            <w:szCs w:val="24"/>
          </w:rPr>
          <w:t>Planning &amp; Development Report No’s PD36.18 to PD42.18 (copy attached)</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_Toc522527641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8</w:t>
        </w:r>
        <w:r w:rsidR="00514B81" w:rsidRPr="00514B81">
          <w:rPr>
            <w:rFonts w:ascii="Arial" w:hAnsi="Arial" w:cs="Arial"/>
            <w:webHidden/>
            <w:szCs w:val="24"/>
          </w:rPr>
          <w:fldChar w:fldCharType="end"/>
        </w:r>
      </w:hyperlink>
    </w:p>
    <w:p w14:paraId="795D3F14" w14:textId="7B4A2618" w:rsidR="00514B81" w:rsidRPr="00514B81" w:rsidRDefault="00514B81" w:rsidP="00514B81">
      <w:pPr>
        <w:pStyle w:val="TOC2"/>
        <w:rPr>
          <w:rFonts w:ascii="Arial" w:hAnsi="Arial" w:cs="Arial"/>
          <w:szCs w:val="24"/>
          <w:lang w:eastAsia="en-AU"/>
        </w:rPr>
      </w:pPr>
      <w:r w:rsidRPr="00514B81">
        <w:rPr>
          <w:rStyle w:val="Hyperlink"/>
          <w:rFonts w:ascii="Arial" w:hAnsi="Arial" w:cs="Arial"/>
          <w:color w:val="auto"/>
          <w:szCs w:val="24"/>
          <w:u w:val="none"/>
        </w:rPr>
        <w:t>PD36.18</w:t>
      </w:r>
      <w:r w:rsidRPr="00514B81">
        <w:rPr>
          <w:rStyle w:val="Hyperlink"/>
          <w:rFonts w:ascii="Arial" w:hAnsi="Arial" w:cs="Arial"/>
          <w:color w:val="auto"/>
          <w:szCs w:val="24"/>
          <w:u w:val="none"/>
        </w:rPr>
        <w:tab/>
      </w:r>
      <w:hyperlink w:anchor="_Toc522527643" w:history="1">
        <w:r w:rsidRPr="00514B81">
          <w:rPr>
            <w:rStyle w:val="Hyperlink"/>
            <w:rFonts w:ascii="Arial" w:hAnsi="Arial" w:cs="Arial"/>
            <w:bCs/>
            <w:szCs w:val="24"/>
          </w:rPr>
          <w:t>(Lot 601) No. 2A Korel Gardens, Swanbourne – Two Storey Single House</w:t>
        </w:r>
        <w:r w:rsidRPr="00514B81">
          <w:rPr>
            <w:rFonts w:ascii="Arial" w:hAnsi="Arial" w:cs="Arial"/>
            <w:webHidden/>
            <w:szCs w:val="24"/>
          </w:rPr>
          <w:tab/>
        </w:r>
        <w:r w:rsidRPr="00514B81">
          <w:rPr>
            <w:rFonts w:ascii="Arial" w:hAnsi="Arial" w:cs="Arial"/>
            <w:webHidden/>
            <w:szCs w:val="24"/>
          </w:rPr>
          <w:fldChar w:fldCharType="begin"/>
        </w:r>
        <w:r w:rsidRPr="00514B81">
          <w:rPr>
            <w:rFonts w:ascii="Arial" w:hAnsi="Arial" w:cs="Arial"/>
            <w:webHidden/>
            <w:szCs w:val="24"/>
          </w:rPr>
          <w:instrText xml:space="preserve"> PAGEREF _Toc522527643 \h </w:instrText>
        </w:r>
        <w:r w:rsidRPr="00514B81">
          <w:rPr>
            <w:rFonts w:ascii="Arial" w:hAnsi="Arial" w:cs="Arial"/>
            <w:webHidden/>
            <w:szCs w:val="24"/>
          </w:rPr>
        </w:r>
        <w:r w:rsidRPr="00514B81">
          <w:rPr>
            <w:rFonts w:ascii="Arial" w:hAnsi="Arial" w:cs="Arial"/>
            <w:webHidden/>
            <w:szCs w:val="24"/>
          </w:rPr>
          <w:fldChar w:fldCharType="separate"/>
        </w:r>
        <w:r w:rsidR="00F96613">
          <w:rPr>
            <w:rFonts w:ascii="Arial" w:hAnsi="Arial" w:cs="Arial"/>
            <w:webHidden/>
            <w:szCs w:val="24"/>
          </w:rPr>
          <w:t>8</w:t>
        </w:r>
        <w:r w:rsidRPr="00514B81">
          <w:rPr>
            <w:rFonts w:ascii="Arial" w:hAnsi="Arial" w:cs="Arial"/>
            <w:webHidden/>
            <w:szCs w:val="24"/>
          </w:rPr>
          <w:fldChar w:fldCharType="end"/>
        </w:r>
      </w:hyperlink>
    </w:p>
    <w:p w14:paraId="6FECC515" w14:textId="7EC37346" w:rsidR="00514B81" w:rsidRPr="00514B81" w:rsidRDefault="002E47D0" w:rsidP="00514B81">
      <w:pPr>
        <w:pStyle w:val="TOC2"/>
        <w:rPr>
          <w:rFonts w:ascii="Arial" w:hAnsi="Arial" w:cs="Arial"/>
          <w:szCs w:val="24"/>
          <w:lang w:eastAsia="en-AU"/>
        </w:rPr>
      </w:pPr>
      <w:hyperlink w:anchor="_Toc522527644" w:history="1">
        <w:r w:rsidR="00514B81" w:rsidRPr="00514B81">
          <w:rPr>
            <w:rStyle w:val="Hyperlink"/>
            <w:rFonts w:ascii="Arial" w:hAnsi="Arial" w:cs="Arial"/>
            <w:bCs/>
            <w:szCs w:val="24"/>
          </w:rPr>
          <w:t>PD37.18</w:t>
        </w:r>
        <w:r w:rsidR="00514B81" w:rsidRPr="00514B81">
          <w:rPr>
            <w:rFonts w:ascii="Arial" w:hAnsi="Arial" w:cs="Arial"/>
            <w:webHidden/>
            <w:szCs w:val="24"/>
          </w:rPr>
          <w:tab/>
        </w:r>
      </w:hyperlink>
      <w:hyperlink w:anchor="_Toc522527645" w:history="1">
        <w:r w:rsidR="00514B81" w:rsidRPr="00514B81">
          <w:rPr>
            <w:rStyle w:val="Hyperlink"/>
            <w:rFonts w:ascii="Arial" w:hAnsi="Arial" w:cs="Arial"/>
            <w:bCs/>
            <w:szCs w:val="24"/>
          </w:rPr>
          <w:t>(Lot 54) No. 14 Odern Crescent, Swanbourne – Amendment to DA18/28369 (Two Storey Single House with Under-croft)</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_Toc522527645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11</w:t>
        </w:r>
        <w:r w:rsidR="00514B81" w:rsidRPr="00514B81">
          <w:rPr>
            <w:rFonts w:ascii="Arial" w:hAnsi="Arial" w:cs="Arial"/>
            <w:webHidden/>
            <w:szCs w:val="24"/>
          </w:rPr>
          <w:fldChar w:fldCharType="end"/>
        </w:r>
      </w:hyperlink>
    </w:p>
    <w:p w14:paraId="7E2AC332" w14:textId="094A0FF1" w:rsidR="00514B81" w:rsidRPr="00514B81" w:rsidRDefault="002E47D0" w:rsidP="00514B81">
      <w:pPr>
        <w:pStyle w:val="TOC2"/>
        <w:rPr>
          <w:rFonts w:ascii="Arial" w:hAnsi="Arial" w:cs="Arial"/>
          <w:szCs w:val="24"/>
          <w:lang w:eastAsia="en-AU"/>
        </w:rPr>
      </w:pPr>
      <w:hyperlink w:anchor="_Toc522527646" w:history="1">
        <w:r w:rsidR="00514B81" w:rsidRPr="00514B81">
          <w:rPr>
            <w:rStyle w:val="Hyperlink"/>
            <w:rFonts w:ascii="Arial" w:hAnsi="Arial" w:cs="Arial"/>
            <w:bCs/>
            <w:szCs w:val="24"/>
          </w:rPr>
          <w:t>PD38.18</w:t>
        </w:r>
        <w:r w:rsidR="00514B81" w:rsidRPr="00514B81">
          <w:rPr>
            <w:rFonts w:ascii="Arial" w:hAnsi="Arial" w:cs="Arial"/>
            <w:webHidden/>
            <w:szCs w:val="24"/>
          </w:rPr>
          <w:tab/>
        </w:r>
      </w:hyperlink>
      <w:hyperlink w:anchor="_Toc522527647" w:history="1">
        <w:r w:rsidR="00514B81" w:rsidRPr="00514B81">
          <w:rPr>
            <w:rStyle w:val="Hyperlink"/>
            <w:rFonts w:ascii="Arial" w:hAnsi="Arial" w:cs="Arial"/>
            <w:bCs/>
            <w:szCs w:val="24"/>
          </w:rPr>
          <w:t>(Lot 329) No. 9 Bedford Street, Nedlands – Additions (Patio and Carport) to Single House</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_Toc522527647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12</w:t>
        </w:r>
        <w:r w:rsidR="00514B81" w:rsidRPr="00514B81">
          <w:rPr>
            <w:rFonts w:ascii="Arial" w:hAnsi="Arial" w:cs="Arial"/>
            <w:webHidden/>
            <w:szCs w:val="24"/>
          </w:rPr>
          <w:fldChar w:fldCharType="end"/>
        </w:r>
      </w:hyperlink>
    </w:p>
    <w:p w14:paraId="19637923" w14:textId="3254F557" w:rsidR="00514B81" w:rsidRPr="00514B81" w:rsidRDefault="002E47D0" w:rsidP="00514B81">
      <w:pPr>
        <w:pStyle w:val="TOC2"/>
        <w:rPr>
          <w:rFonts w:ascii="Arial" w:hAnsi="Arial" w:cs="Arial"/>
          <w:szCs w:val="24"/>
          <w:lang w:eastAsia="en-AU"/>
        </w:rPr>
      </w:pPr>
      <w:hyperlink w:anchor="_Toc522527648" w:history="1">
        <w:r w:rsidR="00514B81" w:rsidRPr="00514B81">
          <w:rPr>
            <w:rStyle w:val="Hyperlink"/>
            <w:rFonts w:ascii="Arial" w:hAnsi="Arial" w:cs="Arial"/>
            <w:bCs/>
            <w:szCs w:val="24"/>
          </w:rPr>
          <w:t>PD39.18</w:t>
        </w:r>
        <w:r w:rsidR="00514B81" w:rsidRPr="00514B81">
          <w:rPr>
            <w:rFonts w:ascii="Arial" w:hAnsi="Arial" w:cs="Arial"/>
            <w:webHidden/>
            <w:szCs w:val="24"/>
          </w:rPr>
          <w:tab/>
        </w:r>
      </w:hyperlink>
      <w:hyperlink w:anchor="_Toc522527649" w:history="1">
        <w:r w:rsidR="00514B81" w:rsidRPr="00514B81">
          <w:rPr>
            <w:rStyle w:val="Hyperlink"/>
            <w:rFonts w:ascii="Arial" w:hAnsi="Arial" w:cs="Arial"/>
            <w:bCs/>
            <w:szCs w:val="24"/>
          </w:rPr>
          <w:t>(Lot 396) No. 64 Florence Road, Nedlands – Two Storey Single House</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_Toc522527649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14</w:t>
        </w:r>
        <w:r w:rsidR="00514B81" w:rsidRPr="00514B81">
          <w:rPr>
            <w:rFonts w:ascii="Arial" w:hAnsi="Arial" w:cs="Arial"/>
            <w:webHidden/>
            <w:szCs w:val="24"/>
          </w:rPr>
          <w:fldChar w:fldCharType="end"/>
        </w:r>
      </w:hyperlink>
    </w:p>
    <w:p w14:paraId="456F00DF" w14:textId="0E3B1446" w:rsidR="00514B81" w:rsidRPr="00514B81" w:rsidRDefault="002E47D0" w:rsidP="00514B81">
      <w:pPr>
        <w:pStyle w:val="TOC2"/>
        <w:rPr>
          <w:rFonts w:ascii="Arial" w:hAnsi="Arial" w:cs="Arial"/>
          <w:szCs w:val="24"/>
          <w:lang w:eastAsia="en-AU"/>
        </w:rPr>
      </w:pPr>
      <w:hyperlink w:anchor="_Toc522527650" w:history="1">
        <w:r w:rsidR="00514B81" w:rsidRPr="00514B81">
          <w:rPr>
            <w:rStyle w:val="Hyperlink"/>
            <w:rFonts w:ascii="Arial" w:hAnsi="Arial" w:cs="Arial"/>
            <w:bCs/>
            <w:szCs w:val="24"/>
          </w:rPr>
          <w:t>PD40.18</w:t>
        </w:r>
        <w:r w:rsidR="00514B81" w:rsidRPr="00514B81">
          <w:rPr>
            <w:rFonts w:ascii="Arial" w:hAnsi="Arial" w:cs="Arial"/>
            <w:webHidden/>
            <w:szCs w:val="24"/>
          </w:rPr>
          <w:tab/>
        </w:r>
      </w:hyperlink>
      <w:hyperlink w:anchor="_Toc522527651" w:history="1">
        <w:r w:rsidR="00514B81" w:rsidRPr="00514B81">
          <w:rPr>
            <w:rStyle w:val="Hyperlink"/>
            <w:rFonts w:ascii="Arial" w:hAnsi="Arial" w:cs="Arial"/>
            <w:bCs/>
            <w:szCs w:val="24"/>
          </w:rPr>
          <w:t>(Lot 211) No. 11 Lupin Hill Grove, Nedlands – Home Business (Eye Lash Extensions)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_Toc522527651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17</w:t>
        </w:r>
        <w:r w:rsidR="00514B81" w:rsidRPr="00514B81">
          <w:rPr>
            <w:rFonts w:ascii="Arial" w:hAnsi="Arial" w:cs="Arial"/>
            <w:webHidden/>
            <w:szCs w:val="24"/>
          </w:rPr>
          <w:fldChar w:fldCharType="end"/>
        </w:r>
      </w:hyperlink>
    </w:p>
    <w:p w14:paraId="50F60876" w14:textId="64412211" w:rsidR="00514B81" w:rsidRPr="00514B81" w:rsidRDefault="002E47D0" w:rsidP="00514B81">
      <w:pPr>
        <w:pStyle w:val="TOC2"/>
        <w:rPr>
          <w:rFonts w:ascii="Arial" w:hAnsi="Arial" w:cs="Arial"/>
          <w:szCs w:val="24"/>
          <w:lang w:eastAsia="en-AU"/>
        </w:rPr>
      </w:pPr>
      <w:hyperlink w:anchor="_Toc522527652" w:history="1">
        <w:r w:rsidR="00514B81" w:rsidRPr="00514B81">
          <w:rPr>
            <w:rStyle w:val="Hyperlink"/>
            <w:rFonts w:ascii="Arial" w:hAnsi="Arial" w:cs="Arial"/>
            <w:bCs/>
            <w:szCs w:val="24"/>
          </w:rPr>
          <w:t>PD41.18</w:t>
        </w:r>
        <w:r w:rsidR="00514B81" w:rsidRPr="00514B81">
          <w:rPr>
            <w:rFonts w:ascii="Arial" w:hAnsi="Arial" w:cs="Arial"/>
            <w:webHidden/>
            <w:szCs w:val="24"/>
          </w:rPr>
          <w:tab/>
        </w:r>
      </w:hyperlink>
      <w:hyperlink w:anchor="_Toc522527653" w:history="1">
        <w:r w:rsidR="00514B81" w:rsidRPr="00514B81">
          <w:rPr>
            <w:rStyle w:val="Hyperlink"/>
            <w:rFonts w:ascii="Arial" w:hAnsi="Arial" w:cs="Arial"/>
            <w:bCs/>
            <w:szCs w:val="24"/>
          </w:rPr>
          <w:t>Cottesloe Golf Club – Proposed Works for Reserve 9299</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_Toc522527653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19</w:t>
        </w:r>
        <w:r w:rsidR="00514B81" w:rsidRPr="00514B81">
          <w:rPr>
            <w:rFonts w:ascii="Arial" w:hAnsi="Arial" w:cs="Arial"/>
            <w:webHidden/>
            <w:szCs w:val="24"/>
          </w:rPr>
          <w:fldChar w:fldCharType="end"/>
        </w:r>
      </w:hyperlink>
    </w:p>
    <w:p w14:paraId="2A8C410A" w14:textId="54ACE15B" w:rsidR="00514B81" w:rsidRPr="00514B81" w:rsidRDefault="002E47D0" w:rsidP="00514B81">
      <w:pPr>
        <w:pStyle w:val="TOC2"/>
        <w:rPr>
          <w:rFonts w:ascii="Arial" w:hAnsi="Arial" w:cs="Arial"/>
          <w:szCs w:val="24"/>
          <w:lang w:eastAsia="en-AU"/>
        </w:rPr>
      </w:pPr>
      <w:hyperlink w:anchor="_Toc522527654" w:history="1">
        <w:r w:rsidR="00514B81" w:rsidRPr="00514B81">
          <w:rPr>
            <w:rStyle w:val="Hyperlink"/>
            <w:rFonts w:ascii="Arial" w:hAnsi="Arial" w:cs="Arial"/>
            <w:bCs/>
            <w:szCs w:val="24"/>
          </w:rPr>
          <w:t>PD42.18</w:t>
        </w:r>
        <w:r w:rsidR="00514B81" w:rsidRPr="00514B81">
          <w:rPr>
            <w:rFonts w:ascii="Arial" w:hAnsi="Arial" w:cs="Arial"/>
            <w:webHidden/>
            <w:szCs w:val="24"/>
          </w:rPr>
          <w:tab/>
        </w:r>
      </w:hyperlink>
      <w:hyperlink w:anchor="_Toc522527655" w:history="1">
        <w:r w:rsidR="00514B81" w:rsidRPr="00514B81">
          <w:rPr>
            <w:rStyle w:val="Hyperlink"/>
            <w:rFonts w:ascii="Arial" w:hAnsi="Arial" w:cs="Arial"/>
            <w:bCs/>
            <w:szCs w:val="24"/>
          </w:rPr>
          <w:t>Review of Western Central Local Emergency Management Arrangements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_Toc522527655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20</w:t>
        </w:r>
        <w:r w:rsidR="00514B81" w:rsidRPr="00514B81">
          <w:rPr>
            <w:rFonts w:ascii="Arial" w:hAnsi="Arial" w:cs="Arial"/>
            <w:webHidden/>
            <w:szCs w:val="24"/>
          </w:rPr>
          <w:fldChar w:fldCharType="end"/>
        </w:r>
      </w:hyperlink>
    </w:p>
    <w:p w14:paraId="61A7E9A8" w14:textId="4C660CF6" w:rsidR="00514B81" w:rsidRPr="00514B81" w:rsidRDefault="002E47D0" w:rsidP="00514B81">
      <w:pPr>
        <w:pStyle w:val="TOC2"/>
        <w:rPr>
          <w:rFonts w:ascii="Arial" w:hAnsi="Arial" w:cs="Arial"/>
          <w:szCs w:val="24"/>
          <w:lang w:eastAsia="en-AU"/>
        </w:rPr>
      </w:pPr>
      <w:hyperlink w:anchor="_Toc522527656" w:history="1">
        <w:r w:rsidR="00514B81" w:rsidRPr="00514B81">
          <w:rPr>
            <w:rStyle w:val="Hyperlink"/>
            <w:rFonts w:ascii="Arial" w:hAnsi="Arial" w:cs="Arial"/>
            <w:szCs w:val="24"/>
          </w:rPr>
          <w:t>12.3</w:t>
        </w:r>
        <w:r w:rsidR="00514B81" w:rsidRPr="00514B81">
          <w:rPr>
            <w:rFonts w:ascii="Arial" w:hAnsi="Arial" w:cs="Arial"/>
            <w:szCs w:val="24"/>
            <w:lang w:eastAsia="en-AU"/>
          </w:rPr>
          <w:tab/>
        </w:r>
        <w:r w:rsidR="00514B81" w:rsidRPr="00514B81">
          <w:rPr>
            <w:rStyle w:val="Hyperlink"/>
            <w:rFonts w:ascii="Arial" w:hAnsi="Arial" w:cs="Arial"/>
            <w:szCs w:val="24"/>
          </w:rPr>
          <w:t>Technical Services Report No’s TS19.18 to TS20.18 (copy attached)</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_Toc522527656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21</w:t>
        </w:r>
        <w:r w:rsidR="00514B81" w:rsidRPr="00514B81">
          <w:rPr>
            <w:rFonts w:ascii="Arial" w:hAnsi="Arial" w:cs="Arial"/>
            <w:webHidden/>
            <w:szCs w:val="24"/>
          </w:rPr>
          <w:fldChar w:fldCharType="end"/>
        </w:r>
      </w:hyperlink>
    </w:p>
    <w:p w14:paraId="01BBC7BF" w14:textId="6068D3F1" w:rsidR="00514B81" w:rsidRPr="00514B81" w:rsidRDefault="002E47D0" w:rsidP="00514B81">
      <w:pPr>
        <w:pStyle w:val="TOC2"/>
        <w:rPr>
          <w:rFonts w:ascii="Arial" w:hAnsi="Arial" w:cs="Arial"/>
          <w:szCs w:val="24"/>
          <w:lang w:eastAsia="en-AU"/>
        </w:rPr>
      </w:pPr>
      <w:hyperlink w:anchor="_Toc522527657" w:history="1">
        <w:r w:rsidR="00514B81" w:rsidRPr="00514B81">
          <w:rPr>
            <w:rStyle w:val="Hyperlink"/>
            <w:rFonts w:ascii="Arial" w:eastAsia="Calibri" w:hAnsi="Arial" w:cs="Arial"/>
            <w:bCs/>
            <w:szCs w:val="24"/>
            <w:lang w:val="en-GB"/>
          </w:rPr>
          <w:t xml:space="preserve">TS19.18 </w:t>
        </w:r>
        <w:r w:rsidR="00514B81" w:rsidRPr="00514B81">
          <w:rPr>
            <w:rFonts w:ascii="Arial" w:hAnsi="Arial" w:cs="Arial"/>
            <w:szCs w:val="24"/>
            <w:lang w:eastAsia="en-AU"/>
          </w:rPr>
          <w:tab/>
        </w:r>
        <w:r w:rsidR="00514B81" w:rsidRPr="00514B81">
          <w:rPr>
            <w:rStyle w:val="Hyperlink"/>
            <w:rFonts w:ascii="Arial" w:eastAsia="Calibri" w:hAnsi="Arial" w:cs="Arial"/>
            <w:bCs/>
            <w:szCs w:val="24"/>
            <w:lang w:val="en-GB"/>
          </w:rPr>
          <w:t>Jones Park Enviro-Scape Master Plan</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_Toc522527657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21</w:t>
        </w:r>
        <w:r w:rsidR="00514B81" w:rsidRPr="00514B81">
          <w:rPr>
            <w:rFonts w:ascii="Arial" w:hAnsi="Arial" w:cs="Arial"/>
            <w:webHidden/>
            <w:szCs w:val="24"/>
          </w:rPr>
          <w:fldChar w:fldCharType="end"/>
        </w:r>
      </w:hyperlink>
    </w:p>
    <w:p w14:paraId="1BEAAB94" w14:textId="4C1AF409" w:rsidR="00514B81" w:rsidRPr="00514B81" w:rsidRDefault="002E47D0" w:rsidP="00514B81">
      <w:pPr>
        <w:pStyle w:val="TOC2"/>
        <w:rPr>
          <w:rFonts w:ascii="Arial" w:hAnsi="Arial" w:cs="Arial"/>
          <w:szCs w:val="24"/>
          <w:lang w:eastAsia="en-AU"/>
        </w:rPr>
      </w:pPr>
      <w:hyperlink w:anchor="_Toc522527658" w:history="1">
        <w:r w:rsidR="00514B81" w:rsidRPr="00514B81">
          <w:rPr>
            <w:rStyle w:val="Hyperlink"/>
            <w:rFonts w:ascii="Arial" w:eastAsia="Calibri" w:hAnsi="Arial" w:cs="Arial"/>
            <w:bCs/>
            <w:szCs w:val="24"/>
          </w:rPr>
          <w:t>TS20.18</w:t>
        </w:r>
        <w:r w:rsidR="00514B81" w:rsidRPr="00514B81">
          <w:rPr>
            <w:rFonts w:ascii="Arial" w:hAnsi="Arial" w:cs="Arial"/>
            <w:szCs w:val="24"/>
            <w:lang w:eastAsia="en-AU"/>
          </w:rPr>
          <w:tab/>
        </w:r>
        <w:r w:rsidR="00514B81" w:rsidRPr="00514B81">
          <w:rPr>
            <w:rStyle w:val="Hyperlink"/>
            <w:rFonts w:ascii="Arial" w:eastAsia="Calibri" w:hAnsi="Arial" w:cs="Arial"/>
            <w:bCs/>
            <w:szCs w:val="24"/>
          </w:rPr>
          <w:t>Proposed Reserve Names for the Shenton Park Rehabilitation Hospital Redevelopment</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_Toc522527658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22</w:t>
        </w:r>
        <w:r w:rsidR="00514B81" w:rsidRPr="00514B81">
          <w:rPr>
            <w:rFonts w:ascii="Arial" w:hAnsi="Arial" w:cs="Arial"/>
            <w:webHidden/>
            <w:szCs w:val="24"/>
          </w:rPr>
          <w:fldChar w:fldCharType="end"/>
        </w:r>
      </w:hyperlink>
    </w:p>
    <w:p w14:paraId="14C5014C" w14:textId="4CB74A06" w:rsidR="00514B81" w:rsidRPr="00514B81" w:rsidRDefault="002E47D0" w:rsidP="00514B81">
      <w:pPr>
        <w:pStyle w:val="TOC2"/>
        <w:rPr>
          <w:rFonts w:ascii="Arial" w:hAnsi="Arial" w:cs="Arial"/>
          <w:szCs w:val="24"/>
          <w:lang w:eastAsia="en-AU"/>
        </w:rPr>
      </w:pPr>
      <w:hyperlink w:anchor="_Toc522527659" w:history="1">
        <w:r w:rsidR="00514B81" w:rsidRPr="00514B81">
          <w:rPr>
            <w:rStyle w:val="Hyperlink"/>
            <w:rFonts w:ascii="Arial" w:hAnsi="Arial" w:cs="Arial"/>
            <w:szCs w:val="24"/>
          </w:rPr>
          <w:t>12.4</w:t>
        </w:r>
        <w:r w:rsidR="00514B81" w:rsidRPr="00514B81">
          <w:rPr>
            <w:rFonts w:ascii="Arial" w:hAnsi="Arial" w:cs="Arial"/>
            <w:szCs w:val="24"/>
            <w:lang w:eastAsia="en-AU"/>
          </w:rPr>
          <w:tab/>
        </w:r>
        <w:r w:rsidR="00514B81" w:rsidRPr="00514B81">
          <w:rPr>
            <w:rStyle w:val="Hyperlink"/>
            <w:rFonts w:ascii="Arial" w:hAnsi="Arial" w:cs="Arial"/>
            <w:szCs w:val="24"/>
          </w:rPr>
          <w:t>Community &amp; Organisational Development Report No’s CM02.18 (copy attached)</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_Toc522527659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23</w:t>
        </w:r>
        <w:r w:rsidR="00514B81" w:rsidRPr="00514B81">
          <w:rPr>
            <w:rFonts w:ascii="Arial" w:hAnsi="Arial" w:cs="Arial"/>
            <w:webHidden/>
            <w:szCs w:val="24"/>
          </w:rPr>
          <w:fldChar w:fldCharType="end"/>
        </w:r>
      </w:hyperlink>
    </w:p>
    <w:p w14:paraId="64CF7163" w14:textId="7008A387" w:rsidR="00514B81" w:rsidRPr="00514B81" w:rsidRDefault="002E47D0" w:rsidP="00514B81">
      <w:pPr>
        <w:pStyle w:val="TOC2"/>
        <w:rPr>
          <w:rFonts w:ascii="Arial" w:hAnsi="Arial" w:cs="Arial"/>
          <w:szCs w:val="24"/>
          <w:lang w:eastAsia="en-AU"/>
        </w:rPr>
      </w:pPr>
      <w:hyperlink w:anchor="_Toc522527660" w:history="1">
        <w:r w:rsidR="00514B81" w:rsidRPr="00514B81">
          <w:rPr>
            <w:rStyle w:val="Hyperlink"/>
            <w:rFonts w:ascii="Arial" w:eastAsia="Calibri" w:hAnsi="Arial" w:cs="Arial"/>
            <w:bCs/>
            <w:szCs w:val="24"/>
          </w:rPr>
          <w:t xml:space="preserve">CM02.18 </w:t>
        </w:r>
        <w:r w:rsidR="00514B81" w:rsidRPr="00514B81">
          <w:rPr>
            <w:rFonts w:ascii="Arial" w:hAnsi="Arial" w:cs="Arial"/>
            <w:szCs w:val="24"/>
            <w:lang w:eastAsia="en-AU"/>
          </w:rPr>
          <w:tab/>
        </w:r>
        <w:r w:rsidR="00514B81" w:rsidRPr="00514B81">
          <w:rPr>
            <w:rStyle w:val="Hyperlink"/>
            <w:rFonts w:ascii="Arial" w:eastAsia="Calibri" w:hAnsi="Arial" w:cs="Arial"/>
            <w:bCs/>
            <w:szCs w:val="24"/>
          </w:rPr>
          <w:t>Community Sport and Recreation Facilities Fund Application – Nedlands Tennis Club</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_Toc522527660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23</w:t>
        </w:r>
        <w:r w:rsidR="00514B81" w:rsidRPr="00514B81">
          <w:rPr>
            <w:rFonts w:ascii="Arial" w:hAnsi="Arial" w:cs="Arial"/>
            <w:webHidden/>
            <w:szCs w:val="24"/>
          </w:rPr>
          <w:fldChar w:fldCharType="end"/>
        </w:r>
      </w:hyperlink>
    </w:p>
    <w:p w14:paraId="053DC653" w14:textId="7AFC3CD4" w:rsidR="00514B81" w:rsidRPr="00514B81" w:rsidRDefault="002E47D0" w:rsidP="00514B81">
      <w:pPr>
        <w:pStyle w:val="TOC2"/>
        <w:rPr>
          <w:rFonts w:ascii="Arial" w:hAnsi="Arial" w:cs="Arial"/>
          <w:szCs w:val="24"/>
          <w:lang w:eastAsia="en-AU"/>
        </w:rPr>
      </w:pPr>
      <w:hyperlink w:anchor="_Toc522527661" w:history="1">
        <w:r w:rsidR="00514B81" w:rsidRPr="00514B81">
          <w:rPr>
            <w:rStyle w:val="Hyperlink"/>
            <w:rFonts w:ascii="Arial" w:hAnsi="Arial" w:cs="Arial"/>
            <w:szCs w:val="24"/>
          </w:rPr>
          <w:t>12.5</w:t>
        </w:r>
        <w:r w:rsidR="00514B81" w:rsidRPr="00514B81">
          <w:rPr>
            <w:rFonts w:ascii="Arial" w:hAnsi="Arial" w:cs="Arial"/>
            <w:szCs w:val="24"/>
            <w:lang w:eastAsia="en-AU"/>
          </w:rPr>
          <w:tab/>
        </w:r>
        <w:r w:rsidR="00514B81" w:rsidRPr="00514B81">
          <w:rPr>
            <w:rStyle w:val="Hyperlink"/>
            <w:rFonts w:ascii="Arial" w:hAnsi="Arial" w:cs="Arial"/>
            <w:szCs w:val="24"/>
          </w:rPr>
          <w:t>Corporate &amp; Strategy Report No’s CPS17.18 (copy attached)</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_Toc522527661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24</w:t>
        </w:r>
        <w:r w:rsidR="00514B81" w:rsidRPr="00514B81">
          <w:rPr>
            <w:rFonts w:ascii="Arial" w:hAnsi="Arial" w:cs="Arial"/>
            <w:webHidden/>
            <w:szCs w:val="24"/>
          </w:rPr>
          <w:fldChar w:fldCharType="end"/>
        </w:r>
      </w:hyperlink>
    </w:p>
    <w:p w14:paraId="2DEE0C16" w14:textId="6E38B4CD" w:rsidR="00514B81" w:rsidRPr="00514B81" w:rsidRDefault="002E47D0" w:rsidP="00514B81">
      <w:pPr>
        <w:pStyle w:val="TOC2"/>
        <w:rPr>
          <w:rFonts w:ascii="Arial" w:hAnsi="Arial" w:cs="Arial"/>
          <w:szCs w:val="24"/>
          <w:lang w:eastAsia="en-AU"/>
        </w:rPr>
      </w:pPr>
      <w:hyperlink w:anchor="_Toc522527662" w:history="1">
        <w:r w:rsidR="00514B81" w:rsidRPr="00514B81">
          <w:rPr>
            <w:rStyle w:val="Hyperlink"/>
            <w:rFonts w:ascii="Arial" w:eastAsia="MS Gothic" w:hAnsi="Arial" w:cs="Arial"/>
            <w:bCs/>
            <w:szCs w:val="24"/>
          </w:rPr>
          <w:t>CPS17.18</w:t>
        </w:r>
        <w:r w:rsidR="00514B81" w:rsidRPr="00514B81">
          <w:rPr>
            <w:rFonts w:ascii="Arial" w:hAnsi="Arial" w:cs="Arial"/>
            <w:szCs w:val="24"/>
            <w:lang w:eastAsia="en-AU"/>
          </w:rPr>
          <w:tab/>
        </w:r>
        <w:r w:rsidR="00514B81" w:rsidRPr="00514B81">
          <w:rPr>
            <w:rStyle w:val="Hyperlink"/>
            <w:rFonts w:ascii="Arial" w:eastAsia="MS Gothic" w:hAnsi="Arial" w:cs="Arial"/>
            <w:bCs/>
            <w:szCs w:val="24"/>
          </w:rPr>
          <w:t>List of Accounts Paid – June 2018</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_Toc522527662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24</w:t>
        </w:r>
        <w:r w:rsidR="00514B81" w:rsidRPr="00514B81">
          <w:rPr>
            <w:rFonts w:ascii="Arial" w:hAnsi="Arial" w:cs="Arial"/>
            <w:webHidden/>
            <w:szCs w:val="24"/>
          </w:rPr>
          <w:fldChar w:fldCharType="end"/>
        </w:r>
      </w:hyperlink>
    </w:p>
    <w:p w14:paraId="205268BC" w14:textId="49992C00" w:rsidR="00514B81" w:rsidRPr="00514B81" w:rsidRDefault="002E47D0" w:rsidP="00514B81">
      <w:pPr>
        <w:pStyle w:val="TOC2"/>
        <w:rPr>
          <w:rFonts w:ascii="Arial" w:hAnsi="Arial" w:cs="Arial"/>
          <w:szCs w:val="24"/>
          <w:lang w:eastAsia="en-AU"/>
        </w:rPr>
      </w:pPr>
      <w:hyperlink w:anchor="_Toc522527663" w:history="1">
        <w:r w:rsidR="00514B81" w:rsidRPr="00514B81">
          <w:rPr>
            <w:rStyle w:val="Hyperlink"/>
            <w:rFonts w:ascii="Arial" w:hAnsi="Arial" w:cs="Arial"/>
            <w:szCs w:val="24"/>
          </w:rPr>
          <w:t>13.</w:t>
        </w:r>
        <w:r w:rsidR="00514B81" w:rsidRPr="00514B81">
          <w:rPr>
            <w:rFonts w:ascii="Arial" w:hAnsi="Arial" w:cs="Arial"/>
            <w:szCs w:val="24"/>
            <w:lang w:eastAsia="en-AU"/>
          </w:rPr>
          <w:tab/>
        </w:r>
        <w:r w:rsidR="00514B81" w:rsidRPr="00514B81">
          <w:rPr>
            <w:rStyle w:val="Hyperlink"/>
            <w:rFonts w:ascii="Arial" w:hAnsi="Arial" w:cs="Arial"/>
            <w:szCs w:val="24"/>
          </w:rPr>
          <w:t>Reports by the Chief Executive Officer</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_Toc522527663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25</w:t>
        </w:r>
        <w:r w:rsidR="00514B81" w:rsidRPr="00514B81">
          <w:rPr>
            <w:rFonts w:ascii="Arial" w:hAnsi="Arial" w:cs="Arial"/>
            <w:webHidden/>
            <w:szCs w:val="24"/>
          </w:rPr>
          <w:fldChar w:fldCharType="end"/>
        </w:r>
      </w:hyperlink>
    </w:p>
    <w:p w14:paraId="1488A561" w14:textId="3877FCD6" w:rsidR="00514B81" w:rsidRPr="00514B81" w:rsidRDefault="002E47D0" w:rsidP="00514B81">
      <w:pPr>
        <w:pStyle w:val="TOC2"/>
        <w:rPr>
          <w:rFonts w:ascii="Arial" w:hAnsi="Arial" w:cs="Arial"/>
          <w:szCs w:val="24"/>
          <w:lang w:eastAsia="en-AU"/>
        </w:rPr>
      </w:pPr>
      <w:hyperlink w:anchor="_Toc522527664" w:history="1">
        <w:r w:rsidR="00514B81" w:rsidRPr="00514B81">
          <w:rPr>
            <w:rStyle w:val="Hyperlink"/>
            <w:rFonts w:ascii="Arial" w:hAnsi="Arial" w:cs="Arial"/>
            <w:szCs w:val="24"/>
          </w:rPr>
          <w:t>13.1</w:t>
        </w:r>
        <w:r w:rsidR="00514B81" w:rsidRPr="00514B81">
          <w:rPr>
            <w:rFonts w:ascii="Arial" w:hAnsi="Arial" w:cs="Arial"/>
            <w:szCs w:val="24"/>
            <w:lang w:eastAsia="en-AU"/>
          </w:rPr>
          <w:tab/>
        </w:r>
        <w:r w:rsidR="00514B81" w:rsidRPr="00514B81">
          <w:rPr>
            <w:rStyle w:val="Hyperlink"/>
            <w:rFonts w:ascii="Arial" w:hAnsi="Arial" w:cs="Arial"/>
            <w:szCs w:val="24"/>
          </w:rPr>
          <w:t>List of Delegated Authorities – July 2018</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_Toc522527664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25</w:t>
        </w:r>
        <w:r w:rsidR="00514B81" w:rsidRPr="00514B81">
          <w:rPr>
            <w:rFonts w:ascii="Arial" w:hAnsi="Arial" w:cs="Arial"/>
            <w:webHidden/>
            <w:szCs w:val="24"/>
          </w:rPr>
          <w:fldChar w:fldCharType="end"/>
        </w:r>
      </w:hyperlink>
    </w:p>
    <w:p w14:paraId="593D2CBD" w14:textId="265428AB" w:rsidR="00514B81" w:rsidRPr="00514B81" w:rsidRDefault="002E47D0" w:rsidP="00514B81">
      <w:pPr>
        <w:pStyle w:val="TOC2"/>
        <w:rPr>
          <w:rFonts w:ascii="Arial" w:hAnsi="Arial" w:cs="Arial"/>
          <w:szCs w:val="24"/>
          <w:lang w:eastAsia="en-AU"/>
        </w:rPr>
      </w:pPr>
      <w:hyperlink w:anchor="_Toc522527665" w:history="1">
        <w:r w:rsidR="00514B81" w:rsidRPr="00514B81">
          <w:rPr>
            <w:rStyle w:val="Hyperlink"/>
            <w:rFonts w:ascii="Arial" w:hAnsi="Arial" w:cs="Arial"/>
            <w:szCs w:val="24"/>
          </w:rPr>
          <w:t>13.2</w:t>
        </w:r>
        <w:r w:rsidR="00514B81" w:rsidRPr="00514B81">
          <w:rPr>
            <w:rFonts w:ascii="Arial" w:hAnsi="Arial" w:cs="Arial"/>
            <w:szCs w:val="24"/>
            <w:lang w:eastAsia="en-AU"/>
          </w:rPr>
          <w:tab/>
        </w:r>
        <w:r w:rsidR="00514B81" w:rsidRPr="00514B81">
          <w:rPr>
            <w:rStyle w:val="Hyperlink"/>
            <w:rFonts w:ascii="Arial" w:hAnsi="Arial" w:cs="Arial"/>
            <w:szCs w:val="24"/>
          </w:rPr>
          <w:t>Monthly Financial Report – July 2018</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_Toc522527665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29</w:t>
        </w:r>
        <w:r w:rsidR="00514B81" w:rsidRPr="00514B81">
          <w:rPr>
            <w:rFonts w:ascii="Arial" w:hAnsi="Arial" w:cs="Arial"/>
            <w:webHidden/>
            <w:szCs w:val="24"/>
          </w:rPr>
          <w:fldChar w:fldCharType="end"/>
        </w:r>
      </w:hyperlink>
    </w:p>
    <w:p w14:paraId="1AEA38D6" w14:textId="21DF6977" w:rsidR="00514B81" w:rsidRPr="00514B81" w:rsidRDefault="002E47D0" w:rsidP="00514B81">
      <w:pPr>
        <w:pStyle w:val="TOC2"/>
        <w:rPr>
          <w:rFonts w:ascii="Arial" w:hAnsi="Arial" w:cs="Arial"/>
          <w:szCs w:val="24"/>
          <w:lang w:eastAsia="en-AU"/>
        </w:rPr>
      </w:pPr>
      <w:hyperlink w:anchor="_Toc522527666" w:history="1">
        <w:r w:rsidR="00514B81" w:rsidRPr="00514B81">
          <w:rPr>
            <w:rStyle w:val="Hyperlink"/>
            <w:rFonts w:ascii="Arial" w:hAnsi="Arial" w:cs="Arial"/>
            <w:szCs w:val="24"/>
          </w:rPr>
          <w:t>13.3</w:t>
        </w:r>
        <w:r w:rsidR="00514B81" w:rsidRPr="00514B81">
          <w:rPr>
            <w:rFonts w:ascii="Arial" w:hAnsi="Arial" w:cs="Arial"/>
            <w:szCs w:val="24"/>
            <w:lang w:eastAsia="en-AU"/>
          </w:rPr>
          <w:tab/>
        </w:r>
        <w:r w:rsidR="00514B81" w:rsidRPr="00514B81">
          <w:rPr>
            <w:rStyle w:val="Hyperlink"/>
            <w:rFonts w:ascii="Arial" w:hAnsi="Arial" w:cs="Arial"/>
            <w:szCs w:val="24"/>
          </w:rPr>
          <w:t>Monthly Investment Report – July 2018</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_Toc522527666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32</w:t>
        </w:r>
        <w:r w:rsidR="00514B81" w:rsidRPr="00514B81">
          <w:rPr>
            <w:rFonts w:ascii="Arial" w:hAnsi="Arial" w:cs="Arial"/>
            <w:webHidden/>
            <w:szCs w:val="24"/>
          </w:rPr>
          <w:fldChar w:fldCharType="end"/>
        </w:r>
      </w:hyperlink>
    </w:p>
    <w:p w14:paraId="26932BFB" w14:textId="6DA31A37" w:rsidR="00514B81" w:rsidRPr="00514B81" w:rsidRDefault="002E47D0" w:rsidP="00514B81">
      <w:pPr>
        <w:pStyle w:val="TOC2"/>
        <w:rPr>
          <w:rFonts w:ascii="Arial" w:hAnsi="Arial" w:cs="Arial"/>
          <w:szCs w:val="24"/>
          <w:lang w:eastAsia="en-AU"/>
        </w:rPr>
      </w:pPr>
      <w:hyperlink w:anchor="_Toc522527667" w:history="1">
        <w:r w:rsidR="00514B81" w:rsidRPr="00514B81">
          <w:rPr>
            <w:rStyle w:val="Hyperlink"/>
            <w:rFonts w:ascii="Arial" w:hAnsi="Arial" w:cs="Arial"/>
            <w:szCs w:val="24"/>
          </w:rPr>
          <w:t>13.4</w:t>
        </w:r>
        <w:r w:rsidR="00514B81" w:rsidRPr="00514B81">
          <w:rPr>
            <w:rFonts w:ascii="Arial" w:hAnsi="Arial" w:cs="Arial"/>
            <w:szCs w:val="24"/>
            <w:lang w:eastAsia="en-AU"/>
          </w:rPr>
          <w:tab/>
        </w:r>
        <w:r w:rsidR="00514B81" w:rsidRPr="00514B81">
          <w:rPr>
            <w:rStyle w:val="Hyperlink"/>
            <w:rFonts w:ascii="Arial" w:hAnsi="Arial" w:cs="Arial"/>
            <w:szCs w:val="24"/>
          </w:rPr>
          <w:t>Professional Development Approved by the Chief Executive Officer</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_Toc522527667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34</w:t>
        </w:r>
        <w:r w:rsidR="00514B81" w:rsidRPr="00514B81">
          <w:rPr>
            <w:rFonts w:ascii="Arial" w:hAnsi="Arial" w:cs="Arial"/>
            <w:webHidden/>
            <w:szCs w:val="24"/>
          </w:rPr>
          <w:fldChar w:fldCharType="end"/>
        </w:r>
      </w:hyperlink>
    </w:p>
    <w:p w14:paraId="770B0589" w14:textId="15398D90" w:rsidR="00514B81" w:rsidRPr="00514B81" w:rsidRDefault="00EB7FCF" w:rsidP="00514B81">
      <w:pPr>
        <w:pStyle w:val="TOC2"/>
        <w:rPr>
          <w:rFonts w:ascii="Arial" w:hAnsi="Arial" w:cs="Arial"/>
          <w:szCs w:val="24"/>
          <w:lang w:eastAsia="en-AU"/>
        </w:rPr>
      </w:pPr>
      <w:hyperlink w:anchor="_Toc522527668" w:history="1">
        <w:r w:rsidR="00514B81" w:rsidRPr="00514B81">
          <w:rPr>
            <w:rStyle w:val="Hyperlink"/>
            <w:rFonts w:ascii="Arial" w:hAnsi="Arial" w:cs="Arial"/>
            <w:szCs w:val="24"/>
          </w:rPr>
          <w:t>13.5</w:t>
        </w:r>
        <w:r w:rsidR="00514B81" w:rsidRPr="00514B81">
          <w:rPr>
            <w:rFonts w:ascii="Arial" w:hAnsi="Arial" w:cs="Arial"/>
            <w:szCs w:val="24"/>
            <w:lang w:eastAsia="en-AU"/>
          </w:rPr>
          <w:tab/>
        </w:r>
        <w:r w:rsidR="00514B81" w:rsidRPr="00514B81">
          <w:rPr>
            <w:rStyle w:val="Hyperlink"/>
            <w:rFonts w:ascii="Arial" w:hAnsi="Arial" w:cs="Arial"/>
            <w:szCs w:val="24"/>
          </w:rPr>
          <w:t>Lot (388) - 95A Waratah Avenue – Request for temporary access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_Toc522527668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35</w:t>
        </w:r>
        <w:r w:rsidR="00514B81" w:rsidRPr="00514B81">
          <w:rPr>
            <w:rFonts w:ascii="Arial" w:hAnsi="Arial" w:cs="Arial"/>
            <w:webHidden/>
            <w:szCs w:val="24"/>
          </w:rPr>
          <w:fldChar w:fldCharType="end"/>
        </w:r>
      </w:hyperlink>
    </w:p>
    <w:p w14:paraId="7CE0524D" w14:textId="5226B17C" w:rsidR="00514B81" w:rsidRPr="00514B81" w:rsidRDefault="00EB7FCF" w:rsidP="00514B81">
      <w:pPr>
        <w:pStyle w:val="TOC2"/>
        <w:rPr>
          <w:rFonts w:ascii="Arial" w:hAnsi="Arial" w:cs="Arial"/>
          <w:szCs w:val="24"/>
          <w:lang w:eastAsia="en-AU"/>
        </w:rPr>
      </w:pPr>
      <w:hyperlink w:anchor="_Toc522527669" w:history="1">
        <w:r w:rsidR="00514B81" w:rsidRPr="00514B81">
          <w:rPr>
            <w:rStyle w:val="Hyperlink"/>
            <w:rFonts w:ascii="Arial" w:hAnsi="Arial" w:cs="Arial"/>
            <w:szCs w:val="24"/>
          </w:rPr>
          <w:t>13.6</w:t>
        </w:r>
        <w:r w:rsidR="00514B81" w:rsidRPr="00514B81">
          <w:rPr>
            <w:rFonts w:ascii="Arial" w:hAnsi="Arial" w:cs="Arial"/>
            <w:szCs w:val="24"/>
            <w:lang w:eastAsia="en-AU"/>
          </w:rPr>
          <w:tab/>
        </w:r>
        <w:r w:rsidR="00514B81" w:rsidRPr="00514B81">
          <w:rPr>
            <w:rStyle w:val="Hyperlink"/>
            <w:rFonts w:ascii="Arial" w:hAnsi="Arial" w:cs="Arial"/>
            <w:szCs w:val="24"/>
          </w:rPr>
          <w:t>Provision of Community Services from Zamia Room at Mt Claremont Community Centre</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_Toc522527669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40</w:t>
        </w:r>
        <w:r w:rsidR="00514B81" w:rsidRPr="00514B81">
          <w:rPr>
            <w:rFonts w:ascii="Arial" w:hAnsi="Arial" w:cs="Arial"/>
            <w:webHidden/>
            <w:szCs w:val="24"/>
          </w:rPr>
          <w:fldChar w:fldCharType="end"/>
        </w:r>
      </w:hyperlink>
    </w:p>
    <w:p w14:paraId="44C245CA" w14:textId="3A8E7010" w:rsidR="00514B81" w:rsidRPr="00514B81" w:rsidRDefault="00EB7FCF" w:rsidP="00514B81">
      <w:pPr>
        <w:pStyle w:val="TOC2"/>
        <w:rPr>
          <w:rFonts w:ascii="Arial" w:hAnsi="Arial" w:cs="Arial"/>
          <w:szCs w:val="24"/>
          <w:lang w:eastAsia="en-AU"/>
        </w:rPr>
      </w:pPr>
      <w:hyperlink w:anchor="_Toc522527670" w:history="1">
        <w:r w:rsidR="00514B81" w:rsidRPr="00514B81">
          <w:rPr>
            <w:rStyle w:val="Hyperlink"/>
            <w:rFonts w:ascii="Arial" w:hAnsi="Arial" w:cs="Arial"/>
            <w:szCs w:val="24"/>
          </w:rPr>
          <w:t>14.</w:t>
        </w:r>
        <w:r w:rsidR="00514B81" w:rsidRPr="00514B81">
          <w:rPr>
            <w:rFonts w:ascii="Arial" w:hAnsi="Arial" w:cs="Arial"/>
            <w:szCs w:val="24"/>
            <w:lang w:eastAsia="en-AU"/>
          </w:rPr>
          <w:tab/>
        </w:r>
        <w:r w:rsidR="00514B81" w:rsidRPr="00514B81">
          <w:rPr>
            <w:rStyle w:val="Hyperlink"/>
            <w:rFonts w:ascii="Arial" w:hAnsi="Arial" w:cs="Arial"/>
            <w:szCs w:val="24"/>
          </w:rPr>
          <w:t>Elected Members Notices of Motions of Which Previous Notice Has Been Given</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_Toc522527670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42</w:t>
        </w:r>
        <w:r w:rsidR="00514B81" w:rsidRPr="00514B81">
          <w:rPr>
            <w:rFonts w:ascii="Arial" w:hAnsi="Arial" w:cs="Arial"/>
            <w:webHidden/>
            <w:szCs w:val="24"/>
          </w:rPr>
          <w:fldChar w:fldCharType="end"/>
        </w:r>
      </w:hyperlink>
    </w:p>
    <w:p w14:paraId="6BFC2CEC" w14:textId="0B1DFFB6" w:rsidR="00514B81" w:rsidRPr="00514B81" w:rsidRDefault="00EB7FCF" w:rsidP="00514B81">
      <w:pPr>
        <w:pStyle w:val="TOC2"/>
        <w:rPr>
          <w:rFonts w:ascii="Arial" w:hAnsi="Arial" w:cs="Arial"/>
          <w:szCs w:val="24"/>
          <w:lang w:eastAsia="en-AU"/>
        </w:rPr>
      </w:pPr>
      <w:hyperlink w:anchor="_Toc522527671" w:history="1">
        <w:r w:rsidR="00514B81" w:rsidRPr="00514B81">
          <w:rPr>
            <w:rStyle w:val="Hyperlink"/>
            <w:rFonts w:ascii="Arial" w:hAnsi="Arial" w:cs="Arial"/>
            <w:szCs w:val="24"/>
          </w:rPr>
          <w:t>14.1</w:t>
        </w:r>
        <w:r w:rsidR="00514B81" w:rsidRPr="00514B81">
          <w:rPr>
            <w:rFonts w:ascii="Arial" w:hAnsi="Arial" w:cs="Arial"/>
            <w:szCs w:val="24"/>
            <w:lang w:eastAsia="en-AU"/>
          </w:rPr>
          <w:tab/>
        </w:r>
        <w:r w:rsidR="00514B81" w:rsidRPr="00514B81">
          <w:rPr>
            <w:rStyle w:val="Hyperlink"/>
            <w:rFonts w:ascii="Arial" w:hAnsi="Arial" w:cs="Arial"/>
            <w:szCs w:val="24"/>
          </w:rPr>
          <w:t>Councillor Mangano – Birdwood Parade Paths Clean Up &amp; Repairs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_Toc522527671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42</w:t>
        </w:r>
        <w:r w:rsidR="00514B81" w:rsidRPr="00514B81">
          <w:rPr>
            <w:rFonts w:ascii="Arial" w:hAnsi="Arial" w:cs="Arial"/>
            <w:webHidden/>
            <w:szCs w:val="24"/>
          </w:rPr>
          <w:fldChar w:fldCharType="end"/>
        </w:r>
      </w:hyperlink>
    </w:p>
    <w:p w14:paraId="44545212" w14:textId="19ED1FC5" w:rsidR="00514B81" w:rsidRPr="00514B81" w:rsidRDefault="00EB7FCF" w:rsidP="00514B81">
      <w:pPr>
        <w:pStyle w:val="TOC2"/>
        <w:rPr>
          <w:rFonts w:ascii="Arial" w:hAnsi="Arial" w:cs="Arial"/>
          <w:szCs w:val="24"/>
          <w:lang w:eastAsia="en-AU"/>
        </w:rPr>
      </w:pPr>
      <w:hyperlink w:anchor="_Toc522527672" w:history="1">
        <w:r w:rsidR="00514B81" w:rsidRPr="00514B81">
          <w:rPr>
            <w:rStyle w:val="Hyperlink"/>
            <w:rFonts w:ascii="Arial" w:hAnsi="Arial" w:cs="Arial"/>
            <w:szCs w:val="24"/>
          </w:rPr>
          <w:t>15.</w:t>
        </w:r>
        <w:r w:rsidR="00514B81" w:rsidRPr="00514B81">
          <w:rPr>
            <w:rFonts w:ascii="Arial" w:hAnsi="Arial" w:cs="Arial"/>
            <w:szCs w:val="24"/>
            <w:lang w:eastAsia="en-AU"/>
          </w:rPr>
          <w:tab/>
        </w:r>
        <w:r w:rsidR="00514B81" w:rsidRPr="00514B81">
          <w:rPr>
            <w:rStyle w:val="Hyperlink"/>
            <w:rFonts w:ascii="Arial" w:hAnsi="Arial" w:cs="Arial"/>
            <w:szCs w:val="24"/>
          </w:rPr>
          <w:t>Elected members notices of motion given at the meeting for consideration at the following ordinary meeting on 25 September 2018</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_Toc522527672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47</w:t>
        </w:r>
        <w:r w:rsidR="00514B81" w:rsidRPr="00514B81">
          <w:rPr>
            <w:rFonts w:ascii="Arial" w:hAnsi="Arial" w:cs="Arial"/>
            <w:webHidden/>
            <w:szCs w:val="24"/>
          </w:rPr>
          <w:fldChar w:fldCharType="end"/>
        </w:r>
      </w:hyperlink>
    </w:p>
    <w:p w14:paraId="71DD4B96" w14:textId="39A8F934" w:rsidR="00514B81" w:rsidRPr="00514B81" w:rsidRDefault="00EB7FCF" w:rsidP="00514B81">
      <w:pPr>
        <w:pStyle w:val="TOC2"/>
        <w:rPr>
          <w:rFonts w:ascii="Arial" w:hAnsi="Arial" w:cs="Arial"/>
          <w:szCs w:val="24"/>
          <w:lang w:eastAsia="en-AU"/>
        </w:rPr>
      </w:pPr>
      <w:hyperlink w:anchor="_Toc522527673" w:history="1">
        <w:r w:rsidR="00514B81" w:rsidRPr="00514B81">
          <w:rPr>
            <w:rStyle w:val="Hyperlink"/>
            <w:rFonts w:ascii="Arial" w:hAnsi="Arial" w:cs="Arial"/>
            <w:szCs w:val="24"/>
          </w:rPr>
          <w:t>16.</w:t>
        </w:r>
        <w:r w:rsidR="00514B81" w:rsidRPr="00514B81">
          <w:rPr>
            <w:rFonts w:ascii="Arial" w:hAnsi="Arial" w:cs="Arial"/>
            <w:szCs w:val="24"/>
            <w:lang w:eastAsia="en-AU"/>
          </w:rPr>
          <w:tab/>
        </w:r>
        <w:r w:rsidR="00514B81" w:rsidRPr="00514B81">
          <w:rPr>
            <w:rStyle w:val="Hyperlink"/>
            <w:rFonts w:ascii="Arial" w:hAnsi="Arial" w:cs="Arial"/>
            <w:szCs w:val="24"/>
          </w:rPr>
          <w:t>Urgent Business Approved By the Presiding Member or By Decision</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_Toc522527673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48</w:t>
        </w:r>
        <w:r w:rsidR="00514B81" w:rsidRPr="00514B81">
          <w:rPr>
            <w:rFonts w:ascii="Arial" w:hAnsi="Arial" w:cs="Arial"/>
            <w:webHidden/>
            <w:szCs w:val="24"/>
          </w:rPr>
          <w:fldChar w:fldCharType="end"/>
        </w:r>
      </w:hyperlink>
    </w:p>
    <w:p w14:paraId="51A9AB88" w14:textId="7A157616" w:rsidR="00514B81" w:rsidRPr="00514B81" w:rsidRDefault="00EB7FCF" w:rsidP="00514B81">
      <w:pPr>
        <w:pStyle w:val="TOC2"/>
        <w:rPr>
          <w:rFonts w:ascii="Arial" w:hAnsi="Arial" w:cs="Arial"/>
          <w:szCs w:val="24"/>
          <w:lang w:eastAsia="en-AU"/>
        </w:rPr>
      </w:pPr>
      <w:hyperlink w:anchor="_Toc522527674" w:history="1">
        <w:r w:rsidR="00514B81" w:rsidRPr="00514B81">
          <w:rPr>
            <w:rStyle w:val="Hyperlink"/>
            <w:rFonts w:ascii="Arial" w:hAnsi="Arial" w:cs="Arial"/>
            <w:szCs w:val="24"/>
          </w:rPr>
          <w:t>17.</w:t>
        </w:r>
        <w:r w:rsidR="00514B81" w:rsidRPr="00514B81">
          <w:rPr>
            <w:rFonts w:ascii="Arial" w:hAnsi="Arial" w:cs="Arial"/>
            <w:szCs w:val="24"/>
            <w:lang w:eastAsia="en-AU"/>
          </w:rPr>
          <w:tab/>
        </w:r>
        <w:r w:rsidR="00514B81" w:rsidRPr="00514B81">
          <w:rPr>
            <w:rStyle w:val="Hyperlink"/>
            <w:rFonts w:ascii="Arial" w:hAnsi="Arial" w:cs="Arial"/>
            <w:szCs w:val="24"/>
          </w:rPr>
          <w:t>Confidential Items</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_Toc522527674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48</w:t>
        </w:r>
        <w:r w:rsidR="00514B81" w:rsidRPr="00514B81">
          <w:rPr>
            <w:rFonts w:ascii="Arial" w:hAnsi="Arial" w:cs="Arial"/>
            <w:webHidden/>
            <w:szCs w:val="24"/>
          </w:rPr>
          <w:fldChar w:fldCharType="end"/>
        </w:r>
      </w:hyperlink>
    </w:p>
    <w:p w14:paraId="75266BED" w14:textId="288D9AE9" w:rsidR="00514B81" w:rsidRPr="00514B81" w:rsidRDefault="00EB7FCF" w:rsidP="00514B81">
      <w:pPr>
        <w:pStyle w:val="TOC2"/>
        <w:rPr>
          <w:rFonts w:ascii="Arial" w:hAnsi="Arial" w:cs="Arial"/>
          <w:szCs w:val="24"/>
          <w:lang w:eastAsia="en-AU"/>
        </w:rPr>
      </w:pPr>
      <w:hyperlink w:anchor="_Toc522527675" w:history="1">
        <w:r w:rsidR="00514B81" w:rsidRPr="00514B81">
          <w:rPr>
            <w:rStyle w:val="Hyperlink"/>
            <w:rFonts w:ascii="Arial" w:hAnsi="Arial" w:cs="Arial"/>
            <w:szCs w:val="24"/>
          </w:rPr>
          <w:t>Declaration of Closure</w:t>
        </w:r>
        <w:r w:rsidR="00514B81" w:rsidRPr="00514B81">
          <w:rPr>
            <w:rFonts w:ascii="Arial" w:hAnsi="Arial" w:cs="Arial"/>
            <w:webHidden/>
            <w:szCs w:val="24"/>
          </w:rPr>
          <w:tab/>
        </w:r>
        <w:r w:rsidR="00514B81" w:rsidRPr="00514B81">
          <w:rPr>
            <w:rFonts w:ascii="Arial" w:hAnsi="Arial" w:cs="Arial"/>
            <w:webHidden/>
            <w:szCs w:val="24"/>
          </w:rPr>
          <w:fldChar w:fldCharType="begin"/>
        </w:r>
        <w:r w:rsidR="00514B81" w:rsidRPr="00514B81">
          <w:rPr>
            <w:rFonts w:ascii="Arial" w:hAnsi="Arial" w:cs="Arial"/>
            <w:webHidden/>
            <w:szCs w:val="24"/>
          </w:rPr>
          <w:instrText xml:space="preserve"> PAGEREF _Toc522527675 \h </w:instrText>
        </w:r>
        <w:r w:rsidR="00514B81" w:rsidRPr="00514B81">
          <w:rPr>
            <w:rFonts w:ascii="Arial" w:hAnsi="Arial" w:cs="Arial"/>
            <w:webHidden/>
            <w:szCs w:val="24"/>
          </w:rPr>
        </w:r>
        <w:r w:rsidR="00514B81" w:rsidRPr="00514B81">
          <w:rPr>
            <w:rFonts w:ascii="Arial" w:hAnsi="Arial" w:cs="Arial"/>
            <w:webHidden/>
            <w:szCs w:val="24"/>
          </w:rPr>
          <w:fldChar w:fldCharType="separate"/>
        </w:r>
        <w:r w:rsidR="00F96613">
          <w:rPr>
            <w:rFonts w:ascii="Arial" w:hAnsi="Arial" w:cs="Arial"/>
            <w:webHidden/>
            <w:szCs w:val="24"/>
          </w:rPr>
          <w:t>48</w:t>
        </w:r>
        <w:r w:rsidR="00514B81" w:rsidRPr="00514B81">
          <w:rPr>
            <w:rFonts w:ascii="Arial" w:hAnsi="Arial" w:cs="Arial"/>
            <w:webHidden/>
            <w:szCs w:val="24"/>
          </w:rPr>
          <w:fldChar w:fldCharType="end"/>
        </w:r>
      </w:hyperlink>
    </w:p>
    <w:p w14:paraId="630FA237" w14:textId="3BB22907" w:rsidR="00514B81" w:rsidRDefault="00514B81" w:rsidP="00514B81">
      <w:pPr>
        <w:pStyle w:val="TOC2"/>
      </w:pPr>
      <w:r w:rsidRPr="00514B81">
        <w:rPr>
          <w:rFonts w:ascii="Arial" w:hAnsi="Arial" w:cs="Arial"/>
          <w:bCs/>
          <w:szCs w:val="24"/>
        </w:rPr>
        <w:fldChar w:fldCharType="end"/>
      </w:r>
    </w:p>
    <w:p w14:paraId="200BBFFA" w14:textId="000B186D" w:rsidR="00180419" w:rsidRPr="00180419" w:rsidRDefault="00180419" w:rsidP="00562866">
      <w:pPr>
        <w:tabs>
          <w:tab w:val="left" w:pos="720"/>
          <w:tab w:val="left" w:pos="1440"/>
          <w:tab w:val="left" w:pos="2410"/>
          <w:tab w:val="left" w:pos="2977"/>
          <w:tab w:val="right" w:pos="8335"/>
          <w:tab w:val="right" w:pos="8505"/>
        </w:tabs>
        <w:rPr>
          <w:rFonts w:ascii="Arial" w:hAnsi="Arial" w:cs="Arial"/>
        </w:rPr>
      </w:pPr>
    </w:p>
    <w:p w14:paraId="200BBFFB"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b/>
          <w:u w:val="single"/>
        </w:rPr>
      </w:pPr>
    </w:p>
    <w:p w14:paraId="200BBFFC" w14:textId="77777777" w:rsidR="00180419" w:rsidRPr="004950A5" w:rsidRDefault="00180419" w:rsidP="00562866">
      <w:pPr>
        <w:pStyle w:val="TOC2"/>
        <w:ind w:left="0" w:firstLine="0"/>
        <w:rPr>
          <w:rFonts w:ascii="Arial" w:hAnsi="Arial" w:cs="Arial"/>
        </w:rPr>
      </w:pPr>
    </w:p>
    <w:p w14:paraId="200BBFFD" w14:textId="77777777" w:rsidR="00180419" w:rsidRPr="004950A5" w:rsidRDefault="00180419" w:rsidP="00562866">
      <w:pPr>
        <w:tabs>
          <w:tab w:val="left" w:pos="720"/>
          <w:tab w:val="left" w:pos="1440"/>
          <w:tab w:val="left" w:pos="2410"/>
          <w:tab w:val="left" w:pos="2977"/>
          <w:tab w:val="right" w:pos="8335"/>
          <w:tab w:val="right" w:pos="8505"/>
        </w:tabs>
        <w:jc w:val="center"/>
        <w:rPr>
          <w:rFonts w:ascii="Arial" w:hAnsi="Arial" w:cs="Arial"/>
        </w:rPr>
      </w:pPr>
    </w:p>
    <w:p w14:paraId="200BBFFE"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BFFF"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pPr>
    </w:p>
    <w:p w14:paraId="200BC000" w14:textId="77777777" w:rsidR="00180419" w:rsidRPr="004950A5" w:rsidRDefault="00180419" w:rsidP="00562866">
      <w:pPr>
        <w:tabs>
          <w:tab w:val="left" w:pos="720"/>
          <w:tab w:val="left" w:pos="1440"/>
          <w:tab w:val="left" w:pos="2410"/>
          <w:tab w:val="left" w:pos="2977"/>
          <w:tab w:val="right" w:pos="8335"/>
          <w:tab w:val="right" w:pos="8505"/>
        </w:tabs>
        <w:rPr>
          <w:rFonts w:ascii="Arial" w:hAnsi="Arial" w:cs="Arial"/>
        </w:rPr>
        <w:sectPr w:rsidR="00180419" w:rsidRPr="004950A5" w:rsidSect="00180419">
          <w:headerReference w:type="even" r:id="rId14"/>
          <w:headerReference w:type="default" r:id="rId15"/>
          <w:footerReference w:type="even" r:id="rId16"/>
          <w:footerReference w:type="default" r:id="rId17"/>
          <w:headerReference w:type="first" r:id="rId18"/>
          <w:footerReference w:type="first" r:id="rId19"/>
          <w:pgSz w:w="11907" w:h="16840" w:code="9"/>
          <w:pgMar w:top="1440" w:right="1797" w:bottom="1440" w:left="1797" w:header="709" w:footer="720" w:gutter="0"/>
          <w:cols w:space="720"/>
          <w:titlePg/>
          <w:docGrid w:linePitch="326"/>
        </w:sectPr>
      </w:pPr>
    </w:p>
    <w:p w14:paraId="200BC001" w14:textId="77777777" w:rsidR="00D05D60" w:rsidRPr="00550A22" w:rsidRDefault="00180419" w:rsidP="00562866">
      <w:pPr>
        <w:tabs>
          <w:tab w:val="left" w:pos="720"/>
          <w:tab w:val="left" w:pos="1440"/>
          <w:tab w:val="left" w:pos="2410"/>
          <w:tab w:val="left" w:pos="2977"/>
          <w:tab w:val="right" w:pos="8335"/>
          <w:tab w:val="right" w:pos="8505"/>
        </w:tabs>
        <w:jc w:val="center"/>
        <w:rPr>
          <w:rFonts w:ascii="Arial" w:hAnsi="Arial"/>
          <w:b/>
        </w:rPr>
      </w:pPr>
      <w:r>
        <w:rPr>
          <w:rFonts w:ascii="Arial" w:hAnsi="Arial"/>
          <w:b/>
        </w:rPr>
        <w:lastRenderedPageBreak/>
        <w:t>City of N</w:t>
      </w:r>
      <w:r w:rsidRPr="00550A22">
        <w:rPr>
          <w:rFonts w:ascii="Arial" w:hAnsi="Arial"/>
          <w:b/>
        </w:rPr>
        <w:t>edlands</w:t>
      </w:r>
    </w:p>
    <w:p w14:paraId="200BC002" w14:textId="77777777" w:rsidR="00D05D60" w:rsidRPr="00180419" w:rsidRDefault="00D05D60" w:rsidP="00562866">
      <w:pPr>
        <w:tabs>
          <w:tab w:val="left" w:pos="720"/>
          <w:tab w:val="left" w:pos="1440"/>
          <w:tab w:val="left" w:pos="2410"/>
          <w:tab w:val="left" w:pos="2977"/>
          <w:tab w:val="right" w:pos="8335"/>
          <w:tab w:val="right" w:pos="8505"/>
        </w:tabs>
        <w:jc w:val="center"/>
        <w:rPr>
          <w:rFonts w:ascii="Arial" w:hAnsi="Arial" w:cs="Arial"/>
          <w:b/>
          <w:szCs w:val="24"/>
        </w:rPr>
      </w:pPr>
    </w:p>
    <w:p w14:paraId="200BC003" w14:textId="4827F040" w:rsidR="00D05D60" w:rsidRPr="00180419" w:rsidRDefault="00180419" w:rsidP="00562866">
      <w:pPr>
        <w:tabs>
          <w:tab w:val="left" w:pos="720"/>
          <w:tab w:val="left" w:pos="1440"/>
          <w:tab w:val="left" w:pos="2410"/>
          <w:tab w:val="left" w:pos="2977"/>
          <w:tab w:val="right" w:pos="8335"/>
          <w:tab w:val="right" w:pos="8505"/>
        </w:tabs>
        <w:jc w:val="both"/>
        <w:rPr>
          <w:rFonts w:ascii="Arial" w:hAnsi="Arial" w:cs="Arial"/>
          <w:b/>
          <w:szCs w:val="24"/>
        </w:rPr>
      </w:pPr>
      <w:r w:rsidRPr="00180419">
        <w:rPr>
          <w:rFonts w:ascii="Arial" w:hAnsi="Arial" w:cs="Arial"/>
          <w:b/>
          <w:szCs w:val="24"/>
        </w:rPr>
        <w:t>Notice of a</w:t>
      </w:r>
      <w:r w:rsidR="003E516E">
        <w:rPr>
          <w:rFonts w:ascii="Arial" w:hAnsi="Arial" w:cs="Arial"/>
          <w:b/>
          <w:szCs w:val="24"/>
        </w:rPr>
        <w:t xml:space="preserve">n </w:t>
      </w:r>
      <w:r w:rsidR="00887FA3">
        <w:rPr>
          <w:rFonts w:ascii="Arial" w:hAnsi="Arial" w:cs="Arial"/>
          <w:b/>
          <w:szCs w:val="24"/>
        </w:rPr>
        <w:t>O</w:t>
      </w:r>
      <w:r w:rsidR="003E516E">
        <w:rPr>
          <w:rFonts w:ascii="Arial" w:hAnsi="Arial" w:cs="Arial"/>
          <w:b/>
          <w:szCs w:val="24"/>
        </w:rPr>
        <w:t xml:space="preserve">rdinary </w:t>
      </w:r>
      <w:r w:rsidR="00887FA3">
        <w:rPr>
          <w:rFonts w:ascii="Arial" w:hAnsi="Arial" w:cs="Arial"/>
          <w:b/>
          <w:szCs w:val="24"/>
        </w:rPr>
        <w:t>M</w:t>
      </w:r>
      <w:r w:rsidRPr="00180419">
        <w:rPr>
          <w:rFonts w:ascii="Arial" w:hAnsi="Arial" w:cs="Arial"/>
          <w:b/>
          <w:szCs w:val="24"/>
        </w:rPr>
        <w:t xml:space="preserve">eeting of Council to be held in the Council </w:t>
      </w:r>
      <w:r w:rsidR="00887FA3">
        <w:rPr>
          <w:rFonts w:ascii="Arial" w:hAnsi="Arial" w:cs="Arial"/>
          <w:b/>
          <w:szCs w:val="24"/>
        </w:rPr>
        <w:t>C</w:t>
      </w:r>
      <w:r w:rsidRPr="00180419">
        <w:rPr>
          <w:rFonts w:ascii="Arial" w:hAnsi="Arial" w:cs="Arial"/>
          <w:b/>
          <w:szCs w:val="24"/>
        </w:rPr>
        <w:t xml:space="preserve">hambers, </w:t>
      </w:r>
      <w:r w:rsidR="003E516E">
        <w:rPr>
          <w:rFonts w:ascii="Arial" w:hAnsi="Arial" w:cs="Arial"/>
          <w:b/>
          <w:szCs w:val="24"/>
        </w:rPr>
        <w:t>N</w:t>
      </w:r>
      <w:r w:rsidRPr="00180419">
        <w:rPr>
          <w:rFonts w:ascii="Arial" w:hAnsi="Arial" w:cs="Arial"/>
          <w:b/>
          <w:szCs w:val="24"/>
        </w:rPr>
        <w:t xml:space="preserve">edlands on </w:t>
      </w:r>
      <w:r w:rsidR="00B26BE4">
        <w:rPr>
          <w:rFonts w:ascii="Arial" w:hAnsi="Arial" w:cs="Arial"/>
          <w:b/>
          <w:szCs w:val="24"/>
        </w:rPr>
        <w:t xml:space="preserve">Tuesday </w:t>
      </w:r>
      <w:r w:rsidR="00DA7AB9">
        <w:rPr>
          <w:rFonts w:ascii="Arial" w:hAnsi="Arial" w:cs="Arial"/>
          <w:b/>
          <w:szCs w:val="24"/>
        </w:rPr>
        <w:t>28 August</w:t>
      </w:r>
      <w:r w:rsidR="00B26BE4">
        <w:rPr>
          <w:rFonts w:ascii="Arial" w:hAnsi="Arial" w:cs="Arial"/>
          <w:b/>
          <w:szCs w:val="24"/>
        </w:rPr>
        <w:t xml:space="preserve"> 2018</w:t>
      </w:r>
      <w:r w:rsidR="004C5F20" w:rsidRPr="00180419">
        <w:rPr>
          <w:rFonts w:ascii="Arial" w:hAnsi="Arial" w:cs="Arial"/>
          <w:b/>
          <w:szCs w:val="24"/>
        </w:rPr>
        <w:t xml:space="preserve"> </w:t>
      </w:r>
      <w:r w:rsidR="00D80CEC">
        <w:rPr>
          <w:rFonts w:ascii="Arial" w:hAnsi="Arial" w:cs="Arial"/>
          <w:b/>
          <w:szCs w:val="24"/>
        </w:rPr>
        <w:t xml:space="preserve">at 7 </w:t>
      </w:r>
      <w:r w:rsidRPr="00180419">
        <w:rPr>
          <w:rFonts w:ascii="Arial" w:hAnsi="Arial" w:cs="Arial"/>
          <w:b/>
          <w:szCs w:val="24"/>
        </w:rPr>
        <w:t>pm.</w:t>
      </w:r>
    </w:p>
    <w:p w14:paraId="200BC004" w14:textId="77777777" w:rsidR="00D05D60" w:rsidRPr="00180419" w:rsidRDefault="00D05D60" w:rsidP="00562866">
      <w:pPr>
        <w:pBdr>
          <w:bottom w:val="single" w:sz="6" w:space="1" w:color="auto"/>
        </w:pBdr>
        <w:tabs>
          <w:tab w:val="left" w:pos="720"/>
          <w:tab w:val="left" w:pos="1440"/>
          <w:tab w:val="left" w:pos="2410"/>
          <w:tab w:val="left" w:pos="2977"/>
          <w:tab w:val="right" w:pos="8335"/>
          <w:tab w:val="right" w:pos="8505"/>
        </w:tabs>
        <w:rPr>
          <w:rFonts w:ascii="Arial" w:hAnsi="Arial" w:cs="Arial"/>
          <w:szCs w:val="24"/>
        </w:rPr>
      </w:pPr>
    </w:p>
    <w:p w14:paraId="200BC005" w14:textId="77777777" w:rsidR="00D05D60" w:rsidRPr="00180419" w:rsidRDefault="00D05D60" w:rsidP="00562866">
      <w:pPr>
        <w:tabs>
          <w:tab w:val="left" w:pos="720"/>
          <w:tab w:val="left" w:pos="1440"/>
          <w:tab w:val="left" w:pos="2410"/>
          <w:tab w:val="left" w:pos="2977"/>
          <w:tab w:val="right" w:pos="8335"/>
          <w:tab w:val="right" w:pos="8505"/>
        </w:tabs>
        <w:rPr>
          <w:rFonts w:ascii="Arial" w:hAnsi="Arial" w:cs="Arial"/>
          <w:szCs w:val="24"/>
        </w:rPr>
      </w:pPr>
    </w:p>
    <w:p w14:paraId="200BC006" w14:textId="77777777" w:rsidR="00D05D60" w:rsidRPr="00180419" w:rsidRDefault="00180419" w:rsidP="00562866">
      <w:pPr>
        <w:pStyle w:val="Heading6"/>
        <w:rPr>
          <w:rFonts w:ascii="Arial" w:hAnsi="Arial" w:cs="Arial"/>
          <w:sz w:val="24"/>
          <w:szCs w:val="24"/>
          <w:u w:val="none"/>
        </w:rPr>
      </w:pPr>
      <w:r w:rsidRPr="00180419">
        <w:rPr>
          <w:rFonts w:ascii="Arial" w:hAnsi="Arial" w:cs="Arial"/>
          <w:sz w:val="24"/>
          <w:szCs w:val="24"/>
          <w:u w:val="none"/>
        </w:rPr>
        <w:t>Council Agenda</w:t>
      </w:r>
    </w:p>
    <w:p w14:paraId="200BC007" w14:textId="77777777" w:rsidR="00562866" w:rsidRPr="00A64577" w:rsidRDefault="00562866" w:rsidP="00562866">
      <w:pPr>
        <w:rPr>
          <w:rFonts w:ascii="Arial" w:hAnsi="Arial" w:cs="Arial"/>
        </w:rPr>
      </w:pPr>
    </w:p>
    <w:p w14:paraId="200BC008" w14:textId="77777777" w:rsidR="00683A50" w:rsidRPr="00180419" w:rsidRDefault="00562866" w:rsidP="00765E9D">
      <w:pPr>
        <w:pStyle w:val="Heading1"/>
        <w:numPr>
          <w:ilvl w:val="0"/>
          <w:numId w:val="0"/>
        </w:numPr>
        <w:spacing w:before="0" w:after="0"/>
        <w:rPr>
          <w:rFonts w:ascii="Arial" w:hAnsi="Arial" w:cs="Arial"/>
          <w:sz w:val="24"/>
          <w:szCs w:val="24"/>
          <w:u w:val="none"/>
        </w:rPr>
      </w:pPr>
      <w:bookmarkStart w:id="2" w:name="_Toc522527624"/>
      <w:r>
        <w:rPr>
          <w:rFonts w:ascii="Arial" w:hAnsi="Arial" w:cs="Arial"/>
          <w:caps w:val="0"/>
          <w:sz w:val="24"/>
          <w:szCs w:val="24"/>
          <w:u w:val="none"/>
        </w:rPr>
        <w:t>Declaration o</w:t>
      </w:r>
      <w:r w:rsidR="00180419" w:rsidRPr="00180419">
        <w:rPr>
          <w:rFonts w:ascii="Arial" w:hAnsi="Arial" w:cs="Arial"/>
          <w:caps w:val="0"/>
          <w:sz w:val="24"/>
          <w:szCs w:val="24"/>
          <w:u w:val="none"/>
        </w:rPr>
        <w:t>f Opening</w:t>
      </w:r>
      <w:bookmarkEnd w:id="2"/>
    </w:p>
    <w:p w14:paraId="200BC009" w14:textId="77777777" w:rsidR="00683A50" w:rsidRPr="00180419" w:rsidRDefault="00683A50" w:rsidP="00765E9D">
      <w:pPr>
        <w:tabs>
          <w:tab w:val="left" w:pos="720"/>
          <w:tab w:val="left" w:pos="1440"/>
          <w:tab w:val="left" w:pos="2410"/>
          <w:tab w:val="left" w:pos="2977"/>
          <w:tab w:val="right" w:pos="8335"/>
          <w:tab w:val="right" w:pos="8505"/>
        </w:tabs>
        <w:jc w:val="both"/>
        <w:rPr>
          <w:rFonts w:ascii="Arial" w:hAnsi="Arial" w:cs="Arial"/>
          <w:b/>
          <w:szCs w:val="24"/>
        </w:rPr>
      </w:pPr>
    </w:p>
    <w:p w14:paraId="200BC00A" w14:textId="77777777" w:rsidR="00683A50" w:rsidRDefault="00683A50" w:rsidP="00765E9D">
      <w:pPr>
        <w:tabs>
          <w:tab w:val="left" w:pos="720"/>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The Presiding Member will declare the meeting open</w:t>
      </w:r>
      <w:r w:rsidR="003F4684">
        <w:rPr>
          <w:rFonts w:ascii="Arial" w:hAnsi="Arial" w:cs="Arial"/>
          <w:szCs w:val="24"/>
        </w:rPr>
        <w:t xml:space="preserve"> at 7 pm</w:t>
      </w:r>
      <w:r w:rsidR="00785EBA">
        <w:rPr>
          <w:rFonts w:ascii="Arial" w:hAnsi="Arial" w:cs="Arial"/>
          <w:szCs w:val="24"/>
        </w:rPr>
        <w:t xml:space="preserve"> </w:t>
      </w:r>
      <w:r w:rsidRPr="00180419">
        <w:rPr>
          <w:rFonts w:ascii="Arial" w:hAnsi="Arial" w:cs="Arial"/>
          <w:szCs w:val="24"/>
        </w:rPr>
        <w:t xml:space="preserve">and will draw attention to the </w:t>
      </w:r>
      <w:r w:rsidR="00927A88" w:rsidRPr="00180419">
        <w:rPr>
          <w:rFonts w:ascii="Arial" w:hAnsi="Arial" w:cs="Arial"/>
          <w:szCs w:val="24"/>
        </w:rPr>
        <w:t>disclaimer below.</w:t>
      </w:r>
    </w:p>
    <w:p w14:paraId="200BC00B" w14:textId="77777777" w:rsid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p>
    <w:p w14:paraId="200BC00C" w14:textId="77777777" w:rsidR="00562866" w:rsidRPr="00562866" w:rsidRDefault="00562866" w:rsidP="00765E9D">
      <w:pPr>
        <w:tabs>
          <w:tab w:val="left" w:pos="720"/>
          <w:tab w:val="left" w:pos="1440"/>
          <w:tab w:val="left" w:pos="2410"/>
          <w:tab w:val="left" w:pos="2977"/>
          <w:tab w:val="right" w:pos="8335"/>
          <w:tab w:val="right" w:pos="8505"/>
        </w:tabs>
        <w:jc w:val="both"/>
        <w:rPr>
          <w:rFonts w:ascii="Arial" w:hAnsi="Arial" w:cs="Arial"/>
          <w:sz w:val="22"/>
        </w:rPr>
      </w:pPr>
      <w:r w:rsidRPr="00562866">
        <w:rPr>
          <w:rFonts w:ascii="Arial" w:hAnsi="Arial" w:cs="Arial"/>
          <w:sz w:val="22"/>
        </w:rPr>
        <w:t>(NOTE: Council at its meeting on 24 August 2004 resolved that should the meeting time reach 11.00 p.m. the meeting is to consider an adjournment motion to reconvene the next day).</w:t>
      </w:r>
    </w:p>
    <w:p w14:paraId="200BC00D" w14:textId="77777777" w:rsidR="00562866" w:rsidRPr="00180419" w:rsidRDefault="00562866" w:rsidP="00765E9D">
      <w:pPr>
        <w:tabs>
          <w:tab w:val="left" w:pos="720"/>
          <w:tab w:val="left" w:pos="1440"/>
          <w:tab w:val="left" w:pos="2410"/>
          <w:tab w:val="left" w:pos="2977"/>
          <w:tab w:val="right" w:pos="8335"/>
          <w:tab w:val="right" w:pos="8505"/>
        </w:tabs>
        <w:jc w:val="both"/>
        <w:rPr>
          <w:rFonts w:ascii="Arial" w:hAnsi="Arial" w:cs="Arial"/>
          <w:szCs w:val="24"/>
        </w:rPr>
      </w:pPr>
    </w:p>
    <w:p w14:paraId="200BC00E" w14:textId="77777777" w:rsidR="00D05D60" w:rsidRPr="00180419" w:rsidRDefault="00562866" w:rsidP="00765E9D">
      <w:pPr>
        <w:pStyle w:val="Heading1"/>
        <w:numPr>
          <w:ilvl w:val="0"/>
          <w:numId w:val="0"/>
        </w:numPr>
        <w:spacing w:before="0" w:after="0"/>
        <w:rPr>
          <w:rFonts w:ascii="Arial" w:hAnsi="Arial" w:cs="Arial"/>
          <w:sz w:val="24"/>
          <w:szCs w:val="24"/>
          <w:u w:val="none"/>
        </w:rPr>
      </w:pPr>
      <w:bookmarkStart w:id="3" w:name="_Toc522527625"/>
      <w:r>
        <w:rPr>
          <w:rFonts w:ascii="Arial" w:hAnsi="Arial" w:cs="Arial"/>
          <w:caps w:val="0"/>
          <w:sz w:val="24"/>
          <w:szCs w:val="24"/>
          <w:u w:val="none"/>
        </w:rPr>
        <w:t>Present and Apologies a</w:t>
      </w:r>
      <w:r w:rsidR="00180419" w:rsidRPr="00180419">
        <w:rPr>
          <w:rFonts w:ascii="Arial" w:hAnsi="Arial" w:cs="Arial"/>
          <w:caps w:val="0"/>
          <w:sz w:val="24"/>
          <w:szCs w:val="24"/>
          <w:u w:val="none"/>
        </w:rPr>
        <w:t xml:space="preserve">nd Leave </w:t>
      </w:r>
      <w:proofErr w:type="gramStart"/>
      <w:r w:rsidR="00180419" w:rsidRPr="00180419">
        <w:rPr>
          <w:rFonts w:ascii="Arial" w:hAnsi="Arial" w:cs="Arial"/>
          <w:caps w:val="0"/>
          <w:sz w:val="24"/>
          <w:szCs w:val="24"/>
          <w:u w:val="none"/>
        </w:rPr>
        <w:t>Of</w:t>
      </w:r>
      <w:proofErr w:type="gramEnd"/>
      <w:r w:rsidR="00180419" w:rsidRPr="00180419">
        <w:rPr>
          <w:rFonts w:ascii="Arial" w:hAnsi="Arial" w:cs="Arial"/>
          <w:caps w:val="0"/>
          <w:sz w:val="24"/>
          <w:szCs w:val="24"/>
          <w:u w:val="none"/>
        </w:rPr>
        <w:t xml:space="preserve"> Absence (Previously Approved)</w:t>
      </w:r>
      <w:bookmarkEnd w:id="3"/>
    </w:p>
    <w:p w14:paraId="200BC00F" w14:textId="18887DD2" w:rsidR="00D05D60" w:rsidRDefault="00B17A0C"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r>
        <w:rPr>
          <w:rFonts w:ascii="Arial" w:hAnsi="Arial" w:cs="Arial"/>
          <w:szCs w:val="24"/>
        </w:rPr>
        <w:t xml:space="preserve"> </w:t>
      </w:r>
    </w:p>
    <w:p w14:paraId="200BC010" w14:textId="561841F5"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Leave of Absence</w:t>
      </w:r>
      <w:r w:rsidR="00562866">
        <w:rPr>
          <w:rFonts w:ascii="Arial" w:hAnsi="Arial" w:cs="Arial"/>
        </w:rPr>
        <w:tab/>
      </w:r>
      <w:r w:rsidR="00562866">
        <w:rPr>
          <w:rFonts w:ascii="Arial" w:hAnsi="Arial" w:cs="Arial"/>
        </w:rPr>
        <w:tab/>
      </w:r>
      <w:r w:rsidR="00DD16D0" w:rsidRPr="00DD16D0">
        <w:rPr>
          <w:rFonts w:ascii="Arial" w:hAnsi="Arial" w:cs="Arial"/>
        </w:rPr>
        <w:t>Councillor L J McManus</w:t>
      </w:r>
      <w:r w:rsidR="00DD16D0" w:rsidRPr="00DD16D0">
        <w:rPr>
          <w:rFonts w:ascii="Arial" w:hAnsi="Arial" w:cs="Arial"/>
        </w:rPr>
        <w:tab/>
        <w:t>Coastal Districts Ward</w:t>
      </w:r>
    </w:p>
    <w:p w14:paraId="200BC011" w14:textId="77777777" w:rsidR="00180419" w:rsidRPr="00180419"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sz w:val="22"/>
        </w:rPr>
      </w:pPr>
      <w:r w:rsidRPr="00180419">
        <w:rPr>
          <w:rFonts w:ascii="Arial" w:hAnsi="Arial" w:cs="Arial"/>
          <w:b/>
          <w:sz w:val="22"/>
        </w:rPr>
        <w:t>(Previously Approved)</w:t>
      </w:r>
    </w:p>
    <w:p w14:paraId="200BC012" w14:textId="77777777"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b/>
          <w:i/>
        </w:rPr>
      </w:pPr>
    </w:p>
    <w:p w14:paraId="200BC013" w14:textId="2708077B" w:rsidR="00180419" w:rsidRPr="00C6108C" w:rsidRDefault="00180419" w:rsidP="00765E9D">
      <w:pPr>
        <w:numPr>
          <w:ilvl w:val="12"/>
          <w:numId w:val="0"/>
        </w:numPr>
        <w:tabs>
          <w:tab w:val="left" w:pos="720"/>
          <w:tab w:val="left" w:pos="1440"/>
          <w:tab w:val="left" w:pos="1985"/>
          <w:tab w:val="left" w:pos="2410"/>
          <w:tab w:val="left" w:pos="2977"/>
          <w:tab w:val="right" w:pos="8335"/>
          <w:tab w:val="right" w:pos="8505"/>
        </w:tabs>
        <w:jc w:val="both"/>
        <w:rPr>
          <w:rFonts w:ascii="Arial" w:hAnsi="Arial" w:cs="Arial"/>
        </w:rPr>
      </w:pPr>
      <w:r w:rsidRPr="00180419">
        <w:rPr>
          <w:rFonts w:ascii="Arial" w:hAnsi="Arial" w:cs="Arial"/>
          <w:b/>
        </w:rPr>
        <w:t>Apologies</w:t>
      </w:r>
      <w:r>
        <w:rPr>
          <w:rFonts w:ascii="Arial" w:hAnsi="Arial" w:cs="Arial"/>
        </w:rPr>
        <w:tab/>
      </w:r>
      <w:r>
        <w:rPr>
          <w:rFonts w:ascii="Arial" w:hAnsi="Arial" w:cs="Arial"/>
        </w:rPr>
        <w:tab/>
      </w:r>
      <w:r w:rsidR="00DD16D0" w:rsidRPr="00DD16D0">
        <w:rPr>
          <w:rFonts w:ascii="Arial" w:hAnsi="Arial" w:cs="Arial"/>
        </w:rPr>
        <w:t>Councillor N W Shaw</w:t>
      </w:r>
      <w:r w:rsidR="00DD16D0" w:rsidRPr="00DD16D0">
        <w:rPr>
          <w:rFonts w:ascii="Arial" w:hAnsi="Arial" w:cs="Arial"/>
        </w:rPr>
        <w:tab/>
      </w:r>
      <w:proofErr w:type="spellStart"/>
      <w:r w:rsidR="00DD16D0" w:rsidRPr="00DD16D0">
        <w:rPr>
          <w:rFonts w:ascii="Arial" w:hAnsi="Arial" w:cs="Arial"/>
        </w:rPr>
        <w:t>Melvista</w:t>
      </w:r>
      <w:proofErr w:type="spellEnd"/>
      <w:r w:rsidR="00DD16D0" w:rsidRPr="00DD16D0">
        <w:rPr>
          <w:rFonts w:ascii="Arial" w:hAnsi="Arial" w:cs="Arial"/>
        </w:rPr>
        <w:t xml:space="preserve"> Ward</w:t>
      </w:r>
    </w:p>
    <w:p w14:paraId="200BC014" w14:textId="77777777" w:rsidR="00180419" w:rsidRPr="00C6108C" w:rsidRDefault="00180419" w:rsidP="00765E9D">
      <w:pPr>
        <w:tabs>
          <w:tab w:val="left" w:pos="720"/>
          <w:tab w:val="left" w:pos="1440"/>
          <w:tab w:val="left" w:pos="1985"/>
          <w:tab w:val="left" w:pos="2410"/>
          <w:tab w:val="left" w:pos="2977"/>
          <w:tab w:val="right" w:pos="8335"/>
          <w:tab w:val="right" w:pos="8505"/>
        </w:tabs>
        <w:jc w:val="both"/>
        <w:rPr>
          <w:rFonts w:ascii="Arial" w:hAnsi="Arial" w:cs="Arial"/>
          <w:i/>
        </w:rPr>
      </w:pPr>
    </w:p>
    <w:p w14:paraId="200BC015" w14:textId="77777777" w:rsidR="00180419" w:rsidRPr="00180419" w:rsidRDefault="00180419"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16" w14:textId="77777777" w:rsidR="00D05D60" w:rsidRPr="00562866" w:rsidRDefault="00D05D60" w:rsidP="00765E9D">
      <w:pPr>
        <w:numPr>
          <w:ilvl w:val="12"/>
          <w:numId w:val="0"/>
        </w:numPr>
        <w:tabs>
          <w:tab w:val="left" w:pos="720"/>
          <w:tab w:val="left" w:pos="1440"/>
          <w:tab w:val="left" w:pos="2410"/>
          <w:tab w:val="left" w:pos="2977"/>
          <w:tab w:val="right" w:pos="8335"/>
          <w:tab w:val="right" w:pos="8505"/>
        </w:tabs>
        <w:jc w:val="both"/>
        <w:rPr>
          <w:rFonts w:ascii="Arial" w:hAnsi="Arial" w:cs="Arial"/>
          <w:b/>
          <w:szCs w:val="24"/>
        </w:rPr>
      </w:pPr>
      <w:r w:rsidRPr="00562866">
        <w:rPr>
          <w:rFonts w:ascii="Arial" w:hAnsi="Arial" w:cs="Arial"/>
          <w:b/>
          <w:szCs w:val="24"/>
        </w:rPr>
        <w:t>Disclaimer</w:t>
      </w:r>
    </w:p>
    <w:p w14:paraId="200BC017" w14:textId="77777777" w:rsidR="00562866" w:rsidRDefault="00562866" w:rsidP="00765E9D">
      <w:pPr>
        <w:pStyle w:val="BodyText"/>
        <w:rPr>
          <w:rFonts w:ascii="Arial" w:hAnsi="Arial" w:cs="Arial"/>
          <w:sz w:val="22"/>
          <w:szCs w:val="24"/>
        </w:rPr>
      </w:pPr>
    </w:p>
    <w:p w14:paraId="200BC018" w14:textId="77777777" w:rsidR="00AD6A0F" w:rsidRPr="00AD6A0F" w:rsidRDefault="00AD6A0F" w:rsidP="00AD6A0F">
      <w:pPr>
        <w:pStyle w:val="BodyText2"/>
        <w:rPr>
          <w:rFonts w:ascii="Arial" w:hAnsi="Arial" w:cs="Arial"/>
          <w:i w:val="0"/>
          <w:snapToGrid/>
          <w:sz w:val="22"/>
          <w:szCs w:val="24"/>
        </w:rPr>
      </w:pPr>
      <w:r w:rsidRPr="00AD6A0F">
        <w:rPr>
          <w:rFonts w:ascii="Arial" w:hAnsi="Arial" w:cs="Arial"/>
          <w:i w:val="0"/>
          <w:snapToGrid/>
          <w:sz w:val="22"/>
          <w:szCs w:val="24"/>
        </w:rPr>
        <w:t xml:space="preserve">Members of the public who attend Council meetings should not act immediately on anything they hear at the meetings, without first seeking clarification of Council’s position. For </w:t>
      </w:r>
      <w:proofErr w:type="gramStart"/>
      <w:r w:rsidRPr="00AD6A0F">
        <w:rPr>
          <w:rFonts w:ascii="Arial" w:hAnsi="Arial" w:cs="Arial"/>
          <w:i w:val="0"/>
          <w:snapToGrid/>
          <w:sz w:val="22"/>
          <w:szCs w:val="24"/>
        </w:rPr>
        <w:t>example</w:t>
      </w:r>
      <w:proofErr w:type="gramEnd"/>
      <w:r w:rsidRPr="00AD6A0F">
        <w:rPr>
          <w:rFonts w:ascii="Arial" w:hAnsi="Arial" w:cs="Arial"/>
          <w:i w:val="0"/>
          <w:snapToGrid/>
          <w:sz w:val="22"/>
          <w:szCs w:val="24"/>
        </w:rPr>
        <w:t xml:space="preserve"> by reference to the confirm</w:t>
      </w:r>
      <w:r>
        <w:rPr>
          <w:rFonts w:ascii="Arial" w:hAnsi="Arial" w:cs="Arial"/>
          <w:i w:val="0"/>
          <w:snapToGrid/>
          <w:sz w:val="22"/>
          <w:szCs w:val="24"/>
        </w:rPr>
        <w:t xml:space="preserve">ed Minutes of Council meeting. </w:t>
      </w:r>
      <w:r w:rsidRPr="00AD6A0F">
        <w:rPr>
          <w:rFonts w:ascii="Arial" w:hAnsi="Arial" w:cs="Arial"/>
          <w:i w:val="0"/>
          <w:snapToGrid/>
          <w:sz w:val="22"/>
          <w:szCs w:val="24"/>
        </w:rPr>
        <w:t xml:space="preserve">Members of the public are also advised to wait for written advice from the Council prior to </w:t>
      </w:r>
      <w:proofErr w:type="gramStart"/>
      <w:r w:rsidRPr="00AD6A0F">
        <w:rPr>
          <w:rFonts w:ascii="Arial" w:hAnsi="Arial" w:cs="Arial"/>
          <w:i w:val="0"/>
          <w:snapToGrid/>
          <w:sz w:val="22"/>
          <w:szCs w:val="24"/>
        </w:rPr>
        <w:t>taking action</w:t>
      </w:r>
      <w:proofErr w:type="gramEnd"/>
      <w:r w:rsidRPr="00AD6A0F">
        <w:rPr>
          <w:rFonts w:ascii="Arial" w:hAnsi="Arial" w:cs="Arial"/>
          <w:i w:val="0"/>
          <w:snapToGrid/>
          <w:sz w:val="22"/>
          <w:szCs w:val="24"/>
        </w:rPr>
        <w:t xml:space="preserve"> on any matter that they may have before Council.</w:t>
      </w:r>
    </w:p>
    <w:p w14:paraId="200BC019" w14:textId="77777777" w:rsidR="00AD6A0F" w:rsidRPr="00AD6A0F" w:rsidRDefault="00AD6A0F" w:rsidP="00AD6A0F">
      <w:pPr>
        <w:pStyle w:val="BodyText2"/>
        <w:rPr>
          <w:rFonts w:ascii="Arial" w:hAnsi="Arial" w:cs="Arial"/>
          <w:i w:val="0"/>
          <w:snapToGrid/>
          <w:sz w:val="22"/>
          <w:szCs w:val="24"/>
        </w:rPr>
      </w:pPr>
    </w:p>
    <w:p w14:paraId="200BC01A" w14:textId="77777777" w:rsidR="00562866" w:rsidRPr="00562866" w:rsidRDefault="00AD6A0F" w:rsidP="00AD6A0F">
      <w:pPr>
        <w:pStyle w:val="BodyText2"/>
        <w:rPr>
          <w:rFonts w:ascii="Arial" w:hAnsi="Arial" w:cs="Arial"/>
          <w:i w:val="0"/>
          <w:sz w:val="22"/>
          <w:szCs w:val="24"/>
        </w:rPr>
      </w:pPr>
      <w:r w:rsidRPr="00AD6A0F">
        <w:rPr>
          <w:rFonts w:ascii="Arial" w:hAnsi="Arial" w:cs="Arial"/>
          <w:i w:val="0"/>
          <w:snapToGrid/>
          <w:sz w:val="22"/>
          <w:szCs w:val="24"/>
        </w:rPr>
        <w:t>Any plans or documents in agendas and minutes may be subject to copyright. The express permission of the copyright owner must be obtained before copying any copyright material.</w:t>
      </w:r>
    </w:p>
    <w:p w14:paraId="200BC01B" w14:textId="77777777" w:rsidR="00D05D60"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p w14:paraId="200BC01C" w14:textId="77777777" w:rsidR="00AD6A0F" w:rsidRPr="00180419" w:rsidRDefault="00AD6A0F"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1D"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4" w:name="_Toc522527626"/>
      <w:r w:rsidR="00562866" w:rsidRPr="00180419">
        <w:rPr>
          <w:rFonts w:ascii="Arial" w:hAnsi="Arial" w:cs="Arial"/>
          <w:caps w:val="0"/>
          <w:sz w:val="24"/>
          <w:szCs w:val="24"/>
          <w:u w:val="none"/>
        </w:rPr>
        <w:lastRenderedPageBreak/>
        <w:t>Public Question Time</w:t>
      </w:r>
      <w:bookmarkEnd w:id="4"/>
    </w:p>
    <w:p w14:paraId="200BC01E" w14:textId="77777777" w:rsidR="00683A50" w:rsidRPr="00180419" w:rsidRDefault="00683A50" w:rsidP="00765E9D">
      <w:pPr>
        <w:tabs>
          <w:tab w:val="left" w:pos="720"/>
          <w:tab w:val="left" w:pos="1440"/>
          <w:tab w:val="left" w:pos="2410"/>
          <w:tab w:val="left" w:pos="2977"/>
          <w:tab w:val="right" w:pos="8505"/>
        </w:tabs>
        <w:jc w:val="both"/>
        <w:rPr>
          <w:rFonts w:ascii="Arial" w:hAnsi="Arial" w:cs="Arial"/>
          <w:szCs w:val="24"/>
        </w:rPr>
      </w:pPr>
    </w:p>
    <w:p w14:paraId="200BC01F"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A member of the public wishing to ask a question should register that interest by notification in writing to the CEO in advance, setting out the text</w:t>
      </w:r>
      <w:r w:rsidR="00D80CEC">
        <w:rPr>
          <w:rFonts w:ascii="Arial" w:hAnsi="Arial" w:cs="Arial"/>
          <w:szCs w:val="24"/>
        </w:rPr>
        <w:t xml:space="preserve"> or substance of the question.</w:t>
      </w:r>
    </w:p>
    <w:p w14:paraId="200BC020"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21" w14:textId="77777777" w:rsidR="00683A50" w:rsidRPr="00765E9D" w:rsidRDefault="00683A50"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765E9D">
        <w:rPr>
          <w:rFonts w:ascii="Arial" w:hAnsi="Arial" w:cs="Arial"/>
          <w:szCs w:val="24"/>
        </w:rPr>
        <w:t>The order in which the CEO receives registrations of interest shall determine the order of questions unless the Mayor determines otherwise.</w:t>
      </w:r>
      <w:r w:rsidR="00765E9D">
        <w:rPr>
          <w:rFonts w:ascii="Arial" w:hAnsi="Arial" w:cs="Arial"/>
          <w:szCs w:val="24"/>
        </w:rPr>
        <w:t xml:space="preserve"> </w:t>
      </w:r>
      <w:r w:rsidRPr="00765E9D">
        <w:rPr>
          <w:rFonts w:ascii="Arial" w:hAnsi="Arial" w:cs="Arial"/>
          <w:szCs w:val="24"/>
        </w:rPr>
        <w:t>Questions must relate to a matter affecting the City of Nedlands.</w:t>
      </w:r>
    </w:p>
    <w:p w14:paraId="200BC022" w14:textId="77777777" w:rsidR="00683A50" w:rsidRDefault="00683A50"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3" w14:textId="77777777" w:rsidR="006053A2" w:rsidRDefault="006053A2" w:rsidP="00765E9D">
      <w:pPr>
        <w:numPr>
          <w:ilvl w:val="12"/>
          <w:numId w:val="0"/>
        </w:numPr>
        <w:tabs>
          <w:tab w:val="left" w:pos="720"/>
          <w:tab w:val="left" w:pos="1440"/>
          <w:tab w:val="left" w:pos="2410"/>
          <w:tab w:val="left" w:pos="2977"/>
          <w:tab w:val="right" w:pos="8335"/>
          <w:tab w:val="right" w:pos="8505"/>
        </w:tabs>
        <w:jc w:val="both"/>
        <w:rPr>
          <w:rFonts w:ascii="Arial" w:hAnsi="Arial" w:cs="Arial"/>
          <w:szCs w:val="24"/>
        </w:rPr>
      </w:pPr>
    </w:p>
    <w:p w14:paraId="200BC024" w14:textId="77777777" w:rsidR="00683A5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5" w:name="_Toc522527627"/>
      <w:r w:rsidRPr="00180419">
        <w:rPr>
          <w:rFonts w:ascii="Arial" w:hAnsi="Arial" w:cs="Arial"/>
          <w:caps w:val="0"/>
          <w:sz w:val="24"/>
          <w:szCs w:val="24"/>
          <w:u w:val="none"/>
        </w:rPr>
        <w:t>Add</w:t>
      </w:r>
      <w:r w:rsidR="00355804">
        <w:rPr>
          <w:rFonts w:ascii="Arial" w:hAnsi="Arial" w:cs="Arial"/>
          <w:caps w:val="0"/>
          <w:sz w:val="24"/>
          <w:szCs w:val="24"/>
          <w:u w:val="none"/>
        </w:rPr>
        <w:t>resses by Members of the Public</w:t>
      </w:r>
      <w:bookmarkEnd w:id="5"/>
    </w:p>
    <w:p w14:paraId="200BC025" w14:textId="77777777" w:rsidR="00683A50" w:rsidRPr="00180419" w:rsidRDefault="00683A50" w:rsidP="00765E9D">
      <w:pPr>
        <w:tabs>
          <w:tab w:val="left" w:pos="720"/>
          <w:tab w:val="left" w:pos="1440"/>
          <w:tab w:val="left" w:pos="2410"/>
          <w:tab w:val="left" w:pos="2977"/>
          <w:tab w:val="right" w:pos="8505"/>
        </w:tabs>
        <w:ind w:left="720"/>
        <w:jc w:val="both"/>
        <w:rPr>
          <w:rFonts w:ascii="Arial" w:hAnsi="Arial" w:cs="Arial"/>
          <w:szCs w:val="24"/>
        </w:rPr>
      </w:pPr>
    </w:p>
    <w:p w14:paraId="200BC026"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Addresses by members of the public who have completed Public Address Session </w:t>
      </w:r>
      <w:r w:rsidR="00D80CEC">
        <w:rPr>
          <w:rFonts w:ascii="Arial" w:hAnsi="Arial" w:cs="Arial"/>
        </w:rPr>
        <w:t>Forms to be made at this point.</w:t>
      </w:r>
    </w:p>
    <w:p w14:paraId="200BC027" w14:textId="77777777" w:rsid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8" w14:textId="77777777" w:rsidR="00355804" w:rsidRDefault="00355804"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29"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6" w:name="_Toc522527628"/>
      <w:r>
        <w:rPr>
          <w:rFonts w:ascii="Arial" w:hAnsi="Arial" w:cs="Arial"/>
          <w:caps w:val="0"/>
          <w:sz w:val="24"/>
          <w:szCs w:val="24"/>
          <w:u w:val="none"/>
        </w:rPr>
        <w:t>Requests for Leave o</w:t>
      </w:r>
      <w:r w:rsidRPr="00355804">
        <w:rPr>
          <w:rFonts w:ascii="Arial" w:hAnsi="Arial" w:cs="Arial"/>
          <w:caps w:val="0"/>
          <w:sz w:val="24"/>
          <w:szCs w:val="24"/>
          <w:u w:val="none"/>
        </w:rPr>
        <w:t>f Absence</w:t>
      </w:r>
      <w:bookmarkEnd w:id="6"/>
    </w:p>
    <w:p w14:paraId="200BC02A" w14:textId="77777777" w:rsidR="00355804" w:rsidRPr="00F510A9" w:rsidRDefault="00355804" w:rsidP="00355804">
      <w:pPr>
        <w:tabs>
          <w:tab w:val="left" w:pos="720"/>
          <w:tab w:val="left" w:pos="1440"/>
          <w:tab w:val="left" w:pos="2410"/>
          <w:tab w:val="left" w:pos="2977"/>
          <w:tab w:val="right" w:pos="8335"/>
          <w:tab w:val="right" w:pos="8505"/>
        </w:tabs>
        <w:rPr>
          <w:rFonts w:ascii="Arial" w:hAnsi="Arial" w:cs="Arial"/>
        </w:rPr>
      </w:pPr>
    </w:p>
    <w:p w14:paraId="200BC02B" w14:textId="77777777" w:rsidR="00355804"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Any requests from Councillors for leave of absence to be made at this point.</w:t>
      </w:r>
    </w:p>
    <w:p w14:paraId="200BC02C" w14:textId="77777777" w:rsidR="00355804"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D" w14:textId="77777777" w:rsidR="00355804" w:rsidRPr="00F510A9" w:rsidRDefault="00355804" w:rsidP="00355804">
      <w:pPr>
        <w:tabs>
          <w:tab w:val="left" w:pos="720"/>
          <w:tab w:val="left" w:pos="1440"/>
          <w:tab w:val="left" w:pos="2410"/>
          <w:tab w:val="left" w:pos="2977"/>
          <w:tab w:val="right" w:pos="8335"/>
          <w:tab w:val="right" w:pos="8505"/>
        </w:tabs>
        <w:ind w:left="720"/>
        <w:rPr>
          <w:rFonts w:ascii="Arial" w:hAnsi="Arial" w:cs="Arial"/>
        </w:rPr>
      </w:pPr>
    </w:p>
    <w:p w14:paraId="200BC02E" w14:textId="77777777" w:rsidR="00355804" w:rsidRPr="00355804" w:rsidRDefault="00355804"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7" w:name="_Toc522527629"/>
      <w:r w:rsidRPr="00355804">
        <w:rPr>
          <w:rFonts w:ascii="Arial" w:hAnsi="Arial" w:cs="Arial"/>
          <w:caps w:val="0"/>
          <w:sz w:val="24"/>
          <w:szCs w:val="24"/>
          <w:u w:val="none"/>
        </w:rPr>
        <w:t>Petitions</w:t>
      </w:r>
      <w:bookmarkEnd w:id="7"/>
    </w:p>
    <w:p w14:paraId="200BC02F" w14:textId="77777777" w:rsidR="00355804" w:rsidRPr="00F510A9" w:rsidRDefault="00355804" w:rsidP="00355804">
      <w:pPr>
        <w:ind w:left="720"/>
        <w:rPr>
          <w:rFonts w:ascii="Arial" w:hAnsi="Arial" w:cs="Arial"/>
        </w:rPr>
      </w:pPr>
    </w:p>
    <w:p w14:paraId="200BC030" w14:textId="77777777" w:rsidR="00355804" w:rsidRPr="00F510A9" w:rsidRDefault="00355804"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Petitions to be tabled at this point.</w:t>
      </w:r>
    </w:p>
    <w:p w14:paraId="200BC031" w14:textId="77777777" w:rsidR="00683A50" w:rsidRDefault="00683A50"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2" w14:textId="77777777" w:rsidR="00355804" w:rsidRPr="00180419" w:rsidRDefault="00355804" w:rsidP="00765E9D">
      <w:pPr>
        <w:tabs>
          <w:tab w:val="left" w:pos="720"/>
          <w:tab w:val="left" w:pos="1440"/>
          <w:tab w:val="left" w:pos="2410"/>
          <w:tab w:val="left" w:pos="2977"/>
          <w:tab w:val="right" w:pos="8335"/>
          <w:tab w:val="right" w:pos="8505"/>
        </w:tabs>
        <w:ind w:left="720"/>
        <w:jc w:val="both"/>
        <w:rPr>
          <w:rFonts w:ascii="Arial" w:hAnsi="Arial" w:cs="Arial"/>
          <w:szCs w:val="24"/>
        </w:rPr>
      </w:pPr>
    </w:p>
    <w:p w14:paraId="200BC033"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8" w:name="_Toc522527630"/>
      <w:r w:rsidRPr="00180419">
        <w:rPr>
          <w:rFonts w:ascii="Arial" w:hAnsi="Arial" w:cs="Arial"/>
          <w:caps w:val="0"/>
          <w:sz w:val="24"/>
          <w:szCs w:val="24"/>
          <w:u w:val="none"/>
        </w:rPr>
        <w:t>Disclosures of Financial Interest</w:t>
      </w:r>
      <w:bookmarkEnd w:id="8"/>
    </w:p>
    <w:p w14:paraId="200BC034" w14:textId="77777777" w:rsidR="00D05D60" w:rsidRPr="00180419" w:rsidRDefault="00D05D60" w:rsidP="00765E9D">
      <w:pPr>
        <w:tabs>
          <w:tab w:val="left" w:pos="720"/>
          <w:tab w:val="left" w:pos="1440"/>
          <w:tab w:val="left" w:pos="2410"/>
          <w:tab w:val="left" w:pos="2977"/>
          <w:tab w:val="right" w:pos="8335"/>
          <w:tab w:val="right" w:pos="8505"/>
        </w:tabs>
        <w:ind w:left="720"/>
        <w:jc w:val="both"/>
        <w:rPr>
          <w:rFonts w:ascii="Arial" w:hAnsi="Arial" w:cs="Arial"/>
          <w:b/>
          <w:szCs w:val="24"/>
        </w:rPr>
      </w:pPr>
    </w:p>
    <w:p w14:paraId="200BC035" w14:textId="77777777" w:rsidR="00D05D60" w:rsidRPr="00180419" w:rsidRDefault="00D05D60" w:rsidP="006053A2">
      <w:pPr>
        <w:pStyle w:val="BodyTextIndent"/>
        <w:tabs>
          <w:tab w:val="clear" w:pos="720"/>
        </w:tabs>
        <w:ind w:left="0"/>
        <w:rPr>
          <w:rFonts w:ascii="Arial" w:hAnsi="Arial" w:cs="Arial"/>
          <w:szCs w:val="24"/>
        </w:rPr>
      </w:pPr>
      <w:r w:rsidRPr="00180419">
        <w:rPr>
          <w:rFonts w:ascii="Arial" w:hAnsi="Arial" w:cs="Arial"/>
          <w:szCs w:val="24"/>
        </w:rPr>
        <w:t>The Presiding Member to remind Councillors</w:t>
      </w:r>
      <w:r w:rsidR="00562866">
        <w:rPr>
          <w:rFonts w:ascii="Arial" w:hAnsi="Arial" w:cs="Arial"/>
          <w:szCs w:val="24"/>
        </w:rPr>
        <w:t xml:space="preserve"> and </w:t>
      </w:r>
      <w:r w:rsidRPr="00180419">
        <w:rPr>
          <w:rFonts w:ascii="Arial" w:hAnsi="Arial" w:cs="Arial"/>
          <w:szCs w:val="24"/>
        </w:rPr>
        <w:t xml:space="preserve">Staff of the requirements of Section 5.65 of the </w:t>
      </w:r>
      <w:r w:rsidRPr="00562866">
        <w:rPr>
          <w:rFonts w:ascii="Arial" w:hAnsi="Arial" w:cs="Arial"/>
          <w:i/>
          <w:szCs w:val="24"/>
        </w:rPr>
        <w:t>Local Government Act</w:t>
      </w:r>
      <w:r w:rsidRPr="00180419">
        <w:rPr>
          <w:rFonts w:ascii="Arial" w:hAnsi="Arial" w:cs="Arial"/>
          <w:szCs w:val="24"/>
        </w:rPr>
        <w:t xml:space="preserve"> to disclose any interest during the meeting when the matter is discussed.</w:t>
      </w:r>
    </w:p>
    <w:p w14:paraId="200BC036" w14:textId="77777777" w:rsidR="00D05D60" w:rsidRPr="00180419" w:rsidRDefault="00D05D60" w:rsidP="006053A2">
      <w:pPr>
        <w:pStyle w:val="BodyTextIndent"/>
        <w:tabs>
          <w:tab w:val="clear" w:pos="720"/>
        </w:tabs>
        <w:ind w:left="0"/>
        <w:rPr>
          <w:rFonts w:ascii="Arial" w:hAnsi="Arial" w:cs="Arial"/>
          <w:szCs w:val="24"/>
        </w:rPr>
      </w:pPr>
    </w:p>
    <w:p w14:paraId="200BC037" w14:textId="77777777" w:rsidR="00AE4443" w:rsidRP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 xml:space="preserve">A declaration under this section requires that the nature of the interest must be disclosed.  </w:t>
      </w:r>
      <w:proofErr w:type="gramStart"/>
      <w:r w:rsidRPr="00562866">
        <w:rPr>
          <w:rFonts w:ascii="Arial" w:hAnsi="Arial" w:cs="Arial"/>
          <w:sz w:val="22"/>
          <w:szCs w:val="24"/>
        </w:rPr>
        <w:t>Consequently</w:t>
      </w:r>
      <w:proofErr w:type="gramEnd"/>
      <w:r w:rsidRPr="00562866">
        <w:rPr>
          <w:rFonts w:ascii="Arial" w:hAnsi="Arial" w:cs="Arial"/>
          <w:sz w:val="22"/>
          <w:szCs w:val="24"/>
        </w:rPr>
        <w:t xml:space="preserve"> a member who has made a declaration must not preside, participate in, or be present during any discussion or decision making procedure relating to the matter the subject of the declaration.</w:t>
      </w:r>
    </w:p>
    <w:p w14:paraId="200BC038" w14:textId="77777777" w:rsidR="00AE4443" w:rsidRPr="00562866" w:rsidRDefault="00AE4443" w:rsidP="006053A2">
      <w:pPr>
        <w:pStyle w:val="BodyTextIndent"/>
        <w:tabs>
          <w:tab w:val="clear" w:pos="720"/>
        </w:tabs>
        <w:ind w:left="0"/>
        <w:rPr>
          <w:rFonts w:ascii="Arial" w:hAnsi="Arial" w:cs="Arial"/>
          <w:sz w:val="22"/>
          <w:szCs w:val="24"/>
        </w:rPr>
      </w:pPr>
    </w:p>
    <w:p w14:paraId="200BC039" w14:textId="77777777" w:rsidR="00562866" w:rsidRDefault="00AE4443" w:rsidP="006053A2">
      <w:pPr>
        <w:pStyle w:val="BodyTextIndent"/>
        <w:tabs>
          <w:tab w:val="clear" w:pos="720"/>
        </w:tabs>
        <w:ind w:left="0"/>
        <w:rPr>
          <w:rFonts w:ascii="Arial" w:hAnsi="Arial" w:cs="Arial"/>
          <w:sz w:val="22"/>
          <w:szCs w:val="24"/>
        </w:rPr>
      </w:pPr>
      <w:r w:rsidRPr="00562866">
        <w:rPr>
          <w:rFonts w:ascii="Arial" w:hAnsi="Arial" w:cs="Arial"/>
          <w:sz w:val="22"/>
          <w:szCs w:val="24"/>
        </w:rPr>
        <w:t>However, other members may allow participation of the declarant if the member further discloses the extent of the interest. Any such declarant who wishes to participate in the meeting on the matter, shall leave the meeting, after making their declaration and request to participate, while other members consider and decide upon whether the interest is trivial or insignificant or is common to a significant number of electors or ratepayers.</w:t>
      </w:r>
    </w:p>
    <w:p w14:paraId="200BC03A" w14:textId="77777777" w:rsidR="00D80CEC" w:rsidRDefault="00D80CEC" w:rsidP="00765E9D">
      <w:pPr>
        <w:pStyle w:val="BodyTextIndent"/>
        <w:rPr>
          <w:rFonts w:ascii="Arial" w:hAnsi="Arial" w:cs="Arial"/>
          <w:sz w:val="22"/>
          <w:szCs w:val="24"/>
        </w:rPr>
      </w:pPr>
    </w:p>
    <w:p w14:paraId="200BC03B" w14:textId="77777777" w:rsidR="00D80CEC" w:rsidRPr="00180419" w:rsidRDefault="00D80CEC" w:rsidP="00765E9D">
      <w:pPr>
        <w:pStyle w:val="BodyTextIndent"/>
        <w:rPr>
          <w:rFonts w:ascii="Arial" w:hAnsi="Arial" w:cs="Arial"/>
          <w:b/>
          <w:i/>
          <w:szCs w:val="24"/>
        </w:rPr>
      </w:pPr>
    </w:p>
    <w:p w14:paraId="200BC03C" w14:textId="77777777" w:rsidR="00683A50" w:rsidRPr="006053A2" w:rsidRDefault="006053A2"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9" w:name="_Toc522527631"/>
      <w:r w:rsidR="00562866" w:rsidRPr="00180419">
        <w:rPr>
          <w:rFonts w:ascii="Arial" w:hAnsi="Arial" w:cs="Arial"/>
          <w:caps w:val="0"/>
          <w:sz w:val="24"/>
          <w:szCs w:val="24"/>
          <w:u w:val="none"/>
        </w:rPr>
        <w:lastRenderedPageBreak/>
        <w:t>Disclosures of Interests Affecting Impartiality</w:t>
      </w:r>
      <w:bookmarkEnd w:id="9"/>
    </w:p>
    <w:p w14:paraId="200BC03D" w14:textId="77777777" w:rsidR="00D05D60" w:rsidRPr="00562866" w:rsidRDefault="00D05D60" w:rsidP="00765E9D">
      <w:pPr>
        <w:pStyle w:val="BodyTextIndent"/>
        <w:rPr>
          <w:rFonts w:ascii="Arial" w:hAnsi="Arial" w:cs="Arial"/>
          <w:szCs w:val="24"/>
        </w:rPr>
      </w:pPr>
    </w:p>
    <w:p w14:paraId="200BC03E" w14:textId="77777777" w:rsidR="00D05D60" w:rsidRDefault="00D05D60" w:rsidP="006053A2">
      <w:pPr>
        <w:pStyle w:val="BodyTextIndent"/>
        <w:tabs>
          <w:tab w:val="clear" w:pos="720"/>
        </w:tabs>
        <w:ind w:left="0"/>
        <w:rPr>
          <w:rFonts w:ascii="Arial" w:hAnsi="Arial" w:cs="Arial"/>
          <w:szCs w:val="24"/>
        </w:rPr>
      </w:pPr>
      <w:r w:rsidRPr="00562866">
        <w:rPr>
          <w:rFonts w:ascii="Arial" w:hAnsi="Arial" w:cs="Arial"/>
          <w:szCs w:val="24"/>
        </w:rPr>
        <w:t>The Presiding Member to remind Councillors</w:t>
      </w:r>
      <w:r w:rsidR="00562866">
        <w:rPr>
          <w:rFonts w:ascii="Arial" w:hAnsi="Arial" w:cs="Arial"/>
          <w:szCs w:val="24"/>
        </w:rPr>
        <w:t xml:space="preserve"> and </w:t>
      </w:r>
      <w:r w:rsidRPr="00562866">
        <w:rPr>
          <w:rFonts w:ascii="Arial" w:hAnsi="Arial" w:cs="Arial"/>
          <w:szCs w:val="24"/>
        </w:rPr>
        <w:t xml:space="preserve">Staff of the requirements of Council’s Code of Conduct in accordance with Section 5.103 of the </w:t>
      </w:r>
      <w:r w:rsidRPr="00562866">
        <w:rPr>
          <w:rFonts w:ascii="Arial" w:hAnsi="Arial" w:cs="Arial"/>
          <w:i/>
          <w:szCs w:val="24"/>
        </w:rPr>
        <w:t>Local Government Act</w:t>
      </w:r>
      <w:r w:rsidRPr="00562866">
        <w:rPr>
          <w:rFonts w:ascii="Arial" w:hAnsi="Arial" w:cs="Arial"/>
          <w:szCs w:val="24"/>
        </w:rPr>
        <w:t>.</w:t>
      </w:r>
    </w:p>
    <w:p w14:paraId="200BC03F" w14:textId="77777777" w:rsidR="00562866" w:rsidRPr="00562866" w:rsidRDefault="00562866" w:rsidP="006053A2">
      <w:pPr>
        <w:pStyle w:val="BodyTextIndent"/>
        <w:tabs>
          <w:tab w:val="clear" w:pos="720"/>
        </w:tabs>
        <w:ind w:left="0"/>
        <w:rPr>
          <w:rFonts w:ascii="Arial" w:hAnsi="Arial" w:cs="Arial"/>
          <w:szCs w:val="24"/>
        </w:rPr>
      </w:pPr>
    </w:p>
    <w:p w14:paraId="200BC040"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Councillors and staff are required, in addition to declaring any financial interests to declare any interest that may affect their impartiality in considering a matter.  This declaration does not restrict any right to participate in or be present during the decision-making procedure.</w:t>
      </w:r>
    </w:p>
    <w:p w14:paraId="200BC041" w14:textId="77777777" w:rsidR="00D05D60" w:rsidRPr="00562866" w:rsidRDefault="00D05D60" w:rsidP="006053A2">
      <w:pPr>
        <w:pStyle w:val="BodyTextIndent"/>
        <w:tabs>
          <w:tab w:val="clear" w:pos="720"/>
        </w:tabs>
        <w:ind w:left="0"/>
        <w:rPr>
          <w:rFonts w:ascii="Arial" w:hAnsi="Arial" w:cs="Arial"/>
          <w:sz w:val="22"/>
          <w:szCs w:val="24"/>
        </w:rPr>
      </w:pPr>
    </w:p>
    <w:p w14:paraId="200BC042"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following pro forma declaration is provided to assist in making the disclosure.</w:t>
      </w:r>
    </w:p>
    <w:p w14:paraId="200BC043" w14:textId="77777777" w:rsidR="00D05D60" w:rsidRPr="00562866" w:rsidRDefault="00D05D60" w:rsidP="006053A2">
      <w:pPr>
        <w:pStyle w:val="BodyTextIndent"/>
        <w:tabs>
          <w:tab w:val="clear" w:pos="720"/>
        </w:tabs>
        <w:ind w:left="0"/>
        <w:rPr>
          <w:rFonts w:ascii="Arial" w:hAnsi="Arial" w:cs="Arial"/>
          <w:sz w:val="22"/>
          <w:szCs w:val="24"/>
        </w:rPr>
      </w:pPr>
    </w:p>
    <w:p w14:paraId="200BC044"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“With regard to …… the matter in item x</w:t>
      </w:r>
      <w:proofErr w:type="gramStart"/>
      <w:r w:rsidRPr="00562866">
        <w:rPr>
          <w:rFonts w:ascii="Arial" w:hAnsi="Arial" w:cs="Arial"/>
          <w:sz w:val="22"/>
          <w:szCs w:val="24"/>
        </w:rPr>
        <w:t>…..</w:t>
      </w:r>
      <w:proofErr w:type="gramEnd"/>
      <w:r w:rsidRPr="00562866">
        <w:rPr>
          <w:rFonts w:ascii="Arial" w:hAnsi="Arial" w:cs="Arial"/>
          <w:sz w:val="22"/>
          <w:szCs w:val="24"/>
        </w:rPr>
        <w:t xml:space="preserve">  I disclose that I have an association with the applicant (or person seeking a decision).  As a consequence, there may be a perception that my impartiality on the matter may be affected.  I declare that I will consider this matter on its merits and vote accordingly.”</w:t>
      </w:r>
    </w:p>
    <w:p w14:paraId="200BC045" w14:textId="77777777" w:rsidR="00D05D60" w:rsidRPr="00562866" w:rsidRDefault="00D05D60" w:rsidP="006053A2">
      <w:pPr>
        <w:pStyle w:val="BodyTextIndent"/>
        <w:tabs>
          <w:tab w:val="clear" w:pos="720"/>
        </w:tabs>
        <w:ind w:left="0"/>
        <w:rPr>
          <w:rFonts w:ascii="Arial" w:hAnsi="Arial" w:cs="Arial"/>
          <w:sz w:val="22"/>
          <w:szCs w:val="24"/>
        </w:rPr>
      </w:pPr>
    </w:p>
    <w:p w14:paraId="200BC046" w14:textId="77777777" w:rsidR="00D05D60" w:rsidRPr="00562866" w:rsidRDefault="00D05D60" w:rsidP="006053A2">
      <w:pPr>
        <w:pStyle w:val="BodyTextIndent"/>
        <w:tabs>
          <w:tab w:val="clear" w:pos="720"/>
        </w:tabs>
        <w:ind w:left="0"/>
        <w:rPr>
          <w:rFonts w:ascii="Arial" w:hAnsi="Arial" w:cs="Arial"/>
          <w:sz w:val="22"/>
          <w:szCs w:val="24"/>
        </w:rPr>
      </w:pPr>
      <w:r w:rsidRPr="00562866">
        <w:rPr>
          <w:rFonts w:ascii="Arial" w:hAnsi="Arial" w:cs="Arial"/>
          <w:sz w:val="22"/>
          <w:szCs w:val="24"/>
        </w:rPr>
        <w:t>The member</w:t>
      </w:r>
      <w:r w:rsidR="00562866">
        <w:rPr>
          <w:rFonts w:ascii="Arial" w:hAnsi="Arial" w:cs="Arial"/>
          <w:sz w:val="22"/>
          <w:szCs w:val="24"/>
        </w:rPr>
        <w:t xml:space="preserve"> or </w:t>
      </w:r>
      <w:r w:rsidRPr="00562866">
        <w:rPr>
          <w:rFonts w:ascii="Arial" w:hAnsi="Arial" w:cs="Arial"/>
          <w:sz w:val="22"/>
          <w:szCs w:val="24"/>
        </w:rPr>
        <w:t>employee is encouraged to disclose the nature of the association.</w:t>
      </w:r>
    </w:p>
    <w:p w14:paraId="200BC047"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8" w14:textId="77777777" w:rsidR="00562866" w:rsidRPr="00562866"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9"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 w:name="_Toc522527632"/>
      <w:r w:rsidRPr="00180419">
        <w:rPr>
          <w:rFonts w:ascii="Arial" w:hAnsi="Arial" w:cs="Arial"/>
          <w:caps w:val="0"/>
          <w:sz w:val="24"/>
          <w:szCs w:val="24"/>
          <w:u w:val="none"/>
        </w:rPr>
        <w:t>Declarations by Members That They Ha</w:t>
      </w:r>
      <w:r w:rsidR="00980917">
        <w:rPr>
          <w:rFonts w:ascii="Arial" w:hAnsi="Arial" w:cs="Arial"/>
          <w:caps w:val="0"/>
          <w:sz w:val="24"/>
          <w:szCs w:val="24"/>
          <w:u w:val="none"/>
        </w:rPr>
        <w:t>ve</w:t>
      </w:r>
      <w:r w:rsidRPr="00180419">
        <w:rPr>
          <w:rFonts w:ascii="Arial" w:hAnsi="Arial" w:cs="Arial"/>
          <w:caps w:val="0"/>
          <w:sz w:val="24"/>
          <w:szCs w:val="24"/>
          <w:u w:val="none"/>
        </w:rPr>
        <w:t xml:space="preserve"> Not </w:t>
      </w:r>
      <w:proofErr w:type="gramStart"/>
      <w:r w:rsidRPr="00180419">
        <w:rPr>
          <w:rFonts w:ascii="Arial" w:hAnsi="Arial" w:cs="Arial"/>
          <w:caps w:val="0"/>
          <w:sz w:val="24"/>
          <w:szCs w:val="24"/>
          <w:u w:val="none"/>
        </w:rPr>
        <w:t>Given Due Consideration to</w:t>
      </w:r>
      <w:proofErr w:type="gramEnd"/>
      <w:r w:rsidRPr="00180419">
        <w:rPr>
          <w:rFonts w:ascii="Arial" w:hAnsi="Arial" w:cs="Arial"/>
          <w:caps w:val="0"/>
          <w:sz w:val="24"/>
          <w:szCs w:val="24"/>
          <w:u w:val="none"/>
        </w:rPr>
        <w:t xml:space="preserve"> Papers</w:t>
      </w:r>
      <w:bookmarkEnd w:id="10"/>
    </w:p>
    <w:p w14:paraId="200BC04A"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4B" w14:textId="77777777" w:rsidR="00D05D60" w:rsidRPr="00180419" w:rsidRDefault="009368F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180419">
        <w:rPr>
          <w:rFonts w:ascii="Arial" w:hAnsi="Arial" w:cs="Arial"/>
          <w:szCs w:val="24"/>
        </w:rPr>
        <w:t xml:space="preserve">Members </w:t>
      </w:r>
      <w:r w:rsidR="00D05D60" w:rsidRPr="00180419">
        <w:rPr>
          <w:rFonts w:ascii="Arial" w:hAnsi="Arial" w:cs="Arial"/>
          <w:szCs w:val="24"/>
        </w:rPr>
        <w:t>who have not read the business papers to make declaration</w:t>
      </w:r>
      <w:r w:rsidR="00257F09" w:rsidRPr="00180419">
        <w:rPr>
          <w:rFonts w:ascii="Arial" w:hAnsi="Arial" w:cs="Arial"/>
          <w:szCs w:val="24"/>
        </w:rPr>
        <w:t>s</w:t>
      </w:r>
      <w:r w:rsidR="00D05D60" w:rsidRPr="00180419">
        <w:rPr>
          <w:rFonts w:ascii="Arial" w:hAnsi="Arial" w:cs="Arial"/>
          <w:szCs w:val="24"/>
        </w:rPr>
        <w:t xml:space="preserve"> at this point.</w:t>
      </w:r>
    </w:p>
    <w:p w14:paraId="200BC04C" w14:textId="77777777" w:rsidR="00D05D60"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D" w14:textId="77777777" w:rsidR="00562866" w:rsidRPr="00180419" w:rsidRDefault="00562866"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4E" w14:textId="77777777" w:rsidR="00D05D60"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1" w:name="_Toc522527633"/>
      <w:r w:rsidRPr="00180419">
        <w:rPr>
          <w:rFonts w:ascii="Arial" w:hAnsi="Arial" w:cs="Arial"/>
          <w:caps w:val="0"/>
          <w:sz w:val="24"/>
          <w:szCs w:val="24"/>
          <w:u w:val="none"/>
        </w:rPr>
        <w:t>Confirmation of Minutes</w:t>
      </w:r>
      <w:bookmarkEnd w:id="11"/>
    </w:p>
    <w:p w14:paraId="200BC04F" w14:textId="77777777" w:rsidR="00562866" w:rsidRPr="00562866" w:rsidRDefault="00562866" w:rsidP="00765E9D">
      <w:pPr>
        <w:jc w:val="both"/>
      </w:pPr>
    </w:p>
    <w:p w14:paraId="200BC050" w14:textId="79491A47" w:rsidR="00477C38" w:rsidRPr="00562866" w:rsidRDefault="009E2D4C"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2" w:name="_Toc522527634"/>
      <w:r>
        <w:rPr>
          <w:rFonts w:ascii="Arial" w:hAnsi="Arial" w:cs="Arial"/>
          <w:sz w:val="24"/>
          <w:szCs w:val="24"/>
          <w:u w:val="none"/>
        </w:rPr>
        <w:t xml:space="preserve">Ordinary Council </w:t>
      </w:r>
      <w:r w:rsidR="00A27F9A">
        <w:rPr>
          <w:rFonts w:ascii="Arial" w:hAnsi="Arial" w:cs="Arial"/>
          <w:sz w:val="24"/>
          <w:szCs w:val="24"/>
          <w:u w:val="none"/>
        </w:rPr>
        <w:t>M</w:t>
      </w:r>
      <w:r w:rsidR="00477C38" w:rsidRPr="00180419">
        <w:rPr>
          <w:rFonts w:ascii="Arial" w:hAnsi="Arial" w:cs="Arial"/>
          <w:sz w:val="24"/>
          <w:szCs w:val="24"/>
          <w:u w:val="none"/>
        </w:rPr>
        <w:t xml:space="preserve">eeting </w:t>
      </w:r>
      <w:r w:rsidR="00A27F9A">
        <w:rPr>
          <w:rFonts w:ascii="Arial" w:hAnsi="Arial" w:cs="Arial"/>
          <w:sz w:val="24"/>
          <w:szCs w:val="24"/>
          <w:u w:val="none"/>
        </w:rPr>
        <w:t>24 July</w:t>
      </w:r>
      <w:r w:rsidR="000D547F">
        <w:rPr>
          <w:rFonts w:ascii="Arial" w:hAnsi="Arial" w:cs="Arial"/>
          <w:sz w:val="24"/>
          <w:szCs w:val="24"/>
          <w:u w:val="none"/>
        </w:rPr>
        <w:t xml:space="preserve"> 2018</w:t>
      </w:r>
      <w:bookmarkEnd w:id="12"/>
    </w:p>
    <w:p w14:paraId="200BC051" w14:textId="77777777" w:rsidR="00477C38" w:rsidRPr="00180419" w:rsidRDefault="00477C3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2" w14:textId="017CF25F" w:rsidR="00D05D60" w:rsidRDefault="00477C38"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T</w:t>
      </w:r>
      <w:r w:rsidR="00D05D60" w:rsidRPr="00562866">
        <w:rPr>
          <w:rFonts w:ascii="Arial" w:hAnsi="Arial" w:cs="Arial"/>
          <w:szCs w:val="24"/>
        </w:rPr>
        <w:t xml:space="preserve">he </w:t>
      </w:r>
      <w:r w:rsidR="0055577F">
        <w:rPr>
          <w:rFonts w:ascii="Arial" w:hAnsi="Arial" w:cs="Arial"/>
          <w:szCs w:val="24"/>
        </w:rPr>
        <w:t>M</w:t>
      </w:r>
      <w:r w:rsidR="00D05D60" w:rsidRPr="00562866">
        <w:rPr>
          <w:rFonts w:ascii="Arial" w:hAnsi="Arial" w:cs="Arial"/>
          <w:szCs w:val="24"/>
        </w:rPr>
        <w:t xml:space="preserve">inutes of the </w:t>
      </w:r>
      <w:r w:rsidR="0055577F">
        <w:rPr>
          <w:rFonts w:ascii="Arial" w:hAnsi="Arial" w:cs="Arial"/>
          <w:szCs w:val="24"/>
        </w:rPr>
        <w:t>O</w:t>
      </w:r>
      <w:r w:rsidR="00162798">
        <w:rPr>
          <w:rFonts w:ascii="Arial" w:hAnsi="Arial" w:cs="Arial"/>
          <w:szCs w:val="24"/>
        </w:rPr>
        <w:t>rdinary Council M</w:t>
      </w:r>
      <w:r w:rsidR="009E2D4C">
        <w:rPr>
          <w:rFonts w:ascii="Arial" w:hAnsi="Arial" w:cs="Arial"/>
          <w:szCs w:val="24"/>
        </w:rPr>
        <w:t xml:space="preserve">eeting </w:t>
      </w:r>
      <w:r w:rsidR="00D05D60" w:rsidRPr="00562866">
        <w:rPr>
          <w:rFonts w:ascii="Arial" w:hAnsi="Arial" w:cs="Arial"/>
          <w:szCs w:val="24"/>
        </w:rPr>
        <w:t xml:space="preserve">held </w:t>
      </w:r>
      <w:r w:rsidR="00A27F9A">
        <w:rPr>
          <w:rFonts w:ascii="Arial" w:hAnsi="Arial" w:cs="Arial"/>
          <w:szCs w:val="24"/>
        </w:rPr>
        <w:t>24 July</w:t>
      </w:r>
      <w:r w:rsidR="000D547F">
        <w:rPr>
          <w:rFonts w:ascii="Arial" w:hAnsi="Arial" w:cs="Arial"/>
          <w:szCs w:val="24"/>
        </w:rPr>
        <w:t xml:space="preserve"> 2018</w:t>
      </w:r>
      <w:r w:rsidR="00A53261" w:rsidRPr="00562866">
        <w:rPr>
          <w:rFonts w:ascii="Arial" w:hAnsi="Arial" w:cs="Arial"/>
          <w:szCs w:val="24"/>
        </w:rPr>
        <w:t xml:space="preserve"> </w:t>
      </w:r>
      <w:r w:rsidR="00D05D60" w:rsidRPr="00562866">
        <w:rPr>
          <w:rFonts w:ascii="Arial" w:hAnsi="Arial" w:cs="Arial"/>
          <w:szCs w:val="24"/>
        </w:rPr>
        <w:t xml:space="preserve">are </w:t>
      </w:r>
      <w:r w:rsidRPr="00562866">
        <w:rPr>
          <w:rFonts w:ascii="Arial" w:hAnsi="Arial" w:cs="Arial"/>
          <w:szCs w:val="24"/>
        </w:rPr>
        <w:t xml:space="preserve">to be </w:t>
      </w:r>
      <w:r w:rsidR="009E5692">
        <w:rPr>
          <w:rFonts w:ascii="Arial" w:hAnsi="Arial" w:cs="Arial"/>
          <w:szCs w:val="24"/>
        </w:rPr>
        <w:t>confirmed.</w:t>
      </w:r>
    </w:p>
    <w:p w14:paraId="316AC7B5" w14:textId="3101EF13" w:rsidR="00A27F9A" w:rsidRDefault="00A27F9A"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323D8179" w14:textId="77777777" w:rsidR="00A27F9A" w:rsidRDefault="00A27F9A"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C14F041" w14:textId="03F30672" w:rsidR="00A27F9A" w:rsidRPr="00562866" w:rsidRDefault="00A27F9A" w:rsidP="00A27F9A">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3" w:name="_Toc522527635"/>
      <w:r>
        <w:rPr>
          <w:rFonts w:ascii="Arial" w:hAnsi="Arial" w:cs="Arial"/>
          <w:sz w:val="24"/>
          <w:szCs w:val="24"/>
          <w:u w:val="none"/>
        </w:rPr>
        <w:t>Special Council M</w:t>
      </w:r>
      <w:r w:rsidRPr="00180419">
        <w:rPr>
          <w:rFonts w:ascii="Arial" w:hAnsi="Arial" w:cs="Arial"/>
          <w:sz w:val="24"/>
          <w:szCs w:val="24"/>
          <w:u w:val="none"/>
        </w:rPr>
        <w:t xml:space="preserve">eeting </w:t>
      </w:r>
      <w:r>
        <w:rPr>
          <w:rFonts w:ascii="Arial" w:hAnsi="Arial" w:cs="Arial"/>
          <w:sz w:val="24"/>
          <w:szCs w:val="24"/>
          <w:u w:val="none"/>
        </w:rPr>
        <w:t>31 July 2018</w:t>
      </w:r>
      <w:bookmarkEnd w:id="13"/>
    </w:p>
    <w:p w14:paraId="3A51B95E" w14:textId="77777777" w:rsidR="00A27F9A" w:rsidRPr="00180419" w:rsidRDefault="00A27F9A" w:rsidP="00A27F9A">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6C411720" w14:textId="355E4CC9" w:rsidR="00A27F9A" w:rsidRPr="00562866" w:rsidRDefault="00A27F9A" w:rsidP="00A27F9A">
      <w:pPr>
        <w:numPr>
          <w:ilvl w:val="12"/>
          <w:numId w:val="0"/>
        </w:numPr>
        <w:tabs>
          <w:tab w:val="left" w:pos="1440"/>
          <w:tab w:val="left" w:pos="2410"/>
          <w:tab w:val="left" w:pos="2977"/>
          <w:tab w:val="right" w:pos="8335"/>
          <w:tab w:val="right" w:pos="8505"/>
        </w:tabs>
        <w:jc w:val="both"/>
        <w:rPr>
          <w:rFonts w:ascii="Arial" w:hAnsi="Arial" w:cs="Arial"/>
          <w:szCs w:val="24"/>
        </w:rPr>
      </w:pPr>
      <w:r w:rsidRPr="00562866">
        <w:rPr>
          <w:rFonts w:ascii="Arial" w:hAnsi="Arial" w:cs="Arial"/>
          <w:szCs w:val="24"/>
        </w:rPr>
        <w:t xml:space="preserve">The </w:t>
      </w:r>
      <w:r>
        <w:rPr>
          <w:rFonts w:ascii="Arial" w:hAnsi="Arial" w:cs="Arial"/>
          <w:szCs w:val="24"/>
        </w:rPr>
        <w:t>M</w:t>
      </w:r>
      <w:r w:rsidRPr="00562866">
        <w:rPr>
          <w:rFonts w:ascii="Arial" w:hAnsi="Arial" w:cs="Arial"/>
          <w:szCs w:val="24"/>
        </w:rPr>
        <w:t xml:space="preserve">inutes of the </w:t>
      </w:r>
      <w:r>
        <w:rPr>
          <w:rFonts w:ascii="Arial" w:hAnsi="Arial" w:cs="Arial"/>
          <w:szCs w:val="24"/>
        </w:rPr>
        <w:t xml:space="preserve">Special Council Meeting </w:t>
      </w:r>
      <w:r w:rsidRPr="00562866">
        <w:rPr>
          <w:rFonts w:ascii="Arial" w:hAnsi="Arial" w:cs="Arial"/>
          <w:szCs w:val="24"/>
        </w:rPr>
        <w:t xml:space="preserve">held </w:t>
      </w:r>
      <w:r>
        <w:rPr>
          <w:rFonts w:ascii="Arial" w:hAnsi="Arial" w:cs="Arial"/>
          <w:szCs w:val="24"/>
        </w:rPr>
        <w:t>31 July 2018</w:t>
      </w:r>
      <w:r w:rsidRPr="00562866">
        <w:rPr>
          <w:rFonts w:ascii="Arial" w:hAnsi="Arial" w:cs="Arial"/>
          <w:szCs w:val="24"/>
        </w:rPr>
        <w:t xml:space="preserve"> are to be </w:t>
      </w:r>
      <w:r>
        <w:rPr>
          <w:rFonts w:ascii="Arial" w:hAnsi="Arial" w:cs="Arial"/>
          <w:szCs w:val="24"/>
        </w:rPr>
        <w:t>confirmed.</w:t>
      </w:r>
    </w:p>
    <w:p w14:paraId="200BC053" w14:textId="77777777" w:rsidR="00562866" w:rsidRDefault="00562866"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4" w14:textId="77777777" w:rsid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55"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4" w:name="_Toc522527636"/>
      <w:r w:rsidRPr="009E2D4C">
        <w:rPr>
          <w:rFonts w:ascii="Arial" w:hAnsi="Arial" w:cs="Arial"/>
          <w:caps w:val="0"/>
          <w:sz w:val="24"/>
          <w:szCs w:val="24"/>
          <w:u w:val="none"/>
        </w:rPr>
        <w:t xml:space="preserve">Announcements of the </w:t>
      </w:r>
      <w:r>
        <w:rPr>
          <w:rFonts w:ascii="Arial" w:hAnsi="Arial" w:cs="Arial"/>
          <w:caps w:val="0"/>
          <w:sz w:val="24"/>
          <w:szCs w:val="24"/>
          <w:u w:val="none"/>
        </w:rPr>
        <w:t>P</w:t>
      </w:r>
      <w:r w:rsidRPr="009E2D4C">
        <w:rPr>
          <w:rFonts w:ascii="Arial" w:hAnsi="Arial" w:cs="Arial"/>
          <w:caps w:val="0"/>
          <w:sz w:val="24"/>
          <w:szCs w:val="24"/>
          <w:u w:val="none"/>
        </w:rPr>
        <w:t xml:space="preserve">residing </w:t>
      </w:r>
      <w:r>
        <w:rPr>
          <w:rFonts w:ascii="Arial" w:hAnsi="Arial" w:cs="Arial"/>
          <w:caps w:val="0"/>
          <w:sz w:val="24"/>
          <w:szCs w:val="24"/>
          <w:u w:val="none"/>
        </w:rPr>
        <w:t>M</w:t>
      </w:r>
      <w:r w:rsidRPr="009E2D4C">
        <w:rPr>
          <w:rFonts w:ascii="Arial" w:hAnsi="Arial" w:cs="Arial"/>
          <w:caps w:val="0"/>
          <w:sz w:val="24"/>
          <w:szCs w:val="24"/>
          <w:u w:val="none"/>
        </w:rPr>
        <w:t>ember without discussion</w:t>
      </w:r>
      <w:bookmarkEnd w:id="14"/>
    </w:p>
    <w:p w14:paraId="200BC056" w14:textId="77777777" w:rsidR="009E2D4C" w:rsidRPr="00F510A9" w:rsidRDefault="009E2D4C" w:rsidP="009E2D4C">
      <w:pPr>
        <w:pStyle w:val="BodyTextIndent2"/>
        <w:rPr>
          <w:rFonts w:ascii="Arial" w:hAnsi="Arial" w:cs="Arial"/>
        </w:rPr>
      </w:pPr>
    </w:p>
    <w:p w14:paraId="200BC057" w14:textId="77777777" w:rsidR="009E2D4C" w:rsidRPr="00F510A9" w:rsidRDefault="009E2D4C" w:rsidP="006053A2">
      <w:pPr>
        <w:pStyle w:val="BodyTextIndent2"/>
        <w:tabs>
          <w:tab w:val="clear" w:pos="720"/>
          <w:tab w:val="clear" w:pos="8505"/>
          <w:tab w:val="right" w:pos="8364"/>
        </w:tabs>
        <w:ind w:left="0"/>
        <w:jc w:val="both"/>
        <w:rPr>
          <w:rFonts w:ascii="Arial" w:hAnsi="Arial" w:cs="Arial"/>
        </w:rPr>
      </w:pPr>
      <w:r w:rsidRPr="00F510A9">
        <w:rPr>
          <w:rFonts w:ascii="Arial" w:hAnsi="Arial" w:cs="Arial"/>
        </w:rPr>
        <w:t>Any written or verbal announcements by the Presiding Mem</w:t>
      </w:r>
      <w:r w:rsidR="009E5692">
        <w:rPr>
          <w:rFonts w:ascii="Arial" w:hAnsi="Arial" w:cs="Arial"/>
        </w:rPr>
        <w:t>ber to be tabled at this point.</w:t>
      </w:r>
    </w:p>
    <w:p w14:paraId="200BC058" w14:textId="77777777" w:rsidR="009E2D4C" w:rsidRPr="00F510A9" w:rsidRDefault="009E2D4C" w:rsidP="009E2D4C">
      <w:pPr>
        <w:pStyle w:val="BodyTextIndent2"/>
        <w:tabs>
          <w:tab w:val="clear" w:pos="8505"/>
          <w:tab w:val="right" w:pos="8364"/>
        </w:tabs>
        <w:ind w:hanging="720"/>
        <w:rPr>
          <w:rFonts w:ascii="Arial" w:hAnsi="Arial" w:cs="Arial"/>
        </w:rPr>
      </w:pPr>
    </w:p>
    <w:p w14:paraId="200BC059" w14:textId="2DE6C7A3" w:rsidR="009E2D4C" w:rsidRDefault="009E2D4C" w:rsidP="009E2D4C">
      <w:pPr>
        <w:tabs>
          <w:tab w:val="left" w:pos="720"/>
          <w:tab w:val="left" w:pos="1440"/>
          <w:tab w:val="left" w:pos="2410"/>
          <w:tab w:val="left" w:pos="2977"/>
          <w:tab w:val="right" w:pos="8505"/>
        </w:tabs>
        <w:ind w:left="720"/>
        <w:rPr>
          <w:rFonts w:ascii="Arial" w:hAnsi="Arial" w:cs="Arial"/>
        </w:rPr>
      </w:pPr>
    </w:p>
    <w:p w14:paraId="09858FBC" w14:textId="63E7D8C4" w:rsidR="00CF07ED" w:rsidRDefault="00CF07ED" w:rsidP="009E2D4C">
      <w:pPr>
        <w:tabs>
          <w:tab w:val="left" w:pos="720"/>
          <w:tab w:val="left" w:pos="1440"/>
          <w:tab w:val="left" w:pos="2410"/>
          <w:tab w:val="left" w:pos="2977"/>
          <w:tab w:val="right" w:pos="8505"/>
        </w:tabs>
        <w:ind w:left="720"/>
        <w:rPr>
          <w:rFonts w:ascii="Arial" w:hAnsi="Arial" w:cs="Arial"/>
        </w:rPr>
      </w:pPr>
    </w:p>
    <w:p w14:paraId="5073BD41" w14:textId="77777777" w:rsidR="00CF07ED" w:rsidRPr="00F510A9" w:rsidRDefault="00CF07ED" w:rsidP="009E2D4C">
      <w:pPr>
        <w:tabs>
          <w:tab w:val="left" w:pos="720"/>
          <w:tab w:val="left" w:pos="1440"/>
          <w:tab w:val="left" w:pos="2410"/>
          <w:tab w:val="left" w:pos="2977"/>
          <w:tab w:val="right" w:pos="8505"/>
        </w:tabs>
        <w:ind w:left="720"/>
        <w:rPr>
          <w:rFonts w:ascii="Arial" w:hAnsi="Arial" w:cs="Arial"/>
        </w:rPr>
      </w:pPr>
    </w:p>
    <w:p w14:paraId="200BC05A" w14:textId="10B94407" w:rsidR="009E2D4C" w:rsidRPr="00411B65" w:rsidRDefault="009E2D4C" w:rsidP="00EC1C0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5" w:name="_Toc522527637"/>
      <w:r w:rsidRPr="00411B65">
        <w:rPr>
          <w:rFonts w:ascii="Arial" w:hAnsi="Arial" w:cs="Arial"/>
          <w:caps w:val="0"/>
          <w:sz w:val="24"/>
          <w:szCs w:val="24"/>
          <w:u w:val="none"/>
        </w:rPr>
        <w:lastRenderedPageBreak/>
        <w:t>Members announcements without discussion</w:t>
      </w:r>
      <w:bookmarkEnd w:id="15"/>
    </w:p>
    <w:p w14:paraId="200BC05B" w14:textId="77777777" w:rsidR="009E2D4C" w:rsidRPr="00F510A9" w:rsidRDefault="009E2D4C" w:rsidP="009E2D4C">
      <w:pPr>
        <w:tabs>
          <w:tab w:val="left" w:pos="720"/>
          <w:tab w:val="left" w:pos="1440"/>
          <w:tab w:val="left" w:pos="2410"/>
          <w:tab w:val="left" w:pos="2977"/>
          <w:tab w:val="right" w:pos="8505"/>
        </w:tabs>
        <w:rPr>
          <w:rFonts w:ascii="Arial" w:hAnsi="Arial" w:cs="Arial"/>
          <w:b/>
          <w:u w:val="single"/>
        </w:rPr>
      </w:pPr>
    </w:p>
    <w:p w14:paraId="200BC05C"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 xml:space="preserve">Written announcements by Councillors to be tabled at this point. </w:t>
      </w:r>
    </w:p>
    <w:p w14:paraId="200BC05D" w14:textId="77777777" w:rsidR="009E2D4C" w:rsidRPr="00F510A9"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p>
    <w:p w14:paraId="200BC05E" w14:textId="77777777" w:rsidR="00562866" w:rsidRDefault="009E2D4C" w:rsidP="006053A2">
      <w:pPr>
        <w:numPr>
          <w:ilvl w:val="12"/>
          <w:numId w:val="0"/>
        </w:numPr>
        <w:tabs>
          <w:tab w:val="left" w:pos="1440"/>
          <w:tab w:val="left" w:pos="2410"/>
          <w:tab w:val="left" w:pos="2977"/>
          <w:tab w:val="right" w:pos="8335"/>
          <w:tab w:val="right" w:pos="8505"/>
        </w:tabs>
        <w:ind w:hanging="11"/>
        <w:jc w:val="both"/>
        <w:rPr>
          <w:rFonts w:ascii="Arial" w:hAnsi="Arial" w:cs="Arial"/>
        </w:rPr>
      </w:pPr>
      <w:r w:rsidRPr="00F510A9">
        <w:rPr>
          <w:rFonts w:ascii="Arial" w:hAnsi="Arial" w:cs="Arial"/>
        </w:rPr>
        <w:t>Councillors may wish to make verbal announcements at their discretion.</w:t>
      </w:r>
    </w:p>
    <w:p w14:paraId="200BC05F" w14:textId="77777777" w:rsidR="00D80CEC"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rPr>
      </w:pPr>
    </w:p>
    <w:p w14:paraId="200BC060" w14:textId="77777777" w:rsidR="00D80CEC" w:rsidRPr="00180419" w:rsidRDefault="00D80CEC" w:rsidP="009E2D4C">
      <w:pPr>
        <w:numPr>
          <w:ilvl w:val="12"/>
          <w:numId w:val="0"/>
        </w:numPr>
        <w:tabs>
          <w:tab w:val="left" w:pos="720"/>
          <w:tab w:val="left" w:pos="1440"/>
          <w:tab w:val="left" w:pos="2410"/>
          <w:tab w:val="left" w:pos="2977"/>
          <w:tab w:val="right" w:pos="8335"/>
          <w:tab w:val="right" w:pos="8505"/>
        </w:tabs>
        <w:ind w:left="720" w:hanging="11"/>
        <w:jc w:val="both"/>
        <w:rPr>
          <w:rFonts w:ascii="Arial" w:hAnsi="Arial" w:cs="Arial"/>
          <w:b/>
          <w:szCs w:val="24"/>
        </w:rPr>
      </w:pPr>
    </w:p>
    <w:p w14:paraId="200BC061" w14:textId="03304F98" w:rsidR="009368F4" w:rsidRPr="006053A2" w:rsidRDefault="00562866"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6" w:name="_Toc522527638"/>
      <w:r w:rsidRPr="009E2D4C">
        <w:rPr>
          <w:rFonts w:ascii="Arial" w:hAnsi="Arial" w:cs="Arial"/>
          <w:caps w:val="0"/>
          <w:sz w:val="24"/>
          <w:szCs w:val="24"/>
          <w:u w:val="none"/>
        </w:rPr>
        <w:t>Matters for Which the Meeting May Be Closed</w:t>
      </w:r>
      <w:bookmarkEnd w:id="16"/>
    </w:p>
    <w:p w14:paraId="200BC062" w14:textId="77777777" w:rsidR="009368F4" w:rsidRPr="009E2D4C" w:rsidRDefault="009368F4" w:rsidP="00765E9D">
      <w:pPr>
        <w:ind w:left="720"/>
        <w:jc w:val="both"/>
        <w:rPr>
          <w:rFonts w:ascii="Arial" w:hAnsi="Arial" w:cs="Arial"/>
          <w:szCs w:val="24"/>
        </w:rPr>
      </w:pPr>
    </w:p>
    <w:p w14:paraId="200BC063" w14:textId="77777777" w:rsidR="00562866" w:rsidRPr="009E2D4C" w:rsidRDefault="009E2D4C" w:rsidP="006053A2">
      <w:pPr>
        <w:jc w:val="both"/>
        <w:rPr>
          <w:rFonts w:ascii="Arial" w:hAnsi="Arial" w:cs="Arial"/>
          <w:szCs w:val="24"/>
        </w:rPr>
      </w:pPr>
      <w:r w:rsidRPr="009E2D4C">
        <w:rPr>
          <w:rFonts w:ascii="Arial" w:hAnsi="Arial" w:cs="Arial"/>
          <w:szCs w:val="24"/>
        </w:rPr>
        <w:t>Council, in accordance with Standing Orders and for the convenience of the public, is to identify any matter which is to be discussed behind closed doors at this meeting, and that matter is to be deferred for consideration as the last item of this meeting.</w:t>
      </w:r>
    </w:p>
    <w:p w14:paraId="200BC064" w14:textId="77777777" w:rsidR="009E2D4C" w:rsidRPr="009E2D4C" w:rsidRDefault="009E2D4C" w:rsidP="009E2D4C">
      <w:pPr>
        <w:ind w:left="720"/>
        <w:jc w:val="both"/>
        <w:rPr>
          <w:rFonts w:ascii="Arial" w:hAnsi="Arial" w:cs="Arial"/>
          <w:szCs w:val="24"/>
        </w:rPr>
      </w:pPr>
    </w:p>
    <w:p w14:paraId="200BC065" w14:textId="77777777" w:rsidR="009E2D4C" w:rsidRPr="009E2D4C" w:rsidRDefault="009E2D4C" w:rsidP="009E2D4C">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66" w14:textId="77777777" w:rsidR="009E2D4C" w:rsidRPr="009E2D4C" w:rsidRDefault="009E2D4C" w:rsidP="009E5692">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7" w:name="_Toc522527639"/>
      <w:r w:rsidRPr="009E2D4C">
        <w:rPr>
          <w:rFonts w:ascii="Arial" w:hAnsi="Arial" w:cs="Arial"/>
          <w:caps w:val="0"/>
          <w:sz w:val="24"/>
          <w:szCs w:val="24"/>
          <w:u w:val="none"/>
        </w:rPr>
        <w:t>Div</w:t>
      </w:r>
      <w:r>
        <w:rPr>
          <w:rFonts w:ascii="Arial" w:hAnsi="Arial" w:cs="Arial"/>
          <w:caps w:val="0"/>
          <w:sz w:val="24"/>
          <w:szCs w:val="24"/>
          <w:u w:val="none"/>
        </w:rPr>
        <w:t>isional reports and minutes of C</w:t>
      </w:r>
      <w:r w:rsidRPr="009E2D4C">
        <w:rPr>
          <w:rFonts w:ascii="Arial" w:hAnsi="Arial" w:cs="Arial"/>
          <w:caps w:val="0"/>
          <w:sz w:val="24"/>
          <w:szCs w:val="24"/>
          <w:u w:val="none"/>
        </w:rPr>
        <w:t>ouncil committees and admini</w:t>
      </w:r>
      <w:r w:rsidR="009E5692">
        <w:rPr>
          <w:rFonts w:ascii="Arial" w:hAnsi="Arial" w:cs="Arial"/>
          <w:caps w:val="0"/>
          <w:sz w:val="24"/>
          <w:szCs w:val="24"/>
          <w:u w:val="none"/>
        </w:rPr>
        <w:t>strative liaison working groups</w:t>
      </w:r>
      <w:bookmarkEnd w:id="17"/>
    </w:p>
    <w:p w14:paraId="200BC067" w14:textId="77777777" w:rsidR="009E2D4C" w:rsidRPr="009E2D4C" w:rsidRDefault="009E2D4C" w:rsidP="009E2D4C">
      <w:pPr>
        <w:rPr>
          <w:rFonts w:ascii="Arial" w:hAnsi="Arial" w:cs="Arial"/>
          <w:szCs w:val="24"/>
        </w:rPr>
      </w:pPr>
    </w:p>
    <w:p w14:paraId="200BC068" w14:textId="77777777" w:rsidR="009E2D4C" w:rsidRPr="009E2D4C" w:rsidRDefault="006053A2"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18" w:name="_Toc522527640"/>
      <w:r>
        <w:rPr>
          <w:rFonts w:ascii="Arial" w:hAnsi="Arial" w:cs="Arial"/>
          <w:sz w:val="24"/>
          <w:szCs w:val="24"/>
          <w:u w:val="none"/>
        </w:rPr>
        <w:t>Minutes of Council Committees</w:t>
      </w:r>
      <w:bookmarkEnd w:id="18"/>
    </w:p>
    <w:p w14:paraId="200BC069" w14:textId="77777777" w:rsidR="009E2D4C" w:rsidRPr="009E2D4C" w:rsidRDefault="009E2D4C" w:rsidP="009E2D4C">
      <w:pPr>
        <w:tabs>
          <w:tab w:val="left" w:pos="720"/>
          <w:tab w:val="left" w:pos="1440"/>
          <w:tab w:val="left" w:pos="2410"/>
          <w:tab w:val="left" w:pos="2977"/>
          <w:tab w:val="right" w:pos="8505"/>
        </w:tabs>
        <w:rPr>
          <w:rFonts w:ascii="Arial" w:hAnsi="Arial" w:cs="Arial"/>
          <w:b/>
          <w:szCs w:val="24"/>
          <w:u w:val="single"/>
        </w:rPr>
      </w:pPr>
    </w:p>
    <w:p w14:paraId="200BC06A" w14:textId="77777777" w:rsidR="009E2D4C" w:rsidRPr="009E2D4C" w:rsidRDefault="009E2D4C" w:rsidP="006053A2">
      <w:pPr>
        <w:tabs>
          <w:tab w:val="left" w:pos="1440"/>
          <w:tab w:val="left" w:pos="2410"/>
          <w:tab w:val="left" w:pos="2977"/>
          <w:tab w:val="right" w:pos="8505"/>
        </w:tabs>
        <w:jc w:val="both"/>
        <w:rPr>
          <w:rFonts w:ascii="Arial" w:hAnsi="Arial" w:cs="Arial"/>
          <w:sz w:val="22"/>
          <w:szCs w:val="24"/>
        </w:rPr>
      </w:pPr>
      <w:r w:rsidRPr="009E2D4C">
        <w:rPr>
          <w:rFonts w:ascii="Arial" w:hAnsi="Arial" w:cs="Arial"/>
          <w:sz w:val="22"/>
          <w:szCs w:val="24"/>
        </w:rPr>
        <w:t xml:space="preserve">This is an information item only to receive the </w:t>
      </w:r>
      <w:r>
        <w:rPr>
          <w:rFonts w:ascii="Arial" w:hAnsi="Arial" w:cs="Arial"/>
          <w:sz w:val="22"/>
          <w:szCs w:val="24"/>
        </w:rPr>
        <w:t>m</w:t>
      </w:r>
      <w:r w:rsidRPr="009E2D4C">
        <w:rPr>
          <w:rFonts w:ascii="Arial" w:hAnsi="Arial" w:cs="Arial"/>
          <w:sz w:val="22"/>
          <w:szCs w:val="24"/>
        </w:rPr>
        <w:t>inutes of the various meetings held by the Council appointed Committees (N.B. This should not be confused with Council resolving to accept the recommendations of a particular Committee.</w:t>
      </w:r>
      <w:r>
        <w:rPr>
          <w:rFonts w:ascii="Arial" w:hAnsi="Arial" w:cs="Arial"/>
          <w:sz w:val="22"/>
          <w:szCs w:val="24"/>
        </w:rPr>
        <w:t xml:space="preserve"> </w:t>
      </w:r>
      <w:r w:rsidRPr="009E2D4C">
        <w:rPr>
          <w:rFonts w:ascii="Arial" w:hAnsi="Arial" w:cs="Arial"/>
          <w:sz w:val="22"/>
          <w:szCs w:val="24"/>
        </w:rPr>
        <w:t>Committee recommendations that require Council’s approval should be presented to Council for resolution via the relevant departmental reports).</w:t>
      </w:r>
    </w:p>
    <w:p w14:paraId="200BC06B" w14:textId="77777777" w:rsidR="009E2D4C" w:rsidRPr="009E2D4C" w:rsidRDefault="009E2D4C" w:rsidP="006053A2">
      <w:pPr>
        <w:tabs>
          <w:tab w:val="left" w:pos="1440"/>
          <w:tab w:val="left" w:pos="2410"/>
          <w:tab w:val="left" w:pos="2977"/>
          <w:tab w:val="right" w:pos="8505"/>
        </w:tabs>
        <w:jc w:val="both"/>
        <w:rPr>
          <w:rFonts w:ascii="Arial" w:hAnsi="Arial" w:cs="Arial"/>
          <w:b/>
          <w:i/>
          <w:szCs w:val="24"/>
        </w:rPr>
      </w:pPr>
    </w:p>
    <w:p w14:paraId="200BC06C" w14:textId="3D9B1CC7" w:rsidR="009E2D4C" w:rsidRPr="009E2D4C" w:rsidRDefault="009E2D4C" w:rsidP="006053A2">
      <w:pPr>
        <w:tabs>
          <w:tab w:val="left" w:pos="1440"/>
          <w:tab w:val="left" w:pos="2410"/>
          <w:tab w:val="left" w:pos="2977"/>
          <w:tab w:val="right" w:pos="8505"/>
        </w:tabs>
        <w:jc w:val="both"/>
        <w:rPr>
          <w:rFonts w:ascii="Arial" w:hAnsi="Arial" w:cs="Arial"/>
          <w:b/>
          <w:szCs w:val="24"/>
        </w:rPr>
      </w:pPr>
      <w:r w:rsidRPr="009E2D4C">
        <w:rPr>
          <w:rFonts w:ascii="Arial" w:hAnsi="Arial" w:cs="Arial"/>
          <w:b/>
          <w:szCs w:val="24"/>
        </w:rPr>
        <w:t xml:space="preserve">The Minutes of the following Committee </w:t>
      </w:r>
      <w:r w:rsidR="00162798">
        <w:rPr>
          <w:rFonts w:ascii="Arial" w:hAnsi="Arial" w:cs="Arial"/>
          <w:b/>
          <w:szCs w:val="24"/>
        </w:rPr>
        <w:t>M</w:t>
      </w:r>
      <w:r w:rsidRPr="009E2D4C">
        <w:rPr>
          <w:rFonts w:ascii="Arial" w:hAnsi="Arial" w:cs="Arial"/>
          <w:b/>
          <w:szCs w:val="24"/>
        </w:rPr>
        <w:t>eetings (in date order) are to be received:</w:t>
      </w:r>
    </w:p>
    <w:p w14:paraId="200BC06D" w14:textId="77777777" w:rsidR="009E2D4C" w:rsidRPr="009E2D4C" w:rsidRDefault="009E2D4C" w:rsidP="006053A2">
      <w:pPr>
        <w:tabs>
          <w:tab w:val="left" w:pos="1440"/>
          <w:tab w:val="left" w:pos="2410"/>
          <w:tab w:val="left" w:pos="2977"/>
          <w:tab w:val="right" w:pos="8505"/>
        </w:tabs>
        <w:rPr>
          <w:rFonts w:ascii="Arial" w:hAnsi="Arial" w:cs="Arial"/>
          <w:b/>
          <w:szCs w:val="24"/>
          <w:u w:val="single"/>
        </w:rPr>
      </w:pPr>
    </w:p>
    <w:p w14:paraId="200BC06E" w14:textId="391D8DFB" w:rsidR="009E2D4C" w:rsidRPr="009E2D4C" w:rsidRDefault="009E2D4C" w:rsidP="006053A2">
      <w:pPr>
        <w:tabs>
          <w:tab w:val="left" w:pos="1440"/>
          <w:tab w:val="left" w:pos="2410"/>
          <w:tab w:val="left" w:pos="2977"/>
          <w:tab w:val="right" w:pos="8222"/>
        </w:tabs>
        <w:rPr>
          <w:rFonts w:ascii="Arial" w:hAnsi="Arial" w:cs="Arial"/>
          <w:b/>
          <w:szCs w:val="24"/>
        </w:rPr>
      </w:pPr>
      <w:r w:rsidRPr="009E2D4C">
        <w:rPr>
          <w:rFonts w:ascii="Arial" w:hAnsi="Arial" w:cs="Arial"/>
          <w:b/>
          <w:szCs w:val="24"/>
        </w:rPr>
        <w:t xml:space="preserve">Council Committee </w:t>
      </w:r>
      <w:r w:rsidRPr="009E2D4C">
        <w:rPr>
          <w:rFonts w:ascii="Arial" w:hAnsi="Arial" w:cs="Arial"/>
          <w:b/>
          <w:szCs w:val="24"/>
        </w:rPr>
        <w:tab/>
      </w:r>
      <w:r w:rsidRPr="009E2D4C">
        <w:rPr>
          <w:rFonts w:ascii="Arial" w:hAnsi="Arial" w:cs="Arial"/>
          <w:b/>
          <w:szCs w:val="24"/>
        </w:rPr>
        <w:tab/>
      </w:r>
      <w:r w:rsidR="009E5692">
        <w:rPr>
          <w:rFonts w:ascii="Arial" w:hAnsi="Arial" w:cs="Arial"/>
          <w:b/>
          <w:szCs w:val="24"/>
        </w:rPr>
        <w:tab/>
      </w:r>
      <w:r w:rsidR="00CF07ED">
        <w:rPr>
          <w:rFonts w:ascii="Arial" w:hAnsi="Arial" w:cs="Arial"/>
          <w:b/>
          <w:szCs w:val="24"/>
        </w:rPr>
        <w:t>14 August 2018</w:t>
      </w:r>
    </w:p>
    <w:p w14:paraId="200BC06F" w14:textId="4B83B107" w:rsidR="009E2D4C" w:rsidRPr="009E2D4C" w:rsidRDefault="009E2D4C" w:rsidP="006053A2">
      <w:pPr>
        <w:tabs>
          <w:tab w:val="left" w:pos="1440"/>
          <w:tab w:val="left" w:pos="2410"/>
          <w:tab w:val="left" w:pos="2977"/>
          <w:tab w:val="right" w:pos="8222"/>
        </w:tabs>
        <w:rPr>
          <w:rFonts w:ascii="Arial" w:hAnsi="Arial" w:cs="Arial"/>
          <w:sz w:val="22"/>
          <w:szCs w:val="24"/>
        </w:rPr>
      </w:pPr>
      <w:r w:rsidRPr="009E2D4C">
        <w:rPr>
          <w:rFonts w:ascii="Arial" w:hAnsi="Arial" w:cs="Arial"/>
          <w:sz w:val="22"/>
          <w:szCs w:val="24"/>
        </w:rPr>
        <w:t xml:space="preserve">Circulated to Councillors on </w:t>
      </w:r>
      <w:r w:rsidR="00CF07ED">
        <w:rPr>
          <w:rFonts w:ascii="Arial" w:hAnsi="Arial" w:cs="Arial"/>
          <w:sz w:val="22"/>
          <w:szCs w:val="24"/>
        </w:rPr>
        <w:t>17 August</w:t>
      </w:r>
      <w:r w:rsidR="00A10F38">
        <w:rPr>
          <w:rFonts w:ascii="Arial" w:hAnsi="Arial" w:cs="Arial"/>
          <w:sz w:val="22"/>
          <w:szCs w:val="24"/>
        </w:rPr>
        <w:t xml:space="preserve"> 2018</w:t>
      </w:r>
    </w:p>
    <w:p w14:paraId="200BC072" w14:textId="77777777"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200BC073" w14:textId="77777777" w:rsidR="009E2D4C" w:rsidRPr="009E2D4C" w:rsidRDefault="009E2D4C" w:rsidP="009E2D4C">
      <w:pPr>
        <w:tabs>
          <w:tab w:val="left" w:pos="720"/>
          <w:tab w:val="left" w:pos="1440"/>
          <w:tab w:val="left" w:pos="2410"/>
          <w:tab w:val="left" w:pos="2977"/>
          <w:tab w:val="right" w:pos="8222"/>
        </w:tabs>
        <w:ind w:left="720"/>
        <w:rPr>
          <w:rFonts w:ascii="Arial" w:hAnsi="Arial" w:cs="Arial"/>
          <w:b/>
          <w:szCs w:val="24"/>
        </w:rPr>
      </w:pPr>
    </w:p>
    <w:p w14:paraId="200BC074" w14:textId="77777777" w:rsidR="009E2D4C" w:rsidRPr="009E2D4C" w:rsidRDefault="009E2D4C" w:rsidP="009E2D4C">
      <w:pPr>
        <w:tabs>
          <w:tab w:val="left" w:pos="720"/>
          <w:tab w:val="left" w:pos="1440"/>
          <w:tab w:val="left" w:pos="2410"/>
          <w:tab w:val="left" w:pos="2977"/>
          <w:tab w:val="right" w:pos="8222"/>
        </w:tabs>
        <w:jc w:val="both"/>
        <w:rPr>
          <w:rFonts w:ascii="Arial" w:hAnsi="Arial" w:cs="Arial"/>
          <w:b/>
          <w:szCs w:val="24"/>
        </w:rPr>
      </w:pPr>
      <w:r w:rsidRPr="009E2D4C">
        <w:rPr>
          <w:rFonts w:ascii="Arial" w:hAnsi="Arial" w:cs="Arial"/>
          <w:b/>
          <w:szCs w:val="24"/>
        </w:rPr>
        <w:t xml:space="preserve">Note: As far as possible all the following </w:t>
      </w:r>
      <w:r>
        <w:rPr>
          <w:rFonts w:ascii="Arial" w:hAnsi="Arial" w:cs="Arial"/>
          <w:b/>
          <w:szCs w:val="24"/>
        </w:rPr>
        <w:t>r</w:t>
      </w:r>
      <w:r w:rsidRPr="009E2D4C">
        <w:rPr>
          <w:rFonts w:ascii="Arial" w:hAnsi="Arial" w:cs="Arial"/>
          <w:b/>
          <w:szCs w:val="24"/>
        </w:rPr>
        <w:t xml:space="preserve">eports </w:t>
      </w:r>
      <w:r>
        <w:rPr>
          <w:rFonts w:ascii="Arial" w:hAnsi="Arial" w:cs="Arial"/>
          <w:b/>
          <w:szCs w:val="24"/>
        </w:rPr>
        <w:t>under i</w:t>
      </w:r>
      <w:r w:rsidRPr="009E2D4C">
        <w:rPr>
          <w:rFonts w:ascii="Arial" w:hAnsi="Arial" w:cs="Arial"/>
          <w:b/>
          <w:szCs w:val="24"/>
        </w:rPr>
        <w:t xml:space="preserve">tems 12.2, 12.3, 12.4 and 12.5 will be moved </w:t>
      </w:r>
      <w:proofErr w:type="spellStart"/>
      <w:r w:rsidRPr="009E2D4C">
        <w:rPr>
          <w:rFonts w:ascii="Arial" w:hAnsi="Arial" w:cs="Arial"/>
          <w:b/>
          <w:szCs w:val="24"/>
        </w:rPr>
        <w:t>en</w:t>
      </w:r>
      <w:proofErr w:type="spellEnd"/>
      <w:r w:rsidRPr="009E2D4C">
        <w:rPr>
          <w:rFonts w:ascii="Arial" w:hAnsi="Arial" w:cs="Arial"/>
          <w:b/>
          <w:szCs w:val="24"/>
        </w:rPr>
        <w:t>-bloc and only the exceptions (items which Councillors wish to amend) will be discussed.</w:t>
      </w:r>
    </w:p>
    <w:p w14:paraId="200BC075" w14:textId="77777777" w:rsidR="0070410F" w:rsidRDefault="0070410F" w:rsidP="00765E9D">
      <w:pPr>
        <w:ind w:left="720"/>
        <w:jc w:val="both"/>
        <w:rPr>
          <w:rFonts w:ascii="Arial" w:hAnsi="Arial" w:cs="Arial"/>
          <w:szCs w:val="24"/>
        </w:rPr>
      </w:pPr>
    </w:p>
    <w:p w14:paraId="200BC076" w14:textId="77777777" w:rsidR="00A53BD3" w:rsidRPr="00180419" w:rsidRDefault="00A53BD3" w:rsidP="00765E9D">
      <w:pPr>
        <w:ind w:left="720"/>
        <w:jc w:val="both"/>
        <w:rPr>
          <w:rFonts w:ascii="Arial" w:hAnsi="Arial" w:cs="Arial"/>
          <w:szCs w:val="24"/>
        </w:rPr>
      </w:pPr>
    </w:p>
    <w:p w14:paraId="200BC077" w14:textId="614BBC5B" w:rsidR="00D05D60" w:rsidRPr="00180419"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19" w:name="_Toc522527641"/>
      <w:r w:rsidR="00B00C1D">
        <w:rPr>
          <w:rFonts w:ascii="Arial" w:hAnsi="Arial" w:cs="Arial"/>
          <w:sz w:val="24"/>
          <w:szCs w:val="24"/>
          <w:u w:val="none"/>
        </w:rPr>
        <w:lastRenderedPageBreak/>
        <w:t xml:space="preserve">Planning &amp; Development </w:t>
      </w:r>
      <w:r w:rsidR="00D05D60" w:rsidRPr="00180419">
        <w:rPr>
          <w:rFonts w:ascii="Arial" w:hAnsi="Arial" w:cs="Arial"/>
          <w:sz w:val="24"/>
          <w:szCs w:val="24"/>
          <w:u w:val="none"/>
        </w:rPr>
        <w:t>Report No</w:t>
      </w:r>
      <w:r w:rsidR="00465A04">
        <w:rPr>
          <w:rFonts w:ascii="Arial" w:hAnsi="Arial" w:cs="Arial"/>
          <w:sz w:val="24"/>
          <w:szCs w:val="24"/>
          <w:u w:val="none"/>
        </w:rPr>
        <w:t>’</w:t>
      </w:r>
      <w:r w:rsidR="00D05D60" w:rsidRPr="00180419">
        <w:rPr>
          <w:rFonts w:ascii="Arial" w:hAnsi="Arial" w:cs="Arial"/>
          <w:sz w:val="24"/>
          <w:szCs w:val="24"/>
          <w:u w:val="none"/>
        </w:rPr>
        <w:t>s</w:t>
      </w:r>
      <w:r w:rsidR="00465A04">
        <w:rPr>
          <w:rFonts w:ascii="Arial" w:hAnsi="Arial" w:cs="Arial"/>
          <w:sz w:val="24"/>
          <w:szCs w:val="24"/>
          <w:u w:val="none"/>
        </w:rPr>
        <w:t xml:space="preserve"> </w:t>
      </w:r>
      <w:r w:rsidR="00B00C1D">
        <w:rPr>
          <w:rFonts w:ascii="Arial" w:hAnsi="Arial" w:cs="Arial"/>
          <w:sz w:val="24"/>
          <w:szCs w:val="24"/>
          <w:u w:val="none"/>
        </w:rPr>
        <w:t>P</w:t>
      </w:r>
      <w:r w:rsidR="008313F0" w:rsidRPr="00180419">
        <w:rPr>
          <w:rFonts w:ascii="Arial" w:hAnsi="Arial" w:cs="Arial"/>
          <w:sz w:val="24"/>
          <w:szCs w:val="24"/>
          <w:u w:val="none"/>
        </w:rPr>
        <w:t>D</w:t>
      </w:r>
      <w:r w:rsidR="00EC1C02">
        <w:rPr>
          <w:rFonts w:ascii="Arial" w:hAnsi="Arial" w:cs="Arial"/>
          <w:sz w:val="24"/>
          <w:szCs w:val="24"/>
          <w:u w:val="none"/>
        </w:rPr>
        <w:t>36.18</w:t>
      </w:r>
      <w:r w:rsidR="00D05D60" w:rsidRPr="00180419">
        <w:rPr>
          <w:rFonts w:ascii="Arial" w:hAnsi="Arial" w:cs="Arial"/>
          <w:sz w:val="24"/>
          <w:szCs w:val="24"/>
          <w:u w:val="none"/>
        </w:rPr>
        <w:t xml:space="preserve"> to </w:t>
      </w:r>
      <w:r w:rsidR="00B00C1D">
        <w:rPr>
          <w:rFonts w:ascii="Arial" w:hAnsi="Arial" w:cs="Arial"/>
          <w:sz w:val="24"/>
          <w:szCs w:val="24"/>
          <w:u w:val="none"/>
        </w:rPr>
        <w:t>P</w:t>
      </w:r>
      <w:r w:rsidR="00977FCC" w:rsidRPr="00180419">
        <w:rPr>
          <w:rFonts w:ascii="Arial" w:hAnsi="Arial" w:cs="Arial"/>
          <w:sz w:val="24"/>
          <w:szCs w:val="24"/>
          <w:u w:val="none"/>
        </w:rPr>
        <w:t>D</w:t>
      </w:r>
      <w:r w:rsidR="00EC1C02">
        <w:rPr>
          <w:rFonts w:ascii="Arial" w:hAnsi="Arial" w:cs="Arial"/>
          <w:sz w:val="24"/>
          <w:szCs w:val="24"/>
          <w:u w:val="none"/>
        </w:rPr>
        <w:t>42.18</w:t>
      </w:r>
      <w:r w:rsidR="00012C59">
        <w:rPr>
          <w:rFonts w:ascii="Arial" w:hAnsi="Arial" w:cs="Arial"/>
          <w:sz w:val="24"/>
          <w:szCs w:val="24"/>
          <w:u w:val="none"/>
        </w:rPr>
        <w:t xml:space="preserve"> (copy attached)</w:t>
      </w:r>
      <w:bookmarkEnd w:id="19"/>
    </w:p>
    <w:p w14:paraId="200BC078"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79"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7A" w14:textId="77777777" w:rsidR="00D05D60" w:rsidRDefault="00D05D60"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6492"/>
      </w:tblGrid>
      <w:tr w:rsidR="00EC1C02" w:rsidRPr="00300D24" w14:paraId="7E668BE2" w14:textId="77777777" w:rsidTr="00EC1C02">
        <w:tc>
          <w:tcPr>
            <w:tcW w:w="1872" w:type="dxa"/>
            <w:tcBorders>
              <w:bottom w:val="single" w:sz="4" w:space="0" w:color="auto"/>
              <w:right w:val="nil"/>
            </w:tcBorders>
            <w:shd w:val="clear" w:color="auto" w:fill="auto"/>
          </w:tcPr>
          <w:p w14:paraId="294A2528" w14:textId="77777777" w:rsidR="00EC1C02" w:rsidRPr="00300D24" w:rsidRDefault="00EC1C02" w:rsidP="00EC1C02">
            <w:pPr>
              <w:keepNext/>
              <w:keepLines/>
              <w:contextualSpacing/>
              <w:jc w:val="both"/>
              <w:outlineLvl w:val="0"/>
              <w:rPr>
                <w:rFonts w:ascii="Arial" w:hAnsi="Arial" w:cs="Arial"/>
                <w:b/>
                <w:bCs/>
                <w:sz w:val="28"/>
                <w:szCs w:val="28"/>
              </w:rPr>
            </w:pPr>
            <w:bookmarkStart w:id="20" w:name="_Toc521334885"/>
            <w:bookmarkStart w:id="21" w:name="_Toc522090990"/>
            <w:bookmarkStart w:id="22" w:name="_Toc522527642"/>
            <w:r w:rsidRPr="00300D24">
              <w:rPr>
                <w:rFonts w:ascii="Arial" w:hAnsi="Arial" w:cs="Arial"/>
                <w:b/>
                <w:bCs/>
                <w:sz w:val="28"/>
                <w:szCs w:val="28"/>
              </w:rPr>
              <w:t>PD36.18</w:t>
            </w:r>
            <w:bookmarkEnd w:id="20"/>
            <w:bookmarkEnd w:id="21"/>
            <w:bookmarkEnd w:id="22"/>
          </w:p>
        </w:tc>
        <w:tc>
          <w:tcPr>
            <w:tcW w:w="6492" w:type="dxa"/>
            <w:tcBorders>
              <w:left w:val="nil"/>
              <w:bottom w:val="single" w:sz="4" w:space="0" w:color="auto"/>
            </w:tcBorders>
            <w:shd w:val="clear" w:color="auto" w:fill="auto"/>
          </w:tcPr>
          <w:p w14:paraId="1C803B10" w14:textId="77777777" w:rsidR="00EC1C02" w:rsidRPr="00300D24" w:rsidRDefault="00EC1C02" w:rsidP="00EC1C02">
            <w:pPr>
              <w:keepNext/>
              <w:keepLines/>
              <w:contextualSpacing/>
              <w:jc w:val="both"/>
              <w:outlineLvl w:val="0"/>
              <w:rPr>
                <w:rFonts w:ascii="Arial" w:hAnsi="Arial" w:cs="Arial"/>
                <w:b/>
                <w:bCs/>
                <w:sz w:val="28"/>
                <w:szCs w:val="28"/>
              </w:rPr>
            </w:pPr>
            <w:bookmarkStart w:id="23" w:name="_Toc521334886"/>
            <w:bookmarkStart w:id="24" w:name="_Toc522090991"/>
            <w:bookmarkStart w:id="25" w:name="_Toc522527643"/>
            <w:r w:rsidRPr="00300D24">
              <w:rPr>
                <w:rFonts w:ascii="Arial" w:hAnsi="Arial" w:cs="Arial"/>
                <w:b/>
                <w:bCs/>
                <w:sz w:val="28"/>
                <w:szCs w:val="32"/>
              </w:rPr>
              <w:t xml:space="preserve">(Lot 601) No. 2A </w:t>
            </w:r>
            <w:proofErr w:type="spellStart"/>
            <w:r w:rsidRPr="00300D24">
              <w:rPr>
                <w:rFonts w:ascii="Arial" w:hAnsi="Arial" w:cs="Arial"/>
                <w:b/>
                <w:bCs/>
                <w:sz w:val="28"/>
                <w:szCs w:val="32"/>
              </w:rPr>
              <w:t>Korel</w:t>
            </w:r>
            <w:proofErr w:type="spellEnd"/>
            <w:r w:rsidRPr="00300D24">
              <w:rPr>
                <w:rFonts w:ascii="Arial" w:hAnsi="Arial" w:cs="Arial"/>
                <w:b/>
                <w:bCs/>
                <w:sz w:val="28"/>
                <w:szCs w:val="32"/>
              </w:rPr>
              <w:t xml:space="preserve"> Gardens, Swanbourne – Two Storey Single House</w:t>
            </w:r>
            <w:bookmarkEnd w:id="23"/>
            <w:bookmarkEnd w:id="24"/>
            <w:bookmarkEnd w:id="25"/>
          </w:p>
        </w:tc>
      </w:tr>
      <w:tr w:rsidR="00EC1C02" w:rsidRPr="00300D24" w14:paraId="155E0BE1" w14:textId="77777777" w:rsidTr="00EC1C02">
        <w:tc>
          <w:tcPr>
            <w:tcW w:w="8364" w:type="dxa"/>
            <w:gridSpan w:val="2"/>
            <w:tcBorders>
              <w:left w:val="nil"/>
              <w:right w:val="nil"/>
            </w:tcBorders>
            <w:shd w:val="clear" w:color="auto" w:fill="auto"/>
          </w:tcPr>
          <w:p w14:paraId="3F114A59" w14:textId="77777777" w:rsidR="00EC1C02" w:rsidRPr="00300D24" w:rsidRDefault="00EC1C02" w:rsidP="00EC1C02">
            <w:pPr>
              <w:contextualSpacing/>
              <w:jc w:val="both"/>
              <w:rPr>
                <w:rFonts w:ascii="Arial" w:eastAsia="Calibri" w:hAnsi="Arial" w:cs="Arial"/>
                <w:szCs w:val="22"/>
                <w:highlight w:val="yellow"/>
              </w:rPr>
            </w:pPr>
          </w:p>
        </w:tc>
      </w:tr>
      <w:tr w:rsidR="00EC1C02" w:rsidRPr="00300D24" w14:paraId="346FA56E" w14:textId="77777777" w:rsidTr="00EC1C02">
        <w:tc>
          <w:tcPr>
            <w:tcW w:w="1872" w:type="dxa"/>
            <w:shd w:val="clear" w:color="auto" w:fill="auto"/>
          </w:tcPr>
          <w:p w14:paraId="53FA7E85"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Committee</w:t>
            </w:r>
          </w:p>
        </w:tc>
        <w:tc>
          <w:tcPr>
            <w:tcW w:w="6492" w:type="dxa"/>
            <w:shd w:val="clear" w:color="auto" w:fill="auto"/>
          </w:tcPr>
          <w:p w14:paraId="4BD48E9B" w14:textId="77777777" w:rsidR="00EC1C02" w:rsidRPr="00300D24" w:rsidRDefault="00EC1C02" w:rsidP="00EC1C02">
            <w:pPr>
              <w:contextualSpacing/>
              <w:jc w:val="both"/>
              <w:rPr>
                <w:rFonts w:ascii="Arial" w:eastAsia="Calibri" w:hAnsi="Arial" w:cs="Arial"/>
                <w:i/>
                <w:szCs w:val="24"/>
              </w:rPr>
            </w:pPr>
            <w:r w:rsidRPr="00300D24">
              <w:rPr>
                <w:rFonts w:ascii="Arial" w:eastAsia="Calibri" w:hAnsi="Arial" w:cs="Arial"/>
                <w:szCs w:val="24"/>
              </w:rPr>
              <w:t>14 August 2018</w:t>
            </w:r>
          </w:p>
        </w:tc>
      </w:tr>
      <w:tr w:rsidR="00EC1C02" w:rsidRPr="00300D24" w14:paraId="4ED38191" w14:textId="77777777" w:rsidTr="00EC1C02">
        <w:tc>
          <w:tcPr>
            <w:tcW w:w="1872" w:type="dxa"/>
            <w:shd w:val="clear" w:color="auto" w:fill="auto"/>
          </w:tcPr>
          <w:p w14:paraId="3A2A2DA0"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Council</w:t>
            </w:r>
          </w:p>
        </w:tc>
        <w:tc>
          <w:tcPr>
            <w:tcW w:w="6492" w:type="dxa"/>
            <w:shd w:val="clear" w:color="auto" w:fill="auto"/>
          </w:tcPr>
          <w:p w14:paraId="7F252398" w14:textId="77777777" w:rsidR="00EC1C02" w:rsidRPr="00300D24" w:rsidRDefault="00EC1C02" w:rsidP="00EC1C02">
            <w:pPr>
              <w:contextualSpacing/>
              <w:jc w:val="both"/>
              <w:rPr>
                <w:rFonts w:ascii="Arial" w:eastAsia="Calibri" w:hAnsi="Arial" w:cs="Arial"/>
                <w:i/>
                <w:szCs w:val="24"/>
              </w:rPr>
            </w:pPr>
            <w:r w:rsidRPr="00300D24">
              <w:rPr>
                <w:rFonts w:ascii="Arial" w:eastAsia="Calibri" w:hAnsi="Arial" w:cs="Arial"/>
                <w:szCs w:val="24"/>
              </w:rPr>
              <w:t>28 August 2018</w:t>
            </w:r>
          </w:p>
        </w:tc>
      </w:tr>
      <w:tr w:rsidR="00EC1C02" w:rsidRPr="00300D24" w14:paraId="56E2A61E" w14:textId="77777777" w:rsidTr="00EC1C02">
        <w:tc>
          <w:tcPr>
            <w:tcW w:w="1872" w:type="dxa"/>
            <w:shd w:val="clear" w:color="auto" w:fill="auto"/>
          </w:tcPr>
          <w:p w14:paraId="231E818D"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Applicant</w:t>
            </w:r>
          </w:p>
        </w:tc>
        <w:tc>
          <w:tcPr>
            <w:tcW w:w="6492" w:type="dxa"/>
            <w:shd w:val="clear" w:color="auto" w:fill="auto"/>
          </w:tcPr>
          <w:p w14:paraId="645CCAF3" w14:textId="77777777" w:rsidR="00EC1C02" w:rsidRPr="00300D24" w:rsidRDefault="00EC1C02" w:rsidP="00EC1C02">
            <w:pPr>
              <w:contextualSpacing/>
              <w:jc w:val="both"/>
              <w:rPr>
                <w:rFonts w:ascii="Arial" w:eastAsia="Calibri" w:hAnsi="Arial" w:cs="Arial"/>
                <w:i/>
                <w:szCs w:val="24"/>
              </w:rPr>
            </w:pPr>
            <w:r w:rsidRPr="00300D24">
              <w:rPr>
                <w:rFonts w:ascii="Arial" w:eastAsia="Calibri" w:hAnsi="Arial" w:cs="Arial"/>
                <w:szCs w:val="24"/>
              </w:rPr>
              <w:t xml:space="preserve">Westlake Corp Pty Ltd (Trendsetter Homes) </w:t>
            </w:r>
          </w:p>
        </w:tc>
      </w:tr>
      <w:tr w:rsidR="00EC1C02" w:rsidRPr="00300D24" w14:paraId="6D1BEA2F" w14:textId="77777777" w:rsidTr="00EC1C02">
        <w:tc>
          <w:tcPr>
            <w:tcW w:w="1872" w:type="dxa"/>
            <w:shd w:val="clear" w:color="auto" w:fill="auto"/>
          </w:tcPr>
          <w:p w14:paraId="500B9E92"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Landowner</w:t>
            </w:r>
          </w:p>
        </w:tc>
        <w:tc>
          <w:tcPr>
            <w:tcW w:w="6492" w:type="dxa"/>
            <w:shd w:val="clear" w:color="auto" w:fill="auto"/>
          </w:tcPr>
          <w:p w14:paraId="68CF206D" w14:textId="77777777" w:rsidR="00EC1C02" w:rsidRPr="00300D24" w:rsidRDefault="00EC1C02" w:rsidP="00EC1C02">
            <w:pPr>
              <w:contextualSpacing/>
              <w:jc w:val="both"/>
              <w:rPr>
                <w:rFonts w:ascii="Arial" w:eastAsia="Calibri" w:hAnsi="Arial" w:cs="Arial"/>
                <w:szCs w:val="24"/>
              </w:rPr>
            </w:pPr>
            <w:r w:rsidRPr="00300D24">
              <w:rPr>
                <w:rFonts w:ascii="Arial" w:eastAsia="Calibri" w:hAnsi="Arial" w:cs="Arial"/>
                <w:szCs w:val="24"/>
              </w:rPr>
              <w:t xml:space="preserve">Mr A R &amp; Ms K F Johnson </w:t>
            </w:r>
          </w:p>
        </w:tc>
      </w:tr>
      <w:tr w:rsidR="00EC1C02" w:rsidRPr="00300D24" w14:paraId="0486810D" w14:textId="77777777" w:rsidTr="00EC1C02">
        <w:tc>
          <w:tcPr>
            <w:tcW w:w="1872" w:type="dxa"/>
            <w:shd w:val="clear" w:color="auto" w:fill="auto"/>
          </w:tcPr>
          <w:p w14:paraId="62F3FF30"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Director</w:t>
            </w:r>
          </w:p>
        </w:tc>
        <w:tc>
          <w:tcPr>
            <w:tcW w:w="6492" w:type="dxa"/>
            <w:shd w:val="clear" w:color="auto" w:fill="auto"/>
            <w:vAlign w:val="center"/>
          </w:tcPr>
          <w:p w14:paraId="4591C6DA" w14:textId="77777777" w:rsidR="00EC1C02" w:rsidRPr="00300D24" w:rsidRDefault="00EC1C02" w:rsidP="00EC1C02">
            <w:pPr>
              <w:contextualSpacing/>
              <w:jc w:val="both"/>
              <w:rPr>
                <w:rFonts w:ascii="Arial" w:eastAsia="Calibri" w:hAnsi="Arial" w:cs="Arial"/>
                <w:szCs w:val="24"/>
              </w:rPr>
            </w:pPr>
            <w:r w:rsidRPr="00300D24">
              <w:rPr>
                <w:rFonts w:ascii="Arial" w:eastAsia="Calibri" w:hAnsi="Arial" w:cs="Arial"/>
                <w:szCs w:val="24"/>
              </w:rPr>
              <w:t xml:space="preserve">Peter Mickleson – Director Planning &amp; Development </w:t>
            </w:r>
          </w:p>
        </w:tc>
      </w:tr>
      <w:tr w:rsidR="00EC1C02" w:rsidRPr="00300D24" w14:paraId="1BD618B2" w14:textId="77777777" w:rsidTr="00EC1C02">
        <w:tc>
          <w:tcPr>
            <w:tcW w:w="1872" w:type="dxa"/>
            <w:shd w:val="clear" w:color="auto" w:fill="auto"/>
          </w:tcPr>
          <w:p w14:paraId="371179C2"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Reference</w:t>
            </w:r>
          </w:p>
        </w:tc>
        <w:tc>
          <w:tcPr>
            <w:tcW w:w="6492" w:type="dxa"/>
            <w:shd w:val="clear" w:color="auto" w:fill="auto"/>
          </w:tcPr>
          <w:p w14:paraId="3478DD7F" w14:textId="77777777" w:rsidR="00EC1C02" w:rsidRPr="00300D24" w:rsidRDefault="00EC1C02" w:rsidP="00EC1C02">
            <w:pPr>
              <w:contextualSpacing/>
              <w:jc w:val="both"/>
              <w:rPr>
                <w:rFonts w:ascii="Arial" w:eastAsia="Calibri" w:hAnsi="Arial" w:cs="Arial"/>
                <w:i/>
                <w:szCs w:val="24"/>
              </w:rPr>
            </w:pPr>
            <w:r w:rsidRPr="00300D24">
              <w:rPr>
                <w:rFonts w:ascii="Arial" w:eastAsia="Calibri" w:hAnsi="Arial" w:cs="Arial"/>
                <w:szCs w:val="24"/>
              </w:rPr>
              <w:t>DA18/28993</w:t>
            </w:r>
          </w:p>
        </w:tc>
      </w:tr>
      <w:tr w:rsidR="00EC1C02" w:rsidRPr="00300D24" w14:paraId="3240F116" w14:textId="77777777" w:rsidTr="00EC1C02">
        <w:tc>
          <w:tcPr>
            <w:tcW w:w="1872" w:type="dxa"/>
            <w:tcBorders>
              <w:bottom w:val="single" w:sz="4" w:space="0" w:color="auto"/>
            </w:tcBorders>
            <w:shd w:val="clear" w:color="auto" w:fill="auto"/>
          </w:tcPr>
          <w:p w14:paraId="7F7E2A0B"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Previous Item</w:t>
            </w:r>
          </w:p>
        </w:tc>
        <w:tc>
          <w:tcPr>
            <w:tcW w:w="6492" w:type="dxa"/>
            <w:tcBorders>
              <w:bottom w:val="single" w:sz="4" w:space="0" w:color="auto"/>
            </w:tcBorders>
            <w:shd w:val="clear" w:color="auto" w:fill="auto"/>
          </w:tcPr>
          <w:p w14:paraId="261FEFD8" w14:textId="77777777" w:rsidR="00EC1C02" w:rsidRPr="00300D24" w:rsidRDefault="00EC1C02" w:rsidP="00EC1C02">
            <w:pPr>
              <w:contextualSpacing/>
              <w:jc w:val="both"/>
              <w:rPr>
                <w:rFonts w:ascii="Arial" w:eastAsia="Calibri" w:hAnsi="Arial" w:cs="Arial"/>
                <w:szCs w:val="24"/>
              </w:rPr>
            </w:pPr>
            <w:r w:rsidRPr="00300D24">
              <w:rPr>
                <w:rFonts w:ascii="Arial" w:eastAsia="Calibri" w:hAnsi="Arial" w:cs="Arial"/>
                <w:szCs w:val="24"/>
              </w:rPr>
              <w:t xml:space="preserve">Nil. </w:t>
            </w:r>
          </w:p>
        </w:tc>
      </w:tr>
      <w:tr w:rsidR="00EC1C02" w:rsidRPr="00300D24" w14:paraId="260F852E" w14:textId="77777777" w:rsidTr="00EC1C02">
        <w:tc>
          <w:tcPr>
            <w:tcW w:w="1872" w:type="dxa"/>
            <w:tcBorders>
              <w:bottom w:val="single" w:sz="4" w:space="0" w:color="auto"/>
            </w:tcBorders>
            <w:shd w:val="clear" w:color="auto" w:fill="auto"/>
          </w:tcPr>
          <w:p w14:paraId="006D94A4"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Delegation</w:t>
            </w:r>
          </w:p>
        </w:tc>
        <w:tc>
          <w:tcPr>
            <w:tcW w:w="6492" w:type="dxa"/>
            <w:tcBorders>
              <w:bottom w:val="single" w:sz="4" w:space="0" w:color="auto"/>
            </w:tcBorders>
            <w:shd w:val="clear" w:color="auto" w:fill="auto"/>
          </w:tcPr>
          <w:p w14:paraId="06EBFB2C" w14:textId="77777777" w:rsidR="00EC1C02" w:rsidRPr="00300D24" w:rsidRDefault="00EC1C02" w:rsidP="00EC1C02">
            <w:pPr>
              <w:contextualSpacing/>
              <w:jc w:val="both"/>
              <w:rPr>
                <w:rFonts w:ascii="Arial" w:eastAsia="Calibri" w:hAnsi="Arial" w:cs="Arial"/>
                <w:i/>
                <w:szCs w:val="22"/>
              </w:rPr>
            </w:pPr>
            <w:r w:rsidRPr="00300D24">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EC1C02" w:rsidRPr="00300D24" w14:paraId="7515B7FD" w14:textId="77777777" w:rsidTr="00EC1C02">
        <w:trPr>
          <w:trHeight w:val="289"/>
        </w:trPr>
        <w:tc>
          <w:tcPr>
            <w:tcW w:w="1872" w:type="dxa"/>
            <w:tcBorders>
              <w:bottom w:val="single" w:sz="4" w:space="0" w:color="auto"/>
            </w:tcBorders>
            <w:shd w:val="clear" w:color="auto" w:fill="auto"/>
          </w:tcPr>
          <w:p w14:paraId="3C74EB8C" w14:textId="77777777" w:rsidR="00EC1C02" w:rsidRPr="00300D24" w:rsidRDefault="00EC1C02" w:rsidP="00EC1C02">
            <w:pPr>
              <w:contextualSpacing/>
              <w:jc w:val="both"/>
              <w:rPr>
                <w:rFonts w:ascii="Arial" w:eastAsia="Calibri" w:hAnsi="Arial" w:cs="Arial"/>
                <w:b/>
                <w:szCs w:val="24"/>
              </w:rPr>
            </w:pPr>
            <w:r w:rsidRPr="00300D24">
              <w:rPr>
                <w:rFonts w:ascii="Arial" w:eastAsia="Calibri" w:hAnsi="Arial" w:cs="Arial"/>
                <w:b/>
                <w:szCs w:val="24"/>
              </w:rPr>
              <w:t>Attachments</w:t>
            </w:r>
          </w:p>
        </w:tc>
        <w:tc>
          <w:tcPr>
            <w:tcW w:w="6492" w:type="dxa"/>
            <w:tcBorders>
              <w:bottom w:val="single" w:sz="4" w:space="0" w:color="auto"/>
            </w:tcBorders>
            <w:shd w:val="clear" w:color="auto" w:fill="auto"/>
            <w:vAlign w:val="center"/>
          </w:tcPr>
          <w:p w14:paraId="6C7D3408" w14:textId="77777777" w:rsidR="00EC1C02" w:rsidRPr="00300D24" w:rsidRDefault="00EC1C02" w:rsidP="00EC1C02">
            <w:pPr>
              <w:numPr>
                <w:ilvl w:val="0"/>
                <w:numId w:val="17"/>
              </w:numPr>
              <w:ind w:left="317" w:hanging="317"/>
              <w:contextualSpacing/>
              <w:rPr>
                <w:rFonts w:ascii="Arial" w:eastAsia="Calibri" w:hAnsi="Arial" w:cs="Arial"/>
                <w:szCs w:val="24"/>
              </w:rPr>
            </w:pPr>
            <w:r w:rsidRPr="00300D24">
              <w:rPr>
                <w:rFonts w:ascii="Arial" w:eastAsia="Calibri" w:hAnsi="Arial" w:cs="Arial"/>
                <w:szCs w:val="24"/>
              </w:rPr>
              <w:t xml:space="preserve">Site Photographs </w:t>
            </w:r>
          </w:p>
          <w:p w14:paraId="1A421B15" w14:textId="77777777" w:rsidR="00EC1C02" w:rsidRPr="00300D24" w:rsidRDefault="00EC1C02" w:rsidP="00EC1C02">
            <w:pPr>
              <w:numPr>
                <w:ilvl w:val="0"/>
                <w:numId w:val="17"/>
              </w:numPr>
              <w:ind w:left="317" w:hanging="317"/>
              <w:contextualSpacing/>
              <w:rPr>
                <w:rFonts w:ascii="Arial" w:eastAsia="Calibri" w:hAnsi="Arial" w:cs="Arial"/>
                <w:szCs w:val="24"/>
              </w:rPr>
            </w:pPr>
            <w:r w:rsidRPr="00300D24">
              <w:rPr>
                <w:rFonts w:ascii="Arial" w:eastAsia="Calibri" w:hAnsi="Arial" w:cs="Arial"/>
                <w:szCs w:val="24"/>
              </w:rPr>
              <w:t xml:space="preserve">Applicant Justification </w:t>
            </w:r>
          </w:p>
        </w:tc>
      </w:tr>
    </w:tbl>
    <w:p w14:paraId="5D6DF793" w14:textId="1C46BF86" w:rsidR="00EC1C02" w:rsidRDefault="00EC1C02" w:rsidP="00EC1C02">
      <w:pPr>
        <w:jc w:val="both"/>
        <w:rPr>
          <w:rFonts w:ascii="Arial" w:hAnsi="Arial" w:cs="Arial"/>
          <w:szCs w:val="24"/>
        </w:rPr>
      </w:pPr>
    </w:p>
    <w:p w14:paraId="5EBFAB27" w14:textId="77777777" w:rsidR="00EC1C02" w:rsidRPr="00327B49" w:rsidRDefault="00EC1C02" w:rsidP="00EC1C02">
      <w:pPr>
        <w:jc w:val="both"/>
        <w:rPr>
          <w:rFonts w:ascii="Arial" w:hAnsi="Arial" w:cs="Arial"/>
          <w:b/>
          <w:szCs w:val="24"/>
        </w:rPr>
      </w:pPr>
      <w:r w:rsidRPr="00327B49">
        <w:rPr>
          <w:rFonts w:ascii="Arial" w:hAnsi="Arial" w:cs="Arial"/>
          <w:b/>
          <w:sz w:val="28"/>
          <w:szCs w:val="24"/>
        </w:rPr>
        <w:t>Committee Recommendation</w:t>
      </w:r>
      <w:r w:rsidRPr="00327B49">
        <w:rPr>
          <w:rFonts w:ascii="Arial" w:hAnsi="Arial" w:cs="Arial"/>
          <w:b/>
          <w:szCs w:val="24"/>
        </w:rPr>
        <w:t xml:space="preserve"> </w:t>
      </w:r>
    </w:p>
    <w:p w14:paraId="7A15CE75" w14:textId="77777777" w:rsidR="00EC1C02" w:rsidRPr="006D752D" w:rsidRDefault="00EC1C02" w:rsidP="00EC1C02">
      <w:pPr>
        <w:jc w:val="both"/>
        <w:rPr>
          <w:rFonts w:ascii="Arial" w:hAnsi="Arial" w:cs="Arial"/>
          <w:szCs w:val="24"/>
        </w:rPr>
      </w:pPr>
    </w:p>
    <w:p w14:paraId="319E4FCC" w14:textId="77777777" w:rsidR="00EC1C02" w:rsidRDefault="00EC1C02" w:rsidP="00EC1C02">
      <w:pPr>
        <w:jc w:val="both"/>
        <w:rPr>
          <w:rFonts w:ascii="Arial" w:hAnsi="Arial" w:cs="Arial"/>
          <w:b/>
          <w:szCs w:val="24"/>
        </w:rPr>
      </w:pPr>
      <w:r w:rsidRPr="006D752D">
        <w:rPr>
          <w:rFonts w:ascii="Arial" w:hAnsi="Arial" w:cs="Arial"/>
          <w:b/>
          <w:szCs w:val="24"/>
        </w:rPr>
        <w:t xml:space="preserve">That </w:t>
      </w:r>
      <w:r>
        <w:rPr>
          <w:rFonts w:ascii="Arial" w:hAnsi="Arial" w:cs="Arial"/>
          <w:b/>
          <w:szCs w:val="24"/>
        </w:rPr>
        <w:t>Council refuses the development application.</w:t>
      </w:r>
    </w:p>
    <w:p w14:paraId="2168112A" w14:textId="77777777" w:rsidR="00EC1C02" w:rsidRDefault="00EC1C02" w:rsidP="00EC1C02">
      <w:pPr>
        <w:jc w:val="right"/>
        <w:rPr>
          <w:rFonts w:ascii="Arial" w:hAnsi="Arial" w:cs="Arial"/>
          <w:b/>
          <w:szCs w:val="24"/>
        </w:rPr>
      </w:pPr>
    </w:p>
    <w:p w14:paraId="270E8C32" w14:textId="77777777" w:rsidR="00EC1C02" w:rsidRDefault="00EC1C02" w:rsidP="00EC1C02">
      <w:pPr>
        <w:contextualSpacing/>
        <w:jc w:val="both"/>
        <w:rPr>
          <w:rFonts w:ascii="Arial" w:eastAsia="Calibri" w:hAnsi="Arial" w:cs="Arial"/>
          <w:szCs w:val="24"/>
        </w:rPr>
      </w:pPr>
    </w:p>
    <w:p w14:paraId="7425102F" w14:textId="77777777" w:rsidR="00EC1C02" w:rsidRPr="00327B49" w:rsidRDefault="00EC1C02" w:rsidP="00EC1C02">
      <w:pPr>
        <w:contextualSpacing/>
        <w:jc w:val="both"/>
        <w:rPr>
          <w:rFonts w:ascii="Arial" w:eastAsia="Calibri" w:hAnsi="Arial" w:cs="Arial"/>
          <w:sz w:val="28"/>
          <w:szCs w:val="28"/>
        </w:rPr>
      </w:pPr>
      <w:r w:rsidRPr="00327B49">
        <w:rPr>
          <w:rFonts w:ascii="Arial" w:eastAsia="Calibri" w:hAnsi="Arial" w:cs="Arial"/>
          <w:sz w:val="28"/>
          <w:szCs w:val="28"/>
        </w:rPr>
        <w:t>Recommendation to Committee</w:t>
      </w:r>
    </w:p>
    <w:p w14:paraId="4CEAD9DA" w14:textId="77777777" w:rsidR="00EC1C02" w:rsidRPr="00327B49" w:rsidRDefault="00EC1C02" w:rsidP="00EC1C02">
      <w:pPr>
        <w:contextualSpacing/>
        <w:jc w:val="both"/>
        <w:rPr>
          <w:rFonts w:ascii="Arial" w:eastAsia="Calibri" w:hAnsi="Arial" w:cs="Arial"/>
          <w:szCs w:val="24"/>
        </w:rPr>
      </w:pPr>
    </w:p>
    <w:p w14:paraId="68B466EB" w14:textId="77777777" w:rsidR="00EC1C02" w:rsidRPr="00327B49" w:rsidRDefault="00EC1C02" w:rsidP="00EC1C02">
      <w:pPr>
        <w:contextualSpacing/>
        <w:jc w:val="both"/>
        <w:rPr>
          <w:rFonts w:ascii="Arial" w:eastAsia="Calibri" w:hAnsi="Arial" w:cs="Arial"/>
          <w:szCs w:val="24"/>
        </w:rPr>
      </w:pPr>
      <w:r w:rsidRPr="00327B49">
        <w:rPr>
          <w:rFonts w:ascii="Arial" w:eastAsia="Calibri" w:hAnsi="Arial" w:cs="Arial"/>
          <w:szCs w:val="24"/>
        </w:rPr>
        <w:t xml:space="preserve">Council approves the development application received 18 May 2018 with amended plans dated 5 July 2018 to construct a Two Storey Single House at (Lot 601) No. 2A </w:t>
      </w:r>
      <w:proofErr w:type="spellStart"/>
      <w:r w:rsidRPr="00327B49">
        <w:rPr>
          <w:rFonts w:ascii="Arial" w:eastAsia="Calibri" w:hAnsi="Arial" w:cs="Arial"/>
          <w:szCs w:val="24"/>
        </w:rPr>
        <w:t>Korel</w:t>
      </w:r>
      <w:proofErr w:type="spellEnd"/>
      <w:r w:rsidRPr="00327B49">
        <w:rPr>
          <w:rFonts w:ascii="Arial" w:eastAsia="Calibri" w:hAnsi="Arial" w:cs="Arial"/>
          <w:szCs w:val="24"/>
        </w:rPr>
        <w:t xml:space="preserve"> Gardens, Swanbourne, subject to the following conditions and advice:</w:t>
      </w:r>
    </w:p>
    <w:p w14:paraId="6BDD46B2" w14:textId="77777777" w:rsidR="00EC1C02" w:rsidRPr="00327B49" w:rsidRDefault="00EC1C02" w:rsidP="00EC1C02">
      <w:pPr>
        <w:contextualSpacing/>
        <w:jc w:val="both"/>
        <w:rPr>
          <w:rFonts w:ascii="Arial" w:eastAsia="Calibri" w:hAnsi="Arial" w:cs="Arial"/>
          <w:szCs w:val="24"/>
        </w:rPr>
      </w:pPr>
    </w:p>
    <w:p w14:paraId="22EE0823" w14:textId="77777777" w:rsidR="00EC1C02" w:rsidRPr="00327B49" w:rsidRDefault="00EC1C02" w:rsidP="00EC1C02">
      <w:pPr>
        <w:numPr>
          <w:ilvl w:val="0"/>
          <w:numId w:val="18"/>
        </w:numPr>
        <w:ind w:left="567" w:hanging="567"/>
        <w:contextualSpacing/>
        <w:jc w:val="both"/>
        <w:rPr>
          <w:rFonts w:ascii="Arial" w:hAnsi="Arial" w:cs="Arial"/>
          <w:szCs w:val="24"/>
        </w:rPr>
      </w:pPr>
      <w:r w:rsidRPr="00327B49">
        <w:rPr>
          <w:rFonts w:ascii="Arial" w:hAnsi="Arial" w:cs="Arial"/>
          <w:szCs w:val="24"/>
        </w:rPr>
        <w:t>The development shall at all times comply with the application and the approved plans, subject to any modifications required as a consequence of any condition(s) of this approval.</w:t>
      </w:r>
    </w:p>
    <w:p w14:paraId="20BAE8BB" w14:textId="77777777" w:rsidR="00EC1C02" w:rsidRPr="00327B49" w:rsidRDefault="00EC1C02" w:rsidP="00EC1C02">
      <w:pPr>
        <w:ind w:left="567" w:hanging="567"/>
        <w:contextualSpacing/>
        <w:jc w:val="both"/>
        <w:rPr>
          <w:rFonts w:ascii="Arial" w:hAnsi="Arial" w:cs="Arial"/>
          <w:szCs w:val="24"/>
        </w:rPr>
      </w:pPr>
    </w:p>
    <w:p w14:paraId="3D7F0262" w14:textId="77777777" w:rsidR="00EC1C02" w:rsidRPr="00327B49" w:rsidRDefault="00EC1C02" w:rsidP="00EC1C02">
      <w:pPr>
        <w:numPr>
          <w:ilvl w:val="0"/>
          <w:numId w:val="18"/>
        </w:numPr>
        <w:ind w:left="567" w:hanging="567"/>
        <w:contextualSpacing/>
        <w:jc w:val="both"/>
        <w:rPr>
          <w:rFonts w:ascii="Arial" w:hAnsi="Arial" w:cs="Arial"/>
          <w:szCs w:val="24"/>
        </w:rPr>
      </w:pPr>
      <w:r w:rsidRPr="00327B49">
        <w:rPr>
          <w:rFonts w:ascii="Arial" w:hAnsi="Arial" w:cs="Arial"/>
          <w:szCs w:val="24"/>
        </w:rPr>
        <w:t xml:space="preserve">This development approval </w:t>
      </w:r>
      <w:r w:rsidRPr="00327B49">
        <w:rPr>
          <w:rFonts w:ascii="Arial" w:hAnsi="Arial" w:cs="Arial"/>
          <w:color w:val="000000"/>
          <w:szCs w:val="24"/>
        </w:rPr>
        <w:t xml:space="preserve">only pertains to the proposed dwelling, associated site works, fencing and swimming pool.  </w:t>
      </w:r>
    </w:p>
    <w:p w14:paraId="4C8B4922" w14:textId="77777777" w:rsidR="00EC1C02" w:rsidRPr="00327B49" w:rsidRDefault="00EC1C02" w:rsidP="00EC1C02">
      <w:pPr>
        <w:ind w:left="567" w:hanging="567"/>
        <w:contextualSpacing/>
        <w:jc w:val="both"/>
        <w:rPr>
          <w:rFonts w:ascii="Arial" w:hAnsi="Arial" w:cs="Arial"/>
          <w:szCs w:val="24"/>
        </w:rPr>
      </w:pPr>
    </w:p>
    <w:p w14:paraId="16818DE6" w14:textId="77777777" w:rsidR="00EC1C02" w:rsidRPr="00327B49" w:rsidRDefault="00EC1C02" w:rsidP="00EC1C02">
      <w:pPr>
        <w:numPr>
          <w:ilvl w:val="0"/>
          <w:numId w:val="18"/>
        </w:numPr>
        <w:ind w:left="567" w:hanging="567"/>
        <w:contextualSpacing/>
        <w:jc w:val="both"/>
        <w:rPr>
          <w:rFonts w:ascii="Arial" w:hAnsi="Arial" w:cs="Arial"/>
        </w:rPr>
      </w:pPr>
      <w:r w:rsidRPr="00327B49">
        <w:rPr>
          <w:rFonts w:ascii="Arial" w:hAnsi="Arial" w:cs="Arial"/>
          <w:szCs w:val="24"/>
        </w:rPr>
        <w:t>The parapet wall being finished to a professional standard within 14 days of the proposed development’s practicable completion and be maintained thereafter by the landowner to the City’s satisfaction.</w:t>
      </w:r>
    </w:p>
    <w:p w14:paraId="032D5D4A" w14:textId="77777777" w:rsidR="00EC1C02" w:rsidRPr="00327B49" w:rsidRDefault="00EC1C02" w:rsidP="00EC1C02">
      <w:pPr>
        <w:ind w:left="567" w:hanging="567"/>
        <w:contextualSpacing/>
        <w:jc w:val="both"/>
        <w:rPr>
          <w:rFonts w:ascii="Arial" w:hAnsi="Arial" w:cs="Arial"/>
        </w:rPr>
      </w:pPr>
    </w:p>
    <w:p w14:paraId="7E60A437" w14:textId="77777777" w:rsidR="00EC1C02" w:rsidRPr="00327B49" w:rsidRDefault="00EC1C02" w:rsidP="00EC1C02">
      <w:pPr>
        <w:numPr>
          <w:ilvl w:val="0"/>
          <w:numId w:val="18"/>
        </w:numPr>
        <w:ind w:left="567" w:hanging="567"/>
        <w:contextualSpacing/>
        <w:jc w:val="both"/>
        <w:rPr>
          <w:rFonts w:ascii="Arial" w:hAnsi="Arial" w:cs="Arial"/>
        </w:rPr>
      </w:pPr>
      <w:r w:rsidRPr="00327B49">
        <w:rPr>
          <w:rFonts w:ascii="Arial" w:hAnsi="Arial" w:cs="Arial"/>
        </w:rPr>
        <w:lastRenderedPageBreak/>
        <w:t>All footings and structures to retaining walls, fences and parapet walls, shall be constructed wholly inside the site boundaries of the property’s Certificate of Title.</w:t>
      </w:r>
    </w:p>
    <w:p w14:paraId="5C88C4FF" w14:textId="77777777" w:rsidR="00EC1C02" w:rsidRPr="00327B49" w:rsidRDefault="00EC1C02" w:rsidP="00EC1C02">
      <w:pPr>
        <w:ind w:left="567" w:hanging="567"/>
        <w:contextualSpacing/>
        <w:jc w:val="both"/>
        <w:rPr>
          <w:rFonts w:ascii="Arial" w:hAnsi="Arial" w:cs="Arial"/>
          <w:szCs w:val="24"/>
        </w:rPr>
      </w:pPr>
    </w:p>
    <w:p w14:paraId="05FA5484" w14:textId="77777777" w:rsidR="00EC1C02" w:rsidRPr="00327B49" w:rsidRDefault="00EC1C02" w:rsidP="00EC1C02">
      <w:pPr>
        <w:numPr>
          <w:ilvl w:val="0"/>
          <w:numId w:val="18"/>
        </w:numPr>
        <w:ind w:left="567" w:hanging="567"/>
        <w:contextualSpacing/>
        <w:jc w:val="both"/>
        <w:rPr>
          <w:rFonts w:ascii="Arial" w:hAnsi="Arial" w:cs="Arial"/>
          <w:szCs w:val="24"/>
        </w:rPr>
      </w:pPr>
      <w:r w:rsidRPr="00327B49">
        <w:rPr>
          <w:rFonts w:ascii="Arial" w:hAnsi="Arial" w:cs="Arial"/>
          <w:szCs w:val="24"/>
        </w:rPr>
        <w:t xml:space="preserve">The bed 4 north facing awning window shall be obscured and restricted to an opening of less than 0.3m. </w:t>
      </w:r>
    </w:p>
    <w:p w14:paraId="6F88F250" w14:textId="77777777" w:rsidR="00EC1C02" w:rsidRPr="00327B49" w:rsidRDefault="00EC1C02" w:rsidP="00EC1C02">
      <w:pPr>
        <w:ind w:left="567" w:hanging="567"/>
        <w:contextualSpacing/>
        <w:rPr>
          <w:rFonts w:ascii="Arial" w:hAnsi="Arial" w:cs="Arial"/>
          <w:szCs w:val="24"/>
        </w:rPr>
      </w:pPr>
    </w:p>
    <w:p w14:paraId="73C4E743" w14:textId="77777777" w:rsidR="00EC1C02" w:rsidRPr="00327B49" w:rsidRDefault="00EC1C02" w:rsidP="00EC1C02">
      <w:pPr>
        <w:numPr>
          <w:ilvl w:val="0"/>
          <w:numId w:val="18"/>
        </w:numPr>
        <w:ind w:left="567" w:hanging="567"/>
        <w:contextualSpacing/>
        <w:jc w:val="both"/>
        <w:rPr>
          <w:rFonts w:ascii="Arial" w:hAnsi="Arial" w:cs="Arial"/>
          <w:szCs w:val="24"/>
        </w:rPr>
      </w:pPr>
      <w:r w:rsidRPr="00327B49">
        <w:rPr>
          <w:rFonts w:ascii="Arial" w:hAnsi="Arial" w:cs="Arial"/>
          <w:szCs w:val="24"/>
        </w:rPr>
        <w:t>All fencing, visual privacy screens and obscure glass panels to Major Openings and Unenclosed Active Habitable Spaces</w:t>
      </w:r>
      <w:r w:rsidRPr="00327B49">
        <w:rPr>
          <w:rFonts w:ascii="Arial" w:hAnsi="Arial" w:cs="Arial"/>
          <w:color w:val="000000"/>
          <w:szCs w:val="24"/>
        </w:rPr>
        <w:t xml:space="preserve"> as </w:t>
      </w:r>
      <w:r w:rsidRPr="00327B49">
        <w:rPr>
          <w:rFonts w:ascii="Arial" w:hAnsi="Arial" w:cs="Arial"/>
          <w:szCs w:val="24"/>
        </w:rPr>
        <w:t xml:space="preserve">shown on the approved plans, shall prevent overlooking in accordance with the visual privacy requirements of the </w:t>
      </w:r>
      <w:r w:rsidRPr="00327B49">
        <w:rPr>
          <w:rFonts w:ascii="Arial" w:hAnsi="Arial" w:cs="Arial"/>
          <w:i/>
          <w:szCs w:val="24"/>
        </w:rPr>
        <w:t>Residential Design Codes 2018</w:t>
      </w:r>
      <w:r w:rsidRPr="00327B49">
        <w:rPr>
          <w:rFonts w:ascii="Arial" w:hAnsi="Arial" w:cs="Arial"/>
          <w:szCs w:val="24"/>
        </w:rPr>
        <w:t>. The fencing, visual privacy screens and obscure glass panels shall be installed prior to the development’s practicable completion and remain in place permanently, unless otherwise approved by the City.</w:t>
      </w:r>
    </w:p>
    <w:p w14:paraId="63E8ED73" w14:textId="77777777" w:rsidR="00EC1C02" w:rsidRPr="00327B49" w:rsidRDefault="00EC1C02" w:rsidP="00EC1C02">
      <w:pPr>
        <w:ind w:left="567" w:hanging="567"/>
        <w:contextualSpacing/>
        <w:jc w:val="both"/>
        <w:rPr>
          <w:rFonts w:ascii="Arial" w:hAnsi="Arial" w:cs="Arial"/>
          <w:szCs w:val="24"/>
        </w:rPr>
      </w:pPr>
    </w:p>
    <w:p w14:paraId="79EA3535" w14:textId="4C04048F" w:rsidR="00EC1C02" w:rsidRDefault="00EC1C02" w:rsidP="00EC1C02">
      <w:pPr>
        <w:numPr>
          <w:ilvl w:val="0"/>
          <w:numId w:val="18"/>
        </w:numPr>
        <w:ind w:left="567" w:hanging="567"/>
        <w:contextualSpacing/>
        <w:jc w:val="both"/>
        <w:rPr>
          <w:rFonts w:ascii="Arial" w:hAnsi="Arial" w:cs="Arial"/>
          <w:szCs w:val="24"/>
        </w:rPr>
      </w:pPr>
      <w:r w:rsidRPr="00327B49">
        <w:rPr>
          <w:rFonts w:ascii="Arial" w:hAnsi="Arial" w:cs="Arial"/>
          <w:szCs w:val="24"/>
        </w:rPr>
        <w:t>All stormwater from the development, which includes permeable and non-permeable areas shall be contained onsite.</w:t>
      </w:r>
    </w:p>
    <w:p w14:paraId="2E191382" w14:textId="77777777" w:rsidR="00EC1C02" w:rsidRDefault="00EC1C02" w:rsidP="00EC1C02">
      <w:pPr>
        <w:pStyle w:val="ListParagraph"/>
        <w:rPr>
          <w:rFonts w:cs="Arial"/>
          <w:szCs w:val="24"/>
        </w:rPr>
      </w:pPr>
    </w:p>
    <w:p w14:paraId="290829B1" w14:textId="77777777" w:rsidR="00EC1C02" w:rsidRPr="00327B49" w:rsidRDefault="00EC1C02" w:rsidP="00EC1C02">
      <w:pPr>
        <w:ind w:left="567" w:hanging="567"/>
        <w:contextualSpacing/>
        <w:jc w:val="both"/>
        <w:rPr>
          <w:rFonts w:ascii="Arial" w:hAnsi="Arial" w:cs="Arial"/>
          <w:szCs w:val="24"/>
        </w:rPr>
      </w:pPr>
      <w:r w:rsidRPr="00327B49">
        <w:rPr>
          <w:rFonts w:ascii="Arial" w:hAnsi="Arial" w:cs="Arial"/>
          <w:szCs w:val="24"/>
        </w:rPr>
        <w:t>Advice Notes specific to this proposal:</w:t>
      </w:r>
    </w:p>
    <w:p w14:paraId="39343375" w14:textId="77777777" w:rsidR="00EC1C02" w:rsidRPr="00327B49" w:rsidRDefault="00EC1C02" w:rsidP="00EC1C02">
      <w:pPr>
        <w:ind w:left="567" w:hanging="567"/>
        <w:contextualSpacing/>
        <w:jc w:val="both"/>
        <w:rPr>
          <w:rFonts w:ascii="Arial" w:eastAsia="Calibri" w:hAnsi="Arial" w:cs="Arial"/>
          <w:szCs w:val="24"/>
        </w:rPr>
      </w:pPr>
    </w:p>
    <w:p w14:paraId="22A6E646" w14:textId="77777777" w:rsidR="00EC1C02" w:rsidRPr="00327B49" w:rsidRDefault="00EC1C02" w:rsidP="00EC1C02">
      <w:pPr>
        <w:numPr>
          <w:ilvl w:val="0"/>
          <w:numId w:val="19"/>
        </w:numPr>
        <w:ind w:left="567" w:hanging="567"/>
        <w:contextualSpacing/>
        <w:jc w:val="both"/>
        <w:rPr>
          <w:rFonts w:ascii="Arial" w:hAnsi="Arial" w:cs="Arial"/>
          <w:bCs/>
          <w:szCs w:val="24"/>
        </w:rPr>
      </w:pPr>
      <w:r w:rsidRPr="00327B49">
        <w:rPr>
          <w:rFonts w:ascii="Arial" w:hAnsi="Arial" w:cs="Arial"/>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77DCCBF1" w14:textId="77777777" w:rsidR="00EC1C02" w:rsidRPr="00327B49" w:rsidRDefault="00EC1C02" w:rsidP="00EC1C02">
      <w:pPr>
        <w:ind w:left="567" w:hanging="567"/>
        <w:contextualSpacing/>
        <w:jc w:val="both"/>
        <w:rPr>
          <w:rFonts w:ascii="Arial" w:hAnsi="Arial" w:cs="Arial"/>
          <w:bCs/>
          <w:szCs w:val="24"/>
        </w:rPr>
      </w:pPr>
    </w:p>
    <w:p w14:paraId="6C88C573" w14:textId="77777777" w:rsidR="00EC1C02" w:rsidRPr="00327B49" w:rsidRDefault="00EC1C02" w:rsidP="00EC1C02">
      <w:pPr>
        <w:numPr>
          <w:ilvl w:val="0"/>
          <w:numId w:val="19"/>
        </w:numPr>
        <w:ind w:left="567" w:hanging="567"/>
        <w:contextualSpacing/>
        <w:jc w:val="both"/>
        <w:rPr>
          <w:rFonts w:ascii="Arial" w:hAnsi="Arial" w:cs="Arial"/>
          <w:bCs/>
          <w:szCs w:val="24"/>
        </w:rPr>
      </w:pPr>
      <w:r w:rsidRPr="00327B49">
        <w:rPr>
          <w:rFonts w:ascii="Arial" w:hAnsi="Arial" w:cs="Arial"/>
          <w:szCs w:val="24"/>
        </w:rPr>
        <w:t>The crossover to the street shall be constructed to the Council’s Crossover Specifications and the applicant / landowner to obtain levels for the crossover from the Council’s Infrastructure Services under supervision onsite, prior to commencement of works.</w:t>
      </w:r>
    </w:p>
    <w:p w14:paraId="560BB201" w14:textId="77777777" w:rsidR="00EC1C02" w:rsidRPr="00327B49" w:rsidRDefault="00EC1C02" w:rsidP="00EC1C02">
      <w:pPr>
        <w:ind w:left="567" w:hanging="567"/>
        <w:contextualSpacing/>
        <w:jc w:val="both"/>
        <w:rPr>
          <w:rFonts w:ascii="Arial" w:hAnsi="Arial" w:cs="Arial"/>
          <w:bCs/>
          <w:szCs w:val="24"/>
        </w:rPr>
      </w:pPr>
    </w:p>
    <w:p w14:paraId="19B8B97E" w14:textId="77777777" w:rsidR="00EC1C02" w:rsidRPr="00327B49" w:rsidRDefault="00EC1C02" w:rsidP="00EC1C02">
      <w:pPr>
        <w:numPr>
          <w:ilvl w:val="0"/>
          <w:numId w:val="19"/>
        </w:numPr>
        <w:ind w:left="567" w:hanging="567"/>
        <w:contextualSpacing/>
        <w:jc w:val="both"/>
        <w:rPr>
          <w:rFonts w:ascii="Arial" w:hAnsi="Arial" w:cs="Arial"/>
          <w:bCs/>
          <w:szCs w:val="24"/>
        </w:rPr>
      </w:pPr>
      <w:bookmarkStart w:id="26" w:name="_Hlk504403288"/>
      <w:r w:rsidRPr="00327B49">
        <w:rPr>
          <w:rFonts w:ascii="Arial" w:hAnsi="Arial" w:cs="Arial"/>
          <w:szCs w:val="24"/>
        </w:rPr>
        <w:t>All swimming pool waste water shall be disposed of into an adequately sized, dedicated soak-well located on the same lot. Soak-wells shall not be situated closer than 1.8m to any boundary of a lot, building, septic tank or other soak-well.</w:t>
      </w:r>
    </w:p>
    <w:bookmarkEnd w:id="26"/>
    <w:p w14:paraId="5EB0C42E" w14:textId="77777777" w:rsidR="00EC1C02" w:rsidRPr="00327B49" w:rsidRDefault="00EC1C02" w:rsidP="00EC1C02">
      <w:pPr>
        <w:ind w:left="567" w:hanging="567"/>
        <w:contextualSpacing/>
        <w:jc w:val="both"/>
        <w:rPr>
          <w:rFonts w:ascii="Arial" w:hAnsi="Arial" w:cs="Arial"/>
          <w:bCs/>
          <w:szCs w:val="24"/>
        </w:rPr>
      </w:pPr>
    </w:p>
    <w:p w14:paraId="3E62F566" w14:textId="77777777" w:rsidR="00EC1C02" w:rsidRPr="00327B49" w:rsidRDefault="00EC1C02" w:rsidP="00EC1C02">
      <w:pPr>
        <w:numPr>
          <w:ilvl w:val="0"/>
          <w:numId w:val="19"/>
        </w:numPr>
        <w:ind w:left="567" w:hanging="567"/>
        <w:contextualSpacing/>
        <w:jc w:val="both"/>
        <w:rPr>
          <w:rFonts w:ascii="Arial" w:hAnsi="Arial" w:cs="Arial"/>
          <w:szCs w:val="24"/>
        </w:rPr>
      </w:pPr>
      <w:bookmarkStart w:id="27" w:name="_Hlk504403306"/>
      <w:r w:rsidRPr="00327B49">
        <w:rPr>
          <w:rFonts w:ascii="Arial" w:hAnsi="Arial" w:cs="Arial"/>
          <w:szCs w:val="24"/>
        </w:rPr>
        <w:t>All swimming pools, whether retained, partially constructed or finished, shall be kept dry during the construction period. Alternatively, the water shall be maintained to a quality which prevents mosquitoes from breeding.</w:t>
      </w:r>
    </w:p>
    <w:bookmarkEnd w:id="27"/>
    <w:p w14:paraId="756D17FA" w14:textId="77777777" w:rsidR="00EC1C02" w:rsidRPr="00327B49" w:rsidRDefault="00EC1C02" w:rsidP="00EC1C02">
      <w:pPr>
        <w:ind w:left="567" w:hanging="567"/>
        <w:contextualSpacing/>
        <w:jc w:val="both"/>
        <w:rPr>
          <w:rFonts w:ascii="Arial" w:hAnsi="Arial" w:cs="Arial"/>
          <w:szCs w:val="24"/>
        </w:rPr>
      </w:pPr>
    </w:p>
    <w:p w14:paraId="753DCE6C" w14:textId="77777777" w:rsidR="00EC1C02" w:rsidRPr="00327B49" w:rsidRDefault="00EC1C02" w:rsidP="00EC1C02">
      <w:pPr>
        <w:numPr>
          <w:ilvl w:val="0"/>
          <w:numId w:val="19"/>
        </w:numPr>
        <w:ind w:left="567" w:hanging="567"/>
        <w:contextualSpacing/>
        <w:jc w:val="both"/>
        <w:rPr>
          <w:rFonts w:ascii="Arial" w:hAnsi="Arial" w:cs="Arial"/>
          <w:szCs w:val="24"/>
        </w:rPr>
      </w:pPr>
      <w:r w:rsidRPr="00327B49">
        <w:rPr>
          <w:rFonts w:ascii="Arial" w:hAnsi="Arial" w:cs="Arial"/>
          <w:szCs w:val="24"/>
        </w:rPr>
        <w:t xml:space="preserve">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w:t>
      </w:r>
      <w:proofErr w:type="gramStart"/>
      <w:r w:rsidRPr="00327B49">
        <w:rPr>
          <w:rFonts w:ascii="Arial" w:hAnsi="Arial" w:cs="Arial"/>
          <w:szCs w:val="24"/>
        </w:rPr>
        <w:t>20 year</w:t>
      </w:r>
      <w:proofErr w:type="gramEnd"/>
      <w:r w:rsidRPr="00327B49">
        <w:rPr>
          <w:rFonts w:ascii="Arial" w:hAnsi="Arial" w:cs="Arial"/>
          <w:szCs w:val="24"/>
        </w:rPr>
        <w:t xml:space="preserve"> recurrent storm event. Soak-wells shall be a minimum capacity of 1.0m</w:t>
      </w:r>
      <w:r w:rsidRPr="00327B49">
        <w:rPr>
          <w:rFonts w:ascii="ZWAdobeF" w:hAnsi="ZWAdobeF" w:cs="ZWAdobeF"/>
          <w:sz w:val="2"/>
          <w:szCs w:val="2"/>
        </w:rPr>
        <w:t>P</w:t>
      </w:r>
      <w:r w:rsidRPr="00327B49">
        <w:rPr>
          <w:rFonts w:ascii="Arial" w:hAnsi="Arial" w:cs="Arial"/>
          <w:szCs w:val="24"/>
          <w:vertAlign w:val="superscript"/>
        </w:rPr>
        <w:t>3</w:t>
      </w:r>
      <w:r w:rsidRPr="00327B49">
        <w:rPr>
          <w:rFonts w:ascii="ZWAdobeF" w:hAnsi="ZWAdobeF" w:cs="ZWAdobeF"/>
          <w:sz w:val="2"/>
          <w:szCs w:val="2"/>
        </w:rPr>
        <w:t>P</w:t>
      </w:r>
      <w:r w:rsidRPr="00327B49">
        <w:rPr>
          <w:rFonts w:ascii="Arial" w:hAnsi="Arial" w:cs="Arial"/>
          <w:szCs w:val="24"/>
        </w:rPr>
        <w:t xml:space="preserve"> for every 80m</w:t>
      </w:r>
      <w:r w:rsidRPr="00327B49">
        <w:rPr>
          <w:rFonts w:ascii="ZWAdobeF" w:hAnsi="ZWAdobeF" w:cs="ZWAdobeF"/>
          <w:sz w:val="2"/>
          <w:szCs w:val="2"/>
        </w:rPr>
        <w:t>P</w:t>
      </w:r>
      <w:r w:rsidRPr="00327B49">
        <w:rPr>
          <w:rFonts w:ascii="Arial" w:hAnsi="Arial" w:cs="Arial"/>
          <w:szCs w:val="24"/>
          <w:vertAlign w:val="superscript"/>
        </w:rPr>
        <w:t>2</w:t>
      </w:r>
      <w:r w:rsidRPr="00327B49">
        <w:rPr>
          <w:rFonts w:ascii="ZWAdobeF" w:hAnsi="ZWAdobeF" w:cs="ZWAdobeF"/>
          <w:sz w:val="2"/>
          <w:szCs w:val="2"/>
        </w:rPr>
        <w:t>P</w:t>
      </w:r>
      <w:r w:rsidRPr="00327B49">
        <w:rPr>
          <w:rFonts w:ascii="Arial" w:hAnsi="Arial" w:cs="Arial"/>
          <w:szCs w:val="24"/>
        </w:rPr>
        <w:t xml:space="preserve"> of calculated surface area of the development.</w:t>
      </w:r>
    </w:p>
    <w:p w14:paraId="5F250822" w14:textId="39C3663D" w:rsidR="00EC1C02" w:rsidRDefault="00EC1C02" w:rsidP="00EC1C02">
      <w:pPr>
        <w:ind w:left="567" w:hanging="567"/>
        <w:contextualSpacing/>
        <w:rPr>
          <w:rFonts w:ascii="Arial" w:eastAsia="Calibri" w:hAnsi="Arial" w:cs="Arial"/>
          <w:szCs w:val="24"/>
        </w:rPr>
      </w:pPr>
    </w:p>
    <w:p w14:paraId="1835F8BF" w14:textId="77777777" w:rsidR="00EC1C02" w:rsidRPr="00327B49" w:rsidRDefault="00EC1C02" w:rsidP="00EC1C02">
      <w:pPr>
        <w:ind w:left="567" w:hanging="567"/>
        <w:contextualSpacing/>
        <w:rPr>
          <w:rFonts w:ascii="Arial" w:eastAsia="Calibri" w:hAnsi="Arial" w:cs="Arial"/>
          <w:szCs w:val="24"/>
        </w:rPr>
      </w:pPr>
    </w:p>
    <w:p w14:paraId="2AB5E6C8" w14:textId="77777777" w:rsidR="00EC1C02" w:rsidRPr="00327B49" w:rsidRDefault="00EC1C02" w:rsidP="00EC1C02">
      <w:pPr>
        <w:numPr>
          <w:ilvl w:val="0"/>
          <w:numId w:val="19"/>
        </w:numPr>
        <w:ind w:left="567" w:hanging="567"/>
        <w:contextualSpacing/>
        <w:jc w:val="both"/>
        <w:rPr>
          <w:rFonts w:ascii="Arial" w:hAnsi="Arial" w:cs="Arial"/>
          <w:szCs w:val="24"/>
        </w:rPr>
      </w:pPr>
      <w:r w:rsidRPr="00327B49">
        <w:rPr>
          <w:rFonts w:ascii="Arial" w:eastAsia="Calibri" w:hAnsi="Arial" w:cs="Arial"/>
          <w:szCs w:val="24"/>
        </w:rPr>
        <w:lastRenderedPageBreak/>
        <w:t xml:space="preserve">All internal water closets and </w:t>
      </w:r>
      <w:proofErr w:type="spellStart"/>
      <w:r w:rsidRPr="00327B49">
        <w:rPr>
          <w:rFonts w:ascii="Arial" w:eastAsia="Calibri" w:hAnsi="Arial" w:cs="Arial"/>
          <w:szCs w:val="24"/>
        </w:rPr>
        <w:t>ensuites</w:t>
      </w:r>
      <w:proofErr w:type="spellEnd"/>
      <w:r w:rsidRPr="00327B49">
        <w:rPr>
          <w:rFonts w:ascii="Arial" w:eastAsia="Calibri" w:hAnsi="Arial" w:cs="Arial"/>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1F6345C0" w14:textId="77777777" w:rsidR="00EC1C02" w:rsidRPr="00327B49" w:rsidRDefault="00EC1C02" w:rsidP="00EC1C02">
      <w:pPr>
        <w:ind w:left="567" w:hanging="567"/>
        <w:contextualSpacing/>
        <w:rPr>
          <w:rFonts w:ascii="Arial" w:hAnsi="Arial" w:cs="Arial"/>
          <w:szCs w:val="24"/>
        </w:rPr>
      </w:pPr>
    </w:p>
    <w:p w14:paraId="3E7787FA" w14:textId="77777777" w:rsidR="00EC1C02" w:rsidRPr="00327B49" w:rsidRDefault="00EC1C02" w:rsidP="00EC1C02">
      <w:pPr>
        <w:numPr>
          <w:ilvl w:val="0"/>
          <w:numId w:val="19"/>
        </w:numPr>
        <w:ind w:left="567" w:hanging="567"/>
        <w:contextualSpacing/>
        <w:jc w:val="both"/>
        <w:rPr>
          <w:rFonts w:ascii="Arial" w:hAnsi="Arial" w:cs="Arial"/>
          <w:bCs/>
          <w:szCs w:val="24"/>
        </w:rPr>
      </w:pPr>
      <w:r w:rsidRPr="00327B49">
        <w:rPr>
          <w:rFonts w:ascii="Arial" w:hAnsi="Arial" w:cs="Arial"/>
          <w:szCs w:val="24"/>
        </w:rPr>
        <w:t>Prior to the commencement of any demolition works, any Asbestos Containing Material (ACM) in the structure to be demolished, shall be identified, safely removed and conveyed to an appropriate landfill which accepts ACM.</w:t>
      </w:r>
    </w:p>
    <w:p w14:paraId="0AA868A0" w14:textId="77777777" w:rsidR="00EC1C02" w:rsidRPr="00327B49" w:rsidRDefault="00EC1C02" w:rsidP="00EC1C02">
      <w:pPr>
        <w:ind w:left="567" w:hanging="567"/>
        <w:contextualSpacing/>
        <w:jc w:val="both"/>
        <w:rPr>
          <w:rFonts w:ascii="Arial" w:hAnsi="Arial" w:cs="Arial"/>
          <w:szCs w:val="24"/>
        </w:rPr>
      </w:pPr>
    </w:p>
    <w:p w14:paraId="79C27DB1" w14:textId="77777777" w:rsidR="00EC1C02" w:rsidRPr="00327B49" w:rsidRDefault="00EC1C02" w:rsidP="00EC1C02">
      <w:pPr>
        <w:ind w:left="567" w:hanging="567"/>
        <w:contextualSpacing/>
        <w:jc w:val="both"/>
        <w:rPr>
          <w:rFonts w:ascii="Arial" w:hAnsi="Arial" w:cs="Arial"/>
          <w:szCs w:val="24"/>
        </w:rPr>
      </w:pPr>
      <w:r w:rsidRPr="00327B49">
        <w:rPr>
          <w:rFonts w:ascii="Arial" w:hAnsi="Arial" w:cs="Arial"/>
          <w:szCs w:val="24"/>
        </w:rPr>
        <w:tab/>
        <w:t xml:space="preserve">Removal and disposal of ACM shall be in accordance with </w:t>
      </w:r>
      <w:r w:rsidRPr="00327B49">
        <w:rPr>
          <w:rFonts w:ascii="Arial" w:hAnsi="Arial" w:cs="Arial"/>
          <w:i/>
          <w:szCs w:val="24"/>
        </w:rPr>
        <w:t>Health (Asbestos) Regulations 1992</w:t>
      </w:r>
      <w:r w:rsidRPr="00327B49">
        <w:rPr>
          <w:rFonts w:ascii="Arial" w:hAnsi="Arial" w:cs="Arial"/>
          <w:szCs w:val="24"/>
        </w:rPr>
        <w:t xml:space="preserve">, Regulations 5.43 - 5.53 of the </w:t>
      </w:r>
      <w:r w:rsidRPr="00327B49">
        <w:rPr>
          <w:rFonts w:ascii="Arial" w:hAnsi="Arial" w:cs="Arial"/>
          <w:i/>
          <w:szCs w:val="24"/>
        </w:rPr>
        <w:t>Occupational Safety and Health Regulations 1996</w:t>
      </w:r>
      <w:r w:rsidRPr="00327B49">
        <w:rPr>
          <w:rFonts w:ascii="Arial" w:hAnsi="Arial" w:cs="Arial"/>
          <w:szCs w:val="24"/>
        </w:rPr>
        <w:t xml:space="preserve">, </w:t>
      </w:r>
      <w:r w:rsidRPr="00327B49">
        <w:rPr>
          <w:rFonts w:ascii="Arial" w:hAnsi="Arial" w:cs="Arial"/>
          <w:i/>
          <w:szCs w:val="24"/>
        </w:rPr>
        <w:t>Code of Practice for the Safe Removal of Asbestos 2</w:t>
      </w:r>
      <w:r w:rsidRPr="00327B49">
        <w:rPr>
          <w:rFonts w:ascii="ZWAdobeF" w:hAnsi="ZWAdobeF" w:cs="ZWAdobeF"/>
          <w:sz w:val="2"/>
          <w:szCs w:val="2"/>
        </w:rPr>
        <w:t>P</w:t>
      </w:r>
      <w:r w:rsidRPr="00327B49">
        <w:rPr>
          <w:rFonts w:ascii="Arial" w:hAnsi="Arial" w:cs="Arial"/>
          <w:i/>
          <w:szCs w:val="24"/>
          <w:vertAlign w:val="superscript"/>
        </w:rPr>
        <w:t>nd</w:t>
      </w:r>
      <w:r w:rsidRPr="00327B49">
        <w:rPr>
          <w:rFonts w:ascii="ZWAdobeF" w:hAnsi="ZWAdobeF" w:cs="ZWAdobeF"/>
          <w:sz w:val="2"/>
          <w:szCs w:val="2"/>
        </w:rPr>
        <w:t>P</w:t>
      </w:r>
      <w:r w:rsidRPr="00327B49">
        <w:rPr>
          <w:rFonts w:ascii="Arial" w:hAnsi="Arial" w:cs="Arial"/>
          <w:i/>
          <w:szCs w:val="24"/>
        </w:rPr>
        <w:t xml:space="preserve"> Edition</w:t>
      </w:r>
      <w:r w:rsidRPr="00327B49">
        <w:rPr>
          <w:rFonts w:ascii="Arial" w:hAnsi="Arial" w:cs="Arial"/>
          <w:szCs w:val="24"/>
        </w:rPr>
        <w:t xml:space="preserve">, </w:t>
      </w:r>
      <w:r w:rsidRPr="00327B49">
        <w:rPr>
          <w:rFonts w:ascii="Arial" w:hAnsi="Arial" w:cs="Arial"/>
          <w:i/>
          <w:szCs w:val="24"/>
        </w:rPr>
        <w:t>Code of Practice for the Management and Control of Asbestos in a Workplace</w:t>
      </w:r>
      <w:r w:rsidRPr="00327B49">
        <w:rPr>
          <w:rFonts w:ascii="Arial" w:hAnsi="Arial" w:cs="Arial"/>
          <w:szCs w:val="24"/>
        </w:rPr>
        <w:t>, and any Department of Commerce Worksafe requirements.</w:t>
      </w:r>
    </w:p>
    <w:p w14:paraId="355CD8A7" w14:textId="77777777" w:rsidR="00EC1C02" w:rsidRPr="00327B49" w:rsidRDefault="00EC1C02" w:rsidP="00EC1C02">
      <w:pPr>
        <w:ind w:left="567" w:hanging="567"/>
        <w:contextualSpacing/>
        <w:jc w:val="both"/>
        <w:rPr>
          <w:rFonts w:ascii="Arial" w:hAnsi="Arial" w:cs="Arial"/>
          <w:szCs w:val="24"/>
        </w:rPr>
      </w:pPr>
    </w:p>
    <w:p w14:paraId="45F04121" w14:textId="77777777" w:rsidR="00EC1C02" w:rsidRPr="00327B49" w:rsidRDefault="00EC1C02" w:rsidP="00EC1C02">
      <w:pPr>
        <w:ind w:left="567" w:hanging="567"/>
        <w:contextualSpacing/>
        <w:jc w:val="both"/>
        <w:rPr>
          <w:rFonts w:ascii="Arial" w:hAnsi="Arial" w:cs="Arial"/>
          <w:szCs w:val="24"/>
        </w:rPr>
      </w:pPr>
      <w:r w:rsidRPr="00327B49">
        <w:rPr>
          <w:rFonts w:ascii="Arial" w:hAnsi="Arial" w:cs="Arial"/>
          <w:szCs w:val="24"/>
        </w:rPr>
        <w:tab/>
        <w:t>Where there is over 10m</w:t>
      </w:r>
      <w:r w:rsidRPr="00327B49">
        <w:rPr>
          <w:rFonts w:ascii="ZWAdobeF" w:hAnsi="ZWAdobeF" w:cs="ZWAdobeF"/>
          <w:sz w:val="2"/>
          <w:szCs w:val="2"/>
        </w:rPr>
        <w:t>P</w:t>
      </w:r>
      <w:r w:rsidRPr="00327B49">
        <w:rPr>
          <w:rFonts w:ascii="Arial" w:hAnsi="Arial" w:cs="Arial"/>
          <w:szCs w:val="24"/>
          <w:vertAlign w:val="superscript"/>
        </w:rPr>
        <w:t>2</w:t>
      </w:r>
      <w:r w:rsidRPr="00327B49">
        <w:rPr>
          <w:rFonts w:ascii="ZWAdobeF" w:hAnsi="ZWAdobeF" w:cs="ZWAdobeF"/>
          <w:sz w:val="2"/>
          <w:szCs w:val="2"/>
        </w:rPr>
        <w:t>P</w:t>
      </w:r>
      <w:r w:rsidRPr="00327B49">
        <w:rPr>
          <w:rFonts w:ascii="Arial" w:hAnsi="Arial" w:cs="Arial"/>
          <w:szCs w:val="24"/>
        </w:rPr>
        <w:t xml:space="preserve"> of ACM or any amount of friable ACM to be removed, it shall be removed by a Worksafe licensed and trained individual or business.</w:t>
      </w:r>
    </w:p>
    <w:p w14:paraId="2CFF6D40" w14:textId="77777777" w:rsidR="00EC1C02" w:rsidRPr="00327B49" w:rsidRDefault="00EC1C02" w:rsidP="00EC1C02">
      <w:pPr>
        <w:ind w:left="567" w:hanging="567"/>
        <w:contextualSpacing/>
        <w:jc w:val="both"/>
        <w:rPr>
          <w:rFonts w:ascii="Arial" w:eastAsia="Calibri" w:hAnsi="Arial" w:cs="Arial"/>
          <w:szCs w:val="24"/>
        </w:rPr>
      </w:pPr>
    </w:p>
    <w:p w14:paraId="5E0EF70E" w14:textId="77777777" w:rsidR="00EC1C02" w:rsidRPr="00327B49" w:rsidRDefault="00EC1C02" w:rsidP="00EC1C02">
      <w:pPr>
        <w:numPr>
          <w:ilvl w:val="0"/>
          <w:numId w:val="19"/>
        </w:numPr>
        <w:ind w:left="567" w:hanging="567"/>
        <w:contextualSpacing/>
        <w:jc w:val="both"/>
        <w:rPr>
          <w:rFonts w:ascii="Arial" w:hAnsi="Arial" w:cs="Arial"/>
          <w:szCs w:val="24"/>
        </w:rPr>
      </w:pPr>
      <w:r w:rsidRPr="00327B49">
        <w:rPr>
          <w:rFonts w:ascii="Arial" w:hAnsi="Arial" w:cs="Arial"/>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7F28C6DF" w14:textId="77777777" w:rsidR="00EC1C02" w:rsidRPr="00327B49" w:rsidRDefault="00EC1C02" w:rsidP="00EC1C02">
      <w:pPr>
        <w:ind w:left="567" w:hanging="567"/>
        <w:contextualSpacing/>
        <w:jc w:val="both"/>
        <w:rPr>
          <w:rFonts w:ascii="Arial" w:hAnsi="Arial" w:cs="Arial"/>
          <w:szCs w:val="24"/>
        </w:rPr>
      </w:pPr>
    </w:p>
    <w:p w14:paraId="5A6263B4" w14:textId="77777777" w:rsidR="00EC1C02" w:rsidRPr="00327B49" w:rsidRDefault="00EC1C02" w:rsidP="00EC1C02">
      <w:pPr>
        <w:ind w:left="567"/>
        <w:contextualSpacing/>
        <w:jc w:val="both"/>
        <w:rPr>
          <w:rFonts w:ascii="Arial" w:hAnsi="Arial" w:cs="Arial"/>
          <w:szCs w:val="24"/>
        </w:rPr>
      </w:pPr>
      <w:r w:rsidRPr="00327B49">
        <w:rPr>
          <w:rFonts w:ascii="Arial" w:hAnsi="Arial" w:cs="Arial"/>
          <w:szCs w:val="24"/>
        </w:rPr>
        <w:t xml:space="preserve">Prior to selecting a location for an air-conditioner, the applicant is advised to consult the online </w:t>
      </w:r>
      <w:proofErr w:type="spellStart"/>
      <w:r w:rsidRPr="00327B49">
        <w:rPr>
          <w:rFonts w:ascii="Arial" w:hAnsi="Arial" w:cs="Arial"/>
          <w:szCs w:val="24"/>
        </w:rPr>
        <w:t>fairair</w:t>
      </w:r>
      <w:proofErr w:type="spellEnd"/>
      <w:r w:rsidRPr="00327B49">
        <w:rPr>
          <w:rFonts w:ascii="Arial" w:hAnsi="Arial" w:cs="Arial"/>
          <w:szCs w:val="24"/>
        </w:rPr>
        <w:t xml:space="preserve"> noise calculator at www.fairair.com.au and use this as a guide to prevent noise affecting neighbouring properties.</w:t>
      </w:r>
    </w:p>
    <w:p w14:paraId="0B97D2A0" w14:textId="77777777" w:rsidR="00EC1C02" w:rsidRPr="00327B49" w:rsidRDefault="00EC1C02" w:rsidP="00EC1C02">
      <w:pPr>
        <w:ind w:left="567" w:hanging="567"/>
        <w:contextualSpacing/>
        <w:jc w:val="both"/>
        <w:rPr>
          <w:rFonts w:ascii="Arial" w:hAnsi="Arial" w:cs="Arial"/>
          <w:szCs w:val="24"/>
        </w:rPr>
      </w:pPr>
    </w:p>
    <w:p w14:paraId="5A77FC9F" w14:textId="77777777" w:rsidR="00EC1C02" w:rsidRPr="00327B49" w:rsidRDefault="00EC1C02" w:rsidP="00EC1C02">
      <w:pPr>
        <w:ind w:left="567"/>
        <w:contextualSpacing/>
        <w:jc w:val="both"/>
        <w:rPr>
          <w:rFonts w:ascii="Arial" w:hAnsi="Arial" w:cs="Arial"/>
          <w:szCs w:val="24"/>
        </w:rPr>
      </w:pPr>
      <w:r w:rsidRPr="00327B49">
        <w:rPr>
          <w:rFonts w:ascii="Arial" w:hAnsi="Arial" w:cs="Arial"/>
          <w:szCs w:val="24"/>
        </w:rPr>
        <w:t>Prior to installing mechanical equipment, the applicant is advised to consult neighbours, and if necessary, take measures to suppress noise.</w:t>
      </w:r>
    </w:p>
    <w:p w14:paraId="482337F4" w14:textId="77777777" w:rsidR="00EC1C02" w:rsidRPr="00327B49" w:rsidRDefault="00EC1C02" w:rsidP="00EC1C02">
      <w:pPr>
        <w:ind w:left="567" w:hanging="567"/>
        <w:contextualSpacing/>
        <w:jc w:val="both"/>
        <w:rPr>
          <w:rFonts w:ascii="Arial" w:hAnsi="Arial" w:cs="Arial"/>
          <w:bCs/>
          <w:szCs w:val="24"/>
        </w:rPr>
      </w:pPr>
    </w:p>
    <w:p w14:paraId="0A265D77" w14:textId="77777777" w:rsidR="00EC1C02" w:rsidRPr="00327B49" w:rsidRDefault="00EC1C02" w:rsidP="00EC1C02">
      <w:pPr>
        <w:numPr>
          <w:ilvl w:val="0"/>
          <w:numId w:val="19"/>
        </w:numPr>
        <w:ind w:left="567" w:hanging="567"/>
        <w:contextualSpacing/>
        <w:jc w:val="both"/>
        <w:rPr>
          <w:rFonts w:ascii="Arial" w:hAnsi="Arial" w:cs="Arial"/>
          <w:bCs/>
          <w:szCs w:val="24"/>
        </w:rPr>
      </w:pPr>
      <w:r w:rsidRPr="00327B49">
        <w:rPr>
          <w:rFonts w:ascii="Arial" w:hAnsi="Arial" w:cs="Arial"/>
          <w:bCs/>
          <w:szCs w:val="24"/>
        </w:rPr>
        <w:t xml:space="preserve">This decision constitutes planning approval only and is valid for a period of two years from the date of approval. If the subject development is not substantially commenced within the </w:t>
      </w:r>
      <w:proofErr w:type="gramStart"/>
      <w:r w:rsidRPr="00327B49">
        <w:rPr>
          <w:rFonts w:ascii="Arial" w:hAnsi="Arial" w:cs="Arial"/>
          <w:bCs/>
          <w:szCs w:val="24"/>
        </w:rPr>
        <w:t>two year</w:t>
      </w:r>
      <w:proofErr w:type="gramEnd"/>
      <w:r w:rsidRPr="00327B49">
        <w:rPr>
          <w:rFonts w:ascii="Arial" w:hAnsi="Arial" w:cs="Arial"/>
          <w:bCs/>
          <w:szCs w:val="24"/>
        </w:rPr>
        <w:t xml:space="preserve"> period, the approval shall lapse and be of no further effect.</w:t>
      </w:r>
    </w:p>
    <w:p w14:paraId="7CDC5F31" w14:textId="77777777" w:rsidR="00EC1C02" w:rsidRDefault="00EC1C02" w:rsidP="00EC1C02">
      <w:pPr>
        <w:tabs>
          <w:tab w:val="left" w:pos="0"/>
          <w:tab w:val="left" w:pos="1701"/>
          <w:tab w:val="left" w:pos="2410"/>
          <w:tab w:val="left" w:pos="2977"/>
          <w:tab w:val="right" w:pos="8505"/>
        </w:tabs>
        <w:jc w:val="both"/>
        <w:rPr>
          <w:rFonts w:ascii="Arial" w:hAnsi="Arial" w:cs="Arial"/>
          <w:szCs w:val="24"/>
        </w:rPr>
      </w:pPr>
    </w:p>
    <w:p w14:paraId="2D3CC726"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EC1C02" w:rsidRPr="00F62C39" w14:paraId="43D718AB" w14:textId="77777777" w:rsidTr="00EC1C02">
        <w:tc>
          <w:tcPr>
            <w:tcW w:w="1843" w:type="dxa"/>
            <w:tcBorders>
              <w:bottom w:val="single" w:sz="4" w:space="0" w:color="auto"/>
              <w:right w:val="nil"/>
            </w:tcBorders>
            <w:shd w:val="clear" w:color="auto" w:fill="auto"/>
          </w:tcPr>
          <w:p w14:paraId="0FB0C976" w14:textId="77777777" w:rsidR="00EC1C02" w:rsidRPr="00F62C39" w:rsidRDefault="00EC1C02" w:rsidP="00EC1C02">
            <w:pPr>
              <w:keepNext/>
              <w:keepLines/>
              <w:contextualSpacing/>
              <w:jc w:val="both"/>
              <w:outlineLvl w:val="0"/>
              <w:rPr>
                <w:rFonts w:ascii="Arial" w:hAnsi="Arial" w:cs="Arial"/>
                <w:b/>
                <w:bCs/>
                <w:sz w:val="28"/>
                <w:szCs w:val="28"/>
              </w:rPr>
            </w:pPr>
            <w:bookmarkStart w:id="28" w:name="_Toc457898748"/>
            <w:bookmarkStart w:id="29" w:name="_Toc521334887"/>
            <w:bookmarkStart w:id="30" w:name="_Toc522090992"/>
            <w:bookmarkStart w:id="31" w:name="_Toc522527644"/>
            <w:r w:rsidRPr="00F62C39">
              <w:rPr>
                <w:rFonts w:ascii="Arial" w:hAnsi="Arial" w:cs="Arial"/>
                <w:b/>
                <w:bCs/>
                <w:sz w:val="28"/>
                <w:szCs w:val="28"/>
              </w:rPr>
              <w:t>PD37.</w:t>
            </w:r>
            <w:bookmarkEnd w:id="28"/>
            <w:r w:rsidRPr="00F62C39">
              <w:rPr>
                <w:rFonts w:ascii="Arial" w:hAnsi="Arial" w:cs="Arial"/>
                <w:b/>
                <w:bCs/>
                <w:sz w:val="28"/>
                <w:szCs w:val="28"/>
              </w:rPr>
              <w:t>18</w:t>
            </w:r>
            <w:bookmarkEnd w:id="29"/>
            <w:bookmarkEnd w:id="30"/>
            <w:bookmarkEnd w:id="31"/>
          </w:p>
        </w:tc>
        <w:tc>
          <w:tcPr>
            <w:tcW w:w="6521" w:type="dxa"/>
            <w:tcBorders>
              <w:left w:val="nil"/>
              <w:bottom w:val="single" w:sz="4" w:space="0" w:color="auto"/>
            </w:tcBorders>
            <w:shd w:val="clear" w:color="auto" w:fill="auto"/>
          </w:tcPr>
          <w:p w14:paraId="0C2D6061" w14:textId="77777777" w:rsidR="00EC1C02" w:rsidRPr="00F62C39" w:rsidRDefault="00EC1C02" w:rsidP="00EC1C02">
            <w:pPr>
              <w:keepNext/>
              <w:keepLines/>
              <w:contextualSpacing/>
              <w:jc w:val="both"/>
              <w:outlineLvl w:val="0"/>
              <w:rPr>
                <w:rFonts w:ascii="Arial" w:hAnsi="Arial" w:cs="Arial"/>
                <w:b/>
                <w:bCs/>
                <w:sz w:val="28"/>
                <w:szCs w:val="28"/>
              </w:rPr>
            </w:pPr>
            <w:bookmarkStart w:id="32" w:name="_Toc521334888"/>
            <w:bookmarkStart w:id="33" w:name="_Toc522090993"/>
            <w:bookmarkStart w:id="34" w:name="_Toc522527645"/>
            <w:r w:rsidRPr="00F62C39">
              <w:rPr>
                <w:rFonts w:ascii="Arial" w:hAnsi="Arial" w:cs="Arial"/>
                <w:b/>
                <w:bCs/>
                <w:sz w:val="28"/>
                <w:szCs w:val="28"/>
              </w:rPr>
              <w:t xml:space="preserve">(Lot 54) No. 14 </w:t>
            </w:r>
            <w:proofErr w:type="spellStart"/>
            <w:r w:rsidRPr="00F62C39">
              <w:rPr>
                <w:rFonts w:ascii="Arial" w:hAnsi="Arial" w:cs="Arial"/>
                <w:b/>
                <w:bCs/>
                <w:sz w:val="28"/>
                <w:szCs w:val="28"/>
              </w:rPr>
              <w:t>Odern</w:t>
            </w:r>
            <w:proofErr w:type="spellEnd"/>
            <w:r w:rsidRPr="00F62C39">
              <w:rPr>
                <w:rFonts w:ascii="Arial" w:hAnsi="Arial" w:cs="Arial"/>
                <w:b/>
                <w:bCs/>
                <w:sz w:val="28"/>
                <w:szCs w:val="28"/>
              </w:rPr>
              <w:t xml:space="preserve"> Crescent, Swanbourne – Amendment to DA18/28369 (Two Storey Single House with Under-croft)</w:t>
            </w:r>
            <w:bookmarkEnd w:id="32"/>
            <w:bookmarkEnd w:id="33"/>
            <w:bookmarkEnd w:id="34"/>
          </w:p>
        </w:tc>
      </w:tr>
      <w:tr w:rsidR="00EC1C02" w:rsidRPr="00F62C39" w14:paraId="269BDD77" w14:textId="77777777" w:rsidTr="00EC1C02">
        <w:tc>
          <w:tcPr>
            <w:tcW w:w="8364" w:type="dxa"/>
            <w:gridSpan w:val="2"/>
            <w:tcBorders>
              <w:left w:val="nil"/>
              <w:right w:val="nil"/>
            </w:tcBorders>
            <w:shd w:val="clear" w:color="auto" w:fill="auto"/>
          </w:tcPr>
          <w:p w14:paraId="2DDA3123" w14:textId="77777777" w:rsidR="00EC1C02" w:rsidRPr="00F62C39" w:rsidRDefault="00EC1C02" w:rsidP="00EC1C02">
            <w:pPr>
              <w:contextualSpacing/>
              <w:jc w:val="both"/>
              <w:rPr>
                <w:rFonts w:ascii="Arial" w:eastAsia="Calibri" w:hAnsi="Arial" w:cs="Arial"/>
                <w:szCs w:val="22"/>
                <w:highlight w:val="yellow"/>
              </w:rPr>
            </w:pPr>
          </w:p>
        </w:tc>
      </w:tr>
      <w:tr w:rsidR="00EC1C02" w:rsidRPr="00F62C39" w14:paraId="5A67D179" w14:textId="77777777" w:rsidTr="00EC1C02">
        <w:tc>
          <w:tcPr>
            <w:tcW w:w="1843" w:type="dxa"/>
            <w:shd w:val="clear" w:color="auto" w:fill="auto"/>
          </w:tcPr>
          <w:p w14:paraId="448BD83A"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Committee</w:t>
            </w:r>
          </w:p>
        </w:tc>
        <w:tc>
          <w:tcPr>
            <w:tcW w:w="6521" w:type="dxa"/>
            <w:shd w:val="clear" w:color="auto" w:fill="auto"/>
          </w:tcPr>
          <w:p w14:paraId="43F2F32D" w14:textId="77777777" w:rsidR="00EC1C02" w:rsidRPr="00F62C39" w:rsidRDefault="00EC1C02" w:rsidP="00EC1C02">
            <w:pPr>
              <w:contextualSpacing/>
              <w:jc w:val="both"/>
              <w:rPr>
                <w:rFonts w:ascii="Arial" w:eastAsia="Calibri" w:hAnsi="Arial" w:cs="Arial"/>
                <w:szCs w:val="24"/>
              </w:rPr>
            </w:pPr>
            <w:r w:rsidRPr="00F62C39">
              <w:rPr>
                <w:rFonts w:ascii="Arial" w:eastAsia="Calibri" w:hAnsi="Arial" w:cs="Arial"/>
                <w:szCs w:val="24"/>
              </w:rPr>
              <w:t>14 August 2018</w:t>
            </w:r>
          </w:p>
        </w:tc>
      </w:tr>
      <w:tr w:rsidR="00EC1C02" w:rsidRPr="00F62C39" w14:paraId="1994C26F" w14:textId="77777777" w:rsidTr="00EC1C02">
        <w:tc>
          <w:tcPr>
            <w:tcW w:w="1843" w:type="dxa"/>
            <w:shd w:val="clear" w:color="auto" w:fill="auto"/>
          </w:tcPr>
          <w:p w14:paraId="5BDBFDC6"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Council</w:t>
            </w:r>
          </w:p>
        </w:tc>
        <w:tc>
          <w:tcPr>
            <w:tcW w:w="6521" w:type="dxa"/>
            <w:shd w:val="clear" w:color="auto" w:fill="auto"/>
          </w:tcPr>
          <w:p w14:paraId="21A38792" w14:textId="77777777" w:rsidR="00EC1C02" w:rsidRPr="00F62C39" w:rsidRDefault="00EC1C02" w:rsidP="00EC1C02">
            <w:pPr>
              <w:contextualSpacing/>
              <w:jc w:val="both"/>
              <w:rPr>
                <w:rFonts w:ascii="Arial" w:eastAsia="Calibri" w:hAnsi="Arial" w:cs="Arial"/>
                <w:i/>
                <w:szCs w:val="24"/>
              </w:rPr>
            </w:pPr>
            <w:r w:rsidRPr="00F62C39">
              <w:rPr>
                <w:rFonts w:ascii="Arial" w:eastAsia="Calibri" w:hAnsi="Arial" w:cs="Arial"/>
                <w:szCs w:val="24"/>
              </w:rPr>
              <w:t>28 August 2018</w:t>
            </w:r>
          </w:p>
        </w:tc>
      </w:tr>
      <w:tr w:rsidR="00EC1C02" w:rsidRPr="00F62C39" w14:paraId="1D6977BF" w14:textId="77777777" w:rsidTr="00EC1C02">
        <w:tc>
          <w:tcPr>
            <w:tcW w:w="1843" w:type="dxa"/>
            <w:shd w:val="clear" w:color="auto" w:fill="auto"/>
          </w:tcPr>
          <w:p w14:paraId="7AF3E05B"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Applicant</w:t>
            </w:r>
          </w:p>
        </w:tc>
        <w:tc>
          <w:tcPr>
            <w:tcW w:w="6521" w:type="dxa"/>
            <w:shd w:val="clear" w:color="auto" w:fill="auto"/>
          </w:tcPr>
          <w:p w14:paraId="78F3008F" w14:textId="77777777" w:rsidR="00EC1C02" w:rsidRPr="00F62C39" w:rsidRDefault="00EC1C02" w:rsidP="00EC1C02">
            <w:pPr>
              <w:contextualSpacing/>
              <w:jc w:val="both"/>
              <w:rPr>
                <w:rFonts w:ascii="Arial" w:eastAsia="Calibri" w:hAnsi="Arial" w:cs="Arial"/>
                <w:i/>
                <w:szCs w:val="24"/>
              </w:rPr>
            </w:pPr>
            <w:r w:rsidRPr="00F62C39">
              <w:rPr>
                <w:rFonts w:ascii="Arial" w:eastAsia="Calibri" w:hAnsi="Arial" w:cs="Arial"/>
                <w:szCs w:val="24"/>
              </w:rPr>
              <w:t>Element Advisory Pty Ltd</w:t>
            </w:r>
          </w:p>
        </w:tc>
      </w:tr>
      <w:tr w:rsidR="00EC1C02" w:rsidRPr="00F62C39" w14:paraId="79DE5E5A" w14:textId="77777777" w:rsidTr="00EC1C02">
        <w:tc>
          <w:tcPr>
            <w:tcW w:w="1843" w:type="dxa"/>
            <w:shd w:val="clear" w:color="auto" w:fill="auto"/>
          </w:tcPr>
          <w:p w14:paraId="72238F5C"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Landowner</w:t>
            </w:r>
          </w:p>
        </w:tc>
        <w:tc>
          <w:tcPr>
            <w:tcW w:w="6521" w:type="dxa"/>
            <w:shd w:val="clear" w:color="auto" w:fill="auto"/>
          </w:tcPr>
          <w:p w14:paraId="593FA65F" w14:textId="77777777" w:rsidR="00EC1C02" w:rsidRPr="00F62C39" w:rsidRDefault="00EC1C02" w:rsidP="00EC1C02">
            <w:pPr>
              <w:contextualSpacing/>
              <w:jc w:val="both"/>
              <w:rPr>
                <w:rFonts w:ascii="Arial" w:eastAsia="Calibri" w:hAnsi="Arial" w:cs="Arial"/>
                <w:szCs w:val="24"/>
              </w:rPr>
            </w:pPr>
            <w:r w:rsidRPr="00F62C39">
              <w:rPr>
                <w:rFonts w:ascii="Arial" w:eastAsia="Calibri" w:hAnsi="Arial" w:cs="Arial"/>
                <w:szCs w:val="24"/>
              </w:rPr>
              <w:t>A M Cullen &amp; M E Hands</w:t>
            </w:r>
          </w:p>
        </w:tc>
      </w:tr>
      <w:tr w:rsidR="00EC1C02" w:rsidRPr="00F62C39" w14:paraId="5C4630E0" w14:textId="77777777" w:rsidTr="00EC1C02">
        <w:tc>
          <w:tcPr>
            <w:tcW w:w="1843" w:type="dxa"/>
            <w:shd w:val="clear" w:color="auto" w:fill="auto"/>
          </w:tcPr>
          <w:p w14:paraId="62D6ACB6"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Director</w:t>
            </w:r>
          </w:p>
        </w:tc>
        <w:tc>
          <w:tcPr>
            <w:tcW w:w="6521" w:type="dxa"/>
            <w:shd w:val="clear" w:color="auto" w:fill="auto"/>
            <w:vAlign w:val="center"/>
          </w:tcPr>
          <w:p w14:paraId="60ACB26F" w14:textId="77777777" w:rsidR="00EC1C02" w:rsidRPr="00F62C39" w:rsidRDefault="00EC1C02" w:rsidP="00EC1C02">
            <w:pPr>
              <w:contextualSpacing/>
              <w:jc w:val="both"/>
              <w:rPr>
                <w:rFonts w:ascii="Arial" w:eastAsia="Calibri" w:hAnsi="Arial" w:cs="Arial"/>
                <w:szCs w:val="24"/>
              </w:rPr>
            </w:pPr>
            <w:r w:rsidRPr="00F62C39">
              <w:rPr>
                <w:rFonts w:ascii="Arial" w:eastAsia="Calibri" w:hAnsi="Arial" w:cs="Arial"/>
                <w:szCs w:val="24"/>
              </w:rPr>
              <w:t xml:space="preserve">Peter Mickleson – Director Planning &amp; Development </w:t>
            </w:r>
          </w:p>
        </w:tc>
      </w:tr>
      <w:tr w:rsidR="00EC1C02" w:rsidRPr="00F62C39" w14:paraId="359B976B" w14:textId="77777777" w:rsidTr="00EC1C02">
        <w:tc>
          <w:tcPr>
            <w:tcW w:w="1843" w:type="dxa"/>
            <w:shd w:val="clear" w:color="auto" w:fill="auto"/>
          </w:tcPr>
          <w:p w14:paraId="0BCDF871"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Reference</w:t>
            </w:r>
          </w:p>
        </w:tc>
        <w:tc>
          <w:tcPr>
            <w:tcW w:w="6521" w:type="dxa"/>
            <w:shd w:val="clear" w:color="auto" w:fill="auto"/>
          </w:tcPr>
          <w:p w14:paraId="77C0AC36" w14:textId="77777777" w:rsidR="00EC1C02" w:rsidRPr="00F62C39" w:rsidRDefault="00EC1C02" w:rsidP="00EC1C02">
            <w:pPr>
              <w:contextualSpacing/>
              <w:jc w:val="both"/>
              <w:rPr>
                <w:rFonts w:ascii="Arial" w:eastAsia="Calibri" w:hAnsi="Arial" w:cs="Arial"/>
                <w:i/>
                <w:szCs w:val="24"/>
              </w:rPr>
            </w:pPr>
            <w:r w:rsidRPr="00F62C39">
              <w:rPr>
                <w:rFonts w:ascii="Arial" w:eastAsia="Calibri" w:hAnsi="Arial" w:cs="Arial"/>
                <w:szCs w:val="24"/>
              </w:rPr>
              <w:t>DA18/29077</w:t>
            </w:r>
          </w:p>
        </w:tc>
      </w:tr>
      <w:tr w:rsidR="00EC1C02" w:rsidRPr="00F62C39" w14:paraId="285EA254" w14:textId="77777777" w:rsidTr="00EC1C02">
        <w:tc>
          <w:tcPr>
            <w:tcW w:w="1843" w:type="dxa"/>
            <w:tcBorders>
              <w:bottom w:val="single" w:sz="4" w:space="0" w:color="auto"/>
            </w:tcBorders>
            <w:shd w:val="clear" w:color="auto" w:fill="auto"/>
          </w:tcPr>
          <w:p w14:paraId="2D0CAAD4"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Previous Item</w:t>
            </w:r>
          </w:p>
        </w:tc>
        <w:tc>
          <w:tcPr>
            <w:tcW w:w="6521" w:type="dxa"/>
            <w:tcBorders>
              <w:bottom w:val="single" w:sz="4" w:space="0" w:color="auto"/>
            </w:tcBorders>
            <w:shd w:val="clear" w:color="auto" w:fill="auto"/>
          </w:tcPr>
          <w:p w14:paraId="5A026161" w14:textId="77777777" w:rsidR="00EC1C02" w:rsidRPr="00F62C39" w:rsidRDefault="00EC1C02" w:rsidP="00EC1C02">
            <w:pPr>
              <w:contextualSpacing/>
              <w:jc w:val="both"/>
              <w:rPr>
                <w:rFonts w:ascii="Arial" w:eastAsia="Calibri" w:hAnsi="Arial" w:cs="Arial"/>
                <w:szCs w:val="24"/>
              </w:rPr>
            </w:pPr>
            <w:r w:rsidRPr="00F62C39">
              <w:rPr>
                <w:rFonts w:ascii="Arial" w:eastAsia="Calibri" w:hAnsi="Arial" w:cs="Arial"/>
                <w:szCs w:val="24"/>
              </w:rPr>
              <w:t>PD07.18 – 27 March 2018</w:t>
            </w:r>
          </w:p>
        </w:tc>
      </w:tr>
      <w:tr w:rsidR="00EC1C02" w:rsidRPr="00F62C39" w14:paraId="50836213" w14:textId="77777777" w:rsidTr="00EC1C02">
        <w:tc>
          <w:tcPr>
            <w:tcW w:w="1843" w:type="dxa"/>
            <w:tcBorders>
              <w:bottom w:val="single" w:sz="4" w:space="0" w:color="auto"/>
            </w:tcBorders>
            <w:shd w:val="clear" w:color="auto" w:fill="auto"/>
          </w:tcPr>
          <w:p w14:paraId="51862D0F"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Delegation</w:t>
            </w:r>
          </w:p>
        </w:tc>
        <w:tc>
          <w:tcPr>
            <w:tcW w:w="6521" w:type="dxa"/>
            <w:tcBorders>
              <w:bottom w:val="single" w:sz="4" w:space="0" w:color="auto"/>
            </w:tcBorders>
            <w:shd w:val="clear" w:color="auto" w:fill="auto"/>
          </w:tcPr>
          <w:p w14:paraId="237B694D" w14:textId="77777777" w:rsidR="00EC1C02" w:rsidRPr="00F62C39" w:rsidRDefault="00EC1C02" w:rsidP="00EC1C02">
            <w:pPr>
              <w:contextualSpacing/>
              <w:jc w:val="both"/>
              <w:rPr>
                <w:rFonts w:ascii="Arial" w:eastAsia="Calibri" w:hAnsi="Arial" w:cs="Arial"/>
                <w:i/>
                <w:szCs w:val="22"/>
              </w:rPr>
            </w:pPr>
            <w:r w:rsidRPr="00F62C39">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EC1C02" w:rsidRPr="00F62C39" w14:paraId="66EFBEBD" w14:textId="77777777" w:rsidTr="00EC1C02">
        <w:tc>
          <w:tcPr>
            <w:tcW w:w="1843" w:type="dxa"/>
            <w:tcBorders>
              <w:bottom w:val="single" w:sz="4" w:space="0" w:color="auto"/>
            </w:tcBorders>
            <w:shd w:val="clear" w:color="auto" w:fill="auto"/>
          </w:tcPr>
          <w:p w14:paraId="5B564818"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Attachments</w:t>
            </w:r>
          </w:p>
          <w:p w14:paraId="1818AEB7" w14:textId="77777777" w:rsidR="00EC1C02" w:rsidRPr="00F62C39" w:rsidRDefault="00EC1C02" w:rsidP="00EC1C02">
            <w:pPr>
              <w:contextualSpacing/>
              <w:jc w:val="both"/>
              <w:rPr>
                <w:rFonts w:ascii="Arial" w:eastAsia="Calibri" w:hAnsi="Arial" w:cs="Arial"/>
                <w:b/>
                <w:sz w:val="2"/>
                <w:szCs w:val="2"/>
              </w:rPr>
            </w:pPr>
          </w:p>
        </w:tc>
        <w:tc>
          <w:tcPr>
            <w:tcW w:w="6521" w:type="dxa"/>
            <w:tcBorders>
              <w:bottom w:val="single" w:sz="4" w:space="0" w:color="auto"/>
            </w:tcBorders>
            <w:shd w:val="clear" w:color="auto" w:fill="auto"/>
            <w:vAlign w:val="center"/>
          </w:tcPr>
          <w:p w14:paraId="05F36ED6" w14:textId="77777777" w:rsidR="00EC1C02" w:rsidRPr="00F62C39" w:rsidRDefault="00EC1C02" w:rsidP="00EC1C02">
            <w:pPr>
              <w:numPr>
                <w:ilvl w:val="0"/>
                <w:numId w:val="20"/>
              </w:numPr>
              <w:ind w:left="460" w:hanging="460"/>
              <w:contextualSpacing/>
              <w:rPr>
                <w:rFonts w:ascii="Arial" w:eastAsia="Calibri" w:hAnsi="Arial" w:cs="Arial"/>
                <w:szCs w:val="24"/>
              </w:rPr>
            </w:pPr>
            <w:r w:rsidRPr="00F62C39">
              <w:rPr>
                <w:rFonts w:ascii="Arial" w:eastAsia="Calibri" w:hAnsi="Arial" w:cs="Arial"/>
                <w:szCs w:val="24"/>
              </w:rPr>
              <w:t xml:space="preserve">Site Photographs </w:t>
            </w:r>
          </w:p>
        </w:tc>
      </w:tr>
    </w:tbl>
    <w:p w14:paraId="16753EF1" w14:textId="77777777" w:rsidR="00EC1C02" w:rsidRDefault="00EC1C02" w:rsidP="00EC1C02">
      <w:pPr>
        <w:contextualSpacing/>
        <w:jc w:val="both"/>
        <w:rPr>
          <w:rFonts w:ascii="Arial" w:eastAsia="Calibri" w:hAnsi="Arial" w:cs="Arial"/>
          <w:szCs w:val="32"/>
        </w:rPr>
      </w:pPr>
    </w:p>
    <w:p w14:paraId="1E81863B" w14:textId="0DFCE29B" w:rsidR="00EC1C02" w:rsidRPr="00F62C39" w:rsidRDefault="00EC1C02" w:rsidP="00EC1C02">
      <w:pPr>
        <w:contextualSpacing/>
        <w:jc w:val="both"/>
        <w:rPr>
          <w:rFonts w:ascii="Arial" w:eastAsia="Calibri" w:hAnsi="Arial" w:cs="Arial"/>
          <w:b/>
          <w:sz w:val="28"/>
          <w:szCs w:val="28"/>
        </w:rPr>
      </w:pPr>
      <w:r>
        <w:rPr>
          <w:rFonts w:ascii="Arial" w:eastAsia="Calibri" w:hAnsi="Arial" w:cs="Arial"/>
          <w:b/>
          <w:sz w:val="28"/>
          <w:szCs w:val="28"/>
        </w:rPr>
        <w:t xml:space="preserve">Committee Recommendation / </w:t>
      </w:r>
      <w:r w:rsidRPr="00F62C39">
        <w:rPr>
          <w:rFonts w:ascii="Arial" w:eastAsia="Calibri" w:hAnsi="Arial" w:cs="Arial"/>
          <w:b/>
          <w:sz w:val="28"/>
          <w:szCs w:val="28"/>
        </w:rPr>
        <w:t>Recommendation to Committee</w:t>
      </w:r>
    </w:p>
    <w:p w14:paraId="6A0738F2" w14:textId="77777777" w:rsidR="00EC1C02" w:rsidRPr="00F62C39" w:rsidRDefault="00EC1C02" w:rsidP="00EC1C02">
      <w:pPr>
        <w:contextualSpacing/>
        <w:jc w:val="both"/>
        <w:rPr>
          <w:rFonts w:ascii="Arial" w:eastAsia="Calibri" w:hAnsi="Arial" w:cs="Arial"/>
          <w:szCs w:val="24"/>
        </w:rPr>
      </w:pPr>
    </w:p>
    <w:p w14:paraId="32208441" w14:textId="77777777" w:rsidR="00EC1C02" w:rsidRPr="00F62C39" w:rsidRDefault="00EC1C02" w:rsidP="00EC1C02">
      <w:pPr>
        <w:contextualSpacing/>
        <w:jc w:val="both"/>
        <w:rPr>
          <w:rFonts w:ascii="Arial" w:eastAsia="Calibri" w:hAnsi="Arial" w:cs="Arial"/>
          <w:b/>
          <w:szCs w:val="24"/>
        </w:rPr>
      </w:pPr>
      <w:r w:rsidRPr="00F62C39">
        <w:rPr>
          <w:rFonts w:ascii="Arial" w:eastAsia="Calibri" w:hAnsi="Arial" w:cs="Arial"/>
          <w:b/>
          <w:szCs w:val="24"/>
        </w:rPr>
        <w:t xml:space="preserve">Council approves the development application dated 23 May 2018 for Amendments to DA18/28369 (Two Storey Single House) at (Lot No. 54) No. 14 </w:t>
      </w:r>
      <w:proofErr w:type="spellStart"/>
      <w:r w:rsidRPr="00F62C39">
        <w:rPr>
          <w:rFonts w:ascii="Arial" w:eastAsia="Calibri" w:hAnsi="Arial" w:cs="Arial"/>
          <w:b/>
          <w:szCs w:val="24"/>
        </w:rPr>
        <w:t>Odern</w:t>
      </w:r>
      <w:proofErr w:type="spellEnd"/>
      <w:r w:rsidRPr="00F62C39">
        <w:rPr>
          <w:rFonts w:ascii="Arial" w:eastAsia="Calibri" w:hAnsi="Arial" w:cs="Arial"/>
          <w:b/>
          <w:szCs w:val="24"/>
        </w:rPr>
        <w:t xml:space="preserve"> Crescent, Swanbourne, subject to the following conditions and advice:</w:t>
      </w:r>
    </w:p>
    <w:p w14:paraId="247E75CD" w14:textId="77777777" w:rsidR="00EC1C02" w:rsidRPr="00F62C39" w:rsidRDefault="00EC1C02" w:rsidP="00EC1C02">
      <w:pPr>
        <w:contextualSpacing/>
        <w:jc w:val="both"/>
        <w:rPr>
          <w:rFonts w:ascii="Arial" w:eastAsia="Calibri" w:hAnsi="Arial" w:cs="Arial"/>
          <w:szCs w:val="24"/>
        </w:rPr>
      </w:pPr>
    </w:p>
    <w:p w14:paraId="2279F831" w14:textId="77777777" w:rsidR="00EC1C02" w:rsidRPr="00F62C39" w:rsidRDefault="00EC1C02" w:rsidP="00EC1C02">
      <w:pPr>
        <w:numPr>
          <w:ilvl w:val="0"/>
          <w:numId w:val="21"/>
        </w:numPr>
        <w:ind w:left="567" w:hanging="567"/>
        <w:contextualSpacing/>
        <w:jc w:val="both"/>
        <w:rPr>
          <w:rFonts w:ascii="Arial" w:hAnsi="Arial" w:cs="Arial"/>
          <w:b/>
          <w:szCs w:val="24"/>
          <w:lang w:val="en-US"/>
        </w:rPr>
      </w:pPr>
      <w:r w:rsidRPr="00F62C39">
        <w:rPr>
          <w:rFonts w:ascii="Arial" w:hAnsi="Arial" w:cs="Arial"/>
          <w:b/>
          <w:szCs w:val="24"/>
          <w:lang w:val="en-US"/>
        </w:rPr>
        <w:t xml:space="preserve">The development shall </w:t>
      </w:r>
      <w:proofErr w:type="gramStart"/>
      <w:r w:rsidRPr="00F62C39">
        <w:rPr>
          <w:rFonts w:ascii="Arial" w:hAnsi="Arial" w:cs="Arial"/>
          <w:b/>
          <w:szCs w:val="24"/>
          <w:lang w:val="en-US"/>
        </w:rPr>
        <w:t>at all times</w:t>
      </w:r>
      <w:proofErr w:type="gramEnd"/>
      <w:r w:rsidRPr="00F62C39">
        <w:rPr>
          <w:rFonts w:ascii="Arial" w:hAnsi="Arial" w:cs="Arial"/>
          <w:b/>
          <w:szCs w:val="24"/>
          <w:lang w:val="en-US"/>
        </w:rPr>
        <w:t xml:space="preserve"> comply with the application and the approved plans, subject to any modifications required as a consequence of any condition(s) of this approval.</w:t>
      </w:r>
    </w:p>
    <w:p w14:paraId="3C33248D" w14:textId="77777777" w:rsidR="00EC1C02" w:rsidRPr="00F62C39" w:rsidRDefault="00EC1C02" w:rsidP="00EC1C02">
      <w:pPr>
        <w:ind w:left="567"/>
        <w:jc w:val="both"/>
        <w:rPr>
          <w:rFonts w:ascii="Arial" w:hAnsi="Arial" w:cs="Arial"/>
          <w:b/>
          <w:szCs w:val="24"/>
          <w:lang w:val="en-US"/>
        </w:rPr>
      </w:pPr>
    </w:p>
    <w:p w14:paraId="110E0A45" w14:textId="139931CE" w:rsidR="00EC1C02" w:rsidRDefault="00EC1C02" w:rsidP="00EC1C02">
      <w:pPr>
        <w:numPr>
          <w:ilvl w:val="0"/>
          <w:numId w:val="21"/>
        </w:numPr>
        <w:ind w:left="567" w:hanging="567"/>
        <w:contextualSpacing/>
        <w:jc w:val="both"/>
        <w:rPr>
          <w:rFonts w:ascii="Arial" w:hAnsi="Arial" w:cs="Arial"/>
          <w:b/>
          <w:bCs/>
          <w:szCs w:val="24"/>
          <w:lang w:val="en-US"/>
        </w:rPr>
      </w:pPr>
      <w:r w:rsidRPr="00F62C39">
        <w:rPr>
          <w:rFonts w:ascii="Arial" w:hAnsi="Arial" w:cs="Arial"/>
          <w:b/>
          <w:bCs/>
          <w:szCs w:val="24"/>
          <w:lang w:val="en-US"/>
        </w:rPr>
        <w:t>The previous development approval (DA18/28369, dated 18 April 2018) and conditions there-in, remain in effect.  This excludes the plans approved as part of the previous development application.</w:t>
      </w:r>
    </w:p>
    <w:p w14:paraId="7BB7411F" w14:textId="77777777" w:rsidR="00EC1C02" w:rsidRDefault="00EC1C02" w:rsidP="00EC1C02">
      <w:pPr>
        <w:pStyle w:val="ListParagraph"/>
        <w:rPr>
          <w:rFonts w:cs="Arial"/>
          <w:b/>
          <w:bCs/>
          <w:szCs w:val="24"/>
          <w:lang w:val="en-US"/>
        </w:rPr>
      </w:pPr>
    </w:p>
    <w:p w14:paraId="76A83324" w14:textId="37D22318" w:rsidR="00EC1C02" w:rsidRPr="00F62C39" w:rsidRDefault="00EC1C02" w:rsidP="00EC1C02">
      <w:pPr>
        <w:ind w:left="567" w:hanging="567"/>
        <w:contextualSpacing/>
        <w:jc w:val="both"/>
        <w:rPr>
          <w:rFonts w:ascii="Arial" w:hAnsi="Arial" w:cs="Arial"/>
          <w:b/>
          <w:szCs w:val="24"/>
        </w:rPr>
      </w:pPr>
      <w:r w:rsidRPr="00F62C39">
        <w:rPr>
          <w:rFonts w:ascii="Arial" w:hAnsi="Arial" w:cs="Arial"/>
          <w:b/>
          <w:szCs w:val="24"/>
        </w:rPr>
        <w:t>Advice Notes specific to this proposal:</w:t>
      </w:r>
    </w:p>
    <w:p w14:paraId="2DBEECE2" w14:textId="77777777" w:rsidR="00EC1C02" w:rsidRPr="00F62C39" w:rsidRDefault="00EC1C02" w:rsidP="00EC1C02">
      <w:pPr>
        <w:ind w:left="567" w:hanging="567"/>
        <w:contextualSpacing/>
        <w:jc w:val="both"/>
        <w:rPr>
          <w:rFonts w:ascii="Arial" w:eastAsia="Calibri" w:hAnsi="Arial" w:cs="Arial"/>
          <w:b/>
          <w:szCs w:val="24"/>
        </w:rPr>
      </w:pPr>
    </w:p>
    <w:p w14:paraId="109256DF" w14:textId="77777777" w:rsidR="00EC1C02" w:rsidRPr="00F62C39" w:rsidRDefault="00EC1C02" w:rsidP="00EC1C02">
      <w:pPr>
        <w:numPr>
          <w:ilvl w:val="0"/>
          <w:numId w:val="22"/>
        </w:numPr>
        <w:ind w:left="567" w:hanging="567"/>
        <w:contextualSpacing/>
        <w:jc w:val="both"/>
        <w:rPr>
          <w:rFonts w:ascii="Arial" w:hAnsi="Arial" w:cs="Arial"/>
          <w:b/>
          <w:bCs/>
          <w:szCs w:val="24"/>
          <w:lang w:val="en-US"/>
        </w:rPr>
      </w:pPr>
      <w:r w:rsidRPr="00F62C39">
        <w:rPr>
          <w:rFonts w:ascii="Arial" w:hAnsi="Arial" w:cs="Arial"/>
          <w:b/>
          <w:bCs/>
          <w:szCs w:val="24"/>
          <w:lang w:val="en-US"/>
        </w:rPr>
        <w:t>This decision constitutes planning approval only and is valid for a period of two years from the date of the original approval (18 December 2017). If the subject development is not substantially commenced within the two-year period, the approval shall lapse and be of no further effect.</w:t>
      </w:r>
    </w:p>
    <w:p w14:paraId="591B6866"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p>
    <w:p w14:paraId="0B810486" w14:textId="77777777" w:rsidR="00EC1C02" w:rsidRDefault="00EC1C02" w:rsidP="00EC1C02">
      <w:pPr>
        <w:tabs>
          <w:tab w:val="left" w:pos="0"/>
          <w:tab w:val="left" w:pos="1701"/>
          <w:tab w:val="left" w:pos="2410"/>
          <w:tab w:val="left" w:pos="2977"/>
          <w:tab w:val="right" w:pos="8505"/>
        </w:tabs>
        <w:jc w:val="both"/>
        <w:rPr>
          <w:rFonts w:ascii="Arial" w:hAnsi="Arial" w:cs="Arial"/>
          <w:szCs w:val="24"/>
        </w:rPr>
      </w:pPr>
    </w:p>
    <w:p w14:paraId="6F9738A2" w14:textId="77777777" w:rsidR="00EC1C02" w:rsidRPr="00765E9D" w:rsidRDefault="00EC1C02" w:rsidP="00EC1C02">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6521"/>
      </w:tblGrid>
      <w:tr w:rsidR="00EC1C02" w:rsidRPr="00FC169B" w14:paraId="0518CEBA" w14:textId="77777777" w:rsidTr="00EC1C02">
        <w:tc>
          <w:tcPr>
            <w:tcW w:w="1843" w:type="dxa"/>
            <w:tcBorders>
              <w:bottom w:val="single" w:sz="4" w:space="0" w:color="auto"/>
              <w:right w:val="nil"/>
            </w:tcBorders>
            <w:shd w:val="clear" w:color="auto" w:fill="auto"/>
          </w:tcPr>
          <w:p w14:paraId="17648249" w14:textId="77777777" w:rsidR="00EC1C02" w:rsidRPr="00FC169B" w:rsidRDefault="00EC1C02" w:rsidP="00EC1C02">
            <w:pPr>
              <w:keepNext/>
              <w:keepLines/>
              <w:contextualSpacing/>
              <w:jc w:val="both"/>
              <w:outlineLvl w:val="0"/>
              <w:rPr>
                <w:rFonts w:ascii="Arial" w:hAnsi="Arial" w:cs="Arial"/>
                <w:b/>
                <w:bCs/>
                <w:sz w:val="28"/>
                <w:szCs w:val="28"/>
              </w:rPr>
            </w:pPr>
            <w:bookmarkStart w:id="35" w:name="_Toc521334889"/>
            <w:bookmarkStart w:id="36" w:name="_Toc522090994"/>
            <w:bookmarkStart w:id="37" w:name="_Toc522527646"/>
            <w:r w:rsidRPr="00FC169B">
              <w:rPr>
                <w:rFonts w:ascii="Arial" w:hAnsi="Arial" w:cs="Arial"/>
                <w:b/>
                <w:bCs/>
                <w:sz w:val="28"/>
                <w:szCs w:val="28"/>
              </w:rPr>
              <w:t>PD38.18</w:t>
            </w:r>
            <w:bookmarkEnd w:id="35"/>
            <w:bookmarkEnd w:id="36"/>
            <w:bookmarkEnd w:id="37"/>
          </w:p>
        </w:tc>
        <w:tc>
          <w:tcPr>
            <w:tcW w:w="6521" w:type="dxa"/>
            <w:tcBorders>
              <w:left w:val="nil"/>
              <w:bottom w:val="single" w:sz="4" w:space="0" w:color="auto"/>
            </w:tcBorders>
            <w:shd w:val="clear" w:color="auto" w:fill="auto"/>
          </w:tcPr>
          <w:p w14:paraId="05E6DF7F" w14:textId="77777777" w:rsidR="00EC1C02" w:rsidRPr="00FC169B" w:rsidRDefault="00EC1C02" w:rsidP="00EC1C02">
            <w:pPr>
              <w:keepNext/>
              <w:keepLines/>
              <w:contextualSpacing/>
              <w:jc w:val="both"/>
              <w:outlineLvl w:val="0"/>
              <w:rPr>
                <w:rFonts w:ascii="Arial" w:hAnsi="Arial" w:cs="Arial"/>
                <w:b/>
                <w:bCs/>
                <w:sz w:val="28"/>
                <w:szCs w:val="28"/>
              </w:rPr>
            </w:pPr>
            <w:bookmarkStart w:id="38" w:name="_Toc521334890"/>
            <w:bookmarkStart w:id="39" w:name="_Toc522090995"/>
            <w:bookmarkStart w:id="40" w:name="_Toc522527647"/>
            <w:r w:rsidRPr="00FC169B">
              <w:rPr>
                <w:rFonts w:ascii="Arial" w:hAnsi="Arial" w:cs="Arial"/>
                <w:b/>
                <w:bCs/>
                <w:sz w:val="28"/>
                <w:szCs w:val="32"/>
              </w:rPr>
              <w:t>(Lot 329) No. 9 Bedford Street, Nedlands – Additions (Patio and Carport) to Single House</w:t>
            </w:r>
            <w:bookmarkEnd w:id="38"/>
            <w:bookmarkEnd w:id="39"/>
            <w:bookmarkEnd w:id="40"/>
          </w:p>
        </w:tc>
      </w:tr>
      <w:tr w:rsidR="00EC1C02" w:rsidRPr="00FC169B" w14:paraId="00420DA4" w14:textId="77777777" w:rsidTr="00EC1C02">
        <w:tc>
          <w:tcPr>
            <w:tcW w:w="8364" w:type="dxa"/>
            <w:gridSpan w:val="2"/>
            <w:tcBorders>
              <w:left w:val="nil"/>
              <w:right w:val="nil"/>
            </w:tcBorders>
            <w:shd w:val="clear" w:color="auto" w:fill="auto"/>
          </w:tcPr>
          <w:p w14:paraId="23BF62E7" w14:textId="77777777" w:rsidR="00EC1C02" w:rsidRPr="00FC169B" w:rsidRDefault="00EC1C02" w:rsidP="00EC1C02">
            <w:pPr>
              <w:contextualSpacing/>
              <w:jc w:val="both"/>
              <w:rPr>
                <w:rFonts w:ascii="Arial" w:eastAsia="Calibri" w:hAnsi="Arial" w:cs="Arial"/>
                <w:szCs w:val="22"/>
                <w:highlight w:val="yellow"/>
              </w:rPr>
            </w:pPr>
          </w:p>
        </w:tc>
      </w:tr>
      <w:tr w:rsidR="00EC1C02" w:rsidRPr="00FC169B" w14:paraId="7AD7F79B" w14:textId="77777777" w:rsidTr="00EC1C02">
        <w:tc>
          <w:tcPr>
            <w:tcW w:w="1843" w:type="dxa"/>
            <w:shd w:val="clear" w:color="auto" w:fill="auto"/>
          </w:tcPr>
          <w:p w14:paraId="0111F844"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Committee</w:t>
            </w:r>
          </w:p>
        </w:tc>
        <w:tc>
          <w:tcPr>
            <w:tcW w:w="6521" w:type="dxa"/>
            <w:shd w:val="clear" w:color="auto" w:fill="auto"/>
          </w:tcPr>
          <w:p w14:paraId="296DF836" w14:textId="77777777" w:rsidR="00EC1C02" w:rsidRPr="00FC169B" w:rsidRDefault="00EC1C02" w:rsidP="00EC1C02">
            <w:pPr>
              <w:contextualSpacing/>
              <w:jc w:val="both"/>
              <w:rPr>
                <w:rFonts w:ascii="Arial" w:eastAsia="Calibri" w:hAnsi="Arial" w:cs="Arial"/>
                <w:i/>
                <w:szCs w:val="24"/>
              </w:rPr>
            </w:pPr>
            <w:r w:rsidRPr="00FC169B">
              <w:rPr>
                <w:rFonts w:ascii="Arial" w:eastAsia="Calibri" w:hAnsi="Arial" w:cs="Arial"/>
                <w:szCs w:val="24"/>
              </w:rPr>
              <w:t>14 August 2018</w:t>
            </w:r>
          </w:p>
        </w:tc>
      </w:tr>
      <w:tr w:rsidR="00EC1C02" w:rsidRPr="00FC169B" w14:paraId="19FB0B31" w14:textId="77777777" w:rsidTr="00EC1C02">
        <w:tc>
          <w:tcPr>
            <w:tcW w:w="1843" w:type="dxa"/>
            <w:shd w:val="clear" w:color="auto" w:fill="auto"/>
          </w:tcPr>
          <w:p w14:paraId="4A42FF7A"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Council</w:t>
            </w:r>
          </w:p>
        </w:tc>
        <w:tc>
          <w:tcPr>
            <w:tcW w:w="6521" w:type="dxa"/>
            <w:shd w:val="clear" w:color="auto" w:fill="auto"/>
          </w:tcPr>
          <w:p w14:paraId="074FC311" w14:textId="77777777" w:rsidR="00EC1C02" w:rsidRPr="00FC169B" w:rsidRDefault="00EC1C02" w:rsidP="00EC1C02">
            <w:pPr>
              <w:contextualSpacing/>
              <w:jc w:val="both"/>
              <w:rPr>
                <w:rFonts w:ascii="Arial" w:eastAsia="Calibri" w:hAnsi="Arial" w:cs="Arial"/>
                <w:i/>
                <w:szCs w:val="24"/>
              </w:rPr>
            </w:pPr>
            <w:r w:rsidRPr="00FC169B">
              <w:rPr>
                <w:rFonts w:ascii="Arial" w:eastAsia="Calibri" w:hAnsi="Arial" w:cs="Arial"/>
                <w:szCs w:val="24"/>
              </w:rPr>
              <w:t>28 August 2018</w:t>
            </w:r>
          </w:p>
        </w:tc>
      </w:tr>
      <w:tr w:rsidR="00EC1C02" w:rsidRPr="00FC169B" w14:paraId="08D035D8" w14:textId="77777777" w:rsidTr="00EC1C02">
        <w:tc>
          <w:tcPr>
            <w:tcW w:w="1843" w:type="dxa"/>
            <w:shd w:val="clear" w:color="auto" w:fill="auto"/>
          </w:tcPr>
          <w:p w14:paraId="4EE90A20"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Applicant</w:t>
            </w:r>
          </w:p>
        </w:tc>
        <w:tc>
          <w:tcPr>
            <w:tcW w:w="6521" w:type="dxa"/>
            <w:shd w:val="clear" w:color="auto" w:fill="auto"/>
          </w:tcPr>
          <w:p w14:paraId="5D3657B9"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 xml:space="preserve">Great Aussie Patios </w:t>
            </w:r>
          </w:p>
        </w:tc>
      </w:tr>
      <w:tr w:rsidR="00EC1C02" w:rsidRPr="00FC169B" w14:paraId="011C16ED" w14:textId="77777777" w:rsidTr="00EC1C02">
        <w:tc>
          <w:tcPr>
            <w:tcW w:w="1843" w:type="dxa"/>
            <w:shd w:val="clear" w:color="auto" w:fill="auto"/>
          </w:tcPr>
          <w:p w14:paraId="36AE4695"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Landowner</w:t>
            </w:r>
          </w:p>
        </w:tc>
        <w:tc>
          <w:tcPr>
            <w:tcW w:w="6521" w:type="dxa"/>
            <w:shd w:val="clear" w:color="auto" w:fill="auto"/>
          </w:tcPr>
          <w:p w14:paraId="56D694EC"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A W &amp; D L White</w:t>
            </w:r>
          </w:p>
        </w:tc>
      </w:tr>
      <w:tr w:rsidR="00EC1C02" w:rsidRPr="00FC169B" w14:paraId="2A3B62FC" w14:textId="77777777" w:rsidTr="00EC1C02">
        <w:tc>
          <w:tcPr>
            <w:tcW w:w="1843" w:type="dxa"/>
            <w:shd w:val="clear" w:color="auto" w:fill="auto"/>
          </w:tcPr>
          <w:p w14:paraId="2DA838DF"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Director</w:t>
            </w:r>
          </w:p>
        </w:tc>
        <w:tc>
          <w:tcPr>
            <w:tcW w:w="6521" w:type="dxa"/>
            <w:shd w:val="clear" w:color="auto" w:fill="auto"/>
            <w:vAlign w:val="center"/>
          </w:tcPr>
          <w:p w14:paraId="299A9463"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 xml:space="preserve">Peter Mickleson – Director Planning &amp; Development </w:t>
            </w:r>
          </w:p>
        </w:tc>
      </w:tr>
      <w:tr w:rsidR="00EC1C02" w:rsidRPr="00FC169B" w14:paraId="122D1925" w14:textId="77777777" w:rsidTr="00EC1C02">
        <w:tc>
          <w:tcPr>
            <w:tcW w:w="1843" w:type="dxa"/>
            <w:shd w:val="clear" w:color="auto" w:fill="auto"/>
          </w:tcPr>
          <w:p w14:paraId="4351248B"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Reference</w:t>
            </w:r>
          </w:p>
        </w:tc>
        <w:tc>
          <w:tcPr>
            <w:tcW w:w="6521" w:type="dxa"/>
            <w:shd w:val="clear" w:color="auto" w:fill="auto"/>
          </w:tcPr>
          <w:p w14:paraId="1AF3B32A"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DA18/29007</w:t>
            </w:r>
          </w:p>
        </w:tc>
      </w:tr>
      <w:tr w:rsidR="00EC1C02" w:rsidRPr="00FC169B" w14:paraId="3DB25CCA" w14:textId="77777777" w:rsidTr="00EC1C02">
        <w:tc>
          <w:tcPr>
            <w:tcW w:w="1843" w:type="dxa"/>
            <w:tcBorders>
              <w:bottom w:val="single" w:sz="4" w:space="0" w:color="auto"/>
            </w:tcBorders>
            <w:shd w:val="clear" w:color="auto" w:fill="auto"/>
          </w:tcPr>
          <w:p w14:paraId="672A4D79"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Previous Item</w:t>
            </w:r>
          </w:p>
        </w:tc>
        <w:tc>
          <w:tcPr>
            <w:tcW w:w="6521" w:type="dxa"/>
            <w:tcBorders>
              <w:bottom w:val="single" w:sz="4" w:space="0" w:color="auto"/>
            </w:tcBorders>
            <w:shd w:val="clear" w:color="auto" w:fill="auto"/>
          </w:tcPr>
          <w:p w14:paraId="5CEAFB2A" w14:textId="77777777" w:rsidR="00EC1C02" w:rsidRPr="00FC169B" w:rsidRDefault="00EC1C02" w:rsidP="00EC1C02">
            <w:pPr>
              <w:contextualSpacing/>
              <w:jc w:val="both"/>
              <w:rPr>
                <w:rFonts w:ascii="Arial" w:eastAsia="Calibri" w:hAnsi="Arial" w:cs="Arial"/>
                <w:szCs w:val="24"/>
              </w:rPr>
            </w:pPr>
            <w:r w:rsidRPr="00FC169B">
              <w:rPr>
                <w:rFonts w:ascii="Arial" w:eastAsia="Calibri" w:hAnsi="Arial" w:cs="Arial"/>
                <w:szCs w:val="24"/>
              </w:rPr>
              <w:t xml:space="preserve">Nil. </w:t>
            </w:r>
          </w:p>
        </w:tc>
      </w:tr>
      <w:tr w:rsidR="00EC1C02" w:rsidRPr="00FC169B" w14:paraId="578BBFAF" w14:textId="77777777" w:rsidTr="00EC1C02">
        <w:tc>
          <w:tcPr>
            <w:tcW w:w="1843" w:type="dxa"/>
            <w:tcBorders>
              <w:bottom w:val="single" w:sz="4" w:space="0" w:color="auto"/>
            </w:tcBorders>
            <w:shd w:val="clear" w:color="auto" w:fill="auto"/>
          </w:tcPr>
          <w:p w14:paraId="7E9E85C0"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Delegation</w:t>
            </w:r>
          </w:p>
        </w:tc>
        <w:tc>
          <w:tcPr>
            <w:tcW w:w="6521" w:type="dxa"/>
            <w:tcBorders>
              <w:bottom w:val="single" w:sz="4" w:space="0" w:color="auto"/>
            </w:tcBorders>
            <w:shd w:val="clear" w:color="auto" w:fill="auto"/>
          </w:tcPr>
          <w:p w14:paraId="227E04D2" w14:textId="77777777" w:rsidR="00EC1C02" w:rsidRPr="00FC169B" w:rsidRDefault="00EC1C02" w:rsidP="00EC1C02">
            <w:pPr>
              <w:spacing w:before="40" w:after="40"/>
              <w:contextualSpacing/>
              <w:jc w:val="both"/>
              <w:rPr>
                <w:rFonts w:ascii="Arial" w:eastAsia="Calibri" w:hAnsi="Arial" w:cs="Arial"/>
                <w:szCs w:val="24"/>
              </w:rPr>
            </w:pPr>
            <w:r w:rsidRPr="00FC169B">
              <w:rPr>
                <w:rFonts w:ascii="Arial" w:eastAsia="Calibri" w:hAnsi="Arial" w:cs="Arial"/>
                <w:szCs w:val="22"/>
              </w:rPr>
              <w:t xml:space="preserve">Administration has elected not to exercise delegation under clause 6.7.1 due to the nature of the variations proposed and conditions of approval requiring alteration to the development.  </w:t>
            </w:r>
          </w:p>
        </w:tc>
      </w:tr>
      <w:tr w:rsidR="00EC1C02" w:rsidRPr="00FC169B" w14:paraId="7C41F0CE" w14:textId="77777777" w:rsidTr="00EC1C02">
        <w:tc>
          <w:tcPr>
            <w:tcW w:w="1843" w:type="dxa"/>
            <w:tcBorders>
              <w:bottom w:val="single" w:sz="4" w:space="0" w:color="auto"/>
            </w:tcBorders>
            <w:shd w:val="clear" w:color="auto" w:fill="auto"/>
            <w:vAlign w:val="center"/>
          </w:tcPr>
          <w:p w14:paraId="27457CC9"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Attachments</w:t>
            </w:r>
          </w:p>
        </w:tc>
        <w:tc>
          <w:tcPr>
            <w:tcW w:w="6521" w:type="dxa"/>
            <w:tcBorders>
              <w:bottom w:val="single" w:sz="4" w:space="0" w:color="auto"/>
            </w:tcBorders>
            <w:shd w:val="clear" w:color="auto" w:fill="auto"/>
            <w:vAlign w:val="center"/>
          </w:tcPr>
          <w:p w14:paraId="2FD0E730" w14:textId="77777777" w:rsidR="00EC1C02" w:rsidRPr="00FC169B" w:rsidRDefault="00EC1C02" w:rsidP="00EC1C02">
            <w:pPr>
              <w:numPr>
                <w:ilvl w:val="0"/>
                <w:numId w:val="23"/>
              </w:numPr>
              <w:spacing w:before="60" w:after="60"/>
              <w:ind w:left="461"/>
              <w:contextualSpacing/>
              <w:jc w:val="both"/>
              <w:rPr>
                <w:rFonts w:ascii="Arial" w:eastAsia="Calibri" w:hAnsi="Arial" w:cs="Arial"/>
                <w:color w:val="000000"/>
                <w:szCs w:val="24"/>
              </w:rPr>
            </w:pPr>
            <w:r w:rsidRPr="00FC169B">
              <w:rPr>
                <w:rFonts w:ascii="Arial" w:eastAsia="Calibri" w:hAnsi="Arial" w:cs="Arial"/>
                <w:szCs w:val="24"/>
              </w:rPr>
              <w:t xml:space="preserve">Site photographs. </w:t>
            </w:r>
          </w:p>
        </w:tc>
      </w:tr>
    </w:tbl>
    <w:p w14:paraId="2EAAEBCE" w14:textId="2DF85AD2" w:rsidR="00EC1C02" w:rsidRPr="00FC169B" w:rsidRDefault="00EC1C02" w:rsidP="00EC1C02">
      <w:pPr>
        <w:contextualSpacing/>
        <w:jc w:val="both"/>
        <w:rPr>
          <w:rFonts w:ascii="Arial" w:eastAsia="Calibri" w:hAnsi="Arial" w:cs="Arial"/>
          <w:szCs w:val="24"/>
        </w:rPr>
      </w:pPr>
    </w:p>
    <w:p w14:paraId="6E251606" w14:textId="77777777" w:rsidR="00EC1C02" w:rsidRPr="00FC169B" w:rsidRDefault="00EC1C02" w:rsidP="00EC1C02">
      <w:pPr>
        <w:spacing w:after="160" w:line="259" w:lineRule="auto"/>
        <w:rPr>
          <w:rFonts w:ascii="Arial" w:eastAsia="Calibri" w:hAnsi="Arial" w:cs="Arial"/>
          <w:b/>
          <w:sz w:val="28"/>
          <w:szCs w:val="28"/>
        </w:rPr>
      </w:pPr>
      <w:r>
        <w:rPr>
          <w:rFonts w:ascii="Arial" w:eastAsia="Calibri" w:hAnsi="Arial" w:cs="Arial"/>
          <w:b/>
          <w:sz w:val="28"/>
          <w:szCs w:val="28"/>
        </w:rPr>
        <w:t xml:space="preserve">Committee Recommendation / </w:t>
      </w:r>
      <w:r w:rsidRPr="00FC169B">
        <w:rPr>
          <w:rFonts w:ascii="Arial" w:eastAsia="Calibri" w:hAnsi="Arial" w:cs="Arial"/>
          <w:b/>
          <w:sz w:val="28"/>
          <w:szCs w:val="28"/>
        </w:rPr>
        <w:t>Recommendation to Committee</w:t>
      </w:r>
    </w:p>
    <w:p w14:paraId="1FCADC5E" w14:textId="77777777" w:rsidR="00EC1C02" w:rsidRPr="00FC169B" w:rsidRDefault="00EC1C02" w:rsidP="00EC1C02">
      <w:pPr>
        <w:contextualSpacing/>
        <w:jc w:val="both"/>
        <w:rPr>
          <w:rFonts w:ascii="Arial" w:eastAsia="Calibri" w:hAnsi="Arial" w:cs="Arial"/>
          <w:szCs w:val="24"/>
        </w:rPr>
      </w:pPr>
    </w:p>
    <w:p w14:paraId="4474C31C" w14:textId="77777777" w:rsidR="00EC1C02" w:rsidRPr="00FC169B" w:rsidRDefault="00EC1C02" w:rsidP="00EC1C02">
      <w:pPr>
        <w:contextualSpacing/>
        <w:jc w:val="both"/>
        <w:rPr>
          <w:rFonts w:ascii="Arial" w:eastAsia="Calibri" w:hAnsi="Arial" w:cs="Arial"/>
          <w:b/>
          <w:szCs w:val="24"/>
        </w:rPr>
      </w:pPr>
      <w:r w:rsidRPr="00FC169B">
        <w:rPr>
          <w:rFonts w:ascii="Arial" w:eastAsia="Calibri" w:hAnsi="Arial" w:cs="Arial"/>
          <w:b/>
          <w:szCs w:val="24"/>
        </w:rPr>
        <w:t>Council approves the development application received 21 May 2018 with amended plans received 26 June 2018 for additions (carport and patio) to the existing single house at (Lot 329) No. 9 Bedford Street, Nedlands, subject to the following conditions and advice:</w:t>
      </w:r>
    </w:p>
    <w:p w14:paraId="4E6DF585" w14:textId="77777777" w:rsidR="00EC1C02" w:rsidRPr="00FC169B" w:rsidRDefault="00EC1C02" w:rsidP="00EC1C02">
      <w:pPr>
        <w:contextualSpacing/>
        <w:jc w:val="both"/>
        <w:rPr>
          <w:rFonts w:ascii="Arial" w:eastAsia="Calibri" w:hAnsi="Arial" w:cs="Arial"/>
          <w:b/>
          <w:szCs w:val="24"/>
        </w:rPr>
      </w:pPr>
    </w:p>
    <w:p w14:paraId="6B70BBD1" w14:textId="77777777" w:rsidR="00EC1C02" w:rsidRPr="00FC169B" w:rsidRDefault="00EC1C02" w:rsidP="00EC1C02">
      <w:pPr>
        <w:numPr>
          <w:ilvl w:val="0"/>
          <w:numId w:val="25"/>
        </w:numPr>
        <w:ind w:left="567" w:hanging="567"/>
        <w:contextualSpacing/>
        <w:jc w:val="both"/>
        <w:rPr>
          <w:rFonts w:ascii="Arial" w:hAnsi="Arial" w:cs="Arial"/>
          <w:b/>
          <w:szCs w:val="24"/>
        </w:rPr>
      </w:pPr>
      <w:r w:rsidRPr="00FC169B">
        <w:rPr>
          <w:rFonts w:ascii="Arial" w:hAnsi="Arial" w:cs="Arial"/>
          <w:b/>
          <w:szCs w:val="24"/>
        </w:rPr>
        <w:t>The development shall at all times comply with the application and the approved plans, subject to any modifications required as a consequence of any condition(s) of this approval.</w:t>
      </w:r>
    </w:p>
    <w:p w14:paraId="5EE22C39" w14:textId="77777777" w:rsidR="00EC1C02" w:rsidRPr="00FC169B" w:rsidRDefault="00EC1C02" w:rsidP="00EC1C02">
      <w:pPr>
        <w:ind w:left="567" w:hanging="567"/>
        <w:contextualSpacing/>
        <w:jc w:val="both"/>
        <w:rPr>
          <w:rFonts w:ascii="Arial" w:hAnsi="Arial" w:cs="Arial"/>
          <w:b/>
          <w:szCs w:val="24"/>
        </w:rPr>
      </w:pPr>
    </w:p>
    <w:p w14:paraId="25C764BE" w14:textId="77777777" w:rsidR="00EC1C02" w:rsidRPr="00FC169B" w:rsidRDefault="00EC1C02" w:rsidP="00EC1C02">
      <w:pPr>
        <w:numPr>
          <w:ilvl w:val="0"/>
          <w:numId w:val="25"/>
        </w:numPr>
        <w:ind w:left="567" w:hanging="567"/>
        <w:contextualSpacing/>
        <w:jc w:val="both"/>
        <w:rPr>
          <w:rFonts w:ascii="Arial" w:hAnsi="Arial" w:cs="Arial"/>
          <w:b/>
          <w:szCs w:val="24"/>
        </w:rPr>
      </w:pPr>
      <w:r w:rsidRPr="00FC169B">
        <w:rPr>
          <w:rFonts w:ascii="Arial" w:hAnsi="Arial" w:cs="Arial"/>
          <w:b/>
          <w:szCs w:val="24"/>
        </w:rPr>
        <w:t xml:space="preserve">This development approval </w:t>
      </w:r>
      <w:r w:rsidRPr="00FC169B">
        <w:rPr>
          <w:rFonts w:ascii="Arial" w:hAnsi="Arial" w:cs="Arial"/>
          <w:b/>
          <w:color w:val="000000"/>
          <w:szCs w:val="24"/>
        </w:rPr>
        <w:t xml:space="preserve">only pertains to the proposed patio and carport. </w:t>
      </w:r>
    </w:p>
    <w:p w14:paraId="6D70A549" w14:textId="77777777" w:rsidR="00EC1C02" w:rsidRPr="00FC169B" w:rsidRDefault="00EC1C02" w:rsidP="00EC1C02">
      <w:pPr>
        <w:ind w:left="567" w:hanging="567"/>
        <w:contextualSpacing/>
        <w:jc w:val="both"/>
        <w:rPr>
          <w:rFonts w:ascii="Arial" w:hAnsi="Arial" w:cs="Arial"/>
          <w:b/>
          <w:bCs/>
          <w:szCs w:val="24"/>
        </w:rPr>
      </w:pPr>
    </w:p>
    <w:p w14:paraId="1581E0AD" w14:textId="77777777" w:rsidR="00EC1C02" w:rsidRPr="00FC169B" w:rsidRDefault="00EC1C02" w:rsidP="00EC1C02">
      <w:pPr>
        <w:numPr>
          <w:ilvl w:val="0"/>
          <w:numId w:val="25"/>
        </w:numPr>
        <w:ind w:left="567" w:hanging="567"/>
        <w:contextualSpacing/>
        <w:jc w:val="both"/>
        <w:rPr>
          <w:rFonts w:ascii="Arial" w:hAnsi="Arial" w:cs="Arial"/>
          <w:b/>
          <w:szCs w:val="24"/>
        </w:rPr>
      </w:pPr>
      <w:r w:rsidRPr="00FC169B">
        <w:rPr>
          <w:rFonts w:ascii="Arial" w:hAnsi="Arial" w:cs="Arial"/>
          <w:b/>
          <w:bCs/>
          <w:szCs w:val="24"/>
        </w:rPr>
        <w:t xml:space="preserve">Revised drawings shall be submitted with the Building Permit application, to the satisfaction of the City, showing modifications to the carport and driveway as follows: </w:t>
      </w:r>
    </w:p>
    <w:p w14:paraId="329509C4" w14:textId="77777777" w:rsidR="00EC1C02" w:rsidRPr="00FC169B" w:rsidRDefault="00EC1C02" w:rsidP="00EC1C02">
      <w:pPr>
        <w:contextualSpacing/>
        <w:jc w:val="both"/>
        <w:rPr>
          <w:rFonts w:ascii="Arial" w:hAnsi="Arial" w:cs="Arial"/>
          <w:b/>
          <w:szCs w:val="24"/>
        </w:rPr>
      </w:pPr>
    </w:p>
    <w:p w14:paraId="1AA47188" w14:textId="2BC0E3FC" w:rsidR="00EC1C02" w:rsidRPr="00FC169B" w:rsidRDefault="00EC1C02" w:rsidP="00EC1C02">
      <w:pPr>
        <w:numPr>
          <w:ilvl w:val="1"/>
          <w:numId w:val="26"/>
        </w:numPr>
        <w:ind w:left="993" w:hanging="426"/>
        <w:contextualSpacing/>
        <w:jc w:val="both"/>
        <w:rPr>
          <w:rFonts w:ascii="Arial" w:hAnsi="Arial" w:cs="Arial"/>
          <w:b/>
          <w:szCs w:val="24"/>
        </w:rPr>
      </w:pPr>
      <w:r w:rsidRPr="00FC169B">
        <w:rPr>
          <w:rFonts w:ascii="Arial" w:hAnsi="Arial" w:cs="Arial"/>
          <w:b/>
          <w:szCs w:val="24"/>
        </w:rPr>
        <w:t xml:space="preserve">The eastern side lot boundary setback for the carport is increased to 0.9m (as measured to the post and eave); </w:t>
      </w:r>
    </w:p>
    <w:p w14:paraId="31A43344" w14:textId="77777777" w:rsidR="00EC1C02" w:rsidRPr="00FC169B" w:rsidRDefault="00EC1C02" w:rsidP="00EC1C02">
      <w:pPr>
        <w:numPr>
          <w:ilvl w:val="1"/>
          <w:numId w:val="26"/>
        </w:numPr>
        <w:ind w:left="993" w:hanging="426"/>
        <w:contextualSpacing/>
        <w:jc w:val="both"/>
        <w:rPr>
          <w:rFonts w:ascii="Arial" w:hAnsi="Arial" w:cs="Arial"/>
          <w:b/>
          <w:szCs w:val="24"/>
        </w:rPr>
      </w:pPr>
      <w:r w:rsidRPr="00FC169B">
        <w:rPr>
          <w:rFonts w:ascii="Arial" w:hAnsi="Arial" w:cs="Arial"/>
          <w:b/>
          <w:szCs w:val="24"/>
        </w:rPr>
        <w:t xml:space="preserve">The carport colours and materials of construction to compliment or match the existing dwelling; and </w:t>
      </w:r>
    </w:p>
    <w:p w14:paraId="034F8EC6" w14:textId="77777777" w:rsidR="00EC1C02" w:rsidRPr="00FC169B" w:rsidRDefault="00EC1C02" w:rsidP="00EC1C02">
      <w:pPr>
        <w:numPr>
          <w:ilvl w:val="1"/>
          <w:numId w:val="26"/>
        </w:numPr>
        <w:ind w:left="993" w:hanging="426"/>
        <w:contextualSpacing/>
        <w:jc w:val="both"/>
        <w:rPr>
          <w:rFonts w:ascii="Arial" w:hAnsi="Arial" w:cs="Arial"/>
          <w:b/>
          <w:szCs w:val="24"/>
        </w:rPr>
      </w:pPr>
      <w:r w:rsidRPr="00FC169B">
        <w:rPr>
          <w:rFonts w:ascii="Arial" w:hAnsi="Arial" w:cs="Arial"/>
          <w:b/>
          <w:szCs w:val="24"/>
        </w:rPr>
        <w:t xml:space="preserve">The eastern side lot boundary setback to the driveway is increased to 1m.  </w:t>
      </w:r>
    </w:p>
    <w:p w14:paraId="1E24F7F5" w14:textId="77777777" w:rsidR="00EC1C02" w:rsidRPr="00FC169B" w:rsidRDefault="00EC1C02" w:rsidP="00EC1C02">
      <w:pPr>
        <w:ind w:left="1440"/>
        <w:contextualSpacing/>
        <w:jc w:val="both"/>
        <w:rPr>
          <w:rFonts w:ascii="Arial" w:hAnsi="Arial" w:cs="Arial"/>
          <w:b/>
          <w:szCs w:val="24"/>
        </w:rPr>
      </w:pPr>
    </w:p>
    <w:p w14:paraId="0B492410" w14:textId="77777777" w:rsidR="00EC1C02" w:rsidRPr="00FC169B" w:rsidRDefault="00EC1C02" w:rsidP="00EC1C02">
      <w:pPr>
        <w:numPr>
          <w:ilvl w:val="0"/>
          <w:numId w:val="25"/>
        </w:numPr>
        <w:ind w:left="567" w:hanging="567"/>
        <w:contextualSpacing/>
        <w:jc w:val="both"/>
        <w:rPr>
          <w:rFonts w:ascii="Arial" w:hAnsi="Arial" w:cs="Arial"/>
          <w:b/>
          <w:bCs/>
          <w:szCs w:val="24"/>
        </w:rPr>
      </w:pPr>
      <w:r w:rsidRPr="00FC169B">
        <w:rPr>
          <w:rFonts w:ascii="Arial" w:hAnsi="Arial" w:cs="Arial"/>
          <w:b/>
          <w:bCs/>
          <w:szCs w:val="24"/>
        </w:rPr>
        <w:t xml:space="preserve">The existing garage spaces are to be retained as covered car parking spaces. </w:t>
      </w:r>
    </w:p>
    <w:p w14:paraId="0FF92AD2" w14:textId="77777777" w:rsidR="00EC1C02" w:rsidRPr="00FC169B" w:rsidRDefault="00EC1C02" w:rsidP="00EC1C02">
      <w:pPr>
        <w:ind w:left="567"/>
        <w:contextualSpacing/>
        <w:jc w:val="both"/>
        <w:rPr>
          <w:rFonts w:ascii="Arial" w:hAnsi="Arial" w:cs="Arial"/>
          <w:b/>
          <w:bCs/>
          <w:szCs w:val="24"/>
        </w:rPr>
      </w:pPr>
    </w:p>
    <w:p w14:paraId="64EC65D2" w14:textId="77777777" w:rsidR="00EC1C02" w:rsidRPr="00FC169B" w:rsidRDefault="00EC1C02" w:rsidP="00EC1C02">
      <w:pPr>
        <w:numPr>
          <w:ilvl w:val="0"/>
          <w:numId w:val="25"/>
        </w:numPr>
        <w:ind w:left="567" w:hanging="567"/>
        <w:contextualSpacing/>
        <w:jc w:val="both"/>
        <w:rPr>
          <w:rFonts w:ascii="Arial" w:hAnsi="Arial" w:cs="Arial"/>
          <w:b/>
          <w:bCs/>
          <w:szCs w:val="24"/>
        </w:rPr>
      </w:pPr>
      <w:r w:rsidRPr="00FC169B">
        <w:rPr>
          <w:rFonts w:ascii="Arial" w:hAnsi="Arial" w:cs="Arial"/>
          <w:b/>
          <w:bCs/>
          <w:szCs w:val="24"/>
        </w:rPr>
        <w:lastRenderedPageBreak/>
        <w:t>All sides of the carport shall remain open and shall not accommodate a door.</w:t>
      </w:r>
    </w:p>
    <w:p w14:paraId="5C0B1795" w14:textId="77777777" w:rsidR="00EC1C02" w:rsidRPr="00FC169B" w:rsidRDefault="00EC1C02" w:rsidP="00EC1C02">
      <w:pPr>
        <w:ind w:left="567"/>
        <w:contextualSpacing/>
        <w:jc w:val="both"/>
        <w:rPr>
          <w:rFonts w:ascii="Arial" w:hAnsi="Arial" w:cs="Arial"/>
          <w:b/>
          <w:bCs/>
          <w:szCs w:val="24"/>
        </w:rPr>
      </w:pPr>
    </w:p>
    <w:p w14:paraId="3094975B" w14:textId="77777777" w:rsidR="00EC1C02" w:rsidRPr="00FC169B" w:rsidRDefault="00EC1C02" w:rsidP="00EC1C02">
      <w:pPr>
        <w:numPr>
          <w:ilvl w:val="0"/>
          <w:numId w:val="25"/>
        </w:numPr>
        <w:ind w:left="567" w:hanging="567"/>
        <w:contextualSpacing/>
        <w:jc w:val="both"/>
        <w:rPr>
          <w:rFonts w:ascii="Arial" w:hAnsi="Arial" w:cs="Arial"/>
          <w:b/>
          <w:bCs/>
          <w:szCs w:val="24"/>
        </w:rPr>
      </w:pPr>
      <w:r w:rsidRPr="00FC169B">
        <w:rPr>
          <w:rFonts w:ascii="Arial" w:hAnsi="Arial" w:cs="Arial"/>
          <w:b/>
          <w:bCs/>
          <w:szCs w:val="24"/>
        </w:rPr>
        <w:t xml:space="preserve">All footings and structures to retaining walls, fences and parapet walls, shall be constructed wholly inside the site boundaries of the property’s Certificate of Title. </w:t>
      </w:r>
    </w:p>
    <w:p w14:paraId="4F7F4AEF" w14:textId="77777777" w:rsidR="00EC1C02" w:rsidRPr="00FC169B" w:rsidRDefault="00EC1C02" w:rsidP="00EC1C02">
      <w:pPr>
        <w:ind w:left="567"/>
        <w:contextualSpacing/>
        <w:jc w:val="both"/>
        <w:rPr>
          <w:rFonts w:ascii="Arial" w:hAnsi="Arial" w:cs="Arial"/>
          <w:b/>
          <w:bCs/>
          <w:szCs w:val="24"/>
        </w:rPr>
      </w:pPr>
    </w:p>
    <w:p w14:paraId="616A9A99" w14:textId="77777777" w:rsidR="00EC1C02" w:rsidRPr="00FC169B" w:rsidRDefault="00EC1C02" w:rsidP="00EC1C02">
      <w:pPr>
        <w:numPr>
          <w:ilvl w:val="0"/>
          <w:numId w:val="25"/>
        </w:numPr>
        <w:ind w:left="567" w:hanging="567"/>
        <w:contextualSpacing/>
        <w:jc w:val="both"/>
        <w:rPr>
          <w:rFonts w:ascii="Arial" w:hAnsi="Arial" w:cs="Arial"/>
          <w:b/>
          <w:bCs/>
          <w:szCs w:val="24"/>
        </w:rPr>
      </w:pPr>
      <w:r w:rsidRPr="00FC169B">
        <w:rPr>
          <w:rFonts w:ascii="Arial" w:hAnsi="Arial" w:cs="Arial"/>
          <w:b/>
          <w:bCs/>
          <w:szCs w:val="24"/>
        </w:rPr>
        <w:t>All stormwater from the development, which includes permeable and non-permeable areas shall be contained onsite.</w:t>
      </w:r>
    </w:p>
    <w:p w14:paraId="51B9CF60" w14:textId="77777777" w:rsidR="00EC1C02" w:rsidRPr="00FC169B" w:rsidRDefault="00EC1C02" w:rsidP="00EC1C02">
      <w:pPr>
        <w:contextualSpacing/>
        <w:jc w:val="both"/>
        <w:rPr>
          <w:rFonts w:ascii="Arial" w:eastAsia="Calibri" w:hAnsi="Arial" w:cs="Arial"/>
          <w:szCs w:val="24"/>
        </w:rPr>
      </w:pPr>
    </w:p>
    <w:p w14:paraId="60557003" w14:textId="77777777" w:rsidR="00EC1C02" w:rsidRPr="00FC169B" w:rsidRDefault="00EC1C02" w:rsidP="00EC1C02">
      <w:pPr>
        <w:contextualSpacing/>
        <w:jc w:val="both"/>
        <w:rPr>
          <w:rFonts w:ascii="Arial" w:hAnsi="Arial" w:cs="Arial"/>
          <w:b/>
          <w:szCs w:val="24"/>
        </w:rPr>
      </w:pPr>
      <w:r w:rsidRPr="00FC169B">
        <w:rPr>
          <w:rFonts w:ascii="Arial" w:hAnsi="Arial" w:cs="Arial"/>
          <w:b/>
          <w:szCs w:val="24"/>
        </w:rPr>
        <w:t>Advice Notes specific to this proposal:</w:t>
      </w:r>
    </w:p>
    <w:p w14:paraId="48B710A3" w14:textId="77777777" w:rsidR="00EC1C02" w:rsidRPr="00FC169B" w:rsidRDefault="00EC1C02" w:rsidP="00EC1C02">
      <w:pPr>
        <w:contextualSpacing/>
        <w:jc w:val="both"/>
        <w:rPr>
          <w:rFonts w:ascii="Arial" w:eastAsia="Calibri" w:hAnsi="Arial" w:cs="Arial"/>
          <w:b/>
          <w:szCs w:val="24"/>
        </w:rPr>
      </w:pPr>
    </w:p>
    <w:p w14:paraId="3206061F" w14:textId="77777777" w:rsidR="00EC1C02" w:rsidRPr="00FC169B" w:rsidRDefault="00EC1C02" w:rsidP="00EC1C02">
      <w:pPr>
        <w:numPr>
          <w:ilvl w:val="0"/>
          <w:numId w:val="24"/>
        </w:numPr>
        <w:ind w:left="567" w:hanging="567"/>
        <w:contextualSpacing/>
        <w:jc w:val="both"/>
        <w:rPr>
          <w:rFonts w:ascii="Arial" w:hAnsi="Arial" w:cs="Arial"/>
          <w:b/>
          <w:bCs/>
          <w:szCs w:val="24"/>
        </w:rPr>
      </w:pPr>
      <w:r w:rsidRPr="00FC169B">
        <w:rPr>
          <w:rFonts w:ascii="Arial" w:hAnsi="Arial" w:cs="Arial"/>
          <w:b/>
          <w:bCs/>
          <w:szCs w:val="24"/>
        </w:rPr>
        <w:t>A separate development application is required to be submitted to and approved by the City prior to erecting any fencing within the street setback area(s) which is not compliant with the deemed-to-comply provisions of the Residential Design Codes, and/or erecting any fencing behind the primary street setback area which is more than 1.8m in height above natural ground level.</w:t>
      </w:r>
    </w:p>
    <w:p w14:paraId="2C25A2FD" w14:textId="77777777" w:rsidR="00EC1C02" w:rsidRPr="00FC169B" w:rsidRDefault="00EC1C02" w:rsidP="00EC1C02">
      <w:pPr>
        <w:ind w:left="567" w:hanging="567"/>
        <w:contextualSpacing/>
        <w:jc w:val="both"/>
        <w:rPr>
          <w:rFonts w:ascii="Arial" w:hAnsi="Arial" w:cs="Arial"/>
          <w:b/>
          <w:bCs/>
          <w:szCs w:val="24"/>
        </w:rPr>
      </w:pPr>
    </w:p>
    <w:p w14:paraId="3AEA8194" w14:textId="77777777" w:rsidR="00EC1C02" w:rsidRPr="00FC169B" w:rsidRDefault="00EC1C02" w:rsidP="00EC1C02">
      <w:pPr>
        <w:numPr>
          <w:ilvl w:val="0"/>
          <w:numId w:val="24"/>
        </w:numPr>
        <w:ind w:left="567" w:hanging="567"/>
        <w:contextualSpacing/>
        <w:jc w:val="both"/>
        <w:rPr>
          <w:rFonts w:ascii="Arial" w:hAnsi="Arial" w:cs="Arial"/>
          <w:b/>
          <w:bCs/>
          <w:szCs w:val="24"/>
        </w:rPr>
      </w:pPr>
      <w:r w:rsidRPr="00FC169B">
        <w:rPr>
          <w:rFonts w:ascii="Arial" w:hAnsi="Arial" w:cs="Arial"/>
          <w:b/>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5179D10C" w14:textId="77777777" w:rsidR="00EC1C02" w:rsidRPr="00FC169B" w:rsidRDefault="00EC1C02" w:rsidP="00EC1C02">
      <w:pPr>
        <w:ind w:left="567" w:hanging="567"/>
        <w:contextualSpacing/>
        <w:jc w:val="both"/>
        <w:rPr>
          <w:rFonts w:ascii="Arial" w:hAnsi="Arial" w:cs="Arial"/>
          <w:b/>
          <w:szCs w:val="24"/>
        </w:rPr>
      </w:pPr>
    </w:p>
    <w:p w14:paraId="4955A1BC" w14:textId="77777777" w:rsidR="00EC1C02" w:rsidRPr="00FC169B" w:rsidRDefault="00EC1C02" w:rsidP="00EC1C02">
      <w:pPr>
        <w:numPr>
          <w:ilvl w:val="0"/>
          <w:numId w:val="24"/>
        </w:numPr>
        <w:ind w:left="567" w:hanging="567"/>
        <w:contextualSpacing/>
        <w:jc w:val="both"/>
        <w:rPr>
          <w:rFonts w:ascii="Arial" w:hAnsi="Arial" w:cs="Arial"/>
          <w:b/>
          <w:bCs/>
          <w:szCs w:val="24"/>
        </w:rPr>
      </w:pPr>
      <w:r w:rsidRPr="00FC169B">
        <w:rPr>
          <w:rFonts w:ascii="Arial" w:hAnsi="Arial" w:cs="Arial"/>
          <w:b/>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752A841B" w14:textId="77777777" w:rsidR="00EC1C02" w:rsidRPr="00FC169B" w:rsidRDefault="00EC1C02" w:rsidP="00EC1C02">
      <w:pPr>
        <w:ind w:left="567" w:hanging="567"/>
        <w:contextualSpacing/>
        <w:jc w:val="both"/>
        <w:rPr>
          <w:rFonts w:ascii="Arial" w:hAnsi="Arial" w:cs="Arial"/>
          <w:b/>
          <w:szCs w:val="24"/>
        </w:rPr>
      </w:pPr>
    </w:p>
    <w:p w14:paraId="7B1B05B4" w14:textId="77777777" w:rsidR="00EC1C02" w:rsidRPr="00FC169B" w:rsidRDefault="00EC1C02" w:rsidP="00EC1C02">
      <w:pPr>
        <w:numPr>
          <w:ilvl w:val="0"/>
          <w:numId w:val="24"/>
        </w:numPr>
        <w:ind w:left="567" w:hanging="567"/>
        <w:contextualSpacing/>
        <w:jc w:val="both"/>
        <w:rPr>
          <w:rFonts w:ascii="Arial" w:eastAsia="Calibri" w:hAnsi="Arial" w:cs="Arial"/>
          <w:b/>
          <w:szCs w:val="24"/>
        </w:rPr>
      </w:pPr>
      <w:r w:rsidRPr="00FC169B">
        <w:rPr>
          <w:rFonts w:ascii="Arial" w:hAnsi="Arial" w:cs="Arial"/>
          <w:b/>
          <w:szCs w:val="24"/>
        </w:rPr>
        <w:t>Any approved street tree removals shall be undertaken by the City of Nedlands and paid for by the owner of the property where the development is proposed, unless otherwise approved under the Nature Strip Development approval.</w:t>
      </w:r>
    </w:p>
    <w:p w14:paraId="56B6BB02" w14:textId="77777777" w:rsidR="00EC1C02" w:rsidRPr="00FC169B" w:rsidRDefault="00EC1C02" w:rsidP="00EC1C02">
      <w:pPr>
        <w:ind w:left="567" w:hanging="567"/>
        <w:contextualSpacing/>
        <w:jc w:val="both"/>
        <w:rPr>
          <w:rFonts w:ascii="Arial" w:eastAsia="Calibri" w:hAnsi="Arial" w:cs="Arial"/>
          <w:b/>
          <w:szCs w:val="24"/>
        </w:rPr>
      </w:pPr>
    </w:p>
    <w:p w14:paraId="3B3115DE" w14:textId="21F70F25" w:rsidR="00EC1C02" w:rsidRPr="00FC169B" w:rsidRDefault="00EC1C02" w:rsidP="00EC1C02">
      <w:pPr>
        <w:numPr>
          <w:ilvl w:val="0"/>
          <w:numId w:val="24"/>
        </w:numPr>
        <w:ind w:left="567" w:hanging="567"/>
        <w:contextualSpacing/>
        <w:jc w:val="both"/>
        <w:rPr>
          <w:rFonts w:ascii="Arial" w:eastAsia="Calibri" w:hAnsi="Arial" w:cs="Arial"/>
          <w:b/>
          <w:szCs w:val="24"/>
        </w:rPr>
      </w:pPr>
      <w:r w:rsidRPr="00FC169B">
        <w:rPr>
          <w:rFonts w:ascii="Arial" w:hAnsi="Arial" w:cs="Arial"/>
          <w:b/>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FC169B">
        <w:rPr>
          <w:rFonts w:ascii="ZWAdobeF" w:hAnsi="ZWAdobeF" w:cs="ZWAdobeF"/>
          <w:sz w:val="2"/>
          <w:szCs w:val="2"/>
        </w:rPr>
        <w:t>P</w:t>
      </w:r>
      <w:r w:rsidRPr="00FC169B">
        <w:rPr>
          <w:rFonts w:ascii="Arial" w:hAnsi="Arial" w:cs="Arial"/>
          <w:b/>
          <w:szCs w:val="24"/>
          <w:vertAlign w:val="superscript"/>
        </w:rPr>
        <w:t>3</w:t>
      </w:r>
      <w:r w:rsidRPr="00FC169B">
        <w:rPr>
          <w:rFonts w:ascii="ZWAdobeF" w:hAnsi="ZWAdobeF" w:cs="ZWAdobeF"/>
          <w:sz w:val="2"/>
          <w:szCs w:val="2"/>
        </w:rPr>
        <w:t>P</w:t>
      </w:r>
      <w:r w:rsidRPr="00FC169B">
        <w:rPr>
          <w:rFonts w:ascii="Arial" w:hAnsi="Arial" w:cs="Arial"/>
          <w:b/>
          <w:szCs w:val="24"/>
        </w:rPr>
        <w:t xml:space="preserve"> for every 80m</w:t>
      </w:r>
      <w:r w:rsidRPr="00FC169B">
        <w:rPr>
          <w:rFonts w:ascii="ZWAdobeF" w:hAnsi="ZWAdobeF" w:cs="ZWAdobeF"/>
          <w:sz w:val="2"/>
          <w:szCs w:val="2"/>
        </w:rPr>
        <w:t>P</w:t>
      </w:r>
      <w:r w:rsidRPr="00FC169B">
        <w:rPr>
          <w:rFonts w:ascii="Arial" w:hAnsi="Arial" w:cs="Arial"/>
          <w:b/>
          <w:szCs w:val="24"/>
          <w:vertAlign w:val="superscript"/>
        </w:rPr>
        <w:t>2</w:t>
      </w:r>
      <w:r w:rsidRPr="00FC169B">
        <w:rPr>
          <w:rFonts w:ascii="ZWAdobeF" w:hAnsi="ZWAdobeF" w:cs="ZWAdobeF"/>
          <w:sz w:val="2"/>
          <w:szCs w:val="2"/>
        </w:rPr>
        <w:t>P</w:t>
      </w:r>
      <w:r w:rsidRPr="00FC169B">
        <w:rPr>
          <w:rFonts w:ascii="Arial" w:hAnsi="Arial" w:cs="Arial"/>
          <w:b/>
          <w:szCs w:val="24"/>
        </w:rPr>
        <w:t xml:space="preserve"> of calculated surface area of the development.</w:t>
      </w:r>
    </w:p>
    <w:p w14:paraId="6520ACD4" w14:textId="77777777" w:rsidR="00EC1C02" w:rsidRPr="00FC169B" w:rsidRDefault="00EC1C02" w:rsidP="00EC1C02">
      <w:pPr>
        <w:ind w:left="567" w:hanging="567"/>
        <w:contextualSpacing/>
        <w:jc w:val="both"/>
        <w:rPr>
          <w:rFonts w:ascii="Arial" w:eastAsia="Calibri" w:hAnsi="Arial" w:cs="Arial"/>
          <w:b/>
          <w:szCs w:val="24"/>
        </w:rPr>
      </w:pPr>
    </w:p>
    <w:p w14:paraId="31933049" w14:textId="77777777" w:rsidR="00EC1C02" w:rsidRPr="00FC169B" w:rsidRDefault="00EC1C02" w:rsidP="00EC1C02">
      <w:pPr>
        <w:numPr>
          <w:ilvl w:val="0"/>
          <w:numId w:val="24"/>
        </w:numPr>
        <w:ind w:left="567" w:hanging="567"/>
        <w:contextualSpacing/>
        <w:jc w:val="both"/>
        <w:rPr>
          <w:rFonts w:ascii="Arial" w:hAnsi="Arial" w:cs="Arial"/>
          <w:b/>
          <w:bCs/>
          <w:szCs w:val="24"/>
        </w:rPr>
      </w:pPr>
      <w:r w:rsidRPr="00FC169B">
        <w:rPr>
          <w:rFonts w:ascii="Arial" w:hAnsi="Arial" w:cs="Arial"/>
          <w:b/>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76B0303D" w14:textId="77777777" w:rsidR="00EC1C02" w:rsidRPr="00765E9D" w:rsidRDefault="00EC1C02" w:rsidP="00EC1C02">
      <w:pPr>
        <w:tabs>
          <w:tab w:val="left" w:pos="0"/>
          <w:tab w:val="left" w:pos="1701"/>
          <w:tab w:val="left" w:pos="2410"/>
          <w:tab w:val="left" w:pos="2977"/>
          <w:tab w:val="right" w:pos="8505"/>
        </w:tabs>
        <w:ind w:left="1701" w:hanging="1701"/>
        <w:jc w:val="both"/>
        <w:rPr>
          <w:rFonts w:ascii="Arial" w:hAnsi="Arial" w:cs="Arial"/>
          <w:szCs w:val="24"/>
        </w:rPr>
      </w:pPr>
    </w:p>
    <w:p w14:paraId="60379E8D" w14:textId="77777777" w:rsidR="00EC1C02" w:rsidRDefault="00EC1C02" w:rsidP="00EC1C02">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50CA73F1"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209"/>
      </w:tblGrid>
      <w:tr w:rsidR="00EC1C02" w:rsidRPr="00260670" w14:paraId="05449404" w14:textId="77777777" w:rsidTr="00EC1C02">
        <w:tc>
          <w:tcPr>
            <w:tcW w:w="2155" w:type="dxa"/>
            <w:tcBorders>
              <w:bottom w:val="single" w:sz="4" w:space="0" w:color="auto"/>
              <w:right w:val="nil"/>
            </w:tcBorders>
            <w:shd w:val="clear" w:color="auto" w:fill="auto"/>
          </w:tcPr>
          <w:p w14:paraId="01CED3E6" w14:textId="77777777" w:rsidR="00EC1C02" w:rsidRPr="00260670" w:rsidRDefault="00EC1C02" w:rsidP="00EC1C02">
            <w:pPr>
              <w:keepNext/>
              <w:keepLines/>
              <w:contextualSpacing/>
              <w:jc w:val="both"/>
              <w:outlineLvl w:val="0"/>
              <w:rPr>
                <w:rFonts w:ascii="Arial" w:hAnsi="Arial" w:cs="Arial"/>
                <w:b/>
                <w:bCs/>
                <w:sz w:val="28"/>
                <w:szCs w:val="28"/>
              </w:rPr>
            </w:pPr>
            <w:bookmarkStart w:id="41" w:name="_Toc521334891"/>
            <w:bookmarkStart w:id="42" w:name="_Toc522090996"/>
            <w:bookmarkStart w:id="43" w:name="_Toc522527648"/>
            <w:r w:rsidRPr="00260670">
              <w:rPr>
                <w:rFonts w:ascii="Arial" w:hAnsi="Arial" w:cs="Arial"/>
                <w:b/>
                <w:bCs/>
                <w:sz w:val="28"/>
                <w:szCs w:val="28"/>
              </w:rPr>
              <w:t>PD39.18</w:t>
            </w:r>
            <w:bookmarkEnd w:id="41"/>
            <w:bookmarkEnd w:id="42"/>
            <w:bookmarkEnd w:id="43"/>
          </w:p>
        </w:tc>
        <w:tc>
          <w:tcPr>
            <w:tcW w:w="6209" w:type="dxa"/>
            <w:tcBorders>
              <w:left w:val="nil"/>
              <w:bottom w:val="single" w:sz="4" w:space="0" w:color="auto"/>
            </w:tcBorders>
            <w:shd w:val="clear" w:color="auto" w:fill="auto"/>
          </w:tcPr>
          <w:p w14:paraId="76A3CEE1" w14:textId="77777777" w:rsidR="00EC1C02" w:rsidRPr="00260670" w:rsidRDefault="00EC1C02" w:rsidP="00EC1C02">
            <w:pPr>
              <w:keepNext/>
              <w:keepLines/>
              <w:contextualSpacing/>
              <w:jc w:val="both"/>
              <w:outlineLvl w:val="0"/>
              <w:rPr>
                <w:rFonts w:ascii="Arial" w:hAnsi="Arial" w:cs="Arial"/>
                <w:b/>
                <w:bCs/>
                <w:sz w:val="28"/>
                <w:szCs w:val="28"/>
              </w:rPr>
            </w:pPr>
            <w:bookmarkStart w:id="44" w:name="_Toc521334892"/>
            <w:bookmarkStart w:id="45" w:name="_Toc522090997"/>
            <w:bookmarkStart w:id="46" w:name="_Toc522527649"/>
            <w:r w:rsidRPr="00260670">
              <w:rPr>
                <w:rFonts w:ascii="Arial" w:hAnsi="Arial" w:cs="Arial"/>
                <w:b/>
                <w:bCs/>
                <w:sz w:val="28"/>
                <w:szCs w:val="32"/>
              </w:rPr>
              <w:t>(Lot 396) No. 64 Florence Road, Nedlands – Two Storey Single House</w:t>
            </w:r>
            <w:bookmarkEnd w:id="44"/>
            <w:bookmarkEnd w:id="45"/>
            <w:bookmarkEnd w:id="46"/>
          </w:p>
        </w:tc>
      </w:tr>
      <w:tr w:rsidR="00EC1C02" w:rsidRPr="00260670" w14:paraId="18FEC569" w14:textId="77777777" w:rsidTr="00EC1C02">
        <w:tc>
          <w:tcPr>
            <w:tcW w:w="8364" w:type="dxa"/>
            <w:gridSpan w:val="2"/>
            <w:tcBorders>
              <w:left w:val="nil"/>
              <w:right w:val="nil"/>
            </w:tcBorders>
            <w:shd w:val="clear" w:color="auto" w:fill="auto"/>
          </w:tcPr>
          <w:p w14:paraId="32EF14D4" w14:textId="77777777" w:rsidR="00EC1C02" w:rsidRPr="00260670" w:rsidRDefault="00EC1C02" w:rsidP="00EC1C02">
            <w:pPr>
              <w:contextualSpacing/>
              <w:jc w:val="both"/>
              <w:rPr>
                <w:rFonts w:ascii="Arial" w:eastAsia="Calibri" w:hAnsi="Arial" w:cs="Arial"/>
                <w:szCs w:val="22"/>
                <w:highlight w:val="yellow"/>
              </w:rPr>
            </w:pPr>
          </w:p>
        </w:tc>
      </w:tr>
      <w:tr w:rsidR="00EC1C02" w:rsidRPr="00260670" w14:paraId="22BCA232" w14:textId="77777777" w:rsidTr="00EC1C02">
        <w:tc>
          <w:tcPr>
            <w:tcW w:w="2155" w:type="dxa"/>
            <w:shd w:val="clear" w:color="auto" w:fill="auto"/>
          </w:tcPr>
          <w:p w14:paraId="00E8100F"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Committee</w:t>
            </w:r>
          </w:p>
        </w:tc>
        <w:tc>
          <w:tcPr>
            <w:tcW w:w="6209" w:type="dxa"/>
            <w:shd w:val="clear" w:color="auto" w:fill="auto"/>
          </w:tcPr>
          <w:p w14:paraId="61BCCACA"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14 August 2018</w:t>
            </w:r>
          </w:p>
        </w:tc>
      </w:tr>
      <w:tr w:rsidR="00EC1C02" w:rsidRPr="00260670" w14:paraId="0A0A6C35" w14:textId="77777777" w:rsidTr="00EC1C02">
        <w:tc>
          <w:tcPr>
            <w:tcW w:w="2155" w:type="dxa"/>
            <w:shd w:val="clear" w:color="auto" w:fill="auto"/>
          </w:tcPr>
          <w:p w14:paraId="39A70BF1"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Council</w:t>
            </w:r>
          </w:p>
        </w:tc>
        <w:tc>
          <w:tcPr>
            <w:tcW w:w="6209" w:type="dxa"/>
            <w:shd w:val="clear" w:color="auto" w:fill="auto"/>
          </w:tcPr>
          <w:p w14:paraId="5881E3BB"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28 August 2018</w:t>
            </w:r>
          </w:p>
        </w:tc>
      </w:tr>
      <w:tr w:rsidR="00EC1C02" w:rsidRPr="00260670" w14:paraId="189F3776" w14:textId="77777777" w:rsidTr="00EC1C02">
        <w:tc>
          <w:tcPr>
            <w:tcW w:w="2155" w:type="dxa"/>
            <w:shd w:val="clear" w:color="auto" w:fill="auto"/>
          </w:tcPr>
          <w:p w14:paraId="4CE5D69D"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Applicant</w:t>
            </w:r>
          </w:p>
        </w:tc>
        <w:tc>
          <w:tcPr>
            <w:tcW w:w="6209" w:type="dxa"/>
            <w:shd w:val="clear" w:color="auto" w:fill="auto"/>
          </w:tcPr>
          <w:p w14:paraId="28672911"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Atrium Homes </w:t>
            </w:r>
          </w:p>
        </w:tc>
      </w:tr>
      <w:tr w:rsidR="00EC1C02" w:rsidRPr="00260670" w14:paraId="6B630DC1" w14:textId="77777777" w:rsidTr="00EC1C02">
        <w:tc>
          <w:tcPr>
            <w:tcW w:w="2155" w:type="dxa"/>
            <w:shd w:val="clear" w:color="auto" w:fill="auto"/>
          </w:tcPr>
          <w:p w14:paraId="2F1F6BE1"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Landowner</w:t>
            </w:r>
          </w:p>
        </w:tc>
        <w:tc>
          <w:tcPr>
            <w:tcW w:w="6209" w:type="dxa"/>
            <w:shd w:val="clear" w:color="auto" w:fill="auto"/>
          </w:tcPr>
          <w:p w14:paraId="637A718D"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Mr W </w:t>
            </w:r>
            <w:proofErr w:type="spellStart"/>
            <w:r w:rsidRPr="00260670">
              <w:rPr>
                <w:rFonts w:ascii="Arial" w:eastAsia="Calibri" w:hAnsi="Arial" w:cs="Arial"/>
                <w:szCs w:val="24"/>
              </w:rPr>
              <w:t>Pangestu</w:t>
            </w:r>
            <w:proofErr w:type="spellEnd"/>
            <w:r w:rsidRPr="00260670">
              <w:rPr>
                <w:rFonts w:ascii="Arial" w:eastAsia="Calibri" w:hAnsi="Arial" w:cs="Arial"/>
                <w:szCs w:val="24"/>
              </w:rPr>
              <w:t xml:space="preserve"> </w:t>
            </w:r>
          </w:p>
        </w:tc>
      </w:tr>
      <w:tr w:rsidR="00EC1C02" w:rsidRPr="00260670" w14:paraId="2D467311" w14:textId="77777777" w:rsidTr="00EC1C02">
        <w:tc>
          <w:tcPr>
            <w:tcW w:w="2155" w:type="dxa"/>
            <w:shd w:val="clear" w:color="auto" w:fill="auto"/>
          </w:tcPr>
          <w:p w14:paraId="521395A8"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Director</w:t>
            </w:r>
          </w:p>
        </w:tc>
        <w:tc>
          <w:tcPr>
            <w:tcW w:w="6209" w:type="dxa"/>
            <w:shd w:val="clear" w:color="auto" w:fill="auto"/>
            <w:vAlign w:val="center"/>
          </w:tcPr>
          <w:p w14:paraId="54612147"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Peter Mickleson – Director Planning &amp; Development </w:t>
            </w:r>
          </w:p>
        </w:tc>
      </w:tr>
      <w:tr w:rsidR="00EC1C02" w:rsidRPr="00260670" w14:paraId="26C68C4A" w14:textId="77777777" w:rsidTr="00EC1C02">
        <w:tc>
          <w:tcPr>
            <w:tcW w:w="2155" w:type="dxa"/>
            <w:shd w:val="clear" w:color="auto" w:fill="auto"/>
          </w:tcPr>
          <w:p w14:paraId="02B91797"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Reference</w:t>
            </w:r>
          </w:p>
        </w:tc>
        <w:tc>
          <w:tcPr>
            <w:tcW w:w="6209" w:type="dxa"/>
            <w:shd w:val="clear" w:color="auto" w:fill="auto"/>
          </w:tcPr>
          <w:p w14:paraId="11CAA91E"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DA18/28642</w:t>
            </w:r>
          </w:p>
        </w:tc>
      </w:tr>
      <w:tr w:rsidR="00EC1C02" w:rsidRPr="00260670" w14:paraId="58C3CEE6" w14:textId="77777777" w:rsidTr="00EC1C02">
        <w:tc>
          <w:tcPr>
            <w:tcW w:w="2155" w:type="dxa"/>
            <w:tcBorders>
              <w:bottom w:val="single" w:sz="4" w:space="0" w:color="auto"/>
            </w:tcBorders>
            <w:shd w:val="clear" w:color="auto" w:fill="auto"/>
          </w:tcPr>
          <w:p w14:paraId="2A00B9B1"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Previous Item</w:t>
            </w:r>
          </w:p>
        </w:tc>
        <w:tc>
          <w:tcPr>
            <w:tcW w:w="6209" w:type="dxa"/>
            <w:tcBorders>
              <w:bottom w:val="single" w:sz="4" w:space="0" w:color="auto"/>
            </w:tcBorders>
            <w:shd w:val="clear" w:color="auto" w:fill="auto"/>
          </w:tcPr>
          <w:p w14:paraId="78E087B9"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Nil.</w:t>
            </w:r>
          </w:p>
        </w:tc>
      </w:tr>
      <w:tr w:rsidR="00EC1C02" w:rsidRPr="00260670" w14:paraId="0DFF6015" w14:textId="77777777" w:rsidTr="00EC1C02">
        <w:tc>
          <w:tcPr>
            <w:tcW w:w="2155" w:type="dxa"/>
            <w:tcBorders>
              <w:bottom w:val="single" w:sz="4" w:space="0" w:color="auto"/>
            </w:tcBorders>
            <w:shd w:val="clear" w:color="auto" w:fill="auto"/>
          </w:tcPr>
          <w:p w14:paraId="6AE52FC9"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Delegation</w:t>
            </w:r>
          </w:p>
        </w:tc>
        <w:tc>
          <w:tcPr>
            <w:tcW w:w="6209" w:type="dxa"/>
            <w:tcBorders>
              <w:bottom w:val="single" w:sz="4" w:space="0" w:color="auto"/>
            </w:tcBorders>
            <w:shd w:val="clear" w:color="auto" w:fill="auto"/>
          </w:tcPr>
          <w:p w14:paraId="756710E0" w14:textId="77777777" w:rsidR="00EC1C02" w:rsidRPr="00260670" w:rsidRDefault="00EC1C02" w:rsidP="00EC1C02">
            <w:pPr>
              <w:spacing w:before="40" w:after="40"/>
              <w:contextualSpacing/>
              <w:jc w:val="both"/>
              <w:rPr>
                <w:rFonts w:ascii="Arial" w:eastAsia="Calibri" w:hAnsi="Arial" w:cs="Arial"/>
                <w:szCs w:val="24"/>
              </w:rPr>
            </w:pPr>
            <w:r w:rsidRPr="00260670">
              <w:rPr>
                <w:rFonts w:ascii="Arial" w:eastAsia="Calibri" w:hAnsi="Arial" w:cs="Arial"/>
                <w:szCs w:val="22"/>
              </w:rPr>
              <w:t xml:space="preserve">In accordance with Clause 6.7.1a) of the City’s Instrument of Delegation, Council is required to determine the application due to objections being received. </w:t>
            </w:r>
          </w:p>
        </w:tc>
      </w:tr>
      <w:tr w:rsidR="00EC1C02" w:rsidRPr="00260670" w14:paraId="2951016D" w14:textId="77777777" w:rsidTr="00EC1C02">
        <w:tc>
          <w:tcPr>
            <w:tcW w:w="2155" w:type="dxa"/>
            <w:tcBorders>
              <w:bottom w:val="single" w:sz="4" w:space="0" w:color="auto"/>
            </w:tcBorders>
            <w:shd w:val="clear" w:color="auto" w:fill="auto"/>
            <w:vAlign w:val="center"/>
          </w:tcPr>
          <w:p w14:paraId="1915BF1A"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Attachments</w:t>
            </w:r>
          </w:p>
        </w:tc>
        <w:tc>
          <w:tcPr>
            <w:tcW w:w="6209" w:type="dxa"/>
            <w:tcBorders>
              <w:bottom w:val="single" w:sz="4" w:space="0" w:color="auto"/>
            </w:tcBorders>
            <w:shd w:val="clear" w:color="auto" w:fill="auto"/>
            <w:vAlign w:val="center"/>
          </w:tcPr>
          <w:p w14:paraId="72510822" w14:textId="77777777" w:rsidR="00EC1C02" w:rsidRPr="00260670" w:rsidRDefault="00EC1C02" w:rsidP="00EC1C02">
            <w:pPr>
              <w:numPr>
                <w:ilvl w:val="0"/>
                <w:numId w:val="27"/>
              </w:numPr>
              <w:ind w:left="461" w:hanging="461"/>
              <w:contextualSpacing/>
              <w:rPr>
                <w:rFonts w:ascii="Arial" w:eastAsia="Calibri" w:hAnsi="Arial" w:cs="Arial"/>
                <w:szCs w:val="24"/>
              </w:rPr>
            </w:pPr>
            <w:r w:rsidRPr="00260670">
              <w:rPr>
                <w:rFonts w:ascii="Arial" w:eastAsia="Calibri" w:hAnsi="Arial" w:cs="Arial"/>
                <w:szCs w:val="24"/>
              </w:rPr>
              <w:t xml:space="preserve">Site Photographs </w:t>
            </w:r>
          </w:p>
          <w:p w14:paraId="29B1E954" w14:textId="77777777" w:rsidR="00EC1C02" w:rsidRPr="00260670" w:rsidRDefault="00EC1C02" w:rsidP="00EC1C02">
            <w:pPr>
              <w:numPr>
                <w:ilvl w:val="0"/>
                <w:numId w:val="27"/>
              </w:numPr>
              <w:ind w:left="461" w:hanging="461"/>
              <w:contextualSpacing/>
              <w:rPr>
                <w:rFonts w:ascii="Arial" w:eastAsia="Calibri" w:hAnsi="Arial" w:cs="Arial"/>
                <w:szCs w:val="24"/>
              </w:rPr>
            </w:pPr>
            <w:r w:rsidRPr="00260670">
              <w:rPr>
                <w:rFonts w:ascii="Arial" w:eastAsia="Calibri" w:hAnsi="Arial" w:cs="Arial"/>
                <w:szCs w:val="24"/>
              </w:rPr>
              <w:t xml:space="preserve">Applicant Justification </w:t>
            </w:r>
          </w:p>
        </w:tc>
      </w:tr>
    </w:tbl>
    <w:p w14:paraId="23B07822" w14:textId="3FD1DA74" w:rsidR="00EC1C02" w:rsidRDefault="00EC1C02" w:rsidP="00EC1C02">
      <w:pPr>
        <w:contextualSpacing/>
        <w:jc w:val="both"/>
        <w:rPr>
          <w:rFonts w:ascii="Arial" w:eastAsia="Calibri" w:hAnsi="Arial" w:cs="Arial"/>
          <w:szCs w:val="32"/>
        </w:rPr>
      </w:pPr>
    </w:p>
    <w:p w14:paraId="70B66669" w14:textId="29C96E8F" w:rsidR="002E47D0" w:rsidRPr="00E75A0A" w:rsidRDefault="002E47D0" w:rsidP="00EC1C02">
      <w:pPr>
        <w:contextualSpacing/>
        <w:jc w:val="both"/>
        <w:rPr>
          <w:rFonts w:ascii="Arial" w:eastAsia="Calibri" w:hAnsi="Arial" w:cs="Arial"/>
          <w:i/>
          <w:sz w:val="28"/>
          <w:szCs w:val="32"/>
        </w:rPr>
      </w:pPr>
      <w:r w:rsidRPr="00E75A0A">
        <w:rPr>
          <w:rFonts w:ascii="Arial" w:eastAsia="Calibri" w:hAnsi="Arial" w:cs="Arial"/>
          <w:b/>
          <w:i/>
          <w:sz w:val="28"/>
          <w:szCs w:val="32"/>
        </w:rPr>
        <w:t>Please note:</w:t>
      </w:r>
      <w:r w:rsidRPr="00E75A0A">
        <w:rPr>
          <w:rFonts w:ascii="Arial" w:eastAsia="Calibri" w:hAnsi="Arial" w:cs="Arial"/>
          <w:i/>
          <w:sz w:val="28"/>
          <w:szCs w:val="32"/>
        </w:rPr>
        <w:t xml:space="preserve"> </w:t>
      </w:r>
      <w:r w:rsidRPr="00BE3258">
        <w:rPr>
          <w:rFonts w:ascii="Arial" w:eastAsia="Calibri" w:hAnsi="Arial" w:cs="Arial"/>
          <w:sz w:val="28"/>
          <w:szCs w:val="32"/>
        </w:rPr>
        <w:t>No recommendation was made at the Committee Meeting. Council may wish to refuse the application to provide direction to staff and the applicant.</w:t>
      </w:r>
    </w:p>
    <w:p w14:paraId="77C06F10" w14:textId="2BDD1D8E" w:rsidR="002E47D0" w:rsidRDefault="002E47D0" w:rsidP="00EC1C02">
      <w:pPr>
        <w:contextualSpacing/>
        <w:jc w:val="both"/>
        <w:rPr>
          <w:rFonts w:ascii="Arial" w:eastAsia="Calibri" w:hAnsi="Arial" w:cs="Arial"/>
          <w:szCs w:val="32"/>
        </w:rPr>
      </w:pPr>
    </w:p>
    <w:p w14:paraId="5CC3A661" w14:textId="77777777" w:rsidR="00E75A0A" w:rsidRPr="00260670" w:rsidRDefault="00E75A0A" w:rsidP="00EC1C02">
      <w:pPr>
        <w:contextualSpacing/>
        <w:jc w:val="both"/>
        <w:rPr>
          <w:rFonts w:ascii="Arial" w:eastAsia="Calibri" w:hAnsi="Arial" w:cs="Arial"/>
          <w:szCs w:val="32"/>
        </w:rPr>
      </w:pPr>
    </w:p>
    <w:p w14:paraId="3D43C42C" w14:textId="77777777" w:rsidR="00EC1C02" w:rsidRPr="00327B49" w:rsidRDefault="00EC1C02" w:rsidP="00EC1C02">
      <w:pPr>
        <w:contextualSpacing/>
        <w:jc w:val="both"/>
        <w:rPr>
          <w:rFonts w:ascii="Arial" w:eastAsia="Calibri" w:hAnsi="Arial" w:cs="Arial"/>
          <w:sz w:val="28"/>
          <w:szCs w:val="28"/>
        </w:rPr>
      </w:pPr>
      <w:r w:rsidRPr="00327B49">
        <w:rPr>
          <w:rFonts w:ascii="Arial" w:eastAsia="Calibri" w:hAnsi="Arial" w:cs="Arial"/>
          <w:sz w:val="28"/>
          <w:szCs w:val="28"/>
        </w:rPr>
        <w:t>Recommendation to Committee</w:t>
      </w:r>
    </w:p>
    <w:p w14:paraId="6BC9A6DF" w14:textId="77777777" w:rsidR="00EC1C02" w:rsidRPr="00327B49" w:rsidRDefault="00EC1C02" w:rsidP="00EC1C02">
      <w:pPr>
        <w:contextualSpacing/>
        <w:jc w:val="both"/>
        <w:rPr>
          <w:rFonts w:ascii="Arial" w:eastAsia="Calibri" w:hAnsi="Arial" w:cs="Arial"/>
          <w:szCs w:val="24"/>
        </w:rPr>
      </w:pPr>
    </w:p>
    <w:p w14:paraId="32139F84" w14:textId="77777777" w:rsidR="00EC1C02" w:rsidRPr="00327B49" w:rsidRDefault="00EC1C02" w:rsidP="00EC1C02">
      <w:pPr>
        <w:contextualSpacing/>
        <w:jc w:val="both"/>
        <w:rPr>
          <w:rFonts w:ascii="Arial" w:eastAsia="Calibri" w:hAnsi="Arial" w:cs="Arial"/>
          <w:szCs w:val="24"/>
        </w:rPr>
      </w:pPr>
      <w:r w:rsidRPr="00327B49">
        <w:rPr>
          <w:rFonts w:ascii="Arial" w:eastAsia="Calibri" w:hAnsi="Arial" w:cs="Arial"/>
          <w:szCs w:val="24"/>
        </w:rPr>
        <w:t xml:space="preserve">Council approves the development application dated 01 May 2018 to construct a two-storey single house at (Lot 396) No. 64 Florence Road, Nedlands, subject to the following conditions and advice: </w:t>
      </w:r>
    </w:p>
    <w:p w14:paraId="35DB5103" w14:textId="77777777" w:rsidR="00EC1C02" w:rsidRPr="00327B49" w:rsidRDefault="00EC1C02" w:rsidP="00EC1C02">
      <w:pPr>
        <w:contextualSpacing/>
        <w:jc w:val="both"/>
        <w:rPr>
          <w:rFonts w:ascii="Arial" w:eastAsia="Calibri" w:hAnsi="Arial" w:cs="Arial"/>
          <w:szCs w:val="24"/>
        </w:rPr>
      </w:pPr>
    </w:p>
    <w:p w14:paraId="39BFB390" w14:textId="77777777" w:rsidR="00EC1C02" w:rsidRPr="00327B49" w:rsidRDefault="00EC1C02" w:rsidP="00EC1C02">
      <w:pPr>
        <w:numPr>
          <w:ilvl w:val="0"/>
          <w:numId w:val="28"/>
        </w:numPr>
        <w:ind w:left="567" w:hanging="567"/>
        <w:contextualSpacing/>
        <w:jc w:val="both"/>
        <w:rPr>
          <w:rFonts w:ascii="Arial" w:hAnsi="Arial" w:cs="Arial"/>
          <w:szCs w:val="24"/>
        </w:rPr>
      </w:pPr>
      <w:r w:rsidRPr="00327B49">
        <w:rPr>
          <w:rFonts w:ascii="Arial" w:hAnsi="Arial" w:cs="Arial"/>
          <w:szCs w:val="24"/>
        </w:rPr>
        <w:t>The development shall at all times comply with the application and the approved plans, subject to any modifications required as a consequence of any condition(s) of this approval.</w:t>
      </w:r>
    </w:p>
    <w:p w14:paraId="0A585C21" w14:textId="77777777" w:rsidR="00EC1C02" w:rsidRPr="00327B49" w:rsidRDefault="00EC1C02" w:rsidP="00EC1C02">
      <w:pPr>
        <w:ind w:left="567" w:hanging="567"/>
        <w:contextualSpacing/>
        <w:jc w:val="both"/>
        <w:rPr>
          <w:rFonts w:ascii="Arial" w:hAnsi="Arial" w:cs="Arial"/>
          <w:szCs w:val="24"/>
        </w:rPr>
      </w:pPr>
    </w:p>
    <w:p w14:paraId="7AD31608" w14:textId="77777777" w:rsidR="00EC1C02" w:rsidRPr="00327B49" w:rsidRDefault="00EC1C02" w:rsidP="00EC1C02">
      <w:pPr>
        <w:numPr>
          <w:ilvl w:val="0"/>
          <w:numId w:val="28"/>
        </w:numPr>
        <w:ind w:left="567" w:hanging="567"/>
        <w:contextualSpacing/>
        <w:jc w:val="both"/>
        <w:rPr>
          <w:rFonts w:ascii="Arial" w:hAnsi="Arial" w:cs="Arial"/>
          <w:szCs w:val="24"/>
        </w:rPr>
      </w:pPr>
      <w:r w:rsidRPr="00327B49">
        <w:rPr>
          <w:rFonts w:ascii="Arial" w:hAnsi="Arial" w:cs="Arial"/>
          <w:szCs w:val="24"/>
        </w:rPr>
        <w:t xml:space="preserve">This development approval </w:t>
      </w:r>
      <w:r w:rsidRPr="00327B49">
        <w:rPr>
          <w:rFonts w:ascii="Arial" w:hAnsi="Arial" w:cs="Arial"/>
          <w:color w:val="000000"/>
          <w:szCs w:val="24"/>
        </w:rPr>
        <w:t>only pertains to the proposed single house, front fence and associated site works.</w:t>
      </w:r>
      <w:r w:rsidRPr="00327B49">
        <w:rPr>
          <w:rFonts w:ascii="Arial" w:hAnsi="Arial" w:cs="Arial"/>
          <w:szCs w:val="24"/>
        </w:rPr>
        <w:t xml:space="preserve"> </w:t>
      </w:r>
    </w:p>
    <w:p w14:paraId="0F012C04" w14:textId="77777777" w:rsidR="00EC1C02" w:rsidRPr="00327B49" w:rsidRDefault="00EC1C02" w:rsidP="00EC1C02">
      <w:pPr>
        <w:ind w:left="567" w:hanging="567"/>
        <w:contextualSpacing/>
        <w:jc w:val="both"/>
        <w:rPr>
          <w:rFonts w:ascii="Arial" w:hAnsi="Arial" w:cs="Arial"/>
        </w:rPr>
      </w:pPr>
    </w:p>
    <w:p w14:paraId="3B0259B7" w14:textId="77777777" w:rsidR="00EC1C02" w:rsidRPr="00327B49" w:rsidRDefault="00EC1C02" w:rsidP="00EC1C02">
      <w:pPr>
        <w:numPr>
          <w:ilvl w:val="0"/>
          <w:numId w:val="28"/>
        </w:numPr>
        <w:ind w:left="567" w:hanging="567"/>
        <w:contextualSpacing/>
        <w:jc w:val="both"/>
        <w:rPr>
          <w:rFonts w:ascii="Arial" w:hAnsi="Arial" w:cs="Arial"/>
        </w:rPr>
      </w:pPr>
      <w:r w:rsidRPr="00327B49">
        <w:rPr>
          <w:rFonts w:ascii="Arial" w:hAnsi="Arial" w:cs="Arial"/>
        </w:rPr>
        <w:t>All footings and structures to retaining walls, fences and parapet walls, shall be constructed wholly inside the site boundaries of the property’s Certificate of Title.</w:t>
      </w:r>
    </w:p>
    <w:p w14:paraId="67A62D3F" w14:textId="77777777" w:rsidR="00EC1C02" w:rsidRPr="00327B49" w:rsidRDefault="00EC1C02" w:rsidP="00EC1C02">
      <w:pPr>
        <w:ind w:left="567" w:hanging="567"/>
        <w:contextualSpacing/>
        <w:jc w:val="both"/>
        <w:rPr>
          <w:rFonts w:ascii="Arial" w:hAnsi="Arial" w:cs="Arial"/>
          <w:szCs w:val="24"/>
        </w:rPr>
      </w:pPr>
    </w:p>
    <w:p w14:paraId="6D22C5AA" w14:textId="77777777" w:rsidR="00EC1C02" w:rsidRPr="00327B49" w:rsidRDefault="00EC1C02" w:rsidP="00EC1C02">
      <w:pPr>
        <w:numPr>
          <w:ilvl w:val="0"/>
          <w:numId w:val="28"/>
        </w:numPr>
        <w:ind w:left="567" w:hanging="567"/>
        <w:contextualSpacing/>
        <w:jc w:val="both"/>
        <w:rPr>
          <w:rFonts w:ascii="Arial" w:hAnsi="Arial" w:cs="Arial"/>
          <w:szCs w:val="24"/>
        </w:rPr>
      </w:pPr>
      <w:r w:rsidRPr="00327B49">
        <w:rPr>
          <w:rFonts w:ascii="Arial" w:hAnsi="Arial" w:cs="Arial"/>
          <w:szCs w:val="24"/>
        </w:rPr>
        <w:t xml:space="preserve">All fencing, visual privacy screens and obscure glass panels to Major Openings and Unenclosed Active Habitable Spaces </w:t>
      </w:r>
      <w:r w:rsidRPr="00327B49">
        <w:rPr>
          <w:rFonts w:ascii="Arial" w:hAnsi="Arial" w:cs="Arial"/>
          <w:color w:val="000000"/>
          <w:szCs w:val="24"/>
        </w:rPr>
        <w:t xml:space="preserve">as </w:t>
      </w:r>
      <w:r w:rsidRPr="00327B49">
        <w:rPr>
          <w:rFonts w:ascii="Arial" w:hAnsi="Arial" w:cs="Arial"/>
          <w:szCs w:val="24"/>
        </w:rPr>
        <w:t xml:space="preserve">shown on the approved plans, shall prevent overlooking in accordance with the visual privacy requirements of the </w:t>
      </w:r>
      <w:r w:rsidRPr="00327B49">
        <w:rPr>
          <w:rFonts w:ascii="Arial" w:hAnsi="Arial" w:cs="Arial"/>
          <w:i/>
          <w:szCs w:val="24"/>
        </w:rPr>
        <w:t>Residential Design Codes 2018</w:t>
      </w:r>
      <w:r w:rsidRPr="00327B49">
        <w:rPr>
          <w:rFonts w:ascii="Arial" w:hAnsi="Arial" w:cs="Arial"/>
          <w:szCs w:val="24"/>
        </w:rPr>
        <w:t>. The fencing, visual privacy screens and obscure glass panels shall be installed prior to the development’s practicable completion and remain in place permanently, unless otherwise approved by the City.</w:t>
      </w:r>
    </w:p>
    <w:p w14:paraId="6A060DA8" w14:textId="77777777" w:rsidR="00EC1C02" w:rsidRPr="00327B49" w:rsidRDefault="00EC1C02" w:rsidP="00EC1C02">
      <w:pPr>
        <w:ind w:left="567" w:hanging="567"/>
        <w:contextualSpacing/>
        <w:jc w:val="both"/>
        <w:rPr>
          <w:rFonts w:ascii="Arial" w:hAnsi="Arial" w:cs="Arial"/>
          <w:szCs w:val="24"/>
        </w:rPr>
      </w:pPr>
    </w:p>
    <w:p w14:paraId="0546CC76" w14:textId="77777777" w:rsidR="00EC1C02" w:rsidRPr="00327B49" w:rsidRDefault="00EC1C02" w:rsidP="00EC1C02">
      <w:pPr>
        <w:numPr>
          <w:ilvl w:val="0"/>
          <w:numId w:val="28"/>
        </w:numPr>
        <w:ind w:left="567" w:hanging="567"/>
        <w:contextualSpacing/>
        <w:jc w:val="both"/>
        <w:rPr>
          <w:rFonts w:ascii="Arial" w:hAnsi="Arial" w:cs="Arial"/>
          <w:szCs w:val="24"/>
        </w:rPr>
      </w:pPr>
      <w:r w:rsidRPr="00327B49">
        <w:rPr>
          <w:rFonts w:ascii="Arial" w:hAnsi="Arial" w:cs="Arial"/>
          <w:szCs w:val="24"/>
        </w:rPr>
        <w:lastRenderedPageBreak/>
        <w:t>All stormwater from the development, which includes permeable and non-permeable areas shall be contained onsite.</w:t>
      </w:r>
    </w:p>
    <w:p w14:paraId="081E89F6" w14:textId="56AB5D91" w:rsidR="00EC1C02" w:rsidRDefault="00EC1C02" w:rsidP="00EC1C02">
      <w:pPr>
        <w:ind w:left="567" w:hanging="567"/>
        <w:contextualSpacing/>
        <w:jc w:val="both"/>
        <w:rPr>
          <w:rFonts w:ascii="Arial" w:eastAsia="Calibri" w:hAnsi="Arial" w:cs="Arial"/>
          <w:szCs w:val="24"/>
        </w:rPr>
      </w:pPr>
    </w:p>
    <w:p w14:paraId="169F5399" w14:textId="77777777" w:rsidR="00EC1C02" w:rsidRPr="00327B49" w:rsidRDefault="00EC1C02" w:rsidP="00EC1C02">
      <w:pPr>
        <w:ind w:left="567" w:hanging="567"/>
        <w:contextualSpacing/>
        <w:jc w:val="both"/>
        <w:rPr>
          <w:rFonts w:ascii="Arial" w:eastAsia="Calibri" w:hAnsi="Arial" w:cs="Arial"/>
          <w:szCs w:val="24"/>
        </w:rPr>
      </w:pPr>
      <w:r w:rsidRPr="00327B49">
        <w:rPr>
          <w:rFonts w:ascii="Arial" w:eastAsia="Calibri" w:hAnsi="Arial" w:cs="Arial"/>
          <w:szCs w:val="24"/>
        </w:rPr>
        <w:t>Advice notes:</w:t>
      </w:r>
    </w:p>
    <w:p w14:paraId="7956D504" w14:textId="77777777" w:rsidR="00EC1C02" w:rsidRPr="00327B49" w:rsidRDefault="00EC1C02" w:rsidP="00EC1C02">
      <w:pPr>
        <w:ind w:left="567" w:hanging="567"/>
        <w:contextualSpacing/>
        <w:jc w:val="both"/>
        <w:rPr>
          <w:rFonts w:ascii="Arial" w:hAnsi="Arial" w:cs="Arial"/>
          <w:bCs/>
          <w:szCs w:val="24"/>
        </w:rPr>
      </w:pPr>
    </w:p>
    <w:p w14:paraId="133702C0" w14:textId="77777777" w:rsidR="00EC1C02" w:rsidRPr="00327B49" w:rsidRDefault="00EC1C02" w:rsidP="00EC1C02">
      <w:pPr>
        <w:numPr>
          <w:ilvl w:val="0"/>
          <w:numId w:val="29"/>
        </w:numPr>
        <w:ind w:left="567" w:hanging="567"/>
        <w:contextualSpacing/>
        <w:jc w:val="both"/>
        <w:rPr>
          <w:rFonts w:ascii="Arial" w:hAnsi="Arial" w:cs="Arial"/>
        </w:rPr>
      </w:pPr>
      <w:r w:rsidRPr="00327B49">
        <w:rPr>
          <w:rFonts w:ascii="Arial" w:hAnsi="Arial" w:cs="Arial"/>
          <w:szCs w:val="24"/>
        </w:rPr>
        <w:t>The dwelling shall not be used as a display home without further approval from the City being obtained.</w:t>
      </w:r>
    </w:p>
    <w:p w14:paraId="407142D0" w14:textId="77777777" w:rsidR="00EC1C02" w:rsidRPr="00327B49" w:rsidRDefault="00EC1C02" w:rsidP="00EC1C02">
      <w:pPr>
        <w:ind w:left="567"/>
        <w:contextualSpacing/>
        <w:jc w:val="both"/>
        <w:rPr>
          <w:rFonts w:ascii="Arial" w:hAnsi="Arial" w:cs="Arial"/>
          <w:bCs/>
          <w:szCs w:val="24"/>
        </w:rPr>
      </w:pPr>
    </w:p>
    <w:p w14:paraId="541CEED7" w14:textId="77777777" w:rsidR="00EC1C02" w:rsidRPr="00327B49" w:rsidRDefault="00EC1C02" w:rsidP="00EC1C02">
      <w:pPr>
        <w:numPr>
          <w:ilvl w:val="0"/>
          <w:numId w:val="29"/>
        </w:numPr>
        <w:ind w:left="567" w:hanging="567"/>
        <w:contextualSpacing/>
        <w:jc w:val="both"/>
        <w:rPr>
          <w:rFonts w:ascii="Arial" w:hAnsi="Arial" w:cs="Arial"/>
          <w:bCs/>
          <w:szCs w:val="24"/>
        </w:rPr>
      </w:pPr>
      <w:r w:rsidRPr="00327B49">
        <w:rPr>
          <w:rFonts w:ascii="Arial" w:hAnsi="Arial" w:cs="Arial"/>
          <w:szCs w:val="24"/>
        </w:rPr>
        <w:t>All crossovers to the street(s) shall be constructed to the Council’s Crossover Specifications and the applicant / landowner to obtain levels for crossovers from the Council’s Infrastructure Services under supervision onsite, prior to commencement of works.</w:t>
      </w:r>
    </w:p>
    <w:p w14:paraId="7503A0AB" w14:textId="77777777" w:rsidR="00EC1C02" w:rsidRPr="00327B49" w:rsidRDefault="00EC1C02" w:rsidP="00EC1C02">
      <w:pPr>
        <w:ind w:left="567" w:hanging="567"/>
        <w:contextualSpacing/>
        <w:rPr>
          <w:rFonts w:ascii="Arial" w:hAnsi="Arial" w:cs="Arial"/>
          <w:szCs w:val="24"/>
        </w:rPr>
      </w:pPr>
    </w:p>
    <w:p w14:paraId="2737B5E9" w14:textId="77777777" w:rsidR="00EC1C02" w:rsidRPr="00327B49" w:rsidRDefault="00EC1C02" w:rsidP="00EC1C02">
      <w:pPr>
        <w:numPr>
          <w:ilvl w:val="0"/>
          <w:numId w:val="29"/>
        </w:numPr>
        <w:ind w:left="567" w:hanging="567"/>
        <w:contextualSpacing/>
        <w:jc w:val="both"/>
        <w:rPr>
          <w:rFonts w:ascii="Arial" w:hAnsi="Arial" w:cs="Arial"/>
          <w:bCs/>
          <w:szCs w:val="24"/>
        </w:rPr>
      </w:pPr>
      <w:bookmarkStart w:id="47" w:name="_Hlk504403242"/>
      <w:r w:rsidRPr="00327B49">
        <w:rPr>
          <w:rFonts w:ascii="Arial" w:hAnsi="Arial" w:cs="Arial"/>
          <w:szCs w:val="24"/>
        </w:rPr>
        <w:t>The redundant crossover(s) shall be removed and the nature-strip (verge) reinstated to the City’s satisfaction.</w:t>
      </w:r>
    </w:p>
    <w:bookmarkEnd w:id="47"/>
    <w:p w14:paraId="1F4A73CE" w14:textId="77777777" w:rsidR="00EC1C02" w:rsidRPr="00327B49" w:rsidRDefault="00EC1C02" w:rsidP="00EC1C02">
      <w:pPr>
        <w:ind w:left="567" w:hanging="567"/>
        <w:contextualSpacing/>
        <w:rPr>
          <w:rFonts w:ascii="Arial" w:hAnsi="Arial" w:cs="Arial"/>
          <w:szCs w:val="24"/>
        </w:rPr>
      </w:pPr>
    </w:p>
    <w:p w14:paraId="0649563E" w14:textId="77777777" w:rsidR="00EC1C02" w:rsidRPr="00327B49" w:rsidRDefault="00EC1C02" w:rsidP="00EC1C02">
      <w:pPr>
        <w:numPr>
          <w:ilvl w:val="0"/>
          <w:numId w:val="29"/>
        </w:numPr>
        <w:ind w:left="567" w:hanging="567"/>
        <w:contextualSpacing/>
        <w:jc w:val="both"/>
        <w:rPr>
          <w:rFonts w:ascii="Arial" w:hAnsi="Arial" w:cs="Arial"/>
          <w:bCs/>
          <w:szCs w:val="24"/>
        </w:rPr>
      </w:pPr>
      <w:r w:rsidRPr="00327B49">
        <w:rPr>
          <w:rFonts w:ascii="Arial" w:hAnsi="Arial" w:cs="Arial"/>
          <w:szCs w:val="24"/>
        </w:rPr>
        <w:t xml:space="preserve">Any development in the nature-strip (verge), including footpaths, will require a Nature-Strip Development Application (NSDA) to be lodged with, and approved by, the City’s Technical Services department, prior to construction commencing. </w:t>
      </w:r>
    </w:p>
    <w:p w14:paraId="467E4909" w14:textId="77777777" w:rsidR="00EC1C02" w:rsidRPr="00327B49" w:rsidRDefault="00EC1C02" w:rsidP="00EC1C02">
      <w:pPr>
        <w:ind w:left="567" w:hanging="567"/>
        <w:contextualSpacing/>
        <w:rPr>
          <w:rFonts w:ascii="Arial" w:hAnsi="Arial" w:cs="Arial"/>
          <w:bCs/>
          <w:szCs w:val="24"/>
        </w:rPr>
      </w:pPr>
    </w:p>
    <w:p w14:paraId="75C4C72B" w14:textId="77777777" w:rsidR="00EC1C02" w:rsidRPr="00327B49" w:rsidRDefault="00EC1C02" w:rsidP="00EC1C02">
      <w:pPr>
        <w:numPr>
          <w:ilvl w:val="0"/>
          <w:numId w:val="29"/>
        </w:numPr>
        <w:ind w:left="567" w:hanging="567"/>
        <w:contextualSpacing/>
        <w:jc w:val="both"/>
        <w:rPr>
          <w:rFonts w:ascii="Arial" w:hAnsi="Arial" w:cs="Arial"/>
          <w:bCs/>
          <w:szCs w:val="24"/>
        </w:rPr>
      </w:pPr>
      <w:r w:rsidRPr="00327B49">
        <w:rPr>
          <w:rFonts w:ascii="Arial" w:hAnsi="Arial" w:cs="Arial"/>
          <w:szCs w:val="24"/>
        </w:rPr>
        <w:t xml:space="preserve">All street tree assets in the nature-strip (verge) shall not be removed.  Any approved street tree removals shall be undertaken by the City of Nedlands and paid for by the owner of the property where the development is proposed, unless otherwise approved under the Nature Strip Development approval. </w:t>
      </w:r>
    </w:p>
    <w:p w14:paraId="1919A1DA" w14:textId="77777777" w:rsidR="00EC1C02" w:rsidRPr="00327B49" w:rsidRDefault="00EC1C02" w:rsidP="00EC1C02">
      <w:pPr>
        <w:ind w:left="567" w:hanging="567"/>
        <w:contextualSpacing/>
        <w:jc w:val="both"/>
        <w:rPr>
          <w:rFonts w:ascii="Arial" w:hAnsi="Arial" w:cs="Arial"/>
          <w:szCs w:val="24"/>
        </w:rPr>
      </w:pPr>
    </w:p>
    <w:p w14:paraId="0762EAF6" w14:textId="77777777" w:rsidR="00EC1C02" w:rsidRPr="00327B49" w:rsidRDefault="00EC1C02" w:rsidP="00EC1C02">
      <w:pPr>
        <w:numPr>
          <w:ilvl w:val="0"/>
          <w:numId w:val="29"/>
        </w:numPr>
        <w:ind w:left="567" w:hanging="567"/>
        <w:contextualSpacing/>
        <w:jc w:val="both"/>
        <w:rPr>
          <w:rFonts w:ascii="Arial" w:hAnsi="Arial" w:cs="Arial"/>
          <w:szCs w:val="24"/>
        </w:rPr>
      </w:pPr>
      <w:r w:rsidRPr="00327B49">
        <w:rPr>
          <w:rFonts w:ascii="Arial" w:hAnsi="Arial" w:cs="Arial"/>
          <w:szCs w:val="24"/>
        </w:rPr>
        <w:t>All downpipes from guttering shall be connected so as to discharge into drains, which shall empty into a soak-well; and each soak-well shall be located at least 1.8m from any building, and at least 1.8m from the boundary of the block.  Soak-wells of adequate capacity to contain runoff from a 20-year recurrent storm event. Soak-wells shall be a minimum capacity of 1.0m</w:t>
      </w:r>
      <w:r w:rsidRPr="00327B49">
        <w:rPr>
          <w:rFonts w:ascii="ZWAdobeF" w:hAnsi="ZWAdobeF" w:cs="ZWAdobeF"/>
          <w:sz w:val="2"/>
          <w:szCs w:val="2"/>
        </w:rPr>
        <w:t>P</w:t>
      </w:r>
      <w:r w:rsidRPr="00327B49">
        <w:rPr>
          <w:rFonts w:ascii="Arial" w:hAnsi="Arial" w:cs="Arial"/>
          <w:szCs w:val="24"/>
          <w:vertAlign w:val="superscript"/>
        </w:rPr>
        <w:t>3</w:t>
      </w:r>
      <w:r w:rsidRPr="00327B49">
        <w:rPr>
          <w:rFonts w:ascii="ZWAdobeF" w:hAnsi="ZWAdobeF" w:cs="ZWAdobeF"/>
          <w:sz w:val="2"/>
          <w:szCs w:val="2"/>
        </w:rPr>
        <w:t>P</w:t>
      </w:r>
      <w:r w:rsidRPr="00327B49">
        <w:rPr>
          <w:rFonts w:ascii="Arial" w:hAnsi="Arial" w:cs="Arial"/>
          <w:szCs w:val="24"/>
        </w:rPr>
        <w:t xml:space="preserve"> for every 80m</w:t>
      </w:r>
      <w:r w:rsidRPr="00327B49">
        <w:rPr>
          <w:rFonts w:ascii="ZWAdobeF" w:hAnsi="ZWAdobeF" w:cs="ZWAdobeF"/>
          <w:sz w:val="2"/>
          <w:szCs w:val="2"/>
        </w:rPr>
        <w:t>P</w:t>
      </w:r>
      <w:r w:rsidRPr="00327B49">
        <w:rPr>
          <w:rFonts w:ascii="Arial" w:hAnsi="Arial" w:cs="Arial"/>
          <w:szCs w:val="24"/>
          <w:vertAlign w:val="superscript"/>
        </w:rPr>
        <w:t>2</w:t>
      </w:r>
      <w:r w:rsidRPr="00327B49">
        <w:rPr>
          <w:rFonts w:ascii="ZWAdobeF" w:hAnsi="ZWAdobeF" w:cs="ZWAdobeF"/>
          <w:sz w:val="2"/>
          <w:szCs w:val="2"/>
        </w:rPr>
        <w:t>P</w:t>
      </w:r>
      <w:r w:rsidRPr="00327B49">
        <w:rPr>
          <w:rFonts w:ascii="Arial" w:hAnsi="Arial" w:cs="Arial"/>
          <w:szCs w:val="24"/>
        </w:rPr>
        <w:t xml:space="preserve"> of calculated surface area of the development.</w:t>
      </w:r>
    </w:p>
    <w:p w14:paraId="78DC8CC5" w14:textId="77777777" w:rsidR="00EC1C02" w:rsidRPr="00327B49" w:rsidRDefault="00EC1C02" w:rsidP="00EC1C02">
      <w:pPr>
        <w:contextualSpacing/>
        <w:jc w:val="both"/>
        <w:rPr>
          <w:rFonts w:ascii="Arial" w:hAnsi="Arial" w:cs="Arial"/>
          <w:szCs w:val="24"/>
        </w:rPr>
      </w:pPr>
    </w:p>
    <w:p w14:paraId="4011649E" w14:textId="77777777" w:rsidR="00EC1C02" w:rsidRPr="00327B49" w:rsidRDefault="00EC1C02" w:rsidP="00EC1C02">
      <w:pPr>
        <w:numPr>
          <w:ilvl w:val="0"/>
          <w:numId w:val="29"/>
        </w:numPr>
        <w:ind w:left="567" w:hanging="567"/>
        <w:contextualSpacing/>
        <w:jc w:val="both"/>
        <w:rPr>
          <w:rFonts w:ascii="Arial" w:hAnsi="Arial" w:cs="Arial"/>
          <w:szCs w:val="24"/>
        </w:rPr>
      </w:pPr>
      <w:r w:rsidRPr="00327B49">
        <w:rPr>
          <w:rFonts w:ascii="Arial" w:eastAsia="Calibri" w:hAnsi="Arial" w:cs="Arial"/>
          <w:szCs w:val="24"/>
        </w:rPr>
        <w:t xml:space="preserve">All internal water closets and </w:t>
      </w:r>
      <w:proofErr w:type="spellStart"/>
      <w:r w:rsidRPr="00327B49">
        <w:rPr>
          <w:rFonts w:ascii="Arial" w:eastAsia="Calibri" w:hAnsi="Arial" w:cs="Arial"/>
          <w:szCs w:val="24"/>
        </w:rPr>
        <w:t>ensuites</w:t>
      </w:r>
      <w:proofErr w:type="spellEnd"/>
      <w:r w:rsidRPr="00327B49">
        <w:rPr>
          <w:rFonts w:ascii="Arial" w:eastAsia="Calibri" w:hAnsi="Arial" w:cs="Arial"/>
          <w:szCs w:val="24"/>
        </w:rPr>
        <w:t xml:space="preserve"> without fixed or permanent window access to outside air or which open onto a hall, passage, hobby or staircase, shall be serviced by a mechanical ventilation exhaust system which is ducted to outside air, with a minimum rate of air change equal to or greater than 25 litres / second.</w:t>
      </w:r>
    </w:p>
    <w:p w14:paraId="764DCF65" w14:textId="77777777" w:rsidR="00EC1C02" w:rsidRPr="00327B49" w:rsidRDefault="00EC1C02" w:rsidP="00EC1C02">
      <w:pPr>
        <w:ind w:left="567" w:hanging="567"/>
        <w:contextualSpacing/>
        <w:jc w:val="both"/>
        <w:rPr>
          <w:rFonts w:ascii="Arial" w:eastAsia="Calibri" w:hAnsi="Arial" w:cs="Arial"/>
          <w:szCs w:val="24"/>
        </w:rPr>
      </w:pPr>
    </w:p>
    <w:p w14:paraId="221A5945" w14:textId="77777777" w:rsidR="00EC1C02" w:rsidRPr="00327B49" w:rsidRDefault="00EC1C02" w:rsidP="00EC1C02">
      <w:pPr>
        <w:numPr>
          <w:ilvl w:val="0"/>
          <w:numId w:val="29"/>
        </w:numPr>
        <w:ind w:left="567" w:hanging="567"/>
        <w:contextualSpacing/>
        <w:jc w:val="both"/>
        <w:rPr>
          <w:rFonts w:ascii="Arial" w:hAnsi="Arial" w:cs="Arial"/>
          <w:szCs w:val="24"/>
        </w:rPr>
      </w:pPr>
      <w:r w:rsidRPr="00327B49">
        <w:rPr>
          <w:rFonts w:ascii="Arial" w:hAnsi="Arial" w:cs="Arial"/>
          <w:szCs w:val="24"/>
        </w:rPr>
        <w:t>The applicant is advised to consult the City’s Visual and Acoustic Privacy Advisory Information in relation to locating any mechanical equipment (e.g. air-conditioner, swimming pool or spa) such that noise, vibration and visual impacts on neighbours are mitigated. The City does not recommend installing any equipment near a property boundary where it is likely that noise will intrude upon neighbours.</w:t>
      </w:r>
    </w:p>
    <w:p w14:paraId="67DF5E0B" w14:textId="6EB48076" w:rsidR="00EC1C02" w:rsidRDefault="00EC1C02" w:rsidP="00EC1C02">
      <w:pPr>
        <w:ind w:left="567" w:hanging="567"/>
        <w:contextualSpacing/>
        <w:jc w:val="both"/>
        <w:rPr>
          <w:rFonts w:ascii="Arial" w:hAnsi="Arial" w:cs="Arial"/>
          <w:szCs w:val="24"/>
        </w:rPr>
      </w:pPr>
    </w:p>
    <w:p w14:paraId="1DB12555" w14:textId="77777777" w:rsidR="00773A79" w:rsidRPr="00327B49" w:rsidRDefault="00773A79" w:rsidP="00EC1C02">
      <w:pPr>
        <w:ind w:left="567" w:hanging="567"/>
        <w:contextualSpacing/>
        <w:jc w:val="both"/>
        <w:rPr>
          <w:rFonts w:ascii="Arial" w:hAnsi="Arial" w:cs="Arial"/>
          <w:szCs w:val="24"/>
        </w:rPr>
      </w:pPr>
    </w:p>
    <w:p w14:paraId="7F27ABC0" w14:textId="77777777" w:rsidR="00EC1C02" w:rsidRPr="00327B49" w:rsidRDefault="00EC1C02" w:rsidP="00EC1C02">
      <w:pPr>
        <w:ind w:left="567"/>
        <w:contextualSpacing/>
        <w:jc w:val="both"/>
        <w:rPr>
          <w:rFonts w:ascii="Arial" w:hAnsi="Arial" w:cs="Arial"/>
          <w:szCs w:val="24"/>
        </w:rPr>
      </w:pPr>
      <w:r w:rsidRPr="00327B49">
        <w:rPr>
          <w:rFonts w:ascii="Arial" w:hAnsi="Arial" w:cs="Arial"/>
          <w:szCs w:val="24"/>
        </w:rPr>
        <w:lastRenderedPageBreak/>
        <w:t xml:space="preserve">Prior to selecting a location for an air-conditioner, the applicant is advised to consult the online </w:t>
      </w:r>
      <w:proofErr w:type="spellStart"/>
      <w:r w:rsidRPr="00327B49">
        <w:rPr>
          <w:rFonts w:ascii="Arial" w:hAnsi="Arial" w:cs="Arial"/>
          <w:szCs w:val="24"/>
        </w:rPr>
        <w:t>fairair</w:t>
      </w:r>
      <w:proofErr w:type="spellEnd"/>
      <w:r w:rsidRPr="00327B49">
        <w:rPr>
          <w:rFonts w:ascii="Arial" w:hAnsi="Arial" w:cs="Arial"/>
          <w:szCs w:val="24"/>
        </w:rPr>
        <w:t xml:space="preserve"> noise calculator at www.fairair.com.au and use this as a guide to prevent noise affecting neighbouring properties.</w:t>
      </w:r>
    </w:p>
    <w:p w14:paraId="2FF4EA33" w14:textId="77777777" w:rsidR="00EC1C02" w:rsidRPr="00327B49" w:rsidRDefault="00EC1C02" w:rsidP="00EC1C02">
      <w:pPr>
        <w:ind w:left="567" w:hanging="567"/>
        <w:contextualSpacing/>
        <w:jc w:val="both"/>
        <w:rPr>
          <w:rFonts w:ascii="Arial" w:hAnsi="Arial" w:cs="Arial"/>
          <w:szCs w:val="24"/>
        </w:rPr>
      </w:pPr>
    </w:p>
    <w:p w14:paraId="61C96D55" w14:textId="77777777" w:rsidR="00EC1C02" w:rsidRPr="00327B49" w:rsidRDefault="00EC1C02" w:rsidP="00EC1C02">
      <w:pPr>
        <w:ind w:left="567"/>
        <w:contextualSpacing/>
        <w:jc w:val="both"/>
        <w:rPr>
          <w:rFonts w:ascii="Arial" w:hAnsi="Arial" w:cs="Arial"/>
          <w:szCs w:val="24"/>
        </w:rPr>
      </w:pPr>
      <w:r w:rsidRPr="00327B49">
        <w:rPr>
          <w:rFonts w:ascii="Arial" w:hAnsi="Arial" w:cs="Arial"/>
          <w:szCs w:val="24"/>
        </w:rPr>
        <w:t>Prior to installing mechanical equipment, the applicant is advised to consult neighbours, and if necessary, take measures to suppress noise.</w:t>
      </w:r>
    </w:p>
    <w:p w14:paraId="077448AC" w14:textId="77777777" w:rsidR="00EC1C02" w:rsidRPr="00327B49" w:rsidRDefault="00EC1C02" w:rsidP="00EC1C02">
      <w:pPr>
        <w:ind w:left="567" w:hanging="567"/>
        <w:contextualSpacing/>
        <w:rPr>
          <w:rFonts w:ascii="Arial" w:hAnsi="Arial" w:cs="Arial"/>
          <w:bCs/>
          <w:szCs w:val="24"/>
        </w:rPr>
      </w:pPr>
    </w:p>
    <w:p w14:paraId="1314AC74" w14:textId="77777777" w:rsidR="00EC1C02" w:rsidRPr="00327B49" w:rsidRDefault="00EC1C02" w:rsidP="00EC1C02">
      <w:pPr>
        <w:numPr>
          <w:ilvl w:val="0"/>
          <w:numId w:val="29"/>
        </w:numPr>
        <w:ind w:left="567" w:hanging="567"/>
        <w:contextualSpacing/>
        <w:jc w:val="both"/>
        <w:rPr>
          <w:rFonts w:ascii="Arial" w:hAnsi="Arial" w:cs="Arial"/>
          <w:bCs/>
          <w:szCs w:val="24"/>
        </w:rPr>
      </w:pPr>
      <w:r w:rsidRPr="00327B49">
        <w:rPr>
          <w:rFonts w:ascii="Arial" w:hAnsi="Arial" w:cs="Arial"/>
          <w:bCs/>
          <w:szCs w:val="24"/>
        </w:rPr>
        <w:t>This decision constitutes planning approval only and is valid for a period of two years from the date of approval. If the subject development is not substantially commenced within the two-year period, the approval shall lapse and be of no further effect.</w:t>
      </w:r>
    </w:p>
    <w:p w14:paraId="1B2899F0" w14:textId="77777777" w:rsidR="00EC1C02" w:rsidRPr="00327B49" w:rsidRDefault="00EC1C02" w:rsidP="00EC1C02">
      <w:pPr>
        <w:tabs>
          <w:tab w:val="left" w:pos="0"/>
          <w:tab w:val="left" w:pos="1701"/>
          <w:tab w:val="left" w:pos="2410"/>
          <w:tab w:val="left" w:pos="2977"/>
          <w:tab w:val="right" w:pos="8505"/>
        </w:tabs>
        <w:ind w:left="1701" w:hanging="1701"/>
        <w:jc w:val="both"/>
        <w:rPr>
          <w:rFonts w:ascii="Arial" w:hAnsi="Arial" w:cs="Arial"/>
          <w:szCs w:val="24"/>
        </w:rPr>
      </w:pPr>
    </w:p>
    <w:p w14:paraId="7FA63DB6" w14:textId="77777777" w:rsidR="00EC1C02" w:rsidRPr="00327B49" w:rsidRDefault="00EC1C02" w:rsidP="00EC1C02">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79A71CB"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r w:rsidRPr="00327B49">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209"/>
      </w:tblGrid>
      <w:tr w:rsidR="00EC1C02" w:rsidRPr="00260670" w14:paraId="4895CF0B" w14:textId="77777777" w:rsidTr="00EC1C02">
        <w:tc>
          <w:tcPr>
            <w:tcW w:w="2155" w:type="dxa"/>
            <w:tcBorders>
              <w:bottom w:val="single" w:sz="4" w:space="0" w:color="auto"/>
              <w:right w:val="nil"/>
            </w:tcBorders>
            <w:shd w:val="clear" w:color="auto" w:fill="auto"/>
          </w:tcPr>
          <w:p w14:paraId="6B0C4A31" w14:textId="77777777" w:rsidR="00EC1C02" w:rsidRPr="00260670" w:rsidRDefault="00EC1C02" w:rsidP="00EC1C02">
            <w:pPr>
              <w:keepNext/>
              <w:keepLines/>
              <w:contextualSpacing/>
              <w:jc w:val="both"/>
              <w:outlineLvl w:val="0"/>
              <w:rPr>
                <w:rFonts w:ascii="Arial" w:hAnsi="Arial" w:cs="Arial"/>
                <w:b/>
                <w:bCs/>
                <w:sz w:val="28"/>
                <w:szCs w:val="28"/>
              </w:rPr>
            </w:pPr>
            <w:bookmarkStart w:id="48" w:name="_Toc521334893"/>
            <w:bookmarkStart w:id="49" w:name="_Toc522090998"/>
            <w:bookmarkStart w:id="50" w:name="_Toc522527650"/>
            <w:r w:rsidRPr="00260670">
              <w:rPr>
                <w:rFonts w:ascii="Arial" w:hAnsi="Arial" w:cs="Arial"/>
                <w:b/>
                <w:bCs/>
                <w:sz w:val="28"/>
                <w:szCs w:val="28"/>
              </w:rPr>
              <w:t>PD40.18</w:t>
            </w:r>
            <w:bookmarkEnd w:id="48"/>
            <w:bookmarkEnd w:id="49"/>
            <w:bookmarkEnd w:id="50"/>
          </w:p>
        </w:tc>
        <w:tc>
          <w:tcPr>
            <w:tcW w:w="6209" w:type="dxa"/>
            <w:tcBorders>
              <w:left w:val="nil"/>
              <w:bottom w:val="single" w:sz="4" w:space="0" w:color="auto"/>
            </w:tcBorders>
            <w:shd w:val="clear" w:color="auto" w:fill="auto"/>
          </w:tcPr>
          <w:p w14:paraId="518724A6" w14:textId="77777777" w:rsidR="00EC1C02" w:rsidRPr="00260670" w:rsidRDefault="00EC1C02" w:rsidP="00EC1C02">
            <w:pPr>
              <w:keepNext/>
              <w:keepLines/>
              <w:contextualSpacing/>
              <w:jc w:val="both"/>
              <w:outlineLvl w:val="0"/>
              <w:rPr>
                <w:rFonts w:ascii="Arial" w:hAnsi="Arial" w:cs="Arial"/>
                <w:b/>
                <w:bCs/>
                <w:sz w:val="28"/>
                <w:szCs w:val="28"/>
              </w:rPr>
            </w:pPr>
            <w:bookmarkStart w:id="51" w:name="_Toc521334894"/>
            <w:bookmarkStart w:id="52" w:name="_Toc522090999"/>
            <w:bookmarkStart w:id="53" w:name="_Toc522527651"/>
            <w:r w:rsidRPr="00260670">
              <w:rPr>
                <w:rFonts w:ascii="Arial" w:hAnsi="Arial" w:cs="Arial"/>
                <w:b/>
                <w:bCs/>
                <w:sz w:val="28"/>
                <w:szCs w:val="28"/>
              </w:rPr>
              <w:t>(Lot 211) No. 11 Lupin Hill Grove, Nedlands – Home Business (Eye Lash Extensions)</w:t>
            </w:r>
            <w:bookmarkEnd w:id="51"/>
            <w:bookmarkEnd w:id="52"/>
            <w:bookmarkEnd w:id="53"/>
          </w:p>
        </w:tc>
      </w:tr>
      <w:tr w:rsidR="00EC1C02" w:rsidRPr="00260670" w14:paraId="1E8CAF9D" w14:textId="77777777" w:rsidTr="00EC1C02">
        <w:tc>
          <w:tcPr>
            <w:tcW w:w="8364" w:type="dxa"/>
            <w:gridSpan w:val="2"/>
            <w:tcBorders>
              <w:left w:val="nil"/>
              <w:right w:val="nil"/>
            </w:tcBorders>
            <w:shd w:val="clear" w:color="auto" w:fill="auto"/>
          </w:tcPr>
          <w:p w14:paraId="3634B190" w14:textId="77777777" w:rsidR="00EC1C02" w:rsidRPr="00260670" w:rsidRDefault="00EC1C02" w:rsidP="00EC1C02">
            <w:pPr>
              <w:contextualSpacing/>
              <w:jc w:val="both"/>
              <w:rPr>
                <w:rFonts w:ascii="Arial" w:eastAsia="Calibri" w:hAnsi="Arial" w:cs="Arial"/>
                <w:szCs w:val="22"/>
                <w:highlight w:val="yellow"/>
              </w:rPr>
            </w:pPr>
          </w:p>
        </w:tc>
      </w:tr>
      <w:tr w:rsidR="00EC1C02" w:rsidRPr="00260670" w14:paraId="7A601C22" w14:textId="77777777" w:rsidTr="00EC1C02">
        <w:tc>
          <w:tcPr>
            <w:tcW w:w="2155" w:type="dxa"/>
            <w:shd w:val="clear" w:color="auto" w:fill="auto"/>
          </w:tcPr>
          <w:p w14:paraId="1639ECC2"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Committee</w:t>
            </w:r>
          </w:p>
        </w:tc>
        <w:tc>
          <w:tcPr>
            <w:tcW w:w="6209" w:type="dxa"/>
            <w:shd w:val="clear" w:color="auto" w:fill="auto"/>
          </w:tcPr>
          <w:p w14:paraId="473C9655"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color w:val="000000"/>
                <w:szCs w:val="24"/>
              </w:rPr>
              <w:t>14 August 2018</w:t>
            </w:r>
          </w:p>
        </w:tc>
      </w:tr>
      <w:tr w:rsidR="00EC1C02" w:rsidRPr="00260670" w14:paraId="446B4723" w14:textId="77777777" w:rsidTr="00EC1C02">
        <w:tc>
          <w:tcPr>
            <w:tcW w:w="2155" w:type="dxa"/>
            <w:shd w:val="clear" w:color="auto" w:fill="auto"/>
          </w:tcPr>
          <w:p w14:paraId="54243BB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Council</w:t>
            </w:r>
          </w:p>
        </w:tc>
        <w:tc>
          <w:tcPr>
            <w:tcW w:w="6209" w:type="dxa"/>
            <w:shd w:val="clear" w:color="auto" w:fill="auto"/>
          </w:tcPr>
          <w:p w14:paraId="0D139C99"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color w:val="000000"/>
                <w:szCs w:val="24"/>
              </w:rPr>
              <w:t>28 August 2018</w:t>
            </w:r>
          </w:p>
        </w:tc>
      </w:tr>
      <w:tr w:rsidR="00EC1C02" w:rsidRPr="00260670" w14:paraId="3349B4E0" w14:textId="77777777" w:rsidTr="00EC1C02">
        <w:tc>
          <w:tcPr>
            <w:tcW w:w="2155" w:type="dxa"/>
            <w:shd w:val="clear" w:color="auto" w:fill="auto"/>
          </w:tcPr>
          <w:p w14:paraId="6294F45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Applicant</w:t>
            </w:r>
          </w:p>
        </w:tc>
        <w:tc>
          <w:tcPr>
            <w:tcW w:w="6209" w:type="dxa"/>
            <w:shd w:val="clear" w:color="auto" w:fill="auto"/>
          </w:tcPr>
          <w:p w14:paraId="076E734B"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E and Y </w:t>
            </w:r>
            <w:proofErr w:type="spellStart"/>
            <w:r w:rsidRPr="00260670">
              <w:rPr>
                <w:rFonts w:ascii="Arial" w:eastAsia="Calibri" w:hAnsi="Arial" w:cs="Arial"/>
                <w:szCs w:val="24"/>
              </w:rPr>
              <w:t>Kurniawan</w:t>
            </w:r>
            <w:proofErr w:type="spellEnd"/>
          </w:p>
        </w:tc>
      </w:tr>
      <w:tr w:rsidR="00EC1C02" w:rsidRPr="00260670" w14:paraId="0A4D7283" w14:textId="77777777" w:rsidTr="00EC1C02">
        <w:tc>
          <w:tcPr>
            <w:tcW w:w="2155" w:type="dxa"/>
            <w:shd w:val="clear" w:color="auto" w:fill="auto"/>
          </w:tcPr>
          <w:p w14:paraId="2DACCACB"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Landowner</w:t>
            </w:r>
          </w:p>
        </w:tc>
        <w:tc>
          <w:tcPr>
            <w:tcW w:w="6209" w:type="dxa"/>
            <w:shd w:val="clear" w:color="auto" w:fill="auto"/>
          </w:tcPr>
          <w:p w14:paraId="58ECAA48"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E and Y </w:t>
            </w:r>
            <w:proofErr w:type="spellStart"/>
            <w:r w:rsidRPr="00260670">
              <w:rPr>
                <w:rFonts w:ascii="Arial" w:eastAsia="Calibri" w:hAnsi="Arial" w:cs="Arial"/>
                <w:szCs w:val="24"/>
              </w:rPr>
              <w:t>Kurniawan</w:t>
            </w:r>
            <w:proofErr w:type="spellEnd"/>
          </w:p>
        </w:tc>
      </w:tr>
      <w:tr w:rsidR="00EC1C02" w:rsidRPr="00260670" w14:paraId="2D54C372" w14:textId="77777777" w:rsidTr="00EC1C02">
        <w:tc>
          <w:tcPr>
            <w:tcW w:w="2155" w:type="dxa"/>
            <w:shd w:val="clear" w:color="auto" w:fill="auto"/>
          </w:tcPr>
          <w:p w14:paraId="582EC3B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Director</w:t>
            </w:r>
          </w:p>
        </w:tc>
        <w:tc>
          <w:tcPr>
            <w:tcW w:w="6209" w:type="dxa"/>
            <w:shd w:val="clear" w:color="auto" w:fill="auto"/>
          </w:tcPr>
          <w:p w14:paraId="1516F8D5"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Peter Mickleson – Director Planning &amp; Development </w:t>
            </w:r>
          </w:p>
        </w:tc>
      </w:tr>
      <w:tr w:rsidR="00EC1C02" w:rsidRPr="00260670" w14:paraId="0C4587F2" w14:textId="77777777" w:rsidTr="00EC1C02">
        <w:tc>
          <w:tcPr>
            <w:tcW w:w="2155" w:type="dxa"/>
            <w:shd w:val="clear" w:color="auto" w:fill="auto"/>
          </w:tcPr>
          <w:p w14:paraId="27DAAB81"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Reference</w:t>
            </w:r>
          </w:p>
        </w:tc>
        <w:tc>
          <w:tcPr>
            <w:tcW w:w="6209" w:type="dxa"/>
            <w:shd w:val="clear" w:color="auto" w:fill="auto"/>
          </w:tcPr>
          <w:p w14:paraId="0AF24B75"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color w:val="000000"/>
                <w:szCs w:val="24"/>
              </w:rPr>
              <w:t>DA18/29084</w:t>
            </w:r>
          </w:p>
        </w:tc>
      </w:tr>
      <w:tr w:rsidR="00EC1C02" w:rsidRPr="00260670" w14:paraId="370FED95" w14:textId="77777777" w:rsidTr="00EC1C02">
        <w:tc>
          <w:tcPr>
            <w:tcW w:w="2155" w:type="dxa"/>
            <w:tcBorders>
              <w:bottom w:val="single" w:sz="4" w:space="0" w:color="auto"/>
            </w:tcBorders>
            <w:shd w:val="clear" w:color="auto" w:fill="auto"/>
          </w:tcPr>
          <w:p w14:paraId="627D0A7B"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Previous Item</w:t>
            </w:r>
          </w:p>
        </w:tc>
        <w:tc>
          <w:tcPr>
            <w:tcW w:w="6209" w:type="dxa"/>
            <w:tcBorders>
              <w:bottom w:val="single" w:sz="4" w:space="0" w:color="auto"/>
            </w:tcBorders>
            <w:shd w:val="clear" w:color="auto" w:fill="auto"/>
          </w:tcPr>
          <w:p w14:paraId="7207FA08"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Nil. </w:t>
            </w:r>
          </w:p>
        </w:tc>
      </w:tr>
      <w:tr w:rsidR="00EC1C02" w:rsidRPr="00260670" w14:paraId="563B3F5E" w14:textId="77777777" w:rsidTr="00EC1C02">
        <w:tc>
          <w:tcPr>
            <w:tcW w:w="2155" w:type="dxa"/>
            <w:tcBorders>
              <w:bottom w:val="single" w:sz="4" w:space="0" w:color="auto"/>
            </w:tcBorders>
            <w:shd w:val="clear" w:color="auto" w:fill="auto"/>
          </w:tcPr>
          <w:p w14:paraId="791A3D8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Delegation</w:t>
            </w:r>
          </w:p>
        </w:tc>
        <w:tc>
          <w:tcPr>
            <w:tcW w:w="6209" w:type="dxa"/>
            <w:tcBorders>
              <w:bottom w:val="single" w:sz="4" w:space="0" w:color="auto"/>
            </w:tcBorders>
            <w:shd w:val="clear" w:color="auto" w:fill="auto"/>
          </w:tcPr>
          <w:p w14:paraId="7EB73A0F" w14:textId="77777777" w:rsidR="00EC1C02" w:rsidRPr="00260670" w:rsidRDefault="00EC1C02" w:rsidP="00EC1C02">
            <w:pPr>
              <w:spacing w:before="40" w:after="40"/>
              <w:contextualSpacing/>
              <w:jc w:val="both"/>
              <w:rPr>
                <w:rFonts w:ascii="Arial" w:eastAsia="Calibri" w:hAnsi="Arial" w:cs="Arial"/>
                <w:szCs w:val="24"/>
              </w:rPr>
            </w:pPr>
            <w:r w:rsidRPr="00260670">
              <w:rPr>
                <w:rFonts w:ascii="Arial" w:eastAsia="Calibri" w:hAnsi="Arial" w:cs="Arial"/>
                <w:color w:val="000000"/>
                <w:szCs w:val="22"/>
              </w:rPr>
              <w:t>In accordance with Clause 6.7.1a) of the City’s Instrument of Delegation, Council is required to determine the application due to an objection being received.</w:t>
            </w:r>
          </w:p>
        </w:tc>
      </w:tr>
      <w:tr w:rsidR="00EC1C02" w:rsidRPr="00260670" w14:paraId="474F4447" w14:textId="77777777" w:rsidTr="00EC1C02">
        <w:tc>
          <w:tcPr>
            <w:tcW w:w="2155" w:type="dxa"/>
            <w:tcBorders>
              <w:bottom w:val="single" w:sz="4" w:space="0" w:color="auto"/>
            </w:tcBorders>
            <w:shd w:val="clear" w:color="auto" w:fill="auto"/>
            <w:vAlign w:val="center"/>
          </w:tcPr>
          <w:p w14:paraId="39FAE4F9"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Attachments</w:t>
            </w:r>
          </w:p>
        </w:tc>
        <w:tc>
          <w:tcPr>
            <w:tcW w:w="6209" w:type="dxa"/>
            <w:tcBorders>
              <w:bottom w:val="single" w:sz="4" w:space="0" w:color="auto"/>
            </w:tcBorders>
            <w:shd w:val="clear" w:color="auto" w:fill="auto"/>
          </w:tcPr>
          <w:p w14:paraId="692EE68B" w14:textId="77777777" w:rsidR="00EC1C02" w:rsidRPr="00260670" w:rsidRDefault="00EC1C02" w:rsidP="00EC1C02">
            <w:pPr>
              <w:numPr>
                <w:ilvl w:val="0"/>
                <w:numId w:val="32"/>
              </w:numPr>
              <w:spacing w:before="40" w:after="40"/>
              <w:ind w:left="464" w:hanging="464"/>
              <w:contextualSpacing/>
              <w:rPr>
                <w:rFonts w:ascii="Arial" w:eastAsia="Calibri" w:hAnsi="Arial" w:cs="Arial"/>
                <w:szCs w:val="2"/>
              </w:rPr>
            </w:pPr>
            <w:r w:rsidRPr="00260670">
              <w:rPr>
                <w:rFonts w:ascii="Arial" w:eastAsia="Calibri" w:hAnsi="Arial" w:cs="Arial"/>
                <w:szCs w:val="2"/>
              </w:rPr>
              <w:t>Photograph of subject property</w:t>
            </w:r>
          </w:p>
        </w:tc>
      </w:tr>
    </w:tbl>
    <w:p w14:paraId="46FB3335" w14:textId="77777777" w:rsidR="00EC1C02" w:rsidRPr="00260670" w:rsidRDefault="00EC1C02" w:rsidP="00EC1C02">
      <w:pPr>
        <w:contextualSpacing/>
        <w:jc w:val="both"/>
        <w:rPr>
          <w:rFonts w:ascii="Arial" w:eastAsia="Calibri" w:hAnsi="Arial" w:cs="Arial"/>
          <w:szCs w:val="32"/>
        </w:rPr>
      </w:pPr>
    </w:p>
    <w:p w14:paraId="7F252C18" w14:textId="381D7C0E" w:rsidR="00EC1C02" w:rsidRPr="00260670" w:rsidRDefault="00EC1C02" w:rsidP="00EC1C02">
      <w:pPr>
        <w:contextualSpacing/>
        <w:jc w:val="both"/>
        <w:rPr>
          <w:rFonts w:ascii="Arial" w:eastAsia="Calibri" w:hAnsi="Arial" w:cs="Arial"/>
          <w:b/>
          <w:sz w:val="28"/>
          <w:szCs w:val="28"/>
        </w:rPr>
      </w:pPr>
      <w:r>
        <w:rPr>
          <w:rFonts w:ascii="Arial" w:eastAsia="Calibri" w:hAnsi="Arial" w:cs="Arial"/>
          <w:b/>
          <w:sz w:val="28"/>
          <w:szCs w:val="28"/>
        </w:rPr>
        <w:t xml:space="preserve">Committee Recommendation / </w:t>
      </w:r>
      <w:r w:rsidRPr="00260670">
        <w:rPr>
          <w:rFonts w:ascii="Arial" w:eastAsia="Calibri" w:hAnsi="Arial" w:cs="Arial"/>
          <w:b/>
          <w:sz w:val="28"/>
          <w:szCs w:val="28"/>
        </w:rPr>
        <w:t>Recommendation to Committee</w:t>
      </w:r>
    </w:p>
    <w:p w14:paraId="50198B54" w14:textId="77777777" w:rsidR="00EC1C02" w:rsidRPr="00260670" w:rsidRDefault="00EC1C02" w:rsidP="00EC1C02">
      <w:pPr>
        <w:contextualSpacing/>
        <w:jc w:val="both"/>
        <w:rPr>
          <w:rFonts w:ascii="Arial" w:hAnsi="Arial" w:cs="Arial"/>
          <w:b/>
          <w:bCs/>
          <w:szCs w:val="24"/>
          <w:lang w:val="en-US"/>
        </w:rPr>
      </w:pPr>
    </w:p>
    <w:p w14:paraId="7F030408" w14:textId="77777777" w:rsidR="00EC1C02" w:rsidRPr="00260670" w:rsidRDefault="00EC1C02" w:rsidP="00EC1C02">
      <w:pPr>
        <w:contextualSpacing/>
        <w:jc w:val="both"/>
        <w:rPr>
          <w:rFonts w:ascii="Arial" w:hAnsi="Arial" w:cs="Arial"/>
          <w:b/>
          <w:bCs/>
          <w:szCs w:val="24"/>
          <w:lang w:val="en-US"/>
        </w:rPr>
      </w:pPr>
      <w:r w:rsidRPr="00260670">
        <w:rPr>
          <w:rFonts w:ascii="Arial" w:eastAsia="Calibri" w:hAnsi="Arial" w:cs="Arial"/>
          <w:b/>
          <w:szCs w:val="22"/>
        </w:rPr>
        <w:t xml:space="preserve">Council approves the development application for a home business </w:t>
      </w:r>
      <w:r w:rsidRPr="00260670">
        <w:rPr>
          <w:rFonts w:ascii="Arial" w:eastAsia="Calibri" w:hAnsi="Arial" w:cs="Arial"/>
          <w:b/>
          <w:szCs w:val="24"/>
        </w:rPr>
        <w:t>(</w:t>
      </w:r>
      <w:r w:rsidRPr="00260670">
        <w:rPr>
          <w:rFonts w:ascii="Arial" w:eastAsia="Calibri" w:hAnsi="Arial" w:cs="Arial"/>
          <w:b/>
          <w:color w:val="000000"/>
          <w:szCs w:val="24"/>
        </w:rPr>
        <w:t>eye lash extensions)</w:t>
      </w:r>
      <w:r w:rsidRPr="00260670">
        <w:rPr>
          <w:rFonts w:ascii="Arial" w:eastAsia="Calibri" w:hAnsi="Arial" w:cs="Arial"/>
          <w:b/>
          <w:szCs w:val="22"/>
        </w:rPr>
        <w:t xml:space="preserve"> to operate at (Lot 211) No.11 Lupin Hill Grove, Nedlands, </w:t>
      </w:r>
      <w:r w:rsidRPr="00260670">
        <w:rPr>
          <w:rFonts w:ascii="Arial" w:eastAsia="Calibri" w:hAnsi="Arial" w:cs="Arial"/>
          <w:b/>
          <w:color w:val="000000"/>
          <w:szCs w:val="22"/>
        </w:rPr>
        <w:t>received on 17 May 2018, subject to the following conditions and advice:</w:t>
      </w:r>
    </w:p>
    <w:p w14:paraId="31BEA40A" w14:textId="77777777" w:rsidR="00EC1C02" w:rsidRPr="00260670" w:rsidRDefault="00EC1C02" w:rsidP="00EC1C02">
      <w:pPr>
        <w:contextualSpacing/>
        <w:jc w:val="both"/>
        <w:rPr>
          <w:rFonts w:ascii="Arial" w:eastAsia="Calibri" w:hAnsi="Arial" w:cs="Arial"/>
          <w:b/>
          <w:szCs w:val="22"/>
        </w:rPr>
      </w:pPr>
    </w:p>
    <w:p w14:paraId="79A7D44B" w14:textId="77777777" w:rsidR="00EC1C02" w:rsidRPr="00260670" w:rsidRDefault="00EC1C02" w:rsidP="00EC1C02">
      <w:pPr>
        <w:numPr>
          <w:ilvl w:val="0"/>
          <w:numId w:val="30"/>
        </w:numPr>
        <w:spacing w:after="200"/>
        <w:ind w:left="567" w:hanging="567"/>
        <w:contextualSpacing/>
        <w:jc w:val="both"/>
        <w:rPr>
          <w:rFonts w:ascii="Arial" w:hAnsi="Arial" w:cs="Arial"/>
          <w:b/>
          <w:bCs/>
          <w:szCs w:val="24"/>
          <w:lang w:val="en-US"/>
        </w:rPr>
      </w:pPr>
      <w:r w:rsidRPr="00260670">
        <w:rPr>
          <w:rFonts w:ascii="Arial" w:eastAsia="Calibri" w:hAnsi="Arial" w:cs="Arial"/>
          <w:b/>
          <w:szCs w:val="24"/>
        </w:rPr>
        <w:t>The development shall at all times comply with the application and the approved plans, subject to any modifications required as a consequence of any condition(s) of this approval.</w:t>
      </w:r>
    </w:p>
    <w:p w14:paraId="36883815" w14:textId="77777777" w:rsidR="00EC1C02" w:rsidRPr="00260670" w:rsidRDefault="00EC1C02" w:rsidP="00EC1C02">
      <w:pPr>
        <w:ind w:left="567"/>
        <w:contextualSpacing/>
        <w:jc w:val="both"/>
        <w:rPr>
          <w:rFonts w:ascii="Arial" w:hAnsi="Arial" w:cs="Arial"/>
          <w:b/>
          <w:bCs/>
          <w:szCs w:val="24"/>
          <w:lang w:val="en-US"/>
        </w:rPr>
      </w:pPr>
    </w:p>
    <w:p w14:paraId="22DC5AC4" w14:textId="77777777" w:rsidR="00EC1C02" w:rsidRPr="00260670" w:rsidRDefault="00EC1C02" w:rsidP="00EC1C02">
      <w:pPr>
        <w:numPr>
          <w:ilvl w:val="0"/>
          <w:numId w:val="30"/>
        </w:numPr>
        <w:spacing w:after="200"/>
        <w:ind w:left="567" w:hanging="567"/>
        <w:contextualSpacing/>
        <w:jc w:val="both"/>
        <w:rPr>
          <w:rFonts w:ascii="Arial" w:hAnsi="Arial" w:cs="Arial"/>
          <w:b/>
          <w:bCs/>
          <w:szCs w:val="24"/>
          <w:lang w:val="en-US"/>
        </w:rPr>
      </w:pPr>
      <w:r w:rsidRPr="00260670">
        <w:rPr>
          <w:rFonts w:ascii="Arial" w:hAnsi="Arial" w:cs="Arial"/>
          <w:b/>
          <w:bCs/>
          <w:szCs w:val="24"/>
          <w:lang w:val="en-US"/>
        </w:rPr>
        <w:t>The home business approval being valid for a period of 12 months from the date of Council’s decision in accordance with Council’s Home Business Policy, after which time it is not permitted to continue operating unless a separate planning application has been approved.</w:t>
      </w:r>
    </w:p>
    <w:p w14:paraId="7A92E292" w14:textId="77777777" w:rsidR="00EC1C02" w:rsidRPr="00260670" w:rsidRDefault="00EC1C02" w:rsidP="00EC1C02">
      <w:pPr>
        <w:ind w:left="567"/>
        <w:contextualSpacing/>
        <w:jc w:val="both"/>
        <w:rPr>
          <w:rFonts w:ascii="Arial" w:hAnsi="Arial" w:cs="Arial"/>
          <w:b/>
          <w:bCs/>
          <w:szCs w:val="24"/>
          <w:lang w:val="en-US"/>
        </w:rPr>
      </w:pPr>
    </w:p>
    <w:p w14:paraId="700B0547" w14:textId="5E2CE4A0" w:rsidR="00EC1C02" w:rsidRPr="00260670" w:rsidRDefault="00EC1C02" w:rsidP="00EC1C02">
      <w:pPr>
        <w:numPr>
          <w:ilvl w:val="0"/>
          <w:numId w:val="30"/>
        </w:numPr>
        <w:spacing w:after="200"/>
        <w:ind w:left="567" w:hanging="567"/>
        <w:contextualSpacing/>
        <w:jc w:val="both"/>
        <w:rPr>
          <w:rFonts w:ascii="Arial" w:hAnsi="Arial" w:cs="Arial"/>
          <w:b/>
          <w:bCs/>
          <w:szCs w:val="24"/>
          <w:lang w:val="en-US"/>
        </w:rPr>
      </w:pPr>
      <w:r w:rsidRPr="00260670">
        <w:rPr>
          <w:rFonts w:ascii="Arial" w:eastAsia="Calibri" w:hAnsi="Arial" w:cs="Arial"/>
          <w:b/>
          <w:szCs w:val="24"/>
        </w:rPr>
        <w:t>The proposed use complying with the home business definition stipulated under the City’s Town Planning Scheme No. 2 (refer to advice note 1).</w:t>
      </w:r>
    </w:p>
    <w:p w14:paraId="71D679F0" w14:textId="77777777" w:rsidR="00EC1C02" w:rsidRPr="00260670" w:rsidRDefault="00EC1C02" w:rsidP="00EC1C02">
      <w:pPr>
        <w:ind w:left="567"/>
        <w:contextualSpacing/>
        <w:jc w:val="both"/>
        <w:rPr>
          <w:rFonts w:ascii="Arial" w:hAnsi="Arial" w:cs="Arial"/>
          <w:b/>
          <w:bCs/>
          <w:szCs w:val="24"/>
          <w:lang w:val="en-US"/>
        </w:rPr>
      </w:pPr>
    </w:p>
    <w:p w14:paraId="4C10E3D9" w14:textId="77777777" w:rsidR="00EC1C02" w:rsidRPr="00260670" w:rsidRDefault="00EC1C02" w:rsidP="00EC1C02">
      <w:pPr>
        <w:numPr>
          <w:ilvl w:val="0"/>
          <w:numId w:val="30"/>
        </w:numPr>
        <w:spacing w:after="200"/>
        <w:ind w:left="567" w:hanging="567"/>
        <w:contextualSpacing/>
        <w:jc w:val="both"/>
        <w:rPr>
          <w:rFonts w:ascii="Arial" w:hAnsi="Arial" w:cs="Arial"/>
          <w:b/>
          <w:bCs/>
          <w:szCs w:val="24"/>
          <w:lang w:val="en-US"/>
        </w:rPr>
      </w:pPr>
      <w:r w:rsidRPr="00260670">
        <w:rPr>
          <w:rFonts w:ascii="Arial" w:eastAsia="Calibri" w:hAnsi="Arial" w:cs="Arial"/>
          <w:b/>
          <w:szCs w:val="24"/>
        </w:rPr>
        <w:t>Customers visiting the property by prior appointment only.</w:t>
      </w:r>
    </w:p>
    <w:p w14:paraId="3F01D8D2" w14:textId="77777777" w:rsidR="00EC1C02" w:rsidRPr="00260670" w:rsidRDefault="00EC1C02" w:rsidP="00EC1C02">
      <w:pPr>
        <w:ind w:left="567"/>
        <w:contextualSpacing/>
        <w:jc w:val="both"/>
        <w:rPr>
          <w:rFonts w:ascii="Arial" w:hAnsi="Arial" w:cs="Arial"/>
          <w:b/>
          <w:bCs/>
          <w:szCs w:val="24"/>
          <w:lang w:val="en-US"/>
        </w:rPr>
      </w:pPr>
    </w:p>
    <w:p w14:paraId="44E7B3B9" w14:textId="77777777" w:rsidR="00EC1C02" w:rsidRPr="00260670" w:rsidRDefault="00EC1C02" w:rsidP="00EC1C02">
      <w:pPr>
        <w:numPr>
          <w:ilvl w:val="0"/>
          <w:numId w:val="30"/>
        </w:numPr>
        <w:spacing w:after="200"/>
        <w:ind w:left="567" w:hanging="567"/>
        <w:contextualSpacing/>
        <w:jc w:val="both"/>
        <w:rPr>
          <w:rFonts w:ascii="Arial" w:hAnsi="Arial" w:cs="Arial"/>
          <w:b/>
          <w:bCs/>
          <w:szCs w:val="24"/>
          <w:lang w:val="en-US"/>
        </w:rPr>
      </w:pPr>
      <w:r w:rsidRPr="00260670">
        <w:rPr>
          <w:rFonts w:ascii="Arial" w:eastAsia="Calibri" w:hAnsi="Arial" w:cs="Arial"/>
          <w:b/>
          <w:szCs w:val="24"/>
        </w:rPr>
        <w:t>Customer vehicles being parked on site only.</w:t>
      </w:r>
    </w:p>
    <w:p w14:paraId="07E6AC55" w14:textId="77777777" w:rsidR="00EC1C02" w:rsidRPr="00260670" w:rsidRDefault="00EC1C02" w:rsidP="00EC1C02">
      <w:pPr>
        <w:ind w:left="567"/>
        <w:contextualSpacing/>
        <w:jc w:val="both"/>
        <w:rPr>
          <w:rFonts w:ascii="Arial" w:hAnsi="Arial" w:cs="Arial"/>
          <w:b/>
          <w:bCs/>
          <w:szCs w:val="24"/>
          <w:lang w:val="en-US"/>
        </w:rPr>
      </w:pPr>
    </w:p>
    <w:p w14:paraId="376DF07A" w14:textId="77777777" w:rsidR="00EC1C02" w:rsidRPr="00260670" w:rsidRDefault="00EC1C02" w:rsidP="00EC1C02">
      <w:pPr>
        <w:numPr>
          <w:ilvl w:val="0"/>
          <w:numId w:val="30"/>
        </w:numPr>
        <w:ind w:left="567" w:hanging="567"/>
        <w:contextualSpacing/>
        <w:jc w:val="both"/>
        <w:rPr>
          <w:rFonts w:ascii="Arial" w:hAnsi="Arial" w:cs="Arial"/>
          <w:b/>
          <w:bCs/>
          <w:szCs w:val="24"/>
          <w:lang w:val="en-US"/>
        </w:rPr>
      </w:pPr>
      <w:r w:rsidRPr="00260670">
        <w:rPr>
          <w:rFonts w:ascii="Arial" w:eastAsia="Calibri" w:hAnsi="Arial" w:cs="Arial"/>
          <w:b/>
          <w:szCs w:val="24"/>
        </w:rPr>
        <w:t>The home business only being permitted to operate between the following times:</w:t>
      </w:r>
    </w:p>
    <w:p w14:paraId="0FAF499F" w14:textId="77777777" w:rsidR="00EC1C02" w:rsidRPr="00260670" w:rsidRDefault="00EC1C02" w:rsidP="00EC1C02">
      <w:pPr>
        <w:ind w:left="567"/>
        <w:contextualSpacing/>
        <w:jc w:val="both"/>
        <w:rPr>
          <w:rFonts w:ascii="Arial" w:eastAsia="Calibri" w:hAnsi="Arial" w:cs="Arial"/>
          <w:b/>
          <w:szCs w:val="24"/>
        </w:rPr>
      </w:pPr>
      <w:r w:rsidRPr="00260670">
        <w:rPr>
          <w:rFonts w:ascii="Arial" w:eastAsia="Calibri" w:hAnsi="Arial" w:cs="Arial"/>
          <w:b/>
          <w:szCs w:val="24"/>
        </w:rPr>
        <w:t>Monday to Friday - 8.30am and 7.00pm.</w:t>
      </w:r>
    </w:p>
    <w:p w14:paraId="52A80F4F" w14:textId="77777777" w:rsidR="00EC1C02" w:rsidRPr="00260670" w:rsidRDefault="00EC1C02" w:rsidP="00EC1C02">
      <w:pPr>
        <w:ind w:left="567"/>
        <w:contextualSpacing/>
        <w:jc w:val="both"/>
        <w:rPr>
          <w:rFonts w:ascii="Arial" w:eastAsia="Calibri" w:hAnsi="Arial" w:cs="Arial"/>
          <w:b/>
          <w:szCs w:val="24"/>
        </w:rPr>
      </w:pPr>
      <w:r w:rsidRPr="00260670">
        <w:rPr>
          <w:rFonts w:ascii="Arial" w:eastAsia="Calibri" w:hAnsi="Arial" w:cs="Arial"/>
          <w:b/>
          <w:szCs w:val="24"/>
        </w:rPr>
        <w:t>Saturday and Sunday - 8.30am and 5.00pm.</w:t>
      </w:r>
    </w:p>
    <w:p w14:paraId="14602C88" w14:textId="77777777" w:rsidR="00EC1C02" w:rsidRPr="00260670" w:rsidRDefault="00EC1C02" w:rsidP="00EC1C02">
      <w:pPr>
        <w:contextualSpacing/>
        <w:jc w:val="both"/>
        <w:rPr>
          <w:rFonts w:ascii="Arial" w:eastAsia="Calibri" w:hAnsi="Arial" w:cs="Arial"/>
          <w:szCs w:val="22"/>
        </w:rPr>
      </w:pPr>
    </w:p>
    <w:p w14:paraId="48992749" w14:textId="77777777" w:rsidR="00EC1C02" w:rsidRPr="00260670" w:rsidRDefault="00EC1C02" w:rsidP="00EC1C02">
      <w:pPr>
        <w:autoSpaceDE w:val="0"/>
        <w:autoSpaceDN w:val="0"/>
        <w:adjustRightInd w:val="0"/>
        <w:ind w:left="540" w:hanging="540"/>
        <w:contextualSpacing/>
        <w:jc w:val="both"/>
        <w:rPr>
          <w:rFonts w:ascii="Arial" w:eastAsia="Calibri" w:hAnsi="Arial" w:cs="Arial"/>
          <w:b/>
          <w:szCs w:val="24"/>
        </w:rPr>
      </w:pPr>
      <w:r w:rsidRPr="00260670">
        <w:rPr>
          <w:rFonts w:ascii="Arial" w:eastAsia="Calibri" w:hAnsi="Arial" w:cs="Arial"/>
          <w:b/>
          <w:szCs w:val="24"/>
        </w:rPr>
        <w:lastRenderedPageBreak/>
        <w:t>Advice Notes specific to this approval:</w:t>
      </w:r>
    </w:p>
    <w:p w14:paraId="3684F91B" w14:textId="77777777" w:rsidR="00EC1C02" w:rsidRPr="00260670" w:rsidRDefault="00EC1C02" w:rsidP="00EC1C02">
      <w:pPr>
        <w:contextualSpacing/>
        <w:jc w:val="both"/>
        <w:rPr>
          <w:rFonts w:ascii="Arial" w:eastAsia="Calibri" w:hAnsi="Arial" w:cs="Arial"/>
          <w:szCs w:val="22"/>
        </w:rPr>
      </w:pPr>
    </w:p>
    <w:p w14:paraId="265555A1" w14:textId="77777777" w:rsidR="00EC1C02" w:rsidRPr="00260670" w:rsidRDefault="00EC1C02" w:rsidP="00EC1C02">
      <w:pPr>
        <w:numPr>
          <w:ilvl w:val="0"/>
          <w:numId w:val="31"/>
        </w:numPr>
        <w:ind w:left="567" w:hanging="567"/>
        <w:contextualSpacing/>
        <w:jc w:val="both"/>
        <w:rPr>
          <w:rFonts w:ascii="Arial" w:eastAsia="Calibri" w:hAnsi="Arial" w:cs="Arial"/>
          <w:b/>
          <w:szCs w:val="24"/>
        </w:rPr>
      </w:pPr>
      <w:r w:rsidRPr="00260670">
        <w:rPr>
          <w:rFonts w:ascii="Arial" w:eastAsia="Calibri" w:hAnsi="Arial" w:cs="Arial"/>
          <w:b/>
          <w:szCs w:val="24"/>
        </w:rPr>
        <w:t>With regard to Condition 2, The applicant is advised that the use ‘Home Business’ is defined as being the following under the City’s Town Planning Scheme No. 2:</w:t>
      </w:r>
    </w:p>
    <w:p w14:paraId="32C2CCA4" w14:textId="77777777" w:rsidR="00EC1C02" w:rsidRPr="00260670" w:rsidRDefault="00EC1C02" w:rsidP="00EC1C02">
      <w:pPr>
        <w:ind w:left="567"/>
        <w:contextualSpacing/>
        <w:jc w:val="both"/>
        <w:rPr>
          <w:rFonts w:ascii="Arial" w:eastAsia="Calibri" w:hAnsi="Arial" w:cs="Arial"/>
          <w:b/>
          <w:szCs w:val="24"/>
        </w:rPr>
      </w:pPr>
    </w:p>
    <w:p w14:paraId="76319088" w14:textId="77777777" w:rsidR="00EC1C02" w:rsidRPr="00260670" w:rsidRDefault="00EC1C02" w:rsidP="00EC1C02">
      <w:pPr>
        <w:autoSpaceDE w:val="0"/>
        <w:autoSpaceDN w:val="0"/>
        <w:adjustRightInd w:val="0"/>
        <w:ind w:left="567"/>
        <w:contextualSpacing/>
        <w:jc w:val="both"/>
        <w:rPr>
          <w:rFonts w:ascii="Arial" w:eastAsia="Calibri" w:hAnsi="Arial" w:cs="Arial"/>
          <w:b/>
          <w:i/>
          <w:iCs/>
          <w:color w:val="000000"/>
          <w:szCs w:val="24"/>
          <w:lang w:eastAsia="en-AU"/>
        </w:rPr>
      </w:pPr>
      <w:r w:rsidRPr="00260670">
        <w:rPr>
          <w:rFonts w:ascii="Arial" w:eastAsia="Calibri" w:hAnsi="Arial" w:cs="Arial"/>
          <w:b/>
          <w:bCs/>
          <w:i/>
          <w:iCs/>
          <w:color w:val="000000"/>
          <w:szCs w:val="24"/>
          <w:lang w:eastAsia="en-AU"/>
        </w:rPr>
        <w:t xml:space="preserve">“Home Business </w:t>
      </w:r>
      <w:r w:rsidRPr="00260670">
        <w:rPr>
          <w:rFonts w:ascii="Arial" w:eastAsia="Calibri" w:hAnsi="Arial" w:cs="Arial"/>
          <w:b/>
          <w:i/>
          <w:color w:val="000000"/>
          <w:szCs w:val="24"/>
          <w:lang w:eastAsia="en-AU"/>
        </w:rPr>
        <w:t>- means a business, service or profession carried out in a dwelling or on land around a dwelling by an occupier of the dwelling which:</w:t>
      </w:r>
    </w:p>
    <w:p w14:paraId="6682B341" w14:textId="77777777" w:rsidR="00EC1C02" w:rsidRPr="00260670" w:rsidRDefault="00EC1C02" w:rsidP="00EC1C02">
      <w:pPr>
        <w:autoSpaceDE w:val="0"/>
        <w:autoSpaceDN w:val="0"/>
        <w:adjustRightInd w:val="0"/>
        <w:ind w:left="567"/>
        <w:contextualSpacing/>
        <w:jc w:val="both"/>
        <w:rPr>
          <w:rFonts w:ascii="Arial" w:eastAsia="Calibri" w:hAnsi="Arial" w:cs="Arial"/>
          <w:b/>
          <w:i/>
          <w:color w:val="000000"/>
          <w:szCs w:val="24"/>
          <w:lang w:eastAsia="en-AU"/>
        </w:rPr>
      </w:pPr>
    </w:p>
    <w:p w14:paraId="3F23BC93"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i)</w:t>
      </w:r>
      <w:r w:rsidRPr="00260670">
        <w:rPr>
          <w:rFonts w:ascii="Arial" w:eastAsia="Calibri" w:hAnsi="Arial" w:cs="Arial"/>
          <w:b/>
          <w:i/>
          <w:color w:val="000000"/>
          <w:szCs w:val="24"/>
          <w:lang w:eastAsia="en-AU"/>
        </w:rPr>
        <w:tab/>
        <w:t xml:space="preserve">does not employ more than 2 people not members of the occupier's household; </w:t>
      </w:r>
    </w:p>
    <w:p w14:paraId="590625D2"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5BE5E1FF"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ii)</w:t>
      </w:r>
      <w:r w:rsidRPr="00260670">
        <w:rPr>
          <w:rFonts w:ascii="Arial" w:eastAsia="Calibri" w:hAnsi="Arial" w:cs="Arial"/>
          <w:b/>
          <w:i/>
          <w:color w:val="000000"/>
          <w:szCs w:val="24"/>
          <w:lang w:eastAsia="en-AU"/>
        </w:rPr>
        <w:tab/>
        <w:t xml:space="preserve">will not cause injury to or adversely affect the amenity of the neighbourhood; </w:t>
      </w:r>
    </w:p>
    <w:p w14:paraId="1D1BE561"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523B89BD"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iii)</w:t>
      </w:r>
      <w:r w:rsidRPr="00260670">
        <w:rPr>
          <w:rFonts w:ascii="Arial" w:eastAsia="Calibri" w:hAnsi="Arial" w:cs="Arial"/>
          <w:b/>
          <w:i/>
          <w:color w:val="000000"/>
          <w:szCs w:val="24"/>
          <w:lang w:eastAsia="en-AU"/>
        </w:rPr>
        <w:tab/>
        <w:t xml:space="preserve">does not occupy an area greater than 50 square metres; </w:t>
      </w:r>
    </w:p>
    <w:p w14:paraId="511FE6C9"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4FE57FAA"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iv)</w:t>
      </w:r>
      <w:r w:rsidRPr="00260670">
        <w:rPr>
          <w:rFonts w:ascii="Arial" w:eastAsia="Calibri" w:hAnsi="Arial" w:cs="Arial"/>
          <w:b/>
          <w:i/>
          <w:color w:val="000000"/>
          <w:szCs w:val="24"/>
          <w:lang w:eastAsia="en-AU"/>
        </w:rPr>
        <w:tab/>
        <w:t xml:space="preserve">does not involve the retail sale, display or hire of goods of any nature; </w:t>
      </w:r>
    </w:p>
    <w:p w14:paraId="325F8403"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1558261C"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v)</w:t>
      </w:r>
      <w:r w:rsidRPr="00260670">
        <w:rPr>
          <w:rFonts w:ascii="Arial" w:eastAsia="Calibri" w:hAnsi="Arial" w:cs="Arial"/>
          <w:b/>
          <w:i/>
          <w:color w:val="000000"/>
          <w:szCs w:val="24"/>
          <w:lang w:eastAsia="en-AU"/>
        </w:rPr>
        <w:tab/>
        <w:t xml:space="preserve">in relation to vehicles and parking, does not result in traffic difficulties as a result of the inadequacy of parking or an increase in traffic volumes in the neighbourhood, and does not involve the presence, use or calling of a vehicle more than 3.5 tonnes tare weight; and </w:t>
      </w:r>
    </w:p>
    <w:p w14:paraId="71BAAA6E"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p>
    <w:p w14:paraId="212928E3" w14:textId="77777777" w:rsidR="00EC1C02" w:rsidRPr="00260670" w:rsidRDefault="00EC1C02" w:rsidP="00EC1C02">
      <w:pPr>
        <w:autoSpaceDE w:val="0"/>
        <w:autoSpaceDN w:val="0"/>
        <w:adjustRightInd w:val="0"/>
        <w:ind w:left="1134" w:hanging="567"/>
        <w:contextualSpacing/>
        <w:jc w:val="both"/>
        <w:rPr>
          <w:rFonts w:ascii="Arial" w:eastAsia="Calibri" w:hAnsi="Arial" w:cs="Arial"/>
          <w:b/>
          <w:i/>
          <w:color w:val="000000"/>
          <w:szCs w:val="24"/>
          <w:lang w:eastAsia="en-AU"/>
        </w:rPr>
      </w:pPr>
      <w:r w:rsidRPr="00260670">
        <w:rPr>
          <w:rFonts w:ascii="Arial" w:eastAsia="Calibri" w:hAnsi="Arial" w:cs="Arial"/>
          <w:b/>
          <w:i/>
          <w:color w:val="000000"/>
          <w:szCs w:val="24"/>
          <w:lang w:eastAsia="en-AU"/>
        </w:rPr>
        <w:t>vi)</w:t>
      </w:r>
      <w:r w:rsidRPr="00260670">
        <w:rPr>
          <w:rFonts w:ascii="Arial" w:eastAsia="Calibri" w:hAnsi="Arial" w:cs="Arial"/>
          <w:b/>
          <w:i/>
          <w:color w:val="000000"/>
          <w:szCs w:val="24"/>
          <w:lang w:eastAsia="en-AU"/>
        </w:rPr>
        <w:tab/>
        <w:t>does not involve the use of an essential service of greater capacity than normally required in the zone.”</w:t>
      </w:r>
    </w:p>
    <w:p w14:paraId="431247BC" w14:textId="77777777" w:rsidR="00EC1C02" w:rsidRPr="00260670" w:rsidRDefault="00EC1C02" w:rsidP="00EC1C02">
      <w:pPr>
        <w:contextualSpacing/>
        <w:jc w:val="both"/>
        <w:rPr>
          <w:rFonts w:ascii="Arial" w:eastAsia="Calibri" w:hAnsi="Arial" w:cs="Arial"/>
          <w:b/>
          <w:bCs/>
          <w:szCs w:val="24"/>
        </w:rPr>
      </w:pPr>
    </w:p>
    <w:p w14:paraId="2F56C4C6" w14:textId="77777777" w:rsidR="00EC1C02" w:rsidRPr="00260670" w:rsidRDefault="00EC1C02" w:rsidP="00EC1C02">
      <w:pPr>
        <w:ind w:left="567" w:hanging="567"/>
        <w:contextualSpacing/>
        <w:jc w:val="both"/>
        <w:rPr>
          <w:rFonts w:ascii="Arial" w:eastAsia="Calibri" w:hAnsi="Arial" w:cs="Arial"/>
          <w:b/>
          <w:szCs w:val="24"/>
        </w:rPr>
      </w:pPr>
      <w:r w:rsidRPr="00260670">
        <w:rPr>
          <w:rFonts w:ascii="Arial" w:eastAsia="Calibri" w:hAnsi="Arial" w:cs="Arial"/>
          <w:b/>
          <w:szCs w:val="24"/>
        </w:rPr>
        <w:t>2.</w:t>
      </w:r>
      <w:r w:rsidRPr="00260670">
        <w:rPr>
          <w:rFonts w:ascii="Arial" w:eastAsia="Calibri" w:hAnsi="Arial" w:cs="Arial"/>
          <w:b/>
          <w:szCs w:val="24"/>
        </w:rPr>
        <w:tab/>
        <w:t xml:space="preserve">Noise levels are </w:t>
      </w:r>
      <w:r w:rsidRPr="00260670">
        <w:rPr>
          <w:rFonts w:ascii="Arial" w:eastAsia="Calibri" w:hAnsi="Arial" w:cs="Arial"/>
          <w:b/>
          <w:color w:val="000000"/>
          <w:szCs w:val="24"/>
        </w:rPr>
        <w:t xml:space="preserve">to comply with the </w:t>
      </w:r>
      <w:r w:rsidRPr="00260670">
        <w:rPr>
          <w:rFonts w:ascii="Arial" w:eastAsia="Calibri" w:hAnsi="Arial" w:cs="Arial"/>
          <w:b/>
          <w:i/>
          <w:color w:val="000000"/>
          <w:szCs w:val="24"/>
        </w:rPr>
        <w:t>Environmental Protection (Noise) Regulations</w:t>
      </w:r>
      <w:r w:rsidRPr="00260670">
        <w:rPr>
          <w:rFonts w:ascii="Arial" w:eastAsia="Calibri" w:hAnsi="Arial" w:cs="Arial"/>
          <w:b/>
          <w:color w:val="000000"/>
          <w:szCs w:val="24"/>
        </w:rPr>
        <w:t xml:space="preserve"> </w:t>
      </w:r>
      <w:r w:rsidRPr="00260670">
        <w:rPr>
          <w:rFonts w:ascii="Arial" w:eastAsia="Calibri" w:hAnsi="Arial" w:cs="Arial"/>
          <w:b/>
          <w:i/>
          <w:color w:val="000000"/>
          <w:szCs w:val="24"/>
        </w:rPr>
        <w:t>1997</w:t>
      </w:r>
      <w:r w:rsidRPr="00260670">
        <w:rPr>
          <w:rFonts w:ascii="Arial" w:eastAsia="Calibri" w:hAnsi="Arial" w:cs="Arial"/>
          <w:b/>
          <w:color w:val="000000"/>
          <w:szCs w:val="24"/>
        </w:rPr>
        <w:t>.</w:t>
      </w:r>
    </w:p>
    <w:p w14:paraId="2EC7B2BA" w14:textId="77777777" w:rsidR="00EC1C02" w:rsidRPr="00260670" w:rsidRDefault="00EC1C02" w:rsidP="00EC1C02">
      <w:pPr>
        <w:contextualSpacing/>
        <w:jc w:val="both"/>
        <w:rPr>
          <w:rFonts w:ascii="Arial" w:eastAsia="Calibri" w:hAnsi="Arial" w:cs="Arial"/>
          <w:b/>
          <w:bCs/>
          <w:szCs w:val="24"/>
        </w:rPr>
      </w:pPr>
    </w:p>
    <w:p w14:paraId="3E205865" w14:textId="77777777" w:rsidR="00EC1C02" w:rsidRPr="00260670" w:rsidRDefault="00EC1C02" w:rsidP="00EC1C02">
      <w:pPr>
        <w:ind w:left="567" w:hanging="567"/>
        <w:contextualSpacing/>
        <w:jc w:val="both"/>
        <w:rPr>
          <w:rFonts w:ascii="Arial" w:eastAsia="Calibri" w:hAnsi="Arial" w:cs="Arial"/>
          <w:b/>
          <w:bCs/>
          <w:szCs w:val="24"/>
        </w:rPr>
      </w:pPr>
      <w:r w:rsidRPr="00260670">
        <w:rPr>
          <w:rFonts w:ascii="Arial" w:eastAsia="Calibri" w:hAnsi="Arial" w:cs="Arial"/>
          <w:b/>
          <w:bCs/>
          <w:szCs w:val="24"/>
        </w:rPr>
        <w:t>3.</w:t>
      </w:r>
      <w:r w:rsidRPr="00260670">
        <w:rPr>
          <w:rFonts w:ascii="Arial" w:eastAsia="Calibri" w:hAnsi="Arial" w:cs="Arial"/>
          <w:b/>
          <w:bCs/>
          <w:szCs w:val="24"/>
        </w:rPr>
        <w:tab/>
        <w:t>This decision constitutes planning approval only and is valid for a period of two years from the date of approval. If the subject development is not substantially commenced within the two-year period, the approval shall lapse and be of no further effect.</w:t>
      </w:r>
    </w:p>
    <w:p w14:paraId="20A57E56" w14:textId="77777777" w:rsidR="00EC1C02" w:rsidRDefault="00EC1C02">
      <w: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209"/>
      </w:tblGrid>
      <w:tr w:rsidR="00EC1C02" w:rsidRPr="00260670" w14:paraId="513226FE" w14:textId="77777777" w:rsidTr="00EC1C02">
        <w:tc>
          <w:tcPr>
            <w:tcW w:w="2155" w:type="dxa"/>
            <w:tcBorders>
              <w:bottom w:val="single" w:sz="4" w:space="0" w:color="auto"/>
              <w:right w:val="nil"/>
            </w:tcBorders>
            <w:shd w:val="clear" w:color="auto" w:fill="auto"/>
          </w:tcPr>
          <w:p w14:paraId="79EBF7D3" w14:textId="7B4BA929" w:rsidR="00EC1C02" w:rsidRPr="00260670" w:rsidRDefault="00EC1C02" w:rsidP="00EC1C02">
            <w:pPr>
              <w:keepNext/>
              <w:keepLines/>
              <w:contextualSpacing/>
              <w:jc w:val="both"/>
              <w:outlineLvl w:val="0"/>
              <w:rPr>
                <w:rFonts w:ascii="Arial" w:hAnsi="Arial" w:cs="Arial"/>
                <w:b/>
                <w:bCs/>
                <w:sz w:val="28"/>
                <w:szCs w:val="28"/>
              </w:rPr>
            </w:pPr>
            <w:r>
              <w:rPr>
                <w:rFonts w:ascii="Arial" w:hAnsi="Arial" w:cs="Arial"/>
                <w:szCs w:val="24"/>
              </w:rPr>
              <w:br w:type="page"/>
            </w:r>
            <w:bookmarkStart w:id="54" w:name="_Toc521334895"/>
            <w:bookmarkStart w:id="55" w:name="_Toc522091000"/>
            <w:bookmarkStart w:id="56" w:name="_Toc522527652"/>
            <w:r w:rsidRPr="00260670">
              <w:rPr>
                <w:rFonts w:ascii="Arial" w:hAnsi="Arial" w:cs="Arial"/>
                <w:b/>
                <w:bCs/>
                <w:sz w:val="28"/>
                <w:szCs w:val="28"/>
              </w:rPr>
              <w:t>PD41.18</w:t>
            </w:r>
            <w:bookmarkEnd w:id="54"/>
            <w:bookmarkEnd w:id="55"/>
            <w:bookmarkEnd w:id="56"/>
          </w:p>
        </w:tc>
        <w:tc>
          <w:tcPr>
            <w:tcW w:w="6209" w:type="dxa"/>
            <w:tcBorders>
              <w:left w:val="nil"/>
              <w:bottom w:val="single" w:sz="4" w:space="0" w:color="auto"/>
            </w:tcBorders>
            <w:shd w:val="clear" w:color="auto" w:fill="auto"/>
          </w:tcPr>
          <w:p w14:paraId="6C8F5163" w14:textId="77777777" w:rsidR="00EC1C02" w:rsidRPr="00260670" w:rsidRDefault="00EC1C02" w:rsidP="00EC1C02">
            <w:pPr>
              <w:keepNext/>
              <w:keepLines/>
              <w:contextualSpacing/>
              <w:jc w:val="both"/>
              <w:outlineLvl w:val="0"/>
              <w:rPr>
                <w:rFonts w:ascii="Arial" w:hAnsi="Arial" w:cs="Arial"/>
                <w:b/>
                <w:bCs/>
                <w:sz w:val="28"/>
                <w:szCs w:val="28"/>
              </w:rPr>
            </w:pPr>
            <w:bookmarkStart w:id="57" w:name="_Toc521334896"/>
            <w:bookmarkStart w:id="58" w:name="_Toc522091001"/>
            <w:bookmarkStart w:id="59" w:name="_Toc522527653"/>
            <w:r w:rsidRPr="00260670">
              <w:rPr>
                <w:rFonts w:ascii="Arial" w:hAnsi="Arial" w:cs="Arial"/>
                <w:b/>
                <w:bCs/>
                <w:sz w:val="28"/>
                <w:szCs w:val="28"/>
              </w:rPr>
              <w:t>Cottesloe Golf Club – Proposed Works for Reserve 9299</w:t>
            </w:r>
            <w:bookmarkEnd w:id="57"/>
            <w:bookmarkEnd w:id="58"/>
            <w:bookmarkEnd w:id="59"/>
          </w:p>
        </w:tc>
      </w:tr>
      <w:tr w:rsidR="00EC1C02" w:rsidRPr="00260670" w14:paraId="2E8E619E" w14:textId="77777777" w:rsidTr="00EC1C02">
        <w:tc>
          <w:tcPr>
            <w:tcW w:w="8364" w:type="dxa"/>
            <w:gridSpan w:val="2"/>
            <w:tcBorders>
              <w:left w:val="nil"/>
              <w:right w:val="nil"/>
            </w:tcBorders>
            <w:shd w:val="clear" w:color="auto" w:fill="auto"/>
          </w:tcPr>
          <w:p w14:paraId="0C0ECAFF" w14:textId="77777777" w:rsidR="00EC1C02" w:rsidRPr="00260670" w:rsidRDefault="00EC1C02" w:rsidP="00EC1C02">
            <w:pPr>
              <w:contextualSpacing/>
              <w:jc w:val="both"/>
              <w:rPr>
                <w:rFonts w:ascii="Arial" w:eastAsia="Calibri" w:hAnsi="Arial" w:cs="Arial"/>
                <w:szCs w:val="22"/>
                <w:highlight w:val="yellow"/>
              </w:rPr>
            </w:pPr>
          </w:p>
        </w:tc>
      </w:tr>
      <w:tr w:rsidR="00EC1C02" w:rsidRPr="00260670" w14:paraId="34E04A5D" w14:textId="77777777" w:rsidTr="00EC1C02">
        <w:tc>
          <w:tcPr>
            <w:tcW w:w="2155" w:type="dxa"/>
            <w:shd w:val="clear" w:color="auto" w:fill="auto"/>
          </w:tcPr>
          <w:p w14:paraId="2743C118"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Committee</w:t>
            </w:r>
          </w:p>
        </w:tc>
        <w:tc>
          <w:tcPr>
            <w:tcW w:w="6209" w:type="dxa"/>
            <w:shd w:val="clear" w:color="auto" w:fill="auto"/>
          </w:tcPr>
          <w:p w14:paraId="6D536F43"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14 August 2018</w:t>
            </w:r>
          </w:p>
        </w:tc>
      </w:tr>
      <w:tr w:rsidR="00EC1C02" w:rsidRPr="00260670" w14:paraId="672ADD4C" w14:textId="77777777" w:rsidTr="00EC1C02">
        <w:tc>
          <w:tcPr>
            <w:tcW w:w="2155" w:type="dxa"/>
            <w:shd w:val="clear" w:color="auto" w:fill="auto"/>
          </w:tcPr>
          <w:p w14:paraId="1B91905A"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Council</w:t>
            </w:r>
          </w:p>
        </w:tc>
        <w:tc>
          <w:tcPr>
            <w:tcW w:w="6209" w:type="dxa"/>
            <w:shd w:val="clear" w:color="auto" w:fill="auto"/>
          </w:tcPr>
          <w:p w14:paraId="3A5B99DF"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28 August 2018</w:t>
            </w:r>
          </w:p>
        </w:tc>
      </w:tr>
      <w:tr w:rsidR="00EC1C02" w:rsidRPr="00260670" w14:paraId="329A3643" w14:textId="77777777" w:rsidTr="00EC1C02">
        <w:tc>
          <w:tcPr>
            <w:tcW w:w="2155" w:type="dxa"/>
            <w:shd w:val="clear" w:color="auto" w:fill="auto"/>
          </w:tcPr>
          <w:p w14:paraId="72788BEA"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Applicant</w:t>
            </w:r>
          </w:p>
        </w:tc>
        <w:tc>
          <w:tcPr>
            <w:tcW w:w="6209" w:type="dxa"/>
            <w:shd w:val="clear" w:color="auto" w:fill="auto"/>
          </w:tcPr>
          <w:p w14:paraId="159C9203"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Cottesloe Golf Club Inc.</w:t>
            </w:r>
          </w:p>
        </w:tc>
      </w:tr>
      <w:tr w:rsidR="00EC1C02" w:rsidRPr="00260670" w14:paraId="174C45D8" w14:textId="77777777" w:rsidTr="00EC1C02">
        <w:tc>
          <w:tcPr>
            <w:tcW w:w="2155" w:type="dxa"/>
            <w:shd w:val="clear" w:color="auto" w:fill="auto"/>
          </w:tcPr>
          <w:p w14:paraId="61207284"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Landowner</w:t>
            </w:r>
          </w:p>
        </w:tc>
        <w:tc>
          <w:tcPr>
            <w:tcW w:w="6209" w:type="dxa"/>
            <w:shd w:val="clear" w:color="auto" w:fill="auto"/>
          </w:tcPr>
          <w:p w14:paraId="34D62B6A"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City of Nedlands</w:t>
            </w:r>
          </w:p>
        </w:tc>
      </w:tr>
      <w:tr w:rsidR="00EC1C02" w:rsidRPr="00260670" w14:paraId="35D5A225" w14:textId="77777777" w:rsidTr="00EC1C02">
        <w:tc>
          <w:tcPr>
            <w:tcW w:w="2155" w:type="dxa"/>
            <w:shd w:val="clear" w:color="auto" w:fill="auto"/>
          </w:tcPr>
          <w:p w14:paraId="64203C1E"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Director</w:t>
            </w:r>
          </w:p>
        </w:tc>
        <w:tc>
          <w:tcPr>
            <w:tcW w:w="6209" w:type="dxa"/>
            <w:shd w:val="clear" w:color="auto" w:fill="auto"/>
          </w:tcPr>
          <w:p w14:paraId="43AF4422"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Peter Mickleson – Director Planning &amp; Development </w:t>
            </w:r>
          </w:p>
        </w:tc>
      </w:tr>
      <w:tr w:rsidR="00EC1C02" w:rsidRPr="00260670" w14:paraId="6179D79B" w14:textId="77777777" w:rsidTr="00EC1C02">
        <w:tc>
          <w:tcPr>
            <w:tcW w:w="2155" w:type="dxa"/>
            <w:shd w:val="clear" w:color="auto" w:fill="auto"/>
          </w:tcPr>
          <w:p w14:paraId="5FBA3E74"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Previous Item</w:t>
            </w:r>
          </w:p>
        </w:tc>
        <w:tc>
          <w:tcPr>
            <w:tcW w:w="6209" w:type="dxa"/>
            <w:shd w:val="clear" w:color="auto" w:fill="auto"/>
          </w:tcPr>
          <w:p w14:paraId="06FAE041"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PD33.13 on 20 August 2013</w:t>
            </w:r>
          </w:p>
        </w:tc>
      </w:tr>
      <w:tr w:rsidR="00EC1C02" w:rsidRPr="00260670" w14:paraId="71CC8AB0" w14:textId="77777777" w:rsidTr="00EC1C02">
        <w:trPr>
          <w:trHeight w:val="732"/>
        </w:trPr>
        <w:tc>
          <w:tcPr>
            <w:tcW w:w="2155" w:type="dxa"/>
            <w:tcBorders>
              <w:bottom w:val="single" w:sz="4" w:space="0" w:color="auto"/>
            </w:tcBorders>
            <w:shd w:val="clear" w:color="auto" w:fill="auto"/>
          </w:tcPr>
          <w:p w14:paraId="1A5145C7"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Attachments</w:t>
            </w:r>
          </w:p>
        </w:tc>
        <w:tc>
          <w:tcPr>
            <w:tcW w:w="6209" w:type="dxa"/>
            <w:tcBorders>
              <w:bottom w:val="single" w:sz="4" w:space="0" w:color="auto"/>
            </w:tcBorders>
            <w:shd w:val="clear" w:color="auto" w:fill="auto"/>
          </w:tcPr>
          <w:p w14:paraId="3AEEAF6C" w14:textId="77777777" w:rsidR="00EC1C02" w:rsidRPr="00260670" w:rsidRDefault="00EC1C02" w:rsidP="00EC1C02">
            <w:pPr>
              <w:numPr>
                <w:ilvl w:val="0"/>
                <w:numId w:val="33"/>
              </w:numPr>
              <w:ind w:left="454" w:hanging="454"/>
              <w:contextualSpacing/>
              <w:rPr>
                <w:rFonts w:ascii="Arial" w:eastAsia="Calibri" w:hAnsi="Arial" w:cs="Arial"/>
                <w:szCs w:val="24"/>
              </w:rPr>
            </w:pPr>
            <w:r w:rsidRPr="00260670">
              <w:rPr>
                <w:rFonts w:ascii="Arial" w:eastAsia="Calibri" w:hAnsi="Arial" w:cs="Arial"/>
                <w:szCs w:val="32"/>
                <w:lang w:val="en-US"/>
              </w:rPr>
              <w:t>Proposed Works and Form 1 Application for Development Approval including Management Plan for Remnant Bushland</w:t>
            </w:r>
          </w:p>
        </w:tc>
      </w:tr>
    </w:tbl>
    <w:p w14:paraId="4EF17494" w14:textId="77777777" w:rsidR="00EC1C02" w:rsidRDefault="00EC1C02" w:rsidP="00EC1C02">
      <w:pPr>
        <w:contextualSpacing/>
        <w:jc w:val="both"/>
        <w:rPr>
          <w:rFonts w:ascii="Arial" w:eastAsia="Calibri" w:hAnsi="Arial" w:cs="Arial"/>
          <w:szCs w:val="32"/>
        </w:rPr>
      </w:pPr>
    </w:p>
    <w:p w14:paraId="3B58DE22" w14:textId="7727E8CB" w:rsidR="00EC1C02" w:rsidRPr="00260670" w:rsidRDefault="00EC1C02" w:rsidP="00EC1C02">
      <w:pPr>
        <w:contextualSpacing/>
        <w:jc w:val="both"/>
        <w:rPr>
          <w:rFonts w:ascii="Arial" w:eastAsia="Calibri" w:hAnsi="Arial" w:cs="Arial"/>
          <w:b/>
          <w:sz w:val="28"/>
          <w:szCs w:val="32"/>
          <w:lang w:val="en-US"/>
        </w:rPr>
      </w:pPr>
      <w:r>
        <w:rPr>
          <w:rFonts w:ascii="Arial" w:eastAsia="Calibri" w:hAnsi="Arial" w:cs="Arial"/>
          <w:b/>
          <w:sz w:val="28"/>
          <w:szCs w:val="28"/>
        </w:rPr>
        <w:t xml:space="preserve">Committee Recommendation / </w:t>
      </w:r>
      <w:r w:rsidRPr="00260670">
        <w:rPr>
          <w:rFonts w:ascii="Arial" w:eastAsia="Calibri" w:hAnsi="Arial" w:cs="Arial"/>
          <w:b/>
          <w:sz w:val="28"/>
          <w:szCs w:val="28"/>
        </w:rPr>
        <w:t>Recommendation</w:t>
      </w:r>
      <w:r w:rsidRPr="00260670">
        <w:rPr>
          <w:rFonts w:ascii="Arial" w:eastAsia="Calibri" w:hAnsi="Arial" w:cs="Arial"/>
          <w:b/>
          <w:sz w:val="28"/>
          <w:szCs w:val="32"/>
          <w:lang w:val="en-US"/>
        </w:rPr>
        <w:t xml:space="preserve"> to Committee</w:t>
      </w:r>
    </w:p>
    <w:p w14:paraId="5B4E8D40" w14:textId="77777777" w:rsidR="00EC1C02" w:rsidRPr="00260670" w:rsidRDefault="00EC1C02" w:rsidP="00EC1C02">
      <w:pPr>
        <w:contextualSpacing/>
        <w:jc w:val="both"/>
        <w:rPr>
          <w:rFonts w:ascii="Arial" w:eastAsia="Calibri" w:hAnsi="Arial" w:cs="Arial"/>
          <w:b/>
          <w:szCs w:val="32"/>
          <w:lang w:val="en-US"/>
        </w:rPr>
      </w:pPr>
    </w:p>
    <w:p w14:paraId="6F8DB45A" w14:textId="77777777" w:rsidR="00EC1C02" w:rsidRPr="00260670" w:rsidRDefault="00EC1C02" w:rsidP="00EC1C02">
      <w:pPr>
        <w:contextualSpacing/>
        <w:jc w:val="both"/>
        <w:rPr>
          <w:rFonts w:ascii="Arial" w:eastAsia="Calibri" w:hAnsi="Arial" w:cs="Arial"/>
          <w:b/>
          <w:szCs w:val="32"/>
          <w:lang w:val="en-US"/>
        </w:rPr>
      </w:pPr>
      <w:r w:rsidRPr="00260670">
        <w:rPr>
          <w:rFonts w:ascii="Arial" w:eastAsia="Calibri" w:hAnsi="Arial" w:cs="Arial"/>
          <w:b/>
          <w:szCs w:val="32"/>
          <w:lang w:val="en-US"/>
        </w:rPr>
        <w:t>Council:</w:t>
      </w:r>
    </w:p>
    <w:p w14:paraId="2A4CD450" w14:textId="77777777" w:rsidR="00EC1C02" w:rsidRPr="00260670" w:rsidRDefault="00EC1C02" w:rsidP="00EC1C02">
      <w:pPr>
        <w:contextualSpacing/>
        <w:jc w:val="both"/>
        <w:rPr>
          <w:rFonts w:ascii="Arial" w:eastAsia="Calibri" w:hAnsi="Arial" w:cs="Arial"/>
          <w:b/>
          <w:szCs w:val="32"/>
          <w:lang w:val="en-US"/>
        </w:rPr>
      </w:pPr>
    </w:p>
    <w:p w14:paraId="6079BF07" w14:textId="77777777" w:rsidR="00EC1C02" w:rsidRDefault="00EC1C02" w:rsidP="00EC1C02">
      <w:pPr>
        <w:numPr>
          <w:ilvl w:val="0"/>
          <w:numId w:val="34"/>
        </w:numPr>
        <w:ind w:left="567" w:hanging="567"/>
        <w:contextualSpacing/>
        <w:jc w:val="both"/>
        <w:rPr>
          <w:rFonts w:ascii="Arial" w:eastAsia="Calibri" w:hAnsi="Arial" w:cs="Arial"/>
          <w:b/>
          <w:szCs w:val="24"/>
        </w:rPr>
      </w:pPr>
      <w:r w:rsidRPr="00260670">
        <w:rPr>
          <w:rFonts w:ascii="Arial" w:eastAsia="Calibri" w:hAnsi="Arial" w:cs="Arial"/>
          <w:b/>
          <w:szCs w:val="24"/>
        </w:rPr>
        <w:t>As landlord of Reserve 9299, being the Cottesloe Golf Course, endorses the proposed works by Cottesloe Golf Club Inc. as outlined in Attachment 1; and</w:t>
      </w:r>
    </w:p>
    <w:p w14:paraId="39A251B3" w14:textId="77777777" w:rsidR="00EC1C02" w:rsidRPr="00260670" w:rsidRDefault="00EC1C02" w:rsidP="00EC1C02">
      <w:pPr>
        <w:ind w:left="567"/>
        <w:contextualSpacing/>
        <w:jc w:val="both"/>
        <w:rPr>
          <w:rFonts w:ascii="Arial" w:eastAsia="Calibri" w:hAnsi="Arial" w:cs="Arial"/>
          <w:b/>
          <w:szCs w:val="24"/>
        </w:rPr>
      </w:pPr>
    </w:p>
    <w:p w14:paraId="232517EC" w14:textId="77777777" w:rsidR="00EC1C02" w:rsidRPr="00260670" w:rsidRDefault="00EC1C02" w:rsidP="00EC1C02">
      <w:pPr>
        <w:numPr>
          <w:ilvl w:val="0"/>
          <w:numId w:val="34"/>
        </w:numPr>
        <w:ind w:left="567" w:hanging="567"/>
        <w:contextualSpacing/>
        <w:jc w:val="both"/>
        <w:rPr>
          <w:rFonts w:ascii="Arial" w:eastAsia="Calibri" w:hAnsi="Arial" w:cs="Arial"/>
          <w:b/>
          <w:szCs w:val="24"/>
        </w:rPr>
      </w:pPr>
      <w:r w:rsidRPr="00260670">
        <w:rPr>
          <w:rFonts w:ascii="Arial" w:eastAsia="Calibri" w:hAnsi="Arial" w:cs="Arial"/>
          <w:b/>
          <w:szCs w:val="24"/>
        </w:rPr>
        <w:t xml:space="preserve">Instructs the Chief Executive Officer to sign the Form 1 Application for Development Approval, as representative of the landlord. </w:t>
      </w:r>
    </w:p>
    <w:p w14:paraId="61136EAE"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p>
    <w:p w14:paraId="418A0106" w14:textId="77777777" w:rsidR="00EC1C02" w:rsidRDefault="00EC1C02" w:rsidP="00EC1C02">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665607AA"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r>
        <w:rPr>
          <w:rFonts w:ascii="Arial" w:hAnsi="Arial" w:cs="Arial"/>
          <w:szCs w:val="24"/>
        </w:rPr>
        <w:br w:type="page"/>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6209"/>
      </w:tblGrid>
      <w:tr w:rsidR="00EC1C02" w:rsidRPr="00260670" w14:paraId="17B16AEA" w14:textId="77777777" w:rsidTr="00EC1C02">
        <w:tc>
          <w:tcPr>
            <w:tcW w:w="2155" w:type="dxa"/>
            <w:tcBorders>
              <w:bottom w:val="single" w:sz="4" w:space="0" w:color="auto"/>
              <w:right w:val="nil"/>
            </w:tcBorders>
            <w:shd w:val="clear" w:color="auto" w:fill="auto"/>
          </w:tcPr>
          <w:p w14:paraId="0D70DF59" w14:textId="77777777" w:rsidR="00EC1C02" w:rsidRPr="00260670" w:rsidRDefault="00EC1C02" w:rsidP="00EC1C02">
            <w:pPr>
              <w:keepNext/>
              <w:keepLines/>
              <w:contextualSpacing/>
              <w:jc w:val="both"/>
              <w:outlineLvl w:val="0"/>
              <w:rPr>
                <w:rFonts w:ascii="Arial" w:hAnsi="Arial" w:cs="Arial"/>
                <w:b/>
                <w:bCs/>
                <w:sz w:val="28"/>
                <w:szCs w:val="28"/>
              </w:rPr>
            </w:pPr>
            <w:bookmarkStart w:id="60" w:name="_Toc521334897"/>
            <w:bookmarkStart w:id="61" w:name="_Toc522091002"/>
            <w:bookmarkStart w:id="62" w:name="_Toc522527654"/>
            <w:r w:rsidRPr="00260670">
              <w:rPr>
                <w:rFonts w:ascii="Arial" w:hAnsi="Arial" w:cs="Arial"/>
                <w:b/>
                <w:bCs/>
                <w:sz w:val="28"/>
                <w:szCs w:val="28"/>
              </w:rPr>
              <w:t>PD42.18</w:t>
            </w:r>
            <w:bookmarkEnd w:id="60"/>
            <w:bookmarkEnd w:id="61"/>
            <w:bookmarkEnd w:id="62"/>
          </w:p>
        </w:tc>
        <w:tc>
          <w:tcPr>
            <w:tcW w:w="6209" w:type="dxa"/>
            <w:tcBorders>
              <w:left w:val="nil"/>
              <w:bottom w:val="single" w:sz="4" w:space="0" w:color="auto"/>
            </w:tcBorders>
            <w:shd w:val="clear" w:color="auto" w:fill="auto"/>
          </w:tcPr>
          <w:p w14:paraId="3E3523F6" w14:textId="77777777" w:rsidR="00EC1C02" w:rsidRPr="00260670" w:rsidRDefault="00EC1C02" w:rsidP="00EC1C02">
            <w:pPr>
              <w:keepNext/>
              <w:keepLines/>
              <w:contextualSpacing/>
              <w:jc w:val="both"/>
              <w:outlineLvl w:val="0"/>
              <w:rPr>
                <w:rFonts w:ascii="Arial" w:hAnsi="Arial" w:cs="Arial"/>
                <w:b/>
                <w:bCs/>
                <w:sz w:val="28"/>
                <w:szCs w:val="28"/>
              </w:rPr>
            </w:pPr>
            <w:bookmarkStart w:id="63" w:name="_Toc521334898"/>
            <w:bookmarkStart w:id="64" w:name="_Toc522091003"/>
            <w:bookmarkStart w:id="65" w:name="_Toc522527655"/>
            <w:r w:rsidRPr="00260670">
              <w:rPr>
                <w:rFonts w:ascii="Arial" w:hAnsi="Arial" w:cs="Arial"/>
                <w:b/>
                <w:bCs/>
                <w:sz w:val="28"/>
                <w:szCs w:val="32"/>
              </w:rPr>
              <w:t>Review of Western Central Local Emergency Management Arrangements</w:t>
            </w:r>
            <w:bookmarkEnd w:id="63"/>
            <w:bookmarkEnd w:id="64"/>
            <w:bookmarkEnd w:id="65"/>
          </w:p>
        </w:tc>
      </w:tr>
      <w:tr w:rsidR="00EC1C02" w:rsidRPr="00260670" w14:paraId="3CF2024C" w14:textId="77777777" w:rsidTr="00EC1C02">
        <w:tc>
          <w:tcPr>
            <w:tcW w:w="8364" w:type="dxa"/>
            <w:gridSpan w:val="2"/>
            <w:tcBorders>
              <w:left w:val="nil"/>
              <w:right w:val="nil"/>
            </w:tcBorders>
            <w:shd w:val="clear" w:color="auto" w:fill="auto"/>
          </w:tcPr>
          <w:p w14:paraId="0C5F3E9F" w14:textId="77777777" w:rsidR="00EC1C02" w:rsidRPr="00260670" w:rsidRDefault="00EC1C02" w:rsidP="00EC1C02">
            <w:pPr>
              <w:contextualSpacing/>
              <w:jc w:val="both"/>
              <w:rPr>
                <w:rFonts w:ascii="Arial" w:eastAsia="Calibri" w:hAnsi="Arial" w:cs="Arial"/>
                <w:szCs w:val="22"/>
                <w:highlight w:val="yellow"/>
              </w:rPr>
            </w:pPr>
          </w:p>
        </w:tc>
      </w:tr>
      <w:tr w:rsidR="00EC1C02" w:rsidRPr="00260670" w14:paraId="05006831" w14:textId="77777777" w:rsidTr="00EC1C02">
        <w:tc>
          <w:tcPr>
            <w:tcW w:w="2155" w:type="dxa"/>
            <w:shd w:val="clear" w:color="auto" w:fill="auto"/>
          </w:tcPr>
          <w:p w14:paraId="2B4F01B7"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Committee</w:t>
            </w:r>
          </w:p>
        </w:tc>
        <w:tc>
          <w:tcPr>
            <w:tcW w:w="6209" w:type="dxa"/>
            <w:shd w:val="clear" w:color="auto" w:fill="auto"/>
          </w:tcPr>
          <w:p w14:paraId="110196BC"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14 August 2018</w:t>
            </w:r>
          </w:p>
        </w:tc>
      </w:tr>
      <w:tr w:rsidR="00EC1C02" w:rsidRPr="00260670" w14:paraId="15134CA8" w14:textId="77777777" w:rsidTr="00EC1C02">
        <w:tc>
          <w:tcPr>
            <w:tcW w:w="2155" w:type="dxa"/>
            <w:shd w:val="clear" w:color="auto" w:fill="auto"/>
          </w:tcPr>
          <w:p w14:paraId="7BA9D49F"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Council</w:t>
            </w:r>
          </w:p>
        </w:tc>
        <w:tc>
          <w:tcPr>
            <w:tcW w:w="6209" w:type="dxa"/>
            <w:shd w:val="clear" w:color="auto" w:fill="auto"/>
          </w:tcPr>
          <w:p w14:paraId="3D4EDA23" w14:textId="77777777" w:rsidR="00EC1C02" w:rsidRPr="00260670" w:rsidRDefault="00EC1C02" w:rsidP="00EC1C02">
            <w:pPr>
              <w:contextualSpacing/>
              <w:jc w:val="both"/>
              <w:rPr>
                <w:rFonts w:ascii="Arial" w:eastAsia="Calibri" w:hAnsi="Arial" w:cs="Arial"/>
                <w:i/>
                <w:szCs w:val="24"/>
              </w:rPr>
            </w:pPr>
            <w:r w:rsidRPr="00260670">
              <w:rPr>
                <w:rFonts w:ascii="Arial" w:eastAsia="Calibri" w:hAnsi="Arial" w:cs="Arial"/>
                <w:szCs w:val="24"/>
              </w:rPr>
              <w:t>28 August 2018</w:t>
            </w:r>
          </w:p>
        </w:tc>
      </w:tr>
      <w:tr w:rsidR="00EC1C02" w:rsidRPr="00260670" w14:paraId="492F660D" w14:textId="77777777" w:rsidTr="00EC1C02">
        <w:tc>
          <w:tcPr>
            <w:tcW w:w="2155" w:type="dxa"/>
            <w:shd w:val="clear" w:color="auto" w:fill="auto"/>
          </w:tcPr>
          <w:p w14:paraId="207077A4"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Director</w:t>
            </w:r>
          </w:p>
        </w:tc>
        <w:tc>
          <w:tcPr>
            <w:tcW w:w="6209" w:type="dxa"/>
            <w:shd w:val="clear" w:color="auto" w:fill="auto"/>
          </w:tcPr>
          <w:p w14:paraId="15AA814F" w14:textId="77777777" w:rsidR="00EC1C02" w:rsidRPr="00260670" w:rsidRDefault="00EC1C02" w:rsidP="00EC1C02">
            <w:pPr>
              <w:contextualSpacing/>
              <w:jc w:val="both"/>
              <w:rPr>
                <w:rFonts w:ascii="Arial" w:eastAsia="Calibri" w:hAnsi="Arial" w:cs="Arial"/>
                <w:szCs w:val="24"/>
              </w:rPr>
            </w:pPr>
            <w:r w:rsidRPr="00260670">
              <w:rPr>
                <w:rFonts w:ascii="Arial" w:eastAsia="Calibri" w:hAnsi="Arial" w:cs="Arial"/>
                <w:szCs w:val="24"/>
              </w:rPr>
              <w:t xml:space="preserve">Peter Mickleson – Director Planning &amp; Development </w:t>
            </w:r>
          </w:p>
        </w:tc>
      </w:tr>
      <w:tr w:rsidR="00EC1C02" w:rsidRPr="00260670" w14:paraId="433E06E7" w14:textId="77777777" w:rsidTr="00EC1C02">
        <w:tc>
          <w:tcPr>
            <w:tcW w:w="2155" w:type="dxa"/>
            <w:tcBorders>
              <w:bottom w:val="single" w:sz="4" w:space="0" w:color="auto"/>
            </w:tcBorders>
            <w:shd w:val="clear" w:color="auto" w:fill="auto"/>
          </w:tcPr>
          <w:p w14:paraId="3A6ADCF6" w14:textId="77777777" w:rsidR="00EC1C02" w:rsidRPr="00260670" w:rsidRDefault="00EC1C02" w:rsidP="00EC1C02">
            <w:pPr>
              <w:contextualSpacing/>
              <w:jc w:val="both"/>
              <w:rPr>
                <w:rFonts w:ascii="Arial" w:eastAsia="Calibri" w:hAnsi="Arial" w:cs="Arial"/>
                <w:b/>
                <w:szCs w:val="24"/>
              </w:rPr>
            </w:pPr>
            <w:r w:rsidRPr="00260670">
              <w:rPr>
                <w:rFonts w:ascii="Arial" w:eastAsia="Calibri" w:hAnsi="Arial" w:cs="Arial"/>
                <w:b/>
                <w:szCs w:val="24"/>
              </w:rPr>
              <w:t>Attachments</w:t>
            </w:r>
          </w:p>
        </w:tc>
        <w:tc>
          <w:tcPr>
            <w:tcW w:w="6209" w:type="dxa"/>
            <w:tcBorders>
              <w:bottom w:val="single" w:sz="4" w:space="0" w:color="auto"/>
            </w:tcBorders>
            <w:shd w:val="clear" w:color="auto" w:fill="auto"/>
          </w:tcPr>
          <w:p w14:paraId="30AB93D9" w14:textId="77777777" w:rsidR="00EC1C02" w:rsidRPr="00260670" w:rsidRDefault="00EC1C02" w:rsidP="00EC1C02">
            <w:pPr>
              <w:numPr>
                <w:ilvl w:val="0"/>
                <w:numId w:val="35"/>
              </w:numPr>
              <w:ind w:left="454" w:hanging="454"/>
              <w:contextualSpacing/>
              <w:jc w:val="both"/>
              <w:rPr>
                <w:rFonts w:ascii="Arial" w:eastAsia="Calibri" w:hAnsi="Arial" w:cs="Arial"/>
                <w:szCs w:val="24"/>
              </w:rPr>
            </w:pPr>
            <w:r w:rsidRPr="00260670">
              <w:rPr>
                <w:rFonts w:ascii="Arial" w:eastAsia="Calibri" w:hAnsi="Arial" w:cs="Arial"/>
                <w:szCs w:val="24"/>
              </w:rPr>
              <w:t>Copy of the Western Central Local Emergency Management Arrangements dated June 2018 (Appendix Six and Seven excluded as some contact details are private contact numbers that only Hazard Management Agency need to access).</w:t>
            </w:r>
          </w:p>
          <w:p w14:paraId="4153B470" w14:textId="77777777" w:rsidR="00EC1C02" w:rsidRPr="00260670" w:rsidRDefault="00EC1C02" w:rsidP="00EC1C02">
            <w:pPr>
              <w:contextualSpacing/>
              <w:jc w:val="both"/>
              <w:rPr>
                <w:rFonts w:ascii="Arial" w:eastAsia="Calibri" w:hAnsi="Arial" w:cs="Arial"/>
                <w:sz w:val="2"/>
                <w:szCs w:val="2"/>
              </w:rPr>
            </w:pPr>
          </w:p>
        </w:tc>
      </w:tr>
    </w:tbl>
    <w:p w14:paraId="4CAF40EF" w14:textId="77777777" w:rsidR="00EC1C02" w:rsidRPr="00260670" w:rsidRDefault="00EC1C02" w:rsidP="00EC1C02">
      <w:pPr>
        <w:contextualSpacing/>
        <w:jc w:val="both"/>
        <w:rPr>
          <w:rFonts w:ascii="Arial" w:eastAsia="Calibri" w:hAnsi="Arial" w:cs="Arial"/>
          <w:szCs w:val="24"/>
        </w:rPr>
      </w:pPr>
    </w:p>
    <w:p w14:paraId="7A5AFAC5" w14:textId="20EC2217" w:rsidR="00EC1C02" w:rsidRDefault="00EC1C02" w:rsidP="00EC1C02">
      <w:pPr>
        <w:contextualSpacing/>
        <w:jc w:val="both"/>
        <w:rPr>
          <w:rFonts w:ascii="Arial" w:eastAsia="Calibri" w:hAnsi="Arial" w:cs="Arial"/>
          <w:b/>
          <w:sz w:val="28"/>
          <w:szCs w:val="28"/>
        </w:rPr>
      </w:pPr>
      <w:r>
        <w:rPr>
          <w:rFonts w:ascii="Arial" w:eastAsia="Calibri" w:hAnsi="Arial" w:cs="Arial"/>
          <w:b/>
          <w:sz w:val="28"/>
          <w:szCs w:val="28"/>
        </w:rPr>
        <w:t>Committee Recommendation</w:t>
      </w:r>
    </w:p>
    <w:p w14:paraId="0F5351A1" w14:textId="77777777" w:rsidR="00EC1C02" w:rsidRPr="00CE050A" w:rsidRDefault="00EC1C02" w:rsidP="00EC1C02">
      <w:pPr>
        <w:contextualSpacing/>
        <w:jc w:val="both"/>
        <w:rPr>
          <w:rFonts w:ascii="Arial" w:eastAsia="Calibri" w:hAnsi="Arial" w:cs="Arial"/>
          <w:b/>
          <w:szCs w:val="24"/>
        </w:rPr>
      </w:pPr>
    </w:p>
    <w:p w14:paraId="0A6F3CEC" w14:textId="77777777" w:rsidR="00EC1C02" w:rsidRDefault="00EC1C02" w:rsidP="00EC1C02">
      <w:pPr>
        <w:contextualSpacing/>
        <w:jc w:val="both"/>
        <w:rPr>
          <w:rFonts w:ascii="Arial" w:eastAsia="Calibri" w:hAnsi="Arial" w:cs="Arial"/>
          <w:b/>
          <w:szCs w:val="24"/>
        </w:rPr>
      </w:pPr>
      <w:r w:rsidRPr="00CE050A">
        <w:rPr>
          <w:rFonts w:ascii="Arial" w:eastAsia="Calibri" w:hAnsi="Arial" w:cs="Arial"/>
          <w:b/>
          <w:szCs w:val="24"/>
        </w:rPr>
        <w:t>That Council</w:t>
      </w:r>
      <w:r>
        <w:rPr>
          <w:rFonts w:ascii="Arial" w:eastAsia="Calibri" w:hAnsi="Arial" w:cs="Arial"/>
          <w:b/>
          <w:szCs w:val="24"/>
        </w:rPr>
        <w:t>:</w:t>
      </w:r>
    </w:p>
    <w:p w14:paraId="6880DC62" w14:textId="77777777" w:rsidR="00EC1C02" w:rsidRDefault="00EC1C02" w:rsidP="00EC1C02">
      <w:pPr>
        <w:contextualSpacing/>
        <w:jc w:val="both"/>
        <w:rPr>
          <w:rFonts w:ascii="Arial" w:eastAsia="Calibri" w:hAnsi="Arial" w:cs="Arial"/>
          <w:b/>
          <w:szCs w:val="24"/>
        </w:rPr>
      </w:pPr>
    </w:p>
    <w:p w14:paraId="329393B6" w14:textId="77777777" w:rsidR="00EC1C02" w:rsidRPr="00CE050A" w:rsidRDefault="00EC1C02" w:rsidP="00EC1C02">
      <w:pPr>
        <w:numPr>
          <w:ilvl w:val="0"/>
          <w:numId w:val="36"/>
        </w:numPr>
        <w:ind w:left="567" w:hanging="567"/>
        <w:contextualSpacing/>
        <w:jc w:val="both"/>
        <w:rPr>
          <w:rFonts w:ascii="Arial" w:eastAsia="Calibri" w:hAnsi="Arial" w:cs="Arial"/>
          <w:b/>
          <w:szCs w:val="24"/>
        </w:rPr>
      </w:pPr>
      <w:r w:rsidRPr="00CE050A">
        <w:rPr>
          <w:rFonts w:ascii="Arial" w:eastAsia="Calibri" w:hAnsi="Arial" w:cs="Arial"/>
          <w:b/>
          <w:szCs w:val="24"/>
        </w:rPr>
        <w:t xml:space="preserve">in accordance with Part 3, Division 2 of the </w:t>
      </w:r>
      <w:r w:rsidRPr="00CE050A">
        <w:rPr>
          <w:rFonts w:ascii="Arial" w:eastAsia="Calibri" w:hAnsi="Arial" w:cs="Arial"/>
          <w:b/>
          <w:i/>
          <w:szCs w:val="24"/>
        </w:rPr>
        <w:t>Emergency Management Act 2005</w:t>
      </w:r>
      <w:r w:rsidRPr="00CE050A">
        <w:rPr>
          <w:rFonts w:ascii="Arial" w:eastAsia="Calibri" w:hAnsi="Arial" w:cs="Arial"/>
          <w:b/>
          <w:szCs w:val="24"/>
        </w:rPr>
        <w:t>, adopt the Western Central Local Emergency Management Arrangements dated June 2018.</w:t>
      </w:r>
    </w:p>
    <w:p w14:paraId="62968D79" w14:textId="77777777" w:rsidR="00EC1C02" w:rsidRDefault="00EC1C02" w:rsidP="00EC1C02">
      <w:pPr>
        <w:jc w:val="both"/>
        <w:rPr>
          <w:rFonts w:ascii="Arial" w:hAnsi="Arial" w:cs="Arial"/>
          <w:b/>
          <w:bCs/>
          <w:szCs w:val="24"/>
        </w:rPr>
      </w:pPr>
    </w:p>
    <w:p w14:paraId="44BE4B6D" w14:textId="77777777" w:rsidR="00EC1C02" w:rsidRPr="00CE050A" w:rsidRDefault="00EC1C02" w:rsidP="00EC1C02">
      <w:pPr>
        <w:numPr>
          <w:ilvl w:val="0"/>
          <w:numId w:val="36"/>
        </w:numPr>
        <w:ind w:left="567" w:hanging="567"/>
        <w:contextualSpacing/>
        <w:jc w:val="both"/>
        <w:rPr>
          <w:rFonts w:ascii="Arial" w:eastAsia="Calibri" w:hAnsi="Arial" w:cs="Arial"/>
          <w:b/>
          <w:szCs w:val="24"/>
        </w:rPr>
      </w:pPr>
      <w:r>
        <w:rPr>
          <w:rFonts w:ascii="Arial" w:eastAsia="Calibri" w:hAnsi="Arial" w:cs="Arial"/>
          <w:b/>
          <w:szCs w:val="24"/>
        </w:rPr>
        <w:t>brings</w:t>
      </w:r>
      <w:r w:rsidRPr="00CE050A">
        <w:rPr>
          <w:rFonts w:ascii="Arial" w:eastAsia="Calibri" w:hAnsi="Arial" w:cs="Arial"/>
          <w:b/>
          <w:szCs w:val="24"/>
        </w:rPr>
        <w:t xml:space="preserve"> to the attention of the Western Central Local Emergency Management Committee that the template for Local Emergency Recovery Plan include provision for the Local Emergency Co-ordinator to notify the President/Mayor of the relevant Shire, Town or City that an emergency event has occurred in the said Shire, Town or City.</w:t>
      </w:r>
    </w:p>
    <w:p w14:paraId="536060B9" w14:textId="77777777" w:rsidR="00EC1C02" w:rsidRPr="00CE050A" w:rsidRDefault="00EC1C02" w:rsidP="00EC1C02">
      <w:pPr>
        <w:contextualSpacing/>
        <w:jc w:val="both"/>
        <w:rPr>
          <w:rFonts w:ascii="Arial" w:eastAsia="Calibri" w:hAnsi="Arial" w:cs="Arial"/>
          <w:b/>
          <w:szCs w:val="24"/>
        </w:rPr>
      </w:pPr>
    </w:p>
    <w:p w14:paraId="336B8807" w14:textId="77777777" w:rsidR="00EC1C02" w:rsidRPr="00CE050A" w:rsidRDefault="00EC1C02" w:rsidP="00EC1C02">
      <w:pPr>
        <w:contextualSpacing/>
        <w:jc w:val="both"/>
        <w:rPr>
          <w:rFonts w:ascii="Arial" w:eastAsia="Calibri" w:hAnsi="Arial" w:cs="Arial"/>
          <w:b/>
          <w:szCs w:val="24"/>
        </w:rPr>
      </w:pPr>
    </w:p>
    <w:p w14:paraId="3F4E40D2" w14:textId="77777777" w:rsidR="00EC1C02" w:rsidRPr="00CE050A" w:rsidRDefault="00EC1C02" w:rsidP="00EC1C02">
      <w:pPr>
        <w:contextualSpacing/>
        <w:jc w:val="both"/>
        <w:rPr>
          <w:rFonts w:ascii="Arial" w:eastAsia="Calibri" w:hAnsi="Arial" w:cs="Arial"/>
          <w:sz w:val="28"/>
          <w:szCs w:val="28"/>
        </w:rPr>
      </w:pPr>
      <w:r w:rsidRPr="00CE050A">
        <w:rPr>
          <w:rFonts w:ascii="Arial" w:eastAsia="Calibri" w:hAnsi="Arial" w:cs="Arial"/>
          <w:sz w:val="28"/>
          <w:szCs w:val="28"/>
        </w:rPr>
        <w:t>Recommendation to Committee</w:t>
      </w:r>
    </w:p>
    <w:p w14:paraId="38198EAF" w14:textId="77777777" w:rsidR="00EC1C02" w:rsidRPr="00CE050A" w:rsidRDefault="00EC1C02" w:rsidP="00EC1C02">
      <w:pPr>
        <w:contextualSpacing/>
        <w:jc w:val="both"/>
        <w:rPr>
          <w:rFonts w:ascii="Arial" w:eastAsia="Calibri" w:hAnsi="Arial" w:cs="Arial"/>
          <w:szCs w:val="24"/>
        </w:rPr>
      </w:pPr>
    </w:p>
    <w:p w14:paraId="4783939C" w14:textId="77777777" w:rsidR="00EC1C02" w:rsidRPr="00CE050A" w:rsidRDefault="00EC1C02" w:rsidP="00EC1C02">
      <w:pPr>
        <w:contextualSpacing/>
        <w:jc w:val="both"/>
        <w:rPr>
          <w:rFonts w:ascii="Arial" w:eastAsia="Calibri" w:hAnsi="Arial" w:cs="Arial"/>
          <w:szCs w:val="24"/>
        </w:rPr>
      </w:pPr>
      <w:r w:rsidRPr="00CE050A">
        <w:rPr>
          <w:rFonts w:ascii="Arial" w:eastAsia="Calibri" w:hAnsi="Arial" w:cs="Arial"/>
          <w:szCs w:val="24"/>
        </w:rPr>
        <w:t xml:space="preserve">That Council in accordance with Part 3, Division 2 of the </w:t>
      </w:r>
      <w:r w:rsidRPr="00CE050A">
        <w:rPr>
          <w:rFonts w:ascii="Arial" w:eastAsia="Calibri" w:hAnsi="Arial" w:cs="Arial"/>
          <w:i/>
          <w:szCs w:val="24"/>
        </w:rPr>
        <w:t>Emergency Management Act 2005</w:t>
      </w:r>
      <w:r w:rsidRPr="00CE050A">
        <w:rPr>
          <w:rFonts w:ascii="Arial" w:eastAsia="Calibri" w:hAnsi="Arial" w:cs="Arial"/>
          <w:szCs w:val="24"/>
        </w:rPr>
        <w:t>, adopt the Western Central Local Emergency Management Arrangements dated June 2018.</w:t>
      </w:r>
    </w:p>
    <w:p w14:paraId="1DC29ED1" w14:textId="77777777" w:rsidR="00EC1C02" w:rsidRDefault="00EC1C02" w:rsidP="00EC1C02">
      <w:pPr>
        <w:contextualSpacing/>
        <w:jc w:val="both"/>
        <w:rPr>
          <w:rFonts w:ascii="Arial" w:eastAsia="Calibri" w:hAnsi="Arial" w:cs="Arial"/>
          <w:b/>
          <w:szCs w:val="24"/>
        </w:rPr>
      </w:pPr>
    </w:p>
    <w:p w14:paraId="4E5374EB" w14:textId="77777777" w:rsidR="00EC1C02" w:rsidRPr="00260670" w:rsidRDefault="00EC1C02" w:rsidP="00EC1C02">
      <w:pPr>
        <w:contextualSpacing/>
        <w:jc w:val="both"/>
        <w:rPr>
          <w:rFonts w:ascii="Arial" w:eastAsia="Calibri" w:hAnsi="Arial" w:cs="Arial"/>
          <w:b/>
          <w:szCs w:val="24"/>
        </w:rPr>
      </w:pPr>
    </w:p>
    <w:p w14:paraId="72B92FAA" w14:textId="77777777" w:rsidR="00EC1C02" w:rsidRDefault="00EC1C02" w:rsidP="00EC1C02">
      <w:pPr>
        <w:tabs>
          <w:tab w:val="left" w:pos="0"/>
          <w:tab w:val="left" w:pos="1701"/>
          <w:tab w:val="left" w:pos="2410"/>
          <w:tab w:val="left" w:pos="2977"/>
          <w:tab w:val="right" w:pos="8505"/>
        </w:tabs>
        <w:ind w:left="1701" w:hanging="1701"/>
        <w:jc w:val="both"/>
        <w:rPr>
          <w:rFonts w:ascii="Arial" w:hAnsi="Arial" w:cs="Arial"/>
          <w:szCs w:val="24"/>
        </w:rPr>
      </w:pPr>
    </w:p>
    <w:p w14:paraId="456673DC" w14:textId="77777777" w:rsidR="00EC1C02" w:rsidRPr="00465A04" w:rsidRDefault="00EC1C02" w:rsidP="00EC1C02">
      <w:pPr>
        <w:numPr>
          <w:ilvl w:val="12"/>
          <w:numId w:val="0"/>
        </w:numPr>
        <w:tabs>
          <w:tab w:val="left" w:pos="720"/>
          <w:tab w:val="left" w:pos="1701"/>
          <w:tab w:val="left" w:pos="2410"/>
          <w:tab w:val="left" w:pos="2977"/>
          <w:tab w:val="right" w:pos="8335"/>
          <w:tab w:val="right" w:pos="8505"/>
        </w:tabs>
        <w:ind w:left="720"/>
        <w:jc w:val="both"/>
        <w:rPr>
          <w:rFonts w:ascii="Arial" w:hAnsi="Arial" w:cs="Arial"/>
          <w:szCs w:val="24"/>
        </w:rPr>
      </w:pPr>
    </w:p>
    <w:p w14:paraId="200BC07D" w14:textId="40DDB60D" w:rsidR="00765E9D" w:rsidRPr="00465A04" w:rsidRDefault="00765E9D" w:rsidP="00EC1C02">
      <w:pPr>
        <w:numPr>
          <w:ilvl w:val="12"/>
          <w:numId w:val="0"/>
        </w:numPr>
        <w:tabs>
          <w:tab w:val="left" w:pos="1701"/>
          <w:tab w:val="left" w:pos="2410"/>
          <w:tab w:val="left" w:pos="2977"/>
          <w:tab w:val="right" w:pos="8335"/>
          <w:tab w:val="right" w:pos="8505"/>
        </w:tabs>
        <w:jc w:val="both"/>
        <w:rPr>
          <w:rFonts w:ascii="Arial" w:hAnsi="Arial" w:cs="Arial"/>
          <w:szCs w:val="24"/>
        </w:rPr>
      </w:pPr>
    </w:p>
    <w:p w14:paraId="200BC07E" w14:textId="33F2CE1A" w:rsidR="00085B7F"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66" w:name="_Toc522527656"/>
      <w:r w:rsidR="004A5EB2">
        <w:rPr>
          <w:rFonts w:ascii="Arial" w:hAnsi="Arial" w:cs="Arial"/>
          <w:sz w:val="24"/>
          <w:szCs w:val="24"/>
          <w:u w:val="none"/>
        </w:rPr>
        <w:lastRenderedPageBreak/>
        <w:t>Technical Services</w:t>
      </w:r>
      <w:r w:rsidR="00A53BD3" w:rsidRPr="00465A04">
        <w:rPr>
          <w:rFonts w:ascii="Arial" w:hAnsi="Arial" w:cs="Arial"/>
          <w:sz w:val="24"/>
          <w:szCs w:val="24"/>
          <w:u w:val="none"/>
        </w:rPr>
        <w:t xml:space="preserve"> </w:t>
      </w:r>
      <w:r w:rsidR="00085B7F" w:rsidRPr="00465A04">
        <w:rPr>
          <w:rFonts w:ascii="Arial" w:hAnsi="Arial" w:cs="Arial"/>
          <w:sz w:val="24"/>
          <w:szCs w:val="24"/>
          <w:u w:val="none"/>
        </w:rPr>
        <w:t>Report No</w:t>
      </w:r>
      <w:r w:rsidR="00465A04" w:rsidRPr="00465A04">
        <w:rPr>
          <w:rFonts w:ascii="Arial" w:hAnsi="Arial" w:cs="Arial"/>
          <w:sz w:val="24"/>
          <w:szCs w:val="24"/>
          <w:u w:val="none"/>
        </w:rPr>
        <w:t>’</w:t>
      </w:r>
      <w:r w:rsidR="00085B7F" w:rsidRPr="00465A04">
        <w:rPr>
          <w:rFonts w:ascii="Arial" w:hAnsi="Arial" w:cs="Arial"/>
          <w:sz w:val="24"/>
          <w:szCs w:val="24"/>
          <w:u w:val="none"/>
        </w:rPr>
        <w:t xml:space="preserve">s </w:t>
      </w:r>
      <w:r w:rsidR="00AC102A">
        <w:rPr>
          <w:rFonts w:ascii="Arial" w:hAnsi="Arial" w:cs="Arial"/>
          <w:sz w:val="24"/>
          <w:szCs w:val="24"/>
          <w:u w:val="none"/>
        </w:rPr>
        <w:t>TS</w:t>
      </w:r>
      <w:r w:rsidR="005637A0">
        <w:rPr>
          <w:rFonts w:ascii="Arial" w:hAnsi="Arial" w:cs="Arial"/>
          <w:sz w:val="24"/>
          <w:szCs w:val="24"/>
          <w:u w:val="none"/>
        </w:rPr>
        <w:t>19.18</w:t>
      </w:r>
      <w:r w:rsidR="00085B7F" w:rsidRPr="00465A04">
        <w:rPr>
          <w:rFonts w:ascii="Arial" w:hAnsi="Arial" w:cs="Arial"/>
          <w:sz w:val="24"/>
          <w:szCs w:val="24"/>
          <w:u w:val="none"/>
        </w:rPr>
        <w:t xml:space="preserve"> to </w:t>
      </w:r>
      <w:r w:rsidR="00AC102A">
        <w:rPr>
          <w:rFonts w:ascii="Arial" w:hAnsi="Arial" w:cs="Arial"/>
          <w:sz w:val="24"/>
          <w:szCs w:val="24"/>
          <w:u w:val="none"/>
        </w:rPr>
        <w:t>TS</w:t>
      </w:r>
      <w:r w:rsidR="005637A0">
        <w:rPr>
          <w:rFonts w:ascii="Arial" w:hAnsi="Arial" w:cs="Arial"/>
          <w:sz w:val="24"/>
          <w:szCs w:val="24"/>
          <w:u w:val="none"/>
        </w:rPr>
        <w:t>20.18</w:t>
      </w:r>
      <w:r w:rsidR="00085B7F" w:rsidRPr="00465A04">
        <w:rPr>
          <w:rFonts w:ascii="Arial" w:hAnsi="Arial" w:cs="Arial"/>
          <w:sz w:val="24"/>
          <w:szCs w:val="24"/>
          <w:u w:val="none"/>
        </w:rPr>
        <w:t xml:space="preserve"> </w:t>
      </w:r>
      <w:r w:rsidR="00012C59">
        <w:rPr>
          <w:rFonts w:ascii="Arial" w:hAnsi="Arial" w:cs="Arial"/>
          <w:sz w:val="24"/>
          <w:szCs w:val="24"/>
          <w:u w:val="none"/>
        </w:rPr>
        <w:t>(copy attached)</w:t>
      </w:r>
      <w:bookmarkEnd w:id="66"/>
    </w:p>
    <w:p w14:paraId="200BC07F"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0"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1" w14:textId="77777777"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64"/>
      </w:tblGrid>
      <w:tr w:rsidR="005637A0" w:rsidRPr="00CC1D71" w14:paraId="277A678D" w14:textId="77777777" w:rsidTr="00CA4FFB">
        <w:tc>
          <w:tcPr>
            <w:tcW w:w="8364" w:type="dxa"/>
            <w:tcBorders>
              <w:top w:val="single" w:sz="4" w:space="0" w:color="auto"/>
              <w:left w:val="single" w:sz="4" w:space="0" w:color="auto"/>
              <w:bottom w:val="single" w:sz="4" w:space="0" w:color="auto"/>
              <w:right w:val="single" w:sz="4" w:space="0" w:color="auto"/>
            </w:tcBorders>
            <w:shd w:val="clear" w:color="auto" w:fill="auto"/>
            <w:hideMark/>
          </w:tcPr>
          <w:p w14:paraId="505D545E" w14:textId="77777777" w:rsidR="005637A0" w:rsidRPr="00CC1D71" w:rsidRDefault="005637A0" w:rsidP="00CA4FFB">
            <w:pPr>
              <w:keepNext/>
              <w:keepLines/>
              <w:ind w:left="2165" w:hanging="2126"/>
              <w:jc w:val="both"/>
              <w:outlineLvl w:val="0"/>
              <w:rPr>
                <w:rFonts w:ascii="Arial" w:eastAsia="Calibri" w:hAnsi="Arial" w:cs="Arial"/>
                <w:b/>
                <w:bCs/>
                <w:sz w:val="28"/>
                <w:szCs w:val="28"/>
                <w:lang w:val="en-GB"/>
              </w:rPr>
            </w:pPr>
            <w:bookmarkStart w:id="67" w:name="_Toc507491438"/>
            <w:bookmarkStart w:id="68" w:name="_Toc520724184"/>
            <w:bookmarkStart w:id="69" w:name="_Toc522091005"/>
            <w:bookmarkStart w:id="70" w:name="_Toc522527657"/>
            <w:r w:rsidRPr="00CC1D71">
              <w:rPr>
                <w:rFonts w:ascii="Arial" w:eastAsia="Calibri" w:hAnsi="Arial" w:cs="Arial"/>
                <w:b/>
                <w:bCs/>
                <w:sz w:val="28"/>
                <w:szCs w:val="28"/>
                <w:lang w:val="en-GB"/>
              </w:rPr>
              <w:t xml:space="preserve">TS19.18 </w:t>
            </w:r>
            <w:r w:rsidRPr="00CC1D71">
              <w:rPr>
                <w:rFonts w:ascii="Arial" w:eastAsia="Calibri" w:hAnsi="Arial" w:cs="Arial"/>
                <w:b/>
                <w:bCs/>
                <w:sz w:val="28"/>
                <w:szCs w:val="28"/>
                <w:lang w:val="en-GB"/>
              </w:rPr>
              <w:tab/>
              <w:t>Jones Park Enviro-Scape Master Plan</w:t>
            </w:r>
            <w:bookmarkEnd w:id="67"/>
            <w:bookmarkEnd w:id="68"/>
            <w:bookmarkEnd w:id="69"/>
            <w:bookmarkEnd w:id="70"/>
          </w:p>
        </w:tc>
      </w:tr>
    </w:tbl>
    <w:p w14:paraId="1DE3580D" w14:textId="77777777" w:rsidR="005637A0" w:rsidRPr="00B7655E" w:rsidRDefault="005637A0" w:rsidP="005637A0">
      <w:pPr>
        <w:jc w:val="both"/>
        <w:rPr>
          <w:rFonts w:ascii="Arial" w:eastAsia="Calibri" w:hAnsi="Arial" w:cs="Arial"/>
          <w:szCs w:val="24"/>
          <w:lang w:val="en-GB"/>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4"/>
        <w:gridCol w:w="6120"/>
      </w:tblGrid>
      <w:tr w:rsidR="005637A0" w:rsidRPr="00CC1D71" w14:paraId="09CC2400"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35B5BDAB"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Committee</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183A25E3"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14 August 2018</w:t>
            </w:r>
          </w:p>
        </w:tc>
      </w:tr>
      <w:tr w:rsidR="005637A0" w:rsidRPr="00CC1D71" w14:paraId="381CA300"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778DBFC1"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Council</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14025251"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28 August 2018</w:t>
            </w:r>
          </w:p>
        </w:tc>
      </w:tr>
      <w:tr w:rsidR="005637A0" w:rsidRPr="00CC1D71" w14:paraId="1B2E9DCB"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3DA60BF8"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Applicant</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2626022F"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 xml:space="preserve">City of Nedlands </w:t>
            </w:r>
          </w:p>
        </w:tc>
      </w:tr>
      <w:tr w:rsidR="005637A0" w:rsidRPr="00CC1D71" w14:paraId="0BA27322"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66682A9E"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Officer</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4537E03E"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Andrew Dickson – Manager Parks Services</w:t>
            </w:r>
          </w:p>
        </w:tc>
      </w:tr>
      <w:tr w:rsidR="005637A0" w:rsidRPr="00CC1D71" w14:paraId="05D96ADC"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72279333"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Director</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7347000A" w14:textId="77777777" w:rsidR="005637A0" w:rsidRPr="00CC1D71" w:rsidRDefault="005637A0" w:rsidP="00CA4FFB">
            <w:pPr>
              <w:jc w:val="both"/>
              <w:rPr>
                <w:rFonts w:ascii="Arial" w:eastAsia="Calibri" w:hAnsi="Arial" w:cs="Arial"/>
                <w:szCs w:val="24"/>
                <w:lang w:val="en-GB"/>
              </w:rPr>
            </w:pPr>
            <w:r w:rsidRPr="00CC1D71">
              <w:rPr>
                <w:rFonts w:ascii="Arial" w:eastAsia="Calibri" w:hAnsi="Arial" w:cs="Arial"/>
                <w:szCs w:val="24"/>
                <w:lang w:val="en-GB"/>
              </w:rPr>
              <w:t>Martyn Glover – Director Technical Services</w:t>
            </w:r>
          </w:p>
        </w:tc>
      </w:tr>
      <w:tr w:rsidR="005637A0" w:rsidRPr="00CC1D71" w14:paraId="227592E9" w14:textId="77777777" w:rsidTr="00CA4FFB">
        <w:tc>
          <w:tcPr>
            <w:tcW w:w="2244" w:type="dxa"/>
            <w:tcBorders>
              <w:top w:val="single" w:sz="4" w:space="0" w:color="auto"/>
              <w:left w:val="single" w:sz="4" w:space="0" w:color="auto"/>
              <w:bottom w:val="single" w:sz="4" w:space="0" w:color="auto"/>
              <w:right w:val="single" w:sz="4" w:space="0" w:color="auto"/>
            </w:tcBorders>
            <w:shd w:val="clear" w:color="auto" w:fill="auto"/>
            <w:hideMark/>
          </w:tcPr>
          <w:p w14:paraId="00E52AB4" w14:textId="77777777" w:rsidR="005637A0" w:rsidRPr="00CC1D71" w:rsidRDefault="005637A0" w:rsidP="00CA4FFB">
            <w:pPr>
              <w:jc w:val="both"/>
              <w:rPr>
                <w:rFonts w:ascii="Arial" w:eastAsia="Calibri" w:hAnsi="Arial" w:cs="Arial"/>
                <w:b/>
                <w:szCs w:val="24"/>
                <w:lang w:val="en-GB"/>
              </w:rPr>
            </w:pPr>
            <w:r w:rsidRPr="00CC1D71">
              <w:rPr>
                <w:rFonts w:ascii="Arial" w:eastAsia="Calibri" w:hAnsi="Arial" w:cs="Arial"/>
                <w:b/>
                <w:szCs w:val="24"/>
                <w:lang w:val="en-GB"/>
              </w:rPr>
              <w:t>Attachments</w:t>
            </w:r>
          </w:p>
        </w:tc>
        <w:tc>
          <w:tcPr>
            <w:tcW w:w="6120" w:type="dxa"/>
            <w:tcBorders>
              <w:top w:val="single" w:sz="4" w:space="0" w:color="auto"/>
              <w:left w:val="single" w:sz="4" w:space="0" w:color="auto"/>
              <w:bottom w:val="single" w:sz="4" w:space="0" w:color="auto"/>
              <w:right w:val="single" w:sz="4" w:space="0" w:color="auto"/>
            </w:tcBorders>
            <w:shd w:val="clear" w:color="auto" w:fill="auto"/>
            <w:hideMark/>
          </w:tcPr>
          <w:p w14:paraId="72A3F861" w14:textId="77777777" w:rsidR="005637A0" w:rsidRPr="00CC1D71" w:rsidRDefault="005637A0" w:rsidP="005637A0">
            <w:pPr>
              <w:numPr>
                <w:ilvl w:val="0"/>
                <w:numId w:val="37"/>
              </w:numPr>
              <w:ind w:left="360"/>
              <w:jc w:val="both"/>
              <w:rPr>
                <w:rFonts w:ascii="Arial" w:eastAsia="Calibri" w:hAnsi="Arial" w:cs="Arial"/>
                <w:szCs w:val="32"/>
                <w:lang w:val="en-US"/>
              </w:rPr>
            </w:pPr>
            <w:r w:rsidRPr="00CC1D71">
              <w:rPr>
                <w:rFonts w:ascii="Arial" w:eastAsia="Calibri" w:hAnsi="Arial" w:cs="Arial"/>
                <w:szCs w:val="32"/>
                <w:lang w:val="en-US"/>
              </w:rPr>
              <w:t>Jones Park Enviro-Scape Master Plan</w:t>
            </w:r>
          </w:p>
          <w:p w14:paraId="177C9BE6" w14:textId="77777777" w:rsidR="005637A0" w:rsidRPr="00CC1D71" w:rsidRDefault="005637A0" w:rsidP="005637A0">
            <w:pPr>
              <w:numPr>
                <w:ilvl w:val="0"/>
                <w:numId w:val="37"/>
              </w:numPr>
              <w:ind w:left="360"/>
              <w:jc w:val="both"/>
              <w:rPr>
                <w:rFonts w:ascii="Arial" w:eastAsia="Calibri" w:hAnsi="Arial" w:cs="Arial"/>
                <w:szCs w:val="32"/>
                <w:lang w:val="en-US"/>
              </w:rPr>
            </w:pPr>
            <w:r w:rsidRPr="00CC1D71">
              <w:rPr>
                <w:rFonts w:ascii="Arial" w:eastAsia="Calibri" w:hAnsi="Arial" w:cs="Arial"/>
                <w:szCs w:val="32"/>
                <w:lang w:val="en-US"/>
              </w:rPr>
              <w:t>Community Engagement Results</w:t>
            </w:r>
          </w:p>
        </w:tc>
      </w:tr>
    </w:tbl>
    <w:p w14:paraId="1391ABA5" w14:textId="77777777" w:rsidR="005637A0" w:rsidRDefault="005637A0" w:rsidP="005637A0">
      <w:pPr>
        <w:jc w:val="both"/>
        <w:rPr>
          <w:rFonts w:ascii="Arial" w:eastAsia="Calibri" w:hAnsi="Arial" w:cs="Arial"/>
          <w:b/>
          <w:szCs w:val="32"/>
          <w:lang w:val="en-US"/>
        </w:rPr>
      </w:pPr>
    </w:p>
    <w:p w14:paraId="64749D31" w14:textId="3EDEBAA2" w:rsidR="005637A0" w:rsidRPr="00B7655E" w:rsidRDefault="005637A0" w:rsidP="005637A0">
      <w:pPr>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B7655E">
        <w:rPr>
          <w:rFonts w:ascii="Arial" w:eastAsia="Calibri" w:hAnsi="Arial" w:cs="Arial"/>
          <w:b/>
          <w:sz w:val="28"/>
          <w:szCs w:val="32"/>
          <w:lang w:val="en-US"/>
        </w:rPr>
        <w:t>Recommendation to Committee</w:t>
      </w:r>
    </w:p>
    <w:p w14:paraId="68BF4B1F" w14:textId="77777777" w:rsidR="005637A0" w:rsidRPr="00B7655E" w:rsidRDefault="005637A0" w:rsidP="005637A0">
      <w:pPr>
        <w:jc w:val="both"/>
        <w:rPr>
          <w:rFonts w:ascii="Arial" w:eastAsia="Calibri" w:hAnsi="Arial" w:cs="Arial"/>
          <w:b/>
          <w:szCs w:val="32"/>
          <w:lang w:val="en-US"/>
        </w:rPr>
      </w:pPr>
    </w:p>
    <w:p w14:paraId="0DB1DACD" w14:textId="77777777" w:rsidR="005637A0" w:rsidRPr="00B7655E" w:rsidRDefault="005637A0" w:rsidP="005637A0">
      <w:pPr>
        <w:jc w:val="both"/>
        <w:rPr>
          <w:rFonts w:ascii="Arial" w:eastAsia="Calibri" w:hAnsi="Arial" w:cs="Arial"/>
          <w:b/>
          <w:szCs w:val="32"/>
          <w:lang w:val="en-US"/>
        </w:rPr>
      </w:pPr>
      <w:r w:rsidRPr="00B7655E">
        <w:rPr>
          <w:rFonts w:ascii="Arial" w:eastAsia="Calibri" w:hAnsi="Arial" w:cs="Arial"/>
          <w:b/>
          <w:szCs w:val="32"/>
          <w:lang w:val="en-US"/>
        </w:rPr>
        <w:t xml:space="preserve">Council endorses </w:t>
      </w:r>
      <w:r w:rsidRPr="00B7655E">
        <w:rPr>
          <w:rFonts w:ascii="Arial" w:eastAsia="Calibri" w:hAnsi="Arial" w:cs="Arial"/>
          <w:b/>
          <w:bCs/>
          <w:szCs w:val="24"/>
          <w:lang w:val="en-GB"/>
        </w:rPr>
        <w:t>the Jones Park Enviro-scape Master Plan concept.</w:t>
      </w:r>
      <w:r w:rsidRPr="00B7655E">
        <w:rPr>
          <w:rFonts w:ascii="Arial" w:eastAsia="Calibri" w:hAnsi="Arial" w:cs="Arial"/>
          <w:b/>
          <w:szCs w:val="24"/>
          <w:lang w:val="en-GB"/>
        </w:rPr>
        <w:tab/>
      </w:r>
    </w:p>
    <w:p w14:paraId="7B23AB95" w14:textId="77777777" w:rsidR="005637A0" w:rsidRDefault="005637A0" w:rsidP="005637A0">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27A6D6A" w14:textId="77777777" w:rsidR="005637A0" w:rsidRPr="00465A04" w:rsidRDefault="005637A0" w:rsidP="005637A0">
      <w:pPr>
        <w:numPr>
          <w:ilvl w:val="12"/>
          <w:numId w:val="0"/>
        </w:numPr>
        <w:tabs>
          <w:tab w:val="left" w:pos="1701"/>
          <w:tab w:val="right" w:pos="8335"/>
          <w:tab w:val="right" w:pos="8505"/>
        </w:tabs>
        <w:ind w:left="1701" w:hanging="1701"/>
        <w:jc w:val="both"/>
        <w:rPr>
          <w:rFonts w:ascii="Arial" w:hAnsi="Arial" w:cs="Arial"/>
          <w:szCs w:val="24"/>
        </w:rPr>
      </w:pPr>
      <w:r>
        <w:rPr>
          <w:rFonts w:ascii="Arial" w:hAnsi="Arial" w:cs="Arial"/>
          <w:szCs w:val="24"/>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5637A0" w:rsidRPr="0054465F" w14:paraId="7CCF2E3F" w14:textId="77777777" w:rsidTr="00CA4FFB">
        <w:tc>
          <w:tcPr>
            <w:tcW w:w="9134" w:type="dxa"/>
            <w:tcBorders>
              <w:top w:val="single" w:sz="4" w:space="0" w:color="auto"/>
              <w:left w:val="single" w:sz="4" w:space="0" w:color="auto"/>
              <w:bottom w:val="single" w:sz="4" w:space="0" w:color="auto"/>
              <w:right w:val="single" w:sz="4" w:space="0" w:color="auto"/>
            </w:tcBorders>
            <w:shd w:val="clear" w:color="auto" w:fill="auto"/>
            <w:hideMark/>
          </w:tcPr>
          <w:p w14:paraId="4DC43FC4" w14:textId="77777777" w:rsidR="005637A0" w:rsidRPr="0054465F" w:rsidRDefault="005637A0" w:rsidP="00CA4FFB">
            <w:pPr>
              <w:keepNext/>
              <w:keepLines/>
              <w:ind w:left="2165" w:hanging="2126"/>
              <w:jc w:val="both"/>
              <w:outlineLvl w:val="0"/>
              <w:rPr>
                <w:rFonts w:ascii="Arial" w:eastAsia="Calibri" w:hAnsi="Arial" w:cs="Arial"/>
                <w:b/>
                <w:bCs/>
                <w:sz w:val="28"/>
                <w:szCs w:val="28"/>
              </w:rPr>
            </w:pPr>
            <w:bookmarkStart w:id="71" w:name="_Toc520724185"/>
            <w:bookmarkStart w:id="72" w:name="_Toc522091006"/>
            <w:bookmarkStart w:id="73" w:name="_Toc522527658"/>
            <w:r w:rsidRPr="0054465F">
              <w:rPr>
                <w:rFonts w:ascii="Arial" w:eastAsia="Calibri" w:hAnsi="Arial" w:cs="Arial"/>
                <w:b/>
                <w:bCs/>
                <w:sz w:val="28"/>
                <w:szCs w:val="28"/>
              </w:rPr>
              <w:t>TS20.18</w:t>
            </w:r>
            <w:r w:rsidRPr="0054465F">
              <w:rPr>
                <w:rFonts w:ascii="Arial" w:eastAsia="Calibri" w:hAnsi="Arial" w:cs="Arial"/>
                <w:b/>
                <w:bCs/>
                <w:sz w:val="28"/>
                <w:szCs w:val="28"/>
              </w:rPr>
              <w:tab/>
              <w:t>Proposed Reserve Names for the Shenton Park Rehabilitation Hospital Redevelopment</w:t>
            </w:r>
            <w:bookmarkEnd w:id="71"/>
            <w:bookmarkEnd w:id="72"/>
            <w:bookmarkEnd w:id="73"/>
          </w:p>
        </w:tc>
      </w:tr>
    </w:tbl>
    <w:p w14:paraId="332E243E" w14:textId="77777777" w:rsidR="005637A0" w:rsidRPr="0054465F" w:rsidRDefault="005637A0" w:rsidP="005637A0">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6228"/>
      </w:tblGrid>
      <w:tr w:rsidR="005637A0" w:rsidRPr="0054465F" w14:paraId="2185793D"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0C313405"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Committee</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56A560F5" w14:textId="77777777" w:rsidR="005637A0" w:rsidRPr="0054465F" w:rsidRDefault="005637A0" w:rsidP="00CA4FFB">
            <w:pPr>
              <w:jc w:val="both"/>
              <w:rPr>
                <w:rFonts w:ascii="Arial" w:eastAsia="Calibri" w:hAnsi="Arial" w:cs="Arial"/>
                <w:szCs w:val="24"/>
              </w:rPr>
            </w:pPr>
            <w:r w:rsidRPr="0054465F">
              <w:rPr>
                <w:rFonts w:ascii="Arial" w:eastAsia="Calibri" w:hAnsi="Arial" w:cs="Arial"/>
                <w:szCs w:val="24"/>
              </w:rPr>
              <w:t>14 August 2018</w:t>
            </w:r>
          </w:p>
        </w:tc>
      </w:tr>
      <w:tr w:rsidR="005637A0" w:rsidRPr="0054465F" w14:paraId="515C4687"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888D1A9"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Council</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53DFF239" w14:textId="77777777" w:rsidR="005637A0" w:rsidRPr="0054465F" w:rsidRDefault="005637A0" w:rsidP="00CA4FFB">
            <w:pPr>
              <w:jc w:val="both"/>
              <w:rPr>
                <w:rFonts w:ascii="Arial" w:eastAsia="Calibri" w:hAnsi="Arial" w:cs="Arial"/>
                <w:szCs w:val="24"/>
              </w:rPr>
            </w:pPr>
            <w:r w:rsidRPr="0054465F">
              <w:rPr>
                <w:rFonts w:ascii="Arial" w:eastAsia="Calibri" w:hAnsi="Arial" w:cs="Arial"/>
                <w:szCs w:val="24"/>
              </w:rPr>
              <w:t>28 August 2018</w:t>
            </w:r>
          </w:p>
        </w:tc>
      </w:tr>
      <w:tr w:rsidR="005637A0" w:rsidRPr="0054465F" w14:paraId="76D69EA3"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C0A905E"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Applicant</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1C51527F" w14:textId="77777777" w:rsidR="005637A0" w:rsidRPr="0054465F" w:rsidRDefault="005637A0" w:rsidP="00CA4FFB">
            <w:pPr>
              <w:jc w:val="both"/>
              <w:rPr>
                <w:rFonts w:ascii="Arial" w:eastAsia="Calibri" w:hAnsi="Arial" w:cs="Arial"/>
                <w:szCs w:val="24"/>
              </w:rPr>
            </w:pPr>
            <w:proofErr w:type="spellStart"/>
            <w:r w:rsidRPr="0054465F">
              <w:rPr>
                <w:rFonts w:ascii="Arial" w:eastAsia="Calibri" w:hAnsi="Arial" w:cs="Arial"/>
                <w:szCs w:val="24"/>
              </w:rPr>
              <w:t>Landcorp</w:t>
            </w:r>
            <w:proofErr w:type="spellEnd"/>
            <w:r w:rsidRPr="0054465F">
              <w:rPr>
                <w:rFonts w:ascii="Arial" w:eastAsia="Calibri" w:hAnsi="Arial" w:cs="Arial"/>
                <w:szCs w:val="24"/>
              </w:rPr>
              <w:t xml:space="preserve"> </w:t>
            </w:r>
          </w:p>
        </w:tc>
      </w:tr>
      <w:tr w:rsidR="005637A0" w:rsidRPr="0054465F" w14:paraId="0AB82365"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290BE84"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Officer</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25E985A0" w14:textId="77777777" w:rsidR="005637A0" w:rsidRPr="0054465F" w:rsidRDefault="005637A0" w:rsidP="00CA4FFB">
            <w:pPr>
              <w:jc w:val="both"/>
              <w:rPr>
                <w:rFonts w:ascii="Arial" w:eastAsia="Calibri" w:hAnsi="Arial" w:cs="Arial"/>
                <w:szCs w:val="24"/>
              </w:rPr>
            </w:pPr>
            <w:r w:rsidRPr="0054465F">
              <w:rPr>
                <w:rFonts w:ascii="Arial" w:eastAsia="Calibri" w:hAnsi="Arial" w:cs="Arial"/>
                <w:szCs w:val="24"/>
              </w:rPr>
              <w:t>Steve Crossman – Asset Management Coordinator</w:t>
            </w:r>
          </w:p>
        </w:tc>
      </w:tr>
      <w:tr w:rsidR="005637A0" w:rsidRPr="0054465F" w14:paraId="2EF9582B"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5328C1E"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Director</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0F363E1B" w14:textId="77777777" w:rsidR="005637A0" w:rsidRPr="0054465F" w:rsidRDefault="005637A0" w:rsidP="00CA4FFB">
            <w:pPr>
              <w:jc w:val="both"/>
              <w:rPr>
                <w:rFonts w:ascii="Arial" w:eastAsia="Calibri" w:hAnsi="Arial" w:cs="Arial"/>
                <w:szCs w:val="24"/>
              </w:rPr>
            </w:pPr>
            <w:r w:rsidRPr="0054465F">
              <w:rPr>
                <w:rFonts w:ascii="Arial" w:eastAsia="Calibri" w:hAnsi="Arial" w:cs="Arial"/>
                <w:szCs w:val="24"/>
              </w:rPr>
              <w:t>Martyn Glover – Director Technical Services</w:t>
            </w:r>
          </w:p>
        </w:tc>
      </w:tr>
      <w:tr w:rsidR="005637A0" w:rsidRPr="0054465F" w14:paraId="4E4A9202"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EB8329A" w14:textId="77777777" w:rsidR="005637A0" w:rsidRPr="0054465F" w:rsidRDefault="005637A0" w:rsidP="00CA4FFB">
            <w:pPr>
              <w:jc w:val="both"/>
              <w:rPr>
                <w:rFonts w:ascii="Arial" w:eastAsia="Calibri" w:hAnsi="Arial" w:cs="Arial"/>
                <w:b/>
                <w:szCs w:val="24"/>
              </w:rPr>
            </w:pPr>
            <w:r w:rsidRPr="0054465F">
              <w:rPr>
                <w:rFonts w:ascii="Arial" w:eastAsia="Calibri" w:hAnsi="Arial" w:cs="Arial"/>
                <w:b/>
                <w:szCs w:val="24"/>
              </w:rPr>
              <w:t>Attachments</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6B7A14A3" w14:textId="77777777" w:rsidR="005637A0" w:rsidRPr="0054465F" w:rsidRDefault="005637A0" w:rsidP="005637A0">
            <w:pPr>
              <w:numPr>
                <w:ilvl w:val="0"/>
                <w:numId w:val="38"/>
              </w:numPr>
              <w:ind w:left="384" w:hanging="384"/>
              <w:rPr>
                <w:rFonts w:ascii="Arial" w:eastAsia="Calibri" w:hAnsi="Arial" w:cs="Arial"/>
                <w:b/>
                <w:bCs/>
                <w:szCs w:val="32"/>
              </w:rPr>
            </w:pPr>
            <w:r w:rsidRPr="0054465F">
              <w:rPr>
                <w:rFonts w:ascii="Arial" w:eastAsia="Calibri" w:hAnsi="Arial" w:cs="Arial"/>
                <w:bCs/>
                <w:szCs w:val="32"/>
              </w:rPr>
              <w:t xml:space="preserve">Application from </w:t>
            </w:r>
            <w:proofErr w:type="spellStart"/>
            <w:r w:rsidRPr="0054465F">
              <w:rPr>
                <w:rFonts w:ascii="Arial" w:eastAsia="Calibri" w:hAnsi="Arial" w:cs="Arial"/>
                <w:bCs/>
                <w:szCs w:val="32"/>
              </w:rPr>
              <w:t>Landcorp</w:t>
            </w:r>
            <w:proofErr w:type="spellEnd"/>
          </w:p>
          <w:p w14:paraId="45769120" w14:textId="77777777" w:rsidR="005637A0" w:rsidRPr="0054465F" w:rsidRDefault="005637A0" w:rsidP="005637A0">
            <w:pPr>
              <w:numPr>
                <w:ilvl w:val="0"/>
                <w:numId w:val="38"/>
              </w:numPr>
              <w:ind w:left="384" w:hanging="384"/>
              <w:rPr>
                <w:rFonts w:ascii="Arial" w:eastAsia="Calibri" w:hAnsi="Arial" w:cs="Arial"/>
                <w:bCs/>
                <w:szCs w:val="32"/>
              </w:rPr>
            </w:pPr>
            <w:r w:rsidRPr="0054465F">
              <w:rPr>
                <w:rFonts w:ascii="Arial" w:eastAsia="Calibri" w:hAnsi="Arial" w:cs="Arial"/>
                <w:bCs/>
                <w:szCs w:val="32"/>
              </w:rPr>
              <w:t>Location Plan</w:t>
            </w:r>
          </w:p>
          <w:p w14:paraId="70AA3F48" w14:textId="77777777" w:rsidR="005637A0" w:rsidRPr="0054465F" w:rsidRDefault="005637A0" w:rsidP="005637A0">
            <w:pPr>
              <w:numPr>
                <w:ilvl w:val="0"/>
                <w:numId w:val="38"/>
              </w:numPr>
              <w:ind w:left="384" w:hanging="384"/>
              <w:rPr>
                <w:rFonts w:ascii="Arial" w:eastAsia="Calibri" w:hAnsi="Arial" w:cs="Arial"/>
                <w:bCs/>
                <w:szCs w:val="32"/>
              </w:rPr>
            </w:pPr>
            <w:r w:rsidRPr="0054465F">
              <w:rPr>
                <w:rFonts w:ascii="Arial" w:eastAsia="Calibri" w:hAnsi="Arial" w:cs="Arial"/>
                <w:bCs/>
                <w:szCs w:val="32"/>
              </w:rPr>
              <w:t xml:space="preserve">Extract of Policies and Standards for Geographical Naming in Western Australia. </w:t>
            </w:r>
          </w:p>
        </w:tc>
      </w:tr>
    </w:tbl>
    <w:p w14:paraId="1DD04373" w14:textId="77777777" w:rsidR="005637A0" w:rsidRPr="0054465F" w:rsidRDefault="005637A0" w:rsidP="005637A0">
      <w:pPr>
        <w:jc w:val="both"/>
        <w:rPr>
          <w:rFonts w:ascii="Arial" w:eastAsia="Calibri" w:hAnsi="Arial" w:cs="Arial"/>
          <w:b/>
          <w:szCs w:val="32"/>
          <w:lang w:val="en-US"/>
        </w:rPr>
      </w:pPr>
    </w:p>
    <w:p w14:paraId="3AB16EA1" w14:textId="3ECAF482" w:rsidR="005637A0" w:rsidRPr="0054465F" w:rsidRDefault="005637A0" w:rsidP="005637A0">
      <w:pPr>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54465F">
        <w:rPr>
          <w:rFonts w:ascii="Arial" w:eastAsia="Calibri" w:hAnsi="Arial" w:cs="Arial"/>
          <w:b/>
          <w:sz w:val="28"/>
          <w:szCs w:val="32"/>
          <w:lang w:val="en-US"/>
        </w:rPr>
        <w:t>Recommendation to Committee</w:t>
      </w:r>
    </w:p>
    <w:p w14:paraId="43EDEAB5" w14:textId="77777777" w:rsidR="005637A0" w:rsidRPr="0054465F" w:rsidRDefault="005637A0" w:rsidP="005637A0">
      <w:pPr>
        <w:jc w:val="both"/>
        <w:rPr>
          <w:rFonts w:ascii="Arial" w:eastAsia="Calibri" w:hAnsi="Arial" w:cs="Arial"/>
          <w:b/>
          <w:szCs w:val="32"/>
          <w:lang w:val="en-US"/>
        </w:rPr>
      </w:pPr>
    </w:p>
    <w:p w14:paraId="195201E4" w14:textId="77777777" w:rsidR="005637A0" w:rsidRPr="0054465F" w:rsidRDefault="005637A0" w:rsidP="005637A0">
      <w:pPr>
        <w:jc w:val="both"/>
        <w:rPr>
          <w:rFonts w:ascii="Arial" w:eastAsia="Calibri" w:hAnsi="Arial" w:cs="Arial"/>
          <w:b/>
          <w:szCs w:val="32"/>
          <w:lang w:val="en-US"/>
        </w:rPr>
      </w:pPr>
      <w:r w:rsidRPr="0054465F">
        <w:rPr>
          <w:rFonts w:ascii="Arial" w:eastAsia="Calibri" w:hAnsi="Arial" w:cs="Arial"/>
          <w:b/>
          <w:szCs w:val="32"/>
          <w:lang w:val="en-US"/>
        </w:rPr>
        <w:t>Council:</w:t>
      </w:r>
    </w:p>
    <w:p w14:paraId="7A1F3D06" w14:textId="77777777" w:rsidR="005637A0" w:rsidRPr="0054465F" w:rsidRDefault="005637A0" w:rsidP="005637A0">
      <w:pPr>
        <w:jc w:val="both"/>
        <w:rPr>
          <w:rFonts w:ascii="Arial" w:eastAsia="Calibri" w:hAnsi="Arial" w:cs="Arial"/>
          <w:b/>
          <w:szCs w:val="32"/>
          <w:lang w:val="en-US"/>
        </w:rPr>
      </w:pPr>
    </w:p>
    <w:p w14:paraId="1B750E09" w14:textId="77777777" w:rsidR="005637A0" w:rsidRPr="0054465F" w:rsidRDefault="005637A0" w:rsidP="005637A0">
      <w:pPr>
        <w:numPr>
          <w:ilvl w:val="0"/>
          <w:numId w:val="39"/>
        </w:numPr>
        <w:spacing w:after="200" w:line="276" w:lineRule="auto"/>
        <w:ind w:left="567" w:hanging="567"/>
        <w:contextualSpacing/>
        <w:jc w:val="both"/>
        <w:rPr>
          <w:rFonts w:ascii="Arial" w:eastAsia="Calibri" w:hAnsi="Arial" w:cs="Arial"/>
          <w:b/>
          <w:szCs w:val="32"/>
          <w:lang w:val="en-US"/>
        </w:rPr>
      </w:pPr>
      <w:r w:rsidRPr="0054465F">
        <w:rPr>
          <w:rFonts w:ascii="Arial" w:eastAsia="Calibri" w:hAnsi="Arial" w:cs="Arial"/>
          <w:b/>
          <w:szCs w:val="32"/>
          <w:lang w:val="en-US"/>
        </w:rPr>
        <w:t xml:space="preserve">endorses the following proposed road names for use by </w:t>
      </w:r>
      <w:proofErr w:type="spellStart"/>
      <w:r w:rsidRPr="0054465F">
        <w:rPr>
          <w:rFonts w:ascii="Arial" w:eastAsia="Calibri" w:hAnsi="Arial" w:cs="Arial"/>
          <w:b/>
          <w:szCs w:val="32"/>
          <w:lang w:val="en-US"/>
        </w:rPr>
        <w:t>Landcorp</w:t>
      </w:r>
      <w:proofErr w:type="spellEnd"/>
      <w:r w:rsidRPr="0054465F">
        <w:rPr>
          <w:rFonts w:ascii="Arial" w:eastAsia="Calibri" w:hAnsi="Arial" w:cs="Arial"/>
          <w:b/>
          <w:szCs w:val="32"/>
          <w:lang w:val="en-US"/>
        </w:rPr>
        <w:t xml:space="preserve"> for the Shenton Park Hospital redevelopment:</w:t>
      </w:r>
    </w:p>
    <w:p w14:paraId="74A836AC" w14:textId="77777777" w:rsidR="005637A0" w:rsidRPr="0054465F" w:rsidRDefault="005637A0" w:rsidP="005637A0">
      <w:pPr>
        <w:jc w:val="both"/>
        <w:rPr>
          <w:rFonts w:ascii="Arial" w:eastAsia="Calibri" w:hAnsi="Arial" w:cs="Arial"/>
          <w:b/>
          <w:szCs w:val="32"/>
          <w:lang w:val="en-US"/>
        </w:rPr>
      </w:pPr>
    </w:p>
    <w:p w14:paraId="744668A8" w14:textId="77777777" w:rsidR="005637A0" w:rsidRPr="0054465F" w:rsidRDefault="005637A0" w:rsidP="005637A0">
      <w:pPr>
        <w:numPr>
          <w:ilvl w:val="0"/>
          <w:numId w:val="40"/>
        </w:numPr>
        <w:spacing w:after="200" w:line="276" w:lineRule="auto"/>
        <w:ind w:left="851" w:hanging="284"/>
        <w:contextualSpacing/>
        <w:jc w:val="both"/>
        <w:rPr>
          <w:rFonts w:ascii="Arial" w:eastAsia="Calibri" w:hAnsi="Arial" w:cs="Arial"/>
          <w:b/>
          <w:szCs w:val="32"/>
          <w:lang w:val="en-US"/>
        </w:rPr>
      </w:pPr>
      <w:r w:rsidRPr="0054465F">
        <w:rPr>
          <w:rFonts w:ascii="Arial" w:eastAsia="Calibri" w:hAnsi="Arial" w:cs="Arial"/>
          <w:b/>
          <w:szCs w:val="32"/>
          <w:lang w:val="en-US"/>
        </w:rPr>
        <w:t>Orton Road;</w:t>
      </w:r>
    </w:p>
    <w:p w14:paraId="4C29DEC1" w14:textId="77777777" w:rsidR="005637A0" w:rsidRPr="0054465F" w:rsidRDefault="005637A0" w:rsidP="005637A0">
      <w:pPr>
        <w:numPr>
          <w:ilvl w:val="0"/>
          <w:numId w:val="40"/>
        </w:numPr>
        <w:spacing w:after="200" w:line="276" w:lineRule="auto"/>
        <w:ind w:left="851" w:hanging="284"/>
        <w:contextualSpacing/>
        <w:jc w:val="both"/>
        <w:rPr>
          <w:rFonts w:ascii="Arial" w:eastAsia="Calibri" w:hAnsi="Arial" w:cs="Arial"/>
          <w:b/>
          <w:szCs w:val="32"/>
          <w:lang w:val="en-US"/>
        </w:rPr>
      </w:pPr>
      <w:r w:rsidRPr="0054465F">
        <w:rPr>
          <w:rFonts w:ascii="Arial" w:eastAsia="Calibri" w:hAnsi="Arial" w:cs="Arial"/>
          <w:b/>
          <w:szCs w:val="32"/>
          <w:lang w:val="en-US"/>
        </w:rPr>
        <w:t>Salk Road; or</w:t>
      </w:r>
    </w:p>
    <w:p w14:paraId="7D537757" w14:textId="77777777" w:rsidR="005637A0" w:rsidRPr="0054465F" w:rsidRDefault="005637A0" w:rsidP="005637A0">
      <w:pPr>
        <w:numPr>
          <w:ilvl w:val="0"/>
          <w:numId w:val="40"/>
        </w:numPr>
        <w:spacing w:after="200" w:line="276" w:lineRule="auto"/>
        <w:ind w:left="851" w:hanging="284"/>
        <w:contextualSpacing/>
        <w:jc w:val="both"/>
        <w:rPr>
          <w:rFonts w:ascii="Arial" w:eastAsia="Calibri" w:hAnsi="Arial" w:cs="Arial"/>
          <w:b/>
          <w:szCs w:val="32"/>
          <w:lang w:val="en-US"/>
        </w:rPr>
      </w:pPr>
      <w:r w:rsidRPr="0054465F">
        <w:rPr>
          <w:rFonts w:ascii="Arial" w:eastAsia="Calibri" w:hAnsi="Arial" w:cs="Arial"/>
          <w:b/>
          <w:szCs w:val="32"/>
          <w:lang w:val="en-US"/>
        </w:rPr>
        <w:t>Sabin Road.</w:t>
      </w:r>
    </w:p>
    <w:p w14:paraId="06162DA9" w14:textId="77777777" w:rsidR="005637A0" w:rsidRPr="0054465F" w:rsidRDefault="005637A0" w:rsidP="005637A0">
      <w:pPr>
        <w:jc w:val="both"/>
        <w:rPr>
          <w:rFonts w:ascii="Arial" w:eastAsia="Calibri" w:hAnsi="Arial" w:cs="Arial"/>
          <w:b/>
          <w:szCs w:val="32"/>
          <w:lang w:val="en-US"/>
        </w:rPr>
      </w:pPr>
    </w:p>
    <w:p w14:paraId="1BE252FC" w14:textId="77777777" w:rsidR="005637A0" w:rsidRPr="0054465F" w:rsidRDefault="005637A0" w:rsidP="005637A0">
      <w:pPr>
        <w:numPr>
          <w:ilvl w:val="0"/>
          <w:numId w:val="39"/>
        </w:numPr>
        <w:spacing w:after="200" w:line="276" w:lineRule="auto"/>
        <w:ind w:left="567" w:hanging="567"/>
        <w:contextualSpacing/>
        <w:jc w:val="both"/>
        <w:rPr>
          <w:rFonts w:ascii="Arial" w:eastAsia="Calibri" w:hAnsi="Arial" w:cs="Arial"/>
          <w:b/>
          <w:szCs w:val="32"/>
          <w:lang w:val="en-US"/>
        </w:rPr>
      </w:pPr>
      <w:r w:rsidRPr="0054465F">
        <w:rPr>
          <w:rFonts w:ascii="Arial" w:eastAsia="Calibri" w:hAnsi="Arial" w:cs="Arial"/>
          <w:b/>
          <w:szCs w:val="32"/>
          <w:lang w:val="en-US"/>
        </w:rPr>
        <w:t>Supports the use of the name Orton Road for the re-naming of Ellis Griffiths Drive.</w:t>
      </w:r>
    </w:p>
    <w:p w14:paraId="549655ED" w14:textId="77777777" w:rsidR="005637A0" w:rsidRPr="00465A04" w:rsidRDefault="005637A0" w:rsidP="005637A0">
      <w:pPr>
        <w:numPr>
          <w:ilvl w:val="12"/>
          <w:numId w:val="0"/>
        </w:numPr>
        <w:tabs>
          <w:tab w:val="left" w:pos="1701"/>
          <w:tab w:val="right" w:pos="8335"/>
          <w:tab w:val="right" w:pos="8505"/>
        </w:tabs>
        <w:ind w:left="1701" w:hanging="1701"/>
        <w:jc w:val="both"/>
        <w:rPr>
          <w:rFonts w:ascii="Arial" w:hAnsi="Arial" w:cs="Arial"/>
          <w:szCs w:val="24"/>
        </w:rPr>
      </w:pPr>
    </w:p>
    <w:p w14:paraId="266B50C6" w14:textId="77777777" w:rsidR="005637A0" w:rsidRPr="00465A04" w:rsidRDefault="005637A0" w:rsidP="005637A0">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2" w14:textId="0B12F21A" w:rsidR="00012C59" w:rsidRDefault="00012C59" w:rsidP="005637A0">
      <w:pPr>
        <w:numPr>
          <w:ilvl w:val="12"/>
          <w:numId w:val="0"/>
        </w:numPr>
        <w:tabs>
          <w:tab w:val="left" w:pos="1701"/>
          <w:tab w:val="left" w:pos="2410"/>
          <w:tab w:val="left" w:pos="2977"/>
          <w:tab w:val="right" w:pos="8335"/>
          <w:tab w:val="right" w:pos="8505"/>
        </w:tabs>
        <w:jc w:val="both"/>
        <w:rPr>
          <w:rFonts w:ascii="Arial" w:hAnsi="Arial" w:cs="Arial"/>
          <w:szCs w:val="24"/>
        </w:rPr>
      </w:pPr>
    </w:p>
    <w:p w14:paraId="200BC083" w14:textId="77777777" w:rsidR="00765E9D" w:rsidRPr="00465A04" w:rsidRDefault="00765E9D"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4" w14:textId="77777777" w:rsidR="00085B7F" w:rsidRPr="00465A04" w:rsidRDefault="00085B7F"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5" w14:textId="0DD2A36B"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4" w:name="_Toc522527659"/>
      <w:r w:rsidR="00465A04" w:rsidRPr="00465A04">
        <w:rPr>
          <w:rFonts w:ascii="Arial" w:hAnsi="Arial" w:cs="Arial"/>
          <w:sz w:val="24"/>
          <w:szCs w:val="24"/>
          <w:u w:val="none"/>
        </w:rPr>
        <w:lastRenderedPageBreak/>
        <w:t xml:space="preserve">Community &amp; </w:t>
      </w:r>
      <w:r w:rsidR="00B00C1D">
        <w:rPr>
          <w:rFonts w:ascii="Arial" w:hAnsi="Arial" w:cs="Arial"/>
          <w:sz w:val="24"/>
          <w:szCs w:val="24"/>
          <w:u w:val="none"/>
        </w:rPr>
        <w:t>Organisational Development</w:t>
      </w:r>
      <w:r w:rsidR="00A53BD3" w:rsidRPr="00465A04">
        <w:rPr>
          <w:rFonts w:ascii="Arial" w:hAnsi="Arial" w:cs="Arial"/>
          <w:sz w:val="24"/>
          <w:szCs w:val="24"/>
          <w:u w:val="none"/>
        </w:rPr>
        <w:t xml:space="preserve"> </w:t>
      </w:r>
      <w:r w:rsidR="00465A04" w:rsidRPr="00465A04">
        <w:rPr>
          <w:rFonts w:ascii="Arial" w:hAnsi="Arial" w:cs="Arial"/>
          <w:sz w:val="24"/>
          <w:szCs w:val="24"/>
          <w:u w:val="none"/>
        </w:rPr>
        <w:t>R</w:t>
      </w:r>
      <w:r w:rsidR="00A53BD3" w:rsidRPr="00465A04">
        <w:rPr>
          <w:rFonts w:ascii="Arial" w:hAnsi="Arial" w:cs="Arial"/>
          <w:sz w:val="24"/>
          <w:szCs w:val="24"/>
          <w:u w:val="none"/>
        </w:rPr>
        <w:t xml:space="preserve">eport </w:t>
      </w:r>
      <w:r w:rsidR="00465A04" w:rsidRPr="00465A04">
        <w:rPr>
          <w:rFonts w:ascii="Arial" w:hAnsi="Arial" w:cs="Arial"/>
          <w:sz w:val="24"/>
          <w:szCs w:val="24"/>
          <w:u w:val="none"/>
        </w:rPr>
        <w:t>N</w:t>
      </w:r>
      <w:r w:rsidR="00A53BD3" w:rsidRPr="00465A04">
        <w:rPr>
          <w:rFonts w:ascii="Arial" w:hAnsi="Arial" w:cs="Arial"/>
          <w:sz w:val="24"/>
          <w:szCs w:val="24"/>
          <w:u w:val="none"/>
        </w:rPr>
        <w:t>o</w:t>
      </w:r>
      <w:r w:rsidR="00465A04" w:rsidRPr="00465A04">
        <w:rPr>
          <w:rFonts w:ascii="Arial" w:hAnsi="Arial" w:cs="Arial"/>
          <w:sz w:val="24"/>
          <w:szCs w:val="24"/>
          <w:u w:val="none"/>
        </w:rPr>
        <w:t>’</w:t>
      </w:r>
      <w:r w:rsidR="00A53BD3" w:rsidRPr="00465A04">
        <w:rPr>
          <w:rFonts w:ascii="Arial" w:hAnsi="Arial" w:cs="Arial"/>
          <w:sz w:val="24"/>
          <w:szCs w:val="24"/>
          <w:u w:val="none"/>
        </w:rPr>
        <w:t>s</w:t>
      </w:r>
      <w:r w:rsidR="00465A04" w:rsidRPr="00465A04">
        <w:rPr>
          <w:rFonts w:ascii="Arial" w:hAnsi="Arial" w:cs="Arial"/>
          <w:sz w:val="24"/>
          <w:szCs w:val="24"/>
          <w:u w:val="none"/>
        </w:rPr>
        <w:t xml:space="preserve"> </w:t>
      </w:r>
      <w:r w:rsidR="00A53BD3" w:rsidRPr="00465A04">
        <w:rPr>
          <w:rFonts w:ascii="Arial" w:hAnsi="Arial" w:cs="Arial"/>
          <w:sz w:val="24"/>
          <w:szCs w:val="24"/>
          <w:u w:val="none"/>
        </w:rPr>
        <w:t>C</w:t>
      </w:r>
      <w:r w:rsidR="00465A04" w:rsidRPr="00465A04">
        <w:rPr>
          <w:rFonts w:ascii="Arial" w:hAnsi="Arial" w:cs="Arial"/>
          <w:sz w:val="24"/>
          <w:szCs w:val="24"/>
          <w:u w:val="none"/>
        </w:rPr>
        <w:t>M</w:t>
      </w:r>
      <w:r w:rsidR="005637A0">
        <w:rPr>
          <w:rFonts w:ascii="Arial" w:hAnsi="Arial" w:cs="Arial"/>
          <w:sz w:val="24"/>
          <w:szCs w:val="24"/>
          <w:u w:val="none"/>
        </w:rPr>
        <w:t xml:space="preserve">02.18 </w:t>
      </w:r>
      <w:r w:rsidR="00012C59">
        <w:rPr>
          <w:rFonts w:ascii="Arial" w:hAnsi="Arial" w:cs="Arial"/>
          <w:sz w:val="24"/>
          <w:szCs w:val="24"/>
          <w:u w:val="none"/>
        </w:rPr>
        <w:t>(copy attached)</w:t>
      </w:r>
      <w:bookmarkEnd w:id="74"/>
    </w:p>
    <w:p w14:paraId="200BC086" w14:textId="77777777" w:rsidR="00A53BD3" w:rsidRPr="00465A04" w:rsidRDefault="00A53BD3" w:rsidP="00765E9D">
      <w:pPr>
        <w:tabs>
          <w:tab w:val="left" w:pos="720"/>
          <w:tab w:val="left" w:pos="1440"/>
          <w:tab w:val="left" w:pos="2410"/>
          <w:tab w:val="left" w:pos="2977"/>
          <w:tab w:val="right" w:pos="8505"/>
        </w:tabs>
        <w:ind w:left="720"/>
        <w:jc w:val="both"/>
        <w:rPr>
          <w:rFonts w:ascii="Arial" w:hAnsi="Arial" w:cs="Arial"/>
          <w:szCs w:val="24"/>
        </w:rPr>
      </w:pPr>
    </w:p>
    <w:p w14:paraId="200BC087"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8" w14:textId="77777777" w:rsidR="00765E9D" w:rsidRDefault="00765E9D" w:rsidP="009E5692">
      <w:pPr>
        <w:tabs>
          <w:tab w:val="left" w:pos="1440"/>
          <w:tab w:val="left" w:pos="2410"/>
          <w:tab w:val="left" w:pos="2977"/>
          <w:tab w:val="right" w:pos="8505"/>
        </w:tabs>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5637A0" w:rsidRPr="00CC1D71" w14:paraId="7E12F156" w14:textId="77777777" w:rsidTr="00CA4FFB">
        <w:tc>
          <w:tcPr>
            <w:tcW w:w="8908" w:type="dxa"/>
            <w:tcBorders>
              <w:top w:val="single" w:sz="4" w:space="0" w:color="auto"/>
              <w:left w:val="single" w:sz="4" w:space="0" w:color="auto"/>
              <w:bottom w:val="single" w:sz="4" w:space="0" w:color="auto"/>
              <w:right w:val="single" w:sz="4" w:space="0" w:color="auto"/>
            </w:tcBorders>
            <w:shd w:val="clear" w:color="auto" w:fill="auto"/>
            <w:hideMark/>
          </w:tcPr>
          <w:p w14:paraId="723BE025" w14:textId="77777777" w:rsidR="005637A0" w:rsidRPr="00CC1D71" w:rsidRDefault="005637A0" w:rsidP="00CA4FFB">
            <w:pPr>
              <w:keepNext/>
              <w:keepLines/>
              <w:ind w:left="2165" w:hanging="2126"/>
              <w:jc w:val="both"/>
              <w:outlineLvl w:val="0"/>
              <w:rPr>
                <w:rFonts w:ascii="Arial" w:eastAsia="Calibri" w:hAnsi="Arial" w:cs="Arial"/>
                <w:b/>
                <w:bCs/>
                <w:sz w:val="28"/>
                <w:szCs w:val="28"/>
              </w:rPr>
            </w:pPr>
            <w:bookmarkStart w:id="75" w:name="_Toc519518402"/>
            <w:bookmarkStart w:id="76" w:name="_Toc522091008"/>
            <w:bookmarkStart w:id="77" w:name="_Toc522527660"/>
            <w:r w:rsidRPr="00CC1D71">
              <w:rPr>
                <w:rFonts w:ascii="Arial" w:eastAsia="Calibri" w:hAnsi="Arial" w:cs="Arial"/>
                <w:b/>
                <w:bCs/>
                <w:sz w:val="28"/>
                <w:szCs w:val="28"/>
              </w:rPr>
              <w:t xml:space="preserve">CM02.18 </w:t>
            </w:r>
            <w:r w:rsidRPr="00CC1D71">
              <w:rPr>
                <w:rFonts w:ascii="Arial" w:eastAsia="Calibri" w:hAnsi="Arial" w:cs="Arial"/>
                <w:b/>
                <w:bCs/>
                <w:sz w:val="28"/>
                <w:szCs w:val="28"/>
              </w:rPr>
              <w:tab/>
            </w:r>
            <w:r w:rsidRPr="00CC1D71">
              <w:rPr>
                <w:rFonts w:ascii="Arial" w:eastAsia="Calibri" w:hAnsi="Arial" w:cs="Arial"/>
                <w:b/>
                <w:bCs/>
                <w:sz w:val="28"/>
                <w:szCs w:val="32"/>
              </w:rPr>
              <w:t>Community Sport and Recreation Facilities Fund Application – Nedlands Tennis Club</w:t>
            </w:r>
            <w:bookmarkEnd w:id="75"/>
            <w:bookmarkEnd w:id="76"/>
            <w:bookmarkEnd w:id="77"/>
          </w:p>
        </w:tc>
      </w:tr>
    </w:tbl>
    <w:p w14:paraId="37C160DC" w14:textId="77777777" w:rsidR="005637A0" w:rsidRPr="00326A92" w:rsidRDefault="005637A0" w:rsidP="005637A0">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6226"/>
      </w:tblGrid>
      <w:tr w:rsidR="005637A0" w:rsidRPr="00CC1D71" w14:paraId="5308BD8B"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0ADB210"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Committee</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7294D6FE"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 xml:space="preserve">17 August 2018 </w:t>
            </w:r>
          </w:p>
        </w:tc>
      </w:tr>
      <w:tr w:rsidR="005637A0" w:rsidRPr="00CC1D71" w14:paraId="421E300C"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15C4D4C"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Council</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1D0E213F"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28 August 2018</w:t>
            </w:r>
          </w:p>
        </w:tc>
      </w:tr>
      <w:tr w:rsidR="005637A0" w:rsidRPr="00CC1D71" w14:paraId="0CE8F22A"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1B26251D"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Applicant</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216A7A77"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 xml:space="preserve">Nedlands Tennis Club </w:t>
            </w:r>
          </w:p>
        </w:tc>
      </w:tr>
      <w:tr w:rsidR="005637A0" w:rsidRPr="00CC1D71" w14:paraId="1E35020A"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5F9EDAF2"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Officer</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6C425DC3"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 xml:space="preserve">Amanda Cronin – Coordinator Community Development </w:t>
            </w:r>
          </w:p>
          <w:p w14:paraId="4913F89A"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 xml:space="preserve">Marion Granich – Manager Community Development </w:t>
            </w:r>
          </w:p>
        </w:tc>
      </w:tr>
      <w:tr w:rsidR="005637A0" w:rsidRPr="00CC1D71" w14:paraId="657EB676"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729C0828"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Director</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66F1CE28" w14:textId="77777777" w:rsidR="005637A0" w:rsidRPr="00CC1D71" w:rsidRDefault="005637A0" w:rsidP="00CA4FFB">
            <w:pPr>
              <w:jc w:val="both"/>
              <w:rPr>
                <w:rFonts w:ascii="Arial" w:eastAsia="Calibri" w:hAnsi="Arial" w:cs="Arial"/>
                <w:szCs w:val="24"/>
              </w:rPr>
            </w:pPr>
            <w:r w:rsidRPr="00CC1D71">
              <w:rPr>
                <w:rFonts w:ascii="Arial" w:eastAsia="Calibri" w:hAnsi="Arial" w:cs="Arial"/>
                <w:szCs w:val="24"/>
              </w:rPr>
              <w:t>Lorraine Driscoll – Director Corporate and Strategy</w:t>
            </w:r>
          </w:p>
        </w:tc>
      </w:tr>
      <w:tr w:rsidR="005637A0" w:rsidRPr="00CC1D71" w14:paraId="2423BF1C" w14:textId="77777777" w:rsidTr="00CA4FFB">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92AB637" w14:textId="77777777" w:rsidR="005637A0" w:rsidRPr="00CC1D71" w:rsidRDefault="005637A0" w:rsidP="00CA4FFB">
            <w:pPr>
              <w:jc w:val="both"/>
              <w:rPr>
                <w:rFonts w:ascii="Arial" w:eastAsia="Calibri" w:hAnsi="Arial" w:cs="Arial"/>
                <w:b/>
                <w:szCs w:val="24"/>
              </w:rPr>
            </w:pPr>
            <w:r w:rsidRPr="00CC1D71">
              <w:rPr>
                <w:rFonts w:ascii="Arial" w:eastAsia="Calibri" w:hAnsi="Arial" w:cs="Arial"/>
                <w:b/>
                <w:szCs w:val="24"/>
              </w:rPr>
              <w:t>Attachments</w:t>
            </w:r>
          </w:p>
        </w:tc>
        <w:tc>
          <w:tcPr>
            <w:tcW w:w="6866" w:type="dxa"/>
            <w:tcBorders>
              <w:top w:val="single" w:sz="4" w:space="0" w:color="auto"/>
              <w:left w:val="single" w:sz="4" w:space="0" w:color="auto"/>
              <w:bottom w:val="single" w:sz="4" w:space="0" w:color="auto"/>
              <w:right w:val="single" w:sz="4" w:space="0" w:color="auto"/>
            </w:tcBorders>
            <w:shd w:val="clear" w:color="auto" w:fill="auto"/>
            <w:hideMark/>
          </w:tcPr>
          <w:p w14:paraId="069D44A9" w14:textId="77777777" w:rsidR="005637A0" w:rsidRPr="00CC1D71" w:rsidRDefault="005637A0" w:rsidP="005637A0">
            <w:pPr>
              <w:numPr>
                <w:ilvl w:val="0"/>
                <w:numId w:val="41"/>
              </w:numPr>
              <w:ind w:left="371"/>
              <w:contextualSpacing/>
              <w:jc w:val="both"/>
              <w:rPr>
                <w:rFonts w:ascii="Arial" w:eastAsia="Calibri" w:hAnsi="Arial" w:cs="Arial"/>
                <w:szCs w:val="32"/>
                <w:lang w:val="en-US"/>
              </w:rPr>
            </w:pPr>
            <w:r w:rsidRPr="00CC1D71">
              <w:rPr>
                <w:rFonts w:ascii="Arial" w:eastAsia="Calibri" w:hAnsi="Arial" w:cs="Arial"/>
                <w:szCs w:val="32"/>
                <w:lang w:val="en-US"/>
              </w:rPr>
              <w:t>Site Plan</w:t>
            </w:r>
          </w:p>
          <w:p w14:paraId="5A5FB15A" w14:textId="77777777" w:rsidR="005637A0" w:rsidRPr="00CC1D71" w:rsidRDefault="005637A0" w:rsidP="005637A0">
            <w:pPr>
              <w:numPr>
                <w:ilvl w:val="0"/>
                <w:numId w:val="41"/>
              </w:numPr>
              <w:ind w:left="371"/>
              <w:contextualSpacing/>
              <w:jc w:val="both"/>
              <w:rPr>
                <w:rFonts w:ascii="Arial" w:eastAsia="Calibri" w:hAnsi="Arial" w:cs="Arial"/>
                <w:szCs w:val="32"/>
                <w:lang w:val="en-US"/>
              </w:rPr>
            </w:pPr>
            <w:r w:rsidRPr="00CC1D71">
              <w:rPr>
                <w:rFonts w:ascii="Arial" w:eastAsia="Calibri" w:hAnsi="Arial" w:cs="Arial"/>
                <w:szCs w:val="32"/>
                <w:lang w:val="en-US"/>
              </w:rPr>
              <w:t>Lighting Plan</w:t>
            </w:r>
          </w:p>
        </w:tc>
      </w:tr>
    </w:tbl>
    <w:p w14:paraId="0A6760DA" w14:textId="77777777" w:rsidR="005637A0" w:rsidRDefault="005637A0" w:rsidP="005637A0">
      <w:pPr>
        <w:jc w:val="both"/>
        <w:rPr>
          <w:rFonts w:ascii="Arial" w:eastAsia="Calibri" w:hAnsi="Arial" w:cs="Arial"/>
          <w:b/>
          <w:szCs w:val="32"/>
          <w:lang w:val="en-US"/>
        </w:rPr>
      </w:pPr>
    </w:p>
    <w:p w14:paraId="31E9B77D" w14:textId="77777777" w:rsidR="005637A0" w:rsidRPr="00326A92" w:rsidRDefault="005637A0" w:rsidP="005637A0">
      <w:pPr>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326A92">
        <w:rPr>
          <w:rFonts w:ascii="Arial" w:eastAsia="Calibri" w:hAnsi="Arial" w:cs="Arial"/>
          <w:b/>
          <w:sz w:val="28"/>
          <w:szCs w:val="32"/>
          <w:lang w:val="en-US"/>
        </w:rPr>
        <w:t>Recommendation to Committee</w:t>
      </w:r>
    </w:p>
    <w:p w14:paraId="6E30FDD0" w14:textId="77777777" w:rsidR="005637A0" w:rsidRPr="00326A92" w:rsidRDefault="005637A0" w:rsidP="005637A0">
      <w:pPr>
        <w:jc w:val="both"/>
        <w:rPr>
          <w:rFonts w:ascii="Arial" w:eastAsia="Calibri" w:hAnsi="Arial" w:cs="Arial"/>
          <w:b/>
          <w:szCs w:val="32"/>
          <w:lang w:val="en-US"/>
        </w:rPr>
      </w:pPr>
    </w:p>
    <w:p w14:paraId="688618BC" w14:textId="77777777" w:rsidR="005637A0" w:rsidRDefault="005637A0" w:rsidP="005637A0">
      <w:pPr>
        <w:jc w:val="both"/>
        <w:rPr>
          <w:rFonts w:ascii="Arial" w:eastAsia="Calibri" w:hAnsi="Arial" w:cs="Arial"/>
          <w:b/>
          <w:szCs w:val="32"/>
          <w:lang w:val="en-US"/>
        </w:rPr>
      </w:pPr>
      <w:r w:rsidRPr="00326A92">
        <w:rPr>
          <w:rFonts w:ascii="Arial" w:eastAsia="Calibri" w:hAnsi="Arial" w:cs="Arial"/>
          <w:b/>
          <w:szCs w:val="32"/>
          <w:lang w:val="en-US"/>
        </w:rPr>
        <w:t>Council:</w:t>
      </w:r>
    </w:p>
    <w:p w14:paraId="7B6FCE04" w14:textId="77777777" w:rsidR="005637A0" w:rsidRPr="00326A92" w:rsidRDefault="005637A0" w:rsidP="005637A0">
      <w:pPr>
        <w:jc w:val="both"/>
        <w:rPr>
          <w:rFonts w:ascii="Arial" w:eastAsia="Calibri" w:hAnsi="Arial" w:cs="Arial"/>
          <w:b/>
          <w:szCs w:val="32"/>
          <w:lang w:val="en-US"/>
        </w:rPr>
      </w:pPr>
    </w:p>
    <w:p w14:paraId="0B3F7AF9" w14:textId="77777777" w:rsidR="005637A0" w:rsidRPr="00326A92" w:rsidRDefault="005637A0" w:rsidP="005637A0">
      <w:pPr>
        <w:numPr>
          <w:ilvl w:val="0"/>
          <w:numId w:val="42"/>
        </w:numPr>
        <w:spacing w:after="200" w:line="276" w:lineRule="auto"/>
        <w:ind w:left="567" w:hanging="567"/>
        <w:contextualSpacing/>
        <w:jc w:val="both"/>
        <w:rPr>
          <w:rFonts w:ascii="Arial" w:eastAsia="Calibri" w:hAnsi="Arial" w:cs="Arial"/>
          <w:b/>
          <w:szCs w:val="32"/>
          <w:lang w:val="en-US"/>
        </w:rPr>
      </w:pPr>
      <w:r w:rsidRPr="00326A92">
        <w:rPr>
          <w:rFonts w:ascii="Arial" w:eastAsia="Calibri" w:hAnsi="Arial" w:cs="Arial"/>
          <w:b/>
          <w:szCs w:val="32"/>
          <w:lang w:val="en-US"/>
        </w:rPr>
        <w:t xml:space="preserve">Advises Department of Local Government, Sport and Cultural Industries (DLGSCI) that it has ranked and rated the application to the Community Sport and Recreation Facilities Fund Annual Grant round as follows: </w:t>
      </w:r>
    </w:p>
    <w:p w14:paraId="1D5D5E54" w14:textId="77777777" w:rsidR="005637A0" w:rsidRPr="00326A92" w:rsidRDefault="005637A0" w:rsidP="005637A0">
      <w:pPr>
        <w:ind w:left="1134" w:hanging="567"/>
        <w:jc w:val="both"/>
        <w:rPr>
          <w:rFonts w:ascii="Arial" w:eastAsia="Calibri" w:hAnsi="Arial" w:cs="Arial"/>
          <w:b/>
          <w:szCs w:val="32"/>
          <w:lang w:val="en-US"/>
        </w:rPr>
      </w:pPr>
    </w:p>
    <w:p w14:paraId="21F87504" w14:textId="77777777" w:rsidR="005637A0" w:rsidRDefault="005637A0" w:rsidP="005637A0">
      <w:pPr>
        <w:numPr>
          <w:ilvl w:val="0"/>
          <w:numId w:val="43"/>
        </w:numPr>
        <w:spacing w:after="200" w:line="276" w:lineRule="auto"/>
        <w:ind w:left="1134" w:hanging="567"/>
        <w:contextualSpacing/>
        <w:jc w:val="both"/>
        <w:rPr>
          <w:rFonts w:ascii="Arial" w:eastAsia="Calibri" w:hAnsi="Arial" w:cs="Arial"/>
          <w:b/>
          <w:szCs w:val="32"/>
          <w:lang w:val="en-US"/>
        </w:rPr>
      </w:pPr>
      <w:r w:rsidRPr="00326A92">
        <w:rPr>
          <w:rFonts w:ascii="Arial" w:eastAsia="Calibri" w:hAnsi="Arial" w:cs="Arial"/>
          <w:b/>
          <w:szCs w:val="32"/>
          <w:lang w:val="en-US"/>
        </w:rPr>
        <w:t>Nedlands Tennis Club – Floodlight and Court upgrade: Well planned and needed by the municipality (A Rating);</w:t>
      </w:r>
    </w:p>
    <w:p w14:paraId="53ADCC48" w14:textId="77777777" w:rsidR="005637A0" w:rsidRPr="00326A92" w:rsidRDefault="005637A0" w:rsidP="005637A0">
      <w:pPr>
        <w:spacing w:after="200" w:line="276" w:lineRule="auto"/>
        <w:ind w:left="720"/>
        <w:contextualSpacing/>
        <w:jc w:val="both"/>
        <w:rPr>
          <w:rFonts w:ascii="Arial" w:eastAsia="Calibri" w:hAnsi="Arial" w:cs="Arial"/>
          <w:b/>
          <w:szCs w:val="32"/>
          <w:lang w:val="en-US"/>
        </w:rPr>
      </w:pPr>
    </w:p>
    <w:p w14:paraId="4D82B7FA" w14:textId="7B65A79E" w:rsidR="005637A0" w:rsidRDefault="005637A0" w:rsidP="005637A0">
      <w:pPr>
        <w:numPr>
          <w:ilvl w:val="0"/>
          <w:numId w:val="42"/>
        </w:numPr>
        <w:spacing w:after="200" w:line="276" w:lineRule="auto"/>
        <w:ind w:left="567" w:hanging="567"/>
        <w:contextualSpacing/>
        <w:jc w:val="both"/>
        <w:rPr>
          <w:rFonts w:ascii="Arial" w:eastAsia="Calibri" w:hAnsi="Arial" w:cs="Arial"/>
          <w:b/>
          <w:szCs w:val="32"/>
          <w:lang w:val="en-US"/>
        </w:rPr>
      </w:pPr>
      <w:r w:rsidRPr="00326A92">
        <w:rPr>
          <w:rFonts w:ascii="Arial" w:eastAsia="Calibri" w:hAnsi="Arial" w:cs="Arial"/>
          <w:b/>
          <w:szCs w:val="32"/>
          <w:lang w:val="en-US"/>
        </w:rPr>
        <w:t xml:space="preserve">Endorses the application to DLGSCI on the condition that all necessary statutory approvals are obtained by the applicant.  </w:t>
      </w:r>
    </w:p>
    <w:p w14:paraId="2AD8D926" w14:textId="77777777" w:rsidR="005637A0" w:rsidRPr="00326A92" w:rsidRDefault="005637A0" w:rsidP="005637A0">
      <w:pPr>
        <w:spacing w:after="200" w:line="276" w:lineRule="auto"/>
        <w:ind w:left="360"/>
        <w:contextualSpacing/>
        <w:jc w:val="both"/>
        <w:rPr>
          <w:rFonts w:ascii="Arial" w:eastAsia="Calibri" w:hAnsi="Arial" w:cs="Arial"/>
          <w:b/>
          <w:szCs w:val="32"/>
          <w:lang w:val="en-US"/>
        </w:rPr>
      </w:pPr>
    </w:p>
    <w:p w14:paraId="5C0F4CC9" w14:textId="77777777" w:rsidR="005637A0" w:rsidRPr="00326A92" w:rsidRDefault="005637A0" w:rsidP="005637A0">
      <w:pPr>
        <w:numPr>
          <w:ilvl w:val="0"/>
          <w:numId w:val="42"/>
        </w:numPr>
        <w:spacing w:after="200" w:line="276" w:lineRule="auto"/>
        <w:ind w:left="567" w:hanging="567"/>
        <w:contextualSpacing/>
        <w:jc w:val="both"/>
        <w:rPr>
          <w:rFonts w:ascii="Arial" w:eastAsia="Calibri" w:hAnsi="Arial" w:cs="Arial"/>
          <w:b/>
          <w:szCs w:val="32"/>
          <w:lang w:val="en-US"/>
        </w:rPr>
      </w:pPr>
      <w:r w:rsidRPr="00326A92">
        <w:rPr>
          <w:rFonts w:ascii="Arial" w:eastAsia="Calibri" w:hAnsi="Arial" w:cs="Arial"/>
          <w:b/>
          <w:szCs w:val="32"/>
          <w:lang w:val="en-US"/>
        </w:rPr>
        <w:t xml:space="preserve">Approves an amount of $65,603 for the Nedlands Tennis Club conditional on the project receiving DLGSCI funding.  </w:t>
      </w:r>
    </w:p>
    <w:p w14:paraId="5201ADE2" w14:textId="77777777" w:rsidR="005637A0" w:rsidRPr="00465A04" w:rsidRDefault="005637A0" w:rsidP="005637A0">
      <w:pPr>
        <w:tabs>
          <w:tab w:val="left" w:pos="720"/>
          <w:tab w:val="left" w:pos="1440"/>
          <w:tab w:val="left" w:pos="2410"/>
          <w:tab w:val="left" w:pos="2977"/>
          <w:tab w:val="right" w:pos="8505"/>
        </w:tabs>
        <w:ind w:left="720"/>
        <w:jc w:val="both"/>
        <w:rPr>
          <w:rFonts w:ascii="Arial" w:hAnsi="Arial" w:cs="Arial"/>
          <w:szCs w:val="24"/>
        </w:rPr>
      </w:pPr>
    </w:p>
    <w:p w14:paraId="200BC089" w14:textId="1FFB0118" w:rsidR="00012C59" w:rsidRDefault="00012C59" w:rsidP="005637A0">
      <w:pPr>
        <w:numPr>
          <w:ilvl w:val="12"/>
          <w:numId w:val="0"/>
        </w:numPr>
        <w:tabs>
          <w:tab w:val="left" w:pos="1701"/>
          <w:tab w:val="left" w:pos="2410"/>
          <w:tab w:val="left" w:pos="2977"/>
          <w:tab w:val="right" w:pos="8335"/>
          <w:tab w:val="right" w:pos="8505"/>
        </w:tabs>
        <w:jc w:val="both"/>
        <w:rPr>
          <w:rFonts w:ascii="Arial" w:hAnsi="Arial" w:cs="Arial"/>
          <w:szCs w:val="24"/>
        </w:rPr>
      </w:pPr>
    </w:p>
    <w:p w14:paraId="200BC08A" w14:textId="77777777" w:rsidR="00012C59" w:rsidRPr="00465A04" w:rsidRDefault="00012C59" w:rsidP="00765E9D">
      <w:pPr>
        <w:tabs>
          <w:tab w:val="left" w:pos="720"/>
          <w:tab w:val="left" w:pos="1440"/>
          <w:tab w:val="left" w:pos="2410"/>
          <w:tab w:val="left" w:pos="2977"/>
          <w:tab w:val="right" w:pos="8505"/>
        </w:tabs>
        <w:ind w:left="720"/>
        <w:jc w:val="both"/>
        <w:rPr>
          <w:rFonts w:ascii="Arial" w:hAnsi="Arial" w:cs="Arial"/>
          <w:szCs w:val="24"/>
        </w:rPr>
      </w:pPr>
    </w:p>
    <w:p w14:paraId="200BC08B" w14:textId="77777777" w:rsidR="00257F09" w:rsidRPr="00465A04" w:rsidRDefault="00257F0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8C" w14:textId="7ED396F4" w:rsidR="00D05D60" w:rsidRPr="00465A04" w:rsidRDefault="00D80CEC" w:rsidP="009E5692">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78" w:name="_Toc522527661"/>
      <w:r w:rsidR="00A53BD3" w:rsidRPr="00465A04">
        <w:rPr>
          <w:rFonts w:ascii="Arial" w:hAnsi="Arial" w:cs="Arial"/>
          <w:sz w:val="24"/>
          <w:szCs w:val="24"/>
          <w:u w:val="none"/>
        </w:rPr>
        <w:lastRenderedPageBreak/>
        <w:t xml:space="preserve">Corporate </w:t>
      </w:r>
      <w:r w:rsidR="00B00C1D">
        <w:rPr>
          <w:rFonts w:ascii="Arial" w:hAnsi="Arial" w:cs="Arial"/>
          <w:sz w:val="24"/>
          <w:szCs w:val="24"/>
          <w:u w:val="none"/>
        </w:rPr>
        <w:t>&amp; Strategy</w:t>
      </w:r>
      <w:r w:rsidR="00A53BD3" w:rsidRPr="00465A04">
        <w:rPr>
          <w:rFonts w:ascii="Arial" w:hAnsi="Arial" w:cs="Arial"/>
          <w:sz w:val="24"/>
          <w:szCs w:val="24"/>
          <w:u w:val="none"/>
        </w:rPr>
        <w:t xml:space="preserve"> </w:t>
      </w:r>
      <w:r w:rsidR="00D05D60" w:rsidRPr="00465A04">
        <w:rPr>
          <w:rFonts w:ascii="Arial" w:hAnsi="Arial" w:cs="Arial"/>
          <w:sz w:val="24"/>
          <w:szCs w:val="24"/>
          <w:u w:val="none"/>
        </w:rPr>
        <w:t>Report No</w:t>
      </w:r>
      <w:r w:rsidR="00465A04" w:rsidRPr="00465A04">
        <w:rPr>
          <w:rFonts w:ascii="Arial" w:hAnsi="Arial" w:cs="Arial"/>
          <w:sz w:val="24"/>
          <w:szCs w:val="24"/>
          <w:u w:val="none"/>
        </w:rPr>
        <w:t>’</w:t>
      </w:r>
      <w:r w:rsidR="00D05D60" w:rsidRPr="00465A04">
        <w:rPr>
          <w:rFonts w:ascii="Arial" w:hAnsi="Arial" w:cs="Arial"/>
          <w:sz w:val="24"/>
          <w:szCs w:val="24"/>
          <w:u w:val="none"/>
        </w:rPr>
        <w:t>s</w:t>
      </w:r>
      <w:r w:rsidR="00465A04" w:rsidRPr="00465A04">
        <w:rPr>
          <w:rFonts w:ascii="Arial" w:hAnsi="Arial" w:cs="Arial"/>
          <w:sz w:val="24"/>
          <w:szCs w:val="24"/>
          <w:u w:val="none"/>
        </w:rPr>
        <w:t xml:space="preserve"> </w:t>
      </w:r>
      <w:r w:rsidR="00D05D60" w:rsidRPr="00465A04">
        <w:rPr>
          <w:rFonts w:ascii="Arial" w:hAnsi="Arial" w:cs="Arial"/>
          <w:sz w:val="24"/>
          <w:szCs w:val="24"/>
          <w:u w:val="none"/>
        </w:rPr>
        <w:t>C</w:t>
      </w:r>
      <w:r w:rsidR="008313F0" w:rsidRPr="00465A04">
        <w:rPr>
          <w:rFonts w:ascii="Arial" w:hAnsi="Arial" w:cs="Arial"/>
          <w:sz w:val="24"/>
          <w:szCs w:val="24"/>
          <w:u w:val="none"/>
        </w:rPr>
        <w:t>P</w:t>
      </w:r>
      <w:r>
        <w:rPr>
          <w:rFonts w:ascii="Arial" w:hAnsi="Arial" w:cs="Arial"/>
          <w:sz w:val="24"/>
          <w:szCs w:val="24"/>
          <w:u w:val="none"/>
        </w:rPr>
        <w:t>S</w:t>
      </w:r>
      <w:r w:rsidR="005637A0">
        <w:rPr>
          <w:rFonts w:ascii="Arial" w:hAnsi="Arial" w:cs="Arial"/>
          <w:sz w:val="24"/>
          <w:szCs w:val="24"/>
          <w:u w:val="none"/>
        </w:rPr>
        <w:t>17.18</w:t>
      </w:r>
      <w:r w:rsidR="00A53261" w:rsidRPr="00465A04">
        <w:rPr>
          <w:rFonts w:ascii="Arial" w:hAnsi="Arial" w:cs="Arial"/>
          <w:sz w:val="24"/>
          <w:szCs w:val="24"/>
          <w:u w:val="none"/>
        </w:rPr>
        <w:t xml:space="preserve"> </w:t>
      </w:r>
      <w:r w:rsidR="00012C59">
        <w:rPr>
          <w:rFonts w:ascii="Arial" w:hAnsi="Arial" w:cs="Arial"/>
          <w:sz w:val="24"/>
          <w:szCs w:val="24"/>
          <w:u w:val="none"/>
        </w:rPr>
        <w:t>(copy attached)</w:t>
      </w:r>
      <w:bookmarkEnd w:id="78"/>
    </w:p>
    <w:p w14:paraId="200BC08D" w14:textId="77777777" w:rsidR="00D05D60" w:rsidRPr="00465A04" w:rsidRDefault="00D05D60" w:rsidP="009E5692">
      <w:pPr>
        <w:tabs>
          <w:tab w:val="left" w:pos="720"/>
          <w:tab w:val="left" w:pos="1440"/>
          <w:tab w:val="left" w:pos="2410"/>
          <w:tab w:val="left" w:pos="2977"/>
          <w:tab w:val="right" w:pos="8505"/>
        </w:tabs>
        <w:jc w:val="both"/>
        <w:rPr>
          <w:rFonts w:ascii="Arial" w:hAnsi="Arial" w:cs="Arial"/>
          <w:szCs w:val="24"/>
        </w:rPr>
      </w:pPr>
    </w:p>
    <w:p w14:paraId="200BC08E" w14:textId="77777777" w:rsidR="00012C59" w:rsidRPr="0070410F" w:rsidRDefault="00012C59" w:rsidP="009E5692">
      <w:pPr>
        <w:tabs>
          <w:tab w:val="left" w:pos="1440"/>
          <w:tab w:val="left" w:pos="2410"/>
          <w:tab w:val="left" w:pos="2977"/>
          <w:tab w:val="right" w:pos="8505"/>
        </w:tabs>
        <w:jc w:val="both"/>
        <w:rPr>
          <w:rFonts w:ascii="Arial" w:hAnsi="Arial" w:cs="Arial"/>
          <w:sz w:val="22"/>
          <w:szCs w:val="24"/>
        </w:rPr>
      </w:pPr>
      <w:r w:rsidRPr="0070410F">
        <w:rPr>
          <w:rFonts w:ascii="Arial" w:hAnsi="Arial" w:cs="Arial"/>
          <w:sz w:val="22"/>
          <w:szCs w:val="24"/>
        </w:rPr>
        <w:t xml:space="preserve">Note: Regulation 11(da) of the </w:t>
      </w:r>
      <w:r w:rsidRPr="0070410F">
        <w:rPr>
          <w:rFonts w:ascii="Arial" w:hAnsi="Arial" w:cs="Arial"/>
          <w:i/>
          <w:sz w:val="22"/>
          <w:szCs w:val="24"/>
        </w:rPr>
        <w:t xml:space="preserve">Local Government (Administration) Regulations 1996 </w:t>
      </w:r>
      <w:r w:rsidRPr="0070410F">
        <w:rPr>
          <w:rFonts w:ascii="Arial" w:hAnsi="Arial" w:cs="Arial"/>
          <w:sz w:val="22"/>
          <w:szCs w:val="24"/>
        </w:rPr>
        <w:t>requires written reasons for each decision made at the meeting that is significantly different from the relevant written recommendation of a committee or an empl</w:t>
      </w:r>
      <w:r>
        <w:rPr>
          <w:rFonts w:ascii="Arial" w:hAnsi="Arial" w:cs="Arial"/>
          <w:sz w:val="22"/>
          <w:szCs w:val="24"/>
        </w:rPr>
        <w:t xml:space="preserve">oyee as defined in section 5.70, </w:t>
      </w:r>
      <w:r w:rsidRPr="0070410F">
        <w:rPr>
          <w:rFonts w:ascii="Arial" w:hAnsi="Arial" w:cs="Arial"/>
          <w:sz w:val="22"/>
          <w:szCs w:val="24"/>
        </w:rPr>
        <w:t>but not a decision to only note the matter or to return the recommend</w:t>
      </w:r>
      <w:r>
        <w:rPr>
          <w:rFonts w:ascii="Arial" w:hAnsi="Arial" w:cs="Arial"/>
          <w:sz w:val="22"/>
          <w:szCs w:val="24"/>
        </w:rPr>
        <w:t>ation for further consideration</w:t>
      </w:r>
      <w:r w:rsidRPr="0070410F">
        <w:rPr>
          <w:rFonts w:ascii="Arial" w:hAnsi="Arial" w:cs="Arial"/>
          <w:sz w:val="22"/>
          <w:szCs w:val="24"/>
        </w:rPr>
        <w:t>.</w:t>
      </w:r>
    </w:p>
    <w:p w14:paraId="200BC08F" w14:textId="77777777" w:rsidR="00765E9D" w:rsidRDefault="00765E9D" w:rsidP="009E5692">
      <w:pPr>
        <w:numPr>
          <w:ilvl w:val="12"/>
          <w:numId w:val="0"/>
        </w:numPr>
        <w:tabs>
          <w:tab w:val="left" w:pos="1440"/>
          <w:tab w:val="left" w:pos="2410"/>
          <w:tab w:val="left" w:pos="2977"/>
          <w:tab w:val="right" w:pos="8335"/>
          <w:tab w:val="right" w:pos="8505"/>
        </w:tabs>
        <w:jc w:val="both"/>
        <w:rPr>
          <w:rFonts w:ascii="Arial" w:hAnsi="Arial" w:cs="Arial"/>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21"/>
      </w:tblGrid>
      <w:tr w:rsidR="005637A0" w:rsidRPr="00CC1D71" w14:paraId="7843EB25" w14:textId="77777777" w:rsidTr="00CA4FFB">
        <w:tc>
          <w:tcPr>
            <w:tcW w:w="8421" w:type="dxa"/>
            <w:shd w:val="clear" w:color="auto" w:fill="auto"/>
          </w:tcPr>
          <w:p w14:paraId="2DA6EFA2" w14:textId="77777777" w:rsidR="005637A0" w:rsidRPr="00CC1D71" w:rsidRDefault="005637A0" w:rsidP="00CA4FFB">
            <w:pPr>
              <w:keepNext/>
              <w:keepLines/>
              <w:tabs>
                <w:tab w:val="left" w:pos="2268"/>
              </w:tabs>
              <w:outlineLvl w:val="0"/>
              <w:rPr>
                <w:rFonts w:ascii="Arial" w:eastAsia="MS Gothic" w:hAnsi="Arial" w:cs="Arial"/>
                <w:b/>
                <w:bCs/>
                <w:sz w:val="28"/>
                <w:szCs w:val="28"/>
              </w:rPr>
            </w:pPr>
            <w:bookmarkStart w:id="79" w:name="_Toc517769471"/>
            <w:bookmarkStart w:id="80" w:name="_Toc522091010"/>
            <w:bookmarkStart w:id="81" w:name="_Toc522527662"/>
            <w:r w:rsidRPr="00CC1D71">
              <w:rPr>
                <w:rFonts w:ascii="Arial" w:eastAsia="MS Gothic" w:hAnsi="Arial" w:cs="Arial"/>
                <w:b/>
                <w:bCs/>
                <w:sz w:val="28"/>
                <w:szCs w:val="28"/>
              </w:rPr>
              <w:t>CPS17.18</w:t>
            </w:r>
            <w:r w:rsidRPr="00CC1D71">
              <w:rPr>
                <w:rFonts w:ascii="Arial" w:eastAsia="MS Gothic" w:hAnsi="Arial" w:cs="Arial"/>
                <w:b/>
                <w:bCs/>
                <w:sz w:val="28"/>
                <w:szCs w:val="28"/>
              </w:rPr>
              <w:tab/>
              <w:t>List of Accounts Paid – June 2018</w:t>
            </w:r>
            <w:bookmarkEnd w:id="79"/>
            <w:bookmarkEnd w:id="80"/>
            <w:bookmarkEnd w:id="81"/>
          </w:p>
        </w:tc>
      </w:tr>
    </w:tbl>
    <w:p w14:paraId="60A0EDB7" w14:textId="77777777" w:rsidR="005637A0" w:rsidRPr="00326A92" w:rsidRDefault="005637A0" w:rsidP="005637A0">
      <w:pPr>
        <w:jc w:val="both"/>
        <w:rPr>
          <w:rFonts w:ascii="Arial" w:eastAsia="Calibri"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5"/>
        <w:gridCol w:w="6246"/>
      </w:tblGrid>
      <w:tr w:rsidR="005637A0" w:rsidRPr="00CC1D71" w14:paraId="19DA9124" w14:textId="77777777" w:rsidTr="00CA4FFB">
        <w:tc>
          <w:tcPr>
            <w:tcW w:w="2175" w:type="dxa"/>
            <w:shd w:val="clear" w:color="auto" w:fill="auto"/>
          </w:tcPr>
          <w:p w14:paraId="18CC6850"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Committee</w:t>
            </w:r>
          </w:p>
        </w:tc>
        <w:tc>
          <w:tcPr>
            <w:tcW w:w="6246" w:type="dxa"/>
            <w:shd w:val="clear" w:color="auto" w:fill="auto"/>
          </w:tcPr>
          <w:p w14:paraId="74CA8EF0"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14 August 2018</w:t>
            </w:r>
          </w:p>
        </w:tc>
      </w:tr>
      <w:tr w:rsidR="005637A0" w:rsidRPr="00CC1D71" w14:paraId="62823295" w14:textId="77777777" w:rsidTr="00CA4FFB">
        <w:tc>
          <w:tcPr>
            <w:tcW w:w="2175" w:type="dxa"/>
            <w:shd w:val="clear" w:color="auto" w:fill="auto"/>
          </w:tcPr>
          <w:p w14:paraId="70FEC09B"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Council</w:t>
            </w:r>
          </w:p>
        </w:tc>
        <w:tc>
          <w:tcPr>
            <w:tcW w:w="6246" w:type="dxa"/>
            <w:shd w:val="clear" w:color="auto" w:fill="auto"/>
          </w:tcPr>
          <w:p w14:paraId="782FF2CA"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28 August 2018</w:t>
            </w:r>
          </w:p>
        </w:tc>
      </w:tr>
      <w:tr w:rsidR="005637A0" w:rsidRPr="00CC1D71" w14:paraId="2ABA4B88" w14:textId="77777777" w:rsidTr="00CA4FFB">
        <w:tc>
          <w:tcPr>
            <w:tcW w:w="2175" w:type="dxa"/>
            <w:shd w:val="clear" w:color="auto" w:fill="auto"/>
          </w:tcPr>
          <w:p w14:paraId="37DB5A11"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Applicant</w:t>
            </w:r>
          </w:p>
        </w:tc>
        <w:tc>
          <w:tcPr>
            <w:tcW w:w="6246" w:type="dxa"/>
            <w:shd w:val="clear" w:color="auto" w:fill="auto"/>
          </w:tcPr>
          <w:p w14:paraId="751B1324"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 xml:space="preserve">City of Nedlands </w:t>
            </w:r>
          </w:p>
        </w:tc>
      </w:tr>
      <w:tr w:rsidR="005637A0" w:rsidRPr="00CC1D71" w14:paraId="440C40DF" w14:textId="77777777" w:rsidTr="00CA4FFB">
        <w:tc>
          <w:tcPr>
            <w:tcW w:w="2175" w:type="dxa"/>
            <w:shd w:val="clear" w:color="auto" w:fill="auto"/>
          </w:tcPr>
          <w:p w14:paraId="47F07932"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Officer</w:t>
            </w:r>
          </w:p>
        </w:tc>
        <w:tc>
          <w:tcPr>
            <w:tcW w:w="6246" w:type="dxa"/>
            <w:shd w:val="clear" w:color="auto" w:fill="auto"/>
          </w:tcPr>
          <w:p w14:paraId="6F66565E"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Vanaja Jayaraman – Manager Finance</w:t>
            </w:r>
          </w:p>
        </w:tc>
      </w:tr>
      <w:tr w:rsidR="005637A0" w:rsidRPr="00CC1D71" w14:paraId="1F442688" w14:textId="77777777" w:rsidTr="00CA4FFB">
        <w:tc>
          <w:tcPr>
            <w:tcW w:w="2175" w:type="dxa"/>
            <w:shd w:val="clear" w:color="auto" w:fill="auto"/>
          </w:tcPr>
          <w:p w14:paraId="25217412"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Director</w:t>
            </w:r>
          </w:p>
        </w:tc>
        <w:tc>
          <w:tcPr>
            <w:tcW w:w="6246" w:type="dxa"/>
            <w:shd w:val="clear" w:color="auto" w:fill="auto"/>
          </w:tcPr>
          <w:p w14:paraId="0F6E8DD7" w14:textId="77777777" w:rsidR="005637A0" w:rsidRPr="00CC1D71" w:rsidRDefault="005637A0" w:rsidP="00CA4FFB">
            <w:pPr>
              <w:rPr>
                <w:rFonts w:ascii="Arial" w:eastAsia="Calibri" w:hAnsi="Arial" w:cs="Arial"/>
                <w:szCs w:val="24"/>
              </w:rPr>
            </w:pPr>
            <w:r w:rsidRPr="00CC1D71">
              <w:rPr>
                <w:rFonts w:ascii="Arial" w:eastAsia="Calibri" w:hAnsi="Arial" w:cs="Arial"/>
                <w:szCs w:val="24"/>
              </w:rPr>
              <w:t>Lorraine Driscoll – Director Corporate &amp; Strategy</w:t>
            </w:r>
          </w:p>
        </w:tc>
      </w:tr>
      <w:tr w:rsidR="005637A0" w:rsidRPr="00CC1D71" w14:paraId="1323FEF0" w14:textId="77777777" w:rsidTr="00CA4FFB">
        <w:tc>
          <w:tcPr>
            <w:tcW w:w="2175" w:type="dxa"/>
            <w:shd w:val="clear" w:color="auto" w:fill="auto"/>
          </w:tcPr>
          <w:p w14:paraId="1486F671" w14:textId="77777777" w:rsidR="005637A0" w:rsidRPr="00CC1D71" w:rsidRDefault="005637A0" w:rsidP="00CA4FFB">
            <w:pPr>
              <w:rPr>
                <w:rFonts w:ascii="Arial" w:eastAsia="Calibri" w:hAnsi="Arial" w:cs="Arial"/>
                <w:b/>
                <w:szCs w:val="24"/>
              </w:rPr>
            </w:pPr>
            <w:r w:rsidRPr="00CC1D71">
              <w:rPr>
                <w:rFonts w:ascii="Arial" w:eastAsia="Calibri" w:hAnsi="Arial" w:cs="Arial"/>
                <w:b/>
                <w:szCs w:val="24"/>
              </w:rPr>
              <w:t>Attachments</w:t>
            </w:r>
          </w:p>
        </w:tc>
        <w:tc>
          <w:tcPr>
            <w:tcW w:w="6246" w:type="dxa"/>
            <w:shd w:val="clear" w:color="auto" w:fill="auto"/>
          </w:tcPr>
          <w:p w14:paraId="18A90806" w14:textId="77777777" w:rsidR="005637A0" w:rsidRPr="00CC1D71" w:rsidRDefault="005637A0" w:rsidP="00BE3258">
            <w:pPr>
              <w:numPr>
                <w:ilvl w:val="0"/>
                <w:numId w:val="49"/>
              </w:numPr>
              <w:ind w:left="426" w:hanging="426"/>
              <w:rPr>
                <w:rFonts w:ascii="Arial" w:eastAsia="Calibri" w:hAnsi="Arial" w:cs="Arial"/>
                <w:szCs w:val="32"/>
                <w:lang w:val="en-US"/>
              </w:rPr>
            </w:pPr>
            <w:r w:rsidRPr="00CC1D71">
              <w:rPr>
                <w:rFonts w:ascii="Arial" w:eastAsia="Calibri" w:hAnsi="Arial" w:cs="Arial"/>
                <w:szCs w:val="32"/>
                <w:lang w:val="en-US"/>
              </w:rPr>
              <w:t>Creditor Payment Listing June 2018</w:t>
            </w:r>
          </w:p>
          <w:p w14:paraId="27A57FC9" w14:textId="77777777" w:rsidR="005637A0" w:rsidRPr="00CC1D71" w:rsidRDefault="005637A0" w:rsidP="00BE3258">
            <w:pPr>
              <w:numPr>
                <w:ilvl w:val="0"/>
                <w:numId w:val="49"/>
              </w:numPr>
              <w:ind w:left="426" w:hanging="426"/>
              <w:rPr>
                <w:rFonts w:ascii="Arial" w:eastAsia="Calibri" w:hAnsi="Arial" w:cs="Arial"/>
                <w:szCs w:val="32"/>
                <w:lang w:val="en-US"/>
              </w:rPr>
            </w:pPr>
            <w:r w:rsidRPr="00CC1D71">
              <w:rPr>
                <w:rFonts w:ascii="Arial" w:eastAsia="Calibri" w:hAnsi="Arial" w:cs="Arial"/>
                <w:szCs w:val="32"/>
                <w:lang w:val="en-US"/>
              </w:rPr>
              <w:t>Purchasing Card Payments June 2018 (2p</w:t>
            </w:r>
            <w:r w:rsidRPr="00CC1D71">
              <w:rPr>
                <w:rFonts w:ascii="Arial" w:eastAsia="Calibri" w:hAnsi="Arial" w:cs="Arial"/>
                <w:szCs w:val="32"/>
                <w:vertAlign w:val="superscript"/>
                <w:lang w:val="en-US"/>
              </w:rPr>
              <w:t>th</w:t>
            </w:r>
            <w:r w:rsidRPr="00CC1D71">
              <w:rPr>
                <w:rFonts w:ascii="Arial" w:eastAsia="Calibri" w:hAnsi="Arial" w:cs="Arial"/>
                <w:szCs w:val="32"/>
                <w:lang w:val="en-US"/>
              </w:rPr>
              <w:t xml:space="preserve"> May – 28</w:t>
            </w:r>
            <w:r w:rsidRPr="00CC1D71">
              <w:rPr>
                <w:rFonts w:ascii="Arial" w:eastAsia="Calibri" w:hAnsi="Arial" w:cs="Arial"/>
                <w:szCs w:val="32"/>
                <w:vertAlign w:val="superscript"/>
                <w:lang w:val="en-US"/>
              </w:rPr>
              <w:t>th</w:t>
            </w:r>
            <w:r w:rsidRPr="00CC1D71">
              <w:rPr>
                <w:rFonts w:ascii="Arial" w:eastAsia="Calibri" w:hAnsi="Arial" w:cs="Arial"/>
                <w:szCs w:val="32"/>
                <w:lang w:val="en-US"/>
              </w:rPr>
              <w:t xml:space="preserve"> June)</w:t>
            </w:r>
          </w:p>
        </w:tc>
      </w:tr>
    </w:tbl>
    <w:p w14:paraId="70797DBF" w14:textId="57316D40" w:rsidR="005637A0" w:rsidRPr="00326A92" w:rsidRDefault="005637A0" w:rsidP="005637A0">
      <w:pPr>
        <w:jc w:val="both"/>
        <w:rPr>
          <w:rFonts w:ascii="Arial" w:eastAsia="Calibri" w:hAnsi="Arial" w:cs="Arial"/>
          <w:b/>
          <w:szCs w:val="32"/>
          <w:lang w:val="en-US"/>
        </w:rPr>
      </w:pPr>
    </w:p>
    <w:p w14:paraId="7FD9ECB6" w14:textId="77777777" w:rsidR="005637A0" w:rsidRPr="00326A92" w:rsidRDefault="005637A0" w:rsidP="005637A0">
      <w:pPr>
        <w:jc w:val="both"/>
        <w:rPr>
          <w:rFonts w:ascii="Arial" w:eastAsia="Calibri" w:hAnsi="Arial" w:cs="Arial"/>
          <w:b/>
          <w:sz w:val="28"/>
          <w:szCs w:val="32"/>
          <w:lang w:val="en-US"/>
        </w:rPr>
      </w:pPr>
      <w:r>
        <w:rPr>
          <w:rFonts w:ascii="Arial" w:eastAsia="Calibri" w:hAnsi="Arial" w:cs="Arial"/>
          <w:b/>
          <w:sz w:val="28"/>
          <w:szCs w:val="32"/>
          <w:lang w:val="en-US"/>
        </w:rPr>
        <w:t xml:space="preserve">Committee Recommendation / </w:t>
      </w:r>
      <w:r w:rsidRPr="00326A92">
        <w:rPr>
          <w:rFonts w:ascii="Arial" w:eastAsia="Calibri" w:hAnsi="Arial" w:cs="Arial"/>
          <w:b/>
          <w:sz w:val="28"/>
          <w:szCs w:val="32"/>
          <w:lang w:val="en-US"/>
        </w:rPr>
        <w:t>Recommendation to Committee</w:t>
      </w:r>
    </w:p>
    <w:p w14:paraId="665B0AB6" w14:textId="77777777" w:rsidR="005637A0" w:rsidRPr="00326A92" w:rsidRDefault="005637A0" w:rsidP="005637A0">
      <w:pPr>
        <w:jc w:val="both"/>
        <w:rPr>
          <w:rFonts w:ascii="Arial" w:eastAsia="Calibri" w:hAnsi="Arial" w:cs="Arial"/>
          <w:b/>
          <w:szCs w:val="32"/>
          <w:lang w:val="en-US"/>
        </w:rPr>
      </w:pPr>
    </w:p>
    <w:p w14:paraId="4DB6C70D" w14:textId="77777777" w:rsidR="005637A0" w:rsidRPr="00326A92" w:rsidRDefault="005637A0" w:rsidP="005637A0">
      <w:pPr>
        <w:jc w:val="both"/>
        <w:rPr>
          <w:rFonts w:ascii="Arial" w:eastAsia="Calibri" w:hAnsi="Arial" w:cs="Arial"/>
          <w:b/>
          <w:szCs w:val="32"/>
          <w:lang w:val="en-US"/>
        </w:rPr>
      </w:pPr>
      <w:r w:rsidRPr="00326A92">
        <w:rPr>
          <w:rFonts w:ascii="Arial" w:eastAsia="Calibri" w:hAnsi="Arial" w:cs="Arial"/>
          <w:b/>
          <w:szCs w:val="32"/>
          <w:lang w:val="en-US"/>
        </w:rPr>
        <w:t>Council receives the List of Accounts Paid for the month of June</w:t>
      </w:r>
      <w:r w:rsidRPr="00326A92">
        <w:rPr>
          <w:rFonts w:ascii="Arial" w:eastAsia="Calibri" w:hAnsi="Arial" w:cs="Arial"/>
          <w:b/>
          <w:szCs w:val="24"/>
        </w:rPr>
        <w:t xml:space="preserve"> 2018</w:t>
      </w:r>
      <w:r w:rsidRPr="00326A92">
        <w:rPr>
          <w:rFonts w:ascii="Arial" w:eastAsia="Calibri" w:hAnsi="Arial" w:cs="Arial"/>
          <w:szCs w:val="24"/>
        </w:rPr>
        <w:t xml:space="preserve"> </w:t>
      </w:r>
      <w:r w:rsidRPr="00326A92">
        <w:rPr>
          <w:rFonts w:ascii="Arial" w:eastAsia="Calibri" w:hAnsi="Arial" w:cs="Arial"/>
          <w:b/>
          <w:szCs w:val="24"/>
        </w:rPr>
        <w:t>(refer to attachments).</w:t>
      </w:r>
    </w:p>
    <w:p w14:paraId="77FF1CE1" w14:textId="77777777" w:rsidR="005637A0" w:rsidRDefault="005637A0" w:rsidP="005637A0">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1103D7CE" w14:textId="77777777" w:rsidR="005637A0" w:rsidRDefault="005637A0" w:rsidP="005637A0">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90" w14:textId="1ABDA02C" w:rsidR="00012C59" w:rsidRDefault="00012C59" w:rsidP="009E5692">
      <w:pPr>
        <w:numPr>
          <w:ilvl w:val="12"/>
          <w:numId w:val="0"/>
        </w:numPr>
        <w:tabs>
          <w:tab w:val="left" w:pos="1701"/>
          <w:tab w:val="left" w:pos="2410"/>
          <w:tab w:val="left" w:pos="2977"/>
          <w:tab w:val="right" w:pos="8335"/>
          <w:tab w:val="right" w:pos="8505"/>
        </w:tabs>
        <w:jc w:val="both"/>
        <w:rPr>
          <w:rFonts w:ascii="Arial" w:hAnsi="Arial" w:cs="Arial"/>
          <w:szCs w:val="24"/>
        </w:rPr>
      </w:pPr>
    </w:p>
    <w:p w14:paraId="200BC091" w14:textId="558D2EE5"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7B103767" w14:textId="77777777" w:rsidR="00162798" w:rsidRDefault="00162798"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sectPr w:rsidR="00162798" w:rsidSect="00162798">
          <w:headerReference w:type="default" r:id="rId20"/>
          <w:footerReference w:type="even" r:id="rId21"/>
          <w:footerReference w:type="default" r:id="rId22"/>
          <w:footerReference w:type="first" r:id="rId23"/>
          <w:pgSz w:w="11907" w:h="16840" w:code="9"/>
          <w:pgMar w:top="1440" w:right="1797" w:bottom="1440" w:left="1797" w:header="720" w:footer="720" w:gutter="0"/>
          <w:paperSrc w:first="260" w:other="260"/>
          <w:cols w:space="720"/>
          <w:titlePg/>
          <w:docGrid w:linePitch="326"/>
        </w:sectPr>
      </w:pPr>
    </w:p>
    <w:p w14:paraId="200BC093" w14:textId="3696300B" w:rsidR="00D05D60" w:rsidRPr="00180419" w:rsidRDefault="00A53BD3" w:rsidP="009E5692">
      <w:pPr>
        <w:pStyle w:val="Heading1"/>
        <w:numPr>
          <w:ilvl w:val="0"/>
          <w:numId w:val="1"/>
        </w:numPr>
        <w:tabs>
          <w:tab w:val="clear" w:pos="720"/>
          <w:tab w:val="left" w:pos="0"/>
        </w:tabs>
        <w:spacing w:before="0" w:after="0"/>
        <w:ind w:left="0" w:hanging="851"/>
        <w:rPr>
          <w:rFonts w:ascii="Arial" w:hAnsi="Arial" w:cs="Arial"/>
          <w:sz w:val="24"/>
          <w:szCs w:val="24"/>
          <w:u w:val="none"/>
        </w:rPr>
      </w:pPr>
      <w:bookmarkStart w:id="82" w:name="_Toc522527663"/>
      <w:r w:rsidRPr="00180419">
        <w:rPr>
          <w:rFonts w:ascii="Arial" w:hAnsi="Arial" w:cs="Arial"/>
          <w:caps w:val="0"/>
          <w:sz w:val="24"/>
          <w:szCs w:val="24"/>
          <w:u w:val="none"/>
        </w:rPr>
        <w:lastRenderedPageBreak/>
        <w:t xml:space="preserve">Reports </w:t>
      </w:r>
      <w:r w:rsidR="00465A04" w:rsidRPr="00180419">
        <w:rPr>
          <w:rFonts w:ascii="Arial" w:hAnsi="Arial" w:cs="Arial"/>
          <w:caps w:val="0"/>
          <w:sz w:val="24"/>
          <w:szCs w:val="24"/>
          <w:u w:val="none"/>
        </w:rPr>
        <w:t>by</w:t>
      </w:r>
      <w:r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Pr="00180419">
        <w:rPr>
          <w:rFonts w:ascii="Arial" w:hAnsi="Arial" w:cs="Arial"/>
          <w:caps w:val="0"/>
          <w:sz w:val="24"/>
          <w:szCs w:val="24"/>
          <w:u w:val="none"/>
        </w:rPr>
        <w:t xml:space="preserve"> Chief Executive Officer</w:t>
      </w:r>
      <w:bookmarkEnd w:id="82"/>
    </w:p>
    <w:p w14:paraId="200BC094" w14:textId="77777777" w:rsidR="00D05D60" w:rsidRPr="00180419" w:rsidRDefault="00D05D60" w:rsidP="00012C59">
      <w:pPr>
        <w:numPr>
          <w:ilvl w:val="12"/>
          <w:numId w:val="0"/>
        </w:numPr>
        <w:tabs>
          <w:tab w:val="left" w:pos="720"/>
          <w:tab w:val="left" w:pos="1440"/>
          <w:tab w:val="left" w:pos="2410"/>
          <w:tab w:val="left" w:pos="2977"/>
          <w:tab w:val="right" w:pos="8335"/>
          <w:tab w:val="right" w:pos="8505"/>
        </w:tabs>
        <w:ind w:left="720"/>
        <w:jc w:val="both"/>
        <w:rPr>
          <w:rFonts w:ascii="Arial" w:hAnsi="Arial" w:cs="Arial"/>
          <w:b/>
          <w:szCs w:val="24"/>
        </w:rPr>
      </w:pPr>
    </w:p>
    <w:p w14:paraId="200BC09B" w14:textId="0665EBC7" w:rsidR="00012C59" w:rsidRPr="00012C59" w:rsidRDefault="00012C59"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3" w:name="_Toc522527664"/>
      <w:r w:rsidRPr="00012C59">
        <w:rPr>
          <w:rFonts w:ascii="Arial" w:hAnsi="Arial" w:cs="Arial"/>
          <w:sz w:val="24"/>
          <w:szCs w:val="24"/>
          <w:u w:val="none"/>
        </w:rPr>
        <w:t xml:space="preserve">List of Delegated Authorities </w:t>
      </w:r>
      <w:r w:rsidR="00810211">
        <w:rPr>
          <w:rFonts w:ascii="Arial" w:hAnsi="Arial" w:cs="Arial"/>
          <w:sz w:val="24"/>
          <w:szCs w:val="24"/>
          <w:u w:val="none"/>
        </w:rPr>
        <w:t>–</w:t>
      </w:r>
      <w:r w:rsidRPr="00012C59">
        <w:rPr>
          <w:rFonts w:ascii="Arial" w:hAnsi="Arial" w:cs="Arial"/>
          <w:sz w:val="24"/>
          <w:szCs w:val="24"/>
          <w:u w:val="none"/>
        </w:rPr>
        <w:t xml:space="preserve"> </w:t>
      </w:r>
      <w:r w:rsidR="00810211">
        <w:rPr>
          <w:rFonts w:ascii="Arial" w:hAnsi="Arial" w:cs="Arial"/>
          <w:sz w:val="24"/>
          <w:szCs w:val="24"/>
          <w:u w:val="none"/>
        </w:rPr>
        <w:t>July 2018</w:t>
      </w:r>
      <w:bookmarkEnd w:id="83"/>
    </w:p>
    <w:p w14:paraId="200BC09C" w14:textId="77777777" w:rsidR="00012C59" w:rsidRDefault="00012C59" w:rsidP="00012C59">
      <w:pPr>
        <w:ind w:left="709"/>
        <w:jc w:val="both"/>
        <w:rPr>
          <w:rFonts w:ascii="Arial" w:hAnsi="Arial" w:cs="Arial"/>
        </w:rPr>
      </w:pPr>
    </w:p>
    <w:p w14:paraId="200BC09D" w14:textId="056D9F02" w:rsidR="00012C59" w:rsidRDefault="00012C59" w:rsidP="009E5692">
      <w:pPr>
        <w:jc w:val="both"/>
        <w:rPr>
          <w:rFonts w:ascii="Arial" w:hAnsi="Arial" w:cs="Arial"/>
        </w:rPr>
      </w:pPr>
      <w:r w:rsidRPr="00012C59">
        <w:rPr>
          <w:rFonts w:ascii="Arial" w:hAnsi="Arial" w:cs="Arial"/>
        </w:rPr>
        <w:t xml:space="preserve">The attached List of Delegated Authorities for the month of </w:t>
      </w:r>
      <w:r w:rsidR="00810211">
        <w:rPr>
          <w:rFonts w:ascii="Arial" w:hAnsi="Arial" w:cs="Arial"/>
          <w:szCs w:val="24"/>
        </w:rPr>
        <w:t>July 2018</w:t>
      </w:r>
      <w:r>
        <w:rPr>
          <w:rFonts w:ascii="Arial" w:hAnsi="Arial" w:cs="Arial"/>
          <w:szCs w:val="24"/>
        </w:rPr>
        <w:t xml:space="preserve"> </w:t>
      </w:r>
      <w:r w:rsidRPr="00012C59">
        <w:rPr>
          <w:rFonts w:ascii="Arial" w:hAnsi="Arial" w:cs="Arial"/>
        </w:rPr>
        <w:t>is to be received.</w:t>
      </w:r>
    </w:p>
    <w:p w14:paraId="4F0C883B" w14:textId="77777777" w:rsidR="00162798" w:rsidRDefault="00162798" w:rsidP="009E5692">
      <w:pPr>
        <w:jc w:val="both"/>
        <w:rPr>
          <w:rFonts w:ascii="Arial" w:hAnsi="Arial" w:cs="Arial"/>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1"/>
        <w:gridCol w:w="3719"/>
        <w:gridCol w:w="1941"/>
        <w:gridCol w:w="1886"/>
        <w:gridCol w:w="2569"/>
        <w:gridCol w:w="2448"/>
      </w:tblGrid>
      <w:tr w:rsidR="00514B81" w:rsidRPr="00514B81" w14:paraId="2107F2C1" w14:textId="77777777" w:rsidTr="00514B81">
        <w:tc>
          <w:tcPr>
            <w:tcW w:w="1418" w:type="dxa"/>
            <w:shd w:val="clear" w:color="auto" w:fill="1F497D"/>
          </w:tcPr>
          <w:p w14:paraId="75F007E8"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Date of use of delegation of authority</w:t>
            </w:r>
          </w:p>
        </w:tc>
        <w:tc>
          <w:tcPr>
            <w:tcW w:w="3743" w:type="dxa"/>
            <w:shd w:val="clear" w:color="auto" w:fill="1F497D"/>
          </w:tcPr>
          <w:p w14:paraId="146C3F01"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Title</w:t>
            </w:r>
          </w:p>
        </w:tc>
        <w:tc>
          <w:tcPr>
            <w:tcW w:w="1944" w:type="dxa"/>
            <w:shd w:val="clear" w:color="auto" w:fill="1F497D"/>
          </w:tcPr>
          <w:p w14:paraId="17B9B640"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Position exercising delegated authority</w:t>
            </w:r>
          </w:p>
        </w:tc>
        <w:tc>
          <w:tcPr>
            <w:tcW w:w="1890" w:type="dxa"/>
            <w:shd w:val="clear" w:color="auto" w:fill="1F497D"/>
          </w:tcPr>
          <w:p w14:paraId="4A916128"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Act</w:t>
            </w:r>
          </w:p>
        </w:tc>
        <w:tc>
          <w:tcPr>
            <w:tcW w:w="2582" w:type="dxa"/>
            <w:shd w:val="clear" w:color="auto" w:fill="1F497D"/>
          </w:tcPr>
          <w:p w14:paraId="4649264E"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Section of Act</w:t>
            </w:r>
          </w:p>
        </w:tc>
        <w:tc>
          <w:tcPr>
            <w:tcW w:w="2457" w:type="dxa"/>
            <w:shd w:val="clear" w:color="auto" w:fill="1F497D"/>
          </w:tcPr>
          <w:p w14:paraId="7F4F51F4" w14:textId="77777777" w:rsidR="005E6460" w:rsidRPr="00514B81" w:rsidRDefault="005E6460" w:rsidP="005E6460">
            <w:pPr>
              <w:pStyle w:val="Header"/>
              <w:rPr>
                <w:rFonts w:ascii="Arial" w:hAnsi="Arial" w:cs="Arial"/>
                <w:b/>
                <w:color w:val="FFFFFF"/>
                <w:szCs w:val="24"/>
              </w:rPr>
            </w:pPr>
            <w:r w:rsidRPr="00514B81">
              <w:rPr>
                <w:rFonts w:ascii="Arial" w:hAnsi="Arial" w:cs="Arial"/>
                <w:b/>
                <w:color w:val="FFFFFF"/>
                <w:szCs w:val="24"/>
              </w:rPr>
              <w:t xml:space="preserve">Applicant / </w:t>
            </w:r>
            <w:proofErr w:type="spellStart"/>
            <w:r w:rsidRPr="00514B81">
              <w:rPr>
                <w:rFonts w:ascii="Arial" w:hAnsi="Arial" w:cs="Arial"/>
                <w:b/>
                <w:color w:val="FFFFFF"/>
                <w:szCs w:val="24"/>
              </w:rPr>
              <w:t>CoN</w:t>
            </w:r>
            <w:proofErr w:type="spellEnd"/>
            <w:r w:rsidRPr="00514B81">
              <w:rPr>
                <w:rFonts w:ascii="Arial" w:hAnsi="Arial" w:cs="Arial"/>
                <w:b/>
                <w:color w:val="FFFFFF"/>
                <w:szCs w:val="24"/>
              </w:rPr>
              <w:t xml:space="preserve"> / Property Owner / Other</w:t>
            </w:r>
          </w:p>
        </w:tc>
      </w:tr>
      <w:tr w:rsidR="00514B81" w:rsidRPr="00514B81" w14:paraId="5740AE59" w14:textId="77777777" w:rsidTr="00514B81">
        <w:tc>
          <w:tcPr>
            <w:tcW w:w="1418" w:type="dxa"/>
            <w:shd w:val="clear" w:color="auto" w:fill="auto"/>
          </w:tcPr>
          <w:p w14:paraId="6E9C68AB" w14:textId="558427B9" w:rsidR="00D5644B" w:rsidRPr="00514B81" w:rsidRDefault="00D5644B" w:rsidP="00D5644B">
            <w:pPr>
              <w:pStyle w:val="Header"/>
              <w:rPr>
                <w:rFonts w:ascii="Arial" w:hAnsi="Arial" w:cs="Arial"/>
                <w:b/>
                <w:color w:val="FFFFFF"/>
                <w:szCs w:val="24"/>
              </w:rPr>
            </w:pPr>
            <w:r w:rsidRPr="00514B81">
              <w:rPr>
                <w:rFonts w:ascii="Arial" w:hAnsi="Arial" w:cs="Arial"/>
                <w:szCs w:val="24"/>
              </w:rPr>
              <w:t>05/07/2018</w:t>
            </w:r>
          </w:p>
        </w:tc>
        <w:tc>
          <w:tcPr>
            <w:tcW w:w="3743" w:type="dxa"/>
            <w:shd w:val="clear" w:color="auto" w:fill="auto"/>
          </w:tcPr>
          <w:p w14:paraId="01685645" w14:textId="49F4D666" w:rsidR="00D5644B" w:rsidRPr="00514B81" w:rsidRDefault="00D5644B" w:rsidP="00D5644B">
            <w:pPr>
              <w:pStyle w:val="Header"/>
              <w:rPr>
                <w:rFonts w:ascii="Arial" w:hAnsi="Arial" w:cs="Arial"/>
                <w:b/>
                <w:color w:val="FFFFFF"/>
                <w:szCs w:val="24"/>
              </w:rPr>
            </w:pPr>
            <w:r w:rsidRPr="00514B81">
              <w:rPr>
                <w:rFonts w:ascii="Arial" w:hAnsi="Arial" w:cs="Arial"/>
                <w:szCs w:val="24"/>
              </w:rPr>
              <w:t>3031754 – Parking Infringement Withdrawal – other compassionate grounds</w:t>
            </w:r>
          </w:p>
        </w:tc>
        <w:tc>
          <w:tcPr>
            <w:tcW w:w="1944" w:type="dxa"/>
            <w:shd w:val="clear" w:color="auto" w:fill="auto"/>
          </w:tcPr>
          <w:p w14:paraId="1AC24925" w14:textId="50D1DA00"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2A7CCD23" w14:textId="1DA50EC3"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10D67BA4" w14:textId="603423BB"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0F51FC17" w14:textId="4B4BB56B"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Liz </w:t>
            </w:r>
            <w:proofErr w:type="spellStart"/>
            <w:r w:rsidRPr="00514B81">
              <w:rPr>
                <w:rFonts w:ascii="Arial" w:hAnsi="Arial" w:cs="Arial"/>
                <w:szCs w:val="24"/>
              </w:rPr>
              <w:t>Jaeschke-Angi</w:t>
            </w:r>
            <w:proofErr w:type="spellEnd"/>
          </w:p>
        </w:tc>
      </w:tr>
      <w:tr w:rsidR="00514B81" w:rsidRPr="00514B81" w14:paraId="3EF3FC2F" w14:textId="77777777" w:rsidTr="00514B81">
        <w:tc>
          <w:tcPr>
            <w:tcW w:w="1418" w:type="dxa"/>
            <w:shd w:val="clear" w:color="auto" w:fill="auto"/>
          </w:tcPr>
          <w:p w14:paraId="486F61DE" w14:textId="327BA6B5" w:rsidR="00D5644B" w:rsidRPr="00514B81" w:rsidRDefault="00D5644B" w:rsidP="00D5644B">
            <w:pPr>
              <w:pStyle w:val="Header"/>
              <w:rPr>
                <w:rFonts w:ascii="Arial" w:hAnsi="Arial" w:cs="Arial"/>
                <w:b/>
                <w:color w:val="FFFFFF"/>
                <w:szCs w:val="24"/>
              </w:rPr>
            </w:pPr>
            <w:r w:rsidRPr="00514B81">
              <w:rPr>
                <w:rFonts w:ascii="Arial" w:hAnsi="Arial" w:cs="Arial"/>
                <w:szCs w:val="24"/>
              </w:rPr>
              <w:t>09/07/2018</w:t>
            </w:r>
          </w:p>
        </w:tc>
        <w:tc>
          <w:tcPr>
            <w:tcW w:w="3743" w:type="dxa"/>
            <w:shd w:val="clear" w:color="auto" w:fill="auto"/>
          </w:tcPr>
          <w:p w14:paraId="740A6EAB" w14:textId="4CB7499E" w:rsidR="00D5644B" w:rsidRPr="00514B81" w:rsidRDefault="00D5644B" w:rsidP="00D5644B">
            <w:pPr>
              <w:pStyle w:val="Header"/>
              <w:rPr>
                <w:rFonts w:ascii="Arial" w:hAnsi="Arial" w:cs="Arial"/>
                <w:b/>
                <w:color w:val="FFFFFF"/>
                <w:szCs w:val="24"/>
              </w:rPr>
            </w:pPr>
            <w:r w:rsidRPr="00514B81">
              <w:rPr>
                <w:rFonts w:ascii="Arial" w:hAnsi="Arial" w:cs="Arial"/>
                <w:szCs w:val="24"/>
              </w:rPr>
              <w:t>3030165 – Parking Infringement Withdrawal – other compassionate grounds</w:t>
            </w:r>
          </w:p>
        </w:tc>
        <w:tc>
          <w:tcPr>
            <w:tcW w:w="1944" w:type="dxa"/>
            <w:shd w:val="clear" w:color="auto" w:fill="auto"/>
          </w:tcPr>
          <w:p w14:paraId="4F447AF9" w14:textId="2E900066"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112E8F2E" w14:textId="656C2643"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4237A0B1" w14:textId="0104D70C"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6B1C7CFE" w14:textId="31BAA0C1" w:rsidR="00D5644B" w:rsidRPr="00514B81" w:rsidRDefault="00D5644B" w:rsidP="00D5644B">
            <w:pPr>
              <w:pStyle w:val="Header"/>
              <w:rPr>
                <w:rFonts w:ascii="Arial" w:hAnsi="Arial" w:cs="Arial"/>
                <w:b/>
                <w:color w:val="FFFFFF"/>
                <w:szCs w:val="24"/>
              </w:rPr>
            </w:pPr>
            <w:r w:rsidRPr="00514B81">
              <w:rPr>
                <w:rFonts w:ascii="Arial" w:hAnsi="Arial" w:cs="Arial"/>
                <w:szCs w:val="24"/>
              </w:rPr>
              <w:t>Sarah Joubert</w:t>
            </w:r>
          </w:p>
        </w:tc>
      </w:tr>
      <w:tr w:rsidR="00514B81" w:rsidRPr="00514B81" w14:paraId="190B87D3" w14:textId="77777777" w:rsidTr="00514B81">
        <w:tc>
          <w:tcPr>
            <w:tcW w:w="1418" w:type="dxa"/>
            <w:shd w:val="clear" w:color="auto" w:fill="auto"/>
          </w:tcPr>
          <w:p w14:paraId="43A857C2" w14:textId="5FB5EB32" w:rsidR="00D5644B" w:rsidRPr="00514B81" w:rsidRDefault="00D5644B" w:rsidP="00D5644B">
            <w:pPr>
              <w:pStyle w:val="Header"/>
              <w:rPr>
                <w:rFonts w:ascii="Arial" w:hAnsi="Arial" w:cs="Arial"/>
                <w:b/>
                <w:color w:val="FFFFFF"/>
                <w:szCs w:val="24"/>
              </w:rPr>
            </w:pPr>
            <w:r w:rsidRPr="00514B81">
              <w:rPr>
                <w:rFonts w:ascii="Arial" w:hAnsi="Arial" w:cs="Arial"/>
                <w:szCs w:val="24"/>
              </w:rPr>
              <w:t>10/07/2018</w:t>
            </w:r>
          </w:p>
        </w:tc>
        <w:tc>
          <w:tcPr>
            <w:tcW w:w="3743" w:type="dxa"/>
            <w:shd w:val="clear" w:color="auto" w:fill="auto"/>
          </w:tcPr>
          <w:p w14:paraId="2C3B91A8" w14:textId="610CD5C2" w:rsidR="00D5644B" w:rsidRPr="00514B81" w:rsidRDefault="00D5644B" w:rsidP="00D5644B">
            <w:pPr>
              <w:pStyle w:val="Header"/>
              <w:rPr>
                <w:rFonts w:ascii="Arial" w:hAnsi="Arial" w:cs="Arial"/>
                <w:b/>
                <w:color w:val="FFFFFF"/>
                <w:szCs w:val="24"/>
              </w:rPr>
            </w:pPr>
            <w:r w:rsidRPr="00514B81">
              <w:rPr>
                <w:rFonts w:ascii="Arial" w:hAnsi="Arial" w:cs="Arial"/>
                <w:szCs w:val="24"/>
              </w:rPr>
              <w:t>3030202 – Parking Infringement Withdrawal – other compassionate grounds</w:t>
            </w:r>
          </w:p>
        </w:tc>
        <w:tc>
          <w:tcPr>
            <w:tcW w:w="1944" w:type="dxa"/>
            <w:shd w:val="clear" w:color="auto" w:fill="auto"/>
          </w:tcPr>
          <w:p w14:paraId="044FAE41" w14:textId="44716DE9"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7FDCAD61" w14:textId="4E9255D7"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4FF4642A" w14:textId="5EF3FCE9"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6DB377E5" w14:textId="513A4E63" w:rsidR="00D5644B" w:rsidRPr="00514B81" w:rsidRDefault="00D5644B" w:rsidP="00D5644B">
            <w:pPr>
              <w:pStyle w:val="Header"/>
              <w:rPr>
                <w:rFonts w:ascii="Arial" w:hAnsi="Arial" w:cs="Arial"/>
                <w:b/>
                <w:color w:val="FFFFFF"/>
                <w:szCs w:val="24"/>
              </w:rPr>
            </w:pPr>
            <w:r w:rsidRPr="00514B81">
              <w:rPr>
                <w:rFonts w:ascii="Arial" w:hAnsi="Arial" w:cs="Arial"/>
                <w:szCs w:val="24"/>
              </w:rPr>
              <w:t>Corey Stott</w:t>
            </w:r>
          </w:p>
        </w:tc>
      </w:tr>
      <w:tr w:rsidR="00514B81" w:rsidRPr="00514B81" w14:paraId="2202737D" w14:textId="77777777" w:rsidTr="00514B81">
        <w:tc>
          <w:tcPr>
            <w:tcW w:w="1418" w:type="dxa"/>
            <w:shd w:val="clear" w:color="auto" w:fill="auto"/>
          </w:tcPr>
          <w:p w14:paraId="6E6F78E4" w14:textId="44DDFA57" w:rsidR="00D5644B" w:rsidRPr="00514B81" w:rsidRDefault="00D5644B" w:rsidP="00D5644B">
            <w:pPr>
              <w:pStyle w:val="Header"/>
              <w:rPr>
                <w:rFonts w:ascii="Arial" w:hAnsi="Arial" w:cs="Arial"/>
                <w:b/>
                <w:color w:val="FFFFFF"/>
                <w:szCs w:val="24"/>
              </w:rPr>
            </w:pPr>
            <w:r w:rsidRPr="00514B81">
              <w:rPr>
                <w:rFonts w:ascii="Arial" w:hAnsi="Arial" w:cs="Arial"/>
                <w:szCs w:val="24"/>
              </w:rPr>
              <w:t>10/07/2018</w:t>
            </w:r>
          </w:p>
        </w:tc>
        <w:tc>
          <w:tcPr>
            <w:tcW w:w="3743" w:type="dxa"/>
            <w:shd w:val="clear" w:color="auto" w:fill="auto"/>
          </w:tcPr>
          <w:p w14:paraId="457DB77E" w14:textId="12D9B54C" w:rsidR="00D5644B" w:rsidRPr="00514B81" w:rsidRDefault="00D5644B" w:rsidP="00D5644B">
            <w:pPr>
              <w:pStyle w:val="Header"/>
              <w:rPr>
                <w:rFonts w:ascii="Arial" w:hAnsi="Arial" w:cs="Arial"/>
                <w:b/>
                <w:color w:val="FFFFFF"/>
                <w:szCs w:val="24"/>
              </w:rPr>
            </w:pPr>
            <w:r w:rsidRPr="00514B81">
              <w:rPr>
                <w:rFonts w:ascii="Arial" w:hAnsi="Arial" w:cs="Arial"/>
                <w:szCs w:val="24"/>
              </w:rPr>
              <w:t>3030110 – Parking Infringement Withdrawal – other compassionate grounds</w:t>
            </w:r>
          </w:p>
        </w:tc>
        <w:tc>
          <w:tcPr>
            <w:tcW w:w="1944" w:type="dxa"/>
            <w:shd w:val="clear" w:color="auto" w:fill="auto"/>
          </w:tcPr>
          <w:p w14:paraId="02F52F93" w14:textId="450CE858"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132EC2DE" w14:textId="1B3A599A"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03F6756D" w14:textId="288C366C"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2103989D" w14:textId="2610A008"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Eloise </w:t>
            </w:r>
            <w:proofErr w:type="spellStart"/>
            <w:r w:rsidRPr="00514B81">
              <w:rPr>
                <w:rFonts w:ascii="Arial" w:hAnsi="Arial" w:cs="Arial"/>
                <w:szCs w:val="24"/>
              </w:rPr>
              <w:t>Skoss</w:t>
            </w:r>
            <w:proofErr w:type="spellEnd"/>
          </w:p>
        </w:tc>
      </w:tr>
      <w:tr w:rsidR="00514B81" w:rsidRPr="00514B81" w14:paraId="688E0340" w14:textId="77777777" w:rsidTr="00514B81">
        <w:tc>
          <w:tcPr>
            <w:tcW w:w="1418" w:type="dxa"/>
            <w:shd w:val="clear" w:color="auto" w:fill="auto"/>
          </w:tcPr>
          <w:p w14:paraId="7512176D" w14:textId="66D821BB" w:rsidR="00D5644B" w:rsidRPr="00514B81" w:rsidRDefault="00D5644B" w:rsidP="00D5644B">
            <w:pPr>
              <w:pStyle w:val="Header"/>
              <w:rPr>
                <w:rFonts w:ascii="Arial" w:hAnsi="Arial" w:cs="Arial"/>
                <w:b/>
                <w:color w:val="FFFFFF"/>
                <w:szCs w:val="24"/>
              </w:rPr>
            </w:pPr>
            <w:r w:rsidRPr="00514B81">
              <w:rPr>
                <w:rFonts w:ascii="Arial" w:hAnsi="Arial" w:cs="Arial"/>
                <w:szCs w:val="24"/>
              </w:rPr>
              <w:t>12/07/2018</w:t>
            </w:r>
          </w:p>
        </w:tc>
        <w:tc>
          <w:tcPr>
            <w:tcW w:w="3743" w:type="dxa"/>
            <w:shd w:val="clear" w:color="auto" w:fill="auto"/>
          </w:tcPr>
          <w:p w14:paraId="5219B36C" w14:textId="0C92E013" w:rsidR="00D5644B" w:rsidRPr="00514B81" w:rsidRDefault="00D5644B" w:rsidP="00D5644B">
            <w:pPr>
              <w:pStyle w:val="Header"/>
              <w:rPr>
                <w:rFonts w:ascii="Arial" w:hAnsi="Arial" w:cs="Arial"/>
                <w:b/>
                <w:color w:val="FFFFFF"/>
                <w:szCs w:val="24"/>
              </w:rPr>
            </w:pPr>
            <w:r w:rsidRPr="00514B81">
              <w:rPr>
                <w:rFonts w:ascii="Arial" w:hAnsi="Arial" w:cs="Arial"/>
                <w:szCs w:val="24"/>
              </w:rPr>
              <w:t>3015923 – Parking Infringement Withdrawal – other compassionate grounds</w:t>
            </w:r>
          </w:p>
        </w:tc>
        <w:tc>
          <w:tcPr>
            <w:tcW w:w="1944" w:type="dxa"/>
            <w:shd w:val="clear" w:color="auto" w:fill="auto"/>
          </w:tcPr>
          <w:p w14:paraId="3F0515C5" w14:textId="79AAE3E8"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4120F0BF" w14:textId="2BF64587"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27C0A27C" w14:textId="21D60477"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24263362" w14:textId="2A761A74"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Deborah </w:t>
            </w:r>
            <w:proofErr w:type="spellStart"/>
            <w:r w:rsidRPr="00514B81">
              <w:rPr>
                <w:rFonts w:ascii="Arial" w:hAnsi="Arial" w:cs="Arial"/>
                <w:szCs w:val="24"/>
              </w:rPr>
              <w:t>Tatam</w:t>
            </w:r>
            <w:proofErr w:type="spellEnd"/>
          </w:p>
        </w:tc>
      </w:tr>
      <w:tr w:rsidR="00514B81" w:rsidRPr="00514B81" w14:paraId="6084E57D" w14:textId="77777777" w:rsidTr="00514B81">
        <w:tc>
          <w:tcPr>
            <w:tcW w:w="1418" w:type="dxa"/>
            <w:shd w:val="clear" w:color="auto" w:fill="auto"/>
          </w:tcPr>
          <w:p w14:paraId="69ACCCF8" w14:textId="0FE1AA16" w:rsidR="00D5644B" w:rsidRPr="00514B81" w:rsidRDefault="00D5644B" w:rsidP="00D5644B">
            <w:pPr>
              <w:pStyle w:val="Header"/>
              <w:rPr>
                <w:rFonts w:ascii="Arial" w:hAnsi="Arial" w:cs="Arial"/>
                <w:b/>
                <w:color w:val="FFFFFF"/>
                <w:szCs w:val="24"/>
              </w:rPr>
            </w:pPr>
            <w:r w:rsidRPr="00514B81">
              <w:rPr>
                <w:rFonts w:ascii="Arial" w:hAnsi="Arial" w:cs="Arial"/>
                <w:szCs w:val="24"/>
              </w:rPr>
              <w:t>13/07/2018</w:t>
            </w:r>
          </w:p>
        </w:tc>
        <w:tc>
          <w:tcPr>
            <w:tcW w:w="3743" w:type="dxa"/>
            <w:shd w:val="clear" w:color="auto" w:fill="auto"/>
          </w:tcPr>
          <w:p w14:paraId="2540312B" w14:textId="5F46CE94" w:rsidR="00D5644B" w:rsidRPr="00514B81" w:rsidRDefault="00D5644B" w:rsidP="00D5644B">
            <w:pPr>
              <w:pStyle w:val="Header"/>
              <w:rPr>
                <w:rFonts w:ascii="Arial" w:hAnsi="Arial" w:cs="Arial"/>
                <w:b/>
                <w:color w:val="FFFFFF"/>
                <w:szCs w:val="24"/>
              </w:rPr>
            </w:pPr>
            <w:r w:rsidRPr="00514B81">
              <w:rPr>
                <w:rFonts w:ascii="Arial" w:hAnsi="Arial" w:cs="Arial"/>
                <w:szCs w:val="24"/>
              </w:rPr>
              <w:t>3031755 – Parking Infringement Withdrawal – other compassionate grounds</w:t>
            </w:r>
          </w:p>
        </w:tc>
        <w:tc>
          <w:tcPr>
            <w:tcW w:w="1944" w:type="dxa"/>
            <w:shd w:val="clear" w:color="auto" w:fill="auto"/>
          </w:tcPr>
          <w:p w14:paraId="2AAB07C1" w14:textId="3A6FF3A2"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7E553560" w14:textId="73E26EF5"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25EDA1E8" w14:textId="50C7966D"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286908D7" w14:textId="13E2C352" w:rsidR="00D5644B" w:rsidRPr="00514B81" w:rsidRDefault="00D5644B" w:rsidP="00D5644B">
            <w:pPr>
              <w:pStyle w:val="Header"/>
              <w:rPr>
                <w:rFonts w:ascii="Arial" w:hAnsi="Arial" w:cs="Arial"/>
                <w:b/>
                <w:color w:val="FFFFFF"/>
                <w:szCs w:val="24"/>
              </w:rPr>
            </w:pPr>
            <w:r w:rsidRPr="00514B81">
              <w:rPr>
                <w:rFonts w:ascii="Arial" w:hAnsi="Arial" w:cs="Arial"/>
                <w:szCs w:val="24"/>
              </w:rPr>
              <w:t>Wei Zhang</w:t>
            </w:r>
          </w:p>
        </w:tc>
      </w:tr>
      <w:tr w:rsidR="00514B81" w:rsidRPr="00514B81" w14:paraId="2EAEAE0D" w14:textId="77777777" w:rsidTr="00514B81">
        <w:tc>
          <w:tcPr>
            <w:tcW w:w="1418" w:type="dxa"/>
            <w:shd w:val="clear" w:color="auto" w:fill="auto"/>
          </w:tcPr>
          <w:p w14:paraId="59CFC82E" w14:textId="7D6BCD98" w:rsidR="00D5644B" w:rsidRPr="00514B81" w:rsidRDefault="00D5644B" w:rsidP="00D5644B">
            <w:pPr>
              <w:pStyle w:val="Header"/>
              <w:rPr>
                <w:rFonts w:ascii="Arial" w:hAnsi="Arial" w:cs="Arial"/>
                <w:b/>
                <w:color w:val="FFFFFF"/>
                <w:szCs w:val="24"/>
              </w:rPr>
            </w:pPr>
            <w:r w:rsidRPr="00514B81">
              <w:rPr>
                <w:rFonts w:ascii="Arial" w:hAnsi="Arial" w:cs="Arial"/>
                <w:szCs w:val="24"/>
              </w:rPr>
              <w:lastRenderedPageBreak/>
              <w:t>17/07/2018</w:t>
            </w:r>
          </w:p>
        </w:tc>
        <w:tc>
          <w:tcPr>
            <w:tcW w:w="3743" w:type="dxa"/>
            <w:shd w:val="clear" w:color="auto" w:fill="auto"/>
          </w:tcPr>
          <w:p w14:paraId="133F76F6" w14:textId="2BBB31E3"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DA18/28824 – 64 Kingsway – Two Storey Single House</w:t>
            </w:r>
          </w:p>
        </w:tc>
        <w:tc>
          <w:tcPr>
            <w:tcW w:w="1944" w:type="dxa"/>
            <w:shd w:val="clear" w:color="auto" w:fill="auto"/>
          </w:tcPr>
          <w:p w14:paraId="04C38493" w14:textId="47759A12" w:rsidR="00D5644B" w:rsidRPr="00514B81" w:rsidRDefault="00D5644B" w:rsidP="00D5644B">
            <w:pPr>
              <w:pStyle w:val="Header"/>
              <w:rPr>
                <w:rFonts w:ascii="Arial" w:hAnsi="Arial" w:cs="Arial"/>
                <w:b/>
                <w:color w:val="FFFFFF"/>
                <w:szCs w:val="24"/>
              </w:rPr>
            </w:pPr>
            <w:r w:rsidRPr="00514B81">
              <w:rPr>
                <w:rFonts w:ascii="Arial" w:hAnsi="Arial" w:cs="Arial"/>
                <w:szCs w:val="24"/>
              </w:rPr>
              <w:t>A/Manager Planning – Aron Holbrook</w:t>
            </w:r>
          </w:p>
        </w:tc>
        <w:tc>
          <w:tcPr>
            <w:tcW w:w="1890" w:type="dxa"/>
            <w:shd w:val="clear" w:color="auto" w:fill="auto"/>
          </w:tcPr>
          <w:p w14:paraId="5BC1C0A2" w14:textId="05A47EC2"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330800C3" w14:textId="129F8044"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5512009F" w14:textId="0C08757E" w:rsidR="00D5644B" w:rsidRPr="00514B81" w:rsidRDefault="00D5644B" w:rsidP="00D5644B">
            <w:pPr>
              <w:pStyle w:val="Header"/>
              <w:rPr>
                <w:rFonts w:ascii="Arial" w:hAnsi="Arial" w:cs="Arial"/>
                <w:b/>
                <w:color w:val="FFFFFF"/>
                <w:szCs w:val="24"/>
              </w:rPr>
            </w:pPr>
            <w:r w:rsidRPr="00514B81">
              <w:rPr>
                <w:rFonts w:ascii="Arial" w:hAnsi="Arial" w:cs="Arial"/>
                <w:szCs w:val="24"/>
              </w:rPr>
              <w:t>Averna Pty Ltd</w:t>
            </w:r>
          </w:p>
        </w:tc>
      </w:tr>
      <w:tr w:rsidR="00514B81" w:rsidRPr="00514B81" w14:paraId="1D9CDBF9" w14:textId="77777777" w:rsidTr="00514B81">
        <w:tc>
          <w:tcPr>
            <w:tcW w:w="1418" w:type="dxa"/>
            <w:shd w:val="clear" w:color="auto" w:fill="auto"/>
          </w:tcPr>
          <w:p w14:paraId="55D5D5F2" w14:textId="3B900C82" w:rsidR="00D5644B" w:rsidRPr="00514B81" w:rsidRDefault="00D5644B" w:rsidP="00D5644B">
            <w:pPr>
              <w:pStyle w:val="Header"/>
              <w:rPr>
                <w:rFonts w:ascii="Arial" w:hAnsi="Arial" w:cs="Arial"/>
                <w:b/>
                <w:color w:val="FFFFFF"/>
                <w:szCs w:val="24"/>
              </w:rPr>
            </w:pPr>
            <w:r w:rsidRPr="00514B81">
              <w:rPr>
                <w:rFonts w:ascii="Arial" w:hAnsi="Arial" w:cs="Arial"/>
                <w:szCs w:val="24"/>
              </w:rPr>
              <w:t>18/07/2018</w:t>
            </w:r>
          </w:p>
        </w:tc>
        <w:tc>
          <w:tcPr>
            <w:tcW w:w="3743" w:type="dxa"/>
            <w:shd w:val="clear" w:color="auto" w:fill="auto"/>
          </w:tcPr>
          <w:p w14:paraId="077D880C" w14:textId="203CB7BD"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DA18/29132 – 45 Taylor Rd, Nedlands – Additions (Patio) to Single House</w:t>
            </w:r>
          </w:p>
        </w:tc>
        <w:tc>
          <w:tcPr>
            <w:tcW w:w="1944" w:type="dxa"/>
            <w:shd w:val="clear" w:color="auto" w:fill="auto"/>
          </w:tcPr>
          <w:p w14:paraId="75D8F3BF" w14:textId="54617F56" w:rsidR="00D5644B" w:rsidRPr="00514B81" w:rsidRDefault="00D5644B" w:rsidP="00D5644B">
            <w:pPr>
              <w:pStyle w:val="Header"/>
              <w:rPr>
                <w:rFonts w:ascii="Arial" w:hAnsi="Arial" w:cs="Arial"/>
                <w:b/>
                <w:color w:val="FFFFFF"/>
                <w:szCs w:val="24"/>
              </w:rPr>
            </w:pPr>
            <w:r w:rsidRPr="00514B81">
              <w:rPr>
                <w:rFonts w:ascii="Arial" w:hAnsi="Arial" w:cs="Arial"/>
                <w:szCs w:val="24"/>
              </w:rPr>
              <w:t>A/Coordinator Statutory Planning - Kate Bainbridge</w:t>
            </w:r>
          </w:p>
        </w:tc>
        <w:tc>
          <w:tcPr>
            <w:tcW w:w="1890" w:type="dxa"/>
            <w:shd w:val="clear" w:color="auto" w:fill="auto"/>
          </w:tcPr>
          <w:p w14:paraId="1F0BD9DB" w14:textId="3B5EF07E"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24B15697" w14:textId="443CDAFA"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4253A2E4" w14:textId="6DA9946A" w:rsidR="00D5644B" w:rsidRPr="00514B81" w:rsidRDefault="00D5644B" w:rsidP="00D5644B">
            <w:pPr>
              <w:pStyle w:val="Header"/>
              <w:rPr>
                <w:rFonts w:ascii="Arial" w:hAnsi="Arial" w:cs="Arial"/>
                <w:b/>
                <w:color w:val="FFFFFF"/>
                <w:szCs w:val="24"/>
              </w:rPr>
            </w:pPr>
            <w:proofErr w:type="spellStart"/>
            <w:r w:rsidRPr="00514B81">
              <w:rPr>
                <w:rFonts w:ascii="Arial" w:hAnsi="Arial" w:cs="Arial"/>
                <w:szCs w:val="24"/>
              </w:rPr>
              <w:t>Patiolife</w:t>
            </w:r>
            <w:proofErr w:type="spellEnd"/>
          </w:p>
        </w:tc>
      </w:tr>
      <w:tr w:rsidR="00514B81" w:rsidRPr="00514B81" w14:paraId="6420A7B5" w14:textId="77777777" w:rsidTr="00514B81">
        <w:tc>
          <w:tcPr>
            <w:tcW w:w="1418" w:type="dxa"/>
            <w:shd w:val="clear" w:color="auto" w:fill="auto"/>
          </w:tcPr>
          <w:p w14:paraId="5AD0E533" w14:textId="3914C4EF" w:rsidR="00D5644B" w:rsidRPr="00514B81" w:rsidRDefault="00D5644B" w:rsidP="00D5644B">
            <w:pPr>
              <w:pStyle w:val="Header"/>
              <w:rPr>
                <w:rFonts w:ascii="Arial" w:hAnsi="Arial" w:cs="Arial"/>
                <w:b/>
                <w:color w:val="FFFFFF"/>
                <w:szCs w:val="24"/>
              </w:rPr>
            </w:pPr>
            <w:r w:rsidRPr="00514B81">
              <w:rPr>
                <w:rFonts w:ascii="Arial" w:hAnsi="Arial" w:cs="Arial"/>
                <w:szCs w:val="24"/>
              </w:rPr>
              <w:t>19/07/2018</w:t>
            </w:r>
          </w:p>
        </w:tc>
        <w:tc>
          <w:tcPr>
            <w:tcW w:w="3743" w:type="dxa"/>
            <w:shd w:val="clear" w:color="auto" w:fill="auto"/>
          </w:tcPr>
          <w:p w14:paraId="1AF5C53F" w14:textId="6CD3C5A3" w:rsidR="00D5644B" w:rsidRPr="00514B81" w:rsidRDefault="00D5644B" w:rsidP="00D5644B">
            <w:pPr>
              <w:pStyle w:val="Header"/>
              <w:rPr>
                <w:rFonts w:ascii="Arial" w:hAnsi="Arial" w:cs="Arial"/>
                <w:b/>
                <w:color w:val="FFFFFF"/>
                <w:szCs w:val="24"/>
              </w:rPr>
            </w:pPr>
            <w:r w:rsidRPr="00514B81">
              <w:rPr>
                <w:rFonts w:ascii="Arial" w:hAnsi="Arial" w:cs="Arial"/>
                <w:szCs w:val="24"/>
              </w:rPr>
              <w:t>(APP) – DA17/336 – 35 Alexander Rd, Dalkeith – Retrospective Two Storey Single House Front Fencing</w:t>
            </w:r>
          </w:p>
        </w:tc>
        <w:tc>
          <w:tcPr>
            <w:tcW w:w="1944" w:type="dxa"/>
            <w:shd w:val="clear" w:color="auto" w:fill="auto"/>
          </w:tcPr>
          <w:p w14:paraId="619CD50E" w14:textId="1351DCA1" w:rsidR="00D5644B" w:rsidRPr="00514B81" w:rsidRDefault="00D5644B" w:rsidP="00D5644B">
            <w:pPr>
              <w:pStyle w:val="Header"/>
              <w:rPr>
                <w:rFonts w:ascii="Arial" w:hAnsi="Arial" w:cs="Arial"/>
                <w:b/>
                <w:color w:val="FFFFFF"/>
                <w:szCs w:val="24"/>
              </w:rPr>
            </w:pPr>
            <w:r w:rsidRPr="00514B81">
              <w:rPr>
                <w:rFonts w:ascii="Arial" w:hAnsi="Arial" w:cs="Arial"/>
                <w:szCs w:val="24"/>
              </w:rPr>
              <w:t>A/Manager Planning – Aron Holbrook</w:t>
            </w:r>
          </w:p>
        </w:tc>
        <w:tc>
          <w:tcPr>
            <w:tcW w:w="1890" w:type="dxa"/>
            <w:shd w:val="clear" w:color="auto" w:fill="auto"/>
          </w:tcPr>
          <w:p w14:paraId="58A66BC0" w14:textId="4689BADE"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038093A6" w14:textId="2CD2C133"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76ACF42F" w14:textId="2C4A803E" w:rsidR="00D5644B" w:rsidRPr="00514B81" w:rsidRDefault="00D5644B" w:rsidP="00D5644B">
            <w:pPr>
              <w:pStyle w:val="Header"/>
              <w:rPr>
                <w:rFonts w:ascii="Arial" w:hAnsi="Arial" w:cs="Arial"/>
                <w:b/>
                <w:color w:val="FFFFFF"/>
                <w:szCs w:val="24"/>
              </w:rPr>
            </w:pPr>
            <w:proofErr w:type="spellStart"/>
            <w:r w:rsidRPr="00514B81">
              <w:rPr>
                <w:rFonts w:ascii="Arial" w:hAnsi="Arial" w:cs="Arial"/>
                <w:szCs w:val="24"/>
              </w:rPr>
              <w:t>Urbanista</w:t>
            </w:r>
            <w:proofErr w:type="spellEnd"/>
            <w:r w:rsidRPr="00514B81">
              <w:rPr>
                <w:rFonts w:ascii="Arial" w:hAnsi="Arial" w:cs="Arial"/>
                <w:szCs w:val="24"/>
              </w:rPr>
              <w:t xml:space="preserve"> Town Planning</w:t>
            </w:r>
          </w:p>
        </w:tc>
      </w:tr>
      <w:tr w:rsidR="00514B81" w:rsidRPr="00514B81" w14:paraId="27A94360" w14:textId="77777777" w:rsidTr="00514B81">
        <w:tc>
          <w:tcPr>
            <w:tcW w:w="1418" w:type="dxa"/>
            <w:shd w:val="clear" w:color="auto" w:fill="auto"/>
          </w:tcPr>
          <w:p w14:paraId="3016F973" w14:textId="4126A5A3" w:rsidR="00D5644B" w:rsidRPr="00514B81" w:rsidRDefault="00D5644B" w:rsidP="00D5644B">
            <w:pPr>
              <w:pStyle w:val="Header"/>
              <w:rPr>
                <w:rFonts w:ascii="Arial" w:hAnsi="Arial" w:cs="Arial"/>
                <w:b/>
                <w:color w:val="FFFFFF"/>
                <w:szCs w:val="24"/>
              </w:rPr>
            </w:pPr>
            <w:r w:rsidRPr="00514B81">
              <w:rPr>
                <w:rFonts w:ascii="Arial" w:hAnsi="Arial" w:cs="Arial"/>
                <w:szCs w:val="24"/>
              </w:rPr>
              <w:t>19/07/2018</w:t>
            </w:r>
          </w:p>
        </w:tc>
        <w:tc>
          <w:tcPr>
            <w:tcW w:w="3743" w:type="dxa"/>
            <w:shd w:val="clear" w:color="auto" w:fill="auto"/>
          </w:tcPr>
          <w:p w14:paraId="18367FEB" w14:textId="77777777" w:rsidR="00D5644B" w:rsidRPr="00514B81" w:rsidRDefault="00D5644B" w:rsidP="00D5644B">
            <w:pPr>
              <w:pStyle w:val="Header"/>
              <w:rPr>
                <w:rFonts w:ascii="Arial" w:hAnsi="Arial" w:cs="Arial"/>
                <w:szCs w:val="24"/>
              </w:rPr>
            </w:pPr>
            <w:r w:rsidRPr="00514B81">
              <w:rPr>
                <w:rFonts w:ascii="Arial" w:hAnsi="Arial" w:cs="Arial"/>
                <w:szCs w:val="24"/>
              </w:rPr>
              <w:t>(APP) – DA18/28884 – 13 James Rd, Swanbourne – Addition (Patio) to Single House</w:t>
            </w:r>
          </w:p>
          <w:p w14:paraId="7C6C861E" w14:textId="760E288C" w:rsidR="00D5644B" w:rsidRPr="00514B81" w:rsidRDefault="00D5644B" w:rsidP="00D5644B">
            <w:pPr>
              <w:pStyle w:val="Header"/>
              <w:rPr>
                <w:rFonts w:ascii="Arial" w:hAnsi="Arial" w:cs="Arial"/>
                <w:b/>
                <w:color w:val="FFFFFF"/>
                <w:szCs w:val="24"/>
              </w:rPr>
            </w:pPr>
          </w:p>
        </w:tc>
        <w:tc>
          <w:tcPr>
            <w:tcW w:w="1944" w:type="dxa"/>
            <w:shd w:val="clear" w:color="auto" w:fill="auto"/>
          </w:tcPr>
          <w:p w14:paraId="6A6228D4" w14:textId="49944B09" w:rsidR="00D5644B" w:rsidRPr="00514B81" w:rsidRDefault="00D5644B" w:rsidP="00D5644B">
            <w:pPr>
              <w:pStyle w:val="Header"/>
              <w:rPr>
                <w:rFonts w:ascii="Arial" w:hAnsi="Arial" w:cs="Arial"/>
                <w:b/>
                <w:color w:val="FFFFFF"/>
                <w:szCs w:val="24"/>
              </w:rPr>
            </w:pPr>
            <w:r w:rsidRPr="00514B81">
              <w:rPr>
                <w:rFonts w:ascii="Arial" w:hAnsi="Arial" w:cs="Arial"/>
                <w:szCs w:val="24"/>
              </w:rPr>
              <w:t>A/Manager Planning – Aron Holbrook</w:t>
            </w:r>
          </w:p>
        </w:tc>
        <w:tc>
          <w:tcPr>
            <w:tcW w:w="1890" w:type="dxa"/>
            <w:shd w:val="clear" w:color="auto" w:fill="auto"/>
          </w:tcPr>
          <w:p w14:paraId="52C537A3" w14:textId="590F6CDD"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72F45442" w14:textId="3FD04DE6"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22516555" w14:textId="354954CF" w:rsidR="00D5644B" w:rsidRPr="00514B81" w:rsidRDefault="00D5644B" w:rsidP="00D5644B">
            <w:pPr>
              <w:pStyle w:val="Header"/>
              <w:rPr>
                <w:rFonts w:ascii="Arial" w:hAnsi="Arial" w:cs="Arial"/>
                <w:b/>
                <w:color w:val="FFFFFF"/>
                <w:szCs w:val="24"/>
              </w:rPr>
            </w:pPr>
            <w:r w:rsidRPr="00514B81">
              <w:rPr>
                <w:rFonts w:ascii="Arial" w:hAnsi="Arial" w:cs="Arial"/>
                <w:szCs w:val="24"/>
              </w:rPr>
              <w:t>City Limits Landscapes</w:t>
            </w:r>
          </w:p>
        </w:tc>
      </w:tr>
      <w:tr w:rsidR="00514B81" w:rsidRPr="00514B81" w14:paraId="565D38E1" w14:textId="77777777" w:rsidTr="00514B81">
        <w:tc>
          <w:tcPr>
            <w:tcW w:w="1418" w:type="dxa"/>
            <w:shd w:val="clear" w:color="auto" w:fill="auto"/>
          </w:tcPr>
          <w:p w14:paraId="2A67AA09" w14:textId="59476463" w:rsidR="00D5644B" w:rsidRPr="00514B81" w:rsidRDefault="00D5644B" w:rsidP="00D5644B">
            <w:pPr>
              <w:pStyle w:val="Header"/>
              <w:rPr>
                <w:rFonts w:ascii="Arial" w:hAnsi="Arial" w:cs="Arial"/>
                <w:b/>
                <w:color w:val="FFFFFF"/>
                <w:szCs w:val="24"/>
              </w:rPr>
            </w:pPr>
            <w:r w:rsidRPr="00514B81">
              <w:rPr>
                <w:rFonts w:ascii="Arial" w:hAnsi="Arial" w:cs="Arial"/>
                <w:szCs w:val="24"/>
              </w:rPr>
              <w:t>20/07/2018</w:t>
            </w:r>
          </w:p>
        </w:tc>
        <w:tc>
          <w:tcPr>
            <w:tcW w:w="3743" w:type="dxa"/>
            <w:shd w:val="clear" w:color="auto" w:fill="auto"/>
          </w:tcPr>
          <w:p w14:paraId="65F2EEBD" w14:textId="22E305FB"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DA18/29305 – 11 Cygnet Cr, Dalkeith – Additions (Patio, Alfresco and Swimming Pool) to Single House</w:t>
            </w:r>
          </w:p>
        </w:tc>
        <w:tc>
          <w:tcPr>
            <w:tcW w:w="1944" w:type="dxa"/>
            <w:shd w:val="clear" w:color="auto" w:fill="auto"/>
          </w:tcPr>
          <w:p w14:paraId="33BDAFD6" w14:textId="7A6923C1" w:rsidR="00D5644B" w:rsidRPr="00514B81" w:rsidRDefault="00D5644B" w:rsidP="00D5644B">
            <w:pPr>
              <w:pStyle w:val="Header"/>
              <w:rPr>
                <w:rFonts w:ascii="Arial" w:hAnsi="Arial" w:cs="Arial"/>
                <w:b/>
                <w:color w:val="FFFFFF"/>
                <w:szCs w:val="24"/>
              </w:rPr>
            </w:pPr>
            <w:r w:rsidRPr="00514B81">
              <w:rPr>
                <w:rFonts w:ascii="Arial" w:hAnsi="Arial" w:cs="Arial"/>
                <w:szCs w:val="24"/>
              </w:rPr>
              <w:t>A/Coordinator Statutory Planning – Kate Bainbridge</w:t>
            </w:r>
          </w:p>
        </w:tc>
        <w:tc>
          <w:tcPr>
            <w:tcW w:w="1890" w:type="dxa"/>
            <w:shd w:val="clear" w:color="auto" w:fill="auto"/>
          </w:tcPr>
          <w:p w14:paraId="0F0F8328" w14:textId="2E8D9E72"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612743E9" w14:textId="0A0454A8"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3A652C31" w14:textId="63307151" w:rsidR="00D5644B" w:rsidRPr="00514B81" w:rsidRDefault="00D5644B" w:rsidP="00D5644B">
            <w:pPr>
              <w:pStyle w:val="Header"/>
              <w:rPr>
                <w:rFonts w:ascii="Arial" w:hAnsi="Arial" w:cs="Arial"/>
                <w:b/>
                <w:color w:val="FFFFFF"/>
                <w:szCs w:val="24"/>
              </w:rPr>
            </w:pPr>
            <w:r w:rsidRPr="00514B81">
              <w:rPr>
                <w:rFonts w:ascii="Arial" w:hAnsi="Arial" w:cs="Arial"/>
                <w:szCs w:val="24"/>
              </w:rPr>
              <w:t>CF Town Planning and Development</w:t>
            </w:r>
          </w:p>
        </w:tc>
      </w:tr>
      <w:tr w:rsidR="00514B81" w:rsidRPr="00514B81" w14:paraId="7C221E58" w14:textId="77777777" w:rsidTr="00514B81">
        <w:tc>
          <w:tcPr>
            <w:tcW w:w="1418" w:type="dxa"/>
            <w:shd w:val="clear" w:color="auto" w:fill="auto"/>
          </w:tcPr>
          <w:p w14:paraId="41D9DA53" w14:textId="54782AC8" w:rsidR="00D5644B" w:rsidRPr="00514B81" w:rsidRDefault="00D5644B" w:rsidP="00D5644B">
            <w:pPr>
              <w:pStyle w:val="Header"/>
              <w:rPr>
                <w:rFonts w:ascii="Arial" w:hAnsi="Arial" w:cs="Arial"/>
                <w:b/>
                <w:color w:val="FFFFFF"/>
                <w:szCs w:val="24"/>
              </w:rPr>
            </w:pPr>
            <w:r w:rsidRPr="00514B81">
              <w:rPr>
                <w:rFonts w:ascii="Arial" w:hAnsi="Arial" w:cs="Arial"/>
                <w:szCs w:val="24"/>
              </w:rPr>
              <w:t>20/07/2018</w:t>
            </w:r>
          </w:p>
        </w:tc>
        <w:tc>
          <w:tcPr>
            <w:tcW w:w="3743" w:type="dxa"/>
            <w:shd w:val="clear" w:color="auto" w:fill="auto"/>
          </w:tcPr>
          <w:p w14:paraId="5D997E3D" w14:textId="210E2C40"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DA18/29641 – 45 Clifton St, Nedlands – Renovation and Extension to Dwelling</w:t>
            </w:r>
          </w:p>
        </w:tc>
        <w:tc>
          <w:tcPr>
            <w:tcW w:w="1944" w:type="dxa"/>
            <w:shd w:val="clear" w:color="auto" w:fill="auto"/>
          </w:tcPr>
          <w:p w14:paraId="1D2380BA" w14:textId="77777777" w:rsidR="00D5644B" w:rsidRPr="00514B81" w:rsidRDefault="00D5644B" w:rsidP="00D5644B">
            <w:pPr>
              <w:pStyle w:val="Header"/>
              <w:rPr>
                <w:rFonts w:ascii="Arial" w:hAnsi="Arial" w:cs="Arial"/>
                <w:szCs w:val="24"/>
              </w:rPr>
            </w:pPr>
            <w:r w:rsidRPr="00514B81">
              <w:rPr>
                <w:rFonts w:ascii="Arial" w:hAnsi="Arial" w:cs="Arial"/>
                <w:szCs w:val="24"/>
              </w:rPr>
              <w:t>A/Coordinator Statutory Planning – Kate Bainbridge</w:t>
            </w:r>
          </w:p>
          <w:p w14:paraId="648CCD10" w14:textId="654181F5" w:rsidR="00D5644B" w:rsidRPr="00514B81" w:rsidRDefault="00D5644B" w:rsidP="00D5644B">
            <w:pPr>
              <w:pStyle w:val="Header"/>
              <w:rPr>
                <w:rFonts w:ascii="Arial" w:hAnsi="Arial" w:cs="Arial"/>
                <w:b/>
                <w:color w:val="FFFFFF"/>
                <w:szCs w:val="24"/>
              </w:rPr>
            </w:pPr>
          </w:p>
        </w:tc>
        <w:tc>
          <w:tcPr>
            <w:tcW w:w="1890" w:type="dxa"/>
            <w:shd w:val="clear" w:color="auto" w:fill="auto"/>
          </w:tcPr>
          <w:p w14:paraId="08A3D607" w14:textId="01F686EF"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10567DA6" w14:textId="69A32A5B"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611EF822" w14:textId="339CD35B"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Mrs K &amp; Mr D </w:t>
            </w:r>
            <w:proofErr w:type="spellStart"/>
            <w:r w:rsidRPr="00514B81">
              <w:rPr>
                <w:rFonts w:ascii="Arial" w:hAnsi="Arial" w:cs="Arial"/>
                <w:szCs w:val="24"/>
              </w:rPr>
              <w:t>Yeates</w:t>
            </w:r>
            <w:proofErr w:type="spellEnd"/>
          </w:p>
        </w:tc>
      </w:tr>
      <w:tr w:rsidR="00514B81" w:rsidRPr="00514B81" w14:paraId="4E39F0A9" w14:textId="77777777" w:rsidTr="00514B81">
        <w:tc>
          <w:tcPr>
            <w:tcW w:w="1418" w:type="dxa"/>
            <w:shd w:val="clear" w:color="auto" w:fill="auto"/>
          </w:tcPr>
          <w:p w14:paraId="233F19A6" w14:textId="226522ED" w:rsidR="00D5644B" w:rsidRPr="00514B81" w:rsidRDefault="00D5644B" w:rsidP="00D5644B">
            <w:pPr>
              <w:pStyle w:val="Header"/>
              <w:rPr>
                <w:rFonts w:ascii="Arial" w:hAnsi="Arial" w:cs="Arial"/>
                <w:b/>
                <w:color w:val="FFFFFF"/>
                <w:szCs w:val="24"/>
              </w:rPr>
            </w:pPr>
            <w:r w:rsidRPr="00514B81">
              <w:rPr>
                <w:rFonts w:ascii="Arial" w:hAnsi="Arial" w:cs="Arial"/>
                <w:szCs w:val="24"/>
              </w:rPr>
              <w:t>23/07/2018</w:t>
            </w:r>
          </w:p>
        </w:tc>
        <w:tc>
          <w:tcPr>
            <w:tcW w:w="3743" w:type="dxa"/>
            <w:shd w:val="clear" w:color="auto" w:fill="auto"/>
          </w:tcPr>
          <w:p w14:paraId="46C7BD03" w14:textId="1CF9A1E9"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DA18/29482 – 99 North St, Swanbourne – Enclosing Balcony and Re-roof to Courtyard</w:t>
            </w:r>
          </w:p>
        </w:tc>
        <w:tc>
          <w:tcPr>
            <w:tcW w:w="1944" w:type="dxa"/>
            <w:shd w:val="clear" w:color="auto" w:fill="auto"/>
          </w:tcPr>
          <w:p w14:paraId="0C098BB6" w14:textId="77777777" w:rsidR="00D5644B" w:rsidRPr="00514B81" w:rsidRDefault="00D5644B" w:rsidP="00D5644B">
            <w:pPr>
              <w:pStyle w:val="Header"/>
              <w:rPr>
                <w:rFonts w:ascii="Arial" w:hAnsi="Arial" w:cs="Arial"/>
                <w:szCs w:val="24"/>
              </w:rPr>
            </w:pPr>
            <w:r w:rsidRPr="00514B81">
              <w:rPr>
                <w:rFonts w:ascii="Arial" w:hAnsi="Arial" w:cs="Arial"/>
                <w:szCs w:val="24"/>
              </w:rPr>
              <w:t>A/Coordinator Statutory Planning – Kate Bainbridge</w:t>
            </w:r>
          </w:p>
          <w:p w14:paraId="77AAEF68" w14:textId="39D719E7" w:rsidR="00D5644B" w:rsidRPr="00514B81" w:rsidRDefault="00D5644B" w:rsidP="00D5644B">
            <w:pPr>
              <w:pStyle w:val="Header"/>
              <w:rPr>
                <w:rFonts w:ascii="Arial" w:hAnsi="Arial" w:cs="Arial"/>
                <w:b/>
                <w:color w:val="FFFFFF"/>
                <w:szCs w:val="24"/>
              </w:rPr>
            </w:pPr>
          </w:p>
        </w:tc>
        <w:tc>
          <w:tcPr>
            <w:tcW w:w="1890" w:type="dxa"/>
            <w:shd w:val="clear" w:color="auto" w:fill="auto"/>
          </w:tcPr>
          <w:p w14:paraId="73AF6862" w14:textId="39E48C75"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2B445E54" w14:textId="0FED37AD"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78E3978D" w14:textId="1A7DB327"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Nash &amp; </w:t>
            </w:r>
            <w:proofErr w:type="spellStart"/>
            <w:r w:rsidRPr="00514B81">
              <w:rPr>
                <w:rFonts w:ascii="Arial" w:hAnsi="Arial" w:cs="Arial"/>
                <w:szCs w:val="24"/>
              </w:rPr>
              <w:t>Ghersinich</w:t>
            </w:r>
            <w:proofErr w:type="spellEnd"/>
            <w:r w:rsidRPr="00514B81">
              <w:rPr>
                <w:rFonts w:ascii="Arial" w:hAnsi="Arial" w:cs="Arial"/>
                <w:szCs w:val="24"/>
              </w:rPr>
              <w:t xml:space="preserve"> Architects</w:t>
            </w:r>
          </w:p>
        </w:tc>
      </w:tr>
      <w:tr w:rsidR="00514B81" w:rsidRPr="00514B81" w14:paraId="70B16179" w14:textId="77777777" w:rsidTr="00514B81">
        <w:tc>
          <w:tcPr>
            <w:tcW w:w="1418" w:type="dxa"/>
            <w:shd w:val="clear" w:color="auto" w:fill="auto"/>
          </w:tcPr>
          <w:p w14:paraId="42A3F8BB" w14:textId="634EA7B2" w:rsidR="00D5644B" w:rsidRPr="00514B81" w:rsidRDefault="00D5644B" w:rsidP="00D5644B">
            <w:pPr>
              <w:pStyle w:val="Header"/>
              <w:rPr>
                <w:rFonts w:ascii="Arial" w:hAnsi="Arial" w:cs="Arial"/>
                <w:b/>
                <w:color w:val="FFFFFF"/>
                <w:szCs w:val="24"/>
              </w:rPr>
            </w:pPr>
            <w:r w:rsidRPr="00514B81">
              <w:rPr>
                <w:rFonts w:ascii="Arial" w:hAnsi="Arial" w:cs="Arial"/>
                <w:szCs w:val="24"/>
              </w:rPr>
              <w:lastRenderedPageBreak/>
              <w:t>23/07/2018</w:t>
            </w:r>
          </w:p>
        </w:tc>
        <w:tc>
          <w:tcPr>
            <w:tcW w:w="3743" w:type="dxa"/>
            <w:shd w:val="clear" w:color="auto" w:fill="auto"/>
          </w:tcPr>
          <w:p w14:paraId="2789E891" w14:textId="5B845145"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DA18/29586 – 2 Bellevue Ave, Dalkeith – Street Boundary Fencing</w:t>
            </w:r>
          </w:p>
        </w:tc>
        <w:tc>
          <w:tcPr>
            <w:tcW w:w="1944" w:type="dxa"/>
            <w:shd w:val="clear" w:color="auto" w:fill="auto"/>
          </w:tcPr>
          <w:p w14:paraId="18C9C4E7" w14:textId="77777777" w:rsidR="00D5644B" w:rsidRPr="00514B81" w:rsidRDefault="00D5644B" w:rsidP="00D5644B">
            <w:pPr>
              <w:pStyle w:val="Header"/>
              <w:rPr>
                <w:rFonts w:ascii="Arial" w:hAnsi="Arial" w:cs="Arial"/>
                <w:szCs w:val="24"/>
              </w:rPr>
            </w:pPr>
            <w:r w:rsidRPr="00514B81">
              <w:rPr>
                <w:rFonts w:ascii="Arial" w:hAnsi="Arial" w:cs="Arial"/>
                <w:szCs w:val="24"/>
              </w:rPr>
              <w:t>A/Coordinator Statutory Planning – Kate Bainbridge</w:t>
            </w:r>
          </w:p>
          <w:p w14:paraId="70ABC9DB" w14:textId="7DD613FD" w:rsidR="00D5644B" w:rsidRPr="00514B81" w:rsidRDefault="00D5644B" w:rsidP="00D5644B">
            <w:pPr>
              <w:pStyle w:val="Header"/>
              <w:rPr>
                <w:rFonts w:ascii="Arial" w:hAnsi="Arial" w:cs="Arial"/>
                <w:b/>
                <w:color w:val="FFFFFF"/>
                <w:szCs w:val="24"/>
              </w:rPr>
            </w:pPr>
          </w:p>
        </w:tc>
        <w:tc>
          <w:tcPr>
            <w:tcW w:w="1890" w:type="dxa"/>
            <w:shd w:val="clear" w:color="auto" w:fill="auto"/>
          </w:tcPr>
          <w:p w14:paraId="096BC5D5" w14:textId="620A09CC"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069125D1" w14:textId="3626D12B"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09648790" w14:textId="0A333458" w:rsidR="00D5644B" w:rsidRPr="00514B81" w:rsidRDefault="00D5644B" w:rsidP="00D5644B">
            <w:pPr>
              <w:pStyle w:val="Header"/>
              <w:rPr>
                <w:rFonts w:ascii="Arial" w:hAnsi="Arial" w:cs="Arial"/>
                <w:b/>
                <w:color w:val="FFFFFF"/>
                <w:szCs w:val="24"/>
              </w:rPr>
            </w:pPr>
            <w:r w:rsidRPr="00514B81">
              <w:rPr>
                <w:rFonts w:ascii="Arial" w:hAnsi="Arial" w:cs="Arial"/>
                <w:szCs w:val="24"/>
              </w:rPr>
              <w:t>383 Design Homes &amp; Additions P/L</w:t>
            </w:r>
          </w:p>
        </w:tc>
      </w:tr>
      <w:tr w:rsidR="00514B81" w:rsidRPr="00514B81" w14:paraId="5F739B52" w14:textId="77777777" w:rsidTr="00514B81">
        <w:tc>
          <w:tcPr>
            <w:tcW w:w="1418" w:type="dxa"/>
            <w:shd w:val="clear" w:color="auto" w:fill="auto"/>
          </w:tcPr>
          <w:p w14:paraId="18D538CC" w14:textId="3DA075D9" w:rsidR="00D5644B" w:rsidRPr="00514B81" w:rsidRDefault="00D5644B" w:rsidP="00D5644B">
            <w:pPr>
              <w:pStyle w:val="Header"/>
              <w:rPr>
                <w:rFonts w:ascii="Arial" w:hAnsi="Arial" w:cs="Arial"/>
                <w:b/>
                <w:color w:val="FFFFFF"/>
                <w:szCs w:val="24"/>
              </w:rPr>
            </w:pPr>
            <w:r w:rsidRPr="00514B81">
              <w:rPr>
                <w:rFonts w:ascii="Arial" w:hAnsi="Arial" w:cs="Arial"/>
                <w:szCs w:val="24"/>
              </w:rPr>
              <w:t>23/07/20</w:t>
            </w:r>
            <w:r w:rsidR="00C27F52" w:rsidRPr="00514B81">
              <w:rPr>
                <w:rFonts w:ascii="Arial" w:hAnsi="Arial" w:cs="Arial"/>
                <w:szCs w:val="24"/>
              </w:rPr>
              <w:t>l</w:t>
            </w:r>
            <w:r w:rsidRPr="00514B81">
              <w:rPr>
                <w:rFonts w:ascii="Arial" w:hAnsi="Arial" w:cs="Arial"/>
                <w:szCs w:val="24"/>
              </w:rPr>
              <w:t>18</w:t>
            </w:r>
          </w:p>
        </w:tc>
        <w:tc>
          <w:tcPr>
            <w:tcW w:w="3743" w:type="dxa"/>
            <w:shd w:val="clear" w:color="auto" w:fill="auto"/>
          </w:tcPr>
          <w:p w14:paraId="46F09604" w14:textId="65A43F89" w:rsidR="00D5644B" w:rsidRPr="00514B81" w:rsidRDefault="00D5644B" w:rsidP="00D5644B">
            <w:pPr>
              <w:pStyle w:val="Header"/>
              <w:rPr>
                <w:rFonts w:ascii="Arial" w:hAnsi="Arial" w:cs="Arial"/>
                <w:b/>
                <w:color w:val="FFFFFF"/>
                <w:szCs w:val="24"/>
              </w:rPr>
            </w:pPr>
            <w:r w:rsidRPr="00514B81">
              <w:rPr>
                <w:rFonts w:ascii="Arial" w:hAnsi="Arial" w:cs="Arial"/>
                <w:szCs w:val="24"/>
              </w:rPr>
              <w:t>3032058 – Parking Infringement Withdrawal – other compassionate grounds</w:t>
            </w:r>
          </w:p>
        </w:tc>
        <w:tc>
          <w:tcPr>
            <w:tcW w:w="1944" w:type="dxa"/>
            <w:shd w:val="clear" w:color="auto" w:fill="auto"/>
          </w:tcPr>
          <w:p w14:paraId="2A79B978" w14:textId="77777777" w:rsidR="00D5644B" w:rsidRPr="00514B81" w:rsidRDefault="00D5644B" w:rsidP="00D5644B">
            <w:pPr>
              <w:pStyle w:val="Header"/>
              <w:rPr>
                <w:rFonts w:ascii="Arial" w:hAnsi="Arial" w:cs="Arial"/>
                <w:szCs w:val="24"/>
              </w:rPr>
            </w:pPr>
            <w:r w:rsidRPr="00514B81">
              <w:rPr>
                <w:rFonts w:ascii="Arial" w:hAnsi="Arial" w:cs="Arial"/>
                <w:szCs w:val="24"/>
              </w:rPr>
              <w:t>Manager Health &amp; Compliance – Andrew Melville</w:t>
            </w:r>
          </w:p>
          <w:p w14:paraId="16B8023B" w14:textId="0F938C4A" w:rsidR="00D5644B" w:rsidRPr="00514B81" w:rsidRDefault="00D5644B" w:rsidP="00D5644B">
            <w:pPr>
              <w:pStyle w:val="Header"/>
              <w:rPr>
                <w:rFonts w:ascii="Arial" w:hAnsi="Arial" w:cs="Arial"/>
                <w:b/>
                <w:color w:val="FFFFFF"/>
                <w:szCs w:val="24"/>
              </w:rPr>
            </w:pPr>
          </w:p>
        </w:tc>
        <w:tc>
          <w:tcPr>
            <w:tcW w:w="1890" w:type="dxa"/>
            <w:shd w:val="clear" w:color="auto" w:fill="auto"/>
          </w:tcPr>
          <w:p w14:paraId="2C3A3EB1" w14:textId="7D0E9BBC"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5183DB0D" w14:textId="34798265"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4A7757E4" w14:textId="348C235A"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Kerry </w:t>
            </w:r>
            <w:proofErr w:type="spellStart"/>
            <w:r w:rsidRPr="00514B81">
              <w:rPr>
                <w:rFonts w:ascii="Arial" w:hAnsi="Arial" w:cs="Arial"/>
                <w:szCs w:val="24"/>
              </w:rPr>
              <w:t>Wagland</w:t>
            </w:r>
            <w:proofErr w:type="spellEnd"/>
          </w:p>
        </w:tc>
      </w:tr>
      <w:tr w:rsidR="00514B81" w:rsidRPr="00514B81" w14:paraId="6465CE29" w14:textId="77777777" w:rsidTr="00514B81">
        <w:tc>
          <w:tcPr>
            <w:tcW w:w="1418" w:type="dxa"/>
            <w:shd w:val="clear" w:color="auto" w:fill="auto"/>
          </w:tcPr>
          <w:p w14:paraId="1A45B544" w14:textId="7F34F22F" w:rsidR="00D5644B" w:rsidRPr="00514B81" w:rsidRDefault="00D5644B" w:rsidP="00D5644B">
            <w:pPr>
              <w:pStyle w:val="Header"/>
              <w:rPr>
                <w:rFonts w:ascii="Arial" w:hAnsi="Arial" w:cs="Arial"/>
                <w:b/>
                <w:color w:val="FFFFFF"/>
                <w:szCs w:val="24"/>
              </w:rPr>
            </w:pPr>
            <w:r w:rsidRPr="00514B81">
              <w:rPr>
                <w:rFonts w:ascii="Arial" w:hAnsi="Arial" w:cs="Arial"/>
                <w:szCs w:val="24"/>
              </w:rPr>
              <w:t>24/07/2018</w:t>
            </w:r>
          </w:p>
        </w:tc>
        <w:tc>
          <w:tcPr>
            <w:tcW w:w="3743" w:type="dxa"/>
            <w:shd w:val="clear" w:color="auto" w:fill="auto"/>
          </w:tcPr>
          <w:p w14:paraId="7F47A999" w14:textId="2D3BE1A6" w:rsidR="00D5644B" w:rsidRPr="00514B81" w:rsidRDefault="00D5644B" w:rsidP="00D5644B">
            <w:pPr>
              <w:pStyle w:val="Header"/>
              <w:rPr>
                <w:rFonts w:ascii="Arial" w:hAnsi="Arial" w:cs="Arial"/>
                <w:b/>
                <w:color w:val="FFFFFF"/>
                <w:szCs w:val="24"/>
              </w:rPr>
            </w:pPr>
            <w:r w:rsidRPr="00514B81">
              <w:rPr>
                <w:rFonts w:ascii="Arial" w:hAnsi="Arial" w:cs="Arial"/>
                <w:szCs w:val="24"/>
              </w:rPr>
              <w:t>3016197 – Parking Infringement Withdrawal – other compassionate grounds</w:t>
            </w:r>
          </w:p>
        </w:tc>
        <w:tc>
          <w:tcPr>
            <w:tcW w:w="1944" w:type="dxa"/>
            <w:shd w:val="clear" w:color="auto" w:fill="auto"/>
          </w:tcPr>
          <w:p w14:paraId="41F1913A" w14:textId="77777777" w:rsidR="00D5644B" w:rsidRPr="00514B81" w:rsidRDefault="00D5644B" w:rsidP="00D5644B">
            <w:pPr>
              <w:pStyle w:val="Header"/>
              <w:rPr>
                <w:rFonts w:ascii="Arial" w:hAnsi="Arial" w:cs="Arial"/>
                <w:szCs w:val="24"/>
              </w:rPr>
            </w:pPr>
            <w:r w:rsidRPr="00514B81">
              <w:rPr>
                <w:rFonts w:ascii="Arial" w:hAnsi="Arial" w:cs="Arial"/>
                <w:szCs w:val="24"/>
              </w:rPr>
              <w:t>Manager Health &amp; Compliance – Andrew Melville</w:t>
            </w:r>
          </w:p>
          <w:p w14:paraId="7B423FC0" w14:textId="1ACCE81E" w:rsidR="00D5644B" w:rsidRPr="00514B81" w:rsidRDefault="00D5644B" w:rsidP="00D5644B">
            <w:pPr>
              <w:pStyle w:val="Header"/>
              <w:rPr>
                <w:rFonts w:ascii="Arial" w:hAnsi="Arial" w:cs="Arial"/>
                <w:b/>
                <w:color w:val="FFFFFF"/>
                <w:szCs w:val="24"/>
              </w:rPr>
            </w:pPr>
          </w:p>
        </w:tc>
        <w:tc>
          <w:tcPr>
            <w:tcW w:w="1890" w:type="dxa"/>
            <w:shd w:val="clear" w:color="auto" w:fill="auto"/>
          </w:tcPr>
          <w:p w14:paraId="37949B9E" w14:textId="24E90D24"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5B22C168" w14:textId="1BA9D2C1"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5F6297C8" w14:textId="5D070430" w:rsidR="00D5644B" w:rsidRPr="00514B81" w:rsidRDefault="00D5644B" w:rsidP="00D5644B">
            <w:pPr>
              <w:pStyle w:val="Header"/>
              <w:rPr>
                <w:rFonts w:ascii="Arial" w:hAnsi="Arial" w:cs="Arial"/>
                <w:b/>
                <w:color w:val="FFFFFF"/>
                <w:szCs w:val="24"/>
              </w:rPr>
            </w:pPr>
            <w:r w:rsidRPr="00514B81">
              <w:rPr>
                <w:rFonts w:ascii="Arial" w:hAnsi="Arial" w:cs="Arial"/>
                <w:szCs w:val="24"/>
              </w:rPr>
              <w:t>Maria Roldan</w:t>
            </w:r>
          </w:p>
        </w:tc>
      </w:tr>
      <w:tr w:rsidR="00514B81" w:rsidRPr="00514B81" w14:paraId="144690C8" w14:textId="77777777" w:rsidTr="00514B81">
        <w:tc>
          <w:tcPr>
            <w:tcW w:w="1418" w:type="dxa"/>
            <w:shd w:val="clear" w:color="auto" w:fill="auto"/>
          </w:tcPr>
          <w:p w14:paraId="64041C5F" w14:textId="7138899D" w:rsidR="00D5644B" w:rsidRPr="00514B81" w:rsidRDefault="00D5644B" w:rsidP="00D5644B">
            <w:pPr>
              <w:pStyle w:val="Header"/>
              <w:rPr>
                <w:rFonts w:ascii="Arial" w:hAnsi="Arial" w:cs="Arial"/>
                <w:b/>
                <w:color w:val="FFFFFF"/>
                <w:szCs w:val="24"/>
              </w:rPr>
            </w:pPr>
            <w:r w:rsidRPr="00514B81">
              <w:rPr>
                <w:rFonts w:ascii="Arial" w:hAnsi="Arial" w:cs="Arial"/>
                <w:szCs w:val="24"/>
              </w:rPr>
              <w:t>24/07/2018</w:t>
            </w:r>
          </w:p>
        </w:tc>
        <w:tc>
          <w:tcPr>
            <w:tcW w:w="3743" w:type="dxa"/>
            <w:shd w:val="clear" w:color="auto" w:fill="auto"/>
          </w:tcPr>
          <w:p w14:paraId="0CC14906" w14:textId="2104469F" w:rsidR="00D5644B" w:rsidRPr="00514B81" w:rsidRDefault="00D5644B" w:rsidP="00D5644B">
            <w:pPr>
              <w:pStyle w:val="Header"/>
              <w:rPr>
                <w:rFonts w:ascii="Arial" w:hAnsi="Arial" w:cs="Arial"/>
                <w:b/>
                <w:color w:val="FFFFFF"/>
                <w:szCs w:val="24"/>
              </w:rPr>
            </w:pPr>
            <w:r w:rsidRPr="00514B81">
              <w:rPr>
                <w:rFonts w:ascii="Arial" w:hAnsi="Arial" w:cs="Arial"/>
                <w:szCs w:val="24"/>
              </w:rPr>
              <w:t>3031799 – Parking Infringement Withdrawal – other compassionate grounds</w:t>
            </w:r>
          </w:p>
        </w:tc>
        <w:tc>
          <w:tcPr>
            <w:tcW w:w="1944" w:type="dxa"/>
            <w:shd w:val="clear" w:color="auto" w:fill="auto"/>
          </w:tcPr>
          <w:p w14:paraId="6E1B1CDB" w14:textId="3C15FB88"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212EE7CF" w14:textId="325F6BF8"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1F7FB98E" w14:textId="11BDE196"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01FE4FC3" w14:textId="3C83FED3" w:rsidR="00D5644B" w:rsidRPr="00514B81" w:rsidRDefault="00D5644B" w:rsidP="00D5644B">
            <w:pPr>
              <w:pStyle w:val="Header"/>
              <w:rPr>
                <w:rFonts w:ascii="Arial" w:hAnsi="Arial" w:cs="Arial"/>
                <w:b/>
                <w:color w:val="FFFFFF"/>
                <w:szCs w:val="24"/>
              </w:rPr>
            </w:pPr>
            <w:r w:rsidRPr="00514B81">
              <w:rPr>
                <w:rFonts w:ascii="Arial" w:hAnsi="Arial" w:cs="Arial"/>
                <w:szCs w:val="24"/>
              </w:rPr>
              <w:t>Tracey Ambler</w:t>
            </w:r>
          </w:p>
        </w:tc>
      </w:tr>
      <w:tr w:rsidR="00514B81" w:rsidRPr="00514B81" w14:paraId="05295167" w14:textId="77777777" w:rsidTr="00514B81">
        <w:tc>
          <w:tcPr>
            <w:tcW w:w="1418" w:type="dxa"/>
            <w:shd w:val="clear" w:color="auto" w:fill="auto"/>
          </w:tcPr>
          <w:p w14:paraId="6E6AFDDA" w14:textId="2ED3BB7F" w:rsidR="00D5644B" w:rsidRPr="00514B81" w:rsidRDefault="00D5644B" w:rsidP="00D5644B">
            <w:pPr>
              <w:pStyle w:val="Header"/>
              <w:rPr>
                <w:rFonts w:ascii="Arial" w:hAnsi="Arial" w:cs="Arial"/>
                <w:b/>
                <w:color w:val="FFFFFF"/>
                <w:szCs w:val="24"/>
              </w:rPr>
            </w:pPr>
            <w:r w:rsidRPr="00514B81">
              <w:rPr>
                <w:rFonts w:ascii="Arial" w:hAnsi="Arial" w:cs="Arial"/>
                <w:szCs w:val="24"/>
              </w:rPr>
              <w:t>24/07/2018</w:t>
            </w:r>
          </w:p>
        </w:tc>
        <w:tc>
          <w:tcPr>
            <w:tcW w:w="3743" w:type="dxa"/>
            <w:shd w:val="clear" w:color="auto" w:fill="auto"/>
          </w:tcPr>
          <w:p w14:paraId="199988B6" w14:textId="0BCCBE9F" w:rsidR="00D5644B" w:rsidRPr="00514B81" w:rsidRDefault="00D5644B" w:rsidP="00D5644B">
            <w:pPr>
              <w:pStyle w:val="Header"/>
              <w:rPr>
                <w:rFonts w:ascii="Arial" w:hAnsi="Arial" w:cs="Arial"/>
                <w:b/>
                <w:color w:val="FFFFFF"/>
                <w:szCs w:val="24"/>
              </w:rPr>
            </w:pPr>
            <w:r w:rsidRPr="00514B81">
              <w:rPr>
                <w:rFonts w:ascii="Arial" w:hAnsi="Arial" w:cs="Arial"/>
                <w:szCs w:val="24"/>
              </w:rPr>
              <w:t>3031785 – Parking Infringement Withdrawal – other compassionate grounds</w:t>
            </w:r>
          </w:p>
        </w:tc>
        <w:tc>
          <w:tcPr>
            <w:tcW w:w="1944" w:type="dxa"/>
            <w:shd w:val="clear" w:color="auto" w:fill="auto"/>
          </w:tcPr>
          <w:p w14:paraId="321E72FA" w14:textId="48B9982D"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552DB7E3" w14:textId="130FDBF4"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55F45BDA" w14:textId="6275DECE"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1A74929D" w14:textId="5EF16365" w:rsidR="00D5644B" w:rsidRPr="00514B81" w:rsidRDefault="00D5644B" w:rsidP="00D5644B">
            <w:pPr>
              <w:pStyle w:val="Header"/>
              <w:rPr>
                <w:rFonts w:ascii="Arial" w:hAnsi="Arial" w:cs="Arial"/>
                <w:b/>
                <w:color w:val="FFFFFF"/>
                <w:szCs w:val="24"/>
              </w:rPr>
            </w:pPr>
            <w:r w:rsidRPr="00514B81">
              <w:rPr>
                <w:rFonts w:ascii="Arial" w:hAnsi="Arial" w:cs="Arial"/>
                <w:szCs w:val="24"/>
              </w:rPr>
              <w:t>Allan Stewart</w:t>
            </w:r>
          </w:p>
        </w:tc>
      </w:tr>
      <w:tr w:rsidR="00514B81" w:rsidRPr="00514B81" w14:paraId="0D17DEA1" w14:textId="77777777" w:rsidTr="00514B81">
        <w:tc>
          <w:tcPr>
            <w:tcW w:w="1418" w:type="dxa"/>
            <w:shd w:val="clear" w:color="auto" w:fill="auto"/>
          </w:tcPr>
          <w:p w14:paraId="2F3A1416" w14:textId="6D7EFC5F" w:rsidR="00D5644B" w:rsidRPr="00514B81" w:rsidRDefault="00D5644B" w:rsidP="00D5644B">
            <w:pPr>
              <w:pStyle w:val="Header"/>
              <w:rPr>
                <w:rFonts w:ascii="Arial" w:hAnsi="Arial" w:cs="Arial"/>
                <w:b/>
                <w:color w:val="FFFFFF"/>
                <w:szCs w:val="24"/>
              </w:rPr>
            </w:pPr>
            <w:r w:rsidRPr="00514B81">
              <w:rPr>
                <w:rFonts w:ascii="Arial" w:hAnsi="Arial" w:cs="Arial"/>
                <w:szCs w:val="24"/>
              </w:rPr>
              <w:t>25/07/2018</w:t>
            </w:r>
          </w:p>
        </w:tc>
        <w:tc>
          <w:tcPr>
            <w:tcW w:w="3743" w:type="dxa"/>
            <w:shd w:val="clear" w:color="auto" w:fill="auto"/>
          </w:tcPr>
          <w:p w14:paraId="62215B12" w14:textId="3BA4AAD1" w:rsidR="00D5644B" w:rsidRPr="00514B81" w:rsidRDefault="00D5644B" w:rsidP="00D5644B">
            <w:pPr>
              <w:pStyle w:val="Header"/>
              <w:rPr>
                <w:rFonts w:ascii="Arial" w:hAnsi="Arial" w:cs="Arial"/>
                <w:b/>
                <w:color w:val="FFFFFF"/>
                <w:szCs w:val="24"/>
              </w:rPr>
            </w:pPr>
            <w:r w:rsidRPr="00514B81">
              <w:rPr>
                <w:rFonts w:ascii="Arial" w:hAnsi="Arial" w:cs="Arial"/>
                <w:szCs w:val="24"/>
              </w:rPr>
              <w:t>3015977 – Parking Infringement Withdrawal – other compassionate grounds</w:t>
            </w:r>
          </w:p>
        </w:tc>
        <w:tc>
          <w:tcPr>
            <w:tcW w:w="1944" w:type="dxa"/>
            <w:shd w:val="clear" w:color="auto" w:fill="auto"/>
          </w:tcPr>
          <w:p w14:paraId="34AF9B87" w14:textId="3739F9C1"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4FEE69A7" w14:textId="462F352F"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0857FCD2" w14:textId="1C181E46"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328AACE7" w14:textId="644E20DE" w:rsidR="00D5644B" w:rsidRPr="00514B81" w:rsidRDefault="00D5644B" w:rsidP="00D5644B">
            <w:pPr>
              <w:pStyle w:val="Header"/>
              <w:rPr>
                <w:rFonts w:ascii="Arial" w:hAnsi="Arial" w:cs="Arial"/>
                <w:b/>
                <w:color w:val="FFFFFF"/>
                <w:szCs w:val="24"/>
              </w:rPr>
            </w:pPr>
            <w:r w:rsidRPr="00514B81">
              <w:rPr>
                <w:rFonts w:ascii="Arial" w:hAnsi="Arial" w:cs="Arial"/>
                <w:szCs w:val="24"/>
              </w:rPr>
              <w:t>Frank Ma</w:t>
            </w:r>
          </w:p>
        </w:tc>
      </w:tr>
      <w:tr w:rsidR="00514B81" w:rsidRPr="00514B81" w14:paraId="625C8BCE" w14:textId="77777777" w:rsidTr="00514B81">
        <w:tc>
          <w:tcPr>
            <w:tcW w:w="1418" w:type="dxa"/>
            <w:shd w:val="clear" w:color="auto" w:fill="auto"/>
          </w:tcPr>
          <w:p w14:paraId="1B742E6A" w14:textId="244FE2C1" w:rsidR="00D5644B" w:rsidRPr="00514B81" w:rsidRDefault="00D5644B" w:rsidP="00D5644B">
            <w:pPr>
              <w:pStyle w:val="Header"/>
              <w:rPr>
                <w:rFonts w:ascii="Arial" w:hAnsi="Arial" w:cs="Arial"/>
                <w:b/>
                <w:color w:val="FFFFFF"/>
                <w:szCs w:val="24"/>
              </w:rPr>
            </w:pPr>
            <w:r w:rsidRPr="00514B81">
              <w:rPr>
                <w:rFonts w:ascii="Arial" w:hAnsi="Arial" w:cs="Arial"/>
                <w:szCs w:val="24"/>
              </w:rPr>
              <w:t>25/07/2018</w:t>
            </w:r>
          </w:p>
        </w:tc>
        <w:tc>
          <w:tcPr>
            <w:tcW w:w="3743" w:type="dxa"/>
            <w:shd w:val="clear" w:color="auto" w:fill="auto"/>
          </w:tcPr>
          <w:p w14:paraId="53254D2E" w14:textId="27BAD47D" w:rsidR="00D5644B" w:rsidRPr="00514B81" w:rsidRDefault="00D5644B" w:rsidP="00D5644B">
            <w:pPr>
              <w:pStyle w:val="Header"/>
              <w:rPr>
                <w:rFonts w:ascii="Arial" w:hAnsi="Arial" w:cs="Arial"/>
                <w:b/>
                <w:color w:val="FFFFFF"/>
                <w:szCs w:val="24"/>
              </w:rPr>
            </w:pPr>
            <w:r w:rsidRPr="00514B81">
              <w:rPr>
                <w:rFonts w:ascii="Arial" w:hAnsi="Arial" w:cs="Arial"/>
                <w:szCs w:val="24"/>
              </w:rPr>
              <w:t>3018032 &amp; 3018032 – Parking Infringement Withdrawal – other compassionate grounds</w:t>
            </w:r>
          </w:p>
        </w:tc>
        <w:tc>
          <w:tcPr>
            <w:tcW w:w="1944" w:type="dxa"/>
            <w:shd w:val="clear" w:color="auto" w:fill="auto"/>
          </w:tcPr>
          <w:p w14:paraId="590ED226" w14:textId="45769919" w:rsidR="00D5644B" w:rsidRPr="00514B81" w:rsidRDefault="00D5644B" w:rsidP="00D5644B">
            <w:pPr>
              <w:pStyle w:val="Header"/>
              <w:rPr>
                <w:rFonts w:ascii="Arial" w:hAnsi="Arial" w:cs="Arial"/>
                <w:b/>
                <w:color w:val="FFFFFF"/>
                <w:szCs w:val="24"/>
              </w:rPr>
            </w:pPr>
            <w:r w:rsidRPr="00514B81">
              <w:rPr>
                <w:rFonts w:ascii="Arial" w:hAnsi="Arial" w:cs="Arial"/>
                <w:szCs w:val="24"/>
              </w:rPr>
              <w:t>Manager Health &amp; Compliance – Andrew Melville</w:t>
            </w:r>
          </w:p>
        </w:tc>
        <w:tc>
          <w:tcPr>
            <w:tcW w:w="1890" w:type="dxa"/>
            <w:shd w:val="clear" w:color="auto" w:fill="auto"/>
          </w:tcPr>
          <w:p w14:paraId="28A0DFFC" w14:textId="71DC3E2E" w:rsidR="00D5644B" w:rsidRPr="00514B81" w:rsidRDefault="00D5644B" w:rsidP="00D5644B">
            <w:pPr>
              <w:pStyle w:val="Header"/>
              <w:rPr>
                <w:rFonts w:ascii="Arial" w:hAnsi="Arial" w:cs="Arial"/>
                <w:b/>
                <w:color w:val="FFFFFF"/>
                <w:szCs w:val="24"/>
              </w:rPr>
            </w:pPr>
            <w:r w:rsidRPr="00514B81">
              <w:rPr>
                <w:rFonts w:ascii="Arial" w:hAnsi="Arial" w:cs="Arial"/>
                <w:szCs w:val="24"/>
              </w:rPr>
              <w:t>Local Government Act 1995</w:t>
            </w:r>
          </w:p>
        </w:tc>
        <w:tc>
          <w:tcPr>
            <w:tcW w:w="2582" w:type="dxa"/>
            <w:shd w:val="clear" w:color="auto" w:fill="auto"/>
          </w:tcPr>
          <w:p w14:paraId="3EBD9AC4" w14:textId="294A4C58" w:rsidR="00D5644B" w:rsidRPr="00514B81" w:rsidRDefault="00D5644B" w:rsidP="00D5644B">
            <w:pPr>
              <w:pStyle w:val="Header"/>
              <w:rPr>
                <w:rFonts w:ascii="Arial" w:hAnsi="Arial" w:cs="Arial"/>
                <w:b/>
                <w:color w:val="FFFFFF"/>
                <w:szCs w:val="24"/>
              </w:rPr>
            </w:pPr>
            <w:r w:rsidRPr="00514B81">
              <w:rPr>
                <w:rFonts w:ascii="Arial" w:hAnsi="Arial" w:cs="Arial"/>
                <w:szCs w:val="24"/>
              </w:rPr>
              <w:t>Section 9.20/6.12(1)</w:t>
            </w:r>
          </w:p>
        </w:tc>
        <w:tc>
          <w:tcPr>
            <w:tcW w:w="2457" w:type="dxa"/>
            <w:shd w:val="clear" w:color="auto" w:fill="auto"/>
          </w:tcPr>
          <w:p w14:paraId="0AE73157" w14:textId="225F9986" w:rsidR="00D5644B" w:rsidRPr="00514B81" w:rsidRDefault="00D5644B" w:rsidP="00D5644B">
            <w:pPr>
              <w:pStyle w:val="Header"/>
              <w:rPr>
                <w:rFonts w:ascii="Arial" w:hAnsi="Arial" w:cs="Arial"/>
                <w:b/>
                <w:color w:val="FFFFFF"/>
                <w:szCs w:val="24"/>
              </w:rPr>
            </w:pPr>
            <w:r w:rsidRPr="00514B81">
              <w:rPr>
                <w:rFonts w:ascii="Arial" w:hAnsi="Arial" w:cs="Arial"/>
                <w:szCs w:val="24"/>
              </w:rPr>
              <w:t>Lisette Carey</w:t>
            </w:r>
          </w:p>
        </w:tc>
      </w:tr>
      <w:tr w:rsidR="00514B81" w:rsidRPr="00514B81" w14:paraId="7F4E050A" w14:textId="77777777" w:rsidTr="00514B81">
        <w:tc>
          <w:tcPr>
            <w:tcW w:w="1418" w:type="dxa"/>
            <w:shd w:val="clear" w:color="auto" w:fill="auto"/>
          </w:tcPr>
          <w:p w14:paraId="200C855D" w14:textId="48915D15" w:rsidR="00D5644B" w:rsidRPr="00514B81" w:rsidRDefault="00D5644B" w:rsidP="00D5644B">
            <w:pPr>
              <w:pStyle w:val="Header"/>
              <w:rPr>
                <w:rFonts w:ascii="Arial" w:hAnsi="Arial" w:cs="Arial"/>
                <w:b/>
                <w:color w:val="FFFFFF"/>
                <w:szCs w:val="24"/>
              </w:rPr>
            </w:pPr>
            <w:r w:rsidRPr="00514B81">
              <w:rPr>
                <w:rFonts w:ascii="Arial" w:hAnsi="Arial" w:cs="Arial"/>
                <w:szCs w:val="24"/>
              </w:rPr>
              <w:t>26/07/2018</w:t>
            </w:r>
          </w:p>
        </w:tc>
        <w:tc>
          <w:tcPr>
            <w:tcW w:w="3743" w:type="dxa"/>
            <w:shd w:val="clear" w:color="auto" w:fill="auto"/>
          </w:tcPr>
          <w:p w14:paraId="1B64F90F" w14:textId="0BACB956"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DA18/29718 – 18 Clifton St, Nedlands – Alterations and Additions to Dwelling</w:t>
            </w:r>
          </w:p>
        </w:tc>
        <w:tc>
          <w:tcPr>
            <w:tcW w:w="1944" w:type="dxa"/>
            <w:shd w:val="clear" w:color="auto" w:fill="auto"/>
          </w:tcPr>
          <w:p w14:paraId="0BB377BD" w14:textId="7C4ECF63" w:rsidR="00D5644B" w:rsidRPr="00514B81" w:rsidRDefault="00D5644B" w:rsidP="00D5644B">
            <w:pPr>
              <w:pStyle w:val="Header"/>
              <w:rPr>
                <w:rFonts w:ascii="Arial" w:hAnsi="Arial" w:cs="Arial"/>
                <w:b/>
                <w:color w:val="FFFFFF"/>
                <w:szCs w:val="24"/>
              </w:rPr>
            </w:pPr>
            <w:r w:rsidRPr="00514B81">
              <w:rPr>
                <w:rFonts w:ascii="Arial" w:hAnsi="Arial" w:cs="Arial"/>
                <w:szCs w:val="24"/>
              </w:rPr>
              <w:t>A/Coordinator Statutory Planning – Kate Bainbridge</w:t>
            </w:r>
          </w:p>
        </w:tc>
        <w:tc>
          <w:tcPr>
            <w:tcW w:w="1890" w:type="dxa"/>
            <w:shd w:val="clear" w:color="auto" w:fill="auto"/>
          </w:tcPr>
          <w:p w14:paraId="7F05457A" w14:textId="7676FD2D"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084765E4" w14:textId="4DDB9D0F"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361C8604" w14:textId="7D253012" w:rsidR="00D5644B" w:rsidRPr="00514B81" w:rsidRDefault="00D5644B" w:rsidP="00D5644B">
            <w:pPr>
              <w:pStyle w:val="Header"/>
              <w:rPr>
                <w:rFonts w:ascii="Arial" w:hAnsi="Arial" w:cs="Arial"/>
                <w:b/>
                <w:color w:val="FFFFFF"/>
                <w:szCs w:val="24"/>
              </w:rPr>
            </w:pPr>
            <w:r w:rsidRPr="00514B81">
              <w:rPr>
                <w:rFonts w:ascii="Arial" w:hAnsi="Arial" w:cs="Arial"/>
                <w:szCs w:val="24"/>
              </w:rPr>
              <w:t>Infinite Developments Pty Ltd</w:t>
            </w:r>
          </w:p>
        </w:tc>
      </w:tr>
      <w:tr w:rsidR="00514B81" w:rsidRPr="00514B81" w14:paraId="344FDCA1" w14:textId="77777777" w:rsidTr="00514B81">
        <w:tc>
          <w:tcPr>
            <w:tcW w:w="1418" w:type="dxa"/>
            <w:shd w:val="clear" w:color="auto" w:fill="auto"/>
          </w:tcPr>
          <w:p w14:paraId="55108B53" w14:textId="16B22AC3" w:rsidR="00D5644B" w:rsidRPr="00514B81" w:rsidRDefault="00D5644B" w:rsidP="00D5644B">
            <w:pPr>
              <w:pStyle w:val="Header"/>
              <w:rPr>
                <w:rFonts w:ascii="Arial" w:hAnsi="Arial" w:cs="Arial"/>
                <w:b/>
                <w:color w:val="FFFFFF"/>
                <w:szCs w:val="24"/>
              </w:rPr>
            </w:pPr>
            <w:r w:rsidRPr="00514B81">
              <w:rPr>
                <w:rFonts w:ascii="Arial" w:hAnsi="Arial" w:cs="Arial"/>
                <w:szCs w:val="24"/>
              </w:rPr>
              <w:lastRenderedPageBreak/>
              <w:t>27/07/2018</w:t>
            </w:r>
          </w:p>
        </w:tc>
        <w:tc>
          <w:tcPr>
            <w:tcW w:w="3743" w:type="dxa"/>
            <w:shd w:val="clear" w:color="auto" w:fill="auto"/>
          </w:tcPr>
          <w:p w14:paraId="76BDD221" w14:textId="4C1F3702" w:rsidR="00D5644B" w:rsidRPr="00514B81" w:rsidRDefault="00D5644B" w:rsidP="00D5644B">
            <w:pPr>
              <w:pStyle w:val="Header"/>
              <w:rPr>
                <w:rFonts w:ascii="Arial" w:hAnsi="Arial" w:cs="Arial"/>
                <w:b/>
                <w:color w:val="FFFFFF"/>
                <w:szCs w:val="24"/>
              </w:rPr>
            </w:pPr>
            <w:r w:rsidRPr="00514B81">
              <w:rPr>
                <w:rFonts w:ascii="Arial" w:hAnsi="Arial" w:cs="Arial"/>
                <w:szCs w:val="24"/>
              </w:rPr>
              <w:t>(APP) – DA18/29558 – 86 Florence Rd, Nedlands – Home Business (Medical)</w:t>
            </w:r>
          </w:p>
        </w:tc>
        <w:tc>
          <w:tcPr>
            <w:tcW w:w="1944" w:type="dxa"/>
            <w:shd w:val="clear" w:color="auto" w:fill="auto"/>
          </w:tcPr>
          <w:p w14:paraId="734AAAE6" w14:textId="77777777" w:rsidR="00D5644B" w:rsidRPr="00514B81" w:rsidRDefault="00D5644B" w:rsidP="00D5644B">
            <w:pPr>
              <w:pStyle w:val="Header"/>
              <w:rPr>
                <w:rFonts w:ascii="Arial" w:hAnsi="Arial" w:cs="Arial"/>
                <w:szCs w:val="24"/>
              </w:rPr>
            </w:pPr>
            <w:r w:rsidRPr="00514B81">
              <w:rPr>
                <w:rFonts w:ascii="Arial" w:hAnsi="Arial" w:cs="Arial"/>
                <w:szCs w:val="24"/>
              </w:rPr>
              <w:t>A/Coordinator Statutory Planning – Kate Bainbridge</w:t>
            </w:r>
          </w:p>
          <w:p w14:paraId="6B333A2A" w14:textId="6B5D3F1A" w:rsidR="00D5644B" w:rsidRPr="00514B81" w:rsidRDefault="00D5644B" w:rsidP="00D5644B">
            <w:pPr>
              <w:pStyle w:val="Header"/>
              <w:rPr>
                <w:rFonts w:ascii="Arial" w:hAnsi="Arial" w:cs="Arial"/>
                <w:b/>
                <w:color w:val="FFFFFF"/>
                <w:szCs w:val="24"/>
              </w:rPr>
            </w:pPr>
          </w:p>
        </w:tc>
        <w:tc>
          <w:tcPr>
            <w:tcW w:w="1890" w:type="dxa"/>
            <w:shd w:val="clear" w:color="auto" w:fill="auto"/>
          </w:tcPr>
          <w:p w14:paraId="274B58F7" w14:textId="3AD8B2CA"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10A0D160" w14:textId="264FC2B4"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048D1AF5" w14:textId="5CED4CA1" w:rsidR="00D5644B" w:rsidRPr="00514B81" w:rsidRDefault="00D5644B" w:rsidP="00D5644B">
            <w:pPr>
              <w:pStyle w:val="Header"/>
              <w:rPr>
                <w:rFonts w:ascii="Arial" w:hAnsi="Arial" w:cs="Arial"/>
                <w:b/>
                <w:color w:val="FFFFFF"/>
                <w:szCs w:val="24"/>
              </w:rPr>
            </w:pPr>
            <w:r w:rsidRPr="00514B81">
              <w:rPr>
                <w:rFonts w:ascii="Arial" w:hAnsi="Arial" w:cs="Arial"/>
                <w:szCs w:val="24"/>
              </w:rPr>
              <w:t>C S White</w:t>
            </w:r>
          </w:p>
        </w:tc>
      </w:tr>
      <w:tr w:rsidR="00514B81" w:rsidRPr="00514B81" w14:paraId="66B05DA9" w14:textId="77777777" w:rsidTr="00514B81">
        <w:tc>
          <w:tcPr>
            <w:tcW w:w="1418" w:type="dxa"/>
            <w:shd w:val="clear" w:color="auto" w:fill="auto"/>
          </w:tcPr>
          <w:p w14:paraId="56C769B6" w14:textId="16A1A325" w:rsidR="00D5644B" w:rsidRPr="00514B81" w:rsidRDefault="00D5644B" w:rsidP="00D5644B">
            <w:pPr>
              <w:pStyle w:val="Header"/>
              <w:rPr>
                <w:rFonts w:ascii="Arial" w:hAnsi="Arial" w:cs="Arial"/>
                <w:b/>
                <w:color w:val="FFFFFF"/>
                <w:szCs w:val="24"/>
              </w:rPr>
            </w:pPr>
            <w:r w:rsidRPr="00514B81">
              <w:rPr>
                <w:rFonts w:ascii="Arial" w:hAnsi="Arial" w:cs="Arial"/>
                <w:szCs w:val="24"/>
              </w:rPr>
              <w:t>30/07/2018</w:t>
            </w:r>
          </w:p>
        </w:tc>
        <w:tc>
          <w:tcPr>
            <w:tcW w:w="3743" w:type="dxa"/>
            <w:shd w:val="clear" w:color="auto" w:fill="auto"/>
          </w:tcPr>
          <w:p w14:paraId="3B2F4448" w14:textId="51FC7012" w:rsidR="00D5644B" w:rsidRPr="00514B81" w:rsidRDefault="00D5644B" w:rsidP="00D5644B">
            <w:pPr>
              <w:pStyle w:val="Header"/>
              <w:rPr>
                <w:rFonts w:ascii="Arial" w:hAnsi="Arial" w:cs="Arial"/>
                <w:b/>
                <w:color w:val="FFFFFF"/>
                <w:szCs w:val="24"/>
              </w:rPr>
            </w:pPr>
            <w:r w:rsidRPr="00514B81">
              <w:rPr>
                <w:rFonts w:ascii="Arial" w:hAnsi="Arial" w:cs="Arial"/>
                <w:szCs w:val="24"/>
              </w:rPr>
              <w:t xml:space="preserve">(APP) – DA18/29303 – 42 </w:t>
            </w:r>
            <w:proofErr w:type="spellStart"/>
            <w:r w:rsidRPr="00514B81">
              <w:rPr>
                <w:rFonts w:ascii="Arial" w:hAnsi="Arial" w:cs="Arial"/>
                <w:szCs w:val="24"/>
              </w:rPr>
              <w:t>Birrigon</w:t>
            </w:r>
            <w:proofErr w:type="spellEnd"/>
            <w:r w:rsidRPr="00514B81">
              <w:rPr>
                <w:rFonts w:ascii="Arial" w:hAnsi="Arial" w:cs="Arial"/>
                <w:szCs w:val="24"/>
              </w:rPr>
              <w:t xml:space="preserve"> loop, Swanbourne – Two Storey House with Swimming Pool</w:t>
            </w:r>
          </w:p>
        </w:tc>
        <w:tc>
          <w:tcPr>
            <w:tcW w:w="1944" w:type="dxa"/>
            <w:shd w:val="clear" w:color="auto" w:fill="auto"/>
          </w:tcPr>
          <w:p w14:paraId="005C2E70" w14:textId="77777777" w:rsidR="00D5644B" w:rsidRPr="00514B81" w:rsidRDefault="00D5644B" w:rsidP="00D5644B">
            <w:pPr>
              <w:pStyle w:val="Header"/>
              <w:rPr>
                <w:rFonts w:ascii="Arial" w:hAnsi="Arial" w:cs="Arial"/>
                <w:szCs w:val="24"/>
              </w:rPr>
            </w:pPr>
            <w:r w:rsidRPr="00514B81">
              <w:rPr>
                <w:rFonts w:ascii="Arial" w:hAnsi="Arial" w:cs="Arial"/>
                <w:szCs w:val="24"/>
              </w:rPr>
              <w:t>Manager Planning – Ross Jutras-Minett</w:t>
            </w:r>
          </w:p>
          <w:p w14:paraId="1F5B5DD8" w14:textId="128B2D79" w:rsidR="00D5644B" w:rsidRPr="00514B81" w:rsidRDefault="00D5644B" w:rsidP="00D5644B">
            <w:pPr>
              <w:pStyle w:val="Header"/>
              <w:rPr>
                <w:rFonts w:ascii="Arial" w:hAnsi="Arial" w:cs="Arial"/>
                <w:b/>
                <w:color w:val="FFFFFF"/>
                <w:szCs w:val="24"/>
              </w:rPr>
            </w:pPr>
          </w:p>
        </w:tc>
        <w:tc>
          <w:tcPr>
            <w:tcW w:w="1890" w:type="dxa"/>
            <w:shd w:val="clear" w:color="auto" w:fill="auto"/>
          </w:tcPr>
          <w:p w14:paraId="0F2BD939" w14:textId="0FFC5DEB" w:rsidR="00D5644B" w:rsidRPr="00514B81" w:rsidRDefault="00D5644B" w:rsidP="00D5644B">
            <w:pPr>
              <w:pStyle w:val="Header"/>
              <w:rPr>
                <w:rFonts w:ascii="Arial" w:hAnsi="Arial" w:cs="Arial"/>
                <w:b/>
                <w:color w:val="FFFFFF"/>
                <w:szCs w:val="24"/>
              </w:rPr>
            </w:pPr>
            <w:r w:rsidRPr="00514B81">
              <w:rPr>
                <w:rFonts w:ascii="Arial" w:hAnsi="Arial" w:cs="Arial"/>
                <w:szCs w:val="24"/>
              </w:rPr>
              <w:t>City of Nedlands TPS2</w:t>
            </w:r>
          </w:p>
        </w:tc>
        <w:tc>
          <w:tcPr>
            <w:tcW w:w="2582" w:type="dxa"/>
            <w:shd w:val="clear" w:color="auto" w:fill="auto"/>
          </w:tcPr>
          <w:p w14:paraId="20392A90" w14:textId="5FABB15F" w:rsidR="00D5644B" w:rsidRPr="00514B81" w:rsidRDefault="00D5644B" w:rsidP="00D5644B">
            <w:pPr>
              <w:pStyle w:val="Header"/>
              <w:rPr>
                <w:rFonts w:ascii="Arial" w:hAnsi="Arial" w:cs="Arial"/>
                <w:b/>
                <w:color w:val="FFFFFF"/>
                <w:szCs w:val="24"/>
              </w:rPr>
            </w:pPr>
            <w:r w:rsidRPr="00514B81">
              <w:rPr>
                <w:rFonts w:ascii="Arial" w:hAnsi="Arial" w:cs="Arial"/>
                <w:szCs w:val="24"/>
              </w:rPr>
              <w:t>Section 6.7.1</w:t>
            </w:r>
          </w:p>
        </w:tc>
        <w:tc>
          <w:tcPr>
            <w:tcW w:w="2457" w:type="dxa"/>
            <w:shd w:val="clear" w:color="auto" w:fill="auto"/>
          </w:tcPr>
          <w:p w14:paraId="4C229B65" w14:textId="58C081C5" w:rsidR="00D5644B" w:rsidRPr="00514B81" w:rsidRDefault="00D5644B" w:rsidP="00D5644B">
            <w:pPr>
              <w:pStyle w:val="Header"/>
              <w:rPr>
                <w:rFonts w:ascii="Arial" w:hAnsi="Arial" w:cs="Arial"/>
                <w:b/>
                <w:color w:val="FFFFFF"/>
                <w:szCs w:val="24"/>
              </w:rPr>
            </w:pPr>
            <w:r w:rsidRPr="00514B81">
              <w:rPr>
                <w:rFonts w:ascii="Arial" w:hAnsi="Arial" w:cs="Arial"/>
                <w:szCs w:val="24"/>
              </w:rPr>
              <w:t>Lime Street Projects</w:t>
            </w:r>
          </w:p>
        </w:tc>
      </w:tr>
    </w:tbl>
    <w:p w14:paraId="4CA7158B" w14:textId="768B0A06" w:rsidR="005E6460" w:rsidRDefault="005E6460" w:rsidP="009E5692">
      <w:pPr>
        <w:jc w:val="both"/>
        <w:rPr>
          <w:rFonts w:ascii="Arial" w:hAnsi="Arial" w:cs="Arial"/>
        </w:rPr>
        <w:sectPr w:rsidR="005E6460" w:rsidSect="00162798">
          <w:headerReference w:type="first" r:id="rId24"/>
          <w:pgSz w:w="16840" w:h="11907" w:orient="landscape" w:code="9"/>
          <w:pgMar w:top="1797" w:right="1440" w:bottom="1797" w:left="1440" w:header="720" w:footer="720" w:gutter="0"/>
          <w:paperSrc w:first="260" w:other="260"/>
          <w:cols w:space="720"/>
          <w:docGrid w:linePitch="326"/>
        </w:sectPr>
      </w:pPr>
    </w:p>
    <w:p w14:paraId="200BC09F" w14:textId="10AD2683" w:rsidR="00012C59" w:rsidRPr="00012C59" w:rsidRDefault="00332C91" w:rsidP="009E5692">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84" w:name="_Toc522527665"/>
      <w:r>
        <w:rPr>
          <w:rFonts w:ascii="Arial" w:hAnsi="Arial" w:cs="Arial"/>
          <w:sz w:val="24"/>
          <w:szCs w:val="24"/>
          <w:u w:val="none"/>
        </w:rPr>
        <w:lastRenderedPageBreak/>
        <w:t>Monthly Financial Report – July 2018</w:t>
      </w:r>
      <w:bookmarkEnd w:id="84"/>
    </w:p>
    <w:p w14:paraId="200BC0A0" w14:textId="77777777" w:rsidR="00012C59" w:rsidRDefault="00012C59"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108" w:type="dxa"/>
        <w:tblLook w:val="04A0" w:firstRow="1" w:lastRow="0" w:firstColumn="1" w:lastColumn="0" w:noHBand="0" w:noVBand="1"/>
      </w:tblPr>
      <w:tblGrid>
        <w:gridCol w:w="2194"/>
        <w:gridCol w:w="6227"/>
      </w:tblGrid>
      <w:tr w:rsidR="00443C91" w:rsidRPr="008A1B93" w14:paraId="6ABD8498" w14:textId="77777777" w:rsidTr="00443C91">
        <w:tc>
          <w:tcPr>
            <w:tcW w:w="2268" w:type="dxa"/>
          </w:tcPr>
          <w:p w14:paraId="283840BC" w14:textId="77777777" w:rsidR="00443C91" w:rsidRPr="00DD5B71" w:rsidRDefault="00443C91" w:rsidP="00443C91">
            <w:pPr>
              <w:jc w:val="both"/>
              <w:rPr>
                <w:rFonts w:ascii="Arial" w:hAnsi="Arial" w:cs="Arial"/>
                <w:b/>
                <w:szCs w:val="24"/>
              </w:rPr>
            </w:pPr>
            <w:r w:rsidRPr="00DD5B71">
              <w:rPr>
                <w:rFonts w:ascii="Arial" w:hAnsi="Arial" w:cs="Arial"/>
                <w:b/>
                <w:szCs w:val="24"/>
              </w:rPr>
              <w:t>Council</w:t>
            </w:r>
          </w:p>
        </w:tc>
        <w:tc>
          <w:tcPr>
            <w:tcW w:w="6866" w:type="dxa"/>
          </w:tcPr>
          <w:p w14:paraId="1118428B" w14:textId="77777777" w:rsidR="00443C91" w:rsidRPr="008A1B93" w:rsidRDefault="00443C91" w:rsidP="00443C91">
            <w:pPr>
              <w:jc w:val="both"/>
              <w:rPr>
                <w:rFonts w:ascii="Arial" w:hAnsi="Arial" w:cs="Arial"/>
                <w:szCs w:val="24"/>
              </w:rPr>
            </w:pPr>
            <w:r>
              <w:rPr>
                <w:rFonts w:ascii="Arial" w:hAnsi="Arial" w:cs="Arial"/>
                <w:szCs w:val="24"/>
              </w:rPr>
              <w:t>28 August 2018</w:t>
            </w:r>
          </w:p>
        </w:tc>
      </w:tr>
      <w:tr w:rsidR="00443C91" w:rsidRPr="008A1B93" w14:paraId="39154490" w14:textId="77777777" w:rsidTr="00443C91">
        <w:tc>
          <w:tcPr>
            <w:tcW w:w="2268" w:type="dxa"/>
          </w:tcPr>
          <w:p w14:paraId="03949A9B" w14:textId="77777777" w:rsidR="00443C91" w:rsidRPr="00DD5B71" w:rsidRDefault="00443C91" w:rsidP="00443C91">
            <w:pPr>
              <w:jc w:val="both"/>
              <w:rPr>
                <w:rFonts w:ascii="Arial" w:hAnsi="Arial" w:cs="Arial"/>
                <w:b/>
                <w:szCs w:val="24"/>
              </w:rPr>
            </w:pPr>
            <w:r w:rsidRPr="00DD5B71">
              <w:rPr>
                <w:rFonts w:ascii="Arial" w:hAnsi="Arial" w:cs="Arial"/>
                <w:b/>
                <w:szCs w:val="24"/>
              </w:rPr>
              <w:t>Applicant</w:t>
            </w:r>
          </w:p>
        </w:tc>
        <w:tc>
          <w:tcPr>
            <w:tcW w:w="6866" w:type="dxa"/>
          </w:tcPr>
          <w:p w14:paraId="76FBE88C" w14:textId="77777777" w:rsidR="00443C91" w:rsidRPr="008A1B93" w:rsidRDefault="00443C91" w:rsidP="00443C91">
            <w:pPr>
              <w:jc w:val="both"/>
              <w:rPr>
                <w:rFonts w:ascii="Arial" w:hAnsi="Arial" w:cs="Arial"/>
                <w:szCs w:val="24"/>
              </w:rPr>
            </w:pPr>
            <w:r w:rsidRPr="002F5D2B">
              <w:rPr>
                <w:rFonts w:ascii="Arial" w:hAnsi="Arial" w:cs="Arial"/>
                <w:szCs w:val="24"/>
              </w:rPr>
              <w:t>City of Nedlands</w:t>
            </w:r>
          </w:p>
        </w:tc>
      </w:tr>
      <w:tr w:rsidR="00443C91" w:rsidRPr="008A1B93" w14:paraId="4668B902" w14:textId="77777777" w:rsidTr="00443C91">
        <w:tc>
          <w:tcPr>
            <w:tcW w:w="2268" w:type="dxa"/>
          </w:tcPr>
          <w:p w14:paraId="7FF40BF8" w14:textId="77777777" w:rsidR="00443C91" w:rsidRPr="00DD5B71" w:rsidRDefault="00443C91" w:rsidP="00443C91">
            <w:pPr>
              <w:jc w:val="both"/>
              <w:rPr>
                <w:rFonts w:ascii="Arial" w:hAnsi="Arial" w:cs="Arial"/>
                <w:b/>
                <w:szCs w:val="24"/>
              </w:rPr>
            </w:pPr>
            <w:r>
              <w:rPr>
                <w:rFonts w:ascii="Arial" w:hAnsi="Arial" w:cs="Arial"/>
                <w:b/>
                <w:szCs w:val="24"/>
              </w:rPr>
              <w:t>Officer</w:t>
            </w:r>
          </w:p>
        </w:tc>
        <w:tc>
          <w:tcPr>
            <w:tcW w:w="6866" w:type="dxa"/>
          </w:tcPr>
          <w:p w14:paraId="507C2A1F" w14:textId="77777777" w:rsidR="00443C91" w:rsidRPr="008A1B93" w:rsidRDefault="00443C91" w:rsidP="00443C91">
            <w:pPr>
              <w:jc w:val="both"/>
              <w:rPr>
                <w:rFonts w:ascii="Arial" w:hAnsi="Arial" w:cs="Arial"/>
                <w:szCs w:val="24"/>
              </w:rPr>
            </w:pPr>
            <w:r>
              <w:rPr>
                <w:rFonts w:ascii="Arial" w:hAnsi="Arial" w:cs="Arial"/>
                <w:szCs w:val="24"/>
              </w:rPr>
              <w:t>Vanaja Jayaraman – Manager Financial Services</w:t>
            </w:r>
          </w:p>
        </w:tc>
      </w:tr>
      <w:tr w:rsidR="00443C91" w:rsidRPr="008A1B93" w14:paraId="09517B36" w14:textId="77777777" w:rsidTr="00443C91">
        <w:tc>
          <w:tcPr>
            <w:tcW w:w="2268" w:type="dxa"/>
          </w:tcPr>
          <w:p w14:paraId="3A8E6216" w14:textId="77777777" w:rsidR="00443C91" w:rsidRPr="00DD5B71" w:rsidRDefault="00443C91" w:rsidP="00443C91">
            <w:pPr>
              <w:jc w:val="both"/>
              <w:rPr>
                <w:rFonts w:ascii="Arial" w:hAnsi="Arial" w:cs="Arial"/>
                <w:b/>
                <w:szCs w:val="24"/>
              </w:rPr>
            </w:pPr>
            <w:r w:rsidRPr="00DD5B71">
              <w:rPr>
                <w:rFonts w:ascii="Arial" w:hAnsi="Arial" w:cs="Arial"/>
                <w:b/>
                <w:szCs w:val="24"/>
              </w:rPr>
              <w:t>Director</w:t>
            </w:r>
          </w:p>
        </w:tc>
        <w:tc>
          <w:tcPr>
            <w:tcW w:w="6866" w:type="dxa"/>
          </w:tcPr>
          <w:p w14:paraId="0355B01A" w14:textId="77777777" w:rsidR="00443C91" w:rsidRPr="008A1B93" w:rsidRDefault="00443C91" w:rsidP="00443C91">
            <w:pPr>
              <w:jc w:val="both"/>
              <w:rPr>
                <w:rFonts w:ascii="Arial" w:hAnsi="Arial" w:cs="Arial"/>
                <w:szCs w:val="24"/>
              </w:rPr>
            </w:pPr>
            <w:r>
              <w:rPr>
                <w:rFonts w:ascii="Arial" w:hAnsi="Arial" w:cs="Arial"/>
                <w:szCs w:val="24"/>
              </w:rPr>
              <w:t xml:space="preserve">Lorraine Driscoll – Director Corporate &amp; Strategy </w:t>
            </w:r>
          </w:p>
        </w:tc>
      </w:tr>
      <w:tr w:rsidR="00443C91" w:rsidRPr="008A1B93" w14:paraId="0ACFCB08" w14:textId="77777777" w:rsidTr="00443C91">
        <w:tc>
          <w:tcPr>
            <w:tcW w:w="2268" w:type="dxa"/>
          </w:tcPr>
          <w:p w14:paraId="15F08F13" w14:textId="77777777" w:rsidR="00443C91" w:rsidRPr="00DD5B71" w:rsidRDefault="00443C91" w:rsidP="00443C91">
            <w:pPr>
              <w:jc w:val="both"/>
              <w:rPr>
                <w:rFonts w:ascii="Arial" w:hAnsi="Arial" w:cs="Arial"/>
                <w:b/>
                <w:szCs w:val="24"/>
              </w:rPr>
            </w:pPr>
            <w:r>
              <w:rPr>
                <w:rFonts w:ascii="Arial" w:hAnsi="Arial" w:cs="Arial"/>
                <w:b/>
                <w:szCs w:val="24"/>
              </w:rPr>
              <w:t>Attachments</w:t>
            </w:r>
          </w:p>
        </w:tc>
        <w:tc>
          <w:tcPr>
            <w:tcW w:w="6866" w:type="dxa"/>
          </w:tcPr>
          <w:p w14:paraId="48AD982E" w14:textId="77777777" w:rsidR="00443C91" w:rsidRPr="003665D9" w:rsidRDefault="00443C91" w:rsidP="00443C91">
            <w:pPr>
              <w:numPr>
                <w:ilvl w:val="0"/>
                <w:numId w:val="50"/>
              </w:numPr>
              <w:ind w:left="426" w:hanging="426"/>
              <w:jc w:val="both"/>
              <w:rPr>
                <w:rFonts w:ascii="Arial" w:hAnsi="Arial" w:cs="Arial"/>
                <w:szCs w:val="32"/>
                <w:lang w:val="en-US"/>
              </w:rPr>
            </w:pPr>
            <w:r w:rsidRPr="003665D9">
              <w:rPr>
                <w:rFonts w:ascii="Arial" w:hAnsi="Arial" w:cs="Arial"/>
                <w:szCs w:val="32"/>
                <w:lang w:val="en-US"/>
              </w:rPr>
              <w:t>Financial Summary (Operating)</w:t>
            </w:r>
            <w:r>
              <w:rPr>
                <w:rFonts w:ascii="Arial" w:hAnsi="Arial" w:cs="Arial"/>
                <w:szCs w:val="32"/>
                <w:lang w:val="en-US"/>
              </w:rPr>
              <w:t xml:space="preserve"> by Business Units – 31 July</w:t>
            </w:r>
            <w:r w:rsidRPr="003665D9">
              <w:rPr>
                <w:rFonts w:ascii="Arial" w:hAnsi="Arial" w:cs="Arial"/>
                <w:szCs w:val="32"/>
                <w:lang w:val="en-US"/>
              </w:rPr>
              <w:t xml:space="preserve"> 201</w:t>
            </w:r>
            <w:r>
              <w:rPr>
                <w:rFonts w:ascii="Arial" w:hAnsi="Arial" w:cs="Arial"/>
                <w:szCs w:val="32"/>
                <w:lang w:val="en-US"/>
              </w:rPr>
              <w:t>8</w:t>
            </w:r>
          </w:p>
          <w:p w14:paraId="46B3F31A" w14:textId="77777777" w:rsidR="00443C91" w:rsidRPr="00144BE4" w:rsidRDefault="00443C91" w:rsidP="00443C91">
            <w:pPr>
              <w:numPr>
                <w:ilvl w:val="0"/>
                <w:numId w:val="50"/>
              </w:numPr>
              <w:ind w:left="426" w:hanging="426"/>
              <w:jc w:val="both"/>
              <w:rPr>
                <w:rFonts w:ascii="Arial" w:hAnsi="Arial" w:cs="Arial"/>
                <w:szCs w:val="24"/>
              </w:rPr>
            </w:pPr>
            <w:r w:rsidRPr="003665D9">
              <w:rPr>
                <w:rFonts w:ascii="Arial" w:hAnsi="Arial" w:cs="Arial"/>
                <w:szCs w:val="32"/>
                <w:lang w:val="en-US"/>
              </w:rPr>
              <w:t>Capital Wo</w:t>
            </w:r>
            <w:r>
              <w:rPr>
                <w:rFonts w:ascii="Arial" w:hAnsi="Arial" w:cs="Arial"/>
                <w:szCs w:val="32"/>
                <w:lang w:val="en-US"/>
              </w:rPr>
              <w:t>rks &amp; Acquisitions – 31 July</w:t>
            </w:r>
            <w:r w:rsidRPr="003665D9">
              <w:rPr>
                <w:rFonts w:ascii="Arial" w:hAnsi="Arial" w:cs="Arial"/>
                <w:szCs w:val="32"/>
                <w:lang w:val="en-US"/>
              </w:rPr>
              <w:t xml:space="preserve"> 201</w:t>
            </w:r>
            <w:r>
              <w:rPr>
                <w:rFonts w:ascii="Arial" w:hAnsi="Arial" w:cs="Arial"/>
                <w:szCs w:val="32"/>
                <w:lang w:val="en-US"/>
              </w:rPr>
              <w:t>8</w:t>
            </w:r>
          </w:p>
          <w:p w14:paraId="008216D9" w14:textId="77777777" w:rsidR="00443C91" w:rsidRPr="003665D9" w:rsidRDefault="00443C91" w:rsidP="00443C91">
            <w:pPr>
              <w:numPr>
                <w:ilvl w:val="0"/>
                <w:numId w:val="50"/>
              </w:numPr>
              <w:ind w:left="426" w:hanging="426"/>
              <w:jc w:val="both"/>
              <w:rPr>
                <w:rFonts w:ascii="Arial" w:hAnsi="Arial" w:cs="Arial"/>
                <w:szCs w:val="24"/>
              </w:rPr>
            </w:pPr>
            <w:r w:rsidRPr="003665D9">
              <w:rPr>
                <w:rFonts w:ascii="Arial" w:hAnsi="Arial" w:cs="Arial"/>
                <w:szCs w:val="24"/>
              </w:rPr>
              <w:t xml:space="preserve">Net Current Assets </w:t>
            </w:r>
            <w:r>
              <w:rPr>
                <w:rFonts w:ascii="Arial" w:hAnsi="Arial" w:cs="Arial"/>
                <w:szCs w:val="32"/>
                <w:lang w:val="en-US"/>
              </w:rPr>
              <w:t>– 31 July 2018</w:t>
            </w:r>
          </w:p>
          <w:p w14:paraId="19B3339D" w14:textId="77777777" w:rsidR="00443C91" w:rsidRPr="000E0632" w:rsidRDefault="00443C91" w:rsidP="00443C91">
            <w:pPr>
              <w:numPr>
                <w:ilvl w:val="0"/>
                <w:numId w:val="50"/>
              </w:numPr>
              <w:ind w:left="426" w:hanging="426"/>
              <w:jc w:val="both"/>
              <w:rPr>
                <w:rFonts w:ascii="Arial" w:hAnsi="Arial" w:cs="Arial"/>
                <w:szCs w:val="24"/>
              </w:rPr>
            </w:pPr>
            <w:r w:rsidRPr="003665D9">
              <w:rPr>
                <w:rFonts w:ascii="Arial" w:hAnsi="Arial" w:cs="Arial"/>
                <w:szCs w:val="24"/>
              </w:rPr>
              <w:t xml:space="preserve">Statement of Activity </w:t>
            </w:r>
            <w:r>
              <w:rPr>
                <w:rFonts w:ascii="Arial" w:hAnsi="Arial" w:cs="Arial"/>
                <w:szCs w:val="32"/>
                <w:lang w:val="en-US"/>
              </w:rPr>
              <w:t>– 31 July 2018</w:t>
            </w:r>
          </w:p>
        </w:tc>
      </w:tr>
    </w:tbl>
    <w:p w14:paraId="60ACAB56" w14:textId="77777777" w:rsidR="00443C91" w:rsidRDefault="00443C91" w:rsidP="00443C91">
      <w:pPr>
        <w:jc w:val="both"/>
        <w:rPr>
          <w:rFonts w:ascii="Arial" w:hAnsi="Arial" w:cs="Arial"/>
          <w:b/>
          <w:szCs w:val="32"/>
          <w:lang w:val="en-US"/>
        </w:rPr>
      </w:pPr>
    </w:p>
    <w:p w14:paraId="5B35F7FE" w14:textId="77777777" w:rsidR="00443C91" w:rsidRPr="00AD73CC" w:rsidRDefault="00443C91" w:rsidP="00443C91">
      <w:pPr>
        <w:jc w:val="both"/>
        <w:rPr>
          <w:rFonts w:ascii="Arial" w:hAnsi="Arial" w:cs="Arial"/>
          <w:b/>
          <w:sz w:val="28"/>
          <w:szCs w:val="32"/>
          <w:lang w:val="en-US"/>
        </w:rPr>
      </w:pPr>
      <w:r w:rsidRPr="00AD73CC">
        <w:rPr>
          <w:rFonts w:ascii="Arial" w:hAnsi="Arial" w:cs="Arial"/>
          <w:b/>
          <w:sz w:val="28"/>
          <w:szCs w:val="32"/>
          <w:lang w:val="en-US"/>
        </w:rPr>
        <w:t>Executive Summary</w:t>
      </w:r>
    </w:p>
    <w:p w14:paraId="4077A317" w14:textId="77777777" w:rsidR="00443C91" w:rsidRPr="00AD73CC" w:rsidRDefault="00443C91" w:rsidP="00443C91">
      <w:pPr>
        <w:jc w:val="both"/>
        <w:rPr>
          <w:rFonts w:ascii="Arial" w:hAnsi="Arial" w:cs="Arial"/>
          <w:b/>
          <w:szCs w:val="32"/>
          <w:lang w:val="en-US"/>
        </w:rPr>
      </w:pPr>
    </w:p>
    <w:p w14:paraId="48B87EB3" w14:textId="77777777" w:rsidR="00443C91" w:rsidRPr="000312CA" w:rsidRDefault="00443C91" w:rsidP="00443C91">
      <w:pPr>
        <w:jc w:val="both"/>
        <w:rPr>
          <w:rFonts w:ascii="Arial" w:hAnsi="Arial" w:cs="Arial"/>
          <w:szCs w:val="32"/>
        </w:rPr>
      </w:pPr>
      <w:r w:rsidRPr="006434BE">
        <w:rPr>
          <w:rFonts w:ascii="Arial" w:hAnsi="Arial" w:cs="Arial"/>
          <w:szCs w:val="32"/>
        </w:rPr>
        <w:t xml:space="preserve">Administration is required to provide Council with a monthly financial report in accordance with </w:t>
      </w:r>
      <w:r w:rsidRPr="006434BE">
        <w:rPr>
          <w:rFonts w:ascii="Arial" w:hAnsi="Arial" w:cs="Arial"/>
          <w:i/>
          <w:szCs w:val="32"/>
        </w:rPr>
        <w:t>Regulation 34(1) of the Local Government (Financial Management) Regulations 1996.</w:t>
      </w:r>
      <w:r>
        <w:rPr>
          <w:rFonts w:ascii="Arial" w:hAnsi="Arial" w:cs="Arial"/>
          <w:szCs w:val="32"/>
        </w:rPr>
        <w:t xml:space="preserve"> </w:t>
      </w:r>
      <w:r w:rsidRPr="000312CA">
        <w:rPr>
          <w:rFonts w:ascii="Arial" w:hAnsi="Arial" w:cs="Arial"/>
          <w:szCs w:val="32"/>
        </w:rPr>
        <w:t xml:space="preserve">The monthly financial variance from the budget of each business unit is reviewed with the respective manager </w:t>
      </w:r>
      <w:r>
        <w:rPr>
          <w:rFonts w:ascii="Arial" w:hAnsi="Arial" w:cs="Arial"/>
          <w:szCs w:val="32"/>
        </w:rPr>
        <w:t xml:space="preserve">and the Executive </w:t>
      </w:r>
      <w:r w:rsidRPr="000312CA">
        <w:rPr>
          <w:rFonts w:ascii="Arial" w:hAnsi="Arial" w:cs="Arial"/>
          <w:szCs w:val="32"/>
        </w:rPr>
        <w:t xml:space="preserve">to identify the need for any remedial action. Significant variances are highlighted to Council in the </w:t>
      </w:r>
      <w:r>
        <w:rPr>
          <w:rFonts w:ascii="Arial" w:hAnsi="Arial" w:cs="Arial"/>
          <w:szCs w:val="32"/>
        </w:rPr>
        <w:t xml:space="preserve">attached </w:t>
      </w:r>
      <w:r w:rsidRPr="000312CA">
        <w:rPr>
          <w:rFonts w:ascii="Arial" w:hAnsi="Arial" w:cs="Arial"/>
          <w:szCs w:val="32"/>
        </w:rPr>
        <w:t>Monthly Financial Report.</w:t>
      </w:r>
    </w:p>
    <w:p w14:paraId="68E16E98" w14:textId="77777777" w:rsidR="00443C91" w:rsidRDefault="00443C91" w:rsidP="00443C91">
      <w:pPr>
        <w:jc w:val="both"/>
        <w:rPr>
          <w:rFonts w:ascii="Arial" w:hAnsi="Arial" w:cs="Arial"/>
          <w:b/>
          <w:szCs w:val="32"/>
          <w:lang w:val="en-US"/>
        </w:rPr>
      </w:pPr>
    </w:p>
    <w:p w14:paraId="2B5CA7B2" w14:textId="77777777" w:rsidR="00443C91" w:rsidRDefault="00443C91" w:rsidP="00443C91">
      <w:pPr>
        <w:jc w:val="both"/>
        <w:rPr>
          <w:rFonts w:ascii="Arial" w:hAnsi="Arial" w:cs="Arial"/>
          <w:b/>
          <w:szCs w:val="32"/>
          <w:lang w:val="en-US"/>
        </w:rPr>
      </w:pPr>
    </w:p>
    <w:p w14:paraId="1C9A0F6A" w14:textId="77777777" w:rsidR="00443C91" w:rsidRPr="00AD73CC" w:rsidRDefault="00443C91" w:rsidP="00443C91">
      <w:pPr>
        <w:jc w:val="both"/>
        <w:rPr>
          <w:rFonts w:ascii="Arial" w:hAnsi="Arial" w:cs="Arial"/>
          <w:b/>
          <w:sz w:val="28"/>
          <w:szCs w:val="32"/>
          <w:lang w:val="en-US"/>
        </w:rPr>
      </w:pPr>
      <w:r w:rsidRPr="00AD73CC">
        <w:rPr>
          <w:rFonts w:ascii="Arial" w:hAnsi="Arial" w:cs="Arial"/>
          <w:b/>
          <w:sz w:val="28"/>
          <w:szCs w:val="32"/>
          <w:lang w:val="en-US"/>
        </w:rPr>
        <w:t>Recommendation to C</w:t>
      </w:r>
      <w:r>
        <w:rPr>
          <w:rFonts w:ascii="Arial" w:hAnsi="Arial" w:cs="Arial"/>
          <w:b/>
          <w:sz w:val="28"/>
          <w:szCs w:val="32"/>
          <w:lang w:val="en-US"/>
        </w:rPr>
        <w:t>ouncil</w:t>
      </w:r>
    </w:p>
    <w:p w14:paraId="5D4E0E60" w14:textId="77777777" w:rsidR="00443C91" w:rsidRPr="00AD73CC" w:rsidRDefault="00443C91" w:rsidP="00443C91">
      <w:pPr>
        <w:jc w:val="both"/>
        <w:rPr>
          <w:rFonts w:ascii="Arial" w:hAnsi="Arial" w:cs="Arial"/>
          <w:b/>
          <w:szCs w:val="32"/>
          <w:lang w:val="en-US"/>
        </w:rPr>
      </w:pPr>
    </w:p>
    <w:p w14:paraId="168A73E9" w14:textId="77777777" w:rsidR="00443C91" w:rsidRPr="00CF2198" w:rsidRDefault="00443C91" w:rsidP="00443C91">
      <w:pPr>
        <w:jc w:val="both"/>
        <w:rPr>
          <w:rFonts w:ascii="Arial" w:hAnsi="Arial" w:cs="Arial"/>
          <w:b/>
          <w:szCs w:val="32"/>
        </w:rPr>
      </w:pPr>
      <w:r w:rsidRPr="006434BE">
        <w:rPr>
          <w:rFonts w:ascii="Arial" w:hAnsi="Arial" w:cs="Arial"/>
          <w:b/>
          <w:szCs w:val="32"/>
        </w:rPr>
        <w:t xml:space="preserve">Council receives the Monthly Financial Report for </w:t>
      </w:r>
      <w:r>
        <w:rPr>
          <w:rFonts w:ascii="Arial" w:hAnsi="Arial" w:cs="Arial"/>
          <w:b/>
          <w:szCs w:val="32"/>
        </w:rPr>
        <w:t xml:space="preserve">31 July 2018. </w:t>
      </w:r>
    </w:p>
    <w:p w14:paraId="588D6EDC" w14:textId="77777777" w:rsidR="00443C91" w:rsidRDefault="00443C91" w:rsidP="00443C91">
      <w:pPr>
        <w:jc w:val="both"/>
        <w:rPr>
          <w:rFonts w:ascii="Arial" w:hAnsi="Arial" w:cs="Arial"/>
          <w:b/>
          <w:szCs w:val="32"/>
          <w:lang w:val="en-US"/>
        </w:rPr>
      </w:pPr>
    </w:p>
    <w:p w14:paraId="44E2D71F" w14:textId="77777777" w:rsidR="00443C91" w:rsidRPr="00AD73CC" w:rsidRDefault="00443C91" w:rsidP="00443C91">
      <w:pPr>
        <w:jc w:val="both"/>
        <w:rPr>
          <w:rFonts w:ascii="Arial" w:hAnsi="Arial" w:cs="Arial"/>
          <w:b/>
          <w:szCs w:val="32"/>
          <w:lang w:val="en-US"/>
        </w:rPr>
      </w:pPr>
    </w:p>
    <w:p w14:paraId="4D639B00" w14:textId="77777777" w:rsidR="00443C91" w:rsidRPr="00AD73CC" w:rsidRDefault="00443C91" w:rsidP="00443C91">
      <w:pPr>
        <w:jc w:val="both"/>
        <w:rPr>
          <w:rFonts w:ascii="Arial" w:hAnsi="Arial" w:cs="Arial"/>
          <w:b/>
          <w:sz w:val="28"/>
          <w:szCs w:val="32"/>
          <w:lang w:val="en-US"/>
        </w:rPr>
      </w:pPr>
      <w:r>
        <w:rPr>
          <w:rFonts w:ascii="Arial" w:hAnsi="Arial" w:cs="Arial"/>
          <w:b/>
          <w:sz w:val="28"/>
          <w:szCs w:val="32"/>
          <w:lang w:val="en-US"/>
        </w:rPr>
        <w:t>Discussion/Overview</w:t>
      </w:r>
    </w:p>
    <w:p w14:paraId="013E2792" w14:textId="77777777" w:rsidR="00443C91" w:rsidRDefault="00443C91" w:rsidP="00443C91">
      <w:pPr>
        <w:jc w:val="both"/>
        <w:rPr>
          <w:rFonts w:ascii="Arial" w:hAnsi="Arial" w:cs="Arial"/>
          <w:szCs w:val="32"/>
          <w:lang w:val="en-US"/>
        </w:rPr>
      </w:pPr>
    </w:p>
    <w:p w14:paraId="4880B3FA" w14:textId="77777777" w:rsidR="00443C91" w:rsidRPr="002F5D2B" w:rsidRDefault="00443C91" w:rsidP="00443C91">
      <w:pPr>
        <w:jc w:val="both"/>
        <w:rPr>
          <w:rFonts w:ascii="Arial" w:hAnsi="Arial" w:cs="Arial"/>
          <w:i/>
          <w:szCs w:val="32"/>
        </w:rPr>
      </w:pPr>
      <w:r w:rsidRPr="002F5D2B">
        <w:rPr>
          <w:rFonts w:ascii="Arial" w:hAnsi="Arial" w:cs="Arial"/>
          <w:szCs w:val="32"/>
        </w:rPr>
        <w:t xml:space="preserve">The monthly financial management report meets the requirements of </w:t>
      </w:r>
      <w:r w:rsidRPr="002F5D2B">
        <w:rPr>
          <w:rFonts w:ascii="Arial" w:hAnsi="Arial" w:cs="Arial"/>
          <w:i/>
          <w:szCs w:val="32"/>
        </w:rPr>
        <w:t xml:space="preserve">Regulation 34(1) and 34(5) </w:t>
      </w:r>
      <w:r w:rsidRPr="00081D50">
        <w:rPr>
          <w:rFonts w:ascii="Arial" w:hAnsi="Arial" w:cs="Arial"/>
          <w:szCs w:val="32"/>
        </w:rPr>
        <w:t>of the</w:t>
      </w:r>
      <w:r w:rsidRPr="002F5D2B">
        <w:rPr>
          <w:rFonts w:ascii="Arial" w:hAnsi="Arial" w:cs="Arial"/>
          <w:i/>
          <w:szCs w:val="32"/>
        </w:rPr>
        <w:t xml:space="preserve"> Local Government (Financial Management) Regulations 1996.</w:t>
      </w:r>
    </w:p>
    <w:p w14:paraId="0C85508C" w14:textId="77777777" w:rsidR="00443C91" w:rsidRDefault="00443C91" w:rsidP="00443C91">
      <w:pPr>
        <w:jc w:val="both"/>
        <w:rPr>
          <w:rFonts w:ascii="Arial" w:hAnsi="Arial" w:cs="Arial"/>
          <w:szCs w:val="24"/>
          <w:lang w:val="en-US"/>
        </w:rPr>
      </w:pPr>
    </w:p>
    <w:p w14:paraId="716FB7D0" w14:textId="77777777" w:rsidR="00443C91" w:rsidRDefault="00443C91" w:rsidP="00443C91">
      <w:pPr>
        <w:jc w:val="both"/>
        <w:rPr>
          <w:rFonts w:ascii="Arial" w:hAnsi="Arial" w:cs="Arial"/>
          <w:szCs w:val="32"/>
        </w:rPr>
      </w:pPr>
      <w:r w:rsidRPr="002F5D2B">
        <w:rPr>
          <w:rFonts w:ascii="Arial" w:hAnsi="Arial" w:cs="Arial"/>
          <w:szCs w:val="32"/>
        </w:rPr>
        <w:t>The monthly financial variance from the budget of each business unit i</w:t>
      </w:r>
      <w:r>
        <w:rPr>
          <w:rFonts w:ascii="Arial" w:hAnsi="Arial" w:cs="Arial"/>
          <w:szCs w:val="32"/>
        </w:rPr>
        <w:t>s reviewed with the respective M</w:t>
      </w:r>
      <w:r w:rsidRPr="002F5D2B">
        <w:rPr>
          <w:rFonts w:ascii="Arial" w:hAnsi="Arial" w:cs="Arial"/>
          <w:szCs w:val="32"/>
        </w:rPr>
        <w:t xml:space="preserve">anager </w:t>
      </w:r>
      <w:r>
        <w:rPr>
          <w:rFonts w:ascii="Arial" w:hAnsi="Arial" w:cs="Arial"/>
          <w:szCs w:val="32"/>
        </w:rPr>
        <w:t xml:space="preserve">and the Executive </w:t>
      </w:r>
      <w:r w:rsidRPr="002F5D2B">
        <w:rPr>
          <w:rFonts w:ascii="Arial" w:hAnsi="Arial" w:cs="Arial"/>
          <w:szCs w:val="32"/>
        </w:rPr>
        <w:t>to identify the need for any remedial action. Significant variances are highlighted to Council i</w:t>
      </w:r>
      <w:r>
        <w:rPr>
          <w:rFonts w:ascii="Arial" w:hAnsi="Arial" w:cs="Arial"/>
          <w:szCs w:val="32"/>
        </w:rPr>
        <w:t>n the Monthly Financial Report.</w:t>
      </w:r>
    </w:p>
    <w:p w14:paraId="65EBA62A" w14:textId="77777777" w:rsidR="00443C91" w:rsidRDefault="00443C91" w:rsidP="00443C91">
      <w:pPr>
        <w:jc w:val="both"/>
        <w:rPr>
          <w:rFonts w:ascii="Arial" w:hAnsi="Arial" w:cs="Arial"/>
          <w:szCs w:val="24"/>
          <w:lang w:val="en-US"/>
        </w:rPr>
      </w:pPr>
    </w:p>
    <w:p w14:paraId="1C527FFD" w14:textId="77777777" w:rsidR="00443C91" w:rsidRDefault="00443C91" w:rsidP="00443C91">
      <w:pPr>
        <w:jc w:val="both"/>
        <w:rPr>
          <w:rFonts w:ascii="Arial" w:hAnsi="Arial" w:cs="Arial"/>
          <w:szCs w:val="24"/>
          <w:lang w:val="en-US"/>
        </w:rPr>
      </w:pPr>
      <w:r w:rsidRPr="007F4682">
        <w:rPr>
          <w:rFonts w:ascii="Arial" w:hAnsi="Arial" w:cs="Arial"/>
          <w:szCs w:val="24"/>
          <w:lang w:val="en-US"/>
        </w:rPr>
        <w:t xml:space="preserve">This report gives an overview of the revenue and expenses of the City for the month of July 2018 together with a Net Assets Statement as at 31 July 2018. </w:t>
      </w:r>
    </w:p>
    <w:p w14:paraId="2404C183" w14:textId="77777777" w:rsidR="00443C91" w:rsidRPr="00AD73CC" w:rsidRDefault="00443C91" w:rsidP="00443C91">
      <w:pPr>
        <w:jc w:val="both"/>
        <w:rPr>
          <w:rFonts w:ascii="Arial" w:hAnsi="Arial" w:cs="Arial"/>
          <w:b/>
          <w:szCs w:val="32"/>
          <w:lang w:val="en-US"/>
        </w:rPr>
      </w:pPr>
    </w:p>
    <w:p w14:paraId="658085B2" w14:textId="77777777" w:rsidR="00443C91" w:rsidRPr="0063775B" w:rsidRDefault="00443C91" w:rsidP="00443C91">
      <w:pPr>
        <w:jc w:val="both"/>
        <w:rPr>
          <w:rFonts w:ascii="Arial" w:hAnsi="Arial" w:cs="Arial"/>
          <w:szCs w:val="32"/>
        </w:rPr>
      </w:pPr>
      <w:r w:rsidRPr="0063775B">
        <w:rPr>
          <w:rFonts w:ascii="Arial" w:hAnsi="Arial" w:cs="Arial"/>
          <w:szCs w:val="32"/>
        </w:rPr>
        <w:t>The operating revenue at the end of July 201</w:t>
      </w:r>
      <w:r>
        <w:rPr>
          <w:rFonts w:ascii="Arial" w:hAnsi="Arial" w:cs="Arial"/>
          <w:szCs w:val="32"/>
        </w:rPr>
        <w:t>8</w:t>
      </w:r>
      <w:r w:rsidRPr="0063775B">
        <w:rPr>
          <w:rFonts w:ascii="Arial" w:hAnsi="Arial" w:cs="Arial"/>
          <w:szCs w:val="32"/>
        </w:rPr>
        <w:t xml:space="preserve"> was $</w:t>
      </w:r>
      <w:r>
        <w:rPr>
          <w:rFonts w:ascii="Arial" w:hAnsi="Arial" w:cs="Arial"/>
          <w:szCs w:val="32"/>
        </w:rPr>
        <w:t>30.02</w:t>
      </w:r>
      <w:r w:rsidRPr="0063775B">
        <w:rPr>
          <w:rFonts w:ascii="Arial" w:hAnsi="Arial" w:cs="Arial"/>
          <w:szCs w:val="32"/>
        </w:rPr>
        <w:t xml:space="preserve"> M </w:t>
      </w:r>
      <w:bookmarkStart w:id="85" w:name="_Hlk490563592"/>
      <w:r w:rsidRPr="0063775B">
        <w:rPr>
          <w:rFonts w:ascii="Arial" w:hAnsi="Arial" w:cs="Arial"/>
          <w:szCs w:val="32"/>
        </w:rPr>
        <w:t>which represents a $</w:t>
      </w:r>
      <w:r>
        <w:rPr>
          <w:rFonts w:ascii="Arial" w:hAnsi="Arial" w:cs="Arial"/>
          <w:szCs w:val="32"/>
        </w:rPr>
        <w:t>5.02</w:t>
      </w:r>
      <w:r w:rsidRPr="0063775B">
        <w:rPr>
          <w:rFonts w:ascii="Arial" w:hAnsi="Arial" w:cs="Arial"/>
          <w:szCs w:val="32"/>
        </w:rPr>
        <w:t xml:space="preserve"> M favourable variance compared to the year-to-date budget. </w:t>
      </w:r>
      <w:bookmarkEnd w:id="85"/>
    </w:p>
    <w:p w14:paraId="0E95E5F8" w14:textId="77777777" w:rsidR="00443C91" w:rsidRPr="0063775B" w:rsidRDefault="00443C91" w:rsidP="00443C91">
      <w:pPr>
        <w:jc w:val="both"/>
        <w:rPr>
          <w:rFonts w:ascii="Arial" w:hAnsi="Arial" w:cs="Arial"/>
          <w:szCs w:val="32"/>
        </w:rPr>
      </w:pPr>
    </w:p>
    <w:p w14:paraId="27A40894" w14:textId="77777777" w:rsidR="00443C91" w:rsidRPr="002F5D2B" w:rsidRDefault="00443C91" w:rsidP="00443C91">
      <w:pPr>
        <w:jc w:val="both"/>
        <w:rPr>
          <w:rFonts w:ascii="Arial" w:hAnsi="Arial" w:cs="Arial"/>
          <w:szCs w:val="32"/>
        </w:rPr>
      </w:pPr>
      <w:r w:rsidRPr="0063775B">
        <w:rPr>
          <w:rFonts w:ascii="Arial" w:hAnsi="Arial" w:cs="Arial"/>
          <w:szCs w:val="32"/>
        </w:rPr>
        <w:t>The operating expense at the end of July 201</w:t>
      </w:r>
      <w:r>
        <w:rPr>
          <w:rFonts w:ascii="Arial" w:hAnsi="Arial" w:cs="Arial"/>
          <w:szCs w:val="32"/>
        </w:rPr>
        <w:t>8</w:t>
      </w:r>
      <w:r w:rsidRPr="0063775B">
        <w:rPr>
          <w:rFonts w:ascii="Arial" w:hAnsi="Arial" w:cs="Arial"/>
          <w:szCs w:val="32"/>
        </w:rPr>
        <w:t xml:space="preserve"> was $</w:t>
      </w:r>
      <w:r w:rsidRPr="000D25CF">
        <w:rPr>
          <w:rFonts w:ascii="Arial" w:hAnsi="Arial" w:cs="Arial"/>
          <w:szCs w:val="32"/>
        </w:rPr>
        <w:t>3.18M</w:t>
      </w:r>
      <w:r w:rsidRPr="0063775B">
        <w:rPr>
          <w:rFonts w:ascii="Arial" w:hAnsi="Arial" w:cs="Arial"/>
          <w:szCs w:val="32"/>
        </w:rPr>
        <w:t>, which represents a $</w:t>
      </w:r>
      <w:r w:rsidRPr="004267BC">
        <w:rPr>
          <w:rFonts w:ascii="Arial" w:hAnsi="Arial" w:cs="Arial"/>
          <w:szCs w:val="32"/>
        </w:rPr>
        <w:t xml:space="preserve">1.82 </w:t>
      </w:r>
      <w:r w:rsidRPr="0063775B">
        <w:rPr>
          <w:rFonts w:ascii="Arial" w:hAnsi="Arial" w:cs="Arial"/>
          <w:szCs w:val="32"/>
        </w:rPr>
        <w:t>M favourable variance compared to the year-to-date budget.</w:t>
      </w:r>
    </w:p>
    <w:p w14:paraId="5AE9D30E" w14:textId="77777777" w:rsidR="00443C91" w:rsidRDefault="00443C91" w:rsidP="00443C91">
      <w:pPr>
        <w:jc w:val="both"/>
        <w:rPr>
          <w:rFonts w:ascii="Arial" w:hAnsi="Arial" w:cs="Arial"/>
          <w:szCs w:val="32"/>
        </w:rPr>
      </w:pPr>
      <w:r w:rsidRPr="002F5D2B">
        <w:rPr>
          <w:rFonts w:ascii="Arial" w:hAnsi="Arial" w:cs="Arial"/>
          <w:szCs w:val="32"/>
        </w:rPr>
        <w:lastRenderedPageBreak/>
        <w:t>The</w:t>
      </w:r>
      <w:r>
        <w:rPr>
          <w:rFonts w:ascii="Arial" w:hAnsi="Arial" w:cs="Arial"/>
          <w:szCs w:val="32"/>
        </w:rPr>
        <w:t xml:space="preserve"> attached O</w:t>
      </w:r>
      <w:r w:rsidRPr="002F5D2B">
        <w:rPr>
          <w:rFonts w:ascii="Arial" w:hAnsi="Arial" w:cs="Arial"/>
          <w:szCs w:val="32"/>
        </w:rPr>
        <w:t xml:space="preserve">perating </w:t>
      </w:r>
      <w:r>
        <w:rPr>
          <w:rFonts w:ascii="Arial" w:hAnsi="Arial" w:cs="Arial"/>
          <w:szCs w:val="32"/>
        </w:rPr>
        <w:t>S</w:t>
      </w:r>
      <w:r w:rsidRPr="002F5D2B">
        <w:rPr>
          <w:rFonts w:ascii="Arial" w:hAnsi="Arial" w:cs="Arial"/>
          <w:szCs w:val="32"/>
        </w:rPr>
        <w:t>tatement compares “Actual” with “Budget” by Business Units.</w:t>
      </w:r>
      <w:r>
        <w:rPr>
          <w:rFonts w:ascii="Arial" w:hAnsi="Arial" w:cs="Arial"/>
          <w:szCs w:val="32"/>
        </w:rPr>
        <w:t xml:space="preserve"> Variations from the b</w:t>
      </w:r>
      <w:r w:rsidRPr="002F5D2B">
        <w:rPr>
          <w:rFonts w:ascii="Arial" w:hAnsi="Arial" w:cs="Arial"/>
          <w:szCs w:val="32"/>
        </w:rPr>
        <w:t xml:space="preserve">udget of </w:t>
      </w:r>
      <w:r>
        <w:rPr>
          <w:rFonts w:ascii="Arial" w:hAnsi="Arial" w:cs="Arial"/>
          <w:szCs w:val="32"/>
        </w:rPr>
        <w:t>r</w:t>
      </w:r>
      <w:r w:rsidRPr="002F5D2B">
        <w:rPr>
          <w:rFonts w:ascii="Arial" w:hAnsi="Arial" w:cs="Arial"/>
          <w:szCs w:val="32"/>
        </w:rPr>
        <w:t xml:space="preserve">evenue and </w:t>
      </w:r>
      <w:r>
        <w:rPr>
          <w:rFonts w:ascii="Arial" w:hAnsi="Arial" w:cs="Arial"/>
          <w:szCs w:val="32"/>
        </w:rPr>
        <w:t>e</w:t>
      </w:r>
      <w:r w:rsidRPr="002F5D2B">
        <w:rPr>
          <w:rFonts w:ascii="Arial" w:hAnsi="Arial" w:cs="Arial"/>
          <w:szCs w:val="32"/>
        </w:rPr>
        <w:t>xpenses by Directorates are highlight</w:t>
      </w:r>
      <w:r>
        <w:rPr>
          <w:rFonts w:ascii="Arial" w:hAnsi="Arial" w:cs="Arial"/>
          <w:szCs w:val="32"/>
        </w:rPr>
        <w:t>ed in the following paragraphs.</w:t>
      </w:r>
    </w:p>
    <w:p w14:paraId="5752B041" w14:textId="77777777" w:rsidR="00443C91" w:rsidRDefault="00443C91" w:rsidP="00443C91">
      <w:pPr>
        <w:jc w:val="both"/>
        <w:rPr>
          <w:rFonts w:ascii="Arial" w:hAnsi="Arial" w:cs="Arial"/>
          <w:b/>
          <w:szCs w:val="32"/>
        </w:rPr>
      </w:pPr>
    </w:p>
    <w:p w14:paraId="1A40843C" w14:textId="77777777" w:rsidR="00443C91" w:rsidRPr="002F5D2B" w:rsidRDefault="00443C91" w:rsidP="00443C91">
      <w:pPr>
        <w:jc w:val="both"/>
        <w:rPr>
          <w:rFonts w:ascii="Arial" w:hAnsi="Arial" w:cs="Arial"/>
          <w:b/>
          <w:szCs w:val="32"/>
        </w:rPr>
      </w:pPr>
      <w:r w:rsidRPr="002F5D2B">
        <w:rPr>
          <w:rFonts w:ascii="Arial" w:hAnsi="Arial" w:cs="Arial"/>
          <w:b/>
          <w:szCs w:val="32"/>
        </w:rPr>
        <w:t>Governance</w:t>
      </w:r>
    </w:p>
    <w:p w14:paraId="223B9D62" w14:textId="04CD7286" w:rsidR="00443C91" w:rsidRDefault="00443C91" w:rsidP="00443C91">
      <w:pPr>
        <w:jc w:val="both"/>
        <w:rPr>
          <w:rFonts w:ascii="Arial" w:hAnsi="Arial" w:cs="Arial"/>
          <w:b/>
          <w:szCs w:val="32"/>
        </w:rPr>
      </w:pPr>
    </w:p>
    <w:p w14:paraId="2C5ACBE8" w14:textId="723CAB9A" w:rsidR="00F00AEB" w:rsidRPr="00F00AEB" w:rsidRDefault="00F00AEB" w:rsidP="00F00AEB">
      <w:pPr>
        <w:jc w:val="both"/>
        <w:rPr>
          <w:rFonts w:ascii="Arial" w:hAnsi="Arial" w:cs="Arial"/>
          <w:szCs w:val="32"/>
        </w:rPr>
      </w:pPr>
      <w:r w:rsidRPr="00F00AEB">
        <w:rPr>
          <w:rFonts w:ascii="Arial" w:hAnsi="Arial" w:cs="Arial"/>
          <w:szCs w:val="32"/>
        </w:rPr>
        <w:t>Expenditure:</w:t>
      </w:r>
      <w:r>
        <w:rPr>
          <w:rFonts w:ascii="Arial" w:hAnsi="Arial" w:cs="Arial"/>
          <w:szCs w:val="32"/>
        </w:rPr>
        <w:tab/>
      </w:r>
      <w:r w:rsidRPr="00F00AEB">
        <w:rPr>
          <w:rFonts w:ascii="Arial" w:hAnsi="Arial" w:cs="Arial"/>
          <w:szCs w:val="32"/>
        </w:rPr>
        <w:tab/>
        <w:t xml:space="preserve">Favourable variance of </w:t>
      </w:r>
      <w:r w:rsidRPr="00F00AEB">
        <w:rPr>
          <w:rFonts w:ascii="Arial" w:hAnsi="Arial" w:cs="Arial"/>
          <w:szCs w:val="32"/>
        </w:rPr>
        <w:tab/>
      </w:r>
      <w:r>
        <w:rPr>
          <w:rFonts w:ascii="Arial" w:hAnsi="Arial" w:cs="Arial"/>
          <w:szCs w:val="32"/>
        </w:rPr>
        <w:tab/>
      </w:r>
      <w:r w:rsidRPr="00F00AEB">
        <w:rPr>
          <w:rFonts w:ascii="Arial" w:hAnsi="Arial" w:cs="Arial"/>
          <w:szCs w:val="32"/>
        </w:rPr>
        <w:t>$ 201,656</w:t>
      </w:r>
    </w:p>
    <w:p w14:paraId="324D4A3D" w14:textId="5DB82959" w:rsidR="00F00AEB" w:rsidRP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Unfavourable variance of</w:t>
      </w:r>
      <w:r w:rsidRPr="00F00AEB">
        <w:rPr>
          <w:rFonts w:ascii="Arial" w:hAnsi="Arial" w:cs="Arial"/>
          <w:szCs w:val="32"/>
        </w:rPr>
        <w:tab/>
      </w:r>
      <w:r>
        <w:rPr>
          <w:rFonts w:ascii="Arial" w:hAnsi="Arial" w:cs="Arial"/>
          <w:szCs w:val="32"/>
        </w:rPr>
        <w:tab/>
      </w:r>
      <w:r w:rsidRPr="00F00AEB">
        <w:rPr>
          <w:rFonts w:ascii="Arial" w:hAnsi="Arial" w:cs="Arial"/>
          <w:szCs w:val="32"/>
        </w:rPr>
        <w:t xml:space="preserve">$ </w:t>
      </w:r>
      <w:r>
        <w:rPr>
          <w:rFonts w:ascii="Arial" w:hAnsi="Arial" w:cs="Arial"/>
          <w:szCs w:val="32"/>
        </w:rPr>
        <w:t xml:space="preserve">  </w:t>
      </w:r>
      <w:r w:rsidRPr="00F00AEB">
        <w:rPr>
          <w:rFonts w:ascii="Arial" w:hAnsi="Arial" w:cs="Arial"/>
          <w:szCs w:val="32"/>
        </w:rPr>
        <w:t>15,845</w:t>
      </w:r>
    </w:p>
    <w:p w14:paraId="58AF29B0" w14:textId="77777777" w:rsidR="00F00AEB" w:rsidRPr="002F5D2B" w:rsidRDefault="00F00AEB" w:rsidP="00443C91">
      <w:pPr>
        <w:jc w:val="both"/>
        <w:rPr>
          <w:rFonts w:ascii="Arial" w:hAnsi="Arial" w:cs="Arial"/>
          <w:szCs w:val="32"/>
        </w:rPr>
      </w:pPr>
    </w:p>
    <w:p w14:paraId="641178D0" w14:textId="77777777" w:rsidR="00443C91" w:rsidRPr="00F61940" w:rsidRDefault="00443C91" w:rsidP="00443C91">
      <w:pPr>
        <w:jc w:val="both"/>
        <w:rPr>
          <w:rFonts w:ascii="Arial" w:hAnsi="Arial" w:cs="Arial"/>
          <w:szCs w:val="32"/>
        </w:rPr>
      </w:pPr>
      <w:bookmarkStart w:id="86" w:name="_Hlk490556413"/>
      <w:r w:rsidRPr="00F61940">
        <w:rPr>
          <w:rFonts w:ascii="Arial" w:hAnsi="Arial" w:cs="Arial"/>
          <w:szCs w:val="32"/>
        </w:rPr>
        <w:t>The favourable expenditure variance is mainly due to special projects,</w:t>
      </w:r>
      <w:r>
        <w:rPr>
          <w:rFonts w:ascii="Arial" w:hAnsi="Arial" w:cs="Arial"/>
          <w:szCs w:val="32"/>
        </w:rPr>
        <w:t xml:space="preserve"> professional fees,</w:t>
      </w:r>
      <w:r w:rsidRPr="00F61940">
        <w:rPr>
          <w:rFonts w:ascii="Arial" w:hAnsi="Arial" w:cs="Arial"/>
          <w:szCs w:val="32"/>
        </w:rPr>
        <w:t xml:space="preserve"> ICT expenses </w:t>
      </w:r>
      <w:r>
        <w:rPr>
          <w:rFonts w:ascii="Arial" w:hAnsi="Arial" w:cs="Arial"/>
          <w:szCs w:val="32"/>
        </w:rPr>
        <w:t xml:space="preserve">and training expenses of </w:t>
      </w:r>
      <w:r w:rsidRPr="00F61940">
        <w:rPr>
          <w:rFonts w:ascii="Arial" w:hAnsi="Arial" w:cs="Arial"/>
          <w:szCs w:val="32"/>
        </w:rPr>
        <w:t>$</w:t>
      </w:r>
      <w:r>
        <w:rPr>
          <w:rFonts w:ascii="Arial" w:hAnsi="Arial" w:cs="Arial"/>
          <w:szCs w:val="32"/>
        </w:rPr>
        <w:t>151</w:t>
      </w:r>
      <w:r w:rsidRPr="00F61940">
        <w:rPr>
          <w:rFonts w:ascii="Arial" w:hAnsi="Arial" w:cs="Arial"/>
          <w:szCs w:val="32"/>
        </w:rPr>
        <w:t>k</w:t>
      </w:r>
      <w:r>
        <w:rPr>
          <w:rFonts w:ascii="Arial" w:hAnsi="Arial" w:cs="Arial"/>
          <w:szCs w:val="32"/>
        </w:rPr>
        <w:t xml:space="preserve"> not incurred yet. Salaries and other employee expenses are lower by $35k due to timing differences and will even out during the year. </w:t>
      </w:r>
      <w:bookmarkEnd w:id="86"/>
    </w:p>
    <w:p w14:paraId="0D54B6F5" w14:textId="77777777" w:rsidR="00443C91" w:rsidRPr="00F61940" w:rsidRDefault="00443C91" w:rsidP="00443C91">
      <w:pPr>
        <w:jc w:val="both"/>
        <w:rPr>
          <w:rFonts w:ascii="Arial" w:hAnsi="Arial" w:cs="Arial"/>
          <w:szCs w:val="32"/>
        </w:rPr>
      </w:pPr>
    </w:p>
    <w:p w14:paraId="05FB7DFE" w14:textId="77777777" w:rsidR="00443C91" w:rsidRPr="00F61940" w:rsidRDefault="00443C91" w:rsidP="00443C91">
      <w:pPr>
        <w:jc w:val="both"/>
        <w:rPr>
          <w:rFonts w:ascii="Arial" w:hAnsi="Arial" w:cs="Arial"/>
          <w:szCs w:val="32"/>
        </w:rPr>
      </w:pPr>
      <w:r w:rsidRPr="00F61940">
        <w:rPr>
          <w:rFonts w:ascii="Arial" w:hAnsi="Arial" w:cs="Arial"/>
          <w:szCs w:val="32"/>
        </w:rPr>
        <w:t xml:space="preserve">The </w:t>
      </w:r>
      <w:r>
        <w:rPr>
          <w:rFonts w:ascii="Arial" w:hAnsi="Arial" w:cs="Arial"/>
          <w:szCs w:val="32"/>
        </w:rPr>
        <w:t>un</w:t>
      </w:r>
      <w:r w:rsidRPr="00F61940">
        <w:rPr>
          <w:rFonts w:ascii="Arial" w:hAnsi="Arial" w:cs="Arial"/>
          <w:szCs w:val="32"/>
        </w:rPr>
        <w:t xml:space="preserve">favourable revenue variance is due to </w:t>
      </w:r>
      <w:r>
        <w:rPr>
          <w:rFonts w:ascii="Arial" w:hAnsi="Arial" w:cs="Arial"/>
          <w:szCs w:val="32"/>
        </w:rPr>
        <w:t>less revenue from Hollywood private hospital parking and WESROC.</w:t>
      </w:r>
    </w:p>
    <w:p w14:paraId="1C1D3A77" w14:textId="77777777" w:rsidR="00443C91" w:rsidRPr="00F61940" w:rsidRDefault="00443C91" w:rsidP="00443C91">
      <w:pPr>
        <w:jc w:val="both"/>
        <w:rPr>
          <w:rFonts w:ascii="Arial" w:hAnsi="Arial" w:cs="Arial"/>
          <w:szCs w:val="32"/>
        </w:rPr>
      </w:pPr>
    </w:p>
    <w:p w14:paraId="28589BC2" w14:textId="77777777" w:rsidR="00443C91" w:rsidRPr="00F61940" w:rsidRDefault="00443C91" w:rsidP="00443C91">
      <w:pPr>
        <w:jc w:val="both"/>
        <w:rPr>
          <w:rFonts w:ascii="Arial" w:hAnsi="Arial" w:cs="Arial"/>
          <w:b/>
          <w:szCs w:val="32"/>
        </w:rPr>
      </w:pPr>
      <w:r w:rsidRPr="00F61940">
        <w:rPr>
          <w:rFonts w:ascii="Arial" w:hAnsi="Arial" w:cs="Arial"/>
          <w:b/>
          <w:szCs w:val="32"/>
        </w:rPr>
        <w:t>Corporate and Strategy</w:t>
      </w:r>
    </w:p>
    <w:p w14:paraId="5D47CC57" w14:textId="44D5B9B7" w:rsidR="00443C91" w:rsidRDefault="00443C91" w:rsidP="00443C91">
      <w:pPr>
        <w:jc w:val="both"/>
        <w:rPr>
          <w:rFonts w:ascii="Arial" w:hAnsi="Arial" w:cs="Arial"/>
          <w:b/>
          <w:szCs w:val="32"/>
        </w:rPr>
      </w:pPr>
    </w:p>
    <w:p w14:paraId="5150FD5B" w14:textId="1C9036BF" w:rsidR="00F00AEB" w:rsidRPr="00F00AEB" w:rsidRDefault="00F00AEB" w:rsidP="00F00AEB">
      <w:pPr>
        <w:jc w:val="both"/>
        <w:rPr>
          <w:rFonts w:ascii="Arial" w:hAnsi="Arial" w:cs="Arial"/>
          <w:szCs w:val="32"/>
        </w:rPr>
      </w:pPr>
      <w:r w:rsidRPr="00F00AEB">
        <w:rPr>
          <w:rFonts w:ascii="Arial" w:hAnsi="Arial" w:cs="Arial"/>
          <w:szCs w:val="32"/>
        </w:rPr>
        <w:t>Expenditure: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of </w:t>
      </w:r>
      <w:r w:rsidRPr="00F00AEB">
        <w:rPr>
          <w:rFonts w:ascii="Arial" w:hAnsi="Arial" w:cs="Arial"/>
          <w:szCs w:val="32"/>
        </w:rPr>
        <w:tab/>
      </w:r>
      <w:r>
        <w:rPr>
          <w:rFonts w:ascii="Arial" w:hAnsi="Arial" w:cs="Arial"/>
          <w:szCs w:val="32"/>
        </w:rPr>
        <w:tab/>
      </w:r>
      <w:r w:rsidRPr="00F00AEB">
        <w:rPr>
          <w:rFonts w:ascii="Arial" w:hAnsi="Arial" w:cs="Arial"/>
          <w:szCs w:val="32"/>
        </w:rPr>
        <w:t>$ 239,577</w:t>
      </w:r>
    </w:p>
    <w:p w14:paraId="56427553" w14:textId="63910458" w:rsid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Favourable variance of</w:t>
      </w:r>
      <w:r w:rsidRPr="00F00AEB">
        <w:rPr>
          <w:rFonts w:ascii="Arial" w:hAnsi="Arial" w:cs="Arial"/>
          <w:szCs w:val="32"/>
        </w:rPr>
        <w:tab/>
      </w:r>
      <w:r>
        <w:rPr>
          <w:rFonts w:ascii="Arial" w:hAnsi="Arial" w:cs="Arial"/>
          <w:szCs w:val="32"/>
        </w:rPr>
        <w:tab/>
      </w:r>
      <w:r w:rsidRPr="00F00AEB">
        <w:rPr>
          <w:rFonts w:ascii="Arial" w:hAnsi="Arial" w:cs="Arial"/>
          <w:szCs w:val="32"/>
        </w:rPr>
        <w:t>$</w:t>
      </w:r>
      <w:r>
        <w:rPr>
          <w:rFonts w:ascii="Arial" w:hAnsi="Arial" w:cs="Arial"/>
          <w:szCs w:val="32"/>
        </w:rPr>
        <w:t xml:space="preserve">  </w:t>
      </w:r>
      <w:r w:rsidRPr="00F00AEB">
        <w:rPr>
          <w:rFonts w:ascii="Arial" w:hAnsi="Arial" w:cs="Arial"/>
          <w:szCs w:val="32"/>
        </w:rPr>
        <w:t xml:space="preserve"> 27,292</w:t>
      </w:r>
    </w:p>
    <w:p w14:paraId="32703980" w14:textId="77777777" w:rsidR="00F00AEB" w:rsidRPr="00F61940" w:rsidRDefault="00F00AEB" w:rsidP="00F00AEB">
      <w:pPr>
        <w:jc w:val="both"/>
        <w:rPr>
          <w:rFonts w:ascii="Arial" w:hAnsi="Arial" w:cs="Arial"/>
          <w:szCs w:val="32"/>
        </w:rPr>
      </w:pPr>
    </w:p>
    <w:p w14:paraId="267704D7" w14:textId="77777777" w:rsidR="00443C91" w:rsidRDefault="00443C91" w:rsidP="00443C91">
      <w:pPr>
        <w:jc w:val="both"/>
        <w:rPr>
          <w:rFonts w:ascii="Arial" w:hAnsi="Arial" w:cs="Arial"/>
          <w:szCs w:val="32"/>
        </w:rPr>
      </w:pPr>
      <w:r w:rsidRPr="002F5D2B">
        <w:rPr>
          <w:rFonts w:ascii="Arial" w:hAnsi="Arial" w:cs="Arial"/>
          <w:szCs w:val="32"/>
        </w:rPr>
        <w:t xml:space="preserve">The </w:t>
      </w:r>
      <w:r>
        <w:rPr>
          <w:rFonts w:ascii="Arial" w:hAnsi="Arial" w:cs="Arial"/>
          <w:szCs w:val="32"/>
        </w:rPr>
        <w:t>f</w:t>
      </w:r>
      <w:r w:rsidRPr="002F5D2B">
        <w:rPr>
          <w:rFonts w:ascii="Arial" w:hAnsi="Arial" w:cs="Arial"/>
          <w:szCs w:val="32"/>
        </w:rPr>
        <w:t xml:space="preserve">avourable expenditure variance is </w:t>
      </w:r>
      <w:r>
        <w:rPr>
          <w:rFonts w:ascii="Arial" w:hAnsi="Arial" w:cs="Arial"/>
          <w:szCs w:val="32"/>
        </w:rPr>
        <w:t>mainly due to timing differences in the commencement of special projects and the use of professional services, ICT expenses and loan interest payments of $187k.  Salaries expenses are lower by $35k due to timing differences and will even out during the year.</w:t>
      </w:r>
    </w:p>
    <w:p w14:paraId="3F0180C6" w14:textId="77777777" w:rsidR="00443C91" w:rsidRPr="00F61940" w:rsidRDefault="00443C91" w:rsidP="00443C91">
      <w:pPr>
        <w:jc w:val="both"/>
        <w:rPr>
          <w:rFonts w:ascii="Arial" w:hAnsi="Arial" w:cs="Arial"/>
          <w:szCs w:val="32"/>
        </w:rPr>
      </w:pPr>
    </w:p>
    <w:p w14:paraId="37B60F83" w14:textId="77777777" w:rsidR="00443C91" w:rsidRPr="00F61940" w:rsidRDefault="00443C91" w:rsidP="00443C91">
      <w:pPr>
        <w:jc w:val="both"/>
        <w:rPr>
          <w:rFonts w:ascii="Arial" w:hAnsi="Arial" w:cs="Arial"/>
          <w:szCs w:val="32"/>
        </w:rPr>
      </w:pPr>
      <w:r w:rsidRPr="00F61940">
        <w:rPr>
          <w:rFonts w:ascii="Arial" w:hAnsi="Arial" w:cs="Arial"/>
          <w:szCs w:val="32"/>
        </w:rPr>
        <w:t xml:space="preserve">Favourable revenue variance is due to slightly higher rates revenue. </w:t>
      </w:r>
    </w:p>
    <w:p w14:paraId="5E7DD76D" w14:textId="77777777" w:rsidR="00443C91" w:rsidRPr="00F61940" w:rsidRDefault="00443C91" w:rsidP="00443C91">
      <w:pPr>
        <w:jc w:val="both"/>
        <w:rPr>
          <w:rFonts w:ascii="Arial" w:hAnsi="Arial" w:cs="Arial"/>
          <w:szCs w:val="32"/>
        </w:rPr>
      </w:pPr>
    </w:p>
    <w:p w14:paraId="1CBE4B57" w14:textId="77777777" w:rsidR="00443C91" w:rsidRPr="00F61940" w:rsidRDefault="00443C91" w:rsidP="00443C91">
      <w:pPr>
        <w:jc w:val="both"/>
        <w:rPr>
          <w:rFonts w:ascii="Arial" w:hAnsi="Arial" w:cs="Arial"/>
          <w:b/>
          <w:szCs w:val="32"/>
        </w:rPr>
      </w:pPr>
      <w:r w:rsidRPr="00F61940">
        <w:rPr>
          <w:rFonts w:ascii="Arial" w:hAnsi="Arial" w:cs="Arial"/>
          <w:b/>
          <w:szCs w:val="32"/>
        </w:rPr>
        <w:t>Community Development</w:t>
      </w:r>
    </w:p>
    <w:p w14:paraId="4B5CFACF" w14:textId="77777777" w:rsidR="00443C91" w:rsidRPr="00F61940" w:rsidRDefault="00443C91" w:rsidP="00443C91">
      <w:pPr>
        <w:jc w:val="both"/>
        <w:rPr>
          <w:rFonts w:ascii="Arial" w:hAnsi="Arial" w:cs="Arial"/>
          <w:b/>
          <w:szCs w:val="32"/>
        </w:rPr>
      </w:pPr>
    </w:p>
    <w:p w14:paraId="40B61ADC" w14:textId="4D607E55" w:rsidR="00F00AEB" w:rsidRPr="00F00AEB" w:rsidRDefault="00F00AEB" w:rsidP="00F00AEB">
      <w:pPr>
        <w:jc w:val="both"/>
        <w:rPr>
          <w:rFonts w:ascii="Arial" w:hAnsi="Arial" w:cs="Arial"/>
          <w:szCs w:val="32"/>
        </w:rPr>
      </w:pPr>
      <w:r w:rsidRPr="00F00AEB">
        <w:rPr>
          <w:rFonts w:ascii="Arial" w:hAnsi="Arial" w:cs="Arial"/>
          <w:szCs w:val="32"/>
        </w:rPr>
        <w:t>Expenditure: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of </w:t>
      </w:r>
      <w:r w:rsidRPr="00F00AEB">
        <w:rPr>
          <w:rFonts w:ascii="Arial" w:hAnsi="Arial" w:cs="Arial"/>
          <w:szCs w:val="32"/>
        </w:rPr>
        <w:tab/>
      </w:r>
      <w:r>
        <w:rPr>
          <w:rFonts w:ascii="Arial" w:hAnsi="Arial" w:cs="Arial"/>
          <w:szCs w:val="32"/>
        </w:rPr>
        <w:tab/>
      </w:r>
      <w:r w:rsidRPr="00F00AEB">
        <w:rPr>
          <w:rFonts w:ascii="Arial" w:hAnsi="Arial" w:cs="Arial"/>
          <w:szCs w:val="32"/>
        </w:rPr>
        <w:t xml:space="preserve"> $171,319</w:t>
      </w:r>
    </w:p>
    <w:p w14:paraId="4CDF5885" w14:textId="09DB5EF8" w:rsidR="00443C91" w:rsidRP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Favourable variance of</w:t>
      </w:r>
      <w:r w:rsidRPr="00F00AEB">
        <w:rPr>
          <w:rFonts w:ascii="Arial" w:hAnsi="Arial" w:cs="Arial"/>
          <w:szCs w:val="32"/>
        </w:rPr>
        <w:tab/>
      </w:r>
      <w:r>
        <w:rPr>
          <w:rFonts w:ascii="Arial" w:hAnsi="Arial" w:cs="Arial"/>
          <w:szCs w:val="32"/>
        </w:rPr>
        <w:tab/>
      </w:r>
      <w:r w:rsidRPr="00F00AEB">
        <w:rPr>
          <w:rFonts w:ascii="Arial" w:hAnsi="Arial" w:cs="Arial"/>
          <w:szCs w:val="32"/>
        </w:rPr>
        <w:t xml:space="preserve"> $125,609</w:t>
      </w:r>
    </w:p>
    <w:p w14:paraId="212D164B" w14:textId="77777777" w:rsidR="00F00AEB" w:rsidRPr="00F61940" w:rsidRDefault="00F00AEB" w:rsidP="00F00AEB">
      <w:pPr>
        <w:jc w:val="both"/>
        <w:rPr>
          <w:rFonts w:ascii="Arial" w:hAnsi="Arial" w:cs="Arial"/>
          <w:b/>
          <w:szCs w:val="32"/>
        </w:rPr>
      </w:pPr>
    </w:p>
    <w:p w14:paraId="2F53C4E1" w14:textId="77777777" w:rsidR="00443C91" w:rsidRPr="00F61940" w:rsidRDefault="00443C91" w:rsidP="00443C91">
      <w:pPr>
        <w:jc w:val="both"/>
        <w:rPr>
          <w:rFonts w:ascii="Arial" w:hAnsi="Arial" w:cs="Arial"/>
          <w:szCs w:val="32"/>
        </w:rPr>
      </w:pPr>
      <w:bookmarkStart w:id="87" w:name="_Hlk490559608"/>
      <w:r w:rsidRPr="00F61940">
        <w:rPr>
          <w:rFonts w:ascii="Arial" w:hAnsi="Arial" w:cs="Arial"/>
          <w:szCs w:val="32"/>
        </w:rPr>
        <w:t>The favourable expenditure variance is mainly due to expenses not expended yet for community donations of $</w:t>
      </w:r>
      <w:r>
        <w:rPr>
          <w:rFonts w:ascii="Arial" w:hAnsi="Arial" w:cs="Arial"/>
          <w:szCs w:val="32"/>
        </w:rPr>
        <w:t>4</w:t>
      </w:r>
      <w:r w:rsidRPr="00F61940">
        <w:rPr>
          <w:rFonts w:ascii="Arial" w:hAnsi="Arial" w:cs="Arial"/>
          <w:szCs w:val="32"/>
        </w:rPr>
        <w:t xml:space="preserve">0k and </w:t>
      </w:r>
      <w:r>
        <w:rPr>
          <w:rFonts w:ascii="Arial" w:hAnsi="Arial" w:cs="Arial"/>
          <w:szCs w:val="32"/>
        </w:rPr>
        <w:t>NCC</w:t>
      </w:r>
      <w:r w:rsidRPr="00F61940">
        <w:rPr>
          <w:rFonts w:ascii="Arial" w:hAnsi="Arial" w:cs="Arial"/>
          <w:szCs w:val="32"/>
        </w:rPr>
        <w:t xml:space="preserve"> of $</w:t>
      </w:r>
      <w:r>
        <w:rPr>
          <w:rFonts w:ascii="Arial" w:hAnsi="Arial" w:cs="Arial"/>
          <w:szCs w:val="32"/>
        </w:rPr>
        <w:t>24</w:t>
      </w:r>
      <w:r w:rsidRPr="00F61940">
        <w:rPr>
          <w:rFonts w:ascii="Arial" w:hAnsi="Arial" w:cs="Arial"/>
          <w:szCs w:val="32"/>
        </w:rPr>
        <w:t>k, and Tresillian tutor fees of $</w:t>
      </w:r>
      <w:r>
        <w:rPr>
          <w:rFonts w:ascii="Arial" w:hAnsi="Arial" w:cs="Arial"/>
          <w:szCs w:val="32"/>
        </w:rPr>
        <w:t>21</w:t>
      </w:r>
      <w:r w:rsidRPr="00F61940">
        <w:rPr>
          <w:rFonts w:ascii="Arial" w:hAnsi="Arial" w:cs="Arial"/>
          <w:szCs w:val="32"/>
        </w:rPr>
        <w:t xml:space="preserve">k. </w:t>
      </w:r>
      <w:r>
        <w:rPr>
          <w:rFonts w:ascii="Arial" w:hAnsi="Arial" w:cs="Arial"/>
          <w:szCs w:val="32"/>
        </w:rPr>
        <w:t>Salaries and relief staff expenses is lower by</w:t>
      </w:r>
      <w:r w:rsidRPr="00F61940">
        <w:rPr>
          <w:rFonts w:ascii="Arial" w:hAnsi="Arial" w:cs="Arial"/>
          <w:szCs w:val="32"/>
        </w:rPr>
        <w:t xml:space="preserve"> $</w:t>
      </w:r>
      <w:r>
        <w:rPr>
          <w:rFonts w:ascii="Arial" w:hAnsi="Arial" w:cs="Arial"/>
          <w:szCs w:val="32"/>
        </w:rPr>
        <w:t>54</w:t>
      </w:r>
      <w:r w:rsidRPr="00F61940">
        <w:rPr>
          <w:rFonts w:ascii="Arial" w:hAnsi="Arial" w:cs="Arial"/>
          <w:szCs w:val="32"/>
        </w:rPr>
        <w:t>k mainly due to positions not filled yet, and timing differences.</w:t>
      </w:r>
    </w:p>
    <w:bookmarkEnd w:id="87"/>
    <w:p w14:paraId="3BB4A80E" w14:textId="77777777" w:rsidR="00443C91" w:rsidRPr="00F61940" w:rsidRDefault="00443C91" w:rsidP="00443C91">
      <w:pPr>
        <w:jc w:val="both"/>
        <w:rPr>
          <w:rFonts w:ascii="Arial" w:hAnsi="Arial" w:cs="Arial"/>
          <w:szCs w:val="32"/>
        </w:rPr>
      </w:pPr>
    </w:p>
    <w:p w14:paraId="1CA00365" w14:textId="77777777" w:rsidR="00443C91" w:rsidRPr="00F61940" w:rsidRDefault="00443C91" w:rsidP="00443C91">
      <w:pPr>
        <w:jc w:val="both"/>
        <w:rPr>
          <w:rFonts w:ascii="Arial" w:hAnsi="Arial" w:cs="Arial"/>
          <w:szCs w:val="32"/>
        </w:rPr>
      </w:pPr>
      <w:r w:rsidRPr="00F61940">
        <w:rPr>
          <w:rFonts w:ascii="Arial" w:hAnsi="Arial" w:cs="Arial"/>
          <w:szCs w:val="32"/>
        </w:rPr>
        <w:t>The Favourable revenue variance is due to HACC grants of $</w:t>
      </w:r>
      <w:r>
        <w:rPr>
          <w:rFonts w:ascii="Arial" w:hAnsi="Arial" w:cs="Arial"/>
          <w:szCs w:val="32"/>
        </w:rPr>
        <w:t>156</w:t>
      </w:r>
      <w:r w:rsidRPr="00F61940">
        <w:rPr>
          <w:rFonts w:ascii="Arial" w:hAnsi="Arial" w:cs="Arial"/>
          <w:szCs w:val="32"/>
        </w:rPr>
        <w:t xml:space="preserve">k received earlier than budgeted and a compensating lower fees and charges received for PRCC and Tresillian. </w:t>
      </w:r>
    </w:p>
    <w:p w14:paraId="41AEF928" w14:textId="77777777" w:rsidR="00443C91" w:rsidRPr="00F61940" w:rsidRDefault="00443C91" w:rsidP="00443C91">
      <w:pPr>
        <w:jc w:val="both"/>
        <w:rPr>
          <w:rFonts w:ascii="Arial" w:hAnsi="Arial" w:cs="Arial"/>
          <w:szCs w:val="32"/>
        </w:rPr>
      </w:pPr>
    </w:p>
    <w:p w14:paraId="70994799" w14:textId="77777777" w:rsidR="00443C91" w:rsidRPr="00F61940" w:rsidRDefault="00443C91" w:rsidP="00443C91">
      <w:pPr>
        <w:jc w:val="both"/>
        <w:rPr>
          <w:rFonts w:ascii="Arial" w:hAnsi="Arial" w:cs="Arial"/>
          <w:b/>
          <w:szCs w:val="32"/>
        </w:rPr>
      </w:pPr>
    </w:p>
    <w:p w14:paraId="435CB124" w14:textId="31F09004" w:rsidR="00443C91" w:rsidRDefault="00443C91" w:rsidP="00443C91">
      <w:pPr>
        <w:jc w:val="both"/>
        <w:rPr>
          <w:rFonts w:ascii="Arial" w:hAnsi="Arial" w:cs="Arial"/>
          <w:b/>
          <w:szCs w:val="32"/>
        </w:rPr>
      </w:pPr>
      <w:r w:rsidRPr="00F61940">
        <w:rPr>
          <w:rFonts w:ascii="Arial" w:hAnsi="Arial" w:cs="Arial"/>
          <w:b/>
          <w:szCs w:val="32"/>
        </w:rPr>
        <w:t>Planning and Development</w:t>
      </w:r>
    </w:p>
    <w:p w14:paraId="74D1A6AB" w14:textId="29F3D752" w:rsidR="00F00AEB" w:rsidRDefault="00F00AEB" w:rsidP="00443C91">
      <w:pPr>
        <w:jc w:val="both"/>
        <w:rPr>
          <w:rFonts w:ascii="Arial" w:hAnsi="Arial" w:cs="Arial"/>
          <w:b/>
          <w:szCs w:val="32"/>
        </w:rPr>
      </w:pPr>
    </w:p>
    <w:p w14:paraId="21C49DF8" w14:textId="31F214A8" w:rsidR="00F00AEB" w:rsidRPr="00F00AEB" w:rsidRDefault="00F00AEB" w:rsidP="00F00AEB">
      <w:pPr>
        <w:jc w:val="both"/>
        <w:rPr>
          <w:rFonts w:ascii="Arial" w:hAnsi="Arial" w:cs="Arial"/>
          <w:szCs w:val="32"/>
        </w:rPr>
      </w:pPr>
      <w:r w:rsidRPr="00F00AEB">
        <w:rPr>
          <w:rFonts w:ascii="Arial" w:hAnsi="Arial" w:cs="Arial"/>
          <w:szCs w:val="32"/>
        </w:rPr>
        <w:t>Expenditure: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of </w:t>
      </w:r>
      <w:r w:rsidRPr="00F00AEB">
        <w:rPr>
          <w:rFonts w:ascii="Arial" w:hAnsi="Arial" w:cs="Arial"/>
          <w:szCs w:val="32"/>
        </w:rPr>
        <w:tab/>
      </w:r>
      <w:r>
        <w:rPr>
          <w:rFonts w:ascii="Arial" w:hAnsi="Arial" w:cs="Arial"/>
          <w:szCs w:val="32"/>
        </w:rPr>
        <w:tab/>
      </w:r>
      <w:r w:rsidRPr="00F00AEB">
        <w:rPr>
          <w:rFonts w:ascii="Arial" w:hAnsi="Arial" w:cs="Arial"/>
          <w:szCs w:val="32"/>
        </w:rPr>
        <w:t>$ 287,498</w:t>
      </w:r>
    </w:p>
    <w:p w14:paraId="0A983F88" w14:textId="2F0F3F68" w:rsidR="00F00AEB" w:rsidRP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Favourable variance of</w:t>
      </w:r>
      <w:r w:rsidRPr="00F00AEB">
        <w:rPr>
          <w:rFonts w:ascii="Arial" w:hAnsi="Arial" w:cs="Arial"/>
          <w:szCs w:val="32"/>
        </w:rPr>
        <w:tab/>
      </w:r>
      <w:r>
        <w:rPr>
          <w:rFonts w:ascii="Arial" w:hAnsi="Arial" w:cs="Arial"/>
          <w:szCs w:val="32"/>
        </w:rPr>
        <w:tab/>
      </w:r>
      <w:r w:rsidRPr="00F00AEB">
        <w:rPr>
          <w:rFonts w:ascii="Arial" w:hAnsi="Arial" w:cs="Arial"/>
          <w:szCs w:val="32"/>
        </w:rPr>
        <w:t>$ 182,232</w:t>
      </w:r>
    </w:p>
    <w:p w14:paraId="4786E77C" w14:textId="77777777" w:rsidR="00443C91" w:rsidRPr="00F61940" w:rsidRDefault="00443C91" w:rsidP="00443C91">
      <w:pPr>
        <w:jc w:val="both"/>
        <w:rPr>
          <w:rFonts w:ascii="Arial" w:hAnsi="Arial" w:cs="Arial"/>
          <w:szCs w:val="32"/>
        </w:rPr>
      </w:pPr>
      <w:r w:rsidRPr="00F61940">
        <w:rPr>
          <w:rFonts w:ascii="Arial" w:hAnsi="Arial" w:cs="Arial"/>
          <w:szCs w:val="32"/>
        </w:rPr>
        <w:lastRenderedPageBreak/>
        <w:t xml:space="preserve">The favourable expenditure variance is mainly due to expenses not expended yet for </w:t>
      </w:r>
      <w:r>
        <w:rPr>
          <w:rFonts w:ascii="Arial" w:hAnsi="Arial" w:cs="Arial"/>
          <w:szCs w:val="32"/>
        </w:rPr>
        <w:t xml:space="preserve">operational activities </w:t>
      </w:r>
      <w:r w:rsidRPr="00F61940">
        <w:rPr>
          <w:rFonts w:ascii="Arial" w:hAnsi="Arial" w:cs="Arial"/>
          <w:szCs w:val="32"/>
        </w:rPr>
        <w:t>of $</w:t>
      </w:r>
      <w:r>
        <w:rPr>
          <w:rFonts w:ascii="Arial" w:hAnsi="Arial" w:cs="Arial"/>
          <w:szCs w:val="32"/>
        </w:rPr>
        <w:t>205</w:t>
      </w:r>
      <w:r w:rsidRPr="00F61940">
        <w:rPr>
          <w:rFonts w:ascii="Arial" w:hAnsi="Arial" w:cs="Arial"/>
          <w:szCs w:val="32"/>
        </w:rPr>
        <w:t>k</w:t>
      </w:r>
      <w:r>
        <w:rPr>
          <w:rFonts w:ascii="Arial" w:hAnsi="Arial" w:cs="Arial"/>
          <w:szCs w:val="32"/>
        </w:rPr>
        <w:t>. Salaries and relief staff expenses is lower by</w:t>
      </w:r>
      <w:r w:rsidRPr="00F61940">
        <w:rPr>
          <w:rFonts w:ascii="Arial" w:hAnsi="Arial" w:cs="Arial"/>
          <w:szCs w:val="32"/>
        </w:rPr>
        <w:t xml:space="preserve"> $</w:t>
      </w:r>
      <w:r>
        <w:rPr>
          <w:rFonts w:ascii="Arial" w:hAnsi="Arial" w:cs="Arial"/>
          <w:szCs w:val="32"/>
        </w:rPr>
        <w:t>66</w:t>
      </w:r>
      <w:r w:rsidRPr="00F61940">
        <w:rPr>
          <w:rFonts w:ascii="Arial" w:hAnsi="Arial" w:cs="Arial"/>
          <w:szCs w:val="32"/>
        </w:rPr>
        <w:t>k mainly due to positions not filled yet, and timing differences</w:t>
      </w:r>
      <w:r>
        <w:rPr>
          <w:rFonts w:ascii="Arial" w:hAnsi="Arial" w:cs="Arial"/>
          <w:szCs w:val="32"/>
        </w:rPr>
        <w:t xml:space="preserve">. </w:t>
      </w:r>
    </w:p>
    <w:p w14:paraId="1D6B56BE" w14:textId="77777777" w:rsidR="00443C91" w:rsidRPr="00F61940" w:rsidRDefault="00443C91" w:rsidP="00443C91">
      <w:pPr>
        <w:jc w:val="both"/>
        <w:rPr>
          <w:rFonts w:ascii="Arial" w:hAnsi="Arial" w:cs="Arial"/>
          <w:szCs w:val="32"/>
        </w:rPr>
      </w:pPr>
    </w:p>
    <w:p w14:paraId="39EB7092" w14:textId="77777777" w:rsidR="00443C91" w:rsidRPr="00F61940" w:rsidRDefault="00443C91" w:rsidP="00443C91">
      <w:pPr>
        <w:jc w:val="both"/>
        <w:rPr>
          <w:rFonts w:ascii="Arial" w:hAnsi="Arial" w:cs="Arial"/>
          <w:szCs w:val="32"/>
        </w:rPr>
      </w:pPr>
      <w:r w:rsidRPr="00F61940">
        <w:rPr>
          <w:rFonts w:ascii="Arial" w:hAnsi="Arial" w:cs="Arial"/>
          <w:szCs w:val="32"/>
        </w:rPr>
        <w:t>Favourable revenue variance is mainly due to higher income on Planning fees of $</w:t>
      </w:r>
      <w:r>
        <w:rPr>
          <w:rFonts w:ascii="Arial" w:hAnsi="Arial" w:cs="Arial"/>
          <w:szCs w:val="32"/>
        </w:rPr>
        <w:t>33</w:t>
      </w:r>
      <w:r w:rsidRPr="00F61940">
        <w:rPr>
          <w:rFonts w:ascii="Arial" w:hAnsi="Arial" w:cs="Arial"/>
          <w:szCs w:val="32"/>
        </w:rPr>
        <w:t>K, and swimming pool inspection fee for the year of $1</w:t>
      </w:r>
      <w:r>
        <w:rPr>
          <w:rFonts w:ascii="Arial" w:hAnsi="Arial" w:cs="Arial"/>
          <w:szCs w:val="32"/>
        </w:rPr>
        <w:t>54</w:t>
      </w:r>
      <w:r w:rsidRPr="00F61940">
        <w:rPr>
          <w:rFonts w:ascii="Arial" w:hAnsi="Arial" w:cs="Arial"/>
          <w:szCs w:val="32"/>
        </w:rPr>
        <w:t>k arising from timing issue.</w:t>
      </w:r>
    </w:p>
    <w:p w14:paraId="184A57B3" w14:textId="77777777" w:rsidR="00443C91" w:rsidRPr="00F61940" w:rsidRDefault="00443C91" w:rsidP="00443C91">
      <w:pPr>
        <w:jc w:val="both"/>
        <w:rPr>
          <w:rFonts w:ascii="Arial" w:hAnsi="Arial" w:cs="Arial"/>
          <w:szCs w:val="32"/>
        </w:rPr>
      </w:pPr>
    </w:p>
    <w:p w14:paraId="77132C84" w14:textId="77777777" w:rsidR="00443C91" w:rsidRPr="00F61940" w:rsidRDefault="00443C91" w:rsidP="00443C91">
      <w:pPr>
        <w:jc w:val="both"/>
        <w:rPr>
          <w:rFonts w:ascii="Arial" w:hAnsi="Arial" w:cs="Arial"/>
          <w:b/>
          <w:szCs w:val="32"/>
        </w:rPr>
      </w:pPr>
      <w:r w:rsidRPr="00F61940">
        <w:rPr>
          <w:rFonts w:ascii="Arial" w:hAnsi="Arial" w:cs="Arial"/>
          <w:b/>
          <w:szCs w:val="32"/>
        </w:rPr>
        <w:t>Technical Services</w:t>
      </w:r>
    </w:p>
    <w:p w14:paraId="359FB086" w14:textId="77777777" w:rsidR="00443C91" w:rsidRPr="00F61940" w:rsidRDefault="00443C91" w:rsidP="00443C91">
      <w:pPr>
        <w:jc w:val="both"/>
        <w:rPr>
          <w:rFonts w:ascii="Arial" w:hAnsi="Arial" w:cs="Arial"/>
          <w:b/>
          <w:szCs w:val="32"/>
        </w:rPr>
      </w:pPr>
    </w:p>
    <w:p w14:paraId="7C607929" w14:textId="7D271BD0" w:rsidR="00F00AEB" w:rsidRPr="00F00AEB" w:rsidRDefault="00F00AEB" w:rsidP="00F00AEB">
      <w:pPr>
        <w:jc w:val="both"/>
        <w:rPr>
          <w:rFonts w:ascii="Arial" w:hAnsi="Arial" w:cs="Arial"/>
          <w:szCs w:val="32"/>
        </w:rPr>
      </w:pPr>
      <w:r w:rsidRPr="00F00AEB">
        <w:rPr>
          <w:rFonts w:ascii="Arial" w:hAnsi="Arial" w:cs="Arial"/>
          <w:szCs w:val="32"/>
        </w:rPr>
        <w:t>Expenditure: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w:t>
      </w:r>
      <w:proofErr w:type="gramStart"/>
      <w:r w:rsidRPr="00F00AEB">
        <w:rPr>
          <w:rFonts w:ascii="Arial" w:hAnsi="Arial" w:cs="Arial"/>
          <w:szCs w:val="32"/>
        </w:rPr>
        <w:t xml:space="preserve">of  </w:t>
      </w:r>
      <w:r w:rsidRPr="00F00AEB">
        <w:rPr>
          <w:rFonts w:ascii="Arial" w:hAnsi="Arial" w:cs="Arial"/>
          <w:szCs w:val="32"/>
        </w:rPr>
        <w:tab/>
      </w:r>
      <w:proofErr w:type="gramEnd"/>
      <w:r>
        <w:rPr>
          <w:rFonts w:ascii="Arial" w:hAnsi="Arial" w:cs="Arial"/>
          <w:szCs w:val="32"/>
        </w:rPr>
        <w:tab/>
      </w:r>
      <w:r w:rsidRPr="00F00AEB">
        <w:rPr>
          <w:rFonts w:ascii="Arial" w:hAnsi="Arial" w:cs="Arial"/>
          <w:szCs w:val="32"/>
        </w:rPr>
        <w:t xml:space="preserve">$  </w:t>
      </w:r>
      <w:r>
        <w:rPr>
          <w:rFonts w:ascii="Arial" w:hAnsi="Arial" w:cs="Arial"/>
          <w:szCs w:val="32"/>
        </w:rPr>
        <w:t xml:space="preserve"> </w:t>
      </w:r>
      <w:r w:rsidRPr="00F00AEB">
        <w:rPr>
          <w:rFonts w:ascii="Arial" w:hAnsi="Arial" w:cs="Arial"/>
          <w:szCs w:val="32"/>
        </w:rPr>
        <w:t xml:space="preserve"> 920,970</w:t>
      </w:r>
    </w:p>
    <w:p w14:paraId="115D43A1" w14:textId="75BD605F" w:rsidR="00F00AEB" w:rsidRDefault="00F00AEB" w:rsidP="00F00AEB">
      <w:pPr>
        <w:jc w:val="both"/>
        <w:rPr>
          <w:rFonts w:ascii="Arial" w:hAnsi="Arial" w:cs="Arial"/>
          <w:szCs w:val="32"/>
        </w:rPr>
      </w:pPr>
      <w:r w:rsidRPr="00F00AEB">
        <w:rPr>
          <w:rFonts w:ascii="Arial" w:hAnsi="Arial" w:cs="Arial"/>
          <w:szCs w:val="32"/>
        </w:rPr>
        <w:t>Revenue:</w:t>
      </w:r>
      <w:r w:rsidRPr="00F00AEB">
        <w:rPr>
          <w:rFonts w:ascii="Arial" w:hAnsi="Arial" w:cs="Arial"/>
          <w:szCs w:val="32"/>
        </w:rPr>
        <w:tab/>
      </w:r>
      <w:r>
        <w:rPr>
          <w:rFonts w:ascii="Arial" w:hAnsi="Arial" w:cs="Arial"/>
          <w:szCs w:val="32"/>
        </w:rPr>
        <w:tab/>
      </w:r>
      <w:r w:rsidRPr="00F00AEB">
        <w:rPr>
          <w:rFonts w:ascii="Arial" w:hAnsi="Arial" w:cs="Arial"/>
          <w:szCs w:val="32"/>
        </w:rPr>
        <w:t xml:space="preserve">Favourable variance </w:t>
      </w:r>
      <w:proofErr w:type="gramStart"/>
      <w:r w:rsidRPr="00F00AEB">
        <w:rPr>
          <w:rFonts w:ascii="Arial" w:hAnsi="Arial" w:cs="Arial"/>
          <w:szCs w:val="32"/>
        </w:rPr>
        <w:t xml:space="preserve">of  </w:t>
      </w:r>
      <w:r w:rsidRPr="00F00AEB">
        <w:rPr>
          <w:rFonts w:ascii="Arial" w:hAnsi="Arial" w:cs="Arial"/>
          <w:szCs w:val="32"/>
        </w:rPr>
        <w:tab/>
      </w:r>
      <w:proofErr w:type="gramEnd"/>
      <w:r>
        <w:rPr>
          <w:rFonts w:ascii="Arial" w:hAnsi="Arial" w:cs="Arial"/>
          <w:szCs w:val="32"/>
        </w:rPr>
        <w:tab/>
      </w:r>
      <w:r w:rsidRPr="00F00AEB">
        <w:rPr>
          <w:rFonts w:ascii="Arial" w:hAnsi="Arial" w:cs="Arial"/>
          <w:szCs w:val="32"/>
        </w:rPr>
        <w:t>$ 4,703,004</w:t>
      </w:r>
    </w:p>
    <w:p w14:paraId="4C92BE0C" w14:textId="77777777" w:rsidR="00F00AEB" w:rsidRDefault="00F00AEB" w:rsidP="00F00AEB">
      <w:pPr>
        <w:jc w:val="both"/>
        <w:rPr>
          <w:rFonts w:ascii="Arial" w:hAnsi="Arial" w:cs="Arial"/>
          <w:szCs w:val="32"/>
        </w:rPr>
      </w:pPr>
    </w:p>
    <w:p w14:paraId="3DA771EF" w14:textId="3313958E" w:rsidR="00443C91" w:rsidRPr="00F61940" w:rsidRDefault="00443C91" w:rsidP="00443C91">
      <w:pPr>
        <w:jc w:val="both"/>
        <w:rPr>
          <w:rFonts w:ascii="Arial" w:hAnsi="Arial" w:cs="Arial"/>
          <w:szCs w:val="32"/>
        </w:rPr>
      </w:pPr>
      <w:r w:rsidRPr="00F61940">
        <w:rPr>
          <w:rFonts w:ascii="Arial" w:hAnsi="Arial" w:cs="Arial"/>
          <w:szCs w:val="32"/>
        </w:rPr>
        <w:t xml:space="preserve">The favourable expenditure variance is mainly due to expenses not expended yet for </w:t>
      </w:r>
      <w:r>
        <w:rPr>
          <w:rFonts w:ascii="Arial" w:hAnsi="Arial" w:cs="Arial"/>
          <w:szCs w:val="32"/>
        </w:rPr>
        <w:t>underground power project of $655k and park services of $348k.</w:t>
      </w:r>
    </w:p>
    <w:p w14:paraId="5BCAC29A" w14:textId="77777777" w:rsidR="00443C91" w:rsidRPr="00F61940" w:rsidRDefault="00443C91" w:rsidP="00443C91">
      <w:pPr>
        <w:jc w:val="both"/>
        <w:rPr>
          <w:rFonts w:ascii="Arial" w:hAnsi="Arial" w:cs="Arial"/>
          <w:szCs w:val="32"/>
        </w:rPr>
      </w:pPr>
    </w:p>
    <w:p w14:paraId="0C98738D" w14:textId="77777777" w:rsidR="00443C91" w:rsidRDefault="00443C91" w:rsidP="00443C91">
      <w:pPr>
        <w:jc w:val="both"/>
        <w:rPr>
          <w:rFonts w:ascii="Arial" w:hAnsi="Arial" w:cs="Arial"/>
          <w:szCs w:val="32"/>
        </w:rPr>
      </w:pPr>
      <w:r w:rsidRPr="00F61940">
        <w:rPr>
          <w:rFonts w:ascii="Arial" w:hAnsi="Arial" w:cs="Arial"/>
          <w:szCs w:val="32"/>
        </w:rPr>
        <w:t xml:space="preserve">The favourable revenue variance is due to timing of recognition of revenue on waste services of $3m and </w:t>
      </w:r>
      <w:r>
        <w:rPr>
          <w:rFonts w:ascii="Arial" w:hAnsi="Arial" w:cs="Arial"/>
          <w:szCs w:val="32"/>
        </w:rPr>
        <w:t>higher revenue from upfront payment of underground power service charge of $1.7 M</w:t>
      </w:r>
      <w:r w:rsidRPr="00F61940">
        <w:rPr>
          <w:rFonts w:ascii="Arial" w:hAnsi="Arial" w:cs="Arial"/>
          <w:szCs w:val="32"/>
        </w:rPr>
        <w:t xml:space="preserve">. </w:t>
      </w:r>
      <w:r>
        <w:rPr>
          <w:rFonts w:ascii="Arial" w:hAnsi="Arial" w:cs="Arial"/>
          <w:szCs w:val="32"/>
        </w:rPr>
        <w:t>The underground power revenue budget will be updated at budget review, when all the affected owners confirm whether they elect upfront payment or instalment payments.</w:t>
      </w:r>
    </w:p>
    <w:p w14:paraId="4F95A763" w14:textId="77777777" w:rsidR="00443C91" w:rsidRDefault="00443C91" w:rsidP="00443C91">
      <w:pPr>
        <w:jc w:val="both"/>
        <w:rPr>
          <w:rFonts w:ascii="Arial" w:hAnsi="Arial" w:cs="Arial"/>
          <w:szCs w:val="32"/>
        </w:rPr>
      </w:pPr>
    </w:p>
    <w:p w14:paraId="3B435F86" w14:textId="77777777" w:rsidR="00443C91" w:rsidRDefault="00443C91" w:rsidP="00443C91">
      <w:pPr>
        <w:jc w:val="both"/>
        <w:rPr>
          <w:rFonts w:ascii="Arial" w:hAnsi="Arial" w:cs="Arial"/>
          <w:b/>
          <w:szCs w:val="32"/>
        </w:rPr>
      </w:pPr>
      <w:r>
        <w:rPr>
          <w:rFonts w:ascii="Arial" w:hAnsi="Arial" w:cs="Arial"/>
          <w:b/>
          <w:szCs w:val="32"/>
        </w:rPr>
        <w:t>Net Current Assets Statement</w:t>
      </w:r>
    </w:p>
    <w:p w14:paraId="22B47A5D" w14:textId="77777777" w:rsidR="00443C91" w:rsidRDefault="00443C91" w:rsidP="00443C91">
      <w:pPr>
        <w:jc w:val="both"/>
        <w:rPr>
          <w:rFonts w:ascii="Arial" w:hAnsi="Arial" w:cs="Arial"/>
          <w:szCs w:val="32"/>
        </w:rPr>
      </w:pPr>
    </w:p>
    <w:p w14:paraId="00C6FDBB" w14:textId="5BEA4A80" w:rsidR="00443C91" w:rsidRDefault="00443C91" w:rsidP="00443C91">
      <w:pPr>
        <w:jc w:val="both"/>
        <w:rPr>
          <w:rFonts w:ascii="Arial" w:hAnsi="Arial" w:cs="Arial"/>
          <w:szCs w:val="32"/>
        </w:rPr>
      </w:pPr>
      <w:r>
        <w:rPr>
          <w:rFonts w:ascii="Arial" w:hAnsi="Arial" w:cs="Arial"/>
          <w:szCs w:val="32"/>
        </w:rPr>
        <w:t xml:space="preserve">At 31 July 2018, net current assets were $32.3 M compared to $3.6 M as at 30 June 2018. This is mainly due to rates notices amounting to $23.1 M has been issued during the month for the financial year 2018/19. </w:t>
      </w:r>
    </w:p>
    <w:p w14:paraId="4E2F5320" w14:textId="77777777" w:rsidR="00443C91" w:rsidRPr="00810A06" w:rsidRDefault="00443C91" w:rsidP="00443C91">
      <w:pPr>
        <w:jc w:val="both"/>
        <w:rPr>
          <w:rFonts w:ascii="Arial" w:hAnsi="Arial" w:cs="Arial"/>
          <w:b/>
          <w:szCs w:val="32"/>
        </w:rPr>
      </w:pPr>
    </w:p>
    <w:p w14:paraId="0894D05D" w14:textId="77777777" w:rsidR="00443C91" w:rsidRPr="002F5D2B" w:rsidRDefault="00443C91" w:rsidP="00443C91">
      <w:pPr>
        <w:jc w:val="both"/>
        <w:rPr>
          <w:rFonts w:ascii="Arial" w:hAnsi="Arial" w:cs="Arial"/>
          <w:b/>
          <w:szCs w:val="32"/>
        </w:rPr>
      </w:pPr>
      <w:r w:rsidRPr="002F5D2B">
        <w:rPr>
          <w:rFonts w:ascii="Arial" w:hAnsi="Arial" w:cs="Arial"/>
          <w:b/>
          <w:szCs w:val="32"/>
        </w:rPr>
        <w:t>Capital Works Programme</w:t>
      </w:r>
    </w:p>
    <w:p w14:paraId="500A3C2D" w14:textId="77777777" w:rsidR="00443C91" w:rsidRPr="002F5D2B" w:rsidRDefault="00443C91" w:rsidP="00443C91">
      <w:pPr>
        <w:jc w:val="both"/>
        <w:rPr>
          <w:rFonts w:ascii="Arial" w:hAnsi="Arial" w:cs="Arial"/>
          <w:b/>
          <w:szCs w:val="32"/>
        </w:rPr>
      </w:pPr>
    </w:p>
    <w:p w14:paraId="33B3739F" w14:textId="77777777" w:rsidR="00443C91" w:rsidRDefault="00443C91" w:rsidP="00443C91">
      <w:pPr>
        <w:jc w:val="both"/>
        <w:rPr>
          <w:rFonts w:ascii="Arial" w:hAnsi="Arial" w:cs="Arial"/>
          <w:szCs w:val="32"/>
        </w:rPr>
      </w:pPr>
      <w:r>
        <w:rPr>
          <w:rFonts w:ascii="Arial" w:hAnsi="Arial" w:cs="Arial"/>
          <w:szCs w:val="32"/>
        </w:rPr>
        <w:t>A</w:t>
      </w:r>
      <w:r w:rsidRPr="002F5D2B">
        <w:rPr>
          <w:rFonts w:ascii="Arial" w:hAnsi="Arial" w:cs="Arial"/>
          <w:szCs w:val="32"/>
        </w:rPr>
        <w:t xml:space="preserve">t the end of </w:t>
      </w:r>
      <w:r>
        <w:rPr>
          <w:rFonts w:ascii="Arial" w:hAnsi="Arial" w:cs="Arial"/>
          <w:szCs w:val="32"/>
        </w:rPr>
        <w:t xml:space="preserve">July, the </w:t>
      </w:r>
      <w:r w:rsidRPr="00A46085">
        <w:rPr>
          <w:rFonts w:ascii="Arial" w:hAnsi="Arial" w:cs="Arial"/>
          <w:szCs w:val="32"/>
        </w:rPr>
        <w:t>expenditure</w:t>
      </w:r>
      <w:r>
        <w:rPr>
          <w:rFonts w:ascii="Arial" w:hAnsi="Arial" w:cs="Arial"/>
          <w:szCs w:val="32"/>
        </w:rPr>
        <w:t xml:space="preserve"> on capital works were $263k with further commitments of </w:t>
      </w:r>
      <w:r w:rsidRPr="00BF1AE7">
        <w:rPr>
          <w:rFonts w:ascii="Arial" w:hAnsi="Arial" w:cs="Arial"/>
          <w:szCs w:val="32"/>
        </w:rPr>
        <w:t>$</w:t>
      </w:r>
      <w:r>
        <w:rPr>
          <w:rFonts w:ascii="Arial" w:hAnsi="Arial" w:cs="Arial"/>
          <w:szCs w:val="32"/>
        </w:rPr>
        <w:t xml:space="preserve">1.97 M which is 16.1% of a total budget of $13.88 M. </w:t>
      </w:r>
    </w:p>
    <w:p w14:paraId="06677C79" w14:textId="77777777" w:rsidR="00443C91" w:rsidRDefault="00443C91" w:rsidP="00443C91">
      <w:pPr>
        <w:jc w:val="both"/>
        <w:rPr>
          <w:rFonts w:ascii="Arial" w:hAnsi="Arial" w:cs="Arial"/>
          <w:szCs w:val="32"/>
        </w:rPr>
      </w:pPr>
    </w:p>
    <w:p w14:paraId="4B1EDC0A" w14:textId="77777777" w:rsidR="00443C91" w:rsidRPr="007337AB" w:rsidRDefault="00443C91" w:rsidP="00443C91">
      <w:pPr>
        <w:jc w:val="both"/>
        <w:rPr>
          <w:rFonts w:ascii="Arial" w:hAnsi="Arial" w:cs="Arial"/>
          <w:b/>
          <w:sz w:val="28"/>
          <w:szCs w:val="28"/>
          <w:lang w:val="en-US"/>
        </w:rPr>
      </w:pPr>
      <w:r w:rsidRPr="007337AB">
        <w:rPr>
          <w:rFonts w:ascii="Arial" w:hAnsi="Arial" w:cs="Arial"/>
          <w:b/>
          <w:sz w:val="28"/>
          <w:szCs w:val="28"/>
          <w:lang w:val="en-US"/>
        </w:rPr>
        <w:t>Conclusion</w:t>
      </w:r>
    </w:p>
    <w:p w14:paraId="79EC3A4E" w14:textId="77777777" w:rsidR="00443C91" w:rsidRDefault="00443C91" w:rsidP="00443C91">
      <w:pPr>
        <w:jc w:val="both"/>
        <w:rPr>
          <w:rFonts w:ascii="Arial" w:hAnsi="Arial" w:cs="Arial"/>
          <w:szCs w:val="32"/>
        </w:rPr>
      </w:pPr>
    </w:p>
    <w:p w14:paraId="7685B7E5" w14:textId="77777777" w:rsidR="00443C91" w:rsidRDefault="00443C91" w:rsidP="00443C91">
      <w:pPr>
        <w:jc w:val="both"/>
        <w:rPr>
          <w:rFonts w:ascii="Arial" w:hAnsi="Arial" w:cs="Arial"/>
          <w:szCs w:val="32"/>
        </w:rPr>
      </w:pPr>
      <w:r w:rsidRPr="00DE32AF">
        <w:rPr>
          <w:rFonts w:ascii="Arial" w:hAnsi="Arial" w:cs="Arial"/>
          <w:szCs w:val="32"/>
        </w:rPr>
        <w:t xml:space="preserve">The statement of financial activity </w:t>
      </w:r>
      <w:r>
        <w:rPr>
          <w:rFonts w:ascii="Arial" w:hAnsi="Arial" w:cs="Arial"/>
          <w:szCs w:val="32"/>
        </w:rPr>
        <w:t>for the period ended 31 July</w:t>
      </w:r>
      <w:r w:rsidRPr="00DE32AF">
        <w:rPr>
          <w:rFonts w:ascii="Arial" w:hAnsi="Arial" w:cs="Arial"/>
          <w:szCs w:val="32"/>
        </w:rPr>
        <w:t xml:space="preserve"> 201</w:t>
      </w:r>
      <w:r>
        <w:rPr>
          <w:rFonts w:ascii="Arial" w:hAnsi="Arial" w:cs="Arial"/>
          <w:szCs w:val="32"/>
        </w:rPr>
        <w:t>8</w:t>
      </w:r>
      <w:r w:rsidRPr="00DE32AF">
        <w:rPr>
          <w:rFonts w:ascii="Arial" w:hAnsi="Arial" w:cs="Arial"/>
          <w:szCs w:val="32"/>
        </w:rPr>
        <w:t xml:space="preserve"> indicates that operating expenses are under the year-to-date budget by </w:t>
      </w:r>
      <w:r>
        <w:rPr>
          <w:rFonts w:ascii="Arial" w:hAnsi="Arial" w:cs="Arial"/>
          <w:szCs w:val="32"/>
        </w:rPr>
        <w:t>36.4% or $1.8</w:t>
      </w:r>
      <w:r w:rsidRPr="00DE32AF">
        <w:rPr>
          <w:rFonts w:ascii="Arial" w:hAnsi="Arial" w:cs="Arial"/>
          <w:szCs w:val="32"/>
        </w:rPr>
        <w:t xml:space="preserve"> M, while revenue is above the Budget</w:t>
      </w:r>
      <w:r>
        <w:rPr>
          <w:rFonts w:ascii="Arial" w:hAnsi="Arial" w:cs="Arial"/>
          <w:szCs w:val="32"/>
        </w:rPr>
        <w:t xml:space="preserve"> by 20.1</w:t>
      </w:r>
      <w:r w:rsidRPr="00DE32AF">
        <w:rPr>
          <w:rFonts w:ascii="Arial" w:hAnsi="Arial" w:cs="Arial"/>
          <w:szCs w:val="32"/>
        </w:rPr>
        <w:t>%</w:t>
      </w:r>
      <w:r>
        <w:rPr>
          <w:rFonts w:ascii="Arial" w:hAnsi="Arial" w:cs="Arial"/>
          <w:szCs w:val="32"/>
        </w:rPr>
        <w:t xml:space="preserve"> or $5.02</w:t>
      </w:r>
      <w:r w:rsidRPr="00DE32AF">
        <w:rPr>
          <w:rFonts w:ascii="Arial" w:hAnsi="Arial" w:cs="Arial"/>
          <w:szCs w:val="32"/>
        </w:rPr>
        <w:t xml:space="preserve"> M.</w:t>
      </w:r>
    </w:p>
    <w:p w14:paraId="02ECCC3F" w14:textId="77777777" w:rsidR="00443C91" w:rsidRDefault="00443C91" w:rsidP="00443C91">
      <w:pPr>
        <w:jc w:val="both"/>
        <w:rPr>
          <w:rFonts w:ascii="Arial" w:hAnsi="Arial" w:cs="Arial"/>
          <w:b/>
          <w:szCs w:val="32"/>
          <w:lang w:val="en-US"/>
        </w:rPr>
      </w:pPr>
    </w:p>
    <w:p w14:paraId="516450B2" w14:textId="77777777" w:rsidR="00443C91" w:rsidRPr="00AD73CC" w:rsidRDefault="00443C91" w:rsidP="00443C91">
      <w:pPr>
        <w:jc w:val="both"/>
        <w:rPr>
          <w:rFonts w:ascii="Arial" w:hAnsi="Arial" w:cs="Arial"/>
          <w:b/>
          <w:szCs w:val="32"/>
          <w:lang w:val="en-US"/>
        </w:rPr>
      </w:pPr>
      <w:r w:rsidRPr="00AD73CC">
        <w:rPr>
          <w:rFonts w:ascii="Arial" w:hAnsi="Arial" w:cs="Arial"/>
          <w:b/>
          <w:szCs w:val="32"/>
          <w:lang w:val="en-US"/>
        </w:rPr>
        <w:t>Key Relevant Previous Council Decisions:</w:t>
      </w:r>
    </w:p>
    <w:p w14:paraId="1078A545" w14:textId="77777777" w:rsidR="00443C91" w:rsidRPr="00AD73CC" w:rsidRDefault="00443C91" w:rsidP="00443C91">
      <w:pPr>
        <w:jc w:val="both"/>
        <w:rPr>
          <w:rFonts w:ascii="Arial" w:hAnsi="Arial" w:cs="Arial"/>
          <w:szCs w:val="32"/>
          <w:lang w:val="en-US"/>
        </w:rPr>
      </w:pPr>
    </w:p>
    <w:p w14:paraId="7F69020F" w14:textId="77777777" w:rsidR="00443C91" w:rsidRPr="00AD73CC" w:rsidRDefault="00443C91" w:rsidP="00443C91">
      <w:pPr>
        <w:jc w:val="both"/>
        <w:rPr>
          <w:rFonts w:ascii="Arial" w:hAnsi="Arial" w:cs="Arial"/>
          <w:szCs w:val="32"/>
          <w:lang w:val="en-US"/>
        </w:rPr>
      </w:pPr>
      <w:r>
        <w:rPr>
          <w:rFonts w:ascii="Arial" w:hAnsi="Arial" w:cs="Arial"/>
          <w:szCs w:val="32"/>
          <w:lang w:val="en-US"/>
        </w:rPr>
        <w:t>Nil.</w:t>
      </w:r>
    </w:p>
    <w:p w14:paraId="7A80E9EA" w14:textId="77777777" w:rsidR="00443C91" w:rsidRPr="00AD73CC" w:rsidRDefault="00443C91" w:rsidP="00443C91">
      <w:pPr>
        <w:jc w:val="both"/>
        <w:rPr>
          <w:rFonts w:ascii="Arial" w:hAnsi="Arial" w:cs="Arial"/>
          <w:szCs w:val="32"/>
          <w:lang w:val="en-US"/>
        </w:rPr>
      </w:pPr>
    </w:p>
    <w:p w14:paraId="3E9AA893" w14:textId="77777777" w:rsidR="00443C91" w:rsidRPr="00AD73CC" w:rsidRDefault="00443C91" w:rsidP="00443C91">
      <w:pPr>
        <w:jc w:val="both"/>
        <w:rPr>
          <w:rFonts w:ascii="Arial" w:hAnsi="Arial" w:cs="Arial"/>
          <w:b/>
          <w:sz w:val="28"/>
          <w:szCs w:val="32"/>
          <w:lang w:val="en-US"/>
        </w:rPr>
      </w:pPr>
      <w:r w:rsidRPr="00AD73CC">
        <w:rPr>
          <w:rFonts w:ascii="Arial" w:hAnsi="Arial" w:cs="Arial"/>
          <w:b/>
          <w:sz w:val="28"/>
          <w:szCs w:val="32"/>
          <w:lang w:val="en-US"/>
        </w:rPr>
        <w:t>Consultation</w:t>
      </w:r>
    </w:p>
    <w:p w14:paraId="4E41DEE7" w14:textId="77777777" w:rsidR="00443C91" w:rsidRPr="00AD73CC" w:rsidRDefault="00443C91" w:rsidP="00443C91">
      <w:pPr>
        <w:jc w:val="both"/>
        <w:rPr>
          <w:rFonts w:ascii="Arial" w:hAnsi="Arial" w:cs="Arial"/>
          <w:b/>
          <w:szCs w:val="32"/>
          <w:lang w:val="en-US"/>
        </w:rPr>
      </w:pPr>
    </w:p>
    <w:p w14:paraId="5011130B" w14:textId="77777777" w:rsidR="00443C91" w:rsidRPr="003665D9" w:rsidRDefault="00443C91" w:rsidP="00443C91">
      <w:pPr>
        <w:tabs>
          <w:tab w:val="left" w:pos="4820"/>
        </w:tabs>
        <w:jc w:val="both"/>
        <w:rPr>
          <w:rFonts w:ascii="Arial" w:hAnsi="Arial" w:cs="Arial"/>
          <w:szCs w:val="32"/>
          <w:lang w:val="en-US"/>
        </w:rPr>
      </w:pPr>
      <w:r>
        <w:rPr>
          <w:rFonts w:ascii="Arial" w:hAnsi="Arial" w:cs="Arial"/>
          <w:szCs w:val="32"/>
          <w:lang w:val="en-US"/>
        </w:rPr>
        <w:t>N/A</w:t>
      </w:r>
    </w:p>
    <w:p w14:paraId="3A145FA5" w14:textId="77777777" w:rsidR="00443C91" w:rsidRDefault="00443C91" w:rsidP="00443C91">
      <w:pPr>
        <w:jc w:val="both"/>
        <w:rPr>
          <w:rFonts w:ascii="Arial" w:hAnsi="Arial" w:cs="Arial"/>
          <w:szCs w:val="32"/>
          <w:lang w:val="en-US"/>
        </w:rPr>
      </w:pPr>
    </w:p>
    <w:p w14:paraId="3AA5FDD4" w14:textId="77777777" w:rsidR="00443C91" w:rsidRPr="00AD73CC" w:rsidRDefault="00443C91" w:rsidP="00443C9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0D079366" w14:textId="77777777" w:rsidR="00443C91" w:rsidRPr="00AD73CC" w:rsidRDefault="00443C91" w:rsidP="00443C91">
      <w:pPr>
        <w:jc w:val="both"/>
        <w:rPr>
          <w:rFonts w:ascii="Arial" w:hAnsi="Arial" w:cs="Arial"/>
          <w:b/>
          <w:szCs w:val="32"/>
          <w:lang w:val="en-US"/>
        </w:rPr>
      </w:pPr>
    </w:p>
    <w:p w14:paraId="3976B154" w14:textId="71F520E0" w:rsidR="001E2D96" w:rsidRDefault="00443C91" w:rsidP="00F00AEB">
      <w:pPr>
        <w:jc w:val="both"/>
        <w:rPr>
          <w:rFonts w:ascii="Arial" w:hAnsi="Arial" w:cs="Arial"/>
          <w:szCs w:val="24"/>
        </w:rPr>
      </w:pPr>
      <w:r w:rsidRPr="003665D9">
        <w:rPr>
          <w:rFonts w:ascii="Arial" w:hAnsi="Arial" w:cs="Arial"/>
          <w:szCs w:val="32"/>
          <w:lang w:val="en-US"/>
        </w:rPr>
        <w:t>As outlined in the Monthly Financial Report.</w:t>
      </w:r>
    </w:p>
    <w:p w14:paraId="171320DA" w14:textId="08914AD2" w:rsidR="001E2D96" w:rsidRPr="00012C59" w:rsidRDefault="001E2D96" w:rsidP="001E2D96">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88" w:name="_Toc522527666"/>
      <w:r w:rsidR="00332C91">
        <w:rPr>
          <w:rFonts w:ascii="Arial" w:hAnsi="Arial" w:cs="Arial"/>
          <w:sz w:val="24"/>
          <w:szCs w:val="24"/>
          <w:u w:val="none"/>
        </w:rPr>
        <w:lastRenderedPageBreak/>
        <w:t>Monthly Investment Report – July 2018</w:t>
      </w:r>
      <w:bookmarkEnd w:id="88"/>
    </w:p>
    <w:p w14:paraId="53E0033E" w14:textId="77777777" w:rsidR="001E2D96" w:rsidRDefault="001E2D96" w:rsidP="001E2D96">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Style w:val="TableGrid"/>
        <w:tblW w:w="0" w:type="auto"/>
        <w:tblInd w:w="108" w:type="dxa"/>
        <w:tblLook w:val="04A0" w:firstRow="1" w:lastRow="0" w:firstColumn="1" w:lastColumn="0" w:noHBand="0" w:noVBand="1"/>
      </w:tblPr>
      <w:tblGrid>
        <w:gridCol w:w="2195"/>
        <w:gridCol w:w="6226"/>
      </w:tblGrid>
      <w:tr w:rsidR="00F00AEB" w:rsidRPr="008A1B93" w14:paraId="414F5AEF" w14:textId="77777777" w:rsidTr="00F00AEB">
        <w:tc>
          <w:tcPr>
            <w:tcW w:w="2195" w:type="dxa"/>
          </w:tcPr>
          <w:p w14:paraId="46BF27CF" w14:textId="77777777" w:rsidR="00F00AEB" w:rsidRPr="00DD5B71" w:rsidRDefault="00F00AEB" w:rsidP="00171E28">
            <w:pPr>
              <w:jc w:val="both"/>
              <w:rPr>
                <w:rFonts w:ascii="Arial" w:hAnsi="Arial" w:cs="Arial"/>
                <w:b/>
                <w:szCs w:val="24"/>
              </w:rPr>
            </w:pPr>
            <w:r w:rsidRPr="00DD5B71">
              <w:rPr>
                <w:rFonts w:ascii="Arial" w:hAnsi="Arial" w:cs="Arial"/>
                <w:b/>
                <w:szCs w:val="24"/>
              </w:rPr>
              <w:t>Council</w:t>
            </w:r>
          </w:p>
        </w:tc>
        <w:tc>
          <w:tcPr>
            <w:tcW w:w="6226" w:type="dxa"/>
          </w:tcPr>
          <w:p w14:paraId="2E67059E" w14:textId="77777777" w:rsidR="00F00AEB" w:rsidRPr="008A1B93" w:rsidRDefault="00F00AEB" w:rsidP="00171E28">
            <w:pPr>
              <w:jc w:val="both"/>
              <w:rPr>
                <w:rFonts w:ascii="Arial" w:hAnsi="Arial" w:cs="Arial"/>
                <w:szCs w:val="24"/>
              </w:rPr>
            </w:pPr>
            <w:r>
              <w:rPr>
                <w:rFonts w:ascii="Arial" w:hAnsi="Arial" w:cs="Arial"/>
                <w:szCs w:val="24"/>
              </w:rPr>
              <w:t>28 August 2018</w:t>
            </w:r>
          </w:p>
        </w:tc>
      </w:tr>
      <w:tr w:rsidR="00F00AEB" w:rsidRPr="008A1B93" w14:paraId="26ABE418" w14:textId="77777777" w:rsidTr="00F00AEB">
        <w:tc>
          <w:tcPr>
            <w:tcW w:w="2195" w:type="dxa"/>
          </w:tcPr>
          <w:p w14:paraId="1C60692E" w14:textId="77777777" w:rsidR="00F00AEB" w:rsidRPr="00DD5B71" w:rsidRDefault="00F00AEB" w:rsidP="00171E28">
            <w:pPr>
              <w:jc w:val="both"/>
              <w:rPr>
                <w:rFonts w:ascii="Arial" w:hAnsi="Arial" w:cs="Arial"/>
                <w:b/>
                <w:szCs w:val="24"/>
              </w:rPr>
            </w:pPr>
            <w:r w:rsidRPr="00DD5B71">
              <w:rPr>
                <w:rFonts w:ascii="Arial" w:hAnsi="Arial" w:cs="Arial"/>
                <w:b/>
                <w:szCs w:val="24"/>
              </w:rPr>
              <w:t>Applicant</w:t>
            </w:r>
          </w:p>
        </w:tc>
        <w:tc>
          <w:tcPr>
            <w:tcW w:w="6226" w:type="dxa"/>
          </w:tcPr>
          <w:p w14:paraId="39AFC1D5" w14:textId="77777777" w:rsidR="00F00AEB" w:rsidRPr="008A1B93" w:rsidRDefault="00F00AEB" w:rsidP="00171E28">
            <w:pPr>
              <w:jc w:val="both"/>
              <w:rPr>
                <w:rFonts w:ascii="Arial" w:hAnsi="Arial" w:cs="Arial"/>
                <w:szCs w:val="24"/>
              </w:rPr>
            </w:pPr>
            <w:r w:rsidRPr="002F5D2B">
              <w:rPr>
                <w:rFonts w:ascii="Arial" w:hAnsi="Arial" w:cs="Arial"/>
                <w:szCs w:val="24"/>
              </w:rPr>
              <w:t>City of Nedlands</w:t>
            </w:r>
          </w:p>
        </w:tc>
      </w:tr>
      <w:tr w:rsidR="00F00AEB" w:rsidRPr="008A1B93" w14:paraId="46E03BC3" w14:textId="77777777" w:rsidTr="00F00AEB">
        <w:tc>
          <w:tcPr>
            <w:tcW w:w="2195" w:type="dxa"/>
          </w:tcPr>
          <w:p w14:paraId="2B5A2CC9" w14:textId="77777777" w:rsidR="00F00AEB" w:rsidRPr="00DD5B71" w:rsidRDefault="00F00AEB" w:rsidP="00171E28">
            <w:pPr>
              <w:jc w:val="both"/>
              <w:rPr>
                <w:rFonts w:ascii="Arial" w:hAnsi="Arial" w:cs="Arial"/>
                <w:b/>
                <w:szCs w:val="24"/>
              </w:rPr>
            </w:pPr>
            <w:r>
              <w:rPr>
                <w:rFonts w:ascii="Arial" w:hAnsi="Arial" w:cs="Arial"/>
                <w:b/>
                <w:szCs w:val="24"/>
              </w:rPr>
              <w:t>Officer</w:t>
            </w:r>
          </w:p>
        </w:tc>
        <w:tc>
          <w:tcPr>
            <w:tcW w:w="6226" w:type="dxa"/>
          </w:tcPr>
          <w:p w14:paraId="3D74DA1C" w14:textId="77777777" w:rsidR="00F00AEB" w:rsidRPr="008A1B93" w:rsidRDefault="00F00AEB" w:rsidP="00171E28">
            <w:pPr>
              <w:jc w:val="both"/>
              <w:rPr>
                <w:rFonts w:ascii="Arial" w:hAnsi="Arial" w:cs="Arial"/>
                <w:szCs w:val="24"/>
              </w:rPr>
            </w:pPr>
            <w:r>
              <w:rPr>
                <w:rFonts w:ascii="Arial" w:hAnsi="Arial" w:cs="Arial"/>
                <w:szCs w:val="24"/>
              </w:rPr>
              <w:t>Vanaja Jayaraman – Manager Financial Services</w:t>
            </w:r>
          </w:p>
        </w:tc>
      </w:tr>
      <w:tr w:rsidR="00F00AEB" w:rsidRPr="008A1B93" w14:paraId="46886393" w14:textId="77777777" w:rsidTr="00F00AEB">
        <w:tc>
          <w:tcPr>
            <w:tcW w:w="2195" w:type="dxa"/>
          </w:tcPr>
          <w:p w14:paraId="23618EA5" w14:textId="77777777" w:rsidR="00F00AEB" w:rsidRPr="00DD5B71" w:rsidRDefault="00F00AEB" w:rsidP="00171E28">
            <w:pPr>
              <w:jc w:val="both"/>
              <w:rPr>
                <w:rFonts w:ascii="Arial" w:hAnsi="Arial" w:cs="Arial"/>
                <w:b/>
                <w:szCs w:val="24"/>
              </w:rPr>
            </w:pPr>
            <w:r w:rsidRPr="00DD5B71">
              <w:rPr>
                <w:rFonts w:ascii="Arial" w:hAnsi="Arial" w:cs="Arial"/>
                <w:b/>
                <w:szCs w:val="24"/>
              </w:rPr>
              <w:t>Director</w:t>
            </w:r>
          </w:p>
        </w:tc>
        <w:tc>
          <w:tcPr>
            <w:tcW w:w="6226" w:type="dxa"/>
          </w:tcPr>
          <w:p w14:paraId="70AA0B82" w14:textId="77777777" w:rsidR="00F00AEB" w:rsidRPr="008A1B93" w:rsidRDefault="00F00AEB" w:rsidP="00171E28">
            <w:pPr>
              <w:jc w:val="both"/>
              <w:rPr>
                <w:rFonts w:ascii="Arial" w:hAnsi="Arial" w:cs="Arial"/>
                <w:szCs w:val="24"/>
              </w:rPr>
            </w:pPr>
            <w:r>
              <w:rPr>
                <w:rFonts w:ascii="Arial" w:hAnsi="Arial" w:cs="Arial"/>
                <w:szCs w:val="24"/>
              </w:rPr>
              <w:t>Lorraine Driscoll – Director Corporate &amp; Strategy</w:t>
            </w:r>
          </w:p>
        </w:tc>
      </w:tr>
      <w:tr w:rsidR="00F00AEB" w:rsidRPr="008A1B93" w14:paraId="55C8D5D6" w14:textId="77777777" w:rsidTr="00F00AEB">
        <w:tc>
          <w:tcPr>
            <w:tcW w:w="2195" w:type="dxa"/>
          </w:tcPr>
          <w:p w14:paraId="7960E739" w14:textId="77777777" w:rsidR="00F00AEB" w:rsidRPr="00DD5B71" w:rsidRDefault="00F00AEB" w:rsidP="00171E28">
            <w:pPr>
              <w:jc w:val="both"/>
              <w:rPr>
                <w:rFonts w:ascii="Arial" w:hAnsi="Arial" w:cs="Arial"/>
                <w:b/>
                <w:szCs w:val="24"/>
              </w:rPr>
            </w:pPr>
            <w:r>
              <w:rPr>
                <w:rFonts w:ascii="Arial" w:hAnsi="Arial" w:cs="Arial"/>
                <w:b/>
                <w:szCs w:val="24"/>
              </w:rPr>
              <w:t>Attachments</w:t>
            </w:r>
          </w:p>
        </w:tc>
        <w:tc>
          <w:tcPr>
            <w:tcW w:w="6226" w:type="dxa"/>
          </w:tcPr>
          <w:p w14:paraId="15937A55" w14:textId="721D5302" w:rsidR="00F00AEB" w:rsidRPr="003665D9" w:rsidRDefault="00F00AEB" w:rsidP="00F00AEB">
            <w:pPr>
              <w:numPr>
                <w:ilvl w:val="3"/>
                <w:numId w:val="42"/>
              </w:numPr>
              <w:ind w:left="246" w:hanging="284"/>
              <w:jc w:val="both"/>
              <w:rPr>
                <w:rFonts w:ascii="Arial" w:hAnsi="Arial" w:cs="Arial"/>
                <w:szCs w:val="32"/>
                <w:lang w:val="en-US"/>
              </w:rPr>
            </w:pPr>
            <w:r w:rsidRPr="001C39C2">
              <w:rPr>
                <w:rFonts w:ascii="Arial" w:hAnsi="Arial" w:cs="Arial"/>
                <w:szCs w:val="32"/>
                <w:lang w:val="en-US"/>
              </w:rPr>
              <w:t xml:space="preserve">Investment Report for the period ended </w:t>
            </w:r>
            <w:r>
              <w:rPr>
                <w:rFonts w:ascii="Arial" w:hAnsi="Arial" w:cs="Arial"/>
                <w:szCs w:val="32"/>
                <w:lang w:val="en-US"/>
              </w:rPr>
              <w:t>31 July 2018</w:t>
            </w:r>
          </w:p>
        </w:tc>
      </w:tr>
    </w:tbl>
    <w:p w14:paraId="14C04D1C" w14:textId="77777777" w:rsidR="00F00AEB" w:rsidRDefault="00F00AEB" w:rsidP="00F00AEB">
      <w:pPr>
        <w:jc w:val="both"/>
        <w:rPr>
          <w:rFonts w:ascii="Arial" w:hAnsi="Arial" w:cs="Arial"/>
          <w:szCs w:val="24"/>
        </w:rPr>
      </w:pPr>
    </w:p>
    <w:p w14:paraId="305AE0E6" w14:textId="77777777" w:rsidR="00F00AEB" w:rsidRPr="00AD73CC" w:rsidRDefault="00F00AEB" w:rsidP="00F00AEB">
      <w:pPr>
        <w:jc w:val="both"/>
        <w:rPr>
          <w:rFonts w:ascii="Arial" w:hAnsi="Arial" w:cs="Arial"/>
          <w:b/>
          <w:sz w:val="28"/>
          <w:szCs w:val="32"/>
          <w:lang w:val="en-US"/>
        </w:rPr>
      </w:pPr>
      <w:r w:rsidRPr="00AD73CC">
        <w:rPr>
          <w:rFonts w:ascii="Arial" w:hAnsi="Arial" w:cs="Arial"/>
          <w:b/>
          <w:sz w:val="28"/>
          <w:szCs w:val="32"/>
          <w:lang w:val="en-US"/>
        </w:rPr>
        <w:t>Executive Summary</w:t>
      </w:r>
    </w:p>
    <w:p w14:paraId="29729419" w14:textId="77777777" w:rsidR="00F00AEB" w:rsidRPr="00AD73CC" w:rsidRDefault="00F00AEB" w:rsidP="00F00AEB">
      <w:pPr>
        <w:jc w:val="both"/>
        <w:rPr>
          <w:rFonts w:ascii="Arial" w:hAnsi="Arial" w:cs="Arial"/>
          <w:b/>
          <w:szCs w:val="32"/>
          <w:lang w:val="en-US"/>
        </w:rPr>
      </w:pPr>
    </w:p>
    <w:p w14:paraId="2BA853EE" w14:textId="77777777" w:rsidR="00F00AEB" w:rsidRDefault="00F00AEB" w:rsidP="00F00AEB">
      <w:pPr>
        <w:autoSpaceDE w:val="0"/>
        <w:autoSpaceDN w:val="0"/>
        <w:adjustRightInd w:val="0"/>
        <w:rPr>
          <w:rFonts w:ascii="Arial" w:hAnsi="Arial" w:cs="Arial"/>
          <w:b/>
          <w:sz w:val="28"/>
          <w:szCs w:val="32"/>
          <w:lang w:val="en-US"/>
        </w:rPr>
      </w:pPr>
      <w:r>
        <w:rPr>
          <w:rFonts w:ascii="Arial" w:hAnsi="Arial" w:cs="Arial"/>
          <w:szCs w:val="24"/>
        </w:rPr>
        <w:t>In accordance with the Council’s Investment Policy, Administration is required to present a summary of investments to Council on a monthly basis.</w:t>
      </w:r>
    </w:p>
    <w:p w14:paraId="73A8AAEC" w14:textId="77777777" w:rsidR="00F00AEB" w:rsidRDefault="00F00AEB" w:rsidP="00F00AEB">
      <w:pPr>
        <w:jc w:val="both"/>
        <w:rPr>
          <w:rFonts w:ascii="Arial" w:hAnsi="Arial" w:cs="Arial"/>
          <w:b/>
          <w:sz w:val="28"/>
          <w:szCs w:val="32"/>
          <w:lang w:val="en-US"/>
        </w:rPr>
      </w:pPr>
    </w:p>
    <w:p w14:paraId="28B21B4B" w14:textId="77777777" w:rsidR="00F00AEB" w:rsidRDefault="00F00AEB" w:rsidP="00F00AEB">
      <w:pPr>
        <w:jc w:val="both"/>
        <w:rPr>
          <w:rFonts w:ascii="Arial" w:hAnsi="Arial" w:cs="Arial"/>
          <w:b/>
          <w:sz w:val="28"/>
          <w:szCs w:val="32"/>
          <w:lang w:val="en-US"/>
        </w:rPr>
      </w:pPr>
    </w:p>
    <w:p w14:paraId="53CDD3F4" w14:textId="77777777" w:rsidR="00F00AEB" w:rsidRPr="000E468D" w:rsidRDefault="00F00AEB" w:rsidP="00F00AEB">
      <w:pPr>
        <w:jc w:val="both"/>
        <w:rPr>
          <w:rFonts w:ascii="Arial" w:hAnsi="Arial" w:cs="Arial"/>
          <w:b/>
          <w:sz w:val="28"/>
          <w:szCs w:val="32"/>
          <w:lang w:val="en-US"/>
        </w:rPr>
      </w:pPr>
      <w:r w:rsidRPr="000E468D">
        <w:rPr>
          <w:rFonts w:ascii="Arial" w:hAnsi="Arial" w:cs="Arial"/>
          <w:b/>
          <w:sz w:val="28"/>
          <w:szCs w:val="32"/>
          <w:lang w:val="en-US"/>
        </w:rPr>
        <w:t>Recommendation to Council</w:t>
      </w:r>
    </w:p>
    <w:p w14:paraId="1A490AF7" w14:textId="77777777" w:rsidR="00F00AEB" w:rsidRDefault="00F00AEB" w:rsidP="00F00AEB">
      <w:pPr>
        <w:jc w:val="both"/>
        <w:rPr>
          <w:rFonts w:ascii="Arial" w:hAnsi="Arial" w:cs="Arial"/>
          <w:b/>
          <w:szCs w:val="32"/>
          <w:lang w:val="en-US"/>
        </w:rPr>
      </w:pPr>
    </w:p>
    <w:p w14:paraId="7F36589A" w14:textId="77777777" w:rsidR="00F00AEB" w:rsidRPr="00AD73CC" w:rsidRDefault="00F00AEB" w:rsidP="00F00AEB">
      <w:pPr>
        <w:jc w:val="both"/>
        <w:rPr>
          <w:rFonts w:ascii="Arial" w:hAnsi="Arial" w:cs="Arial"/>
          <w:b/>
          <w:szCs w:val="32"/>
          <w:lang w:val="en-US"/>
        </w:rPr>
      </w:pPr>
      <w:r>
        <w:rPr>
          <w:rFonts w:ascii="Arial" w:hAnsi="Arial" w:cs="Arial"/>
          <w:b/>
          <w:szCs w:val="32"/>
          <w:lang w:val="en-US"/>
        </w:rPr>
        <w:t>Council receives the Investment Report for the period ended 31 July 2018.</w:t>
      </w:r>
    </w:p>
    <w:p w14:paraId="62F218F5" w14:textId="77777777" w:rsidR="00F00AEB" w:rsidRDefault="00F00AEB" w:rsidP="00F00AEB">
      <w:pPr>
        <w:jc w:val="both"/>
        <w:rPr>
          <w:rFonts w:ascii="Arial" w:hAnsi="Arial" w:cs="Arial"/>
          <w:szCs w:val="24"/>
        </w:rPr>
      </w:pPr>
    </w:p>
    <w:p w14:paraId="7CB46982" w14:textId="77777777" w:rsidR="00F00AEB" w:rsidRDefault="00F00AEB" w:rsidP="00F00AEB">
      <w:pPr>
        <w:jc w:val="both"/>
        <w:rPr>
          <w:rFonts w:ascii="Arial" w:hAnsi="Arial" w:cs="Arial"/>
          <w:szCs w:val="24"/>
        </w:rPr>
      </w:pPr>
    </w:p>
    <w:p w14:paraId="30409FC1" w14:textId="77777777" w:rsidR="00F00AEB" w:rsidRDefault="00F00AEB" w:rsidP="00F00AEB">
      <w:pPr>
        <w:jc w:val="both"/>
        <w:rPr>
          <w:rFonts w:ascii="Arial" w:hAnsi="Arial" w:cs="Arial"/>
          <w:b/>
          <w:sz w:val="28"/>
          <w:szCs w:val="32"/>
          <w:lang w:val="en-US"/>
        </w:rPr>
      </w:pPr>
      <w:r w:rsidRPr="00AD73CC">
        <w:rPr>
          <w:rFonts w:ascii="Arial" w:hAnsi="Arial" w:cs="Arial"/>
          <w:b/>
          <w:sz w:val="28"/>
          <w:szCs w:val="32"/>
          <w:lang w:val="en-US"/>
        </w:rPr>
        <w:t>Discussion</w:t>
      </w:r>
      <w:r>
        <w:rPr>
          <w:rFonts w:ascii="Arial" w:hAnsi="Arial" w:cs="Arial"/>
          <w:b/>
          <w:sz w:val="28"/>
          <w:szCs w:val="32"/>
          <w:lang w:val="en-US"/>
        </w:rPr>
        <w:t>/Overview</w:t>
      </w:r>
    </w:p>
    <w:p w14:paraId="3A3D8EF2" w14:textId="77777777" w:rsidR="00F00AEB" w:rsidRDefault="00F00AEB" w:rsidP="00F00AEB">
      <w:pPr>
        <w:jc w:val="both"/>
        <w:rPr>
          <w:rFonts w:ascii="Arial" w:hAnsi="Arial" w:cs="Arial"/>
          <w:b/>
          <w:sz w:val="28"/>
          <w:szCs w:val="32"/>
          <w:lang w:val="en-US"/>
        </w:rPr>
      </w:pPr>
    </w:p>
    <w:p w14:paraId="66A1BFF7" w14:textId="77777777" w:rsidR="00F00AEB" w:rsidRPr="00942DBA" w:rsidRDefault="00F00AEB" w:rsidP="00F00AEB">
      <w:pPr>
        <w:jc w:val="both"/>
        <w:rPr>
          <w:rFonts w:ascii="Arial" w:hAnsi="Arial" w:cs="Arial"/>
          <w:szCs w:val="24"/>
          <w:lang w:val="en-US"/>
        </w:rPr>
      </w:pPr>
      <w:r w:rsidRPr="00942DBA">
        <w:rPr>
          <w:rFonts w:ascii="Arial" w:hAnsi="Arial" w:cs="Arial"/>
          <w:szCs w:val="24"/>
          <w:lang w:val="en-US"/>
        </w:rPr>
        <w:t>Council’s Investment of Fund</w:t>
      </w:r>
      <w:r>
        <w:rPr>
          <w:rFonts w:ascii="Arial" w:hAnsi="Arial" w:cs="Arial"/>
          <w:szCs w:val="24"/>
          <w:lang w:val="en-US"/>
        </w:rPr>
        <w:t>s</w:t>
      </w:r>
      <w:r w:rsidRPr="00942DBA">
        <w:rPr>
          <w:rFonts w:ascii="Arial" w:hAnsi="Arial" w:cs="Arial"/>
          <w:szCs w:val="24"/>
          <w:lang w:val="en-US"/>
        </w:rPr>
        <w:t xml:space="preserve"> report meets the requirements of Section 6.14 of the Local Government Act 1995</w:t>
      </w:r>
      <w:r>
        <w:rPr>
          <w:rFonts w:ascii="Arial" w:hAnsi="Arial" w:cs="Arial"/>
          <w:szCs w:val="24"/>
          <w:lang w:val="en-US"/>
        </w:rPr>
        <w:t>.</w:t>
      </w:r>
    </w:p>
    <w:p w14:paraId="664E4FB4" w14:textId="77777777" w:rsidR="00F00AEB" w:rsidRDefault="00F00AEB" w:rsidP="00F00AEB">
      <w:pPr>
        <w:jc w:val="both"/>
        <w:rPr>
          <w:rFonts w:ascii="Arial" w:hAnsi="Arial" w:cs="Arial"/>
          <w:b/>
          <w:sz w:val="28"/>
          <w:szCs w:val="32"/>
          <w:lang w:val="en-US"/>
        </w:rPr>
      </w:pPr>
    </w:p>
    <w:p w14:paraId="65549896" w14:textId="77777777" w:rsidR="00F00AEB" w:rsidRPr="006E5FAF" w:rsidRDefault="00F00AEB" w:rsidP="00F00AEB">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so as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796E976B" w14:textId="77777777" w:rsidR="00F00AEB" w:rsidRDefault="00F00AEB" w:rsidP="00F00AEB">
      <w:pPr>
        <w:jc w:val="both"/>
        <w:rPr>
          <w:rFonts w:ascii="Arial" w:hAnsi="Arial" w:cs="Arial"/>
          <w:b/>
          <w:sz w:val="28"/>
          <w:szCs w:val="32"/>
          <w:lang w:val="en-US"/>
        </w:rPr>
      </w:pPr>
    </w:p>
    <w:p w14:paraId="22B3D76A" w14:textId="77777777" w:rsidR="00F00AEB" w:rsidRPr="006E5FAF" w:rsidRDefault="00F00AEB" w:rsidP="00F00AEB">
      <w:pPr>
        <w:jc w:val="both"/>
        <w:rPr>
          <w:rFonts w:ascii="Arial" w:hAnsi="Arial" w:cs="Arial"/>
          <w:szCs w:val="32"/>
        </w:rPr>
      </w:pPr>
      <w:r w:rsidRPr="006E5FAF">
        <w:rPr>
          <w:rFonts w:ascii="Arial" w:hAnsi="Arial" w:cs="Arial"/>
          <w:szCs w:val="32"/>
        </w:rPr>
        <w:t>The Investment Policy of the City, which is reviewed each year by the Audit and Risk Committee of Council, is structured so as to minimise any risks associated with the City’s cash investments. The officers adhere to this Policy, and continuously monitor market conditions to ensure that the City obtains attractive</w:t>
      </w:r>
      <w:r>
        <w:rPr>
          <w:rFonts w:ascii="Arial" w:hAnsi="Arial" w:cs="Arial"/>
          <w:szCs w:val="32"/>
        </w:rPr>
        <w:t xml:space="preserve"> and optimum</w:t>
      </w:r>
      <w:r w:rsidRPr="006E5FAF">
        <w:rPr>
          <w:rFonts w:ascii="Arial" w:hAnsi="Arial" w:cs="Arial"/>
          <w:szCs w:val="32"/>
        </w:rPr>
        <w:t xml:space="preserve"> yields without c</w:t>
      </w:r>
      <w:r>
        <w:rPr>
          <w:rFonts w:ascii="Arial" w:hAnsi="Arial" w:cs="Arial"/>
          <w:szCs w:val="32"/>
        </w:rPr>
        <w:t>ompromising on risk management.</w:t>
      </w:r>
    </w:p>
    <w:p w14:paraId="685BB494" w14:textId="77777777" w:rsidR="00F00AEB" w:rsidRPr="00AD73CC" w:rsidRDefault="00F00AEB" w:rsidP="00F00AEB">
      <w:pPr>
        <w:jc w:val="both"/>
        <w:rPr>
          <w:rFonts w:ascii="Arial" w:hAnsi="Arial" w:cs="Arial"/>
          <w:b/>
          <w:szCs w:val="32"/>
          <w:lang w:val="en-US"/>
        </w:rPr>
      </w:pPr>
    </w:p>
    <w:p w14:paraId="212B7F03" w14:textId="77777777" w:rsidR="00F00AEB" w:rsidRPr="001C7065" w:rsidRDefault="00F00AEB" w:rsidP="00F00AEB">
      <w:pPr>
        <w:jc w:val="both"/>
        <w:rPr>
          <w:rFonts w:ascii="Arial" w:hAnsi="Arial" w:cs="Arial"/>
          <w:bCs/>
          <w:szCs w:val="32"/>
        </w:rPr>
      </w:pPr>
      <w:r w:rsidRPr="004F2743">
        <w:rPr>
          <w:rFonts w:ascii="Arial" w:hAnsi="Arial" w:cs="Arial"/>
          <w:szCs w:val="32"/>
        </w:rPr>
        <w:t xml:space="preserve">The Investment Summary shows that as at </w:t>
      </w:r>
      <w:r>
        <w:rPr>
          <w:rFonts w:ascii="Arial" w:hAnsi="Arial" w:cs="Arial"/>
          <w:szCs w:val="32"/>
        </w:rPr>
        <w:t>31 July</w:t>
      </w:r>
      <w:r>
        <w:rPr>
          <w:rFonts w:ascii="Arial" w:hAnsi="Arial" w:cs="Arial"/>
          <w:bCs/>
          <w:szCs w:val="32"/>
        </w:rPr>
        <w:t xml:space="preserve"> 2018</w:t>
      </w:r>
      <w:r w:rsidRPr="004F2743">
        <w:rPr>
          <w:rFonts w:ascii="Arial" w:hAnsi="Arial" w:cs="Arial"/>
          <w:szCs w:val="32"/>
        </w:rPr>
        <w:t xml:space="preserve"> the City held the following funds in investments:</w:t>
      </w:r>
    </w:p>
    <w:p w14:paraId="1CB4697D" w14:textId="77777777" w:rsidR="00F00AEB" w:rsidRPr="004F2743" w:rsidRDefault="00F00AEB" w:rsidP="00F00AEB">
      <w:pPr>
        <w:jc w:val="both"/>
        <w:rPr>
          <w:rFonts w:ascii="Arial" w:hAnsi="Arial" w:cs="Arial"/>
          <w:szCs w:val="32"/>
        </w:rPr>
      </w:pPr>
    </w:p>
    <w:p w14:paraId="503F9A41" w14:textId="77777777" w:rsidR="00F00AEB" w:rsidRPr="004F2743" w:rsidRDefault="00F00AEB" w:rsidP="00F00AEB">
      <w:pPr>
        <w:tabs>
          <w:tab w:val="left" w:pos="2127"/>
          <w:tab w:val="right" w:pos="3969"/>
        </w:tabs>
        <w:jc w:val="both"/>
        <w:rPr>
          <w:rFonts w:ascii="Arial" w:hAnsi="Arial" w:cs="Arial"/>
          <w:szCs w:val="32"/>
        </w:rPr>
      </w:pPr>
      <w:r>
        <w:rPr>
          <w:rFonts w:ascii="Arial" w:hAnsi="Arial" w:cs="Arial"/>
          <w:szCs w:val="32"/>
        </w:rPr>
        <w:t>Municipal Funds</w:t>
      </w:r>
      <w:r>
        <w:rPr>
          <w:rFonts w:ascii="Arial" w:hAnsi="Arial" w:cs="Arial"/>
          <w:szCs w:val="32"/>
        </w:rPr>
        <w:tab/>
        <w:t xml:space="preserve">$ </w:t>
      </w:r>
      <w:r>
        <w:rPr>
          <w:rFonts w:ascii="Arial" w:hAnsi="Arial" w:cs="Arial"/>
          <w:szCs w:val="32"/>
        </w:rPr>
        <w:tab/>
        <w:t>2,013,141.59</w:t>
      </w:r>
    </w:p>
    <w:p w14:paraId="330D9225" w14:textId="77777777" w:rsidR="00F00AEB" w:rsidRPr="00C76E81" w:rsidRDefault="00F00AEB" w:rsidP="00F00AEB">
      <w:pPr>
        <w:tabs>
          <w:tab w:val="left" w:pos="2127"/>
          <w:tab w:val="right" w:pos="3969"/>
        </w:tabs>
        <w:jc w:val="both"/>
        <w:rPr>
          <w:rFonts w:ascii="Arial" w:hAnsi="Arial" w:cs="Arial"/>
          <w:szCs w:val="32"/>
          <w:u w:val="single"/>
        </w:rPr>
      </w:pPr>
      <w:r w:rsidRPr="004F2743">
        <w:rPr>
          <w:rFonts w:ascii="Arial" w:hAnsi="Arial" w:cs="Arial"/>
          <w:szCs w:val="32"/>
        </w:rPr>
        <w:t>Reserve Funds</w:t>
      </w:r>
      <w:r w:rsidRPr="004F2743">
        <w:rPr>
          <w:rFonts w:ascii="Arial" w:hAnsi="Arial" w:cs="Arial"/>
          <w:szCs w:val="32"/>
        </w:rPr>
        <w:tab/>
      </w:r>
      <w:r w:rsidRPr="00C76E81">
        <w:rPr>
          <w:rFonts w:ascii="Arial" w:hAnsi="Arial" w:cs="Arial"/>
          <w:szCs w:val="32"/>
          <w:u w:val="single"/>
        </w:rPr>
        <w:t xml:space="preserve">$ </w:t>
      </w:r>
      <w:r w:rsidRPr="00C76E81">
        <w:rPr>
          <w:rFonts w:ascii="Arial" w:hAnsi="Arial" w:cs="Arial"/>
          <w:szCs w:val="32"/>
          <w:u w:val="single"/>
        </w:rPr>
        <w:tab/>
      </w:r>
      <w:r>
        <w:rPr>
          <w:rFonts w:ascii="Arial" w:hAnsi="Arial" w:cs="Arial"/>
          <w:szCs w:val="32"/>
          <w:u w:val="single"/>
        </w:rPr>
        <w:t>6,051,137.61</w:t>
      </w:r>
    </w:p>
    <w:p w14:paraId="2AAC69D0" w14:textId="77777777" w:rsidR="00F00AEB" w:rsidRDefault="00F00AEB" w:rsidP="00F00AEB">
      <w:pPr>
        <w:tabs>
          <w:tab w:val="left" w:pos="2127"/>
          <w:tab w:val="right" w:pos="3969"/>
        </w:tabs>
        <w:jc w:val="both"/>
        <w:rPr>
          <w:rFonts w:ascii="Arial" w:hAnsi="Arial" w:cs="Arial"/>
          <w:szCs w:val="32"/>
          <w:u w:val="double"/>
        </w:rPr>
      </w:pPr>
      <w:r w:rsidRPr="004F2743">
        <w:rPr>
          <w:rFonts w:ascii="Arial" w:hAnsi="Arial" w:cs="Arial"/>
          <w:szCs w:val="32"/>
        </w:rPr>
        <w:t>Total</w:t>
      </w:r>
      <w:r w:rsidRPr="004F2743">
        <w:rPr>
          <w:rFonts w:ascii="Arial" w:hAnsi="Arial" w:cs="Arial"/>
          <w:szCs w:val="32"/>
        </w:rPr>
        <w:tab/>
      </w:r>
      <w:r w:rsidRPr="006D1E31">
        <w:rPr>
          <w:rFonts w:ascii="Arial" w:hAnsi="Arial" w:cs="Arial"/>
          <w:szCs w:val="32"/>
          <w:u w:val="double"/>
        </w:rPr>
        <w:t xml:space="preserve">$ </w:t>
      </w:r>
      <w:r w:rsidRPr="006D1E31">
        <w:rPr>
          <w:rFonts w:ascii="Arial" w:hAnsi="Arial" w:cs="Arial"/>
          <w:szCs w:val="32"/>
          <w:u w:val="double"/>
        </w:rPr>
        <w:tab/>
      </w:r>
      <w:r>
        <w:rPr>
          <w:rFonts w:ascii="Arial" w:hAnsi="Arial" w:cs="Arial"/>
          <w:szCs w:val="32"/>
          <w:u w:val="double"/>
        </w:rPr>
        <w:t>8,064,279.20</w:t>
      </w:r>
    </w:p>
    <w:p w14:paraId="33641845" w14:textId="77777777" w:rsidR="00F00AEB" w:rsidRPr="004F2743" w:rsidRDefault="00F00AEB" w:rsidP="00F00AEB">
      <w:pPr>
        <w:tabs>
          <w:tab w:val="left" w:pos="2127"/>
          <w:tab w:val="right" w:pos="3969"/>
        </w:tabs>
        <w:jc w:val="both"/>
        <w:rPr>
          <w:rFonts w:ascii="Arial" w:hAnsi="Arial" w:cs="Arial"/>
          <w:szCs w:val="32"/>
        </w:rPr>
      </w:pPr>
    </w:p>
    <w:p w14:paraId="2203E264" w14:textId="77777777" w:rsidR="00F00AEB" w:rsidRDefault="00F00AEB" w:rsidP="00F00AEB">
      <w:pPr>
        <w:jc w:val="both"/>
        <w:rPr>
          <w:rFonts w:ascii="Arial" w:hAnsi="Arial" w:cs="Arial"/>
          <w:szCs w:val="32"/>
        </w:rPr>
      </w:pPr>
      <w:r w:rsidRPr="004F2743">
        <w:rPr>
          <w:rFonts w:ascii="Arial" w:hAnsi="Arial" w:cs="Arial"/>
          <w:szCs w:val="32"/>
        </w:rPr>
        <w:t>The total interest earned fr</w:t>
      </w:r>
      <w:r>
        <w:rPr>
          <w:rFonts w:ascii="Arial" w:hAnsi="Arial" w:cs="Arial"/>
          <w:szCs w:val="32"/>
        </w:rPr>
        <w:t>om investments as at 31 July 2018 was $16,582.84.</w:t>
      </w:r>
    </w:p>
    <w:p w14:paraId="0A10C935" w14:textId="77777777" w:rsidR="00F00AEB" w:rsidRDefault="00F00AEB" w:rsidP="00F00AEB">
      <w:pPr>
        <w:jc w:val="both"/>
        <w:rPr>
          <w:rFonts w:ascii="Arial" w:hAnsi="Arial" w:cs="Arial"/>
          <w:szCs w:val="32"/>
        </w:rPr>
      </w:pPr>
    </w:p>
    <w:p w14:paraId="4103B68B" w14:textId="77777777" w:rsidR="00F00AEB" w:rsidRDefault="00F00AEB" w:rsidP="00F00AEB">
      <w:pPr>
        <w:jc w:val="both"/>
        <w:rPr>
          <w:rFonts w:ascii="Arial" w:hAnsi="Arial" w:cs="Arial"/>
          <w:szCs w:val="32"/>
        </w:rPr>
      </w:pPr>
    </w:p>
    <w:p w14:paraId="467EC67E" w14:textId="77777777" w:rsidR="00F00AEB" w:rsidRDefault="00F00AEB" w:rsidP="00F00AEB">
      <w:pPr>
        <w:jc w:val="both"/>
        <w:rPr>
          <w:rFonts w:ascii="Arial" w:hAnsi="Arial" w:cs="Arial"/>
          <w:szCs w:val="32"/>
        </w:rPr>
      </w:pPr>
    </w:p>
    <w:p w14:paraId="54F436ED" w14:textId="77777777" w:rsidR="00F00AEB" w:rsidRPr="004F2743" w:rsidRDefault="00F00AEB" w:rsidP="00F00AEB">
      <w:pPr>
        <w:jc w:val="both"/>
        <w:rPr>
          <w:rFonts w:ascii="Arial" w:hAnsi="Arial" w:cs="Arial"/>
          <w:szCs w:val="32"/>
        </w:rPr>
      </w:pPr>
      <w:r w:rsidRPr="004F2743">
        <w:rPr>
          <w:rFonts w:ascii="Arial" w:hAnsi="Arial" w:cs="Arial"/>
          <w:szCs w:val="32"/>
        </w:rPr>
        <w:lastRenderedPageBreak/>
        <w:t>The Investment Portfolio comprises holdings in the following institutions:</w:t>
      </w:r>
    </w:p>
    <w:p w14:paraId="37EBF977" w14:textId="77777777" w:rsidR="00F00AEB" w:rsidRPr="004F2743" w:rsidRDefault="00F00AEB" w:rsidP="00F00AEB">
      <w:pPr>
        <w:jc w:val="both"/>
        <w:rPr>
          <w:rFonts w:ascii="Arial" w:hAnsi="Arial" w:cs="Arial"/>
          <w:szCs w:val="32"/>
        </w:rPr>
      </w:pPr>
    </w:p>
    <w:tbl>
      <w:tblPr>
        <w:tblW w:w="82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2126"/>
        <w:gridCol w:w="2126"/>
        <w:gridCol w:w="1985"/>
      </w:tblGrid>
      <w:tr w:rsidR="00F00AEB" w:rsidRPr="004F2743" w14:paraId="47C9D248" w14:textId="77777777" w:rsidTr="00F00AEB">
        <w:tc>
          <w:tcPr>
            <w:tcW w:w="1985" w:type="dxa"/>
            <w:vAlign w:val="center"/>
          </w:tcPr>
          <w:p w14:paraId="72CE1C20" w14:textId="77777777" w:rsidR="00F00AEB" w:rsidRPr="004F2743" w:rsidRDefault="00F00AEB" w:rsidP="00171E28">
            <w:pPr>
              <w:jc w:val="center"/>
              <w:rPr>
                <w:rFonts w:ascii="Arial" w:hAnsi="Arial" w:cs="Arial"/>
                <w:b/>
                <w:szCs w:val="32"/>
              </w:rPr>
            </w:pPr>
            <w:r w:rsidRPr="004F2743">
              <w:rPr>
                <w:rFonts w:ascii="Arial" w:hAnsi="Arial" w:cs="Arial"/>
                <w:szCs w:val="32"/>
              </w:rPr>
              <w:br w:type="page"/>
            </w:r>
            <w:r w:rsidRPr="004F2743">
              <w:rPr>
                <w:rFonts w:ascii="Arial" w:hAnsi="Arial" w:cs="Arial"/>
                <w:b/>
                <w:szCs w:val="32"/>
              </w:rPr>
              <w:t>Financial Institution</w:t>
            </w:r>
          </w:p>
        </w:tc>
        <w:tc>
          <w:tcPr>
            <w:tcW w:w="2126" w:type="dxa"/>
            <w:vAlign w:val="center"/>
          </w:tcPr>
          <w:p w14:paraId="6819E5EB" w14:textId="77777777" w:rsidR="00F00AEB" w:rsidRPr="004F2743" w:rsidRDefault="00F00AEB" w:rsidP="00171E28">
            <w:pPr>
              <w:jc w:val="center"/>
              <w:rPr>
                <w:rFonts w:ascii="Arial" w:hAnsi="Arial" w:cs="Arial"/>
                <w:b/>
                <w:szCs w:val="32"/>
              </w:rPr>
            </w:pPr>
            <w:r w:rsidRPr="004F2743">
              <w:rPr>
                <w:rFonts w:ascii="Arial" w:hAnsi="Arial" w:cs="Arial"/>
                <w:b/>
                <w:szCs w:val="32"/>
              </w:rPr>
              <w:t>Funds Invested</w:t>
            </w:r>
          </w:p>
        </w:tc>
        <w:tc>
          <w:tcPr>
            <w:tcW w:w="2126" w:type="dxa"/>
            <w:vAlign w:val="center"/>
          </w:tcPr>
          <w:p w14:paraId="44965099" w14:textId="77777777" w:rsidR="00F00AEB" w:rsidRPr="004F2743" w:rsidRDefault="00F00AEB" w:rsidP="00171E28">
            <w:pPr>
              <w:jc w:val="center"/>
              <w:rPr>
                <w:rFonts w:ascii="Arial" w:hAnsi="Arial" w:cs="Arial"/>
                <w:b/>
                <w:szCs w:val="32"/>
              </w:rPr>
            </w:pPr>
            <w:r w:rsidRPr="004F2743">
              <w:rPr>
                <w:rFonts w:ascii="Arial" w:hAnsi="Arial" w:cs="Arial"/>
                <w:b/>
                <w:szCs w:val="32"/>
              </w:rPr>
              <w:t>Interest Rate</w:t>
            </w:r>
          </w:p>
        </w:tc>
        <w:tc>
          <w:tcPr>
            <w:tcW w:w="1985" w:type="dxa"/>
            <w:vAlign w:val="center"/>
          </w:tcPr>
          <w:p w14:paraId="559ECA75" w14:textId="77777777" w:rsidR="00F00AEB" w:rsidRPr="004F2743" w:rsidRDefault="00F00AEB" w:rsidP="00171E28">
            <w:pPr>
              <w:jc w:val="center"/>
              <w:rPr>
                <w:rFonts w:ascii="Arial" w:hAnsi="Arial" w:cs="Arial"/>
                <w:b/>
                <w:szCs w:val="32"/>
              </w:rPr>
            </w:pPr>
            <w:r w:rsidRPr="004F2743">
              <w:rPr>
                <w:rFonts w:ascii="Arial" w:hAnsi="Arial" w:cs="Arial"/>
                <w:b/>
                <w:szCs w:val="32"/>
              </w:rPr>
              <w:t>Proportion of Portfolio</w:t>
            </w:r>
          </w:p>
        </w:tc>
      </w:tr>
      <w:tr w:rsidR="00F00AEB" w:rsidRPr="004F2743" w14:paraId="6579B6D0" w14:textId="77777777" w:rsidTr="00F00AEB">
        <w:trPr>
          <w:trHeight w:val="397"/>
        </w:trPr>
        <w:tc>
          <w:tcPr>
            <w:tcW w:w="1985" w:type="dxa"/>
            <w:vAlign w:val="center"/>
          </w:tcPr>
          <w:p w14:paraId="2494DD97" w14:textId="77777777" w:rsidR="00F00AEB" w:rsidRPr="004F2743" w:rsidRDefault="00F00AEB" w:rsidP="00171E28">
            <w:pPr>
              <w:jc w:val="center"/>
              <w:rPr>
                <w:rFonts w:ascii="Arial" w:hAnsi="Arial" w:cs="Arial"/>
                <w:szCs w:val="32"/>
              </w:rPr>
            </w:pPr>
            <w:r w:rsidRPr="004F2743">
              <w:rPr>
                <w:rFonts w:ascii="Arial" w:hAnsi="Arial" w:cs="Arial"/>
                <w:szCs w:val="32"/>
              </w:rPr>
              <w:t>NAB</w:t>
            </w:r>
          </w:p>
        </w:tc>
        <w:tc>
          <w:tcPr>
            <w:tcW w:w="2126" w:type="dxa"/>
            <w:vAlign w:val="center"/>
          </w:tcPr>
          <w:p w14:paraId="7E059DA1" w14:textId="77777777" w:rsidR="00F00AEB" w:rsidRPr="004F2743" w:rsidRDefault="00F00AEB" w:rsidP="00171E28">
            <w:pPr>
              <w:tabs>
                <w:tab w:val="right" w:pos="1734"/>
              </w:tabs>
              <w:jc w:val="right"/>
              <w:rPr>
                <w:rFonts w:ascii="Arial" w:hAnsi="Arial" w:cs="Arial"/>
                <w:szCs w:val="32"/>
              </w:rPr>
            </w:pPr>
            <w:r>
              <w:rPr>
                <w:rFonts w:ascii="Arial" w:hAnsi="Arial" w:cs="Arial"/>
                <w:szCs w:val="32"/>
              </w:rPr>
              <w:t>$2,777,665.31</w:t>
            </w:r>
          </w:p>
        </w:tc>
        <w:tc>
          <w:tcPr>
            <w:tcW w:w="2126" w:type="dxa"/>
            <w:vAlign w:val="center"/>
          </w:tcPr>
          <w:p w14:paraId="387D1709" w14:textId="77777777" w:rsidR="00F00AEB" w:rsidRPr="000A28C8" w:rsidRDefault="00F00AEB" w:rsidP="00171E28">
            <w:pPr>
              <w:jc w:val="center"/>
              <w:rPr>
                <w:rFonts w:ascii="Arial" w:hAnsi="Arial" w:cs="Arial"/>
                <w:szCs w:val="32"/>
              </w:rPr>
            </w:pPr>
            <w:r>
              <w:rPr>
                <w:rFonts w:ascii="Arial" w:hAnsi="Arial" w:cs="Arial"/>
                <w:szCs w:val="32"/>
              </w:rPr>
              <w:t>2.46% - 2.74</w:t>
            </w:r>
            <w:r w:rsidRPr="000A28C8">
              <w:rPr>
                <w:rFonts w:ascii="Arial" w:hAnsi="Arial" w:cs="Arial"/>
                <w:szCs w:val="32"/>
              </w:rPr>
              <w:t>%</w:t>
            </w:r>
          </w:p>
        </w:tc>
        <w:tc>
          <w:tcPr>
            <w:tcW w:w="1985" w:type="dxa"/>
            <w:vAlign w:val="center"/>
          </w:tcPr>
          <w:p w14:paraId="31E97D53" w14:textId="77777777" w:rsidR="00F00AEB" w:rsidRPr="000A28C8" w:rsidRDefault="00F00AEB" w:rsidP="00171E28">
            <w:pPr>
              <w:jc w:val="center"/>
              <w:rPr>
                <w:rFonts w:ascii="Arial" w:hAnsi="Arial" w:cs="Arial"/>
                <w:szCs w:val="32"/>
              </w:rPr>
            </w:pPr>
            <w:r>
              <w:rPr>
                <w:rFonts w:ascii="Arial" w:hAnsi="Arial" w:cs="Arial"/>
                <w:szCs w:val="32"/>
              </w:rPr>
              <w:t>34.44</w:t>
            </w:r>
            <w:r w:rsidRPr="000A28C8">
              <w:rPr>
                <w:rFonts w:ascii="Arial" w:hAnsi="Arial" w:cs="Arial"/>
                <w:szCs w:val="32"/>
              </w:rPr>
              <w:t>%</w:t>
            </w:r>
          </w:p>
        </w:tc>
      </w:tr>
      <w:tr w:rsidR="00F00AEB" w:rsidRPr="004F2743" w14:paraId="417C8688" w14:textId="77777777" w:rsidTr="00F00AEB">
        <w:trPr>
          <w:trHeight w:val="397"/>
        </w:trPr>
        <w:tc>
          <w:tcPr>
            <w:tcW w:w="1985" w:type="dxa"/>
            <w:vAlign w:val="center"/>
          </w:tcPr>
          <w:p w14:paraId="0967255A" w14:textId="77777777" w:rsidR="00F00AEB" w:rsidRPr="004F2743" w:rsidRDefault="00F00AEB" w:rsidP="00171E28">
            <w:pPr>
              <w:jc w:val="center"/>
              <w:rPr>
                <w:rFonts w:ascii="Arial" w:hAnsi="Arial" w:cs="Arial"/>
                <w:szCs w:val="32"/>
              </w:rPr>
            </w:pPr>
            <w:r w:rsidRPr="004F2743">
              <w:rPr>
                <w:rFonts w:ascii="Arial" w:hAnsi="Arial" w:cs="Arial"/>
                <w:szCs w:val="32"/>
              </w:rPr>
              <w:t>Westpac</w:t>
            </w:r>
          </w:p>
        </w:tc>
        <w:tc>
          <w:tcPr>
            <w:tcW w:w="2126" w:type="dxa"/>
            <w:vAlign w:val="center"/>
          </w:tcPr>
          <w:p w14:paraId="5510B4BA" w14:textId="77777777" w:rsidR="00F00AEB" w:rsidRPr="004F2743" w:rsidRDefault="00F00AEB" w:rsidP="00171E28">
            <w:pPr>
              <w:tabs>
                <w:tab w:val="right" w:pos="1734"/>
              </w:tabs>
              <w:jc w:val="right"/>
              <w:rPr>
                <w:rFonts w:ascii="Arial" w:hAnsi="Arial" w:cs="Arial"/>
                <w:szCs w:val="32"/>
              </w:rPr>
            </w:pPr>
            <w:r>
              <w:rPr>
                <w:rFonts w:ascii="Arial" w:hAnsi="Arial" w:cs="Arial"/>
                <w:szCs w:val="32"/>
              </w:rPr>
              <w:t>$2,616,819.18</w:t>
            </w:r>
          </w:p>
        </w:tc>
        <w:tc>
          <w:tcPr>
            <w:tcW w:w="2126" w:type="dxa"/>
            <w:vAlign w:val="center"/>
          </w:tcPr>
          <w:p w14:paraId="7CF224E6" w14:textId="77777777" w:rsidR="00F00AEB" w:rsidRPr="000A28C8" w:rsidRDefault="00F00AEB" w:rsidP="00171E28">
            <w:pPr>
              <w:jc w:val="center"/>
              <w:rPr>
                <w:rFonts w:ascii="Arial" w:hAnsi="Arial" w:cs="Arial"/>
                <w:szCs w:val="32"/>
              </w:rPr>
            </w:pPr>
            <w:r>
              <w:rPr>
                <w:rFonts w:ascii="Arial" w:hAnsi="Arial" w:cs="Arial"/>
                <w:szCs w:val="32"/>
              </w:rPr>
              <w:t>2.81%</w:t>
            </w:r>
          </w:p>
        </w:tc>
        <w:tc>
          <w:tcPr>
            <w:tcW w:w="1985" w:type="dxa"/>
            <w:vAlign w:val="center"/>
          </w:tcPr>
          <w:p w14:paraId="707E89E2" w14:textId="77777777" w:rsidR="00F00AEB" w:rsidRPr="000A28C8" w:rsidRDefault="00F00AEB" w:rsidP="00171E28">
            <w:pPr>
              <w:jc w:val="center"/>
              <w:rPr>
                <w:rFonts w:ascii="Arial" w:hAnsi="Arial" w:cs="Arial"/>
                <w:szCs w:val="32"/>
              </w:rPr>
            </w:pPr>
            <w:r>
              <w:rPr>
                <w:rFonts w:ascii="Arial" w:hAnsi="Arial" w:cs="Arial"/>
                <w:szCs w:val="32"/>
              </w:rPr>
              <w:t>32.45</w:t>
            </w:r>
            <w:r w:rsidRPr="000A28C8">
              <w:rPr>
                <w:rFonts w:ascii="Arial" w:hAnsi="Arial" w:cs="Arial"/>
                <w:szCs w:val="32"/>
              </w:rPr>
              <w:t>%</w:t>
            </w:r>
          </w:p>
        </w:tc>
      </w:tr>
      <w:tr w:rsidR="00F00AEB" w:rsidRPr="004F2743" w14:paraId="3FECE783" w14:textId="77777777" w:rsidTr="00F00AEB">
        <w:trPr>
          <w:trHeight w:val="397"/>
        </w:trPr>
        <w:tc>
          <w:tcPr>
            <w:tcW w:w="1985" w:type="dxa"/>
            <w:vAlign w:val="center"/>
          </w:tcPr>
          <w:p w14:paraId="6141EABE" w14:textId="77777777" w:rsidR="00F00AEB" w:rsidRPr="004F2743" w:rsidRDefault="00F00AEB" w:rsidP="00171E28">
            <w:pPr>
              <w:jc w:val="center"/>
              <w:rPr>
                <w:rFonts w:ascii="Arial" w:hAnsi="Arial" w:cs="Arial"/>
                <w:szCs w:val="32"/>
              </w:rPr>
            </w:pPr>
            <w:r w:rsidRPr="004F2743">
              <w:rPr>
                <w:rFonts w:ascii="Arial" w:hAnsi="Arial" w:cs="Arial"/>
                <w:szCs w:val="32"/>
              </w:rPr>
              <w:t>ANZ</w:t>
            </w:r>
          </w:p>
        </w:tc>
        <w:tc>
          <w:tcPr>
            <w:tcW w:w="2126" w:type="dxa"/>
            <w:vAlign w:val="center"/>
          </w:tcPr>
          <w:p w14:paraId="38D764F9" w14:textId="77777777" w:rsidR="00F00AEB" w:rsidRPr="004F2743" w:rsidRDefault="00F00AEB" w:rsidP="00171E28">
            <w:pPr>
              <w:tabs>
                <w:tab w:val="right" w:pos="1734"/>
              </w:tabs>
              <w:jc w:val="right"/>
              <w:rPr>
                <w:rFonts w:ascii="Arial" w:hAnsi="Arial" w:cs="Arial"/>
                <w:szCs w:val="32"/>
              </w:rPr>
            </w:pPr>
            <w:r>
              <w:rPr>
                <w:rFonts w:ascii="Arial" w:hAnsi="Arial" w:cs="Arial"/>
                <w:szCs w:val="32"/>
              </w:rPr>
              <w:t>$175,826.15</w:t>
            </w:r>
          </w:p>
        </w:tc>
        <w:tc>
          <w:tcPr>
            <w:tcW w:w="2126" w:type="dxa"/>
            <w:vAlign w:val="center"/>
          </w:tcPr>
          <w:p w14:paraId="3A497827" w14:textId="77777777" w:rsidR="00F00AEB" w:rsidRPr="000A28C8" w:rsidRDefault="00F00AEB" w:rsidP="00171E28">
            <w:pPr>
              <w:jc w:val="center"/>
              <w:rPr>
                <w:rFonts w:ascii="Arial" w:hAnsi="Arial" w:cs="Arial"/>
                <w:szCs w:val="32"/>
              </w:rPr>
            </w:pPr>
            <w:r>
              <w:rPr>
                <w:rFonts w:ascii="Arial" w:hAnsi="Arial" w:cs="Arial"/>
                <w:szCs w:val="32"/>
              </w:rPr>
              <w:t xml:space="preserve">2.50% </w:t>
            </w:r>
          </w:p>
        </w:tc>
        <w:tc>
          <w:tcPr>
            <w:tcW w:w="1985" w:type="dxa"/>
            <w:vAlign w:val="center"/>
          </w:tcPr>
          <w:p w14:paraId="2F9345E3" w14:textId="77777777" w:rsidR="00F00AEB" w:rsidRPr="000A28C8" w:rsidRDefault="00F00AEB" w:rsidP="00171E28">
            <w:pPr>
              <w:jc w:val="center"/>
              <w:rPr>
                <w:rFonts w:ascii="Arial" w:hAnsi="Arial" w:cs="Arial"/>
                <w:szCs w:val="32"/>
              </w:rPr>
            </w:pPr>
            <w:r>
              <w:rPr>
                <w:rFonts w:ascii="Arial" w:hAnsi="Arial" w:cs="Arial"/>
                <w:szCs w:val="32"/>
              </w:rPr>
              <w:t xml:space="preserve"> 2.18</w:t>
            </w:r>
            <w:r w:rsidRPr="000A28C8">
              <w:rPr>
                <w:rFonts w:ascii="Arial" w:hAnsi="Arial" w:cs="Arial"/>
                <w:szCs w:val="32"/>
              </w:rPr>
              <w:t>%</w:t>
            </w:r>
          </w:p>
        </w:tc>
      </w:tr>
      <w:tr w:rsidR="00F00AEB" w:rsidRPr="004F2743" w14:paraId="053203D7" w14:textId="77777777" w:rsidTr="00F00AEB">
        <w:trPr>
          <w:trHeight w:val="397"/>
        </w:trPr>
        <w:tc>
          <w:tcPr>
            <w:tcW w:w="1985" w:type="dxa"/>
            <w:vAlign w:val="center"/>
          </w:tcPr>
          <w:p w14:paraId="7E7A6274" w14:textId="77777777" w:rsidR="00F00AEB" w:rsidRPr="004F2743" w:rsidRDefault="00F00AEB" w:rsidP="00171E28">
            <w:pPr>
              <w:jc w:val="center"/>
              <w:rPr>
                <w:rFonts w:ascii="Arial" w:hAnsi="Arial" w:cs="Arial"/>
                <w:szCs w:val="32"/>
              </w:rPr>
            </w:pPr>
            <w:r w:rsidRPr="004F2743">
              <w:rPr>
                <w:rFonts w:ascii="Arial" w:hAnsi="Arial" w:cs="Arial"/>
                <w:szCs w:val="32"/>
              </w:rPr>
              <w:t>CBA</w:t>
            </w:r>
          </w:p>
        </w:tc>
        <w:tc>
          <w:tcPr>
            <w:tcW w:w="2126" w:type="dxa"/>
            <w:vAlign w:val="center"/>
          </w:tcPr>
          <w:p w14:paraId="3820027D" w14:textId="77777777" w:rsidR="00F00AEB" w:rsidRPr="004F2743" w:rsidRDefault="00F00AEB" w:rsidP="00171E28">
            <w:pPr>
              <w:tabs>
                <w:tab w:val="right" w:pos="1734"/>
              </w:tabs>
              <w:jc w:val="right"/>
              <w:rPr>
                <w:rFonts w:ascii="Arial" w:hAnsi="Arial" w:cs="Arial"/>
                <w:szCs w:val="32"/>
              </w:rPr>
            </w:pPr>
            <w:r>
              <w:rPr>
                <w:rFonts w:ascii="Arial" w:hAnsi="Arial" w:cs="Arial"/>
                <w:szCs w:val="32"/>
              </w:rPr>
              <w:t>$2,493,968.56</w:t>
            </w:r>
          </w:p>
        </w:tc>
        <w:tc>
          <w:tcPr>
            <w:tcW w:w="2126" w:type="dxa"/>
            <w:vAlign w:val="center"/>
          </w:tcPr>
          <w:p w14:paraId="3F0C431C" w14:textId="77777777" w:rsidR="00F00AEB" w:rsidRPr="000A28C8" w:rsidRDefault="00F00AEB" w:rsidP="00171E28">
            <w:pPr>
              <w:jc w:val="center"/>
              <w:rPr>
                <w:rFonts w:ascii="Arial" w:hAnsi="Arial" w:cs="Arial"/>
                <w:szCs w:val="32"/>
              </w:rPr>
            </w:pPr>
            <w:r>
              <w:rPr>
                <w:rFonts w:ascii="Arial" w:hAnsi="Arial" w:cs="Arial"/>
                <w:szCs w:val="32"/>
              </w:rPr>
              <w:t>1.30</w:t>
            </w:r>
            <w:r w:rsidRPr="000A28C8">
              <w:rPr>
                <w:rFonts w:ascii="Arial" w:hAnsi="Arial" w:cs="Arial"/>
                <w:szCs w:val="32"/>
              </w:rPr>
              <w:t>%</w:t>
            </w:r>
            <w:r>
              <w:rPr>
                <w:rFonts w:ascii="Arial" w:hAnsi="Arial" w:cs="Arial"/>
                <w:szCs w:val="32"/>
              </w:rPr>
              <w:t xml:space="preserve"> - 2.47</w:t>
            </w:r>
            <w:r w:rsidRPr="000A28C8">
              <w:rPr>
                <w:rFonts w:ascii="Arial" w:hAnsi="Arial" w:cs="Arial"/>
                <w:szCs w:val="32"/>
              </w:rPr>
              <w:t>%</w:t>
            </w:r>
          </w:p>
        </w:tc>
        <w:tc>
          <w:tcPr>
            <w:tcW w:w="1985" w:type="dxa"/>
            <w:vAlign w:val="center"/>
          </w:tcPr>
          <w:p w14:paraId="547770DF" w14:textId="77777777" w:rsidR="00F00AEB" w:rsidRPr="000A28C8" w:rsidRDefault="00F00AEB" w:rsidP="00171E28">
            <w:pPr>
              <w:jc w:val="center"/>
              <w:rPr>
                <w:rFonts w:ascii="Arial" w:hAnsi="Arial" w:cs="Arial"/>
                <w:szCs w:val="32"/>
              </w:rPr>
            </w:pPr>
            <w:r>
              <w:rPr>
                <w:rFonts w:ascii="Arial" w:hAnsi="Arial" w:cs="Arial"/>
                <w:szCs w:val="32"/>
              </w:rPr>
              <w:t>30.93</w:t>
            </w:r>
            <w:r w:rsidRPr="000A28C8">
              <w:rPr>
                <w:rFonts w:ascii="Arial" w:hAnsi="Arial" w:cs="Arial"/>
                <w:szCs w:val="32"/>
              </w:rPr>
              <w:t>%</w:t>
            </w:r>
          </w:p>
        </w:tc>
      </w:tr>
      <w:tr w:rsidR="00F00AEB" w:rsidRPr="004F2743" w14:paraId="20C26A02" w14:textId="77777777" w:rsidTr="00F00AEB">
        <w:trPr>
          <w:trHeight w:val="397"/>
        </w:trPr>
        <w:tc>
          <w:tcPr>
            <w:tcW w:w="1985" w:type="dxa"/>
            <w:vAlign w:val="center"/>
          </w:tcPr>
          <w:p w14:paraId="6ACA0700" w14:textId="77777777" w:rsidR="00F00AEB" w:rsidRPr="004F2743" w:rsidRDefault="00F00AEB" w:rsidP="00171E28">
            <w:pPr>
              <w:jc w:val="center"/>
              <w:rPr>
                <w:rFonts w:ascii="Arial" w:hAnsi="Arial" w:cs="Arial"/>
                <w:b/>
                <w:szCs w:val="32"/>
              </w:rPr>
            </w:pPr>
            <w:r w:rsidRPr="004F2743">
              <w:rPr>
                <w:rFonts w:ascii="Arial" w:hAnsi="Arial" w:cs="Arial"/>
                <w:b/>
                <w:szCs w:val="32"/>
              </w:rPr>
              <w:t>Total</w:t>
            </w:r>
          </w:p>
        </w:tc>
        <w:tc>
          <w:tcPr>
            <w:tcW w:w="2126" w:type="dxa"/>
            <w:vAlign w:val="center"/>
          </w:tcPr>
          <w:p w14:paraId="637B782B" w14:textId="77777777" w:rsidR="00F00AEB" w:rsidRPr="00BB4CB8" w:rsidRDefault="00F00AEB" w:rsidP="00171E28">
            <w:pPr>
              <w:tabs>
                <w:tab w:val="right" w:pos="1734"/>
              </w:tabs>
              <w:jc w:val="right"/>
              <w:rPr>
                <w:rFonts w:ascii="Arial" w:hAnsi="Arial" w:cs="Arial"/>
                <w:b/>
                <w:szCs w:val="32"/>
              </w:rPr>
            </w:pPr>
            <w:r w:rsidRPr="00BB4CB8">
              <w:rPr>
                <w:rFonts w:ascii="Arial" w:hAnsi="Arial" w:cs="Arial"/>
                <w:b/>
                <w:szCs w:val="32"/>
              </w:rPr>
              <w:t>$</w:t>
            </w:r>
            <w:r>
              <w:rPr>
                <w:rFonts w:ascii="Arial" w:hAnsi="Arial" w:cs="Arial"/>
                <w:b/>
                <w:szCs w:val="32"/>
              </w:rPr>
              <w:t>8,064,279.20</w:t>
            </w:r>
          </w:p>
        </w:tc>
        <w:tc>
          <w:tcPr>
            <w:tcW w:w="2126" w:type="dxa"/>
            <w:vAlign w:val="center"/>
          </w:tcPr>
          <w:p w14:paraId="12BDFC7D" w14:textId="77777777" w:rsidR="00F00AEB" w:rsidRPr="000A28C8" w:rsidRDefault="00F00AEB" w:rsidP="00171E28">
            <w:pPr>
              <w:jc w:val="both"/>
              <w:rPr>
                <w:rFonts w:ascii="Arial" w:hAnsi="Arial" w:cs="Arial"/>
                <w:b/>
                <w:szCs w:val="32"/>
              </w:rPr>
            </w:pPr>
          </w:p>
        </w:tc>
        <w:tc>
          <w:tcPr>
            <w:tcW w:w="1985" w:type="dxa"/>
            <w:vAlign w:val="center"/>
          </w:tcPr>
          <w:p w14:paraId="1D8C0C59" w14:textId="77777777" w:rsidR="00F00AEB" w:rsidRPr="000A28C8" w:rsidRDefault="00F00AEB" w:rsidP="00171E28">
            <w:pPr>
              <w:jc w:val="center"/>
              <w:rPr>
                <w:rFonts w:ascii="Arial" w:hAnsi="Arial" w:cs="Arial"/>
                <w:b/>
                <w:szCs w:val="32"/>
              </w:rPr>
            </w:pPr>
            <w:r w:rsidRPr="000A28C8">
              <w:rPr>
                <w:rFonts w:ascii="Arial" w:hAnsi="Arial" w:cs="Arial"/>
                <w:b/>
                <w:szCs w:val="32"/>
              </w:rPr>
              <w:fldChar w:fldCharType="begin"/>
            </w:r>
            <w:r w:rsidRPr="000A28C8">
              <w:rPr>
                <w:rFonts w:ascii="Arial" w:hAnsi="Arial" w:cs="Arial"/>
                <w:b/>
                <w:szCs w:val="32"/>
              </w:rPr>
              <w:instrText xml:space="preserve"> =SUM(ABOVE)*100 \# "0.00%" </w:instrText>
            </w:r>
            <w:r w:rsidRPr="000A28C8">
              <w:rPr>
                <w:rFonts w:ascii="Arial" w:hAnsi="Arial" w:cs="Arial"/>
                <w:b/>
                <w:szCs w:val="32"/>
              </w:rPr>
              <w:fldChar w:fldCharType="separate"/>
            </w:r>
            <w:r w:rsidRPr="000A28C8">
              <w:rPr>
                <w:rFonts w:ascii="Arial" w:hAnsi="Arial" w:cs="Arial"/>
                <w:b/>
                <w:szCs w:val="32"/>
              </w:rPr>
              <w:t>100.00%</w:t>
            </w:r>
            <w:r w:rsidRPr="000A28C8">
              <w:rPr>
                <w:rFonts w:ascii="Arial" w:hAnsi="Arial" w:cs="Arial"/>
                <w:szCs w:val="32"/>
              </w:rPr>
              <w:fldChar w:fldCharType="end"/>
            </w:r>
          </w:p>
        </w:tc>
      </w:tr>
    </w:tbl>
    <w:p w14:paraId="5D6980A1" w14:textId="77777777" w:rsidR="00F00AEB" w:rsidRPr="00F00AEB" w:rsidRDefault="00F00AEB" w:rsidP="00F00AEB">
      <w:pPr>
        <w:jc w:val="center"/>
        <w:rPr>
          <w:rFonts w:ascii="Arial" w:hAnsi="Arial" w:cs="Arial"/>
          <w:b/>
          <w:sz w:val="28"/>
          <w:szCs w:val="32"/>
          <w:lang w:val="en-US"/>
        </w:rPr>
      </w:pPr>
    </w:p>
    <w:bookmarkStart w:id="89" w:name="_MON_1596367903"/>
    <w:bookmarkEnd w:id="89"/>
    <w:p w14:paraId="2FD17C00" w14:textId="5822EC26" w:rsidR="00F00AEB" w:rsidRPr="00F00AEB" w:rsidRDefault="00F00AEB" w:rsidP="00F00AEB">
      <w:pPr>
        <w:jc w:val="center"/>
        <w:rPr>
          <w:rFonts w:ascii="Arial" w:hAnsi="Arial" w:cs="Arial"/>
          <w:b/>
          <w:sz w:val="28"/>
          <w:szCs w:val="32"/>
          <w:lang w:val="en-US"/>
        </w:rPr>
      </w:pPr>
      <w:r w:rsidRPr="00F00AEB">
        <w:rPr>
          <w:rFonts w:ascii="Arial" w:hAnsi="Arial" w:cs="Arial"/>
          <w:noProof/>
        </w:rPr>
        <w:object w:dxaOrig="7959" w:dyaOrig="3802" w14:anchorId="77A38B46">
          <v:shape id="_x0000_i1026" type="#_x0000_t75" style="width:398.2pt;height:189.55pt;visibility:visible" o:ole="">
            <v:imagedata r:id="rId25" o:title=""/>
            <o:lock v:ext="edit" aspectratio="f"/>
          </v:shape>
          <o:OLEObject Type="Embed" ProgID="Excel.Sheet.8" ShapeID="_x0000_i1026" DrawAspect="Content" ObjectID="_1597143683" r:id="rId26">
            <o:FieldCodes>\s</o:FieldCodes>
          </o:OLEObject>
        </w:object>
      </w:r>
    </w:p>
    <w:p w14:paraId="0C28DC68" w14:textId="77777777" w:rsidR="00F00AEB" w:rsidRDefault="00F00AEB" w:rsidP="00F00AEB">
      <w:pPr>
        <w:jc w:val="both"/>
        <w:rPr>
          <w:rFonts w:ascii="Arial" w:hAnsi="Arial" w:cs="Arial"/>
          <w:b/>
          <w:sz w:val="28"/>
          <w:szCs w:val="32"/>
          <w:lang w:val="en-US"/>
        </w:rPr>
      </w:pPr>
    </w:p>
    <w:p w14:paraId="169C321D" w14:textId="77777777" w:rsidR="00F00AEB" w:rsidRPr="00AD73CC" w:rsidRDefault="00F00AEB" w:rsidP="00F00AEB">
      <w:pPr>
        <w:jc w:val="both"/>
        <w:rPr>
          <w:rFonts w:ascii="Arial" w:hAnsi="Arial" w:cs="Arial"/>
          <w:b/>
          <w:sz w:val="28"/>
          <w:szCs w:val="32"/>
          <w:lang w:val="en-US"/>
        </w:rPr>
      </w:pPr>
      <w:r w:rsidRPr="00AD73CC">
        <w:rPr>
          <w:rFonts w:ascii="Arial" w:hAnsi="Arial" w:cs="Arial"/>
          <w:b/>
          <w:sz w:val="28"/>
          <w:szCs w:val="32"/>
          <w:lang w:val="en-US"/>
        </w:rPr>
        <w:t>Conclusion</w:t>
      </w:r>
    </w:p>
    <w:p w14:paraId="013B3C16" w14:textId="77777777" w:rsidR="00F00AEB" w:rsidRPr="00AD73CC" w:rsidRDefault="00F00AEB" w:rsidP="00F00AEB">
      <w:pPr>
        <w:jc w:val="both"/>
        <w:rPr>
          <w:rFonts w:ascii="Arial" w:hAnsi="Arial" w:cs="Arial"/>
          <w:b/>
          <w:szCs w:val="32"/>
          <w:lang w:val="en-US"/>
        </w:rPr>
      </w:pPr>
    </w:p>
    <w:p w14:paraId="587CB849" w14:textId="77777777" w:rsidR="00F00AEB" w:rsidRDefault="00F00AEB" w:rsidP="00F00AEB">
      <w:pPr>
        <w:jc w:val="both"/>
        <w:rPr>
          <w:rFonts w:ascii="Arial" w:hAnsi="Arial" w:cs="Arial"/>
          <w:szCs w:val="32"/>
        </w:rPr>
      </w:pPr>
      <w:r w:rsidRPr="00486753">
        <w:rPr>
          <w:rFonts w:ascii="Arial" w:hAnsi="Arial" w:cs="Arial"/>
          <w:szCs w:val="32"/>
        </w:rPr>
        <w:t>The Investment Report is presented to Council.</w:t>
      </w:r>
      <w:r>
        <w:rPr>
          <w:rFonts w:ascii="Arial" w:hAnsi="Arial" w:cs="Arial"/>
          <w:szCs w:val="32"/>
        </w:rPr>
        <w:t xml:space="preserve"> </w:t>
      </w:r>
    </w:p>
    <w:p w14:paraId="43B6AD60" w14:textId="77777777" w:rsidR="00F00AEB" w:rsidRDefault="00F00AEB" w:rsidP="00F00AEB">
      <w:pPr>
        <w:jc w:val="both"/>
        <w:rPr>
          <w:rFonts w:ascii="Arial" w:hAnsi="Arial" w:cs="Arial"/>
          <w:szCs w:val="24"/>
        </w:rPr>
      </w:pPr>
    </w:p>
    <w:p w14:paraId="52260D8C" w14:textId="77777777" w:rsidR="00F00AEB" w:rsidRPr="00AD73CC" w:rsidRDefault="00F00AEB" w:rsidP="00F00AEB">
      <w:pPr>
        <w:jc w:val="both"/>
        <w:rPr>
          <w:rFonts w:ascii="Arial" w:hAnsi="Arial" w:cs="Arial"/>
          <w:b/>
          <w:szCs w:val="32"/>
          <w:lang w:val="en-US"/>
        </w:rPr>
      </w:pPr>
      <w:r w:rsidRPr="00AD73CC">
        <w:rPr>
          <w:rFonts w:ascii="Arial" w:hAnsi="Arial" w:cs="Arial"/>
          <w:b/>
          <w:szCs w:val="32"/>
          <w:lang w:val="en-US"/>
        </w:rPr>
        <w:t>Key Relevant Previous Council Decisions:</w:t>
      </w:r>
    </w:p>
    <w:p w14:paraId="18E28D40" w14:textId="77777777" w:rsidR="00F00AEB" w:rsidRPr="00AD73CC" w:rsidRDefault="00F00AEB" w:rsidP="00F00AEB">
      <w:pPr>
        <w:jc w:val="both"/>
        <w:rPr>
          <w:rFonts w:ascii="Arial" w:hAnsi="Arial" w:cs="Arial"/>
          <w:szCs w:val="32"/>
          <w:lang w:val="en-US"/>
        </w:rPr>
      </w:pPr>
    </w:p>
    <w:p w14:paraId="46519E7A" w14:textId="77777777" w:rsidR="00F00AEB" w:rsidRDefault="00F00AEB" w:rsidP="00F00AEB">
      <w:pPr>
        <w:jc w:val="both"/>
        <w:rPr>
          <w:rFonts w:ascii="Arial" w:hAnsi="Arial" w:cs="Arial"/>
          <w:szCs w:val="32"/>
          <w:lang w:val="en-US"/>
        </w:rPr>
      </w:pPr>
      <w:r>
        <w:rPr>
          <w:rFonts w:ascii="Arial" w:hAnsi="Arial" w:cs="Arial"/>
          <w:szCs w:val="32"/>
          <w:lang w:val="en-US"/>
        </w:rPr>
        <w:t>Nil.</w:t>
      </w:r>
    </w:p>
    <w:p w14:paraId="44397A13" w14:textId="77777777" w:rsidR="00F00AEB" w:rsidRDefault="00F00AEB" w:rsidP="00F00AEB">
      <w:pPr>
        <w:jc w:val="both"/>
        <w:rPr>
          <w:rFonts w:ascii="Arial" w:hAnsi="Arial" w:cs="Arial"/>
          <w:szCs w:val="32"/>
          <w:lang w:val="en-US"/>
        </w:rPr>
      </w:pPr>
    </w:p>
    <w:p w14:paraId="4867F69F" w14:textId="77777777" w:rsidR="00F00AEB" w:rsidRPr="00BF12BF" w:rsidRDefault="00F00AEB" w:rsidP="00F00AEB">
      <w:pPr>
        <w:jc w:val="both"/>
        <w:rPr>
          <w:rFonts w:ascii="Arial" w:hAnsi="Arial" w:cs="Arial"/>
          <w:szCs w:val="32"/>
          <w:lang w:val="en-US"/>
        </w:rPr>
      </w:pPr>
      <w:r w:rsidRPr="00AD73CC">
        <w:rPr>
          <w:rFonts w:ascii="Arial" w:hAnsi="Arial" w:cs="Arial"/>
          <w:b/>
          <w:sz w:val="28"/>
          <w:szCs w:val="32"/>
          <w:lang w:val="en-US"/>
        </w:rPr>
        <w:t>Consultation</w:t>
      </w:r>
    </w:p>
    <w:p w14:paraId="576D065B" w14:textId="77777777" w:rsidR="00F00AEB" w:rsidRPr="00AD73CC" w:rsidRDefault="00F00AEB" w:rsidP="00F00AEB">
      <w:pPr>
        <w:jc w:val="both"/>
        <w:rPr>
          <w:rFonts w:ascii="Arial" w:hAnsi="Arial" w:cs="Arial"/>
          <w:b/>
          <w:szCs w:val="32"/>
          <w:lang w:val="en-US"/>
        </w:rPr>
      </w:pPr>
    </w:p>
    <w:p w14:paraId="0C99ADAC" w14:textId="77777777" w:rsidR="00F00AEB" w:rsidRPr="009D27FD" w:rsidRDefault="00F00AEB" w:rsidP="00F00AEB">
      <w:pPr>
        <w:jc w:val="both"/>
        <w:rPr>
          <w:rFonts w:ascii="Arial" w:hAnsi="Arial" w:cs="Arial"/>
          <w:szCs w:val="32"/>
          <w:lang w:val="en-US"/>
        </w:rPr>
      </w:pPr>
      <w:r w:rsidRPr="00AD73CC">
        <w:rPr>
          <w:rFonts w:ascii="Arial" w:hAnsi="Arial" w:cs="Arial"/>
          <w:szCs w:val="32"/>
          <w:lang w:val="en-US"/>
        </w:rPr>
        <w:t>Required by legislation:</w:t>
      </w:r>
      <w:r w:rsidRPr="00AD73CC">
        <w:rPr>
          <w:rFonts w:ascii="Arial" w:hAnsi="Arial" w:cs="Arial"/>
          <w:szCs w:val="32"/>
          <w:lang w:val="en-US"/>
        </w:rPr>
        <w:tab/>
      </w:r>
      <w:r>
        <w:rPr>
          <w:rFonts w:ascii="Arial" w:hAnsi="Arial" w:cs="Arial"/>
          <w:szCs w:val="32"/>
          <w:lang w:val="en-US"/>
        </w:rPr>
        <w:tab/>
      </w:r>
      <w:r>
        <w:rPr>
          <w:rFonts w:ascii="Arial" w:hAnsi="Arial" w:cs="Arial"/>
          <w:szCs w:val="32"/>
          <w:lang w:val="en-US"/>
        </w:rPr>
        <w:tab/>
      </w:r>
      <w:r>
        <w:rPr>
          <w:rFonts w:ascii="Arial" w:hAnsi="Arial" w:cs="Arial"/>
          <w:szCs w:val="32"/>
          <w:lang w:val="en-US"/>
        </w:rPr>
        <w:tab/>
      </w:r>
      <w:r w:rsidRPr="009D27FD">
        <w:rPr>
          <w:rFonts w:ascii="Arial" w:hAnsi="Arial" w:cs="Arial"/>
          <w:szCs w:val="32"/>
          <w:lang w:val="en-US"/>
        </w:rPr>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EB7FCF">
        <w:rPr>
          <w:rFonts w:ascii="Arial" w:hAnsi="Arial" w:cs="Arial"/>
          <w:szCs w:val="32"/>
          <w:lang w:val="en-US"/>
        </w:rPr>
      </w:r>
      <w:r w:rsidR="00EB7FC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EB7FCF">
        <w:rPr>
          <w:rFonts w:ascii="Arial" w:hAnsi="Arial" w:cs="Arial"/>
          <w:szCs w:val="32"/>
          <w:lang w:val="en-US"/>
        </w:rPr>
      </w:r>
      <w:r w:rsidR="00EB7FCF">
        <w:rPr>
          <w:rFonts w:ascii="Arial" w:hAnsi="Arial" w:cs="Arial"/>
          <w:szCs w:val="32"/>
          <w:lang w:val="en-US"/>
        </w:rPr>
        <w:fldChar w:fldCharType="separate"/>
      </w:r>
      <w:r w:rsidRPr="009D27FD">
        <w:rPr>
          <w:rFonts w:ascii="Arial" w:hAnsi="Arial" w:cs="Arial"/>
          <w:szCs w:val="32"/>
          <w:lang w:val="en-US"/>
        </w:rPr>
        <w:fldChar w:fldCharType="end"/>
      </w:r>
    </w:p>
    <w:p w14:paraId="7EA86670" w14:textId="77777777" w:rsidR="00F00AEB" w:rsidRPr="00AD73CC" w:rsidRDefault="00F00AEB" w:rsidP="00F00AEB">
      <w:pPr>
        <w:jc w:val="both"/>
        <w:rPr>
          <w:rFonts w:ascii="Arial" w:hAnsi="Arial" w:cs="Arial"/>
          <w:szCs w:val="32"/>
          <w:lang w:val="en-US"/>
        </w:rPr>
      </w:pPr>
      <w:r w:rsidRPr="009D27FD">
        <w:rPr>
          <w:rFonts w:ascii="Arial" w:hAnsi="Arial" w:cs="Arial"/>
          <w:szCs w:val="32"/>
          <w:lang w:val="en-US"/>
        </w:rPr>
        <w:t xml:space="preserve">Required by City of Redlands policy: </w:t>
      </w:r>
      <w:r w:rsidRPr="009D27FD">
        <w:rPr>
          <w:rFonts w:ascii="Arial" w:hAnsi="Arial" w:cs="Arial"/>
          <w:szCs w:val="32"/>
          <w:lang w:val="en-US"/>
        </w:rPr>
        <w:tab/>
      </w:r>
      <w:r w:rsidRPr="009D27FD">
        <w:rPr>
          <w:rFonts w:ascii="Arial" w:hAnsi="Arial" w:cs="Arial"/>
          <w:szCs w:val="32"/>
          <w:lang w:val="en-US"/>
        </w:rPr>
        <w:tab/>
        <w:t xml:space="preserve">Yes </w:t>
      </w:r>
      <w:r w:rsidRPr="009D27FD">
        <w:rPr>
          <w:rFonts w:ascii="Arial" w:hAnsi="Arial" w:cs="Arial"/>
          <w:szCs w:val="32"/>
          <w:lang w:val="en-US"/>
        </w:rPr>
        <w:fldChar w:fldCharType="begin">
          <w:ffData>
            <w:name w:val="Check1"/>
            <w:enabled/>
            <w:calcOnExit w:val="0"/>
            <w:checkBox>
              <w:sizeAuto/>
              <w:default w:val="0"/>
            </w:checkBox>
          </w:ffData>
        </w:fldChar>
      </w:r>
      <w:r w:rsidRPr="009D27FD">
        <w:rPr>
          <w:rFonts w:ascii="Arial" w:hAnsi="Arial" w:cs="Arial"/>
          <w:szCs w:val="32"/>
          <w:lang w:val="en-US"/>
        </w:rPr>
        <w:instrText xml:space="preserve"> FORMCHECKBOX </w:instrText>
      </w:r>
      <w:r w:rsidR="00EB7FCF">
        <w:rPr>
          <w:rFonts w:ascii="Arial" w:hAnsi="Arial" w:cs="Arial"/>
          <w:szCs w:val="32"/>
          <w:lang w:val="en-US"/>
        </w:rPr>
      </w:r>
      <w:r w:rsidR="00EB7FCF">
        <w:rPr>
          <w:rFonts w:ascii="Arial" w:hAnsi="Arial" w:cs="Arial"/>
          <w:szCs w:val="32"/>
          <w:lang w:val="en-US"/>
        </w:rPr>
        <w:fldChar w:fldCharType="separate"/>
      </w:r>
      <w:r w:rsidRPr="009D27FD">
        <w:rPr>
          <w:rFonts w:ascii="Arial" w:hAnsi="Arial" w:cs="Arial"/>
          <w:szCs w:val="32"/>
        </w:rPr>
        <w:fldChar w:fldCharType="end"/>
      </w:r>
      <w:r w:rsidRPr="009D27FD">
        <w:rPr>
          <w:rFonts w:ascii="Arial" w:hAnsi="Arial" w:cs="Arial"/>
          <w:szCs w:val="32"/>
          <w:lang w:val="en-US"/>
        </w:rPr>
        <w:tab/>
        <w:t xml:space="preserve">No </w:t>
      </w:r>
      <w:r w:rsidRPr="009D27FD">
        <w:rPr>
          <w:rFonts w:ascii="Arial" w:hAnsi="Arial" w:cs="Arial"/>
          <w:szCs w:val="32"/>
          <w:lang w:val="en-US"/>
        </w:rPr>
        <w:fldChar w:fldCharType="begin">
          <w:ffData>
            <w:name w:val=""/>
            <w:enabled/>
            <w:calcOnExit w:val="0"/>
            <w:checkBox>
              <w:sizeAuto/>
              <w:default w:val="1"/>
            </w:checkBox>
          </w:ffData>
        </w:fldChar>
      </w:r>
      <w:r w:rsidRPr="009D27FD">
        <w:rPr>
          <w:rFonts w:ascii="Arial" w:hAnsi="Arial" w:cs="Arial"/>
          <w:szCs w:val="32"/>
          <w:lang w:val="en-US"/>
        </w:rPr>
        <w:instrText xml:space="preserve"> FORMCHECKBOX </w:instrText>
      </w:r>
      <w:r w:rsidR="00EB7FCF">
        <w:rPr>
          <w:rFonts w:ascii="Arial" w:hAnsi="Arial" w:cs="Arial"/>
          <w:szCs w:val="32"/>
          <w:lang w:val="en-US"/>
        </w:rPr>
      </w:r>
      <w:r w:rsidR="00EB7FCF">
        <w:rPr>
          <w:rFonts w:ascii="Arial" w:hAnsi="Arial" w:cs="Arial"/>
          <w:szCs w:val="32"/>
          <w:lang w:val="en-US"/>
        </w:rPr>
        <w:fldChar w:fldCharType="separate"/>
      </w:r>
      <w:r w:rsidRPr="009D27FD">
        <w:rPr>
          <w:rFonts w:ascii="Arial" w:hAnsi="Arial" w:cs="Arial"/>
          <w:szCs w:val="32"/>
          <w:lang w:val="en-US"/>
        </w:rPr>
        <w:fldChar w:fldCharType="end"/>
      </w:r>
    </w:p>
    <w:p w14:paraId="1D6ED76B" w14:textId="77777777" w:rsidR="00F00AEB" w:rsidRDefault="00F00AEB" w:rsidP="00F00AEB">
      <w:pPr>
        <w:rPr>
          <w:rFonts w:ascii="Arial" w:hAnsi="Arial" w:cs="Arial"/>
          <w:b/>
          <w:sz w:val="28"/>
          <w:szCs w:val="32"/>
          <w:lang w:val="en-US"/>
        </w:rPr>
      </w:pPr>
    </w:p>
    <w:p w14:paraId="12903EDE" w14:textId="77777777" w:rsidR="00F00AEB" w:rsidRPr="00AD73CC" w:rsidRDefault="00F00AEB" w:rsidP="00F00AEB">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42C89341" w14:textId="77777777" w:rsidR="00F00AEB" w:rsidRDefault="00F00AEB" w:rsidP="00F00AEB">
      <w:pPr>
        <w:jc w:val="both"/>
        <w:rPr>
          <w:rFonts w:ascii="Arial" w:hAnsi="Arial" w:cs="Arial"/>
          <w:b/>
          <w:szCs w:val="32"/>
        </w:rPr>
      </w:pPr>
    </w:p>
    <w:p w14:paraId="12E94C0F" w14:textId="1CE5E296" w:rsidR="00B26BE4" w:rsidRDefault="00F00AEB" w:rsidP="00F00AEB">
      <w:pPr>
        <w:jc w:val="both"/>
        <w:rPr>
          <w:rFonts w:ascii="Arial" w:hAnsi="Arial" w:cs="Arial"/>
          <w:szCs w:val="24"/>
        </w:rPr>
      </w:pPr>
      <w:r w:rsidRPr="006E5FAF">
        <w:rPr>
          <w:rFonts w:ascii="Arial" w:hAnsi="Arial" w:cs="Arial"/>
          <w:szCs w:val="32"/>
        </w:rPr>
        <w:t xml:space="preserve">Investment income </w:t>
      </w:r>
      <w:r>
        <w:rPr>
          <w:rFonts w:ascii="Arial" w:hAnsi="Arial" w:cs="Arial"/>
          <w:szCs w:val="32"/>
        </w:rPr>
        <w:t>is steady as per budget.</w:t>
      </w:r>
    </w:p>
    <w:p w14:paraId="1819687D" w14:textId="4ED79A57" w:rsidR="00B26BE4" w:rsidRPr="00012C59" w:rsidRDefault="00B26BE4" w:rsidP="00B26BE4">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0" w:name="_Toc522527667"/>
      <w:r>
        <w:rPr>
          <w:rFonts w:ascii="Arial" w:hAnsi="Arial" w:cs="Arial"/>
          <w:sz w:val="24"/>
          <w:szCs w:val="24"/>
          <w:u w:val="none"/>
        </w:rPr>
        <w:lastRenderedPageBreak/>
        <w:t>Professional Development Approved by the Chief Executive Officer</w:t>
      </w:r>
      <w:bookmarkEnd w:id="90"/>
    </w:p>
    <w:p w14:paraId="21CA3072" w14:textId="77777777" w:rsidR="00B26BE4" w:rsidRDefault="00B26BE4" w:rsidP="00B26BE4">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4CAF9A0B" w14:textId="655B137F" w:rsidR="002373B5" w:rsidRDefault="002373B5" w:rsidP="002373B5">
      <w:pPr>
        <w:jc w:val="both"/>
        <w:rPr>
          <w:rFonts w:ascii="Arial" w:hAnsi="Arial" w:cs="Arial"/>
        </w:rPr>
      </w:pPr>
      <w:r w:rsidRPr="00012C59">
        <w:rPr>
          <w:rFonts w:ascii="Arial" w:hAnsi="Arial" w:cs="Arial"/>
        </w:rPr>
        <w:t xml:space="preserve">The attached </w:t>
      </w:r>
      <w:r>
        <w:rPr>
          <w:rFonts w:ascii="Arial" w:hAnsi="Arial" w:cs="Arial"/>
        </w:rPr>
        <w:t>Professional Development Approved by the Chief Executive Officer</w:t>
      </w:r>
      <w:r w:rsidRPr="00012C59">
        <w:rPr>
          <w:rFonts w:ascii="Arial" w:hAnsi="Arial" w:cs="Arial"/>
        </w:rPr>
        <w:t xml:space="preserve"> for the month of </w:t>
      </w:r>
      <w:r>
        <w:rPr>
          <w:rFonts w:ascii="Arial" w:hAnsi="Arial" w:cs="Arial"/>
          <w:szCs w:val="24"/>
        </w:rPr>
        <w:t>January 2018</w:t>
      </w:r>
      <w:r w:rsidRPr="00012C59">
        <w:rPr>
          <w:rFonts w:ascii="Arial" w:hAnsi="Arial" w:cs="Arial"/>
        </w:rPr>
        <w:t xml:space="preserve"> is to be received.</w:t>
      </w:r>
    </w:p>
    <w:p w14:paraId="07B576B6" w14:textId="77777777" w:rsidR="002373B5" w:rsidRDefault="002373B5" w:rsidP="002373B5">
      <w:pPr>
        <w:numPr>
          <w:ilvl w:val="12"/>
          <w:numId w:val="0"/>
        </w:numPr>
        <w:tabs>
          <w:tab w:val="left" w:pos="720"/>
          <w:tab w:val="left" w:pos="1440"/>
          <w:tab w:val="left" w:pos="2410"/>
          <w:tab w:val="left" w:pos="2977"/>
          <w:tab w:val="right" w:pos="8335"/>
          <w:tab w:val="right" w:pos="8505"/>
        </w:tabs>
        <w:ind w:left="720"/>
        <w:jc w:val="both"/>
        <w:rPr>
          <w:rFonts w:ascii="Arial" w:hAnsi="Arial" w:cs="Arial"/>
          <w:b/>
          <w:kern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410"/>
        <w:gridCol w:w="3517"/>
      </w:tblGrid>
      <w:tr w:rsidR="00081687" w:rsidRPr="00AA3686" w14:paraId="50DA0778" w14:textId="77777777" w:rsidTr="00DE1A73">
        <w:tc>
          <w:tcPr>
            <w:tcW w:w="2376" w:type="dxa"/>
            <w:shd w:val="clear" w:color="auto" w:fill="auto"/>
          </w:tcPr>
          <w:p w14:paraId="5797C802" w14:textId="77777777" w:rsidR="002373B5" w:rsidRPr="00081687" w:rsidRDefault="002373B5" w:rsidP="00081687">
            <w:pPr>
              <w:jc w:val="both"/>
              <w:rPr>
                <w:rFonts w:ascii="Arial" w:hAnsi="Arial" w:cs="Arial"/>
                <w:b/>
              </w:rPr>
            </w:pPr>
            <w:r w:rsidRPr="00081687">
              <w:rPr>
                <w:rFonts w:ascii="Arial" w:hAnsi="Arial" w:cs="Arial"/>
                <w:b/>
              </w:rPr>
              <w:t xml:space="preserve">Name </w:t>
            </w:r>
          </w:p>
        </w:tc>
        <w:tc>
          <w:tcPr>
            <w:tcW w:w="2410" w:type="dxa"/>
            <w:shd w:val="clear" w:color="auto" w:fill="auto"/>
          </w:tcPr>
          <w:p w14:paraId="74E0CECA" w14:textId="77777777" w:rsidR="002373B5" w:rsidRPr="00081687" w:rsidRDefault="002373B5" w:rsidP="00081687">
            <w:pPr>
              <w:jc w:val="both"/>
              <w:rPr>
                <w:rFonts w:ascii="Arial" w:hAnsi="Arial" w:cs="Arial"/>
                <w:b/>
              </w:rPr>
            </w:pPr>
            <w:r w:rsidRPr="00081687">
              <w:rPr>
                <w:rFonts w:ascii="Arial" w:hAnsi="Arial" w:cs="Arial"/>
                <w:b/>
              </w:rPr>
              <w:t>Conference Details</w:t>
            </w:r>
          </w:p>
        </w:tc>
        <w:tc>
          <w:tcPr>
            <w:tcW w:w="3517" w:type="dxa"/>
            <w:shd w:val="clear" w:color="auto" w:fill="auto"/>
          </w:tcPr>
          <w:p w14:paraId="6F6A01F5" w14:textId="77777777" w:rsidR="002373B5" w:rsidRPr="00081687" w:rsidRDefault="002373B5" w:rsidP="00081687">
            <w:pPr>
              <w:jc w:val="both"/>
              <w:rPr>
                <w:rFonts w:ascii="Arial" w:hAnsi="Arial" w:cs="Arial"/>
                <w:b/>
              </w:rPr>
            </w:pPr>
            <w:r w:rsidRPr="00081687">
              <w:rPr>
                <w:rFonts w:ascii="Arial" w:hAnsi="Arial" w:cs="Arial"/>
                <w:b/>
              </w:rPr>
              <w:t>Reason</w:t>
            </w:r>
          </w:p>
        </w:tc>
      </w:tr>
      <w:tr w:rsidR="00081687" w:rsidRPr="00AA3686" w14:paraId="09B1BA13" w14:textId="77777777" w:rsidTr="00DE1A73">
        <w:tc>
          <w:tcPr>
            <w:tcW w:w="2376" w:type="dxa"/>
            <w:shd w:val="clear" w:color="auto" w:fill="auto"/>
          </w:tcPr>
          <w:p w14:paraId="5FAE6DC6" w14:textId="77777777" w:rsidR="007E1ED7" w:rsidRDefault="002B5DBE" w:rsidP="007E1ED7">
            <w:pPr>
              <w:rPr>
                <w:rFonts w:ascii="Arial" w:hAnsi="Arial" w:cs="Arial"/>
                <w:szCs w:val="24"/>
              </w:rPr>
            </w:pPr>
            <w:r>
              <w:rPr>
                <w:rFonts w:ascii="Arial" w:hAnsi="Arial" w:cs="Arial"/>
              </w:rPr>
              <w:t xml:space="preserve">Chaminda Mendis, </w:t>
            </w:r>
            <w:r w:rsidR="007E1ED7">
              <w:rPr>
                <w:rFonts w:ascii="Arial" w:hAnsi="Arial" w:cs="Arial"/>
                <w:szCs w:val="24"/>
              </w:rPr>
              <w:t>Waste Minimisation Coordinator</w:t>
            </w:r>
          </w:p>
          <w:p w14:paraId="575D5CFC" w14:textId="7E62E4F3" w:rsidR="002373B5" w:rsidRPr="00081687" w:rsidRDefault="002373B5" w:rsidP="00081687">
            <w:pPr>
              <w:jc w:val="both"/>
              <w:rPr>
                <w:rFonts w:ascii="Arial" w:hAnsi="Arial" w:cs="Arial"/>
              </w:rPr>
            </w:pPr>
          </w:p>
        </w:tc>
        <w:tc>
          <w:tcPr>
            <w:tcW w:w="2410" w:type="dxa"/>
            <w:shd w:val="clear" w:color="auto" w:fill="auto"/>
          </w:tcPr>
          <w:p w14:paraId="77D58F5B" w14:textId="517914E6" w:rsidR="007E1ED7" w:rsidRDefault="007E1ED7" w:rsidP="007E1ED7">
            <w:pPr>
              <w:rPr>
                <w:rFonts w:ascii="Arial" w:hAnsi="Arial" w:cs="Arial"/>
                <w:szCs w:val="24"/>
              </w:rPr>
            </w:pPr>
            <w:r>
              <w:rPr>
                <w:rFonts w:ascii="Arial" w:hAnsi="Arial" w:cs="Arial"/>
                <w:szCs w:val="24"/>
              </w:rPr>
              <w:t>Waste Conference</w:t>
            </w:r>
          </w:p>
          <w:p w14:paraId="2D23952C" w14:textId="77777777" w:rsidR="00DE1A73" w:rsidRDefault="00DE1A73" w:rsidP="007E1ED7">
            <w:pPr>
              <w:rPr>
                <w:rFonts w:ascii="Arial" w:hAnsi="Arial" w:cs="Arial"/>
                <w:szCs w:val="24"/>
              </w:rPr>
            </w:pPr>
          </w:p>
          <w:p w14:paraId="30EEB45C" w14:textId="58F01DF7" w:rsidR="007E1ED7" w:rsidRDefault="007E1ED7" w:rsidP="007E1ED7">
            <w:pPr>
              <w:rPr>
                <w:rFonts w:ascii="Arial" w:hAnsi="Arial" w:cs="Arial"/>
                <w:szCs w:val="24"/>
              </w:rPr>
            </w:pPr>
            <w:r>
              <w:rPr>
                <w:rFonts w:ascii="Arial" w:hAnsi="Arial" w:cs="Arial"/>
                <w:szCs w:val="24"/>
              </w:rPr>
              <w:t>3-4 October 2018</w:t>
            </w:r>
          </w:p>
          <w:p w14:paraId="0EBA630D" w14:textId="77777777" w:rsidR="00DE1A73" w:rsidRDefault="00DE1A73" w:rsidP="007E1ED7">
            <w:pPr>
              <w:rPr>
                <w:rFonts w:ascii="Arial" w:hAnsi="Arial" w:cs="Arial"/>
                <w:szCs w:val="24"/>
              </w:rPr>
            </w:pPr>
          </w:p>
          <w:p w14:paraId="5089F115" w14:textId="1868653F" w:rsidR="007E1ED7" w:rsidRDefault="007E1ED7" w:rsidP="007E1ED7">
            <w:pPr>
              <w:rPr>
                <w:rFonts w:ascii="Arial" w:hAnsi="Arial" w:cs="Arial"/>
                <w:szCs w:val="24"/>
              </w:rPr>
            </w:pPr>
            <w:r>
              <w:rPr>
                <w:rFonts w:ascii="Arial" w:hAnsi="Arial" w:cs="Arial"/>
                <w:szCs w:val="24"/>
              </w:rPr>
              <w:t xml:space="preserve">Melbourne Convention </w:t>
            </w:r>
            <w:r w:rsidR="00DE1A73">
              <w:rPr>
                <w:rFonts w:ascii="Arial" w:hAnsi="Arial" w:cs="Arial"/>
                <w:szCs w:val="24"/>
              </w:rPr>
              <w:t xml:space="preserve">&amp; </w:t>
            </w:r>
            <w:r>
              <w:rPr>
                <w:rFonts w:ascii="Arial" w:hAnsi="Arial" w:cs="Arial"/>
                <w:szCs w:val="24"/>
              </w:rPr>
              <w:t>Exhibition Centre</w:t>
            </w:r>
          </w:p>
          <w:p w14:paraId="161D6C72" w14:textId="2B82A867" w:rsidR="002373B5" w:rsidRPr="00081687" w:rsidRDefault="002373B5" w:rsidP="00081687">
            <w:pPr>
              <w:jc w:val="both"/>
              <w:rPr>
                <w:rFonts w:ascii="Arial" w:hAnsi="Arial" w:cs="Arial"/>
              </w:rPr>
            </w:pPr>
          </w:p>
        </w:tc>
        <w:tc>
          <w:tcPr>
            <w:tcW w:w="3517" w:type="dxa"/>
            <w:shd w:val="clear" w:color="auto" w:fill="auto"/>
          </w:tcPr>
          <w:p w14:paraId="14D80090" w14:textId="38199045" w:rsidR="0021082D" w:rsidRDefault="0021082D" w:rsidP="00DE1A73">
            <w:pPr>
              <w:jc w:val="both"/>
              <w:rPr>
                <w:rFonts w:ascii="Arial" w:hAnsi="Arial" w:cs="Arial"/>
              </w:rPr>
            </w:pPr>
            <w:r w:rsidRPr="0021082D">
              <w:rPr>
                <w:rFonts w:ascii="Arial" w:hAnsi="Arial" w:cs="Arial"/>
              </w:rPr>
              <w:t xml:space="preserve">Attending </w:t>
            </w:r>
            <w:r w:rsidR="007D7FBE">
              <w:rPr>
                <w:rFonts w:ascii="Arial" w:hAnsi="Arial" w:cs="Arial"/>
              </w:rPr>
              <w:t>this</w:t>
            </w:r>
            <w:r w:rsidRPr="0021082D">
              <w:rPr>
                <w:rFonts w:ascii="Arial" w:hAnsi="Arial" w:cs="Arial"/>
              </w:rPr>
              <w:t xml:space="preserve"> conference, will benefit the City in gaining a significant knowledge in alternative disposal systems and new innovations particular in </w:t>
            </w:r>
            <w:r w:rsidR="00DE1A73">
              <w:rPr>
                <w:rFonts w:ascii="Arial" w:hAnsi="Arial" w:cs="Arial"/>
              </w:rPr>
              <w:t>A</w:t>
            </w:r>
            <w:r w:rsidRPr="0021082D">
              <w:rPr>
                <w:rFonts w:ascii="Arial" w:hAnsi="Arial" w:cs="Arial"/>
              </w:rPr>
              <w:t>lternative Waste Technology</w:t>
            </w:r>
            <w:r w:rsidR="00AB102D">
              <w:rPr>
                <w:rFonts w:ascii="Arial" w:hAnsi="Arial" w:cs="Arial"/>
              </w:rPr>
              <w:t xml:space="preserve"> (AWT)</w:t>
            </w:r>
            <w:r w:rsidRPr="0021082D">
              <w:rPr>
                <w:rFonts w:ascii="Arial" w:hAnsi="Arial" w:cs="Arial"/>
              </w:rPr>
              <w:t xml:space="preserve"> and Food Organic bin service model (FOGO) that are currently in operation. </w:t>
            </w:r>
          </w:p>
          <w:p w14:paraId="537CFD65" w14:textId="77777777" w:rsidR="00DE1A73" w:rsidRDefault="00DE1A73" w:rsidP="00DE1A73">
            <w:pPr>
              <w:jc w:val="both"/>
              <w:rPr>
                <w:rFonts w:ascii="Arial" w:hAnsi="Arial" w:cs="Arial"/>
              </w:rPr>
            </w:pPr>
          </w:p>
          <w:p w14:paraId="01D5FF59" w14:textId="7D11FA95" w:rsidR="002373B5" w:rsidRPr="00081687" w:rsidRDefault="0021082D" w:rsidP="00DE1A73">
            <w:pPr>
              <w:jc w:val="both"/>
              <w:rPr>
                <w:rFonts w:ascii="Arial" w:hAnsi="Arial" w:cs="Arial"/>
              </w:rPr>
            </w:pPr>
            <w:r w:rsidRPr="0021082D">
              <w:rPr>
                <w:rFonts w:ascii="Arial" w:hAnsi="Arial" w:cs="Arial"/>
              </w:rPr>
              <w:t>Furthermore</w:t>
            </w:r>
            <w:r w:rsidR="00DE1A73">
              <w:rPr>
                <w:rFonts w:ascii="Arial" w:hAnsi="Arial" w:cs="Arial"/>
              </w:rPr>
              <w:t>,</w:t>
            </w:r>
            <w:r w:rsidRPr="0021082D">
              <w:rPr>
                <w:rFonts w:ascii="Arial" w:hAnsi="Arial" w:cs="Arial"/>
              </w:rPr>
              <w:t xml:space="preserve"> this opportunity will assist the City to develop the scope of works required for next Waste Management Service contract.</w:t>
            </w:r>
          </w:p>
        </w:tc>
      </w:tr>
    </w:tbl>
    <w:p w14:paraId="64B13F42" w14:textId="0806FB89" w:rsidR="00B26BE4" w:rsidRDefault="00B26BE4" w:rsidP="00B26BE4">
      <w:pPr>
        <w:numPr>
          <w:ilvl w:val="12"/>
          <w:numId w:val="0"/>
        </w:numPr>
        <w:tabs>
          <w:tab w:val="left" w:pos="1440"/>
          <w:tab w:val="left" w:pos="2410"/>
          <w:tab w:val="left" w:pos="2977"/>
          <w:tab w:val="right" w:pos="8335"/>
          <w:tab w:val="right" w:pos="8505"/>
        </w:tabs>
        <w:jc w:val="both"/>
        <w:rPr>
          <w:rFonts w:ascii="Arial" w:hAnsi="Arial" w:cs="Arial"/>
          <w:szCs w:val="24"/>
        </w:rPr>
      </w:pPr>
    </w:p>
    <w:p w14:paraId="0EEC7078" w14:textId="1FA359D4" w:rsidR="001E2D96" w:rsidRDefault="001E2D96" w:rsidP="00B26BE4">
      <w:pPr>
        <w:numPr>
          <w:ilvl w:val="12"/>
          <w:numId w:val="0"/>
        </w:numPr>
        <w:tabs>
          <w:tab w:val="left" w:pos="1440"/>
          <w:tab w:val="left" w:pos="2410"/>
          <w:tab w:val="left" w:pos="2977"/>
          <w:tab w:val="right" w:pos="8335"/>
          <w:tab w:val="right" w:pos="8505"/>
        </w:tabs>
        <w:jc w:val="both"/>
        <w:rPr>
          <w:rFonts w:ascii="Arial" w:hAnsi="Arial" w:cs="Arial"/>
          <w:szCs w:val="24"/>
        </w:rPr>
      </w:pPr>
    </w:p>
    <w:p w14:paraId="6B7787A8" w14:textId="13081CE7" w:rsidR="001E2D96" w:rsidRPr="00012C59" w:rsidRDefault="001E2D96" w:rsidP="00386A7B">
      <w:pPr>
        <w:pStyle w:val="Heading2"/>
        <w:numPr>
          <w:ilvl w:val="1"/>
          <w:numId w:val="1"/>
        </w:numPr>
        <w:tabs>
          <w:tab w:val="clear" w:pos="720"/>
          <w:tab w:val="num" w:pos="0"/>
        </w:tabs>
        <w:spacing w:before="0" w:after="0"/>
        <w:ind w:left="0" w:hanging="851"/>
        <w:rPr>
          <w:rFonts w:ascii="Arial" w:hAnsi="Arial" w:cs="Arial"/>
          <w:sz w:val="24"/>
          <w:szCs w:val="24"/>
          <w:u w:val="none"/>
        </w:rPr>
      </w:pPr>
      <w:r>
        <w:rPr>
          <w:rFonts w:ascii="Arial" w:hAnsi="Arial" w:cs="Arial"/>
          <w:sz w:val="24"/>
          <w:szCs w:val="24"/>
          <w:u w:val="none"/>
        </w:rPr>
        <w:br w:type="page"/>
      </w:r>
      <w:bookmarkStart w:id="91" w:name="_Toc522527668"/>
      <w:r w:rsidR="00386A7B" w:rsidRPr="00386A7B">
        <w:rPr>
          <w:rFonts w:ascii="Arial" w:hAnsi="Arial" w:cs="Arial"/>
          <w:sz w:val="24"/>
          <w:szCs w:val="24"/>
          <w:u w:val="none"/>
        </w:rPr>
        <w:lastRenderedPageBreak/>
        <w:t>Lot (388) - 95A Waratah Avenue – Request for temporary access</w:t>
      </w:r>
      <w:bookmarkEnd w:id="91"/>
    </w:p>
    <w:p w14:paraId="639C38C2" w14:textId="77777777" w:rsidR="001E2D96" w:rsidRDefault="001E2D96" w:rsidP="001E2D96">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6204"/>
      </w:tblGrid>
      <w:tr w:rsidR="00E46D5E" w:rsidRPr="00E46D5E" w14:paraId="05648C78" w14:textId="77777777" w:rsidTr="00E46D5E">
        <w:tc>
          <w:tcPr>
            <w:tcW w:w="2160" w:type="dxa"/>
            <w:shd w:val="clear" w:color="auto" w:fill="auto"/>
          </w:tcPr>
          <w:p w14:paraId="55CB790E"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Council</w:t>
            </w:r>
          </w:p>
        </w:tc>
        <w:tc>
          <w:tcPr>
            <w:tcW w:w="6204" w:type="dxa"/>
            <w:shd w:val="clear" w:color="auto" w:fill="auto"/>
          </w:tcPr>
          <w:p w14:paraId="79EFF3AF" w14:textId="77777777" w:rsidR="00E46D5E" w:rsidRPr="00E46D5E" w:rsidRDefault="00E46D5E" w:rsidP="00E46D5E">
            <w:pPr>
              <w:contextualSpacing/>
              <w:jc w:val="both"/>
              <w:rPr>
                <w:rFonts w:ascii="Arial" w:eastAsia="Calibri" w:hAnsi="Arial" w:cs="Arial"/>
                <w:i/>
                <w:szCs w:val="24"/>
              </w:rPr>
            </w:pPr>
            <w:r w:rsidRPr="00E46D5E">
              <w:rPr>
                <w:rFonts w:ascii="Arial" w:eastAsia="Calibri" w:hAnsi="Arial" w:cs="Arial"/>
                <w:szCs w:val="24"/>
              </w:rPr>
              <w:t>28 August 2018</w:t>
            </w:r>
          </w:p>
        </w:tc>
      </w:tr>
      <w:tr w:rsidR="00E46D5E" w:rsidRPr="00E46D5E" w14:paraId="5E8B8128" w14:textId="77777777" w:rsidTr="00E46D5E">
        <w:tc>
          <w:tcPr>
            <w:tcW w:w="2160" w:type="dxa"/>
            <w:shd w:val="clear" w:color="auto" w:fill="auto"/>
          </w:tcPr>
          <w:p w14:paraId="7D6D8FDD"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Applicant</w:t>
            </w:r>
          </w:p>
        </w:tc>
        <w:tc>
          <w:tcPr>
            <w:tcW w:w="6204" w:type="dxa"/>
            <w:shd w:val="clear" w:color="auto" w:fill="auto"/>
          </w:tcPr>
          <w:p w14:paraId="6F34FAEE" w14:textId="77777777" w:rsidR="00E46D5E" w:rsidRPr="00E46D5E" w:rsidRDefault="00E46D5E" w:rsidP="00E46D5E">
            <w:pPr>
              <w:contextualSpacing/>
              <w:jc w:val="both"/>
              <w:rPr>
                <w:rFonts w:ascii="Arial" w:eastAsia="Calibri" w:hAnsi="Arial" w:cs="Arial"/>
                <w:szCs w:val="24"/>
              </w:rPr>
            </w:pPr>
            <w:r w:rsidRPr="00E46D5E">
              <w:rPr>
                <w:rFonts w:ascii="Arial" w:eastAsia="Calibri" w:hAnsi="Arial" w:cs="Arial"/>
                <w:szCs w:val="24"/>
              </w:rPr>
              <w:t>Village Cinemas Dalkeith Pty Ltd</w:t>
            </w:r>
          </w:p>
        </w:tc>
      </w:tr>
      <w:tr w:rsidR="00E46D5E" w:rsidRPr="00E46D5E" w14:paraId="1492B0FB" w14:textId="77777777" w:rsidTr="00E46D5E">
        <w:tc>
          <w:tcPr>
            <w:tcW w:w="2160" w:type="dxa"/>
            <w:shd w:val="clear" w:color="auto" w:fill="auto"/>
          </w:tcPr>
          <w:p w14:paraId="28E6CFBF"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Landowner</w:t>
            </w:r>
          </w:p>
        </w:tc>
        <w:tc>
          <w:tcPr>
            <w:tcW w:w="6204" w:type="dxa"/>
            <w:shd w:val="clear" w:color="auto" w:fill="auto"/>
          </w:tcPr>
          <w:p w14:paraId="39BCA1A9" w14:textId="77777777" w:rsidR="00E46D5E" w:rsidRPr="00E46D5E" w:rsidRDefault="00E46D5E" w:rsidP="00E46D5E">
            <w:pPr>
              <w:contextualSpacing/>
              <w:jc w:val="both"/>
              <w:rPr>
                <w:rFonts w:ascii="Arial" w:eastAsia="Calibri" w:hAnsi="Arial" w:cs="Arial"/>
                <w:szCs w:val="24"/>
              </w:rPr>
            </w:pPr>
            <w:r w:rsidRPr="00E46D5E">
              <w:rPr>
                <w:rFonts w:ascii="Arial" w:eastAsia="Calibri" w:hAnsi="Arial" w:cs="Arial"/>
                <w:szCs w:val="24"/>
              </w:rPr>
              <w:t>Village Cinemas Dalkeith Pty Ltd</w:t>
            </w:r>
          </w:p>
        </w:tc>
      </w:tr>
      <w:tr w:rsidR="00E46D5E" w:rsidRPr="00E46D5E" w14:paraId="1A51A106" w14:textId="77777777" w:rsidTr="00E46D5E">
        <w:tc>
          <w:tcPr>
            <w:tcW w:w="2160" w:type="dxa"/>
            <w:shd w:val="clear" w:color="auto" w:fill="auto"/>
          </w:tcPr>
          <w:p w14:paraId="5A9C45D4"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Director</w:t>
            </w:r>
          </w:p>
        </w:tc>
        <w:tc>
          <w:tcPr>
            <w:tcW w:w="6204" w:type="dxa"/>
            <w:shd w:val="clear" w:color="auto" w:fill="auto"/>
          </w:tcPr>
          <w:p w14:paraId="382FBC25" w14:textId="77777777" w:rsidR="00E46D5E" w:rsidRPr="00E46D5E" w:rsidRDefault="00E46D5E" w:rsidP="00E46D5E">
            <w:pPr>
              <w:contextualSpacing/>
              <w:jc w:val="both"/>
              <w:rPr>
                <w:rFonts w:ascii="Arial" w:eastAsia="Calibri" w:hAnsi="Arial" w:cs="Arial"/>
                <w:szCs w:val="24"/>
              </w:rPr>
            </w:pPr>
            <w:r w:rsidRPr="00E46D5E">
              <w:rPr>
                <w:rFonts w:ascii="Arial" w:eastAsia="Calibri" w:hAnsi="Arial" w:cs="Arial"/>
                <w:szCs w:val="24"/>
              </w:rPr>
              <w:t xml:space="preserve">Peter Mickleson – Director Planning &amp; Development </w:t>
            </w:r>
          </w:p>
        </w:tc>
      </w:tr>
      <w:tr w:rsidR="00E46D5E" w:rsidRPr="00E46D5E" w14:paraId="5EEDF601" w14:textId="77777777" w:rsidTr="00E46D5E">
        <w:tc>
          <w:tcPr>
            <w:tcW w:w="2160" w:type="dxa"/>
            <w:tcBorders>
              <w:bottom w:val="single" w:sz="4" w:space="0" w:color="auto"/>
            </w:tcBorders>
            <w:shd w:val="clear" w:color="auto" w:fill="auto"/>
          </w:tcPr>
          <w:p w14:paraId="489B24E4" w14:textId="77777777" w:rsidR="00E46D5E" w:rsidRPr="00E46D5E" w:rsidRDefault="00E46D5E" w:rsidP="00E46D5E">
            <w:pPr>
              <w:contextualSpacing/>
              <w:jc w:val="both"/>
              <w:rPr>
                <w:rFonts w:ascii="Arial" w:eastAsia="Calibri" w:hAnsi="Arial" w:cs="Arial"/>
                <w:b/>
                <w:szCs w:val="24"/>
              </w:rPr>
            </w:pPr>
            <w:r w:rsidRPr="00E46D5E">
              <w:rPr>
                <w:rFonts w:ascii="Arial" w:eastAsia="Calibri" w:hAnsi="Arial" w:cs="Arial"/>
                <w:b/>
                <w:szCs w:val="24"/>
              </w:rPr>
              <w:t>Attachments</w:t>
            </w:r>
          </w:p>
        </w:tc>
        <w:tc>
          <w:tcPr>
            <w:tcW w:w="6204" w:type="dxa"/>
            <w:tcBorders>
              <w:bottom w:val="single" w:sz="4" w:space="0" w:color="auto"/>
            </w:tcBorders>
            <w:shd w:val="clear" w:color="auto" w:fill="auto"/>
          </w:tcPr>
          <w:p w14:paraId="02E32423" w14:textId="77777777" w:rsidR="00E46D5E" w:rsidRPr="00E46D5E" w:rsidRDefault="00E46D5E" w:rsidP="00E46D5E">
            <w:pPr>
              <w:numPr>
                <w:ilvl w:val="0"/>
                <w:numId w:val="8"/>
              </w:numPr>
              <w:ind w:left="459" w:hanging="459"/>
              <w:contextualSpacing/>
              <w:jc w:val="both"/>
              <w:rPr>
                <w:rFonts w:ascii="Arial" w:eastAsia="Calibri" w:hAnsi="Arial" w:cs="Arial"/>
                <w:szCs w:val="24"/>
              </w:rPr>
            </w:pPr>
            <w:r w:rsidRPr="00E46D5E">
              <w:rPr>
                <w:rFonts w:ascii="Arial" w:eastAsia="Calibri" w:hAnsi="Arial" w:cs="Arial"/>
                <w:szCs w:val="32"/>
                <w:lang w:val="en-US"/>
              </w:rPr>
              <w:t>Letter with request for agreement to temporary access easement dated 25 June 2018</w:t>
            </w:r>
          </w:p>
        </w:tc>
      </w:tr>
    </w:tbl>
    <w:p w14:paraId="349D00AF" w14:textId="77777777" w:rsidR="000A415B" w:rsidRPr="00D77C2B" w:rsidRDefault="000A415B" w:rsidP="00D77C2B">
      <w:pPr>
        <w:numPr>
          <w:ilvl w:val="12"/>
          <w:numId w:val="0"/>
        </w:numPr>
        <w:tabs>
          <w:tab w:val="left" w:pos="1440"/>
          <w:tab w:val="left" w:pos="2410"/>
          <w:tab w:val="left" w:pos="2977"/>
          <w:tab w:val="right" w:pos="8335"/>
          <w:tab w:val="right" w:pos="8505"/>
        </w:tabs>
        <w:jc w:val="both"/>
        <w:rPr>
          <w:rFonts w:ascii="Arial" w:hAnsi="Arial" w:cs="Arial"/>
          <w:szCs w:val="24"/>
        </w:rPr>
      </w:pPr>
    </w:p>
    <w:p w14:paraId="3161C205" w14:textId="77777777" w:rsidR="00D77C2B" w:rsidRPr="00D77C2B" w:rsidRDefault="00D77C2B" w:rsidP="00D77C2B">
      <w:pPr>
        <w:pStyle w:val="ListParagraph"/>
        <w:numPr>
          <w:ilvl w:val="0"/>
          <w:numId w:val="7"/>
        </w:numPr>
        <w:ind w:hanging="720"/>
        <w:jc w:val="both"/>
        <w:rPr>
          <w:rFonts w:cs="Arial"/>
          <w:b/>
          <w:sz w:val="28"/>
          <w:szCs w:val="28"/>
        </w:rPr>
      </w:pPr>
      <w:r w:rsidRPr="00D77C2B">
        <w:rPr>
          <w:rFonts w:cs="Arial"/>
          <w:b/>
          <w:sz w:val="28"/>
          <w:szCs w:val="28"/>
        </w:rPr>
        <w:t>Executive Summary</w:t>
      </w:r>
    </w:p>
    <w:p w14:paraId="0E5CF696" w14:textId="77777777" w:rsidR="00D77C2B" w:rsidRPr="00D77C2B" w:rsidRDefault="00D77C2B" w:rsidP="00D77C2B">
      <w:pPr>
        <w:jc w:val="both"/>
        <w:rPr>
          <w:rFonts w:ascii="Arial" w:hAnsi="Arial" w:cs="Arial"/>
          <w:b/>
          <w:szCs w:val="28"/>
        </w:rPr>
      </w:pPr>
    </w:p>
    <w:p w14:paraId="1F6C97E2"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The property at 95A Waratah Avenue was sold in 2017 and the new owners intend to redevelop the site following the expiry of the current lease at the end of 2019.</w:t>
      </w:r>
    </w:p>
    <w:p w14:paraId="240B8634" w14:textId="77777777" w:rsidR="00D77C2B" w:rsidRPr="00D77C2B" w:rsidRDefault="00D77C2B" w:rsidP="00D77C2B">
      <w:pPr>
        <w:jc w:val="both"/>
        <w:rPr>
          <w:rFonts w:ascii="Arial" w:hAnsi="Arial" w:cs="Arial"/>
          <w:szCs w:val="32"/>
          <w:lang w:val="en-US"/>
        </w:rPr>
      </w:pPr>
    </w:p>
    <w:p w14:paraId="69284F35"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site </w:t>
      </w:r>
      <w:proofErr w:type="gramStart"/>
      <w:r w:rsidRPr="00D77C2B">
        <w:rPr>
          <w:rFonts w:ascii="Arial" w:hAnsi="Arial" w:cs="Arial"/>
          <w:szCs w:val="32"/>
          <w:lang w:val="en-US"/>
        </w:rPr>
        <w:t>is located in</w:t>
      </w:r>
      <w:proofErr w:type="gramEnd"/>
      <w:r w:rsidRPr="00D77C2B">
        <w:rPr>
          <w:rFonts w:ascii="Arial" w:hAnsi="Arial" w:cs="Arial"/>
          <w:szCs w:val="32"/>
          <w:lang w:val="en-US"/>
        </w:rPr>
        <w:t xml:space="preserve"> Precinct 3 of the Dalkeith Redevelopment Area and as such is subject to special requirements under Town Planning Scheme No.2 (TPS2) which include providing a laneway along the western and northern boundaries of the site facilitating the intended laneway linking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through to Waratah Avenue. </w:t>
      </w:r>
    </w:p>
    <w:p w14:paraId="4A7387AF" w14:textId="77777777" w:rsidR="00D77C2B" w:rsidRPr="00D77C2B" w:rsidRDefault="00D77C2B" w:rsidP="00D77C2B">
      <w:pPr>
        <w:jc w:val="both"/>
        <w:rPr>
          <w:rFonts w:ascii="Arial" w:hAnsi="Arial" w:cs="Arial"/>
          <w:szCs w:val="32"/>
          <w:lang w:val="en-US"/>
        </w:rPr>
      </w:pPr>
    </w:p>
    <w:p w14:paraId="4D291FD6"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Given the large amount of space these laneways would take up in terms of redevelopment potential for the site, the owners wish to construct the northern laneway but not the western laneway.  The provisions of the scheme allow for the western (north/south) laneway to be varied.</w:t>
      </w:r>
    </w:p>
    <w:p w14:paraId="3DB737B9" w14:textId="77777777" w:rsidR="00D77C2B" w:rsidRPr="00D77C2B" w:rsidRDefault="00D77C2B" w:rsidP="00D77C2B">
      <w:pPr>
        <w:jc w:val="both"/>
        <w:rPr>
          <w:rFonts w:ascii="Arial" w:hAnsi="Arial" w:cs="Arial"/>
          <w:szCs w:val="32"/>
          <w:lang w:val="en-US"/>
        </w:rPr>
      </w:pPr>
    </w:p>
    <w:p w14:paraId="38E18C06"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draft LPS3 presented to Council on 31 July 2018 recommended the removal of the laneway entirely from the western boundary of 95A Waratah Avenue. That version of draft LPS3 removes all reference to laneways in this shopping precinct from within the Scheme itself and it is expected that the laneway linkage from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to Waratah Avenue will be dealt with in a Local Development Plan.  </w:t>
      </w:r>
    </w:p>
    <w:p w14:paraId="3FC59786" w14:textId="77777777" w:rsidR="00D77C2B" w:rsidRPr="00D77C2B" w:rsidRDefault="00D77C2B" w:rsidP="00D77C2B">
      <w:pPr>
        <w:jc w:val="both"/>
        <w:rPr>
          <w:rFonts w:ascii="Arial" w:hAnsi="Arial" w:cs="Arial"/>
          <w:szCs w:val="32"/>
          <w:lang w:val="en-US"/>
        </w:rPr>
      </w:pPr>
    </w:p>
    <w:p w14:paraId="1A52C540"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However, it is expected that the north/south laneway will be located somewhere on the Council owned Dalkeith Hall site located immediately adjoining the subject site to the west.</w:t>
      </w:r>
    </w:p>
    <w:p w14:paraId="7465EC5B" w14:textId="77777777" w:rsidR="00D77C2B" w:rsidRPr="00D77C2B" w:rsidRDefault="00D77C2B" w:rsidP="00D77C2B">
      <w:pPr>
        <w:jc w:val="both"/>
        <w:rPr>
          <w:rFonts w:ascii="Arial" w:hAnsi="Arial" w:cs="Arial"/>
          <w:szCs w:val="32"/>
          <w:lang w:val="en-US"/>
        </w:rPr>
      </w:pPr>
    </w:p>
    <w:p w14:paraId="05296389"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Until a decision is made on where the north/south laneway is to be located, the applicant has requested a temporary access easement or similar over the Council owned Dalkeith Hall property to gain access to the rear of their site.</w:t>
      </w:r>
    </w:p>
    <w:p w14:paraId="1FDC37A4" w14:textId="77777777" w:rsidR="00D77C2B" w:rsidRPr="00D77C2B" w:rsidRDefault="00D77C2B" w:rsidP="00D77C2B">
      <w:pPr>
        <w:jc w:val="both"/>
        <w:rPr>
          <w:rFonts w:ascii="Arial" w:hAnsi="Arial" w:cs="Arial"/>
          <w:b/>
          <w:szCs w:val="32"/>
          <w:lang w:val="en-US"/>
        </w:rPr>
      </w:pPr>
    </w:p>
    <w:p w14:paraId="5E4F633F" w14:textId="77777777" w:rsidR="00D77C2B" w:rsidRPr="00D77C2B" w:rsidRDefault="00D77C2B" w:rsidP="00D77C2B">
      <w:pPr>
        <w:jc w:val="both"/>
        <w:rPr>
          <w:rFonts w:ascii="Arial" w:hAnsi="Arial" w:cs="Arial"/>
          <w:b/>
          <w:szCs w:val="32"/>
          <w:lang w:val="en-US"/>
        </w:rPr>
      </w:pPr>
    </w:p>
    <w:p w14:paraId="269F4B78" w14:textId="0A4465D6" w:rsidR="00D77C2B" w:rsidRDefault="00D77C2B" w:rsidP="00D77C2B">
      <w:pPr>
        <w:spacing w:after="160" w:line="259" w:lineRule="auto"/>
        <w:jc w:val="both"/>
        <w:rPr>
          <w:rFonts w:ascii="Arial" w:hAnsi="Arial" w:cs="Arial"/>
          <w:b/>
          <w:sz w:val="28"/>
          <w:szCs w:val="28"/>
        </w:rPr>
      </w:pPr>
    </w:p>
    <w:p w14:paraId="7D037251" w14:textId="08459ABF" w:rsidR="00D77C2B" w:rsidRDefault="00D77C2B" w:rsidP="00D77C2B">
      <w:pPr>
        <w:spacing w:after="160" w:line="259" w:lineRule="auto"/>
        <w:jc w:val="both"/>
        <w:rPr>
          <w:rFonts w:ascii="Arial" w:hAnsi="Arial" w:cs="Arial"/>
          <w:b/>
          <w:sz w:val="28"/>
          <w:szCs w:val="28"/>
        </w:rPr>
      </w:pPr>
    </w:p>
    <w:p w14:paraId="714E34AD" w14:textId="6047BFE4" w:rsidR="00D77C2B" w:rsidRDefault="00D77C2B" w:rsidP="00D77C2B">
      <w:pPr>
        <w:spacing w:after="160" w:line="259" w:lineRule="auto"/>
        <w:jc w:val="both"/>
        <w:rPr>
          <w:rFonts w:ascii="Arial" w:hAnsi="Arial" w:cs="Arial"/>
          <w:b/>
          <w:sz w:val="28"/>
          <w:szCs w:val="28"/>
        </w:rPr>
      </w:pPr>
    </w:p>
    <w:p w14:paraId="3B996F29" w14:textId="77777777" w:rsidR="00D77C2B" w:rsidRPr="00D77C2B" w:rsidRDefault="00D77C2B" w:rsidP="00D77C2B">
      <w:pPr>
        <w:spacing w:after="160" w:line="259" w:lineRule="auto"/>
        <w:jc w:val="both"/>
        <w:rPr>
          <w:rFonts w:ascii="Arial" w:hAnsi="Arial" w:cs="Arial"/>
          <w:b/>
          <w:sz w:val="28"/>
          <w:szCs w:val="28"/>
        </w:rPr>
      </w:pPr>
    </w:p>
    <w:p w14:paraId="481EFD6E" w14:textId="77777777" w:rsidR="00D77C2B" w:rsidRPr="00D77C2B" w:rsidRDefault="00D77C2B" w:rsidP="00D77C2B">
      <w:pPr>
        <w:pStyle w:val="ListParagraph"/>
        <w:numPr>
          <w:ilvl w:val="0"/>
          <w:numId w:val="7"/>
        </w:numPr>
        <w:ind w:hanging="720"/>
        <w:jc w:val="both"/>
        <w:rPr>
          <w:rFonts w:cs="Arial"/>
          <w:b/>
          <w:sz w:val="28"/>
          <w:szCs w:val="32"/>
          <w:lang w:val="en-US"/>
        </w:rPr>
      </w:pPr>
      <w:r w:rsidRPr="00D77C2B">
        <w:rPr>
          <w:rFonts w:cs="Arial"/>
          <w:b/>
          <w:sz w:val="28"/>
          <w:szCs w:val="28"/>
        </w:rPr>
        <w:lastRenderedPageBreak/>
        <w:t>Recommendation</w:t>
      </w:r>
      <w:r w:rsidRPr="00D77C2B">
        <w:rPr>
          <w:rFonts w:cs="Arial"/>
          <w:b/>
          <w:sz w:val="28"/>
          <w:szCs w:val="32"/>
          <w:lang w:val="en-US"/>
        </w:rPr>
        <w:t xml:space="preserve"> to Committee</w:t>
      </w:r>
    </w:p>
    <w:p w14:paraId="67ED3FB2" w14:textId="77777777" w:rsidR="00D77C2B" w:rsidRPr="00D77C2B" w:rsidRDefault="00D77C2B" w:rsidP="00D77C2B">
      <w:pPr>
        <w:jc w:val="both"/>
        <w:rPr>
          <w:rFonts w:ascii="Arial" w:hAnsi="Arial" w:cs="Arial"/>
          <w:b/>
          <w:szCs w:val="32"/>
          <w:lang w:val="en-US"/>
        </w:rPr>
      </w:pPr>
    </w:p>
    <w:p w14:paraId="13B18E98" w14:textId="77777777" w:rsidR="00D77C2B" w:rsidRPr="00D77C2B" w:rsidRDefault="00D77C2B" w:rsidP="00D77C2B">
      <w:pPr>
        <w:jc w:val="both"/>
        <w:rPr>
          <w:rFonts w:ascii="Arial" w:hAnsi="Arial" w:cs="Arial"/>
          <w:b/>
          <w:szCs w:val="32"/>
          <w:lang w:val="en-US"/>
        </w:rPr>
      </w:pPr>
      <w:r w:rsidRPr="00D77C2B">
        <w:rPr>
          <w:rFonts w:ascii="Arial" w:hAnsi="Arial" w:cs="Arial"/>
          <w:b/>
          <w:szCs w:val="32"/>
          <w:lang w:val="en-US"/>
        </w:rPr>
        <w:t>Council:</w:t>
      </w:r>
    </w:p>
    <w:p w14:paraId="1DB82B85" w14:textId="77777777" w:rsidR="00D77C2B" w:rsidRPr="00D77C2B" w:rsidRDefault="00D77C2B" w:rsidP="00D77C2B">
      <w:pPr>
        <w:jc w:val="both"/>
        <w:rPr>
          <w:rFonts w:ascii="Arial" w:hAnsi="Arial" w:cs="Arial"/>
          <w:szCs w:val="32"/>
          <w:lang w:val="en-US"/>
        </w:rPr>
      </w:pPr>
    </w:p>
    <w:p w14:paraId="3D6A600A" w14:textId="77777777" w:rsidR="00D77C2B" w:rsidRPr="00D77C2B" w:rsidRDefault="00D77C2B" w:rsidP="00D77C2B">
      <w:pPr>
        <w:pStyle w:val="ListParagraph"/>
        <w:numPr>
          <w:ilvl w:val="0"/>
          <w:numId w:val="9"/>
        </w:numPr>
        <w:ind w:left="567" w:hanging="567"/>
        <w:jc w:val="both"/>
        <w:rPr>
          <w:rFonts w:cs="Arial"/>
          <w:b/>
          <w:szCs w:val="32"/>
          <w:lang w:val="en-US"/>
        </w:rPr>
      </w:pPr>
      <w:r w:rsidRPr="00D77C2B">
        <w:rPr>
          <w:rFonts w:cs="Arial"/>
          <w:b/>
          <w:szCs w:val="32"/>
          <w:lang w:val="en-US"/>
        </w:rPr>
        <w:t xml:space="preserve">Gives in principle support to granting a temporary easement over 97-99 Waratah Avenue, Dalkeith in </w:t>
      </w:r>
      <w:proofErr w:type="spellStart"/>
      <w:r w:rsidRPr="00D77C2B">
        <w:rPr>
          <w:rFonts w:cs="Arial"/>
          <w:b/>
          <w:szCs w:val="32"/>
          <w:lang w:val="en-US"/>
        </w:rPr>
        <w:t>favour</w:t>
      </w:r>
      <w:proofErr w:type="spellEnd"/>
      <w:r w:rsidRPr="00D77C2B">
        <w:rPr>
          <w:rFonts w:cs="Arial"/>
          <w:b/>
          <w:szCs w:val="32"/>
          <w:lang w:val="en-US"/>
        </w:rPr>
        <w:t xml:space="preserve"> of 95A Waratah Avenue, Dalkeith subject to:</w:t>
      </w:r>
    </w:p>
    <w:p w14:paraId="34F3277D" w14:textId="77777777" w:rsidR="00D77C2B" w:rsidRPr="00D77C2B" w:rsidRDefault="00D77C2B" w:rsidP="00D77C2B">
      <w:pPr>
        <w:jc w:val="both"/>
        <w:rPr>
          <w:rFonts w:ascii="Arial" w:hAnsi="Arial" w:cs="Arial"/>
          <w:b/>
          <w:szCs w:val="32"/>
          <w:lang w:val="en-US"/>
        </w:rPr>
      </w:pPr>
    </w:p>
    <w:p w14:paraId="6F3EC7AA" w14:textId="77777777" w:rsidR="00D77C2B" w:rsidRPr="00D77C2B" w:rsidRDefault="00D77C2B" w:rsidP="00D77C2B">
      <w:pPr>
        <w:pStyle w:val="ListParagraph"/>
        <w:numPr>
          <w:ilvl w:val="0"/>
          <w:numId w:val="10"/>
        </w:numPr>
        <w:ind w:left="993" w:hanging="426"/>
        <w:jc w:val="both"/>
        <w:rPr>
          <w:rFonts w:cs="Arial"/>
          <w:b/>
          <w:szCs w:val="32"/>
          <w:lang w:val="en-US"/>
        </w:rPr>
      </w:pPr>
      <w:r w:rsidRPr="00D77C2B">
        <w:rPr>
          <w:rFonts w:cs="Arial"/>
          <w:b/>
          <w:szCs w:val="32"/>
          <w:lang w:val="en-US"/>
        </w:rPr>
        <w:t>the owner of 95A Waratah Avenue, Dalkeith in agreement with the Chief Executive Officer, specifying the proposed location and dimensions of the easement, together with any proposed consideration to be paid to the City for the easement;</w:t>
      </w:r>
    </w:p>
    <w:p w14:paraId="567EBC1E" w14:textId="77777777" w:rsidR="00D77C2B" w:rsidRPr="00D77C2B" w:rsidRDefault="00D77C2B" w:rsidP="00D77C2B">
      <w:pPr>
        <w:pStyle w:val="ListParagraph"/>
        <w:ind w:left="993" w:hanging="426"/>
        <w:jc w:val="both"/>
        <w:rPr>
          <w:rFonts w:cs="Arial"/>
          <w:b/>
          <w:szCs w:val="32"/>
          <w:lang w:val="en-US"/>
        </w:rPr>
      </w:pPr>
    </w:p>
    <w:p w14:paraId="5703B260" w14:textId="77777777" w:rsidR="00D77C2B" w:rsidRPr="00D77C2B" w:rsidRDefault="00D77C2B" w:rsidP="00D77C2B">
      <w:pPr>
        <w:pStyle w:val="ListParagraph"/>
        <w:numPr>
          <w:ilvl w:val="0"/>
          <w:numId w:val="10"/>
        </w:numPr>
        <w:ind w:left="993" w:hanging="426"/>
        <w:jc w:val="both"/>
        <w:rPr>
          <w:rFonts w:cs="Arial"/>
          <w:b/>
          <w:szCs w:val="32"/>
          <w:lang w:val="en-US"/>
        </w:rPr>
      </w:pPr>
      <w:r w:rsidRPr="00D77C2B">
        <w:rPr>
          <w:rFonts w:cs="Arial"/>
          <w:b/>
          <w:szCs w:val="32"/>
          <w:lang w:val="en-US"/>
        </w:rPr>
        <w:t xml:space="preserve">compliance with the requirements of section 3.58 of the Local Government Act 1995; and  </w:t>
      </w:r>
    </w:p>
    <w:p w14:paraId="43DEE0CB" w14:textId="77777777" w:rsidR="00D77C2B" w:rsidRPr="00D77C2B" w:rsidRDefault="00D77C2B" w:rsidP="00D77C2B">
      <w:pPr>
        <w:pStyle w:val="ListParagraph"/>
        <w:ind w:left="993" w:hanging="426"/>
        <w:jc w:val="both"/>
        <w:rPr>
          <w:rFonts w:cs="Arial"/>
          <w:b/>
          <w:szCs w:val="32"/>
          <w:lang w:val="en-US"/>
        </w:rPr>
      </w:pPr>
    </w:p>
    <w:p w14:paraId="5862B65E" w14:textId="77777777" w:rsidR="00D77C2B" w:rsidRPr="00D77C2B" w:rsidRDefault="00D77C2B" w:rsidP="00D77C2B">
      <w:pPr>
        <w:pStyle w:val="ListParagraph"/>
        <w:numPr>
          <w:ilvl w:val="0"/>
          <w:numId w:val="10"/>
        </w:numPr>
        <w:ind w:left="993" w:hanging="426"/>
        <w:jc w:val="both"/>
        <w:rPr>
          <w:rFonts w:cs="Arial"/>
          <w:b/>
          <w:szCs w:val="32"/>
          <w:lang w:val="en-US"/>
        </w:rPr>
      </w:pPr>
      <w:r w:rsidRPr="00D77C2B">
        <w:rPr>
          <w:rFonts w:cs="Arial"/>
          <w:b/>
          <w:szCs w:val="32"/>
          <w:lang w:val="en-US"/>
        </w:rPr>
        <w:t>the owner of 95A Waratah Avenue, Dalkeith being responsible for all costs associated with the processing, preparation and registration of any easement, including costs of compliance with the requirements of the Local Government Act 1995.</w:t>
      </w:r>
    </w:p>
    <w:p w14:paraId="5DFB2032" w14:textId="77777777" w:rsidR="00D77C2B" w:rsidRPr="00D77C2B" w:rsidRDefault="00D77C2B" w:rsidP="00D77C2B">
      <w:pPr>
        <w:ind w:left="567" w:hanging="567"/>
        <w:jc w:val="both"/>
        <w:rPr>
          <w:rFonts w:ascii="Arial" w:hAnsi="Arial" w:cs="Arial"/>
          <w:b/>
          <w:szCs w:val="32"/>
          <w:lang w:val="en-US"/>
        </w:rPr>
      </w:pPr>
    </w:p>
    <w:p w14:paraId="060EF529" w14:textId="77777777" w:rsidR="00D77C2B" w:rsidRPr="00D77C2B" w:rsidRDefault="00D77C2B" w:rsidP="00D77C2B">
      <w:pPr>
        <w:pStyle w:val="ListParagraph"/>
        <w:numPr>
          <w:ilvl w:val="0"/>
          <w:numId w:val="9"/>
        </w:numPr>
        <w:ind w:left="567" w:hanging="567"/>
        <w:jc w:val="both"/>
        <w:rPr>
          <w:rFonts w:cs="Arial"/>
          <w:b/>
          <w:szCs w:val="32"/>
          <w:lang w:val="en-US"/>
        </w:rPr>
      </w:pPr>
      <w:r w:rsidRPr="00D77C2B">
        <w:rPr>
          <w:rFonts w:cs="Arial"/>
          <w:b/>
          <w:szCs w:val="32"/>
          <w:lang w:val="en-US"/>
        </w:rPr>
        <w:t>Instructs the Chief Executive Officer to give local public notice of the proposed easement and to obtain the market valuation required for that purpose.</w:t>
      </w:r>
    </w:p>
    <w:p w14:paraId="06DFD4F4" w14:textId="77777777" w:rsidR="00D77C2B" w:rsidRPr="00D77C2B" w:rsidRDefault="00D77C2B" w:rsidP="00D77C2B">
      <w:pPr>
        <w:jc w:val="both"/>
        <w:rPr>
          <w:rFonts w:ascii="Arial" w:hAnsi="Arial" w:cs="Arial"/>
          <w:b/>
          <w:i/>
          <w:szCs w:val="32"/>
          <w:lang w:val="en-US"/>
        </w:rPr>
      </w:pPr>
    </w:p>
    <w:p w14:paraId="53F94AD0" w14:textId="77777777" w:rsidR="00D77C2B" w:rsidRPr="00D77C2B" w:rsidRDefault="00D77C2B" w:rsidP="00D77C2B">
      <w:pPr>
        <w:pStyle w:val="ListParagraph"/>
        <w:numPr>
          <w:ilvl w:val="0"/>
          <w:numId w:val="7"/>
        </w:numPr>
        <w:ind w:hanging="720"/>
        <w:jc w:val="both"/>
        <w:rPr>
          <w:rFonts w:cs="Arial"/>
          <w:b/>
          <w:sz w:val="28"/>
          <w:szCs w:val="32"/>
          <w:lang w:val="en-US"/>
        </w:rPr>
      </w:pPr>
      <w:r w:rsidRPr="00D77C2B">
        <w:rPr>
          <w:rFonts w:cs="Arial"/>
          <w:b/>
          <w:sz w:val="28"/>
          <w:szCs w:val="32"/>
          <w:lang w:val="en-US"/>
        </w:rPr>
        <w:t xml:space="preserve">Site </w:t>
      </w:r>
      <w:r w:rsidRPr="00D77C2B">
        <w:rPr>
          <w:rFonts w:cs="Arial"/>
          <w:b/>
          <w:sz w:val="28"/>
          <w:szCs w:val="28"/>
        </w:rPr>
        <w:t>Details</w:t>
      </w:r>
    </w:p>
    <w:p w14:paraId="1DB7F3EB" w14:textId="77777777" w:rsidR="00D77C2B" w:rsidRPr="00D77C2B" w:rsidRDefault="00D77C2B" w:rsidP="00D77C2B">
      <w:pPr>
        <w:jc w:val="both"/>
        <w:rPr>
          <w:rFonts w:ascii="Arial" w:hAnsi="Arial" w:cs="Arial"/>
          <w:b/>
          <w:szCs w:val="32"/>
          <w:lang w:val="en-US"/>
        </w:rPr>
      </w:pPr>
    </w:p>
    <w:p w14:paraId="3515367E" w14:textId="1D1225A4" w:rsidR="00D77C2B" w:rsidRPr="00D77C2B" w:rsidRDefault="00EB7FCF" w:rsidP="00D77C2B">
      <w:pPr>
        <w:jc w:val="both"/>
        <w:rPr>
          <w:rFonts w:ascii="Arial" w:hAnsi="Arial" w:cs="Arial"/>
          <w:b/>
          <w:szCs w:val="32"/>
          <w:lang w:val="en-US"/>
        </w:rPr>
      </w:pPr>
      <w:r>
        <w:rPr>
          <w:rFonts w:ascii="Arial" w:hAnsi="Arial" w:cs="Arial"/>
          <w:noProof/>
        </w:rPr>
        <w:pict w14:anchorId="44F8EFBE">
          <v:shape id="_x0000_i1027" type="#_x0000_t75" style="width:451.85pt;height:292.4pt;visibility:visible;mso-wrap-style:square">
            <v:imagedata r:id="rId27" o:title=""/>
          </v:shape>
        </w:pict>
      </w:r>
    </w:p>
    <w:p w14:paraId="09D85B7D" w14:textId="77777777" w:rsidR="00D77C2B" w:rsidRPr="00D77C2B" w:rsidRDefault="00D77C2B" w:rsidP="00D77C2B">
      <w:pPr>
        <w:jc w:val="both"/>
        <w:rPr>
          <w:rFonts w:ascii="Arial" w:hAnsi="Arial" w:cs="Arial"/>
          <w:b/>
          <w:szCs w:val="32"/>
          <w:lang w:val="en-US"/>
        </w:rPr>
      </w:pPr>
    </w:p>
    <w:p w14:paraId="4C3A8A79" w14:textId="77777777" w:rsidR="00D77C2B" w:rsidRPr="00D77C2B" w:rsidRDefault="00D77C2B" w:rsidP="003D1016">
      <w:pPr>
        <w:jc w:val="center"/>
        <w:rPr>
          <w:rFonts w:ascii="Arial" w:hAnsi="Arial" w:cs="Arial"/>
          <w:szCs w:val="24"/>
          <w:lang w:val="en-US"/>
        </w:rPr>
      </w:pPr>
      <w:r w:rsidRPr="00D77C2B">
        <w:rPr>
          <w:rFonts w:ascii="Arial" w:hAnsi="Arial" w:cs="Arial"/>
          <w:szCs w:val="24"/>
          <w:lang w:val="en-US"/>
        </w:rPr>
        <w:t>Figure 1 – Aerial view of access.</w:t>
      </w:r>
    </w:p>
    <w:p w14:paraId="7CDF2968" w14:textId="77777777" w:rsidR="00D77C2B" w:rsidRPr="00D77C2B" w:rsidRDefault="00D77C2B" w:rsidP="00D77C2B">
      <w:pPr>
        <w:pStyle w:val="ListParagraph"/>
        <w:numPr>
          <w:ilvl w:val="0"/>
          <w:numId w:val="7"/>
        </w:numPr>
        <w:ind w:hanging="720"/>
        <w:jc w:val="both"/>
        <w:rPr>
          <w:rFonts w:cs="Arial"/>
          <w:b/>
          <w:sz w:val="28"/>
          <w:szCs w:val="32"/>
          <w:lang w:val="en-US"/>
        </w:rPr>
      </w:pPr>
      <w:r w:rsidRPr="00D77C2B">
        <w:rPr>
          <w:rFonts w:cs="Arial"/>
          <w:b/>
          <w:sz w:val="28"/>
          <w:szCs w:val="28"/>
        </w:rPr>
        <w:lastRenderedPageBreak/>
        <w:t>Discussion</w:t>
      </w:r>
    </w:p>
    <w:p w14:paraId="184478BD" w14:textId="77777777" w:rsidR="00D77C2B" w:rsidRPr="00D77C2B" w:rsidRDefault="00D77C2B" w:rsidP="00D77C2B">
      <w:pPr>
        <w:jc w:val="both"/>
        <w:rPr>
          <w:rFonts w:ascii="Arial" w:hAnsi="Arial" w:cs="Arial"/>
          <w:szCs w:val="32"/>
          <w:lang w:val="en-US"/>
        </w:rPr>
      </w:pPr>
    </w:p>
    <w:p w14:paraId="15D8AB2D" w14:textId="77777777" w:rsidR="00D77C2B" w:rsidRPr="003D1016" w:rsidRDefault="00D77C2B" w:rsidP="00D77C2B">
      <w:pPr>
        <w:jc w:val="both"/>
        <w:rPr>
          <w:rFonts w:ascii="Arial" w:hAnsi="Arial" w:cs="Arial"/>
          <w:szCs w:val="32"/>
          <w:lang w:val="en-US"/>
        </w:rPr>
      </w:pPr>
      <w:proofErr w:type="spellStart"/>
      <w:r w:rsidRPr="003D1016">
        <w:rPr>
          <w:rFonts w:ascii="Arial" w:hAnsi="Arial" w:cs="Arial"/>
          <w:sz w:val="2"/>
          <w:szCs w:val="2"/>
          <w:lang w:val="en-US"/>
        </w:rPr>
        <w:t>U</w:t>
      </w:r>
      <w:r w:rsidRPr="003D1016">
        <w:rPr>
          <w:rFonts w:ascii="Arial" w:hAnsi="Arial" w:cs="Arial"/>
          <w:szCs w:val="32"/>
          <w:lang w:val="en-US"/>
        </w:rPr>
        <w:t>Background</w:t>
      </w:r>
      <w:proofErr w:type="spellEnd"/>
    </w:p>
    <w:p w14:paraId="342B9FE3" w14:textId="77777777" w:rsidR="00D77C2B" w:rsidRPr="00D77C2B" w:rsidRDefault="00D77C2B" w:rsidP="00D77C2B">
      <w:pPr>
        <w:jc w:val="both"/>
        <w:rPr>
          <w:rFonts w:ascii="Arial" w:hAnsi="Arial" w:cs="Arial"/>
          <w:szCs w:val="32"/>
          <w:lang w:val="en-US"/>
        </w:rPr>
      </w:pPr>
    </w:p>
    <w:p w14:paraId="08A18655"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Waratah Avenue Shopping Centre is identified within Precincts 1-3 of the Dalkeith Redevelopment Area Guidelines under TPS2 and as such require laneway access across the rear and western boundaries of the commercial properties linking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through to Waratah Avenue. </w:t>
      </w:r>
    </w:p>
    <w:p w14:paraId="37AB2D91" w14:textId="77777777" w:rsidR="00D77C2B" w:rsidRPr="00D77C2B" w:rsidRDefault="00D77C2B" w:rsidP="00D77C2B">
      <w:pPr>
        <w:jc w:val="both"/>
        <w:rPr>
          <w:rFonts w:ascii="Arial" w:hAnsi="Arial" w:cs="Arial"/>
          <w:szCs w:val="32"/>
          <w:lang w:val="en-US"/>
        </w:rPr>
      </w:pPr>
    </w:p>
    <w:p w14:paraId="3CFFE07A"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The City of Nedlands owns 3 lots of land located directly adjacent to land within Precinct 3.  Lot 385, 386 and 387 on Deposited Plan 3395 comprise a total area of 3,406m</w:t>
      </w:r>
      <w:r w:rsidRPr="00D77C2B">
        <w:rPr>
          <w:rFonts w:ascii="Arial" w:hAnsi="Arial" w:cs="Arial"/>
          <w:sz w:val="2"/>
          <w:szCs w:val="2"/>
          <w:lang w:val="en-US"/>
        </w:rPr>
        <w:t>P</w:t>
      </w:r>
      <w:r w:rsidRPr="00D77C2B">
        <w:rPr>
          <w:rFonts w:ascii="Arial" w:hAnsi="Arial" w:cs="Arial"/>
          <w:szCs w:val="32"/>
          <w:vertAlign w:val="superscript"/>
          <w:lang w:val="en-US"/>
        </w:rPr>
        <w:t>2</w:t>
      </w:r>
      <w:r w:rsidRPr="00D77C2B">
        <w:rPr>
          <w:rFonts w:ascii="Arial" w:hAnsi="Arial" w:cs="Arial"/>
          <w:sz w:val="2"/>
          <w:szCs w:val="2"/>
          <w:lang w:val="en-US"/>
        </w:rPr>
        <w:t>P</w:t>
      </w:r>
      <w:r w:rsidRPr="00D77C2B">
        <w:rPr>
          <w:rFonts w:ascii="Arial" w:hAnsi="Arial" w:cs="Arial"/>
          <w:szCs w:val="32"/>
          <w:lang w:val="en-US"/>
        </w:rPr>
        <w:t xml:space="preserve"> and are held by the City in freehold. The lots are addressed as 97-99 Waratah Avenue, Dalkeith. The land is zoned for municipal purposes and is the location of the Dalkeith Hall and Nedlands Community Centre. </w:t>
      </w:r>
    </w:p>
    <w:p w14:paraId="3F538921" w14:textId="77777777" w:rsidR="00D77C2B" w:rsidRPr="00D77C2B" w:rsidRDefault="00D77C2B" w:rsidP="00D77C2B">
      <w:pPr>
        <w:jc w:val="both"/>
        <w:rPr>
          <w:rFonts w:ascii="Arial" w:hAnsi="Arial" w:cs="Arial"/>
          <w:szCs w:val="32"/>
          <w:lang w:val="en-US"/>
        </w:rPr>
      </w:pPr>
    </w:p>
    <w:p w14:paraId="02C0848B"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Originally the north/south part of the laneway in Precinct 3 was proposed on the Dalkeith Hall site, however, when the Dalkeith Hall site was excluded from the Guideline Area, the laneway was moved to the western boundary of 95A Waratah Avenue.</w:t>
      </w:r>
    </w:p>
    <w:p w14:paraId="2EA97BE6" w14:textId="77777777" w:rsidR="00D77C2B" w:rsidRPr="00D77C2B" w:rsidRDefault="00D77C2B" w:rsidP="00D77C2B">
      <w:pPr>
        <w:jc w:val="both"/>
        <w:rPr>
          <w:rFonts w:ascii="Arial" w:hAnsi="Arial" w:cs="Arial"/>
          <w:szCs w:val="32"/>
          <w:lang w:val="en-US"/>
        </w:rPr>
      </w:pPr>
    </w:p>
    <w:p w14:paraId="3702F143"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Through the process of responding to submissions on draft LPS3, the draft LPS3 presented to Council on 31 July 2018 recommended the removal of the laneway entirely from the western boundary of 95A Waratah Avenue. That version of draft LPS3 removes all reference to laneways in this shopping precinct from within the Scheme itself and it is expected that the laneway linkage from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to Waratah Avenue will be dealt with in a Local Development Plan.</w:t>
      </w:r>
    </w:p>
    <w:p w14:paraId="06EE657E" w14:textId="77777777" w:rsidR="00D77C2B" w:rsidRPr="00D77C2B" w:rsidRDefault="00D77C2B" w:rsidP="00D77C2B">
      <w:pPr>
        <w:jc w:val="both"/>
        <w:rPr>
          <w:rFonts w:ascii="Arial" w:hAnsi="Arial" w:cs="Arial"/>
          <w:szCs w:val="32"/>
          <w:lang w:val="en-US"/>
        </w:rPr>
      </w:pPr>
    </w:p>
    <w:p w14:paraId="02B85790"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However, both laneway requirements remain on the site under TPS2.  A redevelopment of 95A Waratah Avenue under the current scheme would result in a loss of 45% of the site to provide both laneways.</w:t>
      </w:r>
    </w:p>
    <w:p w14:paraId="7503D90B" w14:textId="77777777" w:rsidR="00D77C2B" w:rsidRPr="00D77C2B" w:rsidRDefault="00D77C2B" w:rsidP="00D77C2B">
      <w:pPr>
        <w:jc w:val="both"/>
        <w:rPr>
          <w:rFonts w:ascii="Arial" w:hAnsi="Arial" w:cs="Arial"/>
          <w:szCs w:val="32"/>
          <w:lang w:val="en-US"/>
        </w:rPr>
      </w:pPr>
    </w:p>
    <w:p w14:paraId="2FAA81DF"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In recognition of the likelihood that this part of the laneway will not be required on this site under LPS3 or subsidiary planning mechanisms and to ensure access is available to the rear laneway which will be constructed and ceded to the Council as part of the redevelopment of the site, the applicants request a temporary access easement to plan for the redevelopment.</w:t>
      </w:r>
    </w:p>
    <w:p w14:paraId="3B4510C5" w14:textId="77777777" w:rsidR="00D77C2B" w:rsidRPr="00D77C2B" w:rsidRDefault="00D77C2B" w:rsidP="00D77C2B">
      <w:pPr>
        <w:jc w:val="both"/>
        <w:rPr>
          <w:rFonts w:ascii="Arial" w:hAnsi="Arial" w:cs="Arial"/>
          <w:szCs w:val="32"/>
          <w:lang w:val="en-US"/>
        </w:rPr>
      </w:pPr>
    </w:p>
    <w:p w14:paraId="63A1175A"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Redevelopment of the property would potentially provide benefit to the community through additional residential and commercial offerings in the Waratah Avenue precinct.  This same logic could potentially be applied to any redevelopment of neighboring 93 and 93A Waratah Avenue.  </w:t>
      </w:r>
    </w:p>
    <w:p w14:paraId="3609C3F8" w14:textId="77777777" w:rsidR="00D77C2B" w:rsidRPr="00D77C2B" w:rsidRDefault="00D77C2B" w:rsidP="00D77C2B">
      <w:pPr>
        <w:jc w:val="both"/>
        <w:rPr>
          <w:rFonts w:ascii="Arial" w:hAnsi="Arial" w:cs="Arial"/>
          <w:szCs w:val="32"/>
          <w:lang w:val="en-US"/>
        </w:rPr>
      </w:pPr>
    </w:p>
    <w:p w14:paraId="2FAFC6A1"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City as a landowner of 97-99 Waratah Ave is now presented with an opportunity to become an active participant in </w:t>
      </w:r>
      <w:proofErr w:type="spellStart"/>
      <w:r w:rsidRPr="00D77C2B">
        <w:rPr>
          <w:rFonts w:ascii="Arial" w:hAnsi="Arial" w:cs="Arial"/>
          <w:szCs w:val="32"/>
          <w:lang w:val="en-US"/>
        </w:rPr>
        <w:t>realising</w:t>
      </w:r>
      <w:proofErr w:type="spellEnd"/>
      <w:r w:rsidRPr="00D77C2B">
        <w:rPr>
          <w:rFonts w:ascii="Arial" w:hAnsi="Arial" w:cs="Arial"/>
          <w:szCs w:val="32"/>
          <w:lang w:val="en-US"/>
        </w:rPr>
        <w:t xml:space="preserve"> its vision for the laneway linkage in this area.  By agreeing the mechanism of temporary access to 95A Waratah via the City’s land this could potentially provide an opportunity for property owners of 93 and 93A Waratah Avenue to also </w:t>
      </w:r>
      <w:r w:rsidRPr="00D77C2B">
        <w:rPr>
          <w:rFonts w:ascii="Arial" w:hAnsi="Arial" w:cs="Arial"/>
          <w:szCs w:val="32"/>
          <w:lang w:val="en-US"/>
        </w:rPr>
        <w:lastRenderedPageBreak/>
        <w:t xml:space="preserve">redevelop providing access at the northern boundary of their lots, further enabling linkage of laneway between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Rd and Waratah Ave.   </w:t>
      </w:r>
    </w:p>
    <w:p w14:paraId="0563D78C" w14:textId="77777777" w:rsidR="00D77C2B" w:rsidRPr="00D77C2B" w:rsidRDefault="00D77C2B" w:rsidP="00D77C2B">
      <w:pPr>
        <w:jc w:val="both"/>
        <w:rPr>
          <w:rFonts w:ascii="Arial" w:hAnsi="Arial" w:cs="Arial"/>
          <w:szCs w:val="32"/>
          <w:lang w:val="en-US"/>
        </w:rPr>
      </w:pPr>
    </w:p>
    <w:p w14:paraId="6250CD28"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easement requested is considered temporary until Council settles on the format for the final leg to the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 Waratah Avenue linkage – specifically, where will the north/south link be located.</w:t>
      </w:r>
    </w:p>
    <w:p w14:paraId="50DB5351" w14:textId="77777777" w:rsidR="00D77C2B" w:rsidRPr="00D77C2B" w:rsidRDefault="00D77C2B" w:rsidP="00D77C2B">
      <w:pPr>
        <w:jc w:val="both"/>
        <w:rPr>
          <w:rFonts w:ascii="Arial" w:hAnsi="Arial" w:cs="Arial"/>
          <w:szCs w:val="32"/>
          <w:lang w:val="en-US"/>
        </w:rPr>
      </w:pPr>
    </w:p>
    <w:p w14:paraId="091837D3"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easement as shown in figure 1 above would have relatively little impost in the current site layout of 97-99 Waratah Avenue as the site of Dalkeith Hall and Nedlands Community Centre is a building in the center of the three freehold lots surrounded by car parking and through road, enabling thoroughfare of vehicles to and from a redeveloped 95A Waratah Avenue.  </w:t>
      </w:r>
    </w:p>
    <w:p w14:paraId="012254A0" w14:textId="77777777" w:rsidR="00D77C2B" w:rsidRPr="00D77C2B" w:rsidRDefault="00D77C2B" w:rsidP="00D77C2B">
      <w:pPr>
        <w:jc w:val="both"/>
        <w:rPr>
          <w:rFonts w:ascii="Arial" w:hAnsi="Arial" w:cs="Arial"/>
          <w:szCs w:val="32"/>
          <w:lang w:val="en-US"/>
        </w:rPr>
      </w:pPr>
    </w:p>
    <w:p w14:paraId="1D152FBB"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It is noted that the easement would limit options for redevelopment. It is therefore proposed that the landowner of 95A Waratah Avenue compensate the City for its benefit through the easement over City of Nedlands freehold land.  This would be determined by an independent valuation.  This compensation would offset the City’s loss of development potential and impost of private use of Local Government land.   If Council in future considers the solution to the north / south leg of the laneway to be across City land at 97-99 Waratah Avenue, then the City can move to cede that land for road reserve and remove the easement. </w:t>
      </w:r>
    </w:p>
    <w:p w14:paraId="50D4D5DA" w14:textId="77777777" w:rsidR="00D77C2B" w:rsidRPr="00D77C2B" w:rsidRDefault="00D77C2B" w:rsidP="00D77C2B">
      <w:pPr>
        <w:jc w:val="both"/>
        <w:rPr>
          <w:rFonts w:ascii="Arial" w:hAnsi="Arial" w:cs="Arial"/>
          <w:szCs w:val="32"/>
          <w:lang w:val="en-US"/>
        </w:rPr>
      </w:pPr>
    </w:p>
    <w:p w14:paraId="101CE507"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It is also noted that in future once the linkage from Waratah Avenue to </w:t>
      </w:r>
      <w:proofErr w:type="spellStart"/>
      <w:r w:rsidRPr="00D77C2B">
        <w:rPr>
          <w:rFonts w:ascii="Arial" w:hAnsi="Arial" w:cs="Arial"/>
          <w:szCs w:val="32"/>
          <w:lang w:val="en-US"/>
        </w:rPr>
        <w:t>Adelma</w:t>
      </w:r>
      <w:proofErr w:type="spellEnd"/>
      <w:r w:rsidRPr="00D77C2B">
        <w:rPr>
          <w:rFonts w:ascii="Arial" w:hAnsi="Arial" w:cs="Arial"/>
          <w:szCs w:val="32"/>
          <w:lang w:val="en-US"/>
        </w:rPr>
        <w:t xml:space="preserve"> Road is in place the land at 97-99 Waratah Avenue may also benefit through additional access options.</w:t>
      </w:r>
    </w:p>
    <w:p w14:paraId="3F8AEAA6" w14:textId="77777777" w:rsidR="00D77C2B" w:rsidRPr="00D77C2B" w:rsidRDefault="00D77C2B" w:rsidP="00D77C2B">
      <w:pPr>
        <w:jc w:val="both"/>
        <w:rPr>
          <w:rFonts w:ascii="Arial" w:hAnsi="Arial" w:cs="Arial"/>
          <w:szCs w:val="32"/>
          <w:lang w:val="en-US"/>
        </w:rPr>
      </w:pPr>
    </w:p>
    <w:p w14:paraId="4F58C97B" w14:textId="77777777" w:rsidR="00D77C2B" w:rsidRPr="00D77C2B" w:rsidRDefault="00D77C2B" w:rsidP="00D77C2B">
      <w:pPr>
        <w:jc w:val="both"/>
        <w:rPr>
          <w:rFonts w:ascii="Arial" w:hAnsi="Arial" w:cs="Arial"/>
          <w:i/>
          <w:szCs w:val="32"/>
          <w:u w:val="single"/>
          <w:lang w:val="en-US"/>
        </w:rPr>
      </w:pPr>
      <w:proofErr w:type="spellStart"/>
      <w:r w:rsidRPr="00D77C2B">
        <w:rPr>
          <w:rFonts w:ascii="Arial" w:hAnsi="Arial" w:cs="Arial"/>
          <w:sz w:val="2"/>
          <w:szCs w:val="2"/>
          <w:lang w:val="en-US"/>
        </w:rPr>
        <w:t>U</w:t>
      </w:r>
      <w:r w:rsidRPr="00D77C2B">
        <w:rPr>
          <w:rFonts w:ascii="Arial" w:hAnsi="Arial" w:cs="Arial"/>
          <w:szCs w:val="32"/>
          <w:lang w:val="en-US"/>
        </w:rPr>
        <w:t>Local</w:t>
      </w:r>
      <w:proofErr w:type="spellEnd"/>
      <w:r w:rsidRPr="00D77C2B">
        <w:rPr>
          <w:rFonts w:ascii="Arial" w:hAnsi="Arial" w:cs="Arial"/>
          <w:szCs w:val="32"/>
          <w:lang w:val="en-US"/>
        </w:rPr>
        <w:t xml:space="preserve"> Government Act 1995</w:t>
      </w:r>
    </w:p>
    <w:p w14:paraId="1C365219" w14:textId="77777777" w:rsidR="00D77C2B" w:rsidRPr="00D77C2B" w:rsidRDefault="00D77C2B" w:rsidP="00D77C2B">
      <w:pPr>
        <w:jc w:val="both"/>
        <w:rPr>
          <w:rFonts w:ascii="Arial" w:hAnsi="Arial" w:cs="Arial"/>
          <w:szCs w:val="32"/>
          <w:lang w:val="en-US"/>
        </w:rPr>
      </w:pPr>
    </w:p>
    <w:p w14:paraId="6AF83776"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The City can only dispose of property in accordance with the provisions of the </w:t>
      </w:r>
      <w:r w:rsidRPr="00D77C2B">
        <w:rPr>
          <w:rFonts w:ascii="Arial" w:hAnsi="Arial" w:cs="Arial"/>
          <w:i/>
          <w:szCs w:val="32"/>
          <w:lang w:val="en-US"/>
        </w:rPr>
        <w:t>Local Government Act 1995</w:t>
      </w:r>
      <w:r w:rsidRPr="00D77C2B">
        <w:rPr>
          <w:rFonts w:ascii="Arial" w:hAnsi="Arial" w:cs="Arial"/>
          <w:szCs w:val="32"/>
          <w:lang w:val="en-US"/>
        </w:rPr>
        <w:t xml:space="preserve">.  This is whether the disposition is absolute or not.  An easement is a </w:t>
      </w:r>
      <w:proofErr w:type="spellStart"/>
      <w:r w:rsidRPr="00D77C2B">
        <w:rPr>
          <w:rFonts w:ascii="Arial" w:hAnsi="Arial" w:cs="Arial"/>
          <w:szCs w:val="32"/>
          <w:lang w:val="en-US"/>
        </w:rPr>
        <w:t>recognised</w:t>
      </w:r>
      <w:proofErr w:type="spellEnd"/>
      <w:r w:rsidRPr="00D77C2B">
        <w:rPr>
          <w:rFonts w:ascii="Arial" w:hAnsi="Arial" w:cs="Arial"/>
          <w:szCs w:val="32"/>
          <w:lang w:val="en-US"/>
        </w:rPr>
        <w:t xml:space="preserve"> form of property right.</w:t>
      </w:r>
    </w:p>
    <w:p w14:paraId="4F74946A" w14:textId="77777777" w:rsidR="00D77C2B" w:rsidRPr="00D77C2B" w:rsidRDefault="00D77C2B" w:rsidP="00D77C2B">
      <w:pPr>
        <w:jc w:val="both"/>
        <w:rPr>
          <w:rFonts w:ascii="Arial" w:hAnsi="Arial" w:cs="Arial"/>
          <w:szCs w:val="32"/>
          <w:lang w:val="en-US"/>
        </w:rPr>
      </w:pPr>
    </w:p>
    <w:p w14:paraId="466E8BBC"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If Council wishes to provide an easement to 95A Waratah Avenue for access to the rear of the site, the City will be required to comply with the requirements of section 3.58(3) and (4) of the</w:t>
      </w:r>
      <w:r w:rsidRPr="00D77C2B">
        <w:rPr>
          <w:rFonts w:ascii="Arial" w:hAnsi="Arial" w:cs="Arial"/>
          <w:i/>
          <w:szCs w:val="32"/>
          <w:lang w:val="en-US"/>
        </w:rPr>
        <w:t xml:space="preserve"> Local Government Act 1995</w:t>
      </w:r>
      <w:r w:rsidRPr="00D77C2B">
        <w:rPr>
          <w:rFonts w:ascii="Arial" w:hAnsi="Arial" w:cs="Arial"/>
          <w:szCs w:val="32"/>
          <w:lang w:val="en-US"/>
        </w:rPr>
        <w:t>.</w:t>
      </w:r>
    </w:p>
    <w:p w14:paraId="19F39459" w14:textId="77777777" w:rsidR="00D77C2B" w:rsidRPr="00D77C2B" w:rsidRDefault="00D77C2B" w:rsidP="00D77C2B">
      <w:pPr>
        <w:jc w:val="both"/>
        <w:rPr>
          <w:rFonts w:ascii="Arial" w:hAnsi="Arial" w:cs="Arial"/>
          <w:szCs w:val="32"/>
          <w:lang w:val="en-US"/>
        </w:rPr>
      </w:pPr>
    </w:p>
    <w:p w14:paraId="308EE723"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These provisions require the Council, before agreeing to dispose of the property to give public notice for 2 weeks.  As part of this notice a market valuation of the disposition is required.  It is expected the valuation would consider the effect which the grant of an easement would have on the value of the City’s property.</w:t>
      </w:r>
    </w:p>
    <w:p w14:paraId="7545E428" w14:textId="77777777" w:rsidR="00D77C2B" w:rsidRPr="00D77C2B" w:rsidRDefault="00D77C2B" w:rsidP="00D77C2B">
      <w:pPr>
        <w:jc w:val="both"/>
        <w:rPr>
          <w:rFonts w:ascii="Arial" w:hAnsi="Arial" w:cs="Arial"/>
          <w:szCs w:val="32"/>
          <w:lang w:val="en-US"/>
        </w:rPr>
      </w:pPr>
    </w:p>
    <w:p w14:paraId="154EC673"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In addition, the location and dimensions of the easement would need to be agreed upon.  Consideration would need to be given to issues such as increased traffic and the effect on the circulation of traffic including </w:t>
      </w:r>
      <w:proofErr w:type="gramStart"/>
      <w:r w:rsidRPr="00D77C2B">
        <w:rPr>
          <w:rFonts w:ascii="Arial" w:hAnsi="Arial" w:cs="Arial"/>
          <w:szCs w:val="32"/>
          <w:lang w:val="en-US"/>
        </w:rPr>
        <w:t>taking into account</w:t>
      </w:r>
      <w:proofErr w:type="gramEnd"/>
      <w:r w:rsidRPr="00D77C2B">
        <w:rPr>
          <w:rFonts w:ascii="Arial" w:hAnsi="Arial" w:cs="Arial"/>
          <w:szCs w:val="32"/>
          <w:lang w:val="en-US"/>
        </w:rPr>
        <w:t xml:space="preserve"> the needs of the aged clients bus drop off point.  There is also a storage shed located in top northeastern corner of the site which would need to be relocated.</w:t>
      </w:r>
    </w:p>
    <w:p w14:paraId="0A1FDD42" w14:textId="77777777" w:rsidR="00D77C2B" w:rsidRPr="00D77C2B" w:rsidRDefault="00D77C2B" w:rsidP="00D77C2B">
      <w:pPr>
        <w:jc w:val="both"/>
        <w:rPr>
          <w:rFonts w:ascii="Arial" w:hAnsi="Arial" w:cs="Arial"/>
          <w:szCs w:val="32"/>
          <w:lang w:val="en-US"/>
        </w:rPr>
      </w:pPr>
    </w:p>
    <w:p w14:paraId="0377D84A"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lastRenderedPageBreak/>
        <w:t>Council would be required to consider any submissions and give reasons for its decision which are required to be recorded at a Council meeting.</w:t>
      </w:r>
    </w:p>
    <w:p w14:paraId="27B141E9" w14:textId="77777777" w:rsidR="00D77C2B" w:rsidRPr="00D77C2B" w:rsidRDefault="00D77C2B" w:rsidP="00D77C2B">
      <w:pPr>
        <w:jc w:val="both"/>
        <w:rPr>
          <w:rFonts w:ascii="Arial" w:hAnsi="Arial" w:cs="Arial"/>
          <w:b/>
          <w:sz w:val="28"/>
          <w:szCs w:val="32"/>
          <w:lang w:val="en-US"/>
        </w:rPr>
      </w:pPr>
    </w:p>
    <w:p w14:paraId="0685862F" w14:textId="77777777" w:rsidR="00D77C2B" w:rsidRPr="00D77C2B" w:rsidRDefault="00D77C2B" w:rsidP="00D77C2B">
      <w:pPr>
        <w:pStyle w:val="ListParagraph"/>
        <w:numPr>
          <w:ilvl w:val="0"/>
          <w:numId w:val="7"/>
        </w:numPr>
        <w:ind w:hanging="720"/>
        <w:jc w:val="both"/>
        <w:rPr>
          <w:rFonts w:cs="Arial"/>
          <w:b/>
          <w:sz w:val="28"/>
          <w:szCs w:val="32"/>
          <w:lang w:val="en-US"/>
        </w:rPr>
      </w:pPr>
      <w:r w:rsidRPr="00D77C2B">
        <w:rPr>
          <w:rFonts w:cs="Arial"/>
          <w:b/>
          <w:sz w:val="28"/>
          <w:szCs w:val="32"/>
          <w:lang w:val="en-US"/>
        </w:rPr>
        <w:t>Budget/Financial Implications</w:t>
      </w:r>
    </w:p>
    <w:p w14:paraId="4B797398" w14:textId="77777777" w:rsidR="00D77C2B" w:rsidRPr="00D77C2B" w:rsidRDefault="00D77C2B" w:rsidP="00D77C2B">
      <w:pPr>
        <w:jc w:val="both"/>
        <w:rPr>
          <w:rFonts w:ascii="Arial" w:hAnsi="Arial" w:cs="Arial"/>
          <w:b/>
          <w:szCs w:val="32"/>
          <w:lang w:val="en-US"/>
        </w:rPr>
      </w:pPr>
    </w:p>
    <w:p w14:paraId="0D5462BE"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All costs of processing, preparation and registration of the easement would be covered by the owners.  The effect on the valuation of the property can be considered after a valuation is obtained and before the final decision on the proposal.</w:t>
      </w:r>
    </w:p>
    <w:p w14:paraId="795CC24D" w14:textId="77777777" w:rsidR="00D77C2B" w:rsidRPr="00D77C2B" w:rsidRDefault="00D77C2B" w:rsidP="00D77C2B">
      <w:pPr>
        <w:jc w:val="both"/>
        <w:rPr>
          <w:rFonts w:ascii="Arial" w:hAnsi="Arial" w:cs="Arial"/>
          <w:szCs w:val="32"/>
          <w:lang w:val="en-US"/>
        </w:rPr>
      </w:pPr>
    </w:p>
    <w:p w14:paraId="7696F569" w14:textId="77777777" w:rsidR="00D77C2B" w:rsidRPr="00D77C2B" w:rsidRDefault="00D77C2B" w:rsidP="00D77C2B">
      <w:pPr>
        <w:pStyle w:val="ListParagraph"/>
        <w:numPr>
          <w:ilvl w:val="0"/>
          <w:numId w:val="7"/>
        </w:numPr>
        <w:ind w:hanging="720"/>
        <w:jc w:val="both"/>
        <w:rPr>
          <w:rFonts w:cs="Arial"/>
          <w:b/>
          <w:sz w:val="28"/>
          <w:szCs w:val="32"/>
          <w:lang w:val="en-US"/>
        </w:rPr>
      </w:pPr>
      <w:r w:rsidRPr="00D77C2B">
        <w:rPr>
          <w:rFonts w:cs="Arial"/>
          <w:b/>
          <w:sz w:val="28"/>
          <w:szCs w:val="32"/>
          <w:lang w:val="en-US"/>
        </w:rPr>
        <w:t>Consultation</w:t>
      </w:r>
    </w:p>
    <w:p w14:paraId="1851BDA6" w14:textId="77777777" w:rsidR="00D77C2B" w:rsidRPr="00D77C2B" w:rsidRDefault="00D77C2B" w:rsidP="00D77C2B">
      <w:pPr>
        <w:jc w:val="both"/>
        <w:rPr>
          <w:rFonts w:ascii="Arial" w:hAnsi="Arial" w:cs="Arial"/>
          <w:b/>
          <w:szCs w:val="32"/>
          <w:lang w:val="en-US"/>
        </w:rPr>
      </w:pPr>
    </w:p>
    <w:p w14:paraId="12E55091"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Administration have met on several occasions and liaised via telephone and email with representatives of the owner of 95A Waratah Avenue regarding their request for temporary access.</w:t>
      </w:r>
    </w:p>
    <w:p w14:paraId="02507431" w14:textId="77777777" w:rsidR="00D77C2B" w:rsidRPr="00D77C2B" w:rsidRDefault="00D77C2B" w:rsidP="00D77C2B">
      <w:pPr>
        <w:jc w:val="both"/>
        <w:rPr>
          <w:rFonts w:ascii="Arial" w:hAnsi="Arial" w:cs="Arial"/>
          <w:szCs w:val="32"/>
          <w:lang w:val="en-US"/>
        </w:rPr>
      </w:pPr>
    </w:p>
    <w:p w14:paraId="6386210A"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 xml:space="preserve">Administration have consulted </w:t>
      </w:r>
      <w:proofErr w:type="spellStart"/>
      <w:r w:rsidRPr="00D77C2B">
        <w:rPr>
          <w:rFonts w:ascii="Arial" w:hAnsi="Arial" w:cs="Arial"/>
          <w:szCs w:val="32"/>
          <w:lang w:val="en-US"/>
        </w:rPr>
        <w:t>McLeods</w:t>
      </w:r>
      <w:proofErr w:type="spellEnd"/>
      <w:r w:rsidRPr="00D77C2B">
        <w:rPr>
          <w:rFonts w:ascii="Arial" w:hAnsi="Arial" w:cs="Arial"/>
          <w:szCs w:val="32"/>
          <w:lang w:val="en-US"/>
        </w:rPr>
        <w:t xml:space="preserve"> Barristers &amp; Solicitors to learn the necessary process for an agreement to temporary access in the form of an easement over City land at 97-99 Waratah Avenue Dalkeith.  </w:t>
      </w:r>
      <w:proofErr w:type="spellStart"/>
      <w:r w:rsidRPr="00D77C2B">
        <w:rPr>
          <w:rFonts w:ascii="Arial" w:hAnsi="Arial" w:cs="Arial"/>
          <w:szCs w:val="32"/>
          <w:lang w:val="en-US"/>
        </w:rPr>
        <w:t>McLeods</w:t>
      </w:r>
      <w:proofErr w:type="spellEnd"/>
      <w:r w:rsidRPr="00D77C2B">
        <w:rPr>
          <w:rFonts w:ascii="Arial" w:hAnsi="Arial" w:cs="Arial"/>
          <w:szCs w:val="32"/>
          <w:lang w:val="en-US"/>
        </w:rPr>
        <w:t xml:space="preserve"> advice is considered in drafting this report.</w:t>
      </w:r>
    </w:p>
    <w:p w14:paraId="2BAE610A" w14:textId="77777777" w:rsidR="00D77C2B" w:rsidRPr="00D77C2B" w:rsidRDefault="00D77C2B" w:rsidP="00D77C2B">
      <w:pPr>
        <w:jc w:val="both"/>
        <w:rPr>
          <w:rFonts w:ascii="Arial" w:hAnsi="Arial" w:cs="Arial"/>
          <w:b/>
          <w:szCs w:val="32"/>
          <w:lang w:val="en-US"/>
        </w:rPr>
      </w:pPr>
    </w:p>
    <w:p w14:paraId="5BCD9665" w14:textId="77777777" w:rsidR="00D77C2B" w:rsidRPr="00D77C2B" w:rsidRDefault="00D77C2B" w:rsidP="00D77C2B">
      <w:pPr>
        <w:pStyle w:val="ListParagraph"/>
        <w:numPr>
          <w:ilvl w:val="0"/>
          <w:numId w:val="7"/>
        </w:numPr>
        <w:ind w:hanging="720"/>
        <w:jc w:val="both"/>
        <w:rPr>
          <w:rFonts w:cs="Arial"/>
          <w:b/>
          <w:sz w:val="28"/>
          <w:szCs w:val="32"/>
          <w:lang w:val="en-US"/>
        </w:rPr>
      </w:pPr>
      <w:r w:rsidRPr="00D77C2B">
        <w:rPr>
          <w:rFonts w:cs="Arial"/>
          <w:b/>
          <w:sz w:val="28"/>
          <w:szCs w:val="32"/>
          <w:lang w:val="en-US"/>
        </w:rPr>
        <w:t>Conclusion</w:t>
      </w:r>
    </w:p>
    <w:p w14:paraId="790F91C1" w14:textId="77777777" w:rsidR="00D77C2B" w:rsidRPr="00D77C2B" w:rsidRDefault="00D77C2B" w:rsidP="00D77C2B">
      <w:pPr>
        <w:jc w:val="both"/>
        <w:rPr>
          <w:rFonts w:ascii="Arial" w:hAnsi="Arial" w:cs="Arial"/>
          <w:b/>
          <w:szCs w:val="32"/>
          <w:lang w:val="en-US"/>
        </w:rPr>
      </w:pPr>
    </w:p>
    <w:p w14:paraId="65579CFC" w14:textId="77777777" w:rsidR="00D77C2B" w:rsidRPr="00D77C2B" w:rsidRDefault="00D77C2B" w:rsidP="00D77C2B">
      <w:pPr>
        <w:jc w:val="both"/>
        <w:rPr>
          <w:rFonts w:ascii="Arial" w:hAnsi="Arial" w:cs="Arial"/>
          <w:szCs w:val="32"/>
          <w:lang w:val="en-US"/>
        </w:rPr>
      </w:pPr>
      <w:r w:rsidRPr="00D77C2B">
        <w:rPr>
          <w:rFonts w:ascii="Arial" w:hAnsi="Arial" w:cs="Arial"/>
          <w:szCs w:val="32"/>
          <w:lang w:val="en-US"/>
        </w:rPr>
        <w:t>It is expected the location of the north/south leg of the laneway to provide access to the rear laneway of the redevelopment area will be amended via Local Planning Scheme No.3 (LPS3) and subsidiary planning mechanisms attaching to it.  In the meantime, the owner of the property would like to plan for redevelopment; have certainty of access; and certainty of the area of the property that can be developed.</w:t>
      </w:r>
    </w:p>
    <w:p w14:paraId="6D2E63C2" w14:textId="77777777" w:rsidR="00D77C2B" w:rsidRPr="00D77C2B" w:rsidRDefault="00D77C2B" w:rsidP="00D77C2B">
      <w:pPr>
        <w:jc w:val="both"/>
        <w:rPr>
          <w:rFonts w:ascii="Arial" w:hAnsi="Arial" w:cs="Arial"/>
          <w:szCs w:val="32"/>
          <w:lang w:val="en-US"/>
        </w:rPr>
      </w:pPr>
    </w:p>
    <w:p w14:paraId="27B5FF1E" w14:textId="77777777" w:rsidR="00D77C2B" w:rsidRPr="00D77C2B" w:rsidRDefault="00D77C2B" w:rsidP="00D77C2B">
      <w:pPr>
        <w:jc w:val="both"/>
        <w:rPr>
          <w:rFonts w:ascii="Arial" w:hAnsi="Arial" w:cs="Arial"/>
          <w:b/>
          <w:szCs w:val="32"/>
          <w:lang w:val="en-US"/>
        </w:rPr>
      </w:pPr>
      <w:r w:rsidRPr="00D77C2B">
        <w:rPr>
          <w:rFonts w:ascii="Arial" w:hAnsi="Arial" w:cs="Arial"/>
          <w:szCs w:val="32"/>
          <w:lang w:val="en-US"/>
        </w:rPr>
        <w:t>Redevelopment of the property would provide potential gains for the community in terms of residential and commercial offerings in the Waratah Avenue precinct.</w:t>
      </w:r>
    </w:p>
    <w:p w14:paraId="0C08DC45" w14:textId="77777777" w:rsidR="00D77C2B" w:rsidRPr="00D77C2B" w:rsidRDefault="00D77C2B" w:rsidP="00D77C2B">
      <w:pPr>
        <w:jc w:val="both"/>
        <w:rPr>
          <w:rFonts w:ascii="Arial" w:hAnsi="Arial" w:cs="Arial"/>
          <w:b/>
          <w:szCs w:val="28"/>
          <w:lang w:val="en-US"/>
        </w:rPr>
      </w:pPr>
    </w:p>
    <w:p w14:paraId="4AF709A6" w14:textId="77777777" w:rsidR="00D77C2B" w:rsidRPr="00D77C2B" w:rsidRDefault="00D77C2B" w:rsidP="00D77C2B">
      <w:pPr>
        <w:jc w:val="both"/>
        <w:rPr>
          <w:rFonts w:ascii="Arial" w:hAnsi="Arial" w:cs="Arial"/>
          <w:szCs w:val="24"/>
          <w:lang w:val="en-US"/>
        </w:rPr>
      </w:pPr>
      <w:r w:rsidRPr="00D77C2B">
        <w:rPr>
          <w:rFonts w:ascii="Arial" w:hAnsi="Arial" w:cs="Arial"/>
          <w:szCs w:val="24"/>
          <w:lang w:val="en-US"/>
        </w:rPr>
        <w:t xml:space="preserve">If Council chooses not to agree to the temporary access and without a solution to the north/south leg of the laneway in Precinct 3 then development of </w:t>
      </w:r>
      <w:proofErr w:type="spellStart"/>
      <w:r w:rsidRPr="00D77C2B">
        <w:rPr>
          <w:rFonts w:ascii="Arial" w:hAnsi="Arial" w:cs="Arial"/>
          <w:szCs w:val="24"/>
          <w:lang w:val="en-US"/>
        </w:rPr>
        <w:t>neighbouring</w:t>
      </w:r>
      <w:proofErr w:type="spellEnd"/>
      <w:r w:rsidRPr="00D77C2B">
        <w:rPr>
          <w:rFonts w:ascii="Arial" w:hAnsi="Arial" w:cs="Arial"/>
          <w:szCs w:val="24"/>
          <w:lang w:val="en-US"/>
        </w:rPr>
        <w:t xml:space="preserve"> properties could potentially be stalled until certainty is provided in the Town Planning Scheme and its requirements for this precinct.</w:t>
      </w:r>
    </w:p>
    <w:p w14:paraId="023A0332" w14:textId="77777777" w:rsidR="00D77C2B" w:rsidRDefault="00D77C2B" w:rsidP="00D77C2B"/>
    <w:p w14:paraId="1DDF133E" w14:textId="77777777" w:rsidR="000A415B" w:rsidRPr="000A415B" w:rsidRDefault="000A415B" w:rsidP="000A415B">
      <w:pPr>
        <w:numPr>
          <w:ilvl w:val="12"/>
          <w:numId w:val="0"/>
        </w:numPr>
        <w:tabs>
          <w:tab w:val="left" w:pos="1440"/>
          <w:tab w:val="left" w:pos="2410"/>
          <w:tab w:val="left" w:pos="2977"/>
          <w:tab w:val="right" w:pos="8335"/>
          <w:tab w:val="right" w:pos="8505"/>
        </w:tabs>
        <w:jc w:val="both"/>
        <w:rPr>
          <w:rFonts w:ascii="Arial" w:hAnsi="Arial" w:cs="Arial"/>
          <w:szCs w:val="24"/>
        </w:rPr>
      </w:pPr>
    </w:p>
    <w:p w14:paraId="58B9D043" w14:textId="77777777" w:rsidR="001E2D96" w:rsidRDefault="001E2D96" w:rsidP="00B26BE4">
      <w:pPr>
        <w:numPr>
          <w:ilvl w:val="12"/>
          <w:numId w:val="0"/>
        </w:numPr>
        <w:tabs>
          <w:tab w:val="left" w:pos="1440"/>
          <w:tab w:val="left" w:pos="2410"/>
          <w:tab w:val="left" w:pos="2977"/>
          <w:tab w:val="right" w:pos="8335"/>
          <w:tab w:val="right" w:pos="8505"/>
        </w:tabs>
        <w:jc w:val="both"/>
        <w:rPr>
          <w:rFonts w:ascii="Arial" w:hAnsi="Arial" w:cs="Arial"/>
          <w:szCs w:val="24"/>
        </w:rPr>
      </w:pPr>
    </w:p>
    <w:p w14:paraId="7BBA624D" w14:textId="77777777" w:rsidR="00B26BE4" w:rsidRDefault="00B26BE4"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200BC0A2" w14:textId="10EBB90A" w:rsidR="006053A2" w:rsidRDefault="00940631" w:rsidP="00940631">
      <w:pPr>
        <w:pStyle w:val="Heading2"/>
        <w:numPr>
          <w:ilvl w:val="1"/>
          <w:numId w:val="1"/>
        </w:numPr>
        <w:tabs>
          <w:tab w:val="clear" w:pos="720"/>
          <w:tab w:val="num" w:pos="0"/>
        </w:tabs>
        <w:spacing w:before="0" w:after="0"/>
        <w:ind w:left="0" w:hanging="851"/>
        <w:rPr>
          <w:rFonts w:ascii="Arial" w:hAnsi="Arial" w:cs="Arial"/>
          <w:szCs w:val="24"/>
        </w:rPr>
      </w:pPr>
      <w:r>
        <w:rPr>
          <w:rFonts w:ascii="Arial" w:hAnsi="Arial" w:cs="Arial"/>
          <w:sz w:val="24"/>
          <w:szCs w:val="24"/>
          <w:u w:val="none"/>
        </w:rPr>
        <w:br w:type="page"/>
      </w:r>
      <w:bookmarkStart w:id="92" w:name="_Toc522527669"/>
      <w:r>
        <w:rPr>
          <w:rFonts w:ascii="Arial" w:hAnsi="Arial" w:cs="Arial"/>
          <w:sz w:val="24"/>
          <w:szCs w:val="24"/>
          <w:u w:val="none"/>
        </w:rPr>
        <w:lastRenderedPageBreak/>
        <w:t>Provision of Community Services from Zamia Room at Mt Claremont Community Centre</w:t>
      </w:r>
      <w:bookmarkEnd w:id="92"/>
    </w:p>
    <w:p w14:paraId="200BC0A3" w14:textId="4A6E2F6E" w:rsidR="006053A2" w:rsidRDefault="006053A2" w:rsidP="006053A2">
      <w:pPr>
        <w:numPr>
          <w:ilvl w:val="12"/>
          <w:numId w:val="0"/>
        </w:numPr>
        <w:tabs>
          <w:tab w:val="left" w:pos="1440"/>
          <w:tab w:val="left" w:pos="2410"/>
          <w:tab w:val="left" w:pos="2977"/>
          <w:tab w:val="right" w:pos="8335"/>
          <w:tab w:val="right" w:pos="8505"/>
        </w:tabs>
        <w:jc w:val="both"/>
        <w:rPr>
          <w:rFonts w:ascii="Arial" w:hAnsi="Arial"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6224"/>
      </w:tblGrid>
      <w:tr w:rsidR="00940631" w:rsidRPr="006768D4" w14:paraId="2925695D" w14:textId="77777777" w:rsidTr="00514B81">
        <w:tc>
          <w:tcPr>
            <w:tcW w:w="2197" w:type="dxa"/>
            <w:shd w:val="clear" w:color="auto" w:fill="auto"/>
          </w:tcPr>
          <w:p w14:paraId="2C1F8883" w14:textId="77777777" w:rsidR="00940631" w:rsidRPr="00514B81" w:rsidRDefault="00940631" w:rsidP="00514B81">
            <w:pPr>
              <w:jc w:val="both"/>
              <w:rPr>
                <w:rFonts w:ascii="Arial" w:hAnsi="Arial" w:cs="Arial"/>
                <w:b/>
                <w:szCs w:val="24"/>
              </w:rPr>
            </w:pPr>
            <w:bookmarkStart w:id="93" w:name="_Toc267402111"/>
            <w:r w:rsidRPr="00514B81">
              <w:rPr>
                <w:rFonts w:ascii="Arial" w:hAnsi="Arial" w:cs="Arial"/>
                <w:b/>
                <w:szCs w:val="24"/>
              </w:rPr>
              <w:t>Council</w:t>
            </w:r>
          </w:p>
        </w:tc>
        <w:tc>
          <w:tcPr>
            <w:tcW w:w="6224" w:type="dxa"/>
            <w:shd w:val="clear" w:color="auto" w:fill="auto"/>
          </w:tcPr>
          <w:p w14:paraId="50C4CE26" w14:textId="77777777" w:rsidR="00940631" w:rsidRPr="00514B81" w:rsidRDefault="00940631" w:rsidP="00514B81">
            <w:pPr>
              <w:jc w:val="both"/>
              <w:rPr>
                <w:rFonts w:ascii="Arial" w:hAnsi="Arial" w:cs="Arial"/>
                <w:szCs w:val="24"/>
              </w:rPr>
            </w:pPr>
            <w:r w:rsidRPr="00514B81">
              <w:rPr>
                <w:rFonts w:ascii="Arial" w:hAnsi="Arial" w:cs="Arial"/>
                <w:szCs w:val="24"/>
              </w:rPr>
              <w:t>28 August 2018</w:t>
            </w:r>
          </w:p>
        </w:tc>
      </w:tr>
      <w:tr w:rsidR="00940631" w:rsidRPr="006768D4" w14:paraId="62E450B5" w14:textId="77777777" w:rsidTr="00514B81">
        <w:tc>
          <w:tcPr>
            <w:tcW w:w="2197" w:type="dxa"/>
            <w:shd w:val="clear" w:color="auto" w:fill="auto"/>
          </w:tcPr>
          <w:p w14:paraId="1B47DB4C" w14:textId="77777777" w:rsidR="00940631" w:rsidRPr="00514B81" w:rsidRDefault="00940631" w:rsidP="00514B81">
            <w:pPr>
              <w:jc w:val="both"/>
              <w:rPr>
                <w:rFonts w:ascii="Arial" w:hAnsi="Arial" w:cs="Arial"/>
                <w:b/>
                <w:szCs w:val="24"/>
              </w:rPr>
            </w:pPr>
            <w:r w:rsidRPr="00514B81">
              <w:rPr>
                <w:rFonts w:ascii="Arial" w:hAnsi="Arial" w:cs="Arial"/>
                <w:b/>
                <w:szCs w:val="24"/>
              </w:rPr>
              <w:t>Applicant</w:t>
            </w:r>
          </w:p>
        </w:tc>
        <w:tc>
          <w:tcPr>
            <w:tcW w:w="6224" w:type="dxa"/>
            <w:shd w:val="clear" w:color="auto" w:fill="auto"/>
          </w:tcPr>
          <w:p w14:paraId="2EB4A32A" w14:textId="77777777" w:rsidR="00940631" w:rsidRPr="00514B81" w:rsidRDefault="00940631" w:rsidP="00514B81">
            <w:pPr>
              <w:jc w:val="both"/>
              <w:rPr>
                <w:rFonts w:ascii="Arial" w:hAnsi="Arial" w:cs="Arial"/>
                <w:szCs w:val="24"/>
              </w:rPr>
            </w:pPr>
            <w:r w:rsidRPr="00514B81">
              <w:rPr>
                <w:rFonts w:ascii="Arial" w:hAnsi="Arial" w:cs="Arial"/>
                <w:szCs w:val="24"/>
              </w:rPr>
              <w:t>City of Nedlands</w:t>
            </w:r>
          </w:p>
        </w:tc>
      </w:tr>
      <w:tr w:rsidR="00940631" w:rsidRPr="006768D4" w14:paraId="4BE1F158" w14:textId="77777777" w:rsidTr="00514B81">
        <w:tc>
          <w:tcPr>
            <w:tcW w:w="2197" w:type="dxa"/>
            <w:shd w:val="clear" w:color="auto" w:fill="auto"/>
          </w:tcPr>
          <w:p w14:paraId="6BF91069" w14:textId="77777777" w:rsidR="00940631" w:rsidRPr="00514B81" w:rsidRDefault="00940631" w:rsidP="00514B81">
            <w:pPr>
              <w:jc w:val="both"/>
              <w:rPr>
                <w:rFonts w:ascii="Arial" w:hAnsi="Arial" w:cs="Arial"/>
                <w:b/>
                <w:szCs w:val="24"/>
              </w:rPr>
            </w:pPr>
            <w:r w:rsidRPr="00514B81">
              <w:rPr>
                <w:rFonts w:ascii="Arial" w:hAnsi="Arial" w:cs="Arial"/>
                <w:b/>
                <w:szCs w:val="24"/>
              </w:rPr>
              <w:t>Officer</w:t>
            </w:r>
          </w:p>
        </w:tc>
        <w:tc>
          <w:tcPr>
            <w:tcW w:w="6224" w:type="dxa"/>
            <w:shd w:val="clear" w:color="auto" w:fill="auto"/>
          </w:tcPr>
          <w:p w14:paraId="4CF7721F" w14:textId="77777777" w:rsidR="00940631" w:rsidRPr="00514B81" w:rsidRDefault="00940631" w:rsidP="00514B81">
            <w:pPr>
              <w:jc w:val="both"/>
              <w:rPr>
                <w:rFonts w:ascii="Arial" w:hAnsi="Arial" w:cs="Arial"/>
                <w:szCs w:val="24"/>
              </w:rPr>
            </w:pPr>
            <w:r w:rsidRPr="00514B81">
              <w:rPr>
                <w:rFonts w:ascii="Arial" w:hAnsi="Arial" w:cs="Arial"/>
                <w:szCs w:val="24"/>
              </w:rPr>
              <w:t>Patricia Panayotou – Manager Community Service Centres</w:t>
            </w:r>
          </w:p>
        </w:tc>
      </w:tr>
      <w:tr w:rsidR="00940631" w:rsidRPr="006768D4" w14:paraId="12EB8F6A" w14:textId="77777777" w:rsidTr="00514B81">
        <w:tc>
          <w:tcPr>
            <w:tcW w:w="2197" w:type="dxa"/>
            <w:shd w:val="clear" w:color="auto" w:fill="auto"/>
          </w:tcPr>
          <w:p w14:paraId="35F48DE4" w14:textId="77777777" w:rsidR="00940631" w:rsidRPr="00514B81" w:rsidRDefault="00940631" w:rsidP="00514B81">
            <w:pPr>
              <w:jc w:val="both"/>
              <w:rPr>
                <w:rFonts w:ascii="Arial" w:hAnsi="Arial" w:cs="Arial"/>
                <w:b/>
                <w:szCs w:val="24"/>
              </w:rPr>
            </w:pPr>
            <w:r w:rsidRPr="00514B81">
              <w:rPr>
                <w:rFonts w:ascii="Arial" w:hAnsi="Arial" w:cs="Arial"/>
                <w:b/>
                <w:szCs w:val="24"/>
              </w:rPr>
              <w:t>Director</w:t>
            </w:r>
          </w:p>
        </w:tc>
        <w:tc>
          <w:tcPr>
            <w:tcW w:w="6224" w:type="dxa"/>
            <w:shd w:val="clear" w:color="auto" w:fill="auto"/>
          </w:tcPr>
          <w:p w14:paraId="01F44444" w14:textId="77777777" w:rsidR="00940631" w:rsidRPr="00514B81" w:rsidRDefault="00940631" w:rsidP="00514B81">
            <w:pPr>
              <w:jc w:val="both"/>
              <w:rPr>
                <w:rFonts w:ascii="Arial" w:hAnsi="Arial" w:cs="Arial"/>
                <w:szCs w:val="24"/>
              </w:rPr>
            </w:pPr>
            <w:r w:rsidRPr="00514B81">
              <w:rPr>
                <w:rFonts w:ascii="Arial" w:hAnsi="Arial" w:cs="Arial"/>
                <w:szCs w:val="24"/>
              </w:rPr>
              <w:t>Lorraine Driscoll – Director Corporate &amp; Strategy</w:t>
            </w:r>
          </w:p>
        </w:tc>
      </w:tr>
      <w:tr w:rsidR="00940631" w:rsidRPr="008A1B93" w14:paraId="5B26F525" w14:textId="77777777" w:rsidTr="00514B81">
        <w:tc>
          <w:tcPr>
            <w:tcW w:w="2197" w:type="dxa"/>
            <w:shd w:val="clear" w:color="auto" w:fill="auto"/>
          </w:tcPr>
          <w:p w14:paraId="71E99D83" w14:textId="77777777" w:rsidR="00940631" w:rsidRPr="00514B81" w:rsidRDefault="00940631" w:rsidP="00514B81">
            <w:pPr>
              <w:jc w:val="both"/>
              <w:rPr>
                <w:rFonts w:ascii="Arial" w:hAnsi="Arial" w:cs="Arial"/>
                <w:b/>
                <w:szCs w:val="24"/>
              </w:rPr>
            </w:pPr>
            <w:r w:rsidRPr="00514B81">
              <w:rPr>
                <w:rFonts w:ascii="Arial" w:hAnsi="Arial" w:cs="Arial"/>
                <w:b/>
                <w:szCs w:val="24"/>
              </w:rPr>
              <w:t>Attachments</w:t>
            </w:r>
          </w:p>
        </w:tc>
        <w:tc>
          <w:tcPr>
            <w:tcW w:w="6224" w:type="dxa"/>
            <w:shd w:val="clear" w:color="auto" w:fill="auto"/>
          </w:tcPr>
          <w:p w14:paraId="2A4CB0CA" w14:textId="77777777" w:rsidR="00940631" w:rsidRPr="00514B81" w:rsidRDefault="00940631" w:rsidP="00514B81">
            <w:pPr>
              <w:jc w:val="both"/>
              <w:rPr>
                <w:rFonts w:ascii="Arial" w:hAnsi="Arial" w:cs="Arial"/>
                <w:szCs w:val="32"/>
                <w:lang w:val="en-US"/>
              </w:rPr>
            </w:pPr>
            <w:r w:rsidRPr="00514B81">
              <w:rPr>
                <w:rFonts w:ascii="Arial" w:hAnsi="Arial" w:cs="Arial"/>
                <w:szCs w:val="32"/>
                <w:lang w:val="en-US"/>
              </w:rPr>
              <w:t>Nil.</w:t>
            </w:r>
          </w:p>
        </w:tc>
      </w:tr>
    </w:tbl>
    <w:p w14:paraId="00977C63" w14:textId="77777777" w:rsidR="00940631" w:rsidRDefault="00940631" w:rsidP="00940631">
      <w:pPr>
        <w:jc w:val="both"/>
        <w:rPr>
          <w:rFonts w:ascii="Arial" w:hAnsi="Arial" w:cs="Arial"/>
          <w:b/>
          <w:szCs w:val="32"/>
          <w:lang w:val="en-US"/>
        </w:rPr>
      </w:pPr>
    </w:p>
    <w:p w14:paraId="4E8BA3AD" w14:textId="77777777" w:rsidR="00940631" w:rsidRPr="00AD73CC" w:rsidRDefault="00940631" w:rsidP="00940631">
      <w:pPr>
        <w:jc w:val="both"/>
        <w:rPr>
          <w:rFonts w:ascii="Arial" w:hAnsi="Arial" w:cs="Arial"/>
          <w:b/>
          <w:sz w:val="28"/>
          <w:szCs w:val="32"/>
          <w:lang w:val="en-US"/>
        </w:rPr>
      </w:pPr>
      <w:r w:rsidRPr="00AD73CC">
        <w:rPr>
          <w:rFonts w:ascii="Arial" w:hAnsi="Arial" w:cs="Arial"/>
          <w:b/>
          <w:sz w:val="28"/>
          <w:szCs w:val="32"/>
          <w:lang w:val="en-US"/>
        </w:rPr>
        <w:t>Executive Summary</w:t>
      </w:r>
    </w:p>
    <w:p w14:paraId="5E130926" w14:textId="77777777" w:rsidR="00940631" w:rsidRDefault="00940631" w:rsidP="00940631">
      <w:pPr>
        <w:jc w:val="both"/>
        <w:rPr>
          <w:rFonts w:ascii="Arial" w:hAnsi="Arial" w:cs="Arial"/>
          <w:b/>
          <w:szCs w:val="32"/>
          <w:lang w:val="en-US"/>
        </w:rPr>
      </w:pPr>
    </w:p>
    <w:p w14:paraId="1B52F24A" w14:textId="77777777" w:rsidR="00940631" w:rsidRPr="00B61637" w:rsidRDefault="00940631" w:rsidP="00940631">
      <w:pPr>
        <w:jc w:val="both"/>
        <w:rPr>
          <w:rFonts w:ascii="Arial" w:hAnsi="Arial" w:cs="Arial"/>
          <w:szCs w:val="32"/>
          <w:lang w:val="en-US"/>
        </w:rPr>
      </w:pPr>
      <w:r>
        <w:rPr>
          <w:rFonts w:ascii="Arial" w:hAnsi="Arial" w:cs="Arial"/>
          <w:szCs w:val="32"/>
          <w:lang w:val="en-US"/>
        </w:rPr>
        <w:t xml:space="preserve">Approval requested for the reallocation of $23,000 from the Capital Works budget for Point Resolution Child Care, to be used to upgrade the Zamia Room at Mt Claremont Community Centre for the delivery of Community Services and activities by the City. </w:t>
      </w:r>
    </w:p>
    <w:p w14:paraId="5825C18B" w14:textId="77777777" w:rsidR="00940631" w:rsidRDefault="00940631" w:rsidP="00940631">
      <w:pPr>
        <w:jc w:val="both"/>
        <w:rPr>
          <w:rFonts w:ascii="Arial" w:hAnsi="Arial" w:cs="Arial"/>
          <w:b/>
          <w:szCs w:val="32"/>
          <w:lang w:val="en-US"/>
        </w:rPr>
      </w:pPr>
    </w:p>
    <w:p w14:paraId="3B7EE855" w14:textId="77777777" w:rsidR="00940631" w:rsidRDefault="00940631" w:rsidP="00940631">
      <w:pPr>
        <w:jc w:val="both"/>
        <w:rPr>
          <w:rFonts w:ascii="Arial" w:hAnsi="Arial" w:cs="Arial"/>
          <w:b/>
          <w:szCs w:val="32"/>
          <w:lang w:val="en-US"/>
        </w:rPr>
      </w:pPr>
    </w:p>
    <w:p w14:paraId="0EA3E1DE" w14:textId="77777777" w:rsidR="00940631" w:rsidRPr="00AD73CC" w:rsidRDefault="00940631" w:rsidP="00940631">
      <w:pPr>
        <w:jc w:val="both"/>
        <w:rPr>
          <w:rFonts w:ascii="Arial" w:hAnsi="Arial" w:cs="Arial"/>
          <w:b/>
          <w:sz w:val="28"/>
          <w:szCs w:val="32"/>
          <w:lang w:val="en-US"/>
        </w:rPr>
      </w:pPr>
      <w:r w:rsidRPr="00AD73CC">
        <w:rPr>
          <w:rFonts w:ascii="Arial" w:hAnsi="Arial" w:cs="Arial"/>
          <w:b/>
          <w:sz w:val="28"/>
          <w:szCs w:val="32"/>
          <w:lang w:val="en-US"/>
        </w:rPr>
        <w:t>Recommendation to Committee</w:t>
      </w:r>
    </w:p>
    <w:p w14:paraId="401CC516" w14:textId="77777777" w:rsidR="00940631" w:rsidRPr="00AD73CC" w:rsidRDefault="00940631" w:rsidP="00940631">
      <w:pPr>
        <w:jc w:val="both"/>
        <w:rPr>
          <w:rFonts w:ascii="Arial" w:hAnsi="Arial" w:cs="Arial"/>
          <w:b/>
          <w:szCs w:val="32"/>
          <w:lang w:val="en-US"/>
        </w:rPr>
      </w:pPr>
    </w:p>
    <w:p w14:paraId="2AC1A2C1" w14:textId="77777777" w:rsidR="00940631" w:rsidRDefault="00940631" w:rsidP="00940631">
      <w:pPr>
        <w:jc w:val="both"/>
        <w:rPr>
          <w:rFonts w:ascii="Arial" w:hAnsi="Arial" w:cs="Arial"/>
          <w:b/>
          <w:szCs w:val="32"/>
          <w:lang w:val="en-US"/>
        </w:rPr>
      </w:pPr>
      <w:r w:rsidRPr="001232E8">
        <w:rPr>
          <w:rFonts w:ascii="Arial" w:hAnsi="Arial" w:cs="Arial"/>
          <w:b/>
          <w:szCs w:val="32"/>
          <w:lang w:val="en-US"/>
        </w:rPr>
        <w:t>Council approves the requested</w:t>
      </w:r>
      <w:r>
        <w:rPr>
          <w:rFonts w:ascii="Arial" w:hAnsi="Arial" w:cs="Arial"/>
          <w:b/>
          <w:szCs w:val="32"/>
          <w:lang w:val="en-US"/>
        </w:rPr>
        <w:t xml:space="preserve"> reallocation of </w:t>
      </w:r>
      <w:r w:rsidRPr="001232E8">
        <w:rPr>
          <w:rFonts w:ascii="Arial" w:hAnsi="Arial" w:cs="Arial"/>
          <w:b/>
          <w:szCs w:val="32"/>
          <w:lang w:val="en-US"/>
        </w:rPr>
        <w:t>$</w:t>
      </w:r>
      <w:r>
        <w:rPr>
          <w:rFonts w:ascii="Arial" w:hAnsi="Arial" w:cs="Arial"/>
          <w:b/>
          <w:szCs w:val="32"/>
          <w:lang w:val="en-US"/>
        </w:rPr>
        <w:t>23,000</w:t>
      </w:r>
      <w:r w:rsidRPr="001232E8">
        <w:rPr>
          <w:rFonts w:ascii="Arial" w:hAnsi="Arial" w:cs="Arial"/>
          <w:b/>
          <w:szCs w:val="32"/>
          <w:lang w:val="en-US"/>
        </w:rPr>
        <w:t xml:space="preserve"> of Council funding to </w:t>
      </w:r>
      <w:r>
        <w:rPr>
          <w:rFonts w:ascii="Arial" w:hAnsi="Arial" w:cs="Arial"/>
          <w:b/>
          <w:szCs w:val="32"/>
          <w:lang w:val="en-US"/>
        </w:rPr>
        <w:t>upgrade the Zamia Room at Mt Claremont Community Centre.</w:t>
      </w:r>
    </w:p>
    <w:p w14:paraId="618D7DB5" w14:textId="77777777" w:rsidR="00940631" w:rsidRPr="00AD73CC" w:rsidRDefault="00940631" w:rsidP="00940631">
      <w:pPr>
        <w:jc w:val="both"/>
        <w:rPr>
          <w:rFonts w:ascii="Arial" w:hAnsi="Arial" w:cs="Arial"/>
          <w:b/>
          <w:szCs w:val="32"/>
          <w:lang w:val="en-US"/>
        </w:rPr>
      </w:pPr>
    </w:p>
    <w:p w14:paraId="0C1C806B" w14:textId="77777777" w:rsidR="00940631" w:rsidRPr="00AD73CC" w:rsidRDefault="00940631" w:rsidP="00940631">
      <w:pPr>
        <w:jc w:val="both"/>
        <w:rPr>
          <w:rFonts w:ascii="Arial" w:hAnsi="Arial" w:cs="Arial"/>
          <w:b/>
          <w:szCs w:val="32"/>
          <w:lang w:val="en-US"/>
        </w:rPr>
      </w:pPr>
    </w:p>
    <w:p w14:paraId="3C773F6B" w14:textId="77777777" w:rsidR="00940631" w:rsidRPr="00AD73CC" w:rsidRDefault="00940631" w:rsidP="00940631">
      <w:pPr>
        <w:jc w:val="both"/>
        <w:rPr>
          <w:rFonts w:ascii="Arial" w:hAnsi="Arial" w:cs="Arial"/>
          <w:b/>
          <w:sz w:val="28"/>
          <w:szCs w:val="32"/>
          <w:lang w:val="en-US"/>
        </w:rPr>
      </w:pPr>
      <w:r>
        <w:rPr>
          <w:rFonts w:ascii="Arial" w:hAnsi="Arial" w:cs="Arial"/>
          <w:b/>
          <w:sz w:val="28"/>
          <w:szCs w:val="32"/>
          <w:lang w:val="en-US"/>
        </w:rPr>
        <w:t>Discussion/Overview</w:t>
      </w:r>
    </w:p>
    <w:p w14:paraId="45C8CEB4" w14:textId="77777777" w:rsidR="00940631" w:rsidRDefault="00940631" w:rsidP="00940631">
      <w:pPr>
        <w:jc w:val="both"/>
        <w:rPr>
          <w:rFonts w:ascii="Arial" w:hAnsi="Arial" w:cs="Arial"/>
          <w:szCs w:val="32"/>
          <w:lang w:val="en-US"/>
        </w:rPr>
      </w:pPr>
    </w:p>
    <w:p w14:paraId="43AE9945" w14:textId="77777777" w:rsidR="00940631" w:rsidRPr="006A08FE" w:rsidRDefault="00940631" w:rsidP="00940631">
      <w:pPr>
        <w:jc w:val="both"/>
        <w:rPr>
          <w:rFonts w:ascii="Arial" w:hAnsi="Arial" w:cs="Arial"/>
          <w:szCs w:val="32"/>
          <w:lang w:val="en-US"/>
        </w:rPr>
      </w:pPr>
      <w:r>
        <w:rPr>
          <w:rFonts w:ascii="Arial" w:hAnsi="Arial" w:cs="Arial"/>
          <w:szCs w:val="32"/>
          <w:lang w:val="en-US"/>
        </w:rPr>
        <w:t xml:space="preserve">The Zamia Room is in the Mt Claremont Community Centre and has been leased at various times by businesses to provide a café.  The café premises </w:t>
      </w:r>
      <w:proofErr w:type="gramStart"/>
      <w:r>
        <w:rPr>
          <w:rFonts w:ascii="Arial" w:hAnsi="Arial" w:cs="Arial"/>
          <w:szCs w:val="32"/>
          <w:lang w:val="en-US"/>
        </w:rPr>
        <w:t>has</w:t>
      </w:r>
      <w:proofErr w:type="gramEnd"/>
      <w:r>
        <w:rPr>
          <w:rFonts w:ascii="Arial" w:hAnsi="Arial" w:cs="Arial"/>
          <w:szCs w:val="32"/>
          <w:lang w:val="en-US"/>
        </w:rPr>
        <w:t xml:space="preserve"> been officially vacant since 28 September 2016.  In October 2016, a public expression of interest (EOI) process was conducted by the City and no submissions were received. </w:t>
      </w:r>
    </w:p>
    <w:p w14:paraId="1C3AC9A8" w14:textId="77777777" w:rsidR="00940631" w:rsidRDefault="00940631" w:rsidP="00940631">
      <w:pPr>
        <w:jc w:val="both"/>
        <w:rPr>
          <w:rFonts w:ascii="Arial" w:hAnsi="Arial" w:cs="Arial"/>
          <w:szCs w:val="32"/>
          <w:lang w:val="en-US"/>
        </w:rPr>
      </w:pPr>
    </w:p>
    <w:p w14:paraId="1656E07D" w14:textId="77777777" w:rsidR="00940631" w:rsidRDefault="00940631" w:rsidP="00940631">
      <w:pPr>
        <w:jc w:val="both"/>
        <w:rPr>
          <w:rFonts w:ascii="Arial" w:hAnsi="Arial" w:cs="Arial"/>
          <w:szCs w:val="32"/>
          <w:lang w:val="en-US"/>
        </w:rPr>
      </w:pPr>
      <w:r>
        <w:rPr>
          <w:rFonts w:ascii="Arial" w:hAnsi="Arial" w:cs="Arial"/>
          <w:szCs w:val="32"/>
          <w:lang w:val="en-US"/>
        </w:rPr>
        <w:t>In July this year, the City’s Community Service Centre teams identified that the Zamia Room, which now has no counters or display cabinets installed, would be an ideal location to hold various activities and services.  This would include activities, currently provided at Nedlands Community Care, Dalkeith Hall and Nedlands Library and some activities tailored for the community.</w:t>
      </w:r>
    </w:p>
    <w:p w14:paraId="1DEEE691" w14:textId="77777777" w:rsidR="00940631" w:rsidRDefault="00940631" w:rsidP="00940631">
      <w:pPr>
        <w:jc w:val="both"/>
        <w:rPr>
          <w:rFonts w:ascii="Arial" w:hAnsi="Arial" w:cs="Arial"/>
          <w:szCs w:val="32"/>
          <w:lang w:val="en-US"/>
        </w:rPr>
      </w:pPr>
    </w:p>
    <w:p w14:paraId="71100344" w14:textId="77777777" w:rsidR="00940631" w:rsidRDefault="00940631" w:rsidP="00940631">
      <w:pPr>
        <w:jc w:val="both"/>
        <w:rPr>
          <w:rFonts w:ascii="Arial" w:hAnsi="Arial" w:cs="Arial"/>
          <w:szCs w:val="32"/>
          <w:lang w:val="en-US"/>
        </w:rPr>
      </w:pPr>
      <w:r>
        <w:rPr>
          <w:rFonts w:ascii="Arial" w:hAnsi="Arial" w:cs="Arial"/>
          <w:szCs w:val="32"/>
          <w:lang w:val="en-US"/>
        </w:rPr>
        <w:t>Programs and activities have been planned which are designed to engage each demographic of Mt Claremont and the surrounding community, including inter-generational activities and engaging with local schools and seniors.</w:t>
      </w:r>
    </w:p>
    <w:p w14:paraId="0E5A498F" w14:textId="77777777" w:rsidR="00940631" w:rsidRDefault="00940631" w:rsidP="00940631">
      <w:pPr>
        <w:jc w:val="both"/>
        <w:rPr>
          <w:rFonts w:ascii="Arial" w:hAnsi="Arial" w:cs="Arial"/>
          <w:szCs w:val="32"/>
          <w:lang w:val="en-US"/>
        </w:rPr>
      </w:pPr>
    </w:p>
    <w:p w14:paraId="38C49E2F" w14:textId="77777777" w:rsidR="00940631" w:rsidRDefault="00940631" w:rsidP="00940631">
      <w:pPr>
        <w:jc w:val="both"/>
        <w:rPr>
          <w:rFonts w:ascii="Arial" w:hAnsi="Arial" w:cs="Arial"/>
          <w:szCs w:val="32"/>
          <w:lang w:val="en-US"/>
        </w:rPr>
      </w:pPr>
      <w:r>
        <w:rPr>
          <w:rFonts w:ascii="Arial" w:hAnsi="Arial" w:cs="Arial"/>
          <w:szCs w:val="32"/>
          <w:lang w:val="en-US"/>
        </w:rPr>
        <w:t>Most of these activities and programs will be run on a regular basis and some will be designed for school holiday events.</w:t>
      </w:r>
    </w:p>
    <w:p w14:paraId="69F5437E" w14:textId="77777777" w:rsidR="00940631" w:rsidRDefault="00940631" w:rsidP="00940631">
      <w:pPr>
        <w:jc w:val="both"/>
        <w:rPr>
          <w:rFonts w:ascii="Arial" w:hAnsi="Arial" w:cs="Arial"/>
          <w:szCs w:val="32"/>
          <w:lang w:val="en-US"/>
        </w:rPr>
      </w:pPr>
    </w:p>
    <w:p w14:paraId="012B317D" w14:textId="77777777" w:rsidR="00940631" w:rsidRDefault="00940631" w:rsidP="00940631">
      <w:pPr>
        <w:jc w:val="both"/>
        <w:rPr>
          <w:rFonts w:ascii="Arial" w:hAnsi="Arial" w:cs="Arial"/>
          <w:szCs w:val="32"/>
          <w:lang w:val="en-US"/>
        </w:rPr>
      </w:pPr>
      <w:r>
        <w:rPr>
          <w:rFonts w:ascii="Arial" w:hAnsi="Arial" w:cs="Arial"/>
          <w:szCs w:val="32"/>
          <w:lang w:val="en-US"/>
        </w:rPr>
        <w:t xml:space="preserve">The Zamia Room provides an excellent location for promoting and providing the planned activities and services, with high exposure to community members coming to the community </w:t>
      </w:r>
      <w:proofErr w:type="spellStart"/>
      <w:r>
        <w:rPr>
          <w:rFonts w:ascii="Arial" w:hAnsi="Arial" w:cs="Arial"/>
          <w:szCs w:val="32"/>
          <w:lang w:val="en-US"/>
        </w:rPr>
        <w:t>centre</w:t>
      </w:r>
      <w:proofErr w:type="spellEnd"/>
      <w:r>
        <w:rPr>
          <w:rFonts w:ascii="Arial" w:hAnsi="Arial" w:cs="Arial"/>
          <w:szCs w:val="32"/>
          <w:lang w:val="en-US"/>
        </w:rPr>
        <w:t xml:space="preserve"> to use the Mt Claremont library, or participate in activities in one of the rooms inside the </w:t>
      </w:r>
      <w:proofErr w:type="spellStart"/>
      <w:r>
        <w:rPr>
          <w:rFonts w:ascii="Arial" w:hAnsi="Arial" w:cs="Arial"/>
          <w:szCs w:val="32"/>
          <w:lang w:val="en-US"/>
        </w:rPr>
        <w:t>centre</w:t>
      </w:r>
      <w:proofErr w:type="spellEnd"/>
      <w:r>
        <w:rPr>
          <w:rFonts w:ascii="Arial" w:hAnsi="Arial" w:cs="Arial"/>
          <w:szCs w:val="32"/>
          <w:lang w:val="en-US"/>
        </w:rPr>
        <w:t>.</w:t>
      </w:r>
    </w:p>
    <w:p w14:paraId="7AD97E18" w14:textId="77777777" w:rsidR="00940631" w:rsidRDefault="00940631" w:rsidP="00940631">
      <w:pPr>
        <w:jc w:val="both"/>
        <w:rPr>
          <w:rFonts w:ascii="Arial" w:hAnsi="Arial" w:cs="Arial"/>
          <w:szCs w:val="32"/>
          <w:lang w:val="en-US"/>
        </w:rPr>
      </w:pPr>
      <w:r>
        <w:rPr>
          <w:rFonts w:ascii="Arial" w:hAnsi="Arial" w:cs="Arial"/>
          <w:szCs w:val="32"/>
          <w:lang w:val="en-US"/>
        </w:rPr>
        <w:lastRenderedPageBreak/>
        <w:t xml:space="preserve">As the Zamia Room has been vacant for so long, it requires some minor repairs and upgrade and the purchase of some minor equipment and resources to enable the provision of the services and activities.  </w:t>
      </w:r>
    </w:p>
    <w:p w14:paraId="6FB3D3ED" w14:textId="77777777" w:rsidR="00940631" w:rsidRDefault="00940631" w:rsidP="00940631">
      <w:pPr>
        <w:jc w:val="both"/>
        <w:rPr>
          <w:rFonts w:ascii="Arial" w:hAnsi="Arial" w:cs="Arial"/>
          <w:szCs w:val="32"/>
          <w:lang w:val="en-US"/>
        </w:rPr>
      </w:pPr>
    </w:p>
    <w:p w14:paraId="60D626BA" w14:textId="77777777" w:rsidR="00940631" w:rsidRPr="00AD73CC" w:rsidRDefault="00940631" w:rsidP="00940631">
      <w:pPr>
        <w:jc w:val="both"/>
        <w:rPr>
          <w:rFonts w:ascii="Arial" w:hAnsi="Arial" w:cs="Arial"/>
          <w:b/>
          <w:szCs w:val="32"/>
          <w:lang w:val="en-US"/>
        </w:rPr>
      </w:pPr>
      <w:r w:rsidRPr="00AD73CC">
        <w:rPr>
          <w:rFonts w:ascii="Arial" w:hAnsi="Arial" w:cs="Arial"/>
          <w:b/>
          <w:szCs w:val="32"/>
          <w:lang w:val="en-US"/>
        </w:rPr>
        <w:t>Key Relevant Previous Council Decisions:</w:t>
      </w:r>
    </w:p>
    <w:p w14:paraId="1298A2B0" w14:textId="77777777" w:rsidR="00940631" w:rsidRPr="00AD73CC" w:rsidRDefault="00940631" w:rsidP="00940631">
      <w:pPr>
        <w:jc w:val="both"/>
        <w:rPr>
          <w:rFonts w:ascii="Arial" w:hAnsi="Arial" w:cs="Arial"/>
          <w:szCs w:val="32"/>
          <w:lang w:val="en-US"/>
        </w:rPr>
      </w:pPr>
    </w:p>
    <w:p w14:paraId="04A5E9BF" w14:textId="77777777" w:rsidR="00940631" w:rsidRPr="00AD73CC" w:rsidRDefault="00940631" w:rsidP="00940631">
      <w:pPr>
        <w:jc w:val="both"/>
        <w:rPr>
          <w:rFonts w:ascii="Arial" w:hAnsi="Arial" w:cs="Arial"/>
          <w:szCs w:val="32"/>
          <w:lang w:val="en-US"/>
        </w:rPr>
      </w:pPr>
      <w:r w:rsidRPr="009403F0">
        <w:rPr>
          <w:rFonts w:ascii="Arial" w:hAnsi="Arial" w:cs="Arial"/>
          <w:szCs w:val="32"/>
          <w:lang w:val="en-US"/>
        </w:rPr>
        <w:t>N/A</w:t>
      </w:r>
    </w:p>
    <w:p w14:paraId="6C04F384" w14:textId="77777777" w:rsidR="00940631" w:rsidRPr="00AD73CC" w:rsidRDefault="00940631" w:rsidP="00940631">
      <w:pPr>
        <w:jc w:val="both"/>
        <w:rPr>
          <w:rFonts w:ascii="Arial" w:hAnsi="Arial" w:cs="Arial"/>
          <w:szCs w:val="32"/>
          <w:lang w:val="en-US"/>
        </w:rPr>
      </w:pPr>
    </w:p>
    <w:p w14:paraId="14FEF276" w14:textId="77777777" w:rsidR="00940631" w:rsidRPr="00AD73CC" w:rsidRDefault="00940631" w:rsidP="00940631">
      <w:pPr>
        <w:jc w:val="both"/>
        <w:rPr>
          <w:rFonts w:ascii="Arial" w:hAnsi="Arial" w:cs="Arial"/>
          <w:b/>
          <w:sz w:val="28"/>
          <w:szCs w:val="32"/>
          <w:lang w:val="en-US"/>
        </w:rPr>
      </w:pPr>
      <w:r w:rsidRPr="00AD73CC">
        <w:rPr>
          <w:rFonts w:ascii="Arial" w:hAnsi="Arial" w:cs="Arial"/>
          <w:b/>
          <w:sz w:val="28"/>
          <w:szCs w:val="32"/>
          <w:lang w:val="en-US"/>
        </w:rPr>
        <w:t>Consultation</w:t>
      </w:r>
    </w:p>
    <w:p w14:paraId="13A854BD" w14:textId="77777777" w:rsidR="00940631" w:rsidRPr="00AD73CC" w:rsidRDefault="00940631" w:rsidP="00940631">
      <w:pPr>
        <w:jc w:val="both"/>
        <w:rPr>
          <w:rFonts w:ascii="Arial" w:hAnsi="Arial" w:cs="Arial"/>
          <w:b/>
          <w:szCs w:val="32"/>
          <w:lang w:val="en-US"/>
        </w:rPr>
      </w:pPr>
    </w:p>
    <w:p w14:paraId="3BC78F28" w14:textId="77777777" w:rsidR="00940631" w:rsidRDefault="00940631" w:rsidP="00940631">
      <w:pPr>
        <w:jc w:val="both"/>
        <w:rPr>
          <w:rFonts w:ascii="Arial" w:hAnsi="Arial" w:cs="Arial"/>
          <w:szCs w:val="32"/>
          <w:lang w:val="en-US"/>
        </w:rPr>
      </w:pPr>
      <w:r>
        <w:rPr>
          <w:rFonts w:ascii="Arial" w:hAnsi="Arial" w:cs="Arial"/>
          <w:szCs w:val="32"/>
          <w:lang w:val="en-US"/>
        </w:rPr>
        <w:t>N/A</w:t>
      </w:r>
    </w:p>
    <w:p w14:paraId="71CBC9B8" w14:textId="77777777" w:rsidR="00940631" w:rsidRPr="00AD73CC" w:rsidRDefault="00940631" w:rsidP="00940631">
      <w:pPr>
        <w:jc w:val="both"/>
        <w:rPr>
          <w:rFonts w:ascii="Arial" w:hAnsi="Arial" w:cs="Arial"/>
          <w:szCs w:val="32"/>
          <w:lang w:val="en-US"/>
        </w:rPr>
      </w:pPr>
    </w:p>
    <w:p w14:paraId="32069008" w14:textId="77777777" w:rsidR="00940631" w:rsidRDefault="00940631" w:rsidP="00940631">
      <w:pPr>
        <w:jc w:val="both"/>
        <w:rPr>
          <w:rFonts w:ascii="Arial" w:hAnsi="Arial" w:cs="Arial"/>
          <w:b/>
          <w:sz w:val="28"/>
          <w:szCs w:val="32"/>
          <w:lang w:val="en-US"/>
        </w:rPr>
      </w:pPr>
      <w:r w:rsidRPr="00AD73CC">
        <w:rPr>
          <w:rFonts w:ascii="Arial" w:hAnsi="Arial" w:cs="Arial"/>
          <w:b/>
          <w:sz w:val="28"/>
          <w:szCs w:val="32"/>
          <w:lang w:val="en-US"/>
        </w:rPr>
        <w:t>Budget/Financial Implications</w:t>
      </w:r>
    </w:p>
    <w:p w14:paraId="40D043DF" w14:textId="77777777" w:rsidR="00940631" w:rsidRDefault="00940631" w:rsidP="00940631">
      <w:pPr>
        <w:jc w:val="both"/>
        <w:rPr>
          <w:rFonts w:ascii="Arial" w:hAnsi="Arial" w:cs="Arial"/>
          <w:b/>
          <w:sz w:val="28"/>
          <w:szCs w:val="32"/>
          <w:lang w:val="en-US"/>
        </w:rPr>
      </w:pPr>
    </w:p>
    <w:p w14:paraId="10C887FF" w14:textId="77777777" w:rsidR="00940631" w:rsidRDefault="00940631" w:rsidP="00940631">
      <w:pPr>
        <w:jc w:val="both"/>
        <w:rPr>
          <w:rFonts w:ascii="Arial" w:hAnsi="Arial" w:cs="Arial"/>
          <w:szCs w:val="24"/>
          <w:lang w:val="en-US"/>
        </w:rPr>
      </w:pPr>
      <w:r w:rsidRPr="006E5534">
        <w:rPr>
          <w:rFonts w:ascii="Arial" w:hAnsi="Arial" w:cs="Arial"/>
          <w:szCs w:val="24"/>
          <w:lang w:val="en-US"/>
        </w:rPr>
        <w:t xml:space="preserve">There </w:t>
      </w:r>
      <w:r>
        <w:rPr>
          <w:rFonts w:ascii="Arial" w:hAnsi="Arial" w:cs="Arial"/>
          <w:szCs w:val="24"/>
          <w:lang w:val="en-US"/>
        </w:rPr>
        <w:t>a</w:t>
      </w:r>
      <w:r w:rsidRPr="006E5534">
        <w:rPr>
          <w:rFonts w:ascii="Arial" w:hAnsi="Arial" w:cs="Arial"/>
          <w:szCs w:val="24"/>
          <w:lang w:val="en-US"/>
        </w:rPr>
        <w:t>re no funds allocated</w:t>
      </w:r>
      <w:r>
        <w:rPr>
          <w:rFonts w:ascii="Arial" w:hAnsi="Arial" w:cs="Arial"/>
          <w:szCs w:val="24"/>
          <w:lang w:val="en-US"/>
        </w:rPr>
        <w:t xml:space="preserve"> for this project</w:t>
      </w:r>
      <w:r w:rsidRPr="006E5534">
        <w:rPr>
          <w:rFonts w:ascii="Arial" w:hAnsi="Arial" w:cs="Arial"/>
          <w:szCs w:val="24"/>
          <w:lang w:val="en-US"/>
        </w:rPr>
        <w:t xml:space="preserve"> in the 2018/19 budget</w:t>
      </w:r>
      <w:r>
        <w:rPr>
          <w:rFonts w:ascii="Arial" w:hAnsi="Arial" w:cs="Arial"/>
          <w:szCs w:val="24"/>
          <w:lang w:val="en-US"/>
        </w:rPr>
        <w:t>,</w:t>
      </w:r>
      <w:r w:rsidRPr="006E5534">
        <w:rPr>
          <w:rFonts w:ascii="Arial" w:hAnsi="Arial" w:cs="Arial"/>
          <w:szCs w:val="24"/>
          <w:lang w:val="en-US"/>
        </w:rPr>
        <w:t xml:space="preserve"> as this </w:t>
      </w:r>
      <w:r>
        <w:rPr>
          <w:rFonts w:ascii="Arial" w:hAnsi="Arial" w:cs="Arial"/>
          <w:szCs w:val="24"/>
          <w:lang w:val="en-US"/>
        </w:rPr>
        <w:t xml:space="preserve">opportunity was realized after the budget was adopted.  There are funds allocated in the budget for works at Point Resolution Child Care (PRCC), to provide an upgrade to the shed area, however due to changing priorities this is likely to happen next financial year, resulting in funds available to reallocate.   </w:t>
      </w:r>
    </w:p>
    <w:p w14:paraId="78160E23" w14:textId="77777777" w:rsidR="00940631" w:rsidRDefault="00940631" w:rsidP="00940631">
      <w:pPr>
        <w:jc w:val="both"/>
        <w:rPr>
          <w:rFonts w:ascii="Arial" w:hAnsi="Arial" w:cs="Arial"/>
          <w:b/>
          <w:szCs w:val="32"/>
          <w:lang w:val="en-US"/>
        </w:rPr>
      </w:pPr>
    </w:p>
    <w:p w14:paraId="01294004" w14:textId="77777777" w:rsidR="00940631" w:rsidRDefault="00940631" w:rsidP="00940631">
      <w:pPr>
        <w:jc w:val="both"/>
        <w:rPr>
          <w:rFonts w:ascii="Arial" w:hAnsi="Arial" w:cs="Arial"/>
          <w:szCs w:val="32"/>
          <w:lang w:val="en-US"/>
        </w:rPr>
      </w:pPr>
      <w:r>
        <w:rPr>
          <w:rFonts w:ascii="Arial" w:hAnsi="Arial" w:cs="Arial"/>
          <w:szCs w:val="32"/>
          <w:lang w:val="en-US"/>
        </w:rPr>
        <w:t xml:space="preserve">It is requested that $23,000 from the capital budget for PRCC works be approved for the upgrade to the Zamia Room at Mt Claremont and the budget be adjusted accordingly in the mid-year budget review. </w:t>
      </w:r>
    </w:p>
    <w:p w14:paraId="200BC0A4" w14:textId="0E448835" w:rsidR="00012C59" w:rsidRPr="009E6115" w:rsidRDefault="00B26BE4" w:rsidP="00DF3D1B">
      <w:pPr>
        <w:pStyle w:val="Heading1"/>
        <w:numPr>
          <w:ilvl w:val="0"/>
          <w:numId w:val="1"/>
        </w:numPr>
        <w:tabs>
          <w:tab w:val="clear" w:pos="720"/>
          <w:tab w:val="left" w:pos="0"/>
        </w:tabs>
        <w:spacing w:before="0" w:after="0"/>
        <w:ind w:left="0" w:hanging="851"/>
        <w:rPr>
          <w:rFonts w:ascii="Arial" w:hAnsi="Arial" w:cs="Arial"/>
          <w:sz w:val="24"/>
          <w:szCs w:val="24"/>
          <w:u w:val="none"/>
        </w:rPr>
      </w:pPr>
      <w:r>
        <w:rPr>
          <w:rFonts w:ascii="Arial" w:hAnsi="Arial" w:cs="Arial"/>
          <w:caps w:val="0"/>
          <w:sz w:val="24"/>
          <w:szCs w:val="24"/>
          <w:u w:val="none"/>
        </w:rPr>
        <w:br w:type="page"/>
      </w:r>
      <w:bookmarkStart w:id="94" w:name="_Toc522527670"/>
      <w:r w:rsidR="00012C59" w:rsidRPr="009E6115">
        <w:rPr>
          <w:rFonts w:ascii="Arial" w:hAnsi="Arial" w:cs="Arial"/>
          <w:caps w:val="0"/>
          <w:sz w:val="24"/>
          <w:szCs w:val="24"/>
          <w:u w:val="none"/>
        </w:rPr>
        <w:lastRenderedPageBreak/>
        <w:t>Elected Members Notices of Motions of Which Previous Notice Has Been Given</w:t>
      </w:r>
      <w:bookmarkEnd w:id="93"/>
      <w:bookmarkEnd w:id="94"/>
    </w:p>
    <w:p w14:paraId="200BC0A5" w14:textId="77777777" w:rsidR="00012C59" w:rsidRPr="009E6115" w:rsidRDefault="00012C59" w:rsidP="00012C59">
      <w:pPr>
        <w:tabs>
          <w:tab w:val="left" w:pos="720"/>
          <w:tab w:val="left" w:pos="1440"/>
          <w:tab w:val="left" w:pos="2410"/>
          <w:tab w:val="left" w:pos="2977"/>
          <w:tab w:val="right" w:pos="8505"/>
        </w:tabs>
        <w:rPr>
          <w:rFonts w:ascii="Arial" w:hAnsi="Arial" w:cs="Arial"/>
          <w:szCs w:val="24"/>
        </w:rPr>
      </w:pPr>
    </w:p>
    <w:p w14:paraId="200BC0A6" w14:textId="77777777" w:rsidR="00012C59" w:rsidRPr="009E6115" w:rsidRDefault="00012C59"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w:t>
      </w:r>
      <w:r>
        <w:rPr>
          <w:rFonts w:ascii="Arial" w:hAnsi="Arial" w:cs="Arial"/>
          <w:sz w:val="22"/>
          <w:szCs w:val="24"/>
        </w:rPr>
        <w:t xml:space="preserve"> </w:t>
      </w:r>
      <w:r w:rsidRPr="009E6115">
        <w:rPr>
          <w:rFonts w:ascii="Arial" w:hAnsi="Arial" w:cs="Arial"/>
          <w:sz w:val="22"/>
          <w:szCs w:val="24"/>
        </w:rPr>
        <w:t>Where administration has provided any assistance with the framing and/or wording of any motion/amendment to a Councillor who has advised their intention to move it, the assistance has been provided on an impartial basis.</w:t>
      </w:r>
      <w:r>
        <w:rPr>
          <w:rFonts w:ascii="Arial" w:hAnsi="Arial" w:cs="Arial"/>
          <w:sz w:val="22"/>
          <w:szCs w:val="24"/>
        </w:rPr>
        <w:t xml:space="preserve"> </w:t>
      </w:r>
      <w:r w:rsidRPr="009E6115">
        <w:rPr>
          <w:rFonts w:ascii="Arial" w:hAnsi="Arial" w:cs="Arial"/>
          <w:sz w:val="22"/>
          <w:szCs w:val="24"/>
        </w:rPr>
        <w:t>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A7" w14:textId="77777777" w:rsidR="00012C59" w:rsidRDefault="00012C59" w:rsidP="00012C59">
      <w:pPr>
        <w:tabs>
          <w:tab w:val="left" w:pos="720"/>
          <w:tab w:val="left" w:pos="1440"/>
          <w:tab w:val="left" w:pos="2410"/>
          <w:tab w:val="left" w:pos="2977"/>
          <w:tab w:val="right" w:pos="8505"/>
        </w:tabs>
        <w:rPr>
          <w:rFonts w:ascii="Arial" w:hAnsi="Arial" w:cs="Arial"/>
          <w:szCs w:val="24"/>
        </w:rPr>
      </w:pPr>
    </w:p>
    <w:p w14:paraId="200BC0A8" w14:textId="77777777" w:rsidR="006053A2" w:rsidRPr="009E6115" w:rsidRDefault="006053A2" w:rsidP="00012C59">
      <w:pPr>
        <w:tabs>
          <w:tab w:val="left" w:pos="720"/>
          <w:tab w:val="left" w:pos="1440"/>
          <w:tab w:val="left" w:pos="2410"/>
          <w:tab w:val="left" w:pos="2977"/>
          <w:tab w:val="right" w:pos="8505"/>
        </w:tabs>
        <w:rPr>
          <w:rFonts w:ascii="Arial" w:hAnsi="Arial" w:cs="Arial"/>
          <w:szCs w:val="24"/>
        </w:rPr>
      </w:pPr>
    </w:p>
    <w:p w14:paraId="200BC0A9" w14:textId="5945C301" w:rsidR="00012C59" w:rsidRPr="00FF1887" w:rsidRDefault="00012C59" w:rsidP="00DF3D1B">
      <w:pPr>
        <w:pStyle w:val="Heading2"/>
        <w:numPr>
          <w:ilvl w:val="1"/>
          <w:numId w:val="1"/>
        </w:numPr>
        <w:tabs>
          <w:tab w:val="clear" w:pos="720"/>
          <w:tab w:val="num" w:pos="0"/>
        </w:tabs>
        <w:spacing w:before="0" w:after="0"/>
        <w:ind w:left="0" w:hanging="851"/>
        <w:rPr>
          <w:rFonts w:ascii="Arial" w:hAnsi="Arial" w:cs="Arial"/>
          <w:sz w:val="24"/>
          <w:szCs w:val="24"/>
          <w:u w:val="none"/>
        </w:rPr>
      </w:pPr>
      <w:bookmarkStart w:id="95" w:name="_Toc265248155"/>
      <w:bookmarkStart w:id="96" w:name="_Toc267402112"/>
      <w:bookmarkStart w:id="97" w:name="_Toc522527671"/>
      <w:r w:rsidRPr="006053A2">
        <w:rPr>
          <w:rFonts w:ascii="Arial" w:hAnsi="Arial" w:cs="Arial"/>
          <w:sz w:val="24"/>
          <w:szCs w:val="24"/>
          <w:u w:val="none"/>
        </w:rPr>
        <w:t xml:space="preserve">Councillor </w:t>
      </w:r>
      <w:r w:rsidR="00A3595F">
        <w:rPr>
          <w:rFonts w:ascii="Arial" w:hAnsi="Arial" w:cs="Arial"/>
          <w:sz w:val="24"/>
          <w:szCs w:val="24"/>
          <w:u w:val="none"/>
        </w:rPr>
        <w:t>Mangano</w:t>
      </w:r>
      <w:r w:rsidRPr="006053A2">
        <w:rPr>
          <w:rFonts w:ascii="Arial" w:hAnsi="Arial" w:cs="Arial"/>
          <w:sz w:val="24"/>
          <w:szCs w:val="24"/>
          <w:u w:val="none"/>
        </w:rPr>
        <w:t xml:space="preserve"> – </w:t>
      </w:r>
      <w:bookmarkEnd w:id="95"/>
      <w:bookmarkEnd w:id="96"/>
      <w:r w:rsidR="00931F90">
        <w:rPr>
          <w:rFonts w:ascii="Arial" w:hAnsi="Arial" w:cs="Arial"/>
          <w:sz w:val="24"/>
          <w:szCs w:val="24"/>
          <w:u w:val="none"/>
        </w:rPr>
        <w:t>Birdwood Parade Paths Clean Up &amp; Repairs</w:t>
      </w:r>
      <w:bookmarkEnd w:id="97"/>
    </w:p>
    <w:p w14:paraId="200BC0AA" w14:textId="77777777" w:rsidR="00012C59" w:rsidRPr="000F4521" w:rsidRDefault="00012C59" w:rsidP="00012C59">
      <w:pPr>
        <w:tabs>
          <w:tab w:val="left" w:pos="720"/>
          <w:tab w:val="left" w:pos="1440"/>
          <w:tab w:val="left" w:pos="2410"/>
          <w:tab w:val="left" w:pos="2977"/>
          <w:tab w:val="right" w:pos="8505"/>
        </w:tabs>
        <w:rPr>
          <w:rFonts w:ascii="Arial" w:hAnsi="Arial" w:cs="Arial"/>
          <w:szCs w:val="24"/>
        </w:rPr>
      </w:pPr>
    </w:p>
    <w:p w14:paraId="200BC0AB" w14:textId="5CE04472" w:rsidR="00012C59" w:rsidRDefault="00931F90" w:rsidP="006053A2">
      <w:pPr>
        <w:pStyle w:val="BodyTextIndent"/>
        <w:tabs>
          <w:tab w:val="clear" w:pos="720"/>
        </w:tabs>
        <w:ind w:left="0"/>
        <w:rPr>
          <w:rFonts w:ascii="Arial" w:hAnsi="Arial" w:cs="Arial"/>
          <w:szCs w:val="24"/>
        </w:rPr>
      </w:pPr>
      <w:r>
        <w:rPr>
          <w:rFonts w:ascii="Arial" w:hAnsi="Arial" w:cs="Arial"/>
          <w:szCs w:val="24"/>
        </w:rPr>
        <w:t>O</w:t>
      </w:r>
      <w:r w:rsidR="00012C59">
        <w:rPr>
          <w:rFonts w:ascii="Arial" w:hAnsi="Arial" w:cs="Arial"/>
          <w:szCs w:val="24"/>
        </w:rPr>
        <w:t xml:space="preserve">n </w:t>
      </w:r>
      <w:r>
        <w:rPr>
          <w:rFonts w:ascii="Arial" w:hAnsi="Arial" w:cs="Arial"/>
          <w:szCs w:val="24"/>
        </w:rPr>
        <w:t>14 August 2018</w:t>
      </w:r>
      <w:r w:rsidR="00012C59">
        <w:rPr>
          <w:rFonts w:ascii="Arial" w:hAnsi="Arial" w:cs="Arial"/>
          <w:szCs w:val="24"/>
        </w:rPr>
        <w:t xml:space="preserve"> </w:t>
      </w:r>
      <w:r w:rsidR="00714DCA">
        <w:rPr>
          <w:rFonts w:ascii="Arial" w:hAnsi="Arial" w:cs="Arial"/>
          <w:szCs w:val="24"/>
        </w:rPr>
        <w:t xml:space="preserve">Councillor </w:t>
      </w:r>
      <w:r>
        <w:rPr>
          <w:rFonts w:ascii="Arial" w:hAnsi="Arial" w:cs="Arial"/>
          <w:szCs w:val="24"/>
        </w:rPr>
        <w:t>Mangano</w:t>
      </w:r>
      <w:r w:rsidR="00012C59" w:rsidRPr="000F4521">
        <w:rPr>
          <w:rFonts w:ascii="Arial" w:hAnsi="Arial" w:cs="Arial"/>
          <w:szCs w:val="24"/>
        </w:rPr>
        <w:t xml:space="preserve"> gave notice of </w:t>
      </w:r>
      <w:r>
        <w:rPr>
          <w:rFonts w:ascii="Arial" w:hAnsi="Arial" w:cs="Arial"/>
          <w:szCs w:val="24"/>
        </w:rPr>
        <w:t>his</w:t>
      </w:r>
      <w:r w:rsidR="00012C59" w:rsidRPr="000F4521">
        <w:rPr>
          <w:rFonts w:ascii="Arial" w:hAnsi="Arial" w:cs="Arial"/>
          <w:szCs w:val="24"/>
        </w:rPr>
        <w:t xml:space="preserve"> intention to move the following at </w:t>
      </w:r>
      <w:r w:rsidR="00012C59">
        <w:rPr>
          <w:rFonts w:ascii="Arial" w:hAnsi="Arial" w:cs="Arial"/>
          <w:szCs w:val="24"/>
        </w:rPr>
        <w:t>this meeting</w:t>
      </w:r>
      <w:r w:rsidR="00012C59" w:rsidRPr="000F4521">
        <w:rPr>
          <w:rFonts w:ascii="Arial" w:hAnsi="Arial" w:cs="Arial"/>
          <w:szCs w:val="24"/>
        </w:rPr>
        <w:t>.</w:t>
      </w:r>
    </w:p>
    <w:p w14:paraId="200BC0AC" w14:textId="77777777" w:rsidR="00012C59" w:rsidRDefault="00012C59" w:rsidP="006053A2">
      <w:pPr>
        <w:pStyle w:val="BodyTextIndent"/>
        <w:tabs>
          <w:tab w:val="clear" w:pos="720"/>
        </w:tabs>
        <w:ind w:left="0"/>
        <w:rPr>
          <w:rFonts w:ascii="Arial" w:hAnsi="Arial" w:cs="Arial"/>
          <w:szCs w:val="24"/>
        </w:rPr>
      </w:pPr>
    </w:p>
    <w:p w14:paraId="200BC0AD" w14:textId="3A4D3711" w:rsidR="00012C59" w:rsidRPr="00714DCA" w:rsidRDefault="00D64E3B" w:rsidP="006053A2">
      <w:pPr>
        <w:pStyle w:val="BodyTextIndent"/>
        <w:tabs>
          <w:tab w:val="clear" w:pos="720"/>
        </w:tabs>
        <w:ind w:left="0"/>
        <w:rPr>
          <w:rFonts w:ascii="Arial" w:hAnsi="Arial" w:cs="Arial"/>
          <w:b/>
          <w:szCs w:val="24"/>
        </w:rPr>
      </w:pPr>
      <w:r>
        <w:rPr>
          <w:rFonts w:ascii="Arial" w:hAnsi="Arial" w:cs="Arial"/>
          <w:b/>
          <w:szCs w:val="24"/>
        </w:rPr>
        <w:t xml:space="preserve">Council </w:t>
      </w:r>
      <w:r w:rsidR="00236828">
        <w:rPr>
          <w:rFonts w:ascii="Arial" w:hAnsi="Arial" w:cs="Arial"/>
          <w:b/>
          <w:szCs w:val="24"/>
        </w:rPr>
        <w:t>directs the CEO</w:t>
      </w:r>
      <w:r w:rsidR="00ED50DE" w:rsidRPr="00ED50DE">
        <w:rPr>
          <w:rFonts w:ascii="Arial" w:hAnsi="Arial" w:cs="Arial"/>
          <w:b/>
          <w:szCs w:val="24"/>
        </w:rPr>
        <w:t xml:space="preserve"> to clean up and repair all 3 paths and provide mitigation to prevent sand or limestone washouts onto these paths, to be completed by end of September 2018.</w:t>
      </w:r>
    </w:p>
    <w:p w14:paraId="200BC0AE" w14:textId="38093B55" w:rsidR="00012C59" w:rsidRDefault="00012C59"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5535FDC6" w14:textId="77777777" w:rsidR="00642F78" w:rsidRDefault="00642F7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0A3E258B" w14:textId="233D4DCD" w:rsidR="00236828" w:rsidRDefault="00236828"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Jus</w:t>
      </w:r>
      <w:r w:rsidR="00642F78">
        <w:rPr>
          <w:rFonts w:ascii="Arial" w:hAnsi="Arial" w:cs="Arial"/>
          <w:szCs w:val="24"/>
        </w:rPr>
        <w:t>tification</w:t>
      </w:r>
    </w:p>
    <w:p w14:paraId="01DE6EB1" w14:textId="4D493F23" w:rsidR="00642F78" w:rsidRDefault="00642F78" w:rsidP="006053A2">
      <w:pPr>
        <w:numPr>
          <w:ilvl w:val="12"/>
          <w:numId w:val="0"/>
        </w:numPr>
        <w:tabs>
          <w:tab w:val="left" w:pos="1440"/>
          <w:tab w:val="left" w:pos="2410"/>
          <w:tab w:val="left" w:pos="2977"/>
          <w:tab w:val="right" w:pos="8335"/>
          <w:tab w:val="right" w:pos="8505"/>
        </w:tabs>
        <w:jc w:val="both"/>
        <w:rPr>
          <w:rFonts w:ascii="Arial" w:hAnsi="Arial" w:cs="Arial"/>
          <w:szCs w:val="24"/>
        </w:rPr>
      </w:pPr>
    </w:p>
    <w:p w14:paraId="11A16F5E" w14:textId="77777777" w:rsidR="00642F78" w:rsidRP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r w:rsidRPr="00642F78">
        <w:rPr>
          <w:rFonts w:ascii="Arial" w:hAnsi="Arial" w:cs="Arial"/>
          <w:szCs w:val="24"/>
        </w:rPr>
        <w:t>There are 3 bitumen pathways through the bushland between Birdwood Parade and The Esplanade in Dalkeith.</w:t>
      </w:r>
    </w:p>
    <w:p w14:paraId="793A2C81" w14:textId="77777777" w:rsidR="00642F78" w:rsidRP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p>
    <w:p w14:paraId="47CA5C61" w14:textId="77777777" w:rsidR="00642F78" w:rsidRP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r w:rsidRPr="00642F78">
        <w:rPr>
          <w:rFonts w:ascii="Arial" w:hAnsi="Arial" w:cs="Arial"/>
          <w:szCs w:val="24"/>
        </w:rPr>
        <w:t>All 3 were laid around 30 years ago and are in a poor condition and need to sand, leaves or limestone washouts attended to.</w:t>
      </w:r>
    </w:p>
    <w:p w14:paraId="3946D778" w14:textId="77777777" w:rsidR="00642F78" w:rsidRP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p>
    <w:p w14:paraId="0E07FC75" w14:textId="1355833A" w:rsid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r w:rsidRPr="00642F78">
        <w:rPr>
          <w:rFonts w:ascii="Arial" w:hAnsi="Arial" w:cs="Arial"/>
          <w:szCs w:val="24"/>
        </w:rPr>
        <w:t>With the opening of the AAPS there is increased usage of these paths and there could be a member of the public hurt slipping on these pathways which may result in liability to the City due to lack of maintenance.</w:t>
      </w:r>
    </w:p>
    <w:p w14:paraId="529809EE" w14:textId="2DC1E2B4" w:rsid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p>
    <w:p w14:paraId="0222D4CF" w14:textId="77777777" w:rsidR="00642F78" w:rsidRDefault="00642F78" w:rsidP="00642F78">
      <w:pPr>
        <w:numPr>
          <w:ilvl w:val="12"/>
          <w:numId w:val="0"/>
        </w:numPr>
        <w:tabs>
          <w:tab w:val="left" w:pos="1440"/>
          <w:tab w:val="left" w:pos="2410"/>
          <w:tab w:val="left" w:pos="2977"/>
          <w:tab w:val="right" w:pos="8335"/>
          <w:tab w:val="right" w:pos="8505"/>
        </w:tabs>
        <w:jc w:val="both"/>
        <w:rPr>
          <w:rFonts w:ascii="Arial" w:hAnsi="Arial" w:cs="Arial"/>
          <w:szCs w:val="24"/>
        </w:rPr>
      </w:pPr>
    </w:p>
    <w:p w14:paraId="200BC0AF" w14:textId="77777777" w:rsidR="00714DCA" w:rsidRDefault="00714DCA" w:rsidP="006053A2">
      <w:pPr>
        <w:numPr>
          <w:ilvl w:val="12"/>
          <w:numId w:val="0"/>
        </w:numPr>
        <w:tabs>
          <w:tab w:val="left" w:pos="1440"/>
          <w:tab w:val="left" w:pos="2410"/>
          <w:tab w:val="left" w:pos="2977"/>
          <w:tab w:val="right" w:pos="8335"/>
          <w:tab w:val="right" w:pos="8505"/>
        </w:tabs>
        <w:jc w:val="both"/>
        <w:rPr>
          <w:rFonts w:ascii="Arial" w:hAnsi="Arial" w:cs="Arial"/>
          <w:szCs w:val="24"/>
        </w:rPr>
      </w:pPr>
      <w:r>
        <w:rPr>
          <w:rFonts w:ascii="Arial" w:hAnsi="Arial" w:cs="Arial"/>
          <w:szCs w:val="24"/>
        </w:rPr>
        <w:t>Administration Comment</w:t>
      </w:r>
    </w:p>
    <w:p w14:paraId="200BC0B0" w14:textId="77777777" w:rsidR="00714DCA" w:rsidRPr="00CA4FFB" w:rsidRDefault="00714DCA" w:rsidP="00CA4FFB">
      <w:pPr>
        <w:pStyle w:val="BodyTextIndent"/>
        <w:tabs>
          <w:tab w:val="clear" w:pos="720"/>
        </w:tabs>
        <w:ind w:left="0"/>
        <w:rPr>
          <w:rFonts w:ascii="Arial" w:hAnsi="Arial" w:cs="Arial"/>
          <w:szCs w:val="24"/>
        </w:rPr>
      </w:pPr>
    </w:p>
    <w:p w14:paraId="4FC0B7A6" w14:textId="0A1FBD1F" w:rsidR="00CA4FFB" w:rsidRDefault="00CA4FFB" w:rsidP="00CA4FFB">
      <w:pPr>
        <w:jc w:val="both"/>
        <w:rPr>
          <w:rFonts w:ascii="Arial" w:hAnsi="Arial" w:cs="Arial"/>
        </w:rPr>
      </w:pPr>
      <w:r w:rsidRPr="00CA4FFB">
        <w:rPr>
          <w:rFonts w:ascii="Arial" w:hAnsi="Arial" w:cs="Arial"/>
        </w:rPr>
        <w:t>An upgrade of the Birdwood Parade pathways by September is a lengthy process and not one that is practically achievable within this timeframe. The paths require:</w:t>
      </w:r>
    </w:p>
    <w:p w14:paraId="7EA70B7A" w14:textId="77777777" w:rsidR="00CA4FFB" w:rsidRPr="00CA4FFB" w:rsidRDefault="00CA4FFB" w:rsidP="00CA4FFB">
      <w:pPr>
        <w:jc w:val="both"/>
        <w:rPr>
          <w:rFonts w:ascii="Arial" w:hAnsi="Arial" w:cs="Arial"/>
        </w:rPr>
      </w:pPr>
    </w:p>
    <w:p w14:paraId="2F52416F" w14:textId="77777777" w:rsidR="00CA4FFB" w:rsidRPr="00CA4FFB" w:rsidRDefault="00CA4FFB" w:rsidP="00CA4FFB">
      <w:pPr>
        <w:pStyle w:val="ListParagraph"/>
        <w:numPr>
          <w:ilvl w:val="0"/>
          <w:numId w:val="45"/>
        </w:numPr>
        <w:ind w:left="567" w:hanging="567"/>
        <w:jc w:val="both"/>
        <w:rPr>
          <w:rFonts w:cs="Arial"/>
        </w:rPr>
      </w:pPr>
      <w:r w:rsidRPr="00CA4FFB">
        <w:rPr>
          <w:rFonts w:cs="Arial"/>
        </w:rPr>
        <w:t>Design plans to be prepared.</w:t>
      </w:r>
    </w:p>
    <w:p w14:paraId="01A508E8" w14:textId="77777777" w:rsidR="00CA4FFB" w:rsidRPr="00CA4FFB" w:rsidRDefault="00CA4FFB" w:rsidP="00CA4FFB">
      <w:pPr>
        <w:pStyle w:val="ListParagraph"/>
        <w:numPr>
          <w:ilvl w:val="0"/>
          <w:numId w:val="45"/>
        </w:numPr>
        <w:ind w:left="567" w:hanging="567"/>
        <w:jc w:val="both"/>
        <w:rPr>
          <w:rFonts w:cs="Arial"/>
        </w:rPr>
      </w:pPr>
      <w:r w:rsidRPr="00CA4FFB">
        <w:rPr>
          <w:rFonts w:cs="Arial"/>
        </w:rPr>
        <w:t>Plans to be approved by the Department of Biodiversity Conservation and Attractions (DBCA) as the pathways lie within the Swan River Development Control Area.</w:t>
      </w:r>
    </w:p>
    <w:p w14:paraId="33536DFF" w14:textId="77777777" w:rsidR="00CA4FFB" w:rsidRPr="00CA4FFB" w:rsidRDefault="00CA4FFB" w:rsidP="00CA4FFB">
      <w:pPr>
        <w:pStyle w:val="ListParagraph"/>
        <w:numPr>
          <w:ilvl w:val="0"/>
          <w:numId w:val="45"/>
        </w:numPr>
        <w:ind w:left="567" w:hanging="567"/>
        <w:jc w:val="both"/>
        <w:rPr>
          <w:rFonts w:cs="Arial"/>
        </w:rPr>
      </w:pPr>
      <w:r w:rsidRPr="00CA4FFB">
        <w:rPr>
          <w:rFonts w:cs="Arial"/>
        </w:rPr>
        <w:t xml:space="preserve">Any requested changes by DCBA are then made to the design. </w:t>
      </w:r>
    </w:p>
    <w:p w14:paraId="22AF8E94" w14:textId="77777777" w:rsidR="00CA4FFB" w:rsidRPr="00CA4FFB" w:rsidRDefault="00CA4FFB" w:rsidP="00CA4FFB">
      <w:pPr>
        <w:pStyle w:val="ListParagraph"/>
        <w:numPr>
          <w:ilvl w:val="0"/>
          <w:numId w:val="45"/>
        </w:numPr>
        <w:ind w:left="567" w:hanging="567"/>
        <w:jc w:val="both"/>
        <w:rPr>
          <w:rFonts w:cs="Arial"/>
        </w:rPr>
      </w:pPr>
      <w:r w:rsidRPr="00CA4FFB">
        <w:rPr>
          <w:rFonts w:cs="Arial"/>
        </w:rPr>
        <w:t>Quotations are then sought where a Tender report is likely to have to be prepared for Council consideration.</w:t>
      </w:r>
    </w:p>
    <w:p w14:paraId="43FD98EC" w14:textId="77777777" w:rsidR="00CA4FFB" w:rsidRPr="00CA4FFB" w:rsidRDefault="00CA4FFB" w:rsidP="00CA4FFB">
      <w:pPr>
        <w:pStyle w:val="ListParagraph"/>
        <w:numPr>
          <w:ilvl w:val="0"/>
          <w:numId w:val="45"/>
        </w:numPr>
        <w:ind w:left="567" w:hanging="567"/>
        <w:jc w:val="both"/>
        <w:rPr>
          <w:rFonts w:cs="Arial"/>
        </w:rPr>
      </w:pPr>
      <w:r w:rsidRPr="00CA4FFB">
        <w:rPr>
          <w:rFonts w:cs="Arial"/>
        </w:rPr>
        <w:lastRenderedPageBreak/>
        <w:t xml:space="preserve">Once a company has been appointed they need to prepare and submit a Construction Management Plan for the approval of the Department of Biodiversity Conservation and Attractions.  </w:t>
      </w:r>
    </w:p>
    <w:p w14:paraId="72E06D0F" w14:textId="77777777" w:rsidR="00CA4FFB" w:rsidRPr="00CA4FFB" w:rsidRDefault="00CA4FFB" w:rsidP="00CA4FFB">
      <w:pPr>
        <w:jc w:val="both"/>
        <w:rPr>
          <w:rFonts w:ascii="Arial" w:hAnsi="Arial" w:cs="Arial"/>
        </w:rPr>
      </w:pPr>
    </w:p>
    <w:p w14:paraId="26C4E05F" w14:textId="77777777" w:rsidR="00CA4FFB" w:rsidRPr="00CA4FFB" w:rsidRDefault="00CA4FFB" w:rsidP="00CA4FFB">
      <w:pPr>
        <w:jc w:val="both"/>
        <w:rPr>
          <w:rFonts w:ascii="Arial" w:hAnsi="Arial" w:cs="Arial"/>
        </w:rPr>
      </w:pPr>
      <w:r w:rsidRPr="00CA4FFB">
        <w:rPr>
          <w:rFonts w:ascii="Arial" w:hAnsi="Arial" w:cs="Arial"/>
        </w:rPr>
        <w:t>Completion of these steps could take 3 to 5 months depending how many changes are requested from the Department of Biodiversity Conservation and Attractions and the need for a tender submission to be approved by Council.</w:t>
      </w:r>
    </w:p>
    <w:p w14:paraId="69E0632B" w14:textId="77777777" w:rsidR="00CA4FFB" w:rsidRPr="00CA4FFB" w:rsidRDefault="00CA4FFB" w:rsidP="00CA4FFB">
      <w:pPr>
        <w:jc w:val="both"/>
        <w:rPr>
          <w:rFonts w:ascii="Arial" w:hAnsi="Arial" w:cs="Arial"/>
        </w:rPr>
      </w:pPr>
    </w:p>
    <w:p w14:paraId="60494D79" w14:textId="77777777" w:rsidR="00CA4FFB" w:rsidRPr="00CA4FFB" w:rsidRDefault="00CA4FFB" w:rsidP="00CA4FFB">
      <w:pPr>
        <w:jc w:val="both"/>
        <w:rPr>
          <w:rFonts w:ascii="Arial" w:hAnsi="Arial" w:cs="Arial"/>
        </w:rPr>
      </w:pPr>
      <w:r w:rsidRPr="00CA4FFB">
        <w:rPr>
          <w:rFonts w:ascii="Arial" w:hAnsi="Arial" w:cs="Arial"/>
        </w:rPr>
        <w:t xml:space="preserve">The paths at Birdwood Parade are proposed to be scheduled for upgrade in the 2019/20 capital works program which will be subject to Council approval through the annual budget process.  </w:t>
      </w:r>
    </w:p>
    <w:p w14:paraId="772E0786" w14:textId="77777777" w:rsidR="00CA4FFB" w:rsidRPr="00CA4FFB" w:rsidRDefault="00CA4FFB" w:rsidP="00CA4FFB">
      <w:pPr>
        <w:jc w:val="both"/>
        <w:rPr>
          <w:rFonts w:ascii="Arial" w:hAnsi="Arial" w:cs="Arial"/>
        </w:rPr>
      </w:pPr>
    </w:p>
    <w:p w14:paraId="3BE3A773" w14:textId="77777777" w:rsidR="00CA4FFB" w:rsidRPr="00CA4FFB" w:rsidRDefault="00CA4FFB" w:rsidP="00CA4FFB">
      <w:pPr>
        <w:jc w:val="both"/>
        <w:rPr>
          <w:rFonts w:ascii="Arial" w:hAnsi="Arial" w:cs="Arial"/>
        </w:rPr>
      </w:pPr>
      <w:r w:rsidRPr="00CA4FFB">
        <w:rPr>
          <w:rFonts w:ascii="Arial" w:hAnsi="Arial" w:cs="Arial"/>
        </w:rPr>
        <w:t xml:space="preserve">In the Administration’s view, the paths subject to this Notice of Motion at Birdwood Parade are in better condition compared to pathways at Hollywood Reserve (pictured) which has a budget allocation for works this financial year. The Birdwood Parade paths have had significant maintenance work undertaken on them within the last five or so years which followed a large storm around 2013. </w:t>
      </w:r>
    </w:p>
    <w:p w14:paraId="279BC5B7" w14:textId="77777777" w:rsidR="00CA4FFB" w:rsidRPr="00CA4FFB" w:rsidRDefault="00CA4FFB" w:rsidP="00CA4FFB">
      <w:pPr>
        <w:jc w:val="both"/>
        <w:rPr>
          <w:rFonts w:ascii="Arial" w:hAnsi="Arial" w:cs="Arial"/>
        </w:rPr>
      </w:pPr>
    </w:p>
    <w:p w14:paraId="1DFCB647" w14:textId="08A274EB" w:rsidR="00CA4FFB" w:rsidRDefault="00CA4FFB" w:rsidP="00CA4FFB">
      <w:pPr>
        <w:jc w:val="both"/>
        <w:rPr>
          <w:rFonts w:ascii="Arial" w:hAnsi="Arial" w:cs="Arial"/>
        </w:rPr>
      </w:pPr>
      <w:r w:rsidRPr="00CA4FFB">
        <w:rPr>
          <w:rFonts w:ascii="Arial" w:hAnsi="Arial" w:cs="Arial"/>
        </w:rPr>
        <w:t>The maintenance work included:</w:t>
      </w:r>
    </w:p>
    <w:p w14:paraId="5B6C0601" w14:textId="77777777" w:rsidR="00CA4FFB" w:rsidRPr="00CA4FFB" w:rsidRDefault="00CA4FFB" w:rsidP="00CA4FFB">
      <w:pPr>
        <w:jc w:val="both"/>
        <w:rPr>
          <w:rFonts w:ascii="Arial" w:hAnsi="Arial" w:cs="Arial"/>
        </w:rPr>
      </w:pPr>
    </w:p>
    <w:p w14:paraId="02E98F7F" w14:textId="6118B07C" w:rsidR="00CA4FFB" w:rsidRPr="00CA4FFB" w:rsidRDefault="00CA4FFB" w:rsidP="00CA4FFB">
      <w:pPr>
        <w:pStyle w:val="ListParagraph"/>
        <w:numPr>
          <w:ilvl w:val="0"/>
          <w:numId w:val="46"/>
        </w:numPr>
        <w:ind w:left="567" w:hanging="567"/>
        <w:jc w:val="both"/>
        <w:rPr>
          <w:rFonts w:cs="Arial"/>
        </w:rPr>
      </w:pPr>
      <w:r w:rsidRPr="00CA4FFB">
        <w:rPr>
          <w:rFonts w:cs="Arial"/>
        </w:rPr>
        <w:t xml:space="preserve">Asphalt </w:t>
      </w:r>
      <w:r w:rsidR="00940631" w:rsidRPr="00CA4FFB">
        <w:rPr>
          <w:rFonts w:cs="Arial"/>
        </w:rPr>
        <w:t>overlay,</w:t>
      </w:r>
      <w:r w:rsidRPr="00CA4FFB">
        <w:rPr>
          <w:rFonts w:cs="Arial"/>
        </w:rPr>
        <w:t xml:space="preserve"> and curbing installed along the pathway opposite Nedlands Yacht Club.</w:t>
      </w:r>
    </w:p>
    <w:p w14:paraId="5532BC79" w14:textId="77777777" w:rsidR="00CA4FFB" w:rsidRPr="00CA4FFB" w:rsidRDefault="00CA4FFB" w:rsidP="00CA4FFB">
      <w:pPr>
        <w:pStyle w:val="ListParagraph"/>
        <w:numPr>
          <w:ilvl w:val="0"/>
          <w:numId w:val="46"/>
        </w:numPr>
        <w:ind w:left="567" w:hanging="567"/>
        <w:jc w:val="both"/>
        <w:rPr>
          <w:rFonts w:cs="Arial"/>
        </w:rPr>
      </w:pPr>
      <w:r w:rsidRPr="00CA4FFB">
        <w:rPr>
          <w:rFonts w:cs="Arial"/>
        </w:rPr>
        <w:t>Asphalt repairs and limestone retaining and spill ways on the pathway opposite the Flying Squadron Yacht Club.</w:t>
      </w:r>
    </w:p>
    <w:p w14:paraId="167556C9" w14:textId="77777777" w:rsidR="00CA4FFB" w:rsidRPr="00CA4FFB" w:rsidRDefault="00CA4FFB" w:rsidP="00CA4FFB">
      <w:pPr>
        <w:pStyle w:val="ListParagraph"/>
        <w:numPr>
          <w:ilvl w:val="0"/>
          <w:numId w:val="46"/>
        </w:numPr>
        <w:ind w:left="567" w:hanging="567"/>
        <w:jc w:val="both"/>
        <w:rPr>
          <w:rFonts w:cs="Arial"/>
        </w:rPr>
      </w:pPr>
      <w:r w:rsidRPr="00CA4FFB">
        <w:rPr>
          <w:rFonts w:cs="Arial"/>
        </w:rPr>
        <w:t xml:space="preserve">Asphalt repairs and curbing installed along the pathway opposite </w:t>
      </w:r>
      <w:proofErr w:type="spellStart"/>
      <w:r w:rsidRPr="00CA4FFB">
        <w:rPr>
          <w:rFonts w:cs="Arial"/>
        </w:rPr>
        <w:t>Tawarri</w:t>
      </w:r>
      <w:proofErr w:type="spellEnd"/>
      <w:r w:rsidRPr="00CA4FFB">
        <w:rPr>
          <w:rFonts w:cs="Arial"/>
        </w:rPr>
        <w:t xml:space="preserve"> Reception and Function Centre.</w:t>
      </w:r>
    </w:p>
    <w:p w14:paraId="2E8F2BEC" w14:textId="77777777" w:rsidR="00CA4FFB" w:rsidRPr="00CA4FFB" w:rsidRDefault="00CA4FFB" w:rsidP="00CA4FFB">
      <w:pPr>
        <w:jc w:val="both"/>
        <w:rPr>
          <w:rFonts w:ascii="Arial" w:hAnsi="Arial" w:cs="Arial"/>
        </w:rPr>
      </w:pPr>
    </w:p>
    <w:p w14:paraId="4594BA7A" w14:textId="77777777" w:rsidR="00CA4FFB" w:rsidRPr="00CA4FFB" w:rsidRDefault="00CA4FFB" w:rsidP="00CA4FFB">
      <w:pPr>
        <w:jc w:val="both"/>
        <w:rPr>
          <w:rFonts w:ascii="Arial" w:hAnsi="Arial" w:cs="Arial"/>
        </w:rPr>
      </w:pPr>
      <w:r w:rsidRPr="00CA4FFB">
        <w:rPr>
          <w:rFonts w:ascii="Arial" w:hAnsi="Arial" w:cs="Arial"/>
        </w:rPr>
        <w:t xml:space="preserve">Currently there is some sand wash that occurs in a few known areas of the paths following rain events. This is expected at this time of year and is demonstrated in the photos below.  There is also some minor leaf litter on the </w:t>
      </w:r>
      <w:proofErr w:type="spellStart"/>
      <w:r w:rsidRPr="00CA4FFB">
        <w:rPr>
          <w:rFonts w:ascii="Arial" w:hAnsi="Arial" w:cs="Arial"/>
        </w:rPr>
        <w:t>Tawarri</w:t>
      </w:r>
      <w:proofErr w:type="spellEnd"/>
      <w:r w:rsidRPr="00CA4FFB">
        <w:rPr>
          <w:rFonts w:ascii="Arial" w:hAnsi="Arial" w:cs="Arial"/>
        </w:rPr>
        <w:t xml:space="preserve"> pathways which is common in all of the City’s bushland areas.  Areas that are subject sand wash are cleaned up where they are identified by staff and present a clear hazard to path users.  The path network is not regularly swept as part of an operational program and this aligns with service levels of footpath networks across the City.</w:t>
      </w:r>
    </w:p>
    <w:p w14:paraId="75C2A792" w14:textId="77777777" w:rsidR="00CA4FFB" w:rsidRPr="00CA4FFB" w:rsidRDefault="00CA4FFB" w:rsidP="00CA4FFB">
      <w:pPr>
        <w:jc w:val="both"/>
        <w:rPr>
          <w:rFonts w:ascii="Arial" w:hAnsi="Arial" w:cs="Arial"/>
        </w:rPr>
      </w:pPr>
    </w:p>
    <w:p w14:paraId="47A3704B" w14:textId="77777777" w:rsidR="00CA4FFB" w:rsidRPr="00CA4FFB" w:rsidRDefault="00CA4FFB" w:rsidP="00CA4FFB">
      <w:pPr>
        <w:jc w:val="both"/>
        <w:rPr>
          <w:rFonts w:ascii="Arial" w:hAnsi="Arial" w:cs="Arial"/>
        </w:rPr>
      </w:pPr>
      <w:r w:rsidRPr="00CA4FFB">
        <w:rPr>
          <w:rFonts w:ascii="Arial" w:hAnsi="Arial" w:cs="Arial"/>
        </w:rPr>
        <w:t>The City has not received any complaints from members of the community regarding the condition or safety of these paths.  Cr. Mangano has raised the condition of these paths a number of times with the City.</w:t>
      </w:r>
    </w:p>
    <w:p w14:paraId="6417C895" w14:textId="77777777" w:rsidR="00CA4FFB" w:rsidRPr="00CA4FFB" w:rsidRDefault="00CA4FFB" w:rsidP="00CA4FFB">
      <w:pPr>
        <w:jc w:val="both"/>
        <w:rPr>
          <w:rFonts w:ascii="Arial" w:hAnsi="Arial" w:cs="Arial"/>
        </w:rPr>
      </w:pPr>
    </w:p>
    <w:p w14:paraId="7F76E613" w14:textId="77777777" w:rsidR="00CA4FFB" w:rsidRPr="00CA4FFB" w:rsidRDefault="00CA4FFB" w:rsidP="00CA4FFB">
      <w:pPr>
        <w:jc w:val="both"/>
        <w:rPr>
          <w:rFonts w:ascii="Arial" w:hAnsi="Arial" w:cs="Arial"/>
        </w:rPr>
      </w:pPr>
      <w:r w:rsidRPr="00CA4FFB">
        <w:rPr>
          <w:rFonts w:ascii="Arial" w:hAnsi="Arial" w:cs="Arial"/>
        </w:rPr>
        <w:t>There is $142,800 allocated to the Hollywood Reserve paths in the 2018/19 budget. To date this money has not been spent on the upgrade of those paths and is scheduled for our work program in February to April 2019.</w:t>
      </w:r>
    </w:p>
    <w:p w14:paraId="0F6560F7" w14:textId="77777777" w:rsidR="00CA4FFB" w:rsidRPr="00CA4FFB" w:rsidRDefault="00CA4FFB" w:rsidP="00CA4FFB">
      <w:pPr>
        <w:jc w:val="both"/>
        <w:rPr>
          <w:rFonts w:ascii="Arial" w:hAnsi="Arial" w:cs="Arial"/>
        </w:rPr>
      </w:pPr>
    </w:p>
    <w:p w14:paraId="3F459329" w14:textId="77777777" w:rsidR="00CA4FFB" w:rsidRPr="00CA4FFB" w:rsidRDefault="00CA4FFB" w:rsidP="00CA4FFB">
      <w:pPr>
        <w:jc w:val="both"/>
        <w:rPr>
          <w:rFonts w:ascii="Arial" w:hAnsi="Arial" w:cs="Arial"/>
          <w:szCs w:val="24"/>
        </w:rPr>
      </w:pPr>
    </w:p>
    <w:p w14:paraId="6B2B64E8" w14:textId="0E200444" w:rsidR="00CA4FFB" w:rsidRPr="00CA4FFB" w:rsidRDefault="002E47D0" w:rsidP="00940631">
      <w:pPr>
        <w:jc w:val="center"/>
        <w:rPr>
          <w:rFonts w:ascii="Arial" w:hAnsi="Arial" w:cs="Arial"/>
          <w:szCs w:val="24"/>
        </w:rPr>
      </w:pPr>
      <w:r>
        <w:rPr>
          <w:rFonts w:ascii="Arial" w:hAnsi="Arial" w:cs="Arial"/>
          <w:noProof/>
        </w:rPr>
        <w:lastRenderedPageBreak/>
        <w:fldChar w:fldCharType="begin"/>
      </w:r>
      <w:r>
        <w:rPr>
          <w:rFonts w:ascii="Arial" w:hAnsi="Arial" w:cs="Arial"/>
          <w:noProof/>
        </w:rPr>
        <w:instrText xml:space="preserve"> INCLUDEPICTURE  "cid:image002.jpg@01D4356D.A4C442E0" \* MERGEFORMATINET </w:instrText>
      </w:r>
      <w:r>
        <w:rPr>
          <w:rFonts w:ascii="Arial" w:hAnsi="Arial" w:cs="Arial"/>
          <w:noProof/>
        </w:rPr>
        <w:fldChar w:fldCharType="separate"/>
      </w:r>
      <w:r w:rsidR="00EB7FCF">
        <w:rPr>
          <w:rFonts w:ascii="Arial" w:hAnsi="Arial" w:cs="Arial"/>
          <w:noProof/>
        </w:rPr>
        <w:fldChar w:fldCharType="begin"/>
      </w:r>
      <w:r w:rsidR="00EB7FCF">
        <w:rPr>
          <w:rFonts w:ascii="Arial" w:hAnsi="Arial" w:cs="Arial"/>
          <w:noProof/>
        </w:rPr>
        <w:instrText xml:space="preserve"> </w:instrText>
      </w:r>
      <w:r w:rsidR="00EB7FCF">
        <w:rPr>
          <w:rFonts w:ascii="Arial" w:hAnsi="Arial" w:cs="Arial"/>
          <w:noProof/>
        </w:rPr>
        <w:instrText>INCLUDEPICTURE  "cid:image002.jpg@01D4356D.A4C442E0" \* MERGEFORMATINET</w:instrText>
      </w:r>
      <w:r w:rsidR="00EB7FCF">
        <w:rPr>
          <w:rFonts w:ascii="Arial" w:hAnsi="Arial" w:cs="Arial"/>
          <w:noProof/>
        </w:rPr>
        <w:instrText xml:space="preserve"> </w:instrText>
      </w:r>
      <w:r w:rsidR="00EB7FCF">
        <w:rPr>
          <w:rFonts w:ascii="Arial" w:hAnsi="Arial" w:cs="Arial"/>
          <w:noProof/>
        </w:rPr>
        <w:fldChar w:fldCharType="separate"/>
      </w:r>
      <w:r w:rsidR="00EB7FCF">
        <w:rPr>
          <w:rFonts w:ascii="Arial" w:hAnsi="Arial" w:cs="Arial"/>
          <w:noProof/>
        </w:rPr>
        <w:pict w14:anchorId="472371EF">
          <v:shape id="_x0000_i1028" type="#_x0000_t75" style="width:414.35pt;height:194.7pt;visibility:visible">
            <v:imagedata r:id="rId28" r:href="rId29"/>
          </v:shape>
        </w:pict>
      </w:r>
      <w:r w:rsidR="00EB7FCF">
        <w:rPr>
          <w:rFonts w:ascii="Arial" w:hAnsi="Arial" w:cs="Arial"/>
          <w:noProof/>
        </w:rPr>
        <w:fldChar w:fldCharType="end"/>
      </w:r>
      <w:r>
        <w:rPr>
          <w:rFonts w:ascii="Arial" w:hAnsi="Arial" w:cs="Arial"/>
          <w:noProof/>
        </w:rPr>
        <w:fldChar w:fldCharType="end"/>
      </w:r>
    </w:p>
    <w:p w14:paraId="7ACB1063" w14:textId="5EA02268" w:rsidR="00CA4FFB" w:rsidRPr="00940631" w:rsidRDefault="00CA4FFB" w:rsidP="00940631">
      <w:pPr>
        <w:jc w:val="both"/>
        <w:rPr>
          <w:rFonts w:ascii="Arial" w:hAnsi="Arial" w:cs="Arial"/>
          <w:sz w:val="22"/>
          <w:szCs w:val="24"/>
        </w:rPr>
      </w:pPr>
      <w:r w:rsidRPr="00940631">
        <w:rPr>
          <w:rFonts w:ascii="Arial" w:hAnsi="Arial" w:cs="Arial"/>
          <w:sz w:val="22"/>
          <w:szCs w:val="24"/>
        </w:rPr>
        <w:t>Birdwood Parade Reserve: Sand wash on lower pathway opposite Nedlands Yacht Club</w:t>
      </w:r>
    </w:p>
    <w:p w14:paraId="5B40ACC2" w14:textId="77777777" w:rsidR="00CA4FFB" w:rsidRPr="00CA4FFB" w:rsidRDefault="00CA4FFB" w:rsidP="00CA4FFB">
      <w:pPr>
        <w:jc w:val="both"/>
        <w:rPr>
          <w:rFonts w:ascii="Arial" w:hAnsi="Arial" w:cs="Arial"/>
          <w:szCs w:val="24"/>
        </w:rPr>
      </w:pPr>
    </w:p>
    <w:p w14:paraId="5B3085FC" w14:textId="0D56B9C4" w:rsidR="00CA4FFB" w:rsidRPr="00CA4FFB" w:rsidRDefault="002E47D0" w:rsidP="00CA4FFB">
      <w:pPr>
        <w:jc w:val="both"/>
        <w:rPr>
          <w:rFonts w:ascii="Arial" w:hAnsi="Arial" w:cs="Arial"/>
          <w:szCs w:val="24"/>
        </w:rPr>
      </w:pPr>
      <w:r>
        <w:rPr>
          <w:rFonts w:ascii="Arial" w:hAnsi="Arial" w:cs="Arial"/>
          <w:noProof/>
        </w:rPr>
        <w:fldChar w:fldCharType="begin"/>
      </w:r>
      <w:r>
        <w:rPr>
          <w:rFonts w:ascii="Arial" w:hAnsi="Arial" w:cs="Arial"/>
          <w:noProof/>
        </w:rPr>
        <w:instrText xml:space="preserve"> INCLUDEPICTURE  "cid:image003.jpg@01D4356D.A4C442E0" \* MERGEFORMATINET </w:instrText>
      </w:r>
      <w:r>
        <w:rPr>
          <w:rFonts w:ascii="Arial" w:hAnsi="Arial" w:cs="Arial"/>
          <w:noProof/>
        </w:rPr>
        <w:fldChar w:fldCharType="separate"/>
      </w:r>
      <w:r w:rsidR="00EB7FCF">
        <w:rPr>
          <w:rFonts w:ascii="Arial" w:hAnsi="Arial" w:cs="Arial"/>
          <w:noProof/>
        </w:rPr>
        <w:fldChar w:fldCharType="begin"/>
      </w:r>
      <w:r w:rsidR="00EB7FCF">
        <w:rPr>
          <w:rFonts w:ascii="Arial" w:hAnsi="Arial" w:cs="Arial"/>
          <w:noProof/>
        </w:rPr>
        <w:instrText xml:space="preserve"> </w:instrText>
      </w:r>
      <w:r w:rsidR="00EB7FCF">
        <w:rPr>
          <w:rFonts w:ascii="Arial" w:hAnsi="Arial" w:cs="Arial"/>
          <w:noProof/>
        </w:rPr>
        <w:instrText>INCLUDEPICTURE  "cid:image003.jpg@01D4356D.A4C442E0" \* MERGEFORMATINET</w:instrText>
      </w:r>
      <w:r w:rsidR="00EB7FCF">
        <w:rPr>
          <w:rFonts w:ascii="Arial" w:hAnsi="Arial" w:cs="Arial"/>
          <w:noProof/>
        </w:rPr>
        <w:instrText xml:space="preserve"> </w:instrText>
      </w:r>
      <w:r w:rsidR="00EB7FCF">
        <w:rPr>
          <w:rFonts w:ascii="Arial" w:hAnsi="Arial" w:cs="Arial"/>
          <w:noProof/>
        </w:rPr>
        <w:fldChar w:fldCharType="separate"/>
      </w:r>
      <w:r w:rsidR="00EB7FCF">
        <w:rPr>
          <w:rFonts w:ascii="Arial" w:hAnsi="Arial" w:cs="Arial"/>
          <w:noProof/>
        </w:rPr>
        <w:pict w14:anchorId="7C15A5E4">
          <v:shape id="_x0000_i1029" type="#_x0000_t75" style="width:415.1pt;height:182.2pt;visibility:visible">
            <v:imagedata r:id="rId30" r:href="rId31"/>
          </v:shape>
        </w:pict>
      </w:r>
      <w:r w:rsidR="00EB7FCF">
        <w:rPr>
          <w:rFonts w:ascii="Arial" w:hAnsi="Arial" w:cs="Arial"/>
          <w:noProof/>
        </w:rPr>
        <w:fldChar w:fldCharType="end"/>
      </w:r>
      <w:r>
        <w:rPr>
          <w:rFonts w:ascii="Arial" w:hAnsi="Arial" w:cs="Arial"/>
          <w:noProof/>
        </w:rPr>
        <w:fldChar w:fldCharType="end"/>
      </w:r>
    </w:p>
    <w:p w14:paraId="6F9109E2"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 xml:space="preserve">Birdwood Parade </w:t>
      </w:r>
      <w:proofErr w:type="spellStart"/>
      <w:proofErr w:type="gramStart"/>
      <w:r w:rsidRPr="00940631">
        <w:rPr>
          <w:rFonts w:ascii="Arial" w:hAnsi="Arial" w:cs="Arial"/>
          <w:sz w:val="22"/>
          <w:szCs w:val="24"/>
        </w:rPr>
        <w:t>Reserve:Upper</w:t>
      </w:r>
      <w:proofErr w:type="spellEnd"/>
      <w:proofErr w:type="gramEnd"/>
      <w:r w:rsidRPr="00940631">
        <w:rPr>
          <w:rFonts w:ascii="Arial" w:hAnsi="Arial" w:cs="Arial"/>
          <w:sz w:val="22"/>
          <w:szCs w:val="24"/>
        </w:rPr>
        <w:t xml:space="preserve"> pathway Opposite Nedlands Yacht Club</w:t>
      </w:r>
    </w:p>
    <w:p w14:paraId="2A350E2D" w14:textId="77777777" w:rsidR="00CA4FFB" w:rsidRPr="00CA4FFB" w:rsidRDefault="00CA4FFB" w:rsidP="00CA4FFB">
      <w:pPr>
        <w:jc w:val="both"/>
        <w:rPr>
          <w:rFonts w:ascii="Arial" w:hAnsi="Arial" w:cs="Arial"/>
          <w:szCs w:val="24"/>
        </w:rPr>
      </w:pPr>
    </w:p>
    <w:p w14:paraId="506D9D8D" w14:textId="7FBFC325" w:rsidR="00CA4FFB" w:rsidRPr="00CA4FFB" w:rsidRDefault="002E47D0" w:rsidP="00CA4FFB">
      <w:pPr>
        <w:jc w:val="both"/>
        <w:rPr>
          <w:rFonts w:ascii="Arial" w:hAnsi="Arial" w:cs="Arial"/>
          <w:szCs w:val="24"/>
        </w:rPr>
      </w:pPr>
      <w:r>
        <w:rPr>
          <w:rFonts w:ascii="Arial" w:hAnsi="Arial" w:cs="Arial"/>
          <w:noProof/>
        </w:rPr>
        <w:fldChar w:fldCharType="begin"/>
      </w:r>
      <w:r>
        <w:rPr>
          <w:rFonts w:ascii="Arial" w:hAnsi="Arial" w:cs="Arial"/>
          <w:noProof/>
        </w:rPr>
        <w:instrText xml:space="preserve"> INCLUDEPICTURE  "cid:image004.jpg@01D4356D.A4C442E0" \* MERGEFORMATINET </w:instrText>
      </w:r>
      <w:r>
        <w:rPr>
          <w:rFonts w:ascii="Arial" w:hAnsi="Arial" w:cs="Arial"/>
          <w:noProof/>
        </w:rPr>
        <w:fldChar w:fldCharType="separate"/>
      </w:r>
      <w:r w:rsidR="00EB7FCF">
        <w:rPr>
          <w:rFonts w:ascii="Arial" w:hAnsi="Arial" w:cs="Arial"/>
          <w:noProof/>
        </w:rPr>
        <w:fldChar w:fldCharType="begin"/>
      </w:r>
      <w:r w:rsidR="00EB7FCF">
        <w:rPr>
          <w:rFonts w:ascii="Arial" w:hAnsi="Arial" w:cs="Arial"/>
          <w:noProof/>
        </w:rPr>
        <w:instrText xml:space="preserve"> </w:instrText>
      </w:r>
      <w:r w:rsidR="00EB7FCF">
        <w:rPr>
          <w:rFonts w:ascii="Arial" w:hAnsi="Arial" w:cs="Arial"/>
          <w:noProof/>
        </w:rPr>
        <w:instrText>INCLUDEPICTURE  "cid:image004.jpg@</w:instrText>
      </w:r>
      <w:r w:rsidR="00EB7FCF">
        <w:rPr>
          <w:rFonts w:ascii="Arial" w:hAnsi="Arial" w:cs="Arial"/>
          <w:noProof/>
        </w:rPr>
        <w:instrText>01D4356D.A4C442E0" \* MERGEFORMATINET</w:instrText>
      </w:r>
      <w:r w:rsidR="00EB7FCF">
        <w:rPr>
          <w:rFonts w:ascii="Arial" w:hAnsi="Arial" w:cs="Arial"/>
          <w:noProof/>
        </w:rPr>
        <w:instrText xml:space="preserve"> </w:instrText>
      </w:r>
      <w:r w:rsidR="00EB7FCF">
        <w:rPr>
          <w:rFonts w:ascii="Arial" w:hAnsi="Arial" w:cs="Arial"/>
          <w:noProof/>
        </w:rPr>
        <w:fldChar w:fldCharType="separate"/>
      </w:r>
      <w:r w:rsidR="00EB7FCF">
        <w:rPr>
          <w:rFonts w:ascii="Arial" w:hAnsi="Arial" w:cs="Arial"/>
          <w:noProof/>
        </w:rPr>
        <w:pict w14:anchorId="30B8D1A4">
          <v:shape id="_x0000_i1030" type="#_x0000_t75" style="width:415.1pt;height:218.95pt;visibility:visible">
            <v:imagedata r:id="rId32" r:href="rId33"/>
          </v:shape>
        </w:pict>
      </w:r>
      <w:r w:rsidR="00EB7FCF">
        <w:rPr>
          <w:rFonts w:ascii="Arial" w:hAnsi="Arial" w:cs="Arial"/>
          <w:noProof/>
        </w:rPr>
        <w:fldChar w:fldCharType="end"/>
      </w:r>
      <w:r>
        <w:rPr>
          <w:rFonts w:ascii="Arial" w:hAnsi="Arial" w:cs="Arial"/>
          <w:noProof/>
        </w:rPr>
        <w:fldChar w:fldCharType="end"/>
      </w:r>
    </w:p>
    <w:p w14:paraId="184215D3"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 xml:space="preserve">Birdwood Parade Reserve: Minor sand wash on lower pathway opposite Flying Squadron Yacht Club </w:t>
      </w:r>
    </w:p>
    <w:p w14:paraId="0DC99587" w14:textId="14AEFF4F" w:rsidR="00CA4FFB" w:rsidRPr="00CA4FFB" w:rsidRDefault="002E47D0" w:rsidP="00CA4FFB">
      <w:pPr>
        <w:jc w:val="both"/>
        <w:rPr>
          <w:rFonts w:ascii="Arial" w:hAnsi="Arial" w:cs="Arial"/>
          <w:szCs w:val="24"/>
        </w:rPr>
      </w:pPr>
      <w:r>
        <w:rPr>
          <w:rFonts w:ascii="Arial" w:hAnsi="Arial" w:cs="Arial"/>
          <w:noProof/>
        </w:rPr>
        <w:lastRenderedPageBreak/>
        <w:fldChar w:fldCharType="begin"/>
      </w:r>
      <w:r>
        <w:rPr>
          <w:rFonts w:ascii="Arial" w:hAnsi="Arial" w:cs="Arial"/>
          <w:noProof/>
        </w:rPr>
        <w:instrText xml:space="preserve"> INCLUDEPICTURE  "cid:image005.jpg@01D4356D.A4C442E0" \* MERGEFORMATINET </w:instrText>
      </w:r>
      <w:r>
        <w:rPr>
          <w:rFonts w:ascii="Arial" w:hAnsi="Arial" w:cs="Arial"/>
          <w:noProof/>
        </w:rPr>
        <w:fldChar w:fldCharType="separate"/>
      </w:r>
      <w:r w:rsidR="00EB7FCF">
        <w:rPr>
          <w:rFonts w:ascii="Arial" w:hAnsi="Arial" w:cs="Arial"/>
          <w:noProof/>
        </w:rPr>
        <w:fldChar w:fldCharType="begin"/>
      </w:r>
      <w:r w:rsidR="00EB7FCF">
        <w:rPr>
          <w:rFonts w:ascii="Arial" w:hAnsi="Arial" w:cs="Arial"/>
          <w:noProof/>
        </w:rPr>
        <w:instrText xml:space="preserve"> </w:instrText>
      </w:r>
      <w:r w:rsidR="00EB7FCF">
        <w:rPr>
          <w:rFonts w:ascii="Arial" w:hAnsi="Arial" w:cs="Arial"/>
          <w:noProof/>
        </w:rPr>
        <w:instrText>INCLUDEPICTURE  "cid:image005.jpg@01D4356D.A4C442E0" \* MERGEFORMATINET</w:instrText>
      </w:r>
      <w:r w:rsidR="00EB7FCF">
        <w:rPr>
          <w:rFonts w:ascii="Arial" w:hAnsi="Arial" w:cs="Arial"/>
          <w:noProof/>
        </w:rPr>
        <w:instrText xml:space="preserve"> </w:instrText>
      </w:r>
      <w:r w:rsidR="00EB7FCF">
        <w:rPr>
          <w:rFonts w:ascii="Arial" w:hAnsi="Arial" w:cs="Arial"/>
          <w:noProof/>
        </w:rPr>
        <w:fldChar w:fldCharType="separate"/>
      </w:r>
      <w:r w:rsidR="00EB7FCF">
        <w:rPr>
          <w:rFonts w:ascii="Arial" w:hAnsi="Arial" w:cs="Arial"/>
          <w:noProof/>
        </w:rPr>
        <w:pict w14:anchorId="4C121922">
          <v:shape id="_x0000_i1031" type="#_x0000_t75" style="width:415.1pt;height:191.75pt;visibility:visible">
            <v:imagedata r:id="rId34" r:href="rId35"/>
          </v:shape>
        </w:pict>
      </w:r>
      <w:r w:rsidR="00EB7FCF">
        <w:rPr>
          <w:rFonts w:ascii="Arial" w:hAnsi="Arial" w:cs="Arial"/>
          <w:noProof/>
        </w:rPr>
        <w:fldChar w:fldCharType="end"/>
      </w:r>
      <w:r>
        <w:rPr>
          <w:rFonts w:ascii="Arial" w:hAnsi="Arial" w:cs="Arial"/>
          <w:noProof/>
        </w:rPr>
        <w:fldChar w:fldCharType="end"/>
      </w:r>
    </w:p>
    <w:p w14:paraId="097A0FF9"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Birdwood Parade Reserve: Upper pathway opposite Flying Squadron Yacht Club</w:t>
      </w:r>
    </w:p>
    <w:p w14:paraId="2AC37237" w14:textId="77777777" w:rsidR="00CA4FFB" w:rsidRPr="00CA4FFB" w:rsidRDefault="00CA4FFB" w:rsidP="00CA4FFB">
      <w:pPr>
        <w:jc w:val="both"/>
        <w:rPr>
          <w:rFonts w:ascii="Arial" w:hAnsi="Arial" w:cs="Arial"/>
          <w:szCs w:val="24"/>
        </w:rPr>
      </w:pPr>
    </w:p>
    <w:p w14:paraId="270168A5" w14:textId="7AA9C845" w:rsidR="00CA4FFB" w:rsidRPr="00CA4FFB" w:rsidRDefault="002E47D0" w:rsidP="00CA4FFB">
      <w:pPr>
        <w:jc w:val="both"/>
        <w:rPr>
          <w:rFonts w:ascii="Arial" w:hAnsi="Arial" w:cs="Arial"/>
          <w:szCs w:val="24"/>
        </w:rPr>
      </w:pPr>
      <w:r>
        <w:rPr>
          <w:rFonts w:ascii="Arial" w:hAnsi="Arial" w:cs="Arial"/>
          <w:noProof/>
        </w:rPr>
        <w:fldChar w:fldCharType="begin"/>
      </w:r>
      <w:r>
        <w:rPr>
          <w:rFonts w:ascii="Arial" w:hAnsi="Arial" w:cs="Arial"/>
          <w:noProof/>
        </w:rPr>
        <w:instrText xml:space="preserve"> INCLUDEPICTURE  "cid:image006.jpg@01D4356D.A4C442E0" \* MERGEFORMATINET </w:instrText>
      </w:r>
      <w:r>
        <w:rPr>
          <w:rFonts w:ascii="Arial" w:hAnsi="Arial" w:cs="Arial"/>
          <w:noProof/>
        </w:rPr>
        <w:fldChar w:fldCharType="separate"/>
      </w:r>
      <w:r w:rsidR="00EB7FCF">
        <w:rPr>
          <w:rFonts w:ascii="Arial" w:hAnsi="Arial" w:cs="Arial"/>
          <w:noProof/>
        </w:rPr>
        <w:fldChar w:fldCharType="begin"/>
      </w:r>
      <w:r w:rsidR="00EB7FCF">
        <w:rPr>
          <w:rFonts w:ascii="Arial" w:hAnsi="Arial" w:cs="Arial"/>
          <w:noProof/>
        </w:rPr>
        <w:instrText xml:space="preserve"> </w:instrText>
      </w:r>
      <w:r w:rsidR="00EB7FCF">
        <w:rPr>
          <w:rFonts w:ascii="Arial" w:hAnsi="Arial" w:cs="Arial"/>
          <w:noProof/>
        </w:rPr>
        <w:instrText>INCLUDEPICTURE  "cid:image</w:instrText>
      </w:r>
      <w:r w:rsidR="00EB7FCF">
        <w:rPr>
          <w:rFonts w:ascii="Arial" w:hAnsi="Arial" w:cs="Arial"/>
          <w:noProof/>
        </w:rPr>
        <w:instrText>006.jpg@01D4356D.A4C442E0" \* MERGEFORMATINET</w:instrText>
      </w:r>
      <w:r w:rsidR="00EB7FCF">
        <w:rPr>
          <w:rFonts w:ascii="Arial" w:hAnsi="Arial" w:cs="Arial"/>
          <w:noProof/>
        </w:rPr>
        <w:instrText xml:space="preserve"> </w:instrText>
      </w:r>
      <w:r w:rsidR="00EB7FCF">
        <w:rPr>
          <w:rFonts w:ascii="Arial" w:hAnsi="Arial" w:cs="Arial"/>
          <w:noProof/>
        </w:rPr>
        <w:fldChar w:fldCharType="separate"/>
      </w:r>
      <w:r w:rsidR="00EB7FCF">
        <w:rPr>
          <w:rFonts w:ascii="Arial" w:hAnsi="Arial" w:cs="Arial"/>
          <w:noProof/>
        </w:rPr>
        <w:pict w14:anchorId="5E2C05DC">
          <v:shape id="_x0000_i1032" type="#_x0000_t75" style="width:415.1pt;height:185.9pt;visibility:visible">
            <v:imagedata r:id="rId36" r:href="rId37"/>
          </v:shape>
        </w:pict>
      </w:r>
      <w:r w:rsidR="00EB7FCF">
        <w:rPr>
          <w:rFonts w:ascii="Arial" w:hAnsi="Arial" w:cs="Arial"/>
          <w:noProof/>
        </w:rPr>
        <w:fldChar w:fldCharType="end"/>
      </w:r>
      <w:r>
        <w:rPr>
          <w:rFonts w:ascii="Arial" w:hAnsi="Arial" w:cs="Arial"/>
          <w:noProof/>
        </w:rPr>
        <w:fldChar w:fldCharType="end"/>
      </w:r>
    </w:p>
    <w:p w14:paraId="7C185269" w14:textId="77777777" w:rsidR="00CA4FFB" w:rsidRPr="00CA4FFB" w:rsidRDefault="00CA4FFB" w:rsidP="00CA4FFB">
      <w:pPr>
        <w:jc w:val="both"/>
        <w:rPr>
          <w:rFonts w:ascii="Arial" w:hAnsi="Arial" w:cs="Arial"/>
          <w:szCs w:val="24"/>
        </w:rPr>
      </w:pPr>
      <w:r w:rsidRPr="00940631">
        <w:rPr>
          <w:rFonts w:ascii="Arial" w:hAnsi="Arial" w:cs="Arial"/>
          <w:sz w:val="22"/>
          <w:szCs w:val="24"/>
        </w:rPr>
        <w:t xml:space="preserve">Birdwood Parade Reserve: Upper pathway opposite </w:t>
      </w:r>
      <w:proofErr w:type="spellStart"/>
      <w:r w:rsidRPr="00940631">
        <w:rPr>
          <w:rFonts w:ascii="Arial" w:hAnsi="Arial" w:cs="Arial"/>
          <w:sz w:val="22"/>
          <w:szCs w:val="24"/>
        </w:rPr>
        <w:t>Tawarri</w:t>
      </w:r>
      <w:proofErr w:type="spellEnd"/>
      <w:r w:rsidRPr="00940631">
        <w:rPr>
          <w:rFonts w:ascii="Arial" w:hAnsi="Arial" w:cs="Arial"/>
          <w:sz w:val="22"/>
          <w:szCs w:val="24"/>
        </w:rPr>
        <w:t xml:space="preserve"> </w:t>
      </w:r>
    </w:p>
    <w:p w14:paraId="4C1E897E" w14:textId="77777777" w:rsidR="00CA4FFB" w:rsidRPr="00CA4FFB" w:rsidRDefault="00CA4FFB" w:rsidP="00CA4FFB">
      <w:pPr>
        <w:jc w:val="both"/>
        <w:rPr>
          <w:rFonts w:ascii="Arial" w:hAnsi="Arial" w:cs="Arial"/>
          <w:szCs w:val="24"/>
        </w:rPr>
      </w:pPr>
    </w:p>
    <w:p w14:paraId="4A8D90A6" w14:textId="1CF009CE" w:rsidR="00CA4FFB" w:rsidRPr="00CA4FFB" w:rsidRDefault="002E47D0" w:rsidP="00CA4FFB">
      <w:pPr>
        <w:jc w:val="both"/>
        <w:rPr>
          <w:rFonts w:ascii="Arial" w:hAnsi="Arial" w:cs="Arial"/>
          <w:szCs w:val="24"/>
        </w:rPr>
      </w:pPr>
      <w:r>
        <w:rPr>
          <w:rFonts w:ascii="Arial" w:hAnsi="Arial" w:cs="Arial"/>
          <w:noProof/>
        </w:rPr>
        <w:fldChar w:fldCharType="begin"/>
      </w:r>
      <w:r>
        <w:rPr>
          <w:rFonts w:ascii="Arial" w:hAnsi="Arial" w:cs="Arial"/>
          <w:noProof/>
        </w:rPr>
        <w:instrText xml:space="preserve"> INCLUDEPICTURE  "cid:image007.jpg@01D4356D.A4C442E0" \* MERGEFORMATINET </w:instrText>
      </w:r>
      <w:r>
        <w:rPr>
          <w:rFonts w:ascii="Arial" w:hAnsi="Arial" w:cs="Arial"/>
          <w:noProof/>
        </w:rPr>
        <w:fldChar w:fldCharType="separate"/>
      </w:r>
      <w:r w:rsidR="00EB7FCF">
        <w:rPr>
          <w:rFonts w:ascii="Arial" w:hAnsi="Arial" w:cs="Arial"/>
          <w:noProof/>
        </w:rPr>
        <w:fldChar w:fldCharType="begin"/>
      </w:r>
      <w:r w:rsidR="00EB7FCF">
        <w:rPr>
          <w:rFonts w:ascii="Arial" w:hAnsi="Arial" w:cs="Arial"/>
          <w:noProof/>
        </w:rPr>
        <w:instrText xml:space="preserve"> </w:instrText>
      </w:r>
      <w:r w:rsidR="00EB7FCF">
        <w:rPr>
          <w:rFonts w:ascii="Arial" w:hAnsi="Arial" w:cs="Arial"/>
          <w:noProof/>
        </w:rPr>
        <w:instrText>INCLUDEPICTURE  "cid:image007.jpg@01D4356D.A4C442E0" \* MERGEFORMATINE</w:instrText>
      </w:r>
      <w:r w:rsidR="00EB7FCF">
        <w:rPr>
          <w:rFonts w:ascii="Arial" w:hAnsi="Arial" w:cs="Arial"/>
          <w:noProof/>
        </w:rPr>
        <w:instrText>T</w:instrText>
      </w:r>
      <w:r w:rsidR="00EB7FCF">
        <w:rPr>
          <w:rFonts w:ascii="Arial" w:hAnsi="Arial" w:cs="Arial"/>
          <w:noProof/>
        </w:rPr>
        <w:instrText xml:space="preserve"> </w:instrText>
      </w:r>
      <w:r w:rsidR="00EB7FCF">
        <w:rPr>
          <w:rFonts w:ascii="Arial" w:hAnsi="Arial" w:cs="Arial"/>
          <w:noProof/>
        </w:rPr>
        <w:fldChar w:fldCharType="separate"/>
      </w:r>
      <w:r w:rsidR="00EB7FCF">
        <w:rPr>
          <w:rFonts w:ascii="Arial" w:hAnsi="Arial" w:cs="Arial"/>
          <w:noProof/>
        </w:rPr>
        <w:pict w14:anchorId="344E2557">
          <v:shape id="_x0000_i1033" type="#_x0000_t75" style="width:415.1pt;height:202.05pt;visibility:visible">
            <v:imagedata r:id="rId38" r:href="rId39"/>
          </v:shape>
        </w:pict>
      </w:r>
      <w:r w:rsidR="00EB7FCF">
        <w:rPr>
          <w:rFonts w:ascii="Arial" w:hAnsi="Arial" w:cs="Arial"/>
          <w:noProof/>
        </w:rPr>
        <w:fldChar w:fldCharType="end"/>
      </w:r>
      <w:r>
        <w:rPr>
          <w:rFonts w:ascii="Arial" w:hAnsi="Arial" w:cs="Arial"/>
          <w:noProof/>
        </w:rPr>
        <w:fldChar w:fldCharType="end"/>
      </w:r>
    </w:p>
    <w:p w14:paraId="33F2FD08"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 xml:space="preserve">Birdwood Parade Reserve: Lower pathway opposite </w:t>
      </w:r>
      <w:proofErr w:type="spellStart"/>
      <w:r w:rsidRPr="00940631">
        <w:rPr>
          <w:rFonts w:ascii="Arial" w:hAnsi="Arial" w:cs="Arial"/>
          <w:sz w:val="22"/>
          <w:szCs w:val="24"/>
        </w:rPr>
        <w:t>Tawarri</w:t>
      </w:r>
      <w:proofErr w:type="spellEnd"/>
    </w:p>
    <w:p w14:paraId="0BE1F5C0" w14:textId="77777777" w:rsidR="00CA4FFB" w:rsidRPr="00CA4FFB" w:rsidRDefault="00CA4FFB" w:rsidP="00CA4FFB">
      <w:pPr>
        <w:jc w:val="both"/>
        <w:rPr>
          <w:rFonts w:ascii="Arial" w:hAnsi="Arial" w:cs="Arial"/>
          <w:szCs w:val="24"/>
        </w:rPr>
      </w:pPr>
    </w:p>
    <w:p w14:paraId="769D720E" w14:textId="427900A6" w:rsidR="00CA4FFB" w:rsidRPr="00CA4FFB" w:rsidRDefault="002E47D0" w:rsidP="00CA4FFB">
      <w:pPr>
        <w:jc w:val="both"/>
        <w:rPr>
          <w:rFonts w:ascii="Arial" w:hAnsi="Arial" w:cs="Arial"/>
          <w:szCs w:val="24"/>
        </w:rPr>
      </w:pPr>
      <w:r>
        <w:rPr>
          <w:rFonts w:ascii="Arial" w:hAnsi="Arial" w:cs="Arial"/>
          <w:noProof/>
        </w:rPr>
        <w:lastRenderedPageBreak/>
        <w:fldChar w:fldCharType="begin"/>
      </w:r>
      <w:r>
        <w:rPr>
          <w:rFonts w:ascii="Arial" w:hAnsi="Arial" w:cs="Arial"/>
          <w:noProof/>
        </w:rPr>
        <w:instrText xml:space="preserve"> INCLUDEPICTURE  "cid:image008.jpg@01D4356D.A4C442E0" \* MERGEFORMATINET </w:instrText>
      </w:r>
      <w:r>
        <w:rPr>
          <w:rFonts w:ascii="Arial" w:hAnsi="Arial" w:cs="Arial"/>
          <w:noProof/>
        </w:rPr>
        <w:fldChar w:fldCharType="separate"/>
      </w:r>
      <w:r w:rsidR="00EB7FCF">
        <w:rPr>
          <w:rFonts w:ascii="Arial" w:hAnsi="Arial" w:cs="Arial"/>
          <w:noProof/>
        </w:rPr>
        <w:fldChar w:fldCharType="begin"/>
      </w:r>
      <w:r w:rsidR="00EB7FCF">
        <w:rPr>
          <w:rFonts w:ascii="Arial" w:hAnsi="Arial" w:cs="Arial"/>
          <w:noProof/>
        </w:rPr>
        <w:instrText xml:space="preserve"> </w:instrText>
      </w:r>
      <w:r w:rsidR="00EB7FCF">
        <w:rPr>
          <w:rFonts w:ascii="Arial" w:hAnsi="Arial" w:cs="Arial"/>
          <w:noProof/>
        </w:rPr>
        <w:instrText>INCLUDEPICTURE  "cid:image008.jpg@01D4356D.A4C442E0" \* MERGEFORMATINET</w:instrText>
      </w:r>
      <w:r w:rsidR="00EB7FCF">
        <w:rPr>
          <w:rFonts w:ascii="Arial" w:hAnsi="Arial" w:cs="Arial"/>
          <w:noProof/>
        </w:rPr>
        <w:instrText xml:space="preserve"> </w:instrText>
      </w:r>
      <w:r w:rsidR="00EB7FCF">
        <w:rPr>
          <w:rFonts w:ascii="Arial" w:hAnsi="Arial" w:cs="Arial"/>
          <w:noProof/>
        </w:rPr>
        <w:fldChar w:fldCharType="separate"/>
      </w:r>
      <w:r w:rsidR="00EB7FCF">
        <w:rPr>
          <w:rFonts w:ascii="Arial" w:hAnsi="Arial" w:cs="Arial"/>
          <w:noProof/>
        </w:rPr>
        <w:pict w14:anchorId="02A8AA07">
          <v:shape id="_x0000_i1034" type="#_x0000_t75" style="width:420.25pt;height:228.5pt;visibility:visible">
            <v:imagedata r:id="rId40" r:href="rId41"/>
          </v:shape>
        </w:pict>
      </w:r>
      <w:r w:rsidR="00EB7FCF">
        <w:rPr>
          <w:rFonts w:ascii="Arial" w:hAnsi="Arial" w:cs="Arial"/>
          <w:noProof/>
        </w:rPr>
        <w:fldChar w:fldCharType="end"/>
      </w:r>
      <w:r>
        <w:rPr>
          <w:rFonts w:ascii="Arial" w:hAnsi="Arial" w:cs="Arial"/>
          <w:noProof/>
        </w:rPr>
        <w:fldChar w:fldCharType="end"/>
      </w:r>
    </w:p>
    <w:p w14:paraId="112D82D8" w14:textId="77777777" w:rsidR="00CA4FFB" w:rsidRPr="00940631" w:rsidRDefault="00CA4FFB" w:rsidP="00CA4FFB">
      <w:pPr>
        <w:jc w:val="both"/>
        <w:rPr>
          <w:rFonts w:ascii="Arial" w:hAnsi="Arial" w:cs="Arial"/>
          <w:sz w:val="22"/>
          <w:szCs w:val="24"/>
        </w:rPr>
      </w:pPr>
      <w:r w:rsidRPr="00940631">
        <w:rPr>
          <w:rFonts w:ascii="Arial" w:hAnsi="Arial" w:cs="Arial"/>
          <w:sz w:val="22"/>
          <w:szCs w:val="24"/>
        </w:rPr>
        <w:t>Hollywood Reserve pathway due for upgrade in 2018/19.</w:t>
      </w:r>
    </w:p>
    <w:p w14:paraId="1A014068" w14:textId="77777777" w:rsidR="00CA4FFB" w:rsidRDefault="00CA4FFB" w:rsidP="00CA4FFB"/>
    <w:p w14:paraId="200BC0B1" w14:textId="7FF40715" w:rsidR="00714DCA" w:rsidRPr="000F4521" w:rsidRDefault="00714DCA" w:rsidP="006053A2">
      <w:pPr>
        <w:pStyle w:val="BodyTextIndent"/>
        <w:tabs>
          <w:tab w:val="clear" w:pos="720"/>
        </w:tabs>
        <w:ind w:left="0"/>
        <w:rPr>
          <w:rFonts w:ascii="Arial" w:hAnsi="Arial" w:cs="Arial"/>
          <w:szCs w:val="24"/>
        </w:rPr>
      </w:pPr>
    </w:p>
    <w:p w14:paraId="200BC0B2"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3"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4" w14:textId="7F692A29" w:rsidR="00714DCA" w:rsidRPr="006053A2" w:rsidRDefault="00DF3D1B" w:rsidP="00DF3D1B">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98" w:name="_Toc267402117"/>
      <w:r>
        <w:rPr>
          <w:rFonts w:ascii="Arial" w:hAnsi="Arial" w:cs="Arial"/>
          <w:caps w:val="0"/>
          <w:sz w:val="24"/>
          <w:szCs w:val="24"/>
          <w:u w:val="none"/>
        </w:rPr>
        <w:br w:type="page"/>
      </w:r>
      <w:bookmarkStart w:id="99" w:name="_Toc522527672"/>
      <w:r w:rsidR="00714DCA" w:rsidRPr="009E6115">
        <w:rPr>
          <w:rFonts w:ascii="Arial" w:hAnsi="Arial" w:cs="Arial"/>
          <w:caps w:val="0"/>
          <w:sz w:val="24"/>
          <w:szCs w:val="24"/>
          <w:u w:val="none"/>
        </w:rPr>
        <w:lastRenderedPageBreak/>
        <w:t xml:space="preserve">Elected </w:t>
      </w:r>
      <w:r w:rsidR="000B309E" w:rsidRPr="009E6115">
        <w:rPr>
          <w:rFonts w:ascii="Arial" w:hAnsi="Arial" w:cs="Arial"/>
          <w:caps w:val="0"/>
          <w:sz w:val="24"/>
          <w:szCs w:val="24"/>
          <w:u w:val="none"/>
        </w:rPr>
        <w:t xml:space="preserve">members notices of motion given at the meeting for consideration at the following ordinary meeting on </w:t>
      </w:r>
      <w:bookmarkEnd w:id="98"/>
      <w:r w:rsidR="00A3595F">
        <w:rPr>
          <w:rFonts w:ascii="Arial" w:hAnsi="Arial" w:cs="Arial"/>
          <w:caps w:val="0"/>
          <w:sz w:val="24"/>
          <w:szCs w:val="24"/>
          <w:u w:val="none"/>
        </w:rPr>
        <w:t>25 September 2018</w:t>
      </w:r>
      <w:bookmarkEnd w:id="99"/>
    </w:p>
    <w:p w14:paraId="200BC0B5" w14:textId="77777777" w:rsidR="00714DCA" w:rsidRPr="009E6115" w:rsidRDefault="00714DCA" w:rsidP="00714DCA">
      <w:pPr>
        <w:tabs>
          <w:tab w:val="left" w:pos="720"/>
          <w:tab w:val="left" w:pos="1440"/>
          <w:tab w:val="left" w:pos="2410"/>
          <w:tab w:val="left" w:pos="2977"/>
          <w:tab w:val="right" w:pos="8505"/>
        </w:tabs>
        <w:rPr>
          <w:rFonts w:ascii="Arial" w:hAnsi="Arial" w:cs="Arial"/>
          <w:szCs w:val="24"/>
        </w:rPr>
      </w:pPr>
    </w:p>
    <w:p w14:paraId="200BC0B6" w14:textId="77777777" w:rsidR="00714DCA" w:rsidRPr="009E6115" w:rsidRDefault="00714DCA" w:rsidP="006053A2">
      <w:pPr>
        <w:tabs>
          <w:tab w:val="left" w:pos="1440"/>
          <w:tab w:val="left" w:pos="2410"/>
          <w:tab w:val="left" w:pos="2977"/>
          <w:tab w:val="right" w:pos="8505"/>
        </w:tabs>
        <w:jc w:val="both"/>
        <w:rPr>
          <w:rFonts w:ascii="Arial" w:hAnsi="Arial" w:cs="Arial"/>
          <w:sz w:val="22"/>
          <w:szCs w:val="24"/>
        </w:rPr>
      </w:pPr>
      <w:r w:rsidRPr="009E6115">
        <w:rPr>
          <w:rFonts w:ascii="Arial" w:hAnsi="Arial" w:cs="Arial"/>
          <w:sz w:val="22"/>
          <w:szCs w:val="24"/>
        </w:rPr>
        <w:t>Disclaimer: Where administration has provided any assistance with the framing and/or wording of any motion/amendment to a Councillor who has advised their intention to move it, the assistance has been provided on an impartial basis.  The principle and intention expressed in any motion/amendment is solely that of the intended mover and not that of the officer/officers providing the assistance.  Under no circumstances is it to be expressed to any party that administration or any Council officer holds a view on this motion other than that expressed in an official written or verbal report by Administration to the Council meeting considering the motion.</w:t>
      </w:r>
    </w:p>
    <w:p w14:paraId="200BC0B7" w14:textId="77777777" w:rsidR="00714DCA" w:rsidRDefault="00714DCA" w:rsidP="006053A2">
      <w:pPr>
        <w:tabs>
          <w:tab w:val="left" w:pos="1440"/>
          <w:tab w:val="left" w:pos="2410"/>
          <w:tab w:val="left" w:pos="2977"/>
          <w:tab w:val="right" w:pos="8505"/>
        </w:tabs>
        <w:jc w:val="both"/>
        <w:rPr>
          <w:rFonts w:ascii="Arial" w:hAnsi="Arial" w:cs="Arial"/>
          <w:szCs w:val="24"/>
        </w:rPr>
      </w:pPr>
    </w:p>
    <w:p w14:paraId="200BC0B8" w14:textId="118CDE31" w:rsidR="00714DCA" w:rsidRPr="009E6115" w:rsidRDefault="00714DCA" w:rsidP="006053A2">
      <w:pPr>
        <w:tabs>
          <w:tab w:val="left" w:pos="1440"/>
          <w:tab w:val="left" w:pos="2410"/>
          <w:tab w:val="left" w:pos="2977"/>
          <w:tab w:val="right" w:pos="8505"/>
        </w:tabs>
        <w:jc w:val="both"/>
        <w:rPr>
          <w:rFonts w:ascii="Arial" w:hAnsi="Arial" w:cs="Arial"/>
          <w:szCs w:val="24"/>
        </w:rPr>
      </w:pPr>
      <w:r w:rsidRPr="009E6115">
        <w:rPr>
          <w:rFonts w:ascii="Arial" w:hAnsi="Arial" w:cs="Arial"/>
          <w:szCs w:val="24"/>
        </w:rPr>
        <w:t xml:space="preserve">Notices of motion for consideration at the Council Meeting to be held on </w:t>
      </w:r>
      <w:r w:rsidR="00A3595F">
        <w:rPr>
          <w:rFonts w:ascii="Arial" w:hAnsi="Arial" w:cs="Arial"/>
          <w:szCs w:val="24"/>
        </w:rPr>
        <w:t>25 September 2018</w:t>
      </w:r>
      <w:r w:rsidRPr="009E6115">
        <w:rPr>
          <w:rFonts w:ascii="Arial" w:hAnsi="Arial" w:cs="Arial"/>
          <w:szCs w:val="24"/>
        </w:rPr>
        <w:t xml:space="preserve"> to be tabled at this point in accordance with Clause 3.9(2) of Council’s Local Law Relating to Standing Orders.</w:t>
      </w:r>
    </w:p>
    <w:p w14:paraId="200BC0B9" w14:textId="77777777" w:rsidR="00714DCA" w:rsidRDefault="00714DCA"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A" w14:textId="77777777" w:rsidR="00A53BD3" w:rsidRPr="00180419" w:rsidRDefault="00A53BD3" w:rsidP="00714DCA">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BB" w14:textId="194A83F8" w:rsidR="00D05D60" w:rsidRPr="006053A2" w:rsidRDefault="00DF3D1B" w:rsidP="00DF3D1B">
      <w:pPr>
        <w:pStyle w:val="Heading1"/>
        <w:numPr>
          <w:ilvl w:val="0"/>
          <w:numId w:val="1"/>
        </w:numPr>
        <w:tabs>
          <w:tab w:val="clear" w:pos="720"/>
          <w:tab w:val="left" w:pos="0"/>
        </w:tabs>
        <w:spacing w:before="0" w:after="0"/>
        <w:ind w:left="0" w:hanging="851"/>
        <w:rPr>
          <w:rFonts w:ascii="Arial" w:hAnsi="Arial" w:cs="Arial"/>
          <w:caps w:val="0"/>
          <w:sz w:val="24"/>
          <w:szCs w:val="24"/>
          <w:u w:val="none"/>
        </w:rPr>
      </w:pPr>
      <w:r>
        <w:rPr>
          <w:rFonts w:ascii="Arial" w:hAnsi="Arial" w:cs="Arial"/>
          <w:caps w:val="0"/>
          <w:sz w:val="24"/>
          <w:szCs w:val="24"/>
          <w:u w:val="none"/>
        </w:rPr>
        <w:br w:type="page"/>
      </w:r>
      <w:bookmarkStart w:id="100" w:name="_Toc522527673"/>
      <w:r w:rsidR="00A53BD3" w:rsidRPr="00180419">
        <w:rPr>
          <w:rFonts w:ascii="Arial" w:hAnsi="Arial" w:cs="Arial"/>
          <w:caps w:val="0"/>
          <w:sz w:val="24"/>
          <w:szCs w:val="24"/>
          <w:u w:val="none"/>
        </w:rPr>
        <w:lastRenderedPageBreak/>
        <w:t xml:space="preserve">Urgent Business Approved </w:t>
      </w:r>
      <w:proofErr w:type="gramStart"/>
      <w:r w:rsidR="00A53BD3" w:rsidRPr="00180419">
        <w:rPr>
          <w:rFonts w:ascii="Arial" w:hAnsi="Arial" w:cs="Arial"/>
          <w:caps w:val="0"/>
          <w:sz w:val="24"/>
          <w:szCs w:val="24"/>
          <w:u w:val="none"/>
        </w:rPr>
        <w:t>By</w:t>
      </w:r>
      <w:proofErr w:type="gramEnd"/>
      <w:r w:rsidR="00A53BD3" w:rsidRPr="00180419">
        <w:rPr>
          <w:rFonts w:ascii="Arial" w:hAnsi="Arial" w:cs="Arial"/>
          <w:caps w:val="0"/>
          <w:sz w:val="24"/>
          <w:szCs w:val="24"/>
          <w:u w:val="none"/>
        </w:rPr>
        <w:t xml:space="preserve"> </w:t>
      </w:r>
      <w:r w:rsidR="00465A04" w:rsidRPr="00180419">
        <w:rPr>
          <w:rFonts w:ascii="Arial" w:hAnsi="Arial" w:cs="Arial"/>
          <w:caps w:val="0"/>
          <w:sz w:val="24"/>
          <w:szCs w:val="24"/>
          <w:u w:val="none"/>
        </w:rPr>
        <w:t>the</w:t>
      </w:r>
      <w:r w:rsidR="00A53BD3" w:rsidRPr="00180419">
        <w:rPr>
          <w:rFonts w:ascii="Arial" w:hAnsi="Arial" w:cs="Arial"/>
          <w:caps w:val="0"/>
          <w:sz w:val="24"/>
          <w:szCs w:val="24"/>
          <w:u w:val="none"/>
        </w:rPr>
        <w:t xml:space="preserve"> Presiding Member </w:t>
      </w:r>
      <w:r w:rsidR="00465A04" w:rsidRPr="00180419">
        <w:rPr>
          <w:rFonts w:ascii="Arial" w:hAnsi="Arial" w:cs="Arial"/>
          <w:caps w:val="0"/>
          <w:sz w:val="24"/>
          <w:szCs w:val="24"/>
          <w:u w:val="none"/>
        </w:rPr>
        <w:t>or</w:t>
      </w:r>
      <w:r w:rsidR="00A53BD3" w:rsidRPr="00180419">
        <w:rPr>
          <w:rFonts w:ascii="Arial" w:hAnsi="Arial" w:cs="Arial"/>
          <w:caps w:val="0"/>
          <w:sz w:val="24"/>
          <w:szCs w:val="24"/>
          <w:u w:val="none"/>
        </w:rPr>
        <w:t xml:space="preserve"> By Decision</w:t>
      </w:r>
      <w:bookmarkEnd w:id="100"/>
    </w:p>
    <w:p w14:paraId="200BC0BC" w14:textId="77777777" w:rsidR="00D05D60" w:rsidRPr="00180419"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200BC0BD" w14:textId="77777777" w:rsidR="00D05D60" w:rsidRPr="00180419" w:rsidRDefault="00D05D60" w:rsidP="006053A2">
      <w:pPr>
        <w:numPr>
          <w:ilvl w:val="12"/>
          <w:numId w:val="0"/>
        </w:numPr>
        <w:tabs>
          <w:tab w:val="left" w:pos="1440"/>
          <w:tab w:val="left" w:pos="2410"/>
          <w:tab w:val="left" w:pos="2977"/>
          <w:tab w:val="right" w:pos="8335"/>
          <w:tab w:val="right" w:pos="8505"/>
        </w:tabs>
        <w:jc w:val="both"/>
        <w:rPr>
          <w:rFonts w:ascii="Arial" w:hAnsi="Arial" w:cs="Arial"/>
          <w:szCs w:val="24"/>
        </w:rPr>
      </w:pPr>
      <w:bookmarkStart w:id="101" w:name="OLE_LINK10"/>
      <w:bookmarkStart w:id="102" w:name="OLE_LINK11"/>
      <w:r w:rsidRPr="00180419">
        <w:rPr>
          <w:rFonts w:ascii="Arial" w:hAnsi="Arial" w:cs="Arial"/>
          <w:szCs w:val="24"/>
        </w:rPr>
        <w:t>Any urgent business to be considered at this point.</w:t>
      </w:r>
    </w:p>
    <w:bookmarkEnd w:id="101"/>
    <w:bookmarkEnd w:id="102"/>
    <w:p w14:paraId="200BC0BE" w14:textId="5AB58CD8" w:rsidR="00D05D60" w:rsidRDefault="00D05D60" w:rsidP="00765E9D">
      <w:pPr>
        <w:tabs>
          <w:tab w:val="left" w:pos="720"/>
          <w:tab w:val="left" w:pos="1440"/>
          <w:tab w:val="left" w:pos="2410"/>
          <w:tab w:val="left" w:pos="2977"/>
          <w:tab w:val="right" w:pos="8505"/>
        </w:tabs>
        <w:ind w:left="720"/>
        <w:jc w:val="both"/>
        <w:rPr>
          <w:rFonts w:ascii="Arial" w:hAnsi="Arial" w:cs="Arial"/>
          <w:szCs w:val="24"/>
        </w:rPr>
      </w:pPr>
    </w:p>
    <w:p w14:paraId="01E92CD0" w14:textId="77777777" w:rsidR="00DF3D1B" w:rsidRDefault="00DF3D1B" w:rsidP="00765E9D">
      <w:pPr>
        <w:tabs>
          <w:tab w:val="left" w:pos="720"/>
          <w:tab w:val="left" w:pos="1440"/>
          <w:tab w:val="left" w:pos="2410"/>
          <w:tab w:val="left" w:pos="2977"/>
          <w:tab w:val="right" w:pos="8505"/>
        </w:tabs>
        <w:ind w:left="720"/>
        <w:jc w:val="both"/>
        <w:rPr>
          <w:rFonts w:ascii="Arial" w:hAnsi="Arial" w:cs="Arial"/>
          <w:szCs w:val="24"/>
        </w:rPr>
      </w:pPr>
    </w:p>
    <w:p w14:paraId="200BC0BF" w14:textId="77777777" w:rsidR="00D05D60" w:rsidRPr="006053A2" w:rsidRDefault="00A53BD3" w:rsidP="00DF3D1B">
      <w:pPr>
        <w:pStyle w:val="Heading1"/>
        <w:numPr>
          <w:ilvl w:val="0"/>
          <w:numId w:val="1"/>
        </w:numPr>
        <w:tabs>
          <w:tab w:val="clear" w:pos="720"/>
          <w:tab w:val="left" w:pos="0"/>
        </w:tabs>
        <w:spacing w:before="0" w:after="0"/>
        <w:ind w:left="0" w:hanging="851"/>
        <w:rPr>
          <w:rFonts w:ascii="Arial" w:hAnsi="Arial" w:cs="Arial"/>
          <w:caps w:val="0"/>
          <w:sz w:val="24"/>
          <w:szCs w:val="24"/>
          <w:u w:val="none"/>
        </w:rPr>
      </w:pPr>
      <w:bookmarkStart w:id="103" w:name="_Toc522527674"/>
      <w:r w:rsidRPr="00180419">
        <w:rPr>
          <w:rFonts w:ascii="Arial" w:hAnsi="Arial" w:cs="Arial"/>
          <w:caps w:val="0"/>
          <w:sz w:val="24"/>
          <w:szCs w:val="24"/>
          <w:u w:val="none"/>
        </w:rPr>
        <w:t>Confidential Items</w:t>
      </w:r>
      <w:bookmarkEnd w:id="103"/>
    </w:p>
    <w:p w14:paraId="200BC0C0" w14:textId="77777777" w:rsidR="00D05D60" w:rsidRPr="00180419" w:rsidRDefault="00D05D60" w:rsidP="00765E9D">
      <w:pPr>
        <w:numPr>
          <w:ilvl w:val="12"/>
          <w:numId w:val="0"/>
        </w:numPr>
        <w:tabs>
          <w:tab w:val="left" w:pos="720"/>
          <w:tab w:val="left" w:pos="1440"/>
          <w:tab w:val="left" w:pos="2410"/>
          <w:tab w:val="left" w:pos="2977"/>
          <w:tab w:val="right" w:pos="8335"/>
          <w:tab w:val="right" w:pos="8505"/>
        </w:tabs>
        <w:ind w:left="720"/>
        <w:jc w:val="both"/>
        <w:rPr>
          <w:rFonts w:ascii="Arial" w:hAnsi="Arial" w:cs="Arial"/>
          <w:szCs w:val="24"/>
        </w:rPr>
      </w:pPr>
    </w:p>
    <w:p w14:paraId="200BC0C1" w14:textId="77777777" w:rsidR="00D05D60" w:rsidRPr="00180419" w:rsidRDefault="00465A04" w:rsidP="006053A2">
      <w:pPr>
        <w:numPr>
          <w:ilvl w:val="12"/>
          <w:numId w:val="0"/>
        </w:numPr>
        <w:tabs>
          <w:tab w:val="left" w:pos="1440"/>
          <w:tab w:val="left" w:pos="2410"/>
          <w:tab w:val="left" w:pos="2977"/>
          <w:tab w:val="right" w:pos="8335"/>
          <w:tab w:val="right" w:pos="8505"/>
        </w:tabs>
        <w:jc w:val="both"/>
        <w:rPr>
          <w:rFonts w:ascii="Arial" w:hAnsi="Arial" w:cs="Arial"/>
          <w:szCs w:val="24"/>
        </w:rPr>
      </w:pPr>
      <w:r w:rsidRPr="00465A04">
        <w:rPr>
          <w:rFonts w:ascii="Arial" w:hAnsi="Arial" w:cs="Arial"/>
          <w:szCs w:val="24"/>
        </w:rPr>
        <w:t xml:space="preserve">Any </w:t>
      </w:r>
      <w:r>
        <w:rPr>
          <w:rFonts w:ascii="Arial" w:hAnsi="Arial" w:cs="Arial"/>
          <w:szCs w:val="24"/>
        </w:rPr>
        <w:t xml:space="preserve">confidential items </w:t>
      </w:r>
      <w:r w:rsidRPr="00465A04">
        <w:rPr>
          <w:rFonts w:ascii="Arial" w:hAnsi="Arial" w:cs="Arial"/>
          <w:szCs w:val="24"/>
        </w:rPr>
        <w:t>to be considered at this point.</w:t>
      </w:r>
    </w:p>
    <w:p w14:paraId="200BC0C2" w14:textId="77777777" w:rsidR="00D05D60" w:rsidRDefault="00D05D60" w:rsidP="00765E9D">
      <w:pPr>
        <w:pStyle w:val="CouncilHeading"/>
        <w:ind w:left="720"/>
        <w:rPr>
          <w:rFonts w:ascii="Arial" w:hAnsi="Arial" w:cs="Arial"/>
          <w:szCs w:val="24"/>
          <w:u w:val="none"/>
        </w:rPr>
      </w:pPr>
    </w:p>
    <w:p w14:paraId="200BC0C3" w14:textId="77777777" w:rsidR="00465A04" w:rsidRPr="00180419" w:rsidRDefault="00465A04" w:rsidP="00765E9D">
      <w:pPr>
        <w:pStyle w:val="CouncilHeading"/>
        <w:ind w:left="720"/>
        <w:rPr>
          <w:rFonts w:ascii="Arial" w:hAnsi="Arial" w:cs="Arial"/>
          <w:szCs w:val="24"/>
          <w:u w:val="none"/>
        </w:rPr>
      </w:pPr>
    </w:p>
    <w:p w14:paraId="200BC0C4" w14:textId="77777777" w:rsidR="00D05D60" w:rsidRPr="00180419" w:rsidRDefault="00A53BD3" w:rsidP="006053A2">
      <w:pPr>
        <w:pStyle w:val="Heading1"/>
        <w:numPr>
          <w:ilvl w:val="0"/>
          <w:numId w:val="0"/>
        </w:numPr>
        <w:spacing w:before="0" w:after="0"/>
        <w:ind w:left="-851"/>
        <w:rPr>
          <w:rFonts w:ascii="Arial" w:hAnsi="Arial" w:cs="Arial"/>
          <w:sz w:val="24"/>
          <w:szCs w:val="24"/>
          <w:u w:val="none"/>
        </w:rPr>
      </w:pPr>
      <w:bookmarkStart w:id="104" w:name="_Toc522527675"/>
      <w:r w:rsidRPr="00180419">
        <w:rPr>
          <w:rFonts w:ascii="Arial" w:hAnsi="Arial" w:cs="Arial"/>
          <w:caps w:val="0"/>
          <w:sz w:val="24"/>
          <w:szCs w:val="24"/>
          <w:u w:val="none"/>
        </w:rPr>
        <w:t>Declaration of Closure</w:t>
      </w:r>
      <w:bookmarkEnd w:id="104"/>
    </w:p>
    <w:p w14:paraId="200BC0C5" w14:textId="77777777" w:rsidR="00D05D60" w:rsidRPr="00180419" w:rsidRDefault="00D05D60" w:rsidP="006053A2">
      <w:pPr>
        <w:ind w:left="-567"/>
        <w:jc w:val="both"/>
        <w:rPr>
          <w:rFonts w:ascii="Arial" w:hAnsi="Arial" w:cs="Arial"/>
          <w:szCs w:val="24"/>
        </w:rPr>
      </w:pPr>
    </w:p>
    <w:p w14:paraId="200BC0C6" w14:textId="77777777" w:rsidR="00D05D60" w:rsidRPr="00180419" w:rsidRDefault="00D05D60" w:rsidP="006053A2">
      <w:pPr>
        <w:ind w:left="-851"/>
        <w:jc w:val="both"/>
        <w:rPr>
          <w:rFonts w:ascii="Arial" w:hAnsi="Arial" w:cs="Arial"/>
          <w:szCs w:val="24"/>
        </w:rPr>
      </w:pPr>
      <w:r w:rsidRPr="00180419">
        <w:rPr>
          <w:rFonts w:ascii="Arial" w:hAnsi="Arial" w:cs="Arial"/>
          <w:szCs w:val="24"/>
        </w:rPr>
        <w:t>There being no further business, the Presiding Member will declare the meeting closed.</w:t>
      </w:r>
    </w:p>
    <w:p w14:paraId="200BC0C7" w14:textId="77777777" w:rsidR="00D05D60" w:rsidRPr="00180419" w:rsidRDefault="00D05D60" w:rsidP="00765E9D">
      <w:pPr>
        <w:tabs>
          <w:tab w:val="left" w:pos="720"/>
          <w:tab w:val="left" w:pos="1440"/>
          <w:tab w:val="left" w:pos="2410"/>
          <w:tab w:val="left" w:pos="2977"/>
          <w:tab w:val="right" w:pos="8335"/>
          <w:tab w:val="right" w:pos="8505"/>
        </w:tabs>
        <w:jc w:val="both"/>
        <w:rPr>
          <w:rFonts w:ascii="Arial" w:hAnsi="Arial" w:cs="Arial"/>
          <w:szCs w:val="24"/>
        </w:rPr>
      </w:pPr>
    </w:p>
    <w:sectPr w:rsidR="00D05D60" w:rsidRPr="00180419" w:rsidSect="00162798">
      <w:pgSz w:w="11907" w:h="16840" w:code="9"/>
      <w:pgMar w:top="1440" w:right="1797" w:bottom="1440" w:left="1797" w:header="720" w:footer="720" w:gutter="0"/>
      <w:paperSrc w:first="260" w:other="2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6F1B4" w14:textId="77777777" w:rsidR="00443C91" w:rsidRDefault="00443C91" w:rsidP="00D05D60">
      <w:pPr>
        <w:pStyle w:val="TOC3"/>
      </w:pPr>
      <w:r>
        <w:separator/>
      </w:r>
    </w:p>
  </w:endnote>
  <w:endnote w:type="continuationSeparator" w:id="0">
    <w:p w14:paraId="6BFEEB9E" w14:textId="77777777" w:rsidR="00443C91" w:rsidRDefault="00443C91" w:rsidP="00D05D60">
      <w:pPr>
        <w:pStyle w:val="TOC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4" w14:textId="77777777" w:rsidR="00443C91" w:rsidRDefault="00443C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5" w14:textId="77777777" w:rsidR="00443C91" w:rsidRDefault="00443C9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6" w14:textId="640CB18F" w:rsidR="00443C91" w:rsidRPr="00180419" w:rsidRDefault="00443C91">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2</w:t>
    </w:r>
    <w:r w:rsidRPr="00180419">
      <w:rPr>
        <w:rStyle w:val="PageNumber"/>
        <w:rFonts w:ascii="Arial" w:hAnsi="Arial" w:cs="Arial"/>
        <w:sz w:val="22"/>
        <w:szCs w:val="22"/>
      </w:rPr>
      <w:fldChar w:fldCharType="end"/>
    </w:r>
  </w:p>
  <w:p w14:paraId="200BC0D7" w14:textId="4F6432C5" w:rsidR="00443C91" w:rsidRPr="00180419" w:rsidRDefault="00443C91">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9" w14:textId="440C578E" w:rsidR="00443C91" w:rsidRPr="00180419" w:rsidRDefault="00443C91">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200BC0DA" w14:textId="2C36DA5F" w:rsidR="00443C91" w:rsidRPr="00180419" w:rsidRDefault="00443C91">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D" w14:textId="77777777" w:rsidR="00443C91" w:rsidRDefault="00443C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0BC0DE" w14:textId="77777777" w:rsidR="00443C91" w:rsidRDefault="00443C91">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F" w14:textId="14AD7FAC" w:rsidR="00443C91" w:rsidRPr="00180419" w:rsidRDefault="00443C91">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6</w:t>
    </w:r>
    <w:r w:rsidRPr="00180419">
      <w:rPr>
        <w:rStyle w:val="PageNumber"/>
        <w:rFonts w:ascii="Arial" w:hAnsi="Arial" w:cs="Arial"/>
        <w:sz w:val="22"/>
        <w:szCs w:val="22"/>
      </w:rPr>
      <w:fldChar w:fldCharType="end"/>
    </w:r>
  </w:p>
  <w:p w14:paraId="200BC0E0" w14:textId="62EAAD06" w:rsidR="00443C91" w:rsidRPr="00180419" w:rsidRDefault="00443C91">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E1" w14:textId="3F629007" w:rsidR="00443C91" w:rsidRPr="00180419" w:rsidRDefault="00443C91">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Pr>
        <w:rStyle w:val="PageNumber"/>
        <w:rFonts w:ascii="Arial" w:hAnsi="Arial" w:cs="Arial"/>
        <w:noProof/>
        <w:sz w:val="22"/>
        <w:szCs w:val="22"/>
      </w:rPr>
      <w:t>3</w:t>
    </w:r>
    <w:r w:rsidRPr="00180419">
      <w:rPr>
        <w:rStyle w:val="PageNumber"/>
        <w:rFonts w:ascii="Arial" w:hAnsi="Arial" w:cs="Arial"/>
        <w:sz w:val="22"/>
        <w:szCs w:val="22"/>
      </w:rPr>
      <w:fldChar w:fldCharType="end"/>
    </w:r>
  </w:p>
  <w:p w14:paraId="200BC0E2" w14:textId="51FC9B9D" w:rsidR="00443C91" w:rsidRPr="00180419" w:rsidRDefault="00443C91">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C8B12F" w14:textId="77777777" w:rsidR="00443C91" w:rsidRDefault="00443C91" w:rsidP="00D05D60">
      <w:pPr>
        <w:pStyle w:val="TOC3"/>
      </w:pPr>
      <w:r>
        <w:separator/>
      </w:r>
    </w:p>
  </w:footnote>
  <w:footnote w:type="continuationSeparator" w:id="0">
    <w:p w14:paraId="496DBC18" w14:textId="77777777" w:rsidR="00443C91" w:rsidRDefault="00443C91" w:rsidP="00D05D60">
      <w:pPr>
        <w:pStyle w:val="TOC3"/>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8238A" w14:textId="77777777" w:rsidR="00443C91" w:rsidRDefault="00443C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EC75C" w14:textId="77777777" w:rsidR="00443C91" w:rsidRDefault="00443C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62E6F8" w14:textId="7F9484BA" w:rsidR="00443C91" w:rsidRDefault="00443C91">
    <w:pPr>
      <w:pStyle w:val="Header"/>
    </w:pPr>
    <w:r>
      <w:tab/>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BC0DB" w14:textId="3C88A41F" w:rsidR="00443C91" w:rsidRPr="00180419" w:rsidRDefault="00443C91" w:rsidP="00180419">
    <w:pPr>
      <w:pStyle w:val="Header"/>
      <w:jc w:val="right"/>
      <w:rPr>
        <w:rFonts w:ascii="Arial" w:hAnsi="Arial"/>
        <w:sz w:val="22"/>
      </w:rPr>
    </w:pPr>
    <w:r w:rsidRPr="00180419">
      <w:rPr>
        <w:rFonts w:ascii="Arial" w:hAnsi="Arial"/>
        <w:sz w:val="22"/>
      </w:rPr>
      <w:t>Council Agenda</w:t>
    </w:r>
    <w:r>
      <w:rPr>
        <w:rFonts w:ascii="Arial" w:hAnsi="Arial"/>
        <w:sz w:val="22"/>
      </w:rPr>
      <w:t xml:space="preserve"> 28 August 2018</w:t>
    </w:r>
  </w:p>
  <w:p w14:paraId="200BC0DC" w14:textId="77777777" w:rsidR="00443C91" w:rsidRDefault="00443C9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D6EC" w14:textId="77777777" w:rsidR="00443C91" w:rsidRDefault="00443C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22DFE"/>
    <w:multiLevelType w:val="hybridMultilevel"/>
    <w:tmpl w:val="547A53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727581"/>
    <w:multiLevelType w:val="multilevel"/>
    <w:tmpl w:val="80C0DF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8654A2F"/>
    <w:multiLevelType w:val="hybridMultilevel"/>
    <w:tmpl w:val="D8248C10"/>
    <w:lvl w:ilvl="0" w:tplc="ED185CE8">
      <w:start w:val="1"/>
      <w:numFmt w:val="decimal"/>
      <w:lvlText w:val="%1."/>
      <w:lvlJc w:val="left"/>
      <w:pPr>
        <w:ind w:left="720" w:hanging="360"/>
      </w:pPr>
      <w:rPr>
        <w:rFonts w:ascii="Arial" w:hAnsi="Arial" w:cs="Arial" w:hint="default"/>
        <w:b w:val="0"/>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6C71AE"/>
    <w:multiLevelType w:val="hybridMultilevel"/>
    <w:tmpl w:val="7C08E11E"/>
    <w:lvl w:ilvl="0" w:tplc="F54C0134">
      <w:start w:val="1"/>
      <w:numFmt w:val="decimal"/>
      <w:lvlText w:val="%1."/>
      <w:lvlJc w:val="left"/>
      <w:pPr>
        <w:ind w:left="643"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69405F"/>
    <w:multiLevelType w:val="hybridMultilevel"/>
    <w:tmpl w:val="C2724A5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16A278CD"/>
    <w:multiLevelType w:val="hybridMultilevel"/>
    <w:tmpl w:val="2F6A3F3C"/>
    <w:lvl w:ilvl="0" w:tplc="0C09000F">
      <w:start w:val="1"/>
      <w:numFmt w:val="decimal"/>
      <w:lvlText w:val="%1."/>
      <w:lvlJc w:val="left"/>
      <w:pPr>
        <w:ind w:left="720" w:hanging="360"/>
      </w:pPr>
      <w:rPr>
        <w:rFonts w:hint="default"/>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73C13CD"/>
    <w:multiLevelType w:val="hybridMultilevel"/>
    <w:tmpl w:val="46CC6D1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A67590"/>
    <w:multiLevelType w:val="hybridMultilevel"/>
    <w:tmpl w:val="3F922422"/>
    <w:lvl w:ilvl="0" w:tplc="B8F29A4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9ED5470"/>
    <w:multiLevelType w:val="hybridMultilevel"/>
    <w:tmpl w:val="D9506CAA"/>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1954F5A6">
      <w:start w:val="1"/>
      <w:numFmt w:val="lowerRoman"/>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EC46CF"/>
    <w:multiLevelType w:val="hybridMultilevel"/>
    <w:tmpl w:val="0548ED1C"/>
    <w:lvl w:ilvl="0" w:tplc="08840486">
      <w:start w:val="1"/>
      <w:numFmt w:val="decimal"/>
      <w:lvlText w:val="%1."/>
      <w:lvlJc w:val="left"/>
      <w:pPr>
        <w:ind w:left="720" w:hanging="360"/>
      </w:pPr>
      <w:rPr>
        <w:rFonts w:ascii="Arial" w:hAnsi="Arial" w:cs="Arial" w:hint="default"/>
        <w:b w:val="0"/>
        <w:sz w:val="24"/>
        <w:szCs w:val="24"/>
      </w:r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9B55208"/>
    <w:multiLevelType w:val="hybridMultilevel"/>
    <w:tmpl w:val="7C08E11E"/>
    <w:lvl w:ilvl="0" w:tplc="F54C0134">
      <w:start w:val="1"/>
      <w:numFmt w:val="decimal"/>
      <w:lvlText w:val="%1."/>
      <w:lvlJc w:val="left"/>
      <w:pPr>
        <w:ind w:left="643"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933406"/>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1502F1"/>
    <w:multiLevelType w:val="hybridMultilevel"/>
    <w:tmpl w:val="740EB2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3" w15:restartNumberingAfterBreak="0">
    <w:nsid w:val="327A2F32"/>
    <w:multiLevelType w:val="multilevel"/>
    <w:tmpl w:val="2C7AB14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4" w15:restartNumberingAfterBreak="0">
    <w:nsid w:val="33D7726D"/>
    <w:multiLevelType w:val="hybridMultilevel"/>
    <w:tmpl w:val="4894E4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9D7705"/>
    <w:multiLevelType w:val="hybridMultilevel"/>
    <w:tmpl w:val="15D84C9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EA46874"/>
    <w:multiLevelType w:val="hybridMultilevel"/>
    <w:tmpl w:val="E11A1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6D0E67"/>
    <w:multiLevelType w:val="hybridMultilevel"/>
    <w:tmpl w:val="A6C4445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3051C1"/>
    <w:multiLevelType w:val="hybridMultilevel"/>
    <w:tmpl w:val="DE948F7C"/>
    <w:lvl w:ilvl="0" w:tplc="8AF8E45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BD1939"/>
    <w:multiLevelType w:val="hybridMultilevel"/>
    <w:tmpl w:val="193E9E7C"/>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4C203159"/>
    <w:multiLevelType w:val="multilevel"/>
    <w:tmpl w:val="0618274C"/>
    <w:lvl w:ilvl="0">
      <w:start w:val="1"/>
      <w:numFmt w:val="decimal"/>
      <w:lvlText w:val="%1."/>
      <w:lvlJc w:val="left"/>
      <w:pPr>
        <w:tabs>
          <w:tab w:val="num" w:pos="720"/>
        </w:tabs>
        <w:ind w:left="720" w:hanging="720"/>
      </w:pPr>
      <w:rPr>
        <w:b/>
        <w:i w:val="0"/>
        <w:sz w:val="24"/>
        <w:u w:val="none"/>
      </w:rPr>
    </w:lvl>
    <w:lvl w:ilvl="1">
      <w:start w:val="1"/>
      <w:numFmt w:val="decimal"/>
      <w:lvlText w:val="%1.%2"/>
      <w:lvlJc w:val="left"/>
      <w:pPr>
        <w:tabs>
          <w:tab w:val="num" w:pos="720"/>
        </w:tabs>
        <w:ind w:left="720" w:hanging="720"/>
      </w:pPr>
      <w:rPr>
        <w:rFonts w:ascii="Arial" w:hAnsi="Arial" w:cs="Arial"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15:restartNumberingAfterBreak="0">
    <w:nsid w:val="4FA400C5"/>
    <w:multiLevelType w:val="hybridMultilevel"/>
    <w:tmpl w:val="1DF21B3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23" w15:restartNumberingAfterBreak="0">
    <w:nsid w:val="57A346DA"/>
    <w:multiLevelType w:val="hybridMultilevel"/>
    <w:tmpl w:val="7A4AF3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D55BE5"/>
    <w:multiLevelType w:val="hybridMultilevel"/>
    <w:tmpl w:val="DDFA6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277B7F"/>
    <w:multiLevelType w:val="hybridMultilevel"/>
    <w:tmpl w:val="C96CE196"/>
    <w:lvl w:ilvl="0" w:tplc="3A2405D2">
      <w:start w:val="1"/>
      <w:numFmt w:val="decimal"/>
      <w:lvlText w:val="%1."/>
      <w:lvlJc w:val="left"/>
      <w:pPr>
        <w:ind w:left="825" w:hanging="46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F34257F"/>
    <w:multiLevelType w:val="hybridMultilevel"/>
    <w:tmpl w:val="3F922422"/>
    <w:lvl w:ilvl="0" w:tplc="B8F29A4E">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F3D6E75"/>
    <w:multiLevelType w:val="hybridMultilevel"/>
    <w:tmpl w:val="8570BC1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5F811A74"/>
    <w:multiLevelType w:val="hybridMultilevel"/>
    <w:tmpl w:val="032AA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05C751B"/>
    <w:multiLevelType w:val="hybridMultilevel"/>
    <w:tmpl w:val="6E88DA5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647539DE"/>
    <w:multiLevelType w:val="hybridMultilevel"/>
    <w:tmpl w:val="6B1ECD02"/>
    <w:lvl w:ilvl="0" w:tplc="E6B2F8B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6D3077A"/>
    <w:multiLevelType w:val="hybridMultilevel"/>
    <w:tmpl w:val="4BC2D502"/>
    <w:lvl w:ilvl="0" w:tplc="32CE784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592C7074">
      <w:numFmt w:val="bullet"/>
      <w:lvlText w:val="•"/>
      <w:lvlJc w:val="left"/>
      <w:pPr>
        <w:ind w:left="2340" w:hanging="360"/>
      </w:pPr>
      <w:rPr>
        <w:rFonts w:ascii="Arial" w:eastAsia="Calibri" w:hAnsi="Arial" w:cs="Arial"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3E523A"/>
    <w:multiLevelType w:val="hybridMultilevel"/>
    <w:tmpl w:val="7C08E11E"/>
    <w:lvl w:ilvl="0" w:tplc="F54C0134">
      <w:start w:val="1"/>
      <w:numFmt w:val="decimal"/>
      <w:lvlText w:val="%1."/>
      <w:lvlJc w:val="left"/>
      <w:pPr>
        <w:ind w:left="643"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2A22E2"/>
    <w:multiLevelType w:val="hybridMultilevel"/>
    <w:tmpl w:val="0364633C"/>
    <w:lvl w:ilvl="0" w:tplc="DFEA95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72D77BBA"/>
    <w:multiLevelType w:val="hybridMultilevel"/>
    <w:tmpl w:val="DDFA6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384628C"/>
    <w:multiLevelType w:val="hybridMultilevel"/>
    <w:tmpl w:val="68669D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7" w15:restartNumberingAfterBreak="0">
    <w:nsid w:val="78A93F1C"/>
    <w:multiLevelType w:val="hybridMultilevel"/>
    <w:tmpl w:val="7C08E11E"/>
    <w:lvl w:ilvl="0" w:tplc="F54C0134">
      <w:start w:val="1"/>
      <w:numFmt w:val="decimal"/>
      <w:lvlText w:val="%1."/>
      <w:lvlJc w:val="left"/>
      <w:pPr>
        <w:ind w:left="720" w:hanging="360"/>
      </w:pPr>
      <w:rPr>
        <w:b w:val="0"/>
        <w:sz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78DC5BAF"/>
    <w:multiLevelType w:val="hybridMultilevel"/>
    <w:tmpl w:val="DDFA6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324009"/>
    <w:multiLevelType w:val="hybridMultilevel"/>
    <w:tmpl w:val="A828AD0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E7E0B41"/>
    <w:multiLevelType w:val="hybridMultilevel"/>
    <w:tmpl w:val="D4E600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20"/>
  </w:num>
  <w:num w:numId="2">
    <w:abstractNumId w:val="22"/>
  </w:num>
  <w:num w:numId="3">
    <w:abstractNumId w:val="13"/>
  </w:num>
  <w:num w:numId="4">
    <w:abstractNumId w:val="34"/>
  </w:num>
  <w:num w:numId="5">
    <w:abstractNumId w:val="13"/>
  </w:num>
  <w:num w:numId="6">
    <w:abstractNumId w:val="13"/>
  </w:num>
  <w:num w:numId="7">
    <w:abstractNumId w:val="8"/>
  </w:num>
  <w:num w:numId="8">
    <w:abstractNumId w:val="35"/>
  </w:num>
  <w:num w:numId="9">
    <w:abstractNumId w:val="14"/>
  </w:num>
  <w:num w:numId="10">
    <w:abstractNumId w:val="17"/>
  </w:num>
  <w:num w:numId="11">
    <w:abstractNumId w:val="6"/>
  </w:num>
  <w:num w:numId="12">
    <w:abstractNumId w:val="22"/>
  </w:num>
  <w:num w:numId="13">
    <w:abstractNumId w:val="13"/>
  </w:num>
  <w:num w:numId="14">
    <w:abstractNumId w:val="22"/>
  </w:num>
  <w:num w:numId="15">
    <w:abstractNumId w:val="22"/>
  </w:num>
  <w:num w:numId="16">
    <w:abstractNumId w:val="22"/>
  </w:num>
  <w:num w:numId="17">
    <w:abstractNumId w:val="29"/>
  </w:num>
  <w:num w:numId="18">
    <w:abstractNumId w:val="2"/>
  </w:num>
  <w:num w:numId="19">
    <w:abstractNumId w:val="11"/>
  </w:num>
  <w:num w:numId="20">
    <w:abstractNumId w:val="33"/>
  </w:num>
  <w:num w:numId="21">
    <w:abstractNumId w:val="26"/>
  </w:num>
  <w:num w:numId="22">
    <w:abstractNumId w:val="7"/>
  </w:num>
  <w:num w:numId="23">
    <w:abstractNumId w:val="25"/>
  </w:num>
  <w:num w:numId="24">
    <w:abstractNumId w:val="1"/>
  </w:num>
  <w:num w:numId="25">
    <w:abstractNumId w:val="15"/>
  </w:num>
  <w:num w:numId="26">
    <w:abstractNumId w:val="5"/>
  </w:num>
  <w:num w:numId="27">
    <w:abstractNumId w:val="21"/>
  </w:num>
  <w:num w:numId="28">
    <w:abstractNumId w:val="9"/>
  </w:num>
  <w:num w:numId="29">
    <w:abstractNumId w:val="31"/>
  </w:num>
  <w:num w:numId="30">
    <w:abstractNumId w:val="28"/>
  </w:num>
  <w:num w:numId="31">
    <w:abstractNumId w:val="36"/>
  </w:num>
  <w:num w:numId="32">
    <w:abstractNumId w:val="39"/>
  </w:num>
  <w:num w:numId="33">
    <w:abstractNumId w:val="38"/>
  </w:num>
  <w:num w:numId="34">
    <w:abstractNumId w:val="30"/>
  </w:num>
  <w:num w:numId="35">
    <w:abstractNumId w:val="24"/>
  </w:num>
  <w:num w:numId="36">
    <w:abstractNumId w:val="23"/>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6"/>
  </w:num>
  <w:num w:numId="46">
    <w:abstractNumId w:val="0"/>
  </w:num>
  <w:num w:numId="47">
    <w:abstractNumId w:val="13"/>
  </w:num>
  <w:num w:numId="48">
    <w:abstractNumId w:val="18"/>
  </w:num>
  <w:num w:numId="49">
    <w:abstractNumId w:val="10"/>
  </w:num>
  <w:num w:numId="5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ocumentProtection w:edit="readOnly" w:enforcement="1" w:cryptProviderType="rsaAES" w:cryptAlgorithmClass="hash" w:cryptAlgorithmType="typeAny" w:cryptAlgorithmSid="14" w:cryptSpinCount="100000" w:hash="nCSYc9E6R6oEhL8LwNd2FMEzfp+7S++e/lx1DkiZruPGMKJ/WCf9wALAV+ecdZqIkkzZaaa+7HP8nLAHLlFghw==" w:salt="dKapPN5qwhw89NyeOBllgw=="/>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2289"/>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16A8D"/>
    <w:rsid w:val="00012C59"/>
    <w:rsid w:val="00013F59"/>
    <w:rsid w:val="00040B16"/>
    <w:rsid w:val="0004239A"/>
    <w:rsid w:val="00066879"/>
    <w:rsid w:val="00081687"/>
    <w:rsid w:val="00085B7F"/>
    <w:rsid w:val="000A07E8"/>
    <w:rsid w:val="000A415B"/>
    <w:rsid w:val="000B309E"/>
    <w:rsid w:val="000D547F"/>
    <w:rsid w:val="000E0501"/>
    <w:rsid w:val="001126B8"/>
    <w:rsid w:val="00124B02"/>
    <w:rsid w:val="00155D2E"/>
    <w:rsid w:val="00162798"/>
    <w:rsid w:val="00180419"/>
    <w:rsid w:val="00182CC1"/>
    <w:rsid w:val="001915F5"/>
    <w:rsid w:val="001B0C54"/>
    <w:rsid w:val="001E2D96"/>
    <w:rsid w:val="001F506B"/>
    <w:rsid w:val="0021082D"/>
    <w:rsid w:val="0023480C"/>
    <w:rsid w:val="00236828"/>
    <w:rsid w:val="002373B5"/>
    <w:rsid w:val="00244636"/>
    <w:rsid w:val="00257F09"/>
    <w:rsid w:val="00266BA5"/>
    <w:rsid w:val="00272A75"/>
    <w:rsid w:val="002B5DBE"/>
    <w:rsid w:val="002E47D0"/>
    <w:rsid w:val="003045E6"/>
    <w:rsid w:val="003311C9"/>
    <w:rsid w:val="00332C91"/>
    <w:rsid w:val="00355804"/>
    <w:rsid w:val="003620B4"/>
    <w:rsid w:val="00386A7B"/>
    <w:rsid w:val="003D1016"/>
    <w:rsid w:val="003D70E2"/>
    <w:rsid w:val="003E516E"/>
    <w:rsid w:val="003F1FEC"/>
    <w:rsid w:val="003F4684"/>
    <w:rsid w:val="00411B65"/>
    <w:rsid w:val="0041442E"/>
    <w:rsid w:val="00414CEC"/>
    <w:rsid w:val="004217BA"/>
    <w:rsid w:val="00443C91"/>
    <w:rsid w:val="0044714C"/>
    <w:rsid w:val="004527E4"/>
    <w:rsid w:val="00465A04"/>
    <w:rsid w:val="00477C38"/>
    <w:rsid w:val="0048039D"/>
    <w:rsid w:val="004A5EB2"/>
    <w:rsid w:val="004C5F20"/>
    <w:rsid w:val="004D4709"/>
    <w:rsid w:val="004F3154"/>
    <w:rsid w:val="00514B81"/>
    <w:rsid w:val="00516A8D"/>
    <w:rsid w:val="00550A22"/>
    <w:rsid w:val="00551112"/>
    <w:rsid w:val="0055577F"/>
    <w:rsid w:val="00562866"/>
    <w:rsid w:val="005637A0"/>
    <w:rsid w:val="0058576F"/>
    <w:rsid w:val="005B6BE0"/>
    <w:rsid w:val="005E6460"/>
    <w:rsid w:val="006053A2"/>
    <w:rsid w:val="006176FF"/>
    <w:rsid w:val="00642F78"/>
    <w:rsid w:val="00680B1D"/>
    <w:rsid w:val="00683A50"/>
    <w:rsid w:val="0069679E"/>
    <w:rsid w:val="006A06A9"/>
    <w:rsid w:val="0070410F"/>
    <w:rsid w:val="0071406B"/>
    <w:rsid w:val="00714DCA"/>
    <w:rsid w:val="007501E3"/>
    <w:rsid w:val="00751290"/>
    <w:rsid w:val="00765E9D"/>
    <w:rsid w:val="00773A79"/>
    <w:rsid w:val="00782F7C"/>
    <w:rsid w:val="00785EBA"/>
    <w:rsid w:val="00786CCC"/>
    <w:rsid w:val="007A5F60"/>
    <w:rsid w:val="007B2AD2"/>
    <w:rsid w:val="007D162E"/>
    <w:rsid w:val="007D7FBE"/>
    <w:rsid w:val="007E1ED7"/>
    <w:rsid w:val="00810211"/>
    <w:rsid w:val="008313F0"/>
    <w:rsid w:val="008326C6"/>
    <w:rsid w:val="008330CC"/>
    <w:rsid w:val="00840139"/>
    <w:rsid w:val="0086268C"/>
    <w:rsid w:val="008766D4"/>
    <w:rsid w:val="00887FA3"/>
    <w:rsid w:val="008D5B76"/>
    <w:rsid w:val="008E5A62"/>
    <w:rsid w:val="00927A88"/>
    <w:rsid w:val="00931F90"/>
    <w:rsid w:val="009368F4"/>
    <w:rsid w:val="00940631"/>
    <w:rsid w:val="0095033D"/>
    <w:rsid w:val="009507BB"/>
    <w:rsid w:val="00977FCC"/>
    <w:rsid w:val="00980917"/>
    <w:rsid w:val="0098368E"/>
    <w:rsid w:val="00996DF7"/>
    <w:rsid w:val="009E2D4C"/>
    <w:rsid w:val="009E4FAB"/>
    <w:rsid w:val="009E5692"/>
    <w:rsid w:val="009F05B8"/>
    <w:rsid w:val="009F518D"/>
    <w:rsid w:val="00A10F38"/>
    <w:rsid w:val="00A27F9A"/>
    <w:rsid w:val="00A3595F"/>
    <w:rsid w:val="00A53261"/>
    <w:rsid w:val="00A53BD3"/>
    <w:rsid w:val="00A64577"/>
    <w:rsid w:val="00AB102D"/>
    <w:rsid w:val="00AC102A"/>
    <w:rsid w:val="00AC5DFC"/>
    <w:rsid w:val="00AD1A48"/>
    <w:rsid w:val="00AD6A0F"/>
    <w:rsid w:val="00AE4443"/>
    <w:rsid w:val="00AE59BD"/>
    <w:rsid w:val="00B00C1D"/>
    <w:rsid w:val="00B1257B"/>
    <w:rsid w:val="00B17A0C"/>
    <w:rsid w:val="00B26BE4"/>
    <w:rsid w:val="00B60CB0"/>
    <w:rsid w:val="00B76255"/>
    <w:rsid w:val="00BC35A9"/>
    <w:rsid w:val="00BE3258"/>
    <w:rsid w:val="00C06047"/>
    <w:rsid w:val="00C27F52"/>
    <w:rsid w:val="00C468CA"/>
    <w:rsid w:val="00C52120"/>
    <w:rsid w:val="00C6315F"/>
    <w:rsid w:val="00C66BB9"/>
    <w:rsid w:val="00C7367D"/>
    <w:rsid w:val="00C8019B"/>
    <w:rsid w:val="00C9322F"/>
    <w:rsid w:val="00C954ED"/>
    <w:rsid w:val="00CA4FFB"/>
    <w:rsid w:val="00CE76CD"/>
    <w:rsid w:val="00CF07ED"/>
    <w:rsid w:val="00D05D60"/>
    <w:rsid w:val="00D55124"/>
    <w:rsid w:val="00D5644B"/>
    <w:rsid w:val="00D56747"/>
    <w:rsid w:val="00D64E3B"/>
    <w:rsid w:val="00D77C2B"/>
    <w:rsid w:val="00D80CEC"/>
    <w:rsid w:val="00DA7AB9"/>
    <w:rsid w:val="00DB410B"/>
    <w:rsid w:val="00DD16D0"/>
    <w:rsid w:val="00DD51F5"/>
    <w:rsid w:val="00DE1A73"/>
    <w:rsid w:val="00DF3D1B"/>
    <w:rsid w:val="00E26BD6"/>
    <w:rsid w:val="00E44A9C"/>
    <w:rsid w:val="00E4513B"/>
    <w:rsid w:val="00E46D5E"/>
    <w:rsid w:val="00E7045D"/>
    <w:rsid w:val="00E75A0A"/>
    <w:rsid w:val="00E77B8E"/>
    <w:rsid w:val="00E822AC"/>
    <w:rsid w:val="00E9360C"/>
    <w:rsid w:val="00EB7FCF"/>
    <w:rsid w:val="00EC1C02"/>
    <w:rsid w:val="00ED0428"/>
    <w:rsid w:val="00ED50DE"/>
    <w:rsid w:val="00EF3625"/>
    <w:rsid w:val="00F00AEB"/>
    <w:rsid w:val="00F100D8"/>
    <w:rsid w:val="00F41BB7"/>
    <w:rsid w:val="00F47226"/>
    <w:rsid w:val="00F547FF"/>
    <w:rsid w:val="00F844FE"/>
    <w:rsid w:val="00F853CA"/>
    <w:rsid w:val="00F90ED0"/>
    <w:rsid w:val="00F96613"/>
    <w:rsid w:val="00FE5471"/>
    <w:rsid w:val="00FF1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00BBFDF"/>
  <w15:docId w15:val="{E833B48D-A9CC-45F9-A403-4EC92D058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D162E"/>
    <w:rPr>
      <w:sz w:val="24"/>
      <w:lang w:eastAsia="en-US"/>
    </w:rPr>
  </w:style>
  <w:style w:type="paragraph" w:styleId="Heading1">
    <w:name w:val="heading 1"/>
    <w:basedOn w:val="Normal"/>
    <w:next w:val="Normal"/>
    <w:link w:val="Heading1Char"/>
    <w:qFormat/>
    <w:rsid w:val="007D162E"/>
    <w:pPr>
      <w:keepNext/>
      <w:numPr>
        <w:numId w:val="2"/>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3"/>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C8019B"/>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C8019B"/>
    <w:pPr>
      <w:keepNext/>
      <w:tabs>
        <w:tab w:val="left" w:pos="720"/>
        <w:tab w:val="left" w:pos="1440"/>
        <w:tab w:val="left" w:pos="2410"/>
        <w:tab w:val="left" w:pos="2977"/>
        <w:tab w:val="right" w:pos="8335"/>
        <w:tab w:val="right" w:pos="8505"/>
      </w:tabs>
      <w:jc w:val="center"/>
      <w:outlineLvl w:val="5"/>
    </w:pPr>
    <w:rPr>
      <w:b/>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C8019B"/>
    <w:pPr>
      <w:tabs>
        <w:tab w:val="center" w:pos="4153"/>
        <w:tab w:val="right" w:pos="8306"/>
      </w:tabs>
    </w:pPr>
  </w:style>
  <w:style w:type="character" w:styleId="PageNumber">
    <w:name w:val="page number"/>
    <w:basedOn w:val="DefaultParagraphFont"/>
    <w:rsid w:val="00C8019B"/>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C8019B"/>
    <w:pPr>
      <w:tabs>
        <w:tab w:val="left" w:pos="720"/>
        <w:tab w:val="left" w:pos="1440"/>
        <w:tab w:val="left" w:pos="2410"/>
        <w:tab w:val="left" w:pos="2977"/>
        <w:tab w:val="right" w:pos="8505"/>
      </w:tabs>
      <w:ind w:left="720"/>
    </w:pPr>
  </w:style>
  <w:style w:type="paragraph" w:styleId="BodyTextIndent3">
    <w:name w:val="Body Text Indent 3"/>
    <w:basedOn w:val="Normal"/>
    <w:rsid w:val="00C8019B"/>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C8019B"/>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C8019B"/>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7D162E"/>
    <w:pPr>
      <w:tabs>
        <w:tab w:val="left" w:pos="720"/>
        <w:tab w:val="left" w:pos="1440"/>
        <w:tab w:val="left" w:pos="2410"/>
        <w:tab w:val="left" w:pos="2977"/>
        <w:tab w:val="right" w:pos="8335"/>
        <w:tab w:val="right" w:pos="8505"/>
      </w:tabs>
      <w:spacing w:before="0" w:after="0"/>
      <w:jc w:val="both"/>
      <w:outlineLvl w:val="9"/>
    </w:pPr>
    <w:rPr>
      <w:rFonts w:ascii="Times New Roman" w:hAnsi="Times New Roman"/>
      <w:kern w:val="0"/>
      <w:sz w:val="24"/>
      <w:u w:val="single"/>
    </w:rPr>
  </w:style>
  <w:style w:type="paragraph" w:styleId="Title">
    <w:name w:val="Title"/>
    <w:basedOn w:val="Normal"/>
    <w:qFormat/>
    <w:rsid w:val="00C8019B"/>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7D162E"/>
    <w:pPr>
      <w:tabs>
        <w:tab w:val="left" w:pos="1418"/>
        <w:tab w:val="right" w:leader="dot" w:pos="8222"/>
      </w:tabs>
      <w:ind w:left="1134" w:right="851" w:hanging="1134"/>
    </w:pPr>
    <w:rPr>
      <w:noProof/>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4"/>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val="en-AU" w:eastAsia="en-US"/>
    </w:rPr>
  </w:style>
  <w:style w:type="character" w:customStyle="1" w:styleId="BodyTextIndentChar">
    <w:name w:val="Body Text Indent Char"/>
    <w:link w:val="BodyTextIndent"/>
    <w:rsid w:val="00012C59"/>
    <w:rPr>
      <w:sz w:val="24"/>
      <w:lang w:val="en-AU" w:eastAsia="en-US"/>
    </w:rPr>
  </w:style>
  <w:style w:type="table" w:styleId="TableGrid">
    <w:name w:val="Table Grid"/>
    <w:basedOn w:val="TableNormal"/>
    <w:uiPriority w:val="59"/>
    <w:rsid w:val="00237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6D5E"/>
    <w:pPr>
      <w:ind w:left="720"/>
      <w:contextualSpacing/>
    </w:pPr>
    <w:rPr>
      <w:rFonts w:ascii="Arial" w:eastAsia="Calibri" w:hAnsi="Arial"/>
      <w:szCs w:val="22"/>
    </w:rPr>
  </w:style>
  <w:style w:type="paragraph" w:styleId="TOCHeading">
    <w:name w:val="TOC Heading"/>
    <w:basedOn w:val="Heading1"/>
    <w:next w:val="Normal"/>
    <w:uiPriority w:val="39"/>
    <w:unhideWhenUsed/>
    <w:qFormat/>
    <w:rsid w:val="00514B81"/>
    <w:pPr>
      <w:keepLines/>
      <w:numPr>
        <w:numId w:val="0"/>
      </w:numPr>
      <w:tabs>
        <w:tab w:val="clear" w:pos="720"/>
        <w:tab w:val="clear" w:pos="2410"/>
        <w:tab w:val="clear" w:pos="2977"/>
        <w:tab w:val="clear" w:pos="8335"/>
        <w:tab w:val="clear" w:pos="8505"/>
      </w:tabs>
      <w:spacing w:after="0" w:line="259" w:lineRule="auto"/>
      <w:jc w:val="left"/>
      <w:outlineLvl w:val="9"/>
    </w:pPr>
    <w:rPr>
      <w:rFonts w:ascii="Calibri Light" w:hAnsi="Calibri Light"/>
      <w:b w:val="0"/>
      <w:caps w:val="0"/>
      <w:color w:val="2F5496"/>
      <w:kern w:val="0"/>
      <w:sz w:val="32"/>
      <w:szCs w:val="32"/>
      <w:u w:val="none"/>
      <w:lang w:val="en-US"/>
    </w:rPr>
  </w:style>
  <w:style w:type="paragraph" w:styleId="BalloonText">
    <w:name w:val="Balloon Text"/>
    <w:basedOn w:val="Normal"/>
    <w:link w:val="BalloonTextChar"/>
    <w:semiHidden/>
    <w:unhideWhenUsed/>
    <w:rsid w:val="00C954ED"/>
    <w:rPr>
      <w:rFonts w:ascii="Segoe UI" w:hAnsi="Segoe UI" w:cs="Segoe UI"/>
      <w:sz w:val="18"/>
      <w:szCs w:val="18"/>
    </w:rPr>
  </w:style>
  <w:style w:type="character" w:customStyle="1" w:styleId="BalloonTextChar">
    <w:name w:val="Balloon Text Char"/>
    <w:basedOn w:val="DefaultParagraphFont"/>
    <w:link w:val="BalloonText"/>
    <w:semiHidden/>
    <w:rsid w:val="00C954E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75873">
      <w:bodyDiv w:val="1"/>
      <w:marLeft w:val="0"/>
      <w:marRight w:val="0"/>
      <w:marTop w:val="0"/>
      <w:marBottom w:val="0"/>
      <w:divBdr>
        <w:top w:val="none" w:sz="0" w:space="0" w:color="auto"/>
        <w:left w:val="none" w:sz="0" w:space="0" w:color="auto"/>
        <w:bottom w:val="none" w:sz="0" w:space="0" w:color="auto"/>
        <w:right w:val="none" w:sz="0" w:space="0" w:color="auto"/>
      </w:divBdr>
    </w:div>
    <w:div w:id="503017146">
      <w:bodyDiv w:val="1"/>
      <w:marLeft w:val="0"/>
      <w:marRight w:val="0"/>
      <w:marTop w:val="0"/>
      <w:marBottom w:val="0"/>
      <w:divBdr>
        <w:top w:val="none" w:sz="0" w:space="0" w:color="auto"/>
        <w:left w:val="none" w:sz="0" w:space="0" w:color="auto"/>
        <w:bottom w:val="none" w:sz="0" w:space="0" w:color="auto"/>
        <w:right w:val="none" w:sz="0" w:space="0" w:color="auto"/>
      </w:divBdr>
    </w:div>
    <w:div w:id="748578029">
      <w:bodyDiv w:val="1"/>
      <w:marLeft w:val="0"/>
      <w:marRight w:val="0"/>
      <w:marTop w:val="0"/>
      <w:marBottom w:val="0"/>
      <w:divBdr>
        <w:top w:val="none" w:sz="0" w:space="0" w:color="auto"/>
        <w:left w:val="none" w:sz="0" w:space="0" w:color="auto"/>
        <w:bottom w:val="none" w:sz="0" w:space="0" w:color="auto"/>
        <w:right w:val="none" w:sz="0" w:space="0" w:color="auto"/>
      </w:divBdr>
    </w:div>
    <w:div w:id="1021974493">
      <w:bodyDiv w:val="1"/>
      <w:marLeft w:val="0"/>
      <w:marRight w:val="0"/>
      <w:marTop w:val="0"/>
      <w:marBottom w:val="0"/>
      <w:divBdr>
        <w:top w:val="none" w:sz="0" w:space="0" w:color="auto"/>
        <w:left w:val="none" w:sz="0" w:space="0" w:color="auto"/>
        <w:bottom w:val="none" w:sz="0" w:space="0" w:color="auto"/>
        <w:right w:val="none" w:sz="0" w:space="0" w:color="auto"/>
      </w:divBdr>
    </w:div>
    <w:div w:id="1033267972">
      <w:bodyDiv w:val="1"/>
      <w:marLeft w:val="0"/>
      <w:marRight w:val="0"/>
      <w:marTop w:val="0"/>
      <w:marBottom w:val="0"/>
      <w:divBdr>
        <w:top w:val="none" w:sz="0" w:space="0" w:color="auto"/>
        <w:left w:val="none" w:sz="0" w:space="0" w:color="auto"/>
        <w:bottom w:val="none" w:sz="0" w:space="0" w:color="auto"/>
        <w:right w:val="none" w:sz="0" w:space="0" w:color="auto"/>
      </w:divBdr>
    </w:div>
    <w:div w:id="1381974050">
      <w:bodyDiv w:val="1"/>
      <w:marLeft w:val="0"/>
      <w:marRight w:val="0"/>
      <w:marTop w:val="0"/>
      <w:marBottom w:val="0"/>
      <w:divBdr>
        <w:top w:val="none" w:sz="0" w:space="0" w:color="auto"/>
        <w:left w:val="none" w:sz="0" w:space="0" w:color="auto"/>
        <w:bottom w:val="none" w:sz="0" w:space="0" w:color="auto"/>
        <w:right w:val="none" w:sz="0" w:space="0" w:color="auto"/>
      </w:divBdr>
    </w:div>
    <w:div w:id="163240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oleObject" Target="embeddings/Microsoft_Excel_97-2003_Worksheet.xls"/><Relationship Id="rId39" Type="http://schemas.openxmlformats.org/officeDocument/2006/relationships/image" Target="cid:image007.jpg@01D4356D.A4C442E0" TargetMode="Externa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image" Target="cid:image004.jpg@01D4356D.A4C442E0" TargetMode="External"/><Relationship Id="rId38"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cid:image002.jpg@01D4356D.A4C442E0" TargetMode="External"/><Relationship Id="rId41" Type="http://schemas.openxmlformats.org/officeDocument/2006/relationships/image" Target="cid:image008.jpg@01D4356D.A4C442E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image" Target="media/image7.jpeg"/><Relationship Id="rId37" Type="http://schemas.openxmlformats.org/officeDocument/2006/relationships/image" Target="cid:image006.jpg@01D4356D.A4C442E0" TargetMode="External"/><Relationship Id="rId40" Type="http://schemas.openxmlformats.org/officeDocument/2006/relationships/image" Target="media/image11.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cid:image003.jpg@01D4356D.A4C442E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6.jpeg"/><Relationship Id="rId35" Type="http://schemas.openxmlformats.org/officeDocument/2006/relationships/image" Target="cid:image005.jpg@01D4356D.A4C442E0"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2" ma:contentTypeDescription="" ma:contentTypeScope="" ma:versionID="4b0c1c30a88533b16bf7231d90199ce6">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targetNamespace="http://schemas.microsoft.com/office/2006/metadata/properties" ma:root="true" ma:fieldsID="c2d1b32d1e571c3ed7b63e78c805eae3" ns1:_="" ns2:_="" ns3:_="" ns4:_="" ns5:_="" ns6: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ORGN-317801165-4301</_dlc_DocId>
    <_dlc_DocIdUrl xmlns="02b462e0-950b-4d18-8f56-efe6ec8fd98e">
      <Url>https://nedlands365.sharepoint.com/sites/organisation/council/_layouts/15/DocIdRedir.aspx?ID=ORGN-317801165-4301</Url>
      <Description>ORGN-317801165-4301</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 xsi:nil="true"/>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D88C5-6B0A-4D14-BCE5-5BE532A70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3D46FE-7CBA-4EFE-BF99-8F9BA0A95F29}">
  <ds:schemaRefs>
    <ds:schemaRef ds:uri="http://schemas.microsoft.com/sharepoint/v3/contenttype/forms"/>
  </ds:schemaRefs>
</ds:datastoreItem>
</file>

<file path=customXml/itemProps3.xml><?xml version="1.0" encoding="utf-8"?>
<ds:datastoreItem xmlns:ds="http://schemas.openxmlformats.org/officeDocument/2006/customXml" ds:itemID="{3878D3E4-89BF-49D8-A228-F8F339558EC2}">
  <ds:schemaRefs>
    <ds:schemaRef ds:uri="http://schemas.microsoft.com/office/2006/metadata/properties"/>
    <ds:schemaRef ds:uri="http://purl.org/dc/dcmitype/"/>
    <ds:schemaRef ds:uri="http://schemas.microsoft.com/office/2006/documentManagement/types"/>
    <ds:schemaRef ds:uri="02b462e0-950b-4d18-8f56-efe6ec8fd98e"/>
    <ds:schemaRef ds:uri="b3dba301-5620-44c7-a8fe-21bd50c42e00"/>
    <ds:schemaRef ds:uri="http://schemas.microsoft.com/office/infopath/2007/PartnerControls"/>
    <ds:schemaRef ds:uri="http://www.w3.org/XML/1998/namespace"/>
    <ds:schemaRef ds:uri="http://schemas.openxmlformats.org/package/2006/metadata/core-properties"/>
    <ds:schemaRef ds:uri="http://purl.org/dc/terms/"/>
    <ds:schemaRef ds:uri="82dc8473-40ba-4f11-b935-f34260e482de"/>
    <ds:schemaRef ds:uri="7dce4f99-cff1-4fd8-801c-290f26aab7b1"/>
    <ds:schemaRef ds:uri="a4569545-3f5c-4d76-b5ef-e21c01e673e6"/>
    <ds:schemaRef ds:uri="http://schemas.microsoft.com/sharepoint/v3"/>
    <ds:schemaRef ds:uri="http://purl.org/dc/elements/1.1/"/>
  </ds:schemaRefs>
</ds:datastoreItem>
</file>

<file path=customXml/itemProps4.xml><?xml version="1.0" encoding="utf-8"?>
<ds:datastoreItem xmlns:ds="http://schemas.openxmlformats.org/officeDocument/2006/customXml" ds:itemID="{023235A6-533E-4856-AAFC-F9ACADBCA4D4}">
  <ds:schemaRefs>
    <ds:schemaRef ds:uri="http://schemas.microsoft.com/sharepoint/events"/>
  </ds:schemaRefs>
</ds:datastoreItem>
</file>

<file path=customXml/itemProps5.xml><?xml version="1.0" encoding="utf-8"?>
<ds:datastoreItem xmlns:ds="http://schemas.openxmlformats.org/officeDocument/2006/customXml" ds:itemID="{16DDA97E-62DA-441A-9EC5-F1F1DF54D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E843BCB5</Template>
  <TotalTime>595</TotalTime>
  <Pages>48</Pages>
  <Words>10629</Words>
  <Characters>60590</Characters>
  <Application>Microsoft Office Word</Application>
  <DocSecurity>8</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71077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ceosec</dc:creator>
  <cp:keywords/>
  <dc:description/>
  <cp:lastModifiedBy>Nicole Ceric</cp:lastModifiedBy>
  <cp:revision>89</cp:revision>
  <cp:lastPrinted>2018-08-21T01:56:00Z</cp:lastPrinted>
  <dcterms:created xsi:type="dcterms:W3CDTF">2010-08-10T00:59:00Z</dcterms:created>
  <dcterms:modified xsi:type="dcterms:W3CDTF">2018-08-30T06:15:00Z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15b7df5d-60ca-4a75-9345-84bbbbee8326</vt:lpwstr>
  </property>
  <property fmtid="{D5CDD505-2E9C-101B-9397-08002B2CF9AE}" pid="4" name="Document Set Status">
    <vt:lpwstr/>
  </property>
  <property fmtid="{D5CDD505-2E9C-101B-9397-08002B2CF9AE}" pid="5" name="Entity">
    <vt:lpwstr>4;#City of Nedlands|e1cb6260-fbdb-4707-a83e-0c933e524b72</vt:lpwstr>
  </property>
  <property fmtid="{D5CDD505-2E9C-101B-9397-08002B2CF9AE}" pid="6" name="Activity">
    <vt:lpwstr>139;#Meetings|1b90c5f6-ddf7-405d-b0aa-a573170e1a5d</vt:lpwstr>
  </property>
  <property fmtid="{D5CDD505-2E9C-101B-9397-08002B2CF9AE}" pid="7" name="DocumentSetDescription">
    <vt:lpwstr/>
  </property>
  <property fmtid="{D5CDD505-2E9C-101B-9397-08002B2CF9AE}" pid="8" name="eDMS Site">
    <vt:lpwstr>154;#Council|aa216eff-3449-4bd9-a57e-8ddebac59c1d</vt:lpwstr>
  </property>
  <property fmtid="{D5CDD505-2E9C-101B-9397-08002B2CF9AE}" pid="9" name="Function">
    <vt:lpwstr>153;#Council|e9dab8bc-19a9-476e-9804-8565541956eb</vt:lpwstr>
  </property>
  <property fmtid="{D5CDD505-2E9C-101B-9397-08002B2CF9AE}" pid="10" name="Subject Matter">
    <vt:lpwstr>140;#Meeting|1f576ca3-e898-4889-9bff-971fa1197b35</vt:lpwstr>
  </property>
</Properties>
</file>