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0ACB07" w14:textId="18EA438A" w:rsidR="00180419" w:rsidRDefault="001D1749" w:rsidP="00562866">
      <w:pPr>
        <w:rPr>
          <w:rFonts w:ascii="Gill Sans MT" w:hAnsi="Gill Sans MT" w:cs="Arial"/>
          <w:b/>
          <w:i/>
          <w:iCs/>
          <w:color w:val="003876"/>
          <w:sz w:val="96"/>
          <w:szCs w:val="160"/>
          <w:lang w:val="en-GB" w:eastAsia="en-GB"/>
        </w:rPr>
      </w:pPr>
      <w:r>
        <w:rPr>
          <w:rFonts w:ascii="Gill Sans MT" w:hAnsi="Gill Sans MT" w:cs="Arial"/>
          <w:b/>
          <w:i/>
          <w:noProof/>
          <w:color w:val="003876"/>
          <w:sz w:val="96"/>
          <w:szCs w:val="160"/>
          <w:lang w:val="en-GB" w:eastAsia="en-GB"/>
        </w:rPr>
        <w:drawing>
          <wp:inline distT="0" distB="0" distL="0" distR="0" wp14:anchorId="65891E97" wp14:editId="58676E55">
            <wp:extent cx="5162550" cy="1905000"/>
            <wp:effectExtent l="0" t="0" r="0" b="0"/>
            <wp:docPr id="1" name="Picture 1" descr="Blue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horizonta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62550" cy="1905000"/>
                    </a:xfrm>
                    <a:prstGeom prst="rect">
                      <a:avLst/>
                    </a:prstGeom>
                    <a:noFill/>
                    <a:ln>
                      <a:noFill/>
                    </a:ln>
                  </pic:spPr>
                </pic:pic>
              </a:graphicData>
            </a:graphic>
          </wp:inline>
        </w:drawing>
      </w:r>
    </w:p>
    <w:p w14:paraId="599E5D20" w14:textId="09E057BB" w:rsidR="0088632C" w:rsidRDefault="0088632C" w:rsidP="00F013B3">
      <w:pPr>
        <w:rPr>
          <w:rFonts w:ascii="Gill Sans MT" w:hAnsi="Gill Sans MT" w:cs="Arial"/>
          <w:b/>
          <w:i/>
          <w:iCs/>
          <w:color w:val="003876"/>
          <w:sz w:val="72"/>
          <w:szCs w:val="160"/>
          <w:lang w:val="en-GB" w:eastAsia="en-GB"/>
        </w:rPr>
      </w:pPr>
    </w:p>
    <w:p w14:paraId="7E924A71" w14:textId="68E31E8D" w:rsidR="008826B1" w:rsidRDefault="008826B1" w:rsidP="00F013B3">
      <w:pPr>
        <w:rPr>
          <w:rFonts w:ascii="Gill Sans MT" w:hAnsi="Gill Sans MT" w:cs="Arial"/>
          <w:b/>
          <w:i/>
          <w:iCs/>
          <w:color w:val="003876"/>
          <w:sz w:val="72"/>
          <w:szCs w:val="160"/>
          <w:lang w:val="en-GB" w:eastAsia="en-GB"/>
        </w:rPr>
      </w:pPr>
    </w:p>
    <w:p w14:paraId="6C17FD3B" w14:textId="77777777" w:rsidR="008826B1" w:rsidRDefault="008826B1" w:rsidP="00F013B3">
      <w:pPr>
        <w:rPr>
          <w:rFonts w:ascii="Gill Sans MT" w:hAnsi="Gill Sans MT" w:cs="Arial"/>
          <w:b/>
          <w:i/>
          <w:iCs/>
          <w:color w:val="003876"/>
          <w:sz w:val="72"/>
          <w:szCs w:val="160"/>
          <w:lang w:val="en-GB" w:eastAsia="en-GB"/>
        </w:rPr>
      </w:pPr>
    </w:p>
    <w:p w14:paraId="67238C67" w14:textId="16E67008" w:rsidR="00180419" w:rsidRPr="00AC7D4B" w:rsidRDefault="00B41408" w:rsidP="00F013B3">
      <w:pPr>
        <w:rPr>
          <w:rFonts w:ascii="Gill Sans MT" w:hAnsi="Gill Sans MT" w:cs="Arial"/>
          <w:b/>
          <w:i/>
          <w:iCs/>
          <w:color w:val="002060"/>
          <w:sz w:val="72"/>
          <w:szCs w:val="160"/>
          <w:lang w:val="en-GB" w:eastAsia="en-GB"/>
        </w:rPr>
      </w:pPr>
      <w:r w:rsidRPr="00AC7D4B">
        <w:rPr>
          <w:rFonts w:ascii="Gill Sans MT" w:hAnsi="Gill Sans MT" w:cs="Arial"/>
          <w:b/>
          <w:i/>
          <w:iCs/>
          <w:color w:val="002060"/>
          <w:sz w:val="72"/>
          <w:szCs w:val="160"/>
          <w:lang w:val="en-GB" w:eastAsia="en-GB"/>
        </w:rPr>
        <w:t>Minutes</w:t>
      </w:r>
    </w:p>
    <w:p w14:paraId="46C904C0" w14:textId="77777777" w:rsidR="00D61463" w:rsidRPr="00AC7D4B" w:rsidRDefault="00D61463" w:rsidP="00562866">
      <w:pPr>
        <w:tabs>
          <w:tab w:val="left" w:pos="720"/>
          <w:tab w:val="left" w:pos="1440"/>
          <w:tab w:val="left" w:pos="2410"/>
          <w:tab w:val="left" w:pos="2977"/>
          <w:tab w:val="right" w:pos="8335"/>
          <w:tab w:val="right" w:pos="8505"/>
        </w:tabs>
        <w:rPr>
          <w:rFonts w:ascii="Gill Sans MT" w:hAnsi="Gill Sans MT" w:cs="Arial"/>
          <w:b/>
          <w:i/>
          <w:iCs/>
          <w:color w:val="002060"/>
          <w:sz w:val="28"/>
          <w:szCs w:val="160"/>
          <w:lang w:val="en-GB" w:eastAsia="en-GB"/>
        </w:rPr>
      </w:pPr>
    </w:p>
    <w:p w14:paraId="59CE4014" w14:textId="7DE13E23" w:rsidR="00180419" w:rsidRPr="00AC7D4B" w:rsidRDefault="00243D8B" w:rsidP="00562866">
      <w:pPr>
        <w:tabs>
          <w:tab w:val="left" w:pos="720"/>
          <w:tab w:val="left" w:pos="1440"/>
          <w:tab w:val="left" w:pos="2410"/>
          <w:tab w:val="left" w:pos="2977"/>
          <w:tab w:val="right" w:pos="8335"/>
          <w:tab w:val="right" w:pos="8505"/>
        </w:tabs>
        <w:rPr>
          <w:rFonts w:ascii="Gill Sans MT" w:hAnsi="Gill Sans MT" w:cs="Arial"/>
          <w:b/>
          <w:i/>
          <w:iCs/>
          <w:color w:val="002060"/>
          <w:sz w:val="56"/>
          <w:szCs w:val="160"/>
          <w:lang w:val="en-GB" w:eastAsia="en-GB"/>
        </w:rPr>
      </w:pPr>
      <w:r w:rsidRPr="00AC7D4B">
        <w:rPr>
          <w:rFonts w:ascii="Arial" w:hAnsi="Arial" w:cs="Arial"/>
          <w:b/>
          <w:i/>
          <w:color w:val="002060"/>
          <w:sz w:val="56"/>
          <w:szCs w:val="56"/>
        </w:rPr>
        <w:t xml:space="preserve">Public </w:t>
      </w:r>
      <w:r w:rsidR="004F7740" w:rsidRPr="00AC7D4B">
        <w:rPr>
          <w:rFonts w:ascii="Arial" w:hAnsi="Arial" w:cs="Arial"/>
          <w:b/>
          <w:i/>
          <w:color w:val="002060"/>
          <w:sz w:val="56"/>
          <w:szCs w:val="56"/>
        </w:rPr>
        <w:t>Art</w:t>
      </w:r>
      <w:r w:rsidR="00D57426" w:rsidRPr="00AC7D4B">
        <w:rPr>
          <w:rFonts w:ascii="Arial" w:hAnsi="Arial" w:cs="Arial"/>
          <w:b/>
          <w:i/>
          <w:color w:val="002060"/>
          <w:sz w:val="56"/>
          <w:szCs w:val="56"/>
        </w:rPr>
        <w:t xml:space="preserve"> </w:t>
      </w:r>
      <w:r w:rsidR="00180419" w:rsidRPr="00AC7D4B">
        <w:rPr>
          <w:rFonts w:ascii="Gill Sans MT" w:hAnsi="Gill Sans MT" w:cs="Arial"/>
          <w:b/>
          <w:i/>
          <w:iCs/>
          <w:color w:val="002060"/>
          <w:sz w:val="56"/>
          <w:szCs w:val="160"/>
          <w:lang w:val="en-GB" w:eastAsia="en-GB"/>
        </w:rPr>
        <w:t>Committee M</w:t>
      </w:r>
      <w:r w:rsidR="00E67349" w:rsidRPr="00AC7D4B">
        <w:rPr>
          <w:rFonts w:ascii="Gill Sans MT" w:hAnsi="Gill Sans MT" w:cs="Arial"/>
          <w:b/>
          <w:i/>
          <w:iCs/>
          <w:color w:val="002060"/>
          <w:sz w:val="56"/>
          <w:szCs w:val="160"/>
          <w:lang w:val="en-GB" w:eastAsia="en-GB"/>
        </w:rPr>
        <w:t>eeting</w:t>
      </w:r>
    </w:p>
    <w:p w14:paraId="587D3859" w14:textId="77777777" w:rsidR="00180419" w:rsidRPr="00AC7D4B" w:rsidRDefault="00180419" w:rsidP="00562866">
      <w:pPr>
        <w:tabs>
          <w:tab w:val="left" w:pos="720"/>
          <w:tab w:val="left" w:pos="1440"/>
          <w:tab w:val="left" w:pos="2410"/>
          <w:tab w:val="left" w:pos="2977"/>
          <w:tab w:val="right" w:pos="8335"/>
          <w:tab w:val="right" w:pos="8505"/>
        </w:tabs>
        <w:rPr>
          <w:rFonts w:ascii="Gill Sans MT" w:hAnsi="Gill Sans MT" w:cs="Arial"/>
          <w:b/>
          <w:i/>
          <w:iCs/>
          <w:color w:val="002060"/>
          <w:sz w:val="56"/>
          <w:szCs w:val="160"/>
          <w:lang w:val="en-GB" w:eastAsia="en-GB"/>
        </w:rPr>
      </w:pPr>
    </w:p>
    <w:p w14:paraId="0E6DAE7C" w14:textId="744D9534" w:rsidR="00D57426" w:rsidRPr="00AC7D4B" w:rsidRDefault="005C17CE" w:rsidP="00D57426">
      <w:pPr>
        <w:tabs>
          <w:tab w:val="left" w:pos="720"/>
          <w:tab w:val="left" w:pos="1440"/>
          <w:tab w:val="left" w:pos="2410"/>
          <w:tab w:val="left" w:pos="2977"/>
          <w:tab w:val="right" w:pos="8335"/>
          <w:tab w:val="right" w:pos="8505"/>
        </w:tabs>
        <w:rPr>
          <w:rFonts w:ascii="Arial" w:hAnsi="Arial" w:cs="Arial"/>
          <w:b/>
          <w:color w:val="002060"/>
          <w:u w:val="single"/>
        </w:rPr>
      </w:pPr>
      <w:r w:rsidRPr="00AC7D4B">
        <w:rPr>
          <w:rFonts w:ascii="Arial" w:hAnsi="Arial" w:cs="Arial"/>
          <w:b/>
          <w:i/>
          <w:color w:val="002060"/>
          <w:sz w:val="56"/>
          <w:szCs w:val="56"/>
        </w:rPr>
        <w:t>1</w:t>
      </w:r>
      <w:r w:rsidR="003D7C20" w:rsidRPr="00AC7D4B">
        <w:rPr>
          <w:rFonts w:ascii="Arial" w:hAnsi="Arial" w:cs="Arial"/>
          <w:b/>
          <w:i/>
          <w:color w:val="002060"/>
          <w:sz w:val="56"/>
          <w:szCs w:val="56"/>
        </w:rPr>
        <w:t>5</w:t>
      </w:r>
      <w:r w:rsidRPr="00AC7D4B">
        <w:rPr>
          <w:rFonts w:ascii="Arial" w:hAnsi="Arial" w:cs="Arial"/>
          <w:b/>
          <w:i/>
          <w:color w:val="002060"/>
          <w:sz w:val="56"/>
          <w:szCs w:val="56"/>
        </w:rPr>
        <w:t xml:space="preserve"> </w:t>
      </w:r>
      <w:r w:rsidR="003D7C20" w:rsidRPr="00AC7D4B">
        <w:rPr>
          <w:rFonts w:ascii="Arial" w:hAnsi="Arial" w:cs="Arial"/>
          <w:b/>
          <w:i/>
          <w:color w:val="002060"/>
          <w:sz w:val="56"/>
          <w:szCs w:val="56"/>
        </w:rPr>
        <w:t>March</w:t>
      </w:r>
      <w:r w:rsidR="00493310" w:rsidRPr="00AC7D4B">
        <w:rPr>
          <w:rFonts w:ascii="Arial" w:hAnsi="Arial" w:cs="Arial"/>
          <w:b/>
          <w:i/>
          <w:color w:val="002060"/>
          <w:sz w:val="56"/>
          <w:szCs w:val="56"/>
        </w:rPr>
        <w:t xml:space="preserve"> 202</w:t>
      </w:r>
      <w:r w:rsidR="003D7C20" w:rsidRPr="00AC7D4B">
        <w:rPr>
          <w:rFonts w:ascii="Arial" w:hAnsi="Arial" w:cs="Arial"/>
          <w:b/>
          <w:i/>
          <w:color w:val="002060"/>
          <w:sz w:val="56"/>
          <w:szCs w:val="56"/>
        </w:rPr>
        <w:t>1</w:t>
      </w:r>
    </w:p>
    <w:p w14:paraId="20CB75AF" w14:textId="0FE89314" w:rsidR="00E47D2F" w:rsidRDefault="00E47D2F" w:rsidP="00D57426">
      <w:pPr>
        <w:tabs>
          <w:tab w:val="left" w:pos="720"/>
          <w:tab w:val="left" w:pos="1440"/>
          <w:tab w:val="left" w:pos="2410"/>
          <w:tab w:val="left" w:pos="2977"/>
          <w:tab w:val="right" w:pos="8335"/>
          <w:tab w:val="right" w:pos="8505"/>
        </w:tabs>
        <w:rPr>
          <w:rFonts w:ascii="Arial" w:hAnsi="Arial" w:cs="Arial"/>
          <w:b/>
          <w:u w:val="single"/>
        </w:rPr>
      </w:pPr>
    </w:p>
    <w:p w14:paraId="685F1AB7" w14:textId="4768F309" w:rsidR="00873BAE" w:rsidRDefault="00873BAE" w:rsidP="00D57426">
      <w:pPr>
        <w:tabs>
          <w:tab w:val="left" w:pos="720"/>
          <w:tab w:val="left" w:pos="1440"/>
          <w:tab w:val="left" w:pos="2410"/>
          <w:tab w:val="left" w:pos="2977"/>
          <w:tab w:val="right" w:pos="8335"/>
          <w:tab w:val="right" w:pos="8505"/>
        </w:tabs>
        <w:rPr>
          <w:rFonts w:ascii="Arial" w:hAnsi="Arial" w:cs="Arial"/>
          <w:b/>
          <w:u w:val="single"/>
        </w:rPr>
      </w:pPr>
    </w:p>
    <w:p w14:paraId="656DDCE5" w14:textId="77777777" w:rsidR="00B41408" w:rsidRDefault="00B41408" w:rsidP="00B41408">
      <w:pPr>
        <w:tabs>
          <w:tab w:val="left" w:pos="720"/>
          <w:tab w:val="left" w:pos="1440"/>
          <w:tab w:val="left" w:pos="2410"/>
          <w:tab w:val="left" w:pos="2977"/>
          <w:tab w:val="right" w:pos="8335"/>
          <w:tab w:val="right" w:pos="8505"/>
        </w:tabs>
        <w:rPr>
          <w:rFonts w:ascii="Arial" w:hAnsi="Arial" w:cs="Arial"/>
          <w:b/>
          <w:u w:val="single"/>
        </w:rPr>
      </w:pPr>
    </w:p>
    <w:p w14:paraId="42C03D3E" w14:textId="77777777" w:rsidR="00B41408" w:rsidRDefault="00B41408" w:rsidP="00B41408">
      <w:pPr>
        <w:tabs>
          <w:tab w:val="left" w:pos="720"/>
          <w:tab w:val="left" w:pos="1440"/>
          <w:tab w:val="left" w:pos="2410"/>
          <w:tab w:val="left" w:pos="2977"/>
          <w:tab w:val="right" w:pos="8335"/>
          <w:tab w:val="right" w:pos="8505"/>
        </w:tabs>
        <w:rPr>
          <w:rFonts w:ascii="Arial" w:hAnsi="Arial" w:cs="Arial"/>
          <w:b/>
          <w:u w:val="single"/>
        </w:rPr>
      </w:pPr>
    </w:p>
    <w:p w14:paraId="63FA5D9F" w14:textId="77777777" w:rsidR="00B41408" w:rsidRDefault="00B41408" w:rsidP="00B41408">
      <w:pPr>
        <w:tabs>
          <w:tab w:val="left" w:pos="720"/>
          <w:tab w:val="left" w:pos="1440"/>
          <w:tab w:val="left" w:pos="2410"/>
          <w:tab w:val="left" w:pos="2977"/>
          <w:tab w:val="right" w:pos="8335"/>
          <w:tab w:val="right" w:pos="8505"/>
        </w:tabs>
        <w:rPr>
          <w:rFonts w:ascii="Arial" w:hAnsi="Arial" w:cs="Arial"/>
          <w:b/>
          <w:u w:val="single"/>
        </w:rPr>
      </w:pPr>
    </w:p>
    <w:p w14:paraId="4DCA96CD" w14:textId="77777777" w:rsidR="00B41408" w:rsidRDefault="00B41408" w:rsidP="00B41408">
      <w:pPr>
        <w:tabs>
          <w:tab w:val="left" w:pos="720"/>
          <w:tab w:val="left" w:pos="1440"/>
          <w:tab w:val="left" w:pos="2410"/>
          <w:tab w:val="left" w:pos="2977"/>
          <w:tab w:val="right" w:pos="8335"/>
          <w:tab w:val="right" w:pos="8505"/>
        </w:tabs>
        <w:rPr>
          <w:rFonts w:ascii="Arial" w:hAnsi="Arial" w:cs="Arial"/>
          <w:b/>
          <w:u w:val="single"/>
        </w:rPr>
      </w:pPr>
    </w:p>
    <w:p w14:paraId="700807D8" w14:textId="77777777" w:rsidR="00B41408" w:rsidRDefault="00B41408" w:rsidP="00B41408">
      <w:pPr>
        <w:tabs>
          <w:tab w:val="left" w:pos="720"/>
          <w:tab w:val="left" w:pos="1440"/>
          <w:tab w:val="left" w:pos="2410"/>
          <w:tab w:val="left" w:pos="2977"/>
          <w:tab w:val="right" w:pos="8335"/>
          <w:tab w:val="right" w:pos="8505"/>
        </w:tabs>
        <w:rPr>
          <w:rFonts w:ascii="Arial" w:hAnsi="Arial" w:cs="Arial"/>
          <w:b/>
          <w:u w:val="single"/>
        </w:rPr>
      </w:pPr>
    </w:p>
    <w:p w14:paraId="7F21CD58" w14:textId="77777777" w:rsidR="00B41408" w:rsidRDefault="00B41408" w:rsidP="00B41408">
      <w:pPr>
        <w:tabs>
          <w:tab w:val="left" w:pos="720"/>
          <w:tab w:val="left" w:pos="1440"/>
          <w:tab w:val="left" w:pos="2410"/>
          <w:tab w:val="left" w:pos="2977"/>
          <w:tab w:val="right" w:pos="8335"/>
          <w:tab w:val="right" w:pos="8505"/>
        </w:tabs>
        <w:rPr>
          <w:rFonts w:ascii="Arial" w:hAnsi="Arial" w:cs="Arial"/>
          <w:b/>
          <w:u w:val="single"/>
        </w:rPr>
      </w:pPr>
    </w:p>
    <w:p w14:paraId="4ECFAE1E" w14:textId="77777777" w:rsidR="00B41408" w:rsidRDefault="00B41408" w:rsidP="00B41408">
      <w:pPr>
        <w:tabs>
          <w:tab w:val="left" w:pos="720"/>
          <w:tab w:val="left" w:pos="1440"/>
          <w:tab w:val="left" w:pos="2410"/>
          <w:tab w:val="left" w:pos="2977"/>
          <w:tab w:val="right" w:pos="8335"/>
          <w:tab w:val="right" w:pos="8505"/>
        </w:tabs>
        <w:rPr>
          <w:rFonts w:ascii="Arial" w:hAnsi="Arial" w:cs="Arial"/>
          <w:b/>
          <w:u w:val="single"/>
        </w:rPr>
      </w:pPr>
    </w:p>
    <w:p w14:paraId="10578633" w14:textId="77777777" w:rsidR="00B41408" w:rsidRDefault="00B41408" w:rsidP="00B41408">
      <w:pPr>
        <w:tabs>
          <w:tab w:val="left" w:pos="720"/>
          <w:tab w:val="left" w:pos="1440"/>
          <w:tab w:val="left" w:pos="2410"/>
          <w:tab w:val="left" w:pos="2977"/>
          <w:tab w:val="right" w:pos="8335"/>
          <w:tab w:val="right" w:pos="8505"/>
        </w:tabs>
        <w:rPr>
          <w:rFonts w:ascii="Arial" w:hAnsi="Arial" w:cs="Arial"/>
          <w:b/>
          <w:u w:val="single"/>
        </w:rPr>
      </w:pPr>
    </w:p>
    <w:p w14:paraId="08C40914" w14:textId="77777777" w:rsidR="00B41408" w:rsidRDefault="00B41408" w:rsidP="00B41408">
      <w:pPr>
        <w:tabs>
          <w:tab w:val="left" w:pos="720"/>
          <w:tab w:val="left" w:pos="1440"/>
          <w:tab w:val="left" w:pos="2410"/>
          <w:tab w:val="left" w:pos="2977"/>
          <w:tab w:val="right" w:pos="8335"/>
          <w:tab w:val="right" w:pos="8505"/>
        </w:tabs>
        <w:rPr>
          <w:rFonts w:ascii="Arial" w:hAnsi="Arial" w:cs="Arial"/>
          <w:b/>
          <w:u w:val="single"/>
        </w:rPr>
      </w:pPr>
    </w:p>
    <w:p w14:paraId="639D00BB" w14:textId="77777777" w:rsidR="00B41408" w:rsidRDefault="00B41408" w:rsidP="00B41408">
      <w:pPr>
        <w:tabs>
          <w:tab w:val="left" w:pos="720"/>
          <w:tab w:val="left" w:pos="1440"/>
          <w:tab w:val="left" w:pos="2410"/>
          <w:tab w:val="left" w:pos="2977"/>
          <w:tab w:val="right" w:pos="8335"/>
          <w:tab w:val="right" w:pos="8505"/>
        </w:tabs>
        <w:rPr>
          <w:rFonts w:ascii="Arial" w:hAnsi="Arial" w:cs="Arial"/>
          <w:b/>
          <w:u w:val="single"/>
        </w:rPr>
      </w:pPr>
    </w:p>
    <w:p w14:paraId="1931F62E" w14:textId="77777777" w:rsidR="00B41408" w:rsidRDefault="00B41408" w:rsidP="00B41408">
      <w:pPr>
        <w:rPr>
          <w:rFonts w:ascii="Arial" w:hAnsi="Arial" w:cs="Arial"/>
          <w:szCs w:val="24"/>
        </w:rPr>
      </w:pPr>
      <w:r>
        <w:rPr>
          <w:rFonts w:ascii="Arial" w:hAnsi="Arial" w:cs="Arial"/>
          <w:b/>
          <w:szCs w:val="24"/>
        </w:rPr>
        <w:t>ATTENTION</w:t>
      </w:r>
    </w:p>
    <w:p w14:paraId="2CBDF9EF" w14:textId="77777777" w:rsidR="00B41408" w:rsidRDefault="00B41408" w:rsidP="00B41408">
      <w:pPr>
        <w:jc w:val="both"/>
        <w:rPr>
          <w:rFonts w:ascii="Arial" w:hAnsi="Arial" w:cs="Arial"/>
          <w:szCs w:val="24"/>
        </w:rPr>
      </w:pPr>
    </w:p>
    <w:p w14:paraId="0F2A1AA5" w14:textId="77777777" w:rsidR="00B41408" w:rsidRDefault="00B41408" w:rsidP="00B41408">
      <w:pPr>
        <w:jc w:val="both"/>
        <w:rPr>
          <w:rFonts w:ascii="Arial" w:hAnsi="Arial" w:cs="Arial"/>
          <w:szCs w:val="24"/>
        </w:rPr>
      </w:pPr>
      <w:r>
        <w:rPr>
          <w:rFonts w:ascii="Arial" w:hAnsi="Arial" w:cs="Arial"/>
          <w:szCs w:val="24"/>
        </w:rPr>
        <w:t>This is a Committee which has only made recommendations to Council. No action should be taken on any recommendation contained in these Minutes. The Council resolution pertaining to an item will be made at the next Ordinary Meeting of Council following this meeting.</w:t>
      </w:r>
    </w:p>
    <w:p w14:paraId="0113A07C" w14:textId="2D4005FA" w:rsidR="00180419" w:rsidRPr="004950A5" w:rsidRDefault="0020081B" w:rsidP="00873BAE">
      <w:pPr>
        <w:jc w:val="center"/>
        <w:rPr>
          <w:rFonts w:ascii="Arial" w:hAnsi="Arial" w:cs="Arial"/>
          <w:b/>
        </w:rPr>
      </w:pPr>
      <w:r>
        <w:rPr>
          <w:rFonts w:ascii="Arial" w:hAnsi="Arial" w:cs="Arial"/>
          <w:b/>
        </w:rPr>
        <w:br w:type="page"/>
      </w:r>
      <w:r w:rsidR="00180419">
        <w:rPr>
          <w:rFonts w:ascii="Arial" w:hAnsi="Arial" w:cs="Arial"/>
          <w:b/>
        </w:rPr>
        <w:lastRenderedPageBreak/>
        <w:t>Table o</w:t>
      </w:r>
      <w:r w:rsidR="00180419" w:rsidRPr="004950A5">
        <w:rPr>
          <w:rFonts w:ascii="Arial" w:hAnsi="Arial" w:cs="Arial"/>
          <w:b/>
        </w:rPr>
        <w:t>f Contents</w:t>
      </w:r>
    </w:p>
    <w:sdt>
      <w:sdtPr>
        <w:rPr>
          <w:rFonts w:ascii="Times New Roman" w:eastAsia="Times New Roman" w:hAnsi="Times New Roman" w:cs="Times New Roman"/>
          <w:color w:val="auto"/>
          <w:sz w:val="24"/>
          <w:szCs w:val="20"/>
          <w:lang w:val="en-AU"/>
        </w:rPr>
        <w:id w:val="1115871984"/>
        <w:docPartObj>
          <w:docPartGallery w:val="Table of Contents"/>
          <w:docPartUnique/>
        </w:docPartObj>
      </w:sdtPr>
      <w:sdtEndPr>
        <w:rPr>
          <w:rFonts w:ascii="Arial" w:hAnsi="Arial" w:cs="Arial"/>
          <w:b/>
          <w:bCs/>
          <w:noProof/>
        </w:rPr>
      </w:sdtEndPr>
      <w:sdtContent>
        <w:p w14:paraId="69006393" w14:textId="77777777" w:rsidR="00EF2371" w:rsidRPr="006F632A" w:rsidRDefault="00EF2371" w:rsidP="001F318C">
          <w:pPr>
            <w:pStyle w:val="TOCHeading"/>
            <w:rPr>
              <w:rFonts w:ascii="Arial" w:hAnsi="Arial" w:cs="Arial"/>
              <w:sz w:val="24"/>
              <w:szCs w:val="24"/>
            </w:rPr>
          </w:pPr>
        </w:p>
        <w:p w14:paraId="57A56887" w14:textId="588F28D7" w:rsidR="00B91FD6" w:rsidRPr="005E3AF5" w:rsidRDefault="00EF2371">
          <w:pPr>
            <w:pStyle w:val="TOC1"/>
            <w:rPr>
              <w:rFonts w:ascii="Arial" w:eastAsiaTheme="minorEastAsia" w:hAnsi="Arial" w:cs="Arial"/>
              <w:noProof/>
              <w:szCs w:val="24"/>
              <w:lang w:eastAsia="en-AU"/>
            </w:rPr>
          </w:pPr>
          <w:r w:rsidRPr="004E4932">
            <w:rPr>
              <w:rFonts w:ascii="Arial" w:hAnsi="Arial" w:cs="Arial"/>
              <w:szCs w:val="24"/>
            </w:rPr>
            <w:fldChar w:fldCharType="begin"/>
          </w:r>
          <w:r w:rsidRPr="004E4932">
            <w:rPr>
              <w:rFonts w:ascii="Arial" w:hAnsi="Arial" w:cs="Arial"/>
              <w:szCs w:val="24"/>
            </w:rPr>
            <w:instrText xml:space="preserve"> TOC \o "1-3" \h \z \u </w:instrText>
          </w:r>
          <w:r w:rsidRPr="004E4932">
            <w:rPr>
              <w:rFonts w:ascii="Arial" w:hAnsi="Arial" w:cs="Arial"/>
              <w:szCs w:val="24"/>
            </w:rPr>
            <w:fldChar w:fldCharType="separate"/>
          </w:r>
          <w:hyperlink w:anchor="_Toc66970130" w:history="1">
            <w:r w:rsidR="00B91FD6" w:rsidRPr="005E3AF5">
              <w:rPr>
                <w:rStyle w:val="Hyperlink"/>
                <w:rFonts w:ascii="Arial" w:hAnsi="Arial" w:cs="Arial"/>
                <w:noProof/>
                <w:szCs w:val="24"/>
              </w:rPr>
              <w:t>Declaration of Opening</w:t>
            </w:r>
            <w:r w:rsidR="00B91FD6" w:rsidRPr="005E3AF5">
              <w:rPr>
                <w:rFonts w:ascii="Arial" w:hAnsi="Arial" w:cs="Arial"/>
                <w:noProof/>
                <w:webHidden/>
                <w:szCs w:val="24"/>
              </w:rPr>
              <w:tab/>
            </w:r>
            <w:r w:rsidR="00B91FD6" w:rsidRPr="005E3AF5">
              <w:rPr>
                <w:rFonts w:ascii="Arial" w:hAnsi="Arial" w:cs="Arial"/>
                <w:noProof/>
                <w:webHidden/>
                <w:szCs w:val="24"/>
              </w:rPr>
              <w:fldChar w:fldCharType="begin"/>
            </w:r>
            <w:r w:rsidR="00B91FD6" w:rsidRPr="005E3AF5">
              <w:rPr>
                <w:rFonts w:ascii="Arial" w:hAnsi="Arial" w:cs="Arial"/>
                <w:noProof/>
                <w:webHidden/>
                <w:szCs w:val="24"/>
              </w:rPr>
              <w:instrText xml:space="preserve"> PAGEREF _Toc66970130 \h </w:instrText>
            </w:r>
            <w:r w:rsidR="00B91FD6" w:rsidRPr="005E3AF5">
              <w:rPr>
                <w:rFonts w:ascii="Arial" w:hAnsi="Arial" w:cs="Arial"/>
                <w:noProof/>
                <w:webHidden/>
                <w:szCs w:val="24"/>
              </w:rPr>
            </w:r>
            <w:r w:rsidR="00B91FD6" w:rsidRPr="005E3AF5">
              <w:rPr>
                <w:rFonts w:ascii="Arial" w:hAnsi="Arial" w:cs="Arial"/>
                <w:noProof/>
                <w:webHidden/>
                <w:szCs w:val="24"/>
              </w:rPr>
              <w:fldChar w:fldCharType="separate"/>
            </w:r>
            <w:r w:rsidR="000D171A">
              <w:rPr>
                <w:rFonts w:ascii="Arial" w:hAnsi="Arial" w:cs="Arial"/>
                <w:noProof/>
                <w:webHidden/>
                <w:szCs w:val="24"/>
              </w:rPr>
              <w:t>3</w:t>
            </w:r>
            <w:r w:rsidR="00B91FD6" w:rsidRPr="005E3AF5">
              <w:rPr>
                <w:rFonts w:ascii="Arial" w:hAnsi="Arial" w:cs="Arial"/>
                <w:noProof/>
                <w:webHidden/>
                <w:szCs w:val="24"/>
              </w:rPr>
              <w:fldChar w:fldCharType="end"/>
            </w:r>
          </w:hyperlink>
        </w:p>
        <w:p w14:paraId="7FA7EB57" w14:textId="6EE14898" w:rsidR="00B91FD6" w:rsidRPr="005E3AF5" w:rsidRDefault="00C00C52">
          <w:pPr>
            <w:pStyle w:val="TOC1"/>
            <w:rPr>
              <w:rFonts w:ascii="Arial" w:eastAsiaTheme="minorEastAsia" w:hAnsi="Arial" w:cs="Arial"/>
              <w:noProof/>
              <w:szCs w:val="24"/>
              <w:lang w:eastAsia="en-AU"/>
            </w:rPr>
          </w:pPr>
          <w:hyperlink w:anchor="_Toc66970131" w:history="1">
            <w:r w:rsidR="00B91FD6" w:rsidRPr="005E3AF5">
              <w:rPr>
                <w:rStyle w:val="Hyperlink"/>
                <w:rFonts w:ascii="Arial" w:hAnsi="Arial" w:cs="Arial"/>
                <w:noProof/>
                <w:szCs w:val="24"/>
              </w:rPr>
              <w:t>Present and Apologies and Leave of Absence (Previously Approved)</w:t>
            </w:r>
            <w:r w:rsidR="00B91FD6" w:rsidRPr="005E3AF5">
              <w:rPr>
                <w:rFonts w:ascii="Arial" w:hAnsi="Arial" w:cs="Arial"/>
                <w:noProof/>
                <w:webHidden/>
                <w:szCs w:val="24"/>
              </w:rPr>
              <w:tab/>
            </w:r>
            <w:r w:rsidR="00B91FD6" w:rsidRPr="005E3AF5">
              <w:rPr>
                <w:rFonts w:ascii="Arial" w:hAnsi="Arial" w:cs="Arial"/>
                <w:noProof/>
                <w:webHidden/>
                <w:szCs w:val="24"/>
              </w:rPr>
              <w:fldChar w:fldCharType="begin"/>
            </w:r>
            <w:r w:rsidR="00B91FD6" w:rsidRPr="005E3AF5">
              <w:rPr>
                <w:rFonts w:ascii="Arial" w:hAnsi="Arial" w:cs="Arial"/>
                <w:noProof/>
                <w:webHidden/>
                <w:szCs w:val="24"/>
              </w:rPr>
              <w:instrText xml:space="preserve"> PAGEREF _Toc66970131 \h </w:instrText>
            </w:r>
            <w:r w:rsidR="00B91FD6" w:rsidRPr="005E3AF5">
              <w:rPr>
                <w:rFonts w:ascii="Arial" w:hAnsi="Arial" w:cs="Arial"/>
                <w:noProof/>
                <w:webHidden/>
                <w:szCs w:val="24"/>
              </w:rPr>
            </w:r>
            <w:r w:rsidR="00B91FD6" w:rsidRPr="005E3AF5">
              <w:rPr>
                <w:rFonts w:ascii="Arial" w:hAnsi="Arial" w:cs="Arial"/>
                <w:noProof/>
                <w:webHidden/>
                <w:szCs w:val="24"/>
              </w:rPr>
              <w:fldChar w:fldCharType="separate"/>
            </w:r>
            <w:r w:rsidR="000D171A">
              <w:rPr>
                <w:rFonts w:ascii="Arial" w:hAnsi="Arial" w:cs="Arial"/>
                <w:noProof/>
                <w:webHidden/>
                <w:szCs w:val="24"/>
              </w:rPr>
              <w:t>3</w:t>
            </w:r>
            <w:r w:rsidR="00B91FD6" w:rsidRPr="005E3AF5">
              <w:rPr>
                <w:rFonts w:ascii="Arial" w:hAnsi="Arial" w:cs="Arial"/>
                <w:noProof/>
                <w:webHidden/>
                <w:szCs w:val="24"/>
              </w:rPr>
              <w:fldChar w:fldCharType="end"/>
            </w:r>
          </w:hyperlink>
        </w:p>
        <w:p w14:paraId="67FC62D0" w14:textId="5C9C376A" w:rsidR="00B91FD6" w:rsidRPr="005E3AF5" w:rsidRDefault="00C00C52">
          <w:pPr>
            <w:pStyle w:val="TOC1"/>
            <w:rPr>
              <w:rFonts w:ascii="Arial" w:eastAsiaTheme="minorEastAsia" w:hAnsi="Arial" w:cs="Arial"/>
              <w:noProof/>
              <w:szCs w:val="24"/>
              <w:lang w:eastAsia="en-AU"/>
            </w:rPr>
          </w:pPr>
          <w:hyperlink w:anchor="_Toc66970132" w:history="1">
            <w:r w:rsidR="00B91FD6" w:rsidRPr="005E3AF5">
              <w:rPr>
                <w:rStyle w:val="Hyperlink"/>
                <w:rFonts w:ascii="Arial" w:hAnsi="Arial" w:cs="Arial"/>
                <w:noProof/>
                <w:szCs w:val="24"/>
              </w:rPr>
              <w:t>1.</w:t>
            </w:r>
            <w:r w:rsidR="00B91FD6" w:rsidRPr="005E3AF5">
              <w:rPr>
                <w:rFonts w:ascii="Arial" w:eastAsiaTheme="minorEastAsia" w:hAnsi="Arial" w:cs="Arial"/>
                <w:noProof/>
                <w:szCs w:val="24"/>
                <w:lang w:eastAsia="en-AU"/>
              </w:rPr>
              <w:tab/>
            </w:r>
            <w:r w:rsidR="00B91FD6" w:rsidRPr="005E3AF5">
              <w:rPr>
                <w:rStyle w:val="Hyperlink"/>
                <w:rFonts w:ascii="Arial" w:hAnsi="Arial" w:cs="Arial"/>
                <w:noProof/>
                <w:szCs w:val="24"/>
              </w:rPr>
              <w:t>Public Question Time</w:t>
            </w:r>
            <w:r w:rsidR="00B91FD6" w:rsidRPr="005E3AF5">
              <w:rPr>
                <w:rFonts w:ascii="Arial" w:hAnsi="Arial" w:cs="Arial"/>
                <w:noProof/>
                <w:webHidden/>
                <w:szCs w:val="24"/>
              </w:rPr>
              <w:tab/>
            </w:r>
            <w:r w:rsidR="00B91FD6" w:rsidRPr="005E3AF5">
              <w:rPr>
                <w:rFonts w:ascii="Arial" w:hAnsi="Arial" w:cs="Arial"/>
                <w:noProof/>
                <w:webHidden/>
                <w:szCs w:val="24"/>
              </w:rPr>
              <w:fldChar w:fldCharType="begin"/>
            </w:r>
            <w:r w:rsidR="00B91FD6" w:rsidRPr="005E3AF5">
              <w:rPr>
                <w:rFonts w:ascii="Arial" w:hAnsi="Arial" w:cs="Arial"/>
                <w:noProof/>
                <w:webHidden/>
                <w:szCs w:val="24"/>
              </w:rPr>
              <w:instrText xml:space="preserve"> PAGEREF _Toc66970132 \h </w:instrText>
            </w:r>
            <w:r w:rsidR="00B91FD6" w:rsidRPr="005E3AF5">
              <w:rPr>
                <w:rFonts w:ascii="Arial" w:hAnsi="Arial" w:cs="Arial"/>
                <w:noProof/>
                <w:webHidden/>
                <w:szCs w:val="24"/>
              </w:rPr>
            </w:r>
            <w:r w:rsidR="00B91FD6" w:rsidRPr="005E3AF5">
              <w:rPr>
                <w:rFonts w:ascii="Arial" w:hAnsi="Arial" w:cs="Arial"/>
                <w:noProof/>
                <w:webHidden/>
                <w:szCs w:val="24"/>
              </w:rPr>
              <w:fldChar w:fldCharType="separate"/>
            </w:r>
            <w:r w:rsidR="000D171A">
              <w:rPr>
                <w:rFonts w:ascii="Arial" w:hAnsi="Arial" w:cs="Arial"/>
                <w:noProof/>
                <w:webHidden/>
                <w:szCs w:val="24"/>
              </w:rPr>
              <w:t>4</w:t>
            </w:r>
            <w:r w:rsidR="00B91FD6" w:rsidRPr="005E3AF5">
              <w:rPr>
                <w:rFonts w:ascii="Arial" w:hAnsi="Arial" w:cs="Arial"/>
                <w:noProof/>
                <w:webHidden/>
                <w:szCs w:val="24"/>
              </w:rPr>
              <w:fldChar w:fldCharType="end"/>
            </w:r>
          </w:hyperlink>
        </w:p>
        <w:p w14:paraId="5867A94A" w14:textId="502CDB0B" w:rsidR="00B91FD6" w:rsidRPr="005E3AF5" w:rsidRDefault="00C00C52">
          <w:pPr>
            <w:pStyle w:val="TOC1"/>
            <w:rPr>
              <w:rFonts w:ascii="Arial" w:eastAsiaTheme="minorEastAsia" w:hAnsi="Arial" w:cs="Arial"/>
              <w:noProof/>
              <w:szCs w:val="24"/>
              <w:lang w:eastAsia="en-AU"/>
            </w:rPr>
          </w:pPr>
          <w:hyperlink w:anchor="_Toc66970133" w:history="1">
            <w:r w:rsidR="00B91FD6" w:rsidRPr="005E3AF5">
              <w:rPr>
                <w:rStyle w:val="Hyperlink"/>
                <w:rFonts w:ascii="Arial" w:hAnsi="Arial" w:cs="Arial"/>
                <w:noProof/>
                <w:szCs w:val="24"/>
              </w:rPr>
              <w:t>2.</w:t>
            </w:r>
            <w:r w:rsidR="00B91FD6" w:rsidRPr="005E3AF5">
              <w:rPr>
                <w:rFonts w:ascii="Arial" w:eastAsiaTheme="minorEastAsia" w:hAnsi="Arial" w:cs="Arial"/>
                <w:noProof/>
                <w:szCs w:val="24"/>
                <w:lang w:eastAsia="en-AU"/>
              </w:rPr>
              <w:tab/>
            </w:r>
            <w:r w:rsidR="00B91FD6" w:rsidRPr="005E3AF5">
              <w:rPr>
                <w:rStyle w:val="Hyperlink"/>
                <w:rFonts w:ascii="Arial" w:hAnsi="Arial" w:cs="Arial"/>
                <w:noProof/>
                <w:szCs w:val="24"/>
              </w:rPr>
              <w:t>Addresses by Members of the Public (only for items listed on the agenda)</w:t>
            </w:r>
            <w:r w:rsidR="00B91FD6" w:rsidRPr="005E3AF5">
              <w:rPr>
                <w:rFonts w:ascii="Arial" w:hAnsi="Arial" w:cs="Arial"/>
                <w:noProof/>
                <w:webHidden/>
                <w:szCs w:val="24"/>
              </w:rPr>
              <w:tab/>
            </w:r>
            <w:r w:rsidR="00B91FD6" w:rsidRPr="005E3AF5">
              <w:rPr>
                <w:rFonts w:ascii="Arial" w:hAnsi="Arial" w:cs="Arial"/>
                <w:noProof/>
                <w:webHidden/>
                <w:szCs w:val="24"/>
              </w:rPr>
              <w:fldChar w:fldCharType="begin"/>
            </w:r>
            <w:r w:rsidR="00B91FD6" w:rsidRPr="005E3AF5">
              <w:rPr>
                <w:rFonts w:ascii="Arial" w:hAnsi="Arial" w:cs="Arial"/>
                <w:noProof/>
                <w:webHidden/>
                <w:szCs w:val="24"/>
              </w:rPr>
              <w:instrText xml:space="preserve"> PAGEREF _Toc66970133 \h </w:instrText>
            </w:r>
            <w:r w:rsidR="00B91FD6" w:rsidRPr="005E3AF5">
              <w:rPr>
                <w:rFonts w:ascii="Arial" w:hAnsi="Arial" w:cs="Arial"/>
                <w:noProof/>
                <w:webHidden/>
                <w:szCs w:val="24"/>
              </w:rPr>
            </w:r>
            <w:r w:rsidR="00B91FD6" w:rsidRPr="005E3AF5">
              <w:rPr>
                <w:rFonts w:ascii="Arial" w:hAnsi="Arial" w:cs="Arial"/>
                <w:noProof/>
                <w:webHidden/>
                <w:szCs w:val="24"/>
              </w:rPr>
              <w:fldChar w:fldCharType="separate"/>
            </w:r>
            <w:r w:rsidR="000D171A">
              <w:rPr>
                <w:rFonts w:ascii="Arial" w:hAnsi="Arial" w:cs="Arial"/>
                <w:noProof/>
                <w:webHidden/>
                <w:szCs w:val="24"/>
              </w:rPr>
              <w:t>4</w:t>
            </w:r>
            <w:r w:rsidR="00B91FD6" w:rsidRPr="005E3AF5">
              <w:rPr>
                <w:rFonts w:ascii="Arial" w:hAnsi="Arial" w:cs="Arial"/>
                <w:noProof/>
                <w:webHidden/>
                <w:szCs w:val="24"/>
              </w:rPr>
              <w:fldChar w:fldCharType="end"/>
            </w:r>
          </w:hyperlink>
        </w:p>
        <w:p w14:paraId="1BD67305" w14:textId="0B0706DE" w:rsidR="00B91FD6" w:rsidRPr="005E3AF5" w:rsidRDefault="00C00C52">
          <w:pPr>
            <w:pStyle w:val="TOC1"/>
            <w:rPr>
              <w:rFonts w:ascii="Arial" w:eastAsiaTheme="minorEastAsia" w:hAnsi="Arial" w:cs="Arial"/>
              <w:noProof/>
              <w:szCs w:val="24"/>
              <w:lang w:eastAsia="en-AU"/>
            </w:rPr>
          </w:pPr>
          <w:hyperlink w:anchor="_Toc66970134" w:history="1">
            <w:r w:rsidR="00B91FD6" w:rsidRPr="005E3AF5">
              <w:rPr>
                <w:rStyle w:val="Hyperlink"/>
                <w:rFonts w:ascii="Arial" w:hAnsi="Arial" w:cs="Arial"/>
                <w:noProof/>
                <w:szCs w:val="24"/>
              </w:rPr>
              <w:t>3.</w:t>
            </w:r>
            <w:r w:rsidR="00B91FD6" w:rsidRPr="005E3AF5">
              <w:rPr>
                <w:rFonts w:ascii="Arial" w:eastAsiaTheme="minorEastAsia" w:hAnsi="Arial" w:cs="Arial"/>
                <w:noProof/>
                <w:szCs w:val="24"/>
                <w:lang w:eastAsia="en-AU"/>
              </w:rPr>
              <w:tab/>
            </w:r>
            <w:r w:rsidR="00B91FD6" w:rsidRPr="005E3AF5">
              <w:rPr>
                <w:rStyle w:val="Hyperlink"/>
                <w:rFonts w:ascii="Arial" w:hAnsi="Arial" w:cs="Arial"/>
                <w:noProof/>
                <w:szCs w:val="24"/>
              </w:rPr>
              <w:t>Disclosures of Financial and/or Proximity Interest</w:t>
            </w:r>
            <w:r w:rsidR="00B91FD6" w:rsidRPr="005E3AF5">
              <w:rPr>
                <w:rFonts w:ascii="Arial" w:hAnsi="Arial" w:cs="Arial"/>
                <w:noProof/>
                <w:webHidden/>
                <w:szCs w:val="24"/>
              </w:rPr>
              <w:tab/>
            </w:r>
            <w:r w:rsidR="00B91FD6" w:rsidRPr="005E3AF5">
              <w:rPr>
                <w:rFonts w:ascii="Arial" w:hAnsi="Arial" w:cs="Arial"/>
                <w:noProof/>
                <w:webHidden/>
                <w:szCs w:val="24"/>
              </w:rPr>
              <w:fldChar w:fldCharType="begin"/>
            </w:r>
            <w:r w:rsidR="00B91FD6" w:rsidRPr="005E3AF5">
              <w:rPr>
                <w:rFonts w:ascii="Arial" w:hAnsi="Arial" w:cs="Arial"/>
                <w:noProof/>
                <w:webHidden/>
                <w:szCs w:val="24"/>
              </w:rPr>
              <w:instrText xml:space="preserve"> PAGEREF _Toc66970134 \h </w:instrText>
            </w:r>
            <w:r w:rsidR="00B91FD6" w:rsidRPr="005E3AF5">
              <w:rPr>
                <w:rFonts w:ascii="Arial" w:hAnsi="Arial" w:cs="Arial"/>
                <w:noProof/>
                <w:webHidden/>
                <w:szCs w:val="24"/>
              </w:rPr>
            </w:r>
            <w:r w:rsidR="00B91FD6" w:rsidRPr="005E3AF5">
              <w:rPr>
                <w:rFonts w:ascii="Arial" w:hAnsi="Arial" w:cs="Arial"/>
                <w:noProof/>
                <w:webHidden/>
                <w:szCs w:val="24"/>
              </w:rPr>
              <w:fldChar w:fldCharType="separate"/>
            </w:r>
            <w:r w:rsidR="000D171A">
              <w:rPr>
                <w:rFonts w:ascii="Arial" w:hAnsi="Arial" w:cs="Arial"/>
                <w:noProof/>
                <w:webHidden/>
                <w:szCs w:val="24"/>
              </w:rPr>
              <w:t>4</w:t>
            </w:r>
            <w:r w:rsidR="00B91FD6" w:rsidRPr="005E3AF5">
              <w:rPr>
                <w:rFonts w:ascii="Arial" w:hAnsi="Arial" w:cs="Arial"/>
                <w:noProof/>
                <w:webHidden/>
                <w:szCs w:val="24"/>
              </w:rPr>
              <w:fldChar w:fldCharType="end"/>
            </w:r>
          </w:hyperlink>
        </w:p>
        <w:p w14:paraId="0D075951" w14:textId="207220B2" w:rsidR="00B91FD6" w:rsidRPr="005E3AF5" w:rsidRDefault="00C00C52">
          <w:pPr>
            <w:pStyle w:val="TOC1"/>
            <w:rPr>
              <w:rFonts w:ascii="Arial" w:eastAsiaTheme="minorEastAsia" w:hAnsi="Arial" w:cs="Arial"/>
              <w:noProof/>
              <w:szCs w:val="24"/>
              <w:lang w:eastAsia="en-AU"/>
            </w:rPr>
          </w:pPr>
          <w:hyperlink w:anchor="_Toc66970135" w:history="1">
            <w:r w:rsidR="00B91FD6" w:rsidRPr="005E3AF5">
              <w:rPr>
                <w:rStyle w:val="Hyperlink"/>
                <w:rFonts w:ascii="Arial" w:hAnsi="Arial" w:cs="Arial"/>
                <w:noProof/>
                <w:szCs w:val="24"/>
              </w:rPr>
              <w:t>4.</w:t>
            </w:r>
            <w:r w:rsidR="00B91FD6" w:rsidRPr="005E3AF5">
              <w:rPr>
                <w:rFonts w:ascii="Arial" w:eastAsiaTheme="minorEastAsia" w:hAnsi="Arial" w:cs="Arial"/>
                <w:noProof/>
                <w:szCs w:val="24"/>
                <w:lang w:eastAsia="en-AU"/>
              </w:rPr>
              <w:tab/>
            </w:r>
            <w:r w:rsidR="00B91FD6" w:rsidRPr="005E3AF5">
              <w:rPr>
                <w:rStyle w:val="Hyperlink"/>
                <w:rFonts w:ascii="Arial" w:hAnsi="Arial" w:cs="Arial"/>
                <w:noProof/>
                <w:szCs w:val="24"/>
              </w:rPr>
              <w:t>Disclosures of Interests Affecting Impartiality</w:t>
            </w:r>
            <w:r w:rsidR="00B91FD6" w:rsidRPr="005E3AF5">
              <w:rPr>
                <w:rFonts w:ascii="Arial" w:hAnsi="Arial" w:cs="Arial"/>
                <w:noProof/>
                <w:webHidden/>
                <w:szCs w:val="24"/>
              </w:rPr>
              <w:tab/>
            </w:r>
            <w:r w:rsidR="00B91FD6" w:rsidRPr="005E3AF5">
              <w:rPr>
                <w:rFonts w:ascii="Arial" w:hAnsi="Arial" w:cs="Arial"/>
                <w:noProof/>
                <w:webHidden/>
                <w:szCs w:val="24"/>
              </w:rPr>
              <w:fldChar w:fldCharType="begin"/>
            </w:r>
            <w:r w:rsidR="00B91FD6" w:rsidRPr="005E3AF5">
              <w:rPr>
                <w:rFonts w:ascii="Arial" w:hAnsi="Arial" w:cs="Arial"/>
                <w:noProof/>
                <w:webHidden/>
                <w:szCs w:val="24"/>
              </w:rPr>
              <w:instrText xml:space="preserve"> PAGEREF _Toc66970135 \h </w:instrText>
            </w:r>
            <w:r w:rsidR="00B91FD6" w:rsidRPr="005E3AF5">
              <w:rPr>
                <w:rFonts w:ascii="Arial" w:hAnsi="Arial" w:cs="Arial"/>
                <w:noProof/>
                <w:webHidden/>
                <w:szCs w:val="24"/>
              </w:rPr>
            </w:r>
            <w:r w:rsidR="00B91FD6" w:rsidRPr="005E3AF5">
              <w:rPr>
                <w:rFonts w:ascii="Arial" w:hAnsi="Arial" w:cs="Arial"/>
                <w:noProof/>
                <w:webHidden/>
                <w:szCs w:val="24"/>
              </w:rPr>
              <w:fldChar w:fldCharType="separate"/>
            </w:r>
            <w:r w:rsidR="000D171A">
              <w:rPr>
                <w:rFonts w:ascii="Arial" w:hAnsi="Arial" w:cs="Arial"/>
                <w:noProof/>
                <w:webHidden/>
                <w:szCs w:val="24"/>
              </w:rPr>
              <w:t>4</w:t>
            </w:r>
            <w:r w:rsidR="00B91FD6" w:rsidRPr="005E3AF5">
              <w:rPr>
                <w:rFonts w:ascii="Arial" w:hAnsi="Arial" w:cs="Arial"/>
                <w:noProof/>
                <w:webHidden/>
                <w:szCs w:val="24"/>
              </w:rPr>
              <w:fldChar w:fldCharType="end"/>
            </w:r>
          </w:hyperlink>
        </w:p>
        <w:p w14:paraId="6DFA2B60" w14:textId="6CE3AAD9" w:rsidR="00B91FD6" w:rsidRPr="005E3AF5" w:rsidRDefault="00C00C52">
          <w:pPr>
            <w:pStyle w:val="TOC1"/>
            <w:rPr>
              <w:rFonts w:ascii="Arial" w:eastAsiaTheme="minorEastAsia" w:hAnsi="Arial" w:cs="Arial"/>
              <w:noProof/>
              <w:szCs w:val="24"/>
              <w:lang w:eastAsia="en-AU"/>
            </w:rPr>
          </w:pPr>
          <w:hyperlink w:anchor="_Toc66970136" w:history="1">
            <w:r w:rsidR="00B91FD6" w:rsidRPr="005E3AF5">
              <w:rPr>
                <w:rStyle w:val="Hyperlink"/>
                <w:rFonts w:ascii="Arial" w:hAnsi="Arial" w:cs="Arial"/>
                <w:noProof/>
                <w:szCs w:val="24"/>
              </w:rPr>
              <w:t>5.</w:t>
            </w:r>
            <w:r w:rsidR="00B91FD6" w:rsidRPr="005E3AF5">
              <w:rPr>
                <w:rFonts w:ascii="Arial" w:eastAsiaTheme="minorEastAsia" w:hAnsi="Arial" w:cs="Arial"/>
                <w:noProof/>
                <w:szCs w:val="24"/>
                <w:lang w:eastAsia="en-AU"/>
              </w:rPr>
              <w:tab/>
            </w:r>
            <w:r w:rsidR="00B91FD6" w:rsidRPr="005E3AF5">
              <w:rPr>
                <w:rStyle w:val="Hyperlink"/>
                <w:rFonts w:ascii="Arial" w:hAnsi="Arial" w:cs="Arial"/>
                <w:noProof/>
                <w:szCs w:val="24"/>
              </w:rPr>
              <w:t>Declarations by Members That They Have Not Given Due Consideration to Papers</w:t>
            </w:r>
            <w:r w:rsidR="00B91FD6" w:rsidRPr="005E3AF5">
              <w:rPr>
                <w:rFonts w:ascii="Arial" w:hAnsi="Arial" w:cs="Arial"/>
                <w:noProof/>
                <w:webHidden/>
                <w:szCs w:val="24"/>
              </w:rPr>
              <w:tab/>
            </w:r>
            <w:r w:rsidR="00B91FD6" w:rsidRPr="005E3AF5">
              <w:rPr>
                <w:rFonts w:ascii="Arial" w:hAnsi="Arial" w:cs="Arial"/>
                <w:noProof/>
                <w:webHidden/>
                <w:szCs w:val="24"/>
              </w:rPr>
              <w:fldChar w:fldCharType="begin"/>
            </w:r>
            <w:r w:rsidR="00B91FD6" w:rsidRPr="005E3AF5">
              <w:rPr>
                <w:rFonts w:ascii="Arial" w:hAnsi="Arial" w:cs="Arial"/>
                <w:noProof/>
                <w:webHidden/>
                <w:szCs w:val="24"/>
              </w:rPr>
              <w:instrText xml:space="preserve"> PAGEREF _Toc66970136 \h </w:instrText>
            </w:r>
            <w:r w:rsidR="00B91FD6" w:rsidRPr="005E3AF5">
              <w:rPr>
                <w:rFonts w:ascii="Arial" w:hAnsi="Arial" w:cs="Arial"/>
                <w:noProof/>
                <w:webHidden/>
                <w:szCs w:val="24"/>
              </w:rPr>
            </w:r>
            <w:r w:rsidR="00B91FD6" w:rsidRPr="005E3AF5">
              <w:rPr>
                <w:rFonts w:ascii="Arial" w:hAnsi="Arial" w:cs="Arial"/>
                <w:noProof/>
                <w:webHidden/>
                <w:szCs w:val="24"/>
              </w:rPr>
              <w:fldChar w:fldCharType="separate"/>
            </w:r>
            <w:r w:rsidR="000D171A">
              <w:rPr>
                <w:rFonts w:ascii="Arial" w:hAnsi="Arial" w:cs="Arial"/>
                <w:noProof/>
                <w:webHidden/>
                <w:szCs w:val="24"/>
              </w:rPr>
              <w:t>4</w:t>
            </w:r>
            <w:r w:rsidR="00B91FD6" w:rsidRPr="005E3AF5">
              <w:rPr>
                <w:rFonts w:ascii="Arial" w:hAnsi="Arial" w:cs="Arial"/>
                <w:noProof/>
                <w:webHidden/>
                <w:szCs w:val="24"/>
              </w:rPr>
              <w:fldChar w:fldCharType="end"/>
            </w:r>
          </w:hyperlink>
        </w:p>
        <w:p w14:paraId="315EEF7F" w14:textId="26332F09" w:rsidR="00B91FD6" w:rsidRPr="005E3AF5" w:rsidRDefault="00C00C52">
          <w:pPr>
            <w:pStyle w:val="TOC1"/>
            <w:rPr>
              <w:rFonts w:ascii="Arial" w:eastAsiaTheme="minorEastAsia" w:hAnsi="Arial" w:cs="Arial"/>
              <w:noProof/>
              <w:szCs w:val="24"/>
              <w:lang w:eastAsia="en-AU"/>
            </w:rPr>
          </w:pPr>
          <w:hyperlink w:anchor="_Toc66970137" w:history="1">
            <w:r w:rsidR="00B91FD6" w:rsidRPr="005E3AF5">
              <w:rPr>
                <w:rStyle w:val="Hyperlink"/>
                <w:rFonts w:ascii="Arial" w:hAnsi="Arial" w:cs="Arial"/>
                <w:noProof/>
                <w:szCs w:val="24"/>
              </w:rPr>
              <w:t>6.</w:t>
            </w:r>
            <w:r w:rsidR="00B91FD6" w:rsidRPr="005E3AF5">
              <w:rPr>
                <w:rFonts w:ascii="Arial" w:eastAsiaTheme="minorEastAsia" w:hAnsi="Arial" w:cs="Arial"/>
                <w:noProof/>
                <w:szCs w:val="24"/>
                <w:lang w:eastAsia="en-AU"/>
              </w:rPr>
              <w:tab/>
            </w:r>
            <w:r w:rsidR="00B91FD6" w:rsidRPr="005E3AF5">
              <w:rPr>
                <w:rStyle w:val="Hyperlink"/>
                <w:rFonts w:ascii="Arial" w:hAnsi="Arial" w:cs="Arial"/>
                <w:noProof/>
                <w:szCs w:val="24"/>
              </w:rPr>
              <w:t>Confirmation of Minutes</w:t>
            </w:r>
            <w:r w:rsidR="00B91FD6" w:rsidRPr="005E3AF5">
              <w:rPr>
                <w:rFonts w:ascii="Arial" w:hAnsi="Arial" w:cs="Arial"/>
                <w:noProof/>
                <w:webHidden/>
                <w:szCs w:val="24"/>
              </w:rPr>
              <w:tab/>
            </w:r>
            <w:r w:rsidR="00B91FD6" w:rsidRPr="005E3AF5">
              <w:rPr>
                <w:rFonts w:ascii="Arial" w:hAnsi="Arial" w:cs="Arial"/>
                <w:noProof/>
                <w:webHidden/>
                <w:szCs w:val="24"/>
              </w:rPr>
              <w:fldChar w:fldCharType="begin"/>
            </w:r>
            <w:r w:rsidR="00B91FD6" w:rsidRPr="005E3AF5">
              <w:rPr>
                <w:rFonts w:ascii="Arial" w:hAnsi="Arial" w:cs="Arial"/>
                <w:noProof/>
                <w:webHidden/>
                <w:szCs w:val="24"/>
              </w:rPr>
              <w:instrText xml:space="preserve"> PAGEREF _Toc66970137 \h </w:instrText>
            </w:r>
            <w:r w:rsidR="00B91FD6" w:rsidRPr="005E3AF5">
              <w:rPr>
                <w:rFonts w:ascii="Arial" w:hAnsi="Arial" w:cs="Arial"/>
                <w:noProof/>
                <w:webHidden/>
                <w:szCs w:val="24"/>
              </w:rPr>
            </w:r>
            <w:r w:rsidR="00B91FD6" w:rsidRPr="005E3AF5">
              <w:rPr>
                <w:rFonts w:ascii="Arial" w:hAnsi="Arial" w:cs="Arial"/>
                <w:noProof/>
                <w:webHidden/>
                <w:szCs w:val="24"/>
              </w:rPr>
              <w:fldChar w:fldCharType="separate"/>
            </w:r>
            <w:r w:rsidR="000D171A">
              <w:rPr>
                <w:rFonts w:ascii="Arial" w:hAnsi="Arial" w:cs="Arial"/>
                <w:noProof/>
                <w:webHidden/>
                <w:szCs w:val="24"/>
              </w:rPr>
              <w:t>5</w:t>
            </w:r>
            <w:r w:rsidR="00B91FD6" w:rsidRPr="005E3AF5">
              <w:rPr>
                <w:rFonts w:ascii="Arial" w:hAnsi="Arial" w:cs="Arial"/>
                <w:noProof/>
                <w:webHidden/>
                <w:szCs w:val="24"/>
              </w:rPr>
              <w:fldChar w:fldCharType="end"/>
            </w:r>
          </w:hyperlink>
        </w:p>
        <w:p w14:paraId="2216AB16" w14:textId="6010DB7C" w:rsidR="00B91FD6" w:rsidRPr="005E3AF5" w:rsidRDefault="00C00C52">
          <w:pPr>
            <w:pStyle w:val="TOC2"/>
            <w:rPr>
              <w:rFonts w:ascii="Arial" w:eastAsiaTheme="minorEastAsia" w:hAnsi="Arial" w:cs="Arial"/>
              <w:szCs w:val="24"/>
              <w:lang w:eastAsia="en-AU"/>
            </w:rPr>
          </w:pPr>
          <w:hyperlink w:anchor="_Toc66970138" w:history="1">
            <w:r w:rsidR="00B91FD6" w:rsidRPr="005E3AF5">
              <w:rPr>
                <w:rStyle w:val="Hyperlink"/>
                <w:rFonts w:ascii="Arial" w:hAnsi="Arial" w:cs="Arial"/>
                <w:szCs w:val="24"/>
              </w:rPr>
              <w:t>6.1</w:t>
            </w:r>
            <w:r w:rsidR="00B91FD6" w:rsidRPr="005E3AF5">
              <w:rPr>
                <w:rFonts w:ascii="Arial" w:eastAsiaTheme="minorEastAsia" w:hAnsi="Arial" w:cs="Arial"/>
                <w:szCs w:val="24"/>
                <w:lang w:eastAsia="en-AU"/>
              </w:rPr>
              <w:tab/>
            </w:r>
            <w:r w:rsidR="00B91FD6" w:rsidRPr="005E3AF5">
              <w:rPr>
                <w:rStyle w:val="Hyperlink"/>
                <w:rFonts w:ascii="Arial" w:hAnsi="Arial" w:cs="Arial"/>
                <w:szCs w:val="24"/>
              </w:rPr>
              <w:t>Public Art Committee Meeting 12 October 2020</w:t>
            </w:r>
            <w:r w:rsidR="00B91FD6" w:rsidRPr="005E3AF5">
              <w:rPr>
                <w:rFonts w:ascii="Arial" w:hAnsi="Arial" w:cs="Arial"/>
                <w:webHidden/>
                <w:szCs w:val="24"/>
              </w:rPr>
              <w:tab/>
            </w:r>
            <w:r w:rsidR="00B91FD6" w:rsidRPr="005E3AF5">
              <w:rPr>
                <w:rFonts w:ascii="Arial" w:hAnsi="Arial" w:cs="Arial"/>
                <w:webHidden/>
                <w:szCs w:val="24"/>
              </w:rPr>
              <w:fldChar w:fldCharType="begin"/>
            </w:r>
            <w:r w:rsidR="00B91FD6" w:rsidRPr="005E3AF5">
              <w:rPr>
                <w:rFonts w:ascii="Arial" w:hAnsi="Arial" w:cs="Arial"/>
                <w:webHidden/>
                <w:szCs w:val="24"/>
              </w:rPr>
              <w:instrText xml:space="preserve"> PAGEREF _Toc66970138 \h </w:instrText>
            </w:r>
            <w:r w:rsidR="00B91FD6" w:rsidRPr="005E3AF5">
              <w:rPr>
                <w:rFonts w:ascii="Arial" w:hAnsi="Arial" w:cs="Arial"/>
                <w:webHidden/>
                <w:szCs w:val="24"/>
              </w:rPr>
            </w:r>
            <w:r w:rsidR="00B91FD6" w:rsidRPr="005E3AF5">
              <w:rPr>
                <w:rFonts w:ascii="Arial" w:hAnsi="Arial" w:cs="Arial"/>
                <w:webHidden/>
                <w:szCs w:val="24"/>
              </w:rPr>
              <w:fldChar w:fldCharType="separate"/>
            </w:r>
            <w:r w:rsidR="000D171A">
              <w:rPr>
                <w:rFonts w:ascii="Arial" w:hAnsi="Arial" w:cs="Arial"/>
                <w:webHidden/>
                <w:szCs w:val="24"/>
              </w:rPr>
              <w:t>5</w:t>
            </w:r>
            <w:r w:rsidR="00B91FD6" w:rsidRPr="005E3AF5">
              <w:rPr>
                <w:rFonts w:ascii="Arial" w:hAnsi="Arial" w:cs="Arial"/>
                <w:webHidden/>
                <w:szCs w:val="24"/>
              </w:rPr>
              <w:fldChar w:fldCharType="end"/>
            </w:r>
          </w:hyperlink>
        </w:p>
        <w:p w14:paraId="5AAE3D90" w14:textId="672B98DB" w:rsidR="00B91FD6" w:rsidRPr="005E3AF5" w:rsidRDefault="00C00C52">
          <w:pPr>
            <w:pStyle w:val="TOC1"/>
            <w:rPr>
              <w:rFonts w:ascii="Arial" w:eastAsiaTheme="minorEastAsia" w:hAnsi="Arial" w:cs="Arial"/>
              <w:noProof/>
              <w:szCs w:val="24"/>
              <w:lang w:eastAsia="en-AU"/>
            </w:rPr>
          </w:pPr>
          <w:hyperlink w:anchor="_Toc66970139" w:history="1">
            <w:r w:rsidR="00B91FD6" w:rsidRPr="005E3AF5">
              <w:rPr>
                <w:rStyle w:val="Hyperlink"/>
                <w:rFonts w:ascii="Arial" w:hAnsi="Arial" w:cs="Arial"/>
                <w:noProof/>
                <w:szCs w:val="24"/>
              </w:rPr>
              <w:t>7.</w:t>
            </w:r>
            <w:r w:rsidR="00B91FD6" w:rsidRPr="005E3AF5">
              <w:rPr>
                <w:rFonts w:ascii="Arial" w:eastAsiaTheme="minorEastAsia" w:hAnsi="Arial" w:cs="Arial"/>
                <w:noProof/>
                <w:szCs w:val="24"/>
                <w:lang w:eastAsia="en-AU"/>
              </w:rPr>
              <w:tab/>
            </w:r>
            <w:r w:rsidR="00B91FD6" w:rsidRPr="005E3AF5">
              <w:rPr>
                <w:rStyle w:val="Hyperlink"/>
                <w:rFonts w:ascii="Arial" w:hAnsi="Arial" w:cs="Arial"/>
                <w:noProof/>
                <w:szCs w:val="24"/>
              </w:rPr>
              <w:t>Items for Discussion</w:t>
            </w:r>
            <w:r w:rsidR="00B91FD6" w:rsidRPr="005E3AF5">
              <w:rPr>
                <w:rFonts w:ascii="Arial" w:hAnsi="Arial" w:cs="Arial"/>
                <w:noProof/>
                <w:webHidden/>
                <w:szCs w:val="24"/>
              </w:rPr>
              <w:tab/>
            </w:r>
            <w:r w:rsidR="00B91FD6" w:rsidRPr="005E3AF5">
              <w:rPr>
                <w:rFonts w:ascii="Arial" w:hAnsi="Arial" w:cs="Arial"/>
                <w:noProof/>
                <w:webHidden/>
                <w:szCs w:val="24"/>
              </w:rPr>
              <w:fldChar w:fldCharType="begin"/>
            </w:r>
            <w:r w:rsidR="00B91FD6" w:rsidRPr="005E3AF5">
              <w:rPr>
                <w:rFonts w:ascii="Arial" w:hAnsi="Arial" w:cs="Arial"/>
                <w:noProof/>
                <w:webHidden/>
                <w:szCs w:val="24"/>
              </w:rPr>
              <w:instrText xml:space="preserve"> PAGEREF _Toc66970139 \h </w:instrText>
            </w:r>
            <w:r w:rsidR="00B91FD6" w:rsidRPr="005E3AF5">
              <w:rPr>
                <w:rFonts w:ascii="Arial" w:hAnsi="Arial" w:cs="Arial"/>
                <w:noProof/>
                <w:webHidden/>
                <w:szCs w:val="24"/>
              </w:rPr>
            </w:r>
            <w:r w:rsidR="00B91FD6" w:rsidRPr="005E3AF5">
              <w:rPr>
                <w:rFonts w:ascii="Arial" w:hAnsi="Arial" w:cs="Arial"/>
                <w:noProof/>
                <w:webHidden/>
                <w:szCs w:val="24"/>
              </w:rPr>
              <w:fldChar w:fldCharType="separate"/>
            </w:r>
            <w:r w:rsidR="000D171A">
              <w:rPr>
                <w:rFonts w:ascii="Arial" w:hAnsi="Arial" w:cs="Arial"/>
                <w:noProof/>
                <w:webHidden/>
                <w:szCs w:val="24"/>
              </w:rPr>
              <w:t>5</w:t>
            </w:r>
            <w:r w:rsidR="00B91FD6" w:rsidRPr="005E3AF5">
              <w:rPr>
                <w:rFonts w:ascii="Arial" w:hAnsi="Arial" w:cs="Arial"/>
                <w:noProof/>
                <w:webHidden/>
                <w:szCs w:val="24"/>
              </w:rPr>
              <w:fldChar w:fldCharType="end"/>
            </w:r>
          </w:hyperlink>
        </w:p>
        <w:p w14:paraId="697C9D98" w14:textId="5BA15C0E" w:rsidR="00B91FD6" w:rsidRPr="005E3AF5" w:rsidRDefault="00C00C52">
          <w:pPr>
            <w:pStyle w:val="TOC1"/>
            <w:rPr>
              <w:rFonts w:ascii="Arial" w:eastAsiaTheme="minorEastAsia" w:hAnsi="Arial" w:cs="Arial"/>
              <w:noProof/>
              <w:szCs w:val="24"/>
              <w:lang w:eastAsia="en-AU"/>
            </w:rPr>
          </w:pPr>
          <w:hyperlink w:anchor="_Toc66970140" w:history="1">
            <w:r w:rsidR="00B91FD6" w:rsidRPr="005E3AF5">
              <w:rPr>
                <w:rStyle w:val="Hyperlink"/>
                <w:rFonts w:ascii="Arial" w:hAnsi="Arial" w:cs="Arial"/>
                <w:noProof/>
                <w:szCs w:val="24"/>
              </w:rPr>
              <w:t>7.1</w:t>
            </w:r>
            <w:r w:rsidR="00B91FD6" w:rsidRPr="005E3AF5">
              <w:rPr>
                <w:rFonts w:ascii="Arial" w:eastAsiaTheme="minorEastAsia" w:hAnsi="Arial" w:cs="Arial"/>
                <w:noProof/>
                <w:szCs w:val="24"/>
                <w:lang w:eastAsia="en-AU"/>
              </w:rPr>
              <w:tab/>
            </w:r>
            <w:r w:rsidR="00B91FD6" w:rsidRPr="005E3AF5">
              <w:rPr>
                <w:rStyle w:val="Hyperlink"/>
                <w:rFonts w:ascii="Arial" w:hAnsi="Arial" w:cs="Arial"/>
                <w:noProof/>
                <w:szCs w:val="24"/>
              </w:rPr>
              <w:t>Health Workers’ Tribute Project</w:t>
            </w:r>
            <w:r w:rsidR="00B91FD6" w:rsidRPr="005E3AF5">
              <w:rPr>
                <w:rFonts w:ascii="Arial" w:hAnsi="Arial" w:cs="Arial"/>
                <w:noProof/>
                <w:webHidden/>
                <w:szCs w:val="24"/>
              </w:rPr>
              <w:tab/>
            </w:r>
            <w:r w:rsidR="00B91FD6" w:rsidRPr="005E3AF5">
              <w:rPr>
                <w:rFonts w:ascii="Arial" w:hAnsi="Arial" w:cs="Arial"/>
                <w:noProof/>
                <w:webHidden/>
                <w:szCs w:val="24"/>
              </w:rPr>
              <w:fldChar w:fldCharType="begin"/>
            </w:r>
            <w:r w:rsidR="00B91FD6" w:rsidRPr="005E3AF5">
              <w:rPr>
                <w:rFonts w:ascii="Arial" w:hAnsi="Arial" w:cs="Arial"/>
                <w:noProof/>
                <w:webHidden/>
                <w:szCs w:val="24"/>
              </w:rPr>
              <w:instrText xml:space="preserve"> PAGEREF _Toc66970140 \h </w:instrText>
            </w:r>
            <w:r w:rsidR="00B91FD6" w:rsidRPr="005E3AF5">
              <w:rPr>
                <w:rFonts w:ascii="Arial" w:hAnsi="Arial" w:cs="Arial"/>
                <w:noProof/>
                <w:webHidden/>
                <w:szCs w:val="24"/>
              </w:rPr>
            </w:r>
            <w:r w:rsidR="00B91FD6" w:rsidRPr="005E3AF5">
              <w:rPr>
                <w:rFonts w:ascii="Arial" w:hAnsi="Arial" w:cs="Arial"/>
                <w:noProof/>
                <w:webHidden/>
                <w:szCs w:val="24"/>
              </w:rPr>
              <w:fldChar w:fldCharType="separate"/>
            </w:r>
            <w:r w:rsidR="000D171A">
              <w:rPr>
                <w:rFonts w:ascii="Arial" w:hAnsi="Arial" w:cs="Arial"/>
                <w:noProof/>
                <w:webHidden/>
                <w:szCs w:val="24"/>
              </w:rPr>
              <w:t>5</w:t>
            </w:r>
            <w:r w:rsidR="00B91FD6" w:rsidRPr="005E3AF5">
              <w:rPr>
                <w:rFonts w:ascii="Arial" w:hAnsi="Arial" w:cs="Arial"/>
                <w:noProof/>
                <w:webHidden/>
                <w:szCs w:val="24"/>
              </w:rPr>
              <w:fldChar w:fldCharType="end"/>
            </w:r>
          </w:hyperlink>
        </w:p>
        <w:p w14:paraId="6CB6B9B7" w14:textId="5F720CE5" w:rsidR="00B91FD6" w:rsidRPr="005E3AF5" w:rsidRDefault="00C00C52">
          <w:pPr>
            <w:pStyle w:val="TOC1"/>
            <w:rPr>
              <w:rFonts w:ascii="Arial" w:eastAsiaTheme="minorEastAsia" w:hAnsi="Arial" w:cs="Arial"/>
              <w:noProof/>
              <w:szCs w:val="24"/>
              <w:lang w:eastAsia="en-AU"/>
            </w:rPr>
          </w:pPr>
          <w:hyperlink w:anchor="_Toc66970141" w:history="1">
            <w:r w:rsidR="00B91FD6" w:rsidRPr="005E3AF5">
              <w:rPr>
                <w:rStyle w:val="Hyperlink"/>
                <w:rFonts w:ascii="Arial" w:hAnsi="Arial" w:cs="Arial"/>
                <w:noProof/>
                <w:szCs w:val="24"/>
              </w:rPr>
              <w:t>7.2</w:t>
            </w:r>
            <w:r w:rsidR="00B91FD6" w:rsidRPr="005E3AF5">
              <w:rPr>
                <w:rFonts w:ascii="Arial" w:eastAsiaTheme="minorEastAsia" w:hAnsi="Arial" w:cs="Arial"/>
                <w:noProof/>
                <w:szCs w:val="24"/>
                <w:lang w:eastAsia="en-AU"/>
              </w:rPr>
              <w:tab/>
            </w:r>
            <w:r w:rsidR="00B91FD6" w:rsidRPr="005E3AF5">
              <w:rPr>
                <w:rStyle w:val="Hyperlink"/>
                <w:rFonts w:ascii="Arial" w:hAnsi="Arial" w:cs="Arial"/>
                <w:noProof/>
                <w:szCs w:val="24"/>
              </w:rPr>
              <w:t>Re-instatement of Asteroids Public Artwork</w:t>
            </w:r>
            <w:r w:rsidR="00B91FD6" w:rsidRPr="005E3AF5">
              <w:rPr>
                <w:rFonts w:ascii="Arial" w:hAnsi="Arial" w:cs="Arial"/>
                <w:noProof/>
                <w:webHidden/>
                <w:szCs w:val="24"/>
              </w:rPr>
              <w:tab/>
            </w:r>
            <w:r w:rsidR="00B91FD6" w:rsidRPr="005E3AF5">
              <w:rPr>
                <w:rFonts w:ascii="Arial" w:hAnsi="Arial" w:cs="Arial"/>
                <w:noProof/>
                <w:webHidden/>
                <w:szCs w:val="24"/>
              </w:rPr>
              <w:fldChar w:fldCharType="begin"/>
            </w:r>
            <w:r w:rsidR="00B91FD6" w:rsidRPr="005E3AF5">
              <w:rPr>
                <w:rFonts w:ascii="Arial" w:hAnsi="Arial" w:cs="Arial"/>
                <w:noProof/>
                <w:webHidden/>
                <w:szCs w:val="24"/>
              </w:rPr>
              <w:instrText xml:space="preserve"> PAGEREF _Toc66970141 \h </w:instrText>
            </w:r>
            <w:r w:rsidR="00B91FD6" w:rsidRPr="005E3AF5">
              <w:rPr>
                <w:rFonts w:ascii="Arial" w:hAnsi="Arial" w:cs="Arial"/>
                <w:noProof/>
                <w:webHidden/>
                <w:szCs w:val="24"/>
              </w:rPr>
            </w:r>
            <w:r w:rsidR="00B91FD6" w:rsidRPr="005E3AF5">
              <w:rPr>
                <w:rFonts w:ascii="Arial" w:hAnsi="Arial" w:cs="Arial"/>
                <w:noProof/>
                <w:webHidden/>
                <w:szCs w:val="24"/>
              </w:rPr>
              <w:fldChar w:fldCharType="separate"/>
            </w:r>
            <w:r w:rsidR="000D171A">
              <w:rPr>
                <w:rFonts w:ascii="Arial" w:hAnsi="Arial" w:cs="Arial"/>
                <w:noProof/>
                <w:webHidden/>
                <w:szCs w:val="24"/>
              </w:rPr>
              <w:t>11</w:t>
            </w:r>
            <w:r w:rsidR="00B91FD6" w:rsidRPr="005E3AF5">
              <w:rPr>
                <w:rFonts w:ascii="Arial" w:hAnsi="Arial" w:cs="Arial"/>
                <w:noProof/>
                <w:webHidden/>
                <w:szCs w:val="24"/>
              </w:rPr>
              <w:fldChar w:fldCharType="end"/>
            </w:r>
          </w:hyperlink>
        </w:p>
        <w:p w14:paraId="38FF9818" w14:textId="16A0458D" w:rsidR="00B91FD6" w:rsidRPr="005E3AF5" w:rsidRDefault="00C00C52">
          <w:pPr>
            <w:pStyle w:val="TOC1"/>
            <w:rPr>
              <w:rFonts w:ascii="Arial" w:eastAsiaTheme="minorEastAsia" w:hAnsi="Arial" w:cs="Arial"/>
              <w:noProof/>
              <w:szCs w:val="24"/>
              <w:lang w:eastAsia="en-AU"/>
            </w:rPr>
          </w:pPr>
          <w:hyperlink w:anchor="_Toc66970142" w:history="1">
            <w:r w:rsidR="00B91FD6" w:rsidRPr="005E3AF5">
              <w:rPr>
                <w:rStyle w:val="Hyperlink"/>
                <w:rFonts w:ascii="Arial" w:hAnsi="Arial" w:cs="Arial"/>
                <w:noProof/>
                <w:szCs w:val="24"/>
              </w:rPr>
              <w:t>7.3</w:t>
            </w:r>
            <w:r w:rsidR="00B91FD6" w:rsidRPr="005E3AF5">
              <w:rPr>
                <w:rFonts w:ascii="Arial" w:eastAsiaTheme="minorEastAsia" w:hAnsi="Arial" w:cs="Arial"/>
                <w:noProof/>
                <w:szCs w:val="24"/>
                <w:lang w:eastAsia="en-AU"/>
              </w:rPr>
              <w:tab/>
            </w:r>
            <w:r w:rsidR="00B91FD6" w:rsidRPr="005E3AF5">
              <w:rPr>
                <w:rStyle w:val="Hyperlink"/>
                <w:rFonts w:ascii="Arial" w:hAnsi="Arial" w:cs="Arial"/>
                <w:noProof/>
                <w:szCs w:val="24"/>
              </w:rPr>
              <w:t>Valuation of Public Artworks</w:t>
            </w:r>
            <w:r w:rsidR="00B91FD6" w:rsidRPr="005E3AF5">
              <w:rPr>
                <w:rFonts w:ascii="Arial" w:hAnsi="Arial" w:cs="Arial"/>
                <w:noProof/>
                <w:webHidden/>
                <w:szCs w:val="24"/>
              </w:rPr>
              <w:tab/>
            </w:r>
            <w:r w:rsidR="00B91FD6" w:rsidRPr="005E3AF5">
              <w:rPr>
                <w:rFonts w:ascii="Arial" w:hAnsi="Arial" w:cs="Arial"/>
                <w:noProof/>
                <w:webHidden/>
                <w:szCs w:val="24"/>
              </w:rPr>
              <w:fldChar w:fldCharType="begin"/>
            </w:r>
            <w:r w:rsidR="00B91FD6" w:rsidRPr="005E3AF5">
              <w:rPr>
                <w:rFonts w:ascii="Arial" w:hAnsi="Arial" w:cs="Arial"/>
                <w:noProof/>
                <w:webHidden/>
                <w:szCs w:val="24"/>
              </w:rPr>
              <w:instrText xml:space="preserve"> PAGEREF _Toc66970142 \h </w:instrText>
            </w:r>
            <w:r w:rsidR="00B91FD6" w:rsidRPr="005E3AF5">
              <w:rPr>
                <w:rFonts w:ascii="Arial" w:hAnsi="Arial" w:cs="Arial"/>
                <w:noProof/>
                <w:webHidden/>
                <w:szCs w:val="24"/>
              </w:rPr>
            </w:r>
            <w:r w:rsidR="00B91FD6" w:rsidRPr="005E3AF5">
              <w:rPr>
                <w:rFonts w:ascii="Arial" w:hAnsi="Arial" w:cs="Arial"/>
                <w:noProof/>
                <w:webHidden/>
                <w:szCs w:val="24"/>
              </w:rPr>
              <w:fldChar w:fldCharType="separate"/>
            </w:r>
            <w:r w:rsidR="000D171A">
              <w:rPr>
                <w:rFonts w:ascii="Arial" w:hAnsi="Arial" w:cs="Arial"/>
                <w:noProof/>
                <w:webHidden/>
                <w:szCs w:val="24"/>
              </w:rPr>
              <w:t>14</w:t>
            </w:r>
            <w:r w:rsidR="00B91FD6" w:rsidRPr="005E3AF5">
              <w:rPr>
                <w:rFonts w:ascii="Arial" w:hAnsi="Arial" w:cs="Arial"/>
                <w:noProof/>
                <w:webHidden/>
                <w:szCs w:val="24"/>
              </w:rPr>
              <w:fldChar w:fldCharType="end"/>
            </w:r>
          </w:hyperlink>
        </w:p>
        <w:p w14:paraId="407A98E0" w14:textId="0E20F0A9" w:rsidR="00B91FD6" w:rsidRPr="005E3AF5" w:rsidRDefault="00C00C52">
          <w:pPr>
            <w:pStyle w:val="TOC1"/>
            <w:rPr>
              <w:rFonts w:ascii="Arial" w:eastAsiaTheme="minorEastAsia" w:hAnsi="Arial" w:cs="Arial"/>
              <w:noProof/>
              <w:szCs w:val="24"/>
              <w:lang w:eastAsia="en-AU"/>
            </w:rPr>
          </w:pPr>
          <w:hyperlink w:anchor="_Toc66970143" w:history="1">
            <w:r w:rsidR="00B91FD6" w:rsidRPr="005E3AF5">
              <w:rPr>
                <w:rStyle w:val="Hyperlink"/>
                <w:rFonts w:ascii="Arial" w:hAnsi="Arial" w:cs="Arial"/>
                <w:noProof/>
                <w:szCs w:val="24"/>
              </w:rPr>
              <w:t>7.4</w:t>
            </w:r>
            <w:r w:rsidR="00B91FD6" w:rsidRPr="005E3AF5">
              <w:rPr>
                <w:rFonts w:ascii="Arial" w:eastAsiaTheme="minorEastAsia" w:hAnsi="Arial" w:cs="Arial"/>
                <w:noProof/>
                <w:szCs w:val="24"/>
                <w:lang w:eastAsia="en-AU"/>
              </w:rPr>
              <w:tab/>
            </w:r>
            <w:r w:rsidR="00B91FD6" w:rsidRPr="005E3AF5">
              <w:rPr>
                <w:rStyle w:val="Hyperlink"/>
                <w:rFonts w:ascii="Arial" w:hAnsi="Arial" w:cs="Arial"/>
                <w:noProof/>
                <w:szCs w:val="24"/>
              </w:rPr>
              <w:t>Maintenance Budget for Public Artworks 2021/22</w:t>
            </w:r>
            <w:r w:rsidR="00B91FD6" w:rsidRPr="005E3AF5">
              <w:rPr>
                <w:rFonts w:ascii="Arial" w:hAnsi="Arial" w:cs="Arial"/>
                <w:noProof/>
                <w:webHidden/>
                <w:szCs w:val="24"/>
              </w:rPr>
              <w:tab/>
            </w:r>
            <w:r w:rsidR="00B91FD6" w:rsidRPr="005E3AF5">
              <w:rPr>
                <w:rFonts w:ascii="Arial" w:hAnsi="Arial" w:cs="Arial"/>
                <w:noProof/>
                <w:webHidden/>
                <w:szCs w:val="24"/>
              </w:rPr>
              <w:fldChar w:fldCharType="begin"/>
            </w:r>
            <w:r w:rsidR="00B91FD6" w:rsidRPr="005E3AF5">
              <w:rPr>
                <w:rFonts w:ascii="Arial" w:hAnsi="Arial" w:cs="Arial"/>
                <w:noProof/>
                <w:webHidden/>
                <w:szCs w:val="24"/>
              </w:rPr>
              <w:instrText xml:space="preserve"> PAGEREF _Toc66970143 \h </w:instrText>
            </w:r>
            <w:r w:rsidR="00B91FD6" w:rsidRPr="005E3AF5">
              <w:rPr>
                <w:rFonts w:ascii="Arial" w:hAnsi="Arial" w:cs="Arial"/>
                <w:noProof/>
                <w:webHidden/>
                <w:szCs w:val="24"/>
              </w:rPr>
            </w:r>
            <w:r w:rsidR="00B91FD6" w:rsidRPr="005E3AF5">
              <w:rPr>
                <w:rFonts w:ascii="Arial" w:hAnsi="Arial" w:cs="Arial"/>
                <w:noProof/>
                <w:webHidden/>
                <w:szCs w:val="24"/>
              </w:rPr>
              <w:fldChar w:fldCharType="separate"/>
            </w:r>
            <w:r w:rsidR="000D171A">
              <w:rPr>
                <w:rFonts w:ascii="Arial" w:hAnsi="Arial" w:cs="Arial"/>
                <w:noProof/>
                <w:webHidden/>
                <w:szCs w:val="24"/>
              </w:rPr>
              <w:t>19</w:t>
            </w:r>
            <w:r w:rsidR="00B91FD6" w:rsidRPr="005E3AF5">
              <w:rPr>
                <w:rFonts w:ascii="Arial" w:hAnsi="Arial" w:cs="Arial"/>
                <w:noProof/>
                <w:webHidden/>
                <w:szCs w:val="24"/>
              </w:rPr>
              <w:fldChar w:fldCharType="end"/>
            </w:r>
          </w:hyperlink>
        </w:p>
        <w:p w14:paraId="3A47A025" w14:textId="14C6C802" w:rsidR="00B91FD6" w:rsidRPr="005E3AF5" w:rsidRDefault="00C00C52">
          <w:pPr>
            <w:pStyle w:val="TOC1"/>
            <w:rPr>
              <w:rFonts w:ascii="Arial" w:eastAsiaTheme="minorEastAsia" w:hAnsi="Arial" w:cs="Arial"/>
              <w:noProof/>
              <w:szCs w:val="24"/>
              <w:lang w:eastAsia="en-AU"/>
            </w:rPr>
          </w:pPr>
          <w:hyperlink w:anchor="_Toc66970144" w:history="1">
            <w:r w:rsidR="00B91FD6" w:rsidRPr="005E3AF5">
              <w:rPr>
                <w:rStyle w:val="Hyperlink"/>
                <w:rFonts w:ascii="Arial" w:hAnsi="Arial" w:cs="Arial"/>
                <w:noProof/>
                <w:szCs w:val="24"/>
              </w:rPr>
              <w:t>8.</w:t>
            </w:r>
            <w:r w:rsidR="00B91FD6" w:rsidRPr="005E3AF5">
              <w:rPr>
                <w:rFonts w:ascii="Arial" w:eastAsiaTheme="minorEastAsia" w:hAnsi="Arial" w:cs="Arial"/>
                <w:noProof/>
                <w:szCs w:val="24"/>
                <w:lang w:eastAsia="en-AU"/>
              </w:rPr>
              <w:tab/>
            </w:r>
            <w:r w:rsidR="00B91FD6" w:rsidRPr="005E3AF5">
              <w:rPr>
                <w:rStyle w:val="Hyperlink"/>
                <w:rFonts w:ascii="Arial" w:hAnsi="Arial" w:cs="Arial"/>
                <w:noProof/>
                <w:szCs w:val="24"/>
              </w:rPr>
              <w:t>Date of Next Meeting</w:t>
            </w:r>
            <w:r w:rsidR="00B91FD6" w:rsidRPr="005E3AF5">
              <w:rPr>
                <w:rFonts w:ascii="Arial" w:hAnsi="Arial" w:cs="Arial"/>
                <w:noProof/>
                <w:webHidden/>
                <w:szCs w:val="24"/>
              </w:rPr>
              <w:tab/>
            </w:r>
            <w:r w:rsidR="00B91FD6" w:rsidRPr="005E3AF5">
              <w:rPr>
                <w:rFonts w:ascii="Arial" w:hAnsi="Arial" w:cs="Arial"/>
                <w:noProof/>
                <w:webHidden/>
                <w:szCs w:val="24"/>
              </w:rPr>
              <w:fldChar w:fldCharType="begin"/>
            </w:r>
            <w:r w:rsidR="00B91FD6" w:rsidRPr="005E3AF5">
              <w:rPr>
                <w:rFonts w:ascii="Arial" w:hAnsi="Arial" w:cs="Arial"/>
                <w:noProof/>
                <w:webHidden/>
                <w:szCs w:val="24"/>
              </w:rPr>
              <w:instrText xml:space="preserve"> PAGEREF _Toc66970144 \h </w:instrText>
            </w:r>
            <w:r w:rsidR="00B91FD6" w:rsidRPr="005E3AF5">
              <w:rPr>
                <w:rFonts w:ascii="Arial" w:hAnsi="Arial" w:cs="Arial"/>
                <w:noProof/>
                <w:webHidden/>
                <w:szCs w:val="24"/>
              </w:rPr>
            </w:r>
            <w:r w:rsidR="00B91FD6" w:rsidRPr="005E3AF5">
              <w:rPr>
                <w:rFonts w:ascii="Arial" w:hAnsi="Arial" w:cs="Arial"/>
                <w:noProof/>
                <w:webHidden/>
                <w:szCs w:val="24"/>
              </w:rPr>
              <w:fldChar w:fldCharType="separate"/>
            </w:r>
            <w:r w:rsidR="000D171A">
              <w:rPr>
                <w:rFonts w:ascii="Arial" w:hAnsi="Arial" w:cs="Arial"/>
                <w:noProof/>
                <w:webHidden/>
                <w:szCs w:val="24"/>
              </w:rPr>
              <w:t>23</w:t>
            </w:r>
            <w:r w:rsidR="00B91FD6" w:rsidRPr="005E3AF5">
              <w:rPr>
                <w:rFonts w:ascii="Arial" w:hAnsi="Arial" w:cs="Arial"/>
                <w:noProof/>
                <w:webHidden/>
                <w:szCs w:val="24"/>
              </w:rPr>
              <w:fldChar w:fldCharType="end"/>
            </w:r>
          </w:hyperlink>
        </w:p>
        <w:p w14:paraId="68D76BF4" w14:textId="26D64113" w:rsidR="00B91FD6" w:rsidRPr="005E3AF5" w:rsidRDefault="00C00C52">
          <w:pPr>
            <w:pStyle w:val="TOC1"/>
            <w:rPr>
              <w:rFonts w:ascii="Arial" w:eastAsiaTheme="minorEastAsia" w:hAnsi="Arial" w:cs="Arial"/>
              <w:noProof/>
              <w:szCs w:val="24"/>
              <w:lang w:eastAsia="en-AU"/>
            </w:rPr>
          </w:pPr>
          <w:hyperlink w:anchor="_Toc66970145" w:history="1">
            <w:r w:rsidR="00B91FD6" w:rsidRPr="005E3AF5">
              <w:rPr>
                <w:rStyle w:val="Hyperlink"/>
                <w:rFonts w:ascii="Arial" w:hAnsi="Arial" w:cs="Arial"/>
                <w:noProof/>
                <w:szCs w:val="24"/>
              </w:rPr>
              <w:t>Declaration of Closure</w:t>
            </w:r>
            <w:r w:rsidR="00B91FD6" w:rsidRPr="005E3AF5">
              <w:rPr>
                <w:rFonts w:ascii="Arial" w:hAnsi="Arial" w:cs="Arial"/>
                <w:noProof/>
                <w:webHidden/>
                <w:szCs w:val="24"/>
              </w:rPr>
              <w:tab/>
            </w:r>
            <w:r w:rsidR="00B91FD6" w:rsidRPr="005E3AF5">
              <w:rPr>
                <w:rFonts w:ascii="Arial" w:hAnsi="Arial" w:cs="Arial"/>
                <w:noProof/>
                <w:webHidden/>
                <w:szCs w:val="24"/>
              </w:rPr>
              <w:fldChar w:fldCharType="begin"/>
            </w:r>
            <w:r w:rsidR="00B91FD6" w:rsidRPr="005E3AF5">
              <w:rPr>
                <w:rFonts w:ascii="Arial" w:hAnsi="Arial" w:cs="Arial"/>
                <w:noProof/>
                <w:webHidden/>
                <w:szCs w:val="24"/>
              </w:rPr>
              <w:instrText xml:space="preserve"> PAGEREF _Toc66970145 \h </w:instrText>
            </w:r>
            <w:r w:rsidR="00B91FD6" w:rsidRPr="005E3AF5">
              <w:rPr>
                <w:rFonts w:ascii="Arial" w:hAnsi="Arial" w:cs="Arial"/>
                <w:noProof/>
                <w:webHidden/>
                <w:szCs w:val="24"/>
              </w:rPr>
            </w:r>
            <w:r w:rsidR="00B91FD6" w:rsidRPr="005E3AF5">
              <w:rPr>
                <w:rFonts w:ascii="Arial" w:hAnsi="Arial" w:cs="Arial"/>
                <w:noProof/>
                <w:webHidden/>
                <w:szCs w:val="24"/>
              </w:rPr>
              <w:fldChar w:fldCharType="separate"/>
            </w:r>
            <w:r w:rsidR="000D171A">
              <w:rPr>
                <w:rFonts w:ascii="Arial" w:hAnsi="Arial" w:cs="Arial"/>
                <w:noProof/>
                <w:webHidden/>
                <w:szCs w:val="24"/>
              </w:rPr>
              <w:t>23</w:t>
            </w:r>
            <w:r w:rsidR="00B91FD6" w:rsidRPr="005E3AF5">
              <w:rPr>
                <w:rFonts w:ascii="Arial" w:hAnsi="Arial" w:cs="Arial"/>
                <w:noProof/>
                <w:webHidden/>
                <w:szCs w:val="24"/>
              </w:rPr>
              <w:fldChar w:fldCharType="end"/>
            </w:r>
          </w:hyperlink>
        </w:p>
        <w:p w14:paraId="426AA33D" w14:textId="1C152D2A" w:rsidR="001819F4" w:rsidRPr="004E4932" w:rsidRDefault="00EF2371" w:rsidP="001819F4">
          <w:pPr>
            <w:rPr>
              <w:rFonts w:ascii="Arial" w:hAnsi="Arial" w:cs="Arial"/>
            </w:rPr>
          </w:pPr>
          <w:r w:rsidRPr="004E4932">
            <w:rPr>
              <w:rFonts w:ascii="Arial" w:hAnsi="Arial" w:cs="Arial"/>
              <w:b/>
              <w:bCs/>
              <w:noProof/>
              <w:szCs w:val="24"/>
            </w:rPr>
            <w:fldChar w:fldCharType="end"/>
          </w:r>
        </w:p>
      </w:sdtContent>
    </w:sdt>
    <w:p w14:paraId="1005415E" w14:textId="77777777"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rPr>
      </w:pPr>
    </w:p>
    <w:p w14:paraId="06DEF60F"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sectPr w:rsidR="00180419" w:rsidRPr="004950A5" w:rsidSect="00C302FD">
          <w:headerReference w:type="even" r:id="rId13"/>
          <w:headerReference w:type="default" r:id="rId14"/>
          <w:footerReference w:type="even" r:id="rId15"/>
          <w:footerReference w:type="default" r:id="rId16"/>
          <w:headerReference w:type="first" r:id="rId17"/>
          <w:footerReference w:type="first" r:id="rId18"/>
          <w:pgSz w:w="11907" w:h="16840" w:code="9"/>
          <w:pgMar w:top="1440" w:right="1701" w:bottom="1440" w:left="1797" w:header="709" w:footer="720" w:gutter="0"/>
          <w:pgNumType w:start="1"/>
          <w:cols w:space="720"/>
          <w:titlePg/>
          <w:docGrid w:linePitch="326"/>
        </w:sectPr>
      </w:pPr>
    </w:p>
    <w:p w14:paraId="1DDE3BEB" w14:textId="77777777" w:rsidR="00281565" w:rsidRDefault="00281565" w:rsidP="00562866">
      <w:pPr>
        <w:tabs>
          <w:tab w:val="left" w:pos="720"/>
          <w:tab w:val="left" w:pos="1440"/>
          <w:tab w:val="left" w:pos="2410"/>
          <w:tab w:val="left" w:pos="2977"/>
          <w:tab w:val="right" w:pos="8335"/>
          <w:tab w:val="right" w:pos="8505"/>
        </w:tabs>
        <w:jc w:val="center"/>
        <w:rPr>
          <w:rFonts w:ascii="Arial" w:hAnsi="Arial"/>
          <w:b/>
        </w:rPr>
        <w:sectPr w:rsidR="00281565" w:rsidSect="00281565">
          <w:headerReference w:type="default" r:id="rId19"/>
          <w:footerReference w:type="even" r:id="rId20"/>
          <w:footerReference w:type="default" r:id="rId21"/>
          <w:footerReference w:type="first" r:id="rId22"/>
          <w:pgSz w:w="11907" w:h="16840" w:code="9"/>
          <w:pgMar w:top="1440" w:right="1797" w:bottom="1440" w:left="1797" w:header="720" w:footer="720" w:gutter="0"/>
          <w:paperSrc w:first="260" w:other="260"/>
          <w:cols w:space="720"/>
          <w:titlePg/>
          <w:docGrid w:linePitch="326"/>
        </w:sectPr>
      </w:pPr>
    </w:p>
    <w:p w14:paraId="32926395" w14:textId="00BE415D" w:rsidR="00D05D60" w:rsidRPr="00550A22" w:rsidRDefault="00180419" w:rsidP="00562866">
      <w:pPr>
        <w:tabs>
          <w:tab w:val="left" w:pos="720"/>
          <w:tab w:val="left" w:pos="1440"/>
          <w:tab w:val="left" w:pos="2410"/>
          <w:tab w:val="left" w:pos="2977"/>
          <w:tab w:val="right" w:pos="8335"/>
          <w:tab w:val="right" w:pos="8505"/>
        </w:tabs>
        <w:jc w:val="center"/>
        <w:rPr>
          <w:rFonts w:ascii="Arial" w:hAnsi="Arial"/>
          <w:b/>
        </w:rPr>
      </w:pPr>
      <w:r>
        <w:rPr>
          <w:rFonts w:ascii="Arial" w:hAnsi="Arial"/>
          <w:b/>
        </w:rPr>
        <w:t>City of N</w:t>
      </w:r>
      <w:r w:rsidRPr="00550A22">
        <w:rPr>
          <w:rFonts w:ascii="Arial" w:hAnsi="Arial"/>
          <w:b/>
        </w:rPr>
        <w:t>edlands</w:t>
      </w:r>
    </w:p>
    <w:p w14:paraId="35032591" w14:textId="77777777" w:rsidR="00D05D60" w:rsidRPr="00180419" w:rsidRDefault="00D05D60" w:rsidP="00562866">
      <w:pPr>
        <w:tabs>
          <w:tab w:val="left" w:pos="720"/>
          <w:tab w:val="left" w:pos="1440"/>
          <w:tab w:val="left" w:pos="2410"/>
          <w:tab w:val="left" w:pos="2977"/>
          <w:tab w:val="right" w:pos="8335"/>
          <w:tab w:val="right" w:pos="8505"/>
        </w:tabs>
        <w:jc w:val="center"/>
        <w:rPr>
          <w:rFonts w:ascii="Arial" w:hAnsi="Arial" w:cs="Arial"/>
          <w:b/>
          <w:szCs w:val="24"/>
        </w:rPr>
      </w:pPr>
    </w:p>
    <w:p w14:paraId="54C50EBB" w14:textId="58A3494D" w:rsidR="00812014" w:rsidRPr="00DC7FFD" w:rsidRDefault="00B41408" w:rsidP="00812014">
      <w:pPr>
        <w:tabs>
          <w:tab w:val="left" w:pos="720"/>
          <w:tab w:val="left" w:pos="1440"/>
          <w:tab w:val="left" w:pos="2410"/>
          <w:tab w:val="left" w:pos="2977"/>
          <w:tab w:val="right" w:pos="8335"/>
          <w:tab w:val="right" w:pos="8505"/>
        </w:tabs>
        <w:jc w:val="both"/>
        <w:rPr>
          <w:rFonts w:ascii="Arial" w:hAnsi="Arial"/>
          <w:b/>
        </w:rPr>
      </w:pPr>
      <w:r>
        <w:rPr>
          <w:rFonts w:ascii="Arial" w:hAnsi="Arial" w:cs="Arial"/>
          <w:b/>
          <w:szCs w:val="24"/>
        </w:rPr>
        <w:t>Minutes</w:t>
      </w:r>
      <w:r w:rsidR="00180419" w:rsidRPr="00DC7FFD">
        <w:rPr>
          <w:rFonts w:ascii="Arial" w:hAnsi="Arial" w:cs="Arial"/>
          <w:b/>
          <w:szCs w:val="24"/>
        </w:rPr>
        <w:t xml:space="preserve"> of a meeting of the </w:t>
      </w:r>
      <w:r w:rsidR="00243D8B">
        <w:rPr>
          <w:rFonts w:ascii="Arial" w:hAnsi="Arial" w:cs="Arial"/>
          <w:b/>
          <w:szCs w:val="24"/>
        </w:rPr>
        <w:t xml:space="preserve">Public </w:t>
      </w:r>
      <w:r w:rsidR="00DC7FFD" w:rsidRPr="00DC7FFD">
        <w:rPr>
          <w:rFonts w:ascii="Arial" w:hAnsi="Arial" w:cs="Arial"/>
          <w:b/>
          <w:szCs w:val="24"/>
        </w:rPr>
        <w:t>Art</w:t>
      </w:r>
      <w:r w:rsidR="00D57426" w:rsidRPr="00DC7FFD">
        <w:rPr>
          <w:rFonts w:ascii="Arial" w:hAnsi="Arial" w:cs="Arial"/>
          <w:b/>
          <w:szCs w:val="24"/>
        </w:rPr>
        <w:t xml:space="preserve"> </w:t>
      </w:r>
      <w:r w:rsidR="00180419" w:rsidRPr="00DC7FFD">
        <w:rPr>
          <w:rFonts w:ascii="Arial" w:hAnsi="Arial" w:cs="Arial"/>
          <w:b/>
          <w:szCs w:val="24"/>
        </w:rPr>
        <w:t xml:space="preserve">Committee held </w:t>
      </w:r>
      <w:r w:rsidR="003144FA">
        <w:rPr>
          <w:rFonts w:ascii="Arial" w:hAnsi="Arial" w:cs="Arial"/>
          <w:b/>
          <w:szCs w:val="24"/>
        </w:rPr>
        <w:t xml:space="preserve">at the City of Nedlands Administration Building, 71 Stirling Highway </w:t>
      </w:r>
      <w:r w:rsidR="00F37BD6">
        <w:rPr>
          <w:rFonts w:ascii="Arial" w:hAnsi="Arial" w:cs="Arial"/>
          <w:b/>
          <w:szCs w:val="24"/>
        </w:rPr>
        <w:t>on</w:t>
      </w:r>
      <w:r w:rsidR="00180419" w:rsidRPr="00DC7FFD">
        <w:rPr>
          <w:rFonts w:ascii="Arial" w:hAnsi="Arial" w:cs="Arial"/>
          <w:b/>
          <w:szCs w:val="24"/>
        </w:rPr>
        <w:t xml:space="preserve"> </w:t>
      </w:r>
      <w:r w:rsidR="00CF3221" w:rsidRPr="008D3333">
        <w:rPr>
          <w:rFonts w:ascii="Arial" w:hAnsi="Arial" w:cs="Arial"/>
          <w:b/>
          <w:szCs w:val="24"/>
        </w:rPr>
        <w:t>Mond</w:t>
      </w:r>
      <w:r w:rsidR="00C80466">
        <w:rPr>
          <w:rFonts w:ascii="Arial" w:hAnsi="Arial" w:cs="Arial"/>
          <w:b/>
          <w:szCs w:val="24"/>
        </w:rPr>
        <w:t>ay</w:t>
      </w:r>
      <w:r w:rsidR="003553CF">
        <w:rPr>
          <w:rFonts w:ascii="Arial" w:hAnsi="Arial" w:cs="Arial"/>
          <w:b/>
          <w:szCs w:val="24"/>
        </w:rPr>
        <w:t xml:space="preserve"> </w:t>
      </w:r>
      <w:r w:rsidR="005C17CE">
        <w:rPr>
          <w:rFonts w:ascii="Arial" w:hAnsi="Arial" w:cs="Arial"/>
          <w:b/>
          <w:szCs w:val="24"/>
        </w:rPr>
        <w:t>1</w:t>
      </w:r>
      <w:r w:rsidR="003D7C20">
        <w:rPr>
          <w:rFonts w:ascii="Arial" w:hAnsi="Arial" w:cs="Arial"/>
          <w:b/>
          <w:szCs w:val="24"/>
        </w:rPr>
        <w:t>5</w:t>
      </w:r>
      <w:r w:rsidR="005C17CE">
        <w:rPr>
          <w:rFonts w:ascii="Arial" w:hAnsi="Arial" w:cs="Arial"/>
          <w:b/>
          <w:szCs w:val="24"/>
        </w:rPr>
        <w:t xml:space="preserve"> </w:t>
      </w:r>
      <w:r w:rsidR="003D7C20">
        <w:rPr>
          <w:rFonts w:ascii="Arial" w:hAnsi="Arial" w:cs="Arial"/>
          <w:b/>
          <w:szCs w:val="24"/>
        </w:rPr>
        <w:t>March</w:t>
      </w:r>
      <w:r w:rsidR="00BB6B4A">
        <w:rPr>
          <w:rFonts w:ascii="Arial" w:hAnsi="Arial" w:cs="Arial"/>
          <w:b/>
          <w:szCs w:val="24"/>
        </w:rPr>
        <w:t xml:space="preserve"> </w:t>
      </w:r>
      <w:r w:rsidR="0022470F">
        <w:rPr>
          <w:rFonts w:ascii="Arial" w:hAnsi="Arial" w:cs="Arial"/>
          <w:b/>
          <w:szCs w:val="24"/>
        </w:rPr>
        <w:t>20</w:t>
      </w:r>
      <w:r w:rsidR="00493310">
        <w:rPr>
          <w:rFonts w:ascii="Arial" w:hAnsi="Arial" w:cs="Arial"/>
          <w:b/>
          <w:szCs w:val="24"/>
        </w:rPr>
        <w:t>2</w:t>
      </w:r>
      <w:r w:rsidR="003D7C20">
        <w:rPr>
          <w:rFonts w:ascii="Arial" w:hAnsi="Arial" w:cs="Arial"/>
          <w:b/>
          <w:szCs w:val="24"/>
        </w:rPr>
        <w:t>1</w:t>
      </w:r>
      <w:r w:rsidR="003553CF">
        <w:rPr>
          <w:rFonts w:ascii="Arial" w:hAnsi="Arial" w:cs="Arial"/>
          <w:b/>
          <w:szCs w:val="24"/>
        </w:rPr>
        <w:t xml:space="preserve"> </w:t>
      </w:r>
      <w:r w:rsidR="00180419" w:rsidRPr="00DC7FFD">
        <w:rPr>
          <w:rFonts w:ascii="Arial" w:hAnsi="Arial" w:cs="Arial"/>
          <w:b/>
          <w:szCs w:val="24"/>
        </w:rPr>
        <w:t xml:space="preserve">at </w:t>
      </w:r>
      <w:r w:rsidR="00DC7FFD" w:rsidRPr="00DC7FFD">
        <w:rPr>
          <w:rFonts w:ascii="Arial" w:hAnsi="Arial" w:cs="Arial"/>
          <w:b/>
          <w:szCs w:val="24"/>
        </w:rPr>
        <w:t>5.</w:t>
      </w:r>
      <w:r w:rsidR="00491975">
        <w:rPr>
          <w:rFonts w:ascii="Arial" w:hAnsi="Arial"/>
          <w:b/>
        </w:rPr>
        <w:t>30</w:t>
      </w:r>
      <w:r w:rsidR="00304C9E">
        <w:rPr>
          <w:rFonts w:ascii="Arial" w:hAnsi="Arial"/>
          <w:b/>
        </w:rPr>
        <w:t xml:space="preserve"> pm.</w:t>
      </w:r>
    </w:p>
    <w:p w14:paraId="26D2FAB8" w14:textId="77777777" w:rsidR="00D05D60" w:rsidRPr="00180419" w:rsidRDefault="00D05D60" w:rsidP="00562866">
      <w:pPr>
        <w:pBdr>
          <w:bottom w:val="single" w:sz="6" w:space="1" w:color="auto"/>
        </w:pBdr>
        <w:tabs>
          <w:tab w:val="left" w:pos="720"/>
          <w:tab w:val="left" w:pos="1440"/>
          <w:tab w:val="left" w:pos="2410"/>
          <w:tab w:val="left" w:pos="2977"/>
          <w:tab w:val="right" w:pos="8335"/>
          <w:tab w:val="right" w:pos="8505"/>
        </w:tabs>
        <w:rPr>
          <w:rFonts w:ascii="Arial" w:hAnsi="Arial" w:cs="Arial"/>
          <w:szCs w:val="24"/>
        </w:rPr>
      </w:pPr>
    </w:p>
    <w:p w14:paraId="3BCC001E" w14:textId="11D2B361" w:rsidR="00D05D60" w:rsidRPr="00180419" w:rsidRDefault="006F632A" w:rsidP="00562866">
      <w:pPr>
        <w:pStyle w:val="Heading6"/>
        <w:rPr>
          <w:rFonts w:ascii="Arial" w:hAnsi="Arial" w:cs="Arial"/>
          <w:sz w:val="24"/>
          <w:szCs w:val="24"/>
          <w:u w:val="none"/>
        </w:rPr>
      </w:pPr>
      <w:r>
        <w:rPr>
          <w:rFonts w:ascii="Arial" w:hAnsi="Arial" w:cs="Arial"/>
          <w:sz w:val="24"/>
          <w:szCs w:val="24"/>
          <w:u w:val="none"/>
        </w:rPr>
        <w:t>Public Art</w:t>
      </w:r>
      <w:r w:rsidR="000323F9">
        <w:rPr>
          <w:rFonts w:ascii="Arial" w:hAnsi="Arial" w:cs="Arial"/>
          <w:sz w:val="24"/>
          <w:szCs w:val="24"/>
          <w:u w:val="none"/>
        </w:rPr>
        <w:t xml:space="preserve"> </w:t>
      </w:r>
      <w:r w:rsidR="00180419" w:rsidRPr="00180419">
        <w:rPr>
          <w:rFonts w:ascii="Arial" w:hAnsi="Arial" w:cs="Arial"/>
          <w:sz w:val="24"/>
          <w:szCs w:val="24"/>
          <w:u w:val="none"/>
        </w:rPr>
        <w:t>Committee Agenda</w:t>
      </w:r>
    </w:p>
    <w:p w14:paraId="1C2D65DA" w14:textId="77777777" w:rsidR="00562866" w:rsidRPr="00562866" w:rsidRDefault="00562866" w:rsidP="00562866"/>
    <w:p w14:paraId="14A925B4" w14:textId="77777777" w:rsidR="00683A50" w:rsidRPr="00180419" w:rsidRDefault="00562866" w:rsidP="004D554D">
      <w:pPr>
        <w:pStyle w:val="Heading1"/>
        <w:spacing w:before="0" w:after="0"/>
        <w:rPr>
          <w:rFonts w:ascii="Arial" w:hAnsi="Arial" w:cs="Arial"/>
          <w:sz w:val="24"/>
          <w:szCs w:val="24"/>
          <w:u w:val="none"/>
        </w:rPr>
      </w:pPr>
      <w:bookmarkStart w:id="0" w:name="_Toc66970130"/>
      <w:r>
        <w:rPr>
          <w:rFonts w:ascii="Arial" w:hAnsi="Arial" w:cs="Arial"/>
          <w:caps w:val="0"/>
          <w:sz w:val="24"/>
          <w:szCs w:val="24"/>
          <w:u w:val="none"/>
        </w:rPr>
        <w:t>Declaration o</w:t>
      </w:r>
      <w:r w:rsidR="00180419" w:rsidRPr="00180419">
        <w:rPr>
          <w:rFonts w:ascii="Arial" w:hAnsi="Arial" w:cs="Arial"/>
          <w:caps w:val="0"/>
          <w:sz w:val="24"/>
          <w:szCs w:val="24"/>
          <w:u w:val="none"/>
        </w:rPr>
        <w:t>f Opening</w:t>
      </w:r>
      <w:bookmarkEnd w:id="0"/>
    </w:p>
    <w:p w14:paraId="38182523" w14:textId="0B71744A" w:rsidR="00683A50" w:rsidRPr="00B41408" w:rsidRDefault="00683A50" w:rsidP="004D554D">
      <w:pPr>
        <w:tabs>
          <w:tab w:val="left" w:pos="720"/>
          <w:tab w:val="left" w:pos="1440"/>
          <w:tab w:val="left" w:pos="2410"/>
          <w:tab w:val="left" w:pos="2977"/>
          <w:tab w:val="right" w:pos="8335"/>
          <w:tab w:val="right" w:pos="8505"/>
        </w:tabs>
        <w:jc w:val="both"/>
        <w:rPr>
          <w:rFonts w:ascii="Arial" w:hAnsi="Arial" w:cs="Arial"/>
          <w:bCs/>
          <w:szCs w:val="24"/>
        </w:rPr>
      </w:pPr>
    </w:p>
    <w:p w14:paraId="115572C7" w14:textId="415D67AE" w:rsidR="00683A50" w:rsidRPr="00D81C02" w:rsidRDefault="00D81C02" w:rsidP="004D554D">
      <w:pPr>
        <w:tabs>
          <w:tab w:val="left" w:pos="720"/>
          <w:tab w:val="left" w:pos="1440"/>
          <w:tab w:val="left" w:pos="2410"/>
          <w:tab w:val="left" w:pos="2977"/>
          <w:tab w:val="right" w:pos="8335"/>
          <w:tab w:val="right" w:pos="8505"/>
        </w:tabs>
        <w:jc w:val="both"/>
        <w:rPr>
          <w:rFonts w:ascii="Arial" w:hAnsi="Arial" w:cs="Arial"/>
          <w:szCs w:val="24"/>
        </w:rPr>
      </w:pPr>
      <w:r>
        <w:rPr>
          <w:rFonts w:ascii="Arial" w:hAnsi="Arial" w:cs="Arial"/>
          <w:bCs/>
          <w:szCs w:val="24"/>
        </w:rPr>
        <w:t xml:space="preserve">The </w:t>
      </w:r>
      <w:r w:rsidR="00226356">
        <w:rPr>
          <w:rFonts w:ascii="Arial" w:hAnsi="Arial" w:cs="Arial"/>
          <w:bCs/>
          <w:szCs w:val="24"/>
        </w:rPr>
        <w:t>Presiding Member</w:t>
      </w:r>
      <w:r>
        <w:rPr>
          <w:rFonts w:ascii="Arial" w:hAnsi="Arial" w:cs="Arial"/>
          <w:bCs/>
          <w:szCs w:val="24"/>
        </w:rPr>
        <w:t xml:space="preserve"> </w:t>
      </w:r>
      <w:r w:rsidR="00B41408">
        <w:rPr>
          <w:rFonts w:ascii="Arial" w:hAnsi="Arial" w:cs="Arial"/>
          <w:bCs/>
          <w:szCs w:val="24"/>
        </w:rPr>
        <w:t xml:space="preserve">declared the meeting open </w:t>
      </w:r>
      <w:r w:rsidR="00A22B7D">
        <w:rPr>
          <w:rFonts w:ascii="Arial" w:hAnsi="Arial" w:cs="Arial"/>
          <w:szCs w:val="24"/>
        </w:rPr>
        <w:t>at</w:t>
      </w:r>
      <w:r w:rsidR="00C81EA7">
        <w:rPr>
          <w:rFonts w:ascii="Arial" w:hAnsi="Arial" w:cs="Arial"/>
          <w:szCs w:val="24"/>
        </w:rPr>
        <w:t xml:space="preserve"> </w:t>
      </w:r>
      <w:r w:rsidR="00547F74">
        <w:rPr>
          <w:rFonts w:ascii="Arial" w:hAnsi="Arial" w:cs="Arial"/>
          <w:szCs w:val="24"/>
        </w:rPr>
        <w:t>5.38</w:t>
      </w:r>
      <w:r w:rsidR="00C81EA7">
        <w:rPr>
          <w:rFonts w:ascii="Arial" w:hAnsi="Arial" w:cs="Arial"/>
          <w:szCs w:val="24"/>
        </w:rPr>
        <w:t>pm</w:t>
      </w:r>
      <w:r w:rsidR="00E86C17">
        <w:rPr>
          <w:rFonts w:ascii="Arial" w:hAnsi="Arial" w:cs="Arial"/>
          <w:szCs w:val="24"/>
        </w:rPr>
        <w:t>.</w:t>
      </w:r>
      <w:r w:rsidR="00A22B7D">
        <w:rPr>
          <w:rFonts w:ascii="Arial" w:hAnsi="Arial" w:cs="Arial"/>
          <w:szCs w:val="24"/>
        </w:rPr>
        <w:t xml:space="preserve"> </w:t>
      </w:r>
    </w:p>
    <w:p w14:paraId="68A6F3E6" w14:textId="68FCDA6A" w:rsidR="00B41408" w:rsidRDefault="00B41408" w:rsidP="004D554D">
      <w:pPr>
        <w:tabs>
          <w:tab w:val="left" w:pos="720"/>
          <w:tab w:val="left" w:pos="1440"/>
          <w:tab w:val="left" w:pos="2410"/>
          <w:tab w:val="left" w:pos="2977"/>
          <w:tab w:val="right" w:pos="8335"/>
          <w:tab w:val="right" w:pos="8505"/>
        </w:tabs>
        <w:jc w:val="both"/>
        <w:rPr>
          <w:rFonts w:ascii="Arial" w:hAnsi="Arial" w:cs="Arial"/>
          <w:sz w:val="22"/>
        </w:rPr>
      </w:pPr>
    </w:p>
    <w:p w14:paraId="47540EF1" w14:textId="77777777" w:rsidR="00EC1E90" w:rsidRPr="00562866" w:rsidRDefault="00EC1E90" w:rsidP="004D554D">
      <w:pPr>
        <w:tabs>
          <w:tab w:val="left" w:pos="720"/>
          <w:tab w:val="left" w:pos="1440"/>
          <w:tab w:val="left" w:pos="2410"/>
          <w:tab w:val="left" w:pos="2977"/>
          <w:tab w:val="right" w:pos="8335"/>
          <w:tab w:val="right" w:pos="8505"/>
        </w:tabs>
        <w:jc w:val="both"/>
        <w:rPr>
          <w:rFonts w:ascii="Arial" w:hAnsi="Arial" w:cs="Arial"/>
          <w:sz w:val="22"/>
        </w:rPr>
      </w:pPr>
    </w:p>
    <w:p w14:paraId="1B41FD75" w14:textId="77777777" w:rsidR="00D05D60" w:rsidRPr="00180419" w:rsidRDefault="00562866" w:rsidP="004D554D">
      <w:pPr>
        <w:pStyle w:val="Heading1"/>
        <w:spacing w:before="0" w:after="0"/>
        <w:rPr>
          <w:rFonts w:ascii="Arial" w:hAnsi="Arial" w:cs="Arial"/>
          <w:sz w:val="24"/>
          <w:szCs w:val="24"/>
          <w:u w:val="none"/>
        </w:rPr>
      </w:pPr>
      <w:bookmarkStart w:id="1" w:name="_Toc66970131"/>
      <w:r>
        <w:rPr>
          <w:rFonts w:ascii="Arial" w:hAnsi="Arial" w:cs="Arial"/>
          <w:caps w:val="0"/>
          <w:sz w:val="24"/>
          <w:szCs w:val="24"/>
          <w:u w:val="none"/>
        </w:rPr>
        <w:t>Present and Apologies a</w:t>
      </w:r>
      <w:r w:rsidR="00CF3221">
        <w:rPr>
          <w:rFonts w:ascii="Arial" w:hAnsi="Arial" w:cs="Arial"/>
          <w:caps w:val="0"/>
          <w:sz w:val="24"/>
          <w:szCs w:val="24"/>
          <w:u w:val="none"/>
        </w:rPr>
        <w:t>nd Leave o</w:t>
      </w:r>
      <w:r w:rsidR="00180419" w:rsidRPr="00180419">
        <w:rPr>
          <w:rFonts w:ascii="Arial" w:hAnsi="Arial" w:cs="Arial"/>
          <w:caps w:val="0"/>
          <w:sz w:val="24"/>
          <w:szCs w:val="24"/>
          <w:u w:val="none"/>
        </w:rPr>
        <w:t>f Absence (Previously Approved)</w:t>
      </w:r>
      <w:bookmarkEnd w:id="1"/>
    </w:p>
    <w:p w14:paraId="572D67DD" w14:textId="77777777" w:rsidR="00B41408" w:rsidRPr="00180419" w:rsidRDefault="00B41408" w:rsidP="00B41408">
      <w:pPr>
        <w:tabs>
          <w:tab w:val="left" w:pos="720"/>
          <w:tab w:val="left" w:pos="1440"/>
          <w:tab w:val="left" w:pos="2410"/>
          <w:tab w:val="left" w:pos="2977"/>
          <w:tab w:val="right" w:pos="8335"/>
          <w:tab w:val="right" w:pos="8505"/>
        </w:tabs>
        <w:jc w:val="both"/>
        <w:rPr>
          <w:rFonts w:ascii="Arial" w:hAnsi="Arial" w:cs="Arial"/>
          <w:szCs w:val="24"/>
        </w:rPr>
      </w:pPr>
    </w:p>
    <w:p w14:paraId="03F65CC2" w14:textId="77777777" w:rsidR="00B41408" w:rsidRPr="004C25EA" w:rsidRDefault="00B41408" w:rsidP="00B41408">
      <w:pPr>
        <w:numPr>
          <w:ilvl w:val="12"/>
          <w:numId w:val="0"/>
        </w:numPr>
        <w:tabs>
          <w:tab w:val="left" w:pos="720"/>
          <w:tab w:val="left" w:pos="1985"/>
          <w:tab w:val="left" w:pos="2410"/>
          <w:tab w:val="left" w:pos="2977"/>
          <w:tab w:val="right" w:pos="8335"/>
          <w:tab w:val="right" w:pos="8505"/>
        </w:tabs>
        <w:jc w:val="both"/>
        <w:rPr>
          <w:rFonts w:ascii="Arial" w:hAnsi="Arial" w:cs="Arial"/>
          <w:bCs/>
          <w:szCs w:val="24"/>
        </w:rPr>
      </w:pPr>
      <w:r w:rsidRPr="003604EF">
        <w:rPr>
          <w:rFonts w:ascii="Arial" w:hAnsi="Arial" w:cs="Arial"/>
          <w:b/>
          <w:szCs w:val="24"/>
        </w:rPr>
        <w:t>Councillors and</w:t>
      </w:r>
      <w:r>
        <w:rPr>
          <w:rFonts w:ascii="Arial" w:hAnsi="Arial" w:cs="Arial"/>
          <w:bCs/>
          <w:szCs w:val="24"/>
        </w:rPr>
        <w:tab/>
      </w:r>
    </w:p>
    <w:p w14:paraId="6D79B625" w14:textId="18BDC720" w:rsidR="005C17CE" w:rsidRPr="005C17CE" w:rsidRDefault="00B41408" w:rsidP="005C17CE">
      <w:pPr>
        <w:numPr>
          <w:ilvl w:val="12"/>
          <w:numId w:val="0"/>
        </w:numPr>
        <w:tabs>
          <w:tab w:val="left" w:pos="720"/>
          <w:tab w:val="left" w:pos="1985"/>
          <w:tab w:val="left" w:pos="2410"/>
          <w:tab w:val="left" w:pos="2977"/>
          <w:tab w:val="right" w:pos="8335"/>
          <w:tab w:val="right" w:pos="8505"/>
        </w:tabs>
        <w:jc w:val="both"/>
        <w:rPr>
          <w:rFonts w:ascii="Arial" w:hAnsi="Arial" w:cs="Arial"/>
          <w:bCs/>
          <w:szCs w:val="24"/>
        </w:rPr>
      </w:pPr>
      <w:r w:rsidRPr="003604EF">
        <w:rPr>
          <w:rFonts w:ascii="Arial" w:hAnsi="Arial" w:cs="Arial"/>
          <w:b/>
          <w:szCs w:val="24"/>
        </w:rPr>
        <w:t>Voting Members</w:t>
      </w:r>
      <w:r w:rsidRPr="004C25EA">
        <w:rPr>
          <w:rFonts w:ascii="Arial" w:hAnsi="Arial" w:cs="Arial"/>
          <w:bCs/>
          <w:szCs w:val="24"/>
        </w:rPr>
        <w:t xml:space="preserve"> </w:t>
      </w:r>
      <w:r w:rsidR="00BB6B4A">
        <w:rPr>
          <w:rFonts w:ascii="Arial" w:hAnsi="Arial" w:cs="Arial"/>
          <w:bCs/>
          <w:szCs w:val="24"/>
        </w:rPr>
        <w:t xml:space="preserve">Councillor B G Hodsdon </w:t>
      </w:r>
      <w:r w:rsidR="001F1CC2">
        <w:rPr>
          <w:rFonts w:ascii="Arial" w:hAnsi="Arial" w:cs="Arial"/>
          <w:bCs/>
          <w:szCs w:val="24"/>
        </w:rPr>
        <w:tab/>
      </w:r>
      <w:r w:rsidR="00BB6B4A">
        <w:rPr>
          <w:rFonts w:ascii="Arial" w:hAnsi="Arial" w:cs="Arial"/>
          <w:bCs/>
          <w:szCs w:val="24"/>
        </w:rPr>
        <w:t>(Chairperson) Hollywood Ward</w:t>
      </w:r>
      <w:r w:rsidR="00BB6B4A" w:rsidRPr="00145762">
        <w:rPr>
          <w:rFonts w:ascii="Arial" w:hAnsi="Arial" w:cs="Arial"/>
          <w:szCs w:val="24"/>
        </w:rPr>
        <w:t xml:space="preserve"> </w:t>
      </w:r>
    </w:p>
    <w:p w14:paraId="26E43ABF" w14:textId="791B1C94" w:rsidR="005C17CE" w:rsidRDefault="00A95BF5" w:rsidP="00B41408">
      <w:pPr>
        <w:numPr>
          <w:ilvl w:val="12"/>
          <w:numId w:val="0"/>
        </w:numPr>
        <w:tabs>
          <w:tab w:val="left" w:pos="720"/>
          <w:tab w:val="left" w:pos="1985"/>
          <w:tab w:val="left" w:pos="2410"/>
          <w:tab w:val="left" w:pos="2977"/>
          <w:tab w:val="right" w:pos="8335"/>
          <w:tab w:val="right" w:pos="8505"/>
        </w:tabs>
        <w:jc w:val="both"/>
        <w:rPr>
          <w:rFonts w:ascii="Arial" w:hAnsi="Arial" w:cs="Arial"/>
          <w:bCs/>
          <w:szCs w:val="24"/>
        </w:rPr>
      </w:pPr>
      <w:r>
        <w:rPr>
          <w:rFonts w:ascii="Arial" w:hAnsi="Arial" w:cs="Arial"/>
          <w:bCs/>
          <w:szCs w:val="24"/>
        </w:rPr>
        <w:tab/>
      </w:r>
      <w:r>
        <w:rPr>
          <w:rFonts w:ascii="Arial" w:hAnsi="Arial" w:cs="Arial"/>
          <w:bCs/>
          <w:szCs w:val="24"/>
        </w:rPr>
        <w:tab/>
      </w:r>
      <w:r w:rsidR="002439BD">
        <w:rPr>
          <w:rFonts w:ascii="Arial" w:hAnsi="Arial" w:cs="Arial"/>
          <w:bCs/>
          <w:szCs w:val="24"/>
        </w:rPr>
        <w:t>Councillor K A Smyth</w:t>
      </w:r>
      <w:r w:rsidR="002439BD">
        <w:rPr>
          <w:rFonts w:ascii="Arial" w:hAnsi="Arial" w:cs="Arial"/>
          <w:bCs/>
          <w:szCs w:val="24"/>
        </w:rPr>
        <w:tab/>
        <w:t>Coastal Districts Ward</w:t>
      </w:r>
    </w:p>
    <w:p w14:paraId="6F0D0295" w14:textId="0C1AD5B7" w:rsidR="00B41408" w:rsidRPr="00EC1E90" w:rsidRDefault="00243D8B" w:rsidP="00B41408">
      <w:pPr>
        <w:numPr>
          <w:ilvl w:val="12"/>
          <w:numId w:val="0"/>
        </w:numPr>
        <w:tabs>
          <w:tab w:val="left" w:pos="720"/>
          <w:tab w:val="left" w:pos="1985"/>
          <w:tab w:val="left" w:pos="2410"/>
          <w:tab w:val="left" w:pos="2977"/>
          <w:tab w:val="right" w:pos="8335"/>
          <w:tab w:val="right" w:pos="8505"/>
        </w:tabs>
        <w:jc w:val="both"/>
        <w:rPr>
          <w:rFonts w:ascii="Arial" w:hAnsi="Arial" w:cs="Arial"/>
          <w:bCs/>
          <w:szCs w:val="24"/>
        </w:rPr>
      </w:pPr>
      <w:r>
        <w:rPr>
          <w:rFonts w:ascii="Arial" w:hAnsi="Arial" w:cs="Arial"/>
          <w:bCs/>
          <w:szCs w:val="24"/>
        </w:rPr>
        <w:tab/>
      </w:r>
      <w:r>
        <w:rPr>
          <w:rFonts w:ascii="Arial" w:hAnsi="Arial" w:cs="Arial"/>
          <w:bCs/>
          <w:szCs w:val="24"/>
        </w:rPr>
        <w:tab/>
      </w:r>
      <w:r w:rsidR="002439BD">
        <w:rPr>
          <w:rFonts w:ascii="Arial" w:hAnsi="Arial" w:cs="Arial"/>
          <w:bCs/>
          <w:szCs w:val="24"/>
        </w:rPr>
        <w:t>Ms Alexandrea Thompson</w:t>
      </w:r>
      <w:r w:rsidR="002439BD">
        <w:rPr>
          <w:rFonts w:ascii="Arial" w:hAnsi="Arial" w:cs="Arial"/>
          <w:bCs/>
          <w:szCs w:val="24"/>
        </w:rPr>
        <w:tab/>
        <w:t>Community Member</w:t>
      </w:r>
    </w:p>
    <w:p w14:paraId="3FEDAF1D" w14:textId="077BD1DE" w:rsidR="00A95BF5" w:rsidRPr="00A95BF5" w:rsidRDefault="00BB6B4A" w:rsidP="007C743D">
      <w:pPr>
        <w:numPr>
          <w:ilvl w:val="12"/>
          <w:numId w:val="0"/>
        </w:numPr>
        <w:tabs>
          <w:tab w:val="left" w:pos="720"/>
          <w:tab w:val="left" w:pos="1985"/>
          <w:tab w:val="left" w:pos="2410"/>
          <w:tab w:val="left" w:pos="2977"/>
          <w:tab w:val="right" w:pos="8335"/>
          <w:tab w:val="right" w:pos="8505"/>
        </w:tabs>
        <w:rPr>
          <w:rFonts w:ascii="Arial" w:hAnsi="Arial" w:cs="Arial"/>
          <w:bCs/>
          <w:szCs w:val="24"/>
        </w:rPr>
      </w:pPr>
      <w:r>
        <w:rPr>
          <w:rFonts w:ascii="Arial" w:hAnsi="Arial" w:cs="Arial"/>
          <w:bCs/>
          <w:szCs w:val="24"/>
        </w:rPr>
        <w:tab/>
      </w:r>
      <w:r>
        <w:rPr>
          <w:rFonts w:ascii="Arial" w:hAnsi="Arial" w:cs="Arial"/>
          <w:bCs/>
          <w:szCs w:val="24"/>
        </w:rPr>
        <w:tab/>
      </w:r>
    </w:p>
    <w:p w14:paraId="15BFBB27" w14:textId="32EEEDA6" w:rsidR="007C743D" w:rsidRPr="00BA0CA4" w:rsidRDefault="00A95BF5" w:rsidP="007C743D">
      <w:pPr>
        <w:ind w:left="142"/>
        <w:jc w:val="both"/>
        <w:rPr>
          <w:rFonts w:ascii="Arial" w:hAnsi="Arial" w:cs="Arial"/>
          <w:szCs w:val="24"/>
        </w:rPr>
      </w:pPr>
      <w:r w:rsidRPr="00A95BF5">
        <w:rPr>
          <w:rFonts w:ascii="Arial" w:hAnsi="Arial" w:cs="Arial"/>
          <w:b/>
          <w:szCs w:val="24"/>
        </w:rPr>
        <w:t>Staf</w:t>
      </w:r>
      <w:r w:rsidR="00AD2BD0">
        <w:rPr>
          <w:rFonts w:ascii="Arial" w:hAnsi="Arial" w:cs="Arial"/>
          <w:b/>
          <w:szCs w:val="24"/>
        </w:rPr>
        <w:t>f</w:t>
      </w:r>
      <w:r w:rsidR="007C743D">
        <w:rPr>
          <w:rFonts w:ascii="Arial" w:hAnsi="Arial" w:cs="Arial"/>
          <w:b/>
          <w:szCs w:val="24"/>
        </w:rPr>
        <w:tab/>
      </w:r>
      <w:r w:rsidR="007C743D">
        <w:rPr>
          <w:rFonts w:ascii="Arial" w:hAnsi="Arial" w:cs="Arial"/>
          <w:b/>
          <w:szCs w:val="24"/>
        </w:rPr>
        <w:tab/>
      </w:r>
      <w:r w:rsidR="00547F74">
        <w:rPr>
          <w:rFonts w:ascii="Arial" w:hAnsi="Arial" w:cs="Arial"/>
          <w:b/>
          <w:szCs w:val="24"/>
        </w:rPr>
        <w:t xml:space="preserve">        </w:t>
      </w:r>
      <w:r w:rsidR="007C743D">
        <w:rPr>
          <w:rFonts w:ascii="Arial" w:hAnsi="Arial" w:cs="Arial"/>
          <w:bCs/>
          <w:szCs w:val="24"/>
        </w:rPr>
        <w:t xml:space="preserve">Ms </w:t>
      </w:r>
      <w:r w:rsidR="007C743D" w:rsidRPr="00BA0CA4">
        <w:rPr>
          <w:rFonts w:ascii="Arial" w:hAnsi="Arial" w:cs="Arial"/>
          <w:szCs w:val="24"/>
        </w:rPr>
        <w:t xml:space="preserve">Pat Panayotou </w:t>
      </w:r>
      <w:r w:rsidR="007C743D">
        <w:rPr>
          <w:rFonts w:ascii="Arial" w:hAnsi="Arial" w:cs="Arial"/>
          <w:szCs w:val="24"/>
        </w:rPr>
        <w:tab/>
      </w:r>
      <w:r w:rsidR="00547F74">
        <w:rPr>
          <w:rFonts w:ascii="Arial" w:hAnsi="Arial" w:cs="Arial"/>
          <w:szCs w:val="24"/>
        </w:rPr>
        <w:t xml:space="preserve">          </w:t>
      </w:r>
      <w:r w:rsidR="007C743D" w:rsidRPr="00BA0CA4">
        <w:rPr>
          <w:rFonts w:ascii="Arial" w:hAnsi="Arial" w:cs="Arial"/>
          <w:szCs w:val="24"/>
        </w:rPr>
        <w:t>Executive Manager Community</w:t>
      </w:r>
    </w:p>
    <w:p w14:paraId="4D5DAB0A" w14:textId="661F6AB8" w:rsidR="00B41408" w:rsidRDefault="007C743D" w:rsidP="007C743D">
      <w:pPr>
        <w:tabs>
          <w:tab w:val="left" w:pos="1848"/>
          <w:tab w:val="left" w:pos="1985"/>
          <w:tab w:val="right" w:pos="8335"/>
        </w:tabs>
        <w:jc w:val="both"/>
        <w:rPr>
          <w:rFonts w:ascii="Arial" w:hAnsi="Arial" w:cs="Arial"/>
          <w:szCs w:val="24"/>
        </w:rPr>
      </w:pPr>
      <w:r>
        <w:rPr>
          <w:rFonts w:ascii="Arial" w:hAnsi="Arial" w:cs="Arial"/>
          <w:bCs/>
          <w:szCs w:val="24"/>
        </w:rPr>
        <w:tab/>
      </w:r>
      <w:r w:rsidR="00547F74">
        <w:rPr>
          <w:rFonts w:ascii="Arial" w:hAnsi="Arial" w:cs="Arial"/>
          <w:bCs/>
          <w:szCs w:val="24"/>
        </w:rPr>
        <w:tab/>
      </w:r>
      <w:r w:rsidR="00B41408">
        <w:rPr>
          <w:rFonts w:ascii="Arial" w:hAnsi="Arial" w:cs="Arial"/>
          <w:szCs w:val="24"/>
        </w:rPr>
        <w:t>Ms M Granich</w:t>
      </w:r>
      <w:r w:rsidR="00B41408" w:rsidRPr="006D752D">
        <w:rPr>
          <w:rFonts w:ascii="Arial" w:hAnsi="Arial" w:cs="Arial"/>
          <w:szCs w:val="24"/>
        </w:rPr>
        <w:tab/>
      </w:r>
      <w:r w:rsidR="00B41408">
        <w:rPr>
          <w:rFonts w:ascii="Arial" w:hAnsi="Arial" w:cs="Arial"/>
          <w:szCs w:val="24"/>
        </w:rPr>
        <w:t>Manager Community</w:t>
      </w:r>
      <w:r w:rsidR="00B41408" w:rsidRPr="00571989">
        <w:rPr>
          <w:rFonts w:ascii="Arial" w:hAnsi="Arial" w:cs="Arial"/>
          <w:szCs w:val="24"/>
        </w:rPr>
        <w:t xml:space="preserve"> </w:t>
      </w:r>
      <w:r w:rsidR="00B41408">
        <w:rPr>
          <w:rFonts w:ascii="Arial" w:hAnsi="Arial" w:cs="Arial"/>
          <w:szCs w:val="24"/>
        </w:rPr>
        <w:t>Development</w:t>
      </w:r>
    </w:p>
    <w:p w14:paraId="6736F3BE" w14:textId="46FF87F6" w:rsidR="007C743D" w:rsidRDefault="00A23795" w:rsidP="007C743D">
      <w:pPr>
        <w:tabs>
          <w:tab w:val="left" w:pos="1985"/>
          <w:tab w:val="right" w:pos="8335"/>
        </w:tabs>
        <w:jc w:val="both"/>
        <w:rPr>
          <w:rFonts w:ascii="Arial" w:hAnsi="Arial" w:cs="Arial"/>
          <w:szCs w:val="24"/>
        </w:rPr>
      </w:pPr>
      <w:r>
        <w:rPr>
          <w:rFonts w:ascii="Arial" w:hAnsi="Arial" w:cs="Arial"/>
          <w:szCs w:val="24"/>
        </w:rPr>
        <w:tab/>
      </w:r>
      <w:r w:rsidR="007C743D">
        <w:rPr>
          <w:rFonts w:ascii="Arial" w:hAnsi="Arial" w:cs="Arial"/>
          <w:szCs w:val="24"/>
        </w:rPr>
        <w:t>Ms L Macfarlane Reid</w:t>
      </w:r>
      <w:r w:rsidR="007C743D">
        <w:rPr>
          <w:rFonts w:ascii="Arial" w:hAnsi="Arial" w:cs="Arial"/>
          <w:szCs w:val="24"/>
        </w:rPr>
        <w:tab/>
        <w:t>Tresillian Arts Centre Co</w:t>
      </w:r>
      <w:r w:rsidR="008375D7">
        <w:rPr>
          <w:rFonts w:ascii="Arial" w:hAnsi="Arial" w:cs="Arial"/>
          <w:szCs w:val="24"/>
        </w:rPr>
        <w:t>-</w:t>
      </w:r>
      <w:r w:rsidR="007C743D">
        <w:rPr>
          <w:rFonts w:ascii="Arial" w:hAnsi="Arial" w:cs="Arial"/>
          <w:szCs w:val="24"/>
        </w:rPr>
        <w:t xml:space="preserve">ordinator </w:t>
      </w:r>
    </w:p>
    <w:p w14:paraId="3FF971CB" w14:textId="3EC281EF" w:rsidR="003D7C20" w:rsidRDefault="007C743D" w:rsidP="007C743D">
      <w:pPr>
        <w:tabs>
          <w:tab w:val="left" w:pos="1985"/>
          <w:tab w:val="right" w:pos="8335"/>
        </w:tabs>
        <w:jc w:val="both"/>
        <w:rPr>
          <w:rFonts w:ascii="Arial" w:hAnsi="Arial" w:cs="Arial"/>
          <w:szCs w:val="24"/>
        </w:rPr>
      </w:pPr>
      <w:r>
        <w:rPr>
          <w:rFonts w:ascii="Arial" w:hAnsi="Arial" w:cs="Arial"/>
          <w:szCs w:val="24"/>
        </w:rPr>
        <w:tab/>
      </w:r>
      <w:r w:rsidR="00A23795">
        <w:rPr>
          <w:rFonts w:ascii="Arial" w:hAnsi="Arial" w:cs="Arial"/>
          <w:szCs w:val="24"/>
        </w:rPr>
        <w:t xml:space="preserve">Ms R Stewart </w:t>
      </w:r>
      <w:r w:rsidR="00A23795">
        <w:rPr>
          <w:rFonts w:ascii="Arial" w:hAnsi="Arial" w:cs="Arial"/>
          <w:szCs w:val="24"/>
        </w:rPr>
        <w:tab/>
      </w:r>
      <w:r w:rsidR="003D7C20">
        <w:rPr>
          <w:rFonts w:ascii="Arial" w:hAnsi="Arial" w:cs="Arial"/>
          <w:szCs w:val="24"/>
        </w:rPr>
        <w:t>A/Community Development Officer</w:t>
      </w:r>
    </w:p>
    <w:p w14:paraId="1F3A4783" w14:textId="5A869429" w:rsidR="00A23795" w:rsidRDefault="003D7C20" w:rsidP="007C743D">
      <w:pPr>
        <w:tabs>
          <w:tab w:val="left" w:pos="1985"/>
          <w:tab w:val="right" w:pos="8335"/>
        </w:tabs>
        <w:jc w:val="both"/>
        <w:rPr>
          <w:rFonts w:ascii="Arial" w:hAnsi="Arial" w:cs="Arial"/>
          <w:szCs w:val="24"/>
        </w:rPr>
      </w:pPr>
      <w:r>
        <w:rPr>
          <w:rFonts w:ascii="Arial" w:hAnsi="Arial" w:cs="Arial"/>
          <w:szCs w:val="24"/>
        </w:rPr>
        <w:tab/>
        <w:t>Ms B Castelli</w:t>
      </w:r>
      <w:r>
        <w:rPr>
          <w:rFonts w:ascii="Arial" w:hAnsi="Arial" w:cs="Arial"/>
          <w:szCs w:val="24"/>
        </w:rPr>
        <w:tab/>
      </w:r>
      <w:r w:rsidR="00A23795">
        <w:rPr>
          <w:rFonts w:ascii="Arial" w:hAnsi="Arial" w:cs="Arial"/>
          <w:szCs w:val="24"/>
        </w:rPr>
        <w:t>Administration and Events Officer</w:t>
      </w:r>
    </w:p>
    <w:p w14:paraId="77EEDA68" w14:textId="44546E7D" w:rsidR="007C743D" w:rsidRDefault="007C743D" w:rsidP="007C743D">
      <w:pPr>
        <w:tabs>
          <w:tab w:val="left" w:pos="1985"/>
          <w:tab w:val="right" w:pos="8335"/>
        </w:tabs>
        <w:jc w:val="both"/>
        <w:rPr>
          <w:rFonts w:ascii="Arial" w:hAnsi="Arial" w:cs="Arial"/>
          <w:szCs w:val="24"/>
        </w:rPr>
      </w:pPr>
      <w:r>
        <w:rPr>
          <w:rFonts w:ascii="Arial" w:hAnsi="Arial" w:cs="Arial"/>
          <w:bCs/>
          <w:szCs w:val="24"/>
        </w:rPr>
        <w:tab/>
      </w:r>
    </w:p>
    <w:p w14:paraId="4A0AFC61" w14:textId="453C4367" w:rsidR="003D7C20" w:rsidRDefault="003D7C20" w:rsidP="00B41408">
      <w:pPr>
        <w:tabs>
          <w:tab w:val="left" w:pos="1985"/>
          <w:tab w:val="right" w:pos="8335"/>
        </w:tabs>
        <w:jc w:val="both"/>
        <w:rPr>
          <w:rFonts w:ascii="Arial" w:hAnsi="Arial" w:cs="Arial"/>
          <w:szCs w:val="24"/>
        </w:rPr>
      </w:pPr>
      <w:r>
        <w:rPr>
          <w:rFonts w:ascii="Arial" w:hAnsi="Arial" w:cs="Arial"/>
          <w:szCs w:val="24"/>
        </w:rPr>
        <w:tab/>
      </w:r>
    </w:p>
    <w:p w14:paraId="0EEA6C9B" w14:textId="0B426A55" w:rsidR="005C17CE" w:rsidRDefault="00B41408" w:rsidP="00B41408">
      <w:pPr>
        <w:tabs>
          <w:tab w:val="left" w:pos="1985"/>
          <w:tab w:val="right" w:pos="8335"/>
        </w:tabs>
        <w:jc w:val="both"/>
        <w:rPr>
          <w:rFonts w:ascii="Arial" w:hAnsi="Arial" w:cs="Arial"/>
          <w:szCs w:val="24"/>
        </w:rPr>
      </w:pPr>
      <w:r>
        <w:rPr>
          <w:rFonts w:ascii="Arial" w:hAnsi="Arial" w:cs="Arial"/>
          <w:szCs w:val="24"/>
        </w:rPr>
        <w:tab/>
      </w:r>
    </w:p>
    <w:p w14:paraId="01BF2E71" w14:textId="09985BB1" w:rsidR="00B41408" w:rsidRPr="003C1C2D" w:rsidRDefault="00CE3465" w:rsidP="003C1C2D">
      <w:pPr>
        <w:ind w:left="1985" w:hanging="1985"/>
        <w:jc w:val="both"/>
        <w:rPr>
          <w:rFonts w:ascii="Arial" w:hAnsi="Arial" w:cs="Arial"/>
          <w:sz w:val="22"/>
        </w:rPr>
      </w:pPr>
      <w:r>
        <w:rPr>
          <w:rFonts w:ascii="Arial" w:hAnsi="Arial" w:cs="Arial"/>
          <w:b/>
          <w:bCs/>
        </w:rPr>
        <w:t>Public</w:t>
      </w:r>
      <w:r>
        <w:rPr>
          <w:rFonts w:ascii="Arial" w:hAnsi="Arial" w:cs="Arial"/>
        </w:rPr>
        <w:tab/>
      </w:r>
      <w:r w:rsidR="0046219E">
        <w:rPr>
          <w:rFonts w:ascii="Arial" w:hAnsi="Arial" w:cs="Arial"/>
        </w:rPr>
        <w:t>Nil.</w:t>
      </w:r>
    </w:p>
    <w:p w14:paraId="1E6544D3" w14:textId="77777777" w:rsidR="00B41408" w:rsidRPr="006D752D" w:rsidRDefault="00B41408" w:rsidP="00B41408">
      <w:pPr>
        <w:tabs>
          <w:tab w:val="left" w:pos="1985"/>
          <w:tab w:val="right" w:pos="8335"/>
        </w:tabs>
        <w:jc w:val="both"/>
        <w:rPr>
          <w:rFonts w:ascii="Arial" w:hAnsi="Arial" w:cs="Arial"/>
          <w:szCs w:val="24"/>
        </w:rPr>
      </w:pPr>
    </w:p>
    <w:p w14:paraId="2E0E06BB" w14:textId="77777777" w:rsidR="00B41408" w:rsidRPr="006D752D" w:rsidRDefault="00B41408" w:rsidP="00B41408">
      <w:pPr>
        <w:tabs>
          <w:tab w:val="left" w:pos="1985"/>
        </w:tabs>
        <w:ind w:left="1985" w:hanging="1985"/>
        <w:jc w:val="both"/>
        <w:rPr>
          <w:rFonts w:ascii="Arial" w:hAnsi="Arial" w:cs="Arial"/>
          <w:szCs w:val="24"/>
        </w:rPr>
      </w:pPr>
      <w:r w:rsidRPr="006D752D">
        <w:rPr>
          <w:rFonts w:ascii="Arial" w:hAnsi="Arial" w:cs="Arial"/>
          <w:b/>
          <w:szCs w:val="24"/>
        </w:rPr>
        <w:t>Press</w:t>
      </w:r>
      <w:r w:rsidRPr="006D752D">
        <w:rPr>
          <w:rFonts w:ascii="Arial" w:hAnsi="Arial" w:cs="Arial"/>
          <w:szCs w:val="24"/>
        </w:rPr>
        <w:tab/>
      </w:r>
      <w:r>
        <w:rPr>
          <w:rFonts w:ascii="Arial" w:hAnsi="Arial" w:cs="Arial"/>
          <w:szCs w:val="24"/>
        </w:rPr>
        <w:t>Nil.</w:t>
      </w:r>
    </w:p>
    <w:p w14:paraId="6B2507A0" w14:textId="77777777" w:rsidR="00B41408" w:rsidRDefault="00B41408" w:rsidP="00B41408">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72AE5DF9" w14:textId="1CDE26FC" w:rsidR="00CA19C2" w:rsidRDefault="00B41408" w:rsidP="00CA19C2">
      <w:pPr>
        <w:numPr>
          <w:ilvl w:val="12"/>
          <w:numId w:val="0"/>
        </w:numPr>
        <w:tabs>
          <w:tab w:val="left" w:pos="720"/>
          <w:tab w:val="left" w:pos="1440"/>
          <w:tab w:val="left" w:pos="1985"/>
          <w:tab w:val="left" w:pos="2410"/>
          <w:tab w:val="left" w:pos="2977"/>
          <w:tab w:val="right" w:pos="8313"/>
          <w:tab w:val="right" w:pos="8505"/>
        </w:tabs>
        <w:jc w:val="both"/>
        <w:rPr>
          <w:rFonts w:ascii="Arial" w:hAnsi="Arial" w:cs="Arial"/>
          <w:b/>
          <w:sz w:val="22"/>
        </w:rPr>
      </w:pPr>
      <w:r w:rsidRPr="008D3333">
        <w:rPr>
          <w:rFonts w:ascii="Arial" w:hAnsi="Arial" w:cs="Arial"/>
          <w:b/>
        </w:rPr>
        <w:t xml:space="preserve">Leave of </w:t>
      </w:r>
      <w:proofErr w:type="gramStart"/>
      <w:r w:rsidRPr="008D3333">
        <w:rPr>
          <w:rFonts w:ascii="Arial" w:hAnsi="Arial" w:cs="Arial"/>
          <w:b/>
        </w:rPr>
        <w:t>Absenc</w:t>
      </w:r>
      <w:r w:rsidR="00CA19C2">
        <w:rPr>
          <w:rFonts w:ascii="Arial" w:hAnsi="Arial" w:cs="Arial"/>
          <w:b/>
        </w:rPr>
        <w:t>e</w:t>
      </w:r>
      <w:proofErr w:type="gramEnd"/>
      <w:r w:rsidR="00CA19C2" w:rsidRPr="008D3333">
        <w:rPr>
          <w:rFonts w:ascii="Arial" w:hAnsi="Arial" w:cs="Arial"/>
          <w:b/>
          <w:sz w:val="22"/>
        </w:rPr>
        <w:t xml:space="preserve"> </w:t>
      </w:r>
      <w:r w:rsidR="00301E2A">
        <w:rPr>
          <w:rFonts w:ascii="Arial" w:hAnsi="Arial" w:cs="Arial"/>
          <w:b/>
          <w:sz w:val="22"/>
        </w:rPr>
        <w:tab/>
      </w:r>
    </w:p>
    <w:p w14:paraId="1598E634" w14:textId="3BFB8F9A" w:rsidR="00CA19C2" w:rsidRPr="00301E2A" w:rsidRDefault="00CA19C2" w:rsidP="00CA19C2">
      <w:pPr>
        <w:numPr>
          <w:ilvl w:val="12"/>
          <w:numId w:val="0"/>
        </w:numPr>
        <w:tabs>
          <w:tab w:val="left" w:pos="720"/>
          <w:tab w:val="left" w:pos="1440"/>
          <w:tab w:val="left" w:pos="1985"/>
          <w:tab w:val="left" w:pos="2410"/>
          <w:tab w:val="left" w:pos="2977"/>
          <w:tab w:val="right" w:pos="8313"/>
          <w:tab w:val="right" w:pos="8505"/>
        </w:tabs>
        <w:jc w:val="both"/>
        <w:rPr>
          <w:rFonts w:ascii="Arial" w:hAnsi="Arial" w:cs="Arial"/>
          <w:b/>
          <w:szCs w:val="22"/>
        </w:rPr>
      </w:pPr>
      <w:r w:rsidRPr="00301E2A">
        <w:rPr>
          <w:rFonts w:ascii="Arial" w:hAnsi="Arial" w:cs="Arial"/>
          <w:b/>
          <w:szCs w:val="22"/>
        </w:rPr>
        <w:t>(Previously Approved)</w:t>
      </w:r>
      <w:r w:rsidRPr="00301E2A">
        <w:rPr>
          <w:rFonts w:ascii="Arial" w:hAnsi="Arial" w:cs="Arial"/>
          <w:b/>
          <w:szCs w:val="22"/>
        </w:rPr>
        <w:tab/>
      </w:r>
    </w:p>
    <w:p w14:paraId="74697FD6" w14:textId="77777777" w:rsidR="00B41408" w:rsidRDefault="00B41408" w:rsidP="00B41408">
      <w:pPr>
        <w:numPr>
          <w:ilvl w:val="12"/>
          <w:numId w:val="0"/>
        </w:numPr>
        <w:tabs>
          <w:tab w:val="left" w:pos="720"/>
          <w:tab w:val="left" w:pos="2410"/>
          <w:tab w:val="left" w:pos="2977"/>
          <w:tab w:val="right" w:pos="8335"/>
          <w:tab w:val="right" w:pos="8505"/>
        </w:tabs>
        <w:jc w:val="both"/>
        <w:rPr>
          <w:rFonts w:ascii="Arial" w:hAnsi="Arial" w:cs="Arial"/>
          <w:b/>
          <w:i/>
        </w:rPr>
      </w:pPr>
    </w:p>
    <w:p w14:paraId="09CE0608" w14:textId="16EF7034" w:rsidR="003D7C20" w:rsidRDefault="00B41408" w:rsidP="00B248A2">
      <w:pPr>
        <w:numPr>
          <w:ilvl w:val="12"/>
          <w:numId w:val="0"/>
        </w:numPr>
        <w:tabs>
          <w:tab w:val="left" w:pos="720"/>
          <w:tab w:val="left" w:pos="1985"/>
          <w:tab w:val="left" w:pos="2977"/>
          <w:tab w:val="right" w:pos="8335"/>
          <w:tab w:val="right" w:pos="8505"/>
        </w:tabs>
        <w:jc w:val="both"/>
        <w:rPr>
          <w:rFonts w:ascii="Arial" w:hAnsi="Arial" w:cs="Arial"/>
          <w:bCs/>
          <w:szCs w:val="24"/>
        </w:rPr>
      </w:pPr>
      <w:r w:rsidRPr="008D3333">
        <w:rPr>
          <w:rFonts w:ascii="Arial" w:hAnsi="Arial" w:cs="Arial"/>
          <w:b/>
        </w:rPr>
        <w:t>Apologies</w:t>
      </w:r>
      <w:r w:rsidR="00B142B8">
        <w:rPr>
          <w:rFonts w:ascii="Arial" w:hAnsi="Arial" w:cs="Arial"/>
          <w:b/>
        </w:rPr>
        <w:tab/>
      </w:r>
      <w:r w:rsidR="00014EF2">
        <w:rPr>
          <w:rFonts w:ascii="Arial" w:hAnsi="Arial" w:cs="Arial"/>
          <w:bCs/>
          <w:szCs w:val="24"/>
        </w:rPr>
        <w:t>Deputy Mayor</w:t>
      </w:r>
      <w:r w:rsidR="003D7C20" w:rsidRPr="005C17CE">
        <w:rPr>
          <w:rFonts w:ascii="Arial" w:hAnsi="Arial" w:cs="Arial"/>
          <w:bCs/>
          <w:szCs w:val="24"/>
        </w:rPr>
        <w:t xml:space="preserve"> L J McManus</w:t>
      </w:r>
      <w:r w:rsidR="00014EF2">
        <w:rPr>
          <w:rFonts w:ascii="Arial" w:hAnsi="Arial" w:cs="Arial"/>
          <w:bCs/>
          <w:szCs w:val="24"/>
        </w:rPr>
        <w:t xml:space="preserve"> </w:t>
      </w:r>
      <w:r w:rsidR="003D7C20" w:rsidRPr="005C17CE">
        <w:rPr>
          <w:rFonts w:ascii="Arial" w:hAnsi="Arial" w:cs="Arial"/>
          <w:bCs/>
          <w:szCs w:val="24"/>
        </w:rPr>
        <w:tab/>
        <w:t>Coastal Ward</w:t>
      </w:r>
      <w:r w:rsidR="003D7C20">
        <w:rPr>
          <w:rFonts w:ascii="Arial" w:hAnsi="Arial" w:cs="Arial"/>
          <w:bCs/>
          <w:szCs w:val="24"/>
        </w:rPr>
        <w:t xml:space="preserve"> </w:t>
      </w:r>
    </w:p>
    <w:p w14:paraId="0BCA7244" w14:textId="1B65E4AB" w:rsidR="00547F74" w:rsidRDefault="00547F74" w:rsidP="00547F74">
      <w:pPr>
        <w:numPr>
          <w:ilvl w:val="12"/>
          <w:numId w:val="0"/>
        </w:numPr>
        <w:tabs>
          <w:tab w:val="left" w:pos="720"/>
          <w:tab w:val="left" w:pos="1985"/>
          <w:tab w:val="left" w:pos="2410"/>
          <w:tab w:val="left" w:pos="2977"/>
          <w:tab w:val="right" w:pos="8335"/>
          <w:tab w:val="right" w:pos="8505"/>
        </w:tabs>
        <w:jc w:val="both"/>
        <w:rPr>
          <w:rFonts w:ascii="Arial" w:hAnsi="Arial" w:cs="Arial"/>
          <w:bCs/>
          <w:szCs w:val="24"/>
        </w:rPr>
      </w:pPr>
      <w:r>
        <w:rPr>
          <w:rFonts w:ascii="Arial" w:hAnsi="Arial" w:cs="Arial"/>
          <w:bCs/>
          <w:szCs w:val="24"/>
        </w:rPr>
        <w:tab/>
      </w:r>
      <w:r>
        <w:rPr>
          <w:rFonts w:ascii="Arial" w:hAnsi="Arial" w:cs="Arial"/>
          <w:bCs/>
          <w:szCs w:val="24"/>
        </w:rPr>
        <w:tab/>
      </w:r>
      <w:r w:rsidRPr="005C17CE">
        <w:rPr>
          <w:rFonts w:ascii="Arial" w:hAnsi="Arial" w:cs="Arial"/>
          <w:bCs/>
          <w:szCs w:val="24"/>
        </w:rPr>
        <w:t>Councillor A W Mangano</w:t>
      </w:r>
      <w:r w:rsidRPr="005C17CE">
        <w:rPr>
          <w:rFonts w:ascii="Arial" w:hAnsi="Arial" w:cs="Arial"/>
          <w:bCs/>
          <w:szCs w:val="24"/>
        </w:rPr>
        <w:tab/>
        <w:t>Dalkeith Ward</w:t>
      </w:r>
    </w:p>
    <w:p w14:paraId="2E4888B6" w14:textId="46B082F2" w:rsidR="005C17CE" w:rsidRPr="00730599" w:rsidRDefault="003D7C20" w:rsidP="00B248A2">
      <w:pPr>
        <w:numPr>
          <w:ilvl w:val="12"/>
          <w:numId w:val="0"/>
        </w:numPr>
        <w:tabs>
          <w:tab w:val="left" w:pos="720"/>
          <w:tab w:val="left" w:pos="1985"/>
          <w:tab w:val="left" w:pos="2977"/>
          <w:tab w:val="right" w:pos="8335"/>
          <w:tab w:val="right" w:pos="8505"/>
        </w:tabs>
        <w:jc w:val="both"/>
        <w:rPr>
          <w:rFonts w:ascii="Arial" w:hAnsi="Arial" w:cs="Arial"/>
          <w:bCs/>
          <w:szCs w:val="24"/>
        </w:rPr>
      </w:pPr>
      <w:r>
        <w:rPr>
          <w:rFonts w:ascii="Arial" w:hAnsi="Arial" w:cs="Arial"/>
          <w:bCs/>
          <w:szCs w:val="24"/>
        </w:rPr>
        <w:tab/>
      </w:r>
      <w:r>
        <w:rPr>
          <w:rFonts w:ascii="Arial" w:hAnsi="Arial" w:cs="Arial"/>
          <w:bCs/>
          <w:szCs w:val="24"/>
        </w:rPr>
        <w:tab/>
      </w:r>
      <w:r w:rsidR="005C17CE">
        <w:rPr>
          <w:rFonts w:ascii="Arial" w:hAnsi="Arial" w:cs="Arial"/>
          <w:bCs/>
          <w:szCs w:val="24"/>
        </w:rPr>
        <w:t>Luke Hollyock</w:t>
      </w:r>
      <w:r w:rsidR="005C17CE">
        <w:rPr>
          <w:rFonts w:ascii="Arial" w:hAnsi="Arial" w:cs="Arial"/>
          <w:bCs/>
          <w:szCs w:val="24"/>
        </w:rPr>
        <w:tab/>
        <w:t>Community Member</w:t>
      </w:r>
      <w:r w:rsidR="005C17CE" w:rsidRPr="00145762">
        <w:rPr>
          <w:rFonts w:ascii="Arial" w:hAnsi="Arial" w:cs="Arial"/>
          <w:szCs w:val="24"/>
        </w:rPr>
        <w:t xml:space="preserve"> </w:t>
      </w:r>
    </w:p>
    <w:p w14:paraId="58840050" w14:textId="7F84A7B5" w:rsidR="0092096D" w:rsidRDefault="005C17CE" w:rsidP="00B248A2">
      <w:pPr>
        <w:numPr>
          <w:ilvl w:val="12"/>
          <w:numId w:val="0"/>
        </w:numPr>
        <w:tabs>
          <w:tab w:val="left" w:pos="720"/>
          <w:tab w:val="left" w:pos="1985"/>
          <w:tab w:val="left" w:pos="2977"/>
          <w:tab w:val="right" w:pos="8335"/>
          <w:tab w:val="right" w:pos="8505"/>
        </w:tabs>
        <w:jc w:val="both"/>
        <w:rPr>
          <w:rFonts w:ascii="Arial" w:hAnsi="Arial" w:cs="Arial"/>
          <w:b/>
          <w:szCs w:val="24"/>
        </w:rPr>
      </w:pPr>
      <w:r>
        <w:rPr>
          <w:rFonts w:ascii="Arial" w:hAnsi="Arial" w:cs="Arial"/>
          <w:szCs w:val="24"/>
        </w:rPr>
        <w:tab/>
      </w:r>
      <w:r w:rsidR="00A95BF5">
        <w:rPr>
          <w:rFonts w:ascii="Arial" w:hAnsi="Arial" w:cs="Arial"/>
          <w:szCs w:val="24"/>
        </w:rPr>
        <w:tab/>
      </w:r>
    </w:p>
    <w:p w14:paraId="1666E57D" w14:textId="047E9AA5" w:rsidR="00B248A2" w:rsidRDefault="00B248A2" w:rsidP="00B248A2">
      <w:pPr>
        <w:rPr>
          <w:rFonts w:ascii="Arial" w:hAnsi="Arial" w:cs="Arial"/>
          <w:b/>
          <w:szCs w:val="24"/>
        </w:rPr>
      </w:pPr>
      <w:r>
        <w:rPr>
          <w:rFonts w:ascii="Arial" w:hAnsi="Arial" w:cs="Arial"/>
          <w:b/>
          <w:szCs w:val="24"/>
        </w:rPr>
        <w:br w:type="page"/>
      </w:r>
    </w:p>
    <w:p w14:paraId="7313CE6C" w14:textId="4971F548" w:rsidR="00D05D60" w:rsidRPr="00562866" w:rsidRDefault="00D05D60" w:rsidP="004D554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r w:rsidRPr="00562866">
        <w:rPr>
          <w:rFonts w:ascii="Arial" w:hAnsi="Arial" w:cs="Arial"/>
          <w:b/>
          <w:szCs w:val="24"/>
        </w:rPr>
        <w:lastRenderedPageBreak/>
        <w:t>Disclaimer</w:t>
      </w:r>
    </w:p>
    <w:p w14:paraId="59E2F926" w14:textId="77777777" w:rsidR="00562866" w:rsidRDefault="00562866" w:rsidP="004D554D">
      <w:pPr>
        <w:pStyle w:val="BodyText"/>
        <w:rPr>
          <w:rFonts w:ascii="Arial" w:hAnsi="Arial" w:cs="Arial"/>
          <w:sz w:val="22"/>
          <w:szCs w:val="24"/>
        </w:rPr>
      </w:pPr>
    </w:p>
    <w:p w14:paraId="737D00A4" w14:textId="22AA5C81" w:rsidR="00D42959" w:rsidRPr="00372048" w:rsidRDefault="00D42959" w:rsidP="004D554D">
      <w:pPr>
        <w:pStyle w:val="BodyText2"/>
        <w:rPr>
          <w:rFonts w:ascii="Arial" w:hAnsi="Arial" w:cs="Arial"/>
          <w:i w:val="0"/>
          <w:szCs w:val="24"/>
        </w:rPr>
      </w:pPr>
      <w:r w:rsidRPr="00372048">
        <w:rPr>
          <w:rFonts w:ascii="Arial" w:hAnsi="Arial" w:cs="Arial"/>
          <w:i w:val="0"/>
          <w:szCs w:val="24"/>
        </w:rPr>
        <w:t>Members of the public who attend Council meetings should not act immediately on anything they hear at the meetings, without first seeking clarification of Council’s position. For example</w:t>
      </w:r>
      <w:r w:rsidR="0092096D">
        <w:rPr>
          <w:rFonts w:ascii="Arial" w:hAnsi="Arial" w:cs="Arial"/>
          <w:i w:val="0"/>
          <w:szCs w:val="24"/>
        </w:rPr>
        <w:t>,</w:t>
      </w:r>
      <w:r w:rsidRPr="00372048">
        <w:rPr>
          <w:rFonts w:ascii="Arial" w:hAnsi="Arial" w:cs="Arial"/>
          <w:i w:val="0"/>
          <w:szCs w:val="24"/>
        </w:rPr>
        <w:t xml:space="preserve"> by reference to the confirmed Minutes of Council meeting. Members of the public are also advised to wait for written advice from the Council prior to </w:t>
      </w:r>
      <w:proofErr w:type="gramStart"/>
      <w:r w:rsidRPr="00372048">
        <w:rPr>
          <w:rFonts w:ascii="Arial" w:hAnsi="Arial" w:cs="Arial"/>
          <w:i w:val="0"/>
          <w:szCs w:val="24"/>
        </w:rPr>
        <w:t>taking action</w:t>
      </w:r>
      <w:proofErr w:type="gramEnd"/>
      <w:r w:rsidRPr="00372048">
        <w:rPr>
          <w:rFonts w:ascii="Arial" w:hAnsi="Arial" w:cs="Arial"/>
          <w:i w:val="0"/>
          <w:szCs w:val="24"/>
        </w:rPr>
        <w:t xml:space="preserve"> on any matter that they may have before Council.</w:t>
      </w:r>
    </w:p>
    <w:p w14:paraId="1D8E8B9E" w14:textId="77777777" w:rsidR="00D42959" w:rsidRPr="00372048" w:rsidRDefault="00D42959" w:rsidP="004D554D">
      <w:pPr>
        <w:pStyle w:val="BodyText2"/>
        <w:rPr>
          <w:rFonts w:ascii="Arial" w:hAnsi="Arial" w:cs="Arial"/>
          <w:i w:val="0"/>
          <w:szCs w:val="24"/>
        </w:rPr>
      </w:pPr>
    </w:p>
    <w:p w14:paraId="0423E691" w14:textId="79BF82D9" w:rsidR="00DB4A28" w:rsidRPr="00AB6F9F" w:rsidRDefault="00D42959" w:rsidP="004D554D">
      <w:pPr>
        <w:pStyle w:val="BodyText2"/>
        <w:rPr>
          <w:rFonts w:ascii="Arial" w:hAnsi="Arial" w:cs="Arial"/>
          <w:i w:val="0"/>
          <w:szCs w:val="24"/>
        </w:rPr>
      </w:pPr>
      <w:r w:rsidRPr="00372048">
        <w:rPr>
          <w:rFonts w:ascii="Arial" w:hAnsi="Arial" w:cs="Arial"/>
          <w:i w:val="0"/>
          <w:szCs w:val="24"/>
        </w:rPr>
        <w:t>Any plans or documents in agendas and minutes may be subject to copyright. The express permission of the copyright owner must be obtained before copying any copyright material.</w:t>
      </w:r>
    </w:p>
    <w:p w14:paraId="70510C2F" w14:textId="332469EA" w:rsidR="00D05D60" w:rsidRDefault="00D05D60" w:rsidP="004D554D">
      <w:pPr>
        <w:tabs>
          <w:tab w:val="left" w:pos="720"/>
          <w:tab w:val="left" w:pos="1440"/>
          <w:tab w:val="left" w:pos="2410"/>
          <w:tab w:val="left" w:pos="2977"/>
          <w:tab w:val="right" w:pos="8335"/>
          <w:tab w:val="right" w:pos="8505"/>
        </w:tabs>
        <w:jc w:val="both"/>
        <w:rPr>
          <w:rFonts w:ascii="Arial" w:hAnsi="Arial" w:cs="Arial"/>
          <w:szCs w:val="24"/>
        </w:rPr>
      </w:pPr>
    </w:p>
    <w:p w14:paraId="17000728" w14:textId="77777777" w:rsidR="00B142B8" w:rsidRDefault="00B142B8" w:rsidP="004D554D">
      <w:pPr>
        <w:tabs>
          <w:tab w:val="left" w:pos="720"/>
          <w:tab w:val="left" w:pos="1440"/>
          <w:tab w:val="left" w:pos="2410"/>
          <w:tab w:val="left" w:pos="2977"/>
          <w:tab w:val="right" w:pos="8335"/>
          <w:tab w:val="right" w:pos="8505"/>
        </w:tabs>
        <w:jc w:val="both"/>
        <w:rPr>
          <w:rFonts w:ascii="Arial" w:hAnsi="Arial" w:cs="Arial"/>
          <w:szCs w:val="24"/>
        </w:rPr>
      </w:pPr>
    </w:p>
    <w:p w14:paraId="704D65A9" w14:textId="672F84E5" w:rsidR="00683A50" w:rsidRPr="00DB4A28" w:rsidRDefault="00562866" w:rsidP="004D554D">
      <w:pPr>
        <w:pStyle w:val="Heading1"/>
        <w:numPr>
          <w:ilvl w:val="0"/>
          <w:numId w:val="1"/>
        </w:numPr>
        <w:tabs>
          <w:tab w:val="clear" w:pos="720"/>
          <w:tab w:val="num" w:pos="0"/>
        </w:tabs>
        <w:spacing w:before="0" w:after="0"/>
        <w:ind w:left="0" w:hanging="851"/>
        <w:rPr>
          <w:rFonts w:ascii="Arial" w:hAnsi="Arial" w:cs="Arial"/>
          <w:sz w:val="24"/>
          <w:szCs w:val="24"/>
          <w:u w:val="none"/>
        </w:rPr>
      </w:pPr>
      <w:bookmarkStart w:id="2" w:name="_Toc66970132"/>
      <w:r w:rsidRPr="00DB4A28">
        <w:rPr>
          <w:rFonts w:ascii="Arial" w:hAnsi="Arial" w:cs="Arial"/>
          <w:caps w:val="0"/>
          <w:sz w:val="24"/>
          <w:szCs w:val="24"/>
          <w:u w:val="none"/>
        </w:rPr>
        <w:t>Public Question Time</w:t>
      </w:r>
      <w:bookmarkEnd w:id="2"/>
    </w:p>
    <w:p w14:paraId="6441E546" w14:textId="77777777" w:rsidR="00683A50" w:rsidRPr="00180419" w:rsidRDefault="00683A50" w:rsidP="00B248A2">
      <w:pPr>
        <w:shd w:val="clear" w:color="auto" w:fill="FFFFFF" w:themeFill="background1"/>
        <w:tabs>
          <w:tab w:val="left" w:pos="720"/>
          <w:tab w:val="left" w:pos="1440"/>
          <w:tab w:val="left" w:pos="2410"/>
          <w:tab w:val="left" w:pos="2977"/>
          <w:tab w:val="right" w:pos="8505"/>
        </w:tabs>
        <w:jc w:val="both"/>
        <w:rPr>
          <w:rFonts w:ascii="Arial" w:hAnsi="Arial" w:cs="Arial"/>
          <w:szCs w:val="24"/>
        </w:rPr>
      </w:pPr>
    </w:p>
    <w:p w14:paraId="27401794" w14:textId="60EE4BFC" w:rsidR="00AB4BB3" w:rsidRDefault="00CA19C2" w:rsidP="00B248A2">
      <w:pPr>
        <w:numPr>
          <w:ilvl w:val="12"/>
          <w:numId w:val="0"/>
        </w:numPr>
        <w:shd w:val="clear" w:color="auto" w:fill="FFFFFF" w:themeFill="background1"/>
        <w:tabs>
          <w:tab w:val="left" w:pos="1440"/>
          <w:tab w:val="left" w:pos="2410"/>
          <w:tab w:val="left" w:pos="2977"/>
          <w:tab w:val="right" w:pos="8335"/>
          <w:tab w:val="right" w:pos="8505"/>
        </w:tabs>
        <w:jc w:val="both"/>
        <w:rPr>
          <w:rFonts w:ascii="Arial" w:hAnsi="Arial" w:cs="Arial"/>
          <w:szCs w:val="24"/>
        </w:rPr>
      </w:pPr>
      <w:r>
        <w:rPr>
          <w:rFonts w:ascii="Arial" w:hAnsi="Arial" w:cs="Arial"/>
          <w:szCs w:val="24"/>
        </w:rPr>
        <w:t>Nil.</w:t>
      </w:r>
    </w:p>
    <w:p w14:paraId="30E5EE12" w14:textId="63018F3D" w:rsidR="003D3556" w:rsidRDefault="003D3556" w:rsidP="00CA19C2">
      <w:pPr>
        <w:numPr>
          <w:ilvl w:val="12"/>
          <w:numId w:val="0"/>
        </w:numPr>
        <w:tabs>
          <w:tab w:val="left" w:pos="1440"/>
          <w:tab w:val="left" w:pos="2410"/>
          <w:tab w:val="left" w:pos="2977"/>
          <w:tab w:val="right" w:pos="8335"/>
          <w:tab w:val="right" w:pos="8505"/>
        </w:tabs>
        <w:jc w:val="both"/>
        <w:rPr>
          <w:rFonts w:ascii="Arial" w:hAnsi="Arial" w:cs="Arial"/>
          <w:szCs w:val="24"/>
        </w:rPr>
      </w:pPr>
    </w:p>
    <w:p w14:paraId="4DE0FCB0" w14:textId="77777777" w:rsidR="008F74E9" w:rsidRDefault="008F74E9" w:rsidP="00CA19C2">
      <w:pPr>
        <w:numPr>
          <w:ilvl w:val="12"/>
          <w:numId w:val="0"/>
        </w:numPr>
        <w:tabs>
          <w:tab w:val="left" w:pos="1440"/>
          <w:tab w:val="left" w:pos="2410"/>
          <w:tab w:val="left" w:pos="2977"/>
          <w:tab w:val="right" w:pos="8335"/>
          <w:tab w:val="right" w:pos="8505"/>
        </w:tabs>
        <w:jc w:val="both"/>
        <w:rPr>
          <w:rFonts w:ascii="Arial" w:hAnsi="Arial" w:cs="Arial"/>
          <w:szCs w:val="24"/>
        </w:rPr>
      </w:pPr>
    </w:p>
    <w:p w14:paraId="3A034D9B" w14:textId="77777777" w:rsidR="00683A50" w:rsidRPr="00EF2371" w:rsidRDefault="00CF3221" w:rsidP="004D554D">
      <w:pPr>
        <w:pStyle w:val="Heading1"/>
        <w:numPr>
          <w:ilvl w:val="0"/>
          <w:numId w:val="1"/>
        </w:numPr>
        <w:tabs>
          <w:tab w:val="clear" w:pos="720"/>
          <w:tab w:val="num" w:pos="0"/>
        </w:tabs>
        <w:spacing w:before="0" w:after="0"/>
        <w:ind w:left="0" w:hanging="851"/>
        <w:rPr>
          <w:rFonts w:ascii="Arial" w:hAnsi="Arial" w:cs="Arial"/>
          <w:caps w:val="0"/>
          <w:sz w:val="24"/>
          <w:szCs w:val="24"/>
          <w:u w:val="none"/>
        </w:rPr>
      </w:pPr>
      <w:bookmarkStart w:id="3" w:name="_Toc66970133"/>
      <w:r>
        <w:rPr>
          <w:rFonts w:ascii="Arial" w:hAnsi="Arial" w:cs="Arial"/>
          <w:caps w:val="0"/>
          <w:sz w:val="24"/>
          <w:szCs w:val="24"/>
          <w:u w:val="none"/>
        </w:rPr>
        <w:t>Addresses b</w:t>
      </w:r>
      <w:r w:rsidR="00562866" w:rsidRPr="00180419">
        <w:rPr>
          <w:rFonts w:ascii="Arial" w:hAnsi="Arial" w:cs="Arial"/>
          <w:caps w:val="0"/>
          <w:sz w:val="24"/>
          <w:szCs w:val="24"/>
          <w:u w:val="none"/>
        </w:rPr>
        <w:t>y Members of the Public (only for items listed on the agenda)</w:t>
      </w:r>
      <w:bookmarkEnd w:id="3"/>
    </w:p>
    <w:p w14:paraId="2BC50B33" w14:textId="77777777" w:rsidR="00683A50" w:rsidRPr="00180419" w:rsidRDefault="00683A50" w:rsidP="004D554D">
      <w:pPr>
        <w:tabs>
          <w:tab w:val="left" w:pos="720"/>
          <w:tab w:val="left" w:pos="1440"/>
          <w:tab w:val="left" w:pos="2410"/>
          <w:tab w:val="left" w:pos="2977"/>
          <w:tab w:val="right" w:pos="8505"/>
        </w:tabs>
        <w:ind w:left="720"/>
        <w:jc w:val="both"/>
        <w:rPr>
          <w:rFonts w:ascii="Arial" w:hAnsi="Arial" w:cs="Arial"/>
          <w:szCs w:val="24"/>
        </w:rPr>
      </w:pPr>
    </w:p>
    <w:p w14:paraId="7A9BDC42" w14:textId="77777777" w:rsidR="0025784B" w:rsidRDefault="0025784B" w:rsidP="0025784B">
      <w:pPr>
        <w:numPr>
          <w:ilvl w:val="12"/>
          <w:numId w:val="0"/>
        </w:numPr>
        <w:tabs>
          <w:tab w:val="left" w:pos="1440"/>
          <w:tab w:val="left" w:pos="2410"/>
          <w:tab w:val="left" w:pos="2977"/>
          <w:tab w:val="right" w:pos="8335"/>
          <w:tab w:val="right" w:pos="8505"/>
        </w:tabs>
        <w:jc w:val="both"/>
        <w:rPr>
          <w:rFonts w:ascii="Arial" w:hAnsi="Arial" w:cs="Arial"/>
          <w:szCs w:val="24"/>
        </w:rPr>
      </w:pPr>
      <w:r w:rsidRPr="00180419">
        <w:rPr>
          <w:rFonts w:ascii="Arial" w:hAnsi="Arial" w:cs="Arial"/>
          <w:szCs w:val="24"/>
        </w:rPr>
        <w:t>Addresses by members of the public who have completed Public Address Session Forms will be invited to be made as each item relating to their address</w:t>
      </w:r>
      <w:r>
        <w:rPr>
          <w:rFonts w:ascii="Arial" w:hAnsi="Arial" w:cs="Arial"/>
          <w:szCs w:val="24"/>
        </w:rPr>
        <w:t xml:space="preserve"> is discussed by the Committee.</w:t>
      </w:r>
    </w:p>
    <w:p w14:paraId="59DF2819" w14:textId="47DDE725" w:rsidR="00AB6F9F" w:rsidRDefault="00AB6F9F" w:rsidP="00AB6F9F">
      <w:pPr>
        <w:tabs>
          <w:tab w:val="left" w:pos="720"/>
          <w:tab w:val="left" w:pos="1440"/>
          <w:tab w:val="left" w:pos="2410"/>
          <w:tab w:val="left" w:pos="2977"/>
          <w:tab w:val="right" w:pos="8335"/>
          <w:tab w:val="right" w:pos="8505"/>
        </w:tabs>
        <w:jc w:val="both"/>
        <w:rPr>
          <w:rFonts w:ascii="Arial" w:hAnsi="Arial" w:cs="Arial"/>
          <w:szCs w:val="24"/>
        </w:rPr>
      </w:pPr>
    </w:p>
    <w:p w14:paraId="26F94D49" w14:textId="3BB95996" w:rsidR="0025784B" w:rsidRDefault="008F74E9" w:rsidP="00AB6F9F">
      <w:pPr>
        <w:tabs>
          <w:tab w:val="left" w:pos="720"/>
          <w:tab w:val="left" w:pos="1440"/>
          <w:tab w:val="left" w:pos="2410"/>
          <w:tab w:val="left" w:pos="2977"/>
          <w:tab w:val="right" w:pos="8335"/>
          <w:tab w:val="right" w:pos="8505"/>
        </w:tabs>
        <w:jc w:val="both"/>
        <w:rPr>
          <w:rFonts w:ascii="Arial" w:hAnsi="Arial" w:cs="Arial"/>
          <w:szCs w:val="24"/>
        </w:rPr>
      </w:pPr>
      <w:r>
        <w:rPr>
          <w:rFonts w:ascii="Arial" w:hAnsi="Arial" w:cs="Arial"/>
          <w:szCs w:val="24"/>
        </w:rPr>
        <w:t>Nil.</w:t>
      </w:r>
    </w:p>
    <w:p w14:paraId="50AE9D31" w14:textId="55D14880" w:rsidR="0060362E" w:rsidRDefault="0060362E" w:rsidP="00AB6F9F">
      <w:pPr>
        <w:tabs>
          <w:tab w:val="left" w:pos="720"/>
          <w:tab w:val="left" w:pos="1440"/>
          <w:tab w:val="left" w:pos="2410"/>
          <w:tab w:val="left" w:pos="2977"/>
          <w:tab w:val="right" w:pos="8335"/>
          <w:tab w:val="right" w:pos="8505"/>
        </w:tabs>
        <w:jc w:val="both"/>
        <w:rPr>
          <w:rFonts w:ascii="Arial" w:hAnsi="Arial" w:cs="Arial"/>
          <w:szCs w:val="24"/>
        </w:rPr>
      </w:pPr>
    </w:p>
    <w:p w14:paraId="58D73F53" w14:textId="77777777" w:rsidR="0060362E" w:rsidRPr="00180419" w:rsidRDefault="0060362E" w:rsidP="00AB6F9F">
      <w:pPr>
        <w:tabs>
          <w:tab w:val="left" w:pos="720"/>
          <w:tab w:val="left" w:pos="1440"/>
          <w:tab w:val="left" w:pos="2410"/>
          <w:tab w:val="left" w:pos="2977"/>
          <w:tab w:val="right" w:pos="8335"/>
          <w:tab w:val="right" w:pos="8505"/>
        </w:tabs>
        <w:jc w:val="both"/>
        <w:rPr>
          <w:rFonts w:ascii="Arial" w:hAnsi="Arial" w:cs="Arial"/>
          <w:szCs w:val="24"/>
        </w:rPr>
      </w:pPr>
    </w:p>
    <w:p w14:paraId="3FE87521" w14:textId="372A74CF" w:rsidR="00D05D60" w:rsidRPr="00180419" w:rsidRDefault="00562866" w:rsidP="004D554D">
      <w:pPr>
        <w:pStyle w:val="Heading1"/>
        <w:numPr>
          <w:ilvl w:val="0"/>
          <w:numId w:val="1"/>
        </w:numPr>
        <w:spacing w:before="0" w:after="0"/>
        <w:ind w:left="0" w:hanging="851"/>
        <w:rPr>
          <w:rFonts w:ascii="Arial" w:hAnsi="Arial" w:cs="Arial"/>
          <w:sz w:val="24"/>
          <w:szCs w:val="24"/>
          <w:u w:val="none"/>
        </w:rPr>
      </w:pPr>
      <w:bookmarkStart w:id="4" w:name="_Toc66970134"/>
      <w:r w:rsidRPr="00180419">
        <w:rPr>
          <w:rFonts w:ascii="Arial" w:hAnsi="Arial" w:cs="Arial"/>
          <w:caps w:val="0"/>
          <w:sz w:val="24"/>
          <w:szCs w:val="24"/>
          <w:u w:val="none"/>
        </w:rPr>
        <w:t xml:space="preserve">Disclosures of Financial </w:t>
      </w:r>
      <w:r w:rsidR="00B248A2">
        <w:rPr>
          <w:rFonts w:ascii="Arial" w:hAnsi="Arial" w:cs="Arial"/>
          <w:caps w:val="0"/>
          <w:sz w:val="24"/>
          <w:szCs w:val="24"/>
          <w:u w:val="none"/>
        </w:rPr>
        <w:t xml:space="preserve">and/or Proximity </w:t>
      </w:r>
      <w:r w:rsidRPr="00180419">
        <w:rPr>
          <w:rFonts w:ascii="Arial" w:hAnsi="Arial" w:cs="Arial"/>
          <w:caps w:val="0"/>
          <w:sz w:val="24"/>
          <w:szCs w:val="24"/>
          <w:u w:val="none"/>
        </w:rPr>
        <w:t>Interest</w:t>
      </w:r>
      <w:bookmarkEnd w:id="4"/>
      <w:r w:rsidRPr="00180419">
        <w:rPr>
          <w:rFonts w:ascii="Arial" w:hAnsi="Arial" w:cs="Arial"/>
          <w:caps w:val="0"/>
          <w:sz w:val="24"/>
          <w:szCs w:val="24"/>
          <w:u w:val="none"/>
        </w:rPr>
        <w:t xml:space="preserve"> </w:t>
      </w:r>
    </w:p>
    <w:p w14:paraId="53E23DB1" w14:textId="77777777" w:rsidR="00D05D60" w:rsidRPr="00180419" w:rsidRDefault="00D05D60" w:rsidP="004D554D">
      <w:pPr>
        <w:tabs>
          <w:tab w:val="left" w:pos="720"/>
          <w:tab w:val="left" w:pos="1440"/>
          <w:tab w:val="left" w:pos="2410"/>
          <w:tab w:val="left" w:pos="2977"/>
          <w:tab w:val="right" w:pos="8335"/>
          <w:tab w:val="right" w:pos="8505"/>
        </w:tabs>
        <w:ind w:left="720"/>
        <w:jc w:val="both"/>
        <w:rPr>
          <w:rFonts w:ascii="Arial" w:hAnsi="Arial" w:cs="Arial"/>
          <w:b/>
          <w:szCs w:val="24"/>
        </w:rPr>
      </w:pPr>
    </w:p>
    <w:p w14:paraId="0178DC77" w14:textId="77777777" w:rsidR="003D3556" w:rsidRPr="003D3556" w:rsidRDefault="003D3556" w:rsidP="003D3556">
      <w:pPr>
        <w:jc w:val="both"/>
        <w:rPr>
          <w:rFonts w:ascii="Arial" w:hAnsi="Arial" w:cs="Arial"/>
          <w:szCs w:val="24"/>
        </w:rPr>
      </w:pPr>
      <w:r w:rsidRPr="003D3556">
        <w:rPr>
          <w:rFonts w:ascii="Arial" w:hAnsi="Arial" w:cs="Arial"/>
          <w:szCs w:val="24"/>
        </w:rPr>
        <w:t xml:space="preserve">The Presiding Member reminded Councillors and Staff of the requirements of Section 5.65 of the </w:t>
      </w:r>
      <w:r w:rsidRPr="003D3556">
        <w:rPr>
          <w:rFonts w:ascii="Arial" w:hAnsi="Arial" w:cs="Arial"/>
          <w:i/>
          <w:szCs w:val="24"/>
        </w:rPr>
        <w:t>Local Government Act</w:t>
      </w:r>
      <w:r w:rsidRPr="003D3556">
        <w:rPr>
          <w:rFonts w:ascii="Arial" w:hAnsi="Arial" w:cs="Arial"/>
          <w:szCs w:val="24"/>
        </w:rPr>
        <w:t xml:space="preserve"> to disclose any interest during the meeting when the matter is discussed.</w:t>
      </w:r>
    </w:p>
    <w:p w14:paraId="11AC75B9" w14:textId="77777777" w:rsidR="005031FE" w:rsidRPr="003D3556" w:rsidRDefault="005031FE" w:rsidP="003D3556">
      <w:pPr>
        <w:jc w:val="both"/>
        <w:rPr>
          <w:rFonts w:ascii="Arial" w:hAnsi="Arial" w:cs="Arial"/>
          <w:szCs w:val="24"/>
        </w:rPr>
      </w:pPr>
    </w:p>
    <w:p w14:paraId="00A3D941" w14:textId="77777777" w:rsidR="003D3556" w:rsidRPr="003D3556" w:rsidRDefault="003D3556" w:rsidP="003D3556">
      <w:pPr>
        <w:jc w:val="both"/>
        <w:rPr>
          <w:rFonts w:ascii="Arial" w:hAnsi="Arial" w:cs="Arial"/>
          <w:szCs w:val="24"/>
        </w:rPr>
      </w:pPr>
      <w:r w:rsidRPr="003D3556">
        <w:rPr>
          <w:rFonts w:ascii="Arial" w:hAnsi="Arial" w:cs="Arial"/>
          <w:szCs w:val="24"/>
        </w:rPr>
        <w:t>There were no disclosures of financial interest.</w:t>
      </w:r>
    </w:p>
    <w:p w14:paraId="231DDE39" w14:textId="6DC252FD" w:rsidR="00F16A85" w:rsidRDefault="00F16A85" w:rsidP="004D554D">
      <w:pPr>
        <w:jc w:val="both"/>
        <w:rPr>
          <w:kern w:val="28"/>
        </w:rPr>
      </w:pPr>
    </w:p>
    <w:p w14:paraId="52F6AB32" w14:textId="77777777" w:rsidR="00AB6F9F" w:rsidRDefault="00AB6F9F" w:rsidP="004D554D">
      <w:pPr>
        <w:jc w:val="both"/>
        <w:rPr>
          <w:kern w:val="28"/>
        </w:rPr>
      </w:pPr>
    </w:p>
    <w:p w14:paraId="4BE2F2DE" w14:textId="77777777" w:rsidR="00683A50" w:rsidRPr="00180419" w:rsidRDefault="00562866" w:rsidP="004D554D">
      <w:pPr>
        <w:pStyle w:val="Heading1"/>
        <w:numPr>
          <w:ilvl w:val="0"/>
          <w:numId w:val="1"/>
        </w:numPr>
        <w:spacing w:before="0" w:after="0"/>
        <w:ind w:left="0" w:hanging="851"/>
        <w:rPr>
          <w:rFonts w:ascii="Arial" w:hAnsi="Arial" w:cs="Arial"/>
          <w:sz w:val="24"/>
          <w:szCs w:val="24"/>
          <w:u w:val="none"/>
        </w:rPr>
      </w:pPr>
      <w:bookmarkStart w:id="5" w:name="_Toc66970135"/>
      <w:r w:rsidRPr="00180419">
        <w:rPr>
          <w:rFonts w:ascii="Arial" w:hAnsi="Arial" w:cs="Arial"/>
          <w:caps w:val="0"/>
          <w:sz w:val="24"/>
          <w:szCs w:val="24"/>
          <w:u w:val="none"/>
        </w:rPr>
        <w:t>Disclosures of Interests Affecting Impartiality</w:t>
      </w:r>
      <w:bookmarkEnd w:id="5"/>
    </w:p>
    <w:p w14:paraId="5C8C1766" w14:textId="77777777" w:rsidR="00D05D60" w:rsidRPr="00562866" w:rsidRDefault="00D05D60" w:rsidP="004D554D">
      <w:pPr>
        <w:pStyle w:val="BodyTextIndent"/>
        <w:ind w:left="0"/>
        <w:rPr>
          <w:rFonts w:ascii="Arial" w:hAnsi="Arial" w:cs="Arial"/>
          <w:szCs w:val="24"/>
        </w:rPr>
      </w:pPr>
    </w:p>
    <w:p w14:paraId="270AE040" w14:textId="77777777" w:rsidR="003D3556" w:rsidRDefault="003D3556" w:rsidP="003D3556">
      <w:pPr>
        <w:pStyle w:val="BodyTextIndent"/>
        <w:tabs>
          <w:tab w:val="clear" w:pos="720"/>
        </w:tabs>
        <w:ind w:left="0"/>
        <w:rPr>
          <w:rFonts w:ascii="Arial" w:hAnsi="Arial" w:cs="Arial"/>
          <w:szCs w:val="24"/>
        </w:rPr>
      </w:pPr>
      <w:r w:rsidRPr="00562866">
        <w:rPr>
          <w:rFonts w:ascii="Arial" w:hAnsi="Arial" w:cs="Arial"/>
          <w:szCs w:val="24"/>
        </w:rPr>
        <w:t>The Presiding Member remind</w:t>
      </w:r>
      <w:r>
        <w:rPr>
          <w:rFonts w:ascii="Arial" w:hAnsi="Arial" w:cs="Arial"/>
          <w:szCs w:val="24"/>
        </w:rPr>
        <w:t>ed</w:t>
      </w:r>
      <w:r w:rsidRPr="00562866">
        <w:rPr>
          <w:rFonts w:ascii="Arial" w:hAnsi="Arial" w:cs="Arial"/>
          <w:szCs w:val="24"/>
        </w:rPr>
        <w:t xml:space="preserve"> Councillors</w:t>
      </w:r>
      <w:r>
        <w:rPr>
          <w:rFonts w:ascii="Arial" w:hAnsi="Arial" w:cs="Arial"/>
          <w:szCs w:val="24"/>
        </w:rPr>
        <w:t xml:space="preserve"> and </w:t>
      </w:r>
      <w:r w:rsidRPr="00562866">
        <w:rPr>
          <w:rFonts w:ascii="Arial" w:hAnsi="Arial" w:cs="Arial"/>
          <w:szCs w:val="24"/>
        </w:rPr>
        <w:t xml:space="preserve">Staff of the requirements of Council’s Code of Conduct in accordance with Section 5.103 of the </w:t>
      </w:r>
      <w:r w:rsidRPr="00562866">
        <w:rPr>
          <w:rFonts w:ascii="Arial" w:hAnsi="Arial" w:cs="Arial"/>
          <w:i/>
          <w:szCs w:val="24"/>
        </w:rPr>
        <w:t>Local Government Act</w:t>
      </w:r>
      <w:r w:rsidRPr="00562866">
        <w:rPr>
          <w:rFonts w:ascii="Arial" w:hAnsi="Arial" w:cs="Arial"/>
          <w:szCs w:val="24"/>
        </w:rPr>
        <w:t>.</w:t>
      </w:r>
    </w:p>
    <w:p w14:paraId="6749B404" w14:textId="202CE3F2" w:rsidR="003D3556" w:rsidRDefault="003D3556" w:rsidP="003D3556">
      <w:pPr>
        <w:pStyle w:val="BodyTextIndent"/>
        <w:tabs>
          <w:tab w:val="clear" w:pos="720"/>
        </w:tabs>
        <w:ind w:left="0"/>
        <w:rPr>
          <w:rFonts w:ascii="Arial" w:hAnsi="Arial" w:cs="Arial"/>
          <w:szCs w:val="24"/>
        </w:rPr>
      </w:pPr>
    </w:p>
    <w:p w14:paraId="118BE335" w14:textId="77777777" w:rsidR="003D3556" w:rsidRPr="009A127C" w:rsidRDefault="003D3556" w:rsidP="003D3556">
      <w:pPr>
        <w:pStyle w:val="BodyTextIndent"/>
        <w:tabs>
          <w:tab w:val="clear" w:pos="720"/>
        </w:tabs>
        <w:ind w:left="0"/>
        <w:rPr>
          <w:rFonts w:ascii="Arial" w:hAnsi="Arial" w:cs="Arial"/>
          <w:szCs w:val="24"/>
        </w:rPr>
      </w:pPr>
      <w:r w:rsidRPr="006D752D">
        <w:rPr>
          <w:rFonts w:ascii="Arial" w:hAnsi="Arial" w:cs="Arial"/>
          <w:szCs w:val="24"/>
        </w:rPr>
        <w:t>There were no disclosures affecting impartiality.</w:t>
      </w:r>
    </w:p>
    <w:p w14:paraId="7F47EAEE" w14:textId="77777777" w:rsidR="00534DC3" w:rsidRPr="00562866" w:rsidRDefault="00534DC3" w:rsidP="00C8395C">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0F44CD03" w14:textId="77777777" w:rsidR="00D05D60" w:rsidRPr="00EF2371" w:rsidRDefault="00562866" w:rsidP="004D554D">
      <w:pPr>
        <w:pStyle w:val="Heading1"/>
        <w:numPr>
          <w:ilvl w:val="0"/>
          <w:numId w:val="1"/>
        </w:numPr>
        <w:spacing w:before="0" w:after="0"/>
        <w:ind w:left="0" w:hanging="851"/>
        <w:rPr>
          <w:rFonts w:ascii="Arial" w:hAnsi="Arial" w:cs="Arial"/>
          <w:caps w:val="0"/>
          <w:sz w:val="24"/>
          <w:szCs w:val="24"/>
          <w:u w:val="none"/>
        </w:rPr>
      </w:pPr>
      <w:bookmarkStart w:id="6" w:name="_Toc66970136"/>
      <w:r w:rsidRPr="00180419">
        <w:rPr>
          <w:rFonts w:ascii="Arial" w:hAnsi="Arial" w:cs="Arial"/>
          <w:caps w:val="0"/>
          <w:sz w:val="24"/>
          <w:szCs w:val="24"/>
          <w:u w:val="none"/>
        </w:rPr>
        <w:t>Declarations by Members That They Ha</w:t>
      </w:r>
      <w:r w:rsidR="00980917">
        <w:rPr>
          <w:rFonts w:ascii="Arial" w:hAnsi="Arial" w:cs="Arial"/>
          <w:caps w:val="0"/>
          <w:sz w:val="24"/>
          <w:szCs w:val="24"/>
          <w:u w:val="none"/>
        </w:rPr>
        <w:t>ve</w:t>
      </w:r>
      <w:r w:rsidRPr="00180419">
        <w:rPr>
          <w:rFonts w:ascii="Arial" w:hAnsi="Arial" w:cs="Arial"/>
          <w:caps w:val="0"/>
          <w:sz w:val="24"/>
          <w:szCs w:val="24"/>
          <w:u w:val="none"/>
        </w:rPr>
        <w:t xml:space="preserve"> Not </w:t>
      </w:r>
      <w:proofErr w:type="gramStart"/>
      <w:r w:rsidRPr="00180419">
        <w:rPr>
          <w:rFonts w:ascii="Arial" w:hAnsi="Arial" w:cs="Arial"/>
          <w:caps w:val="0"/>
          <w:sz w:val="24"/>
          <w:szCs w:val="24"/>
          <w:u w:val="none"/>
        </w:rPr>
        <w:t>Given Due Consideration to</w:t>
      </w:r>
      <w:proofErr w:type="gramEnd"/>
      <w:r w:rsidRPr="00180419">
        <w:rPr>
          <w:rFonts w:ascii="Arial" w:hAnsi="Arial" w:cs="Arial"/>
          <w:caps w:val="0"/>
          <w:sz w:val="24"/>
          <w:szCs w:val="24"/>
          <w:u w:val="none"/>
        </w:rPr>
        <w:t xml:space="preserve"> Papers</w:t>
      </w:r>
      <w:bookmarkEnd w:id="6"/>
    </w:p>
    <w:p w14:paraId="5D79AA47" w14:textId="77777777" w:rsidR="00D05D60" w:rsidRPr="00180419" w:rsidRDefault="00D05D60" w:rsidP="004D554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702DF746" w14:textId="4D4684D1" w:rsidR="003452D0" w:rsidRPr="00180419" w:rsidRDefault="003D7C20" w:rsidP="003E2093">
      <w:pPr>
        <w:numPr>
          <w:ilvl w:val="12"/>
          <w:numId w:val="0"/>
        </w:numPr>
        <w:tabs>
          <w:tab w:val="left" w:pos="1440"/>
          <w:tab w:val="left" w:pos="2410"/>
          <w:tab w:val="left" w:pos="2977"/>
          <w:tab w:val="right" w:pos="8335"/>
          <w:tab w:val="right" w:pos="8505"/>
        </w:tabs>
        <w:jc w:val="both"/>
        <w:rPr>
          <w:rFonts w:ascii="Arial" w:hAnsi="Arial" w:cs="Arial"/>
          <w:szCs w:val="24"/>
        </w:rPr>
      </w:pPr>
      <w:r>
        <w:rPr>
          <w:rFonts w:ascii="Arial" w:hAnsi="Arial" w:cs="Arial"/>
          <w:szCs w:val="24"/>
        </w:rPr>
        <w:t>Nil.</w:t>
      </w:r>
    </w:p>
    <w:p w14:paraId="25621820" w14:textId="77777777" w:rsidR="008623A9" w:rsidRPr="00180419" w:rsidRDefault="008623A9" w:rsidP="003E2093">
      <w:pPr>
        <w:numPr>
          <w:ilvl w:val="12"/>
          <w:numId w:val="0"/>
        </w:numPr>
        <w:tabs>
          <w:tab w:val="left" w:pos="1440"/>
          <w:tab w:val="left" w:pos="2410"/>
          <w:tab w:val="left" w:pos="2977"/>
          <w:tab w:val="right" w:pos="8335"/>
          <w:tab w:val="right" w:pos="8505"/>
        </w:tabs>
        <w:jc w:val="both"/>
        <w:rPr>
          <w:rFonts w:ascii="Arial" w:hAnsi="Arial" w:cs="Arial"/>
          <w:szCs w:val="24"/>
        </w:rPr>
      </w:pPr>
    </w:p>
    <w:p w14:paraId="6ED09553" w14:textId="7E4A3336" w:rsidR="00D57426" w:rsidRDefault="00562866" w:rsidP="004D554D">
      <w:pPr>
        <w:pStyle w:val="Heading1"/>
        <w:numPr>
          <w:ilvl w:val="0"/>
          <w:numId w:val="1"/>
        </w:numPr>
        <w:spacing w:before="0" w:after="0"/>
        <w:ind w:left="0" w:hanging="851"/>
        <w:rPr>
          <w:rFonts w:ascii="Arial" w:hAnsi="Arial" w:cs="Arial"/>
          <w:caps w:val="0"/>
          <w:sz w:val="24"/>
          <w:szCs w:val="24"/>
          <w:u w:val="none"/>
        </w:rPr>
      </w:pPr>
      <w:bookmarkStart w:id="7" w:name="_Toc66970137"/>
      <w:r w:rsidRPr="00180419">
        <w:rPr>
          <w:rFonts w:ascii="Arial" w:hAnsi="Arial" w:cs="Arial"/>
          <w:caps w:val="0"/>
          <w:sz w:val="24"/>
          <w:szCs w:val="24"/>
          <w:u w:val="none"/>
        </w:rPr>
        <w:lastRenderedPageBreak/>
        <w:t>Confirmation of Minutes</w:t>
      </w:r>
      <w:bookmarkEnd w:id="7"/>
    </w:p>
    <w:p w14:paraId="7F9B93A7" w14:textId="77777777" w:rsidR="00AB118E" w:rsidRPr="00AB118E" w:rsidRDefault="00AB118E" w:rsidP="00AB118E"/>
    <w:p w14:paraId="52FD8FB5" w14:textId="224FC56B" w:rsidR="00477C38" w:rsidRPr="003447C2" w:rsidRDefault="005A5E44" w:rsidP="004D554D">
      <w:pPr>
        <w:pStyle w:val="Heading2"/>
        <w:numPr>
          <w:ilvl w:val="1"/>
          <w:numId w:val="1"/>
        </w:numPr>
        <w:spacing w:before="0" w:after="0"/>
        <w:ind w:left="0" w:hanging="851"/>
        <w:rPr>
          <w:rFonts w:ascii="Arial" w:hAnsi="Arial" w:cs="Arial"/>
          <w:sz w:val="24"/>
          <w:szCs w:val="24"/>
          <w:u w:val="none"/>
        </w:rPr>
      </w:pPr>
      <w:bookmarkStart w:id="8" w:name="_Toc66970138"/>
      <w:r>
        <w:rPr>
          <w:rFonts w:ascii="Arial" w:hAnsi="Arial" w:cs="Arial"/>
          <w:sz w:val="24"/>
          <w:szCs w:val="24"/>
          <w:u w:val="none"/>
        </w:rPr>
        <w:t>Public Art</w:t>
      </w:r>
      <w:r w:rsidR="006F58B7" w:rsidRPr="003447C2">
        <w:rPr>
          <w:rFonts w:ascii="Arial" w:hAnsi="Arial" w:cs="Arial"/>
          <w:sz w:val="24"/>
          <w:szCs w:val="24"/>
          <w:u w:val="none"/>
        </w:rPr>
        <w:t xml:space="preserve"> </w:t>
      </w:r>
      <w:r w:rsidR="00477C38" w:rsidRPr="003447C2">
        <w:rPr>
          <w:rFonts w:ascii="Arial" w:hAnsi="Arial" w:cs="Arial"/>
          <w:sz w:val="24"/>
          <w:szCs w:val="24"/>
          <w:u w:val="none"/>
        </w:rPr>
        <w:t>Committee Meeting</w:t>
      </w:r>
      <w:r w:rsidR="0048631A" w:rsidRPr="003447C2">
        <w:rPr>
          <w:rFonts w:ascii="Arial" w:hAnsi="Arial" w:cs="Arial"/>
          <w:sz w:val="24"/>
          <w:szCs w:val="24"/>
          <w:u w:val="none"/>
        </w:rPr>
        <w:t xml:space="preserve"> </w:t>
      </w:r>
      <w:r w:rsidR="00463086">
        <w:rPr>
          <w:rFonts w:ascii="Arial" w:hAnsi="Arial" w:cs="Arial"/>
          <w:sz w:val="24"/>
          <w:szCs w:val="24"/>
          <w:u w:val="none"/>
        </w:rPr>
        <w:t>12 October 2020</w:t>
      </w:r>
      <w:bookmarkEnd w:id="8"/>
    </w:p>
    <w:p w14:paraId="647EE4A6" w14:textId="02A129AA" w:rsidR="00477C38" w:rsidRPr="008D3333" w:rsidRDefault="0046219E" w:rsidP="004D554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r w:rsidRPr="00470630">
        <w:rPr>
          <w:rFonts w:ascii="Arial" w:hAnsi="Arial" w:cs="Arial"/>
          <w:b/>
          <w:noProof/>
          <w:sz w:val="28"/>
          <w:szCs w:val="28"/>
        </w:rPr>
        <mc:AlternateContent>
          <mc:Choice Requires="wps">
            <w:drawing>
              <wp:anchor distT="0" distB="0" distL="114300" distR="114300" simplePos="0" relativeHeight="251658240" behindDoc="1" locked="0" layoutInCell="1" allowOverlap="1" wp14:anchorId="75EBF8A2" wp14:editId="1DD7BDB8">
                <wp:simplePos x="0" y="0"/>
                <wp:positionH relativeFrom="margin">
                  <wp:posOffset>-51435</wp:posOffset>
                </wp:positionH>
                <wp:positionV relativeFrom="paragraph">
                  <wp:posOffset>106681</wp:posOffset>
                </wp:positionV>
                <wp:extent cx="5517956" cy="1158240"/>
                <wp:effectExtent l="0" t="0" r="6985" b="3810"/>
                <wp:wrapNone/>
                <wp:docPr id="2" name="Rectangle 2"/>
                <wp:cNvGraphicFramePr/>
                <a:graphic xmlns:a="http://schemas.openxmlformats.org/drawingml/2006/main">
                  <a:graphicData uri="http://schemas.microsoft.com/office/word/2010/wordprocessingShape">
                    <wps:wsp>
                      <wps:cNvSpPr/>
                      <wps:spPr>
                        <a:xfrm>
                          <a:off x="0" y="0"/>
                          <a:ext cx="5517956" cy="1158240"/>
                        </a:xfrm>
                        <a:prstGeom prst="rect">
                          <a:avLst/>
                        </a:prstGeom>
                        <a:solidFill>
                          <a:sysClr val="window" lastClr="FFFFFF">
                            <a:lumMod val="8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26B1A7" id="Rectangle 2" o:spid="_x0000_s1026" style="position:absolute;margin-left:-4.05pt;margin-top:8.4pt;width:434.5pt;height:91.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" fillcolor="#d9d9d9" stroked="f" strokeweight="2pt">
                <w10:wrap anchorx="margin"/>
              </v:rect>
            </w:pict>
          </mc:Fallback>
        </mc:AlternateContent>
      </w:r>
    </w:p>
    <w:p w14:paraId="10979802" w14:textId="2BFCCC12" w:rsidR="003D3556" w:rsidRPr="00D7036F" w:rsidRDefault="003D3556" w:rsidP="003D3556">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r w:rsidRPr="00D7036F">
        <w:rPr>
          <w:rFonts w:ascii="Arial" w:hAnsi="Arial" w:cs="Arial"/>
          <w:szCs w:val="24"/>
        </w:rPr>
        <w:t xml:space="preserve">Moved – </w:t>
      </w:r>
      <w:r w:rsidR="00547F74">
        <w:rPr>
          <w:rFonts w:ascii="Arial" w:hAnsi="Arial" w:cs="Arial"/>
          <w:szCs w:val="24"/>
        </w:rPr>
        <w:t>C</w:t>
      </w:r>
      <w:r w:rsidR="00341844">
        <w:rPr>
          <w:rFonts w:ascii="Arial" w:hAnsi="Arial" w:cs="Arial"/>
          <w:szCs w:val="24"/>
        </w:rPr>
        <w:t>ouncillor</w:t>
      </w:r>
      <w:r w:rsidR="00547F74">
        <w:rPr>
          <w:rFonts w:ascii="Arial" w:hAnsi="Arial" w:cs="Arial"/>
          <w:szCs w:val="24"/>
        </w:rPr>
        <w:t xml:space="preserve"> Smyth</w:t>
      </w:r>
    </w:p>
    <w:p w14:paraId="1A19CA38" w14:textId="637D83B4" w:rsidR="0029195E" w:rsidRPr="003D3556" w:rsidRDefault="003D3556" w:rsidP="00A76935">
      <w:pPr>
        <w:numPr>
          <w:ilvl w:val="12"/>
          <w:numId w:val="0"/>
        </w:numPr>
        <w:tabs>
          <w:tab w:val="left" w:pos="720"/>
          <w:tab w:val="left" w:pos="1440"/>
          <w:tab w:val="left" w:pos="2410"/>
          <w:tab w:val="center" w:pos="4156"/>
        </w:tabs>
        <w:jc w:val="both"/>
        <w:rPr>
          <w:rFonts w:ascii="Arial" w:hAnsi="Arial" w:cs="Arial"/>
          <w:szCs w:val="24"/>
        </w:rPr>
      </w:pPr>
      <w:r w:rsidRPr="00D7036F">
        <w:rPr>
          <w:rFonts w:ascii="Arial" w:hAnsi="Arial" w:cs="Arial"/>
          <w:szCs w:val="24"/>
        </w:rPr>
        <w:t>Seconded –</w:t>
      </w:r>
      <w:r w:rsidRPr="00D7036F">
        <w:rPr>
          <w:rFonts w:ascii="Arial" w:hAnsi="Arial" w:cs="Arial"/>
          <w:szCs w:val="24"/>
        </w:rPr>
        <w:tab/>
      </w:r>
      <w:r w:rsidR="00547F74">
        <w:rPr>
          <w:rFonts w:ascii="Arial" w:hAnsi="Arial" w:cs="Arial"/>
          <w:szCs w:val="24"/>
        </w:rPr>
        <w:t>Alexandrea Thompson</w:t>
      </w:r>
      <w:r w:rsidR="00E12508">
        <w:rPr>
          <w:rFonts w:ascii="Arial" w:hAnsi="Arial" w:cs="Arial"/>
          <w:szCs w:val="24"/>
        </w:rPr>
        <w:t xml:space="preserve"> </w:t>
      </w:r>
      <w:r w:rsidR="00A76935">
        <w:rPr>
          <w:rFonts w:ascii="Arial" w:hAnsi="Arial" w:cs="Arial"/>
          <w:szCs w:val="24"/>
        </w:rPr>
        <w:tab/>
      </w:r>
    </w:p>
    <w:p w14:paraId="3919FCE6" w14:textId="0E7C6362" w:rsidR="003D3556" w:rsidRPr="003D3556" w:rsidRDefault="003D3556" w:rsidP="0029195E">
      <w:pPr>
        <w:numPr>
          <w:ilvl w:val="12"/>
          <w:numId w:val="0"/>
        </w:numPr>
        <w:tabs>
          <w:tab w:val="left" w:pos="720"/>
          <w:tab w:val="left" w:pos="1440"/>
          <w:tab w:val="left" w:pos="2410"/>
          <w:tab w:val="left" w:pos="2977"/>
          <w:tab w:val="center" w:pos="4156"/>
        </w:tabs>
        <w:jc w:val="both"/>
        <w:rPr>
          <w:rFonts w:ascii="Arial" w:hAnsi="Arial" w:cs="Arial"/>
          <w:szCs w:val="24"/>
        </w:rPr>
      </w:pPr>
    </w:p>
    <w:p w14:paraId="3507C3B2" w14:textId="4B02CAD9" w:rsidR="003D3556" w:rsidRPr="003D3556" w:rsidRDefault="003D3556" w:rsidP="003D3556">
      <w:pPr>
        <w:numPr>
          <w:ilvl w:val="12"/>
          <w:numId w:val="0"/>
        </w:numPr>
        <w:tabs>
          <w:tab w:val="left" w:pos="720"/>
          <w:tab w:val="left" w:pos="1440"/>
          <w:tab w:val="left" w:pos="2410"/>
          <w:tab w:val="left" w:pos="2977"/>
          <w:tab w:val="right" w:pos="8335"/>
          <w:tab w:val="right" w:pos="8505"/>
        </w:tabs>
        <w:jc w:val="both"/>
        <w:rPr>
          <w:rFonts w:ascii="Arial" w:hAnsi="Arial" w:cs="Arial"/>
          <w:b/>
          <w:bCs/>
          <w:szCs w:val="24"/>
        </w:rPr>
      </w:pPr>
      <w:r w:rsidRPr="003D3556">
        <w:rPr>
          <w:rFonts w:ascii="Arial" w:hAnsi="Arial" w:cs="Arial"/>
          <w:b/>
          <w:bCs/>
          <w:szCs w:val="24"/>
        </w:rPr>
        <w:t xml:space="preserve">The Minutes of the Arts Committee </w:t>
      </w:r>
      <w:r w:rsidR="00463086">
        <w:rPr>
          <w:rFonts w:ascii="Arial" w:hAnsi="Arial" w:cs="Arial"/>
          <w:b/>
          <w:bCs/>
          <w:szCs w:val="24"/>
        </w:rPr>
        <w:t>12 October 2020</w:t>
      </w:r>
      <w:r w:rsidRPr="003D3556">
        <w:rPr>
          <w:rFonts w:ascii="Arial" w:hAnsi="Arial" w:cs="Arial"/>
          <w:b/>
          <w:bCs/>
          <w:szCs w:val="24"/>
        </w:rPr>
        <w:t xml:space="preserve"> be accepted as a true and correct record of that meeting.</w:t>
      </w:r>
    </w:p>
    <w:p w14:paraId="663C5FDB" w14:textId="192F6043" w:rsidR="00557678" w:rsidRDefault="003D3556" w:rsidP="00557678">
      <w:pPr>
        <w:numPr>
          <w:ilvl w:val="12"/>
          <w:numId w:val="0"/>
        </w:numPr>
        <w:tabs>
          <w:tab w:val="left" w:pos="720"/>
          <w:tab w:val="left" w:pos="1440"/>
          <w:tab w:val="left" w:pos="2410"/>
          <w:tab w:val="left" w:pos="2977"/>
          <w:tab w:val="right" w:pos="8335"/>
          <w:tab w:val="right" w:pos="8505"/>
        </w:tabs>
        <w:jc w:val="both"/>
        <w:rPr>
          <w:rFonts w:ascii="Arial" w:hAnsi="Arial" w:cs="Arial"/>
          <w:b/>
          <w:bCs/>
          <w:szCs w:val="24"/>
        </w:rPr>
      </w:pPr>
      <w:r w:rsidRPr="003D3556">
        <w:rPr>
          <w:rFonts w:ascii="Arial" w:hAnsi="Arial" w:cs="Arial"/>
          <w:b/>
          <w:bCs/>
          <w:szCs w:val="24"/>
        </w:rPr>
        <w:tab/>
      </w:r>
      <w:r w:rsidRPr="003D3556">
        <w:rPr>
          <w:rFonts w:ascii="Arial" w:hAnsi="Arial" w:cs="Arial"/>
          <w:b/>
          <w:bCs/>
          <w:szCs w:val="24"/>
        </w:rPr>
        <w:tab/>
      </w:r>
      <w:r w:rsidRPr="003D3556">
        <w:rPr>
          <w:rFonts w:ascii="Arial" w:hAnsi="Arial" w:cs="Arial"/>
          <w:b/>
          <w:bCs/>
          <w:szCs w:val="24"/>
        </w:rPr>
        <w:tab/>
      </w:r>
      <w:r w:rsidRPr="003D3556">
        <w:rPr>
          <w:rFonts w:ascii="Arial" w:hAnsi="Arial" w:cs="Arial"/>
          <w:b/>
          <w:bCs/>
          <w:szCs w:val="24"/>
        </w:rPr>
        <w:tab/>
      </w:r>
      <w:r w:rsidRPr="003D3556">
        <w:rPr>
          <w:rFonts w:ascii="Arial" w:hAnsi="Arial" w:cs="Arial"/>
          <w:b/>
          <w:bCs/>
          <w:szCs w:val="24"/>
        </w:rPr>
        <w:tab/>
      </w:r>
      <w:r w:rsidR="00C55FEF">
        <w:rPr>
          <w:rFonts w:ascii="Arial" w:hAnsi="Arial" w:cs="Arial"/>
          <w:b/>
          <w:bCs/>
          <w:szCs w:val="24"/>
        </w:rPr>
        <w:t>C</w:t>
      </w:r>
      <w:r w:rsidR="00B824A2">
        <w:rPr>
          <w:rFonts w:ascii="Arial" w:hAnsi="Arial" w:cs="Arial"/>
          <w:b/>
          <w:bCs/>
          <w:szCs w:val="24"/>
        </w:rPr>
        <w:t>ARRIED</w:t>
      </w:r>
      <w:r w:rsidR="00C55FEF">
        <w:rPr>
          <w:rFonts w:ascii="Arial" w:hAnsi="Arial" w:cs="Arial"/>
          <w:b/>
          <w:bCs/>
          <w:szCs w:val="24"/>
        </w:rPr>
        <w:t xml:space="preserve"> </w:t>
      </w:r>
      <w:r w:rsidR="00547F74">
        <w:rPr>
          <w:rFonts w:ascii="Arial" w:hAnsi="Arial" w:cs="Arial"/>
          <w:b/>
          <w:bCs/>
          <w:szCs w:val="24"/>
        </w:rPr>
        <w:t xml:space="preserve">UNANIMOUSLY </w:t>
      </w:r>
      <w:r w:rsidR="00C55FEF">
        <w:rPr>
          <w:rFonts w:ascii="Arial" w:hAnsi="Arial" w:cs="Arial"/>
          <w:b/>
          <w:bCs/>
          <w:szCs w:val="24"/>
        </w:rPr>
        <w:t>3</w:t>
      </w:r>
      <w:r w:rsidR="00547F74">
        <w:rPr>
          <w:rFonts w:ascii="Arial" w:hAnsi="Arial" w:cs="Arial"/>
          <w:b/>
          <w:bCs/>
          <w:szCs w:val="24"/>
        </w:rPr>
        <w:t>/-</w:t>
      </w:r>
    </w:p>
    <w:p w14:paraId="047ECD53" w14:textId="6E813659" w:rsidR="00C55FEF" w:rsidRPr="006D752D" w:rsidRDefault="006E6A94" w:rsidP="00557678">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r>
        <w:rPr>
          <w:rFonts w:ascii="Arial" w:hAnsi="Arial" w:cs="Arial"/>
          <w:b/>
          <w:bCs/>
          <w:szCs w:val="24"/>
        </w:rPr>
        <w:tab/>
      </w:r>
    </w:p>
    <w:p w14:paraId="0D7E499D" w14:textId="7A7F5759" w:rsidR="00557678" w:rsidRDefault="00557678" w:rsidP="004D554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0246F090" w14:textId="77777777" w:rsidR="00FE27C9" w:rsidRDefault="00FE27C9" w:rsidP="004D554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467AC207" w14:textId="49A53844" w:rsidR="000F3FDF" w:rsidRPr="000F3FDF" w:rsidRDefault="00B44421" w:rsidP="000F3FDF">
      <w:pPr>
        <w:pStyle w:val="Heading1"/>
        <w:numPr>
          <w:ilvl w:val="0"/>
          <w:numId w:val="1"/>
        </w:numPr>
        <w:spacing w:before="0" w:after="0"/>
        <w:ind w:left="0" w:hanging="851"/>
        <w:rPr>
          <w:rFonts w:ascii="Arial" w:hAnsi="Arial" w:cs="Arial"/>
          <w:caps w:val="0"/>
          <w:sz w:val="24"/>
          <w:szCs w:val="24"/>
          <w:u w:val="none"/>
        </w:rPr>
      </w:pPr>
      <w:bookmarkStart w:id="9" w:name="_Toc66970139"/>
      <w:r>
        <w:rPr>
          <w:rFonts w:ascii="Arial" w:hAnsi="Arial" w:cs="Arial"/>
          <w:caps w:val="0"/>
          <w:sz w:val="24"/>
          <w:szCs w:val="24"/>
          <w:u w:val="none"/>
        </w:rPr>
        <w:t>Items for Discussion</w:t>
      </w:r>
      <w:bookmarkEnd w:id="9"/>
    </w:p>
    <w:p w14:paraId="15191A4C" w14:textId="02FE490A" w:rsidR="00531160" w:rsidRPr="006B046B" w:rsidRDefault="00531160" w:rsidP="006B046B"/>
    <w:p w14:paraId="70574EDD" w14:textId="22520A77" w:rsidR="00A95BF5" w:rsidRDefault="00A95BF5" w:rsidP="00A95BF5">
      <w:pPr>
        <w:pStyle w:val="Heading1"/>
        <w:numPr>
          <w:ilvl w:val="1"/>
          <w:numId w:val="1"/>
        </w:numPr>
        <w:tabs>
          <w:tab w:val="clear" w:pos="720"/>
          <w:tab w:val="clear" w:pos="2410"/>
          <w:tab w:val="left" w:pos="0"/>
          <w:tab w:val="num" w:pos="426"/>
        </w:tabs>
        <w:spacing w:before="0" w:after="0"/>
        <w:ind w:hanging="1571"/>
        <w:rPr>
          <w:rFonts w:ascii="Arial" w:hAnsi="Arial" w:cs="Arial"/>
          <w:caps w:val="0"/>
          <w:sz w:val="24"/>
          <w:szCs w:val="24"/>
          <w:u w:val="none"/>
        </w:rPr>
      </w:pPr>
      <w:bookmarkStart w:id="10" w:name="_Toc52369131"/>
      <w:bookmarkStart w:id="11" w:name="_Toc66970140"/>
      <w:r>
        <w:rPr>
          <w:rFonts w:ascii="Arial" w:hAnsi="Arial" w:cs="Arial"/>
          <w:caps w:val="0"/>
          <w:sz w:val="24"/>
          <w:szCs w:val="24"/>
          <w:u w:val="none"/>
        </w:rPr>
        <w:t xml:space="preserve">Health </w:t>
      </w:r>
      <w:r w:rsidR="00A052BB">
        <w:rPr>
          <w:rFonts w:ascii="Arial" w:hAnsi="Arial" w:cs="Arial"/>
          <w:caps w:val="0"/>
          <w:sz w:val="24"/>
          <w:szCs w:val="24"/>
          <w:u w:val="none"/>
        </w:rPr>
        <w:t>Workers’</w:t>
      </w:r>
      <w:r>
        <w:rPr>
          <w:rFonts w:ascii="Arial" w:hAnsi="Arial" w:cs="Arial"/>
          <w:caps w:val="0"/>
          <w:sz w:val="24"/>
          <w:szCs w:val="24"/>
          <w:u w:val="none"/>
        </w:rPr>
        <w:t xml:space="preserve"> Tribute Project</w:t>
      </w:r>
      <w:bookmarkEnd w:id="10"/>
      <w:bookmarkEnd w:id="11"/>
    </w:p>
    <w:p w14:paraId="418B48A7" w14:textId="77777777" w:rsidR="00A052BB" w:rsidRPr="00BA0CA4" w:rsidRDefault="00A052BB" w:rsidP="00A052BB">
      <w:pPr>
        <w:jc w:val="both"/>
        <w:rPr>
          <w:rFonts w:ascii="Arial" w:eastAsiaTheme="minorHAnsi" w:hAnsi="Arial" w:cs="Arial"/>
          <w:szCs w:val="24"/>
        </w:rPr>
      </w:pPr>
    </w:p>
    <w:tbl>
      <w:tblPr>
        <w:tblStyle w:val="TableGrid17"/>
        <w:tblW w:w="8647" w:type="dxa"/>
        <w:tblInd w:w="-5" w:type="dxa"/>
        <w:tblLook w:val="04A0" w:firstRow="1" w:lastRow="0" w:firstColumn="1" w:lastColumn="0" w:noHBand="0" w:noVBand="1"/>
      </w:tblPr>
      <w:tblGrid>
        <w:gridCol w:w="2835"/>
        <w:gridCol w:w="5812"/>
      </w:tblGrid>
      <w:tr w:rsidR="00A052BB" w:rsidRPr="00BA0CA4" w14:paraId="571688B3" w14:textId="77777777" w:rsidTr="005E3AF5">
        <w:tc>
          <w:tcPr>
            <w:tcW w:w="2835" w:type="dxa"/>
          </w:tcPr>
          <w:p w14:paraId="176F10E7" w14:textId="77777777" w:rsidR="00A052BB" w:rsidRPr="00BA0CA4" w:rsidRDefault="00A052BB" w:rsidP="007C743D">
            <w:pPr>
              <w:rPr>
                <w:rFonts w:ascii="Arial" w:hAnsi="Arial" w:cs="Arial"/>
                <w:b/>
                <w:szCs w:val="24"/>
              </w:rPr>
            </w:pPr>
            <w:r w:rsidRPr="00BA0CA4">
              <w:rPr>
                <w:rFonts w:ascii="Arial" w:hAnsi="Arial" w:cs="Arial"/>
                <w:b/>
                <w:szCs w:val="24"/>
              </w:rPr>
              <w:t>Public Art Committee</w:t>
            </w:r>
          </w:p>
        </w:tc>
        <w:tc>
          <w:tcPr>
            <w:tcW w:w="5812" w:type="dxa"/>
          </w:tcPr>
          <w:p w14:paraId="1AE8266B" w14:textId="77777777" w:rsidR="00A052BB" w:rsidRPr="00BA0CA4" w:rsidRDefault="00A052BB" w:rsidP="007C743D">
            <w:pPr>
              <w:jc w:val="both"/>
              <w:rPr>
                <w:rFonts w:ascii="Arial" w:hAnsi="Arial" w:cs="Arial"/>
                <w:szCs w:val="24"/>
              </w:rPr>
            </w:pPr>
            <w:r w:rsidRPr="00BA0CA4">
              <w:rPr>
                <w:rFonts w:ascii="Arial" w:hAnsi="Arial" w:cs="Arial"/>
                <w:szCs w:val="24"/>
              </w:rPr>
              <w:t>15 March 2021</w:t>
            </w:r>
          </w:p>
        </w:tc>
      </w:tr>
      <w:tr w:rsidR="00A052BB" w:rsidRPr="00BA0CA4" w14:paraId="107F92E1" w14:textId="77777777" w:rsidTr="005E3AF5">
        <w:tc>
          <w:tcPr>
            <w:tcW w:w="2835" w:type="dxa"/>
          </w:tcPr>
          <w:p w14:paraId="16870CDA" w14:textId="77777777" w:rsidR="00A052BB" w:rsidRPr="00BA0CA4" w:rsidRDefault="00A052BB" w:rsidP="007C743D">
            <w:pPr>
              <w:jc w:val="both"/>
              <w:rPr>
                <w:rFonts w:ascii="Arial" w:hAnsi="Arial" w:cs="Arial"/>
                <w:b/>
                <w:szCs w:val="24"/>
              </w:rPr>
            </w:pPr>
            <w:r w:rsidRPr="00BA0CA4">
              <w:rPr>
                <w:rFonts w:ascii="Arial" w:hAnsi="Arial" w:cs="Arial"/>
                <w:b/>
                <w:szCs w:val="24"/>
              </w:rPr>
              <w:t>Applicant</w:t>
            </w:r>
          </w:p>
        </w:tc>
        <w:tc>
          <w:tcPr>
            <w:tcW w:w="5812" w:type="dxa"/>
          </w:tcPr>
          <w:p w14:paraId="5604C828" w14:textId="77777777" w:rsidR="00A052BB" w:rsidRPr="00BA0CA4" w:rsidRDefault="00A052BB" w:rsidP="007C743D">
            <w:pPr>
              <w:jc w:val="both"/>
              <w:rPr>
                <w:rFonts w:ascii="Arial" w:hAnsi="Arial" w:cs="Arial"/>
                <w:szCs w:val="24"/>
              </w:rPr>
            </w:pPr>
            <w:r w:rsidRPr="00BA0CA4">
              <w:rPr>
                <w:rFonts w:ascii="Arial" w:hAnsi="Arial" w:cs="Arial"/>
                <w:szCs w:val="24"/>
              </w:rPr>
              <w:t xml:space="preserve">City of Nedlands </w:t>
            </w:r>
          </w:p>
        </w:tc>
      </w:tr>
      <w:tr w:rsidR="00A052BB" w:rsidRPr="00BA0CA4" w14:paraId="6DA22179" w14:textId="77777777" w:rsidTr="005E3AF5">
        <w:tc>
          <w:tcPr>
            <w:tcW w:w="2835" w:type="dxa"/>
          </w:tcPr>
          <w:p w14:paraId="09328E3E" w14:textId="77777777" w:rsidR="00A052BB" w:rsidRPr="00BA0CA4" w:rsidRDefault="00A052BB" w:rsidP="00547F74">
            <w:pPr>
              <w:rPr>
                <w:rFonts w:ascii="Arial" w:hAnsi="Arial" w:cs="Arial"/>
                <w:color w:val="000000" w:themeColor="text1"/>
                <w:szCs w:val="24"/>
              </w:rPr>
            </w:pPr>
            <w:r w:rsidRPr="00BA0CA4">
              <w:rPr>
                <w:rFonts w:ascii="Arial" w:hAnsi="Arial" w:cs="Arial"/>
                <w:b/>
                <w:bCs/>
                <w:color w:val="000000" w:themeColor="text1"/>
                <w:szCs w:val="24"/>
              </w:rPr>
              <w:t>Employee Disclosure under section 5.70 of the Local Govt Act 1995 and section 10 of the City of Nedlands Code of Conduct for Impartiality.</w:t>
            </w:r>
          </w:p>
        </w:tc>
        <w:tc>
          <w:tcPr>
            <w:tcW w:w="5812" w:type="dxa"/>
          </w:tcPr>
          <w:p w14:paraId="7387A574" w14:textId="77777777" w:rsidR="00A052BB" w:rsidRPr="00BA0CA4" w:rsidRDefault="00A052BB" w:rsidP="007C743D">
            <w:pPr>
              <w:jc w:val="both"/>
              <w:rPr>
                <w:rFonts w:ascii="Arial" w:hAnsi="Arial" w:cs="Arial"/>
                <w:sz w:val="22"/>
                <w:szCs w:val="24"/>
              </w:rPr>
            </w:pPr>
            <w:r w:rsidRPr="00BA0CA4">
              <w:rPr>
                <w:rFonts w:ascii="Arial" w:hAnsi="Arial" w:cs="Arial"/>
                <w:szCs w:val="24"/>
              </w:rPr>
              <w:t xml:space="preserve"> Nil.</w:t>
            </w:r>
          </w:p>
          <w:p w14:paraId="35E3578A" w14:textId="77777777" w:rsidR="00A052BB" w:rsidRPr="00BA0CA4" w:rsidRDefault="00A052BB" w:rsidP="007C743D">
            <w:pPr>
              <w:spacing w:before="120"/>
              <w:jc w:val="both"/>
              <w:rPr>
                <w:rFonts w:ascii="Arial" w:hAnsi="Arial" w:cs="Arial"/>
                <w:szCs w:val="24"/>
                <w:lang w:eastAsia="en-AU"/>
              </w:rPr>
            </w:pPr>
          </w:p>
        </w:tc>
      </w:tr>
      <w:tr w:rsidR="00A052BB" w:rsidRPr="00BA0CA4" w14:paraId="62F4EE39" w14:textId="77777777" w:rsidTr="005E3AF5">
        <w:tc>
          <w:tcPr>
            <w:tcW w:w="2835" w:type="dxa"/>
          </w:tcPr>
          <w:p w14:paraId="7FEAFEB6" w14:textId="77777777" w:rsidR="00A052BB" w:rsidRPr="00BA0CA4" w:rsidRDefault="00A052BB" w:rsidP="007C743D">
            <w:pPr>
              <w:jc w:val="both"/>
              <w:rPr>
                <w:rFonts w:ascii="Arial" w:hAnsi="Arial" w:cs="Arial"/>
                <w:b/>
                <w:szCs w:val="24"/>
              </w:rPr>
            </w:pPr>
            <w:r w:rsidRPr="00BA0CA4">
              <w:rPr>
                <w:rFonts w:ascii="Arial" w:hAnsi="Arial" w:cs="Arial"/>
                <w:b/>
                <w:szCs w:val="24"/>
              </w:rPr>
              <w:t>Executive Manager</w:t>
            </w:r>
          </w:p>
        </w:tc>
        <w:tc>
          <w:tcPr>
            <w:tcW w:w="5812" w:type="dxa"/>
          </w:tcPr>
          <w:p w14:paraId="753A91B6" w14:textId="77777777" w:rsidR="00A052BB" w:rsidRPr="00BA0CA4" w:rsidRDefault="00A052BB" w:rsidP="007C743D">
            <w:pPr>
              <w:jc w:val="both"/>
              <w:rPr>
                <w:rFonts w:ascii="Arial" w:hAnsi="Arial" w:cs="Arial"/>
                <w:szCs w:val="24"/>
              </w:rPr>
            </w:pPr>
            <w:r w:rsidRPr="00BA0CA4">
              <w:rPr>
                <w:rFonts w:ascii="Arial" w:hAnsi="Arial" w:cs="Arial"/>
                <w:szCs w:val="24"/>
              </w:rPr>
              <w:t>Pat Panayotou – Executive Manager Community</w:t>
            </w:r>
          </w:p>
        </w:tc>
      </w:tr>
      <w:tr w:rsidR="00A052BB" w:rsidRPr="00BA0CA4" w14:paraId="15A5284F" w14:textId="77777777" w:rsidTr="005E3AF5">
        <w:tc>
          <w:tcPr>
            <w:tcW w:w="2835" w:type="dxa"/>
          </w:tcPr>
          <w:p w14:paraId="6963EB54" w14:textId="77777777" w:rsidR="00A052BB" w:rsidRPr="00BA0CA4" w:rsidRDefault="00A052BB" w:rsidP="007C743D">
            <w:pPr>
              <w:jc w:val="both"/>
              <w:rPr>
                <w:rFonts w:ascii="Arial" w:hAnsi="Arial" w:cs="Arial"/>
                <w:b/>
                <w:szCs w:val="24"/>
              </w:rPr>
            </w:pPr>
            <w:r w:rsidRPr="00BA0CA4">
              <w:rPr>
                <w:rFonts w:ascii="Arial" w:hAnsi="Arial" w:cs="Arial"/>
                <w:b/>
                <w:szCs w:val="24"/>
              </w:rPr>
              <w:t>Attachments</w:t>
            </w:r>
          </w:p>
        </w:tc>
        <w:tc>
          <w:tcPr>
            <w:tcW w:w="5812" w:type="dxa"/>
          </w:tcPr>
          <w:p w14:paraId="3947E190" w14:textId="77777777" w:rsidR="00A052BB" w:rsidRPr="00BA0CA4" w:rsidRDefault="00A052BB" w:rsidP="007C743D">
            <w:pPr>
              <w:jc w:val="both"/>
              <w:rPr>
                <w:rFonts w:ascii="Arial" w:hAnsi="Arial" w:cs="Arial"/>
                <w:szCs w:val="32"/>
                <w:lang w:val="en-US"/>
              </w:rPr>
            </w:pPr>
            <w:r w:rsidRPr="00BA0CA4">
              <w:rPr>
                <w:rFonts w:ascii="Arial" w:hAnsi="Arial" w:cs="Arial"/>
                <w:szCs w:val="32"/>
                <w:lang w:val="en-US"/>
              </w:rPr>
              <w:t>Nil.</w:t>
            </w:r>
          </w:p>
        </w:tc>
      </w:tr>
      <w:tr w:rsidR="00A052BB" w:rsidRPr="00BA0CA4" w14:paraId="33EEA3BC" w14:textId="77777777" w:rsidTr="005E3AF5">
        <w:tc>
          <w:tcPr>
            <w:tcW w:w="2835" w:type="dxa"/>
          </w:tcPr>
          <w:p w14:paraId="7C080DC0" w14:textId="77777777" w:rsidR="00A052BB" w:rsidRPr="00BA0CA4" w:rsidRDefault="00A052BB" w:rsidP="007C743D">
            <w:pPr>
              <w:jc w:val="both"/>
              <w:rPr>
                <w:rFonts w:ascii="Arial" w:hAnsi="Arial" w:cs="Arial"/>
                <w:b/>
                <w:szCs w:val="24"/>
              </w:rPr>
            </w:pPr>
            <w:r w:rsidRPr="00BA0CA4">
              <w:rPr>
                <w:rFonts w:ascii="Arial" w:hAnsi="Arial" w:cs="Arial"/>
                <w:b/>
                <w:szCs w:val="24"/>
              </w:rPr>
              <w:t>Confidential Attachments</w:t>
            </w:r>
          </w:p>
        </w:tc>
        <w:tc>
          <w:tcPr>
            <w:tcW w:w="5812" w:type="dxa"/>
          </w:tcPr>
          <w:p w14:paraId="5C0481A6" w14:textId="77777777" w:rsidR="00A052BB" w:rsidRPr="00BA0CA4" w:rsidRDefault="00A052BB" w:rsidP="007C743D">
            <w:pPr>
              <w:jc w:val="both"/>
              <w:rPr>
                <w:rFonts w:ascii="Arial" w:hAnsi="Arial" w:cs="Arial"/>
                <w:szCs w:val="32"/>
                <w:lang w:val="en-US"/>
              </w:rPr>
            </w:pPr>
            <w:r w:rsidRPr="00BA0CA4">
              <w:rPr>
                <w:rFonts w:ascii="Arial" w:hAnsi="Arial" w:cs="Arial"/>
                <w:szCs w:val="32"/>
                <w:lang w:val="en-US"/>
              </w:rPr>
              <w:t>Nil.</w:t>
            </w:r>
          </w:p>
        </w:tc>
      </w:tr>
    </w:tbl>
    <w:p w14:paraId="650C2262" w14:textId="1C22F62F" w:rsidR="00A052BB" w:rsidRDefault="00A052BB" w:rsidP="00A052BB">
      <w:pPr>
        <w:jc w:val="both"/>
        <w:rPr>
          <w:rFonts w:ascii="Arial" w:eastAsiaTheme="minorHAnsi" w:hAnsi="Arial" w:cs="Arial"/>
          <w:b/>
          <w:szCs w:val="32"/>
          <w:lang w:val="en-US"/>
        </w:rPr>
      </w:pPr>
    </w:p>
    <w:p w14:paraId="2889826C" w14:textId="59A0A671" w:rsidR="00627669" w:rsidRDefault="00627669" w:rsidP="00A052BB">
      <w:pPr>
        <w:jc w:val="both"/>
        <w:rPr>
          <w:rFonts w:ascii="Arial" w:hAnsi="Arial" w:cs="Arial"/>
          <w:b/>
          <w:szCs w:val="24"/>
        </w:rPr>
      </w:pPr>
      <w:r w:rsidRPr="00F67237">
        <w:rPr>
          <w:rFonts w:ascii="Arial" w:hAnsi="Arial" w:cs="Arial"/>
          <w:b/>
          <w:szCs w:val="24"/>
        </w:rPr>
        <w:t xml:space="preserve">Regulation 11(da) </w:t>
      </w:r>
      <w:r>
        <w:rPr>
          <w:rFonts w:ascii="Arial" w:hAnsi="Arial" w:cs="Arial"/>
          <w:b/>
          <w:szCs w:val="24"/>
        </w:rPr>
        <w:t xml:space="preserve">– </w:t>
      </w:r>
      <w:r w:rsidR="00EA093B">
        <w:rPr>
          <w:rFonts w:ascii="Arial" w:hAnsi="Arial" w:cs="Arial"/>
          <w:b/>
          <w:szCs w:val="24"/>
        </w:rPr>
        <w:t xml:space="preserve">Committee removed point one </w:t>
      </w:r>
      <w:r w:rsidR="004F769A">
        <w:rPr>
          <w:rFonts w:ascii="Arial" w:hAnsi="Arial" w:cs="Arial"/>
          <w:b/>
          <w:szCs w:val="24"/>
        </w:rPr>
        <w:t xml:space="preserve">of the </w:t>
      </w:r>
      <w:proofErr w:type="gramStart"/>
      <w:r w:rsidR="004F769A">
        <w:rPr>
          <w:rFonts w:ascii="Arial" w:hAnsi="Arial" w:cs="Arial"/>
          <w:b/>
          <w:szCs w:val="24"/>
        </w:rPr>
        <w:t>recommendation</w:t>
      </w:r>
      <w:proofErr w:type="gramEnd"/>
      <w:r w:rsidR="004F769A">
        <w:rPr>
          <w:rFonts w:ascii="Arial" w:hAnsi="Arial" w:cs="Arial"/>
          <w:b/>
          <w:szCs w:val="24"/>
        </w:rPr>
        <w:t xml:space="preserve"> to Committee </w:t>
      </w:r>
      <w:r w:rsidR="00EA093B">
        <w:rPr>
          <w:rFonts w:ascii="Arial" w:hAnsi="Arial" w:cs="Arial"/>
          <w:b/>
          <w:szCs w:val="24"/>
        </w:rPr>
        <w:t>as there was no action required by Council. In addition, the wording was amended to make the recommendations more succinct.</w:t>
      </w:r>
    </w:p>
    <w:p w14:paraId="6EE8A31B" w14:textId="77F9F6ED" w:rsidR="00627669" w:rsidRDefault="00627669" w:rsidP="00A052BB">
      <w:pPr>
        <w:jc w:val="both"/>
        <w:rPr>
          <w:rFonts w:ascii="Arial" w:eastAsiaTheme="minorHAnsi" w:hAnsi="Arial" w:cs="Arial"/>
          <w:b/>
          <w:szCs w:val="32"/>
          <w:lang w:val="en-US"/>
        </w:rPr>
      </w:pPr>
    </w:p>
    <w:p w14:paraId="691F009B" w14:textId="3AA565B7" w:rsidR="00277F6A" w:rsidRPr="00277F6A" w:rsidRDefault="00277F6A" w:rsidP="00A052BB">
      <w:pPr>
        <w:jc w:val="both"/>
        <w:rPr>
          <w:rFonts w:ascii="Arial" w:eastAsiaTheme="minorHAnsi" w:hAnsi="Arial" w:cs="Arial"/>
          <w:bCs/>
          <w:szCs w:val="28"/>
          <w:lang w:val="en-US"/>
        </w:rPr>
      </w:pPr>
      <w:r w:rsidRPr="00277F6A">
        <w:rPr>
          <w:rFonts w:ascii="Arial" w:eastAsiaTheme="minorHAnsi" w:hAnsi="Arial" w:cs="Arial"/>
          <w:bCs/>
          <w:szCs w:val="28"/>
          <w:lang w:val="en-US"/>
        </w:rPr>
        <w:t>Moved</w:t>
      </w:r>
      <w:r w:rsidR="00463086">
        <w:rPr>
          <w:rFonts w:ascii="Arial" w:eastAsiaTheme="minorHAnsi" w:hAnsi="Arial" w:cs="Arial"/>
          <w:bCs/>
          <w:szCs w:val="28"/>
          <w:lang w:val="en-US"/>
        </w:rPr>
        <w:t xml:space="preserve"> – Councilor Smyth</w:t>
      </w:r>
    </w:p>
    <w:p w14:paraId="335C30E6" w14:textId="2F666B78" w:rsidR="00277F6A" w:rsidRPr="00277F6A" w:rsidRDefault="00277F6A" w:rsidP="00A052BB">
      <w:pPr>
        <w:jc w:val="both"/>
        <w:rPr>
          <w:rFonts w:ascii="Arial" w:eastAsiaTheme="minorHAnsi" w:hAnsi="Arial" w:cs="Arial"/>
          <w:bCs/>
          <w:szCs w:val="28"/>
          <w:lang w:val="en-US"/>
        </w:rPr>
      </w:pPr>
      <w:r w:rsidRPr="00277F6A">
        <w:rPr>
          <w:rFonts w:ascii="Arial" w:eastAsiaTheme="minorHAnsi" w:hAnsi="Arial" w:cs="Arial"/>
          <w:bCs/>
          <w:szCs w:val="28"/>
          <w:lang w:val="en-US"/>
        </w:rPr>
        <w:t xml:space="preserve">Seconded </w:t>
      </w:r>
      <w:r w:rsidR="00B507F8">
        <w:rPr>
          <w:rFonts w:ascii="Arial" w:eastAsiaTheme="minorHAnsi" w:hAnsi="Arial" w:cs="Arial"/>
          <w:bCs/>
          <w:szCs w:val="28"/>
          <w:lang w:val="en-US"/>
        </w:rPr>
        <w:t>–</w:t>
      </w:r>
      <w:r w:rsidR="00341844">
        <w:rPr>
          <w:rFonts w:ascii="Arial" w:eastAsiaTheme="minorHAnsi" w:hAnsi="Arial" w:cs="Arial"/>
          <w:bCs/>
          <w:szCs w:val="28"/>
          <w:lang w:val="en-US"/>
        </w:rPr>
        <w:t xml:space="preserve"> </w:t>
      </w:r>
      <w:r w:rsidR="00B507F8">
        <w:rPr>
          <w:rFonts w:ascii="Arial" w:eastAsiaTheme="minorHAnsi" w:hAnsi="Arial" w:cs="Arial"/>
          <w:bCs/>
          <w:szCs w:val="28"/>
          <w:lang w:val="en-US"/>
        </w:rPr>
        <w:t>Alexandrea Thompson</w:t>
      </w:r>
    </w:p>
    <w:p w14:paraId="5D7FE58E" w14:textId="772A0170" w:rsidR="00547F74" w:rsidRDefault="00627669" w:rsidP="00A052BB">
      <w:pPr>
        <w:jc w:val="both"/>
        <w:rPr>
          <w:rFonts w:ascii="Arial" w:eastAsiaTheme="minorHAnsi" w:hAnsi="Arial" w:cs="Arial"/>
          <w:b/>
          <w:sz w:val="28"/>
          <w:szCs w:val="32"/>
          <w:lang w:val="en-US"/>
        </w:rPr>
      </w:pPr>
      <w:r w:rsidRPr="00470630">
        <w:rPr>
          <w:rFonts w:ascii="Arial" w:hAnsi="Arial" w:cs="Arial"/>
          <w:b/>
          <w:noProof/>
          <w:sz w:val="28"/>
          <w:szCs w:val="28"/>
        </w:rPr>
        <mc:AlternateContent>
          <mc:Choice Requires="wps">
            <w:drawing>
              <wp:anchor distT="0" distB="0" distL="114300" distR="114300" simplePos="0" relativeHeight="251658241" behindDoc="1" locked="0" layoutInCell="1" allowOverlap="1" wp14:anchorId="146C7F07" wp14:editId="547F606B">
                <wp:simplePos x="0" y="0"/>
                <wp:positionH relativeFrom="page">
                  <wp:posOffset>1112520</wp:posOffset>
                </wp:positionH>
                <wp:positionV relativeFrom="paragraph">
                  <wp:posOffset>100965</wp:posOffset>
                </wp:positionV>
                <wp:extent cx="5545455" cy="1554480"/>
                <wp:effectExtent l="0" t="0" r="0" b="7620"/>
                <wp:wrapNone/>
                <wp:docPr id="4" name="Rectangle 4"/>
                <wp:cNvGraphicFramePr/>
                <a:graphic xmlns:a="http://schemas.openxmlformats.org/drawingml/2006/main">
                  <a:graphicData uri="http://schemas.microsoft.com/office/word/2010/wordprocessingShape">
                    <wps:wsp>
                      <wps:cNvSpPr/>
                      <wps:spPr>
                        <a:xfrm>
                          <a:off x="0" y="0"/>
                          <a:ext cx="5545455" cy="1554480"/>
                        </a:xfrm>
                        <a:prstGeom prst="rect">
                          <a:avLst/>
                        </a:prstGeom>
                        <a:solidFill>
                          <a:sysClr val="window" lastClr="FFFFFF">
                            <a:lumMod val="8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CDF2BF" id="Rectangle 4" o:spid="_x0000_s1026" style="position:absolute;margin-left:87.6pt;margin-top:7.95pt;width:436.65pt;height:122.4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" fillcolor="#d9d9d9" stroked="f" strokeweight="2pt">
                <w10:wrap anchorx="page"/>
              </v:rect>
            </w:pict>
          </mc:Fallback>
        </mc:AlternateContent>
      </w:r>
    </w:p>
    <w:p w14:paraId="5502A7F3" w14:textId="6B755E84" w:rsidR="00547F74" w:rsidRPr="00BA0CA4" w:rsidRDefault="00547F74" w:rsidP="00547F74">
      <w:pPr>
        <w:jc w:val="both"/>
        <w:rPr>
          <w:rFonts w:ascii="Arial" w:eastAsiaTheme="minorHAnsi" w:hAnsi="Arial" w:cs="Arial"/>
          <w:b/>
          <w:sz w:val="28"/>
          <w:szCs w:val="32"/>
          <w:lang w:val="en-US"/>
        </w:rPr>
      </w:pPr>
      <w:r w:rsidRPr="00BA0CA4">
        <w:rPr>
          <w:rFonts w:ascii="Arial" w:eastAsiaTheme="minorHAnsi" w:hAnsi="Arial" w:cs="Arial"/>
          <w:b/>
          <w:sz w:val="28"/>
          <w:szCs w:val="32"/>
          <w:lang w:val="en-US"/>
        </w:rPr>
        <w:t>Co</w:t>
      </w:r>
      <w:r>
        <w:rPr>
          <w:rFonts w:ascii="Arial" w:eastAsiaTheme="minorHAnsi" w:hAnsi="Arial" w:cs="Arial"/>
          <w:b/>
          <w:sz w:val="28"/>
          <w:szCs w:val="32"/>
          <w:lang w:val="en-US"/>
        </w:rPr>
        <w:t>mmittee</w:t>
      </w:r>
      <w:r w:rsidR="00341844" w:rsidRPr="00341844">
        <w:rPr>
          <w:rFonts w:ascii="Arial" w:eastAsiaTheme="minorHAnsi" w:hAnsi="Arial" w:cs="Arial"/>
          <w:b/>
          <w:sz w:val="28"/>
          <w:szCs w:val="32"/>
          <w:lang w:val="en-US"/>
        </w:rPr>
        <w:t xml:space="preserve"> </w:t>
      </w:r>
      <w:r w:rsidR="00341844" w:rsidRPr="00BA0CA4">
        <w:rPr>
          <w:rFonts w:ascii="Arial" w:eastAsiaTheme="minorHAnsi" w:hAnsi="Arial" w:cs="Arial"/>
          <w:b/>
          <w:sz w:val="28"/>
          <w:szCs w:val="32"/>
          <w:lang w:val="en-US"/>
        </w:rPr>
        <w:t>Recommendation</w:t>
      </w:r>
    </w:p>
    <w:p w14:paraId="61F1EC32" w14:textId="6DD09D28" w:rsidR="00547F74" w:rsidRPr="00BA0CA4" w:rsidRDefault="00547F74" w:rsidP="00547F74">
      <w:pPr>
        <w:jc w:val="both"/>
        <w:rPr>
          <w:rFonts w:ascii="Arial" w:eastAsiaTheme="minorHAnsi" w:hAnsi="Arial" w:cs="Arial"/>
          <w:b/>
          <w:szCs w:val="32"/>
          <w:lang w:val="en-US"/>
        </w:rPr>
      </w:pPr>
    </w:p>
    <w:p w14:paraId="7BD2C0B3" w14:textId="5CD53470" w:rsidR="00547F74" w:rsidRPr="00BA0CA4" w:rsidRDefault="00547F74" w:rsidP="00547F74">
      <w:pPr>
        <w:jc w:val="both"/>
        <w:rPr>
          <w:rFonts w:ascii="Arial" w:eastAsiaTheme="minorHAnsi" w:hAnsi="Arial" w:cs="Arial"/>
          <w:b/>
          <w:szCs w:val="32"/>
          <w:lang w:val="en-US"/>
        </w:rPr>
      </w:pPr>
      <w:r w:rsidRPr="00BA0CA4">
        <w:rPr>
          <w:rFonts w:ascii="Arial" w:eastAsiaTheme="minorHAnsi" w:hAnsi="Arial" w:cs="Arial"/>
          <w:b/>
          <w:szCs w:val="32"/>
          <w:lang w:val="en-US"/>
        </w:rPr>
        <w:t>The Public Art Committe</w:t>
      </w:r>
      <w:r>
        <w:rPr>
          <w:rFonts w:ascii="Arial" w:eastAsiaTheme="minorHAnsi" w:hAnsi="Arial" w:cs="Arial"/>
          <w:b/>
          <w:szCs w:val="32"/>
          <w:lang w:val="en-US"/>
        </w:rPr>
        <w:t>e recommends Council:</w:t>
      </w:r>
    </w:p>
    <w:p w14:paraId="22D0F70D" w14:textId="77777777" w:rsidR="00547F74" w:rsidRPr="00BA0CA4" w:rsidRDefault="00547F74" w:rsidP="00341844">
      <w:pPr>
        <w:contextualSpacing/>
        <w:jc w:val="both"/>
        <w:rPr>
          <w:rFonts w:ascii="Arial" w:eastAsiaTheme="minorHAnsi" w:hAnsi="Arial" w:cs="Arial"/>
          <w:b/>
          <w:szCs w:val="24"/>
          <w:lang w:val="en-GB"/>
        </w:rPr>
      </w:pPr>
    </w:p>
    <w:p w14:paraId="45A270C9" w14:textId="2BC239CB" w:rsidR="00547F74" w:rsidRPr="00BA0CA4" w:rsidRDefault="00341844" w:rsidP="00547F74">
      <w:pPr>
        <w:numPr>
          <w:ilvl w:val="0"/>
          <w:numId w:val="27"/>
        </w:numPr>
        <w:spacing w:after="200"/>
        <w:ind w:left="567" w:hanging="567"/>
        <w:contextualSpacing/>
        <w:jc w:val="both"/>
        <w:rPr>
          <w:rFonts w:ascii="Arial" w:eastAsiaTheme="minorHAnsi" w:hAnsi="Arial" w:cs="Arial"/>
          <w:b/>
          <w:szCs w:val="24"/>
          <w:lang w:val="en-GB"/>
        </w:rPr>
      </w:pPr>
      <w:r>
        <w:rPr>
          <w:rFonts w:ascii="Arial" w:eastAsiaTheme="minorHAnsi" w:hAnsi="Arial" w:cs="Arial"/>
          <w:b/>
          <w:szCs w:val="24"/>
          <w:lang w:val="en-GB"/>
        </w:rPr>
        <w:t>a</w:t>
      </w:r>
      <w:r w:rsidR="00547F74" w:rsidRPr="00BA0CA4">
        <w:rPr>
          <w:rFonts w:ascii="Arial" w:eastAsiaTheme="minorHAnsi" w:hAnsi="Arial" w:cs="Arial"/>
          <w:b/>
          <w:szCs w:val="24"/>
          <w:lang w:val="en-GB"/>
        </w:rPr>
        <w:t>pprov</w:t>
      </w:r>
      <w:r>
        <w:rPr>
          <w:rFonts w:ascii="Arial" w:eastAsiaTheme="minorHAnsi" w:hAnsi="Arial" w:cs="Arial"/>
          <w:b/>
          <w:szCs w:val="24"/>
          <w:lang w:val="en-GB"/>
        </w:rPr>
        <w:t>es the</w:t>
      </w:r>
      <w:r w:rsidR="00547F74" w:rsidRPr="00BA0CA4">
        <w:rPr>
          <w:rFonts w:ascii="Arial" w:eastAsiaTheme="minorHAnsi" w:hAnsi="Arial" w:cs="Arial"/>
          <w:b/>
          <w:szCs w:val="24"/>
          <w:lang w:val="en-GB"/>
        </w:rPr>
        <w:t xml:space="preserve"> transfer</w:t>
      </w:r>
      <w:r>
        <w:rPr>
          <w:rFonts w:ascii="Arial" w:eastAsiaTheme="minorHAnsi" w:hAnsi="Arial" w:cs="Arial"/>
          <w:b/>
          <w:szCs w:val="24"/>
          <w:lang w:val="en-GB"/>
        </w:rPr>
        <w:t xml:space="preserve"> of</w:t>
      </w:r>
      <w:r w:rsidR="00C96A60">
        <w:rPr>
          <w:rFonts w:ascii="Arial" w:eastAsiaTheme="minorHAnsi" w:hAnsi="Arial" w:cs="Arial"/>
          <w:b/>
          <w:szCs w:val="24"/>
          <w:lang w:val="en-GB"/>
        </w:rPr>
        <w:t xml:space="preserve"> an additional</w:t>
      </w:r>
      <w:r w:rsidR="00547F74" w:rsidRPr="00BA0CA4">
        <w:rPr>
          <w:rFonts w:ascii="Arial" w:eastAsiaTheme="minorHAnsi" w:hAnsi="Arial" w:cs="Arial"/>
          <w:b/>
          <w:szCs w:val="24"/>
          <w:lang w:val="en-GB"/>
        </w:rPr>
        <w:t xml:space="preserve"> $20,000 from Council’s Art Reserve Account for expenditure on a consultant to undertake the work involved in commissioning an artwork, rather than purchasing an existing </w:t>
      </w:r>
      <w:proofErr w:type="gramStart"/>
      <w:r w:rsidR="00547F74" w:rsidRPr="00BA0CA4">
        <w:rPr>
          <w:rFonts w:ascii="Arial" w:eastAsiaTheme="minorHAnsi" w:hAnsi="Arial" w:cs="Arial"/>
          <w:b/>
          <w:szCs w:val="24"/>
          <w:lang w:val="en-GB"/>
        </w:rPr>
        <w:t>work</w:t>
      </w:r>
      <w:r w:rsidR="00547F74">
        <w:rPr>
          <w:rFonts w:ascii="Arial" w:eastAsiaTheme="minorHAnsi" w:hAnsi="Arial" w:cs="Arial"/>
          <w:b/>
          <w:szCs w:val="24"/>
          <w:lang w:val="en-GB"/>
        </w:rPr>
        <w:t>;</w:t>
      </w:r>
      <w:proofErr w:type="gramEnd"/>
    </w:p>
    <w:p w14:paraId="03CD984E" w14:textId="6ED42D4E" w:rsidR="00547F74" w:rsidRDefault="005E3AF5" w:rsidP="005E3AF5">
      <w:pPr>
        <w:tabs>
          <w:tab w:val="left" w:pos="2352"/>
        </w:tabs>
        <w:spacing w:after="200"/>
        <w:ind w:left="567" w:hanging="567"/>
        <w:contextualSpacing/>
        <w:jc w:val="both"/>
        <w:rPr>
          <w:rFonts w:ascii="Arial" w:eastAsiaTheme="minorHAnsi" w:hAnsi="Arial" w:cs="Arial"/>
          <w:b/>
          <w:szCs w:val="24"/>
          <w:lang w:val="en-GB"/>
        </w:rPr>
      </w:pPr>
      <w:r>
        <w:rPr>
          <w:rFonts w:ascii="Arial" w:eastAsiaTheme="minorHAnsi" w:hAnsi="Arial" w:cs="Arial"/>
          <w:b/>
          <w:szCs w:val="24"/>
          <w:lang w:val="en-GB"/>
        </w:rPr>
        <w:tab/>
      </w:r>
      <w:r>
        <w:rPr>
          <w:rFonts w:ascii="Arial" w:eastAsiaTheme="minorHAnsi" w:hAnsi="Arial" w:cs="Arial"/>
          <w:b/>
          <w:szCs w:val="24"/>
          <w:lang w:val="en-GB"/>
        </w:rPr>
        <w:tab/>
      </w:r>
    </w:p>
    <w:p w14:paraId="5CDB0B7C" w14:textId="77777777" w:rsidR="005E3AF5" w:rsidRPr="00BA0CA4" w:rsidRDefault="005E3AF5" w:rsidP="005E3AF5">
      <w:pPr>
        <w:tabs>
          <w:tab w:val="left" w:pos="2352"/>
        </w:tabs>
        <w:spacing w:after="200"/>
        <w:ind w:left="567" w:hanging="567"/>
        <w:contextualSpacing/>
        <w:jc w:val="both"/>
        <w:rPr>
          <w:rFonts w:ascii="Arial" w:eastAsiaTheme="minorHAnsi" w:hAnsi="Arial" w:cs="Arial"/>
          <w:b/>
          <w:szCs w:val="24"/>
          <w:lang w:val="en-GB"/>
        </w:rPr>
      </w:pPr>
    </w:p>
    <w:p w14:paraId="01588E2E" w14:textId="2DF729F0" w:rsidR="00547F74" w:rsidRPr="00BA0CA4" w:rsidRDefault="005E3AF5" w:rsidP="00547F74">
      <w:pPr>
        <w:numPr>
          <w:ilvl w:val="0"/>
          <w:numId w:val="27"/>
        </w:numPr>
        <w:spacing w:after="200"/>
        <w:ind w:left="567" w:hanging="567"/>
        <w:contextualSpacing/>
        <w:jc w:val="both"/>
        <w:rPr>
          <w:rFonts w:ascii="Arial" w:eastAsiaTheme="minorHAnsi" w:hAnsi="Arial" w:cs="Arial"/>
          <w:b/>
          <w:szCs w:val="24"/>
          <w:lang w:val="en-GB"/>
        </w:rPr>
      </w:pPr>
      <w:r w:rsidRPr="00470630">
        <w:rPr>
          <w:rFonts w:ascii="Arial" w:hAnsi="Arial" w:cs="Arial"/>
          <w:b/>
          <w:noProof/>
          <w:sz w:val="28"/>
          <w:szCs w:val="28"/>
        </w:rPr>
        <w:lastRenderedPageBreak/>
        <mc:AlternateContent>
          <mc:Choice Requires="wps">
            <w:drawing>
              <wp:anchor distT="0" distB="0" distL="114300" distR="114300" simplePos="0" relativeHeight="251660292" behindDoc="1" locked="0" layoutInCell="1" allowOverlap="1" wp14:anchorId="28A7C89F" wp14:editId="3712B747">
                <wp:simplePos x="0" y="0"/>
                <wp:positionH relativeFrom="margin">
                  <wp:align>center</wp:align>
                </wp:positionH>
                <wp:positionV relativeFrom="paragraph">
                  <wp:posOffset>-635</wp:posOffset>
                </wp:positionV>
                <wp:extent cx="5545455" cy="1280160"/>
                <wp:effectExtent l="0" t="0" r="0" b="0"/>
                <wp:wrapNone/>
                <wp:docPr id="7" name="Rectangle 7"/>
                <wp:cNvGraphicFramePr/>
                <a:graphic xmlns:a="http://schemas.openxmlformats.org/drawingml/2006/main">
                  <a:graphicData uri="http://schemas.microsoft.com/office/word/2010/wordprocessingShape">
                    <wps:wsp>
                      <wps:cNvSpPr/>
                      <wps:spPr>
                        <a:xfrm>
                          <a:off x="0" y="0"/>
                          <a:ext cx="5545455" cy="1280160"/>
                        </a:xfrm>
                        <a:prstGeom prst="rect">
                          <a:avLst/>
                        </a:prstGeom>
                        <a:solidFill>
                          <a:sysClr val="window" lastClr="FFFFFF">
                            <a:lumMod val="8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9471E1" id="Rectangle 7" o:spid="_x0000_s1026" style="position:absolute;margin-left:0;margin-top:-.05pt;width:436.65pt;height:100.8pt;z-index:-2516561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" fillcolor="#d9d9d9" stroked="f" strokeweight="2pt">
                <w10:wrap anchorx="margin"/>
              </v:rect>
            </w:pict>
          </mc:Fallback>
        </mc:AlternateContent>
      </w:r>
      <w:r w:rsidR="00341844">
        <w:rPr>
          <w:rFonts w:ascii="Arial" w:eastAsiaTheme="minorHAnsi" w:hAnsi="Arial" w:cs="Arial"/>
          <w:b/>
          <w:szCs w:val="24"/>
          <w:lang w:val="en-GB"/>
        </w:rPr>
        <w:t>approves</w:t>
      </w:r>
      <w:r w:rsidR="00547F74" w:rsidRPr="00BA0CA4">
        <w:rPr>
          <w:rFonts w:ascii="Arial" w:eastAsiaTheme="minorHAnsi" w:hAnsi="Arial" w:cs="Arial"/>
          <w:b/>
          <w:szCs w:val="24"/>
          <w:lang w:val="en-GB"/>
        </w:rPr>
        <w:t xml:space="preserve"> </w:t>
      </w:r>
      <w:r w:rsidR="00341844">
        <w:rPr>
          <w:rFonts w:ascii="Arial" w:eastAsiaTheme="minorHAnsi" w:hAnsi="Arial" w:cs="Arial"/>
          <w:b/>
          <w:szCs w:val="24"/>
          <w:lang w:val="en-GB"/>
        </w:rPr>
        <w:t xml:space="preserve">the </w:t>
      </w:r>
      <w:r w:rsidR="00547F74" w:rsidRPr="00BA0CA4">
        <w:rPr>
          <w:rFonts w:ascii="Arial" w:eastAsiaTheme="minorHAnsi" w:hAnsi="Arial" w:cs="Arial"/>
          <w:b/>
          <w:szCs w:val="24"/>
          <w:lang w:val="en-GB"/>
        </w:rPr>
        <w:t xml:space="preserve">expenditure of up to $50,000 on the commission of the artwork itself (including advertising, artist fees, fabrication, traffic management, foundations, plaque and installation) from the 2020/21 approved Council </w:t>
      </w:r>
      <w:proofErr w:type="gramStart"/>
      <w:r w:rsidR="00547F74" w:rsidRPr="00BA0CA4">
        <w:rPr>
          <w:rFonts w:ascii="Arial" w:eastAsiaTheme="minorHAnsi" w:hAnsi="Arial" w:cs="Arial"/>
          <w:b/>
          <w:szCs w:val="24"/>
          <w:lang w:val="en-GB"/>
        </w:rPr>
        <w:t>budget</w:t>
      </w:r>
      <w:r w:rsidR="00547F74">
        <w:rPr>
          <w:rFonts w:ascii="Arial" w:eastAsiaTheme="minorHAnsi" w:hAnsi="Arial" w:cs="Arial"/>
          <w:b/>
          <w:szCs w:val="24"/>
          <w:lang w:val="en-GB"/>
        </w:rPr>
        <w:t>;</w:t>
      </w:r>
      <w:proofErr w:type="gramEnd"/>
      <w:r w:rsidR="00547F74">
        <w:rPr>
          <w:rFonts w:ascii="Arial" w:eastAsiaTheme="minorHAnsi" w:hAnsi="Arial" w:cs="Arial"/>
          <w:b/>
          <w:szCs w:val="24"/>
          <w:lang w:val="en-GB"/>
        </w:rPr>
        <w:t xml:space="preserve"> and</w:t>
      </w:r>
    </w:p>
    <w:p w14:paraId="3D5323C6" w14:textId="75EF9064" w:rsidR="00547F74" w:rsidRPr="00BA0CA4" w:rsidRDefault="00547F74" w:rsidP="00547F74">
      <w:pPr>
        <w:ind w:left="567" w:hanging="567"/>
        <w:jc w:val="both"/>
        <w:rPr>
          <w:rFonts w:ascii="Arial" w:eastAsiaTheme="minorHAnsi" w:hAnsi="Arial" w:cs="Arial"/>
          <w:b/>
          <w:szCs w:val="24"/>
          <w:lang w:val="en-GB"/>
        </w:rPr>
      </w:pPr>
    </w:p>
    <w:p w14:paraId="39902B16" w14:textId="2A3A26F0" w:rsidR="00547F74" w:rsidRDefault="00341844" w:rsidP="00547F74">
      <w:pPr>
        <w:numPr>
          <w:ilvl w:val="0"/>
          <w:numId w:val="27"/>
        </w:numPr>
        <w:spacing w:after="200"/>
        <w:ind w:left="567" w:hanging="567"/>
        <w:contextualSpacing/>
        <w:jc w:val="both"/>
        <w:rPr>
          <w:rFonts w:ascii="Arial" w:eastAsiaTheme="minorHAnsi" w:hAnsi="Arial" w:cs="Arial"/>
          <w:b/>
          <w:szCs w:val="24"/>
          <w:lang w:val="en-GB"/>
        </w:rPr>
      </w:pPr>
      <w:r>
        <w:rPr>
          <w:rFonts w:ascii="Arial" w:eastAsiaTheme="minorHAnsi" w:hAnsi="Arial" w:cs="Arial"/>
          <w:b/>
          <w:szCs w:val="24"/>
          <w:lang w:val="en-GB"/>
        </w:rPr>
        <w:t xml:space="preserve">approves </w:t>
      </w:r>
      <w:r w:rsidR="00547F74" w:rsidRPr="00BA0CA4">
        <w:rPr>
          <w:rFonts w:ascii="Arial" w:eastAsiaTheme="minorHAnsi" w:hAnsi="Arial" w:cs="Arial"/>
          <w:b/>
          <w:szCs w:val="24"/>
          <w:lang w:val="en-GB"/>
        </w:rPr>
        <w:t>Dot Bennett Park as the site for the Health Workers’ Tribute public art project.</w:t>
      </w:r>
    </w:p>
    <w:p w14:paraId="1B2FB20E" w14:textId="77777777" w:rsidR="005E3AF5" w:rsidRDefault="005E3AF5" w:rsidP="00B507F8">
      <w:pPr>
        <w:ind w:left="4320" w:firstLine="720"/>
        <w:jc w:val="both"/>
        <w:rPr>
          <w:rFonts w:ascii="Arial" w:eastAsiaTheme="minorHAnsi" w:hAnsi="Arial" w:cs="Arial"/>
          <w:b/>
          <w:szCs w:val="28"/>
          <w:lang w:val="en-US"/>
        </w:rPr>
      </w:pPr>
    </w:p>
    <w:p w14:paraId="389A091F" w14:textId="502E4C3D" w:rsidR="00547F74" w:rsidRPr="00B507F8" w:rsidRDefault="00B507F8" w:rsidP="00B507F8">
      <w:pPr>
        <w:ind w:left="4320" w:firstLine="720"/>
        <w:jc w:val="both"/>
        <w:rPr>
          <w:rFonts w:ascii="Arial" w:eastAsiaTheme="minorHAnsi" w:hAnsi="Arial" w:cs="Arial"/>
          <w:b/>
          <w:szCs w:val="28"/>
          <w:lang w:val="en-US"/>
        </w:rPr>
      </w:pPr>
      <w:r w:rsidRPr="00B507F8">
        <w:rPr>
          <w:rFonts w:ascii="Arial" w:eastAsiaTheme="minorHAnsi" w:hAnsi="Arial" w:cs="Arial"/>
          <w:b/>
          <w:szCs w:val="28"/>
          <w:lang w:val="en-US"/>
        </w:rPr>
        <w:t xml:space="preserve">CARRIED </w:t>
      </w:r>
      <w:r>
        <w:rPr>
          <w:rFonts w:ascii="Arial" w:eastAsiaTheme="minorHAnsi" w:hAnsi="Arial" w:cs="Arial"/>
          <w:b/>
          <w:szCs w:val="28"/>
          <w:lang w:val="en-US"/>
        </w:rPr>
        <w:t xml:space="preserve">UNANIMOUSLY </w:t>
      </w:r>
      <w:r w:rsidRPr="00B507F8">
        <w:rPr>
          <w:rFonts w:ascii="Arial" w:eastAsiaTheme="minorHAnsi" w:hAnsi="Arial" w:cs="Arial"/>
          <w:b/>
          <w:szCs w:val="28"/>
          <w:lang w:val="en-US"/>
        </w:rPr>
        <w:t>3/-</w:t>
      </w:r>
    </w:p>
    <w:p w14:paraId="6B20BC80" w14:textId="77777777" w:rsidR="00547F74" w:rsidRDefault="00547F74" w:rsidP="00A052BB">
      <w:pPr>
        <w:jc w:val="both"/>
        <w:rPr>
          <w:rFonts w:ascii="Arial" w:eastAsiaTheme="minorHAnsi" w:hAnsi="Arial" w:cs="Arial"/>
          <w:b/>
          <w:sz w:val="28"/>
          <w:szCs w:val="32"/>
          <w:lang w:val="en-US"/>
        </w:rPr>
      </w:pPr>
    </w:p>
    <w:p w14:paraId="43C98A6F" w14:textId="7426D5F2" w:rsidR="00277F6A" w:rsidRDefault="00277F6A" w:rsidP="00A052BB">
      <w:pPr>
        <w:jc w:val="both"/>
        <w:rPr>
          <w:rFonts w:ascii="Arial" w:eastAsiaTheme="minorHAnsi" w:hAnsi="Arial" w:cs="Arial"/>
          <w:b/>
          <w:sz w:val="28"/>
          <w:szCs w:val="32"/>
          <w:lang w:val="en-US"/>
        </w:rPr>
      </w:pPr>
    </w:p>
    <w:p w14:paraId="0223E1E5" w14:textId="6F0C8F7B" w:rsidR="00A052BB" w:rsidRPr="00B507F8" w:rsidRDefault="00A052BB" w:rsidP="00A052BB">
      <w:pPr>
        <w:jc w:val="both"/>
        <w:rPr>
          <w:rFonts w:ascii="Arial" w:eastAsiaTheme="minorHAnsi" w:hAnsi="Arial" w:cs="Arial"/>
          <w:bCs/>
          <w:sz w:val="28"/>
          <w:szCs w:val="32"/>
          <w:lang w:val="en-US"/>
        </w:rPr>
      </w:pPr>
      <w:r w:rsidRPr="00B507F8">
        <w:rPr>
          <w:rFonts w:ascii="Arial" w:eastAsiaTheme="minorHAnsi" w:hAnsi="Arial" w:cs="Arial"/>
          <w:bCs/>
          <w:sz w:val="28"/>
          <w:szCs w:val="32"/>
          <w:lang w:val="en-US"/>
        </w:rPr>
        <w:t>Recommendation to Co</w:t>
      </w:r>
      <w:r w:rsidR="00277F6A" w:rsidRPr="00B507F8">
        <w:rPr>
          <w:rFonts w:ascii="Arial" w:eastAsiaTheme="minorHAnsi" w:hAnsi="Arial" w:cs="Arial"/>
          <w:bCs/>
          <w:sz w:val="28"/>
          <w:szCs w:val="32"/>
          <w:lang w:val="en-US"/>
        </w:rPr>
        <w:t>mmittee</w:t>
      </w:r>
    </w:p>
    <w:p w14:paraId="359DBC59" w14:textId="77777777" w:rsidR="00A052BB" w:rsidRPr="00B507F8" w:rsidRDefault="00A052BB" w:rsidP="00A052BB">
      <w:pPr>
        <w:jc w:val="both"/>
        <w:rPr>
          <w:rFonts w:ascii="Arial" w:eastAsiaTheme="minorHAnsi" w:hAnsi="Arial" w:cs="Arial"/>
          <w:bCs/>
          <w:szCs w:val="32"/>
          <w:lang w:val="en-US"/>
        </w:rPr>
      </w:pPr>
    </w:p>
    <w:p w14:paraId="7F4F77F9" w14:textId="5B407712" w:rsidR="00A052BB" w:rsidRPr="00B507F8" w:rsidRDefault="00A052BB" w:rsidP="00EA093B">
      <w:pPr>
        <w:jc w:val="both"/>
        <w:rPr>
          <w:rFonts w:ascii="Arial" w:eastAsiaTheme="minorHAnsi" w:hAnsi="Arial" w:cs="Arial"/>
          <w:bCs/>
          <w:szCs w:val="32"/>
          <w:lang w:val="en-US"/>
        </w:rPr>
      </w:pPr>
      <w:r w:rsidRPr="00B507F8">
        <w:rPr>
          <w:rFonts w:ascii="Arial" w:eastAsiaTheme="minorHAnsi" w:hAnsi="Arial" w:cs="Arial"/>
          <w:bCs/>
          <w:szCs w:val="32"/>
          <w:lang w:val="en-US"/>
        </w:rPr>
        <w:t>The Public Art Committee:</w:t>
      </w:r>
    </w:p>
    <w:p w14:paraId="26BA93E7" w14:textId="1BFDF744" w:rsidR="00A052BB" w:rsidRPr="00B507F8" w:rsidRDefault="00A052BB" w:rsidP="00EA093B">
      <w:pPr>
        <w:jc w:val="both"/>
        <w:rPr>
          <w:rFonts w:ascii="Arial" w:eastAsiaTheme="minorHAnsi" w:hAnsi="Arial" w:cs="Arial"/>
          <w:bCs/>
          <w:szCs w:val="32"/>
          <w:lang w:val="en-US"/>
        </w:rPr>
      </w:pPr>
    </w:p>
    <w:p w14:paraId="5EC8D5EA" w14:textId="2563062C" w:rsidR="00A052BB" w:rsidRPr="00B507F8" w:rsidRDefault="00A052BB" w:rsidP="005E3AF5">
      <w:pPr>
        <w:pStyle w:val="ListParagraph"/>
        <w:numPr>
          <w:ilvl w:val="0"/>
          <w:numId w:val="31"/>
        </w:numPr>
        <w:ind w:left="567" w:hanging="567"/>
        <w:jc w:val="both"/>
        <w:rPr>
          <w:rFonts w:ascii="Arial" w:eastAsiaTheme="minorHAnsi" w:hAnsi="Arial" w:cs="Arial"/>
          <w:bCs/>
          <w:szCs w:val="24"/>
          <w:lang w:val="en-GB"/>
        </w:rPr>
      </w:pPr>
      <w:r w:rsidRPr="00B507F8">
        <w:rPr>
          <w:rFonts w:ascii="Arial" w:eastAsiaTheme="minorHAnsi" w:hAnsi="Arial" w:cs="Arial"/>
          <w:bCs/>
          <w:szCs w:val="24"/>
          <w:lang w:val="en-GB"/>
        </w:rPr>
        <w:t xml:space="preserve">has considered Council’s request that the Health Workers’ Tribute Public Art Project should be undertaken as a commissioned work, rather than purchasing an existing </w:t>
      </w:r>
      <w:proofErr w:type="gramStart"/>
      <w:r w:rsidRPr="00B507F8">
        <w:rPr>
          <w:rFonts w:ascii="Arial" w:eastAsiaTheme="minorHAnsi" w:hAnsi="Arial" w:cs="Arial"/>
          <w:bCs/>
          <w:szCs w:val="24"/>
          <w:lang w:val="en-GB"/>
        </w:rPr>
        <w:t>work;</w:t>
      </w:r>
      <w:proofErr w:type="gramEnd"/>
    </w:p>
    <w:p w14:paraId="59C35968" w14:textId="04CBCC77" w:rsidR="00A052BB" w:rsidRPr="00B507F8" w:rsidRDefault="00A052BB" w:rsidP="00EA093B">
      <w:pPr>
        <w:contextualSpacing/>
        <w:jc w:val="both"/>
        <w:rPr>
          <w:rFonts w:ascii="Arial" w:eastAsiaTheme="minorHAnsi" w:hAnsi="Arial" w:cs="Arial"/>
          <w:bCs/>
          <w:szCs w:val="24"/>
          <w:lang w:val="en-GB"/>
        </w:rPr>
      </w:pPr>
    </w:p>
    <w:p w14:paraId="3649DE19" w14:textId="48C663E7" w:rsidR="00A052BB" w:rsidRPr="00B507F8" w:rsidRDefault="00A052BB" w:rsidP="005E3AF5">
      <w:pPr>
        <w:pStyle w:val="ListParagraph"/>
        <w:numPr>
          <w:ilvl w:val="0"/>
          <w:numId w:val="31"/>
        </w:numPr>
        <w:ind w:left="567" w:hanging="567"/>
        <w:jc w:val="both"/>
        <w:rPr>
          <w:rFonts w:ascii="Arial" w:eastAsiaTheme="minorHAnsi" w:hAnsi="Arial" w:cs="Arial"/>
          <w:bCs/>
          <w:szCs w:val="24"/>
          <w:lang w:val="en-GB"/>
        </w:rPr>
      </w:pPr>
      <w:r w:rsidRPr="00B507F8">
        <w:rPr>
          <w:rFonts w:ascii="Arial" w:eastAsiaTheme="minorHAnsi" w:hAnsi="Arial" w:cs="Arial"/>
          <w:bCs/>
          <w:szCs w:val="24"/>
          <w:lang w:val="en-GB"/>
        </w:rPr>
        <w:t xml:space="preserve">requests Council’s approval of transferring $20,000 from Council’s Art Reserve Account for expenditure on a consultant to undertake the work involved in commissioning an artwork, rather than purchasing an existing </w:t>
      </w:r>
      <w:proofErr w:type="gramStart"/>
      <w:r w:rsidRPr="00B507F8">
        <w:rPr>
          <w:rFonts w:ascii="Arial" w:eastAsiaTheme="minorHAnsi" w:hAnsi="Arial" w:cs="Arial"/>
          <w:bCs/>
          <w:szCs w:val="24"/>
          <w:lang w:val="en-GB"/>
        </w:rPr>
        <w:t>work;</w:t>
      </w:r>
      <w:proofErr w:type="gramEnd"/>
    </w:p>
    <w:p w14:paraId="4ADA2D76" w14:textId="1ADD6340" w:rsidR="00A052BB" w:rsidRPr="00B507F8" w:rsidRDefault="00A052BB" w:rsidP="00EA093B">
      <w:pPr>
        <w:contextualSpacing/>
        <w:jc w:val="both"/>
        <w:rPr>
          <w:rFonts w:ascii="Arial" w:eastAsiaTheme="minorHAnsi" w:hAnsi="Arial" w:cs="Arial"/>
          <w:bCs/>
          <w:szCs w:val="24"/>
          <w:lang w:val="en-GB"/>
        </w:rPr>
      </w:pPr>
    </w:p>
    <w:p w14:paraId="2F0EF38A" w14:textId="10EB80DE" w:rsidR="00A052BB" w:rsidRPr="00B507F8" w:rsidRDefault="00A052BB" w:rsidP="005E3AF5">
      <w:pPr>
        <w:pStyle w:val="ListParagraph"/>
        <w:numPr>
          <w:ilvl w:val="0"/>
          <w:numId w:val="31"/>
        </w:numPr>
        <w:ind w:left="567" w:hanging="567"/>
        <w:jc w:val="both"/>
        <w:rPr>
          <w:rFonts w:ascii="Arial" w:eastAsiaTheme="minorHAnsi" w:hAnsi="Arial" w:cs="Arial"/>
          <w:bCs/>
          <w:szCs w:val="24"/>
          <w:lang w:val="en-GB"/>
        </w:rPr>
      </w:pPr>
      <w:r w:rsidRPr="00B507F8">
        <w:rPr>
          <w:rFonts w:ascii="Arial" w:eastAsiaTheme="minorHAnsi" w:hAnsi="Arial" w:cs="Arial"/>
          <w:bCs/>
          <w:szCs w:val="24"/>
          <w:lang w:val="en-GB"/>
        </w:rPr>
        <w:t xml:space="preserve">requests Council’s approval of expenditure of up to $50,000 on the commission of the artwork itself (including advertising, artist fees, fabrication, traffic management, foundations, </w:t>
      </w:r>
      <w:proofErr w:type="gramStart"/>
      <w:r w:rsidRPr="00B507F8">
        <w:rPr>
          <w:rFonts w:ascii="Arial" w:eastAsiaTheme="minorHAnsi" w:hAnsi="Arial" w:cs="Arial"/>
          <w:bCs/>
          <w:szCs w:val="24"/>
          <w:lang w:val="en-GB"/>
        </w:rPr>
        <w:t>plaque</w:t>
      </w:r>
      <w:proofErr w:type="gramEnd"/>
      <w:r w:rsidRPr="00B507F8">
        <w:rPr>
          <w:rFonts w:ascii="Arial" w:eastAsiaTheme="minorHAnsi" w:hAnsi="Arial" w:cs="Arial"/>
          <w:bCs/>
          <w:szCs w:val="24"/>
          <w:lang w:val="en-GB"/>
        </w:rPr>
        <w:t xml:space="preserve"> and installation) from the 2020/21 approved Council budget; and</w:t>
      </w:r>
    </w:p>
    <w:p w14:paraId="6BA1CFA5" w14:textId="1B906DC8" w:rsidR="00A052BB" w:rsidRPr="00B507F8" w:rsidRDefault="00A052BB" w:rsidP="00EA093B">
      <w:pPr>
        <w:jc w:val="both"/>
        <w:rPr>
          <w:rFonts w:ascii="Arial" w:eastAsiaTheme="minorHAnsi" w:hAnsi="Arial" w:cs="Arial"/>
          <w:bCs/>
          <w:szCs w:val="24"/>
          <w:lang w:val="en-GB"/>
        </w:rPr>
      </w:pPr>
    </w:p>
    <w:p w14:paraId="39A7D6F7" w14:textId="1B336895" w:rsidR="00A052BB" w:rsidRPr="00B507F8" w:rsidRDefault="00A052BB" w:rsidP="005E3AF5">
      <w:pPr>
        <w:pStyle w:val="ListParagraph"/>
        <w:numPr>
          <w:ilvl w:val="0"/>
          <w:numId w:val="31"/>
        </w:numPr>
        <w:ind w:left="567" w:hanging="567"/>
        <w:jc w:val="both"/>
        <w:rPr>
          <w:rFonts w:ascii="Arial" w:eastAsiaTheme="minorHAnsi" w:hAnsi="Arial" w:cs="Arial"/>
          <w:bCs/>
          <w:szCs w:val="24"/>
          <w:lang w:val="en-GB"/>
        </w:rPr>
      </w:pPr>
      <w:r w:rsidRPr="00B507F8">
        <w:rPr>
          <w:rFonts w:ascii="Arial" w:eastAsiaTheme="minorHAnsi" w:hAnsi="Arial" w:cs="Arial"/>
          <w:bCs/>
          <w:szCs w:val="24"/>
          <w:lang w:val="en-GB"/>
        </w:rPr>
        <w:t>requests Council’s approval of Dot Bennett Park as the site for the Health Workers’ Tribute public art project.</w:t>
      </w:r>
    </w:p>
    <w:p w14:paraId="6DA0F5E2" w14:textId="2286601B" w:rsidR="007C743D" w:rsidRDefault="007C743D" w:rsidP="00EA093B">
      <w:pPr>
        <w:pStyle w:val="ListParagraph"/>
        <w:rPr>
          <w:rFonts w:ascii="Arial" w:eastAsiaTheme="minorHAnsi" w:hAnsi="Arial" w:cs="Arial"/>
          <w:b/>
          <w:szCs w:val="24"/>
          <w:lang w:val="en-GB"/>
        </w:rPr>
      </w:pPr>
    </w:p>
    <w:p w14:paraId="16D43CA2" w14:textId="77777777" w:rsidR="005E3AF5" w:rsidRDefault="005E3AF5" w:rsidP="005E3AF5">
      <w:pPr>
        <w:jc w:val="both"/>
        <w:rPr>
          <w:rFonts w:ascii="Arial" w:eastAsiaTheme="minorHAnsi" w:hAnsi="Arial" w:cs="Arial"/>
          <w:b/>
          <w:sz w:val="28"/>
          <w:szCs w:val="32"/>
          <w:lang w:val="en-US"/>
        </w:rPr>
      </w:pPr>
    </w:p>
    <w:p w14:paraId="759EC585" w14:textId="2F0CBDA5" w:rsidR="005E3AF5" w:rsidRPr="00BA0CA4" w:rsidRDefault="005E3AF5" w:rsidP="005E3AF5">
      <w:pPr>
        <w:jc w:val="both"/>
        <w:rPr>
          <w:rFonts w:ascii="Arial" w:eastAsiaTheme="minorHAnsi" w:hAnsi="Arial" w:cs="Arial"/>
          <w:b/>
          <w:sz w:val="28"/>
          <w:szCs w:val="32"/>
          <w:lang w:val="en-US"/>
        </w:rPr>
      </w:pPr>
      <w:r w:rsidRPr="00BA0CA4">
        <w:rPr>
          <w:rFonts w:ascii="Arial" w:eastAsiaTheme="minorHAnsi" w:hAnsi="Arial" w:cs="Arial"/>
          <w:b/>
          <w:sz w:val="28"/>
          <w:szCs w:val="32"/>
          <w:lang w:val="en-US"/>
        </w:rPr>
        <w:t>Executive Summary</w:t>
      </w:r>
    </w:p>
    <w:p w14:paraId="670C7806" w14:textId="77777777" w:rsidR="005E3AF5" w:rsidRPr="00BA0CA4" w:rsidRDefault="005E3AF5" w:rsidP="005E3AF5">
      <w:pPr>
        <w:jc w:val="both"/>
        <w:rPr>
          <w:rFonts w:ascii="Arial" w:eastAsiaTheme="minorHAnsi" w:hAnsi="Arial" w:cs="Arial"/>
          <w:b/>
          <w:szCs w:val="32"/>
          <w:lang w:val="en-US"/>
        </w:rPr>
      </w:pPr>
    </w:p>
    <w:p w14:paraId="64656FFE" w14:textId="77777777" w:rsidR="005E3AF5" w:rsidRPr="00627669" w:rsidRDefault="005E3AF5" w:rsidP="005E3AF5">
      <w:pPr>
        <w:jc w:val="both"/>
        <w:rPr>
          <w:rFonts w:ascii="Arial" w:eastAsiaTheme="minorHAnsi" w:hAnsi="Arial" w:cs="Arial"/>
          <w:bCs/>
          <w:szCs w:val="32"/>
          <w:lang w:val="en-US"/>
        </w:rPr>
      </w:pPr>
      <w:r w:rsidRPr="00BA0CA4">
        <w:rPr>
          <w:rFonts w:ascii="Arial" w:eastAsiaTheme="minorHAnsi" w:hAnsi="Arial" w:cs="Arial"/>
          <w:bCs/>
          <w:szCs w:val="32"/>
          <w:lang w:val="en-US"/>
        </w:rPr>
        <w:t xml:space="preserve">This report is being put to the Public Art Committee </w:t>
      </w:r>
      <w:proofErr w:type="gramStart"/>
      <w:r w:rsidRPr="00BA0CA4">
        <w:rPr>
          <w:rFonts w:ascii="Arial" w:eastAsiaTheme="minorHAnsi" w:hAnsi="Arial" w:cs="Arial"/>
          <w:bCs/>
          <w:szCs w:val="32"/>
          <w:lang w:val="en-US"/>
        </w:rPr>
        <w:t>in order to</w:t>
      </w:r>
      <w:proofErr w:type="gramEnd"/>
      <w:r w:rsidRPr="00BA0CA4">
        <w:rPr>
          <w:rFonts w:ascii="Arial" w:eastAsiaTheme="minorHAnsi" w:hAnsi="Arial" w:cs="Arial"/>
          <w:bCs/>
          <w:szCs w:val="32"/>
          <w:lang w:val="en-US"/>
        </w:rPr>
        <w:t xml:space="preserve"> progress the Health Workers’ Tribute project.  Council has requested that the Public Art Committee undertakes the project by commissioning an artwork, rather than by purchasing one.  Therefore</w:t>
      </w:r>
      <w:r>
        <w:rPr>
          <w:rFonts w:ascii="Arial" w:eastAsiaTheme="minorHAnsi" w:hAnsi="Arial" w:cs="Arial"/>
          <w:bCs/>
          <w:szCs w:val="32"/>
          <w:lang w:val="en-US"/>
        </w:rPr>
        <w:t>,</w:t>
      </w:r>
      <w:r w:rsidRPr="00BA0CA4">
        <w:rPr>
          <w:rFonts w:ascii="Arial" w:eastAsiaTheme="minorHAnsi" w:hAnsi="Arial" w:cs="Arial"/>
          <w:bCs/>
          <w:szCs w:val="32"/>
          <w:lang w:val="en-US"/>
        </w:rPr>
        <w:t xml:space="preserve"> the Public Art Committee now needs to consider the implications of commissioning a work, including the </w:t>
      </w:r>
      <w:proofErr w:type="gramStart"/>
      <w:r w:rsidRPr="00BA0CA4">
        <w:rPr>
          <w:rFonts w:ascii="Arial" w:eastAsiaTheme="minorHAnsi" w:hAnsi="Arial" w:cs="Arial"/>
          <w:bCs/>
          <w:szCs w:val="32"/>
          <w:lang w:val="en-US"/>
        </w:rPr>
        <w:t>budget</w:t>
      </w:r>
      <w:proofErr w:type="gramEnd"/>
      <w:r w:rsidRPr="00BA0CA4">
        <w:rPr>
          <w:rFonts w:ascii="Arial" w:eastAsiaTheme="minorHAnsi" w:hAnsi="Arial" w:cs="Arial"/>
          <w:bCs/>
          <w:szCs w:val="32"/>
          <w:lang w:val="en-US"/>
        </w:rPr>
        <w:t xml:space="preserve"> and staffing capacity implications.  To proceed with the project, the Public Art Committee requires Council approval of expenditure associated with the </w:t>
      </w:r>
      <w:proofErr w:type="gramStart"/>
      <w:r w:rsidRPr="00BA0CA4">
        <w:rPr>
          <w:rFonts w:ascii="Arial" w:eastAsiaTheme="minorHAnsi" w:hAnsi="Arial" w:cs="Arial"/>
          <w:bCs/>
          <w:szCs w:val="32"/>
          <w:lang w:val="en-US"/>
        </w:rPr>
        <w:t>project;</w:t>
      </w:r>
      <w:proofErr w:type="gramEnd"/>
      <w:r w:rsidRPr="00BA0CA4">
        <w:rPr>
          <w:rFonts w:ascii="Arial" w:eastAsiaTheme="minorHAnsi" w:hAnsi="Arial" w:cs="Arial"/>
          <w:bCs/>
          <w:szCs w:val="32"/>
          <w:lang w:val="en-US"/>
        </w:rPr>
        <w:t xml:space="preserve"> and of the use of the site.</w:t>
      </w:r>
    </w:p>
    <w:p w14:paraId="4E646ED0" w14:textId="6726D696" w:rsidR="00EA093B" w:rsidRDefault="00EA093B" w:rsidP="00A052BB">
      <w:pPr>
        <w:jc w:val="both"/>
        <w:rPr>
          <w:rFonts w:ascii="Arial" w:eastAsiaTheme="minorHAnsi" w:hAnsi="Arial" w:cs="Arial"/>
          <w:bCs/>
          <w:szCs w:val="24"/>
          <w:lang w:val="en-US"/>
        </w:rPr>
      </w:pPr>
    </w:p>
    <w:p w14:paraId="58031A1F" w14:textId="77777777" w:rsidR="005E3AF5" w:rsidRDefault="005E3AF5" w:rsidP="00A052BB">
      <w:pPr>
        <w:jc w:val="both"/>
        <w:rPr>
          <w:rFonts w:ascii="Arial" w:eastAsiaTheme="minorHAnsi" w:hAnsi="Arial" w:cs="Arial"/>
          <w:bCs/>
          <w:szCs w:val="24"/>
          <w:lang w:val="en-US"/>
        </w:rPr>
      </w:pPr>
    </w:p>
    <w:p w14:paraId="77427357" w14:textId="00BF3552" w:rsidR="00A052BB" w:rsidRPr="00BA0CA4" w:rsidRDefault="00A052BB" w:rsidP="00A052BB">
      <w:pPr>
        <w:jc w:val="both"/>
        <w:rPr>
          <w:rFonts w:ascii="Arial" w:eastAsiaTheme="minorHAnsi" w:hAnsi="Arial" w:cs="Arial"/>
          <w:b/>
          <w:sz w:val="28"/>
          <w:szCs w:val="32"/>
          <w:lang w:val="en-US"/>
        </w:rPr>
      </w:pPr>
      <w:r w:rsidRPr="00BA0CA4">
        <w:rPr>
          <w:rFonts w:ascii="Arial" w:eastAsiaTheme="minorHAnsi" w:hAnsi="Arial" w:cs="Arial"/>
          <w:b/>
          <w:sz w:val="28"/>
          <w:szCs w:val="32"/>
          <w:lang w:val="en-US"/>
        </w:rPr>
        <w:t>Background</w:t>
      </w:r>
    </w:p>
    <w:p w14:paraId="4B4FD7A0" w14:textId="25749A76" w:rsidR="00A052BB" w:rsidRPr="00BA0CA4" w:rsidRDefault="00A052BB" w:rsidP="00A052BB">
      <w:pPr>
        <w:jc w:val="both"/>
        <w:rPr>
          <w:rFonts w:ascii="Arial" w:eastAsiaTheme="minorHAnsi" w:hAnsi="Arial" w:cs="Arial"/>
          <w:b/>
          <w:sz w:val="28"/>
          <w:szCs w:val="32"/>
          <w:lang w:val="en-US"/>
        </w:rPr>
      </w:pPr>
    </w:p>
    <w:p w14:paraId="510FFB40" w14:textId="1E8B0F62" w:rsidR="00A052BB" w:rsidRPr="00BA0CA4" w:rsidRDefault="00A052BB" w:rsidP="00A052BB">
      <w:pPr>
        <w:jc w:val="both"/>
        <w:rPr>
          <w:rFonts w:ascii="Arial" w:eastAsiaTheme="minorHAnsi" w:hAnsi="Arial" w:cs="Arial"/>
          <w:bCs/>
          <w:szCs w:val="24"/>
          <w:lang w:val="en-US"/>
        </w:rPr>
      </w:pPr>
      <w:r w:rsidRPr="00BA0CA4">
        <w:rPr>
          <w:rFonts w:ascii="Arial" w:eastAsiaTheme="minorHAnsi" w:hAnsi="Arial" w:cs="Arial"/>
          <w:bCs/>
          <w:szCs w:val="24"/>
          <w:lang w:val="en-US"/>
        </w:rPr>
        <w:t xml:space="preserve">On 17 August 2020, the Public Art Committee requested Administration to research public artworks that were available for purchase and that also fitted with the meaning behind the Health Workers’ Tribute project.  These artworks, to be </w:t>
      </w:r>
      <w:r w:rsidRPr="00BA0CA4">
        <w:rPr>
          <w:rFonts w:ascii="Arial" w:eastAsiaTheme="minorHAnsi" w:hAnsi="Arial" w:cs="Arial"/>
          <w:bCs/>
          <w:szCs w:val="24"/>
          <w:lang w:val="en-US"/>
        </w:rPr>
        <w:lastRenderedPageBreak/>
        <w:t xml:space="preserve">researched and identified by the </w:t>
      </w:r>
      <w:proofErr w:type="spellStart"/>
      <w:r w:rsidRPr="00BA0CA4">
        <w:rPr>
          <w:rFonts w:ascii="Arial" w:eastAsiaTheme="minorHAnsi" w:hAnsi="Arial" w:cs="Arial"/>
          <w:bCs/>
          <w:szCs w:val="24"/>
          <w:lang w:val="en-US"/>
        </w:rPr>
        <w:t>Tresillian</w:t>
      </w:r>
      <w:proofErr w:type="spellEnd"/>
      <w:r w:rsidRPr="00BA0CA4">
        <w:rPr>
          <w:rFonts w:ascii="Arial" w:eastAsiaTheme="minorHAnsi" w:hAnsi="Arial" w:cs="Arial"/>
          <w:bCs/>
          <w:szCs w:val="24"/>
          <w:lang w:val="en-US"/>
        </w:rPr>
        <w:t xml:space="preserve"> Coordinator, </w:t>
      </w:r>
      <w:r>
        <w:rPr>
          <w:rFonts w:ascii="Arial" w:eastAsiaTheme="minorHAnsi" w:hAnsi="Arial" w:cs="Arial"/>
          <w:bCs/>
          <w:szCs w:val="24"/>
          <w:lang w:val="en-US"/>
        </w:rPr>
        <w:t>were to</w:t>
      </w:r>
      <w:r w:rsidRPr="00BA0CA4">
        <w:rPr>
          <w:rFonts w:ascii="Arial" w:eastAsiaTheme="minorHAnsi" w:hAnsi="Arial" w:cs="Arial"/>
          <w:bCs/>
          <w:szCs w:val="24"/>
          <w:lang w:val="en-US"/>
        </w:rPr>
        <w:t xml:space="preserve"> be “fit for purpose” in the sense that they could be interpreted as expressing the role of health workers during the pandemic. The works also needed to be within the approved budget allocation of $50,000 for public art.</w:t>
      </w:r>
    </w:p>
    <w:p w14:paraId="6D26B631" w14:textId="77777777" w:rsidR="00A052BB" w:rsidRPr="00BA0CA4" w:rsidRDefault="00A052BB" w:rsidP="00A052BB">
      <w:pPr>
        <w:jc w:val="both"/>
        <w:rPr>
          <w:rFonts w:ascii="Arial" w:eastAsiaTheme="minorHAnsi" w:hAnsi="Arial" w:cs="Arial"/>
          <w:bCs/>
          <w:szCs w:val="24"/>
          <w:lang w:val="en-US"/>
        </w:rPr>
      </w:pPr>
    </w:p>
    <w:p w14:paraId="01285DE1" w14:textId="77777777" w:rsidR="00A052BB" w:rsidRPr="00BA0CA4" w:rsidRDefault="00A052BB" w:rsidP="00A052BB">
      <w:pPr>
        <w:jc w:val="both"/>
        <w:rPr>
          <w:rFonts w:ascii="Arial" w:eastAsiaTheme="minorHAnsi" w:hAnsi="Arial" w:cs="Arial"/>
          <w:bCs/>
          <w:szCs w:val="24"/>
          <w:lang w:val="en-US"/>
        </w:rPr>
      </w:pPr>
      <w:r w:rsidRPr="00BA0CA4">
        <w:rPr>
          <w:rFonts w:ascii="Arial" w:eastAsiaTheme="minorHAnsi" w:hAnsi="Arial" w:cs="Arial"/>
          <w:bCs/>
          <w:szCs w:val="24"/>
          <w:lang w:val="en-US"/>
        </w:rPr>
        <w:t xml:space="preserve">The </w:t>
      </w:r>
      <w:proofErr w:type="spellStart"/>
      <w:r w:rsidRPr="00BA0CA4">
        <w:rPr>
          <w:rFonts w:ascii="Arial" w:eastAsiaTheme="minorHAnsi" w:hAnsi="Arial" w:cs="Arial"/>
          <w:bCs/>
          <w:szCs w:val="24"/>
          <w:lang w:val="en-US"/>
        </w:rPr>
        <w:t>Tresillian</w:t>
      </w:r>
      <w:proofErr w:type="spellEnd"/>
      <w:r w:rsidRPr="00BA0CA4">
        <w:rPr>
          <w:rFonts w:ascii="Arial" w:eastAsiaTheme="minorHAnsi" w:hAnsi="Arial" w:cs="Arial"/>
          <w:bCs/>
          <w:szCs w:val="24"/>
          <w:lang w:val="en-US"/>
        </w:rPr>
        <w:t xml:space="preserve"> Coordinator undertook the research project as requested, identifying 11 suitable artworks that were available for sale; could be interpreted as symbolically capturing the essence of the supportive role of health workers; and were within budget.  The 11 artworks identified in the research were then presented to the Public Art Committee for consideration at its October 2020 meeting.</w:t>
      </w:r>
    </w:p>
    <w:p w14:paraId="04A63FC2" w14:textId="77777777" w:rsidR="00A052BB" w:rsidRPr="00BA0CA4" w:rsidRDefault="00A052BB" w:rsidP="00A052BB">
      <w:pPr>
        <w:jc w:val="both"/>
        <w:rPr>
          <w:rFonts w:ascii="Arial" w:eastAsiaTheme="minorHAnsi" w:hAnsi="Arial" w:cs="Arial"/>
          <w:bCs/>
          <w:szCs w:val="24"/>
          <w:lang w:val="en-US"/>
        </w:rPr>
      </w:pPr>
    </w:p>
    <w:p w14:paraId="78E89FBC" w14:textId="77777777" w:rsidR="00A052BB" w:rsidRDefault="00A052BB" w:rsidP="00A052BB">
      <w:pPr>
        <w:jc w:val="both"/>
        <w:rPr>
          <w:rFonts w:ascii="Arial" w:eastAsiaTheme="minorHAnsi" w:hAnsi="Arial" w:cs="Arial"/>
          <w:bCs/>
          <w:szCs w:val="24"/>
          <w:lang w:val="en-US"/>
        </w:rPr>
      </w:pPr>
      <w:r w:rsidRPr="00BA0CA4">
        <w:rPr>
          <w:rFonts w:ascii="Arial" w:eastAsiaTheme="minorHAnsi" w:hAnsi="Arial" w:cs="Arial"/>
          <w:bCs/>
          <w:szCs w:val="24"/>
          <w:lang w:val="en-US"/>
        </w:rPr>
        <w:t>On 12 October 2020, the Public Art Committee considered the research that had been undertaken and from the 11 artworks, the Public Art Committee:</w:t>
      </w:r>
    </w:p>
    <w:p w14:paraId="0F44E5B8" w14:textId="77777777" w:rsidR="00A052BB" w:rsidRPr="00BA0CA4" w:rsidRDefault="00A052BB" w:rsidP="00A052BB">
      <w:pPr>
        <w:jc w:val="both"/>
        <w:rPr>
          <w:rFonts w:ascii="Arial" w:eastAsiaTheme="minorHAnsi" w:hAnsi="Arial" w:cs="Arial"/>
          <w:bCs/>
          <w:szCs w:val="24"/>
          <w:lang w:val="en-US"/>
        </w:rPr>
      </w:pPr>
    </w:p>
    <w:p w14:paraId="612D8627" w14:textId="77777777" w:rsidR="00A052BB" w:rsidRPr="00BA0CA4" w:rsidRDefault="00A052BB" w:rsidP="00A052BB">
      <w:pPr>
        <w:numPr>
          <w:ilvl w:val="0"/>
          <w:numId w:val="26"/>
        </w:numPr>
        <w:spacing w:after="200"/>
        <w:ind w:left="567" w:hanging="567"/>
        <w:contextualSpacing/>
        <w:jc w:val="both"/>
        <w:rPr>
          <w:rFonts w:ascii="Arial" w:eastAsiaTheme="minorHAnsi" w:hAnsi="Arial" w:cs="Arial"/>
          <w:bCs/>
          <w:szCs w:val="24"/>
          <w:lang w:val="en-US"/>
        </w:rPr>
      </w:pPr>
      <w:r w:rsidRPr="00BA0CA4">
        <w:rPr>
          <w:rFonts w:ascii="Arial" w:eastAsiaTheme="minorHAnsi" w:hAnsi="Arial" w:cs="Arial"/>
          <w:bCs/>
          <w:szCs w:val="24"/>
          <w:lang w:val="en-US"/>
        </w:rPr>
        <w:t xml:space="preserve">selected “Circle” by </w:t>
      </w:r>
      <w:proofErr w:type="spellStart"/>
      <w:r w:rsidRPr="00BA0CA4">
        <w:rPr>
          <w:rFonts w:ascii="Arial" w:eastAsiaTheme="minorHAnsi" w:hAnsi="Arial" w:cs="Arial"/>
          <w:bCs/>
          <w:szCs w:val="24"/>
          <w:lang w:val="en-US"/>
        </w:rPr>
        <w:t>Tetsuro</w:t>
      </w:r>
      <w:proofErr w:type="spellEnd"/>
      <w:r w:rsidRPr="00BA0CA4">
        <w:rPr>
          <w:rFonts w:ascii="Arial" w:eastAsiaTheme="minorHAnsi" w:hAnsi="Arial" w:cs="Arial"/>
          <w:bCs/>
          <w:szCs w:val="24"/>
          <w:lang w:val="en-US"/>
        </w:rPr>
        <w:t xml:space="preserve"> Yamasaki as the Committee’s preferred work; and</w:t>
      </w:r>
    </w:p>
    <w:p w14:paraId="2A807CDB" w14:textId="77777777" w:rsidR="00A052BB" w:rsidRDefault="00A052BB" w:rsidP="00A052BB">
      <w:pPr>
        <w:numPr>
          <w:ilvl w:val="0"/>
          <w:numId w:val="26"/>
        </w:numPr>
        <w:spacing w:after="200"/>
        <w:ind w:left="567" w:hanging="567"/>
        <w:contextualSpacing/>
        <w:jc w:val="both"/>
        <w:rPr>
          <w:rFonts w:ascii="Arial" w:eastAsiaTheme="minorHAnsi" w:hAnsi="Arial" w:cs="Arial"/>
          <w:bCs/>
          <w:szCs w:val="24"/>
          <w:lang w:val="en-US"/>
        </w:rPr>
      </w:pPr>
      <w:r w:rsidRPr="00BA0CA4">
        <w:rPr>
          <w:rFonts w:ascii="Arial" w:eastAsiaTheme="minorHAnsi" w:hAnsi="Arial" w:cs="Arial"/>
          <w:bCs/>
          <w:szCs w:val="24"/>
          <w:lang w:val="en-US"/>
        </w:rPr>
        <w:t xml:space="preserve">selected Dot Bennett Park as the Committee’s preferred site for the work. </w:t>
      </w:r>
    </w:p>
    <w:p w14:paraId="1E42AC9C" w14:textId="77777777" w:rsidR="00A052BB" w:rsidRPr="00BA0CA4" w:rsidRDefault="00A052BB" w:rsidP="00A052BB">
      <w:pPr>
        <w:spacing w:after="200"/>
        <w:ind w:left="720"/>
        <w:contextualSpacing/>
        <w:jc w:val="both"/>
        <w:rPr>
          <w:rFonts w:ascii="Arial" w:eastAsiaTheme="minorHAnsi" w:hAnsi="Arial" w:cs="Arial"/>
          <w:bCs/>
          <w:szCs w:val="24"/>
          <w:lang w:val="en-US"/>
        </w:rPr>
      </w:pPr>
    </w:p>
    <w:p w14:paraId="7EE4A859" w14:textId="77777777" w:rsidR="00A052BB" w:rsidRPr="00BA0CA4" w:rsidRDefault="00A052BB" w:rsidP="00A052BB">
      <w:pPr>
        <w:jc w:val="both"/>
        <w:rPr>
          <w:rFonts w:ascii="Arial" w:eastAsiaTheme="minorHAnsi" w:hAnsi="Arial" w:cs="Arial"/>
          <w:bCs/>
          <w:szCs w:val="24"/>
          <w:lang w:val="en-US"/>
        </w:rPr>
      </w:pPr>
      <w:r w:rsidRPr="00BA0CA4">
        <w:rPr>
          <w:rFonts w:ascii="Arial" w:eastAsiaTheme="minorHAnsi" w:hAnsi="Arial" w:cs="Arial"/>
          <w:bCs/>
          <w:szCs w:val="24"/>
          <w:lang w:val="en-US"/>
        </w:rPr>
        <w:t>These recommendations from the Public Art Committee then went to Council.</w:t>
      </w:r>
    </w:p>
    <w:p w14:paraId="251B49B5" w14:textId="77777777" w:rsidR="00A052BB" w:rsidRDefault="00A052BB" w:rsidP="00A052BB">
      <w:pPr>
        <w:jc w:val="both"/>
        <w:rPr>
          <w:rFonts w:ascii="Arial" w:eastAsiaTheme="minorHAnsi" w:hAnsi="Arial" w:cs="Arial"/>
          <w:b/>
          <w:sz w:val="28"/>
          <w:szCs w:val="32"/>
          <w:lang w:val="en-US"/>
        </w:rPr>
      </w:pPr>
    </w:p>
    <w:p w14:paraId="22E76379" w14:textId="77777777" w:rsidR="00A052BB" w:rsidRDefault="00A052BB" w:rsidP="00A052BB">
      <w:pPr>
        <w:jc w:val="both"/>
        <w:rPr>
          <w:rFonts w:ascii="Arial" w:eastAsiaTheme="minorHAnsi" w:hAnsi="Arial" w:cs="Arial"/>
          <w:b/>
          <w:sz w:val="28"/>
          <w:szCs w:val="32"/>
          <w:lang w:val="en-US"/>
        </w:rPr>
      </w:pPr>
    </w:p>
    <w:p w14:paraId="21DFCDB5" w14:textId="77777777" w:rsidR="00A052BB" w:rsidRPr="00BA0CA4" w:rsidRDefault="00A052BB" w:rsidP="00A052BB">
      <w:pPr>
        <w:jc w:val="both"/>
        <w:rPr>
          <w:rFonts w:ascii="Arial" w:eastAsiaTheme="minorHAnsi" w:hAnsi="Arial" w:cs="Arial"/>
          <w:b/>
          <w:sz w:val="28"/>
          <w:szCs w:val="32"/>
          <w:lang w:val="en-US"/>
        </w:rPr>
      </w:pPr>
      <w:r w:rsidRPr="00BA0CA4">
        <w:rPr>
          <w:rFonts w:ascii="Arial" w:eastAsiaTheme="minorHAnsi" w:hAnsi="Arial" w:cs="Arial"/>
          <w:b/>
          <w:sz w:val="28"/>
          <w:szCs w:val="32"/>
          <w:lang w:val="en-US"/>
        </w:rPr>
        <w:t>Discussion/Overview</w:t>
      </w:r>
    </w:p>
    <w:p w14:paraId="21E36DCD" w14:textId="77777777" w:rsidR="00A052BB" w:rsidRPr="00BA0CA4" w:rsidRDefault="00A052BB" w:rsidP="00A052BB">
      <w:pPr>
        <w:jc w:val="both"/>
        <w:rPr>
          <w:rFonts w:ascii="Arial" w:eastAsiaTheme="minorHAnsi" w:hAnsi="Arial" w:cs="Arial"/>
          <w:szCs w:val="32"/>
          <w:lang w:val="en-US"/>
        </w:rPr>
      </w:pPr>
    </w:p>
    <w:p w14:paraId="2CF80B2B" w14:textId="77777777" w:rsidR="00A052BB" w:rsidRPr="00BA0CA4" w:rsidRDefault="00A052BB" w:rsidP="00A052BB">
      <w:pPr>
        <w:spacing w:after="200"/>
        <w:jc w:val="both"/>
        <w:rPr>
          <w:rFonts w:ascii="Arial" w:eastAsiaTheme="minorHAnsi" w:hAnsi="Arial" w:cs="Arial"/>
          <w:sz w:val="22"/>
          <w:szCs w:val="24"/>
          <w:lang w:val="en-GB"/>
        </w:rPr>
      </w:pPr>
      <w:r w:rsidRPr="00BA0CA4">
        <w:rPr>
          <w:rFonts w:ascii="Arial" w:eastAsiaTheme="minorHAnsi" w:hAnsi="Arial" w:cs="Arial"/>
          <w:szCs w:val="32"/>
          <w:lang w:val="en-US"/>
        </w:rPr>
        <w:t>On 24 November 2020, Council considered the recommendation from the Public Art Committee to purchase “Circle” as the Health Workers Tribute Project and install it in the Dot Bennet Reserve.  In response to this recommendation, Council made the following decision:</w:t>
      </w:r>
    </w:p>
    <w:p w14:paraId="42D14537" w14:textId="77777777" w:rsidR="00A052BB" w:rsidRPr="00BA0CA4" w:rsidRDefault="00A052BB" w:rsidP="00A052BB">
      <w:pPr>
        <w:spacing w:after="200"/>
        <w:jc w:val="both"/>
        <w:rPr>
          <w:rFonts w:ascii="Arial" w:eastAsiaTheme="minorHAnsi" w:hAnsi="Arial" w:cs="Arial"/>
          <w:bCs/>
          <w:szCs w:val="24"/>
          <w:lang w:val="en-GB"/>
        </w:rPr>
      </w:pPr>
      <w:bookmarkStart w:id="12" w:name="_Hlk55941105"/>
      <w:r w:rsidRPr="00BA0CA4">
        <w:rPr>
          <w:rFonts w:ascii="Arial" w:eastAsiaTheme="minorHAnsi" w:hAnsi="Arial" w:cs="Arial"/>
          <w:bCs/>
          <w:szCs w:val="24"/>
          <w:lang w:val="en-GB"/>
        </w:rPr>
        <w:t xml:space="preserve">That Council requests the Public Art Committee to pursue the option of a commissioned public art piece from a WA artist, </w:t>
      </w:r>
      <w:proofErr w:type="gramStart"/>
      <w:r w:rsidRPr="00BA0CA4">
        <w:rPr>
          <w:rFonts w:ascii="Arial" w:eastAsiaTheme="minorHAnsi" w:hAnsi="Arial" w:cs="Arial"/>
          <w:bCs/>
          <w:szCs w:val="24"/>
          <w:lang w:val="en-GB"/>
        </w:rPr>
        <w:t>in light of</w:t>
      </w:r>
      <w:proofErr w:type="gramEnd"/>
      <w:r w:rsidRPr="00BA0CA4">
        <w:rPr>
          <w:rFonts w:ascii="Arial" w:eastAsiaTheme="minorHAnsi" w:hAnsi="Arial" w:cs="Arial"/>
          <w:bCs/>
          <w:szCs w:val="24"/>
          <w:lang w:val="en-GB"/>
        </w:rPr>
        <w:t xml:space="preserve"> the limited choice of off the shelf selections available.</w:t>
      </w:r>
      <w:bookmarkEnd w:id="12"/>
    </w:p>
    <w:p w14:paraId="71592B97" w14:textId="77777777" w:rsidR="00A052BB" w:rsidRPr="001D1D66" w:rsidRDefault="00A052BB" w:rsidP="00A052BB">
      <w:pPr>
        <w:jc w:val="both"/>
        <w:rPr>
          <w:rFonts w:ascii="Arial" w:eastAsiaTheme="minorHAnsi" w:hAnsi="Arial" w:cs="Arial"/>
          <w:bCs/>
          <w:szCs w:val="24"/>
          <w:lang w:val="en-GB"/>
        </w:rPr>
      </w:pPr>
      <w:r w:rsidRPr="00BA0CA4">
        <w:rPr>
          <w:rFonts w:ascii="Arial" w:eastAsiaTheme="minorHAnsi" w:hAnsi="Arial" w:cs="Arial"/>
          <w:bCs/>
          <w:szCs w:val="24"/>
          <w:lang w:val="en-GB"/>
        </w:rPr>
        <w:t>Therefore, this report now considers the option of commissioning a public artwork for the Health Workers’ Tribute Project.</w:t>
      </w:r>
    </w:p>
    <w:p w14:paraId="04EA2D2E" w14:textId="77777777" w:rsidR="00A052BB" w:rsidRPr="00BA0CA4" w:rsidRDefault="00A052BB" w:rsidP="00A052BB">
      <w:pPr>
        <w:jc w:val="both"/>
        <w:rPr>
          <w:rFonts w:ascii="Arial" w:eastAsiaTheme="minorHAnsi" w:hAnsi="Arial" w:cs="Arial"/>
          <w:bCs/>
          <w:szCs w:val="24"/>
          <w:lang w:val="en-GB"/>
        </w:rPr>
      </w:pPr>
    </w:p>
    <w:p w14:paraId="26D3F1CA" w14:textId="77777777" w:rsidR="00A052BB" w:rsidRPr="00BA0CA4" w:rsidRDefault="00A052BB" w:rsidP="00A052BB">
      <w:pPr>
        <w:jc w:val="both"/>
        <w:rPr>
          <w:rFonts w:ascii="Arial" w:eastAsiaTheme="minorHAnsi" w:hAnsi="Arial" w:cs="Arial"/>
          <w:b/>
          <w:bCs/>
          <w:szCs w:val="32"/>
          <w:lang w:val="en-US"/>
        </w:rPr>
      </w:pPr>
      <w:r w:rsidRPr="00BA0CA4">
        <w:rPr>
          <w:rFonts w:ascii="Arial" w:eastAsiaTheme="minorHAnsi" w:hAnsi="Arial" w:cs="Arial"/>
          <w:b/>
          <w:bCs/>
          <w:szCs w:val="32"/>
          <w:lang w:val="en-US"/>
        </w:rPr>
        <w:t>Staffing Capacity</w:t>
      </w:r>
    </w:p>
    <w:p w14:paraId="2BEF8F14" w14:textId="77777777" w:rsidR="00A052BB" w:rsidRPr="00BA0CA4" w:rsidRDefault="00A052BB" w:rsidP="00A052BB">
      <w:pPr>
        <w:jc w:val="both"/>
        <w:rPr>
          <w:rFonts w:ascii="Arial" w:eastAsiaTheme="minorHAnsi" w:hAnsi="Arial" w:cs="Arial"/>
          <w:b/>
          <w:bCs/>
          <w:szCs w:val="32"/>
          <w:lang w:val="en-US"/>
        </w:rPr>
      </w:pPr>
    </w:p>
    <w:p w14:paraId="2050AAB0" w14:textId="77777777" w:rsidR="00A052BB" w:rsidRPr="00BA0CA4" w:rsidRDefault="00A052BB" w:rsidP="00A052BB">
      <w:pPr>
        <w:jc w:val="both"/>
        <w:rPr>
          <w:rFonts w:ascii="Arial" w:eastAsiaTheme="minorHAnsi" w:hAnsi="Arial" w:cs="Arial"/>
          <w:szCs w:val="32"/>
          <w:lang w:val="en-US"/>
        </w:rPr>
      </w:pPr>
      <w:r w:rsidRPr="00BA0CA4">
        <w:rPr>
          <w:rFonts w:ascii="Arial" w:eastAsiaTheme="minorHAnsi" w:hAnsi="Arial" w:cs="Arial"/>
          <w:szCs w:val="32"/>
          <w:lang w:val="en-US"/>
        </w:rPr>
        <w:t xml:space="preserve">Commissioning an artwork is a significantly longer and more complex process than purchasing an existing artwork “off the shelf”.  Unfortunately, at current staffing levels, the City does not have the staffing capacity to undertake the commissioning of an artwork.  The </w:t>
      </w:r>
      <w:proofErr w:type="spellStart"/>
      <w:r w:rsidRPr="00BA0CA4">
        <w:rPr>
          <w:rFonts w:ascii="Arial" w:eastAsiaTheme="minorHAnsi" w:hAnsi="Arial" w:cs="Arial"/>
          <w:szCs w:val="32"/>
          <w:lang w:val="en-US"/>
        </w:rPr>
        <w:t>Tresillian</w:t>
      </w:r>
      <w:proofErr w:type="spellEnd"/>
      <w:r w:rsidRPr="00BA0CA4">
        <w:rPr>
          <w:rFonts w:ascii="Arial" w:eastAsiaTheme="minorHAnsi" w:hAnsi="Arial" w:cs="Arial"/>
          <w:szCs w:val="32"/>
          <w:lang w:val="en-US"/>
        </w:rPr>
        <w:t xml:space="preserve"> Coordinator is the City staff member with the relevant public art knowledge and expertise to advise on and implement public art projects.  However, this position has limited time-capacity available for public art projects as it already includes a fulltime duty running </w:t>
      </w:r>
      <w:proofErr w:type="spellStart"/>
      <w:r w:rsidRPr="00BA0CA4">
        <w:rPr>
          <w:rFonts w:ascii="Arial" w:eastAsiaTheme="minorHAnsi" w:hAnsi="Arial" w:cs="Arial"/>
          <w:szCs w:val="32"/>
          <w:lang w:val="en-US"/>
        </w:rPr>
        <w:t>Tresillian</w:t>
      </w:r>
      <w:proofErr w:type="spellEnd"/>
      <w:r w:rsidRPr="00BA0CA4">
        <w:rPr>
          <w:rFonts w:ascii="Arial" w:eastAsiaTheme="minorHAnsi" w:hAnsi="Arial" w:cs="Arial"/>
          <w:szCs w:val="32"/>
          <w:lang w:val="en-US"/>
        </w:rPr>
        <w:t xml:space="preserve"> Art Centre, a community </w:t>
      </w:r>
      <w:proofErr w:type="spellStart"/>
      <w:r w:rsidRPr="00BA0CA4">
        <w:rPr>
          <w:rFonts w:ascii="Arial" w:eastAsiaTheme="minorHAnsi" w:hAnsi="Arial" w:cs="Arial"/>
          <w:szCs w:val="32"/>
          <w:lang w:val="en-US"/>
        </w:rPr>
        <w:t>centre</w:t>
      </w:r>
      <w:proofErr w:type="spellEnd"/>
      <w:r w:rsidRPr="00BA0CA4">
        <w:rPr>
          <w:rFonts w:ascii="Arial" w:eastAsiaTheme="minorHAnsi" w:hAnsi="Arial" w:cs="Arial"/>
          <w:szCs w:val="32"/>
          <w:lang w:val="en-US"/>
        </w:rPr>
        <w:t xml:space="preserve"> that provides 60 classes per week to &gt; 600 community members.</w:t>
      </w:r>
    </w:p>
    <w:p w14:paraId="51B0F329" w14:textId="77777777" w:rsidR="00A052BB" w:rsidRPr="00BA0CA4" w:rsidRDefault="00A052BB" w:rsidP="00A052BB">
      <w:pPr>
        <w:jc w:val="both"/>
        <w:rPr>
          <w:rFonts w:ascii="Arial" w:eastAsiaTheme="minorHAnsi" w:hAnsi="Arial" w:cs="Arial"/>
          <w:b/>
          <w:bCs/>
          <w:szCs w:val="32"/>
          <w:lang w:val="en-US"/>
        </w:rPr>
      </w:pPr>
    </w:p>
    <w:p w14:paraId="6DA3951D" w14:textId="77777777" w:rsidR="002F3E4D" w:rsidRDefault="002F3E4D" w:rsidP="00A052BB">
      <w:pPr>
        <w:jc w:val="both"/>
        <w:rPr>
          <w:rFonts w:ascii="Arial" w:eastAsiaTheme="minorHAnsi" w:hAnsi="Arial" w:cs="Arial"/>
          <w:b/>
          <w:bCs/>
          <w:szCs w:val="32"/>
          <w:lang w:val="en-US"/>
        </w:rPr>
      </w:pPr>
    </w:p>
    <w:p w14:paraId="08E2FA3E" w14:textId="77777777" w:rsidR="002F3E4D" w:rsidRDefault="002F3E4D" w:rsidP="00A052BB">
      <w:pPr>
        <w:jc w:val="both"/>
        <w:rPr>
          <w:rFonts w:ascii="Arial" w:eastAsiaTheme="minorHAnsi" w:hAnsi="Arial" w:cs="Arial"/>
          <w:b/>
          <w:bCs/>
          <w:szCs w:val="32"/>
          <w:lang w:val="en-US"/>
        </w:rPr>
      </w:pPr>
    </w:p>
    <w:p w14:paraId="0C6D41D7" w14:textId="379C7937" w:rsidR="00A052BB" w:rsidRPr="00BA0CA4" w:rsidRDefault="00A052BB" w:rsidP="00A052BB">
      <w:pPr>
        <w:jc w:val="both"/>
        <w:rPr>
          <w:rFonts w:ascii="Arial" w:eastAsiaTheme="minorHAnsi" w:hAnsi="Arial" w:cs="Arial"/>
          <w:b/>
          <w:bCs/>
          <w:szCs w:val="32"/>
          <w:lang w:val="en-US"/>
        </w:rPr>
      </w:pPr>
      <w:r w:rsidRPr="00BA0CA4">
        <w:rPr>
          <w:rFonts w:ascii="Arial" w:eastAsiaTheme="minorHAnsi" w:hAnsi="Arial" w:cs="Arial"/>
          <w:b/>
          <w:bCs/>
          <w:szCs w:val="32"/>
          <w:lang w:val="en-US"/>
        </w:rPr>
        <w:lastRenderedPageBreak/>
        <w:t>Towards a Solution</w:t>
      </w:r>
    </w:p>
    <w:p w14:paraId="568395B1" w14:textId="77777777" w:rsidR="00A052BB" w:rsidRPr="00BA0CA4" w:rsidRDefault="00A052BB" w:rsidP="00A052BB">
      <w:pPr>
        <w:jc w:val="both"/>
        <w:rPr>
          <w:rFonts w:ascii="Arial" w:eastAsiaTheme="minorHAnsi" w:hAnsi="Arial" w:cs="Arial"/>
          <w:b/>
          <w:bCs/>
          <w:szCs w:val="32"/>
          <w:lang w:val="en-US"/>
        </w:rPr>
      </w:pPr>
    </w:p>
    <w:p w14:paraId="1112972C" w14:textId="77777777" w:rsidR="00A052BB" w:rsidRPr="00BA0CA4" w:rsidRDefault="00A052BB" w:rsidP="00A052BB">
      <w:pPr>
        <w:jc w:val="both"/>
        <w:rPr>
          <w:rFonts w:ascii="Arial" w:eastAsiaTheme="minorHAnsi" w:hAnsi="Arial" w:cs="Arial"/>
          <w:szCs w:val="32"/>
          <w:lang w:val="en-US"/>
        </w:rPr>
      </w:pPr>
      <w:r w:rsidRPr="00BA0CA4">
        <w:rPr>
          <w:rFonts w:ascii="Arial" w:eastAsiaTheme="minorHAnsi" w:hAnsi="Arial" w:cs="Arial"/>
          <w:szCs w:val="32"/>
          <w:lang w:val="en-US"/>
        </w:rPr>
        <w:t>However, there is a great deal of willingness to undertake this inspiring community project which is aimed at acknowledging the generosity and courage of health workers. Therefore</w:t>
      </w:r>
      <w:r>
        <w:rPr>
          <w:rFonts w:ascii="Arial" w:eastAsiaTheme="minorHAnsi" w:hAnsi="Arial" w:cs="Arial"/>
          <w:szCs w:val="32"/>
          <w:lang w:val="en-US"/>
        </w:rPr>
        <w:t>,</w:t>
      </w:r>
      <w:r w:rsidRPr="00BA0CA4">
        <w:rPr>
          <w:rFonts w:ascii="Arial" w:eastAsiaTheme="minorHAnsi" w:hAnsi="Arial" w:cs="Arial"/>
          <w:szCs w:val="32"/>
          <w:lang w:val="en-US"/>
        </w:rPr>
        <w:t xml:space="preserve"> it is recommended that $20,000 is allocated to pay a consultant to undertake the work of commissioning this project.  The expenditure of $20,000 on the consultant would be in addition to the $50,000 expenditure on the artwork itself, including advertising, shortlisting, </w:t>
      </w:r>
      <w:proofErr w:type="gramStart"/>
      <w:r w:rsidRPr="00BA0CA4">
        <w:rPr>
          <w:rFonts w:ascii="Arial" w:eastAsiaTheme="minorHAnsi" w:hAnsi="Arial" w:cs="Arial"/>
          <w:szCs w:val="32"/>
          <w:lang w:val="en-US"/>
        </w:rPr>
        <w:t>fabrication</w:t>
      </w:r>
      <w:proofErr w:type="gramEnd"/>
      <w:r w:rsidRPr="00BA0CA4">
        <w:rPr>
          <w:rFonts w:ascii="Arial" w:eastAsiaTheme="minorHAnsi" w:hAnsi="Arial" w:cs="Arial"/>
          <w:szCs w:val="32"/>
          <w:lang w:val="en-US"/>
        </w:rPr>
        <w:t xml:space="preserve"> and installation of the selected work.  Therefore, total expenditure on this artwork – if achieved by appointing a consultant – would be $70,000.</w:t>
      </w:r>
    </w:p>
    <w:p w14:paraId="113E2DBB" w14:textId="77777777" w:rsidR="00A052BB" w:rsidRPr="00BA0CA4" w:rsidRDefault="00A052BB" w:rsidP="00A052BB">
      <w:pPr>
        <w:jc w:val="both"/>
        <w:rPr>
          <w:rFonts w:ascii="Arial" w:eastAsiaTheme="minorHAnsi" w:hAnsi="Arial" w:cs="Arial"/>
          <w:szCs w:val="32"/>
          <w:lang w:val="en-US"/>
        </w:rPr>
      </w:pPr>
    </w:p>
    <w:p w14:paraId="196D21FF" w14:textId="77777777" w:rsidR="00A052BB" w:rsidRPr="00BA0CA4" w:rsidRDefault="00A052BB" w:rsidP="00A052BB">
      <w:pPr>
        <w:jc w:val="both"/>
        <w:rPr>
          <w:rFonts w:ascii="Arial" w:eastAsiaTheme="minorHAnsi" w:hAnsi="Arial" w:cs="Arial"/>
          <w:szCs w:val="32"/>
          <w:lang w:val="en-US"/>
        </w:rPr>
      </w:pPr>
      <w:r w:rsidRPr="00BA0CA4">
        <w:rPr>
          <w:rFonts w:ascii="Arial" w:eastAsiaTheme="minorHAnsi" w:hAnsi="Arial" w:cs="Arial"/>
          <w:szCs w:val="32"/>
          <w:lang w:val="en-US"/>
        </w:rPr>
        <w:t xml:space="preserve">The City’s standard process of calling publicly for EOI’s from interested artists; shortlisting to 3 proposals; having presentations from shortlisted artists; then selecting one proposal as the artwork to be commissioned – this standard process would still take place.  The only difference is that the process would be undertaken by a consultant, rather than by a staff member.  The consultant would be supervised by a staff member </w:t>
      </w:r>
      <w:proofErr w:type="gramStart"/>
      <w:r w:rsidRPr="00BA0CA4">
        <w:rPr>
          <w:rFonts w:ascii="Arial" w:eastAsiaTheme="minorHAnsi" w:hAnsi="Arial" w:cs="Arial"/>
          <w:szCs w:val="32"/>
          <w:lang w:val="en-US"/>
        </w:rPr>
        <w:t>in order to</w:t>
      </w:r>
      <w:proofErr w:type="gramEnd"/>
      <w:r w:rsidRPr="00BA0CA4">
        <w:rPr>
          <w:rFonts w:ascii="Arial" w:eastAsiaTheme="minorHAnsi" w:hAnsi="Arial" w:cs="Arial"/>
          <w:szCs w:val="32"/>
          <w:lang w:val="en-US"/>
        </w:rPr>
        <w:t xml:space="preserve"> ensure that all City standards were met.</w:t>
      </w:r>
    </w:p>
    <w:p w14:paraId="0ABDFCEC" w14:textId="77777777" w:rsidR="00A052BB" w:rsidRPr="00BA0CA4" w:rsidRDefault="00A052BB" w:rsidP="00A052BB">
      <w:pPr>
        <w:jc w:val="both"/>
        <w:rPr>
          <w:rFonts w:ascii="Arial" w:eastAsiaTheme="minorHAnsi" w:hAnsi="Arial" w:cs="Arial"/>
          <w:szCs w:val="32"/>
          <w:lang w:val="en-US"/>
        </w:rPr>
      </w:pPr>
    </w:p>
    <w:p w14:paraId="359C8F93" w14:textId="77777777" w:rsidR="00A052BB" w:rsidRPr="00BA0CA4" w:rsidRDefault="00A052BB" w:rsidP="00A052BB">
      <w:pPr>
        <w:jc w:val="both"/>
        <w:rPr>
          <w:rFonts w:ascii="Arial" w:eastAsiaTheme="minorHAnsi" w:hAnsi="Arial" w:cs="Arial"/>
          <w:szCs w:val="32"/>
          <w:lang w:val="en-US"/>
        </w:rPr>
      </w:pPr>
      <w:r w:rsidRPr="00BA0CA4">
        <w:rPr>
          <w:rFonts w:ascii="Arial" w:eastAsiaTheme="minorHAnsi" w:hAnsi="Arial" w:cs="Arial"/>
          <w:szCs w:val="32"/>
          <w:lang w:val="en-US"/>
        </w:rPr>
        <w:t>With a consultant undertaking this commissioning process, the Public Art Committee will still make the key decisions of selecting the 3 shortlisted proposals, then selecting the winning proposal from the shortlisted ones and recommending it to Council. Therefore, it is recommended that the Public Art Committee recommends to Council expenditure of $20,000 on a consultant to undertake this inspirational project.</w:t>
      </w:r>
    </w:p>
    <w:p w14:paraId="523CC9D3" w14:textId="77777777" w:rsidR="00A052BB" w:rsidRPr="00BA0CA4" w:rsidRDefault="00A052BB" w:rsidP="00A052BB">
      <w:pPr>
        <w:jc w:val="both"/>
        <w:rPr>
          <w:rFonts w:ascii="Arial" w:eastAsiaTheme="minorHAnsi" w:hAnsi="Arial" w:cs="Arial"/>
          <w:szCs w:val="32"/>
          <w:lang w:val="en-US"/>
        </w:rPr>
      </w:pPr>
    </w:p>
    <w:p w14:paraId="0117922D" w14:textId="77777777" w:rsidR="00A052BB" w:rsidRPr="00BA0CA4" w:rsidRDefault="00A052BB" w:rsidP="00A052BB">
      <w:pPr>
        <w:jc w:val="both"/>
        <w:rPr>
          <w:rFonts w:ascii="Arial" w:eastAsiaTheme="minorHAnsi" w:hAnsi="Arial" w:cs="Arial"/>
          <w:b/>
          <w:bCs/>
          <w:szCs w:val="32"/>
          <w:lang w:val="en-US"/>
        </w:rPr>
      </w:pPr>
      <w:r w:rsidRPr="00BA0CA4">
        <w:rPr>
          <w:rFonts w:ascii="Arial" w:eastAsiaTheme="minorHAnsi" w:hAnsi="Arial" w:cs="Arial"/>
          <w:b/>
          <w:bCs/>
          <w:szCs w:val="32"/>
          <w:lang w:val="en-US"/>
        </w:rPr>
        <w:t>Site</w:t>
      </w:r>
    </w:p>
    <w:p w14:paraId="004F78C1" w14:textId="77777777" w:rsidR="00A052BB" w:rsidRPr="00BA0CA4" w:rsidRDefault="00A052BB" w:rsidP="00A052BB">
      <w:pPr>
        <w:jc w:val="both"/>
        <w:rPr>
          <w:rFonts w:ascii="Arial" w:eastAsiaTheme="minorHAnsi" w:hAnsi="Arial" w:cs="Arial"/>
          <w:b/>
          <w:bCs/>
          <w:szCs w:val="32"/>
          <w:lang w:val="en-US"/>
        </w:rPr>
      </w:pPr>
    </w:p>
    <w:p w14:paraId="03D844A2" w14:textId="77777777" w:rsidR="00A052BB" w:rsidRPr="00BA0CA4" w:rsidRDefault="00A052BB" w:rsidP="00A052BB">
      <w:pPr>
        <w:jc w:val="both"/>
        <w:rPr>
          <w:rFonts w:ascii="Arial" w:eastAsiaTheme="minorHAnsi" w:hAnsi="Arial" w:cs="Arial"/>
          <w:szCs w:val="32"/>
          <w:lang w:val="en-US"/>
        </w:rPr>
      </w:pPr>
      <w:r w:rsidRPr="00BA0CA4">
        <w:rPr>
          <w:rFonts w:ascii="Arial" w:eastAsiaTheme="minorHAnsi" w:hAnsi="Arial" w:cs="Arial"/>
          <w:szCs w:val="32"/>
          <w:lang w:val="en-US"/>
        </w:rPr>
        <w:t>The Public Art Committee has already selected the Dot Bennett Park as the most appropriate site for this project, with detailed discussion having already been held by the Committee on this matter.  Therefore</w:t>
      </w:r>
      <w:r>
        <w:rPr>
          <w:rFonts w:ascii="Arial" w:eastAsiaTheme="minorHAnsi" w:hAnsi="Arial" w:cs="Arial"/>
          <w:szCs w:val="32"/>
          <w:lang w:val="en-US"/>
        </w:rPr>
        <w:t>,</w:t>
      </w:r>
      <w:r w:rsidRPr="00BA0CA4">
        <w:rPr>
          <w:rFonts w:ascii="Arial" w:eastAsiaTheme="minorHAnsi" w:hAnsi="Arial" w:cs="Arial"/>
          <w:szCs w:val="32"/>
          <w:lang w:val="en-US"/>
        </w:rPr>
        <w:t xml:space="preserve"> it is recommended that no further discussion of the location is needed at this meeting.  However, the site needs to be specified in the Public Art Committee’s recommendation to Council because Council has not yet given approval for the artwork to be located on this site.  Therefore</w:t>
      </w:r>
      <w:r>
        <w:rPr>
          <w:rFonts w:ascii="Arial" w:eastAsiaTheme="minorHAnsi" w:hAnsi="Arial" w:cs="Arial"/>
          <w:szCs w:val="32"/>
          <w:lang w:val="en-US"/>
        </w:rPr>
        <w:t>,</w:t>
      </w:r>
      <w:r w:rsidRPr="00BA0CA4">
        <w:rPr>
          <w:rFonts w:ascii="Arial" w:eastAsiaTheme="minorHAnsi" w:hAnsi="Arial" w:cs="Arial"/>
          <w:szCs w:val="32"/>
          <w:lang w:val="en-US"/>
        </w:rPr>
        <w:t xml:space="preserve"> it is recommended that the Public Art Committee re-confirms its previous decision to select Dot Bennett Park as the site for this artwork, and to recommend that to Council.</w:t>
      </w:r>
    </w:p>
    <w:p w14:paraId="1ACDA287" w14:textId="77777777" w:rsidR="00A052BB" w:rsidRPr="00BA0CA4" w:rsidRDefault="00A052BB" w:rsidP="00A052BB">
      <w:pPr>
        <w:jc w:val="both"/>
        <w:rPr>
          <w:rFonts w:ascii="Arial" w:eastAsiaTheme="minorHAnsi" w:hAnsi="Arial" w:cs="Arial"/>
          <w:szCs w:val="32"/>
          <w:lang w:val="en-US"/>
        </w:rPr>
      </w:pPr>
      <w:r w:rsidRPr="00BA0CA4">
        <w:rPr>
          <w:rFonts w:ascii="Arial" w:eastAsiaTheme="minorHAnsi" w:hAnsi="Arial" w:cs="Arial"/>
          <w:szCs w:val="32"/>
          <w:lang w:val="en-US"/>
        </w:rPr>
        <w:t xml:space="preserve"> </w:t>
      </w:r>
    </w:p>
    <w:p w14:paraId="5DE0CE6F" w14:textId="77777777" w:rsidR="00A052BB" w:rsidRPr="00BA0CA4" w:rsidRDefault="00A052BB" w:rsidP="00A052BB">
      <w:pPr>
        <w:jc w:val="both"/>
        <w:rPr>
          <w:rFonts w:ascii="Arial" w:eastAsiaTheme="minorHAnsi" w:hAnsi="Arial" w:cs="Arial"/>
          <w:b/>
          <w:szCs w:val="32"/>
          <w:lang w:val="en-US"/>
        </w:rPr>
      </w:pPr>
      <w:r w:rsidRPr="00BA0CA4">
        <w:rPr>
          <w:rFonts w:ascii="Arial" w:eastAsiaTheme="minorHAnsi" w:hAnsi="Arial" w:cs="Arial"/>
          <w:b/>
          <w:szCs w:val="32"/>
          <w:lang w:val="en-US"/>
        </w:rPr>
        <w:t>Key Relevant Previous Council Decisions:</w:t>
      </w:r>
    </w:p>
    <w:p w14:paraId="145C4FC5" w14:textId="77777777" w:rsidR="00A052BB" w:rsidRPr="00BA0CA4" w:rsidRDefault="00A052BB" w:rsidP="00A052BB">
      <w:pPr>
        <w:jc w:val="both"/>
        <w:rPr>
          <w:rFonts w:ascii="Arial" w:eastAsiaTheme="minorHAnsi" w:hAnsi="Arial" w:cs="Arial"/>
          <w:szCs w:val="32"/>
          <w:lang w:val="en-US"/>
        </w:rPr>
      </w:pPr>
    </w:p>
    <w:p w14:paraId="346CEB12" w14:textId="77777777" w:rsidR="00A052BB" w:rsidRPr="00BA0CA4" w:rsidRDefault="00A052BB" w:rsidP="00A052BB">
      <w:pPr>
        <w:jc w:val="both"/>
        <w:rPr>
          <w:rFonts w:ascii="Arial" w:eastAsiaTheme="minorHAnsi" w:hAnsi="Arial" w:cs="Arial"/>
          <w:szCs w:val="32"/>
          <w:lang w:val="en-US"/>
        </w:rPr>
      </w:pPr>
      <w:r w:rsidRPr="00BA0CA4">
        <w:rPr>
          <w:rFonts w:ascii="Arial" w:eastAsiaTheme="minorHAnsi" w:hAnsi="Arial" w:cs="Arial"/>
          <w:szCs w:val="32"/>
          <w:lang w:val="en-US"/>
        </w:rPr>
        <w:t>24 November 2020 – CM10.20 – Health Workers’ Tribute Project Public Art.</w:t>
      </w:r>
    </w:p>
    <w:p w14:paraId="5182D559" w14:textId="77777777" w:rsidR="00A052BB" w:rsidRPr="00BA0CA4" w:rsidRDefault="00A052BB" w:rsidP="00A052BB">
      <w:pPr>
        <w:jc w:val="both"/>
        <w:rPr>
          <w:rFonts w:ascii="Arial" w:eastAsiaTheme="minorHAnsi" w:hAnsi="Arial" w:cs="Arial"/>
          <w:szCs w:val="32"/>
          <w:lang w:val="en-US"/>
        </w:rPr>
      </w:pPr>
    </w:p>
    <w:p w14:paraId="233F9FEF" w14:textId="77777777" w:rsidR="00A052BB" w:rsidRPr="00BA0CA4" w:rsidRDefault="00A052BB" w:rsidP="00A052BB">
      <w:pPr>
        <w:jc w:val="both"/>
        <w:rPr>
          <w:rFonts w:ascii="Arial" w:eastAsiaTheme="minorHAnsi" w:hAnsi="Arial" w:cs="Arial"/>
          <w:b/>
          <w:sz w:val="28"/>
          <w:szCs w:val="32"/>
          <w:lang w:val="en-US"/>
        </w:rPr>
      </w:pPr>
    </w:p>
    <w:p w14:paraId="5AE75D2D" w14:textId="77777777" w:rsidR="00A052BB" w:rsidRPr="00BA0CA4" w:rsidRDefault="00A052BB" w:rsidP="00A052BB">
      <w:pPr>
        <w:jc w:val="both"/>
        <w:rPr>
          <w:rFonts w:ascii="Arial" w:eastAsiaTheme="minorHAnsi" w:hAnsi="Arial" w:cs="Arial"/>
          <w:b/>
          <w:sz w:val="28"/>
          <w:szCs w:val="32"/>
          <w:lang w:val="en-US"/>
        </w:rPr>
      </w:pPr>
      <w:r w:rsidRPr="00BA0CA4">
        <w:rPr>
          <w:rFonts w:ascii="Arial" w:eastAsiaTheme="minorHAnsi" w:hAnsi="Arial" w:cs="Arial"/>
          <w:b/>
          <w:sz w:val="28"/>
          <w:szCs w:val="32"/>
          <w:lang w:val="en-US"/>
        </w:rPr>
        <w:t>Policy / Legislation</w:t>
      </w:r>
    </w:p>
    <w:p w14:paraId="78EE80E1" w14:textId="77777777" w:rsidR="00A052BB" w:rsidRPr="00BA0CA4" w:rsidRDefault="00A052BB" w:rsidP="00A052BB">
      <w:pPr>
        <w:jc w:val="both"/>
        <w:rPr>
          <w:rFonts w:ascii="Arial" w:eastAsiaTheme="minorHAnsi" w:hAnsi="Arial" w:cs="Arial"/>
          <w:bCs/>
          <w:szCs w:val="24"/>
          <w:lang w:val="en-US"/>
        </w:rPr>
      </w:pPr>
    </w:p>
    <w:p w14:paraId="70D32967" w14:textId="77777777" w:rsidR="00A052BB" w:rsidRPr="00BA0CA4" w:rsidRDefault="00A052BB" w:rsidP="00A052BB">
      <w:pPr>
        <w:jc w:val="both"/>
        <w:rPr>
          <w:rFonts w:ascii="Arial" w:eastAsiaTheme="minorHAnsi" w:hAnsi="Arial" w:cs="Arial"/>
          <w:bCs/>
          <w:szCs w:val="24"/>
          <w:lang w:val="en-US"/>
        </w:rPr>
      </w:pPr>
      <w:r w:rsidRPr="00BA0CA4">
        <w:rPr>
          <w:rFonts w:ascii="Arial" w:eastAsiaTheme="minorHAnsi" w:hAnsi="Arial" w:cs="Arial"/>
          <w:bCs/>
          <w:szCs w:val="24"/>
          <w:lang w:val="en-US"/>
        </w:rPr>
        <w:t>The Public Art Committee’s Terms of Reference states that it must obtain Council approval for any expenditure &gt; $10,000.  Therefore, the expenditure required for this artwork, being over $10,000, must be approved by Council before the project can proceed.</w:t>
      </w:r>
    </w:p>
    <w:p w14:paraId="6FE84362" w14:textId="77777777" w:rsidR="00A052BB" w:rsidRPr="00BA0CA4" w:rsidRDefault="00A052BB" w:rsidP="00A052BB">
      <w:pPr>
        <w:jc w:val="both"/>
        <w:rPr>
          <w:rFonts w:ascii="Arial" w:eastAsiaTheme="minorHAnsi" w:hAnsi="Arial" w:cs="Arial"/>
          <w:bCs/>
          <w:szCs w:val="24"/>
          <w:lang w:val="en-US"/>
        </w:rPr>
      </w:pPr>
    </w:p>
    <w:p w14:paraId="3C6E0741" w14:textId="77777777" w:rsidR="00A052BB" w:rsidRPr="00BA0CA4" w:rsidRDefault="00A052BB" w:rsidP="00A052BB">
      <w:pPr>
        <w:jc w:val="both"/>
        <w:rPr>
          <w:rFonts w:ascii="Arial" w:eastAsiaTheme="minorHAnsi" w:hAnsi="Arial" w:cs="Arial"/>
          <w:b/>
          <w:sz w:val="28"/>
          <w:szCs w:val="32"/>
          <w:lang w:val="en-US"/>
        </w:rPr>
      </w:pPr>
    </w:p>
    <w:p w14:paraId="64191DCE" w14:textId="77777777" w:rsidR="00A052BB" w:rsidRPr="00BA0CA4" w:rsidRDefault="00A052BB" w:rsidP="00A052BB">
      <w:pPr>
        <w:jc w:val="both"/>
        <w:rPr>
          <w:rFonts w:ascii="Arial" w:eastAsiaTheme="minorHAnsi" w:hAnsi="Arial" w:cs="Arial"/>
          <w:b/>
          <w:sz w:val="28"/>
          <w:szCs w:val="32"/>
          <w:lang w:val="en-US"/>
        </w:rPr>
      </w:pPr>
      <w:r w:rsidRPr="00BA0CA4">
        <w:rPr>
          <w:rFonts w:ascii="Arial" w:eastAsiaTheme="minorHAnsi" w:hAnsi="Arial" w:cs="Arial"/>
          <w:b/>
          <w:sz w:val="28"/>
          <w:szCs w:val="32"/>
          <w:lang w:val="en-US"/>
        </w:rPr>
        <w:lastRenderedPageBreak/>
        <w:t>Consultation</w:t>
      </w:r>
    </w:p>
    <w:p w14:paraId="329955D5" w14:textId="77777777" w:rsidR="00A052BB" w:rsidRPr="00BA0CA4" w:rsidRDefault="00A052BB" w:rsidP="00A052BB">
      <w:pPr>
        <w:jc w:val="both"/>
        <w:rPr>
          <w:rFonts w:ascii="Arial" w:eastAsiaTheme="minorHAnsi" w:hAnsi="Arial" w:cs="Arial"/>
          <w:bCs/>
          <w:szCs w:val="24"/>
          <w:lang w:val="en-US"/>
        </w:rPr>
      </w:pPr>
    </w:p>
    <w:p w14:paraId="3F7E98BB" w14:textId="77777777" w:rsidR="00A052BB" w:rsidRPr="00BA0CA4" w:rsidRDefault="00A052BB" w:rsidP="00A052BB">
      <w:pPr>
        <w:jc w:val="both"/>
        <w:rPr>
          <w:rFonts w:ascii="Arial" w:eastAsiaTheme="minorHAnsi" w:hAnsi="Arial" w:cs="Arial"/>
          <w:bCs/>
          <w:szCs w:val="24"/>
          <w:lang w:val="en-US"/>
        </w:rPr>
      </w:pPr>
      <w:r w:rsidRPr="00BA0CA4">
        <w:rPr>
          <w:rFonts w:ascii="Arial" w:eastAsiaTheme="minorHAnsi" w:hAnsi="Arial" w:cs="Arial"/>
          <w:bCs/>
          <w:szCs w:val="24"/>
          <w:lang w:val="en-US"/>
        </w:rPr>
        <w:t xml:space="preserve">Two community members are appointed to the Public Art Committee, to ensure community input into Council decision on Public Art.  These community members are volunteers who donate their time and expertise to the Committee without payment.  </w:t>
      </w:r>
    </w:p>
    <w:p w14:paraId="76B61B4B" w14:textId="77777777" w:rsidR="00A052BB" w:rsidRPr="001D1D66" w:rsidRDefault="00A052BB" w:rsidP="00A052BB">
      <w:pPr>
        <w:jc w:val="both"/>
        <w:rPr>
          <w:rFonts w:ascii="Arial" w:eastAsiaTheme="minorHAnsi" w:hAnsi="Arial" w:cs="Arial"/>
          <w:szCs w:val="32"/>
          <w:lang w:val="en-US"/>
        </w:rPr>
      </w:pPr>
    </w:p>
    <w:p w14:paraId="4341F286" w14:textId="77777777" w:rsidR="00A052BB" w:rsidRPr="00BA0CA4" w:rsidRDefault="00A052BB" w:rsidP="00A052BB">
      <w:pPr>
        <w:jc w:val="both"/>
        <w:rPr>
          <w:rFonts w:ascii="Arial" w:eastAsiaTheme="minorHAnsi" w:hAnsi="Arial" w:cs="Arial"/>
          <w:szCs w:val="32"/>
          <w:lang w:val="en-US"/>
        </w:rPr>
      </w:pPr>
    </w:p>
    <w:p w14:paraId="5401D645" w14:textId="77777777" w:rsidR="00A052BB" w:rsidRPr="00BA0CA4" w:rsidRDefault="00A052BB" w:rsidP="00A052BB">
      <w:pPr>
        <w:jc w:val="both"/>
        <w:rPr>
          <w:rFonts w:ascii="Arial" w:eastAsiaTheme="minorHAnsi" w:hAnsi="Arial" w:cs="Arial"/>
          <w:b/>
          <w:sz w:val="28"/>
          <w:szCs w:val="32"/>
          <w:lang w:val="en-US"/>
        </w:rPr>
      </w:pPr>
      <w:r w:rsidRPr="00BA0CA4">
        <w:rPr>
          <w:rFonts w:ascii="Arial" w:eastAsiaTheme="minorHAnsi" w:hAnsi="Arial" w:cs="Arial"/>
          <w:b/>
          <w:sz w:val="28"/>
          <w:szCs w:val="32"/>
          <w:lang w:val="en-US"/>
        </w:rPr>
        <w:t>Budget/Financial Implications</w:t>
      </w:r>
    </w:p>
    <w:p w14:paraId="6585FBDE" w14:textId="77777777" w:rsidR="00A052BB" w:rsidRPr="00BA0CA4" w:rsidRDefault="00A052BB" w:rsidP="00A052BB">
      <w:pPr>
        <w:jc w:val="both"/>
        <w:rPr>
          <w:rFonts w:ascii="Arial" w:eastAsiaTheme="minorHAnsi" w:hAnsi="Arial" w:cs="Arial"/>
          <w:b/>
          <w:sz w:val="28"/>
          <w:szCs w:val="32"/>
          <w:lang w:val="en-US"/>
        </w:rPr>
      </w:pPr>
    </w:p>
    <w:p w14:paraId="601C5594" w14:textId="77777777" w:rsidR="00A052BB" w:rsidRDefault="00A052BB" w:rsidP="00A052BB">
      <w:pPr>
        <w:jc w:val="both"/>
        <w:rPr>
          <w:rFonts w:ascii="Arial" w:eastAsiaTheme="minorHAnsi" w:hAnsi="Arial" w:cs="Arial"/>
          <w:b/>
          <w:szCs w:val="24"/>
          <w:lang w:val="en-US"/>
        </w:rPr>
      </w:pPr>
      <w:r w:rsidRPr="00BA0CA4">
        <w:rPr>
          <w:rFonts w:ascii="Arial" w:eastAsiaTheme="minorHAnsi" w:hAnsi="Arial" w:cs="Arial"/>
          <w:b/>
          <w:szCs w:val="24"/>
          <w:lang w:val="en-US"/>
        </w:rPr>
        <w:t>Art Reserve Account</w:t>
      </w:r>
    </w:p>
    <w:p w14:paraId="783A5935" w14:textId="77777777" w:rsidR="00A052BB" w:rsidRPr="00BA0CA4" w:rsidRDefault="00A052BB" w:rsidP="00A052BB">
      <w:pPr>
        <w:jc w:val="both"/>
        <w:rPr>
          <w:rFonts w:ascii="Arial" w:eastAsiaTheme="minorHAnsi" w:hAnsi="Arial" w:cs="Arial"/>
          <w:bCs/>
          <w:szCs w:val="24"/>
          <w:lang w:val="en-US"/>
        </w:rPr>
      </w:pPr>
      <w:r w:rsidRPr="00BA0CA4">
        <w:rPr>
          <w:rFonts w:ascii="Arial" w:eastAsiaTheme="minorHAnsi" w:hAnsi="Arial" w:cs="Arial"/>
          <w:bCs/>
          <w:szCs w:val="24"/>
          <w:lang w:val="en-US"/>
        </w:rPr>
        <w:t>Council has a reserve account for public art.  A Council decision is required to transfer funds from the reserve account to the Council budget for expenditure.</w:t>
      </w:r>
    </w:p>
    <w:p w14:paraId="717D3CF0" w14:textId="77777777" w:rsidR="00A052BB" w:rsidRPr="00BA0CA4" w:rsidRDefault="00A052BB" w:rsidP="00A052BB">
      <w:pPr>
        <w:jc w:val="both"/>
        <w:rPr>
          <w:rFonts w:ascii="Arial" w:eastAsiaTheme="minorHAnsi" w:hAnsi="Arial" w:cs="Arial"/>
          <w:bCs/>
          <w:szCs w:val="24"/>
          <w:lang w:val="en-US"/>
        </w:rPr>
      </w:pPr>
    </w:p>
    <w:p w14:paraId="6C97B899" w14:textId="77777777" w:rsidR="00A052BB" w:rsidRDefault="00A052BB" w:rsidP="00A052BB">
      <w:pPr>
        <w:jc w:val="both"/>
        <w:rPr>
          <w:rFonts w:ascii="Arial" w:eastAsiaTheme="minorHAnsi" w:hAnsi="Arial" w:cs="Arial"/>
          <w:b/>
          <w:szCs w:val="24"/>
          <w:lang w:val="en-US"/>
        </w:rPr>
      </w:pPr>
      <w:r w:rsidRPr="00BA0CA4">
        <w:rPr>
          <w:rFonts w:ascii="Arial" w:eastAsiaTheme="minorHAnsi" w:hAnsi="Arial" w:cs="Arial"/>
          <w:b/>
          <w:szCs w:val="24"/>
          <w:lang w:val="en-US"/>
        </w:rPr>
        <w:t>Current Financial Year Approved Budget</w:t>
      </w:r>
    </w:p>
    <w:p w14:paraId="58411A14" w14:textId="77777777" w:rsidR="00A052BB" w:rsidRPr="00BA0CA4" w:rsidRDefault="00A052BB" w:rsidP="00A052BB">
      <w:pPr>
        <w:jc w:val="both"/>
        <w:rPr>
          <w:rFonts w:ascii="Arial" w:eastAsiaTheme="minorHAnsi" w:hAnsi="Arial" w:cs="Arial"/>
          <w:bCs/>
          <w:szCs w:val="24"/>
          <w:lang w:val="en-US"/>
        </w:rPr>
      </w:pPr>
      <w:r w:rsidRPr="00BA0CA4">
        <w:rPr>
          <w:rFonts w:ascii="Arial" w:eastAsiaTheme="minorHAnsi" w:hAnsi="Arial" w:cs="Arial"/>
          <w:bCs/>
          <w:szCs w:val="24"/>
          <w:lang w:val="en-US"/>
        </w:rPr>
        <w:t xml:space="preserve">$50,000 has been approved by Council for expenditure on public art in the current financial year.  This amount is available for expenditure on the Health Workers’ Tribute project.  </w:t>
      </w:r>
    </w:p>
    <w:p w14:paraId="5492591E" w14:textId="77777777" w:rsidR="00A052BB" w:rsidRPr="00BA0CA4" w:rsidRDefault="00A052BB" w:rsidP="00A052BB">
      <w:pPr>
        <w:jc w:val="both"/>
        <w:rPr>
          <w:rFonts w:ascii="Arial" w:eastAsiaTheme="minorHAnsi" w:hAnsi="Arial" w:cs="Arial"/>
          <w:bCs/>
          <w:szCs w:val="24"/>
          <w:lang w:val="en-US"/>
        </w:rPr>
      </w:pPr>
    </w:p>
    <w:p w14:paraId="0D71A44D" w14:textId="77777777" w:rsidR="00A052BB" w:rsidRDefault="00A052BB" w:rsidP="00A052BB">
      <w:pPr>
        <w:jc w:val="both"/>
        <w:rPr>
          <w:rFonts w:ascii="Arial" w:eastAsiaTheme="minorHAnsi" w:hAnsi="Arial" w:cs="Arial"/>
          <w:b/>
          <w:szCs w:val="24"/>
          <w:lang w:val="en-US"/>
        </w:rPr>
      </w:pPr>
      <w:r w:rsidRPr="00BA0CA4">
        <w:rPr>
          <w:rFonts w:ascii="Arial" w:eastAsiaTheme="minorHAnsi" w:hAnsi="Arial" w:cs="Arial"/>
          <w:b/>
          <w:szCs w:val="24"/>
          <w:lang w:val="en-US"/>
        </w:rPr>
        <w:t>Additional Funds Required for Consultant</w:t>
      </w:r>
    </w:p>
    <w:p w14:paraId="5BB5610B" w14:textId="77777777" w:rsidR="00A052BB" w:rsidRPr="00BA0CA4" w:rsidRDefault="00A052BB" w:rsidP="00A052BB">
      <w:pPr>
        <w:jc w:val="both"/>
        <w:rPr>
          <w:rFonts w:ascii="Arial" w:eastAsiaTheme="minorHAnsi" w:hAnsi="Arial" w:cs="Arial"/>
          <w:bCs/>
          <w:szCs w:val="24"/>
          <w:lang w:val="en-US"/>
        </w:rPr>
      </w:pPr>
      <w:r w:rsidRPr="00BA0CA4">
        <w:rPr>
          <w:rFonts w:ascii="Arial" w:eastAsiaTheme="minorHAnsi" w:hAnsi="Arial" w:cs="Arial"/>
          <w:bCs/>
          <w:szCs w:val="24"/>
          <w:lang w:val="en-US"/>
        </w:rPr>
        <w:t>In addition to the $50,000 available in the current financial year’s budget for expenditure on public art, this project will also require expenditure of $20,000 on a consultant.  Therefore</w:t>
      </w:r>
      <w:r>
        <w:rPr>
          <w:rFonts w:ascii="Arial" w:eastAsiaTheme="minorHAnsi" w:hAnsi="Arial" w:cs="Arial"/>
          <w:bCs/>
          <w:szCs w:val="24"/>
          <w:lang w:val="en-US"/>
        </w:rPr>
        <w:t>,</w:t>
      </w:r>
      <w:r w:rsidRPr="00BA0CA4">
        <w:rPr>
          <w:rFonts w:ascii="Arial" w:eastAsiaTheme="minorHAnsi" w:hAnsi="Arial" w:cs="Arial"/>
          <w:bCs/>
          <w:szCs w:val="24"/>
          <w:lang w:val="en-US"/>
        </w:rPr>
        <w:t xml:space="preserve"> it is recommended that the Public Art Committee </w:t>
      </w:r>
      <w:proofErr w:type="gramStart"/>
      <w:r w:rsidRPr="00BA0CA4">
        <w:rPr>
          <w:rFonts w:ascii="Arial" w:eastAsiaTheme="minorHAnsi" w:hAnsi="Arial" w:cs="Arial"/>
          <w:bCs/>
          <w:szCs w:val="24"/>
          <w:lang w:val="en-US"/>
        </w:rPr>
        <w:t>requests</w:t>
      </w:r>
      <w:proofErr w:type="gramEnd"/>
      <w:r w:rsidRPr="00BA0CA4">
        <w:rPr>
          <w:rFonts w:ascii="Arial" w:eastAsiaTheme="minorHAnsi" w:hAnsi="Arial" w:cs="Arial"/>
          <w:bCs/>
          <w:szCs w:val="24"/>
          <w:lang w:val="en-US"/>
        </w:rPr>
        <w:t xml:space="preserve"> Council to transfer $20,000 from the Art Reserve Account for expenditure on a consultant, due to the extensive work involved in commissioning an artwork compared to purchasing an existing work.</w:t>
      </w:r>
    </w:p>
    <w:p w14:paraId="5858CEBE" w14:textId="77777777" w:rsidR="00A052BB" w:rsidRPr="00BA0CA4" w:rsidRDefault="00A052BB" w:rsidP="00A052BB">
      <w:pPr>
        <w:jc w:val="both"/>
        <w:rPr>
          <w:rFonts w:ascii="Arial" w:eastAsiaTheme="minorHAnsi" w:hAnsi="Arial" w:cs="Arial"/>
          <w:bCs/>
          <w:szCs w:val="24"/>
          <w:lang w:val="en-US"/>
        </w:rPr>
      </w:pPr>
    </w:p>
    <w:p w14:paraId="62003081" w14:textId="77777777" w:rsidR="00A052BB" w:rsidRDefault="00A052BB" w:rsidP="00A052BB">
      <w:pPr>
        <w:jc w:val="both"/>
        <w:rPr>
          <w:rFonts w:ascii="Arial" w:eastAsiaTheme="minorHAnsi" w:hAnsi="Arial" w:cs="Arial"/>
          <w:b/>
          <w:szCs w:val="32"/>
          <w:lang w:val="en-US"/>
        </w:rPr>
      </w:pPr>
      <w:r w:rsidRPr="00BA0CA4">
        <w:rPr>
          <w:rFonts w:ascii="Arial" w:eastAsiaTheme="minorHAnsi" w:hAnsi="Arial" w:cs="Arial"/>
          <w:b/>
          <w:szCs w:val="32"/>
          <w:lang w:val="en-US"/>
        </w:rPr>
        <w:t xml:space="preserve">Can we afford it? </w:t>
      </w:r>
    </w:p>
    <w:p w14:paraId="2410FC3E" w14:textId="77777777" w:rsidR="00A052BB" w:rsidRPr="00BA0CA4" w:rsidRDefault="00A052BB" w:rsidP="00A052BB">
      <w:pPr>
        <w:jc w:val="both"/>
        <w:rPr>
          <w:rFonts w:ascii="Arial" w:eastAsiaTheme="minorHAnsi" w:hAnsi="Arial" w:cs="Arial"/>
          <w:bCs/>
          <w:szCs w:val="32"/>
          <w:lang w:val="en-US"/>
        </w:rPr>
      </w:pPr>
      <w:r w:rsidRPr="00BA0CA4">
        <w:rPr>
          <w:rFonts w:ascii="Arial" w:eastAsiaTheme="minorHAnsi" w:hAnsi="Arial" w:cs="Arial"/>
          <w:bCs/>
          <w:szCs w:val="32"/>
          <w:lang w:val="en-US"/>
        </w:rPr>
        <w:t>Yes.  The $70,000 expenditure on the Health Workers’ Tribute project can be funded from $50,000 already approved for public art in the 2020/21 budget; and an additional $20,000 to be transferred from the Art Reserve Account.</w:t>
      </w:r>
    </w:p>
    <w:p w14:paraId="3AA9A499" w14:textId="77777777" w:rsidR="00A052BB" w:rsidRPr="00BA0CA4" w:rsidRDefault="00A052BB" w:rsidP="00A052BB">
      <w:pPr>
        <w:jc w:val="both"/>
        <w:rPr>
          <w:rFonts w:ascii="Arial" w:eastAsiaTheme="minorHAnsi" w:hAnsi="Arial" w:cs="Arial"/>
          <w:bCs/>
          <w:szCs w:val="32"/>
          <w:lang w:val="en-US"/>
        </w:rPr>
      </w:pPr>
    </w:p>
    <w:p w14:paraId="191C65C4" w14:textId="77777777" w:rsidR="00A052BB" w:rsidRDefault="00A052BB" w:rsidP="00A052BB">
      <w:pPr>
        <w:jc w:val="both"/>
        <w:rPr>
          <w:rFonts w:ascii="Arial" w:eastAsiaTheme="minorHAnsi" w:hAnsi="Arial" w:cs="Arial"/>
          <w:b/>
          <w:szCs w:val="32"/>
          <w:lang w:val="en-US"/>
        </w:rPr>
      </w:pPr>
      <w:r w:rsidRPr="00BA0CA4">
        <w:rPr>
          <w:rFonts w:ascii="Arial" w:eastAsiaTheme="minorHAnsi" w:hAnsi="Arial" w:cs="Arial"/>
          <w:b/>
          <w:szCs w:val="32"/>
          <w:lang w:val="en-US"/>
        </w:rPr>
        <w:t>How does the option impact upon rates?</w:t>
      </w:r>
    </w:p>
    <w:p w14:paraId="40202595" w14:textId="77777777" w:rsidR="00A052BB" w:rsidRPr="00BA0CA4" w:rsidRDefault="00A052BB" w:rsidP="00A052BB">
      <w:pPr>
        <w:jc w:val="both"/>
        <w:rPr>
          <w:rFonts w:ascii="Arial" w:eastAsiaTheme="minorHAnsi" w:hAnsi="Arial" w:cs="Arial"/>
          <w:szCs w:val="24"/>
          <w:lang w:val="en-US"/>
        </w:rPr>
      </w:pPr>
      <w:r w:rsidRPr="00BA0CA4">
        <w:rPr>
          <w:rFonts w:ascii="Arial" w:eastAsiaTheme="minorHAnsi" w:hAnsi="Arial" w:cs="Arial"/>
          <w:szCs w:val="24"/>
          <w:lang w:val="en-US"/>
        </w:rPr>
        <w:t xml:space="preserve">The $50,000 already approved for expenditure on public art in the 2020/21 budget has already been </w:t>
      </w:r>
      <w:proofErr w:type="gramStart"/>
      <w:r w:rsidRPr="00BA0CA4">
        <w:rPr>
          <w:rFonts w:ascii="Arial" w:eastAsiaTheme="minorHAnsi" w:hAnsi="Arial" w:cs="Arial"/>
          <w:szCs w:val="24"/>
          <w:lang w:val="en-US"/>
        </w:rPr>
        <w:t>taken into account</w:t>
      </w:r>
      <w:proofErr w:type="gramEnd"/>
      <w:r w:rsidRPr="00BA0CA4">
        <w:rPr>
          <w:rFonts w:ascii="Arial" w:eastAsiaTheme="minorHAnsi" w:hAnsi="Arial" w:cs="Arial"/>
          <w:szCs w:val="24"/>
          <w:lang w:val="en-US"/>
        </w:rPr>
        <w:t xml:space="preserve"> regarding impact on rates; and the transfer of $20,000 from the Art Reserve Account will have minimal impact on rates.</w:t>
      </w:r>
    </w:p>
    <w:p w14:paraId="2C4EA0C5" w14:textId="77777777" w:rsidR="00A052BB" w:rsidRPr="00BA0CA4" w:rsidRDefault="00A052BB" w:rsidP="00A052BB">
      <w:pPr>
        <w:jc w:val="both"/>
        <w:rPr>
          <w:rFonts w:ascii="Arial" w:eastAsiaTheme="minorHAnsi" w:hAnsi="Arial" w:cs="Arial"/>
          <w:b/>
          <w:szCs w:val="32"/>
          <w:lang w:val="en-US"/>
        </w:rPr>
      </w:pPr>
    </w:p>
    <w:p w14:paraId="2EBDE77D" w14:textId="77777777" w:rsidR="005E3AF5" w:rsidRDefault="005E3AF5" w:rsidP="00A052BB">
      <w:pPr>
        <w:jc w:val="both"/>
        <w:rPr>
          <w:rFonts w:ascii="Arial" w:eastAsiaTheme="minorHAnsi" w:hAnsi="Arial" w:cs="Arial"/>
          <w:b/>
          <w:bCs/>
          <w:sz w:val="28"/>
          <w:szCs w:val="36"/>
          <w:lang w:val="en-US"/>
        </w:rPr>
      </w:pPr>
    </w:p>
    <w:p w14:paraId="748E62F7" w14:textId="18B9E61F" w:rsidR="00A052BB" w:rsidRPr="00BA0CA4" w:rsidRDefault="00A052BB" w:rsidP="00A052BB">
      <w:pPr>
        <w:jc w:val="both"/>
        <w:rPr>
          <w:rFonts w:ascii="Arial" w:eastAsiaTheme="minorHAnsi" w:hAnsi="Arial" w:cs="Arial"/>
          <w:b/>
          <w:bCs/>
          <w:sz w:val="28"/>
          <w:szCs w:val="36"/>
          <w:lang w:val="en-US"/>
        </w:rPr>
      </w:pPr>
      <w:r w:rsidRPr="00BA0CA4">
        <w:rPr>
          <w:rFonts w:ascii="Arial" w:eastAsiaTheme="minorHAnsi" w:hAnsi="Arial" w:cs="Arial"/>
          <w:b/>
          <w:bCs/>
          <w:sz w:val="28"/>
          <w:szCs w:val="36"/>
          <w:lang w:val="en-US"/>
        </w:rPr>
        <w:t>Strategic Implications</w:t>
      </w:r>
    </w:p>
    <w:p w14:paraId="15779B50" w14:textId="77777777" w:rsidR="00A052BB" w:rsidRPr="00BA0CA4" w:rsidRDefault="00A052BB" w:rsidP="00A052BB">
      <w:pPr>
        <w:jc w:val="both"/>
        <w:rPr>
          <w:rFonts w:ascii="Arial" w:eastAsiaTheme="minorHAnsi" w:hAnsi="Arial" w:cs="Arial"/>
          <w:szCs w:val="32"/>
          <w:lang w:val="en-US"/>
        </w:rPr>
      </w:pPr>
    </w:p>
    <w:p w14:paraId="288E1006" w14:textId="77777777" w:rsidR="00A052BB" w:rsidRDefault="00A052BB" w:rsidP="00A052BB">
      <w:pPr>
        <w:jc w:val="both"/>
        <w:rPr>
          <w:rFonts w:ascii="Arial" w:eastAsiaTheme="minorHAnsi" w:hAnsi="Arial" w:cs="Arial"/>
          <w:b/>
          <w:bCs/>
          <w:szCs w:val="32"/>
          <w:lang w:val="en-US"/>
        </w:rPr>
      </w:pPr>
      <w:r w:rsidRPr="00BA0CA4">
        <w:rPr>
          <w:rFonts w:ascii="Arial" w:eastAsiaTheme="minorHAnsi" w:hAnsi="Arial" w:cs="Arial"/>
          <w:b/>
          <w:bCs/>
          <w:szCs w:val="32"/>
          <w:lang w:val="en-US"/>
        </w:rPr>
        <w:t xml:space="preserve">How well does it fit with our strategic direction? </w:t>
      </w:r>
    </w:p>
    <w:p w14:paraId="2174122C" w14:textId="77777777" w:rsidR="00A052BB" w:rsidRPr="00BA0CA4" w:rsidRDefault="00A052BB" w:rsidP="00A052BB">
      <w:pPr>
        <w:jc w:val="both"/>
        <w:rPr>
          <w:rFonts w:ascii="Arial" w:eastAsiaTheme="minorHAnsi" w:hAnsi="Arial" w:cs="Arial"/>
          <w:szCs w:val="32"/>
          <w:lang w:val="en-US"/>
        </w:rPr>
      </w:pPr>
      <w:r w:rsidRPr="00BA0CA4">
        <w:rPr>
          <w:rFonts w:ascii="Arial" w:eastAsiaTheme="minorHAnsi" w:hAnsi="Arial" w:cs="Arial"/>
          <w:szCs w:val="32"/>
          <w:lang w:val="en-US"/>
        </w:rPr>
        <w:t xml:space="preserve">In its vision statement, the City’s Strategic Community Plan states that </w:t>
      </w:r>
      <w:r w:rsidRPr="00BA0CA4">
        <w:rPr>
          <w:rFonts w:ascii="Arial" w:eastAsiaTheme="minorHAnsi" w:hAnsi="Arial" w:cs="Arial"/>
          <w:i/>
          <w:iCs/>
          <w:szCs w:val="32"/>
          <w:lang w:val="en-US"/>
        </w:rPr>
        <w:t>We will live in a beautiful place</w:t>
      </w:r>
      <w:r w:rsidRPr="00BA0CA4">
        <w:rPr>
          <w:rFonts w:ascii="Arial" w:eastAsiaTheme="minorHAnsi" w:hAnsi="Arial" w:cs="Arial"/>
          <w:szCs w:val="32"/>
          <w:lang w:val="en-US"/>
        </w:rPr>
        <w:t>. The work of the Public Art Committee contributes to this vision and therefore is consistent with the City’s strategic direction as stated in the Plan.</w:t>
      </w:r>
    </w:p>
    <w:p w14:paraId="7CE9F5FA" w14:textId="77777777" w:rsidR="00A052BB" w:rsidRPr="00BA0CA4" w:rsidRDefault="00A052BB" w:rsidP="00A052BB">
      <w:pPr>
        <w:jc w:val="both"/>
        <w:rPr>
          <w:rFonts w:ascii="Arial" w:eastAsiaTheme="minorHAnsi" w:hAnsi="Arial" w:cs="Arial"/>
          <w:szCs w:val="32"/>
          <w:lang w:val="en-US"/>
        </w:rPr>
      </w:pPr>
    </w:p>
    <w:p w14:paraId="368E696A" w14:textId="77777777" w:rsidR="00A052BB" w:rsidRDefault="00A052BB" w:rsidP="00A052BB">
      <w:pPr>
        <w:jc w:val="both"/>
        <w:rPr>
          <w:rFonts w:ascii="Arial" w:eastAsiaTheme="minorHAnsi" w:hAnsi="Arial" w:cs="Arial"/>
          <w:b/>
          <w:bCs/>
          <w:szCs w:val="32"/>
          <w:lang w:val="en-US"/>
        </w:rPr>
      </w:pPr>
      <w:r w:rsidRPr="00BA0CA4">
        <w:rPr>
          <w:rFonts w:ascii="Arial" w:eastAsiaTheme="minorHAnsi" w:hAnsi="Arial" w:cs="Arial"/>
          <w:b/>
          <w:bCs/>
          <w:szCs w:val="32"/>
          <w:lang w:val="en-US"/>
        </w:rPr>
        <w:t xml:space="preserve">Who benefits? </w:t>
      </w:r>
    </w:p>
    <w:p w14:paraId="05248EE9" w14:textId="77777777" w:rsidR="00A052BB" w:rsidRPr="00BA0CA4" w:rsidRDefault="00A052BB" w:rsidP="00A052BB">
      <w:pPr>
        <w:jc w:val="both"/>
        <w:rPr>
          <w:rFonts w:ascii="Arial" w:eastAsiaTheme="minorHAnsi" w:hAnsi="Arial" w:cs="Arial"/>
          <w:szCs w:val="32"/>
          <w:lang w:val="en-US"/>
        </w:rPr>
      </w:pPr>
      <w:r w:rsidRPr="00BA0CA4">
        <w:rPr>
          <w:rFonts w:ascii="Arial" w:eastAsiaTheme="minorHAnsi" w:hAnsi="Arial" w:cs="Arial"/>
          <w:szCs w:val="32"/>
          <w:lang w:val="en-US"/>
        </w:rPr>
        <w:t xml:space="preserve">All community members in the City of Nedlands benefit from high quality public art that enhances the amenity of the City.  Additionally, the reputation and </w:t>
      </w:r>
      <w:r w:rsidRPr="00BA0CA4">
        <w:rPr>
          <w:rFonts w:ascii="Arial" w:eastAsiaTheme="minorHAnsi" w:hAnsi="Arial" w:cs="Arial"/>
          <w:szCs w:val="32"/>
          <w:lang w:val="en-US"/>
        </w:rPr>
        <w:lastRenderedPageBreak/>
        <w:t>standing of the City will be enhanced by undertaking this inspiring and community-minded project in recognition of health workers.</w:t>
      </w:r>
    </w:p>
    <w:p w14:paraId="668B2C2D" w14:textId="77777777" w:rsidR="00A052BB" w:rsidRPr="00BA0CA4" w:rsidRDefault="00A052BB" w:rsidP="00A052BB">
      <w:pPr>
        <w:jc w:val="both"/>
        <w:rPr>
          <w:rFonts w:ascii="Arial" w:eastAsiaTheme="minorHAnsi" w:hAnsi="Arial" w:cs="Arial"/>
          <w:szCs w:val="32"/>
          <w:lang w:val="en-US"/>
        </w:rPr>
      </w:pPr>
    </w:p>
    <w:p w14:paraId="042AA8A5" w14:textId="77777777" w:rsidR="00A052BB" w:rsidRDefault="00A052BB" w:rsidP="00A052BB">
      <w:pPr>
        <w:jc w:val="both"/>
        <w:rPr>
          <w:rFonts w:ascii="Arial" w:eastAsiaTheme="minorHAnsi" w:hAnsi="Arial" w:cs="Arial"/>
          <w:b/>
          <w:bCs/>
          <w:szCs w:val="32"/>
          <w:lang w:val="en-US"/>
        </w:rPr>
      </w:pPr>
      <w:r w:rsidRPr="00BA0CA4">
        <w:rPr>
          <w:rFonts w:ascii="Arial" w:eastAsiaTheme="minorHAnsi" w:hAnsi="Arial" w:cs="Arial"/>
          <w:b/>
          <w:bCs/>
          <w:szCs w:val="32"/>
          <w:lang w:val="en-US"/>
        </w:rPr>
        <w:t>Does it involve a tolerable risk?</w:t>
      </w:r>
    </w:p>
    <w:p w14:paraId="239142B7" w14:textId="77777777" w:rsidR="00A052BB" w:rsidRPr="00BA0CA4" w:rsidRDefault="00A052BB" w:rsidP="00A052BB">
      <w:pPr>
        <w:jc w:val="both"/>
        <w:rPr>
          <w:rFonts w:ascii="Arial" w:eastAsiaTheme="minorHAnsi" w:hAnsi="Arial" w:cs="Arial"/>
          <w:szCs w:val="32"/>
          <w:lang w:val="en-US"/>
        </w:rPr>
      </w:pPr>
      <w:r w:rsidRPr="00BA0CA4">
        <w:rPr>
          <w:rFonts w:ascii="Arial" w:eastAsiaTheme="minorHAnsi" w:hAnsi="Arial" w:cs="Arial"/>
          <w:szCs w:val="32"/>
          <w:lang w:val="en-US"/>
        </w:rPr>
        <w:t xml:space="preserve">The risk of obtaining an unsatisfactory artwork is mitigated by undertaking the commission through a public EOI process; advertising the EOI widely; shortlisting to 3 proposals; then careful selection of the final proposal, to be commissioned. </w:t>
      </w:r>
    </w:p>
    <w:p w14:paraId="16B9280C" w14:textId="77777777" w:rsidR="00A052BB" w:rsidRPr="00BA0CA4" w:rsidRDefault="00A052BB" w:rsidP="00A052BB">
      <w:pPr>
        <w:jc w:val="both"/>
        <w:rPr>
          <w:rFonts w:ascii="Arial" w:eastAsiaTheme="minorHAnsi" w:hAnsi="Arial" w:cs="Arial"/>
          <w:szCs w:val="32"/>
          <w:lang w:val="en-US"/>
        </w:rPr>
      </w:pPr>
    </w:p>
    <w:p w14:paraId="5842055C" w14:textId="77777777" w:rsidR="00A052BB" w:rsidRPr="00BA0CA4" w:rsidRDefault="00A052BB" w:rsidP="00A052BB">
      <w:pPr>
        <w:jc w:val="both"/>
        <w:rPr>
          <w:rFonts w:ascii="Arial" w:eastAsiaTheme="minorHAnsi" w:hAnsi="Arial" w:cs="Arial"/>
          <w:b/>
          <w:bCs/>
          <w:szCs w:val="32"/>
          <w:lang w:val="en-US"/>
        </w:rPr>
      </w:pPr>
      <w:r w:rsidRPr="00BA0CA4">
        <w:rPr>
          <w:rFonts w:ascii="Arial" w:eastAsiaTheme="minorHAnsi" w:hAnsi="Arial" w:cs="Arial"/>
          <w:b/>
          <w:bCs/>
          <w:szCs w:val="32"/>
          <w:lang w:val="en-US"/>
        </w:rPr>
        <w:t>Do we have the information we need?</w:t>
      </w:r>
    </w:p>
    <w:p w14:paraId="310C0B82" w14:textId="77777777" w:rsidR="00A052BB" w:rsidRPr="00BA0CA4" w:rsidRDefault="00A052BB" w:rsidP="00A052BB">
      <w:pPr>
        <w:jc w:val="both"/>
        <w:rPr>
          <w:rFonts w:ascii="Arial" w:eastAsiaTheme="minorHAnsi" w:hAnsi="Arial" w:cs="Arial"/>
          <w:bCs/>
          <w:szCs w:val="24"/>
          <w:lang w:val="en-US"/>
        </w:rPr>
      </w:pPr>
      <w:r w:rsidRPr="00BA0CA4">
        <w:rPr>
          <w:rFonts w:ascii="Arial" w:eastAsiaTheme="minorHAnsi" w:hAnsi="Arial" w:cs="Arial"/>
          <w:bCs/>
          <w:szCs w:val="24"/>
          <w:lang w:val="en-US"/>
        </w:rPr>
        <w:t>Yes.</w:t>
      </w:r>
    </w:p>
    <w:p w14:paraId="36223C17" w14:textId="3B253BC0" w:rsidR="00A052BB" w:rsidRDefault="00A052BB" w:rsidP="00A052BB">
      <w:pPr>
        <w:jc w:val="both"/>
        <w:rPr>
          <w:rFonts w:ascii="Arial" w:eastAsiaTheme="minorHAnsi" w:hAnsi="Arial" w:cs="Arial"/>
          <w:szCs w:val="24"/>
        </w:rPr>
      </w:pPr>
    </w:p>
    <w:p w14:paraId="1E721915" w14:textId="77777777" w:rsidR="005E3AF5" w:rsidRPr="00BA0CA4" w:rsidRDefault="005E3AF5" w:rsidP="00A052BB">
      <w:pPr>
        <w:jc w:val="both"/>
        <w:rPr>
          <w:rFonts w:ascii="Arial" w:eastAsiaTheme="minorHAnsi" w:hAnsi="Arial" w:cs="Arial"/>
          <w:szCs w:val="24"/>
        </w:rPr>
      </w:pPr>
    </w:p>
    <w:p w14:paraId="5A680B3B" w14:textId="77777777" w:rsidR="00A052BB" w:rsidRPr="00BA0CA4" w:rsidRDefault="00A052BB" w:rsidP="00A052BB">
      <w:pPr>
        <w:jc w:val="both"/>
        <w:rPr>
          <w:rFonts w:ascii="Arial" w:eastAsiaTheme="minorHAnsi" w:hAnsi="Arial" w:cs="Arial"/>
          <w:b/>
          <w:sz w:val="28"/>
          <w:szCs w:val="32"/>
          <w:lang w:val="en-US"/>
        </w:rPr>
      </w:pPr>
      <w:r w:rsidRPr="00BA0CA4">
        <w:rPr>
          <w:rFonts w:ascii="Arial" w:eastAsiaTheme="minorHAnsi" w:hAnsi="Arial" w:cs="Arial"/>
          <w:b/>
          <w:sz w:val="28"/>
          <w:szCs w:val="32"/>
          <w:lang w:val="en-US"/>
        </w:rPr>
        <w:t>Conclusion</w:t>
      </w:r>
    </w:p>
    <w:p w14:paraId="6483BE35" w14:textId="77777777" w:rsidR="00A052BB" w:rsidRPr="00BA0CA4" w:rsidRDefault="00A052BB" w:rsidP="00A052BB">
      <w:pPr>
        <w:jc w:val="both"/>
        <w:rPr>
          <w:rFonts w:ascii="Arial" w:eastAsiaTheme="minorHAnsi" w:hAnsi="Arial" w:cs="Arial"/>
          <w:bCs/>
          <w:szCs w:val="28"/>
          <w:lang w:val="en-US"/>
        </w:rPr>
      </w:pPr>
    </w:p>
    <w:p w14:paraId="2D24E70C" w14:textId="77777777" w:rsidR="00A052BB" w:rsidRPr="00BA0CA4" w:rsidRDefault="00A052BB" w:rsidP="00A052BB">
      <w:pPr>
        <w:jc w:val="both"/>
        <w:rPr>
          <w:rFonts w:ascii="Arial" w:eastAsiaTheme="minorHAnsi" w:hAnsi="Arial" w:cs="Arial"/>
          <w:bCs/>
          <w:szCs w:val="28"/>
          <w:lang w:val="en-US"/>
        </w:rPr>
      </w:pPr>
      <w:r w:rsidRPr="00BA0CA4">
        <w:rPr>
          <w:rFonts w:ascii="Arial" w:eastAsiaTheme="minorHAnsi" w:hAnsi="Arial" w:cs="Arial"/>
          <w:bCs/>
          <w:szCs w:val="28"/>
          <w:lang w:val="en-US"/>
        </w:rPr>
        <w:t>Following Council’s request that the Public Art Committee considers commissioning an artwork for the Health Workers’ Tribute project, this report presents a way forward to achieve that. Given the additional work involved in commissioning rather than purchasing, undertaking a commissioned work cannot be achieved within existing staffing levels.  One option would be to employ a staff member dedicated to implementing the work of the Public Art Committee.  Most Councils with active public art programs and collection</w:t>
      </w:r>
      <w:r>
        <w:rPr>
          <w:rFonts w:ascii="Arial" w:eastAsiaTheme="minorHAnsi" w:hAnsi="Arial" w:cs="Arial"/>
          <w:bCs/>
          <w:szCs w:val="28"/>
          <w:lang w:val="en-US"/>
        </w:rPr>
        <w:t>s</w:t>
      </w:r>
      <w:r w:rsidRPr="00BA0CA4">
        <w:rPr>
          <w:rFonts w:ascii="Arial" w:eastAsiaTheme="minorHAnsi" w:hAnsi="Arial" w:cs="Arial"/>
          <w:bCs/>
          <w:szCs w:val="28"/>
          <w:lang w:val="en-US"/>
        </w:rPr>
        <w:t xml:space="preserve"> employ a dedicated Arts Officer, ranging from part-time to full-time. However, additional staffing is not a likely option in the current financial climate, with most local governments still recovering from COVID-related impacts. Therefore, the one-off option of appointing a consultant to oversee this project is recommended.  The additional expenditure of $20,000 can be funded from Council’s Art Reserve Account, while the $50,000 for the artwork and its associated costs is within the amount already approved for expenditure on public art in the current financial year.  </w:t>
      </w:r>
    </w:p>
    <w:p w14:paraId="7BC0917F" w14:textId="77777777" w:rsidR="00A052BB" w:rsidRPr="00BA0CA4" w:rsidRDefault="00A052BB" w:rsidP="00A052BB">
      <w:pPr>
        <w:jc w:val="both"/>
        <w:rPr>
          <w:rFonts w:ascii="Arial" w:eastAsiaTheme="minorHAnsi" w:hAnsi="Arial" w:cs="Arial"/>
          <w:bCs/>
          <w:szCs w:val="28"/>
          <w:lang w:val="en-US"/>
        </w:rPr>
      </w:pPr>
    </w:p>
    <w:p w14:paraId="259AA2AF" w14:textId="7D600C13" w:rsidR="00A052BB" w:rsidRPr="001D1D66" w:rsidRDefault="00A052BB" w:rsidP="00A052BB">
      <w:pPr>
        <w:jc w:val="both"/>
        <w:rPr>
          <w:rFonts w:ascii="Arial" w:eastAsiaTheme="minorHAnsi" w:hAnsi="Arial" w:cs="Arial"/>
          <w:bCs/>
          <w:szCs w:val="28"/>
          <w:lang w:val="en-US"/>
        </w:rPr>
      </w:pPr>
      <w:r w:rsidRPr="00BA0CA4">
        <w:rPr>
          <w:rFonts w:ascii="Arial" w:eastAsiaTheme="minorHAnsi" w:hAnsi="Arial" w:cs="Arial"/>
          <w:bCs/>
          <w:szCs w:val="28"/>
          <w:lang w:val="en-US"/>
        </w:rPr>
        <w:t xml:space="preserve">In additional to the approval of funds needed to undertake this project, it is recommended that the Public Art Committee also requests Council’s approval to install this artwork on the Dot Bennett Park.  This site is appropriate because of its proximity to the major health institutions; </w:t>
      </w:r>
      <w:proofErr w:type="spellStart"/>
      <w:proofErr w:type="gramStart"/>
      <w:r w:rsidRPr="00BA0CA4">
        <w:rPr>
          <w:rFonts w:ascii="Arial" w:eastAsiaTheme="minorHAnsi" w:hAnsi="Arial" w:cs="Arial"/>
          <w:bCs/>
          <w:szCs w:val="28"/>
          <w:lang w:val="en-US"/>
        </w:rPr>
        <w:t>it’s</w:t>
      </w:r>
      <w:proofErr w:type="spellEnd"/>
      <w:proofErr w:type="gramEnd"/>
      <w:r w:rsidRPr="00BA0CA4">
        <w:rPr>
          <w:rFonts w:ascii="Arial" w:eastAsiaTheme="minorHAnsi" w:hAnsi="Arial" w:cs="Arial"/>
          <w:bCs/>
          <w:szCs w:val="28"/>
          <w:lang w:val="en-US"/>
        </w:rPr>
        <w:t xml:space="preserve"> proximity to major roads, which will increase its visibility and therefore its community impact; and the fact that this site is already beautifully landscaped and so will provide a fitting setting for the artwork.</w:t>
      </w:r>
    </w:p>
    <w:p w14:paraId="62B32A7C" w14:textId="3AB2776E" w:rsidR="00A052BB" w:rsidRPr="00322E3D" w:rsidRDefault="005E293F" w:rsidP="00322E3D">
      <w:pPr>
        <w:rPr>
          <w:rFonts w:ascii="Arial" w:eastAsiaTheme="minorHAnsi" w:hAnsi="Arial" w:cs="Arial"/>
          <w:bCs/>
          <w:szCs w:val="28"/>
          <w:lang w:val="en-US"/>
        </w:rPr>
      </w:pPr>
      <w:r>
        <w:rPr>
          <w:rFonts w:ascii="Arial" w:eastAsiaTheme="minorHAnsi" w:hAnsi="Arial" w:cs="Arial"/>
          <w:bCs/>
          <w:szCs w:val="28"/>
          <w:lang w:val="en-US"/>
        </w:rPr>
        <w:br w:type="page"/>
      </w:r>
    </w:p>
    <w:p w14:paraId="0E71C3C5" w14:textId="77777777" w:rsidR="00A052BB" w:rsidRPr="001D1D66" w:rsidRDefault="00A052BB" w:rsidP="00A052BB">
      <w:pPr>
        <w:pStyle w:val="Heading1"/>
        <w:numPr>
          <w:ilvl w:val="1"/>
          <w:numId w:val="1"/>
        </w:numPr>
        <w:tabs>
          <w:tab w:val="clear" w:pos="720"/>
          <w:tab w:val="clear" w:pos="2410"/>
          <w:tab w:val="left" w:pos="0"/>
          <w:tab w:val="num" w:pos="426"/>
        </w:tabs>
        <w:spacing w:before="0" w:after="0"/>
        <w:ind w:hanging="1571"/>
        <w:rPr>
          <w:rFonts w:ascii="Arial" w:hAnsi="Arial" w:cs="Arial"/>
          <w:caps w:val="0"/>
          <w:szCs w:val="28"/>
          <w:u w:val="none"/>
        </w:rPr>
      </w:pPr>
      <w:bookmarkStart w:id="13" w:name="_Toc66108026"/>
      <w:bookmarkStart w:id="14" w:name="_Toc66970141"/>
      <w:r w:rsidRPr="001D1D66">
        <w:rPr>
          <w:rFonts w:ascii="Arial" w:hAnsi="Arial" w:cs="Arial"/>
          <w:caps w:val="0"/>
          <w:szCs w:val="28"/>
          <w:u w:val="none"/>
        </w:rPr>
        <w:lastRenderedPageBreak/>
        <w:t>Re-instatement of Asteroids Public Artwork</w:t>
      </w:r>
      <w:bookmarkEnd w:id="13"/>
      <w:bookmarkEnd w:id="14"/>
    </w:p>
    <w:p w14:paraId="3D70258C" w14:textId="77777777" w:rsidR="00A052BB" w:rsidRPr="001D1D66" w:rsidRDefault="00A052BB" w:rsidP="00A052BB">
      <w:pPr>
        <w:jc w:val="both"/>
        <w:rPr>
          <w:rFonts w:ascii="Arial" w:hAnsi="Arial" w:cs="Arial"/>
          <w:szCs w:val="24"/>
        </w:rPr>
      </w:pPr>
    </w:p>
    <w:tbl>
      <w:tblPr>
        <w:tblStyle w:val="TableGrid"/>
        <w:tblW w:w="0" w:type="auto"/>
        <w:tblInd w:w="-5" w:type="dxa"/>
        <w:tblLook w:val="04A0" w:firstRow="1" w:lastRow="0" w:firstColumn="1" w:lastColumn="0" w:noHBand="0" w:noVBand="1"/>
      </w:tblPr>
      <w:tblGrid>
        <w:gridCol w:w="2835"/>
        <w:gridCol w:w="5670"/>
      </w:tblGrid>
      <w:tr w:rsidR="00A052BB" w:rsidRPr="001D1D66" w14:paraId="05850E03" w14:textId="77777777" w:rsidTr="005E3AF5">
        <w:tc>
          <w:tcPr>
            <w:tcW w:w="2835" w:type="dxa"/>
          </w:tcPr>
          <w:p w14:paraId="125D428E" w14:textId="77777777" w:rsidR="00A052BB" w:rsidRPr="001D1D66" w:rsidRDefault="00A052BB" w:rsidP="007C743D">
            <w:pPr>
              <w:rPr>
                <w:rFonts w:ascii="Arial" w:hAnsi="Arial" w:cs="Arial"/>
                <w:b/>
                <w:szCs w:val="24"/>
              </w:rPr>
            </w:pPr>
            <w:r w:rsidRPr="001D1D66">
              <w:rPr>
                <w:rFonts w:ascii="Arial" w:hAnsi="Arial" w:cs="Arial"/>
                <w:b/>
                <w:szCs w:val="24"/>
              </w:rPr>
              <w:t>Public Art Committee</w:t>
            </w:r>
          </w:p>
        </w:tc>
        <w:tc>
          <w:tcPr>
            <w:tcW w:w="5670" w:type="dxa"/>
          </w:tcPr>
          <w:p w14:paraId="1ECEFB22" w14:textId="77777777" w:rsidR="00A052BB" w:rsidRPr="001D1D66" w:rsidRDefault="00A052BB" w:rsidP="007C743D">
            <w:pPr>
              <w:jc w:val="both"/>
              <w:rPr>
                <w:rFonts w:ascii="Arial" w:hAnsi="Arial" w:cs="Arial"/>
                <w:szCs w:val="24"/>
              </w:rPr>
            </w:pPr>
            <w:r w:rsidRPr="001D1D66">
              <w:rPr>
                <w:rFonts w:ascii="Arial" w:hAnsi="Arial" w:cs="Arial"/>
                <w:szCs w:val="24"/>
              </w:rPr>
              <w:t>15 March 2021</w:t>
            </w:r>
          </w:p>
        </w:tc>
      </w:tr>
      <w:tr w:rsidR="00A052BB" w:rsidRPr="001D1D66" w14:paraId="4EC7F5A6" w14:textId="77777777" w:rsidTr="005E3AF5">
        <w:tc>
          <w:tcPr>
            <w:tcW w:w="2835" w:type="dxa"/>
          </w:tcPr>
          <w:p w14:paraId="5C774794" w14:textId="77777777" w:rsidR="00A052BB" w:rsidRPr="001D1D66" w:rsidRDefault="00A052BB" w:rsidP="007C743D">
            <w:pPr>
              <w:jc w:val="both"/>
              <w:rPr>
                <w:rFonts w:ascii="Arial" w:hAnsi="Arial" w:cs="Arial"/>
                <w:b/>
                <w:szCs w:val="24"/>
              </w:rPr>
            </w:pPr>
            <w:r w:rsidRPr="001D1D66">
              <w:rPr>
                <w:rFonts w:ascii="Arial" w:hAnsi="Arial" w:cs="Arial"/>
                <w:b/>
                <w:szCs w:val="24"/>
              </w:rPr>
              <w:t>Applicant</w:t>
            </w:r>
          </w:p>
        </w:tc>
        <w:tc>
          <w:tcPr>
            <w:tcW w:w="5670" w:type="dxa"/>
          </w:tcPr>
          <w:p w14:paraId="6701E556" w14:textId="77777777" w:rsidR="00A052BB" w:rsidRPr="001D1D66" w:rsidRDefault="00A052BB" w:rsidP="007C743D">
            <w:pPr>
              <w:jc w:val="both"/>
              <w:rPr>
                <w:rFonts w:ascii="Arial" w:hAnsi="Arial" w:cs="Arial"/>
                <w:szCs w:val="24"/>
              </w:rPr>
            </w:pPr>
            <w:r w:rsidRPr="001D1D66">
              <w:rPr>
                <w:rFonts w:ascii="Arial" w:hAnsi="Arial" w:cs="Arial"/>
                <w:szCs w:val="24"/>
              </w:rPr>
              <w:t>City of Nedlands (unless otherwise)</w:t>
            </w:r>
          </w:p>
        </w:tc>
      </w:tr>
      <w:tr w:rsidR="00A052BB" w:rsidRPr="001D1D66" w14:paraId="44ED191C" w14:textId="77777777" w:rsidTr="005E3AF5">
        <w:tc>
          <w:tcPr>
            <w:tcW w:w="2835" w:type="dxa"/>
          </w:tcPr>
          <w:p w14:paraId="6827C03D" w14:textId="77777777" w:rsidR="00A052BB" w:rsidRPr="001D1D66" w:rsidRDefault="00A052BB" w:rsidP="007C743D">
            <w:pPr>
              <w:jc w:val="both"/>
              <w:rPr>
                <w:rFonts w:ascii="Arial" w:eastAsia="Arial" w:hAnsi="Arial" w:cs="Arial"/>
                <w:color w:val="000000" w:themeColor="text1"/>
                <w:szCs w:val="24"/>
              </w:rPr>
            </w:pPr>
            <w:r w:rsidRPr="001D1D66">
              <w:rPr>
                <w:rFonts w:ascii="Arial" w:eastAsia="Arial" w:hAnsi="Arial" w:cs="Arial"/>
                <w:b/>
                <w:bCs/>
                <w:color w:val="000000" w:themeColor="text1"/>
                <w:szCs w:val="24"/>
              </w:rPr>
              <w:t>Employee Disclosure under section 5.70 of the Local Government Act 1995 and section 10 of the City of Nedlands Code of Conduct for Impartiality.</w:t>
            </w:r>
          </w:p>
        </w:tc>
        <w:tc>
          <w:tcPr>
            <w:tcW w:w="5670" w:type="dxa"/>
          </w:tcPr>
          <w:p w14:paraId="5806C351" w14:textId="77777777" w:rsidR="00A052BB" w:rsidRPr="001D1D66" w:rsidRDefault="00A052BB" w:rsidP="007C743D">
            <w:pPr>
              <w:jc w:val="both"/>
              <w:rPr>
                <w:rFonts w:ascii="Arial" w:hAnsi="Arial" w:cs="Arial"/>
                <w:szCs w:val="24"/>
              </w:rPr>
            </w:pPr>
            <w:r>
              <w:rPr>
                <w:rFonts w:ascii="Arial" w:hAnsi="Arial" w:cs="Arial"/>
                <w:szCs w:val="24"/>
              </w:rPr>
              <w:t>Nil.</w:t>
            </w:r>
            <w:r w:rsidRPr="001D1D66">
              <w:rPr>
                <w:rFonts w:ascii="Arial" w:hAnsi="Arial" w:cs="Arial"/>
                <w:szCs w:val="24"/>
              </w:rPr>
              <w:t xml:space="preserve"> </w:t>
            </w:r>
          </w:p>
          <w:p w14:paraId="167FEE7E" w14:textId="77777777" w:rsidR="00A052BB" w:rsidRPr="001D1D66" w:rsidRDefault="00A052BB" w:rsidP="007C743D">
            <w:pPr>
              <w:pStyle w:val="Subsection"/>
              <w:tabs>
                <w:tab w:val="clear" w:pos="595"/>
                <w:tab w:val="clear" w:pos="879"/>
              </w:tabs>
              <w:spacing w:before="120" w:line="240" w:lineRule="auto"/>
              <w:ind w:left="0" w:firstLine="0"/>
              <w:jc w:val="both"/>
              <w:rPr>
                <w:rFonts w:ascii="Arial" w:hAnsi="Arial" w:cs="Arial"/>
                <w:szCs w:val="24"/>
              </w:rPr>
            </w:pPr>
          </w:p>
        </w:tc>
      </w:tr>
      <w:tr w:rsidR="00A052BB" w:rsidRPr="001D1D66" w14:paraId="077E695E" w14:textId="77777777" w:rsidTr="005E3AF5">
        <w:tc>
          <w:tcPr>
            <w:tcW w:w="2835" w:type="dxa"/>
          </w:tcPr>
          <w:p w14:paraId="56E92FFF" w14:textId="77777777" w:rsidR="00A052BB" w:rsidRPr="001D1D66" w:rsidRDefault="00A052BB" w:rsidP="007C743D">
            <w:pPr>
              <w:jc w:val="both"/>
              <w:rPr>
                <w:rFonts w:ascii="Arial" w:hAnsi="Arial" w:cs="Arial"/>
                <w:b/>
                <w:szCs w:val="24"/>
              </w:rPr>
            </w:pPr>
            <w:r w:rsidRPr="001D1D66">
              <w:rPr>
                <w:rFonts w:ascii="Arial" w:hAnsi="Arial" w:cs="Arial"/>
                <w:b/>
                <w:szCs w:val="24"/>
              </w:rPr>
              <w:t>Executive Manager</w:t>
            </w:r>
          </w:p>
        </w:tc>
        <w:tc>
          <w:tcPr>
            <w:tcW w:w="5670" w:type="dxa"/>
          </w:tcPr>
          <w:p w14:paraId="4AE327E5" w14:textId="77777777" w:rsidR="00A052BB" w:rsidRPr="001D1D66" w:rsidRDefault="00A052BB" w:rsidP="007C743D">
            <w:pPr>
              <w:jc w:val="both"/>
              <w:rPr>
                <w:rFonts w:ascii="Arial" w:hAnsi="Arial" w:cs="Arial"/>
                <w:szCs w:val="24"/>
              </w:rPr>
            </w:pPr>
            <w:r w:rsidRPr="001D1D66">
              <w:rPr>
                <w:rFonts w:ascii="Arial" w:hAnsi="Arial" w:cs="Arial"/>
                <w:szCs w:val="24"/>
              </w:rPr>
              <w:t>Pat Panayotou – Executive Manager Community</w:t>
            </w:r>
          </w:p>
        </w:tc>
      </w:tr>
      <w:tr w:rsidR="00A052BB" w:rsidRPr="001D1D66" w14:paraId="4A5BFE12" w14:textId="77777777" w:rsidTr="005E3AF5">
        <w:tc>
          <w:tcPr>
            <w:tcW w:w="2835" w:type="dxa"/>
          </w:tcPr>
          <w:p w14:paraId="179CE137" w14:textId="77777777" w:rsidR="00A052BB" w:rsidRPr="001D1D66" w:rsidRDefault="00A052BB" w:rsidP="007C743D">
            <w:pPr>
              <w:jc w:val="both"/>
              <w:rPr>
                <w:rFonts w:ascii="Arial" w:hAnsi="Arial" w:cs="Arial"/>
                <w:b/>
                <w:szCs w:val="24"/>
              </w:rPr>
            </w:pPr>
            <w:r w:rsidRPr="001D1D66">
              <w:rPr>
                <w:rFonts w:ascii="Arial" w:hAnsi="Arial" w:cs="Arial"/>
                <w:b/>
                <w:szCs w:val="24"/>
              </w:rPr>
              <w:t>Attachments</w:t>
            </w:r>
          </w:p>
        </w:tc>
        <w:tc>
          <w:tcPr>
            <w:tcW w:w="5670" w:type="dxa"/>
          </w:tcPr>
          <w:p w14:paraId="7878B8F1" w14:textId="77777777" w:rsidR="00A052BB" w:rsidRPr="001D1D66" w:rsidRDefault="00A052BB" w:rsidP="007C743D">
            <w:pPr>
              <w:jc w:val="both"/>
              <w:rPr>
                <w:rFonts w:ascii="Arial" w:hAnsi="Arial" w:cs="Arial"/>
                <w:szCs w:val="32"/>
                <w:lang w:val="en-US"/>
              </w:rPr>
            </w:pPr>
            <w:r w:rsidRPr="001D1D66">
              <w:rPr>
                <w:rFonts w:ascii="Arial" w:hAnsi="Arial" w:cs="Arial"/>
                <w:szCs w:val="32"/>
                <w:lang w:val="en-US"/>
              </w:rPr>
              <w:t>Nil.</w:t>
            </w:r>
          </w:p>
        </w:tc>
      </w:tr>
      <w:tr w:rsidR="00A052BB" w:rsidRPr="001D1D66" w14:paraId="06AE6AA9" w14:textId="77777777" w:rsidTr="005E3AF5">
        <w:tc>
          <w:tcPr>
            <w:tcW w:w="2835" w:type="dxa"/>
          </w:tcPr>
          <w:p w14:paraId="462ED094" w14:textId="77777777" w:rsidR="00A052BB" w:rsidRPr="001D1D66" w:rsidRDefault="00A052BB" w:rsidP="007C743D">
            <w:pPr>
              <w:jc w:val="both"/>
              <w:rPr>
                <w:rFonts w:ascii="Arial" w:hAnsi="Arial" w:cs="Arial"/>
                <w:b/>
                <w:szCs w:val="24"/>
              </w:rPr>
            </w:pPr>
            <w:r w:rsidRPr="001D1D66">
              <w:rPr>
                <w:rFonts w:ascii="Arial" w:hAnsi="Arial" w:cs="Arial"/>
                <w:b/>
                <w:szCs w:val="24"/>
              </w:rPr>
              <w:t>Confidential Attachments</w:t>
            </w:r>
          </w:p>
        </w:tc>
        <w:tc>
          <w:tcPr>
            <w:tcW w:w="5670" w:type="dxa"/>
          </w:tcPr>
          <w:p w14:paraId="0D04A804" w14:textId="77777777" w:rsidR="00A052BB" w:rsidRPr="001D1D66" w:rsidRDefault="00A052BB" w:rsidP="007C743D">
            <w:pPr>
              <w:jc w:val="both"/>
              <w:rPr>
                <w:rFonts w:ascii="Arial" w:hAnsi="Arial" w:cs="Arial"/>
                <w:szCs w:val="32"/>
                <w:lang w:val="en-US"/>
              </w:rPr>
            </w:pPr>
            <w:r w:rsidRPr="001D1D66">
              <w:rPr>
                <w:rFonts w:ascii="Arial" w:hAnsi="Arial" w:cs="Arial"/>
                <w:szCs w:val="32"/>
                <w:lang w:val="en-US"/>
              </w:rPr>
              <w:t>Nil.</w:t>
            </w:r>
          </w:p>
        </w:tc>
      </w:tr>
    </w:tbl>
    <w:p w14:paraId="6C3E9AA0" w14:textId="68B28676" w:rsidR="00A052BB" w:rsidRDefault="00A052BB" w:rsidP="00A052BB">
      <w:pPr>
        <w:jc w:val="both"/>
        <w:rPr>
          <w:rFonts w:ascii="Arial" w:hAnsi="Arial" w:cs="Arial"/>
          <w:b/>
          <w:szCs w:val="32"/>
          <w:lang w:val="en-US"/>
        </w:rPr>
      </w:pPr>
    </w:p>
    <w:p w14:paraId="151C229E" w14:textId="7AFAF643" w:rsidR="004E4932" w:rsidRDefault="004E4932" w:rsidP="00A052BB">
      <w:pPr>
        <w:jc w:val="both"/>
        <w:rPr>
          <w:rFonts w:ascii="Arial" w:hAnsi="Arial" w:cs="Arial"/>
          <w:b/>
          <w:szCs w:val="32"/>
          <w:lang w:val="en-US"/>
        </w:rPr>
      </w:pPr>
      <w:r w:rsidRPr="00F67237">
        <w:rPr>
          <w:rFonts w:ascii="Arial" w:hAnsi="Arial" w:cs="Arial"/>
          <w:b/>
          <w:szCs w:val="24"/>
        </w:rPr>
        <w:t xml:space="preserve">Regulation 11(da) </w:t>
      </w:r>
      <w:r>
        <w:rPr>
          <w:rFonts w:ascii="Arial" w:hAnsi="Arial" w:cs="Arial"/>
          <w:b/>
          <w:szCs w:val="24"/>
        </w:rPr>
        <w:t>– Not applicable - Recommendation adopted.</w:t>
      </w:r>
    </w:p>
    <w:p w14:paraId="417A953A" w14:textId="08C66BD8" w:rsidR="004E4932" w:rsidRDefault="004E4932" w:rsidP="00A052BB">
      <w:pPr>
        <w:jc w:val="both"/>
        <w:rPr>
          <w:rFonts w:ascii="Arial" w:hAnsi="Arial" w:cs="Arial"/>
          <w:b/>
          <w:szCs w:val="32"/>
          <w:lang w:val="en-US"/>
        </w:rPr>
      </w:pPr>
    </w:p>
    <w:p w14:paraId="3F23E88E" w14:textId="77777777" w:rsidR="004E4932" w:rsidRPr="001D1D66" w:rsidRDefault="004E4932" w:rsidP="00A052BB">
      <w:pPr>
        <w:jc w:val="both"/>
        <w:rPr>
          <w:rFonts w:ascii="Arial" w:hAnsi="Arial" w:cs="Arial"/>
          <w:b/>
          <w:szCs w:val="32"/>
          <w:lang w:val="en-US"/>
        </w:rPr>
      </w:pPr>
    </w:p>
    <w:p w14:paraId="2D01921A" w14:textId="77777777" w:rsidR="00A052BB" w:rsidRPr="001D1D66" w:rsidRDefault="00A052BB" w:rsidP="00A052BB">
      <w:pPr>
        <w:jc w:val="both"/>
        <w:rPr>
          <w:rFonts w:ascii="Arial" w:hAnsi="Arial" w:cs="Arial"/>
          <w:b/>
          <w:szCs w:val="32"/>
          <w:lang w:val="en-US"/>
        </w:rPr>
      </w:pPr>
    </w:p>
    <w:p w14:paraId="656D8B0C" w14:textId="22648CAA" w:rsidR="00277F6A" w:rsidRPr="00277F6A" w:rsidRDefault="00277F6A" w:rsidP="00A052BB">
      <w:pPr>
        <w:jc w:val="both"/>
        <w:rPr>
          <w:rFonts w:ascii="Arial" w:hAnsi="Arial" w:cs="Arial"/>
          <w:bCs/>
          <w:szCs w:val="28"/>
          <w:lang w:val="en-US"/>
        </w:rPr>
      </w:pPr>
      <w:r w:rsidRPr="00277F6A">
        <w:rPr>
          <w:rFonts w:ascii="Arial" w:hAnsi="Arial" w:cs="Arial"/>
          <w:bCs/>
          <w:szCs w:val="28"/>
          <w:lang w:val="en-US"/>
        </w:rPr>
        <w:t>Moved –</w:t>
      </w:r>
      <w:r w:rsidR="00B507F8">
        <w:rPr>
          <w:rFonts w:ascii="Arial" w:hAnsi="Arial" w:cs="Arial"/>
          <w:bCs/>
          <w:szCs w:val="28"/>
          <w:lang w:val="en-US"/>
        </w:rPr>
        <w:t xml:space="preserve"> </w:t>
      </w:r>
      <w:proofErr w:type="spellStart"/>
      <w:r w:rsidR="00B507F8">
        <w:rPr>
          <w:rFonts w:ascii="Arial" w:hAnsi="Arial" w:cs="Arial"/>
          <w:bCs/>
          <w:szCs w:val="28"/>
          <w:lang w:val="en-US"/>
        </w:rPr>
        <w:t>Councillor</w:t>
      </w:r>
      <w:proofErr w:type="spellEnd"/>
      <w:r w:rsidR="00B507F8">
        <w:rPr>
          <w:rFonts w:ascii="Arial" w:hAnsi="Arial" w:cs="Arial"/>
          <w:bCs/>
          <w:szCs w:val="28"/>
          <w:lang w:val="en-US"/>
        </w:rPr>
        <w:t xml:space="preserve"> Smyth </w:t>
      </w:r>
    </w:p>
    <w:p w14:paraId="68911A3A" w14:textId="7DF37EEA" w:rsidR="00277F6A" w:rsidRDefault="00277F6A" w:rsidP="00A052BB">
      <w:pPr>
        <w:jc w:val="both"/>
        <w:rPr>
          <w:rFonts w:ascii="Arial" w:hAnsi="Arial" w:cs="Arial"/>
          <w:bCs/>
          <w:szCs w:val="28"/>
          <w:lang w:val="en-US"/>
        </w:rPr>
      </w:pPr>
      <w:r w:rsidRPr="00277F6A">
        <w:rPr>
          <w:rFonts w:ascii="Arial" w:hAnsi="Arial" w:cs="Arial"/>
          <w:bCs/>
          <w:szCs w:val="28"/>
          <w:lang w:val="en-US"/>
        </w:rPr>
        <w:t>Seconded –</w:t>
      </w:r>
      <w:r w:rsidR="00B507F8">
        <w:rPr>
          <w:rFonts w:ascii="Arial" w:hAnsi="Arial" w:cs="Arial"/>
          <w:bCs/>
          <w:szCs w:val="28"/>
          <w:lang w:val="en-US"/>
        </w:rPr>
        <w:t xml:space="preserve"> Alexandrea Thompson </w:t>
      </w:r>
    </w:p>
    <w:p w14:paraId="62CDCF46" w14:textId="6E606ABF" w:rsidR="00277F6A" w:rsidRPr="00277F6A" w:rsidRDefault="00B507F8" w:rsidP="00A052BB">
      <w:pPr>
        <w:jc w:val="both"/>
        <w:rPr>
          <w:rFonts w:ascii="Arial" w:hAnsi="Arial" w:cs="Arial"/>
          <w:b/>
          <w:szCs w:val="28"/>
          <w:lang w:val="en-US"/>
        </w:rPr>
      </w:pPr>
      <w:r w:rsidRPr="00470630">
        <w:rPr>
          <w:rFonts w:ascii="Arial" w:hAnsi="Arial" w:cs="Arial"/>
          <w:b/>
          <w:noProof/>
          <w:sz w:val="28"/>
          <w:szCs w:val="28"/>
        </w:rPr>
        <mc:AlternateContent>
          <mc:Choice Requires="wps">
            <w:drawing>
              <wp:anchor distT="0" distB="0" distL="114300" distR="114300" simplePos="0" relativeHeight="251658242" behindDoc="1" locked="0" layoutInCell="1" allowOverlap="1" wp14:anchorId="54D6A29C" wp14:editId="67ABE99B">
                <wp:simplePos x="0" y="0"/>
                <wp:positionH relativeFrom="margin">
                  <wp:align>right</wp:align>
                </wp:positionH>
                <wp:positionV relativeFrom="paragraph">
                  <wp:posOffset>163195</wp:posOffset>
                </wp:positionV>
                <wp:extent cx="5471160" cy="762000"/>
                <wp:effectExtent l="0" t="0" r="0" b="0"/>
                <wp:wrapNone/>
                <wp:docPr id="5" name="Rectangle 5"/>
                <wp:cNvGraphicFramePr/>
                <a:graphic xmlns:a="http://schemas.openxmlformats.org/drawingml/2006/main">
                  <a:graphicData uri="http://schemas.microsoft.com/office/word/2010/wordprocessingShape">
                    <wps:wsp>
                      <wps:cNvSpPr/>
                      <wps:spPr>
                        <a:xfrm>
                          <a:off x="0" y="0"/>
                          <a:ext cx="5471160" cy="762000"/>
                        </a:xfrm>
                        <a:prstGeom prst="rect">
                          <a:avLst/>
                        </a:prstGeom>
                        <a:solidFill>
                          <a:sysClr val="window" lastClr="FFFFFF">
                            <a:lumMod val="8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5A6447" id="Rectangle 5" o:spid="_x0000_s1026" style="position:absolute;margin-left:379.6pt;margin-top:12.85pt;width:430.8pt;height:60pt;z-index:-25165823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" fillcolor="#d9d9d9" stroked="f" strokeweight="2pt">
                <w10:wrap anchorx="margin"/>
              </v:rect>
            </w:pict>
          </mc:Fallback>
        </mc:AlternateContent>
      </w:r>
    </w:p>
    <w:p w14:paraId="55D551FF" w14:textId="7380D81F" w:rsidR="00A052BB" w:rsidRPr="001D1D66" w:rsidRDefault="00A052BB" w:rsidP="00A052BB">
      <w:pPr>
        <w:jc w:val="both"/>
        <w:rPr>
          <w:rFonts w:ascii="Arial" w:hAnsi="Arial" w:cs="Arial"/>
          <w:b/>
          <w:sz w:val="28"/>
          <w:szCs w:val="32"/>
          <w:lang w:val="en-US"/>
        </w:rPr>
      </w:pPr>
      <w:r w:rsidRPr="001D1D66">
        <w:rPr>
          <w:rFonts w:ascii="Arial" w:hAnsi="Arial" w:cs="Arial"/>
          <w:b/>
          <w:sz w:val="28"/>
          <w:szCs w:val="32"/>
          <w:lang w:val="en-US"/>
        </w:rPr>
        <w:t>Recommendation to Committee</w:t>
      </w:r>
      <w:r w:rsidR="00B507F8">
        <w:rPr>
          <w:rFonts w:ascii="Arial" w:hAnsi="Arial" w:cs="Arial"/>
          <w:b/>
          <w:sz w:val="28"/>
          <w:szCs w:val="32"/>
          <w:lang w:val="en-US"/>
        </w:rPr>
        <w:t>/Committee Recommendation:</w:t>
      </w:r>
    </w:p>
    <w:p w14:paraId="73B79261" w14:textId="77777777" w:rsidR="00A052BB" w:rsidRPr="001D1D66" w:rsidRDefault="00A052BB" w:rsidP="00A052BB">
      <w:pPr>
        <w:jc w:val="both"/>
        <w:rPr>
          <w:rFonts w:ascii="Arial" w:hAnsi="Arial" w:cs="Arial"/>
          <w:b/>
          <w:szCs w:val="32"/>
          <w:lang w:val="en-US"/>
        </w:rPr>
      </w:pPr>
    </w:p>
    <w:p w14:paraId="64777EE9" w14:textId="7B924BD4" w:rsidR="00A052BB" w:rsidRDefault="00A052BB" w:rsidP="00A052BB">
      <w:pPr>
        <w:jc w:val="both"/>
        <w:rPr>
          <w:rFonts w:ascii="Arial" w:hAnsi="Arial" w:cs="Arial"/>
          <w:b/>
          <w:szCs w:val="32"/>
          <w:lang w:val="en-US"/>
        </w:rPr>
      </w:pPr>
      <w:r w:rsidRPr="001D1D66">
        <w:rPr>
          <w:rFonts w:ascii="Arial" w:hAnsi="Arial" w:cs="Arial"/>
          <w:b/>
          <w:szCs w:val="32"/>
          <w:lang w:val="en-US"/>
        </w:rPr>
        <w:t xml:space="preserve">That the Public Art Committee receives this information on the re-instatement of “Asteroids” by Rick </w:t>
      </w:r>
      <w:proofErr w:type="spellStart"/>
      <w:r w:rsidRPr="001D1D66">
        <w:rPr>
          <w:rFonts w:ascii="Arial" w:hAnsi="Arial" w:cs="Arial"/>
          <w:b/>
          <w:szCs w:val="32"/>
          <w:lang w:val="en-US"/>
        </w:rPr>
        <w:t>Vermey</w:t>
      </w:r>
      <w:proofErr w:type="spellEnd"/>
      <w:r w:rsidRPr="001D1D66">
        <w:rPr>
          <w:rFonts w:ascii="Arial" w:hAnsi="Arial" w:cs="Arial"/>
          <w:b/>
          <w:szCs w:val="32"/>
          <w:lang w:val="en-US"/>
        </w:rPr>
        <w:t>.</w:t>
      </w:r>
    </w:p>
    <w:p w14:paraId="3673ED4A" w14:textId="77777777" w:rsidR="00B507F8" w:rsidRDefault="00B507F8" w:rsidP="00A052BB">
      <w:pPr>
        <w:jc w:val="both"/>
        <w:rPr>
          <w:rFonts w:ascii="Arial" w:hAnsi="Arial" w:cs="Arial"/>
          <w:b/>
          <w:szCs w:val="32"/>
          <w:lang w:val="en-US"/>
        </w:rPr>
      </w:pPr>
    </w:p>
    <w:p w14:paraId="20617EFF" w14:textId="0FAF5E14" w:rsidR="00B507F8" w:rsidRPr="001D1D66" w:rsidRDefault="00B507F8" w:rsidP="00A052BB">
      <w:pPr>
        <w:jc w:val="both"/>
        <w:rPr>
          <w:rFonts w:ascii="Arial" w:hAnsi="Arial" w:cs="Arial"/>
          <w:b/>
          <w:szCs w:val="32"/>
          <w:lang w:val="en-US"/>
        </w:rPr>
      </w:pPr>
      <w:r>
        <w:rPr>
          <w:rFonts w:ascii="Arial" w:hAnsi="Arial" w:cs="Arial"/>
          <w:b/>
          <w:szCs w:val="32"/>
          <w:lang w:val="en-US"/>
        </w:rPr>
        <w:tab/>
      </w:r>
      <w:r>
        <w:rPr>
          <w:rFonts w:ascii="Arial" w:hAnsi="Arial" w:cs="Arial"/>
          <w:b/>
          <w:szCs w:val="32"/>
          <w:lang w:val="en-US"/>
        </w:rPr>
        <w:tab/>
      </w:r>
      <w:r>
        <w:rPr>
          <w:rFonts w:ascii="Arial" w:hAnsi="Arial" w:cs="Arial"/>
          <w:b/>
          <w:szCs w:val="32"/>
          <w:lang w:val="en-US"/>
        </w:rPr>
        <w:tab/>
      </w:r>
      <w:r>
        <w:rPr>
          <w:rFonts w:ascii="Arial" w:hAnsi="Arial" w:cs="Arial"/>
          <w:b/>
          <w:szCs w:val="32"/>
          <w:lang w:val="en-US"/>
        </w:rPr>
        <w:tab/>
      </w:r>
      <w:r>
        <w:rPr>
          <w:rFonts w:ascii="Arial" w:hAnsi="Arial" w:cs="Arial"/>
          <w:b/>
          <w:szCs w:val="32"/>
          <w:lang w:val="en-US"/>
        </w:rPr>
        <w:tab/>
      </w:r>
      <w:r>
        <w:rPr>
          <w:rFonts w:ascii="Arial" w:hAnsi="Arial" w:cs="Arial"/>
          <w:b/>
          <w:szCs w:val="32"/>
          <w:lang w:val="en-US"/>
        </w:rPr>
        <w:tab/>
      </w:r>
      <w:r>
        <w:rPr>
          <w:rFonts w:ascii="Arial" w:hAnsi="Arial" w:cs="Arial"/>
          <w:b/>
          <w:szCs w:val="32"/>
          <w:lang w:val="en-US"/>
        </w:rPr>
        <w:tab/>
        <w:t>CARRIED UNANIMOUSLY 3/-</w:t>
      </w:r>
    </w:p>
    <w:p w14:paraId="574C8B3B" w14:textId="77777777" w:rsidR="00A052BB" w:rsidRPr="001D1D66" w:rsidRDefault="00A052BB" w:rsidP="00A052BB">
      <w:pPr>
        <w:jc w:val="both"/>
        <w:rPr>
          <w:rFonts w:ascii="Arial" w:hAnsi="Arial" w:cs="Arial"/>
          <w:szCs w:val="32"/>
          <w:lang w:val="en-US"/>
        </w:rPr>
      </w:pPr>
    </w:p>
    <w:p w14:paraId="5E2820B6" w14:textId="77777777" w:rsidR="005E3AF5" w:rsidRDefault="005E3AF5" w:rsidP="005E3AF5">
      <w:pPr>
        <w:jc w:val="both"/>
        <w:rPr>
          <w:rFonts w:ascii="Arial" w:hAnsi="Arial" w:cs="Arial"/>
          <w:b/>
          <w:sz w:val="28"/>
          <w:szCs w:val="32"/>
          <w:lang w:val="en-US"/>
        </w:rPr>
      </w:pPr>
    </w:p>
    <w:p w14:paraId="3FED1691" w14:textId="48361749" w:rsidR="005E3AF5" w:rsidRPr="001D1D66" w:rsidRDefault="005E3AF5" w:rsidP="005E3AF5">
      <w:pPr>
        <w:jc w:val="both"/>
        <w:rPr>
          <w:rFonts w:ascii="Arial" w:hAnsi="Arial" w:cs="Arial"/>
          <w:b/>
          <w:sz w:val="28"/>
          <w:szCs w:val="32"/>
          <w:lang w:val="en-US"/>
        </w:rPr>
      </w:pPr>
      <w:r w:rsidRPr="001D1D66">
        <w:rPr>
          <w:rFonts w:ascii="Arial" w:hAnsi="Arial" w:cs="Arial"/>
          <w:b/>
          <w:sz w:val="28"/>
          <w:szCs w:val="32"/>
          <w:lang w:val="en-US"/>
        </w:rPr>
        <w:t>Executive Summary</w:t>
      </w:r>
    </w:p>
    <w:p w14:paraId="05879B96" w14:textId="77777777" w:rsidR="005E3AF5" w:rsidRPr="001D1D66" w:rsidRDefault="005E3AF5" w:rsidP="005E3AF5">
      <w:pPr>
        <w:jc w:val="both"/>
        <w:rPr>
          <w:rFonts w:ascii="Arial" w:hAnsi="Arial" w:cs="Arial"/>
          <w:b/>
          <w:szCs w:val="32"/>
          <w:lang w:val="en-US"/>
        </w:rPr>
      </w:pPr>
    </w:p>
    <w:p w14:paraId="3E6873FA" w14:textId="77777777" w:rsidR="005E3AF5" w:rsidRPr="001D1D66" w:rsidRDefault="005E3AF5" w:rsidP="005E3AF5">
      <w:pPr>
        <w:jc w:val="both"/>
        <w:rPr>
          <w:rFonts w:ascii="Arial" w:hAnsi="Arial" w:cs="Arial"/>
          <w:bCs/>
          <w:szCs w:val="32"/>
          <w:lang w:val="en-US"/>
        </w:rPr>
      </w:pPr>
      <w:r w:rsidRPr="001D1D66">
        <w:rPr>
          <w:rFonts w:ascii="Arial" w:hAnsi="Arial" w:cs="Arial"/>
          <w:bCs/>
          <w:szCs w:val="32"/>
          <w:lang w:val="en-US"/>
        </w:rPr>
        <w:t>The purpose of this agenda item is to report to the Public Art Committee that the artwork titled “Asteroids”, which was damaged beyond repair in 2020, has been refabricated and is expected to be re-instated by end of March 2021.</w:t>
      </w:r>
    </w:p>
    <w:p w14:paraId="2E86476D" w14:textId="447BD41D" w:rsidR="00A052BB" w:rsidRDefault="00A052BB" w:rsidP="00A052BB">
      <w:pPr>
        <w:jc w:val="both"/>
        <w:rPr>
          <w:rFonts w:ascii="Arial" w:hAnsi="Arial" w:cs="Arial"/>
          <w:b/>
          <w:szCs w:val="32"/>
          <w:lang w:val="en-US"/>
        </w:rPr>
      </w:pPr>
    </w:p>
    <w:p w14:paraId="5D8528E3" w14:textId="77777777" w:rsidR="005E3AF5" w:rsidRPr="001D1D66" w:rsidRDefault="005E3AF5" w:rsidP="00A052BB">
      <w:pPr>
        <w:jc w:val="both"/>
        <w:rPr>
          <w:rFonts w:ascii="Arial" w:hAnsi="Arial" w:cs="Arial"/>
          <w:b/>
          <w:szCs w:val="32"/>
          <w:lang w:val="en-US"/>
        </w:rPr>
      </w:pPr>
    </w:p>
    <w:p w14:paraId="706EF723" w14:textId="77777777" w:rsidR="00A052BB" w:rsidRPr="001D1D66" w:rsidRDefault="00A052BB" w:rsidP="00A052BB">
      <w:pPr>
        <w:jc w:val="both"/>
        <w:rPr>
          <w:rFonts w:ascii="Arial" w:hAnsi="Arial" w:cs="Arial"/>
          <w:b/>
          <w:sz w:val="28"/>
          <w:szCs w:val="32"/>
          <w:lang w:val="en-US"/>
        </w:rPr>
      </w:pPr>
      <w:r w:rsidRPr="001D1D66">
        <w:rPr>
          <w:rFonts w:ascii="Arial" w:hAnsi="Arial" w:cs="Arial"/>
          <w:b/>
          <w:sz w:val="28"/>
          <w:szCs w:val="32"/>
          <w:lang w:val="en-US"/>
        </w:rPr>
        <w:t>Background</w:t>
      </w:r>
    </w:p>
    <w:p w14:paraId="6C0BF20C" w14:textId="77777777" w:rsidR="00A052BB" w:rsidRPr="001D1D66" w:rsidRDefault="00A052BB" w:rsidP="00A052BB">
      <w:pPr>
        <w:jc w:val="both"/>
        <w:rPr>
          <w:rFonts w:ascii="Arial" w:hAnsi="Arial" w:cs="Arial"/>
          <w:bCs/>
          <w:szCs w:val="24"/>
          <w:lang w:val="en-US"/>
        </w:rPr>
      </w:pPr>
    </w:p>
    <w:p w14:paraId="2151ABC6" w14:textId="77777777" w:rsidR="00A052BB" w:rsidRPr="001D1D66" w:rsidRDefault="00A052BB" w:rsidP="00A052BB">
      <w:pPr>
        <w:jc w:val="both"/>
        <w:rPr>
          <w:rFonts w:ascii="Arial" w:hAnsi="Arial" w:cs="Arial"/>
          <w:bCs/>
          <w:szCs w:val="24"/>
          <w:lang w:val="en-US"/>
        </w:rPr>
      </w:pPr>
      <w:r w:rsidRPr="001D1D66">
        <w:rPr>
          <w:rFonts w:ascii="Arial" w:hAnsi="Arial" w:cs="Arial"/>
          <w:bCs/>
          <w:szCs w:val="24"/>
          <w:lang w:val="en-US"/>
        </w:rPr>
        <w:t xml:space="preserve">“Asteroids” is a public artwork by Rick </w:t>
      </w:r>
      <w:proofErr w:type="spellStart"/>
      <w:r w:rsidRPr="001D1D66">
        <w:rPr>
          <w:rFonts w:ascii="Arial" w:hAnsi="Arial" w:cs="Arial"/>
          <w:bCs/>
          <w:szCs w:val="24"/>
          <w:lang w:val="en-US"/>
        </w:rPr>
        <w:t>Vermey</w:t>
      </w:r>
      <w:proofErr w:type="spellEnd"/>
      <w:r w:rsidRPr="001D1D66">
        <w:rPr>
          <w:rFonts w:ascii="Arial" w:hAnsi="Arial" w:cs="Arial"/>
          <w:bCs/>
          <w:szCs w:val="24"/>
          <w:lang w:val="en-US"/>
        </w:rPr>
        <w:t>, commissioned by the Nedlands Cultural and Community Society (the Society) and donated by the Society to the City of Nedlands in 2001.  Following Council accepting the work, it was installed on the cent</w:t>
      </w:r>
      <w:r>
        <w:rPr>
          <w:rFonts w:ascii="Arial" w:hAnsi="Arial" w:cs="Arial"/>
          <w:bCs/>
          <w:szCs w:val="24"/>
          <w:lang w:val="en-US"/>
        </w:rPr>
        <w:t>er</w:t>
      </w:r>
      <w:r w:rsidRPr="001D1D66">
        <w:rPr>
          <w:rFonts w:ascii="Arial" w:hAnsi="Arial" w:cs="Arial"/>
          <w:bCs/>
          <w:szCs w:val="24"/>
          <w:lang w:val="en-US"/>
        </w:rPr>
        <w:t xml:space="preserve"> of the roundabout on Broadway in Nedlands, adjacent to Steve’s Hotel.</w:t>
      </w:r>
    </w:p>
    <w:p w14:paraId="553796AE" w14:textId="77777777" w:rsidR="00A052BB" w:rsidRPr="001D1D66" w:rsidRDefault="00A052BB" w:rsidP="00A052BB">
      <w:pPr>
        <w:jc w:val="both"/>
        <w:rPr>
          <w:rFonts w:ascii="Arial" w:hAnsi="Arial" w:cs="Arial"/>
          <w:b/>
          <w:szCs w:val="24"/>
          <w:lang w:val="en-US"/>
        </w:rPr>
      </w:pPr>
    </w:p>
    <w:p w14:paraId="509C838D" w14:textId="34E3ADC3" w:rsidR="00A052BB" w:rsidRDefault="00A052BB" w:rsidP="00A052BB">
      <w:pPr>
        <w:jc w:val="both"/>
        <w:rPr>
          <w:rFonts w:ascii="Arial" w:hAnsi="Arial" w:cs="Arial"/>
          <w:b/>
          <w:szCs w:val="24"/>
          <w:lang w:val="en-US"/>
        </w:rPr>
      </w:pPr>
    </w:p>
    <w:p w14:paraId="1D8DDABF" w14:textId="77777777" w:rsidR="00E863CB" w:rsidRDefault="00E863CB" w:rsidP="00A052BB">
      <w:pPr>
        <w:jc w:val="both"/>
        <w:rPr>
          <w:rFonts w:ascii="Arial" w:hAnsi="Arial" w:cs="Arial"/>
          <w:b/>
          <w:szCs w:val="24"/>
          <w:lang w:val="en-US"/>
        </w:rPr>
      </w:pPr>
    </w:p>
    <w:p w14:paraId="1F6F991B" w14:textId="77777777" w:rsidR="00A052BB" w:rsidRPr="001D1D66" w:rsidRDefault="00A052BB" w:rsidP="00A052BB">
      <w:pPr>
        <w:jc w:val="both"/>
        <w:rPr>
          <w:rFonts w:ascii="Arial" w:hAnsi="Arial" w:cs="Arial"/>
          <w:b/>
          <w:sz w:val="28"/>
          <w:szCs w:val="32"/>
          <w:lang w:val="en-US"/>
        </w:rPr>
      </w:pPr>
      <w:r w:rsidRPr="001D1D66">
        <w:rPr>
          <w:rFonts w:ascii="Arial" w:hAnsi="Arial" w:cs="Arial"/>
          <w:b/>
          <w:sz w:val="28"/>
          <w:szCs w:val="32"/>
          <w:lang w:val="en-US"/>
        </w:rPr>
        <w:lastRenderedPageBreak/>
        <w:t>Discussion</w:t>
      </w:r>
    </w:p>
    <w:p w14:paraId="17517555" w14:textId="77777777" w:rsidR="00A052BB" w:rsidRPr="001D1D66" w:rsidRDefault="00A052BB" w:rsidP="00A052BB">
      <w:pPr>
        <w:jc w:val="both"/>
        <w:rPr>
          <w:rFonts w:ascii="Arial" w:hAnsi="Arial" w:cs="Arial"/>
          <w:b/>
          <w:sz w:val="28"/>
          <w:szCs w:val="32"/>
          <w:lang w:val="en-US"/>
        </w:rPr>
      </w:pPr>
    </w:p>
    <w:p w14:paraId="2B0EED29" w14:textId="77777777" w:rsidR="00A052BB" w:rsidRPr="001D1D66" w:rsidRDefault="00A052BB" w:rsidP="00A052BB">
      <w:pPr>
        <w:jc w:val="both"/>
        <w:rPr>
          <w:rFonts w:ascii="Arial" w:hAnsi="Arial" w:cs="Arial"/>
          <w:szCs w:val="24"/>
        </w:rPr>
      </w:pPr>
      <w:r w:rsidRPr="001D1D66">
        <w:rPr>
          <w:rFonts w:ascii="Arial" w:hAnsi="Arial" w:cs="Arial"/>
          <w:szCs w:val="24"/>
        </w:rPr>
        <w:t xml:space="preserve">In May 2020, “Asteroids” by was damaged by storm winds.  The work had to be immediately removed for safety reasons. Once removed, the work was then assessed for structural integrity by an external body and the City was advised that it had been damaged beyond repair.  The City then obtained a quote of $65,663 to replace the work, refabricating it based on the artist’s specifications. </w:t>
      </w:r>
    </w:p>
    <w:p w14:paraId="36C01E94" w14:textId="77777777" w:rsidR="004E4932" w:rsidRDefault="004E4932" w:rsidP="00A052BB">
      <w:pPr>
        <w:jc w:val="both"/>
        <w:rPr>
          <w:rFonts w:ascii="Arial" w:hAnsi="Arial" w:cs="Arial"/>
          <w:b/>
          <w:bCs/>
          <w:szCs w:val="24"/>
        </w:rPr>
      </w:pPr>
    </w:p>
    <w:p w14:paraId="3856BA33" w14:textId="40527786" w:rsidR="00A052BB" w:rsidRDefault="00A052BB" w:rsidP="00A052BB">
      <w:pPr>
        <w:jc w:val="both"/>
        <w:rPr>
          <w:rFonts w:ascii="Arial" w:hAnsi="Arial" w:cs="Arial"/>
          <w:b/>
          <w:bCs/>
          <w:szCs w:val="24"/>
        </w:rPr>
      </w:pPr>
      <w:r w:rsidRPr="001D1D66">
        <w:rPr>
          <w:rFonts w:ascii="Arial" w:hAnsi="Arial" w:cs="Arial"/>
          <w:b/>
          <w:bCs/>
          <w:szCs w:val="24"/>
        </w:rPr>
        <w:t>Legal Agreement</w:t>
      </w:r>
    </w:p>
    <w:p w14:paraId="72320161" w14:textId="77777777" w:rsidR="00A052BB" w:rsidRPr="001D1D66" w:rsidRDefault="00A052BB" w:rsidP="00A052BB">
      <w:pPr>
        <w:jc w:val="both"/>
        <w:rPr>
          <w:rFonts w:ascii="Arial" w:hAnsi="Arial" w:cs="Arial"/>
          <w:b/>
          <w:bCs/>
          <w:szCs w:val="24"/>
        </w:rPr>
      </w:pPr>
    </w:p>
    <w:p w14:paraId="036BD1B1" w14:textId="77777777" w:rsidR="00A052BB" w:rsidRDefault="00A052BB" w:rsidP="00A052BB">
      <w:pPr>
        <w:jc w:val="both"/>
        <w:rPr>
          <w:rFonts w:ascii="Arial" w:hAnsi="Arial" w:cs="Arial"/>
          <w:szCs w:val="24"/>
        </w:rPr>
      </w:pPr>
      <w:r w:rsidRPr="001D1D66">
        <w:rPr>
          <w:rFonts w:ascii="Arial" w:hAnsi="Arial" w:cs="Arial"/>
          <w:szCs w:val="24"/>
        </w:rPr>
        <w:t xml:space="preserve">The work was commissioned by the Nedlands Cultural and Community Society and donated to the City of Nedlands in 2001, formalised by a three-way legal agreement between the Society, the </w:t>
      </w:r>
      <w:proofErr w:type="gramStart"/>
      <w:r w:rsidRPr="001D1D66">
        <w:rPr>
          <w:rFonts w:ascii="Arial" w:hAnsi="Arial" w:cs="Arial"/>
          <w:szCs w:val="24"/>
        </w:rPr>
        <w:t>City</w:t>
      </w:r>
      <w:proofErr w:type="gramEnd"/>
      <w:r w:rsidRPr="001D1D66">
        <w:rPr>
          <w:rFonts w:ascii="Arial" w:hAnsi="Arial" w:cs="Arial"/>
          <w:szCs w:val="24"/>
        </w:rPr>
        <w:t xml:space="preserve"> and the artist. </w:t>
      </w:r>
    </w:p>
    <w:p w14:paraId="5A5812B2" w14:textId="77777777" w:rsidR="00A052BB" w:rsidRPr="001D1D66" w:rsidRDefault="00A052BB" w:rsidP="00A052BB">
      <w:pPr>
        <w:jc w:val="both"/>
        <w:rPr>
          <w:rFonts w:ascii="Arial" w:hAnsi="Arial" w:cs="Arial"/>
          <w:szCs w:val="24"/>
        </w:rPr>
      </w:pPr>
    </w:p>
    <w:p w14:paraId="7FD2149F" w14:textId="77777777" w:rsidR="00A052BB" w:rsidRPr="001D1D66" w:rsidRDefault="00A052BB" w:rsidP="00A052BB">
      <w:pPr>
        <w:numPr>
          <w:ilvl w:val="0"/>
          <w:numId w:val="28"/>
        </w:numPr>
        <w:ind w:left="567" w:hanging="567"/>
        <w:jc w:val="both"/>
        <w:rPr>
          <w:rFonts w:ascii="Arial" w:hAnsi="Arial" w:cs="Arial"/>
          <w:szCs w:val="24"/>
        </w:rPr>
      </w:pPr>
      <w:r w:rsidRPr="001D1D66">
        <w:rPr>
          <w:rFonts w:ascii="Arial" w:hAnsi="Arial" w:cs="Arial"/>
          <w:szCs w:val="24"/>
        </w:rPr>
        <w:t>Clause 4.4 Insurance of the agreement states that “the City will insure the Artwork from the date of its donation so as to cover (</w:t>
      </w:r>
      <w:proofErr w:type="spellStart"/>
      <w:r w:rsidRPr="001D1D66">
        <w:rPr>
          <w:rFonts w:ascii="Arial" w:hAnsi="Arial" w:cs="Arial"/>
          <w:szCs w:val="24"/>
        </w:rPr>
        <w:t>i</w:t>
      </w:r>
      <w:proofErr w:type="spellEnd"/>
      <w:r w:rsidRPr="001D1D66">
        <w:rPr>
          <w:rFonts w:ascii="Arial" w:hAnsi="Arial" w:cs="Arial"/>
          <w:szCs w:val="24"/>
        </w:rPr>
        <w:t>) the full replacement cost of the Artwork; and (ii) the events of theft, damage by fire, storm or tempest, and vandalism, and any other events which the City deems appropriate”.</w:t>
      </w:r>
    </w:p>
    <w:p w14:paraId="396E0F6C" w14:textId="77777777" w:rsidR="00A052BB" w:rsidRPr="001D1D66" w:rsidRDefault="00A052BB" w:rsidP="00A052BB">
      <w:pPr>
        <w:ind w:left="567" w:hanging="567"/>
        <w:jc w:val="both"/>
        <w:rPr>
          <w:rFonts w:ascii="Arial" w:hAnsi="Arial" w:cs="Arial"/>
          <w:szCs w:val="24"/>
        </w:rPr>
      </w:pPr>
    </w:p>
    <w:p w14:paraId="4E527F38" w14:textId="77777777" w:rsidR="00A052BB" w:rsidRPr="001D1D66" w:rsidRDefault="00A052BB" w:rsidP="00A052BB">
      <w:pPr>
        <w:numPr>
          <w:ilvl w:val="0"/>
          <w:numId w:val="28"/>
        </w:numPr>
        <w:ind w:left="567" w:hanging="567"/>
        <w:jc w:val="both"/>
        <w:rPr>
          <w:rFonts w:ascii="Arial" w:hAnsi="Arial" w:cs="Arial"/>
          <w:szCs w:val="24"/>
        </w:rPr>
      </w:pPr>
      <w:r w:rsidRPr="001D1D66">
        <w:rPr>
          <w:rFonts w:ascii="Arial" w:hAnsi="Arial" w:cs="Arial"/>
          <w:szCs w:val="24"/>
        </w:rPr>
        <w:t>Clause 7 Maintenance (b) (</w:t>
      </w:r>
      <w:proofErr w:type="spellStart"/>
      <w:r w:rsidRPr="001D1D66">
        <w:rPr>
          <w:rFonts w:ascii="Arial" w:hAnsi="Arial" w:cs="Arial"/>
          <w:szCs w:val="24"/>
        </w:rPr>
        <w:t>i</w:t>
      </w:r>
      <w:proofErr w:type="spellEnd"/>
      <w:r w:rsidRPr="001D1D66">
        <w:rPr>
          <w:rFonts w:ascii="Arial" w:hAnsi="Arial" w:cs="Arial"/>
          <w:szCs w:val="24"/>
        </w:rPr>
        <w:t>) states that “the City will take all necessary action (including making an insurance claim where relevant) to return the Artwork to the condition in which it was prior to the damage, alteration or modification.”</w:t>
      </w:r>
    </w:p>
    <w:p w14:paraId="4DE77124" w14:textId="77777777" w:rsidR="00A052BB" w:rsidRPr="001D1D66" w:rsidRDefault="00A052BB" w:rsidP="00A052BB">
      <w:pPr>
        <w:jc w:val="both"/>
        <w:rPr>
          <w:rFonts w:ascii="Arial" w:hAnsi="Arial" w:cs="Arial"/>
          <w:szCs w:val="24"/>
        </w:rPr>
      </w:pPr>
    </w:p>
    <w:p w14:paraId="42EC5E33" w14:textId="77777777" w:rsidR="00A052BB" w:rsidRDefault="00A052BB" w:rsidP="00A052BB">
      <w:pPr>
        <w:jc w:val="both"/>
        <w:rPr>
          <w:rFonts w:ascii="Arial" w:hAnsi="Arial" w:cs="Arial"/>
          <w:b/>
          <w:bCs/>
          <w:szCs w:val="24"/>
        </w:rPr>
      </w:pPr>
      <w:r w:rsidRPr="001D1D66">
        <w:rPr>
          <w:rFonts w:ascii="Arial" w:hAnsi="Arial" w:cs="Arial"/>
          <w:b/>
          <w:bCs/>
          <w:szCs w:val="24"/>
        </w:rPr>
        <w:t>City’s Insurance of the Artwork</w:t>
      </w:r>
    </w:p>
    <w:p w14:paraId="00E6A87E" w14:textId="77777777" w:rsidR="00A052BB" w:rsidRPr="001D1D66" w:rsidRDefault="00A052BB" w:rsidP="00A052BB">
      <w:pPr>
        <w:jc w:val="both"/>
        <w:rPr>
          <w:rFonts w:ascii="Arial" w:hAnsi="Arial" w:cs="Arial"/>
          <w:b/>
          <w:bCs/>
          <w:szCs w:val="24"/>
        </w:rPr>
      </w:pPr>
    </w:p>
    <w:p w14:paraId="2BDA94B5" w14:textId="77777777" w:rsidR="00A052BB" w:rsidRPr="001D1D66" w:rsidRDefault="00A052BB" w:rsidP="00A052BB">
      <w:pPr>
        <w:jc w:val="both"/>
        <w:rPr>
          <w:rFonts w:ascii="Arial" w:hAnsi="Arial" w:cs="Arial"/>
          <w:bCs/>
          <w:szCs w:val="24"/>
          <w:lang w:val="en-US"/>
        </w:rPr>
      </w:pPr>
      <w:r w:rsidRPr="001D1D66">
        <w:rPr>
          <w:rFonts w:ascii="Arial" w:hAnsi="Arial" w:cs="Arial"/>
          <w:bCs/>
          <w:szCs w:val="24"/>
          <w:lang w:val="en-US"/>
        </w:rPr>
        <w:t>The work was insured for full replacement value, less a $5,000 excess.  Therefore</w:t>
      </w:r>
      <w:r>
        <w:rPr>
          <w:rFonts w:ascii="Arial" w:hAnsi="Arial" w:cs="Arial"/>
          <w:bCs/>
          <w:szCs w:val="24"/>
          <w:lang w:val="en-US"/>
        </w:rPr>
        <w:t>,</w:t>
      </w:r>
      <w:r w:rsidRPr="001D1D66">
        <w:rPr>
          <w:rFonts w:ascii="Arial" w:hAnsi="Arial" w:cs="Arial"/>
          <w:bCs/>
          <w:szCs w:val="24"/>
          <w:lang w:val="en-US"/>
        </w:rPr>
        <w:t xml:space="preserve"> the City made an insurance claim, which covered $60,663 of the $65,663 cost of the re-instatement.</w:t>
      </w:r>
    </w:p>
    <w:p w14:paraId="7B87C0AA" w14:textId="77777777" w:rsidR="00A052BB" w:rsidRPr="001D1D66" w:rsidRDefault="00A052BB" w:rsidP="00A052BB">
      <w:pPr>
        <w:jc w:val="both"/>
        <w:rPr>
          <w:rFonts w:ascii="Arial" w:hAnsi="Arial" w:cs="Arial"/>
          <w:bCs/>
          <w:szCs w:val="24"/>
          <w:lang w:val="en-US"/>
        </w:rPr>
      </w:pPr>
    </w:p>
    <w:p w14:paraId="21F72818" w14:textId="77777777" w:rsidR="00A052BB" w:rsidRPr="001D1D66" w:rsidRDefault="00A052BB" w:rsidP="00A052BB">
      <w:pPr>
        <w:jc w:val="both"/>
        <w:rPr>
          <w:rFonts w:ascii="Arial" w:hAnsi="Arial" w:cs="Arial"/>
          <w:b/>
          <w:szCs w:val="24"/>
          <w:lang w:val="en-US"/>
        </w:rPr>
      </w:pPr>
      <w:r w:rsidRPr="001D1D66">
        <w:rPr>
          <w:rFonts w:ascii="Arial" w:hAnsi="Arial" w:cs="Arial"/>
          <w:b/>
          <w:szCs w:val="24"/>
          <w:lang w:val="en-US"/>
        </w:rPr>
        <w:t>Current Status</w:t>
      </w:r>
    </w:p>
    <w:p w14:paraId="21C9D2FF" w14:textId="77777777" w:rsidR="00A052BB" w:rsidRPr="001D1D66" w:rsidRDefault="00A052BB" w:rsidP="00A052BB">
      <w:pPr>
        <w:jc w:val="both"/>
        <w:rPr>
          <w:rFonts w:ascii="Arial" w:hAnsi="Arial" w:cs="Arial"/>
          <w:b/>
          <w:szCs w:val="24"/>
          <w:lang w:val="en-US"/>
        </w:rPr>
      </w:pPr>
    </w:p>
    <w:p w14:paraId="56B055E7" w14:textId="77777777" w:rsidR="00A052BB" w:rsidRPr="001D1D66" w:rsidRDefault="00A052BB" w:rsidP="00A052BB">
      <w:pPr>
        <w:jc w:val="both"/>
        <w:rPr>
          <w:rFonts w:ascii="Arial" w:hAnsi="Arial" w:cs="Arial"/>
          <w:bCs/>
          <w:szCs w:val="24"/>
          <w:lang w:val="en-US"/>
        </w:rPr>
      </w:pPr>
      <w:r w:rsidRPr="001D1D66">
        <w:rPr>
          <w:rFonts w:ascii="Arial" w:hAnsi="Arial" w:cs="Arial"/>
          <w:bCs/>
          <w:szCs w:val="24"/>
          <w:lang w:val="en-US"/>
        </w:rPr>
        <w:t xml:space="preserve">“Asteroids” has been refabricated by the contractor agreed to by the City and the artist.  </w:t>
      </w:r>
      <w:proofErr w:type="spellStart"/>
      <w:r w:rsidRPr="001D1D66">
        <w:rPr>
          <w:rFonts w:ascii="Arial" w:hAnsi="Arial" w:cs="Arial"/>
          <w:bCs/>
          <w:szCs w:val="24"/>
          <w:lang w:val="en-US"/>
        </w:rPr>
        <w:t>Tresillian</w:t>
      </w:r>
      <w:proofErr w:type="spellEnd"/>
      <w:r w:rsidRPr="001D1D66">
        <w:rPr>
          <w:rFonts w:ascii="Arial" w:hAnsi="Arial" w:cs="Arial"/>
          <w:bCs/>
          <w:szCs w:val="24"/>
          <w:lang w:val="en-US"/>
        </w:rPr>
        <w:t xml:space="preserve"> Coordinator, Lisa Macfarlane Reid, will visit the fabrication site </w:t>
      </w:r>
      <w:proofErr w:type="gramStart"/>
      <w:r w:rsidRPr="001D1D66">
        <w:rPr>
          <w:rFonts w:ascii="Arial" w:hAnsi="Arial" w:cs="Arial"/>
          <w:bCs/>
          <w:szCs w:val="24"/>
          <w:lang w:val="en-US"/>
        </w:rPr>
        <w:t>in the near future</w:t>
      </w:r>
      <w:proofErr w:type="gramEnd"/>
      <w:r w:rsidRPr="001D1D66">
        <w:rPr>
          <w:rFonts w:ascii="Arial" w:hAnsi="Arial" w:cs="Arial"/>
          <w:bCs/>
          <w:szCs w:val="24"/>
          <w:lang w:val="en-US"/>
        </w:rPr>
        <w:t xml:space="preserve"> and inspect the work as a quality control measure.  Once the City is satisfied with the quality of the work, the artwork will be re-installed in its original location on Broadway, Nedlands.</w:t>
      </w:r>
    </w:p>
    <w:p w14:paraId="35566D55" w14:textId="77777777" w:rsidR="00A052BB" w:rsidRPr="001D1D66" w:rsidRDefault="00A052BB" w:rsidP="00A052BB">
      <w:pPr>
        <w:jc w:val="both"/>
        <w:rPr>
          <w:rFonts w:ascii="Arial" w:hAnsi="Arial" w:cs="Arial"/>
          <w:b/>
          <w:sz w:val="28"/>
          <w:szCs w:val="32"/>
          <w:lang w:val="en-US"/>
        </w:rPr>
      </w:pPr>
    </w:p>
    <w:p w14:paraId="4FAD339D" w14:textId="77777777" w:rsidR="00A052BB" w:rsidRPr="001D1D66" w:rsidRDefault="00A052BB" w:rsidP="00A052BB">
      <w:pPr>
        <w:jc w:val="both"/>
        <w:rPr>
          <w:rFonts w:ascii="Arial" w:hAnsi="Arial" w:cs="Arial"/>
          <w:b/>
          <w:sz w:val="28"/>
          <w:szCs w:val="32"/>
          <w:lang w:val="en-US"/>
        </w:rPr>
      </w:pPr>
      <w:r w:rsidRPr="001D1D66">
        <w:rPr>
          <w:rFonts w:ascii="Arial" w:hAnsi="Arial" w:cs="Arial"/>
          <w:b/>
          <w:sz w:val="28"/>
          <w:szCs w:val="32"/>
          <w:lang w:val="en-US"/>
        </w:rPr>
        <w:t>Policy / Legislation</w:t>
      </w:r>
    </w:p>
    <w:p w14:paraId="42A1F0CA" w14:textId="77777777" w:rsidR="00A052BB" w:rsidRPr="001D1D66" w:rsidRDefault="00A052BB" w:rsidP="00A052BB">
      <w:pPr>
        <w:jc w:val="both"/>
        <w:rPr>
          <w:rFonts w:ascii="Arial" w:hAnsi="Arial" w:cs="Arial"/>
          <w:b/>
          <w:szCs w:val="24"/>
          <w:lang w:val="en-US"/>
        </w:rPr>
      </w:pPr>
    </w:p>
    <w:p w14:paraId="599F5EA8" w14:textId="77777777" w:rsidR="00A052BB" w:rsidRPr="001D1D66" w:rsidRDefault="00A052BB" w:rsidP="00A052BB">
      <w:pPr>
        <w:jc w:val="both"/>
        <w:rPr>
          <w:rFonts w:ascii="Arial" w:hAnsi="Arial" w:cs="Arial"/>
          <w:bCs/>
          <w:szCs w:val="24"/>
          <w:lang w:val="en-US"/>
        </w:rPr>
      </w:pPr>
      <w:r>
        <w:rPr>
          <w:rFonts w:ascii="Arial" w:hAnsi="Arial" w:cs="Arial"/>
          <w:bCs/>
          <w:szCs w:val="24"/>
          <w:lang w:val="en-US"/>
        </w:rPr>
        <w:t>Nil.</w:t>
      </w:r>
    </w:p>
    <w:p w14:paraId="51FF34BD" w14:textId="77777777" w:rsidR="00A052BB" w:rsidRDefault="00A052BB" w:rsidP="00A052BB">
      <w:pPr>
        <w:jc w:val="both"/>
        <w:rPr>
          <w:rFonts w:ascii="Arial" w:hAnsi="Arial" w:cs="Arial"/>
          <w:b/>
          <w:szCs w:val="24"/>
          <w:lang w:val="en-US"/>
        </w:rPr>
      </w:pPr>
    </w:p>
    <w:p w14:paraId="46970B1B" w14:textId="77777777" w:rsidR="00A052BB" w:rsidRPr="001D1D66" w:rsidRDefault="00A052BB" w:rsidP="00A052BB">
      <w:pPr>
        <w:jc w:val="both"/>
        <w:rPr>
          <w:rFonts w:ascii="Arial" w:hAnsi="Arial" w:cs="Arial"/>
          <w:b/>
          <w:szCs w:val="24"/>
          <w:lang w:val="en-US"/>
        </w:rPr>
      </w:pPr>
    </w:p>
    <w:p w14:paraId="2B91D97C" w14:textId="77777777" w:rsidR="00A052BB" w:rsidRPr="001D1D66" w:rsidRDefault="00A052BB" w:rsidP="00A052BB">
      <w:pPr>
        <w:jc w:val="both"/>
        <w:rPr>
          <w:rFonts w:ascii="Arial" w:hAnsi="Arial" w:cs="Arial"/>
          <w:b/>
          <w:sz w:val="28"/>
          <w:szCs w:val="32"/>
          <w:lang w:val="en-US"/>
        </w:rPr>
      </w:pPr>
      <w:r w:rsidRPr="001D1D66">
        <w:rPr>
          <w:rFonts w:ascii="Arial" w:hAnsi="Arial" w:cs="Arial"/>
          <w:b/>
          <w:sz w:val="28"/>
          <w:szCs w:val="32"/>
          <w:lang w:val="en-US"/>
        </w:rPr>
        <w:t>Consultation</w:t>
      </w:r>
    </w:p>
    <w:p w14:paraId="15513940" w14:textId="77777777" w:rsidR="00A052BB" w:rsidRPr="001D1D66" w:rsidRDefault="00A052BB" w:rsidP="00A052BB">
      <w:pPr>
        <w:jc w:val="both"/>
        <w:rPr>
          <w:rFonts w:ascii="Arial" w:hAnsi="Arial" w:cs="Arial"/>
          <w:szCs w:val="24"/>
        </w:rPr>
      </w:pPr>
    </w:p>
    <w:p w14:paraId="7C0FB4A0" w14:textId="0361F7E0" w:rsidR="00A052BB" w:rsidRPr="004E4932" w:rsidRDefault="00A052BB" w:rsidP="00A052BB">
      <w:pPr>
        <w:jc w:val="both"/>
        <w:rPr>
          <w:rFonts w:ascii="Arial" w:hAnsi="Arial" w:cs="Arial"/>
          <w:szCs w:val="24"/>
        </w:rPr>
      </w:pPr>
      <w:r w:rsidRPr="001D1D66">
        <w:rPr>
          <w:rFonts w:ascii="Arial" w:hAnsi="Arial" w:cs="Arial"/>
          <w:szCs w:val="24"/>
        </w:rPr>
        <w:t xml:space="preserve">The artist, Rick </w:t>
      </w:r>
      <w:proofErr w:type="spellStart"/>
      <w:r w:rsidRPr="001D1D66">
        <w:rPr>
          <w:rFonts w:ascii="Arial" w:hAnsi="Arial" w:cs="Arial"/>
          <w:szCs w:val="24"/>
        </w:rPr>
        <w:t>Vermey</w:t>
      </w:r>
      <w:proofErr w:type="spellEnd"/>
      <w:r w:rsidRPr="001D1D66">
        <w:rPr>
          <w:rFonts w:ascii="Arial" w:hAnsi="Arial" w:cs="Arial"/>
          <w:szCs w:val="24"/>
        </w:rPr>
        <w:t xml:space="preserve">, was consulted and was supportive of the choice of company appointed by the City to refabricate the work. </w:t>
      </w:r>
    </w:p>
    <w:p w14:paraId="39F6A69E" w14:textId="77777777" w:rsidR="005E3AF5" w:rsidRDefault="005E3AF5" w:rsidP="00A052BB">
      <w:pPr>
        <w:jc w:val="both"/>
        <w:rPr>
          <w:rFonts w:ascii="Arial" w:hAnsi="Arial" w:cs="Arial"/>
          <w:b/>
          <w:bCs/>
          <w:sz w:val="28"/>
          <w:szCs w:val="36"/>
          <w:lang w:val="en-US"/>
        </w:rPr>
      </w:pPr>
    </w:p>
    <w:p w14:paraId="01916A3F" w14:textId="756189F6" w:rsidR="00A052BB" w:rsidRPr="001D1D66" w:rsidRDefault="00A052BB" w:rsidP="00A052BB">
      <w:pPr>
        <w:jc w:val="both"/>
        <w:rPr>
          <w:rFonts w:ascii="Arial" w:hAnsi="Arial" w:cs="Arial"/>
          <w:b/>
          <w:bCs/>
          <w:sz w:val="28"/>
          <w:szCs w:val="36"/>
          <w:lang w:val="en-US"/>
        </w:rPr>
      </w:pPr>
      <w:r w:rsidRPr="001D1D66">
        <w:rPr>
          <w:rFonts w:ascii="Arial" w:hAnsi="Arial" w:cs="Arial"/>
          <w:b/>
          <w:bCs/>
          <w:sz w:val="28"/>
          <w:szCs w:val="36"/>
          <w:lang w:val="en-US"/>
        </w:rPr>
        <w:lastRenderedPageBreak/>
        <w:t>Strategic Implications</w:t>
      </w:r>
    </w:p>
    <w:p w14:paraId="42A599C6" w14:textId="77777777" w:rsidR="00A052BB" w:rsidRPr="001D1D66" w:rsidRDefault="00A052BB" w:rsidP="00A052BB">
      <w:pPr>
        <w:jc w:val="both"/>
        <w:rPr>
          <w:rFonts w:ascii="Arial" w:hAnsi="Arial" w:cs="Arial"/>
          <w:szCs w:val="32"/>
          <w:lang w:val="en-US"/>
        </w:rPr>
      </w:pPr>
    </w:p>
    <w:p w14:paraId="6609252F" w14:textId="6B033E6C" w:rsidR="00A052BB" w:rsidRDefault="00A052BB" w:rsidP="00A052BB">
      <w:pPr>
        <w:jc w:val="both"/>
        <w:rPr>
          <w:rFonts w:ascii="Arial" w:hAnsi="Arial" w:cs="Arial"/>
          <w:b/>
          <w:bCs/>
          <w:szCs w:val="32"/>
          <w:lang w:val="en-US"/>
        </w:rPr>
      </w:pPr>
      <w:r w:rsidRPr="001D1D66">
        <w:rPr>
          <w:rFonts w:ascii="Arial" w:hAnsi="Arial" w:cs="Arial"/>
          <w:b/>
          <w:bCs/>
          <w:szCs w:val="32"/>
          <w:lang w:val="en-US"/>
        </w:rPr>
        <w:t>How well does it fit with our strategic direction?</w:t>
      </w:r>
    </w:p>
    <w:p w14:paraId="07E462BB" w14:textId="7123D38F" w:rsidR="00A052BB" w:rsidRDefault="00A052BB" w:rsidP="00A052BB">
      <w:pPr>
        <w:jc w:val="both"/>
        <w:rPr>
          <w:rFonts w:ascii="Arial" w:hAnsi="Arial" w:cs="Arial"/>
          <w:szCs w:val="32"/>
          <w:lang w:val="en-US"/>
        </w:rPr>
      </w:pPr>
      <w:r w:rsidRPr="001D1D66">
        <w:rPr>
          <w:rFonts w:ascii="Arial" w:hAnsi="Arial" w:cs="Arial"/>
          <w:szCs w:val="32"/>
          <w:lang w:val="en-US"/>
        </w:rPr>
        <w:t>In its vision statement, the City’s Strategic Community Plan states that “We will live in a beautiful place”. The work of the Public Art Committee contributes to this vision and therefore is consistent with the City’s strategic direction as stated in the Plan.</w:t>
      </w:r>
    </w:p>
    <w:p w14:paraId="06780D37" w14:textId="77777777" w:rsidR="005A052F" w:rsidRPr="001D1D66" w:rsidRDefault="005A052F" w:rsidP="00A052BB">
      <w:pPr>
        <w:jc w:val="both"/>
        <w:rPr>
          <w:rFonts w:ascii="Arial" w:hAnsi="Arial" w:cs="Arial"/>
          <w:szCs w:val="32"/>
          <w:lang w:val="en-US"/>
        </w:rPr>
      </w:pPr>
    </w:p>
    <w:p w14:paraId="5FAC4D90" w14:textId="5DDE3144" w:rsidR="00A052BB" w:rsidRDefault="00A052BB" w:rsidP="00A052BB">
      <w:pPr>
        <w:jc w:val="both"/>
        <w:rPr>
          <w:rFonts w:ascii="Arial" w:hAnsi="Arial" w:cs="Arial"/>
          <w:b/>
          <w:bCs/>
          <w:szCs w:val="32"/>
          <w:lang w:val="en-US"/>
        </w:rPr>
      </w:pPr>
      <w:r w:rsidRPr="001D1D66">
        <w:rPr>
          <w:rFonts w:ascii="Arial" w:hAnsi="Arial" w:cs="Arial"/>
          <w:b/>
          <w:bCs/>
          <w:szCs w:val="32"/>
          <w:lang w:val="en-US"/>
        </w:rPr>
        <w:t>Who benefits?</w:t>
      </w:r>
    </w:p>
    <w:p w14:paraId="70287EE7" w14:textId="77777777" w:rsidR="00A052BB" w:rsidRPr="001D1D66" w:rsidRDefault="00A052BB" w:rsidP="00A052BB">
      <w:pPr>
        <w:jc w:val="both"/>
        <w:rPr>
          <w:rFonts w:ascii="Arial" w:hAnsi="Arial" w:cs="Arial"/>
          <w:szCs w:val="32"/>
          <w:lang w:val="en-US"/>
        </w:rPr>
      </w:pPr>
      <w:r w:rsidRPr="001D1D66">
        <w:rPr>
          <w:rFonts w:ascii="Arial" w:hAnsi="Arial" w:cs="Arial"/>
          <w:szCs w:val="32"/>
          <w:lang w:val="en-US"/>
        </w:rPr>
        <w:t>All community members in the City of Nedlands benefit from high quality public art that enhances the amenity of the City.  The artworks also attract visitors to the City, benefiting local businesses.</w:t>
      </w:r>
    </w:p>
    <w:p w14:paraId="5C994BD8" w14:textId="77777777" w:rsidR="00A052BB" w:rsidRPr="001D1D66" w:rsidRDefault="00A052BB" w:rsidP="00A052BB">
      <w:pPr>
        <w:jc w:val="both"/>
        <w:rPr>
          <w:rFonts w:ascii="Arial" w:hAnsi="Arial" w:cs="Arial"/>
          <w:szCs w:val="32"/>
          <w:lang w:val="en-US"/>
        </w:rPr>
      </w:pPr>
    </w:p>
    <w:p w14:paraId="7FFF74E8" w14:textId="1ADE51C3" w:rsidR="00A052BB" w:rsidRDefault="00A052BB" w:rsidP="00A052BB">
      <w:pPr>
        <w:jc w:val="both"/>
        <w:rPr>
          <w:rFonts w:ascii="Arial" w:hAnsi="Arial" w:cs="Arial"/>
          <w:b/>
          <w:bCs/>
          <w:szCs w:val="32"/>
          <w:lang w:val="en-US"/>
        </w:rPr>
      </w:pPr>
      <w:r w:rsidRPr="001D1D66">
        <w:rPr>
          <w:rFonts w:ascii="Arial" w:hAnsi="Arial" w:cs="Arial"/>
          <w:b/>
          <w:bCs/>
          <w:szCs w:val="32"/>
          <w:lang w:val="en-US"/>
        </w:rPr>
        <w:t>Does it involve a tolerable risk?</w:t>
      </w:r>
    </w:p>
    <w:p w14:paraId="0634E783" w14:textId="77777777" w:rsidR="00A052BB" w:rsidRPr="001D1D66" w:rsidRDefault="00A052BB" w:rsidP="00A052BB">
      <w:pPr>
        <w:jc w:val="both"/>
        <w:rPr>
          <w:rFonts w:ascii="Arial" w:hAnsi="Arial" w:cs="Arial"/>
          <w:szCs w:val="32"/>
          <w:lang w:val="en-US"/>
        </w:rPr>
      </w:pPr>
      <w:r w:rsidRPr="001D1D66">
        <w:rPr>
          <w:rFonts w:ascii="Arial" w:hAnsi="Arial" w:cs="Arial"/>
          <w:szCs w:val="32"/>
          <w:lang w:val="en-US"/>
        </w:rPr>
        <w:t>The risk of a sub-standard re-fabrication of the work was mitigated by involving the artist in the appointment of a suitable company to re-fabricate and install the work. The risk of having the artist take legal action against the City was mitigated by checking the legal agreement between the City and the artist and implementing the agreed terms, such as consulting the artist on re-fabrication.</w:t>
      </w:r>
    </w:p>
    <w:p w14:paraId="36A2508D" w14:textId="77777777" w:rsidR="00A052BB" w:rsidRPr="001D1D66" w:rsidRDefault="00A052BB" w:rsidP="00A052BB">
      <w:pPr>
        <w:jc w:val="both"/>
        <w:rPr>
          <w:rFonts w:ascii="Arial" w:hAnsi="Arial" w:cs="Arial"/>
          <w:szCs w:val="32"/>
          <w:lang w:val="en-US"/>
        </w:rPr>
      </w:pPr>
    </w:p>
    <w:p w14:paraId="0BF90166" w14:textId="3014E57B" w:rsidR="00A052BB" w:rsidRDefault="00A052BB" w:rsidP="00A052BB">
      <w:pPr>
        <w:jc w:val="both"/>
        <w:rPr>
          <w:rFonts w:ascii="Arial" w:hAnsi="Arial" w:cs="Arial"/>
          <w:b/>
          <w:bCs/>
          <w:szCs w:val="32"/>
          <w:lang w:val="en-US"/>
        </w:rPr>
      </w:pPr>
      <w:r w:rsidRPr="001D1D66">
        <w:rPr>
          <w:rFonts w:ascii="Arial" w:hAnsi="Arial" w:cs="Arial"/>
          <w:b/>
          <w:bCs/>
          <w:szCs w:val="32"/>
          <w:lang w:val="en-US"/>
        </w:rPr>
        <w:t>Do we have the information we need?</w:t>
      </w:r>
    </w:p>
    <w:p w14:paraId="6AB7672A" w14:textId="77777777" w:rsidR="00A052BB" w:rsidRPr="001D1D66" w:rsidRDefault="00A052BB" w:rsidP="00A052BB">
      <w:pPr>
        <w:jc w:val="both"/>
        <w:rPr>
          <w:rFonts w:ascii="Arial" w:hAnsi="Arial" w:cs="Arial"/>
          <w:bCs/>
          <w:szCs w:val="24"/>
          <w:lang w:val="en-US"/>
        </w:rPr>
      </w:pPr>
      <w:r w:rsidRPr="001D1D66">
        <w:rPr>
          <w:rFonts w:ascii="Arial" w:hAnsi="Arial" w:cs="Arial"/>
          <w:bCs/>
          <w:szCs w:val="24"/>
          <w:lang w:val="en-US"/>
        </w:rPr>
        <w:t>Yes.</w:t>
      </w:r>
    </w:p>
    <w:p w14:paraId="18FDB08B" w14:textId="77777777" w:rsidR="00A052BB" w:rsidRPr="001D1D66" w:rsidRDefault="00A052BB" w:rsidP="00A052BB">
      <w:pPr>
        <w:jc w:val="both"/>
        <w:rPr>
          <w:rFonts w:ascii="Arial" w:hAnsi="Arial" w:cs="Arial"/>
          <w:bCs/>
          <w:szCs w:val="24"/>
          <w:lang w:val="en-US"/>
        </w:rPr>
      </w:pPr>
    </w:p>
    <w:p w14:paraId="576A88C1" w14:textId="77777777" w:rsidR="00A052BB" w:rsidRPr="001D1D66" w:rsidRDefault="00A052BB" w:rsidP="00A052BB">
      <w:pPr>
        <w:jc w:val="both"/>
        <w:rPr>
          <w:rFonts w:ascii="Arial" w:hAnsi="Arial" w:cs="Arial"/>
          <w:bCs/>
          <w:szCs w:val="24"/>
          <w:lang w:val="en-US"/>
        </w:rPr>
      </w:pPr>
    </w:p>
    <w:p w14:paraId="2D0D4029" w14:textId="77777777" w:rsidR="00A052BB" w:rsidRPr="001D1D66" w:rsidRDefault="00A052BB" w:rsidP="00A052BB">
      <w:pPr>
        <w:jc w:val="both"/>
        <w:rPr>
          <w:rFonts w:ascii="Arial" w:hAnsi="Arial" w:cs="Arial"/>
          <w:b/>
          <w:sz w:val="28"/>
          <w:szCs w:val="32"/>
          <w:lang w:val="en-US"/>
        </w:rPr>
      </w:pPr>
      <w:r w:rsidRPr="001D1D66">
        <w:rPr>
          <w:rFonts w:ascii="Arial" w:hAnsi="Arial" w:cs="Arial"/>
          <w:b/>
          <w:sz w:val="28"/>
          <w:szCs w:val="32"/>
          <w:lang w:val="en-US"/>
        </w:rPr>
        <w:t>Budget/Financial Implications</w:t>
      </w:r>
    </w:p>
    <w:p w14:paraId="70633BE2" w14:textId="77777777" w:rsidR="00A052BB" w:rsidRPr="001D1D66" w:rsidRDefault="00A052BB" w:rsidP="00A052BB">
      <w:pPr>
        <w:jc w:val="both"/>
        <w:rPr>
          <w:rFonts w:ascii="Arial" w:hAnsi="Arial" w:cs="Arial"/>
          <w:bCs/>
          <w:szCs w:val="24"/>
          <w:lang w:val="en-US"/>
        </w:rPr>
      </w:pPr>
    </w:p>
    <w:p w14:paraId="1FFD4F08" w14:textId="77777777" w:rsidR="005A052F" w:rsidRDefault="00A052BB" w:rsidP="00A052BB">
      <w:pPr>
        <w:jc w:val="both"/>
        <w:rPr>
          <w:rFonts w:ascii="Arial" w:hAnsi="Arial" w:cs="Arial"/>
          <w:b/>
          <w:szCs w:val="32"/>
          <w:lang w:val="en-US"/>
        </w:rPr>
      </w:pPr>
      <w:r w:rsidRPr="001D1D66">
        <w:rPr>
          <w:rFonts w:ascii="Arial" w:hAnsi="Arial" w:cs="Arial"/>
          <w:b/>
          <w:szCs w:val="32"/>
          <w:lang w:val="en-US"/>
        </w:rPr>
        <w:t>Can we afford it?</w:t>
      </w:r>
    </w:p>
    <w:p w14:paraId="74E1E2A3" w14:textId="0382A27D" w:rsidR="00A052BB" w:rsidRPr="001D1D66" w:rsidRDefault="00A052BB" w:rsidP="00A052BB">
      <w:pPr>
        <w:jc w:val="both"/>
        <w:rPr>
          <w:rFonts w:ascii="Arial" w:hAnsi="Arial" w:cs="Arial"/>
          <w:bCs/>
          <w:szCs w:val="32"/>
          <w:lang w:val="en-US"/>
        </w:rPr>
      </w:pPr>
      <w:r w:rsidRPr="001D1D66">
        <w:rPr>
          <w:rFonts w:ascii="Arial" w:hAnsi="Arial" w:cs="Arial"/>
          <w:b/>
          <w:szCs w:val="32"/>
          <w:lang w:val="en-US"/>
        </w:rPr>
        <w:t xml:space="preserve"> </w:t>
      </w:r>
      <w:r w:rsidRPr="001D1D66">
        <w:rPr>
          <w:rFonts w:ascii="Arial" w:hAnsi="Arial" w:cs="Arial"/>
          <w:bCs/>
          <w:szCs w:val="32"/>
          <w:lang w:val="en-US"/>
        </w:rPr>
        <w:t xml:space="preserve">Yes.  Most of the cost of replacing the artwork was covered by insurance.  </w:t>
      </w:r>
    </w:p>
    <w:p w14:paraId="18C06D92" w14:textId="77777777" w:rsidR="00A052BB" w:rsidRPr="001D1D66" w:rsidRDefault="00A052BB" w:rsidP="00A052BB">
      <w:pPr>
        <w:jc w:val="both"/>
        <w:rPr>
          <w:rFonts w:ascii="Arial" w:hAnsi="Arial" w:cs="Arial"/>
          <w:b/>
          <w:szCs w:val="32"/>
          <w:lang w:val="en-US"/>
        </w:rPr>
      </w:pPr>
    </w:p>
    <w:p w14:paraId="29383250" w14:textId="53CDAED0" w:rsidR="00A052BB" w:rsidRDefault="00A052BB" w:rsidP="00A052BB">
      <w:pPr>
        <w:jc w:val="both"/>
        <w:rPr>
          <w:rFonts w:ascii="Arial" w:hAnsi="Arial" w:cs="Arial"/>
          <w:b/>
          <w:szCs w:val="32"/>
          <w:lang w:val="en-US"/>
        </w:rPr>
      </w:pPr>
      <w:r w:rsidRPr="001D1D66">
        <w:rPr>
          <w:rFonts w:ascii="Arial" w:hAnsi="Arial" w:cs="Arial"/>
          <w:b/>
          <w:szCs w:val="32"/>
          <w:lang w:val="en-US"/>
        </w:rPr>
        <w:t>How does the option impact upon rates?</w:t>
      </w:r>
    </w:p>
    <w:p w14:paraId="6BEEEA59" w14:textId="77777777" w:rsidR="00A052BB" w:rsidRPr="001D1D66" w:rsidRDefault="00A052BB" w:rsidP="00A052BB">
      <w:pPr>
        <w:jc w:val="both"/>
        <w:rPr>
          <w:rFonts w:ascii="Arial" w:hAnsi="Arial" w:cs="Arial"/>
          <w:szCs w:val="24"/>
        </w:rPr>
      </w:pPr>
      <w:r w:rsidRPr="001D1D66">
        <w:rPr>
          <w:rFonts w:ascii="Arial" w:hAnsi="Arial" w:cs="Arial"/>
          <w:szCs w:val="24"/>
        </w:rPr>
        <w:t>Negligible impact on rates.</w:t>
      </w:r>
    </w:p>
    <w:p w14:paraId="47A13684" w14:textId="77777777" w:rsidR="00A052BB" w:rsidRPr="001D1D66" w:rsidRDefault="00A052BB" w:rsidP="00A052BB">
      <w:pPr>
        <w:jc w:val="both"/>
        <w:rPr>
          <w:rFonts w:ascii="Arial" w:hAnsi="Arial" w:cs="Arial"/>
          <w:szCs w:val="24"/>
        </w:rPr>
      </w:pPr>
    </w:p>
    <w:p w14:paraId="0EB54C3C" w14:textId="77777777" w:rsidR="00A052BB" w:rsidRPr="001D1D66" w:rsidRDefault="00A052BB" w:rsidP="00A052BB">
      <w:pPr>
        <w:jc w:val="both"/>
        <w:rPr>
          <w:rFonts w:ascii="Arial" w:hAnsi="Arial" w:cs="Arial"/>
          <w:szCs w:val="24"/>
        </w:rPr>
      </w:pPr>
    </w:p>
    <w:p w14:paraId="5C3A4AF3" w14:textId="77777777" w:rsidR="00A052BB" w:rsidRPr="001D1D66" w:rsidRDefault="00A052BB" w:rsidP="00A052BB">
      <w:pPr>
        <w:jc w:val="both"/>
        <w:rPr>
          <w:rFonts w:ascii="Arial" w:hAnsi="Arial" w:cs="Arial"/>
          <w:b/>
          <w:sz w:val="28"/>
          <w:szCs w:val="32"/>
          <w:lang w:val="en-US"/>
        </w:rPr>
      </w:pPr>
      <w:r w:rsidRPr="001D1D66">
        <w:rPr>
          <w:rFonts w:ascii="Arial" w:hAnsi="Arial" w:cs="Arial"/>
          <w:b/>
          <w:sz w:val="28"/>
          <w:szCs w:val="32"/>
          <w:lang w:val="en-US"/>
        </w:rPr>
        <w:t>Conclusion</w:t>
      </w:r>
    </w:p>
    <w:p w14:paraId="435A2C1C" w14:textId="77777777" w:rsidR="00A052BB" w:rsidRPr="001D1D66" w:rsidRDefault="00A052BB" w:rsidP="00A052BB">
      <w:pPr>
        <w:jc w:val="both"/>
        <w:rPr>
          <w:rFonts w:ascii="Arial" w:hAnsi="Arial" w:cs="Arial"/>
          <w:bCs/>
          <w:szCs w:val="28"/>
          <w:lang w:val="en-US"/>
        </w:rPr>
      </w:pPr>
    </w:p>
    <w:p w14:paraId="4223B7AF" w14:textId="0D2C22C6" w:rsidR="00A052BB" w:rsidRPr="001D1D66" w:rsidRDefault="00A052BB" w:rsidP="00A052BB">
      <w:pPr>
        <w:jc w:val="both"/>
        <w:rPr>
          <w:rFonts w:ascii="Arial" w:hAnsi="Arial" w:cs="Arial"/>
        </w:rPr>
      </w:pPr>
      <w:r w:rsidRPr="001D1D66">
        <w:rPr>
          <w:rFonts w:ascii="Arial" w:hAnsi="Arial" w:cs="Arial"/>
          <w:bCs/>
          <w:szCs w:val="28"/>
          <w:lang w:val="en-US"/>
        </w:rPr>
        <w:t xml:space="preserve">The loss of “Asteroids” was the first major damage or loss to one of the works in the City’s extensive and important public art collection.  This incident was managed well, with a positive outcome.  The work was insured for “replacement value” and replacement value was, in this instance, easy to establish as “replacement” consisted of refabricating the artwork.  </w:t>
      </w:r>
      <w:proofErr w:type="gramStart"/>
      <w:r w:rsidRPr="001D1D66">
        <w:rPr>
          <w:rFonts w:ascii="Arial" w:hAnsi="Arial" w:cs="Arial"/>
          <w:bCs/>
          <w:szCs w:val="28"/>
          <w:lang w:val="en-US"/>
        </w:rPr>
        <w:t>In the near future</w:t>
      </w:r>
      <w:proofErr w:type="gramEnd"/>
      <w:r w:rsidRPr="001D1D66">
        <w:rPr>
          <w:rFonts w:ascii="Arial" w:hAnsi="Arial" w:cs="Arial"/>
          <w:bCs/>
          <w:szCs w:val="28"/>
          <w:lang w:val="en-US"/>
        </w:rPr>
        <w:t>, this much-loved work by a significant Western Australian artist will be back in its original location.</w:t>
      </w:r>
    </w:p>
    <w:p w14:paraId="6F4A7A7B" w14:textId="77777777" w:rsidR="00A052BB" w:rsidRDefault="00A052BB" w:rsidP="00A052BB">
      <w:pPr>
        <w:jc w:val="both"/>
        <w:rPr>
          <w:rFonts w:ascii="Arial" w:hAnsi="Arial" w:cs="Arial"/>
        </w:rPr>
      </w:pPr>
    </w:p>
    <w:p w14:paraId="21C22B87" w14:textId="77777777" w:rsidR="00A052BB" w:rsidRPr="001D1D66" w:rsidRDefault="00A052BB" w:rsidP="00A052BB">
      <w:pPr>
        <w:jc w:val="both"/>
        <w:rPr>
          <w:rFonts w:ascii="Arial" w:hAnsi="Arial" w:cs="Arial"/>
        </w:rPr>
      </w:pPr>
    </w:p>
    <w:p w14:paraId="16526521" w14:textId="77777777" w:rsidR="005E3AF5" w:rsidRDefault="005E3AF5">
      <w:pPr>
        <w:rPr>
          <w:rFonts w:ascii="Arial" w:hAnsi="Arial" w:cs="Arial"/>
          <w:b/>
          <w:kern w:val="28"/>
          <w:sz w:val="28"/>
          <w:szCs w:val="28"/>
        </w:rPr>
      </w:pPr>
      <w:bookmarkStart w:id="15" w:name="_Toc66108027"/>
      <w:bookmarkStart w:id="16" w:name="_Toc66970142"/>
      <w:r>
        <w:rPr>
          <w:rFonts w:ascii="Arial" w:hAnsi="Arial" w:cs="Arial"/>
          <w:caps/>
          <w:szCs w:val="28"/>
        </w:rPr>
        <w:br w:type="page"/>
      </w:r>
    </w:p>
    <w:p w14:paraId="4CEF62C6" w14:textId="1A38F66D" w:rsidR="00A052BB" w:rsidRPr="001D1D66" w:rsidRDefault="00A052BB" w:rsidP="00A052BB">
      <w:pPr>
        <w:pStyle w:val="Heading1"/>
        <w:numPr>
          <w:ilvl w:val="1"/>
          <w:numId w:val="1"/>
        </w:numPr>
        <w:tabs>
          <w:tab w:val="clear" w:pos="720"/>
          <w:tab w:val="clear" w:pos="2410"/>
          <w:tab w:val="left" w:pos="0"/>
          <w:tab w:val="num" w:pos="426"/>
        </w:tabs>
        <w:spacing w:before="0" w:after="0"/>
        <w:ind w:hanging="1571"/>
        <w:rPr>
          <w:rFonts w:ascii="Arial" w:hAnsi="Arial" w:cs="Arial"/>
          <w:caps w:val="0"/>
          <w:szCs w:val="28"/>
          <w:u w:val="none"/>
        </w:rPr>
      </w:pPr>
      <w:r w:rsidRPr="001D1D66">
        <w:rPr>
          <w:rFonts w:ascii="Arial" w:hAnsi="Arial" w:cs="Arial"/>
          <w:caps w:val="0"/>
          <w:szCs w:val="28"/>
          <w:u w:val="none"/>
        </w:rPr>
        <w:lastRenderedPageBreak/>
        <w:t>Valuation of Public Artworks</w:t>
      </w:r>
      <w:bookmarkEnd w:id="15"/>
      <w:bookmarkEnd w:id="16"/>
    </w:p>
    <w:p w14:paraId="16AD15FE" w14:textId="77777777" w:rsidR="00A052BB" w:rsidRPr="001D1D66" w:rsidRDefault="00A052BB" w:rsidP="00A052BB">
      <w:pPr>
        <w:jc w:val="both"/>
        <w:rPr>
          <w:rFonts w:ascii="Arial" w:hAnsi="Arial" w:cs="Arial"/>
          <w:szCs w:val="24"/>
        </w:rPr>
      </w:pPr>
    </w:p>
    <w:tbl>
      <w:tblPr>
        <w:tblStyle w:val="TableGrid"/>
        <w:tblW w:w="8647" w:type="dxa"/>
        <w:tblInd w:w="-5" w:type="dxa"/>
        <w:tblLook w:val="04A0" w:firstRow="1" w:lastRow="0" w:firstColumn="1" w:lastColumn="0" w:noHBand="0" w:noVBand="1"/>
      </w:tblPr>
      <w:tblGrid>
        <w:gridCol w:w="2835"/>
        <w:gridCol w:w="5812"/>
      </w:tblGrid>
      <w:tr w:rsidR="00A052BB" w:rsidRPr="001D1D66" w14:paraId="3C7C14EF" w14:textId="77777777" w:rsidTr="005E3AF5">
        <w:tc>
          <w:tcPr>
            <w:tcW w:w="2835" w:type="dxa"/>
          </w:tcPr>
          <w:p w14:paraId="09317B28" w14:textId="77777777" w:rsidR="00A052BB" w:rsidRPr="001D1D66" w:rsidRDefault="00A052BB" w:rsidP="007C743D">
            <w:pPr>
              <w:rPr>
                <w:rFonts w:ascii="Arial" w:hAnsi="Arial" w:cs="Arial"/>
                <w:b/>
                <w:szCs w:val="24"/>
              </w:rPr>
            </w:pPr>
            <w:r w:rsidRPr="001D1D66">
              <w:rPr>
                <w:rFonts w:ascii="Arial" w:hAnsi="Arial" w:cs="Arial"/>
                <w:b/>
                <w:szCs w:val="24"/>
              </w:rPr>
              <w:t>Public Art Committee</w:t>
            </w:r>
          </w:p>
        </w:tc>
        <w:tc>
          <w:tcPr>
            <w:tcW w:w="5812" w:type="dxa"/>
          </w:tcPr>
          <w:p w14:paraId="4A4E64C1" w14:textId="77777777" w:rsidR="00A052BB" w:rsidRPr="001D1D66" w:rsidRDefault="00A052BB" w:rsidP="007C743D">
            <w:pPr>
              <w:jc w:val="both"/>
              <w:rPr>
                <w:rFonts w:ascii="Arial" w:hAnsi="Arial" w:cs="Arial"/>
                <w:szCs w:val="24"/>
              </w:rPr>
            </w:pPr>
            <w:r w:rsidRPr="001D1D66">
              <w:rPr>
                <w:rFonts w:ascii="Arial" w:hAnsi="Arial" w:cs="Arial"/>
                <w:szCs w:val="24"/>
              </w:rPr>
              <w:t>15 March 2021</w:t>
            </w:r>
          </w:p>
        </w:tc>
      </w:tr>
      <w:tr w:rsidR="00A052BB" w:rsidRPr="001D1D66" w14:paraId="70035FED" w14:textId="77777777" w:rsidTr="005E3AF5">
        <w:tc>
          <w:tcPr>
            <w:tcW w:w="2835" w:type="dxa"/>
          </w:tcPr>
          <w:p w14:paraId="7F3BDFF9" w14:textId="77777777" w:rsidR="00A052BB" w:rsidRPr="001D1D66" w:rsidRDefault="00A052BB" w:rsidP="007C743D">
            <w:pPr>
              <w:jc w:val="both"/>
              <w:rPr>
                <w:rFonts w:ascii="Arial" w:hAnsi="Arial" w:cs="Arial"/>
                <w:b/>
                <w:szCs w:val="24"/>
              </w:rPr>
            </w:pPr>
            <w:r w:rsidRPr="001D1D66">
              <w:rPr>
                <w:rFonts w:ascii="Arial" w:hAnsi="Arial" w:cs="Arial"/>
                <w:b/>
                <w:szCs w:val="24"/>
              </w:rPr>
              <w:t>Applicant</w:t>
            </w:r>
          </w:p>
        </w:tc>
        <w:tc>
          <w:tcPr>
            <w:tcW w:w="5812" w:type="dxa"/>
          </w:tcPr>
          <w:p w14:paraId="370C5AC7" w14:textId="77777777" w:rsidR="00A052BB" w:rsidRPr="001D1D66" w:rsidRDefault="00A052BB" w:rsidP="007C743D">
            <w:pPr>
              <w:jc w:val="both"/>
              <w:rPr>
                <w:rFonts w:ascii="Arial" w:hAnsi="Arial" w:cs="Arial"/>
                <w:szCs w:val="24"/>
              </w:rPr>
            </w:pPr>
            <w:r w:rsidRPr="001D1D66">
              <w:rPr>
                <w:rFonts w:ascii="Arial" w:hAnsi="Arial" w:cs="Arial"/>
                <w:szCs w:val="24"/>
              </w:rPr>
              <w:t>City of Nedlands</w:t>
            </w:r>
          </w:p>
        </w:tc>
      </w:tr>
      <w:tr w:rsidR="00A052BB" w:rsidRPr="001D1D66" w14:paraId="3FAEDF48" w14:textId="77777777" w:rsidTr="005E3AF5">
        <w:tc>
          <w:tcPr>
            <w:tcW w:w="2835" w:type="dxa"/>
          </w:tcPr>
          <w:p w14:paraId="4C840CEB" w14:textId="77777777" w:rsidR="00A052BB" w:rsidRPr="001D1D66" w:rsidRDefault="00A052BB" w:rsidP="007C743D">
            <w:pPr>
              <w:jc w:val="both"/>
              <w:rPr>
                <w:rFonts w:ascii="Arial" w:eastAsia="Arial" w:hAnsi="Arial" w:cs="Arial"/>
                <w:color w:val="000000" w:themeColor="text1"/>
                <w:szCs w:val="24"/>
              </w:rPr>
            </w:pPr>
            <w:r w:rsidRPr="001D1D66">
              <w:rPr>
                <w:rFonts w:ascii="Arial" w:eastAsia="Arial" w:hAnsi="Arial" w:cs="Arial"/>
                <w:b/>
                <w:bCs/>
                <w:color w:val="000000" w:themeColor="text1"/>
                <w:szCs w:val="24"/>
              </w:rPr>
              <w:t>Employee Disclosure under section 5.70 of the Local Government Act 1995 and section 10 of the City of Nedlands Code of Conduct for Impartiality.</w:t>
            </w:r>
          </w:p>
        </w:tc>
        <w:tc>
          <w:tcPr>
            <w:tcW w:w="5812" w:type="dxa"/>
          </w:tcPr>
          <w:p w14:paraId="00F07D19" w14:textId="77777777" w:rsidR="00A052BB" w:rsidRPr="001D1D66" w:rsidRDefault="00A052BB" w:rsidP="007C743D">
            <w:pPr>
              <w:jc w:val="both"/>
              <w:rPr>
                <w:rFonts w:ascii="Arial" w:hAnsi="Arial" w:cs="Arial"/>
                <w:szCs w:val="24"/>
              </w:rPr>
            </w:pPr>
            <w:r>
              <w:rPr>
                <w:rFonts w:ascii="Arial" w:hAnsi="Arial" w:cs="Arial"/>
                <w:szCs w:val="24"/>
              </w:rPr>
              <w:t>Nil.</w:t>
            </w:r>
            <w:r w:rsidRPr="001D1D66">
              <w:rPr>
                <w:rFonts w:ascii="Arial" w:hAnsi="Arial" w:cs="Arial"/>
                <w:szCs w:val="24"/>
              </w:rPr>
              <w:t xml:space="preserve"> </w:t>
            </w:r>
          </w:p>
          <w:p w14:paraId="24FBE6E0" w14:textId="77777777" w:rsidR="00A052BB" w:rsidRPr="001D1D66" w:rsidRDefault="00A052BB" w:rsidP="007C743D">
            <w:pPr>
              <w:pStyle w:val="Subsection"/>
              <w:tabs>
                <w:tab w:val="clear" w:pos="595"/>
                <w:tab w:val="clear" w:pos="879"/>
              </w:tabs>
              <w:spacing w:before="120" w:line="240" w:lineRule="auto"/>
              <w:ind w:left="0" w:firstLine="0"/>
              <w:jc w:val="both"/>
              <w:rPr>
                <w:rFonts w:ascii="Arial" w:hAnsi="Arial" w:cs="Arial"/>
                <w:szCs w:val="24"/>
              </w:rPr>
            </w:pPr>
          </w:p>
          <w:p w14:paraId="6ED4DB17" w14:textId="77777777" w:rsidR="00A052BB" w:rsidRPr="001D1D66" w:rsidRDefault="00A052BB" w:rsidP="007C743D">
            <w:pPr>
              <w:pStyle w:val="Subsection"/>
              <w:tabs>
                <w:tab w:val="clear" w:pos="595"/>
                <w:tab w:val="clear" w:pos="879"/>
              </w:tabs>
              <w:spacing w:before="120" w:line="240" w:lineRule="auto"/>
              <w:ind w:left="0" w:firstLine="0"/>
              <w:jc w:val="both"/>
              <w:rPr>
                <w:rFonts w:ascii="Arial" w:hAnsi="Arial" w:cs="Arial"/>
                <w:szCs w:val="24"/>
              </w:rPr>
            </w:pPr>
          </w:p>
          <w:p w14:paraId="76E60424" w14:textId="77777777" w:rsidR="00A052BB" w:rsidRPr="001D1D66" w:rsidRDefault="00A052BB" w:rsidP="007C743D">
            <w:pPr>
              <w:pStyle w:val="Subsection"/>
              <w:tabs>
                <w:tab w:val="clear" w:pos="595"/>
                <w:tab w:val="clear" w:pos="879"/>
              </w:tabs>
              <w:spacing w:before="120" w:line="240" w:lineRule="auto"/>
              <w:ind w:left="0" w:firstLine="0"/>
              <w:jc w:val="both"/>
              <w:rPr>
                <w:rFonts w:ascii="Arial" w:hAnsi="Arial" w:cs="Arial"/>
                <w:szCs w:val="24"/>
              </w:rPr>
            </w:pPr>
          </w:p>
          <w:p w14:paraId="7139C832" w14:textId="77777777" w:rsidR="00A052BB" w:rsidRPr="001D1D66" w:rsidRDefault="00A052BB" w:rsidP="007C743D">
            <w:pPr>
              <w:pStyle w:val="Subsection"/>
              <w:tabs>
                <w:tab w:val="clear" w:pos="595"/>
                <w:tab w:val="clear" w:pos="879"/>
              </w:tabs>
              <w:spacing w:before="120" w:line="240" w:lineRule="auto"/>
              <w:ind w:left="0" w:firstLine="0"/>
              <w:jc w:val="both"/>
              <w:rPr>
                <w:rFonts w:ascii="Arial" w:hAnsi="Arial" w:cs="Arial"/>
                <w:szCs w:val="24"/>
              </w:rPr>
            </w:pPr>
          </w:p>
          <w:p w14:paraId="50C20E63" w14:textId="77777777" w:rsidR="00A052BB" w:rsidRPr="001D1D66" w:rsidRDefault="00A052BB" w:rsidP="007C743D">
            <w:pPr>
              <w:pStyle w:val="Subsection"/>
              <w:tabs>
                <w:tab w:val="clear" w:pos="595"/>
                <w:tab w:val="clear" w:pos="879"/>
              </w:tabs>
              <w:spacing w:before="120" w:line="240" w:lineRule="auto"/>
              <w:ind w:left="0" w:firstLine="0"/>
              <w:jc w:val="both"/>
              <w:rPr>
                <w:rFonts w:ascii="Arial" w:hAnsi="Arial" w:cs="Arial"/>
                <w:szCs w:val="24"/>
              </w:rPr>
            </w:pPr>
          </w:p>
        </w:tc>
      </w:tr>
      <w:tr w:rsidR="00A052BB" w:rsidRPr="001D1D66" w14:paraId="31448D91" w14:textId="77777777" w:rsidTr="005E3AF5">
        <w:tc>
          <w:tcPr>
            <w:tcW w:w="2835" w:type="dxa"/>
          </w:tcPr>
          <w:p w14:paraId="32B8958A" w14:textId="77777777" w:rsidR="00A052BB" w:rsidRPr="001D1D66" w:rsidRDefault="00A052BB" w:rsidP="007C743D">
            <w:pPr>
              <w:jc w:val="both"/>
              <w:rPr>
                <w:rFonts w:ascii="Arial" w:hAnsi="Arial" w:cs="Arial"/>
                <w:b/>
                <w:szCs w:val="24"/>
              </w:rPr>
            </w:pPr>
            <w:r w:rsidRPr="001D1D66">
              <w:rPr>
                <w:rFonts w:ascii="Arial" w:hAnsi="Arial" w:cs="Arial"/>
                <w:b/>
                <w:szCs w:val="24"/>
              </w:rPr>
              <w:t>Executive Manager</w:t>
            </w:r>
          </w:p>
        </w:tc>
        <w:tc>
          <w:tcPr>
            <w:tcW w:w="5812" w:type="dxa"/>
          </w:tcPr>
          <w:p w14:paraId="6E4D9470" w14:textId="77777777" w:rsidR="00A052BB" w:rsidRPr="001D1D66" w:rsidRDefault="00A052BB" w:rsidP="007C743D">
            <w:pPr>
              <w:jc w:val="both"/>
              <w:rPr>
                <w:rFonts w:ascii="Arial" w:hAnsi="Arial" w:cs="Arial"/>
                <w:szCs w:val="24"/>
              </w:rPr>
            </w:pPr>
            <w:r w:rsidRPr="001D1D66">
              <w:rPr>
                <w:rFonts w:ascii="Arial" w:hAnsi="Arial" w:cs="Arial"/>
                <w:szCs w:val="24"/>
              </w:rPr>
              <w:t>Pat Panayotou – Executive Manager Community</w:t>
            </w:r>
          </w:p>
        </w:tc>
      </w:tr>
      <w:tr w:rsidR="00A052BB" w:rsidRPr="001D1D66" w14:paraId="4830EDE1" w14:textId="77777777" w:rsidTr="005E3AF5">
        <w:tc>
          <w:tcPr>
            <w:tcW w:w="2835" w:type="dxa"/>
          </w:tcPr>
          <w:p w14:paraId="2DF7B756" w14:textId="77777777" w:rsidR="00A052BB" w:rsidRPr="001D1D66" w:rsidRDefault="00A052BB" w:rsidP="007C743D">
            <w:pPr>
              <w:jc w:val="both"/>
              <w:rPr>
                <w:rFonts w:ascii="Arial" w:hAnsi="Arial" w:cs="Arial"/>
                <w:b/>
                <w:szCs w:val="24"/>
              </w:rPr>
            </w:pPr>
            <w:r w:rsidRPr="001D1D66">
              <w:rPr>
                <w:rFonts w:ascii="Arial" w:hAnsi="Arial" w:cs="Arial"/>
                <w:b/>
                <w:szCs w:val="24"/>
              </w:rPr>
              <w:t>Attachments</w:t>
            </w:r>
          </w:p>
        </w:tc>
        <w:tc>
          <w:tcPr>
            <w:tcW w:w="5812" w:type="dxa"/>
          </w:tcPr>
          <w:p w14:paraId="134138E9" w14:textId="77777777" w:rsidR="00A052BB" w:rsidRPr="001D1D66" w:rsidRDefault="00A052BB" w:rsidP="007C743D">
            <w:pPr>
              <w:jc w:val="both"/>
              <w:rPr>
                <w:rFonts w:ascii="Arial" w:hAnsi="Arial" w:cs="Arial"/>
                <w:szCs w:val="32"/>
                <w:lang w:val="en-US"/>
              </w:rPr>
            </w:pPr>
            <w:r w:rsidRPr="001D1D66">
              <w:rPr>
                <w:rFonts w:ascii="Arial" w:hAnsi="Arial" w:cs="Arial"/>
                <w:szCs w:val="32"/>
                <w:lang w:val="en-US"/>
              </w:rPr>
              <w:t>Nil.</w:t>
            </w:r>
          </w:p>
        </w:tc>
      </w:tr>
      <w:tr w:rsidR="00A052BB" w:rsidRPr="001D1D66" w14:paraId="642CCBE6" w14:textId="77777777" w:rsidTr="005E3AF5">
        <w:tc>
          <w:tcPr>
            <w:tcW w:w="2835" w:type="dxa"/>
          </w:tcPr>
          <w:p w14:paraId="1822A32A" w14:textId="77777777" w:rsidR="00A052BB" w:rsidRPr="001D1D66" w:rsidRDefault="00A052BB" w:rsidP="007C743D">
            <w:pPr>
              <w:jc w:val="both"/>
              <w:rPr>
                <w:rFonts w:ascii="Arial" w:hAnsi="Arial" w:cs="Arial"/>
                <w:b/>
                <w:szCs w:val="24"/>
              </w:rPr>
            </w:pPr>
            <w:r w:rsidRPr="001D1D66">
              <w:rPr>
                <w:rFonts w:ascii="Arial" w:hAnsi="Arial" w:cs="Arial"/>
                <w:b/>
                <w:szCs w:val="24"/>
              </w:rPr>
              <w:t>Confidential Attachments</w:t>
            </w:r>
          </w:p>
        </w:tc>
        <w:tc>
          <w:tcPr>
            <w:tcW w:w="5812" w:type="dxa"/>
          </w:tcPr>
          <w:p w14:paraId="03DA2E3F" w14:textId="77777777" w:rsidR="00A052BB" w:rsidRPr="001D1D66" w:rsidRDefault="00A052BB" w:rsidP="007C743D">
            <w:pPr>
              <w:jc w:val="both"/>
              <w:rPr>
                <w:rFonts w:ascii="Arial" w:hAnsi="Arial" w:cs="Arial"/>
                <w:szCs w:val="32"/>
                <w:lang w:val="en-US"/>
              </w:rPr>
            </w:pPr>
            <w:r w:rsidRPr="001D1D66">
              <w:rPr>
                <w:rFonts w:ascii="Arial" w:hAnsi="Arial" w:cs="Arial"/>
                <w:szCs w:val="32"/>
                <w:lang w:val="en-US"/>
              </w:rPr>
              <w:t>Nil.</w:t>
            </w:r>
          </w:p>
        </w:tc>
      </w:tr>
    </w:tbl>
    <w:p w14:paraId="2BAC0BA8" w14:textId="77777777" w:rsidR="00C86A51" w:rsidRDefault="00C86A51" w:rsidP="00A052BB">
      <w:pPr>
        <w:jc w:val="both"/>
        <w:rPr>
          <w:rFonts w:ascii="Arial" w:hAnsi="Arial" w:cs="Arial"/>
          <w:b/>
          <w:szCs w:val="32"/>
          <w:lang w:val="en-US"/>
        </w:rPr>
      </w:pPr>
    </w:p>
    <w:p w14:paraId="0240516B" w14:textId="59C442A5" w:rsidR="0035254A" w:rsidRDefault="00627669" w:rsidP="00627669">
      <w:pPr>
        <w:jc w:val="both"/>
        <w:rPr>
          <w:rFonts w:ascii="Arial" w:hAnsi="Arial" w:cs="Arial"/>
          <w:b/>
          <w:szCs w:val="24"/>
        </w:rPr>
      </w:pPr>
      <w:r w:rsidRPr="00F67237">
        <w:rPr>
          <w:rFonts w:ascii="Arial" w:hAnsi="Arial" w:cs="Arial"/>
          <w:b/>
          <w:szCs w:val="24"/>
        </w:rPr>
        <w:t xml:space="preserve">Regulation 11(da) </w:t>
      </w:r>
      <w:r>
        <w:rPr>
          <w:rFonts w:ascii="Arial" w:hAnsi="Arial" w:cs="Arial"/>
          <w:b/>
          <w:szCs w:val="24"/>
        </w:rPr>
        <w:t>– The Committee wished to acknowledge the work that is being undertaken</w:t>
      </w:r>
      <w:r w:rsidR="004E4932">
        <w:rPr>
          <w:rFonts w:ascii="Arial" w:hAnsi="Arial" w:cs="Arial"/>
          <w:b/>
          <w:szCs w:val="24"/>
        </w:rPr>
        <w:t xml:space="preserve"> by Administration</w:t>
      </w:r>
      <w:r>
        <w:rPr>
          <w:rFonts w:ascii="Arial" w:hAnsi="Arial" w:cs="Arial"/>
          <w:b/>
          <w:szCs w:val="24"/>
        </w:rPr>
        <w:t xml:space="preserve">. </w:t>
      </w:r>
    </w:p>
    <w:p w14:paraId="4B62AFD4" w14:textId="606EF343" w:rsidR="00627669" w:rsidRDefault="00627669" w:rsidP="00627669">
      <w:pPr>
        <w:jc w:val="both"/>
        <w:rPr>
          <w:rFonts w:ascii="Arial" w:hAnsi="Arial" w:cs="Arial"/>
          <w:b/>
          <w:szCs w:val="32"/>
          <w:lang w:val="en-US"/>
        </w:rPr>
      </w:pPr>
    </w:p>
    <w:p w14:paraId="2D0201B8" w14:textId="6D325B05" w:rsidR="00277F6A" w:rsidRPr="00277F6A" w:rsidRDefault="00277F6A" w:rsidP="00A052BB">
      <w:pPr>
        <w:jc w:val="both"/>
        <w:rPr>
          <w:rFonts w:ascii="Arial" w:hAnsi="Arial" w:cs="Arial"/>
          <w:bCs/>
          <w:szCs w:val="32"/>
          <w:lang w:val="en-US"/>
        </w:rPr>
      </w:pPr>
      <w:r w:rsidRPr="00277F6A">
        <w:rPr>
          <w:rFonts w:ascii="Arial" w:hAnsi="Arial" w:cs="Arial"/>
          <w:bCs/>
          <w:szCs w:val="32"/>
          <w:lang w:val="en-US"/>
        </w:rPr>
        <w:t>Moved –</w:t>
      </w:r>
      <w:r w:rsidR="00B507F8">
        <w:rPr>
          <w:rFonts w:ascii="Arial" w:hAnsi="Arial" w:cs="Arial"/>
          <w:bCs/>
          <w:szCs w:val="32"/>
          <w:lang w:val="en-US"/>
        </w:rPr>
        <w:t xml:space="preserve"> </w:t>
      </w:r>
      <w:proofErr w:type="spellStart"/>
      <w:r w:rsidR="00B507F8">
        <w:rPr>
          <w:rFonts w:ascii="Arial" w:hAnsi="Arial" w:cs="Arial"/>
          <w:bCs/>
          <w:szCs w:val="32"/>
          <w:lang w:val="en-US"/>
        </w:rPr>
        <w:t>Councillor</w:t>
      </w:r>
      <w:proofErr w:type="spellEnd"/>
      <w:r w:rsidR="00B507F8">
        <w:rPr>
          <w:rFonts w:ascii="Arial" w:hAnsi="Arial" w:cs="Arial"/>
          <w:bCs/>
          <w:szCs w:val="32"/>
          <w:lang w:val="en-US"/>
        </w:rPr>
        <w:t xml:space="preserve"> Smyth </w:t>
      </w:r>
    </w:p>
    <w:p w14:paraId="17973C1A" w14:textId="02388C0A" w:rsidR="00277F6A" w:rsidRPr="00277F6A" w:rsidRDefault="00277F6A" w:rsidP="00A052BB">
      <w:pPr>
        <w:jc w:val="both"/>
        <w:rPr>
          <w:rFonts w:ascii="Arial" w:hAnsi="Arial" w:cs="Arial"/>
          <w:bCs/>
          <w:szCs w:val="32"/>
          <w:lang w:val="en-US"/>
        </w:rPr>
      </w:pPr>
      <w:r w:rsidRPr="00277F6A">
        <w:rPr>
          <w:rFonts w:ascii="Arial" w:hAnsi="Arial" w:cs="Arial"/>
          <w:bCs/>
          <w:szCs w:val="32"/>
          <w:lang w:val="en-US"/>
        </w:rPr>
        <w:t>Seconded –</w:t>
      </w:r>
      <w:r w:rsidR="00B507F8">
        <w:rPr>
          <w:rFonts w:ascii="Arial" w:hAnsi="Arial" w:cs="Arial"/>
          <w:bCs/>
          <w:szCs w:val="32"/>
          <w:lang w:val="en-US"/>
        </w:rPr>
        <w:t xml:space="preserve"> Alexandrea Thompson </w:t>
      </w:r>
    </w:p>
    <w:p w14:paraId="58E5ECD5" w14:textId="292E6586" w:rsidR="00277F6A" w:rsidRDefault="00277F6A" w:rsidP="00A052BB">
      <w:pPr>
        <w:jc w:val="both"/>
        <w:rPr>
          <w:rFonts w:ascii="Arial" w:hAnsi="Arial" w:cs="Arial"/>
          <w:b/>
          <w:szCs w:val="32"/>
          <w:lang w:val="en-US"/>
        </w:rPr>
      </w:pPr>
      <w:r w:rsidRPr="00470630">
        <w:rPr>
          <w:rFonts w:ascii="Arial" w:hAnsi="Arial" w:cs="Arial"/>
          <w:b/>
          <w:noProof/>
          <w:sz w:val="28"/>
          <w:szCs w:val="28"/>
        </w:rPr>
        <mc:AlternateContent>
          <mc:Choice Requires="wps">
            <w:drawing>
              <wp:anchor distT="0" distB="0" distL="114300" distR="114300" simplePos="0" relativeHeight="251658243" behindDoc="1" locked="0" layoutInCell="1" allowOverlap="1" wp14:anchorId="39E1C356" wp14:editId="0C8D06B9">
                <wp:simplePos x="0" y="0"/>
                <wp:positionH relativeFrom="margin">
                  <wp:posOffset>-5715</wp:posOffset>
                </wp:positionH>
                <wp:positionV relativeFrom="paragraph">
                  <wp:posOffset>186055</wp:posOffset>
                </wp:positionV>
                <wp:extent cx="5495925" cy="891540"/>
                <wp:effectExtent l="0" t="0" r="9525" b="3810"/>
                <wp:wrapNone/>
                <wp:docPr id="6" name="Rectangle 6"/>
                <wp:cNvGraphicFramePr/>
                <a:graphic xmlns:a="http://schemas.openxmlformats.org/drawingml/2006/main">
                  <a:graphicData uri="http://schemas.microsoft.com/office/word/2010/wordprocessingShape">
                    <wps:wsp>
                      <wps:cNvSpPr/>
                      <wps:spPr>
                        <a:xfrm>
                          <a:off x="0" y="0"/>
                          <a:ext cx="5495925" cy="891540"/>
                        </a:xfrm>
                        <a:prstGeom prst="rect">
                          <a:avLst/>
                        </a:prstGeom>
                        <a:solidFill>
                          <a:sysClr val="window" lastClr="FFFFFF">
                            <a:lumMod val="8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DCD110" id="Rectangle 6" o:spid="_x0000_s1026" style="position:absolute;margin-left:-.45pt;margin-top:14.65pt;width:432.75pt;height:70.2pt;z-index:-25165823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" fillcolor="#d9d9d9" stroked="f" strokeweight="2pt">
                <w10:wrap anchorx="margin"/>
              </v:rect>
            </w:pict>
          </mc:Fallback>
        </mc:AlternateContent>
      </w:r>
    </w:p>
    <w:p w14:paraId="65AF6BE0" w14:textId="29774E95" w:rsidR="00A052BB" w:rsidRPr="0035254A" w:rsidRDefault="00A052BB" w:rsidP="0035254A">
      <w:pPr>
        <w:jc w:val="both"/>
        <w:rPr>
          <w:rFonts w:ascii="Arial" w:hAnsi="Arial" w:cs="Arial"/>
          <w:b/>
          <w:szCs w:val="32"/>
          <w:lang w:val="en-US"/>
        </w:rPr>
      </w:pPr>
      <w:r w:rsidRPr="001D1D66">
        <w:rPr>
          <w:rFonts w:ascii="Arial" w:hAnsi="Arial" w:cs="Arial"/>
          <w:b/>
          <w:sz w:val="28"/>
          <w:szCs w:val="32"/>
          <w:lang w:val="en-US"/>
        </w:rPr>
        <w:t>Committee</w:t>
      </w:r>
      <w:r w:rsidR="0035254A">
        <w:rPr>
          <w:rFonts w:ascii="Arial" w:hAnsi="Arial" w:cs="Arial"/>
          <w:b/>
          <w:szCs w:val="32"/>
          <w:lang w:val="en-US"/>
        </w:rPr>
        <w:t xml:space="preserve"> </w:t>
      </w:r>
      <w:r w:rsidR="0035254A" w:rsidRPr="001D1D66">
        <w:rPr>
          <w:rFonts w:ascii="Arial" w:hAnsi="Arial" w:cs="Arial"/>
          <w:b/>
          <w:sz w:val="28"/>
          <w:szCs w:val="32"/>
          <w:lang w:val="en-US"/>
        </w:rPr>
        <w:t>Recommendation</w:t>
      </w:r>
    </w:p>
    <w:p w14:paraId="15CA51EF" w14:textId="77777777" w:rsidR="00A052BB" w:rsidRPr="001D1D66" w:rsidRDefault="00A052BB" w:rsidP="00A052BB">
      <w:pPr>
        <w:jc w:val="both"/>
        <w:rPr>
          <w:rFonts w:ascii="Arial" w:hAnsi="Arial" w:cs="Arial"/>
          <w:b/>
          <w:szCs w:val="32"/>
          <w:lang w:val="en-US"/>
        </w:rPr>
      </w:pPr>
    </w:p>
    <w:p w14:paraId="0DB60456" w14:textId="4C12BE1A" w:rsidR="00A052BB" w:rsidRPr="001D1D66" w:rsidRDefault="00A052BB" w:rsidP="00A052BB">
      <w:pPr>
        <w:jc w:val="both"/>
        <w:rPr>
          <w:rFonts w:ascii="Arial" w:hAnsi="Arial" w:cs="Arial"/>
          <w:b/>
          <w:szCs w:val="32"/>
          <w:lang w:val="en-US"/>
        </w:rPr>
      </w:pPr>
      <w:r w:rsidRPr="001D1D66">
        <w:rPr>
          <w:rFonts w:ascii="Arial" w:hAnsi="Arial" w:cs="Arial"/>
          <w:b/>
          <w:szCs w:val="32"/>
          <w:lang w:val="en-US"/>
        </w:rPr>
        <w:t>That the Public Art Committee receives the information that a valuation of the City’s public art collection is underway</w:t>
      </w:r>
      <w:r w:rsidR="0035254A">
        <w:rPr>
          <w:rFonts w:ascii="Arial" w:hAnsi="Arial" w:cs="Arial"/>
          <w:b/>
          <w:szCs w:val="32"/>
          <w:lang w:val="en-US"/>
        </w:rPr>
        <w:t xml:space="preserve">, and commends the work being done to protect the value of the </w:t>
      </w:r>
      <w:r w:rsidR="001D6C98">
        <w:rPr>
          <w:rFonts w:ascii="Arial" w:hAnsi="Arial" w:cs="Arial"/>
          <w:b/>
          <w:szCs w:val="32"/>
          <w:lang w:val="en-US"/>
        </w:rPr>
        <w:t>public a</w:t>
      </w:r>
      <w:r w:rsidR="0035254A">
        <w:rPr>
          <w:rFonts w:ascii="Arial" w:hAnsi="Arial" w:cs="Arial"/>
          <w:b/>
          <w:szCs w:val="32"/>
          <w:lang w:val="en-US"/>
        </w:rPr>
        <w:t xml:space="preserve">rt </w:t>
      </w:r>
      <w:r w:rsidR="001D6C98">
        <w:rPr>
          <w:rFonts w:ascii="Arial" w:hAnsi="Arial" w:cs="Arial"/>
          <w:b/>
          <w:szCs w:val="32"/>
          <w:lang w:val="en-US"/>
        </w:rPr>
        <w:t>c</w:t>
      </w:r>
      <w:r w:rsidR="0035254A">
        <w:rPr>
          <w:rFonts w:ascii="Arial" w:hAnsi="Arial" w:cs="Arial"/>
          <w:b/>
          <w:szCs w:val="32"/>
          <w:lang w:val="en-US"/>
        </w:rPr>
        <w:t>ollection</w:t>
      </w:r>
      <w:r w:rsidRPr="001D1D66">
        <w:rPr>
          <w:rFonts w:ascii="Arial" w:hAnsi="Arial" w:cs="Arial"/>
          <w:b/>
          <w:szCs w:val="32"/>
          <w:lang w:val="en-US"/>
        </w:rPr>
        <w:t>.</w:t>
      </w:r>
    </w:p>
    <w:p w14:paraId="1AD107CC" w14:textId="77777777" w:rsidR="00A052BB" w:rsidRDefault="00A052BB" w:rsidP="00A052BB">
      <w:pPr>
        <w:jc w:val="both"/>
        <w:rPr>
          <w:rFonts w:ascii="Arial" w:hAnsi="Arial" w:cs="Arial"/>
          <w:b/>
          <w:szCs w:val="32"/>
          <w:lang w:val="en-US"/>
        </w:rPr>
      </w:pPr>
    </w:p>
    <w:p w14:paraId="6024EB8F" w14:textId="5787AA10" w:rsidR="00A052BB" w:rsidRPr="001D1D66" w:rsidRDefault="0035254A" w:rsidP="0035254A">
      <w:pPr>
        <w:ind w:left="4320" w:firstLine="720"/>
        <w:jc w:val="both"/>
        <w:rPr>
          <w:rFonts w:ascii="Arial" w:hAnsi="Arial" w:cs="Arial"/>
          <w:b/>
          <w:szCs w:val="32"/>
          <w:lang w:val="en-US"/>
        </w:rPr>
      </w:pPr>
      <w:r>
        <w:rPr>
          <w:rFonts w:ascii="Arial" w:hAnsi="Arial" w:cs="Arial"/>
          <w:b/>
          <w:szCs w:val="32"/>
          <w:lang w:val="en-US"/>
        </w:rPr>
        <w:t>CARRIED UNANIMOUSLY 3/-</w:t>
      </w:r>
    </w:p>
    <w:p w14:paraId="0CFC3F12" w14:textId="77777777" w:rsidR="00B507F8" w:rsidRDefault="00B507F8" w:rsidP="00A052BB">
      <w:pPr>
        <w:jc w:val="both"/>
        <w:rPr>
          <w:rFonts w:ascii="Arial" w:hAnsi="Arial" w:cs="Arial"/>
          <w:b/>
          <w:sz w:val="28"/>
          <w:szCs w:val="32"/>
          <w:lang w:val="en-US"/>
        </w:rPr>
      </w:pPr>
    </w:p>
    <w:p w14:paraId="33B7BDEA" w14:textId="77777777" w:rsidR="0035254A" w:rsidRDefault="0035254A" w:rsidP="0035254A">
      <w:pPr>
        <w:jc w:val="both"/>
        <w:rPr>
          <w:rFonts w:ascii="Arial" w:hAnsi="Arial" w:cs="Arial"/>
          <w:bCs/>
          <w:sz w:val="28"/>
          <w:szCs w:val="32"/>
          <w:lang w:val="en-US"/>
        </w:rPr>
      </w:pPr>
    </w:p>
    <w:p w14:paraId="29BA81AE" w14:textId="3A88F8A6" w:rsidR="0035254A" w:rsidRPr="0035254A" w:rsidRDefault="0035254A" w:rsidP="0035254A">
      <w:pPr>
        <w:jc w:val="both"/>
        <w:rPr>
          <w:rFonts w:ascii="Arial" w:hAnsi="Arial" w:cs="Arial"/>
          <w:bCs/>
          <w:sz w:val="28"/>
          <w:szCs w:val="32"/>
          <w:lang w:val="en-US"/>
        </w:rPr>
      </w:pPr>
      <w:r w:rsidRPr="0035254A">
        <w:rPr>
          <w:rFonts w:ascii="Arial" w:hAnsi="Arial" w:cs="Arial"/>
          <w:bCs/>
          <w:sz w:val="28"/>
          <w:szCs w:val="32"/>
          <w:lang w:val="en-US"/>
        </w:rPr>
        <w:t>Recommendation to Committee</w:t>
      </w:r>
    </w:p>
    <w:p w14:paraId="730DAAE1" w14:textId="77777777" w:rsidR="0035254A" w:rsidRPr="0035254A" w:rsidRDefault="0035254A" w:rsidP="0035254A">
      <w:pPr>
        <w:jc w:val="both"/>
        <w:rPr>
          <w:rFonts w:ascii="Arial" w:hAnsi="Arial" w:cs="Arial"/>
          <w:bCs/>
          <w:szCs w:val="32"/>
          <w:lang w:val="en-US"/>
        </w:rPr>
      </w:pPr>
    </w:p>
    <w:p w14:paraId="6E615C31" w14:textId="42CB51AF" w:rsidR="0035254A" w:rsidRDefault="0035254A" w:rsidP="0035254A">
      <w:pPr>
        <w:jc w:val="both"/>
        <w:rPr>
          <w:rFonts w:ascii="Arial" w:hAnsi="Arial" w:cs="Arial"/>
          <w:bCs/>
          <w:szCs w:val="32"/>
          <w:lang w:val="en-US"/>
        </w:rPr>
      </w:pPr>
      <w:r w:rsidRPr="0035254A">
        <w:rPr>
          <w:rFonts w:ascii="Arial" w:hAnsi="Arial" w:cs="Arial"/>
          <w:bCs/>
          <w:szCs w:val="32"/>
          <w:lang w:val="en-US"/>
        </w:rPr>
        <w:t>That the Public Art Committee receives the information that a valuation of the City’s public art collection is underway, and commends the work being done to protect the value of the Art Collection</w:t>
      </w:r>
      <w:r w:rsidR="00AE384A">
        <w:rPr>
          <w:rFonts w:ascii="Arial" w:hAnsi="Arial" w:cs="Arial"/>
          <w:bCs/>
          <w:szCs w:val="32"/>
          <w:lang w:val="en-US"/>
        </w:rPr>
        <w:t>.</w:t>
      </w:r>
    </w:p>
    <w:p w14:paraId="0D097F5E" w14:textId="4067F5FE" w:rsidR="005E3AF5" w:rsidRDefault="005E3AF5" w:rsidP="0035254A">
      <w:pPr>
        <w:jc w:val="both"/>
        <w:rPr>
          <w:rFonts w:ascii="Arial" w:hAnsi="Arial" w:cs="Arial"/>
          <w:bCs/>
          <w:szCs w:val="32"/>
          <w:lang w:val="en-US"/>
        </w:rPr>
      </w:pPr>
    </w:p>
    <w:p w14:paraId="6F54D7A1" w14:textId="77777777" w:rsidR="005E3AF5" w:rsidRPr="0035254A" w:rsidRDefault="005E3AF5" w:rsidP="0035254A">
      <w:pPr>
        <w:jc w:val="both"/>
        <w:rPr>
          <w:rFonts w:ascii="Arial" w:hAnsi="Arial" w:cs="Arial"/>
          <w:bCs/>
          <w:szCs w:val="32"/>
          <w:lang w:val="en-US"/>
        </w:rPr>
      </w:pPr>
    </w:p>
    <w:p w14:paraId="7C5B3AD4" w14:textId="77777777" w:rsidR="005E3AF5" w:rsidRPr="001D1D66" w:rsidRDefault="005E3AF5" w:rsidP="005E3AF5">
      <w:pPr>
        <w:jc w:val="both"/>
        <w:rPr>
          <w:rFonts w:ascii="Arial" w:hAnsi="Arial" w:cs="Arial"/>
          <w:b/>
          <w:sz w:val="28"/>
          <w:szCs w:val="32"/>
          <w:lang w:val="en-US"/>
        </w:rPr>
      </w:pPr>
      <w:r w:rsidRPr="001D1D66">
        <w:rPr>
          <w:rFonts w:ascii="Arial" w:hAnsi="Arial" w:cs="Arial"/>
          <w:b/>
          <w:sz w:val="28"/>
          <w:szCs w:val="32"/>
          <w:lang w:val="en-US"/>
        </w:rPr>
        <w:t>Executive Summary</w:t>
      </w:r>
    </w:p>
    <w:p w14:paraId="52ECC3F6" w14:textId="77777777" w:rsidR="005E3AF5" w:rsidRPr="001D1D66" w:rsidRDefault="005E3AF5" w:rsidP="005E3AF5">
      <w:pPr>
        <w:jc w:val="both"/>
        <w:rPr>
          <w:rFonts w:ascii="Arial" w:hAnsi="Arial" w:cs="Arial"/>
          <w:b/>
          <w:szCs w:val="32"/>
          <w:lang w:val="en-US"/>
        </w:rPr>
      </w:pPr>
    </w:p>
    <w:p w14:paraId="60269267" w14:textId="77777777" w:rsidR="005E3AF5" w:rsidRPr="001D1D66" w:rsidRDefault="005E3AF5" w:rsidP="005E3AF5">
      <w:pPr>
        <w:jc w:val="both"/>
        <w:rPr>
          <w:rFonts w:ascii="Arial" w:hAnsi="Arial" w:cs="Arial"/>
          <w:bCs/>
          <w:szCs w:val="32"/>
          <w:lang w:val="en-US"/>
        </w:rPr>
      </w:pPr>
      <w:r w:rsidRPr="001D1D66">
        <w:rPr>
          <w:rFonts w:ascii="Arial" w:hAnsi="Arial" w:cs="Arial"/>
          <w:bCs/>
          <w:szCs w:val="32"/>
          <w:lang w:val="en-US"/>
        </w:rPr>
        <w:t xml:space="preserve">This report is presented to the Public Art Committee for information only.  The purpose of this report is to inform the Committee about the measures being taken to determine an accurate financial value for the City’s public art collection. Determining the financial value of each of these public artworks is needed to ensure appropriate management and protection of the works as a class of assets. </w:t>
      </w:r>
    </w:p>
    <w:p w14:paraId="5BA52E72" w14:textId="11451314" w:rsidR="0035254A" w:rsidRDefault="0035254A" w:rsidP="00A052BB">
      <w:pPr>
        <w:jc w:val="both"/>
        <w:rPr>
          <w:rFonts w:ascii="Arial" w:hAnsi="Arial" w:cs="Arial"/>
          <w:b/>
          <w:sz w:val="28"/>
          <w:szCs w:val="32"/>
          <w:lang w:val="en-US"/>
        </w:rPr>
      </w:pPr>
    </w:p>
    <w:p w14:paraId="21F99D31" w14:textId="77777777" w:rsidR="005E3AF5" w:rsidRDefault="005E3AF5" w:rsidP="00A052BB">
      <w:pPr>
        <w:jc w:val="both"/>
        <w:rPr>
          <w:rFonts w:ascii="Arial" w:hAnsi="Arial" w:cs="Arial"/>
          <w:b/>
          <w:sz w:val="28"/>
          <w:szCs w:val="32"/>
          <w:lang w:val="en-US"/>
        </w:rPr>
      </w:pPr>
    </w:p>
    <w:p w14:paraId="036DAD9C" w14:textId="46CB63D2" w:rsidR="00A052BB" w:rsidRPr="001D1D66" w:rsidRDefault="00A052BB" w:rsidP="00A052BB">
      <w:pPr>
        <w:jc w:val="both"/>
        <w:rPr>
          <w:rFonts w:ascii="Arial" w:hAnsi="Arial" w:cs="Arial"/>
          <w:b/>
          <w:sz w:val="28"/>
          <w:szCs w:val="32"/>
          <w:lang w:val="en-US"/>
        </w:rPr>
      </w:pPr>
      <w:r w:rsidRPr="001D1D66">
        <w:rPr>
          <w:rFonts w:ascii="Arial" w:hAnsi="Arial" w:cs="Arial"/>
          <w:b/>
          <w:sz w:val="28"/>
          <w:szCs w:val="32"/>
          <w:lang w:val="en-US"/>
        </w:rPr>
        <w:lastRenderedPageBreak/>
        <w:t>Background</w:t>
      </w:r>
    </w:p>
    <w:p w14:paraId="21A9F94A" w14:textId="77777777" w:rsidR="00A052BB" w:rsidRPr="001D1D66" w:rsidRDefault="00A052BB" w:rsidP="00A052BB">
      <w:pPr>
        <w:jc w:val="both"/>
        <w:rPr>
          <w:rFonts w:ascii="Arial" w:hAnsi="Arial" w:cs="Arial"/>
          <w:bCs/>
          <w:szCs w:val="24"/>
          <w:lang w:val="en-US"/>
        </w:rPr>
      </w:pPr>
    </w:p>
    <w:p w14:paraId="10CD4787" w14:textId="77777777" w:rsidR="00A052BB" w:rsidRPr="001D1D66" w:rsidRDefault="00A052BB" w:rsidP="00A052BB">
      <w:pPr>
        <w:jc w:val="both"/>
        <w:rPr>
          <w:rFonts w:ascii="Arial" w:hAnsi="Arial" w:cs="Arial"/>
          <w:bCs/>
          <w:szCs w:val="24"/>
          <w:lang w:val="en-US"/>
        </w:rPr>
      </w:pPr>
      <w:r w:rsidRPr="001D1D66">
        <w:rPr>
          <w:rFonts w:ascii="Arial" w:hAnsi="Arial" w:cs="Arial"/>
          <w:bCs/>
          <w:szCs w:val="24"/>
          <w:lang w:val="en-US"/>
        </w:rPr>
        <w:t xml:space="preserve">The City owns a significant public art collection, made up of 16 major works located throughout the City.  Some of these artworks, such as the Trolley Poles along Stirling Highway, are in fact made up of </w:t>
      </w:r>
      <w:proofErr w:type="gramStart"/>
      <w:r w:rsidRPr="001D1D66">
        <w:rPr>
          <w:rFonts w:ascii="Arial" w:hAnsi="Arial" w:cs="Arial"/>
          <w:bCs/>
          <w:szCs w:val="24"/>
          <w:lang w:val="en-US"/>
        </w:rPr>
        <w:t>a number of</w:t>
      </w:r>
      <w:proofErr w:type="gramEnd"/>
      <w:r w:rsidRPr="001D1D66">
        <w:rPr>
          <w:rFonts w:ascii="Arial" w:hAnsi="Arial" w:cs="Arial"/>
          <w:bCs/>
          <w:szCs w:val="24"/>
          <w:lang w:val="en-US"/>
        </w:rPr>
        <w:t xml:space="preserve"> individual works.  </w:t>
      </w:r>
    </w:p>
    <w:p w14:paraId="2E3DD000" w14:textId="77777777" w:rsidR="00A052BB" w:rsidRPr="001D1D66" w:rsidRDefault="00A052BB" w:rsidP="00A052BB">
      <w:pPr>
        <w:jc w:val="both"/>
        <w:rPr>
          <w:rFonts w:ascii="Arial" w:hAnsi="Arial" w:cs="Arial"/>
          <w:bCs/>
          <w:szCs w:val="24"/>
          <w:lang w:val="en-US"/>
        </w:rPr>
      </w:pPr>
    </w:p>
    <w:p w14:paraId="14614E32" w14:textId="77777777" w:rsidR="00A052BB" w:rsidRDefault="00A052BB" w:rsidP="00A052BB">
      <w:pPr>
        <w:jc w:val="both"/>
        <w:rPr>
          <w:rFonts w:ascii="Arial" w:hAnsi="Arial" w:cs="Arial"/>
          <w:bCs/>
          <w:szCs w:val="24"/>
          <w:lang w:val="en-US"/>
        </w:rPr>
      </w:pPr>
      <w:r w:rsidRPr="001D1D66">
        <w:rPr>
          <w:rFonts w:ascii="Arial" w:hAnsi="Arial" w:cs="Arial"/>
          <w:bCs/>
          <w:szCs w:val="24"/>
          <w:lang w:val="en-US"/>
        </w:rPr>
        <w:t>The public artworks are:</w:t>
      </w:r>
    </w:p>
    <w:p w14:paraId="74017E7F" w14:textId="77777777" w:rsidR="00A052BB" w:rsidRPr="001D1D66" w:rsidRDefault="00A052BB" w:rsidP="00A052BB">
      <w:pPr>
        <w:jc w:val="both"/>
        <w:rPr>
          <w:rFonts w:ascii="Arial" w:hAnsi="Arial" w:cs="Arial"/>
          <w:bCs/>
          <w:szCs w:val="24"/>
          <w:lang w:val="en-US"/>
        </w:rPr>
      </w:pPr>
    </w:p>
    <w:p w14:paraId="785EC006" w14:textId="77777777" w:rsidR="00A052BB" w:rsidRPr="00D431E5" w:rsidRDefault="00A052BB" w:rsidP="00A052BB">
      <w:pPr>
        <w:pStyle w:val="ListParagraph"/>
        <w:numPr>
          <w:ilvl w:val="0"/>
          <w:numId w:val="29"/>
        </w:numPr>
        <w:ind w:left="567" w:hanging="567"/>
        <w:jc w:val="both"/>
        <w:rPr>
          <w:rFonts w:ascii="Arial" w:hAnsi="Arial" w:cs="Arial"/>
          <w:bCs/>
          <w:szCs w:val="24"/>
          <w:lang w:val="en-US"/>
        </w:rPr>
      </w:pPr>
      <w:r w:rsidRPr="00D431E5">
        <w:rPr>
          <w:rFonts w:ascii="Arial" w:hAnsi="Arial" w:cs="Arial"/>
          <w:bCs/>
          <w:szCs w:val="24"/>
          <w:lang w:val="en-US"/>
        </w:rPr>
        <w:t>Allen Park Interpretive Signage by David Kelsall</w:t>
      </w:r>
    </w:p>
    <w:p w14:paraId="65F9A9FA" w14:textId="77777777" w:rsidR="00A052BB" w:rsidRPr="00D431E5" w:rsidRDefault="00A052BB" w:rsidP="00A052BB">
      <w:pPr>
        <w:pStyle w:val="ListParagraph"/>
        <w:numPr>
          <w:ilvl w:val="0"/>
          <w:numId w:val="29"/>
        </w:numPr>
        <w:ind w:left="567" w:hanging="567"/>
        <w:jc w:val="both"/>
        <w:rPr>
          <w:rFonts w:ascii="Arial" w:hAnsi="Arial" w:cs="Arial"/>
          <w:bCs/>
          <w:szCs w:val="24"/>
          <w:lang w:val="en-US"/>
        </w:rPr>
      </w:pPr>
      <w:r w:rsidRPr="00D431E5">
        <w:rPr>
          <w:rFonts w:ascii="Arial" w:hAnsi="Arial" w:cs="Arial"/>
          <w:bCs/>
          <w:szCs w:val="24"/>
          <w:lang w:val="en-US"/>
        </w:rPr>
        <w:t xml:space="preserve">Asteroids by Rick </w:t>
      </w:r>
      <w:proofErr w:type="spellStart"/>
      <w:r w:rsidRPr="00D431E5">
        <w:rPr>
          <w:rFonts w:ascii="Arial" w:hAnsi="Arial" w:cs="Arial"/>
          <w:bCs/>
          <w:szCs w:val="24"/>
          <w:lang w:val="en-US"/>
        </w:rPr>
        <w:t>Vermey</w:t>
      </w:r>
      <w:proofErr w:type="spellEnd"/>
    </w:p>
    <w:p w14:paraId="35FAC924" w14:textId="77777777" w:rsidR="00A052BB" w:rsidRPr="00D431E5" w:rsidRDefault="00A052BB" w:rsidP="00A052BB">
      <w:pPr>
        <w:pStyle w:val="ListParagraph"/>
        <w:numPr>
          <w:ilvl w:val="0"/>
          <w:numId w:val="29"/>
        </w:numPr>
        <w:ind w:left="567" w:hanging="567"/>
        <w:jc w:val="both"/>
        <w:rPr>
          <w:rFonts w:ascii="Arial" w:hAnsi="Arial" w:cs="Arial"/>
          <w:bCs/>
          <w:szCs w:val="24"/>
          <w:lang w:val="en-US"/>
        </w:rPr>
      </w:pPr>
      <w:r w:rsidRPr="00D431E5">
        <w:rPr>
          <w:rFonts w:ascii="Arial" w:hAnsi="Arial" w:cs="Arial"/>
          <w:bCs/>
          <w:szCs w:val="24"/>
          <w:lang w:val="en-US"/>
        </w:rPr>
        <w:t>6009 by Anne Neil and Steve Tepper</w:t>
      </w:r>
    </w:p>
    <w:p w14:paraId="71034470" w14:textId="77777777" w:rsidR="00A052BB" w:rsidRPr="00D431E5" w:rsidRDefault="00A052BB" w:rsidP="00A052BB">
      <w:pPr>
        <w:pStyle w:val="ListParagraph"/>
        <w:numPr>
          <w:ilvl w:val="0"/>
          <w:numId w:val="29"/>
        </w:numPr>
        <w:ind w:left="567" w:hanging="567"/>
        <w:jc w:val="both"/>
        <w:rPr>
          <w:rFonts w:ascii="Arial" w:hAnsi="Arial" w:cs="Arial"/>
          <w:bCs/>
          <w:szCs w:val="24"/>
          <w:lang w:val="en-US"/>
        </w:rPr>
      </w:pPr>
      <w:r w:rsidRPr="00D431E5">
        <w:rPr>
          <w:rFonts w:ascii="Arial" w:hAnsi="Arial" w:cs="Arial"/>
          <w:bCs/>
          <w:szCs w:val="24"/>
          <w:lang w:val="en-US"/>
        </w:rPr>
        <w:t>Boat Story by Claire Bailey</w:t>
      </w:r>
    </w:p>
    <w:p w14:paraId="25657F24" w14:textId="77777777" w:rsidR="00A052BB" w:rsidRPr="00D431E5" w:rsidRDefault="00A052BB" w:rsidP="00A052BB">
      <w:pPr>
        <w:pStyle w:val="ListParagraph"/>
        <w:numPr>
          <w:ilvl w:val="0"/>
          <w:numId w:val="29"/>
        </w:numPr>
        <w:ind w:left="567" w:hanging="567"/>
        <w:jc w:val="both"/>
        <w:rPr>
          <w:rFonts w:ascii="Arial" w:hAnsi="Arial" w:cs="Arial"/>
          <w:bCs/>
          <w:szCs w:val="24"/>
          <w:lang w:val="en-US"/>
        </w:rPr>
      </w:pPr>
      <w:r w:rsidRPr="00D431E5">
        <w:rPr>
          <w:rFonts w:ascii="Arial" w:hAnsi="Arial" w:cs="Arial"/>
          <w:bCs/>
          <w:szCs w:val="24"/>
          <w:lang w:val="en-US"/>
        </w:rPr>
        <w:t>Feathers by Anne Neil</w:t>
      </w:r>
    </w:p>
    <w:p w14:paraId="41CB44B2" w14:textId="77777777" w:rsidR="00A052BB" w:rsidRPr="00D431E5" w:rsidRDefault="00A052BB" w:rsidP="00A052BB">
      <w:pPr>
        <w:pStyle w:val="ListParagraph"/>
        <w:numPr>
          <w:ilvl w:val="0"/>
          <w:numId w:val="29"/>
        </w:numPr>
        <w:ind w:left="567" w:hanging="567"/>
        <w:jc w:val="both"/>
        <w:rPr>
          <w:rFonts w:ascii="Arial" w:hAnsi="Arial" w:cs="Arial"/>
          <w:bCs/>
          <w:szCs w:val="24"/>
          <w:lang w:val="en-US"/>
        </w:rPr>
      </w:pPr>
      <w:r w:rsidRPr="00D431E5">
        <w:rPr>
          <w:rFonts w:ascii="Arial" w:hAnsi="Arial" w:cs="Arial"/>
          <w:bCs/>
          <w:szCs w:val="24"/>
          <w:lang w:val="en-US"/>
        </w:rPr>
        <w:t>A Walk in the Park by Judith Forrest (13 individual works)</w:t>
      </w:r>
    </w:p>
    <w:p w14:paraId="2E17387B" w14:textId="77777777" w:rsidR="00A052BB" w:rsidRPr="00D431E5" w:rsidRDefault="00A052BB" w:rsidP="00A052BB">
      <w:pPr>
        <w:pStyle w:val="ListParagraph"/>
        <w:numPr>
          <w:ilvl w:val="0"/>
          <w:numId w:val="29"/>
        </w:numPr>
        <w:ind w:left="567" w:hanging="567"/>
        <w:jc w:val="both"/>
        <w:rPr>
          <w:rFonts w:ascii="Arial" w:hAnsi="Arial" w:cs="Arial"/>
          <w:bCs/>
          <w:szCs w:val="24"/>
          <w:lang w:val="en-US"/>
        </w:rPr>
      </w:pPr>
      <w:r w:rsidRPr="00D431E5">
        <w:rPr>
          <w:rFonts w:ascii="Arial" w:hAnsi="Arial" w:cs="Arial"/>
          <w:bCs/>
          <w:szCs w:val="24"/>
          <w:lang w:val="en-US"/>
        </w:rPr>
        <w:t xml:space="preserve">Trolley Pole Banners by Tony </w:t>
      </w:r>
      <w:proofErr w:type="spellStart"/>
      <w:r w:rsidRPr="00D431E5">
        <w:rPr>
          <w:rFonts w:ascii="Arial" w:hAnsi="Arial" w:cs="Arial"/>
          <w:bCs/>
          <w:szCs w:val="24"/>
          <w:lang w:val="en-US"/>
        </w:rPr>
        <w:t>Pankiw</w:t>
      </w:r>
      <w:proofErr w:type="spellEnd"/>
      <w:r w:rsidRPr="00D431E5">
        <w:rPr>
          <w:rFonts w:ascii="Arial" w:hAnsi="Arial" w:cs="Arial"/>
          <w:bCs/>
          <w:szCs w:val="24"/>
          <w:lang w:val="en-US"/>
        </w:rPr>
        <w:t xml:space="preserve"> (6 individual works)</w:t>
      </w:r>
    </w:p>
    <w:p w14:paraId="4BDE9C07" w14:textId="77777777" w:rsidR="00A052BB" w:rsidRPr="00D431E5" w:rsidRDefault="00A052BB" w:rsidP="00A052BB">
      <w:pPr>
        <w:pStyle w:val="ListParagraph"/>
        <w:numPr>
          <w:ilvl w:val="0"/>
          <w:numId w:val="29"/>
        </w:numPr>
        <w:ind w:left="567" w:hanging="567"/>
        <w:jc w:val="both"/>
        <w:rPr>
          <w:rFonts w:ascii="Arial" w:hAnsi="Arial" w:cs="Arial"/>
          <w:bCs/>
          <w:szCs w:val="24"/>
          <w:lang w:val="en-US"/>
        </w:rPr>
      </w:pPr>
      <w:r w:rsidRPr="00D431E5">
        <w:rPr>
          <w:rFonts w:ascii="Arial" w:hAnsi="Arial" w:cs="Arial"/>
          <w:bCs/>
          <w:szCs w:val="24"/>
          <w:lang w:val="en-US"/>
        </w:rPr>
        <w:t>Snapshots of Lupin Hill by Judith Forrest (3 individual works)</w:t>
      </w:r>
    </w:p>
    <w:p w14:paraId="36148E1D" w14:textId="77777777" w:rsidR="00A052BB" w:rsidRPr="00D431E5" w:rsidRDefault="00A052BB" w:rsidP="00A052BB">
      <w:pPr>
        <w:pStyle w:val="ListParagraph"/>
        <w:numPr>
          <w:ilvl w:val="0"/>
          <w:numId w:val="29"/>
        </w:numPr>
        <w:ind w:left="567" w:hanging="567"/>
        <w:jc w:val="both"/>
        <w:rPr>
          <w:rFonts w:ascii="Arial" w:hAnsi="Arial" w:cs="Arial"/>
          <w:bCs/>
          <w:szCs w:val="24"/>
          <w:lang w:val="en-US"/>
        </w:rPr>
      </w:pPr>
      <w:r w:rsidRPr="00D431E5">
        <w:rPr>
          <w:rFonts w:ascii="Arial" w:hAnsi="Arial" w:cs="Arial"/>
          <w:bCs/>
          <w:szCs w:val="24"/>
          <w:lang w:val="en-US"/>
        </w:rPr>
        <w:t xml:space="preserve">Group of Little People by Richie </w:t>
      </w:r>
      <w:proofErr w:type="spellStart"/>
      <w:r w:rsidRPr="00D431E5">
        <w:rPr>
          <w:rFonts w:ascii="Arial" w:hAnsi="Arial" w:cs="Arial"/>
          <w:bCs/>
          <w:szCs w:val="24"/>
          <w:lang w:val="en-US"/>
        </w:rPr>
        <w:t>Kuhaupt</w:t>
      </w:r>
      <w:proofErr w:type="spellEnd"/>
      <w:r w:rsidRPr="00D431E5">
        <w:rPr>
          <w:rFonts w:ascii="Arial" w:hAnsi="Arial" w:cs="Arial"/>
          <w:bCs/>
          <w:szCs w:val="24"/>
          <w:lang w:val="en-US"/>
        </w:rPr>
        <w:t xml:space="preserve"> (3 individual works)</w:t>
      </w:r>
    </w:p>
    <w:p w14:paraId="4D9CB2A5" w14:textId="77777777" w:rsidR="00A052BB" w:rsidRPr="00D431E5" w:rsidRDefault="00A052BB" w:rsidP="00A052BB">
      <w:pPr>
        <w:pStyle w:val="ListParagraph"/>
        <w:numPr>
          <w:ilvl w:val="0"/>
          <w:numId w:val="29"/>
        </w:numPr>
        <w:ind w:left="567" w:hanging="567"/>
        <w:jc w:val="both"/>
        <w:rPr>
          <w:rFonts w:ascii="Arial" w:hAnsi="Arial" w:cs="Arial"/>
          <w:bCs/>
          <w:szCs w:val="24"/>
          <w:lang w:val="en-US"/>
        </w:rPr>
      </w:pPr>
      <w:r w:rsidRPr="00D431E5">
        <w:rPr>
          <w:rFonts w:ascii="Arial" w:hAnsi="Arial" w:cs="Arial"/>
          <w:bCs/>
          <w:szCs w:val="24"/>
          <w:lang w:val="en-US"/>
        </w:rPr>
        <w:t>The Odd Couple by Susan Flavell (2 individual works)</w:t>
      </w:r>
    </w:p>
    <w:p w14:paraId="0F7E420E" w14:textId="77777777" w:rsidR="00A052BB" w:rsidRPr="00D431E5" w:rsidRDefault="00A052BB" w:rsidP="00A052BB">
      <w:pPr>
        <w:pStyle w:val="ListParagraph"/>
        <w:numPr>
          <w:ilvl w:val="0"/>
          <w:numId w:val="29"/>
        </w:numPr>
        <w:ind w:left="567" w:hanging="567"/>
        <w:jc w:val="both"/>
        <w:rPr>
          <w:rFonts w:ascii="Arial" w:hAnsi="Arial" w:cs="Arial"/>
          <w:bCs/>
          <w:szCs w:val="24"/>
          <w:lang w:val="en-US"/>
        </w:rPr>
      </w:pPr>
      <w:r w:rsidRPr="00D431E5">
        <w:rPr>
          <w:rFonts w:ascii="Arial" w:hAnsi="Arial" w:cs="Arial"/>
          <w:bCs/>
          <w:szCs w:val="24"/>
          <w:lang w:val="en-US"/>
        </w:rPr>
        <w:t>Burnside Spit, Hall Mark &amp; Outer Dolphin by Tony Jones (3 individual works)</w:t>
      </w:r>
    </w:p>
    <w:p w14:paraId="79B8CBF4" w14:textId="77777777" w:rsidR="00A052BB" w:rsidRPr="00D431E5" w:rsidRDefault="00A052BB" w:rsidP="00A052BB">
      <w:pPr>
        <w:pStyle w:val="ListParagraph"/>
        <w:numPr>
          <w:ilvl w:val="0"/>
          <w:numId w:val="29"/>
        </w:numPr>
        <w:ind w:left="567" w:hanging="567"/>
        <w:jc w:val="both"/>
        <w:rPr>
          <w:rFonts w:ascii="Arial" w:hAnsi="Arial" w:cs="Arial"/>
          <w:bCs/>
          <w:szCs w:val="24"/>
          <w:lang w:val="en-US"/>
        </w:rPr>
      </w:pPr>
      <w:r w:rsidRPr="00D431E5">
        <w:rPr>
          <w:rFonts w:ascii="Arial" w:hAnsi="Arial" w:cs="Arial"/>
          <w:bCs/>
          <w:szCs w:val="24"/>
          <w:lang w:val="en-US"/>
        </w:rPr>
        <w:t>Grandis Leaf by Leanne Bray</w:t>
      </w:r>
    </w:p>
    <w:p w14:paraId="41754AAC" w14:textId="77777777" w:rsidR="00A052BB" w:rsidRPr="00D431E5" w:rsidRDefault="00A052BB" w:rsidP="00A052BB">
      <w:pPr>
        <w:pStyle w:val="ListParagraph"/>
        <w:numPr>
          <w:ilvl w:val="0"/>
          <w:numId w:val="29"/>
        </w:numPr>
        <w:ind w:left="567" w:hanging="567"/>
        <w:jc w:val="both"/>
        <w:rPr>
          <w:rFonts w:ascii="Arial" w:hAnsi="Arial" w:cs="Arial"/>
          <w:bCs/>
          <w:szCs w:val="24"/>
          <w:lang w:val="en-US"/>
        </w:rPr>
      </w:pPr>
      <w:r w:rsidRPr="00D431E5">
        <w:rPr>
          <w:rFonts w:ascii="Arial" w:hAnsi="Arial" w:cs="Arial"/>
          <w:bCs/>
          <w:szCs w:val="24"/>
          <w:lang w:val="en-US"/>
        </w:rPr>
        <w:t xml:space="preserve">Fisher Boy by Alanna </w:t>
      </w:r>
      <w:proofErr w:type="spellStart"/>
      <w:r w:rsidRPr="00D431E5">
        <w:rPr>
          <w:rFonts w:ascii="Arial" w:hAnsi="Arial" w:cs="Arial"/>
          <w:bCs/>
          <w:szCs w:val="24"/>
          <w:lang w:val="en-US"/>
        </w:rPr>
        <w:t>Randles</w:t>
      </w:r>
      <w:proofErr w:type="spellEnd"/>
      <w:r w:rsidRPr="00D431E5">
        <w:rPr>
          <w:rFonts w:ascii="Arial" w:hAnsi="Arial" w:cs="Arial"/>
          <w:bCs/>
          <w:szCs w:val="24"/>
          <w:lang w:val="en-US"/>
        </w:rPr>
        <w:t>-Freeman</w:t>
      </w:r>
    </w:p>
    <w:p w14:paraId="4BBE8C37" w14:textId="77777777" w:rsidR="00A052BB" w:rsidRPr="00D431E5" w:rsidRDefault="00A052BB" w:rsidP="00A052BB">
      <w:pPr>
        <w:pStyle w:val="ListParagraph"/>
        <w:numPr>
          <w:ilvl w:val="0"/>
          <w:numId w:val="29"/>
        </w:numPr>
        <w:ind w:left="567" w:hanging="567"/>
        <w:jc w:val="both"/>
        <w:rPr>
          <w:rFonts w:ascii="Arial" w:hAnsi="Arial" w:cs="Arial"/>
          <w:bCs/>
          <w:szCs w:val="24"/>
          <w:lang w:val="en-US"/>
        </w:rPr>
      </w:pPr>
      <w:r w:rsidRPr="00D431E5">
        <w:rPr>
          <w:rFonts w:ascii="Arial" w:hAnsi="Arial" w:cs="Arial"/>
          <w:bCs/>
          <w:szCs w:val="24"/>
          <w:lang w:val="en-US"/>
        </w:rPr>
        <w:t xml:space="preserve">Loyalty by Ayad </w:t>
      </w:r>
      <w:proofErr w:type="spellStart"/>
      <w:r w:rsidRPr="00D431E5">
        <w:rPr>
          <w:rFonts w:ascii="Arial" w:hAnsi="Arial" w:cs="Arial"/>
          <w:bCs/>
          <w:szCs w:val="24"/>
          <w:lang w:val="en-US"/>
        </w:rPr>
        <w:t>Alqaragholli</w:t>
      </w:r>
      <w:proofErr w:type="spellEnd"/>
    </w:p>
    <w:p w14:paraId="6815EAC0" w14:textId="77777777" w:rsidR="00A052BB" w:rsidRPr="00D431E5" w:rsidRDefault="00A052BB" w:rsidP="00A052BB">
      <w:pPr>
        <w:pStyle w:val="ListParagraph"/>
        <w:numPr>
          <w:ilvl w:val="0"/>
          <w:numId w:val="29"/>
        </w:numPr>
        <w:ind w:left="567" w:hanging="567"/>
        <w:jc w:val="both"/>
        <w:rPr>
          <w:rFonts w:ascii="Arial" w:hAnsi="Arial" w:cs="Arial"/>
          <w:bCs/>
          <w:szCs w:val="24"/>
          <w:lang w:val="en-US"/>
        </w:rPr>
      </w:pPr>
      <w:r w:rsidRPr="00D431E5">
        <w:rPr>
          <w:rFonts w:ascii="Arial" w:hAnsi="Arial" w:cs="Arial"/>
          <w:bCs/>
          <w:szCs w:val="24"/>
          <w:lang w:val="en-US"/>
        </w:rPr>
        <w:t>Inspired by Rosie by Tania Spencer</w:t>
      </w:r>
    </w:p>
    <w:p w14:paraId="2BDBC09C" w14:textId="77777777" w:rsidR="00A052BB" w:rsidRPr="00D431E5" w:rsidRDefault="00A052BB" w:rsidP="00A052BB">
      <w:pPr>
        <w:pStyle w:val="ListParagraph"/>
        <w:numPr>
          <w:ilvl w:val="0"/>
          <w:numId w:val="29"/>
        </w:numPr>
        <w:ind w:left="567" w:hanging="567"/>
        <w:jc w:val="both"/>
        <w:rPr>
          <w:rFonts w:ascii="Arial" w:hAnsi="Arial" w:cs="Arial"/>
          <w:bCs/>
          <w:szCs w:val="24"/>
          <w:lang w:val="en-US"/>
        </w:rPr>
      </w:pPr>
      <w:r w:rsidRPr="00D431E5">
        <w:rPr>
          <w:rFonts w:ascii="Arial" w:hAnsi="Arial" w:cs="Arial"/>
          <w:bCs/>
          <w:szCs w:val="24"/>
          <w:lang w:val="en-US"/>
        </w:rPr>
        <w:t xml:space="preserve">Windows into the Past by Tony </w:t>
      </w:r>
      <w:proofErr w:type="spellStart"/>
      <w:r w:rsidRPr="00D431E5">
        <w:rPr>
          <w:rFonts w:ascii="Arial" w:hAnsi="Arial" w:cs="Arial"/>
          <w:bCs/>
          <w:szCs w:val="24"/>
          <w:lang w:val="en-US"/>
        </w:rPr>
        <w:t>Pankiw</w:t>
      </w:r>
      <w:proofErr w:type="spellEnd"/>
      <w:r w:rsidRPr="00D431E5">
        <w:rPr>
          <w:rFonts w:ascii="Arial" w:hAnsi="Arial" w:cs="Arial"/>
          <w:bCs/>
          <w:szCs w:val="24"/>
          <w:lang w:val="en-US"/>
        </w:rPr>
        <w:t>.</w:t>
      </w:r>
    </w:p>
    <w:p w14:paraId="2878F9FD" w14:textId="77777777" w:rsidR="00A052BB" w:rsidRDefault="00A052BB" w:rsidP="00A052BB">
      <w:pPr>
        <w:jc w:val="both"/>
        <w:rPr>
          <w:rFonts w:ascii="Arial" w:hAnsi="Arial" w:cs="Arial"/>
          <w:bCs/>
          <w:szCs w:val="24"/>
          <w:lang w:val="en-US"/>
        </w:rPr>
      </w:pPr>
    </w:p>
    <w:p w14:paraId="441B262B" w14:textId="77777777" w:rsidR="00A052BB" w:rsidRPr="001D1D66" w:rsidRDefault="00A052BB" w:rsidP="00A052BB">
      <w:pPr>
        <w:jc w:val="both"/>
        <w:rPr>
          <w:rFonts w:ascii="Arial" w:hAnsi="Arial" w:cs="Arial"/>
          <w:bCs/>
          <w:szCs w:val="24"/>
          <w:lang w:val="en-US"/>
        </w:rPr>
      </w:pPr>
    </w:p>
    <w:p w14:paraId="60940F7E" w14:textId="77777777" w:rsidR="00A052BB" w:rsidRPr="001D1D66" w:rsidRDefault="00A052BB" w:rsidP="00A052BB">
      <w:pPr>
        <w:jc w:val="both"/>
        <w:rPr>
          <w:rFonts w:ascii="Arial" w:hAnsi="Arial" w:cs="Arial"/>
          <w:b/>
          <w:sz w:val="28"/>
          <w:szCs w:val="32"/>
          <w:lang w:val="en-US"/>
        </w:rPr>
      </w:pPr>
      <w:r w:rsidRPr="001D1D66">
        <w:rPr>
          <w:rFonts w:ascii="Arial" w:hAnsi="Arial" w:cs="Arial"/>
          <w:b/>
          <w:sz w:val="28"/>
          <w:szCs w:val="32"/>
          <w:lang w:val="en-US"/>
        </w:rPr>
        <w:t>Discussion</w:t>
      </w:r>
    </w:p>
    <w:p w14:paraId="2B2346BE" w14:textId="77777777" w:rsidR="00A052BB" w:rsidRPr="001D1D66" w:rsidRDefault="00A052BB" w:rsidP="00A052BB">
      <w:pPr>
        <w:jc w:val="both"/>
        <w:rPr>
          <w:rFonts w:ascii="Arial" w:hAnsi="Arial" w:cs="Arial"/>
          <w:bCs/>
          <w:szCs w:val="24"/>
          <w:lang w:val="en-US"/>
        </w:rPr>
      </w:pPr>
    </w:p>
    <w:p w14:paraId="035DA511" w14:textId="77777777" w:rsidR="00A052BB" w:rsidRPr="001D1D66" w:rsidRDefault="00A052BB" w:rsidP="00A052BB">
      <w:pPr>
        <w:jc w:val="both"/>
        <w:rPr>
          <w:rFonts w:ascii="Arial" w:hAnsi="Arial" w:cs="Arial"/>
          <w:b/>
          <w:szCs w:val="24"/>
          <w:lang w:val="en-US"/>
        </w:rPr>
      </w:pPr>
      <w:r w:rsidRPr="001D1D66">
        <w:rPr>
          <w:rFonts w:ascii="Arial" w:hAnsi="Arial" w:cs="Arial"/>
          <w:b/>
          <w:szCs w:val="24"/>
          <w:lang w:val="en-US"/>
        </w:rPr>
        <w:t>Appreciation or depreciation?</w:t>
      </w:r>
    </w:p>
    <w:p w14:paraId="3A923FF0" w14:textId="77777777" w:rsidR="00A052BB" w:rsidRPr="001D1D66" w:rsidRDefault="00A052BB" w:rsidP="00A052BB">
      <w:pPr>
        <w:jc w:val="both"/>
        <w:rPr>
          <w:rFonts w:ascii="Arial" w:hAnsi="Arial" w:cs="Arial"/>
          <w:b/>
          <w:szCs w:val="24"/>
          <w:lang w:val="en-US"/>
        </w:rPr>
      </w:pPr>
    </w:p>
    <w:p w14:paraId="17ABADF6" w14:textId="77777777" w:rsidR="00A052BB" w:rsidRPr="001D1D66" w:rsidRDefault="00A052BB" w:rsidP="00A052BB">
      <w:pPr>
        <w:jc w:val="both"/>
        <w:rPr>
          <w:rFonts w:ascii="Arial" w:hAnsi="Arial" w:cs="Arial"/>
          <w:bCs/>
          <w:szCs w:val="24"/>
          <w:lang w:val="en-US"/>
        </w:rPr>
      </w:pPr>
      <w:r w:rsidRPr="001D1D66">
        <w:rPr>
          <w:rFonts w:ascii="Arial" w:hAnsi="Arial" w:cs="Arial"/>
          <w:bCs/>
          <w:szCs w:val="24"/>
          <w:lang w:val="en-US"/>
        </w:rPr>
        <w:t xml:space="preserve">The original cost of commissioning and purchasing these works was in the vicinity of $1.2 million. However, some of these works may have appreciated since being installed. There are three factors that may impact the current value of these works.  Firstly, the artists were generally judiciously selected in the first place.  Most of them were already significant artists with established reputations and existing artistic achievements, at the time of undertaking these works.  Secondly, considerable time has elapsed since some of these works were installed.  The earlier works were acquired by the City over 20 years ago, allowing enough time for significant career development by the artists since creating the works.  And thirdly, many of these artists have been further </w:t>
      </w:r>
      <w:proofErr w:type="spellStart"/>
      <w:r w:rsidRPr="001D1D66">
        <w:rPr>
          <w:rFonts w:ascii="Arial" w:hAnsi="Arial" w:cs="Arial"/>
          <w:bCs/>
          <w:szCs w:val="24"/>
          <w:lang w:val="en-US"/>
        </w:rPr>
        <w:t>recognised</w:t>
      </w:r>
      <w:proofErr w:type="spellEnd"/>
      <w:r w:rsidRPr="001D1D66">
        <w:rPr>
          <w:rFonts w:ascii="Arial" w:hAnsi="Arial" w:cs="Arial"/>
          <w:bCs/>
          <w:szCs w:val="24"/>
          <w:lang w:val="en-US"/>
        </w:rPr>
        <w:t xml:space="preserve"> and awarded since undertaking the works they created for the City. Therefore</w:t>
      </w:r>
      <w:r>
        <w:rPr>
          <w:rFonts w:ascii="Arial" w:hAnsi="Arial" w:cs="Arial"/>
          <w:bCs/>
          <w:szCs w:val="24"/>
          <w:lang w:val="en-US"/>
        </w:rPr>
        <w:t>,</w:t>
      </w:r>
      <w:r w:rsidRPr="001D1D66">
        <w:rPr>
          <w:rFonts w:ascii="Arial" w:hAnsi="Arial" w:cs="Arial"/>
          <w:bCs/>
          <w:szCs w:val="24"/>
          <w:lang w:val="en-US"/>
        </w:rPr>
        <w:t xml:space="preserve"> it is reasonable to assume that there may have been appreciation in the value of some of these works since their installation.  For that reason, it is prudent to establish the current financial value of each work, so there is evidence to support claims for their value, if required in future.  </w:t>
      </w:r>
    </w:p>
    <w:p w14:paraId="303D6CB1" w14:textId="77777777" w:rsidR="00A052BB" w:rsidRPr="001D1D66" w:rsidRDefault="00A052BB" w:rsidP="00A052BB">
      <w:pPr>
        <w:jc w:val="both"/>
        <w:rPr>
          <w:rFonts w:ascii="Arial" w:hAnsi="Arial" w:cs="Arial"/>
          <w:bCs/>
          <w:szCs w:val="24"/>
          <w:lang w:val="en-US"/>
        </w:rPr>
      </w:pPr>
    </w:p>
    <w:p w14:paraId="3F7F903A" w14:textId="77777777" w:rsidR="00A052BB" w:rsidRPr="001D1D66" w:rsidRDefault="00A052BB" w:rsidP="00A052BB">
      <w:pPr>
        <w:jc w:val="both"/>
        <w:rPr>
          <w:rFonts w:ascii="Arial" w:hAnsi="Arial" w:cs="Arial"/>
          <w:b/>
          <w:szCs w:val="24"/>
          <w:lang w:val="en-US"/>
        </w:rPr>
      </w:pPr>
      <w:r w:rsidRPr="001D1D66">
        <w:rPr>
          <w:rFonts w:ascii="Arial" w:hAnsi="Arial" w:cs="Arial"/>
          <w:b/>
          <w:szCs w:val="24"/>
          <w:lang w:val="en-US"/>
        </w:rPr>
        <w:t>When an independent valuation may be needed</w:t>
      </w:r>
    </w:p>
    <w:p w14:paraId="1BCCD751" w14:textId="77777777" w:rsidR="00A052BB" w:rsidRPr="001D1D66" w:rsidRDefault="00A052BB" w:rsidP="00A052BB">
      <w:pPr>
        <w:jc w:val="both"/>
        <w:rPr>
          <w:rFonts w:ascii="Arial" w:hAnsi="Arial" w:cs="Arial"/>
          <w:b/>
          <w:szCs w:val="24"/>
          <w:lang w:val="en-US"/>
        </w:rPr>
      </w:pPr>
    </w:p>
    <w:p w14:paraId="1C6CF487" w14:textId="77777777" w:rsidR="00A052BB" w:rsidRPr="001D1D66" w:rsidRDefault="00A052BB" w:rsidP="00A052BB">
      <w:pPr>
        <w:jc w:val="both"/>
        <w:rPr>
          <w:rFonts w:ascii="Arial" w:hAnsi="Arial" w:cs="Arial"/>
          <w:bCs/>
          <w:szCs w:val="24"/>
          <w:lang w:val="en-US"/>
        </w:rPr>
      </w:pPr>
      <w:r w:rsidRPr="001D1D66">
        <w:rPr>
          <w:rFonts w:ascii="Arial" w:hAnsi="Arial" w:cs="Arial"/>
          <w:bCs/>
          <w:szCs w:val="24"/>
          <w:lang w:val="en-US"/>
        </w:rPr>
        <w:t xml:space="preserve">No public artworks can be expected to last indefinitely, despite the City managing risk by select only experienced, well-trained public artists whose work meets high </w:t>
      </w:r>
      <w:r w:rsidRPr="001D1D66">
        <w:rPr>
          <w:rFonts w:ascii="Arial" w:hAnsi="Arial" w:cs="Arial"/>
          <w:bCs/>
          <w:szCs w:val="24"/>
          <w:lang w:val="en-US"/>
        </w:rPr>
        <w:lastRenderedPageBreak/>
        <w:t xml:space="preserve">standards of durability, </w:t>
      </w:r>
      <w:proofErr w:type="gramStart"/>
      <w:r w:rsidRPr="001D1D66">
        <w:rPr>
          <w:rFonts w:ascii="Arial" w:hAnsi="Arial" w:cs="Arial"/>
          <w:bCs/>
          <w:szCs w:val="24"/>
          <w:lang w:val="en-US"/>
        </w:rPr>
        <w:t>safety</w:t>
      </w:r>
      <w:proofErr w:type="gramEnd"/>
      <w:r w:rsidRPr="001D1D66">
        <w:rPr>
          <w:rFonts w:ascii="Arial" w:hAnsi="Arial" w:cs="Arial"/>
          <w:bCs/>
          <w:szCs w:val="24"/>
          <w:lang w:val="en-US"/>
        </w:rPr>
        <w:t xml:space="preserve"> and minimal maintenance.  However, from time-to-time, damage or deterioration may occur; and the artwork will then be the subject of an insurance claim by the City.  The City’s public artworks are generally insured for “replacement value”.  Therefore</w:t>
      </w:r>
      <w:r>
        <w:rPr>
          <w:rFonts w:ascii="Arial" w:hAnsi="Arial" w:cs="Arial"/>
          <w:bCs/>
          <w:szCs w:val="24"/>
          <w:lang w:val="en-US"/>
        </w:rPr>
        <w:t>,</w:t>
      </w:r>
      <w:r w:rsidRPr="001D1D66">
        <w:rPr>
          <w:rFonts w:ascii="Arial" w:hAnsi="Arial" w:cs="Arial"/>
          <w:bCs/>
          <w:szCs w:val="24"/>
          <w:lang w:val="en-US"/>
        </w:rPr>
        <w:t xml:space="preserve"> the question arises:  what is the work’s “replacement value”? </w:t>
      </w:r>
    </w:p>
    <w:p w14:paraId="1AED9811" w14:textId="77777777" w:rsidR="00A052BB" w:rsidRPr="001D1D66" w:rsidRDefault="00A052BB" w:rsidP="00A052BB">
      <w:pPr>
        <w:jc w:val="both"/>
        <w:rPr>
          <w:rFonts w:ascii="Arial" w:hAnsi="Arial" w:cs="Arial"/>
          <w:bCs/>
          <w:szCs w:val="24"/>
          <w:lang w:val="en-US"/>
        </w:rPr>
      </w:pPr>
    </w:p>
    <w:p w14:paraId="27EF806C" w14:textId="77777777" w:rsidR="00A052BB" w:rsidRPr="001D1D66" w:rsidRDefault="00A052BB" w:rsidP="00A052BB">
      <w:pPr>
        <w:jc w:val="both"/>
        <w:rPr>
          <w:rFonts w:ascii="Arial" w:hAnsi="Arial" w:cs="Arial"/>
          <w:bCs/>
          <w:szCs w:val="24"/>
          <w:lang w:val="en-US"/>
        </w:rPr>
      </w:pPr>
      <w:r w:rsidRPr="001D1D66">
        <w:rPr>
          <w:rFonts w:ascii="Arial" w:hAnsi="Arial" w:cs="Arial"/>
          <w:bCs/>
          <w:szCs w:val="24"/>
          <w:lang w:val="en-US"/>
        </w:rPr>
        <w:t xml:space="preserve">If the artist is living, then it is likely that he or she may still have the original design drawings, making it easier to refabricate the work.  For example, this was the case with the recent refabrication of “Asteroids” by Rick </w:t>
      </w:r>
      <w:proofErr w:type="spellStart"/>
      <w:r w:rsidRPr="001D1D66">
        <w:rPr>
          <w:rFonts w:ascii="Arial" w:hAnsi="Arial" w:cs="Arial"/>
          <w:bCs/>
          <w:szCs w:val="24"/>
          <w:lang w:val="en-US"/>
        </w:rPr>
        <w:t>Vermey</w:t>
      </w:r>
      <w:proofErr w:type="spellEnd"/>
      <w:r w:rsidRPr="001D1D66">
        <w:rPr>
          <w:rFonts w:ascii="Arial" w:hAnsi="Arial" w:cs="Arial"/>
          <w:bCs/>
          <w:szCs w:val="24"/>
          <w:lang w:val="en-US"/>
        </w:rPr>
        <w:t xml:space="preserve">.  Rick </w:t>
      </w:r>
      <w:proofErr w:type="spellStart"/>
      <w:r w:rsidRPr="001D1D66">
        <w:rPr>
          <w:rFonts w:ascii="Arial" w:hAnsi="Arial" w:cs="Arial"/>
          <w:bCs/>
          <w:szCs w:val="24"/>
          <w:lang w:val="en-US"/>
        </w:rPr>
        <w:t>Vermey</w:t>
      </w:r>
      <w:proofErr w:type="spellEnd"/>
      <w:r w:rsidRPr="001D1D66">
        <w:rPr>
          <w:rFonts w:ascii="Arial" w:hAnsi="Arial" w:cs="Arial"/>
          <w:bCs/>
          <w:szCs w:val="24"/>
          <w:lang w:val="en-US"/>
        </w:rPr>
        <w:t xml:space="preserve"> was able to provide design drawings for the refabrication and the City was able to arrange to have the work refabricated.  Therefore, the “replacement cost” for the work was the cost of refabricating it.  This cost was not disputed by the City’s insurer.</w:t>
      </w:r>
    </w:p>
    <w:p w14:paraId="2A1E6436" w14:textId="77777777" w:rsidR="00A052BB" w:rsidRPr="001D1D66" w:rsidRDefault="00A052BB" w:rsidP="00A052BB">
      <w:pPr>
        <w:jc w:val="both"/>
        <w:rPr>
          <w:rFonts w:ascii="Arial" w:hAnsi="Arial" w:cs="Arial"/>
          <w:bCs/>
          <w:szCs w:val="24"/>
          <w:lang w:val="en-US"/>
        </w:rPr>
      </w:pPr>
    </w:p>
    <w:p w14:paraId="6AF72F33" w14:textId="77777777" w:rsidR="00A052BB" w:rsidRPr="001D1D66" w:rsidRDefault="00A052BB" w:rsidP="00A052BB">
      <w:pPr>
        <w:jc w:val="both"/>
        <w:rPr>
          <w:rFonts w:ascii="Arial" w:hAnsi="Arial" w:cs="Arial"/>
          <w:bCs/>
          <w:szCs w:val="24"/>
          <w:lang w:val="en-US"/>
        </w:rPr>
      </w:pPr>
      <w:r w:rsidRPr="001D1D66">
        <w:rPr>
          <w:rFonts w:ascii="Arial" w:hAnsi="Arial" w:cs="Arial"/>
          <w:bCs/>
          <w:szCs w:val="24"/>
          <w:lang w:val="en-US"/>
        </w:rPr>
        <w:t>However, if the artist were no longer alive or could not provide the original design drawings for some other reason, then the City might wish to use the insurance claim funds to purchase a different artwork.  The question would then arise:  what is the replacement value of the insured work?  If the City is not simply getting a quote to refabricate the original work, then there needs to be some objective basis for the work’s value.  Currently, the only data the City has on the financial value of each public artwork is the cost of its original purchase or commission.  However, with the passage of time and the upward career trajectory of many of these artists, this original cost may well be an undervaluation.  Therefore, undertaking a current professional valuation of the works is essential if the City is to appropriately protect its public art collection.</w:t>
      </w:r>
    </w:p>
    <w:p w14:paraId="27DAB196" w14:textId="77777777" w:rsidR="00A052BB" w:rsidRPr="001D1D66" w:rsidRDefault="00A052BB" w:rsidP="00A052BB">
      <w:pPr>
        <w:jc w:val="both"/>
        <w:rPr>
          <w:rFonts w:ascii="Arial" w:hAnsi="Arial" w:cs="Arial"/>
          <w:bCs/>
          <w:szCs w:val="24"/>
          <w:lang w:val="en-US"/>
        </w:rPr>
      </w:pPr>
    </w:p>
    <w:p w14:paraId="0BDB9D4A" w14:textId="77777777" w:rsidR="00A052BB" w:rsidRPr="001D1D66" w:rsidRDefault="00A052BB" w:rsidP="00A052BB">
      <w:pPr>
        <w:jc w:val="both"/>
        <w:rPr>
          <w:rFonts w:ascii="Arial" w:hAnsi="Arial" w:cs="Arial"/>
          <w:b/>
          <w:szCs w:val="24"/>
          <w:lang w:val="en-US"/>
        </w:rPr>
      </w:pPr>
      <w:r w:rsidRPr="001D1D66">
        <w:rPr>
          <w:rFonts w:ascii="Arial" w:hAnsi="Arial" w:cs="Arial"/>
          <w:b/>
          <w:szCs w:val="24"/>
          <w:lang w:val="en-US"/>
        </w:rPr>
        <w:t>The public art valuation project</w:t>
      </w:r>
    </w:p>
    <w:p w14:paraId="032DD28A" w14:textId="77777777" w:rsidR="00A052BB" w:rsidRPr="001D1D66" w:rsidRDefault="00A052BB" w:rsidP="00A052BB">
      <w:pPr>
        <w:jc w:val="both"/>
        <w:rPr>
          <w:rFonts w:ascii="Arial" w:hAnsi="Arial" w:cs="Arial"/>
          <w:b/>
          <w:szCs w:val="24"/>
          <w:lang w:val="en-US"/>
        </w:rPr>
      </w:pPr>
    </w:p>
    <w:p w14:paraId="0FF2A385" w14:textId="77777777" w:rsidR="00A052BB" w:rsidRPr="001D1D66" w:rsidRDefault="00A052BB" w:rsidP="00A052BB">
      <w:pPr>
        <w:jc w:val="both"/>
        <w:rPr>
          <w:rFonts w:ascii="Arial" w:hAnsi="Arial" w:cs="Arial"/>
          <w:bCs/>
          <w:szCs w:val="24"/>
          <w:lang w:val="en-US"/>
        </w:rPr>
      </w:pPr>
      <w:r w:rsidRPr="001D1D66">
        <w:rPr>
          <w:rFonts w:ascii="Arial" w:hAnsi="Arial" w:cs="Arial"/>
          <w:bCs/>
          <w:szCs w:val="24"/>
          <w:lang w:val="en-US"/>
        </w:rPr>
        <w:t xml:space="preserve">The public art valuation project is underway.  It is being funded from a budget line item for assets valuation, not from the public art budget. An independent consultant has been selected to undertake the valuation.  It is expected that the independence of this process will provide robust valuation information if an insurance claim needs to be made.  </w:t>
      </w:r>
      <w:proofErr w:type="spellStart"/>
      <w:r w:rsidRPr="001D1D66">
        <w:rPr>
          <w:rFonts w:ascii="Arial" w:hAnsi="Arial" w:cs="Arial"/>
          <w:bCs/>
          <w:szCs w:val="24"/>
          <w:lang w:val="en-US"/>
        </w:rPr>
        <w:t>Tresillian</w:t>
      </w:r>
      <w:proofErr w:type="spellEnd"/>
      <w:r w:rsidRPr="001D1D66">
        <w:rPr>
          <w:rFonts w:ascii="Arial" w:hAnsi="Arial" w:cs="Arial"/>
          <w:bCs/>
          <w:szCs w:val="24"/>
          <w:lang w:val="en-US"/>
        </w:rPr>
        <w:t xml:space="preserve"> Coordinator Lisa Macfarlane Reid is supervising the independent consultant, ensuring that the project meets the City’s standards, including value-for-money. It is expected that the project will be completed by 30 June 2021.  </w:t>
      </w:r>
    </w:p>
    <w:p w14:paraId="6A77DF50" w14:textId="77777777" w:rsidR="00A052BB" w:rsidRPr="001D1D66" w:rsidRDefault="00A052BB" w:rsidP="00A052BB">
      <w:pPr>
        <w:jc w:val="both"/>
        <w:rPr>
          <w:rFonts w:ascii="Arial" w:hAnsi="Arial" w:cs="Arial"/>
          <w:bCs/>
          <w:szCs w:val="24"/>
          <w:lang w:val="en-US"/>
        </w:rPr>
      </w:pPr>
      <w:r w:rsidRPr="001D1D66">
        <w:rPr>
          <w:rFonts w:ascii="Arial" w:hAnsi="Arial" w:cs="Arial"/>
          <w:bCs/>
          <w:szCs w:val="24"/>
          <w:lang w:val="en-US"/>
        </w:rPr>
        <w:t xml:space="preserve">             </w:t>
      </w:r>
    </w:p>
    <w:p w14:paraId="13BEE12C" w14:textId="77777777" w:rsidR="00A052BB" w:rsidRPr="001D1D66" w:rsidRDefault="00A052BB" w:rsidP="00A052BB">
      <w:pPr>
        <w:jc w:val="both"/>
        <w:rPr>
          <w:rFonts w:ascii="Arial" w:hAnsi="Arial" w:cs="Arial"/>
          <w:b/>
          <w:szCs w:val="32"/>
          <w:lang w:val="en-US"/>
        </w:rPr>
      </w:pPr>
      <w:r w:rsidRPr="001D1D66">
        <w:rPr>
          <w:rFonts w:ascii="Arial" w:hAnsi="Arial" w:cs="Arial"/>
          <w:b/>
          <w:szCs w:val="32"/>
          <w:lang w:val="en-US"/>
        </w:rPr>
        <w:t>Key Relevant Previous Council Decisions:</w:t>
      </w:r>
    </w:p>
    <w:p w14:paraId="1CD1180C" w14:textId="77777777" w:rsidR="00A052BB" w:rsidRPr="001D1D66" w:rsidRDefault="00A052BB" w:rsidP="00A052BB">
      <w:pPr>
        <w:jc w:val="both"/>
        <w:rPr>
          <w:rFonts w:ascii="Arial" w:hAnsi="Arial" w:cs="Arial"/>
          <w:szCs w:val="32"/>
          <w:lang w:val="en-US"/>
        </w:rPr>
      </w:pPr>
    </w:p>
    <w:p w14:paraId="1C944DA4" w14:textId="77777777" w:rsidR="00A052BB" w:rsidRPr="001D1D66" w:rsidRDefault="00A052BB" w:rsidP="00A052BB">
      <w:pPr>
        <w:jc w:val="both"/>
        <w:rPr>
          <w:rFonts w:ascii="Arial" w:hAnsi="Arial" w:cs="Arial"/>
          <w:szCs w:val="32"/>
          <w:lang w:val="en-US"/>
        </w:rPr>
      </w:pPr>
      <w:r>
        <w:rPr>
          <w:rFonts w:ascii="Arial" w:hAnsi="Arial" w:cs="Arial"/>
          <w:szCs w:val="32"/>
          <w:lang w:val="en-US"/>
        </w:rPr>
        <w:t>Nil.</w:t>
      </w:r>
    </w:p>
    <w:p w14:paraId="007358C9" w14:textId="77777777" w:rsidR="00A052BB" w:rsidRDefault="00A052BB" w:rsidP="00A052BB">
      <w:pPr>
        <w:jc w:val="both"/>
        <w:rPr>
          <w:rFonts w:ascii="Arial" w:hAnsi="Arial" w:cs="Arial"/>
          <w:szCs w:val="32"/>
          <w:lang w:val="en-US"/>
        </w:rPr>
      </w:pPr>
    </w:p>
    <w:p w14:paraId="6421C014" w14:textId="77777777" w:rsidR="00A052BB" w:rsidRPr="001D1D66" w:rsidRDefault="00A052BB" w:rsidP="00A052BB">
      <w:pPr>
        <w:jc w:val="both"/>
        <w:rPr>
          <w:rFonts w:ascii="Arial" w:hAnsi="Arial" w:cs="Arial"/>
          <w:szCs w:val="32"/>
          <w:lang w:val="en-US"/>
        </w:rPr>
      </w:pPr>
    </w:p>
    <w:p w14:paraId="7DD2ADC8" w14:textId="77777777" w:rsidR="00A052BB" w:rsidRPr="001D1D66" w:rsidRDefault="00A052BB" w:rsidP="00A052BB">
      <w:pPr>
        <w:jc w:val="both"/>
        <w:rPr>
          <w:rFonts w:ascii="Arial" w:hAnsi="Arial" w:cs="Arial"/>
          <w:b/>
          <w:sz w:val="28"/>
          <w:szCs w:val="32"/>
          <w:lang w:val="en-US"/>
        </w:rPr>
      </w:pPr>
      <w:r w:rsidRPr="001D1D66">
        <w:rPr>
          <w:rFonts w:ascii="Arial" w:hAnsi="Arial" w:cs="Arial"/>
          <w:b/>
          <w:sz w:val="28"/>
          <w:szCs w:val="32"/>
          <w:lang w:val="en-US"/>
        </w:rPr>
        <w:t>Policy / Legislation</w:t>
      </w:r>
    </w:p>
    <w:p w14:paraId="1661DA41" w14:textId="77777777" w:rsidR="00A052BB" w:rsidRPr="001D1D66" w:rsidRDefault="00A052BB" w:rsidP="00A052BB">
      <w:pPr>
        <w:jc w:val="both"/>
        <w:rPr>
          <w:rFonts w:ascii="Arial" w:hAnsi="Arial" w:cs="Arial"/>
          <w:bCs/>
          <w:szCs w:val="24"/>
          <w:lang w:val="en-US"/>
        </w:rPr>
      </w:pPr>
    </w:p>
    <w:p w14:paraId="42FEA82F" w14:textId="77777777" w:rsidR="00A052BB" w:rsidRPr="001D1D66" w:rsidRDefault="00A052BB" w:rsidP="00A052BB">
      <w:pPr>
        <w:jc w:val="both"/>
        <w:rPr>
          <w:rFonts w:ascii="Arial" w:hAnsi="Arial" w:cs="Arial"/>
          <w:bCs/>
          <w:szCs w:val="24"/>
          <w:lang w:val="en-US"/>
        </w:rPr>
      </w:pPr>
      <w:r>
        <w:rPr>
          <w:rFonts w:ascii="Arial" w:hAnsi="Arial" w:cs="Arial"/>
          <w:bCs/>
          <w:szCs w:val="24"/>
          <w:lang w:val="en-US"/>
        </w:rPr>
        <w:t>Nil.</w:t>
      </w:r>
    </w:p>
    <w:p w14:paraId="3E86F23C" w14:textId="77777777" w:rsidR="00A052BB" w:rsidRDefault="00A052BB" w:rsidP="00A052BB">
      <w:pPr>
        <w:jc w:val="both"/>
        <w:rPr>
          <w:rFonts w:ascii="Arial" w:hAnsi="Arial" w:cs="Arial"/>
          <w:bCs/>
          <w:szCs w:val="24"/>
          <w:lang w:val="en-US"/>
        </w:rPr>
      </w:pPr>
    </w:p>
    <w:p w14:paraId="5A07B57F" w14:textId="044CADBA" w:rsidR="00A052BB" w:rsidRDefault="00A052BB" w:rsidP="00A052BB">
      <w:pPr>
        <w:jc w:val="both"/>
        <w:rPr>
          <w:rFonts w:ascii="Arial" w:hAnsi="Arial" w:cs="Arial"/>
          <w:bCs/>
          <w:szCs w:val="24"/>
          <w:lang w:val="en-US"/>
        </w:rPr>
      </w:pPr>
    </w:p>
    <w:p w14:paraId="316A4A32" w14:textId="77777777" w:rsidR="00AA516B" w:rsidRDefault="00AA516B">
      <w:pPr>
        <w:rPr>
          <w:rFonts w:ascii="Arial" w:hAnsi="Arial" w:cs="Arial"/>
          <w:bCs/>
          <w:szCs w:val="24"/>
          <w:lang w:val="en-US"/>
        </w:rPr>
      </w:pPr>
      <w:r>
        <w:rPr>
          <w:rFonts w:ascii="Arial" w:hAnsi="Arial" w:cs="Arial"/>
          <w:bCs/>
          <w:szCs w:val="24"/>
          <w:lang w:val="en-US"/>
        </w:rPr>
        <w:br w:type="page"/>
      </w:r>
    </w:p>
    <w:p w14:paraId="74CAB0D6" w14:textId="7E0F70E0" w:rsidR="00A052BB" w:rsidRPr="001D1D66" w:rsidRDefault="00A052BB" w:rsidP="00A052BB">
      <w:pPr>
        <w:jc w:val="both"/>
        <w:rPr>
          <w:rFonts w:ascii="Arial" w:hAnsi="Arial" w:cs="Arial"/>
          <w:b/>
          <w:sz w:val="28"/>
          <w:szCs w:val="32"/>
          <w:lang w:val="en-US"/>
        </w:rPr>
      </w:pPr>
      <w:r w:rsidRPr="001D1D66">
        <w:rPr>
          <w:rFonts w:ascii="Arial" w:hAnsi="Arial" w:cs="Arial"/>
          <w:b/>
          <w:sz w:val="28"/>
          <w:szCs w:val="32"/>
          <w:lang w:val="en-US"/>
        </w:rPr>
        <w:lastRenderedPageBreak/>
        <w:t>Consultation</w:t>
      </w:r>
    </w:p>
    <w:p w14:paraId="1EEEEA92" w14:textId="77777777" w:rsidR="00A052BB" w:rsidRPr="001D1D66" w:rsidRDefault="00A052BB" w:rsidP="00A052BB">
      <w:pPr>
        <w:jc w:val="both"/>
        <w:rPr>
          <w:rFonts w:ascii="Arial" w:hAnsi="Arial" w:cs="Arial"/>
          <w:bCs/>
          <w:szCs w:val="32"/>
          <w:lang w:val="en-US"/>
        </w:rPr>
      </w:pPr>
    </w:p>
    <w:p w14:paraId="4EA99B03" w14:textId="77777777" w:rsidR="00A052BB" w:rsidRPr="001D1D66" w:rsidRDefault="00A052BB" w:rsidP="00A052BB">
      <w:pPr>
        <w:jc w:val="both"/>
        <w:rPr>
          <w:rFonts w:ascii="Arial" w:hAnsi="Arial" w:cs="Arial"/>
          <w:bCs/>
          <w:szCs w:val="32"/>
          <w:lang w:val="en-US"/>
        </w:rPr>
      </w:pPr>
      <w:r w:rsidRPr="001D1D66">
        <w:rPr>
          <w:rFonts w:ascii="Arial" w:hAnsi="Arial" w:cs="Arial"/>
          <w:bCs/>
          <w:szCs w:val="32"/>
          <w:lang w:val="en-US"/>
        </w:rPr>
        <w:t xml:space="preserve">No consultation was required for this project as it is standard operational matter of asset valuation.  The aim is to ensure that this </w:t>
      </w:r>
      <w:proofErr w:type="gramStart"/>
      <w:r w:rsidRPr="001D1D66">
        <w:rPr>
          <w:rFonts w:ascii="Arial" w:hAnsi="Arial" w:cs="Arial"/>
          <w:bCs/>
          <w:szCs w:val="32"/>
          <w:lang w:val="en-US"/>
        </w:rPr>
        <w:t>particular class</w:t>
      </w:r>
      <w:proofErr w:type="gramEnd"/>
      <w:r w:rsidRPr="001D1D66">
        <w:rPr>
          <w:rFonts w:ascii="Arial" w:hAnsi="Arial" w:cs="Arial"/>
          <w:bCs/>
          <w:szCs w:val="32"/>
          <w:lang w:val="en-US"/>
        </w:rPr>
        <w:t xml:space="preserve"> of assets (public artworks) has an accurate and recent financial valuation, so that it adequately insured and protected into the future.</w:t>
      </w:r>
    </w:p>
    <w:p w14:paraId="5BAC8FDD" w14:textId="77777777" w:rsidR="00A052BB" w:rsidRDefault="00A052BB" w:rsidP="00A052BB">
      <w:pPr>
        <w:jc w:val="both"/>
        <w:rPr>
          <w:rFonts w:ascii="Arial" w:hAnsi="Arial" w:cs="Arial"/>
          <w:szCs w:val="32"/>
          <w:lang w:val="en-US"/>
        </w:rPr>
      </w:pPr>
    </w:p>
    <w:p w14:paraId="0617FFF5" w14:textId="77777777" w:rsidR="00A052BB" w:rsidRPr="001D1D66" w:rsidRDefault="00A052BB" w:rsidP="00A052BB">
      <w:pPr>
        <w:jc w:val="both"/>
        <w:rPr>
          <w:rFonts w:ascii="Arial" w:hAnsi="Arial" w:cs="Arial"/>
          <w:szCs w:val="32"/>
          <w:lang w:val="en-US"/>
        </w:rPr>
      </w:pPr>
    </w:p>
    <w:p w14:paraId="61C31858" w14:textId="77777777" w:rsidR="00A052BB" w:rsidRPr="001D1D66" w:rsidRDefault="00A052BB" w:rsidP="00A052BB">
      <w:pPr>
        <w:jc w:val="both"/>
        <w:rPr>
          <w:rFonts w:ascii="Arial" w:hAnsi="Arial" w:cs="Arial"/>
          <w:b/>
          <w:bCs/>
          <w:sz w:val="28"/>
          <w:szCs w:val="36"/>
          <w:lang w:val="en-US"/>
        </w:rPr>
      </w:pPr>
      <w:r w:rsidRPr="001D1D66">
        <w:rPr>
          <w:rFonts w:ascii="Arial" w:hAnsi="Arial" w:cs="Arial"/>
          <w:b/>
          <w:bCs/>
          <w:sz w:val="28"/>
          <w:szCs w:val="36"/>
          <w:lang w:val="en-US"/>
        </w:rPr>
        <w:t>Strategic Implications</w:t>
      </w:r>
    </w:p>
    <w:p w14:paraId="1489C69B" w14:textId="77777777" w:rsidR="00A052BB" w:rsidRPr="001D1D66" w:rsidRDefault="00A052BB" w:rsidP="00A052BB">
      <w:pPr>
        <w:jc w:val="both"/>
        <w:rPr>
          <w:rFonts w:ascii="Arial" w:hAnsi="Arial" w:cs="Arial"/>
          <w:szCs w:val="32"/>
          <w:lang w:val="en-US"/>
        </w:rPr>
      </w:pPr>
    </w:p>
    <w:p w14:paraId="0494EB99" w14:textId="77777777" w:rsidR="00A052BB" w:rsidRPr="001D1D66" w:rsidRDefault="00A052BB" w:rsidP="00A052BB">
      <w:pPr>
        <w:jc w:val="both"/>
        <w:rPr>
          <w:rFonts w:ascii="Arial" w:hAnsi="Arial" w:cs="Arial"/>
          <w:szCs w:val="32"/>
          <w:lang w:val="en-US"/>
        </w:rPr>
      </w:pPr>
      <w:r w:rsidRPr="001D1D66">
        <w:rPr>
          <w:rFonts w:ascii="Arial" w:hAnsi="Arial" w:cs="Arial"/>
          <w:szCs w:val="32"/>
          <w:lang w:val="en-US"/>
        </w:rPr>
        <w:t>Protecting and ensuring the City’s existing public art collection should be of a higher priority than acquiring new public artworks, since those new public artworks would be at risk if there are not adequate measures in place to value, insure and maintain the existing collection. It is a common strategic mistake to emphasize acquisition at the expense of maintenance of an art collection.</w:t>
      </w:r>
    </w:p>
    <w:p w14:paraId="601F0467" w14:textId="77777777" w:rsidR="00A052BB" w:rsidRDefault="00A052BB" w:rsidP="00A052BB">
      <w:pPr>
        <w:jc w:val="both"/>
        <w:rPr>
          <w:rFonts w:ascii="Arial" w:hAnsi="Arial" w:cs="Arial"/>
          <w:szCs w:val="32"/>
          <w:lang w:val="en-US"/>
        </w:rPr>
      </w:pPr>
    </w:p>
    <w:p w14:paraId="20F8C99F" w14:textId="77777777" w:rsidR="00A052BB" w:rsidRDefault="00A052BB" w:rsidP="00A052BB">
      <w:pPr>
        <w:jc w:val="both"/>
        <w:rPr>
          <w:rFonts w:ascii="Arial" w:hAnsi="Arial" w:cs="Arial"/>
          <w:szCs w:val="32"/>
          <w:lang w:val="en-US"/>
        </w:rPr>
      </w:pPr>
    </w:p>
    <w:p w14:paraId="035BA950" w14:textId="55AD2DB7" w:rsidR="00A052BB" w:rsidRDefault="00A052BB" w:rsidP="00A052BB">
      <w:pPr>
        <w:jc w:val="both"/>
        <w:rPr>
          <w:rFonts w:ascii="Arial" w:hAnsi="Arial" w:cs="Arial"/>
          <w:b/>
          <w:bCs/>
          <w:szCs w:val="32"/>
          <w:lang w:val="en-US"/>
        </w:rPr>
      </w:pPr>
      <w:r w:rsidRPr="001D1D66">
        <w:rPr>
          <w:rFonts w:ascii="Arial" w:hAnsi="Arial" w:cs="Arial"/>
          <w:b/>
          <w:bCs/>
          <w:szCs w:val="32"/>
          <w:lang w:val="en-US"/>
        </w:rPr>
        <w:t>How well does it fit with our strategic direction</w:t>
      </w:r>
      <w:r>
        <w:rPr>
          <w:rFonts w:ascii="Arial" w:hAnsi="Arial" w:cs="Arial"/>
          <w:b/>
          <w:bCs/>
          <w:szCs w:val="32"/>
          <w:lang w:val="en-US"/>
        </w:rPr>
        <w:t>?</w:t>
      </w:r>
    </w:p>
    <w:p w14:paraId="6E7B1FA7" w14:textId="77777777" w:rsidR="00A052BB" w:rsidRPr="001D1D66" w:rsidRDefault="00A052BB" w:rsidP="00A052BB">
      <w:pPr>
        <w:jc w:val="both"/>
        <w:rPr>
          <w:rFonts w:ascii="Arial" w:hAnsi="Arial" w:cs="Arial"/>
          <w:szCs w:val="32"/>
          <w:lang w:val="en-US"/>
        </w:rPr>
      </w:pPr>
      <w:r w:rsidRPr="001D1D66">
        <w:rPr>
          <w:rFonts w:ascii="Arial" w:hAnsi="Arial" w:cs="Arial"/>
          <w:b/>
          <w:bCs/>
          <w:szCs w:val="32"/>
          <w:lang w:val="en-US"/>
        </w:rPr>
        <w:t xml:space="preserve"> </w:t>
      </w:r>
      <w:r w:rsidRPr="001D1D66">
        <w:rPr>
          <w:rFonts w:ascii="Arial" w:hAnsi="Arial" w:cs="Arial"/>
          <w:szCs w:val="32"/>
          <w:lang w:val="en-US"/>
        </w:rPr>
        <w:t xml:space="preserve">In its vision statement, the City’s Strategic Community Plan states that </w:t>
      </w:r>
      <w:r w:rsidRPr="001D1D66">
        <w:rPr>
          <w:rFonts w:ascii="Arial" w:hAnsi="Arial" w:cs="Arial"/>
          <w:i/>
          <w:iCs/>
          <w:szCs w:val="32"/>
          <w:lang w:val="en-US"/>
        </w:rPr>
        <w:t>We will live in a beautiful place</w:t>
      </w:r>
      <w:r w:rsidRPr="001D1D66">
        <w:rPr>
          <w:rFonts w:ascii="Arial" w:hAnsi="Arial" w:cs="Arial"/>
          <w:szCs w:val="32"/>
          <w:lang w:val="en-US"/>
        </w:rPr>
        <w:t xml:space="preserve">. The work of the Public Art Committee contributes to this vision and therefore is consistent with the City’s strategic direction as stated in the Plan. </w:t>
      </w:r>
      <w:proofErr w:type="gramStart"/>
      <w:r w:rsidRPr="001D1D66">
        <w:rPr>
          <w:rFonts w:ascii="Arial" w:hAnsi="Arial" w:cs="Arial"/>
          <w:szCs w:val="32"/>
          <w:lang w:val="en-US"/>
        </w:rPr>
        <w:t>In particular, this</w:t>
      </w:r>
      <w:proofErr w:type="gramEnd"/>
      <w:r w:rsidRPr="001D1D66">
        <w:rPr>
          <w:rFonts w:ascii="Arial" w:hAnsi="Arial" w:cs="Arial"/>
          <w:szCs w:val="32"/>
          <w:lang w:val="en-US"/>
        </w:rPr>
        <w:t xml:space="preserve"> project, of valuing the City’s public art collection, is an important step in protecting the collection into the future.</w:t>
      </w:r>
    </w:p>
    <w:p w14:paraId="047A2F5A" w14:textId="77777777" w:rsidR="00A052BB" w:rsidRPr="001D1D66" w:rsidRDefault="00A052BB" w:rsidP="00A052BB">
      <w:pPr>
        <w:jc w:val="both"/>
        <w:rPr>
          <w:rFonts w:ascii="Arial" w:hAnsi="Arial" w:cs="Arial"/>
          <w:szCs w:val="32"/>
          <w:lang w:val="en-US"/>
        </w:rPr>
      </w:pPr>
    </w:p>
    <w:p w14:paraId="5E772F8A" w14:textId="5EAFF7DE" w:rsidR="00A052BB" w:rsidRDefault="00A052BB" w:rsidP="00A052BB">
      <w:pPr>
        <w:jc w:val="both"/>
        <w:rPr>
          <w:rFonts w:ascii="Arial" w:hAnsi="Arial" w:cs="Arial"/>
          <w:b/>
          <w:bCs/>
          <w:szCs w:val="32"/>
          <w:lang w:val="en-US"/>
        </w:rPr>
      </w:pPr>
      <w:r w:rsidRPr="001D1D66">
        <w:rPr>
          <w:rFonts w:ascii="Arial" w:hAnsi="Arial" w:cs="Arial"/>
          <w:b/>
          <w:bCs/>
          <w:szCs w:val="32"/>
          <w:lang w:val="en-US"/>
        </w:rPr>
        <w:t>Who benefits?</w:t>
      </w:r>
    </w:p>
    <w:p w14:paraId="1D67A28B" w14:textId="77777777" w:rsidR="00A052BB" w:rsidRPr="001D1D66" w:rsidRDefault="00A052BB" w:rsidP="00A052BB">
      <w:pPr>
        <w:jc w:val="both"/>
        <w:rPr>
          <w:rFonts w:ascii="Arial" w:hAnsi="Arial" w:cs="Arial"/>
          <w:szCs w:val="32"/>
          <w:lang w:val="en-US"/>
        </w:rPr>
      </w:pPr>
      <w:r w:rsidRPr="001D1D66">
        <w:rPr>
          <w:rFonts w:ascii="Arial" w:hAnsi="Arial" w:cs="Arial"/>
          <w:szCs w:val="32"/>
          <w:lang w:val="en-US"/>
        </w:rPr>
        <w:t>All community members in the City of Nedlands benefit from high quality public art that enhances the amenity of the City.  Additionally, the reputation and standing of the City will be enhanced by undertaking this inspiring and community-minded project in recognition of health workers.</w:t>
      </w:r>
    </w:p>
    <w:p w14:paraId="2BD36712" w14:textId="77777777" w:rsidR="00A052BB" w:rsidRPr="001D1D66" w:rsidRDefault="00A052BB" w:rsidP="00A052BB">
      <w:pPr>
        <w:jc w:val="both"/>
        <w:rPr>
          <w:rFonts w:ascii="Arial" w:hAnsi="Arial" w:cs="Arial"/>
          <w:szCs w:val="32"/>
          <w:lang w:val="en-US"/>
        </w:rPr>
      </w:pPr>
    </w:p>
    <w:p w14:paraId="6825D655" w14:textId="1FC4F12B" w:rsidR="00A052BB" w:rsidRDefault="00A052BB" w:rsidP="00A052BB">
      <w:pPr>
        <w:jc w:val="both"/>
        <w:rPr>
          <w:rFonts w:ascii="Arial" w:hAnsi="Arial" w:cs="Arial"/>
          <w:b/>
          <w:bCs/>
          <w:szCs w:val="32"/>
          <w:lang w:val="en-US"/>
        </w:rPr>
      </w:pPr>
      <w:r w:rsidRPr="001D1D66">
        <w:rPr>
          <w:rFonts w:ascii="Arial" w:hAnsi="Arial" w:cs="Arial"/>
          <w:b/>
          <w:bCs/>
          <w:szCs w:val="32"/>
          <w:lang w:val="en-US"/>
        </w:rPr>
        <w:t>Does it involve a tolerable risk?</w:t>
      </w:r>
    </w:p>
    <w:p w14:paraId="0E9C6EF2" w14:textId="77777777" w:rsidR="00A052BB" w:rsidRPr="001D1D66" w:rsidRDefault="00A052BB" w:rsidP="00A052BB">
      <w:pPr>
        <w:jc w:val="both"/>
        <w:rPr>
          <w:rFonts w:ascii="Arial" w:hAnsi="Arial" w:cs="Arial"/>
          <w:szCs w:val="32"/>
          <w:lang w:val="en-US"/>
        </w:rPr>
      </w:pPr>
      <w:r w:rsidRPr="001D1D66">
        <w:rPr>
          <w:rFonts w:ascii="Arial" w:hAnsi="Arial" w:cs="Arial"/>
          <w:szCs w:val="32"/>
          <w:lang w:val="en-US"/>
        </w:rPr>
        <w:t>There is little risk in undertaking this project.  This project helps prevent the risk of the City’s public artworks being underinsured.</w:t>
      </w:r>
    </w:p>
    <w:p w14:paraId="2258FB41" w14:textId="77777777" w:rsidR="00A052BB" w:rsidRPr="001D1D66" w:rsidRDefault="00A052BB" w:rsidP="00A052BB">
      <w:pPr>
        <w:jc w:val="both"/>
        <w:rPr>
          <w:rFonts w:ascii="Arial" w:hAnsi="Arial" w:cs="Arial"/>
          <w:szCs w:val="32"/>
          <w:lang w:val="en-US"/>
        </w:rPr>
      </w:pPr>
    </w:p>
    <w:p w14:paraId="4AABAF13" w14:textId="70224E77" w:rsidR="00A052BB" w:rsidRDefault="00A052BB" w:rsidP="00A052BB">
      <w:pPr>
        <w:jc w:val="both"/>
        <w:rPr>
          <w:rFonts w:ascii="Arial" w:hAnsi="Arial" w:cs="Arial"/>
          <w:b/>
          <w:bCs/>
          <w:szCs w:val="32"/>
          <w:lang w:val="en-US"/>
        </w:rPr>
      </w:pPr>
      <w:r w:rsidRPr="001D1D66">
        <w:rPr>
          <w:rFonts w:ascii="Arial" w:hAnsi="Arial" w:cs="Arial"/>
          <w:b/>
          <w:bCs/>
          <w:szCs w:val="32"/>
          <w:lang w:val="en-US"/>
        </w:rPr>
        <w:t>Do we have the information we need?</w:t>
      </w:r>
    </w:p>
    <w:p w14:paraId="37684A2A" w14:textId="77777777" w:rsidR="00A052BB" w:rsidRPr="001D1D66" w:rsidRDefault="00A052BB" w:rsidP="00A052BB">
      <w:pPr>
        <w:jc w:val="both"/>
        <w:rPr>
          <w:rFonts w:ascii="Arial" w:hAnsi="Arial" w:cs="Arial"/>
          <w:szCs w:val="32"/>
          <w:lang w:val="en-US"/>
        </w:rPr>
      </w:pPr>
      <w:r w:rsidRPr="001D1D66">
        <w:rPr>
          <w:rFonts w:ascii="Arial" w:hAnsi="Arial" w:cs="Arial"/>
          <w:szCs w:val="32"/>
          <w:lang w:val="en-US"/>
        </w:rPr>
        <w:t>Yes.  The City obtained quotes from three suitable consultants, to undertake the work.</w:t>
      </w:r>
    </w:p>
    <w:p w14:paraId="36F1F411" w14:textId="77777777" w:rsidR="00A052BB" w:rsidRPr="001D1D66" w:rsidRDefault="00A052BB" w:rsidP="00A052BB">
      <w:pPr>
        <w:jc w:val="both"/>
        <w:rPr>
          <w:rFonts w:ascii="Arial" w:hAnsi="Arial" w:cs="Arial"/>
          <w:b/>
          <w:sz w:val="28"/>
          <w:szCs w:val="32"/>
          <w:lang w:val="en-US"/>
        </w:rPr>
      </w:pPr>
    </w:p>
    <w:p w14:paraId="7B2CFC99" w14:textId="77777777" w:rsidR="00A052BB" w:rsidRPr="001D1D66" w:rsidRDefault="00A052BB" w:rsidP="00A052BB">
      <w:pPr>
        <w:jc w:val="both"/>
        <w:rPr>
          <w:rFonts w:ascii="Arial" w:hAnsi="Arial" w:cs="Arial"/>
          <w:b/>
          <w:sz w:val="28"/>
          <w:szCs w:val="32"/>
          <w:lang w:val="en-US"/>
        </w:rPr>
      </w:pPr>
    </w:p>
    <w:p w14:paraId="07E38447" w14:textId="77777777" w:rsidR="00A052BB" w:rsidRPr="001D1D66" w:rsidRDefault="00A052BB" w:rsidP="00A052BB">
      <w:pPr>
        <w:jc w:val="both"/>
        <w:rPr>
          <w:rFonts w:ascii="Arial" w:hAnsi="Arial" w:cs="Arial"/>
          <w:b/>
          <w:sz w:val="28"/>
          <w:szCs w:val="32"/>
          <w:lang w:val="en-US"/>
        </w:rPr>
      </w:pPr>
      <w:r w:rsidRPr="001D1D66">
        <w:rPr>
          <w:rFonts w:ascii="Arial" w:hAnsi="Arial" w:cs="Arial"/>
          <w:b/>
          <w:sz w:val="28"/>
          <w:szCs w:val="32"/>
          <w:lang w:val="en-US"/>
        </w:rPr>
        <w:t>Budget/Financial Implications</w:t>
      </w:r>
    </w:p>
    <w:p w14:paraId="3E5653A9" w14:textId="77777777" w:rsidR="00A052BB" w:rsidRPr="001D1D66" w:rsidRDefault="00A052BB" w:rsidP="00A052BB">
      <w:pPr>
        <w:jc w:val="both"/>
        <w:rPr>
          <w:rFonts w:ascii="Arial" w:hAnsi="Arial" w:cs="Arial"/>
          <w:bCs/>
          <w:szCs w:val="24"/>
          <w:lang w:val="en-US"/>
        </w:rPr>
      </w:pPr>
    </w:p>
    <w:p w14:paraId="10D45942" w14:textId="77777777" w:rsidR="00A052BB" w:rsidRPr="001D1D66" w:rsidRDefault="00A052BB" w:rsidP="00A052BB">
      <w:pPr>
        <w:jc w:val="both"/>
        <w:rPr>
          <w:rFonts w:ascii="Arial" w:hAnsi="Arial" w:cs="Arial"/>
          <w:bCs/>
          <w:szCs w:val="24"/>
          <w:lang w:val="en-US"/>
        </w:rPr>
      </w:pPr>
      <w:r w:rsidRPr="001D1D66">
        <w:rPr>
          <w:rFonts w:ascii="Arial" w:hAnsi="Arial" w:cs="Arial"/>
          <w:bCs/>
          <w:szCs w:val="24"/>
          <w:lang w:val="en-US"/>
        </w:rPr>
        <w:t xml:space="preserve">This consultancy will cost $11,700, paid for from an approved budget line item for asset valuation.   </w:t>
      </w:r>
    </w:p>
    <w:p w14:paraId="3D70EACE" w14:textId="77777777" w:rsidR="00A052BB" w:rsidRPr="001D1D66" w:rsidRDefault="00A052BB" w:rsidP="00A052BB">
      <w:pPr>
        <w:jc w:val="both"/>
        <w:rPr>
          <w:rFonts w:ascii="Arial" w:hAnsi="Arial" w:cs="Arial"/>
          <w:bCs/>
          <w:szCs w:val="24"/>
          <w:lang w:val="en-US"/>
        </w:rPr>
      </w:pPr>
    </w:p>
    <w:p w14:paraId="2FECB2A9" w14:textId="77777777" w:rsidR="00A052BB" w:rsidRPr="001D1D66" w:rsidRDefault="00A052BB" w:rsidP="00A052BB">
      <w:pPr>
        <w:jc w:val="both"/>
        <w:rPr>
          <w:rFonts w:ascii="Arial" w:hAnsi="Arial" w:cs="Arial"/>
          <w:bCs/>
          <w:szCs w:val="24"/>
          <w:lang w:val="en-US"/>
        </w:rPr>
      </w:pPr>
      <w:r w:rsidRPr="001D1D66">
        <w:rPr>
          <w:rFonts w:ascii="Arial" w:hAnsi="Arial" w:cs="Arial"/>
          <w:bCs/>
          <w:szCs w:val="24"/>
          <w:lang w:val="en-US"/>
        </w:rPr>
        <w:t xml:space="preserve">This project is being undertaken in a cost-effective way, with the consultant only undertaking the off-site work – i.e., site inspections, interviewing artists and writing the report.  </w:t>
      </w:r>
      <w:proofErr w:type="spellStart"/>
      <w:r w:rsidRPr="001D1D66">
        <w:rPr>
          <w:rFonts w:ascii="Arial" w:hAnsi="Arial" w:cs="Arial"/>
          <w:bCs/>
          <w:szCs w:val="24"/>
          <w:lang w:val="en-US"/>
        </w:rPr>
        <w:t>Tresillian</w:t>
      </w:r>
      <w:proofErr w:type="spellEnd"/>
      <w:r w:rsidRPr="001D1D66">
        <w:rPr>
          <w:rFonts w:ascii="Arial" w:hAnsi="Arial" w:cs="Arial"/>
          <w:bCs/>
          <w:szCs w:val="24"/>
          <w:lang w:val="en-US"/>
        </w:rPr>
        <w:t xml:space="preserve"> Coordinator Lisa Macfarlane Reid will undertake </w:t>
      </w:r>
      <w:proofErr w:type="gramStart"/>
      <w:r w:rsidRPr="001D1D66">
        <w:rPr>
          <w:rFonts w:ascii="Arial" w:hAnsi="Arial" w:cs="Arial"/>
          <w:bCs/>
          <w:szCs w:val="24"/>
          <w:lang w:val="en-US"/>
        </w:rPr>
        <w:t>all of</w:t>
      </w:r>
      <w:proofErr w:type="gramEnd"/>
      <w:r w:rsidRPr="001D1D66">
        <w:rPr>
          <w:rFonts w:ascii="Arial" w:hAnsi="Arial" w:cs="Arial"/>
          <w:bCs/>
          <w:szCs w:val="24"/>
          <w:lang w:val="en-US"/>
        </w:rPr>
        <w:t xml:space="preserve"> the internal research that supports this project – i.e., providing the consultant with the list of artworks, their artists, their locations, their original commission or purchase </w:t>
      </w:r>
      <w:r w:rsidRPr="001D1D66">
        <w:rPr>
          <w:rFonts w:ascii="Arial" w:hAnsi="Arial" w:cs="Arial"/>
          <w:bCs/>
          <w:szCs w:val="24"/>
          <w:lang w:val="en-US"/>
        </w:rPr>
        <w:lastRenderedPageBreak/>
        <w:t xml:space="preserve">value, their date of installation etc. Having the </w:t>
      </w:r>
      <w:proofErr w:type="spellStart"/>
      <w:r w:rsidRPr="001D1D66">
        <w:rPr>
          <w:rFonts w:ascii="Arial" w:hAnsi="Arial" w:cs="Arial"/>
          <w:bCs/>
          <w:szCs w:val="24"/>
          <w:lang w:val="en-US"/>
        </w:rPr>
        <w:t>Tresillian</w:t>
      </w:r>
      <w:proofErr w:type="spellEnd"/>
      <w:r w:rsidRPr="001D1D66">
        <w:rPr>
          <w:rFonts w:ascii="Arial" w:hAnsi="Arial" w:cs="Arial"/>
          <w:bCs/>
          <w:szCs w:val="24"/>
          <w:lang w:val="en-US"/>
        </w:rPr>
        <w:t xml:space="preserve"> Coordinator undertake this internal research has kept the cost of the consultancy down and helped to make the project cost-effective.</w:t>
      </w:r>
    </w:p>
    <w:p w14:paraId="268EBE5C" w14:textId="77777777" w:rsidR="00A052BB" w:rsidRPr="001D1D66" w:rsidRDefault="00A052BB" w:rsidP="00A052BB">
      <w:pPr>
        <w:jc w:val="both"/>
        <w:rPr>
          <w:rFonts w:ascii="Arial" w:hAnsi="Arial" w:cs="Arial"/>
          <w:b/>
          <w:szCs w:val="32"/>
          <w:lang w:val="en-US"/>
        </w:rPr>
      </w:pPr>
    </w:p>
    <w:p w14:paraId="4D299568" w14:textId="6F53995A" w:rsidR="00A052BB" w:rsidRDefault="00A052BB" w:rsidP="00A052BB">
      <w:pPr>
        <w:jc w:val="both"/>
        <w:rPr>
          <w:rFonts w:ascii="Arial" w:hAnsi="Arial" w:cs="Arial"/>
          <w:b/>
          <w:szCs w:val="32"/>
          <w:lang w:val="en-US"/>
        </w:rPr>
      </w:pPr>
      <w:r w:rsidRPr="001D1D66">
        <w:rPr>
          <w:rFonts w:ascii="Arial" w:hAnsi="Arial" w:cs="Arial"/>
          <w:b/>
          <w:szCs w:val="32"/>
          <w:lang w:val="en-US"/>
        </w:rPr>
        <w:t xml:space="preserve">Can we afford it? </w:t>
      </w:r>
    </w:p>
    <w:p w14:paraId="4F558348" w14:textId="77777777" w:rsidR="00A052BB" w:rsidRPr="001D1D66" w:rsidRDefault="00A052BB" w:rsidP="00A052BB">
      <w:pPr>
        <w:jc w:val="both"/>
        <w:rPr>
          <w:rFonts w:ascii="Arial" w:hAnsi="Arial" w:cs="Arial"/>
          <w:bCs/>
          <w:szCs w:val="32"/>
          <w:lang w:val="en-US"/>
        </w:rPr>
      </w:pPr>
      <w:r w:rsidRPr="001D1D66">
        <w:rPr>
          <w:rFonts w:ascii="Arial" w:hAnsi="Arial" w:cs="Arial"/>
          <w:bCs/>
          <w:szCs w:val="32"/>
          <w:lang w:val="en-US"/>
        </w:rPr>
        <w:t>Yes.  The consultancy will be funded from the already-approved Council budget for asset valuation.</w:t>
      </w:r>
    </w:p>
    <w:p w14:paraId="1E9A4C75" w14:textId="77777777" w:rsidR="00A052BB" w:rsidRPr="001D1D66" w:rsidRDefault="00A052BB" w:rsidP="00A052BB">
      <w:pPr>
        <w:jc w:val="both"/>
        <w:rPr>
          <w:rFonts w:ascii="Arial" w:hAnsi="Arial" w:cs="Arial"/>
          <w:b/>
          <w:szCs w:val="32"/>
          <w:lang w:val="en-US"/>
        </w:rPr>
      </w:pPr>
    </w:p>
    <w:p w14:paraId="2073DC2E" w14:textId="27253507" w:rsidR="00A052BB" w:rsidRDefault="00A052BB" w:rsidP="00A052BB">
      <w:pPr>
        <w:jc w:val="both"/>
        <w:rPr>
          <w:rFonts w:ascii="Arial" w:hAnsi="Arial" w:cs="Arial"/>
          <w:b/>
          <w:szCs w:val="32"/>
          <w:lang w:val="en-US"/>
        </w:rPr>
      </w:pPr>
      <w:r w:rsidRPr="001D1D66">
        <w:rPr>
          <w:rFonts w:ascii="Arial" w:hAnsi="Arial" w:cs="Arial"/>
          <w:b/>
          <w:szCs w:val="32"/>
          <w:lang w:val="en-US"/>
        </w:rPr>
        <w:t>How does the option impact upon rates?</w:t>
      </w:r>
    </w:p>
    <w:p w14:paraId="17D2829E" w14:textId="77777777" w:rsidR="00A052BB" w:rsidRPr="001D1D66" w:rsidRDefault="00A052BB" w:rsidP="00A052BB">
      <w:pPr>
        <w:jc w:val="both"/>
        <w:rPr>
          <w:rFonts w:ascii="Arial" w:hAnsi="Arial" w:cs="Arial"/>
          <w:szCs w:val="24"/>
        </w:rPr>
      </w:pPr>
      <w:r w:rsidRPr="001D1D66">
        <w:rPr>
          <w:rFonts w:ascii="Arial" w:hAnsi="Arial" w:cs="Arial"/>
          <w:szCs w:val="24"/>
        </w:rPr>
        <w:t>The impact of this project on rates has already been considered in the context of the 2020/21 Council budget.</w:t>
      </w:r>
    </w:p>
    <w:p w14:paraId="01E999D4" w14:textId="3D851ED3" w:rsidR="00A052BB" w:rsidRDefault="00A052BB" w:rsidP="00A052BB">
      <w:pPr>
        <w:jc w:val="both"/>
        <w:rPr>
          <w:rFonts w:ascii="Arial" w:hAnsi="Arial" w:cs="Arial"/>
          <w:szCs w:val="24"/>
        </w:rPr>
      </w:pPr>
    </w:p>
    <w:p w14:paraId="36FC6742" w14:textId="77777777" w:rsidR="0035254A" w:rsidRPr="001D1D66" w:rsidRDefault="0035254A" w:rsidP="00A052BB">
      <w:pPr>
        <w:jc w:val="both"/>
        <w:rPr>
          <w:rFonts w:ascii="Arial" w:hAnsi="Arial" w:cs="Arial"/>
          <w:szCs w:val="24"/>
        </w:rPr>
      </w:pPr>
    </w:p>
    <w:p w14:paraId="32DCBC48" w14:textId="312A4425" w:rsidR="00A052BB" w:rsidRDefault="00A052BB" w:rsidP="0035254A">
      <w:pPr>
        <w:rPr>
          <w:rFonts w:ascii="Arial" w:hAnsi="Arial" w:cs="Arial"/>
          <w:b/>
          <w:sz w:val="28"/>
          <w:szCs w:val="32"/>
          <w:lang w:val="en-US"/>
        </w:rPr>
      </w:pPr>
      <w:r w:rsidRPr="001D1D66">
        <w:rPr>
          <w:rFonts w:ascii="Arial" w:hAnsi="Arial" w:cs="Arial"/>
          <w:b/>
          <w:sz w:val="28"/>
          <w:szCs w:val="32"/>
          <w:lang w:val="en-US"/>
        </w:rPr>
        <w:t>Conclusion</w:t>
      </w:r>
    </w:p>
    <w:p w14:paraId="592FF623" w14:textId="77777777" w:rsidR="00A052BB" w:rsidRPr="00AE797A" w:rsidRDefault="00A052BB" w:rsidP="00A052BB">
      <w:pPr>
        <w:jc w:val="both"/>
        <w:rPr>
          <w:rFonts w:ascii="Arial" w:hAnsi="Arial" w:cs="Arial"/>
          <w:b/>
          <w:szCs w:val="24"/>
          <w:lang w:val="en-US"/>
        </w:rPr>
      </w:pPr>
    </w:p>
    <w:p w14:paraId="200290B5" w14:textId="77777777" w:rsidR="00A052BB" w:rsidRPr="001D1D66" w:rsidRDefault="00A052BB" w:rsidP="00A052BB">
      <w:pPr>
        <w:jc w:val="both"/>
        <w:rPr>
          <w:rFonts w:ascii="Arial" w:hAnsi="Arial" w:cs="Arial"/>
          <w:bCs/>
          <w:szCs w:val="28"/>
          <w:lang w:val="en-US"/>
        </w:rPr>
      </w:pPr>
      <w:r w:rsidRPr="001D1D66">
        <w:rPr>
          <w:rFonts w:ascii="Arial" w:hAnsi="Arial" w:cs="Arial"/>
          <w:bCs/>
          <w:szCs w:val="28"/>
          <w:lang w:val="en-US"/>
        </w:rPr>
        <w:t>A report on this Public Artwork Valuation project is provided to the Public Art Committee for information only.  No decision from the Committee is required. Being aware of this project will inform Committee members about the steps that are being taken to protect the City’s significant and much-loved public art collection.  It will also provide the Committee with information about some of the operational work required to maintain and protect the existing public art collection, which needs to be a priority before acquiring new works.</w:t>
      </w:r>
    </w:p>
    <w:p w14:paraId="6714E7B6" w14:textId="0C122A51" w:rsidR="00D9298E" w:rsidRDefault="007C743D" w:rsidP="0035254A">
      <w:pPr>
        <w:rPr>
          <w:rFonts w:ascii="Arial" w:hAnsi="Arial" w:cs="Arial"/>
          <w:szCs w:val="24"/>
        </w:rPr>
      </w:pPr>
      <w:r>
        <w:rPr>
          <w:rFonts w:ascii="Arial" w:hAnsi="Arial" w:cs="Arial"/>
          <w:szCs w:val="24"/>
        </w:rPr>
        <w:br w:type="page"/>
      </w:r>
    </w:p>
    <w:p w14:paraId="67241837" w14:textId="77777777" w:rsidR="007C743D" w:rsidRPr="001D1D66" w:rsidRDefault="007C743D" w:rsidP="007C743D">
      <w:pPr>
        <w:pStyle w:val="Heading1"/>
        <w:numPr>
          <w:ilvl w:val="1"/>
          <w:numId w:val="1"/>
        </w:numPr>
        <w:tabs>
          <w:tab w:val="clear" w:pos="720"/>
          <w:tab w:val="clear" w:pos="2410"/>
          <w:tab w:val="left" w:pos="0"/>
          <w:tab w:val="num" w:pos="426"/>
        </w:tabs>
        <w:spacing w:before="0" w:after="0"/>
        <w:ind w:hanging="1571"/>
        <w:rPr>
          <w:rFonts w:ascii="Arial" w:hAnsi="Arial" w:cs="Arial"/>
          <w:caps w:val="0"/>
          <w:szCs w:val="28"/>
          <w:u w:val="none"/>
        </w:rPr>
      </w:pPr>
      <w:bookmarkStart w:id="17" w:name="_Toc66970143"/>
      <w:r w:rsidRPr="001D1D66">
        <w:rPr>
          <w:rFonts w:ascii="Arial" w:hAnsi="Arial" w:cs="Arial"/>
          <w:caps w:val="0"/>
          <w:szCs w:val="28"/>
          <w:u w:val="none"/>
        </w:rPr>
        <w:lastRenderedPageBreak/>
        <w:t>Maintenance Budget for Public Artworks 2021/22</w:t>
      </w:r>
      <w:bookmarkEnd w:id="17"/>
    </w:p>
    <w:p w14:paraId="6EC1F43B" w14:textId="77777777" w:rsidR="007C743D" w:rsidRPr="001D1D66" w:rsidRDefault="007C743D" w:rsidP="007C743D">
      <w:pPr>
        <w:jc w:val="both"/>
        <w:rPr>
          <w:rFonts w:ascii="Arial" w:hAnsi="Arial" w:cs="Arial"/>
          <w:szCs w:val="24"/>
        </w:rPr>
      </w:pPr>
    </w:p>
    <w:tbl>
      <w:tblPr>
        <w:tblStyle w:val="TableGrid"/>
        <w:tblW w:w="8647" w:type="dxa"/>
        <w:tblInd w:w="-5" w:type="dxa"/>
        <w:tblLook w:val="04A0" w:firstRow="1" w:lastRow="0" w:firstColumn="1" w:lastColumn="0" w:noHBand="0" w:noVBand="1"/>
      </w:tblPr>
      <w:tblGrid>
        <w:gridCol w:w="2977"/>
        <w:gridCol w:w="5670"/>
      </w:tblGrid>
      <w:tr w:rsidR="007C743D" w:rsidRPr="001D1D66" w14:paraId="4F489D3F" w14:textId="77777777" w:rsidTr="005E3AF5">
        <w:tc>
          <w:tcPr>
            <w:tcW w:w="2977" w:type="dxa"/>
          </w:tcPr>
          <w:p w14:paraId="21C37E1C" w14:textId="77777777" w:rsidR="007C743D" w:rsidRPr="001D1D66" w:rsidRDefault="007C743D" w:rsidP="007C743D">
            <w:pPr>
              <w:jc w:val="both"/>
              <w:rPr>
                <w:rFonts w:ascii="Arial" w:hAnsi="Arial" w:cs="Arial"/>
                <w:b/>
                <w:szCs w:val="24"/>
              </w:rPr>
            </w:pPr>
            <w:r w:rsidRPr="001D1D66">
              <w:rPr>
                <w:rFonts w:ascii="Arial" w:hAnsi="Arial" w:cs="Arial"/>
                <w:b/>
                <w:szCs w:val="24"/>
              </w:rPr>
              <w:t>Public Art Committee</w:t>
            </w:r>
          </w:p>
        </w:tc>
        <w:tc>
          <w:tcPr>
            <w:tcW w:w="5670" w:type="dxa"/>
          </w:tcPr>
          <w:p w14:paraId="63C9C99E" w14:textId="77777777" w:rsidR="007C743D" w:rsidRPr="001D1D66" w:rsidRDefault="007C743D" w:rsidP="007C743D">
            <w:pPr>
              <w:jc w:val="both"/>
              <w:rPr>
                <w:rFonts w:ascii="Arial" w:hAnsi="Arial" w:cs="Arial"/>
                <w:szCs w:val="24"/>
              </w:rPr>
            </w:pPr>
            <w:r w:rsidRPr="001D1D66">
              <w:rPr>
                <w:rFonts w:ascii="Arial" w:hAnsi="Arial" w:cs="Arial"/>
                <w:szCs w:val="24"/>
              </w:rPr>
              <w:t>15 March 2021</w:t>
            </w:r>
          </w:p>
        </w:tc>
      </w:tr>
      <w:tr w:rsidR="007C743D" w:rsidRPr="001D1D66" w14:paraId="6F19BED1" w14:textId="77777777" w:rsidTr="005E3AF5">
        <w:tc>
          <w:tcPr>
            <w:tcW w:w="2977" w:type="dxa"/>
          </w:tcPr>
          <w:p w14:paraId="2FC5547A" w14:textId="77777777" w:rsidR="007C743D" w:rsidRPr="001D1D66" w:rsidRDefault="007C743D" w:rsidP="007C743D">
            <w:pPr>
              <w:jc w:val="both"/>
              <w:rPr>
                <w:rFonts w:ascii="Arial" w:hAnsi="Arial" w:cs="Arial"/>
                <w:b/>
                <w:szCs w:val="24"/>
              </w:rPr>
            </w:pPr>
            <w:r w:rsidRPr="001D1D66">
              <w:rPr>
                <w:rFonts w:ascii="Arial" w:hAnsi="Arial" w:cs="Arial"/>
                <w:b/>
                <w:szCs w:val="24"/>
              </w:rPr>
              <w:t>Applicant</w:t>
            </w:r>
          </w:p>
        </w:tc>
        <w:tc>
          <w:tcPr>
            <w:tcW w:w="5670" w:type="dxa"/>
          </w:tcPr>
          <w:p w14:paraId="404696F3" w14:textId="77777777" w:rsidR="007C743D" w:rsidRPr="001D1D66" w:rsidRDefault="007C743D" w:rsidP="007C743D">
            <w:pPr>
              <w:jc w:val="both"/>
              <w:rPr>
                <w:rFonts w:ascii="Arial" w:hAnsi="Arial" w:cs="Arial"/>
                <w:szCs w:val="24"/>
              </w:rPr>
            </w:pPr>
            <w:r w:rsidRPr="001D1D66">
              <w:rPr>
                <w:rFonts w:ascii="Arial" w:hAnsi="Arial" w:cs="Arial"/>
                <w:szCs w:val="24"/>
              </w:rPr>
              <w:t>City of Nedlands</w:t>
            </w:r>
          </w:p>
        </w:tc>
      </w:tr>
      <w:tr w:rsidR="007C743D" w:rsidRPr="001D1D66" w14:paraId="462BD360" w14:textId="77777777" w:rsidTr="005E3AF5">
        <w:tc>
          <w:tcPr>
            <w:tcW w:w="2977" w:type="dxa"/>
          </w:tcPr>
          <w:p w14:paraId="0BA5E965" w14:textId="0CC3EDAC" w:rsidR="007C743D" w:rsidRPr="003C209F" w:rsidRDefault="007C743D" w:rsidP="007C743D">
            <w:pPr>
              <w:jc w:val="both"/>
              <w:rPr>
                <w:rFonts w:ascii="Arial" w:eastAsia="Arial" w:hAnsi="Arial" w:cs="Arial"/>
                <w:color w:val="000000" w:themeColor="text1"/>
                <w:szCs w:val="24"/>
              </w:rPr>
            </w:pPr>
            <w:r w:rsidRPr="001D1D66">
              <w:rPr>
                <w:rFonts w:ascii="Arial" w:eastAsia="Arial" w:hAnsi="Arial" w:cs="Arial"/>
                <w:b/>
                <w:bCs/>
                <w:color w:val="000000" w:themeColor="text1"/>
                <w:szCs w:val="24"/>
              </w:rPr>
              <w:t>Employee Disclosure under section 5.70 of the Local Government Act 1995 and section 10 of the City of Nedlands Code of Conduct for Impartiality.</w:t>
            </w:r>
          </w:p>
        </w:tc>
        <w:tc>
          <w:tcPr>
            <w:tcW w:w="5670" w:type="dxa"/>
          </w:tcPr>
          <w:p w14:paraId="76F76D01" w14:textId="77777777" w:rsidR="007C743D" w:rsidRPr="001D1D66" w:rsidRDefault="007C743D" w:rsidP="007C743D">
            <w:pPr>
              <w:jc w:val="both"/>
              <w:rPr>
                <w:rFonts w:ascii="Arial" w:hAnsi="Arial" w:cs="Arial"/>
                <w:szCs w:val="24"/>
              </w:rPr>
            </w:pPr>
            <w:r w:rsidRPr="001D1D66">
              <w:rPr>
                <w:rFonts w:ascii="Arial" w:hAnsi="Arial" w:cs="Arial"/>
                <w:szCs w:val="24"/>
              </w:rPr>
              <w:t xml:space="preserve"> Nil.</w:t>
            </w:r>
          </w:p>
          <w:p w14:paraId="0D1DAABD" w14:textId="77777777" w:rsidR="007C743D" w:rsidRPr="001D1D66" w:rsidRDefault="007C743D" w:rsidP="007C743D">
            <w:pPr>
              <w:pStyle w:val="Subsection"/>
              <w:tabs>
                <w:tab w:val="clear" w:pos="595"/>
                <w:tab w:val="clear" w:pos="879"/>
              </w:tabs>
              <w:spacing w:before="120" w:line="240" w:lineRule="auto"/>
              <w:ind w:left="0" w:firstLine="0"/>
              <w:jc w:val="both"/>
              <w:rPr>
                <w:rFonts w:ascii="Arial" w:hAnsi="Arial" w:cs="Arial"/>
                <w:szCs w:val="24"/>
              </w:rPr>
            </w:pPr>
          </w:p>
        </w:tc>
      </w:tr>
      <w:tr w:rsidR="007C743D" w:rsidRPr="001D1D66" w14:paraId="70F37AB2" w14:textId="77777777" w:rsidTr="005E3AF5">
        <w:tc>
          <w:tcPr>
            <w:tcW w:w="2977" w:type="dxa"/>
          </w:tcPr>
          <w:p w14:paraId="1A58E4FE" w14:textId="77777777" w:rsidR="007C743D" w:rsidRPr="001D1D66" w:rsidRDefault="007C743D" w:rsidP="007C743D">
            <w:pPr>
              <w:jc w:val="both"/>
              <w:rPr>
                <w:rFonts w:ascii="Arial" w:hAnsi="Arial" w:cs="Arial"/>
                <w:b/>
                <w:szCs w:val="24"/>
              </w:rPr>
            </w:pPr>
            <w:r w:rsidRPr="001D1D66">
              <w:rPr>
                <w:rFonts w:ascii="Arial" w:hAnsi="Arial" w:cs="Arial"/>
                <w:b/>
                <w:szCs w:val="24"/>
              </w:rPr>
              <w:t>Executive Manager</w:t>
            </w:r>
          </w:p>
        </w:tc>
        <w:tc>
          <w:tcPr>
            <w:tcW w:w="5670" w:type="dxa"/>
          </w:tcPr>
          <w:p w14:paraId="5F5592F4" w14:textId="77777777" w:rsidR="007C743D" w:rsidRPr="001D1D66" w:rsidRDefault="007C743D" w:rsidP="007C743D">
            <w:pPr>
              <w:jc w:val="both"/>
              <w:rPr>
                <w:rFonts w:ascii="Arial" w:hAnsi="Arial" w:cs="Arial"/>
                <w:szCs w:val="24"/>
              </w:rPr>
            </w:pPr>
            <w:r w:rsidRPr="001D1D66">
              <w:rPr>
                <w:rFonts w:ascii="Arial" w:hAnsi="Arial" w:cs="Arial"/>
                <w:szCs w:val="24"/>
              </w:rPr>
              <w:t>Pat Panayotou – Executive Manager Community</w:t>
            </w:r>
          </w:p>
        </w:tc>
      </w:tr>
      <w:tr w:rsidR="007C743D" w:rsidRPr="001D1D66" w14:paraId="15107AB5" w14:textId="77777777" w:rsidTr="005E3AF5">
        <w:tc>
          <w:tcPr>
            <w:tcW w:w="2977" w:type="dxa"/>
          </w:tcPr>
          <w:p w14:paraId="47B6F99F" w14:textId="77777777" w:rsidR="007C743D" w:rsidRPr="001D1D66" w:rsidRDefault="007C743D" w:rsidP="007C743D">
            <w:pPr>
              <w:jc w:val="both"/>
              <w:rPr>
                <w:rFonts w:ascii="Arial" w:hAnsi="Arial" w:cs="Arial"/>
                <w:b/>
                <w:szCs w:val="24"/>
              </w:rPr>
            </w:pPr>
            <w:r w:rsidRPr="001D1D66">
              <w:rPr>
                <w:rFonts w:ascii="Arial" w:hAnsi="Arial" w:cs="Arial"/>
                <w:b/>
                <w:szCs w:val="24"/>
              </w:rPr>
              <w:t>Attachments</w:t>
            </w:r>
          </w:p>
        </w:tc>
        <w:tc>
          <w:tcPr>
            <w:tcW w:w="5670" w:type="dxa"/>
          </w:tcPr>
          <w:p w14:paraId="51932573" w14:textId="77777777" w:rsidR="007C743D" w:rsidRPr="001D1D66" w:rsidRDefault="007C743D" w:rsidP="007C743D">
            <w:pPr>
              <w:jc w:val="both"/>
              <w:rPr>
                <w:rFonts w:ascii="Arial" w:hAnsi="Arial" w:cs="Arial"/>
                <w:szCs w:val="32"/>
                <w:lang w:val="en-US"/>
              </w:rPr>
            </w:pPr>
            <w:r w:rsidRPr="001D1D66">
              <w:rPr>
                <w:rFonts w:ascii="Arial" w:hAnsi="Arial" w:cs="Arial"/>
                <w:szCs w:val="32"/>
                <w:lang w:val="en-US"/>
              </w:rPr>
              <w:t>Nil.</w:t>
            </w:r>
          </w:p>
        </w:tc>
      </w:tr>
      <w:tr w:rsidR="007C743D" w:rsidRPr="001D1D66" w14:paraId="787F7C71" w14:textId="77777777" w:rsidTr="005E3AF5">
        <w:tc>
          <w:tcPr>
            <w:tcW w:w="2977" w:type="dxa"/>
          </w:tcPr>
          <w:p w14:paraId="344021A2" w14:textId="77777777" w:rsidR="007C743D" w:rsidRPr="001D1D66" w:rsidRDefault="007C743D" w:rsidP="007C743D">
            <w:pPr>
              <w:jc w:val="both"/>
              <w:rPr>
                <w:rFonts w:ascii="Arial" w:hAnsi="Arial" w:cs="Arial"/>
                <w:b/>
                <w:szCs w:val="24"/>
              </w:rPr>
            </w:pPr>
            <w:r w:rsidRPr="001D1D66">
              <w:rPr>
                <w:rFonts w:ascii="Arial" w:hAnsi="Arial" w:cs="Arial"/>
                <w:b/>
                <w:szCs w:val="24"/>
              </w:rPr>
              <w:t>Confidential Attachments</w:t>
            </w:r>
          </w:p>
        </w:tc>
        <w:tc>
          <w:tcPr>
            <w:tcW w:w="5670" w:type="dxa"/>
          </w:tcPr>
          <w:p w14:paraId="1B572051" w14:textId="77777777" w:rsidR="007C743D" w:rsidRPr="001D1D66" w:rsidRDefault="007C743D" w:rsidP="007C743D">
            <w:pPr>
              <w:jc w:val="both"/>
              <w:rPr>
                <w:rFonts w:ascii="Arial" w:hAnsi="Arial" w:cs="Arial"/>
                <w:szCs w:val="32"/>
                <w:lang w:val="en-US"/>
              </w:rPr>
            </w:pPr>
            <w:r w:rsidRPr="001D1D66">
              <w:rPr>
                <w:rFonts w:ascii="Arial" w:hAnsi="Arial" w:cs="Arial"/>
                <w:szCs w:val="32"/>
                <w:lang w:val="en-US"/>
              </w:rPr>
              <w:t>Nil.</w:t>
            </w:r>
          </w:p>
        </w:tc>
      </w:tr>
    </w:tbl>
    <w:p w14:paraId="4DAD1D51" w14:textId="77777777" w:rsidR="00D44515" w:rsidRDefault="00D44515" w:rsidP="007C743D">
      <w:pPr>
        <w:jc w:val="both"/>
        <w:rPr>
          <w:rFonts w:ascii="Arial" w:hAnsi="Arial" w:cs="Arial"/>
          <w:b/>
          <w:szCs w:val="32"/>
          <w:lang w:val="en-US"/>
        </w:rPr>
      </w:pPr>
    </w:p>
    <w:p w14:paraId="4186C661" w14:textId="493E5970" w:rsidR="0035254A" w:rsidRDefault="00627669" w:rsidP="007C743D">
      <w:pPr>
        <w:jc w:val="both"/>
        <w:rPr>
          <w:rFonts w:ascii="Arial" w:hAnsi="Arial" w:cs="Arial"/>
          <w:b/>
          <w:szCs w:val="24"/>
        </w:rPr>
      </w:pPr>
      <w:r w:rsidRPr="00F67237">
        <w:rPr>
          <w:rFonts w:ascii="Arial" w:hAnsi="Arial" w:cs="Arial"/>
          <w:b/>
          <w:szCs w:val="24"/>
        </w:rPr>
        <w:t xml:space="preserve">Regulation 11(da) </w:t>
      </w:r>
      <w:r>
        <w:rPr>
          <w:rFonts w:ascii="Arial" w:hAnsi="Arial" w:cs="Arial"/>
          <w:b/>
          <w:szCs w:val="24"/>
        </w:rPr>
        <w:t xml:space="preserve">– The Committee wanted to specify </w:t>
      </w:r>
      <w:r w:rsidR="00D4601E">
        <w:rPr>
          <w:rFonts w:ascii="Arial" w:hAnsi="Arial" w:cs="Arial"/>
          <w:b/>
          <w:szCs w:val="24"/>
        </w:rPr>
        <w:t xml:space="preserve">in </w:t>
      </w:r>
      <w:r>
        <w:rPr>
          <w:rFonts w:ascii="Arial" w:hAnsi="Arial" w:cs="Arial"/>
          <w:b/>
          <w:szCs w:val="24"/>
        </w:rPr>
        <w:t xml:space="preserve">which budget area this amount would be included. </w:t>
      </w:r>
    </w:p>
    <w:p w14:paraId="6D2793DE" w14:textId="6C6A3B37" w:rsidR="00627669" w:rsidRDefault="00627669" w:rsidP="007C743D">
      <w:pPr>
        <w:jc w:val="both"/>
        <w:rPr>
          <w:rFonts w:ascii="Arial" w:hAnsi="Arial" w:cs="Arial"/>
          <w:b/>
          <w:szCs w:val="32"/>
          <w:lang w:val="en-US"/>
        </w:rPr>
      </w:pPr>
    </w:p>
    <w:p w14:paraId="54A67D72" w14:textId="601A30A8" w:rsidR="007C743D" w:rsidRPr="007C743D" w:rsidRDefault="007C743D" w:rsidP="007C743D">
      <w:pPr>
        <w:jc w:val="both"/>
        <w:rPr>
          <w:rFonts w:ascii="Arial" w:hAnsi="Arial" w:cs="Arial"/>
          <w:bCs/>
          <w:szCs w:val="32"/>
          <w:lang w:val="en-US"/>
        </w:rPr>
      </w:pPr>
      <w:r w:rsidRPr="007C743D">
        <w:rPr>
          <w:rFonts w:ascii="Arial" w:hAnsi="Arial" w:cs="Arial"/>
          <w:bCs/>
          <w:szCs w:val="32"/>
          <w:lang w:val="en-US"/>
        </w:rPr>
        <w:t>Move</w:t>
      </w:r>
      <w:r w:rsidR="00C96B42">
        <w:rPr>
          <w:rFonts w:ascii="Arial" w:hAnsi="Arial" w:cs="Arial"/>
          <w:bCs/>
          <w:szCs w:val="32"/>
          <w:lang w:val="en-US"/>
        </w:rPr>
        <w:t>d – Andrea Thompson</w:t>
      </w:r>
    </w:p>
    <w:p w14:paraId="306A98F1" w14:textId="57AE2FC0" w:rsidR="007C743D" w:rsidRDefault="007C743D" w:rsidP="007C743D">
      <w:pPr>
        <w:jc w:val="both"/>
        <w:rPr>
          <w:rFonts w:ascii="Arial" w:hAnsi="Arial" w:cs="Arial"/>
          <w:bCs/>
          <w:szCs w:val="32"/>
          <w:lang w:val="en-US"/>
        </w:rPr>
      </w:pPr>
      <w:r w:rsidRPr="007C743D">
        <w:rPr>
          <w:rFonts w:ascii="Arial" w:hAnsi="Arial" w:cs="Arial"/>
          <w:bCs/>
          <w:szCs w:val="32"/>
          <w:lang w:val="en-US"/>
        </w:rPr>
        <w:t xml:space="preserve">Seconded </w:t>
      </w:r>
      <w:r w:rsidR="0035254A">
        <w:rPr>
          <w:rFonts w:ascii="Arial" w:hAnsi="Arial" w:cs="Arial"/>
          <w:bCs/>
          <w:szCs w:val="32"/>
          <w:lang w:val="en-US"/>
        </w:rPr>
        <w:t>–</w:t>
      </w:r>
      <w:r w:rsidRPr="007C743D">
        <w:rPr>
          <w:rFonts w:ascii="Arial" w:hAnsi="Arial" w:cs="Arial"/>
          <w:bCs/>
          <w:szCs w:val="32"/>
          <w:lang w:val="en-US"/>
        </w:rPr>
        <w:t xml:space="preserve"> </w:t>
      </w:r>
      <w:proofErr w:type="spellStart"/>
      <w:r w:rsidR="00627669">
        <w:rPr>
          <w:rFonts w:ascii="Arial" w:hAnsi="Arial" w:cs="Arial"/>
          <w:bCs/>
          <w:szCs w:val="32"/>
          <w:lang w:val="en-US"/>
        </w:rPr>
        <w:t>Councillor</w:t>
      </w:r>
      <w:proofErr w:type="spellEnd"/>
      <w:r w:rsidR="00627669">
        <w:rPr>
          <w:rFonts w:ascii="Arial" w:hAnsi="Arial" w:cs="Arial"/>
          <w:bCs/>
          <w:szCs w:val="32"/>
          <w:lang w:val="en-US"/>
        </w:rPr>
        <w:t xml:space="preserve"> Smyth</w:t>
      </w:r>
    </w:p>
    <w:p w14:paraId="5EA82BC8" w14:textId="109F6A84" w:rsidR="0035254A" w:rsidRDefault="0035254A" w:rsidP="007C743D">
      <w:pPr>
        <w:jc w:val="both"/>
        <w:rPr>
          <w:rFonts w:ascii="Arial" w:hAnsi="Arial" w:cs="Arial"/>
          <w:bCs/>
          <w:szCs w:val="32"/>
          <w:lang w:val="en-US"/>
        </w:rPr>
      </w:pPr>
    </w:p>
    <w:p w14:paraId="13507D06" w14:textId="4EC5F137" w:rsidR="00627669" w:rsidRPr="001D1D66" w:rsidRDefault="005E3AF5" w:rsidP="00627669">
      <w:pPr>
        <w:jc w:val="both"/>
        <w:rPr>
          <w:rFonts w:ascii="Arial" w:hAnsi="Arial" w:cs="Arial"/>
          <w:b/>
          <w:sz w:val="28"/>
          <w:szCs w:val="32"/>
          <w:lang w:val="en-US"/>
        </w:rPr>
      </w:pPr>
      <w:r>
        <w:rPr>
          <w:rFonts w:ascii="Arial" w:hAnsi="Arial" w:cs="Arial"/>
          <w:noProof/>
          <w:szCs w:val="32"/>
          <w:lang w:val="en-US"/>
        </w:rPr>
        <w:drawing>
          <wp:anchor distT="0" distB="0" distL="114300" distR="114300" simplePos="0" relativeHeight="251658244" behindDoc="1" locked="0" layoutInCell="1" allowOverlap="1" wp14:anchorId="122121A9" wp14:editId="0066FE28">
            <wp:simplePos x="0" y="0"/>
            <wp:positionH relativeFrom="margin">
              <wp:align>left</wp:align>
            </wp:positionH>
            <wp:positionV relativeFrom="paragraph">
              <wp:posOffset>10795</wp:posOffset>
            </wp:positionV>
            <wp:extent cx="5501640" cy="906780"/>
            <wp:effectExtent l="0" t="0" r="381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501640" cy="906780"/>
                    </a:xfrm>
                    <a:prstGeom prst="rect">
                      <a:avLst/>
                    </a:prstGeom>
                    <a:noFill/>
                  </pic:spPr>
                </pic:pic>
              </a:graphicData>
            </a:graphic>
            <wp14:sizeRelH relativeFrom="page">
              <wp14:pctWidth>0</wp14:pctWidth>
            </wp14:sizeRelH>
            <wp14:sizeRelV relativeFrom="page">
              <wp14:pctHeight>0</wp14:pctHeight>
            </wp14:sizeRelV>
          </wp:anchor>
        </w:drawing>
      </w:r>
      <w:r w:rsidR="00627669" w:rsidRPr="001D1D66">
        <w:rPr>
          <w:rFonts w:ascii="Arial" w:hAnsi="Arial" w:cs="Arial"/>
          <w:b/>
          <w:sz w:val="28"/>
          <w:szCs w:val="32"/>
          <w:lang w:val="en-US"/>
        </w:rPr>
        <w:t>Committee</w:t>
      </w:r>
      <w:r w:rsidR="00627669" w:rsidRPr="00627669">
        <w:rPr>
          <w:rFonts w:ascii="Arial" w:hAnsi="Arial" w:cs="Arial"/>
          <w:b/>
          <w:sz w:val="28"/>
          <w:szCs w:val="32"/>
          <w:lang w:val="en-US"/>
        </w:rPr>
        <w:t xml:space="preserve"> </w:t>
      </w:r>
      <w:r w:rsidR="00627669" w:rsidRPr="001D1D66">
        <w:rPr>
          <w:rFonts w:ascii="Arial" w:hAnsi="Arial" w:cs="Arial"/>
          <w:b/>
          <w:sz w:val="28"/>
          <w:szCs w:val="32"/>
          <w:lang w:val="en-US"/>
        </w:rPr>
        <w:t>Recommendation</w:t>
      </w:r>
    </w:p>
    <w:p w14:paraId="11D90AE7" w14:textId="77777777" w:rsidR="00627669" w:rsidRPr="001D1D66" w:rsidRDefault="00627669" w:rsidP="00627669">
      <w:pPr>
        <w:jc w:val="both"/>
        <w:rPr>
          <w:rFonts w:ascii="Arial" w:hAnsi="Arial" w:cs="Arial"/>
          <w:b/>
          <w:szCs w:val="32"/>
          <w:lang w:val="en-US"/>
        </w:rPr>
      </w:pPr>
    </w:p>
    <w:p w14:paraId="4E83EA7A" w14:textId="7709A633" w:rsidR="00627669" w:rsidRDefault="00627669" w:rsidP="00627669">
      <w:pPr>
        <w:jc w:val="both"/>
        <w:rPr>
          <w:rFonts w:ascii="Arial" w:hAnsi="Arial" w:cs="Arial"/>
          <w:b/>
          <w:szCs w:val="32"/>
          <w:lang w:val="en-US"/>
        </w:rPr>
      </w:pPr>
      <w:r w:rsidRPr="001D1D66">
        <w:rPr>
          <w:rFonts w:ascii="Arial" w:hAnsi="Arial" w:cs="Arial"/>
          <w:b/>
          <w:szCs w:val="32"/>
          <w:lang w:val="en-US"/>
        </w:rPr>
        <w:t xml:space="preserve">The Public Art Committee recommends that Council includes $5,000 </w:t>
      </w:r>
      <w:r>
        <w:rPr>
          <w:rFonts w:ascii="Arial" w:hAnsi="Arial" w:cs="Arial"/>
          <w:b/>
          <w:szCs w:val="32"/>
          <w:lang w:val="en-US"/>
        </w:rPr>
        <w:t xml:space="preserve">in the Technical Services operational budget </w:t>
      </w:r>
      <w:r w:rsidRPr="001D1D66">
        <w:rPr>
          <w:rFonts w:ascii="Arial" w:hAnsi="Arial" w:cs="Arial"/>
          <w:b/>
          <w:szCs w:val="32"/>
          <w:lang w:val="en-US"/>
        </w:rPr>
        <w:t>for maintenance of the public art collection, for consideration in the 2021/22 Council budget.</w:t>
      </w:r>
    </w:p>
    <w:p w14:paraId="421E0C1A" w14:textId="15C30B7A" w:rsidR="0035254A" w:rsidRDefault="0035254A" w:rsidP="007C743D">
      <w:pPr>
        <w:jc w:val="both"/>
        <w:rPr>
          <w:rFonts w:ascii="Arial" w:hAnsi="Arial" w:cs="Arial"/>
          <w:bCs/>
          <w:szCs w:val="32"/>
          <w:lang w:val="en-US"/>
        </w:rPr>
      </w:pPr>
    </w:p>
    <w:p w14:paraId="769C0C7A" w14:textId="1E1EC754" w:rsidR="0035254A" w:rsidRPr="00627669" w:rsidRDefault="00627669" w:rsidP="00627669">
      <w:pPr>
        <w:ind w:left="4320" w:firstLine="720"/>
        <w:jc w:val="both"/>
        <w:rPr>
          <w:rFonts w:ascii="Arial" w:hAnsi="Arial" w:cs="Arial"/>
          <w:b/>
          <w:szCs w:val="32"/>
          <w:lang w:val="en-US"/>
        </w:rPr>
      </w:pPr>
      <w:r w:rsidRPr="00627669">
        <w:rPr>
          <w:rFonts w:ascii="Arial" w:hAnsi="Arial" w:cs="Arial"/>
          <w:b/>
          <w:szCs w:val="32"/>
          <w:lang w:val="en-US"/>
        </w:rPr>
        <w:t>CARRIED UNANIMOUSLY 3/-</w:t>
      </w:r>
    </w:p>
    <w:p w14:paraId="6EE3E03B" w14:textId="3D1F12D4" w:rsidR="007C743D" w:rsidRPr="001D1D66" w:rsidRDefault="007C743D" w:rsidP="007C743D">
      <w:pPr>
        <w:jc w:val="both"/>
        <w:rPr>
          <w:rFonts w:ascii="Arial" w:hAnsi="Arial" w:cs="Arial"/>
          <w:b/>
          <w:szCs w:val="32"/>
          <w:lang w:val="en-US"/>
        </w:rPr>
      </w:pPr>
    </w:p>
    <w:p w14:paraId="2C4E8E9E" w14:textId="77777777" w:rsidR="00627669" w:rsidRDefault="00627669" w:rsidP="007C743D">
      <w:pPr>
        <w:jc w:val="both"/>
        <w:rPr>
          <w:rFonts w:ascii="Arial" w:hAnsi="Arial" w:cs="Arial"/>
          <w:bCs/>
          <w:sz w:val="28"/>
          <w:szCs w:val="32"/>
          <w:lang w:val="en-US"/>
        </w:rPr>
      </w:pPr>
    </w:p>
    <w:p w14:paraId="371E33BE" w14:textId="506ACD30" w:rsidR="007C743D" w:rsidRPr="00627669" w:rsidRDefault="007C743D" w:rsidP="007C743D">
      <w:pPr>
        <w:jc w:val="both"/>
        <w:rPr>
          <w:rFonts w:ascii="Arial" w:hAnsi="Arial" w:cs="Arial"/>
          <w:bCs/>
          <w:sz w:val="28"/>
          <w:szCs w:val="32"/>
          <w:lang w:val="en-US"/>
        </w:rPr>
      </w:pPr>
      <w:r w:rsidRPr="00627669">
        <w:rPr>
          <w:rFonts w:ascii="Arial" w:hAnsi="Arial" w:cs="Arial"/>
          <w:bCs/>
          <w:sz w:val="28"/>
          <w:szCs w:val="32"/>
          <w:lang w:val="en-US"/>
        </w:rPr>
        <w:t>Recommendation to</w:t>
      </w:r>
      <w:r w:rsidR="0035254A" w:rsidRPr="00627669">
        <w:rPr>
          <w:rFonts w:ascii="Arial" w:hAnsi="Arial" w:cs="Arial"/>
          <w:bCs/>
          <w:sz w:val="28"/>
          <w:szCs w:val="32"/>
          <w:lang w:val="en-US"/>
        </w:rPr>
        <w:t xml:space="preserve"> </w:t>
      </w:r>
      <w:r w:rsidRPr="00627669">
        <w:rPr>
          <w:rFonts w:ascii="Arial" w:hAnsi="Arial" w:cs="Arial"/>
          <w:bCs/>
          <w:sz w:val="28"/>
          <w:szCs w:val="32"/>
          <w:lang w:val="en-US"/>
        </w:rPr>
        <w:t>Committee</w:t>
      </w:r>
    </w:p>
    <w:p w14:paraId="1CB3C0B0" w14:textId="77777777" w:rsidR="007C743D" w:rsidRPr="00627669" w:rsidRDefault="007C743D" w:rsidP="007C743D">
      <w:pPr>
        <w:jc w:val="both"/>
        <w:rPr>
          <w:rFonts w:ascii="Arial" w:hAnsi="Arial" w:cs="Arial"/>
          <w:bCs/>
          <w:szCs w:val="32"/>
          <w:lang w:val="en-US"/>
        </w:rPr>
      </w:pPr>
    </w:p>
    <w:p w14:paraId="06313F81" w14:textId="075F4BB7" w:rsidR="00627669" w:rsidRPr="00D44515" w:rsidRDefault="007C743D" w:rsidP="007C743D">
      <w:pPr>
        <w:jc w:val="both"/>
        <w:rPr>
          <w:rFonts w:ascii="Arial" w:hAnsi="Arial" w:cs="Arial"/>
          <w:bCs/>
          <w:szCs w:val="32"/>
          <w:lang w:val="en-US"/>
        </w:rPr>
      </w:pPr>
      <w:r w:rsidRPr="00627669">
        <w:rPr>
          <w:rFonts w:ascii="Arial" w:hAnsi="Arial" w:cs="Arial"/>
          <w:bCs/>
          <w:szCs w:val="32"/>
          <w:lang w:val="en-US"/>
        </w:rPr>
        <w:t>The Public Art Committee recommends that Council includes $5,000 for maintenance of the public art collection, for consideration in the 2021/22 Council budget.</w:t>
      </w:r>
    </w:p>
    <w:p w14:paraId="7D6155F0" w14:textId="0A30E774" w:rsidR="00D5424A" w:rsidRDefault="00D5424A" w:rsidP="007C743D">
      <w:pPr>
        <w:jc w:val="both"/>
        <w:rPr>
          <w:rFonts w:ascii="Arial" w:hAnsi="Arial" w:cs="Arial"/>
          <w:b/>
          <w:sz w:val="28"/>
          <w:szCs w:val="32"/>
          <w:lang w:val="en-US"/>
        </w:rPr>
      </w:pPr>
    </w:p>
    <w:p w14:paraId="112BF2FC" w14:textId="5E1564FC" w:rsidR="005E3AF5" w:rsidRDefault="005E3AF5" w:rsidP="007C743D">
      <w:pPr>
        <w:jc w:val="both"/>
        <w:rPr>
          <w:rFonts w:ascii="Arial" w:hAnsi="Arial" w:cs="Arial"/>
          <w:b/>
          <w:sz w:val="28"/>
          <w:szCs w:val="32"/>
          <w:lang w:val="en-US"/>
        </w:rPr>
      </w:pPr>
    </w:p>
    <w:p w14:paraId="4584A380" w14:textId="77777777" w:rsidR="005E3AF5" w:rsidRPr="001D1D66" w:rsidRDefault="005E3AF5" w:rsidP="005E3AF5">
      <w:pPr>
        <w:jc w:val="both"/>
        <w:rPr>
          <w:rFonts w:ascii="Arial" w:hAnsi="Arial" w:cs="Arial"/>
          <w:b/>
          <w:sz w:val="28"/>
          <w:szCs w:val="32"/>
          <w:lang w:val="en-US"/>
        </w:rPr>
      </w:pPr>
      <w:r w:rsidRPr="001D1D66">
        <w:rPr>
          <w:rFonts w:ascii="Arial" w:hAnsi="Arial" w:cs="Arial"/>
          <w:b/>
          <w:sz w:val="28"/>
          <w:szCs w:val="32"/>
          <w:lang w:val="en-US"/>
        </w:rPr>
        <w:t>Executive Summary</w:t>
      </w:r>
    </w:p>
    <w:p w14:paraId="0C813EBE" w14:textId="77777777" w:rsidR="005E3AF5" w:rsidRPr="001D1D66" w:rsidRDefault="005E3AF5" w:rsidP="005E3AF5">
      <w:pPr>
        <w:jc w:val="both"/>
        <w:rPr>
          <w:rFonts w:ascii="Arial" w:hAnsi="Arial" w:cs="Arial"/>
          <w:b/>
          <w:szCs w:val="32"/>
          <w:lang w:val="en-US"/>
        </w:rPr>
      </w:pPr>
    </w:p>
    <w:p w14:paraId="5550BF50" w14:textId="77777777" w:rsidR="005E3AF5" w:rsidRPr="001D1D66" w:rsidRDefault="005E3AF5" w:rsidP="005E3AF5">
      <w:pPr>
        <w:jc w:val="both"/>
        <w:rPr>
          <w:rFonts w:ascii="Arial" w:hAnsi="Arial" w:cs="Arial"/>
          <w:bCs/>
          <w:szCs w:val="32"/>
          <w:lang w:val="en-US"/>
        </w:rPr>
      </w:pPr>
      <w:r w:rsidRPr="001D1D66">
        <w:rPr>
          <w:rFonts w:ascii="Arial" w:hAnsi="Arial" w:cs="Arial"/>
          <w:bCs/>
          <w:szCs w:val="32"/>
          <w:lang w:val="en-US"/>
        </w:rPr>
        <w:t xml:space="preserve">As with any other class of asset, the City’s significant public art collection requires some regular on-going maintenance.  However, no provision was made for such maintenance in the current financial year’s approved Council budget.  To avoid this occurring again, it is recommended that the Public Art Committee proactively approaches this issue by recommending to Council that $5,000 is included in the draft 2021/22 Council budget for consideration by Council. </w:t>
      </w:r>
    </w:p>
    <w:p w14:paraId="75CFF205" w14:textId="15C8340F" w:rsidR="005E3AF5" w:rsidRDefault="005E3AF5" w:rsidP="007C743D">
      <w:pPr>
        <w:jc w:val="both"/>
        <w:rPr>
          <w:rFonts w:ascii="Arial" w:hAnsi="Arial" w:cs="Arial"/>
          <w:b/>
          <w:sz w:val="28"/>
          <w:szCs w:val="32"/>
          <w:lang w:val="en-US"/>
        </w:rPr>
      </w:pPr>
    </w:p>
    <w:p w14:paraId="3C81EEAE" w14:textId="77777777" w:rsidR="005E3AF5" w:rsidRDefault="005E3AF5" w:rsidP="007C743D">
      <w:pPr>
        <w:jc w:val="both"/>
        <w:rPr>
          <w:rFonts w:ascii="Arial" w:hAnsi="Arial" w:cs="Arial"/>
          <w:b/>
          <w:sz w:val="28"/>
          <w:szCs w:val="32"/>
          <w:lang w:val="en-US"/>
        </w:rPr>
      </w:pPr>
    </w:p>
    <w:p w14:paraId="1AD66B25" w14:textId="77777777" w:rsidR="007C743D" w:rsidRPr="001D1D66" w:rsidRDefault="007C743D" w:rsidP="007C743D">
      <w:pPr>
        <w:jc w:val="both"/>
        <w:rPr>
          <w:rFonts w:ascii="Arial" w:hAnsi="Arial" w:cs="Arial"/>
          <w:b/>
          <w:sz w:val="28"/>
          <w:szCs w:val="32"/>
          <w:lang w:val="en-US"/>
        </w:rPr>
      </w:pPr>
      <w:r w:rsidRPr="001D1D66">
        <w:rPr>
          <w:rFonts w:ascii="Arial" w:hAnsi="Arial" w:cs="Arial"/>
          <w:b/>
          <w:sz w:val="28"/>
          <w:szCs w:val="32"/>
          <w:lang w:val="en-US"/>
        </w:rPr>
        <w:lastRenderedPageBreak/>
        <w:t>Background</w:t>
      </w:r>
    </w:p>
    <w:p w14:paraId="2ED9220A" w14:textId="77777777" w:rsidR="007C743D" w:rsidRPr="001D1D66" w:rsidRDefault="007C743D" w:rsidP="007C743D">
      <w:pPr>
        <w:jc w:val="both"/>
        <w:rPr>
          <w:rFonts w:ascii="Arial" w:hAnsi="Arial" w:cs="Arial"/>
          <w:bCs/>
          <w:szCs w:val="24"/>
          <w:lang w:val="en-US"/>
        </w:rPr>
      </w:pPr>
    </w:p>
    <w:p w14:paraId="5AFBB66E" w14:textId="261E8BCA" w:rsidR="007C743D" w:rsidRDefault="007C743D" w:rsidP="007C743D">
      <w:pPr>
        <w:jc w:val="both"/>
        <w:rPr>
          <w:rFonts w:ascii="Arial" w:hAnsi="Arial" w:cs="Arial"/>
          <w:bCs/>
          <w:szCs w:val="24"/>
          <w:lang w:val="en-US"/>
        </w:rPr>
      </w:pPr>
      <w:r w:rsidRPr="001D1D66">
        <w:rPr>
          <w:rFonts w:ascii="Arial" w:hAnsi="Arial" w:cs="Arial"/>
          <w:bCs/>
          <w:szCs w:val="24"/>
          <w:lang w:val="en-US"/>
        </w:rPr>
        <w:t xml:space="preserve">The City owns a significant public art collection of 16 works, most of which were created by </w:t>
      </w:r>
      <w:proofErr w:type="spellStart"/>
      <w:r w:rsidRPr="001D1D66">
        <w:rPr>
          <w:rFonts w:ascii="Arial" w:hAnsi="Arial" w:cs="Arial"/>
          <w:bCs/>
          <w:szCs w:val="24"/>
          <w:lang w:val="en-US"/>
        </w:rPr>
        <w:t>recognised</w:t>
      </w:r>
      <w:proofErr w:type="spellEnd"/>
      <w:r w:rsidRPr="001D1D66">
        <w:rPr>
          <w:rFonts w:ascii="Arial" w:hAnsi="Arial" w:cs="Arial"/>
          <w:bCs/>
          <w:szCs w:val="24"/>
          <w:lang w:val="en-US"/>
        </w:rPr>
        <w:t xml:space="preserve"> and awarded WA artists.  As well as being highly valued by community members, the collection adds to the aesthetic appeal and prestige of the local government area. While the artworks have been carefully commissioned to meet high standards, including that of minimal maintenance, all assets require some level of maintenance.  The public art collection requires regular, on-going maintenance to ensure the works’ longevity and to prevent them developing a dilapidated appearance.  As with any class of asset, regular checks followed up by minor maintenance can extend the life of an artwork and prevent the need for more significant expenditure in the longer term. Therefore, budgeting for regular maintenance is an essential part of managing and protecting the collection in a cost-effective way.</w:t>
      </w:r>
    </w:p>
    <w:p w14:paraId="7CE59C7F" w14:textId="0FB1A55B" w:rsidR="00627669" w:rsidRDefault="00627669" w:rsidP="007C743D">
      <w:pPr>
        <w:jc w:val="both"/>
        <w:rPr>
          <w:rFonts w:ascii="Arial" w:hAnsi="Arial" w:cs="Arial"/>
          <w:bCs/>
          <w:szCs w:val="24"/>
          <w:lang w:val="en-US"/>
        </w:rPr>
      </w:pPr>
    </w:p>
    <w:p w14:paraId="2D215938" w14:textId="77777777" w:rsidR="00627669" w:rsidRPr="001D1D66" w:rsidRDefault="00627669" w:rsidP="007C743D">
      <w:pPr>
        <w:jc w:val="both"/>
        <w:rPr>
          <w:rFonts w:ascii="Arial" w:hAnsi="Arial" w:cs="Arial"/>
          <w:bCs/>
          <w:szCs w:val="24"/>
          <w:lang w:val="en-US"/>
        </w:rPr>
      </w:pPr>
    </w:p>
    <w:p w14:paraId="05928586" w14:textId="77777777" w:rsidR="007C743D" w:rsidRPr="001D1D66" w:rsidRDefault="007C743D" w:rsidP="007C743D">
      <w:pPr>
        <w:jc w:val="both"/>
        <w:rPr>
          <w:rFonts w:ascii="Arial" w:hAnsi="Arial" w:cs="Arial"/>
          <w:b/>
          <w:sz w:val="28"/>
          <w:szCs w:val="32"/>
          <w:lang w:val="en-US"/>
        </w:rPr>
      </w:pPr>
      <w:r w:rsidRPr="001D1D66">
        <w:rPr>
          <w:rFonts w:ascii="Arial" w:hAnsi="Arial" w:cs="Arial"/>
          <w:b/>
          <w:sz w:val="28"/>
          <w:szCs w:val="32"/>
          <w:lang w:val="en-US"/>
        </w:rPr>
        <w:t>Discussion/Overview</w:t>
      </w:r>
    </w:p>
    <w:p w14:paraId="61192285" w14:textId="77777777" w:rsidR="007C743D" w:rsidRPr="001D1D66" w:rsidRDefault="007C743D" w:rsidP="007C743D">
      <w:pPr>
        <w:jc w:val="both"/>
        <w:rPr>
          <w:rFonts w:ascii="Arial" w:hAnsi="Arial" w:cs="Arial"/>
          <w:szCs w:val="32"/>
          <w:lang w:val="en-US"/>
        </w:rPr>
      </w:pPr>
    </w:p>
    <w:p w14:paraId="1C4E350A" w14:textId="77777777" w:rsidR="007C743D" w:rsidRPr="001D1D66" w:rsidRDefault="007C743D" w:rsidP="007C743D">
      <w:pPr>
        <w:jc w:val="both"/>
        <w:rPr>
          <w:rFonts w:ascii="Arial" w:hAnsi="Arial" w:cs="Arial"/>
          <w:b/>
          <w:bCs/>
          <w:szCs w:val="32"/>
          <w:lang w:val="en-US"/>
        </w:rPr>
      </w:pPr>
      <w:r w:rsidRPr="001D1D66">
        <w:rPr>
          <w:rFonts w:ascii="Arial" w:hAnsi="Arial" w:cs="Arial"/>
          <w:b/>
          <w:bCs/>
          <w:szCs w:val="32"/>
          <w:lang w:val="en-US"/>
        </w:rPr>
        <w:t>Current Issue</w:t>
      </w:r>
    </w:p>
    <w:p w14:paraId="7F55899C" w14:textId="77777777" w:rsidR="007C743D" w:rsidRPr="001D1D66" w:rsidRDefault="007C743D" w:rsidP="007C743D">
      <w:pPr>
        <w:jc w:val="both"/>
        <w:rPr>
          <w:rFonts w:ascii="Arial" w:hAnsi="Arial" w:cs="Arial"/>
          <w:szCs w:val="32"/>
          <w:lang w:val="en-US"/>
        </w:rPr>
      </w:pPr>
    </w:p>
    <w:p w14:paraId="0F8D22BB" w14:textId="77777777" w:rsidR="007C743D" w:rsidRPr="001D1D66" w:rsidRDefault="007C743D" w:rsidP="007C743D">
      <w:pPr>
        <w:jc w:val="both"/>
        <w:rPr>
          <w:rFonts w:ascii="Arial" w:hAnsi="Arial" w:cs="Arial"/>
          <w:szCs w:val="32"/>
          <w:lang w:val="en-US"/>
        </w:rPr>
      </w:pPr>
      <w:r w:rsidRPr="001D1D66">
        <w:rPr>
          <w:rFonts w:ascii="Arial" w:hAnsi="Arial" w:cs="Arial"/>
          <w:szCs w:val="32"/>
          <w:lang w:val="en-US"/>
        </w:rPr>
        <w:t>In most financial years, $4,000 is allocated in the annual Council budget for maintenance of the public art collection.  However, in the current financial year, no funds were allocated for maintenance of these works.  Therefore, no maintenance of the collection has been able to be undertaken in the current financial year.  This pushes forward the problem and will mean that maintenance that should have been undertaken in the current financial year will need to be done in the next financial year.</w:t>
      </w:r>
    </w:p>
    <w:p w14:paraId="347A198E" w14:textId="77777777" w:rsidR="007C743D" w:rsidRPr="001D1D66" w:rsidRDefault="007C743D" w:rsidP="007C743D">
      <w:pPr>
        <w:jc w:val="both"/>
        <w:rPr>
          <w:rFonts w:ascii="Arial" w:hAnsi="Arial" w:cs="Arial"/>
          <w:szCs w:val="32"/>
          <w:lang w:val="en-US"/>
        </w:rPr>
      </w:pPr>
    </w:p>
    <w:p w14:paraId="4B332A36" w14:textId="77777777" w:rsidR="007C743D" w:rsidRPr="001D1D66" w:rsidRDefault="007C743D" w:rsidP="007C743D">
      <w:pPr>
        <w:jc w:val="both"/>
        <w:rPr>
          <w:rFonts w:ascii="Arial" w:hAnsi="Arial" w:cs="Arial"/>
          <w:b/>
          <w:bCs/>
          <w:szCs w:val="32"/>
          <w:lang w:val="en-US"/>
        </w:rPr>
      </w:pPr>
      <w:r w:rsidRPr="001D1D66">
        <w:rPr>
          <w:rFonts w:ascii="Arial" w:hAnsi="Arial" w:cs="Arial"/>
          <w:b/>
          <w:bCs/>
          <w:szCs w:val="32"/>
          <w:lang w:val="en-US"/>
        </w:rPr>
        <w:t>Determining public artwork maintenance priorities</w:t>
      </w:r>
    </w:p>
    <w:p w14:paraId="04E73A5B" w14:textId="77777777" w:rsidR="007C743D" w:rsidRPr="001D1D66" w:rsidRDefault="007C743D" w:rsidP="007C743D">
      <w:pPr>
        <w:jc w:val="both"/>
        <w:rPr>
          <w:rFonts w:ascii="Arial" w:hAnsi="Arial" w:cs="Arial"/>
          <w:b/>
          <w:bCs/>
          <w:szCs w:val="32"/>
          <w:lang w:val="en-US"/>
        </w:rPr>
      </w:pPr>
    </w:p>
    <w:p w14:paraId="35B65547" w14:textId="77777777" w:rsidR="007C743D" w:rsidRDefault="007C743D" w:rsidP="007C743D">
      <w:pPr>
        <w:jc w:val="both"/>
        <w:rPr>
          <w:rFonts w:ascii="Arial" w:hAnsi="Arial" w:cs="Arial"/>
          <w:szCs w:val="32"/>
          <w:lang w:val="en-US"/>
        </w:rPr>
      </w:pPr>
      <w:r w:rsidRPr="001D1D66">
        <w:rPr>
          <w:rFonts w:ascii="Arial" w:hAnsi="Arial" w:cs="Arial"/>
          <w:szCs w:val="32"/>
          <w:lang w:val="en-US"/>
        </w:rPr>
        <w:t>While the City’s Parks Department carries out minor maintenance of the public artworks and/or organizes a contractor to undertake more significant maintenance, the Parks Department staff do not</w:t>
      </w:r>
      <w:r>
        <w:rPr>
          <w:rFonts w:ascii="Arial" w:hAnsi="Arial" w:cs="Arial"/>
          <w:szCs w:val="32"/>
          <w:lang w:val="en-US"/>
        </w:rPr>
        <w:t xml:space="preserve"> necessarily</w:t>
      </w:r>
      <w:r w:rsidRPr="001D1D66">
        <w:rPr>
          <w:rFonts w:ascii="Arial" w:hAnsi="Arial" w:cs="Arial"/>
          <w:szCs w:val="32"/>
          <w:lang w:val="en-US"/>
        </w:rPr>
        <w:t xml:space="preserve"> have the expertise to determine the maintenance required. Therefore, the maintenance priorities are determined from two main inputs:</w:t>
      </w:r>
    </w:p>
    <w:p w14:paraId="2EF262AE" w14:textId="77777777" w:rsidR="007C743D" w:rsidRPr="001D1D66" w:rsidRDefault="007C743D" w:rsidP="007C743D">
      <w:pPr>
        <w:jc w:val="both"/>
        <w:rPr>
          <w:rFonts w:ascii="Arial" w:hAnsi="Arial" w:cs="Arial"/>
          <w:szCs w:val="32"/>
          <w:lang w:val="en-US"/>
        </w:rPr>
      </w:pPr>
    </w:p>
    <w:p w14:paraId="23C0778B" w14:textId="77777777" w:rsidR="007C743D" w:rsidRPr="001D1D66" w:rsidRDefault="007C743D" w:rsidP="007C743D">
      <w:pPr>
        <w:pStyle w:val="ListParagraph"/>
        <w:numPr>
          <w:ilvl w:val="0"/>
          <w:numId w:val="30"/>
        </w:numPr>
        <w:ind w:left="567" w:hanging="567"/>
        <w:jc w:val="both"/>
        <w:rPr>
          <w:rFonts w:ascii="Arial" w:hAnsi="Arial" w:cs="Arial"/>
          <w:szCs w:val="32"/>
          <w:lang w:val="en-US"/>
        </w:rPr>
      </w:pPr>
      <w:r w:rsidRPr="001D1D66">
        <w:rPr>
          <w:rFonts w:ascii="Arial" w:hAnsi="Arial" w:cs="Arial"/>
          <w:szCs w:val="32"/>
          <w:lang w:val="en-US"/>
        </w:rPr>
        <w:t xml:space="preserve">The City’s Public Art Maintenance Manual, updated as required by the </w:t>
      </w:r>
      <w:proofErr w:type="spellStart"/>
      <w:r w:rsidRPr="001D1D66">
        <w:rPr>
          <w:rFonts w:ascii="Arial" w:hAnsi="Arial" w:cs="Arial"/>
          <w:szCs w:val="32"/>
          <w:lang w:val="en-US"/>
        </w:rPr>
        <w:t>Tresillian</w:t>
      </w:r>
      <w:proofErr w:type="spellEnd"/>
      <w:r w:rsidRPr="001D1D66">
        <w:rPr>
          <w:rFonts w:ascii="Arial" w:hAnsi="Arial" w:cs="Arial"/>
          <w:szCs w:val="32"/>
          <w:lang w:val="en-US"/>
        </w:rPr>
        <w:t xml:space="preserve"> Coordinator who has extensive experience in the development and maintenance of public art; and</w:t>
      </w:r>
    </w:p>
    <w:p w14:paraId="29B6CA2B" w14:textId="77777777" w:rsidR="007C743D" w:rsidRPr="001D1D66" w:rsidRDefault="007C743D" w:rsidP="007C743D">
      <w:pPr>
        <w:pStyle w:val="ListParagraph"/>
        <w:numPr>
          <w:ilvl w:val="0"/>
          <w:numId w:val="30"/>
        </w:numPr>
        <w:ind w:left="567" w:hanging="567"/>
        <w:jc w:val="both"/>
        <w:rPr>
          <w:rFonts w:ascii="Arial" w:hAnsi="Arial" w:cs="Arial"/>
          <w:szCs w:val="32"/>
          <w:lang w:val="en-US"/>
        </w:rPr>
      </w:pPr>
      <w:r w:rsidRPr="001D1D66">
        <w:rPr>
          <w:rFonts w:ascii="Arial" w:hAnsi="Arial" w:cs="Arial"/>
          <w:szCs w:val="32"/>
          <w:lang w:val="en-US"/>
        </w:rPr>
        <w:t xml:space="preserve">Advice from the </w:t>
      </w:r>
      <w:proofErr w:type="spellStart"/>
      <w:r w:rsidRPr="001D1D66">
        <w:rPr>
          <w:rFonts w:ascii="Arial" w:hAnsi="Arial" w:cs="Arial"/>
          <w:szCs w:val="32"/>
          <w:lang w:val="en-US"/>
        </w:rPr>
        <w:t>Tresillian</w:t>
      </w:r>
      <w:proofErr w:type="spellEnd"/>
      <w:r w:rsidRPr="001D1D66">
        <w:rPr>
          <w:rFonts w:ascii="Arial" w:hAnsi="Arial" w:cs="Arial"/>
          <w:szCs w:val="32"/>
          <w:lang w:val="en-US"/>
        </w:rPr>
        <w:t xml:space="preserve"> Coordinator to the Parks Department staff.</w:t>
      </w:r>
    </w:p>
    <w:p w14:paraId="64768FB6" w14:textId="77777777" w:rsidR="007C743D" w:rsidRPr="001D1D66" w:rsidRDefault="007C743D" w:rsidP="007C743D">
      <w:pPr>
        <w:jc w:val="both"/>
        <w:rPr>
          <w:rFonts w:ascii="Arial" w:hAnsi="Arial" w:cs="Arial"/>
          <w:szCs w:val="32"/>
          <w:lang w:val="en-US"/>
        </w:rPr>
      </w:pPr>
    </w:p>
    <w:p w14:paraId="33742CE2" w14:textId="77777777" w:rsidR="007C743D" w:rsidRPr="001D1D66" w:rsidRDefault="007C743D" w:rsidP="007C743D">
      <w:pPr>
        <w:jc w:val="both"/>
        <w:rPr>
          <w:rFonts w:ascii="Arial" w:hAnsi="Arial" w:cs="Arial"/>
          <w:szCs w:val="32"/>
          <w:lang w:val="en-US"/>
        </w:rPr>
      </w:pPr>
      <w:r w:rsidRPr="001D1D66">
        <w:rPr>
          <w:rFonts w:ascii="Arial" w:hAnsi="Arial" w:cs="Arial"/>
          <w:szCs w:val="32"/>
          <w:lang w:val="en-US"/>
        </w:rPr>
        <w:t xml:space="preserve">However, regardless of the priorities listed in the Public Art Maintenance Manual, or of the advice given by the </w:t>
      </w:r>
      <w:proofErr w:type="spellStart"/>
      <w:r w:rsidRPr="001D1D66">
        <w:rPr>
          <w:rFonts w:ascii="Arial" w:hAnsi="Arial" w:cs="Arial"/>
          <w:szCs w:val="32"/>
          <w:lang w:val="en-US"/>
        </w:rPr>
        <w:t>Tresillian</w:t>
      </w:r>
      <w:proofErr w:type="spellEnd"/>
      <w:r w:rsidRPr="001D1D66">
        <w:rPr>
          <w:rFonts w:ascii="Arial" w:hAnsi="Arial" w:cs="Arial"/>
          <w:szCs w:val="32"/>
          <w:lang w:val="en-US"/>
        </w:rPr>
        <w:t xml:space="preserve"> Coordinator, the Parks Department can only undertake maintenance for which they have an approved budget, which was not included in the approved Council budget for 2020/21.</w:t>
      </w:r>
    </w:p>
    <w:p w14:paraId="0AEAA5EF" w14:textId="77777777" w:rsidR="007C743D" w:rsidRPr="001D1D66" w:rsidRDefault="007C743D" w:rsidP="007C743D">
      <w:pPr>
        <w:jc w:val="both"/>
        <w:rPr>
          <w:rFonts w:ascii="Arial" w:hAnsi="Arial" w:cs="Arial"/>
          <w:szCs w:val="32"/>
          <w:lang w:val="en-US"/>
        </w:rPr>
      </w:pPr>
    </w:p>
    <w:p w14:paraId="3C77654C" w14:textId="77777777" w:rsidR="005E3AF5" w:rsidRDefault="005E3AF5" w:rsidP="007C743D">
      <w:pPr>
        <w:jc w:val="both"/>
        <w:rPr>
          <w:rFonts w:ascii="Arial" w:hAnsi="Arial" w:cs="Arial"/>
          <w:b/>
          <w:bCs/>
          <w:szCs w:val="32"/>
          <w:lang w:val="en-US"/>
        </w:rPr>
      </w:pPr>
    </w:p>
    <w:p w14:paraId="0518D129" w14:textId="77777777" w:rsidR="005E3AF5" w:rsidRDefault="005E3AF5" w:rsidP="007C743D">
      <w:pPr>
        <w:jc w:val="both"/>
        <w:rPr>
          <w:rFonts w:ascii="Arial" w:hAnsi="Arial" w:cs="Arial"/>
          <w:b/>
          <w:bCs/>
          <w:szCs w:val="32"/>
          <w:lang w:val="en-US"/>
        </w:rPr>
      </w:pPr>
    </w:p>
    <w:p w14:paraId="00F4865B" w14:textId="77777777" w:rsidR="005E3AF5" w:rsidRDefault="005E3AF5" w:rsidP="007C743D">
      <w:pPr>
        <w:jc w:val="both"/>
        <w:rPr>
          <w:rFonts w:ascii="Arial" w:hAnsi="Arial" w:cs="Arial"/>
          <w:b/>
          <w:bCs/>
          <w:szCs w:val="32"/>
          <w:lang w:val="en-US"/>
        </w:rPr>
      </w:pPr>
    </w:p>
    <w:p w14:paraId="1F787564" w14:textId="77777777" w:rsidR="005E3AF5" w:rsidRDefault="005E3AF5" w:rsidP="007C743D">
      <w:pPr>
        <w:jc w:val="both"/>
        <w:rPr>
          <w:rFonts w:ascii="Arial" w:hAnsi="Arial" w:cs="Arial"/>
          <w:b/>
          <w:bCs/>
          <w:szCs w:val="32"/>
          <w:lang w:val="en-US"/>
        </w:rPr>
      </w:pPr>
    </w:p>
    <w:p w14:paraId="66EC6E68" w14:textId="3FD31279" w:rsidR="007C743D" w:rsidRPr="001D1D66" w:rsidRDefault="007C743D" w:rsidP="007C743D">
      <w:pPr>
        <w:jc w:val="both"/>
        <w:rPr>
          <w:rFonts w:ascii="Arial" w:hAnsi="Arial" w:cs="Arial"/>
          <w:b/>
          <w:bCs/>
          <w:szCs w:val="32"/>
          <w:lang w:val="en-US"/>
        </w:rPr>
      </w:pPr>
      <w:r w:rsidRPr="001D1D66">
        <w:rPr>
          <w:rFonts w:ascii="Arial" w:hAnsi="Arial" w:cs="Arial"/>
          <w:b/>
          <w:bCs/>
          <w:szCs w:val="32"/>
          <w:lang w:val="en-US"/>
        </w:rPr>
        <w:lastRenderedPageBreak/>
        <w:t>Towards a Solution</w:t>
      </w:r>
    </w:p>
    <w:p w14:paraId="1754688C" w14:textId="77777777" w:rsidR="007C743D" w:rsidRPr="001D1D66" w:rsidRDefault="007C743D" w:rsidP="007C743D">
      <w:pPr>
        <w:jc w:val="both"/>
        <w:rPr>
          <w:rFonts w:ascii="Arial" w:hAnsi="Arial" w:cs="Arial"/>
          <w:b/>
          <w:bCs/>
          <w:szCs w:val="32"/>
          <w:lang w:val="en-US"/>
        </w:rPr>
      </w:pPr>
    </w:p>
    <w:p w14:paraId="1C3B7164" w14:textId="77777777" w:rsidR="007C743D" w:rsidRPr="001D1D66" w:rsidRDefault="007C743D" w:rsidP="007C743D">
      <w:pPr>
        <w:jc w:val="both"/>
        <w:rPr>
          <w:rFonts w:ascii="Arial" w:hAnsi="Arial" w:cs="Arial"/>
          <w:szCs w:val="32"/>
          <w:lang w:val="en-US"/>
        </w:rPr>
      </w:pPr>
      <w:r w:rsidRPr="001D1D66">
        <w:rPr>
          <w:rFonts w:ascii="Arial" w:hAnsi="Arial" w:cs="Arial"/>
          <w:szCs w:val="32"/>
          <w:lang w:val="en-US"/>
        </w:rPr>
        <w:t>Therefore, it is particularly important that funds are included and approved as part of the 2021/22 Council budget, for maintenance of the existing public art collection.  An important role that the Public Art Committee can play is to recommend to Council the inclusion of public art maintenance funds in the next financial year’s budget.  (Note that these funds will need to be included in the operational section of the Parks Department’s budget).</w:t>
      </w:r>
    </w:p>
    <w:p w14:paraId="2F79DB73" w14:textId="77777777" w:rsidR="007C743D" w:rsidRPr="001D1D66" w:rsidRDefault="007C743D" w:rsidP="007C743D">
      <w:pPr>
        <w:jc w:val="both"/>
        <w:rPr>
          <w:rFonts w:ascii="Arial" w:hAnsi="Arial" w:cs="Arial"/>
          <w:szCs w:val="32"/>
          <w:lang w:val="en-US"/>
        </w:rPr>
      </w:pPr>
    </w:p>
    <w:p w14:paraId="70E4A79C" w14:textId="77777777" w:rsidR="007C743D" w:rsidRPr="001D1D66" w:rsidRDefault="007C743D" w:rsidP="007C743D">
      <w:pPr>
        <w:jc w:val="both"/>
        <w:rPr>
          <w:rFonts w:ascii="Arial" w:hAnsi="Arial" w:cs="Arial"/>
          <w:szCs w:val="32"/>
          <w:lang w:val="en-US"/>
        </w:rPr>
      </w:pPr>
      <w:r w:rsidRPr="001D1D66">
        <w:rPr>
          <w:rFonts w:ascii="Arial" w:hAnsi="Arial" w:cs="Arial"/>
          <w:szCs w:val="32"/>
          <w:lang w:val="en-US"/>
        </w:rPr>
        <w:t xml:space="preserve">It would be short-sighted to continue to add to the City’s public art collection, without maintaining, </w:t>
      </w:r>
      <w:proofErr w:type="gramStart"/>
      <w:r w:rsidRPr="001D1D66">
        <w:rPr>
          <w:rFonts w:ascii="Arial" w:hAnsi="Arial" w:cs="Arial"/>
          <w:szCs w:val="32"/>
          <w:lang w:val="en-US"/>
        </w:rPr>
        <w:t>valuing</w:t>
      </w:r>
      <w:proofErr w:type="gramEnd"/>
      <w:r w:rsidRPr="001D1D66">
        <w:rPr>
          <w:rFonts w:ascii="Arial" w:hAnsi="Arial" w:cs="Arial"/>
          <w:szCs w:val="32"/>
          <w:lang w:val="en-US"/>
        </w:rPr>
        <w:t xml:space="preserve"> and adequately insuring the existing collection.  The Public Art Committee is currently in the process of developing a new public artwork to recommend to Council – the Health Workers’ Tribute Project.  While this is a worthwhile project that will add to the City’s existing public art collection, it should not be undertaken at the expense of maintenance of the already-existing works.  Therefore, it is recommended that the Public Art Committee recommends to Council the inclusion of $5,000 in the 2021/22 Council budget for maintenance of the existing collection.</w:t>
      </w:r>
    </w:p>
    <w:p w14:paraId="69C4FEB4" w14:textId="77777777" w:rsidR="007C743D" w:rsidRPr="001D1D66" w:rsidRDefault="007C743D" w:rsidP="007C743D">
      <w:pPr>
        <w:jc w:val="both"/>
        <w:rPr>
          <w:rFonts w:ascii="Arial" w:hAnsi="Arial" w:cs="Arial"/>
          <w:b/>
          <w:bCs/>
          <w:szCs w:val="32"/>
          <w:lang w:val="en-US"/>
        </w:rPr>
      </w:pPr>
    </w:p>
    <w:p w14:paraId="456C2A8A" w14:textId="77777777" w:rsidR="007C743D" w:rsidRPr="001D1D66" w:rsidRDefault="007C743D" w:rsidP="007C743D">
      <w:pPr>
        <w:jc w:val="both"/>
        <w:rPr>
          <w:rFonts w:ascii="Arial" w:hAnsi="Arial" w:cs="Arial"/>
          <w:b/>
          <w:szCs w:val="32"/>
          <w:lang w:val="en-US"/>
        </w:rPr>
      </w:pPr>
      <w:r w:rsidRPr="001D1D66">
        <w:rPr>
          <w:rFonts w:ascii="Arial" w:hAnsi="Arial" w:cs="Arial"/>
          <w:b/>
          <w:szCs w:val="32"/>
          <w:lang w:val="en-US"/>
        </w:rPr>
        <w:t>Key Relevant Previous Council Decisions:</w:t>
      </w:r>
    </w:p>
    <w:p w14:paraId="61A8C03B" w14:textId="77777777" w:rsidR="007C743D" w:rsidRPr="001D1D66" w:rsidRDefault="007C743D" w:rsidP="007C743D">
      <w:pPr>
        <w:jc w:val="both"/>
        <w:rPr>
          <w:rFonts w:ascii="Arial" w:hAnsi="Arial" w:cs="Arial"/>
          <w:szCs w:val="32"/>
          <w:lang w:val="en-US"/>
        </w:rPr>
      </w:pPr>
    </w:p>
    <w:p w14:paraId="21E377F2" w14:textId="77777777" w:rsidR="007C743D" w:rsidRPr="001D1D66" w:rsidRDefault="007C743D" w:rsidP="007C743D">
      <w:pPr>
        <w:jc w:val="both"/>
        <w:rPr>
          <w:rFonts w:ascii="Arial" w:hAnsi="Arial" w:cs="Arial"/>
          <w:szCs w:val="32"/>
          <w:lang w:val="en-US"/>
        </w:rPr>
      </w:pPr>
      <w:r w:rsidRPr="001D1D66">
        <w:rPr>
          <w:rFonts w:ascii="Arial" w:hAnsi="Arial" w:cs="Arial"/>
          <w:szCs w:val="32"/>
          <w:lang w:val="en-US"/>
        </w:rPr>
        <w:t>The 2020/21 Council budget did not include a provision for maintenance of public art.</w:t>
      </w:r>
    </w:p>
    <w:p w14:paraId="13BDFB1B" w14:textId="77777777" w:rsidR="007C743D" w:rsidRPr="001D1D66" w:rsidRDefault="007C743D" w:rsidP="007C743D">
      <w:pPr>
        <w:jc w:val="both"/>
        <w:rPr>
          <w:rFonts w:ascii="Arial" w:hAnsi="Arial" w:cs="Arial"/>
          <w:szCs w:val="32"/>
          <w:lang w:val="en-US"/>
        </w:rPr>
      </w:pPr>
    </w:p>
    <w:p w14:paraId="7A570403" w14:textId="77777777" w:rsidR="007C743D" w:rsidRPr="001D1D66" w:rsidRDefault="007C743D" w:rsidP="007C743D">
      <w:pPr>
        <w:jc w:val="both"/>
        <w:rPr>
          <w:rFonts w:ascii="Arial" w:hAnsi="Arial" w:cs="Arial"/>
          <w:b/>
          <w:sz w:val="28"/>
          <w:szCs w:val="32"/>
          <w:lang w:val="en-US"/>
        </w:rPr>
      </w:pPr>
      <w:r w:rsidRPr="001D1D66">
        <w:rPr>
          <w:rFonts w:ascii="Arial" w:hAnsi="Arial" w:cs="Arial"/>
          <w:b/>
          <w:sz w:val="28"/>
          <w:szCs w:val="32"/>
          <w:lang w:val="en-US"/>
        </w:rPr>
        <w:t>Policy / Legislation</w:t>
      </w:r>
    </w:p>
    <w:p w14:paraId="7741D2AF" w14:textId="77777777" w:rsidR="007C743D" w:rsidRPr="001D1D66" w:rsidRDefault="007C743D" w:rsidP="007C743D">
      <w:pPr>
        <w:jc w:val="both"/>
        <w:rPr>
          <w:rFonts w:ascii="Arial" w:hAnsi="Arial" w:cs="Arial"/>
          <w:bCs/>
          <w:szCs w:val="24"/>
          <w:lang w:val="en-US"/>
        </w:rPr>
      </w:pPr>
    </w:p>
    <w:p w14:paraId="333C7D7C" w14:textId="77777777" w:rsidR="007C743D" w:rsidRPr="001D1D66" w:rsidRDefault="007C743D" w:rsidP="007C743D">
      <w:pPr>
        <w:jc w:val="both"/>
        <w:rPr>
          <w:rFonts w:ascii="Arial" w:hAnsi="Arial" w:cs="Arial"/>
          <w:bCs/>
          <w:szCs w:val="24"/>
          <w:lang w:val="en-US"/>
        </w:rPr>
      </w:pPr>
      <w:r w:rsidRPr="001D1D66">
        <w:rPr>
          <w:rFonts w:ascii="Arial" w:hAnsi="Arial" w:cs="Arial"/>
          <w:bCs/>
          <w:szCs w:val="24"/>
          <w:lang w:val="en-US"/>
        </w:rPr>
        <w:t>The Public Art Committee’s Terms of Reference outline its role of making recommendations, including budget recommendations, to Council on matters related to public art.  Therefore, this matter is within the Committee’s Terms of Reference</w:t>
      </w:r>
    </w:p>
    <w:p w14:paraId="4303102D" w14:textId="77777777" w:rsidR="007C743D" w:rsidRPr="00764A01" w:rsidRDefault="007C743D" w:rsidP="007C743D">
      <w:pPr>
        <w:jc w:val="both"/>
        <w:rPr>
          <w:rFonts w:ascii="Arial" w:hAnsi="Arial" w:cs="Arial"/>
          <w:bCs/>
          <w:szCs w:val="24"/>
          <w:lang w:val="en-US"/>
        </w:rPr>
      </w:pPr>
    </w:p>
    <w:p w14:paraId="67905F58" w14:textId="77777777" w:rsidR="007C743D" w:rsidRPr="001D1D66" w:rsidRDefault="007C743D" w:rsidP="007C743D">
      <w:pPr>
        <w:jc w:val="both"/>
        <w:rPr>
          <w:rFonts w:ascii="Arial" w:hAnsi="Arial" w:cs="Arial"/>
          <w:b/>
          <w:sz w:val="28"/>
          <w:szCs w:val="32"/>
          <w:lang w:val="en-US"/>
        </w:rPr>
      </w:pPr>
      <w:r w:rsidRPr="001D1D66">
        <w:rPr>
          <w:rFonts w:ascii="Arial" w:hAnsi="Arial" w:cs="Arial"/>
          <w:b/>
          <w:sz w:val="28"/>
          <w:szCs w:val="32"/>
          <w:lang w:val="en-US"/>
        </w:rPr>
        <w:t>Consultation</w:t>
      </w:r>
    </w:p>
    <w:p w14:paraId="28A69A5F" w14:textId="77777777" w:rsidR="007C743D" w:rsidRPr="001D1D66" w:rsidRDefault="007C743D" w:rsidP="007C743D">
      <w:pPr>
        <w:jc w:val="both"/>
        <w:rPr>
          <w:rFonts w:ascii="Arial" w:hAnsi="Arial" w:cs="Arial"/>
          <w:bCs/>
          <w:szCs w:val="32"/>
          <w:lang w:val="en-US"/>
        </w:rPr>
      </w:pPr>
    </w:p>
    <w:p w14:paraId="1A7CFB77" w14:textId="77777777" w:rsidR="007C743D" w:rsidRPr="001D1D66" w:rsidRDefault="007C743D" w:rsidP="007C743D">
      <w:pPr>
        <w:jc w:val="both"/>
        <w:rPr>
          <w:rFonts w:ascii="Arial" w:hAnsi="Arial" w:cs="Arial"/>
          <w:bCs/>
          <w:szCs w:val="32"/>
          <w:lang w:val="en-US"/>
        </w:rPr>
      </w:pPr>
      <w:r w:rsidRPr="001D1D66">
        <w:rPr>
          <w:rFonts w:ascii="Arial" w:hAnsi="Arial" w:cs="Arial"/>
          <w:bCs/>
          <w:szCs w:val="32"/>
          <w:lang w:val="en-US"/>
        </w:rPr>
        <w:t xml:space="preserve">The Public Art Committee’s role is to advise Council on matters related to public art.  Two community members are appointed to the Public Art Committee </w:t>
      </w:r>
      <w:proofErr w:type="gramStart"/>
      <w:r w:rsidRPr="001D1D66">
        <w:rPr>
          <w:rFonts w:ascii="Arial" w:hAnsi="Arial" w:cs="Arial"/>
          <w:bCs/>
          <w:szCs w:val="32"/>
          <w:lang w:val="en-US"/>
        </w:rPr>
        <w:t>in order to</w:t>
      </w:r>
      <w:proofErr w:type="gramEnd"/>
      <w:r w:rsidRPr="001D1D66">
        <w:rPr>
          <w:rFonts w:ascii="Arial" w:hAnsi="Arial" w:cs="Arial"/>
          <w:bCs/>
          <w:szCs w:val="32"/>
          <w:lang w:val="en-US"/>
        </w:rPr>
        <w:t xml:space="preserve"> ensure community input to these recommendations to Council.</w:t>
      </w:r>
    </w:p>
    <w:p w14:paraId="57016858" w14:textId="53F5FF78" w:rsidR="007C743D" w:rsidRDefault="007C743D" w:rsidP="007C743D">
      <w:pPr>
        <w:jc w:val="both"/>
        <w:rPr>
          <w:rFonts w:ascii="Arial" w:hAnsi="Arial" w:cs="Arial"/>
          <w:szCs w:val="32"/>
          <w:lang w:val="en-US"/>
        </w:rPr>
      </w:pPr>
    </w:p>
    <w:p w14:paraId="1F5689AB" w14:textId="77777777" w:rsidR="005E3AF5" w:rsidRPr="001D1D66" w:rsidRDefault="005E3AF5" w:rsidP="007C743D">
      <w:pPr>
        <w:jc w:val="both"/>
        <w:rPr>
          <w:rFonts w:ascii="Arial" w:hAnsi="Arial" w:cs="Arial"/>
          <w:szCs w:val="32"/>
          <w:lang w:val="en-US"/>
        </w:rPr>
      </w:pPr>
    </w:p>
    <w:p w14:paraId="6C0CD27B" w14:textId="77777777" w:rsidR="007C743D" w:rsidRPr="001D1D66" w:rsidRDefault="007C743D" w:rsidP="007C743D">
      <w:pPr>
        <w:jc w:val="both"/>
        <w:rPr>
          <w:rFonts w:ascii="Arial" w:hAnsi="Arial" w:cs="Arial"/>
          <w:b/>
          <w:bCs/>
          <w:sz w:val="28"/>
          <w:szCs w:val="36"/>
          <w:lang w:val="en-US"/>
        </w:rPr>
      </w:pPr>
      <w:r w:rsidRPr="001D1D66">
        <w:rPr>
          <w:rFonts w:ascii="Arial" w:hAnsi="Arial" w:cs="Arial"/>
          <w:b/>
          <w:bCs/>
          <w:sz w:val="28"/>
          <w:szCs w:val="36"/>
          <w:lang w:val="en-US"/>
        </w:rPr>
        <w:t>Strategic Implications</w:t>
      </w:r>
    </w:p>
    <w:p w14:paraId="42F3A2B5" w14:textId="77777777" w:rsidR="007C743D" w:rsidRPr="001D1D66" w:rsidRDefault="007C743D" w:rsidP="007C743D">
      <w:pPr>
        <w:jc w:val="both"/>
        <w:rPr>
          <w:rFonts w:ascii="Arial" w:hAnsi="Arial" w:cs="Arial"/>
          <w:szCs w:val="32"/>
          <w:lang w:val="en-US"/>
        </w:rPr>
      </w:pPr>
    </w:p>
    <w:p w14:paraId="17B5D47F" w14:textId="3BD90C3A" w:rsidR="007C743D" w:rsidRDefault="007C743D" w:rsidP="007C743D">
      <w:pPr>
        <w:jc w:val="both"/>
        <w:rPr>
          <w:rFonts w:ascii="Arial" w:hAnsi="Arial" w:cs="Arial"/>
          <w:b/>
          <w:bCs/>
          <w:szCs w:val="32"/>
          <w:lang w:val="en-US"/>
        </w:rPr>
      </w:pPr>
      <w:r w:rsidRPr="001D1D66">
        <w:rPr>
          <w:rFonts w:ascii="Arial" w:hAnsi="Arial" w:cs="Arial"/>
          <w:b/>
          <w:bCs/>
          <w:szCs w:val="32"/>
          <w:lang w:val="en-US"/>
        </w:rPr>
        <w:t>How well does it fit with our strategic direction?</w:t>
      </w:r>
    </w:p>
    <w:p w14:paraId="35A5BE57" w14:textId="77777777" w:rsidR="007C743D" w:rsidRPr="001D1D66" w:rsidRDefault="007C743D" w:rsidP="007C743D">
      <w:pPr>
        <w:jc w:val="both"/>
        <w:rPr>
          <w:rFonts w:ascii="Arial" w:hAnsi="Arial" w:cs="Arial"/>
          <w:szCs w:val="32"/>
          <w:lang w:val="en-US"/>
        </w:rPr>
      </w:pPr>
      <w:r w:rsidRPr="001D1D66">
        <w:rPr>
          <w:rFonts w:ascii="Arial" w:hAnsi="Arial" w:cs="Arial"/>
          <w:szCs w:val="32"/>
          <w:lang w:val="en-US"/>
        </w:rPr>
        <w:t>The amenity of the area is stated as a priority in the City’s Strategic Community Plan.  Public art contributes to the beauty, amenity and prestige of the area and helps achieve this priority as stated in the Strategic Community Plan.</w:t>
      </w:r>
    </w:p>
    <w:p w14:paraId="3283DDE8" w14:textId="77777777" w:rsidR="007C743D" w:rsidRPr="001D1D66" w:rsidRDefault="007C743D" w:rsidP="007C743D">
      <w:pPr>
        <w:jc w:val="both"/>
        <w:rPr>
          <w:rFonts w:ascii="Arial" w:hAnsi="Arial" w:cs="Arial"/>
          <w:szCs w:val="32"/>
          <w:lang w:val="en-US"/>
        </w:rPr>
      </w:pPr>
    </w:p>
    <w:p w14:paraId="07E4E001" w14:textId="77777777" w:rsidR="007C743D" w:rsidRPr="001D1D66" w:rsidRDefault="007C743D" w:rsidP="007C743D">
      <w:pPr>
        <w:jc w:val="both"/>
        <w:rPr>
          <w:rFonts w:ascii="Arial" w:hAnsi="Arial" w:cs="Arial"/>
          <w:szCs w:val="32"/>
          <w:lang w:val="en-US"/>
        </w:rPr>
      </w:pPr>
      <w:r w:rsidRPr="001D1D66">
        <w:rPr>
          <w:rFonts w:ascii="Arial" w:hAnsi="Arial" w:cs="Arial"/>
          <w:szCs w:val="32"/>
          <w:lang w:val="en-US"/>
        </w:rPr>
        <w:t>Additionally, maintaining the existing public art collection should be a higher priority for the Public Art Committee than adding new works to the collection.  Adding new works to the collection adds, in the longer-term, to the cost of maintenance; and if the City cannot meet the current cost of the maintenance required, there is little point in adding to the maintenance burden in future.</w:t>
      </w:r>
    </w:p>
    <w:p w14:paraId="72724E37" w14:textId="77777777" w:rsidR="007C743D" w:rsidRPr="001D1D66" w:rsidRDefault="007C743D" w:rsidP="007C743D">
      <w:pPr>
        <w:jc w:val="both"/>
        <w:rPr>
          <w:rFonts w:ascii="Arial" w:hAnsi="Arial" w:cs="Arial"/>
          <w:szCs w:val="32"/>
          <w:lang w:val="en-US"/>
        </w:rPr>
      </w:pPr>
    </w:p>
    <w:p w14:paraId="262F9B9A" w14:textId="77777777" w:rsidR="007C743D" w:rsidRPr="001D1D66" w:rsidRDefault="007C743D" w:rsidP="007C743D">
      <w:pPr>
        <w:jc w:val="both"/>
        <w:rPr>
          <w:rFonts w:ascii="Arial" w:hAnsi="Arial" w:cs="Arial"/>
          <w:szCs w:val="32"/>
          <w:lang w:val="en-US"/>
        </w:rPr>
      </w:pPr>
      <w:r w:rsidRPr="001D1D66">
        <w:rPr>
          <w:rFonts w:ascii="Arial" w:hAnsi="Arial" w:cs="Arial"/>
          <w:szCs w:val="32"/>
          <w:lang w:val="en-US"/>
        </w:rPr>
        <w:t xml:space="preserve">Effective management of public artworks is </w:t>
      </w:r>
      <w:proofErr w:type="gramStart"/>
      <w:r w:rsidRPr="001D1D66">
        <w:rPr>
          <w:rFonts w:ascii="Arial" w:hAnsi="Arial" w:cs="Arial"/>
          <w:szCs w:val="32"/>
          <w:lang w:val="en-US"/>
        </w:rPr>
        <w:t>similar to</w:t>
      </w:r>
      <w:proofErr w:type="gramEnd"/>
      <w:r w:rsidRPr="001D1D66">
        <w:rPr>
          <w:rFonts w:ascii="Arial" w:hAnsi="Arial" w:cs="Arial"/>
          <w:szCs w:val="32"/>
          <w:lang w:val="en-US"/>
        </w:rPr>
        <w:t xml:space="preserve"> effective maintenance of any other class of asset.  Regular, on-going maintenance will not only help keep the assets in good condition but will also enable the City to take advantage of the appreciation in value of these assets that may result from the upward career trajectory of some of the creating artists.</w:t>
      </w:r>
    </w:p>
    <w:p w14:paraId="0B713419" w14:textId="77777777" w:rsidR="007C743D" w:rsidRPr="001D1D66" w:rsidRDefault="007C743D" w:rsidP="007C743D">
      <w:pPr>
        <w:jc w:val="both"/>
        <w:rPr>
          <w:rFonts w:ascii="Arial" w:hAnsi="Arial" w:cs="Arial"/>
          <w:szCs w:val="32"/>
          <w:lang w:val="en-US"/>
        </w:rPr>
      </w:pPr>
    </w:p>
    <w:p w14:paraId="10E84BB2" w14:textId="527D990F" w:rsidR="007C743D" w:rsidRDefault="007C743D" w:rsidP="007C743D">
      <w:pPr>
        <w:jc w:val="both"/>
        <w:rPr>
          <w:rFonts w:ascii="Arial" w:hAnsi="Arial" w:cs="Arial"/>
          <w:b/>
          <w:bCs/>
          <w:szCs w:val="32"/>
          <w:lang w:val="en-US"/>
        </w:rPr>
      </w:pPr>
      <w:r w:rsidRPr="001D1D66">
        <w:rPr>
          <w:rFonts w:ascii="Arial" w:hAnsi="Arial" w:cs="Arial"/>
          <w:b/>
          <w:bCs/>
          <w:szCs w:val="32"/>
          <w:lang w:val="en-US"/>
        </w:rPr>
        <w:t>Who benefits?</w:t>
      </w:r>
    </w:p>
    <w:p w14:paraId="3AACB060" w14:textId="77777777" w:rsidR="007C743D" w:rsidRPr="001D1D66" w:rsidRDefault="007C743D" w:rsidP="007C743D">
      <w:pPr>
        <w:jc w:val="both"/>
        <w:rPr>
          <w:rFonts w:ascii="Arial" w:hAnsi="Arial" w:cs="Arial"/>
          <w:szCs w:val="32"/>
          <w:lang w:val="en-US"/>
        </w:rPr>
      </w:pPr>
      <w:r w:rsidRPr="001D1D66">
        <w:rPr>
          <w:rFonts w:ascii="Arial" w:hAnsi="Arial" w:cs="Arial"/>
          <w:szCs w:val="32"/>
          <w:lang w:val="en-US"/>
        </w:rPr>
        <w:t xml:space="preserve">The community </w:t>
      </w:r>
      <w:proofErr w:type="gramStart"/>
      <w:r w:rsidRPr="001D1D66">
        <w:rPr>
          <w:rFonts w:ascii="Arial" w:hAnsi="Arial" w:cs="Arial"/>
          <w:szCs w:val="32"/>
          <w:lang w:val="en-US"/>
        </w:rPr>
        <w:t>as a whole will</w:t>
      </w:r>
      <w:proofErr w:type="gramEnd"/>
      <w:r w:rsidRPr="001D1D66">
        <w:rPr>
          <w:rFonts w:ascii="Arial" w:hAnsi="Arial" w:cs="Arial"/>
          <w:szCs w:val="32"/>
          <w:lang w:val="en-US"/>
        </w:rPr>
        <w:t xml:space="preserve"> benefit from effective maintenance of this class of asset, as timely, regular maintenance is more cost-effective in the longer term.</w:t>
      </w:r>
    </w:p>
    <w:p w14:paraId="0DF71C02" w14:textId="77777777" w:rsidR="007C743D" w:rsidRPr="001D1D66" w:rsidRDefault="007C743D" w:rsidP="007C743D">
      <w:pPr>
        <w:jc w:val="both"/>
        <w:rPr>
          <w:rFonts w:ascii="Arial" w:hAnsi="Arial" w:cs="Arial"/>
          <w:szCs w:val="32"/>
          <w:lang w:val="en-US"/>
        </w:rPr>
      </w:pPr>
    </w:p>
    <w:p w14:paraId="5BFA36FE" w14:textId="54350F09" w:rsidR="007C743D" w:rsidRDefault="007C743D" w:rsidP="007C743D">
      <w:pPr>
        <w:jc w:val="both"/>
        <w:rPr>
          <w:rFonts w:ascii="Arial" w:hAnsi="Arial" w:cs="Arial"/>
          <w:b/>
          <w:bCs/>
          <w:szCs w:val="32"/>
          <w:lang w:val="en-US"/>
        </w:rPr>
      </w:pPr>
      <w:r w:rsidRPr="001D1D66">
        <w:rPr>
          <w:rFonts w:ascii="Arial" w:hAnsi="Arial" w:cs="Arial"/>
          <w:b/>
          <w:bCs/>
          <w:szCs w:val="32"/>
          <w:lang w:val="en-US"/>
        </w:rPr>
        <w:t>Does it involve a tolerable risk?</w:t>
      </w:r>
    </w:p>
    <w:p w14:paraId="291C85F1" w14:textId="77777777" w:rsidR="007C743D" w:rsidRPr="001D1D66" w:rsidRDefault="007C743D" w:rsidP="007C743D">
      <w:pPr>
        <w:jc w:val="both"/>
        <w:rPr>
          <w:rFonts w:ascii="Arial" w:hAnsi="Arial" w:cs="Arial"/>
          <w:szCs w:val="32"/>
          <w:lang w:val="en-US"/>
        </w:rPr>
      </w:pPr>
      <w:r w:rsidRPr="001D1D66">
        <w:rPr>
          <w:rFonts w:ascii="Arial" w:hAnsi="Arial" w:cs="Arial"/>
          <w:szCs w:val="32"/>
          <w:lang w:val="en-US"/>
        </w:rPr>
        <w:t>Undertaking regular, ongoing maintenance is a planned and targeted way is the best strategy for managing the risk to the life of these artworks.  Neglecting this regular maintenance increases that risk.</w:t>
      </w:r>
    </w:p>
    <w:p w14:paraId="464B35F5" w14:textId="77777777" w:rsidR="007C743D" w:rsidRPr="001D1D66" w:rsidRDefault="007C743D" w:rsidP="007C743D">
      <w:pPr>
        <w:jc w:val="both"/>
        <w:rPr>
          <w:rFonts w:ascii="Arial" w:hAnsi="Arial" w:cs="Arial"/>
          <w:szCs w:val="32"/>
          <w:lang w:val="en-US"/>
        </w:rPr>
      </w:pPr>
    </w:p>
    <w:p w14:paraId="4E61D5D0" w14:textId="06170B62" w:rsidR="007C743D" w:rsidRDefault="007C743D" w:rsidP="007C743D">
      <w:pPr>
        <w:jc w:val="both"/>
        <w:rPr>
          <w:rFonts w:ascii="Arial" w:hAnsi="Arial" w:cs="Arial"/>
          <w:b/>
          <w:bCs/>
          <w:szCs w:val="32"/>
          <w:lang w:val="en-US"/>
        </w:rPr>
      </w:pPr>
      <w:r w:rsidRPr="001D1D66">
        <w:rPr>
          <w:rFonts w:ascii="Arial" w:hAnsi="Arial" w:cs="Arial"/>
          <w:b/>
          <w:bCs/>
          <w:szCs w:val="32"/>
          <w:lang w:val="en-US"/>
        </w:rPr>
        <w:t>Do we have the information we need?</w:t>
      </w:r>
    </w:p>
    <w:p w14:paraId="1A54764A" w14:textId="77777777" w:rsidR="007C743D" w:rsidRPr="001D1D66" w:rsidRDefault="007C743D" w:rsidP="007C743D">
      <w:pPr>
        <w:jc w:val="both"/>
        <w:rPr>
          <w:rFonts w:ascii="Arial" w:hAnsi="Arial" w:cs="Arial"/>
          <w:bCs/>
          <w:szCs w:val="24"/>
          <w:lang w:val="en-US"/>
        </w:rPr>
      </w:pPr>
      <w:r w:rsidRPr="001D1D66">
        <w:rPr>
          <w:rFonts w:ascii="Arial" w:hAnsi="Arial" w:cs="Arial"/>
          <w:bCs/>
          <w:szCs w:val="24"/>
          <w:lang w:val="en-US"/>
        </w:rPr>
        <w:t xml:space="preserve">Yes, the City has the information and expertise it needs to undertake this regular maintenance, in the form of the Public Art Maintenance Manual as the professional public art expertise and of the </w:t>
      </w:r>
      <w:proofErr w:type="spellStart"/>
      <w:r w:rsidRPr="001D1D66">
        <w:rPr>
          <w:rFonts w:ascii="Arial" w:hAnsi="Arial" w:cs="Arial"/>
          <w:bCs/>
          <w:szCs w:val="24"/>
          <w:lang w:val="en-US"/>
        </w:rPr>
        <w:t>Tresillian</w:t>
      </w:r>
      <w:proofErr w:type="spellEnd"/>
      <w:r w:rsidRPr="001D1D66">
        <w:rPr>
          <w:rFonts w:ascii="Arial" w:hAnsi="Arial" w:cs="Arial"/>
          <w:bCs/>
          <w:szCs w:val="24"/>
          <w:lang w:val="en-US"/>
        </w:rPr>
        <w:t xml:space="preserve"> Coordinator.</w:t>
      </w:r>
    </w:p>
    <w:p w14:paraId="354AB3AC" w14:textId="77777777" w:rsidR="007C743D" w:rsidRPr="001D1D66" w:rsidRDefault="007C743D" w:rsidP="007C743D">
      <w:pPr>
        <w:jc w:val="both"/>
        <w:rPr>
          <w:rFonts w:ascii="Arial" w:hAnsi="Arial" w:cs="Arial"/>
          <w:bCs/>
          <w:szCs w:val="24"/>
          <w:lang w:val="en-US"/>
        </w:rPr>
      </w:pPr>
    </w:p>
    <w:p w14:paraId="0DDBAF92" w14:textId="77777777" w:rsidR="007C743D" w:rsidRPr="001D1D66" w:rsidRDefault="007C743D" w:rsidP="007C743D">
      <w:pPr>
        <w:jc w:val="both"/>
        <w:rPr>
          <w:rFonts w:ascii="Arial" w:hAnsi="Arial" w:cs="Arial"/>
          <w:bCs/>
          <w:szCs w:val="24"/>
          <w:lang w:val="en-US"/>
        </w:rPr>
      </w:pPr>
    </w:p>
    <w:p w14:paraId="3FEB1E99" w14:textId="77777777" w:rsidR="007C743D" w:rsidRPr="001D1D66" w:rsidRDefault="007C743D" w:rsidP="007C743D">
      <w:pPr>
        <w:jc w:val="both"/>
        <w:rPr>
          <w:rFonts w:ascii="Arial" w:hAnsi="Arial" w:cs="Arial"/>
          <w:b/>
          <w:sz w:val="28"/>
          <w:szCs w:val="32"/>
          <w:lang w:val="en-US"/>
        </w:rPr>
      </w:pPr>
      <w:r w:rsidRPr="001D1D66">
        <w:rPr>
          <w:rFonts w:ascii="Arial" w:hAnsi="Arial" w:cs="Arial"/>
          <w:b/>
          <w:sz w:val="28"/>
          <w:szCs w:val="32"/>
          <w:lang w:val="en-US"/>
        </w:rPr>
        <w:t>Budget/Financial Implications</w:t>
      </w:r>
    </w:p>
    <w:p w14:paraId="3A01B404" w14:textId="77777777" w:rsidR="007C743D" w:rsidRPr="001D1D66" w:rsidRDefault="007C743D" w:rsidP="007C743D">
      <w:pPr>
        <w:jc w:val="both"/>
        <w:rPr>
          <w:rFonts w:ascii="Arial" w:hAnsi="Arial" w:cs="Arial"/>
          <w:bCs/>
          <w:szCs w:val="24"/>
          <w:lang w:val="en-US"/>
        </w:rPr>
      </w:pPr>
    </w:p>
    <w:p w14:paraId="6E63CE86" w14:textId="77777777" w:rsidR="007C743D" w:rsidRPr="001D1D66" w:rsidRDefault="007C743D" w:rsidP="007C743D">
      <w:pPr>
        <w:jc w:val="both"/>
        <w:rPr>
          <w:rFonts w:ascii="Arial" w:hAnsi="Arial" w:cs="Arial"/>
          <w:bCs/>
          <w:szCs w:val="24"/>
          <w:lang w:val="en-US"/>
        </w:rPr>
      </w:pPr>
      <w:r w:rsidRPr="001D1D66">
        <w:rPr>
          <w:rFonts w:ascii="Arial" w:hAnsi="Arial" w:cs="Arial"/>
          <w:bCs/>
          <w:szCs w:val="24"/>
          <w:lang w:val="en-US"/>
        </w:rPr>
        <w:t>It is recommended that the Public Art Committee recommends to Council the inclusion of $5,000 in the 2021/22 Council public for expenditure on public art maintenance.  It should be noted that this is operational expenditure and should be include in the Parks operational budget.  It is not appropriate to pay for maintenance of the City’s public art collection from the Art Reserve Account, which should be used solely for the acquisition of new works.  For clarity:  maintenance is an operational expense and therefore should be budgeted for in the operational budget. The Art Reserve Account should be used for expenditure on capital items – i.e., new public artworks.</w:t>
      </w:r>
    </w:p>
    <w:p w14:paraId="05F6D90E" w14:textId="77777777" w:rsidR="007C743D" w:rsidRPr="001D1D66" w:rsidRDefault="007C743D" w:rsidP="007C743D">
      <w:pPr>
        <w:jc w:val="both"/>
        <w:rPr>
          <w:rFonts w:ascii="Arial" w:hAnsi="Arial" w:cs="Arial"/>
          <w:b/>
          <w:szCs w:val="32"/>
          <w:lang w:val="en-US"/>
        </w:rPr>
      </w:pPr>
    </w:p>
    <w:p w14:paraId="69F190A0" w14:textId="02B8044A" w:rsidR="007C743D" w:rsidRDefault="007C743D" w:rsidP="007C743D">
      <w:pPr>
        <w:jc w:val="both"/>
        <w:rPr>
          <w:rFonts w:ascii="Arial" w:hAnsi="Arial" w:cs="Arial"/>
          <w:b/>
          <w:szCs w:val="32"/>
          <w:lang w:val="en-US"/>
        </w:rPr>
      </w:pPr>
      <w:r w:rsidRPr="001D1D66">
        <w:rPr>
          <w:rFonts w:ascii="Arial" w:hAnsi="Arial" w:cs="Arial"/>
          <w:b/>
          <w:szCs w:val="32"/>
          <w:lang w:val="en-US"/>
        </w:rPr>
        <w:t>Can we afford it? How does the option impact upon rates?</w:t>
      </w:r>
    </w:p>
    <w:p w14:paraId="73464036" w14:textId="77777777" w:rsidR="007C743D" w:rsidRPr="001D1D66" w:rsidRDefault="007C743D" w:rsidP="007C743D">
      <w:pPr>
        <w:jc w:val="both"/>
        <w:rPr>
          <w:rFonts w:ascii="Arial" w:hAnsi="Arial" w:cs="Arial"/>
          <w:bCs/>
          <w:szCs w:val="32"/>
          <w:lang w:val="en-US"/>
        </w:rPr>
      </w:pPr>
      <w:r w:rsidRPr="001D1D66">
        <w:rPr>
          <w:rFonts w:ascii="Arial" w:hAnsi="Arial" w:cs="Arial"/>
          <w:bCs/>
          <w:szCs w:val="32"/>
          <w:lang w:val="en-US"/>
        </w:rPr>
        <w:t>Yes.  Expenditure of $5,000 on the maintenance of public art is affordable; has been done in many previous financial years; and will have negligible impact on rates. Neglected to undertake this expenditure is the short-term is likely to result increased maintenance expenditure in the long-term.</w:t>
      </w:r>
    </w:p>
    <w:p w14:paraId="691A3BA5" w14:textId="77777777" w:rsidR="007C743D" w:rsidRPr="001D1D66" w:rsidRDefault="007C743D" w:rsidP="007C743D">
      <w:pPr>
        <w:jc w:val="both"/>
        <w:rPr>
          <w:rFonts w:ascii="Arial" w:hAnsi="Arial" w:cs="Arial"/>
          <w:bCs/>
          <w:szCs w:val="32"/>
          <w:lang w:val="en-US"/>
        </w:rPr>
      </w:pPr>
    </w:p>
    <w:p w14:paraId="769EE3BC" w14:textId="77777777" w:rsidR="007C743D" w:rsidRPr="001D1D66" w:rsidRDefault="007C743D" w:rsidP="007C743D">
      <w:pPr>
        <w:jc w:val="both"/>
        <w:rPr>
          <w:rFonts w:ascii="Arial" w:hAnsi="Arial" w:cs="Arial"/>
          <w:b/>
          <w:sz w:val="28"/>
          <w:szCs w:val="32"/>
          <w:lang w:val="en-US"/>
        </w:rPr>
      </w:pPr>
      <w:r w:rsidRPr="001D1D66">
        <w:rPr>
          <w:rFonts w:ascii="Arial" w:hAnsi="Arial" w:cs="Arial"/>
          <w:b/>
          <w:sz w:val="28"/>
          <w:szCs w:val="32"/>
          <w:lang w:val="en-US"/>
        </w:rPr>
        <w:t>Conclusion</w:t>
      </w:r>
    </w:p>
    <w:p w14:paraId="4893A05A" w14:textId="77777777" w:rsidR="007C743D" w:rsidRPr="001D1D66" w:rsidRDefault="007C743D" w:rsidP="007C743D">
      <w:pPr>
        <w:jc w:val="both"/>
        <w:rPr>
          <w:rFonts w:ascii="Arial" w:hAnsi="Arial" w:cs="Arial"/>
          <w:bCs/>
          <w:szCs w:val="28"/>
          <w:lang w:val="en-US"/>
        </w:rPr>
      </w:pPr>
    </w:p>
    <w:p w14:paraId="597B2B55" w14:textId="74695E3F" w:rsidR="00CA2407" w:rsidRDefault="007C743D" w:rsidP="00AB6F9F">
      <w:pPr>
        <w:jc w:val="both"/>
        <w:rPr>
          <w:rFonts w:ascii="Arial" w:hAnsi="Arial" w:cs="Arial"/>
          <w:bCs/>
          <w:szCs w:val="28"/>
          <w:lang w:val="en-US"/>
        </w:rPr>
      </w:pPr>
      <w:r w:rsidRPr="001D1D66">
        <w:rPr>
          <w:rFonts w:ascii="Arial" w:hAnsi="Arial" w:cs="Arial"/>
          <w:bCs/>
          <w:szCs w:val="28"/>
          <w:lang w:val="en-US"/>
        </w:rPr>
        <w:t xml:space="preserve">No provision was made in the current financial year’s Council budget for undertaking the regular annual program of small-scale maintenance of the public art collection.  This program helps prevent depreciation of the works </w:t>
      </w:r>
      <w:proofErr w:type="gramStart"/>
      <w:r w:rsidRPr="001D1D66">
        <w:rPr>
          <w:rFonts w:ascii="Arial" w:hAnsi="Arial" w:cs="Arial"/>
          <w:bCs/>
          <w:szCs w:val="28"/>
          <w:lang w:val="en-US"/>
        </w:rPr>
        <w:t>and also</w:t>
      </w:r>
      <w:proofErr w:type="gramEnd"/>
      <w:r w:rsidRPr="001D1D66">
        <w:rPr>
          <w:rFonts w:ascii="Arial" w:hAnsi="Arial" w:cs="Arial"/>
          <w:bCs/>
          <w:szCs w:val="28"/>
          <w:lang w:val="en-US"/>
        </w:rPr>
        <w:t xml:space="preserve"> helps avoid more costly maintenance in the longer term. Therefore</w:t>
      </w:r>
      <w:r>
        <w:rPr>
          <w:rFonts w:ascii="Arial" w:hAnsi="Arial" w:cs="Arial"/>
          <w:bCs/>
          <w:szCs w:val="28"/>
          <w:lang w:val="en-US"/>
        </w:rPr>
        <w:t>,</w:t>
      </w:r>
      <w:r w:rsidRPr="001D1D66">
        <w:rPr>
          <w:rFonts w:ascii="Arial" w:hAnsi="Arial" w:cs="Arial"/>
          <w:bCs/>
          <w:szCs w:val="28"/>
          <w:lang w:val="en-US"/>
        </w:rPr>
        <w:t xml:space="preserve"> it is recommended that the Public Art Committee treat this matter as a key priority; and that the Committee recommends to Council the inclusion of $5,000 in the Parks Department’s operational budget for 2021/22 for maintenance of the public artworks.</w:t>
      </w:r>
    </w:p>
    <w:p w14:paraId="78652858" w14:textId="4691A127" w:rsidR="003F05D4" w:rsidRPr="00EF2371" w:rsidRDefault="004F17B1" w:rsidP="004F17B1">
      <w:pPr>
        <w:pStyle w:val="Heading1"/>
        <w:tabs>
          <w:tab w:val="clear" w:pos="720"/>
          <w:tab w:val="clear" w:pos="2410"/>
          <w:tab w:val="left" w:pos="0"/>
        </w:tabs>
        <w:spacing w:before="0" w:after="0"/>
        <w:ind w:left="-851"/>
        <w:rPr>
          <w:rFonts w:ascii="Arial" w:hAnsi="Arial" w:cs="Arial"/>
          <w:caps w:val="0"/>
          <w:sz w:val="24"/>
          <w:szCs w:val="24"/>
          <w:u w:val="none"/>
        </w:rPr>
      </w:pPr>
      <w:bookmarkStart w:id="18" w:name="_Toc66970144"/>
      <w:r>
        <w:rPr>
          <w:rFonts w:ascii="Arial" w:hAnsi="Arial" w:cs="Arial"/>
          <w:caps w:val="0"/>
          <w:sz w:val="24"/>
          <w:szCs w:val="24"/>
          <w:u w:val="none"/>
        </w:rPr>
        <w:lastRenderedPageBreak/>
        <w:t>8.</w:t>
      </w:r>
      <w:r>
        <w:rPr>
          <w:rFonts w:ascii="Arial" w:hAnsi="Arial" w:cs="Arial"/>
          <w:caps w:val="0"/>
          <w:sz w:val="24"/>
          <w:szCs w:val="24"/>
          <w:u w:val="none"/>
        </w:rPr>
        <w:tab/>
      </w:r>
      <w:r w:rsidR="001366E6">
        <w:rPr>
          <w:rFonts w:ascii="Arial" w:hAnsi="Arial" w:cs="Arial"/>
          <w:caps w:val="0"/>
          <w:sz w:val="24"/>
          <w:szCs w:val="22"/>
          <w:u w:val="none"/>
        </w:rPr>
        <w:t>Date of Next Meeting</w:t>
      </w:r>
      <w:bookmarkEnd w:id="18"/>
    </w:p>
    <w:p w14:paraId="5BC9B5EC" w14:textId="77777777" w:rsidR="003F05D4" w:rsidRPr="00180419" w:rsidRDefault="003F05D4" w:rsidP="00CD3743">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1CDEB4B9" w14:textId="0C4D285D" w:rsidR="0029195E" w:rsidRPr="00EF2371" w:rsidRDefault="0029195E" w:rsidP="0029195E">
      <w:pPr>
        <w:pStyle w:val="CouncilHeading"/>
      </w:pPr>
      <w:r w:rsidRPr="006E718E">
        <w:t xml:space="preserve">The next meeting of the </w:t>
      </w:r>
      <w:r>
        <w:t xml:space="preserve">Public </w:t>
      </w:r>
      <w:r w:rsidRPr="006E718E">
        <w:t xml:space="preserve">Art Committee will be held on Monday </w:t>
      </w:r>
      <w:r w:rsidR="00627669">
        <w:t>21 June 2021.</w:t>
      </w:r>
    </w:p>
    <w:p w14:paraId="631DB122" w14:textId="4ACF4DAE" w:rsidR="00372981" w:rsidRDefault="00372981" w:rsidP="00CD3743">
      <w:pPr>
        <w:pStyle w:val="CouncilHeading"/>
      </w:pPr>
    </w:p>
    <w:p w14:paraId="0DE3DB90" w14:textId="77777777" w:rsidR="000455FB" w:rsidRDefault="000455FB" w:rsidP="00CD3743">
      <w:pPr>
        <w:pStyle w:val="CouncilHeading"/>
      </w:pPr>
    </w:p>
    <w:p w14:paraId="311071C1" w14:textId="2573B7B6" w:rsidR="003F05D4" w:rsidRPr="00180419" w:rsidRDefault="003F05D4" w:rsidP="00CD3743">
      <w:pPr>
        <w:pStyle w:val="Heading1"/>
        <w:tabs>
          <w:tab w:val="clear" w:pos="720"/>
        </w:tabs>
        <w:spacing w:before="0" w:after="0"/>
        <w:ind w:left="-851"/>
        <w:rPr>
          <w:rFonts w:ascii="Arial" w:hAnsi="Arial" w:cs="Arial"/>
          <w:sz w:val="24"/>
          <w:szCs w:val="24"/>
          <w:u w:val="none"/>
        </w:rPr>
      </w:pPr>
      <w:bookmarkStart w:id="19" w:name="_Toc66970145"/>
      <w:r w:rsidRPr="00180419">
        <w:rPr>
          <w:rFonts w:ascii="Arial" w:hAnsi="Arial" w:cs="Arial"/>
          <w:caps w:val="0"/>
          <w:sz w:val="24"/>
          <w:szCs w:val="24"/>
          <w:u w:val="none"/>
        </w:rPr>
        <w:t>Declaration of Closure</w:t>
      </w:r>
      <w:bookmarkEnd w:id="19"/>
    </w:p>
    <w:p w14:paraId="2E4627A7" w14:textId="77777777" w:rsidR="00873BAE" w:rsidRDefault="00873BAE" w:rsidP="00CD3743">
      <w:pPr>
        <w:jc w:val="both"/>
        <w:rPr>
          <w:rFonts w:ascii="Arial" w:hAnsi="Arial" w:cs="Arial"/>
          <w:szCs w:val="24"/>
        </w:rPr>
      </w:pPr>
    </w:p>
    <w:p w14:paraId="35B46B67" w14:textId="5E3804D7" w:rsidR="007A3FC3" w:rsidRPr="00180419" w:rsidRDefault="003F05D4" w:rsidP="00AB6F9F">
      <w:pPr>
        <w:ind w:left="-851"/>
        <w:jc w:val="both"/>
        <w:rPr>
          <w:rFonts w:ascii="Arial" w:hAnsi="Arial" w:cs="Arial"/>
          <w:szCs w:val="24"/>
        </w:rPr>
      </w:pPr>
      <w:r w:rsidRPr="00180419">
        <w:rPr>
          <w:rFonts w:ascii="Arial" w:hAnsi="Arial" w:cs="Arial"/>
          <w:szCs w:val="24"/>
        </w:rPr>
        <w:t>There being no further business, the Presiding Member</w:t>
      </w:r>
      <w:r w:rsidR="003D3556">
        <w:rPr>
          <w:rFonts w:ascii="Arial" w:hAnsi="Arial" w:cs="Arial"/>
          <w:szCs w:val="24"/>
        </w:rPr>
        <w:t xml:space="preserve"> </w:t>
      </w:r>
      <w:r w:rsidRPr="00180419">
        <w:rPr>
          <w:rFonts w:ascii="Arial" w:hAnsi="Arial" w:cs="Arial"/>
          <w:szCs w:val="24"/>
        </w:rPr>
        <w:t>declare</w:t>
      </w:r>
      <w:r w:rsidR="003D3556">
        <w:rPr>
          <w:rFonts w:ascii="Arial" w:hAnsi="Arial" w:cs="Arial"/>
          <w:szCs w:val="24"/>
        </w:rPr>
        <w:t>d</w:t>
      </w:r>
      <w:r w:rsidRPr="00180419">
        <w:rPr>
          <w:rFonts w:ascii="Arial" w:hAnsi="Arial" w:cs="Arial"/>
          <w:szCs w:val="24"/>
        </w:rPr>
        <w:t xml:space="preserve"> the meeting closed</w:t>
      </w:r>
      <w:r w:rsidR="003D3556">
        <w:rPr>
          <w:rFonts w:ascii="Arial" w:hAnsi="Arial" w:cs="Arial"/>
          <w:szCs w:val="24"/>
        </w:rPr>
        <w:t xml:space="preserve"> at </w:t>
      </w:r>
      <w:r w:rsidR="0049121B">
        <w:rPr>
          <w:rFonts w:ascii="Arial" w:hAnsi="Arial" w:cs="Arial"/>
          <w:szCs w:val="24"/>
        </w:rPr>
        <w:t>6.</w:t>
      </w:r>
      <w:r w:rsidR="00930462">
        <w:rPr>
          <w:rFonts w:ascii="Arial" w:hAnsi="Arial" w:cs="Arial"/>
          <w:szCs w:val="24"/>
        </w:rPr>
        <w:t>2</w:t>
      </w:r>
      <w:r w:rsidR="00627669">
        <w:rPr>
          <w:rFonts w:ascii="Arial" w:hAnsi="Arial" w:cs="Arial"/>
          <w:szCs w:val="24"/>
        </w:rPr>
        <w:t>8</w:t>
      </w:r>
      <w:r w:rsidR="00000C74">
        <w:rPr>
          <w:rFonts w:ascii="Arial" w:hAnsi="Arial" w:cs="Arial"/>
          <w:szCs w:val="24"/>
        </w:rPr>
        <w:t xml:space="preserve"> </w:t>
      </w:r>
      <w:r w:rsidR="00557678">
        <w:rPr>
          <w:rFonts w:ascii="Arial" w:hAnsi="Arial" w:cs="Arial"/>
          <w:szCs w:val="24"/>
        </w:rPr>
        <w:t>pm.</w:t>
      </w:r>
    </w:p>
    <w:sectPr w:rsidR="007A3FC3" w:rsidRPr="00180419" w:rsidSect="00B507F8">
      <w:type w:val="continuous"/>
      <w:pgSz w:w="11907" w:h="16840" w:code="9"/>
      <w:pgMar w:top="1440" w:right="1559" w:bottom="1440" w:left="1797" w:header="720" w:footer="720" w:gutter="0"/>
      <w:paperSrc w:first="260" w:other="26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CB178D" w14:textId="77777777" w:rsidR="008A44EE" w:rsidRDefault="008A44EE" w:rsidP="00D05D60">
      <w:pPr>
        <w:pStyle w:val="TOC3"/>
      </w:pPr>
      <w:r>
        <w:separator/>
      </w:r>
    </w:p>
  </w:endnote>
  <w:endnote w:type="continuationSeparator" w:id="0">
    <w:p w14:paraId="0F7B3117" w14:textId="77777777" w:rsidR="008A44EE" w:rsidRDefault="008A44EE" w:rsidP="00D05D60">
      <w:pPr>
        <w:pStyle w:val="TOC3"/>
      </w:pPr>
      <w:r>
        <w:continuationSeparator/>
      </w:r>
    </w:p>
  </w:endnote>
  <w:endnote w:type="continuationNotice" w:id="1">
    <w:p w14:paraId="015D10D0" w14:textId="77777777" w:rsidR="008A44EE" w:rsidRDefault="008A44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1E969B" w14:textId="7C7ECF97" w:rsidR="00EA093B" w:rsidRDefault="00EA09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C84832A" w14:textId="77777777" w:rsidR="00EA093B" w:rsidRDefault="00EA09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BB7E9E" w14:textId="3477407C" w:rsidR="00EA093B" w:rsidRDefault="00EA093B">
    <w:pPr>
      <w:pStyle w:val="Footer"/>
      <w:jc w:val="right"/>
    </w:pPr>
  </w:p>
  <w:p w14:paraId="70A51DDC" w14:textId="3470D581" w:rsidR="00EA093B" w:rsidRPr="00180419" w:rsidRDefault="00EA093B">
    <w:pPr>
      <w:pStyle w:val="Footer"/>
      <w:ind w:right="360"/>
      <w:rPr>
        <w:rFonts w:ascii="Arial" w:hAnsi="Arial" w:cs="Arial"/>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585F44" w14:textId="03F37BCF" w:rsidR="00EA093B" w:rsidRPr="00180419" w:rsidRDefault="00EA093B">
    <w:pPr>
      <w:pStyle w:val="Footer"/>
      <w:ind w:right="360"/>
      <w:rPr>
        <w:rFonts w:ascii="Arial" w:hAnsi="Arial" w:cs="Arial"/>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0CA322" w14:textId="0FD15AA2" w:rsidR="00EA093B" w:rsidRDefault="00EA09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61DB2751" w14:textId="77777777" w:rsidR="00EA093B" w:rsidRDefault="00EA093B">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FFBA14" w14:textId="77777777" w:rsidR="00EA093B" w:rsidRPr="00180419" w:rsidRDefault="00EA093B">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Pr>
        <w:rStyle w:val="PageNumber"/>
        <w:rFonts w:ascii="Arial" w:hAnsi="Arial" w:cs="Arial"/>
        <w:noProof/>
        <w:sz w:val="22"/>
        <w:szCs w:val="22"/>
      </w:rPr>
      <w:t>10</w:t>
    </w:r>
    <w:r w:rsidRPr="00180419">
      <w:rPr>
        <w:rStyle w:val="PageNumber"/>
        <w:rFonts w:ascii="Arial" w:hAnsi="Arial" w:cs="Arial"/>
        <w:sz w:val="22"/>
        <w:szCs w:val="22"/>
      </w:rPr>
      <w:fldChar w:fldCharType="end"/>
    </w:r>
  </w:p>
  <w:p w14:paraId="64927C7C" w14:textId="77777777" w:rsidR="00EA093B" w:rsidRPr="00180419" w:rsidRDefault="00EA093B">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D28AB5" w14:textId="77777777" w:rsidR="00EA093B" w:rsidRPr="00180419" w:rsidRDefault="00EA093B">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Pr>
        <w:rStyle w:val="PageNumber"/>
        <w:rFonts w:ascii="Arial" w:hAnsi="Arial" w:cs="Arial"/>
        <w:noProof/>
        <w:sz w:val="22"/>
        <w:szCs w:val="22"/>
      </w:rPr>
      <w:t>3</w:t>
    </w:r>
    <w:r w:rsidRPr="00180419">
      <w:rPr>
        <w:rStyle w:val="PageNumber"/>
        <w:rFonts w:ascii="Arial" w:hAnsi="Arial" w:cs="Arial"/>
        <w:sz w:val="22"/>
        <w:szCs w:val="22"/>
      </w:rPr>
      <w:fldChar w:fldCharType="end"/>
    </w:r>
  </w:p>
  <w:p w14:paraId="39201A2C" w14:textId="77777777" w:rsidR="00EA093B" w:rsidRPr="00180419" w:rsidRDefault="00EA093B">
    <w:pPr>
      <w:pStyle w:val="Footer"/>
      <w:ind w:right="360"/>
      <w:rPr>
        <w:rFonts w:ascii="Arial" w:hAnsi="Arial" w:cs="Arial"/>
        <w:sz w:val="22"/>
        <w:szCs w:val="22"/>
      </w:rPr>
    </w:pPr>
    <w:r w:rsidRPr="00180419">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154632" w14:textId="77777777" w:rsidR="008A44EE" w:rsidRDefault="008A44EE" w:rsidP="00D05D60">
      <w:pPr>
        <w:pStyle w:val="TOC3"/>
      </w:pPr>
      <w:r>
        <w:separator/>
      </w:r>
    </w:p>
  </w:footnote>
  <w:footnote w:type="continuationSeparator" w:id="0">
    <w:p w14:paraId="7CF1F36D" w14:textId="77777777" w:rsidR="008A44EE" w:rsidRDefault="008A44EE" w:rsidP="00D05D60">
      <w:pPr>
        <w:pStyle w:val="TOC3"/>
      </w:pPr>
      <w:r>
        <w:continuationSeparator/>
      </w:r>
    </w:p>
  </w:footnote>
  <w:footnote w:type="continuationNotice" w:id="1">
    <w:p w14:paraId="550CEA99" w14:textId="77777777" w:rsidR="008A44EE" w:rsidRDefault="008A44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5220FA" w14:textId="77777777" w:rsidR="00E51DDA" w:rsidRDefault="00E51D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8EA01D" w14:textId="19852159" w:rsidR="00EA093B" w:rsidRPr="00D57426" w:rsidRDefault="00EA093B" w:rsidP="00921214">
    <w:pPr>
      <w:pStyle w:val="Header"/>
      <w:jc w:val="right"/>
      <w:rPr>
        <w:rFonts w:ascii="Arial" w:hAnsi="Arial"/>
        <w:sz w:val="22"/>
      </w:rPr>
    </w:pPr>
  </w:p>
  <w:p w14:paraId="30E9F4D6" w14:textId="77777777" w:rsidR="00EA093B" w:rsidRDefault="00EA09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2869F3" w14:textId="77777777" w:rsidR="00E51DDA" w:rsidRDefault="00E51DD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1F424D" w14:textId="3AF1F775" w:rsidR="00EA093B" w:rsidRPr="0025784B" w:rsidRDefault="00EA093B" w:rsidP="00281565">
    <w:pPr>
      <w:pStyle w:val="Header"/>
      <w:jc w:val="right"/>
      <w:rPr>
        <w:rFonts w:ascii="Arial" w:hAnsi="Arial" w:cs="Arial"/>
        <w:sz w:val="22"/>
        <w:szCs w:val="18"/>
      </w:rPr>
    </w:pPr>
    <w:r>
      <w:rPr>
        <w:rFonts w:ascii="Arial" w:hAnsi="Arial" w:cs="Arial"/>
        <w:sz w:val="22"/>
        <w:szCs w:val="18"/>
      </w:rPr>
      <w:t xml:space="preserve">Public </w:t>
    </w:r>
    <w:r w:rsidRPr="0025784B">
      <w:rPr>
        <w:rFonts w:ascii="Arial" w:hAnsi="Arial" w:cs="Arial"/>
        <w:sz w:val="22"/>
        <w:szCs w:val="18"/>
      </w:rPr>
      <w:t xml:space="preserve">Art Committee </w:t>
    </w:r>
    <w:r>
      <w:rPr>
        <w:rFonts w:ascii="Arial" w:hAnsi="Arial" w:cs="Arial"/>
        <w:sz w:val="22"/>
        <w:szCs w:val="18"/>
      </w:rPr>
      <w:t xml:space="preserve">Minutes 15 March </w:t>
    </w:r>
    <w:r w:rsidRPr="0025784B">
      <w:rPr>
        <w:rFonts w:ascii="Arial" w:hAnsi="Arial" w:cs="Arial"/>
        <w:sz w:val="22"/>
        <w:szCs w:val="18"/>
      </w:rPr>
      <w:t>202</w:t>
    </w:r>
    <w:r>
      <w:rPr>
        <w:rFonts w:ascii="Arial" w:hAnsi="Arial" w:cs="Arial"/>
        <w:sz w:val="22"/>
        <w:szCs w:val="18"/>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014EB"/>
    <w:multiLevelType w:val="hybridMultilevel"/>
    <w:tmpl w:val="A1EE9D30"/>
    <w:lvl w:ilvl="0" w:tplc="4DEAA0C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1F95614"/>
    <w:multiLevelType w:val="hybridMultilevel"/>
    <w:tmpl w:val="ED5229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F932735"/>
    <w:multiLevelType w:val="hybridMultilevel"/>
    <w:tmpl w:val="D02812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8F4232"/>
    <w:multiLevelType w:val="hybridMultilevel"/>
    <w:tmpl w:val="9BA20B9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2B70601"/>
    <w:multiLevelType w:val="hybridMultilevel"/>
    <w:tmpl w:val="ECB43C9C"/>
    <w:lvl w:ilvl="0" w:tplc="29724A34">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4870D61"/>
    <w:multiLevelType w:val="hybridMultilevel"/>
    <w:tmpl w:val="0144CC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296715BD"/>
    <w:multiLevelType w:val="hybridMultilevel"/>
    <w:tmpl w:val="606EC4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CAD12A2"/>
    <w:multiLevelType w:val="hybridMultilevel"/>
    <w:tmpl w:val="FDFEC300"/>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start w:val="1"/>
      <w:numFmt w:val="bullet"/>
      <w:lvlText w:val=""/>
      <w:lvlJc w:val="left"/>
      <w:pPr>
        <w:ind w:left="2220" w:hanging="360"/>
      </w:pPr>
      <w:rPr>
        <w:rFonts w:ascii="Wingdings" w:hAnsi="Wingdings" w:hint="default"/>
      </w:rPr>
    </w:lvl>
    <w:lvl w:ilvl="3" w:tplc="0C090001">
      <w:start w:val="1"/>
      <w:numFmt w:val="bullet"/>
      <w:lvlText w:val=""/>
      <w:lvlJc w:val="left"/>
      <w:pPr>
        <w:ind w:left="2940" w:hanging="360"/>
      </w:pPr>
      <w:rPr>
        <w:rFonts w:ascii="Symbol" w:hAnsi="Symbol" w:hint="default"/>
      </w:rPr>
    </w:lvl>
    <w:lvl w:ilvl="4" w:tplc="0C090003">
      <w:start w:val="1"/>
      <w:numFmt w:val="bullet"/>
      <w:lvlText w:val="o"/>
      <w:lvlJc w:val="left"/>
      <w:pPr>
        <w:ind w:left="3660" w:hanging="360"/>
      </w:pPr>
      <w:rPr>
        <w:rFonts w:ascii="Courier New" w:hAnsi="Courier New" w:cs="Courier New" w:hint="default"/>
      </w:rPr>
    </w:lvl>
    <w:lvl w:ilvl="5" w:tplc="0C090005">
      <w:start w:val="1"/>
      <w:numFmt w:val="bullet"/>
      <w:lvlText w:val=""/>
      <w:lvlJc w:val="left"/>
      <w:pPr>
        <w:ind w:left="4380" w:hanging="360"/>
      </w:pPr>
      <w:rPr>
        <w:rFonts w:ascii="Wingdings" w:hAnsi="Wingdings" w:hint="default"/>
      </w:rPr>
    </w:lvl>
    <w:lvl w:ilvl="6" w:tplc="0C090001">
      <w:start w:val="1"/>
      <w:numFmt w:val="bullet"/>
      <w:lvlText w:val=""/>
      <w:lvlJc w:val="left"/>
      <w:pPr>
        <w:ind w:left="5100" w:hanging="360"/>
      </w:pPr>
      <w:rPr>
        <w:rFonts w:ascii="Symbol" w:hAnsi="Symbol" w:hint="default"/>
      </w:rPr>
    </w:lvl>
    <w:lvl w:ilvl="7" w:tplc="0C090003">
      <w:start w:val="1"/>
      <w:numFmt w:val="bullet"/>
      <w:lvlText w:val="o"/>
      <w:lvlJc w:val="left"/>
      <w:pPr>
        <w:ind w:left="5820" w:hanging="360"/>
      </w:pPr>
      <w:rPr>
        <w:rFonts w:ascii="Courier New" w:hAnsi="Courier New" w:cs="Courier New" w:hint="default"/>
      </w:rPr>
    </w:lvl>
    <w:lvl w:ilvl="8" w:tplc="0C090005">
      <w:start w:val="1"/>
      <w:numFmt w:val="bullet"/>
      <w:lvlText w:val=""/>
      <w:lvlJc w:val="left"/>
      <w:pPr>
        <w:ind w:left="6540" w:hanging="360"/>
      </w:pPr>
      <w:rPr>
        <w:rFonts w:ascii="Wingdings" w:hAnsi="Wingdings" w:hint="default"/>
      </w:rPr>
    </w:lvl>
  </w:abstractNum>
  <w:abstractNum w:abstractNumId="8" w15:restartNumberingAfterBreak="0">
    <w:nsid w:val="31222F39"/>
    <w:multiLevelType w:val="hybridMultilevel"/>
    <w:tmpl w:val="67B4D43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327A2F32"/>
    <w:multiLevelType w:val="multilevel"/>
    <w:tmpl w:val="2C7AB14C"/>
    <w:lvl w:ilvl="0">
      <w:start w:val="1"/>
      <w:numFmt w:val="decimal"/>
      <w:lvlText w:val="%1."/>
      <w:lvlJc w:val="left"/>
      <w:pPr>
        <w:tabs>
          <w:tab w:val="num" w:pos="720"/>
        </w:tabs>
        <w:ind w:left="720" w:hanging="720"/>
      </w:pPr>
      <w:rPr>
        <w:b/>
        <w:i w:val="0"/>
        <w:sz w:val="28"/>
        <w:u w:val="none"/>
      </w:rPr>
    </w:lvl>
    <w:lvl w:ilvl="1">
      <w:start w:val="1"/>
      <w:numFmt w:val="decimal"/>
      <w:pStyle w:val="Heading2"/>
      <w:lvlText w:val="%1.%2"/>
      <w:lvlJc w:val="left"/>
      <w:pPr>
        <w:tabs>
          <w:tab w:val="num" w:pos="720"/>
        </w:tabs>
        <w:ind w:left="720" w:hanging="720"/>
      </w:pPr>
      <w:rPr>
        <w:rFonts w:ascii="Times New Roman" w:hAnsi="Times New Roman"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0" w15:restartNumberingAfterBreak="0">
    <w:nsid w:val="341959E6"/>
    <w:multiLevelType w:val="hybridMultilevel"/>
    <w:tmpl w:val="40CE6C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348F033A"/>
    <w:multiLevelType w:val="hybridMultilevel"/>
    <w:tmpl w:val="EB86255A"/>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9D02A7F"/>
    <w:multiLevelType w:val="hybridMultilevel"/>
    <w:tmpl w:val="12604C5A"/>
    <w:lvl w:ilvl="0" w:tplc="2628181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FC81577"/>
    <w:multiLevelType w:val="hybridMultilevel"/>
    <w:tmpl w:val="3C088F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4C203159"/>
    <w:multiLevelType w:val="multilevel"/>
    <w:tmpl w:val="0618274C"/>
    <w:lvl w:ilvl="0">
      <w:start w:val="1"/>
      <w:numFmt w:val="decimal"/>
      <w:lvlText w:val="%1."/>
      <w:lvlJc w:val="left"/>
      <w:pPr>
        <w:tabs>
          <w:tab w:val="num" w:pos="720"/>
        </w:tabs>
        <w:ind w:left="720" w:hanging="720"/>
      </w:pPr>
      <w:rPr>
        <w:b/>
        <w:i w:val="0"/>
        <w:sz w:val="24"/>
        <w:u w:val="none"/>
      </w:rPr>
    </w:lvl>
    <w:lvl w:ilvl="1">
      <w:start w:val="1"/>
      <w:numFmt w:val="decimal"/>
      <w:lvlText w:val="%1.%2"/>
      <w:lvlJc w:val="left"/>
      <w:pPr>
        <w:tabs>
          <w:tab w:val="num" w:pos="720"/>
        </w:tabs>
        <w:ind w:left="720" w:hanging="720"/>
      </w:pPr>
      <w:rPr>
        <w:rFonts w:ascii="Arial" w:hAnsi="Arial" w:cs="Arial"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5" w15:restartNumberingAfterBreak="0">
    <w:nsid w:val="4C3B38F9"/>
    <w:multiLevelType w:val="hybridMultilevel"/>
    <w:tmpl w:val="D7F45F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1DA6E33"/>
    <w:multiLevelType w:val="hybridMultilevel"/>
    <w:tmpl w:val="A9EC464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8BF6C43"/>
    <w:multiLevelType w:val="hybridMultilevel"/>
    <w:tmpl w:val="40FA2F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5ABE7AF4"/>
    <w:multiLevelType w:val="hybridMultilevel"/>
    <w:tmpl w:val="72DE0B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B5E76A6"/>
    <w:multiLevelType w:val="hybridMultilevel"/>
    <w:tmpl w:val="134EED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3B55DA7"/>
    <w:multiLevelType w:val="hybridMultilevel"/>
    <w:tmpl w:val="597411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57E53BC"/>
    <w:multiLevelType w:val="hybridMultilevel"/>
    <w:tmpl w:val="3172726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5A659E6"/>
    <w:multiLevelType w:val="hybridMultilevel"/>
    <w:tmpl w:val="A1EE9D30"/>
    <w:lvl w:ilvl="0" w:tplc="4DEAA0C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7033739"/>
    <w:multiLevelType w:val="hybridMultilevel"/>
    <w:tmpl w:val="98C2EC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6835019A"/>
    <w:multiLevelType w:val="hybridMultilevel"/>
    <w:tmpl w:val="A1EE9D30"/>
    <w:lvl w:ilvl="0" w:tplc="4DEAA0C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83E523A"/>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D8975DA"/>
    <w:multiLevelType w:val="hybridMultilevel"/>
    <w:tmpl w:val="EA5E9528"/>
    <w:lvl w:ilvl="0" w:tplc="84088836">
      <w:numFmt w:val="bullet"/>
      <w:lvlText w:val=""/>
      <w:lvlJc w:val="left"/>
      <w:pPr>
        <w:ind w:left="720" w:hanging="360"/>
      </w:pPr>
      <w:rPr>
        <w:rFonts w:ascii="Wingdings" w:eastAsia="Times New Roman" w:hAnsi="Wingdings"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F3C11BF"/>
    <w:multiLevelType w:val="multilevel"/>
    <w:tmpl w:val="9C9ECF74"/>
    <w:lvl w:ilvl="0">
      <w:start w:val="74"/>
      <w:numFmt w:val="decimal"/>
      <w:pStyle w:val="StyleHeading1Left0cmHanging2cmRightSinglesolid"/>
      <w:lvlText w:val="D%1.05"/>
      <w:lvlJc w:val="left"/>
      <w:pPr>
        <w:tabs>
          <w:tab w:val="num" w:pos="1134"/>
        </w:tabs>
        <w:ind w:left="1134" w:hanging="1134"/>
      </w:pPr>
      <w:rPr>
        <w:rFonts w:ascii="Arial" w:hAnsi="Arial" w:hint="default"/>
        <w:b/>
        <w:i/>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73380F01"/>
    <w:multiLevelType w:val="hybridMultilevel"/>
    <w:tmpl w:val="F0A697BA"/>
    <w:lvl w:ilvl="0" w:tplc="07360B9E">
      <w:start w:val="1"/>
      <w:numFmt w:val="decimal"/>
      <w:lvlText w:val="%1."/>
      <w:lvlJc w:val="left"/>
      <w:pPr>
        <w:ind w:left="1080" w:hanging="72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9" w15:restartNumberingAfterBreak="0">
    <w:nsid w:val="75673811"/>
    <w:multiLevelType w:val="hybridMultilevel"/>
    <w:tmpl w:val="9D72BD8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66E3611"/>
    <w:multiLevelType w:val="hybridMultilevel"/>
    <w:tmpl w:val="CAF470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97425C1"/>
    <w:multiLevelType w:val="hybridMultilevel"/>
    <w:tmpl w:val="373206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27"/>
  </w:num>
  <w:num w:numId="4">
    <w:abstractNumId w:val="7"/>
  </w:num>
  <w:num w:numId="5">
    <w:abstractNumId w:val="31"/>
  </w:num>
  <w:num w:numId="6">
    <w:abstractNumId w:val="17"/>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13"/>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29"/>
  </w:num>
  <w:num w:numId="13">
    <w:abstractNumId w:val="3"/>
  </w:num>
  <w:num w:numId="14">
    <w:abstractNumId w:val="20"/>
  </w:num>
  <w:num w:numId="15">
    <w:abstractNumId w:val="16"/>
  </w:num>
  <w:num w:numId="16">
    <w:abstractNumId w:val="4"/>
  </w:num>
  <w:num w:numId="17">
    <w:abstractNumId w:val="25"/>
  </w:num>
  <w:num w:numId="18">
    <w:abstractNumId w:val="24"/>
  </w:num>
  <w:num w:numId="19">
    <w:abstractNumId w:val="30"/>
  </w:num>
  <w:num w:numId="20">
    <w:abstractNumId w:val="5"/>
  </w:num>
  <w:num w:numId="21">
    <w:abstractNumId w:val="11"/>
  </w:num>
  <w:num w:numId="22">
    <w:abstractNumId w:val="18"/>
  </w:num>
  <w:num w:numId="23">
    <w:abstractNumId w:val="6"/>
  </w:num>
  <w:num w:numId="24">
    <w:abstractNumId w:val="0"/>
  </w:num>
  <w:num w:numId="25">
    <w:abstractNumId w:val="22"/>
  </w:num>
  <w:num w:numId="26">
    <w:abstractNumId w:val="2"/>
  </w:num>
  <w:num w:numId="27">
    <w:abstractNumId w:val="12"/>
  </w:num>
  <w:num w:numId="28">
    <w:abstractNumId w:val="10"/>
  </w:num>
  <w:num w:numId="29">
    <w:abstractNumId w:val="19"/>
  </w:num>
  <w:num w:numId="30">
    <w:abstractNumId w:val="15"/>
  </w:num>
  <w:num w:numId="31">
    <w:abstractNumId w:val="21"/>
  </w:num>
  <w:num w:numId="32">
    <w:abstractNumId w:val="2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IC9UbMO81RbyexFKgsWZGLi5JXX4aLtO1AEIO+Z+1i+AFLOMtoU9A/7UXVTBoAUJG9armd8toVmzBpwUXZjRIg==" w:salt="XjoiatawYo+NVfYRlGFnoQ=="/>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A8D"/>
    <w:rsid w:val="00000C74"/>
    <w:rsid w:val="00000F39"/>
    <w:rsid w:val="000050DE"/>
    <w:rsid w:val="00007BCA"/>
    <w:rsid w:val="00010AA3"/>
    <w:rsid w:val="000116EE"/>
    <w:rsid w:val="00011C2B"/>
    <w:rsid w:val="00013F59"/>
    <w:rsid w:val="000144E0"/>
    <w:rsid w:val="00014EF2"/>
    <w:rsid w:val="00015027"/>
    <w:rsid w:val="00015432"/>
    <w:rsid w:val="00016B3C"/>
    <w:rsid w:val="00017359"/>
    <w:rsid w:val="00020EA2"/>
    <w:rsid w:val="0002101F"/>
    <w:rsid w:val="000239AB"/>
    <w:rsid w:val="00025F36"/>
    <w:rsid w:val="00030A4F"/>
    <w:rsid w:val="000323F9"/>
    <w:rsid w:val="00032D7B"/>
    <w:rsid w:val="00033650"/>
    <w:rsid w:val="00033DA6"/>
    <w:rsid w:val="00034F97"/>
    <w:rsid w:val="00036409"/>
    <w:rsid w:val="00041117"/>
    <w:rsid w:val="00044E28"/>
    <w:rsid w:val="000455FB"/>
    <w:rsid w:val="00047D1A"/>
    <w:rsid w:val="000507ED"/>
    <w:rsid w:val="00050D31"/>
    <w:rsid w:val="00051C1A"/>
    <w:rsid w:val="00054475"/>
    <w:rsid w:val="00054967"/>
    <w:rsid w:val="00054D50"/>
    <w:rsid w:val="00054E51"/>
    <w:rsid w:val="00063EAA"/>
    <w:rsid w:val="0006604D"/>
    <w:rsid w:val="0006676E"/>
    <w:rsid w:val="00066F44"/>
    <w:rsid w:val="000679AE"/>
    <w:rsid w:val="0007330D"/>
    <w:rsid w:val="000766F6"/>
    <w:rsid w:val="00082E0D"/>
    <w:rsid w:val="000842FD"/>
    <w:rsid w:val="00085B7F"/>
    <w:rsid w:val="00090656"/>
    <w:rsid w:val="00090ED4"/>
    <w:rsid w:val="000930C9"/>
    <w:rsid w:val="00095EAA"/>
    <w:rsid w:val="0009762D"/>
    <w:rsid w:val="000976CF"/>
    <w:rsid w:val="000A300C"/>
    <w:rsid w:val="000A67C6"/>
    <w:rsid w:val="000A7A12"/>
    <w:rsid w:val="000B3F1B"/>
    <w:rsid w:val="000B7816"/>
    <w:rsid w:val="000C5843"/>
    <w:rsid w:val="000D03C3"/>
    <w:rsid w:val="000D171A"/>
    <w:rsid w:val="000D6524"/>
    <w:rsid w:val="000D6DCB"/>
    <w:rsid w:val="000E0501"/>
    <w:rsid w:val="000E0C27"/>
    <w:rsid w:val="000E7D5A"/>
    <w:rsid w:val="000F08E2"/>
    <w:rsid w:val="000F0AEC"/>
    <w:rsid w:val="000F2336"/>
    <w:rsid w:val="000F3FDF"/>
    <w:rsid w:val="000F47CC"/>
    <w:rsid w:val="000F5133"/>
    <w:rsid w:val="000F5F6E"/>
    <w:rsid w:val="000F6449"/>
    <w:rsid w:val="0010152E"/>
    <w:rsid w:val="001019CF"/>
    <w:rsid w:val="0010252E"/>
    <w:rsid w:val="00102878"/>
    <w:rsid w:val="0010547D"/>
    <w:rsid w:val="00105600"/>
    <w:rsid w:val="00105713"/>
    <w:rsid w:val="0010604C"/>
    <w:rsid w:val="00106A5F"/>
    <w:rsid w:val="00111CA6"/>
    <w:rsid w:val="001126B8"/>
    <w:rsid w:val="00112DDC"/>
    <w:rsid w:val="00113BB5"/>
    <w:rsid w:val="00115FAC"/>
    <w:rsid w:val="00116D06"/>
    <w:rsid w:val="00120E81"/>
    <w:rsid w:val="001226D8"/>
    <w:rsid w:val="00122905"/>
    <w:rsid w:val="00124B02"/>
    <w:rsid w:val="00126DB4"/>
    <w:rsid w:val="0012762A"/>
    <w:rsid w:val="00130989"/>
    <w:rsid w:val="00136119"/>
    <w:rsid w:val="001366E6"/>
    <w:rsid w:val="00137B3C"/>
    <w:rsid w:val="0014018B"/>
    <w:rsid w:val="001403BC"/>
    <w:rsid w:val="001412DD"/>
    <w:rsid w:val="001414D9"/>
    <w:rsid w:val="00144190"/>
    <w:rsid w:val="0014435C"/>
    <w:rsid w:val="00151C35"/>
    <w:rsid w:val="00151E80"/>
    <w:rsid w:val="00153439"/>
    <w:rsid w:val="001540E6"/>
    <w:rsid w:val="00154D5C"/>
    <w:rsid w:val="0015711E"/>
    <w:rsid w:val="00163A83"/>
    <w:rsid w:val="00164370"/>
    <w:rsid w:val="00170605"/>
    <w:rsid w:val="00173754"/>
    <w:rsid w:val="001745DA"/>
    <w:rsid w:val="00175C40"/>
    <w:rsid w:val="001774F2"/>
    <w:rsid w:val="00180419"/>
    <w:rsid w:val="001819F4"/>
    <w:rsid w:val="00183AF7"/>
    <w:rsid w:val="0018496E"/>
    <w:rsid w:val="0018604E"/>
    <w:rsid w:val="001903C4"/>
    <w:rsid w:val="001940AC"/>
    <w:rsid w:val="001943B8"/>
    <w:rsid w:val="001A03B0"/>
    <w:rsid w:val="001A24B8"/>
    <w:rsid w:val="001A3615"/>
    <w:rsid w:val="001A5490"/>
    <w:rsid w:val="001B0C54"/>
    <w:rsid w:val="001B0D42"/>
    <w:rsid w:val="001B1347"/>
    <w:rsid w:val="001B57C4"/>
    <w:rsid w:val="001B6226"/>
    <w:rsid w:val="001C7EC2"/>
    <w:rsid w:val="001D1749"/>
    <w:rsid w:val="001D2D52"/>
    <w:rsid w:val="001D3108"/>
    <w:rsid w:val="001D5083"/>
    <w:rsid w:val="001D6C98"/>
    <w:rsid w:val="001E018B"/>
    <w:rsid w:val="001E24F3"/>
    <w:rsid w:val="001E270E"/>
    <w:rsid w:val="001E4EC7"/>
    <w:rsid w:val="001E6EEB"/>
    <w:rsid w:val="001F1CC2"/>
    <w:rsid w:val="001F318C"/>
    <w:rsid w:val="001F4B9F"/>
    <w:rsid w:val="001F65B7"/>
    <w:rsid w:val="001F6B1F"/>
    <w:rsid w:val="0020081B"/>
    <w:rsid w:val="00204C64"/>
    <w:rsid w:val="00211160"/>
    <w:rsid w:val="00211562"/>
    <w:rsid w:val="00213216"/>
    <w:rsid w:val="00217348"/>
    <w:rsid w:val="00220478"/>
    <w:rsid w:val="0022070E"/>
    <w:rsid w:val="00223ED0"/>
    <w:rsid w:val="0022470F"/>
    <w:rsid w:val="0022573D"/>
    <w:rsid w:val="00226356"/>
    <w:rsid w:val="00226A79"/>
    <w:rsid w:val="00226BB2"/>
    <w:rsid w:val="00231684"/>
    <w:rsid w:val="0023480C"/>
    <w:rsid w:val="002349B5"/>
    <w:rsid w:val="0023536F"/>
    <w:rsid w:val="00237963"/>
    <w:rsid w:val="00241885"/>
    <w:rsid w:val="002439BD"/>
    <w:rsid w:val="00243D8B"/>
    <w:rsid w:val="00244530"/>
    <w:rsid w:val="00245401"/>
    <w:rsid w:val="0024703A"/>
    <w:rsid w:val="0025673A"/>
    <w:rsid w:val="0025784B"/>
    <w:rsid w:val="00257F09"/>
    <w:rsid w:val="00262538"/>
    <w:rsid w:val="002627E2"/>
    <w:rsid w:val="00262A9D"/>
    <w:rsid w:val="00262CBB"/>
    <w:rsid w:val="00263B2A"/>
    <w:rsid w:val="00265C98"/>
    <w:rsid w:val="00266C8B"/>
    <w:rsid w:val="00266C96"/>
    <w:rsid w:val="002706F9"/>
    <w:rsid w:val="002728F2"/>
    <w:rsid w:val="00272A75"/>
    <w:rsid w:val="002742AF"/>
    <w:rsid w:val="0027462D"/>
    <w:rsid w:val="002774D6"/>
    <w:rsid w:val="00277F6A"/>
    <w:rsid w:val="00280EEB"/>
    <w:rsid w:val="00281565"/>
    <w:rsid w:val="00282550"/>
    <w:rsid w:val="00282E22"/>
    <w:rsid w:val="002856CF"/>
    <w:rsid w:val="00286470"/>
    <w:rsid w:val="0029134F"/>
    <w:rsid w:val="00291830"/>
    <w:rsid w:val="0029195E"/>
    <w:rsid w:val="00297E0D"/>
    <w:rsid w:val="002A2140"/>
    <w:rsid w:val="002B1093"/>
    <w:rsid w:val="002B2438"/>
    <w:rsid w:val="002B637F"/>
    <w:rsid w:val="002B78AB"/>
    <w:rsid w:val="002B7BCF"/>
    <w:rsid w:val="002C012A"/>
    <w:rsid w:val="002C2E36"/>
    <w:rsid w:val="002D0038"/>
    <w:rsid w:val="002D1171"/>
    <w:rsid w:val="002D2F91"/>
    <w:rsid w:val="002D7BBD"/>
    <w:rsid w:val="002E0ACC"/>
    <w:rsid w:val="002E1CE6"/>
    <w:rsid w:val="002E2E44"/>
    <w:rsid w:val="002E47B8"/>
    <w:rsid w:val="002E51A0"/>
    <w:rsid w:val="002E5328"/>
    <w:rsid w:val="002F3E4D"/>
    <w:rsid w:val="002F57ED"/>
    <w:rsid w:val="002F5B2D"/>
    <w:rsid w:val="00301E2A"/>
    <w:rsid w:val="00304C9E"/>
    <w:rsid w:val="003144FA"/>
    <w:rsid w:val="00314C5C"/>
    <w:rsid w:val="00316D0C"/>
    <w:rsid w:val="00316D49"/>
    <w:rsid w:val="00317468"/>
    <w:rsid w:val="00320736"/>
    <w:rsid w:val="003226AB"/>
    <w:rsid w:val="00322E3D"/>
    <w:rsid w:val="00324C22"/>
    <w:rsid w:val="003311C9"/>
    <w:rsid w:val="00333FF6"/>
    <w:rsid w:val="003358A6"/>
    <w:rsid w:val="00335A4F"/>
    <w:rsid w:val="00335DEB"/>
    <w:rsid w:val="003406A1"/>
    <w:rsid w:val="00341045"/>
    <w:rsid w:val="00341844"/>
    <w:rsid w:val="0034197D"/>
    <w:rsid w:val="00343FCB"/>
    <w:rsid w:val="003447C2"/>
    <w:rsid w:val="003452D0"/>
    <w:rsid w:val="00346711"/>
    <w:rsid w:val="0035012C"/>
    <w:rsid w:val="00351669"/>
    <w:rsid w:val="00351F12"/>
    <w:rsid w:val="0035254A"/>
    <w:rsid w:val="00352E63"/>
    <w:rsid w:val="0035536F"/>
    <w:rsid w:val="003553CF"/>
    <w:rsid w:val="00355604"/>
    <w:rsid w:val="003556DF"/>
    <w:rsid w:val="00357386"/>
    <w:rsid w:val="00360236"/>
    <w:rsid w:val="003633F9"/>
    <w:rsid w:val="0037076D"/>
    <w:rsid w:val="00370F47"/>
    <w:rsid w:val="00371DC7"/>
    <w:rsid w:val="00372048"/>
    <w:rsid w:val="00372981"/>
    <w:rsid w:val="003738A1"/>
    <w:rsid w:val="0037469D"/>
    <w:rsid w:val="003762A9"/>
    <w:rsid w:val="00377D35"/>
    <w:rsid w:val="00383B40"/>
    <w:rsid w:val="00385E73"/>
    <w:rsid w:val="00387E88"/>
    <w:rsid w:val="00390DA0"/>
    <w:rsid w:val="003923DA"/>
    <w:rsid w:val="00392941"/>
    <w:rsid w:val="003A03C2"/>
    <w:rsid w:val="003A4444"/>
    <w:rsid w:val="003A6918"/>
    <w:rsid w:val="003B269C"/>
    <w:rsid w:val="003C1C2D"/>
    <w:rsid w:val="003C209F"/>
    <w:rsid w:val="003C2398"/>
    <w:rsid w:val="003C2F36"/>
    <w:rsid w:val="003C46D3"/>
    <w:rsid w:val="003C48E9"/>
    <w:rsid w:val="003C69C0"/>
    <w:rsid w:val="003C6BED"/>
    <w:rsid w:val="003D1F21"/>
    <w:rsid w:val="003D2742"/>
    <w:rsid w:val="003D3556"/>
    <w:rsid w:val="003D6D2B"/>
    <w:rsid w:val="003D7C20"/>
    <w:rsid w:val="003E1050"/>
    <w:rsid w:val="003E2093"/>
    <w:rsid w:val="003F05D4"/>
    <w:rsid w:val="003F2465"/>
    <w:rsid w:val="003F3913"/>
    <w:rsid w:val="003F398C"/>
    <w:rsid w:val="003F4126"/>
    <w:rsid w:val="00402A24"/>
    <w:rsid w:val="00402C32"/>
    <w:rsid w:val="00412A7D"/>
    <w:rsid w:val="00412D0B"/>
    <w:rsid w:val="00412EE8"/>
    <w:rsid w:val="00414CEC"/>
    <w:rsid w:val="00415E4A"/>
    <w:rsid w:val="00416CC4"/>
    <w:rsid w:val="00424497"/>
    <w:rsid w:val="004244BE"/>
    <w:rsid w:val="004245AD"/>
    <w:rsid w:val="00427105"/>
    <w:rsid w:val="00427AA9"/>
    <w:rsid w:val="00427DE5"/>
    <w:rsid w:val="00431EB0"/>
    <w:rsid w:val="004328E9"/>
    <w:rsid w:val="004376C0"/>
    <w:rsid w:val="00437F08"/>
    <w:rsid w:val="00442256"/>
    <w:rsid w:val="00444BDD"/>
    <w:rsid w:val="0044631B"/>
    <w:rsid w:val="0044714C"/>
    <w:rsid w:val="004527E4"/>
    <w:rsid w:val="00453943"/>
    <w:rsid w:val="004548C1"/>
    <w:rsid w:val="00455CE8"/>
    <w:rsid w:val="00461D56"/>
    <w:rsid w:val="0046219E"/>
    <w:rsid w:val="00463086"/>
    <w:rsid w:val="004658B7"/>
    <w:rsid w:val="0046593B"/>
    <w:rsid w:val="00465A04"/>
    <w:rsid w:val="004663A6"/>
    <w:rsid w:val="00472210"/>
    <w:rsid w:val="00477C38"/>
    <w:rsid w:val="00481065"/>
    <w:rsid w:val="0048110D"/>
    <w:rsid w:val="0048631A"/>
    <w:rsid w:val="0049121B"/>
    <w:rsid w:val="00491975"/>
    <w:rsid w:val="00493310"/>
    <w:rsid w:val="00493AE4"/>
    <w:rsid w:val="00494749"/>
    <w:rsid w:val="004947EC"/>
    <w:rsid w:val="00495070"/>
    <w:rsid w:val="004A2A63"/>
    <w:rsid w:val="004A635C"/>
    <w:rsid w:val="004A6C3D"/>
    <w:rsid w:val="004A7DDA"/>
    <w:rsid w:val="004B3A84"/>
    <w:rsid w:val="004B582C"/>
    <w:rsid w:val="004B698A"/>
    <w:rsid w:val="004B7803"/>
    <w:rsid w:val="004C0E90"/>
    <w:rsid w:val="004C1C01"/>
    <w:rsid w:val="004C4863"/>
    <w:rsid w:val="004C5F20"/>
    <w:rsid w:val="004C697F"/>
    <w:rsid w:val="004D0107"/>
    <w:rsid w:val="004D0693"/>
    <w:rsid w:val="004D190C"/>
    <w:rsid w:val="004D4709"/>
    <w:rsid w:val="004D554D"/>
    <w:rsid w:val="004E00FD"/>
    <w:rsid w:val="004E3468"/>
    <w:rsid w:val="004E390B"/>
    <w:rsid w:val="004E39B2"/>
    <w:rsid w:val="004E4932"/>
    <w:rsid w:val="004E5D18"/>
    <w:rsid w:val="004F17B1"/>
    <w:rsid w:val="004F23EE"/>
    <w:rsid w:val="004F24D9"/>
    <w:rsid w:val="004F45F2"/>
    <w:rsid w:val="004F6B4B"/>
    <w:rsid w:val="004F769A"/>
    <w:rsid w:val="004F7740"/>
    <w:rsid w:val="005031FE"/>
    <w:rsid w:val="00504A13"/>
    <w:rsid w:val="00506977"/>
    <w:rsid w:val="00510FD2"/>
    <w:rsid w:val="00512C88"/>
    <w:rsid w:val="00515332"/>
    <w:rsid w:val="00516423"/>
    <w:rsid w:val="00516A8D"/>
    <w:rsid w:val="005200A3"/>
    <w:rsid w:val="00520819"/>
    <w:rsid w:val="005219F2"/>
    <w:rsid w:val="005235D3"/>
    <w:rsid w:val="005240A1"/>
    <w:rsid w:val="005276AD"/>
    <w:rsid w:val="0053053C"/>
    <w:rsid w:val="00530E60"/>
    <w:rsid w:val="00531160"/>
    <w:rsid w:val="00533CB3"/>
    <w:rsid w:val="00534DC3"/>
    <w:rsid w:val="00535EBE"/>
    <w:rsid w:val="00537DC3"/>
    <w:rsid w:val="005441A5"/>
    <w:rsid w:val="00546BC9"/>
    <w:rsid w:val="00547F74"/>
    <w:rsid w:val="005508D0"/>
    <w:rsid w:val="00550A22"/>
    <w:rsid w:val="00550D59"/>
    <w:rsid w:val="00551112"/>
    <w:rsid w:val="0055284A"/>
    <w:rsid w:val="00553652"/>
    <w:rsid w:val="00553F86"/>
    <w:rsid w:val="005544B2"/>
    <w:rsid w:val="00555F4F"/>
    <w:rsid w:val="00557678"/>
    <w:rsid w:val="00560235"/>
    <w:rsid w:val="0056082A"/>
    <w:rsid w:val="00562866"/>
    <w:rsid w:val="0056502B"/>
    <w:rsid w:val="005704D0"/>
    <w:rsid w:val="00571903"/>
    <w:rsid w:val="00571D59"/>
    <w:rsid w:val="00573889"/>
    <w:rsid w:val="00573D86"/>
    <w:rsid w:val="00574984"/>
    <w:rsid w:val="00575FB3"/>
    <w:rsid w:val="00576FD7"/>
    <w:rsid w:val="00580BFF"/>
    <w:rsid w:val="00583A22"/>
    <w:rsid w:val="0058576F"/>
    <w:rsid w:val="00586375"/>
    <w:rsid w:val="005904C7"/>
    <w:rsid w:val="0059087E"/>
    <w:rsid w:val="00594820"/>
    <w:rsid w:val="005A0304"/>
    <w:rsid w:val="005A052F"/>
    <w:rsid w:val="005A074F"/>
    <w:rsid w:val="005A12BA"/>
    <w:rsid w:val="005A1DE0"/>
    <w:rsid w:val="005A286F"/>
    <w:rsid w:val="005A3034"/>
    <w:rsid w:val="005A3425"/>
    <w:rsid w:val="005A392C"/>
    <w:rsid w:val="005A4B7B"/>
    <w:rsid w:val="005A5A5D"/>
    <w:rsid w:val="005A5E44"/>
    <w:rsid w:val="005A72B5"/>
    <w:rsid w:val="005B0CB1"/>
    <w:rsid w:val="005B233B"/>
    <w:rsid w:val="005B418A"/>
    <w:rsid w:val="005B6BE0"/>
    <w:rsid w:val="005C17CE"/>
    <w:rsid w:val="005D17E9"/>
    <w:rsid w:val="005D2003"/>
    <w:rsid w:val="005D4C0B"/>
    <w:rsid w:val="005D69DD"/>
    <w:rsid w:val="005E293F"/>
    <w:rsid w:val="005E2F08"/>
    <w:rsid w:val="005E3040"/>
    <w:rsid w:val="005E3AF5"/>
    <w:rsid w:val="005E4D3B"/>
    <w:rsid w:val="005E6963"/>
    <w:rsid w:val="005E7D63"/>
    <w:rsid w:val="005F2316"/>
    <w:rsid w:val="005F24FF"/>
    <w:rsid w:val="005F2F09"/>
    <w:rsid w:val="005F5A77"/>
    <w:rsid w:val="005F6BB0"/>
    <w:rsid w:val="006033CA"/>
    <w:rsid w:val="0060362E"/>
    <w:rsid w:val="00610377"/>
    <w:rsid w:val="00610CDB"/>
    <w:rsid w:val="00610FC4"/>
    <w:rsid w:val="00612F4E"/>
    <w:rsid w:val="006139C3"/>
    <w:rsid w:val="00613DAA"/>
    <w:rsid w:val="00614467"/>
    <w:rsid w:val="006176FF"/>
    <w:rsid w:val="006206E4"/>
    <w:rsid w:val="0062228B"/>
    <w:rsid w:val="006254C3"/>
    <w:rsid w:val="00627167"/>
    <w:rsid w:val="00627669"/>
    <w:rsid w:val="006339EA"/>
    <w:rsid w:val="0063530E"/>
    <w:rsid w:val="00636E1B"/>
    <w:rsid w:val="0064228C"/>
    <w:rsid w:val="00643B38"/>
    <w:rsid w:val="006454B3"/>
    <w:rsid w:val="00655BF7"/>
    <w:rsid w:val="00657ECF"/>
    <w:rsid w:val="00662302"/>
    <w:rsid w:val="00664B4E"/>
    <w:rsid w:val="00666710"/>
    <w:rsid w:val="00666E78"/>
    <w:rsid w:val="00667017"/>
    <w:rsid w:val="00671FE0"/>
    <w:rsid w:val="00673A7D"/>
    <w:rsid w:val="00683A09"/>
    <w:rsid w:val="00683A50"/>
    <w:rsid w:val="006861BF"/>
    <w:rsid w:val="00687DF0"/>
    <w:rsid w:val="0069311E"/>
    <w:rsid w:val="0069434F"/>
    <w:rsid w:val="00694C2E"/>
    <w:rsid w:val="0069549A"/>
    <w:rsid w:val="0069679E"/>
    <w:rsid w:val="006967E1"/>
    <w:rsid w:val="0069756D"/>
    <w:rsid w:val="006A30A4"/>
    <w:rsid w:val="006A5D9D"/>
    <w:rsid w:val="006B046B"/>
    <w:rsid w:val="006B2CFA"/>
    <w:rsid w:val="006B4CA4"/>
    <w:rsid w:val="006B5BFD"/>
    <w:rsid w:val="006B5FBB"/>
    <w:rsid w:val="006B766A"/>
    <w:rsid w:val="006C6185"/>
    <w:rsid w:val="006D28A4"/>
    <w:rsid w:val="006D5093"/>
    <w:rsid w:val="006D7691"/>
    <w:rsid w:val="006E482B"/>
    <w:rsid w:val="006E6A94"/>
    <w:rsid w:val="006E718E"/>
    <w:rsid w:val="006E77B1"/>
    <w:rsid w:val="006F123F"/>
    <w:rsid w:val="006F2052"/>
    <w:rsid w:val="006F20DE"/>
    <w:rsid w:val="006F29CF"/>
    <w:rsid w:val="006F345F"/>
    <w:rsid w:val="006F4E4F"/>
    <w:rsid w:val="006F58B7"/>
    <w:rsid w:val="006F632A"/>
    <w:rsid w:val="0070284F"/>
    <w:rsid w:val="00703D68"/>
    <w:rsid w:val="0070410F"/>
    <w:rsid w:val="0070572C"/>
    <w:rsid w:val="0071406B"/>
    <w:rsid w:val="00715BAC"/>
    <w:rsid w:val="00725F36"/>
    <w:rsid w:val="0072776C"/>
    <w:rsid w:val="00730599"/>
    <w:rsid w:val="0073259D"/>
    <w:rsid w:val="00732870"/>
    <w:rsid w:val="00733EAA"/>
    <w:rsid w:val="007405FB"/>
    <w:rsid w:val="00740682"/>
    <w:rsid w:val="00740F97"/>
    <w:rsid w:val="007432BD"/>
    <w:rsid w:val="0074368E"/>
    <w:rsid w:val="007501E3"/>
    <w:rsid w:val="00751290"/>
    <w:rsid w:val="00751A14"/>
    <w:rsid w:val="007532A1"/>
    <w:rsid w:val="00754534"/>
    <w:rsid w:val="00755E72"/>
    <w:rsid w:val="00762506"/>
    <w:rsid w:val="00765E9D"/>
    <w:rsid w:val="00767881"/>
    <w:rsid w:val="00771DE5"/>
    <w:rsid w:val="00773476"/>
    <w:rsid w:val="00773477"/>
    <w:rsid w:val="007741BF"/>
    <w:rsid w:val="00781424"/>
    <w:rsid w:val="00787BD5"/>
    <w:rsid w:val="00790C18"/>
    <w:rsid w:val="0079136B"/>
    <w:rsid w:val="00791779"/>
    <w:rsid w:val="00791EE6"/>
    <w:rsid w:val="00795741"/>
    <w:rsid w:val="00795D91"/>
    <w:rsid w:val="00796F7B"/>
    <w:rsid w:val="007A005E"/>
    <w:rsid w:val="007A3FC3"/>
    <w:rsid w:val="007A4062"/>
    <w:rsid w:val="007B0175"/>
    <w:rsid w:val="007B29CA"/>
    <w:rsid w:val="007B2AD2"/>
    <w:rsid w:val="007B5562"/>
    <w:rsid w:val="007B7705"/>
    <w:rsid w:val="007C1357"/>
    <w:rsid w:val="007C465C"/>
    <w:rsid w:val="007C743D"/>
    <w:rsid w:val="007D162E"/>
    <w:rsid w:val="007D1732"/>
    <w:rsid w:val="007D1794"/>
    <w:rsid w:val="007D552A"/>
    <w:rsid w:val="007D5CBA"/>
    <w:rsid w:val="007E40F6"/>
    <w:rsid w:val="007F64BA"/>
    <w:rsid w:val="008004DC"/>
    <w:rsid w:val="00801C12"/>
    <w:rsid w:val="00806BD9"/>
    <w:rsid w:val="008076AA"/>
    <w:rsid w:val="00807B97"/>
    <w:rsid w:val="00812014"/>
    <w:rsid w:val="00812F9F"/>
    <w:rsid w:val="00813CF0"/>
    <w:rsid w:val="00817D01"/>
    <w:rsid w:val="00821E63"/>
    <w:rsid w:val="0082462E"/>
    <w:rsid w:val="0082491E"/>
    <w:rsid w:val="00825589"/>
    <w:rsid w:val="0083067E"/>
    <w:rsid w:val="008313F0"/>
    <w:rsid w:val="008326C6"/>
    <w:rsid w:val="00832975"/>
    <w:rsid w:val="00834588"/>
    <w:rsid w:val="00834E9C"/>
    <w:rsid w:val="00836D32"/>
    <w:rsid w:val="008375D7"/>
    <w:rsid w:val="00841B96"/>
    <w:rsid w:val="00844EF0"/>
    <w:rsid w:val="008458AB"/>
    <w:rsid w:val="00850CD6"/>
    <w:rsid w:val="00851F8E"/>
    <w:rsid w:val="00854366"/>
    <w:rsid w:val="00860E22"/>
    <w:rsid w:val="00862090"/>
    <w:rsid w:val="008623A9"/>
    <w:rsid w:val="0086268C"/>
    <w:rsid w:val="00862966"/>
    <w:rsid w:val="00863970"/>
    <w:rsid w:val="00866F3A"/>
    <w:rsid w:val="00870E48"/>
    <w:rsid w:val="0087158F"/>
    <w:rsid w:val="008737AF"/>
    <w:rsid w:val="00873BAE"/>
    <w:rsid w:val="00873CFD"/>
    <w:rsid w:val="00873D92"/>
    <w:rsid w:val="00875375"/>
    <w:rsid w:val="008766D4"/>
    <w:rsid w:val="00881433"/>
    <w:rsid w:val="008826B1"/>
    <w:rsid w:val="00884978"/>
    <w:rsid w:val="00885DCF"/>
    <w:rsid w:val="0088632C"/>
    <w:rsid w:val="00892043"/>
    <w:rsid w:val="00896045"/>
    <w:rsid w:val="008973D3"/>
    <w:rsid w:val="008A059A"/>
    <w:rsid w:val="008A2347"/>
    <w:rsid w:val="008A44EE"/>
    <w:rsid w:val="008A4AC8"/>
    <w:rsid w:val="008B217D"/>
    <w:rsid w:val="008B32B1"/>
    <w:rsid w:val="008B4ECC"/>
    <w:rsid w:val="008B6786"/>
    <w:rsid w:val="008B79EB"/>
    <w:rsid w:val="008C0B29"/>
    <w:rsid w:val="008C1A0F"/>
    <w:rsid w:val="008C48F4"/>
    <w:rsid w:val="008C711B"/>
    <w:rsid w:val="008C7876"/>
    <w:rsid w:val="008C7B9A"/>
    <w:rsid w:val="008D0B09"/>
    <w:rsid w:val="008D26EA"/>
    <w:rsid w:val="008D3333"/>
    <w:rsid w:val="008D5B76"/>
    <w:rsid w:val="008D5FA2"/>
    <w:rsid w:val="008D6E23"/>
    <w:rsid w:val="008E2C6A"/>
    <w:rsid w:val="008E5A62"/>
    <w:rsid w:val="008E6C82"/>
    <w:rsid w:val="008F0E9F"/>
    <w:rsid w:val="008F1672"/>
    <w:rsid w:val="008F16CF"/>
    <w:rsid w:val="008F292B"/>
    <w:rsid w:val="008F2A0F"/>
    <w:rsid w:val="008F74E9"/>
    <w:rsid w:val="009009E8"/>
    <w:rsid w:val="00904F00"/>
    <w:rsid w:val="00907B6D"/>
    <w:rsid w:val="00910429"/>
    <w:rsid w:val="009110F8"/>
    <w:rsid w:val="00911F9C"/>
    <w:rsid w:val="00912652"/>
    <w:rsid w:val="0091324E"/>
    <w:rsid w:val="009135C8"/>
    <w:rsid w:val="0092096D"/>
    <w:rsid w:val="00921214"/>
    <w:rsid w:val="00921D06"/>
    <w:rsid w:val="00923509"/>
    <w:rsid w:val="0092437A"/>
    <w:rsid w:val="00925CE3"/>
    <w:rsid w:val="00926E88"/>
    <w:rsid w:val="00927A88"/>
    <w:rsid w:val="00930462"/>
    <w:rsid w:val="00930FF5"/>
    <w:rsid w:val="00932C7E"/>
    <w:rsid w:val="009347A3"/>
    <w:rsid w:val="009368F4"/>
    <w:rsid w:val="0093760B"/>
    <w:rsid w:val="009404C1"/>
    <w:rsid w:val="00945D44"/>
    <w:rsid w:val="0095033D"/>
    <w:rsid w:val="009507BB"/>
    <w:rsid w:val="00952E09"/>
    <w:rsid w:val="009530E0"/>
    <w:rsid w:val="0095627A"/>
    <w:rsid w:val="0095640C"/>
    <w:rsid w:val="009573FD"/>
    <w:rsid w:val="009602F8"/>
    <w:rsid w:val="00962D26"/>
    <w:rsid w:val="00963C34"/>
    <w:rsid w:val="009643AF"/>
    <w:rsid w:val="009664DF"/>
    <w:rsid w:val="00976650"/>
    <w:rsid w:val="00977CB0"/>
    <w:rsid w:val="00977FCC"/>
    <w:rsid w:val="00980917"/>
    <w:rsid w:val="0098117F"/>
    <w:rsid w:val="0098368E"/>
    <w:rsid w:val="00985528"/>
    <w:rsid w:val="009855C5"/>
    <w:rsid w:val="00986BE3"/>
    <w:rsid w:val="00986D6C"/>
    <w:rsid w:val="00990A8F"/>
    <w:rsid w:val="00991595"/>
    <w:rsid w:val="00991AA3"/>
    <w:rsid w:val="009932E3"/>
    <w:rsid w:val="00997018"/>
    <w:rsid w:val="009970CC"/>
    <w:rsid w:val="009A1424"/>
    <w:rsid w:val="009A261E"/>
    <w:rsid w:val="009A3BCB"/>
    <w:rsid w:val="009A3C46"/>
    <w:rsid w:val="009A4476"/>
    <w:rsid w:val="009A511D"/>
    <w:rsid w:val="009A62C1"/>
    <w:rsid w:val="009B1ACF"/>
    <w:rsid w:val="009B279A"/>
    <w:rsid w:val="009B29C3"/>
    <w:rsid w:val="009B3622"/>
    <w:rsid w:val="009B483D"/>
    <w:rsid w:val="009B546A"/>
    <w:rsid w:val="009B5525"/>
    <w:rsid w:val="009B7249"/>
    <w:rsid w:val="009C20EF"/>
    <w:rsid w:val="009C6DC1"/>
    <w:rsid w:val="009C7530"/>
    <w:rsid w:val="009D3FF6"/>
    <w:rsid w:val="009D4FF2"/>
    <w:rsid w:val="009D53AC"/>
    <w:rsid w:val="009D594D"/>
    <w:rsid w:val="009D5CD4"/>
    <w:rsid w:val="009D6E0F"/>
    <w:rsid w:val="009E3BEB"/>
    <w:rsid w:val="009F05B8"/>
    <w:rsid w:val="009F56FF"/>
    <w:rsid w:val="00A025DB"/>
    <w:rsid w:val="00A03DD8"/>
    <w:rsid w:val="00A052BB"/>
    <w:rsid w:val="00A1055E"/>
    <w:rsid w:val="00A11F4D"/>
    <w:rsid w:val="00A12470"/>
    <w:rsid w:val="00A165A7"/>
    <w:rsid w:val="00A21DE5"/>
    <w:rsid w:val="00A22788"/>
    <w:rsid w:val="00A22B7D"/>
    <w:rsid w:val="00A23467"/>
    <w:rsid w:val="00A23795"/>
    <w:rsid w:val="00A25B29"/>
    <w:rsid w:val="00A30F65"/>
    <w:rsid w:val="00A311E9"/>
    <w:rsid w:val="00A31AA0"/>
    <w:rsid w:val="00A3384C"/>
    <w:rsid w:val="00A342B9"/>
    <w:rsid w:val="00A35212"/>
    <w:rsid w:val="00A419E1"/>
    <w:rsid w:val="00A41EFF"/>
    <w:rsid w:val="00A431F4"/>
    <w:rsid w:val="00A51A17"/>
    <w:rsid w:val="00A53261"/>
    <w:rsid w:val="00A53BD3"/>
    <w:rsid w:val="00A53E28"/>
    <w:rsid w:val="00A61FB9"/>
    <w:rsid w:val="00A63A8D"/>
    <w:rsid w:val="00A664D7"/>
    <w:rsid w:val="00A67134"/>
    <w:rsid w:val="00A72F87"/>
    <w:rsid w:val="00A73C46"/>
    <w:rsid w:val="00A73C5C"/>
    <w:rsid w:val="00A76935"/>
    <w:rsid w:val="00A77314"/>
    <w:rsid w:val="00A81050"/>
    <w:rsid w:val="00A81D8E"/>
    <w:rsid w:val="00A821FB"/>
    <w:rsid w:val="00A82B30"/>
    <w:rsid w:val="00A8600C"/>
    <w:rsid w:val="00A928EC"/>
    <w:rsid w:val="00A929FB"/>
    <w:rsid w:val="00A95BF5"/>
    <w:rsid w:val="00A97728"/>
    <w:rsid w:val="00AA240B"/>
    <w:rsid w:val="00AA516B"/>
    <w:rsid w:val="00AA636B"/>
    <w:rsid w:val="00AA77DA"/>
    <w:rsid w:val="00AB0AF2"/>
    <w:rsid w:val="00AB118E"/>
    <w:rsid w:val="00AB1769"/>
    <w:rsid w:val="00AB20E9"/>
    <w:rsid w:val="00AB2724"/>
    <w:rsid w:val="00AB4BB3"/>
    <w:rsid w:val="00AB58EF"/>
    <w:rsid w:val="00AB6468"/>
    <w:rsid w:val="00AB6AE6"/>
    <w:rsid w:val="00AB6F9F"/>
    <w:rsid w:val="00AC197A"/>
    <w:rsid w:val="00AC38A8"/>
    <w:rsid w:val="00AC400D"/>
    <w:rsid w:val="00AC4C39"/>
    <w:rsid w:val="00AC512F"/>
    <w:rsid w:val="00AC7D4B"/>
    <w:rsid w:val="00AD1A48"/>
    <w:rsid w:val="00AD2BD0"/>
    <w:rsid w:val="00AD2D1C"/>
    <w:rsid w:val="00AD41D5"/>
    <w:rsid w:val="00AD7B94"/>
    <w:rsid w:val="00AE384A"/>
    <w:rsid w:val="00AE4443"/>
    <w:rsid w:val="00AE59BD"/>
    <w:rsid w:val="00AE61F1"/>
    <w:rsid w:val="00AF021F"/>
    <w:rsid w:val="00AF1EC9"/>
    <w:rsid w:val="00AF45DD"/>
    <w:rsid w:val="00B01042"/>
    <w:rsid w:val="00B01E1C"/>
    <w:rsid w:val="00B02581"/>
    <w:rsid w:val="00B069BC"/>
    <w:rsid w:val="00B07DFF"/>
    <w:rsid w:val="00B1257B"/>
    <w:rsid w:val="00B142B8"/>
    <w:rsid w:val="00B20718"/>
    <w:rsid w:val="00B207D7"/>
    <w:rsid w:val="00B22D85"/>
    <w:rsid w:val="00B22DB3"/>
    <w:rsid w:val="00B248A2"/>
    <w:rsid w:val="00B2510F"/>
    <w:rsid w:val="00B25DCC"/>
    <w:rsid w:val="00B30868"/>
    <w:rsid w:val="00B320DD"/>
    <w:rsid w:val="00B32C30"/>
    <w:rsid w:val="00B40087"/>
    <w:rsid w:val="00B40617"/>
    <w:rsid w:val="00B4065C"/>
    <w:rsid w:val="00B41408"/>
    <w:rsid w:val="00B44421"/>
    <w:rsid w:val="00B46860"/>
    <w:rsid w:val="00B507F8"/>
    <w:rsid w:val="00B518B4"/>
    <w:rsid w:val="00B56F65"/>
    <w:rsid w:val="00B6071C"/>
    <w:rsid w:val="00B60CB0"/>
    <w:rsid w:val="00B612FA"/>
    <w:rsid w:val="00B63C0C"/>
    <w:rsid w:val="00B65CE2"/>
    <w:rsid w:val="00B71238"/>
    <w:rsid w:val="00B71305"/>
    <w:rsid w:val="00B71D2A"/>
    <w:rsid w:val="00B7278E"/>
    <w:rsid w:val="00B7293F"/>
    <w:rsid w:val="00B73FCD"/>
    <w:rsid w:val="00B777BD"/>
    <w:rsid w:val="00B77BFE"/>
    <w:rsid w:val="00B80402"/>
    <w:rsid w:val="00B80D22"/>
    <w:rsid w:val="00B81900"/>
    <w:rsid w:val="00B824A2"/>
    <w:rsid w:val="00B86AC2"/>
    <w:rsid w:val="00B877DB"/>
    <w:rsid w:val="00B9033D"/>
    <w:rsid w:val="00B91084"/>
    <w:rsid w:val="00B9143F"/>
    <w:rsid w:val="00B91FD6"/>
    <w:rsid w:val="00B93F34"/>
    <w:rsid w:val="00B95A37"/>
    <w:rsid w:val="00BA5389"/>
    <w:rsid w:val="00BA605F"/>
    <w:rsid w:val="00BB0791"/>
    <w:rsid w:val="00BB1F3A"/>
    <w:rsid w:val="00BB2105"/>
    <w:rsid w:val="00BB229E"/>
    <w:rsid w:val="00BB2C19"/>
    <w:rsid w:val="00BB4638"/>
    <w:rsid w:val="00BB620B"/>
    <w:rsid w:val="00BB6B4A"/>
    <w:rsid w:val="00BC1CB8"/>
    <w:rsid w:val="00BC3940"/>
    <w:rsid w:val="00BC5ABB"/>
    <w:rsid w:val="00BD13B5"/>
    <w:rsid w:val="00BD2338"/>
    <w:rsid w:val="00BD2FD8"/>
    <w:rsid w:val="00BD3148"/>
    <w:rsid w:val="00BD4D54"/>
    <w:rsid w:val="00BE167E"/>
    <w:rsid w:val="00BE757E"/>
    <w:rsid w:val="00BF00A5"/>
    <w:rsid w:val="00C00C52"/>
    <w:rsid w:val="00C03185"/>
    <w:rsid w:val="00C06047"/>
    <w:rsid w:val="00C0717F"/>
    <w:rsid w:val="00C1055E"/>
    <w:rsid w:val="00C147C6"/>
    <w:rsid w:val="00C166AA"/>
    <w:rsid w:val="00C1710C"/>
    <w:rsid w:val="00C20281"/>
    <w:rsid w:val="00C20FF3"/>
    <w:rsid w:val="00C210F0"/>
    <w:rsid w:val="00C22294"/>
    <w:rsid w:val="00C2295D"/>
    <w:rsid w:val="00C22FDF"/>
    <w:rsid w:val="00C3019D"/>
    <w:rsid w:val="00C302FD"/>
    <w:rsid w:val="00C32B98"/>
    <w:rsid w:val="00C34826"/>
    <w:rsid w:val="00C35CC9"/>
    <w:rsid w:val="00C400ED"/>
    <w:rsid w:val="00C411F7"/>
    <w:rsid w:val="00C44242"/>
    <w:rsid w:val="00C448E8"/>
    <w:rsid w:val="00C47044"/>
    <w:rsid w:val="00C52429"/>
    <w:rsid w:val="00C52DE8"/>
    <w:rsid w:val="00C53127"/>
    <w:rsid w:val="00C54BA6"/>
    <w:rsid w:val="00C55D42"/>
    <w:rsid w:val="00C55FEF"/>
    <w:rsid w:val="00C56AB3"/>
    <w:rsid w:val="00C6315F"/>
    <w:rsid w:val="00C63C42"/>
    <w:rsid w:val="00C63EE3"/>
    <w:rsid w:val="00C6474C"/>
    <w:rsid w:val="00C65819"/>
    <w:rsid w:val="00C66095"/>
    <w:rsid w:val="00C66BB9"/>
    <w:rsid w:val="00C66F43"/>
    <w:rsid w:val="00C730AA"/>
    <w:rsid w:val="00C7367D"/>
    <w:rsid w:val="00C74DD3"/>
    <w:rsid w:val="00C752B0"/>
    <w:rsid w:val="00C80466"/>
    <w:rsid w:val="00C81EA7"/>
    <w:rsid w:val="00C8395C"/>
    <w:rsid w:val="00C86A51"/>
    <w:rsid w:val="00C914A5"/>
    <w:rsid w:val="00C96426"/>
    <w:rsid w:val="00C96A60"/>
    <w:rsid w:val="00C96B42"/>
    <w:rsid w:val="00C96EB8"/>
    <w:rsid w:val="00CA03A6"/>
    <w:rsid w:val="00CA19C2"/>
    <w:rsid w:val="00CA2407"/>
    <w:rsid w:val="00CA2818"/>
    <w:rsid w:val="00CA33E2"/>
    <w:rsid w:val="00CA3744"/>
    <w:rsid w:val="00CA4B84"/>
    <w:rsid w:val="00CB0CBC"/>
    <w:rsid w:val="00CB1724"/>
    <w:rsid w:val="00CB6547"/>
    <w:rsid w:val="00CC23C7"/>
    <w:rsid w:val="00CC3804"/>
    <w:rsid w:val="00CC3970"/>
    <w:rsid w:val="00CD04E3"/>
    <w:rsid w:val="00CD1413"/>
    <w:rsid w:val="00CD1538"/>
    <w:rsid w:val="00CD3743"/>
    <w:rsid w:val="00CD79FF"/>
    <w:rsid w:val="00CE23AE"/>
    <w:rsid w:val="00CE2E59"/>
    <w:rsid w:val="00CE3465"/>
    <w:rsid w:val="00CE3DE1"/>
    <w:rsid w:val="00CE4F49"/>
    <w:rsid w:val="00CE5CEB"/>
    <w:rsid w:val="00CE6589"/>
    <w:rsid w:val="00CE751A"/>
    <w:rsid w:val="00CE76CD"/>
    <w:rsid w:val="00CE7A66"/>
    <w:rsid w:val="00CE7DDC"/>
    <w:rsid w:val="00CF2F8A"/>
    <w:rsid w:val="00CF3221"/>
    <w:rsid w:val="00CF5136"/>
    <w:rsid w:val="00D010DB"/>
    <w:rsid w:val="00D01D2B"/>
    <w:rsid w:val="00D031FC"/>
    <w:rsid w:val="00D05442"/>
    <w:rsid w:val="00D05D60"/>
    <w:rsid w:val="00D05EDE"/>
    <w:rsid w:val="00D062C5"/>
    <w:rsid w:val="00D07E1E"/>
    <w:rsid w:val="00D11109"/>
    <w:rsid w:val="00D12EB4"/>
    <w:rsid w:val="00D13F02"/>
    <w:rsid w:val="00D14AD4"/>
    <w:rsid w:val="00D20F77"/>
    <w:rsid w:val="00D221E7"/>
    <w:rsid w:val="00D2307B"/>
    <w:rsid w:val="00D24010"/>
    <w:rsid w:val="00D24BA6"/>
    <w:rsid w:val="00D267A2"/>
    <w:rsid w:val="00D26D53"/>
    <w:rsid w:val="00D26E57"/>
    <w:rsid w:val="00D31F11"/>
    <w:rsid w:val="00D34390"/>
    <w:rsid w:val="00D37D8F"/>
    <w:rsid w:val="00D428AB"/>
    <w:rsid w:val="00D42959"/>
    <w:rsid w:val="00D44515"/>
    <w:rsid w:val="00D4601E"/>
    <w:rsid w:val="00D47714"/>
    <w:rsid w:val="00D527C9"/>
    <w:rsid w:val="00D5310B"/>
    <w:rsid w:val="00D5424A"/>
    <w:rsid w:val="00D57426"/>
    <w:rsid w:val="00D60A7D"/>
    <w:rsid w:val="00D61463"/>
    <w:rsid w:val="00D64004"/>
    <w:rsid w:val="00D64FFA"/>
    <w:rsid w:val="00D668A6"/>
    <w:rsid w:val="00D669F5"/>
    <w:rsid w:val="00D7036F"/>
    <w:rsid w:val="00D70390"/>
    <w:rsid w:val="00D7120B"/>
    <w:rsid w:val="00D71883"/>
    <w:rsid w:val="00D72A27"/>
    <w:rsid w:val="00D76E26"/>
    <w:rsid w:val="00D81B6F"/>
    <w:rsid w:val="00D81C02"/>
    <w:rsid w:val="00D9298E"/>
    <w:rsid w:val="00D93A22"/>
    <w:rsid w:val="00D96981"/>
    <w:rsid w:val="00DB0A63"/>
    <w:rsid w:val="00DB26DD"/>
    <w:rsid w:val="00DB42ED"/>
    <w:rsid w:val="00DB4A28"/>
    <w:rsid w:val="00DB5E21"/>
    <w:rsid w:val="00DB679D"/>
    <w:rsid w:val="00DC017A"/>
    <w:rsid w:val="00DC4B5F"/>
    <w:rsid w:val="00DC7AFC"/>
    <w:rsid w:val="00DC7FFD"/>
    <w:rsid w:val="00DD0513"/>
    <w:rsid w:val="00DD24AE"/>
    <w:rsid w:val="00DD3600"/>
    <w:rsid w:val="00DE223D"/>
    <w:rsid w:val="00DE489D"/>
    <w:rsid w:val="00DF1B7C"/>
    <w:rsid w:val="00DF1E04"/>
    <w:rsid w:val="00DF2EBB"/>
    <w:rsid w:val="00DF4B22"/>
    <w:rsid w:val="00DF7A18"/>
    <w:rsid w:val="00E00EB9"/>
    <w:rsid w:val="00E014BE"/>
    <w:rsid w:val="00E02BB0"/>
    <w:rsid w:val="00E06086"/>
    <w:rsid w:val="00E06DD3"/>
    <w:rsid w:val="00E07A70"/>
    <w:rsid w:val="00E11BA0"/>
    <w:rsid w:val="00E12508"/>
    <w:rsid w:val="00E13CB3"/>
    <w:rsid w:val="00E14C08"/>
    <w:rsid w:val="00E15568"/>
    <w:rsid w:val="00E15D12"/>
    <w:rsid w:val="00E260C9"/>
    <w:rsid w:val="00E26AB0"/>
    <w:rsid w:val="00E26D38"/>
    <w:rsid w:val="00E340D2"/>
    <w:rsid w:val="00E37D05"/>
    <w:rsid w:val="00E40ABC"/>
    <w:rsid w:val="00E43E89"/>
    <w:rsid w:val="00E4543B"/>
    <w:rsid w:val="00E45FBF"/>
    <w:rsid w:val="00E46E24"/>
    <w:rsid w:val="00E47D2F"/>
    <w:rsid w:val="00E51DDA"/>
    <w:rsid w:val="00E529AA"/>
    <w:rsid w:val="00E54EC2"/>
    <w:rsid w:val="00E557DE"/>
    <w:rsid w:val="00E56E7A"/>
    <w:rsid w:val="00E62672"/>
    <w:rsid w:val="00E639C0"/>
    <w:rsid w:val="00E64B17"/>
    <w:rsid w:val="00E64D01"/>
    <w:rsid w:val="00E67105"/>
    <w:rsid w:val="00E67349"/>
    <w:rsid w:val="00E70D56"/>
    <w:rsid w:val="00E71BD5"/>
    <w:rsid w:val="00E72E18"/>
    <w:rsid w:val="00E736A1"/>
    <w:rsid w:val="00E745C8"/>
    <w:rsid w:val="00E77B8E"/>
    <w:rsid w:val="00E84C73"/>
    <w:rsid w:val="00E863CB"/>
    <w:rsid w:val="00E86C17"/>
    <w:rsid w:val="00E904E9"/>
    <w:rsid w:val="00E90DA7"/>
    <w:rsid w:val="00E91B2F"/>
    <w:rsid w:val="00E9360C"/>
    <w:rsid w:val="00E96715"/>
    <w:rsid w:val="00EA093B"/>
    <w:rsid w:val="00EA0C94"/>
    <w:rsid w:val="00EA0D36"/>
    <w:rsid w:val="00EA13CC"/>
    <w:rsid w:val="00EA441A"/>
    <w:rsid w:val="00EB0E16"/>
    <w:rsid w:val="00EB6441"/>
    <w:rsid w:val="00EC14A9"/>
    <w:rsid w:val="00EC1E90"/>
    <w:rsid w:val="00EC2028"/>
    <w:rsid w:val="00EC3ABF"/>
    <w:rsid w:val="00EC5D8F"/>
    <w:rsid w:val="00ED1CAB"/>
    <w:rsid w:val="00ED553E"/>
    <w:rsid w:val="00EE010D"/>
    <w:rsid w:val="00EE5FB9"/>
    <w:rsid w:val="00EE75D9"/>
    <w:rsid w:val="00EE781C"/>
    <w:rsid w:val="00EF12D0"/>
    <w:rsid w:val="00EF2371"/>
    <w:rsid w:val="00EF2942"/>
    <w:rsid w:val="00EF4536"/>
    <w:rsid w:val="00EF644F"/>
    <w:rsid w:val="00EF79F7"/>
    <w:rsid w:val="00F013B3"/>
    <w:rsid w:val="00F033E6"/>
    <w:rsid w:val="00F041EE"/>
    <w:rsid w:val="00F07E45"/>
    <w:rsid w:val="00F100D8"/>
    <w:rsid w:val="00F104C3"/>
    <w:rsid w:val="00F1094B"/>
    <w:rsid w:val="00F1136B"/>
    <w:rsid w:val="00F11664"/>
    <w:rsid w:val="00F1221B"/>
    <w:rsid w:val="00F15AD5"/>
    <w:rsid w:val="00F1630B"/>
    <w:rsid w:val="00F16A85"/>
    <w:rsid w:val="00F23D9A"/>
    <w:rsid w:val="00F24B9D"/>
    <w:rsid w:val="00F26536"/>
    <w:rsid w:val="00F26829"/>
    <w:rsid w:val="00F30229"/>
    <w:rsid w:val="00F31C6E"/>
    <w:rsid w:val="00F37611"/>
    <w:rsid w:val="00F37667"/>
    <w:rsid w:val="00F37BD6"/>
    <w:rsid w:val="00F406B2"/>
    <w:rsid w:val="00F41FDE"/>
    <w:rsid w:val="00F42C6E"/>
    <w:rsid w:val="00F438CB"/>
    <w:rsid w:val="00F47226"/>
    <w:rsid w:val="00F547FF"/>
    <w:rsid w:val="00F5492C"/>
    <w:rsid w:val="00F56F9D"/>
    <w:rsid w:val="00F60942"/>
    <w:rsid w:val="00F63BC1"/>
    <w:rsid w:val="00F66760"/>
    <w:rsid w:val="00F751F8"/>
    <w:rsid w:val="00F81A62"/>
    <w:rsid w:val="00F820A2"/>
    <w:rsid w:val="00F844FE"/>
    <w:rsid w:val="00F851F6"/>
    <w:rsid w:val="00F86CBD"/>
    <w:rsid w:val="00F86DAE"/>
    <w:rsid w:val="00F874B7"/>
    <w:rsid w:val="00F90ED0"/>
    <w:rsid w:val="00F92292"/>
    <w:rsid w:val="00F971A0"/>
    <w:rsid w:val="00FA0364"/>
    <w:rsid w:val="00FA1562"/>
    <w:rsid w:val="00FA4347"/>
    <w:rsid w:val="00FB249A"/>
    <w:rsid w:val="00FB59F6"/>
    <w:rsid w:val="00FB6C74"/>
    <w:rsid w:val="00FB6F7D"/>
    <w:rsid w:val="00FB73B6"/>
    <w:rsid w:val="00FB7DAD"/>
    <w:rsid w:val="00FC04E0"/>
    <w:rsid w:val="00FC0507"/>
    <w:rsid w:val="00FC07A9"/>
    <w:rsid w:val="00FC1545"/>
    <w:rsid w:val="00FC512B"/>
    <w:rsid w:val="00FC5BE2"/>
    <w:rsid w:val="00FC6A40"/>
    <w:rsid w:val="00FC6D60"/>
    <w:rsid w:val="00FC6FAC"/>
    <w:rsid w:val="00FD2713"/>
    <w:rsid w:val="00FD3B3D"/>
    <w:rsid w:val="00FD5B2E"/>
    <w:rsid w:val="00FD6A88"/>
    <w:rsid w:val="00FD7BE2"/>
    <w:rsid w:val="00FE0565"/>
    <w:rsid w:val="00FE27C9"/>
    <w:rsid w:val="00FE4C70"/>
    <w:rsid w:val="00FE5471"/>
    <w:rsid w:val="00FE6A6C"/>
    <w:rsid w:val="00FE750C"/>
    <w:rsid w:val="00FF0B98"/>
    <w:rsid w:val="00FF7BC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FB501C8"/>
  <w15:docId w15:val="{5E03765B-8CF3-4E12-8E69-6856E0189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74F2"/>
    <w:rPr>
      <w:sz w:val="24"/>
      <w:lang w:eastAsia="en-US"/>
    </w:rPr>
  </w:style>
  <w:style w:type="paragraph" w:styleId="Heading1">
    <w:name w:val="heading 1"/>
    <w:basedOn w:val="Normal"/>
    <w:next w:val="Normal"/>
    <w:link w:val="Heading1Char"/>
    <w:qFormat/>
    <w:rsid w:val="007D162E"/>
    <w:pPr>
      <w:keepNext/>
      <w:tabs>
        <w:tab w:val="left" w:pos="720"/>
        <w:tab w:val="left" w:pos="2410"/>
        <w:tab w:val="left" w:pos="2977"/>
        <w:tab w:val="right" w:pos="8335"/>
        <w:tab w:val="right" w:pos="8505"/>
      </w:tabs>
      <w:spacing w:before="240" w:after="60"/>
      <w:jc w:val="both"/>
      <w:outlineLvl w:val="0"/>
    </w:pPr>
    <w:rPr>
      <w:b/>
      <w:caps/>
      <w:kern w:val="28"/>
      <w:sz w:val="28"/>
      <w:u w:val="single"/>
    </w:rPr>
  </w:style>
  <w:style w:type="paragraph" w:styleId="Heading2">
    <w:name w:val="heading 2"/>
    <w:basedOn w:val="Heading1"/>
    <w:next w:val="Normal"/>
    <w:link w:val="Heading2Char"/>
    <w:qFormat/>
    <w:rsid w:val="007D162E"/>
    <w:pPr>
      <w:numPr>
        <w:ilvl w:val="1"/>
        <w:numId w:val="2"/>
      </w:numPr>
      <w:tabs>
        <w:tab w:val="clear" w:pos="720"/>
      </w:tabs>
      <w:outlineLvl w:val="1"/>
    </w:pPr>
    <w:rPr>
      <w:caps w:val="0"/>
    </w:rPr>
  </w:style>
  <w:style w:type="paragraph" w:styleId="Heading3">
    <w:name w:val="heading 3"/>
    <w:basedOn w:val="Normal"/>
    <w:next w:val="Normal"/>
    <w:autoRedefine/>
    <w:qFormat/>
    <w:rsid w:val="007D162E"/>
    <w:pPr>
      <w:keepNext/>
      <w:pBdr>
        <w:top w:val="single" w:sz="4" w:space="1" w:color="auto"/>
        <w:left w:val="single" w:sz="4" w:space="4" w:color="auto"/>
        <w:bottom w:val="single" w:sz="4" w:space="1" w:color="auto"/>
        <w:right w:val="single" w:sz="4" w:space="4" w:color="auto"/>
      </w:pBdr>
      <w:spacing w:before="240" w:after="60"/>
      <w:ind w:left="873"/>
      <w:jc w:val="both"/>
      <w:outlineLvl w:val="2"/>
    </w:pPr>
    <w:rPr>
      <w:rFonts w:ascii="Arial" w:hAnsi="Arial"/>
      <w:b/>
      <w:i/>
    </w:rPr>
  </w:style>
  <w:style w:type="paragraph" w:styleId="Heading4">
    <w:name w:val="heading 4"/>
    <w:basedOn w:val="Normal"/>
    <w:next w:val="Normal"/>
    <w:qFormat/>
    <w:rsid w:val="007D162E"/>
    <w:pPr>
      <w:keepNext/>
      <w:spacing w:before="240" w:after="60"/>
      <w:outlineLvl w:val="3"/>
    </w:pPr>
    <w:rPr>
      <w:b/>
      <w:i/>
    </w:rPr>
  </w:style>
  <w:style w:type="paragraph" w:styleId="Heading5">
    <w:name w:val="heading 5"/>
    <w:basedOn w:val="Normal"/>
    <w:next w:val="Normal"/>
    <w:qFormat/>
    <w:rsid w:val="00FC6FAC"/>
    <w:pPr>
      <w:keepNext/>
      <w:numPr>
        <w:ilvl w:val="12"/>
      </w:numPr>
      <w:tabs>
        <w:tab w:val="left" w:pos="720"/>
        <w:tab w:val="left" w:pos="1440"/>
        <w:tab w:val="left" w:pos="2410"/>
        <w:tab w:val="left" w:pos="2977"/>
        <w:tab w:val="right" w:pos="8335"/>
        <w:tab w:val="right" w:pos="8505"/>
      </w:tabs>
      <w:ind w:left="2127" w:hanging="709"/>
      <w:jc w:val="both"/>
      <w:outlineLvl w:val="4"/>
    </w:pPr>
    <w:rPr>
      <w:b/>
      <w:u w:val="single"/>
    </w:rPr>
  </w:style>
  <w:style w:type="paragraph" w:styleId="Heading6">
    <w:name w:val="heading 6"/>
    <w:basedOn w:val="Normal"/>
    <w:next w:val="Normal"/>
    <w:qFormat/>
    <w:rsid w:val="00FC6FAC"/>
    <w:pPr>
      <w:keepNext/>
      <w:tabs>
        <w:tab w:val="left" w:pos="720"/>
        <w:tab w:val="left" w:pos="1440"/>
        <w:tab w:val="left" w:pos="2410"/>
        <w:tab w:val="left" w:pos="2977"/>
        <w:tab w:val="right" w:pos="8335"/>
        <w:tab w:val="right" w:pos="8505"/>
      </w:tabs>
      <w:jc w:val="center"/>
      <w:outlineLvl w:val="5"/>
    </w:pPr>
    <w:rPr>
      <w:b/>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Arial, 9 Pt"/>
    <w:basedOn w:val="Normal"/>
    <w:link w:val="HeaderChar"/>
    <w:rsid w:val="007D162E"/>
    <w:pPr>
      <w:tabs>
        <w:tab w:val="center" w:pos="4153"/>
        <w:tab w:val="right" w:pos="8306"/>
      </w:tabs>
    </w:pPr>
  </w:style>
  <w:style w:type="paragraph" w:styleId="Footer">
    <w:name w:val="footer"/>
    <w:basedOn w:val="Normal"/>
    <w:link w:val="FooterChar"/>
    <w:uiPriority w:val="99"/>
    <w:rsid w:val="00FC6FAC"/>
    <w:pPr>
      <w:tabs>
        <w:tab w:val="center" w:pos="4153"/>
        <w:tab w:val="right" w:pos="8306"/>
      </w:tabs>
    </w:pPr>
  </w:style>
  <w:style w:type="character" w:styleId="PageNumber">
    <w:name w:val="page number"/>
    <w:basedOn w:val="DefaultParagraphFont"/>
    <w:rsid w:val="00FC6FAC"/>
  </w:style>
  <w:style w:type="paragraph" w:styleId="BodyTextIndent">
    <w:name w:val="Body Text Indent"/>
    <w:basedOn w:val="Normal"/>
    <w:link w:val="BodyTextIndentChar"/>
    <w:rsid w:val="007D162E"/>
    <w:pPr>
      <w:numPr>
        <w:ilvl w:val="12"/>
      </w:numPr>
      <w:tabs>
        <w:tab w:val="left" w:pos="720"/>
        <w:tab w:val="left" w:pos="1440"/>
        <w:tab w:val="left" w:pos="2410"/>
        <w:tab w:val="left" w:pos="2977"/>
        <w:tab w:val="right" w:pos="8335"/>
        <w:tab w:val="right" w:pos="8505"/>
      </w:tabs>
      <w:ind w:left="720"/>
      <w:jc w:val="both"/>
    </w:pPr>
  </w:style>
  <w:style w:type="paragraph" w:styleId="BodyTextIndent2">
    <w:name w:val="Body Text Indent 2"/>
    <w:basedOn w:val="Normal"/>
    <w:rsid w:val="00FC6FAC"/>
    <w:pPr>
      <w:tabs>
        <w:tab w:val="left" w:pos="720"/>
        <w:tab w:val="left" w:pos="1440"/>
        <w:tab w:val="left" w:pos="2410"/>
        <w:tab w:val="left" w:pos="2977"/>
        <w:tab w:val="right" w:pos="8505"/>
      </w:tabs>
      <w:ind w:left="720"/>
    </w:pPr>
  </w:style>
  <w:style w:type="paragraph" w:styleId="BodyTextIndent3">
    <w:name w:val="Body Text Indent 3"/>
    <w:basedOn w:val="Normal"/>
    <w:rsid w:val="00FC6FAC"/>
    <w:pPr>
      <w:numPr>
        <w:ilvl w:val="12"/>
      </w:numPr>
      <w:tabs>
        <w:tab w:val="left" w:pos="720"/>
        <w:tab w:val="left" w:pos="1440"/>
        <w:tab w:val="left" w:pos="2410"/>
        <w:tab w:val="left" w:pos="2977"/>
        <w:tab w:val="right" w:pos="8335"/>
        <w:tab w:val="right" w:pos="8505"/>
      </w:tabs>
      <w:ind w:left="720" w:hanging="11"/>
      <w:jc w:val="both"/>
    </w:pPr>
  </w:style>
  <w:style w:type="paragraph" w:styleId="BodyText">
    <w:name w:val="Body Text"/>
    <w:basedOn w:val="Normal"/>
    <w:rsid w:val="007D162E"/>
    <w:pPr>
      <w:numPr>
        <w:ilvl w:val="12"/>
      </w:numPr>
      <w:tabs>
        <w:tab w:val="left" w:pos="720"/>
        <w:tab w:val="left" w:pos="1440"/>
        <w:tab w:val="left" w:pos="2410"/>
        <w:tab w:val="left" w:pos="2977"/>
        <w:tab w:val="right" w:pos="8335"/>
        <w:tab w:val="right" w:pos="8505"/>
      </w:tabs>
      <w:jc w:val="both"/>
    </w:pPr>
  </w:style>
  <w:style w:type="paragraph" w:customStyle="1" w:styleId="agendasminutes">
    <w:name w:val="agendas/minutes"/>
    <w:basedOn w:val="Heading2"/>
    <w:rsid w:val="00FC6FAC"/>
    <w:pPr>
      <w:pBdr>
        <w:top w:val="single" w:sz="4" w:space="1" w:color="auto"/>
        <w:left w:val="single" w:sz="4" w:space="4" w:color="auto"/>
        <w:bottom w:val="single" w:sz="4" w:space="1" w:color="auto"/>
        <w:right w:val="single" w:sz="4" w:space="4" w:color="auto"/>
      </w:pBdr>
      <w:shd w:val="pct15" w:color="auto" w:fill="FFFFFF"/>
    </w:pPr>
  </w:style>
  <w:style w:type="paragraph" w:customStyle="1" w:styleId="CouncilHeadings">
    <w:name w:val="Council Headings"/>
    <w:basedOn w:val="Normal"/>
    <w:rsid w:val="00FC6FAC"/>
    <w:pPr>
      <w:tabs>
        <w:tab w:val="left" w:pos="720"/>
        <w:tab w:val="left" w:pos="1440"/>
        <w:tab w:val="left" w:pos="2410"/>
        <w:tab w:val="left" w:pos="2977"/>
        <w:tab w:val="right" w:pos="8335"/>
        <w:tab w:val="right" w:pos="8505"/>
      </w:tabs>
      <w:jc w:val="both"/>
    </w:pPr>
    <w:rPr>
      <w:b/>
      <w:u w:val="single"/>
    </w:rPr>
  </w:style>
  <w:style w:type="paragraph" w:customStyle="1" w:styleId="CouncilHeading">
    <w:name w:val="Council Heading"/>
    <w:basedOn w:val="Title"/>
    <w:autoRedefine/>
    <w:rsid w:val="00EF2371"/>
    <w:pPr>
      <w:tabs>
        <w:tab w:val="left" w:pos="1440"/>
        <w:tab w:val="left" w:pos="2410"/>
        <w:tab w:val="left" w:pos="2977"/>
        <w:tab w:val="right" w:pos="8335"/>
        <w:tab w:val="right" w:pos="8505"/>
      </w:tabs>
      <w:spacing w:before="0" w:after="0"/>
      <w:jc w:val="both"/>
      <w:outlineLvl w:val="9"/>
    </w:pPr>
    <w:rPr>
      <w:rFonts w:cs="Arial"/>
      <w:b w:val="0"/>
      <w:kern w:val="0"/>
      <w:sz w:val="24"/>
    </w:rPr>
  </w:style>
  <w:style w:type="paragraph" w:styleId="Title">
    <w:name w:val="Title"/>
    <w:basedOn w:val="Normal"/>
    <w:qFormat/>
    <w:rsid w:val="00FC6FAC"/>
    <w:pPr>
      <w:spacing w:before="240" w:after="60"/>
      <w:jc w:val="center"/>
      <w:outlineLvl w:val="0"/>
    </w:pPr>
    <w:rPr>
      <w:rFonts w:ascii="Arial" w:hAnsi="Arial"/>
      <w:b/>
      <w:kern w:val="28"/>
      <w:sz w:val="32"/>
    </w:rPr>
  </w:style>
  <w:style w:type="paragraph" w:styleId="TOC2">
    <w:name w:val="toc 2"/>
    <w:basedOn w:val="Normal"/>
    <w:next w:val="Normal"/>
    <w:autoRedefine/>
    <w:uiPriority w:val="39"/>
    <w:rsid w:val="0020081B"/>
    <w:pPr>
      <w:tabs>
        <w:tab w:val="left" w:pos="1418"/>
        <w:tab w:val="right" w:leader="dot" w:pos="8222"/>
      </w:tabs>
      <w:ind w:left="1134" w:right="91" w:hanging="1134"/>
    </w:pPr>
    <w:rPr>
      <w:noProof/>
    </w:rPr>
  </w:style>
  <w:style w:type="paragraph" w:styleId="TOC3">
    <w:name w:val="toc 3"/>
    <w:basedOn w:val="Normal"/>
    <w:next w:val="Normal"/>
    <w:autoRedefine/>
    <w:semiHidden/>
    <w:rsid w:val="007D162E"/>
    <w:pPr>
      <w:widowControl w:val="0"/>
      <w:tabs>
        <w:tab w:val="left" w:pos="2127"/>
        <w:tab w:val="left" w:leader="dot" w:pos="2157"/>
        <w:tab w:val="right" w:leader="dot" w:pos="8222"/>
      </w:tabs>
      <w:ind w:right="-51"/>
      <w:outlineLvl w:val="0"/>
    </w:pPr>
    <w:rPr>
      <w:b/>
      <w:noProof/>
    </w:rPr>
  </w:style>
  <w:style w:type="paragraph" w:styleId="BodyText2">
    <w:name w:val="Body Text 2"/>
    <w:basedOn w:val="Normal"/>
    <w:rsid w:val="007D162E"/>
    <w:pPr>
      <w:jc w:val="both"/>
    </w:pPr>
    <w:rPr>
      <w:i/>
      <w:snapToGrid w:val="0"/>
    </w:rPr>
  </w:style>
  <w:style w:type="paragraph" w:customStyle="1" w:styleId="Style3">
    <w:name w:val="Style3"/>
    <w:basedOn w:val="TOC2"/>
    <w:rsid w:val="009F05B8"/>
    <w:rPr>
      <w:rFonts w:cs="Arial"/>
    </w:rPr>
  </w:style>
  <w:style w:type="paragraph" w:customStyle="1" w:styleId="MinuteIndex">
    <w:name w:val="Minute Index"/>
    <w:basedOn w:val="Normal"/>
    <w:autoRedefine/>
    <w:rsid w:val="005B6BE0"/>
    <w:pPr>
      <w:numPr>
        <w:ilvl w:val="12"/>
      </w:numPr>
      <w:tabs>
        <w:tab w:val="left" w:pos="567"/>
        <w:tab w:val="left" w:pos="1701"/>
        <w:tab w:val="left" w:leader="dot" w:pos="8222"/>
      </w:tabs>
      <w:ind w:left="1418" w:hanging="709"/>
      <w:jc w:val="both"/>
    </w:pPr>
    <w:rPr>
      <w:rFonts w:ascii="Arial" w:hAnsi="Arial" w:cs="Arial"/>
      <w:szCs w:val="24"/>
    </w:rPr>
  </w:style>
  <w:style w:type="character" w:styleId="CommentReference">
    <w:name w:val="annotation reference"/>
    <w:semiHidden/>
    <w:rsid w:val="007D162E"/>
    <w:rPr>
      <w:sz w:val="16"/>
      <w:szCs w:val="16"/>
    </w:rPr>
  </w:style>
  <w:style w:type="paragraph" w:styleId="ListBullet">
    <w:name w:val="List Bullet"/>
    <w:basedOn w:val="Normal"/>
    <w:rsid w:val="007D162E"/>
    <w:pPr>
      <w:keepLines/>
      <w:spacing w:before="60" w:line="300" w:lineRule="exact"/>
    </w:pPr>
    <w:rPr>
      <w:rFonts w:ascii="Arial" w:hAnsi="Arial"/>
      <w:sz w:val="20"/>
      <w:szCs w:val="24"/>
    </w:rPr>
  </w:style>
  <w:style w:type="paragraph" w:customStyle="1" w:styleId="StyleHeading1Left0cmHanging2cmRightSinglesolid">
    <w:name w:val="Style Heading 1 + Left:  0 cm Hanging:  2 cm Right: (Single solid..."/>
    <w:basedOn w:val="Heading1"/>
    <w:autoRedefine/>
    <w:rsid w:val="007D162E"/>
    <w:pPr>
      <w:numPr>
        <w:numId w:val="3"/>
      </w:numPr>
      <w:pBdr>
        <w:top w:val="single" w:sz="4" w:space="1" w:color="auto"/>
        <w:left w:val="single" w:sz="4" w:space="4" w:color="auto"/>
        <w:bottom w:val="single" w:sz="4" w:space="1" w:color="auto"/>
        <w:right w:val="single" w:sz="4" w:space="2" w:color="auto"/>
      </w:pBdr>
      <w:tabs>
        <w:tab w:val="clear" w:pos="720"/>
        <w:tab w:val="clear" w:pos="2410"/>
        <w:tab w:val="clear" w:pos="2977"/>
        <w:tab w:val="clear" w:pos="8335"/>
        <w:tab w:val="clear" w:pos="8505"/>
      </w:tabs>
      <w:spacing w:before="0" w:after="0"/>
      <w:jc w:val="left"/>
    </w:pPr>
    <w:rPr>
      <w:rFonts w:ascii="Arial" w:hAnsi="Arial"/>
      <w:bCs/>
      <w:i/>
      <w:iCs/>
      <w:caps w:val="0"/>
      <w:kern w:val="0"/>
      <w:sz w:val="24"/>
      <w:u w:val="none"/>
    </w:rPr>
  </w:style>
  <w:style w:type="paragraph" w:customStyle="1" w:styleId="StyleHeading3Left125cmHanging256cm">
    <w:name w:val="Style Heading 3 + Left:  1.25 cm Hanging:  2.56 cm"/>
    <w:basedOn w:val="Heading3"/>
    <w:autoRedefine/>
    <w:rsid w:val="007D162E"/>
    <w:pPr>
      <w:ind w:left="2325" w:hanging="1452"/>
    </w:pPr>
    <w:rPr>
      <w:bCs/>
      <w:iCs/>
    </w:rPr>
  </w:style>
  <w:style w:type="paragraph" w:customStyle="1" w:styleId="StyleHeading3Left125cmHanging256cm1">
    <w:name w:val="Style Heading 3 + Left:  1.25 cm Hanging:  2.56 cm1"/>
    <w:basedOn w:val="Heading3"/>
    <w:autoRedefine/>
    <w:rsid w:val="007D162E"/>
    <w:pPr>
      <w:ind w:left="2325" w:hanging="1452"/>
    </w:pPr>
    <w:rPr>
      <w:bCs/>
      <w:iCs/>
    </w:rPr>
  </w:style>
  <w:style w:type="paragraph" w:styleId="TOC1">
    <w:name w:val="toc 1"/>
    <w:basedOn w:val="Normal"/>
    <w:next w:val="Normal"/>
    <w:autoRedefine/>
    <w:uiPriority w:val="39"/>
    <w:rsid w:val="0020081B"/>
    <w:pPr>
      <w:tabs>
        <w:tab w:val="left" w:pos="1134"/>
        <w:tab w:val="right" w:leader="dot" w:pos="8222"/>
      </w:tabs>
      <w:ind w:left="1134" w:hanging="1134"/>
    </w:pPr>
  </w:style>
  <w:style w:type="character" w:styleId="Hyperlink">
    <w:name w:val="Hyperlink"/>
    <w:uiPriority w:val="99"/>
    <w:unhideWhenUsed/>
    <w:rsid w:val="00180419"/>
    <w:rPr>
      <w:color w:val="0000FF"/>
      <w:u w:val="single"/>
    </w:rPr>
  </w:style>
  <w:style w:type="character" w:customStyle="1" w:styleId="HeaderChar">
    <w:name w:val="Header Char"/>
    <w:aliases w:val=" Arial Char, 9 Pt Char"/>
    <w:link w:val="Header"/>
    <w:locked/>
    <w:rsid w:val="00180419"/>
    <w:rPr>
      <w:sz w:val="24"/>
      <w:lang w:val="en-AU" w:eastAsia="en-US"/>
    </w:rPr>
  </w:style>
  <w:style w:type="character" w:customStyle="1" w:styleId="Heading2Char">
    <w:name w:val="Heading 2 Char"/>
    <w:link w:val="Heading2"/>
    <w:rsid w:val="00D57426"/>
    <w:rPr>
      <w:b/>
      <w:kern w:val="28"/>
      <w:sz w:val="28"/>
      <w:u w:val="single"/>
      <w:lang w:eastAsia="en-US"/>
    </w:rPr>
  </w:style>
  <w:style w:type="paragraph" w:styleId="ListParagraph">
    <w:name w:val="List Paragraph"/>
    <w:basedOn w:val="Normal"/>
    <w:uiPriority w:val="34"/>
    <w:qFormat/>
    <w:rsid w:val="0007330D"/>
    <w:pPr>
      <w:ind w:left="720"/>
      <w:contextualSpacing/>
    </w:pPr>
  </w:style>
  <w:style w:type="paragraph" w:styleId="BalloonText">
    <w:name w:val="Balloon Text"/>
    <w:basedOn w:val="Normal"/>
    <w:link w:val="BalloonTextChar"/>
    <w:semiHidden/>
    <w:unhideWhenUsed/>
    <w:rsid w:val="00907B6D"/>
    <w:rPr>
      <w:rFonts w:ascii="Segoe UI" w:hAnsi="Segoe UI" w:cs="Segoe UI"/>
      <w:sz w:val="18"/>
      <w:szCs w:val="18"/>
    </w:rPr>
  </w:style>
  <w:style w:type="character" w:customStyle="1" w:styleId="BalloonTextChar">
    <w:name w:val="Balloon Text Char"/>
    <w:basedOn w:val="DefaultParagraphFont"/>
    <w:link w:val="BalloonText"/>
    <w:semiHidden/>
    <w:rsid w:val="00907B6D"/>
    <w:rPr>
      <w:rFonts w:ascii="Segoe UI" w:hAnsi="Segoe UI" w:cs="Segoe UI"/>
      <w:sz w:val="18"/>
      <w:szCs w:val="18"/>
      <w:lang w:eastAsia="en-US"/>
    </w:rPr>
  </w:style>
  <w:style w:type="character" w:customStyle="1" w:styleId="Heading1Char">
    <w:name w:val="Heading 1 Char"/>
    <w:link w:val="Heading1"/>
    <w:rsid w:val="00EF2371"/>
    <w:rPr>
      <w:b/>
      <w:caps/>
      <w:kern w:val="28"/>
      <w:sz w:val="28"/>
      <w:u w:val="single"/>
      <w:lang w:eastAsia="en-US"/>
    </w:rPr>
  </w:style>
  <w:style w:type="paragraph" w:styleId="TOCHeading">
    <w:name w:val="TOC Heading"/>
    <w:basedOn w:val="Heading1"/>
    <w:next w:val="Normal"/>
    <w:uiPriority w:val="39"/>
    <w:unhideWhenUsed/>
    <w:qFormat/>
    <w:rsid w:val="00EF2371"/>
    <w:pPr>
      <w:keepLines/>
      <w:tabs>
        <w:tab w:val="clear" w:pos="720"/>
        <w:tab w:val="clear" w:pos="2410"/>
        <w:tab w:val="clear" w:pos="2977"/>
        <w:tab w:val="clear" w:pos="8335"/>
        <w:tab w:val="clear" w:pos="8505"/>
      </w:tabs>
      <w:spacing w:after="0" w:line="259" w:lineRule="auto"/>
      <w:jc w:val="left"/>
      <w:outlineLvl w:val="9"/>
    </w:pPr>
    <w:rPr>
      <w:rFonts w:asciiTheme="majorHAnsi" w:eastAsiaTheme="majorEastAsia" w:hAnsiTheme="majorHAnsi" w:cstheme="majorBidi"/>
      <w:b w:val="0"/>
      <w:caps w:val="0"/>
      <w:color w:val="365F91" w:themeColor="accent1" w:themeShade="BF"/>
      <w:kern w:val="0"/>
      <w:sz w:val="32"/>
      <w:szCs w:val="32"/>
      <w:u w:val="none"/>
      <w:lang w:val="en-US"/>
    </w:rPr>
  </w:style>
  <w:style w:type="table" w:styleId="TableGrid">
    <w:name w:val="Table Grid"/>
    <w:basedOn w:val="TableNormal"/>
    <w:uiPriority w:val="59"/>
    <w:rsid w:val="00DB4A28"/>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00EB9"/>
    <w:pPr>
      <w:autoSpaceDE w:val="0"/>
      <w:autoSpaceDN w:val="0"/>
      <w:adjustRightInd w:val="0"/>
    </w:pPr>
    <w:rPr>
      <w:rFonts w:ascii="Arial" w:eastAsiaTheme="minorHAnsi" w:hAnsi="Arial" w:cs="Arial"/>
      <w:color w:val="000000"/>
      <w:sz w:val="24"/>
      <w:szCs w:val="24"/>
      <w:lang w:eastAsia="en-US"/>
    </w:rPr>
  </w:style>
  <w:style w:type="character" w:customStyle="1" w:styleId="FooterChar">
    <w:name w:val="Footer Char"/>
    <w:basedOn w:val="DefaultParagraphFont"/>
    <w:link w:val="Footer"/>
    <w:uiPriority w:val="99"/>
    <w:rsid w:val="00921214"/>
    <w:rPr>
      <w:sz w:val="24"/>
      <w:lang w:eastAsia="en-US"/>
    </w:rPr>
  </w:style>
  <w:style w:type="table" w:customStyle="1" w:styleId="TableGrid1">
    <w:name w:val="Table Grid1"/>
    <w:basedOn w:val="TableNormal"/>
    <w:next w:val="TableGrid"/>
    <w:uiPriority w:val="59"/>
    <w:rsid w:val="00B44421"/>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44421"/>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F17B1"/>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F17B1"/>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F17B1"/>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4F17B1"/>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4F17B1"/>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unhideWhenUsed/>
    <w:rsid w:val="007B29CA"/>
    <w:rPr>
      <w:sz w:val="20"/>
    </w:rPr>
  </w:style>
  <w:style w:type="character" w:customStyle="1" w:styleId="CommentTextChar">
    <w:name w:val="Comment Text Char"/>
    <w:basedOn w:val="DefaultParagraphFont"/>
    <w:link w:val="CommentText"/>
    <w:semiHidden/>
    <w:rsid w:val="007B29CA"/>
    <w:rPr>
      <w:lang w:eastAsia="en-US"/>
    </w:rPr>
  </w:style>
  <w:style w:type="paragraph" w:styleId="CommentSubject">
    <w:name w:val="annotation subject"/>
    <w:basedOn w:val="CommentText"/>
    <w:next w:val="CommentText"/>
    <w:link w:val="CommentSubjectChar"/>
    <w:semiHidden/>
    <w:unhideWhenUsed/>
    <w:rsid w:val="007B29CA"/>
    <w:rPr>
      <w:b/>
      <w:bCs/>
    </w:rPr>
  </w:style>
  <w:style w:type="character" w:customStyle="1" w:styleId="CommentSubjectChar">
    <w:name w:val="Comment Subject Char"/>
    <w:basedOn w:val="CommentTextChar"/>
    <w:link w:val="CommentSubject"/>
    <w:semiHidden/>
    <w:rsid w:val="007B29CA"/>
    <w:rPr>
      <w:b/>
      <w:bCs/>
      <w:lang w:eastAsia="en-US"/>
    </w:rPr>
  </w:style>
  <w:style w:type="table" w:customStyle="1" w:styleId="TableGrid8">
    <w:name w:val="Table Grid8"/>
    <w:basedOn w:val="TableNormal"/>
    <w:next w:val="TableGrid"/>
    <w:uiPriority w:val="59"/>
    <w:rsid w:val="00537DC3"/>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537DC3"/>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B01042"/>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D71883"/>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D71883"/>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6B046B"/>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link w:val="BodyTextIndent"/>
    <w:rsid w:val="003D3556"/>
    <w:rPr>
      <w:sz w:val="24"/>
      <w:lang w:eastAsia="en-US"/>
    </w:rPr>
  </w:style>
  <w:style w:type="paragraph" w:customStyle="1" w:styleId="Subsection">
    <w:name w:val="Subsection"/>
    <w:rsid w:val="0029195E"/>
    <w:pPr>
      <w:tabs>
        <w:tab w:val="right" w:pos="595"/>
        <w:tab w:val="left" w:pos="879"/>
      </w:tabs>
      <w:spacing w:before="160" w:line="260" w:lineRule="atLeast"/>
      <w:ind w:left="879" w:hanging="879"/>
    </w:pPr>
    <w:rPr>
      <w:sz w:val="24"/>
    </w:rPr>
  </w:style>
  <w:style w:type="table" w:customStyle="1" w:styleId="TableGrid14">
    <w:name w:val="Table Grid14"/>
    <w:basedOn w:val="TableNormal"/>
    <w:next w:val="TableGrid"/>
    <w:uiPriority w:val="59"/>
    <w:rsid w:val="0029195E"/>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A95BF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A95BF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A052BB"/>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8142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48292">
      <w:bodyDiv w:val="1"/>
      <w:marLeft w:val="0"/>
      <w:marRight w:val="0"/>
      <w:marTop w:val="0"/>
      <w:marBottom w:val="0"/>
      <w:divBdr>
        <w:top w:val="none" w:sz="0" w:space="0" w:color="auto"/>
        <w:left w:val="none" w:sz="0" w:space="0" w:color="auto"/>
        <w:bottom w:val="none" w:sz="0" w:space="0" w:color="auto"/>
        <w:right w:val="none" w:sz="0" w:space="0" w:color="auto"/>
      </w:divBdr>
    </w:div>
    <w:div w:id="43524071">
      <w:bodyDiv w:val="1"/>
      <w:marLeft w:val="0"/>
      <w:marRight w:val="0"/>
      <w:marTop w:val="0"/>
      <w:marBottom w:val="0"/>
      <w:divBdr>
        <w:top w:val="none" w:sz="0" w:space="0" w:color="auto"/>
        <w:left w:val="none" w:sz="0" w:space="0" w:color="auto"/>
        <w:bottom w:val="none" w:sz="0" w:space="0" w:color="auto"/>
        <w:right w:val="none" w:sz="0" w:space="0" w:color="auto"/>
      </w:divBdr>
    </w:div>
    <w:div w:id="283777699">
      <w:bodyDiv w:val="1"/>
      <w:marLeft w:val="0"/>
      <w:marRight w:val="0"/>
      <w:marTop w:val="0"/>
      <w:marBottom w:val="0"/>
      <w:divBdr>
        <w:top w:val="none" w:sz="0" w:space="0" w:color="auto"/>
        <w:left w:val="none" w:sz="0" w:space="0" w:color="auto"/>
        <w:bottom w:val="none" w:sz="0" w:space="0" w:color="auto"/>
        <w:right w:val="none" w:sz="0" w:space="0" w:color="auto"/>
      </w:divBdr>
    </w:div>
    <w:div w:id="365713367">
      <w:bodyDiv w:val="1"/>
      <w:marLeft w:val="0"/>
      <w:marRight w:val="0"/>
      <w:marTop w:val="0"/>
      <w:marBottom w:val="0"/>
      <w:divBdr>
        <w:top w:val="none" w:sz="0" w:space="0" w:color="auto"/>
        <w:left w:val="none" w:sz="0" w:space="0" w:color="auto"/>
        <w:bottom w:val="none" w:sz="0" w:space="0" w:color="auto"/>
        <w:right w:val="none" w:sz="0" w:space="0" w:color="auto"/>
      </w:divBdr>
    </w:div>
    <w:div w:id="375396189">
      <w:bodyDiv w:val="1"/>
      <w:marLeft w:val="0"/>
      <w:marRight w:val="0"/>
      <w:marTop w:val="0"/>
      <w:marBottom w:val="0"/>
      <w:divBdr>
        <w:top w:val="none" w:sz="0" w:space="0" w:color="auto"/>
        <w:left w:val="none" w:sz="0" w:space="0" w:color="auto"/>
        <w:bottom w:val="none" w:sz="0" w:space="0" w:color="auto"/>
        <w:right w:val="none" w:sz="0" w:space="0" w:color="auto"/>
      </w:divBdr>
    </w:div>
    <w:div w:id="702176233">
      <w:bodyDiv w:val="1"/>
      <w:marLeft w:val="0"/>
      <w:marRight w:val="0"/>
      <w:marTop w:val="0"/>
      <w:marBottom w:val="0"/>
      <w:divBdr>
        <w:top w:val="none" w:sz="0" w:space="0" w:color="auto"/>
        <w:left w:val="none" w:sz="0" w:space="0" w:color="auto"/>
        <w:bottom w:val="none" w:sz="0" w:space="0" w:color="auto"/>
        <w:right w:val="none" w:sz="0" w:space="0" w:color="auto"/>
      </w:divBdr>
    </w:div>
    <w:div w:id="831529563">
      <w:bodyDiv w:val="1"/>
      <w:marLeft w:val="0"/>
      <w:marRight w:val="0"/>
      <w:marTop w:val="0"/>
      <w:marBottom w:val="0"/>
      <w:divBdr>
        <w:top w:val="none" w:sz="0" w:space="0" w:color="auto"/>
        <w:left w:val="none" w:sz="0" w:space="0" w:color="auto"/>
        <w:bottom w:val="none" w:sz="0" w:space="0" w:color="auto"/>
        <w:right w:val="none" w:sz="0" w:space="0" w:color="auto"/>
      </w:divBdr>
    </w:div>
    <w:div w:id="1042751879">
      <w:bodyDiv w:val="1"/>
      <w:marLeft w:val="0"/>
      <w:marRight w:val="0"/>
      <w:marTop w:val="0"/>
      <w:marBottom w:val="0"/>
      <w:divBdr>
        <w:top w:val="none" w:sz="0" w:space="0" w:color="auto"/>
        <w:left w:val="none" w:sz="0" w:space="0" w:color="auto"/>
        <w:bottom w:val="none" w:sz="0" w:space="0" w:color="auto"/>
        <w:right w:val="none" w:sz="0" w:space="0" w:color="auto"/>
      </w:divBdr>
    </w:div>
    <w:div w:id="1122652415">
      <w:bodyDiv w:val="1"/>
      <w:marLeft w:val="0"/>
      <w:marRight w:val="0"/>
      <w:marTop w:val="0"/>
      <w:marBottom w:val="0"/>
      <w:divBdr>
        <w:top w:val="none" w:sz="0" w:space="0" w:color="auto"/>
        <w:left w:val="none" w:sz="0" w:space="0" w:color="auto"/>
        <w:bottom w:val="none" w:sz="0" w:space="0" w:color="auto"/>
        <w:right w:val="none" w:sz="0" w:space="0" w:color="auto"/>
      </w:divBdr>
    </w:div>
    <w:div w:id="1515533706">
      <w:bodyDiv w:val="1"/>
      <w:marLeft w:val="0"/>
      <w:marRight w:val="0"/>
      <w:marTop w:val="0"/>
      <w:marBottom w:val="0"/>
      <w:divBdr>
        <w:top w:val="none" w:sz="0" w:space="0" w:color="auto"/>
        <w:left w:val="none" w:sz="0" w:space="0" w:color="auto"/>
        <w:bottom w:val="none" w:sz="0" w:space="0" w:color="auto"/>
        <w:right w:val="none" w:sz="0" w:space="0" w:color="auto"/>
      </w:divBdr>
    </w:div>
    <w:div w:id="1573851936">
      <w:bodyDiv w:val="1"/>
      <w:marLeft w:val="0"/>
      <w:marRight w:val="0"/>
      <w:marTop w:val="0"/>
      <w:marBottom w:val="0"/>
      <w:divBdr>
        <w:top w:val="none" w:sz="0" w:space="0" w:color="auto"/>
        <w:left w:val="none" w:sz="0" w:space="0" w:color="auto"/>
        <w:bottom w:val="none" w:sz="0" w:space="0" w:color="auto"/>
        <w:right w:val="none" w:sz="0" w:space="0" w:color="auto"/>
      </w:divBdr>
    </w:div>
    <w:div w:id="1574047053">
      <w:bodyDiv w:val="1"/>
      <w:marLeft w:val="0"/>
      <w:marRight w:val="0"/>
      <w:marTop w:val="0"/>
      <w:marBottom w:val="0"/>
      <w:divBdr>
        <w:top w:val="none" w:sz="0" w:space="0" w:color="auto"/>
        <w:left w:val="none" w:sz="0" w:space="0" w:color="auto"/>
        <w:bottom w:val="none" w:sz="0" w:space="0" w:color="auto"/>
        <w:right w:val="none" w:sz="0" w:space="0" w:color="auto"/>
      </w:divBdr>
    </w:div>
    <w:div w:id="1683554950">
      <w:bodyDiv w:val="1"/>
      <w:marLeft w:val="0"/>
      <w:marRight w:val="0"/>
      <w:marTop w:val="0"/>
      <w:marBottom w:val="0"/>
      <w:divBdr>
        <w:top w:val="none" w:sz="0" w:space="0" w:color="auto"/>
        <w:left w:val="none" w:sz="0" w:space="0" w:color="auto"/>
        <w:bottom w:val="none" w:sz="0" w:space="0" w:color="auto"/>
        <w:right w:val="none" w:sz="0" w:space="0" w:color="auto"/>
      </w:divBdr>
    </w:div>
    <w:div w:id="1753161773">
      <w:bodyDiv w:val="1"/>
      <w:marLeft w:val="0"/>
      <w:marRight w:val="0"/>
      <w:marTop w:val="0"/>
      <w:marBottom w:val="0"/>
      <w:divBdr>
        <w:top w:val="none" w:sz="0" w:space="0" w:color="auto"/>
        <w:left w:val="none" w:sz="0" w:space="0" w:color="auto"/>
        <w:bottom w:val="none" w:sz="0" w:space="0" w:color="auto"/>
        <w:right w:val="none" w:sz="0" w:space="0" w:color="auto"/>
      </w:divBdr>
    </w:div>
    <w:div w:id="1940332421">
      <w:bodyDiv w:val="1"/>
      <w:marLeft w:val="0"/>
      <w:marRight w:val="0"/>
      <w:marTop w:val="0"/>
      <w:marBottom w:val="0"/>
      <w:divBdr>
        <w:top w:val="none" w:sz="0" w:space="0" w:color="auto"/>
        <w:left w:val="none" w:sz="0" w:space="0" w:color="auto"/>
        <w:bottom w:val="none" w:sz="0" w:space="0" w:color="auto"/>
        <w:right w:val="none" w:sz="0" w:space="0" w:color="auto"/>
      </w:divBdr>
    </w:div>
    <w:div w:id="202350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566C0B26DA3DE4E9B2DCE89672D6D34" ma:contentTypeVersion="19" ma:contentTypeDescription="" ma:contentTypeScope="" ma:versionID="ca62f6a3445738eae656849b6d2828b2">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b3dba301-5620-44c7-a8fe-21bd50c42e00" xmlns:ns7="99f90307-c380-4349-a4d3-52955e408d9d" targetNamespace="http://schemas.microsoft.com/office/2006/metadata/properties" ma:root="true" ma:fieldsID="2ae98a034131d1e78f71c5222a743316" ns1:_="" ns2:_="" ns3:_="" ns4:_="" ns5:_="" ns6:_="" ns7: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b3dba301-5620-44c7-a8fe-21bd50c42e00"/>
    <xsd:import namespace="99f90307-c380-4349-a4d3-52955e408d9d"/>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EventHashCode" minOccurs="0"/>
                <xsd:element ref="ns6:MediaServiceGenerationTime" minOccurs="0"/>
                <xsd:element ref="ns6:MediaServiceAutoKeyPoints" minOccurs="0"/>
                <xsd:element ref="ns6:MediaServiceKeyPoints" minOccurs="0"/>
                <xsd:element ref="ns7:SharedWithUsers" minOccurs="0"/>
                <xsd:element ref="ns7:SharedWithDetails" minOccurs="0"/>
                <xsd:element ref="ns6:MediaServiceDateTaken" minOccurs="0"/>
                <xsd:element ref="ns6:MediaServiceAutoTags" minOccurs="0"/>
                <xsd:element ref="ns6: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dba301-5620-44c7-a8fe-21bd50c42e0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f90307-c380-4349-a4d3-52955e408d9d"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 xmlns="02b462e0-950b-4d18-8f56-efe6ec8fd98e">ORGN-317801165-8549</_dlc_DocId>
    <_dlc_DocIdUrl xmlns="02b462e0-950b-4d18-8f56-efe6ec8fd98e">
      <Url>https://nedlands365.sharepoint.com/sites/organisation/council/_layouts/15/DocIdRedir.aspx?ID=ORGN-317801165-8549</Url>
      <Description>ORGN-317801165-8549</Description>
    </_dlc_DocIdUr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TaxCatchAll xmlns="02b462e0-950b-4d18-8f56-efe6ec8fd98e">
      <Value>153</Value>
      <Value>139</Value>
      <Value>4</Value>
      <Value>140</Value>
      <Value>154</Value>
    </TaxCatchAll>
    <Additional_x0020_Info xmlns="7dce4f99-cff1-4fd8-801c-290f26aab7b1" xsi:nil="true"/>
    <V3Comments xmlns="http://schemas.microsoft.com/sharepoint/v3" xsi:nil="true"/>
    <eDMS_x0020_Library xmlns="7dce4f99-cff1-4fd8-801c-290f26aab7b1">Meetings</eDMS_x0020_Library>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Meetings</TermName>
          <TermId xmlns="http://schemas.microsoft.com/office/infopath/2007/PartnerControls">1b90c5f6-ddf7-405d-b0aa-a573170e1a5d</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Meeting</TermName>
          <TermId xmlns="http://schemas.microsoft.com/office/infopath/2007/PartnerControls">1f576ca3-e898-4889-9bff-971fa1197b35</TermId>
        </TermInfo>
      </Terms>
    </j6438741ad114f2786113428657618e6>
    <SharedWithUsers xmlns="99f90307-c380-4349-a4d3-52955e408d9d">
      <UserInfo>
        <DisplayName>Marion Granich</DisplayName>
        <AccountId>142</AccountId>
        <AccountType/>
      </UserInfo>
    </SharedWithUsers>
  </documentManagement>
</p:properties>
</file>

<file path=customXml/itemProps1.xml><?xml version="1.0" encoding="utf-8"?>
<ds:datastoreItem xmlns:ds="http://schemas.openxmlformats.org/officeDocument/2006/customXml" ds:itemID="{E2387B0B-140E-4E2F-86AA-7E0D38CA53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b3dba301-5620-44c7-a8fe-21bd50c42e00"/>
    <ds:schemaRef ds:uri="99f90307-c380-4349-a4d3-52955e408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7CC58B-A4AE-4172-9F88-CADD56FA76D3}">
  <ds:schemaRefs>
    <ds:schemaRef ds:uri="http://schemas.microsoft.com/sharepoint/events"/>
  </ds:schemaRefs>
</ds:datastoreItem>
</file>

<file path=customXml/itemProps3.xml><?xml version="1.0" encoding="utf-8"?>
<ds:datastoreItem xmlns:ds="http://schemas.openxmlformats.org/officeDocument/2006/customXml" ds:itemID="{EF53417C-72AB-4602-9788-935F53A75992}">
  <ds:schemaRefs>
    <ds:schemaRef ds:uri="http://schemas.microsoft.com/sharepoint/v3/contenttype/forms"/>
  </ds:schemaRefs>
</ds:datastoreItem>
</file>

<file path=customXml/itemProps4.xml><?xml version="1.0" encoding="utf-8"?>
<ds:datastoreItem xmlns:ds="http://schemas.openxmlformats.org/officeDocument/2006/customXml" ds:itemID="{D3DE8BD2-63E1-492E-9E3E-AEECBFADEF86}">
  <ds:schemaRefs>
    <ds:schemaRef ds:uri="http://schemas.openxmlformats.org/officeDocument/2006/bibliography"/>
  </ds:schemaRefs>
</ds:datastoreItem>
</file>

<file path=customXml/itemProps5.xml><?xml version="1.0" encoding="utf-8"?>
<ds:datastoreItem xmlns:ds="http://schemas.openxmlformats.org/officeDocument/2006/customXml" ds:itemID="{E795ECCE-0D42-40A3-9388-22349B4CB946}">
  <ds:schemaRefs>
    <ds:schemaRef ds:uri="http://schemas.microsoft.com/office/2006/metadata/properties"/>
    <ds:schemaRef ds:uri="http://schemas.microsoft.com/office/infopath/2007/PartnerControls"/>
    <ds:schemaRef ds:uri="02b462e0-950b-4d18-8f56-efe6ec8fd98e"/>
    <ds:schemaRef ds:uri="a4569545-3f5c-4d76-b5ef-e21c01e673e6"/>
    <ds:schemaRef ds:uri="7dce4f99-cff1-4fd8-801c-290f26aab7b1"/>
    <ds:schemaRef ds:uri="http://schemas.microsoft.com/sharepoint/v3"/>
    <ds:schemaRef ds:uri="82dc8473-40ba-4f11-b935-f34260e482de"/>
    <ds:schemaRef ds:uri="99f90307-c380-4349-a4d3-52955e408d9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6139</Words>
  <Characters>34767</Characters>
  <Application>Microsoft Office Word</Application>
  <DocSecurity>8</DocSecurity>
  <Lines>289</Lines>
  <Paragraphs>81</Paragraphs>
  <ScaleCrop>false</ScaleCrop>
  <HeadingPairs>
    <vt:vector size="2" baseType="variant">
      <vt:variant>
        <vt:lpstr>Title</vt:lpstr>
      </vt:variant>
      <vt:variant>
        <vt:i4>1</vt:i4>
      </vt:variant>
    </vt:vector>
  </HeadingPairs>
  <TitlesOfParts>
    <vt:vector size="1" baseType="lpstr">
      <vt:lpstr>2018 Arts Committee Agenda - 20 August</vt:lpstr>
    </vt:vector>
  </TitlesOfParts>
  <Company>City of Nedlands</Company>
  <LinksUpToDate>false</LinksUpToDate>
  <CharactersWithSpaces>40825</CharactersWithSpaces>
  <SharedDoc>false</SharedDoc>
  <HLinks>
    <vt:vector size="96" baseType="variant">
      <vt:variant>
        <vt:i4>1179707</vt:i4>
      </vt:variant>
      <vt:variant>
        <vt:i4>92</vt:i4>
      </vt:variant>
      <vt:variant>
        <vt:i4>0</vt:i4>
      </vt:variant>
      <vt:variant>
        <vt:i4>5</vt:i4>
      </vt:variant>
      <vt:variant>
        <vt:lpwstr/>
      </vt:variant>
      <vt:variant>
        <vt:lpwstr>_Toc66970145</vt:lpwstr>
      </vt:variant>
      <vt:variant>
        <vt:i4>1245243</vt:i4>
      </vt:variant>
      <vt:variant>
        <vt:i4>86</vt:i4>
      </vt:variant>
      <vt:variant>
        <vt:i4>0</vt:i4>
      </vt:variant>
      <vt:variant>
        <vt:i4>5</vt:i4>
      </vt:variant>
      <vt:variant>
        <vt:lpwstr/>
      </vt:variant>
      <vt:variant>
        <vt:lpwstr>_Toc66970144</vt:lpwstr>
      </vt:variant>
      <vt:variant>
        <vt:i4>1310779</vt:i4>
      </vt:variant>
      <vt:variant>
        <vt:i4>80</vt:i4>
      </vt:variant>
      <vt:variant>
        <vt:i4>0</vt:i4>
      </vt:variant>
      <vt:variant>
        <vt:i4>5</vt:i4>
      </vt:variant>
      <vt:variant>
        <vt:lpwstr/>
      </vt:variant>
      <vt:variant>
        <vt:lpwstr>_Toc66970143</vt:lpwstr>
      </vt:variant>
      <vt:variant>
        <vt:i4>1376315</vt:i4>
      </vt:variant>
      <vt:variant>
        <vt:i4>74</vt:i4>
      </vt:variant>
      <vt:variant>
        <vt:i4>0</vt:i4>
      </vt:variant>
      <vt:variant>
        <vt:i4>5</vt:i4>
      </vt:variant>
      <vt:variant>
        <vt:lpwstr/>
      </vt:variant>
      <vt:variant>
        <vt:lpwstr>_Toc66970142</vt:lpwstr>
      </vt:variant>
      <vt:variant>
        <vt:i4>1441851</vt:i4>
      </vt:variant>
      <vt:variant>
        <vt:i4>68</vt:i4>
      </vt:variant>
      <vt:variant>
        <vt:i4>0</vt:i4>
      </vt:variant>
      <vt:variant>
        <vt:i4>5</vt:i4>
      </vt:variant>
      <vt:variant>
        <vt:lpwstr/>
      </vt:variant>
      <vt:variant>
        <vt:lpwstr>_Toc66970141</vt:lpwstr>
      </vt:variant>
      <vt:variant>
        <vt:i4>1507387</vt:i4>
      </vt:variant>
      <vt:variant>
        <vt:i4>62</vt:i4>
      </vt:variant>
      <vt:variant>
        <vt:i4>0</vt:i4>
      </vt:variant>
      <vt:variant>
        <vt:i4>5</vt:i4>
      </vt:variant>
      <vt:variant>
        <vt:lpwstr/>
      </vt:variant>
      <vt:variant>
        <vt:lpwstr>_Toc66970140</vt:lpwstr>
      </vt:variant>
      <vt:variant>
        <vt:i4>1966140</vt:i4>
      </vt:variant>
      <vt:variant>
        <vt:i4>56</vt:i4>
      </vt:variant>
      <vt:variant>
        <vt:i4>0</vt:i4>
      </vt:variant>
      <vt:variant>
        <vt:i4>5</vt:i4>
      </vt:variant>
      <vt:variant>
        <vt:lpwstr/>
      </vt:variant>
      <vt:variant>
        <vt:lpwstr>_Toc66970139</vt:lpwstr>
      </vt:variant>
      <vt:variant>
        <vt:i4>2031676</vt:i4>
      </vt:variant>
      <vt:variant>
        <vt:i4>50</vt:i4>
      </vt:variant>
      <vt:variant>
        <vt:i4>0</vt:i4>
      </vt:variant>
      <vt:variant>
        <vt:i4>5</vt:i4>
      </vt:variant>
      <vt:variant>
        <vt:lpwstr/>
      </vt:variant>
      <vt:variant>
        <vt:lpwstr>_Toc66970138</vt:lpwstr>
      </vt:variant>
      <vt:variant>
        <vt:i4>1048636</vt:i4>
      </vt:variant>
      <vt:variant>
        <vt:i4>44</vt:i4>
      </vt:variant>
      <vt:variant>
        <vt:i4>0</vt:i4>
      </vt:variant>
      <vt:variant>
        <vt:i4>5</vt:i4>
      </vt:variant>
      <vt:variant>
        <vt:lpwstr/>
      </vt:variant>
      <vt:variant>
        <vt:lpwstr>_Toc66970137</vt:lpwstr>
      </vt:variant>
      <vt:variant>
        <vt:i4>1114172</vt:i4>
      </vt:variant>
      <vt:variant>
        <vt:i4>38</vt:i4>
      </vt:variant>
      <vt:variant>
        <vt:i4>0</vt:i4>
      </vt:variant>
      <vt:variant>
        <vt:i4>5</vt:i4>
      </vt:variant>
      <vt:variant>
        <vt:lpwstr/>
      </vt:variant>
      <vt:variant>
        <vt:lpwstr>_Toc66970136</vt:lpwstr>
      </vt:variant>
      <vt:variant>
        <vt:i4>1179708</vt:i4>
      </vt:variant>
      <vt:variant>
        <vt:i4>32</vt:i4>
      </vt:variant>
      <vt:variant>
        <vt:i4>0</vt:i4>
      </vt:variant>
      <vt:variant>
        <vt:i4>5</vt:i4>
      </vt:variant>
      <vt:variant>
        <vt:lpwstr/>
      </vt:variant>
      <vt:variant>
        <vt:lpwstr>_Toc66970135</vt:lpwstr>
      </vt:variant>
      <vt:variant>
        <vt:i4>1245244</vt:i4>
      </vt:variant>
      <vt:variant>
        <vt:i4>26</vt:i4>
      </vt:variant>
      <vt:variant>
        <vt:i4>0</vt:i4>
      </vt:variant>
      <vt:variant>
        <vt:i4>5</vt:i4>
      </vt:variant>
      <vt:variant>
        <vt:lpwstr/>
      </vt:variant>
      <vt:variant>
        <vt:lpwstr>_Toc66970134</vt:lpwstr>
      </vt:variant>
      <vt:variant>
        <vt:i4>1310780</vt:i4>
      </vt:variant>
      <vt:variant>
        <vt:i4>20</vt:i4>
      </vt:variant>
      <vt:variant>
        <vt:i4>0</vt:i4>
      </vt:variant>
      <vt:variant>
        <vt:i4>5</vt:i4>
      </vt:variant>
      <vt:variant>
        <vt:lpwstr/>
      </vt:variant>
      <vt:variant>
        <vt:lpwstr>_Toc66970133</vt:lpwstr>
      </vt:variant>
      <vt:variant>
        <vt:i4>1376316</vt:i4>
      </vt:variant>
      <vt:variant>
        <vt:i4>14</vt:i4>
      </vt:variant>
      <vt:variant>
        <vt:i4>0</vt:i4>
      </vt:variant>
      <vt:variant>
        <vt:i4>5</vt:i4>
      </vt:variant>
      <vt:variant>
        <vt:lpwstr/>
      </vt:variant>
      <vt:variant>
        <vt:lpwstr>_Toc66970132</vt:lpwstr>
      </vt:variant>
      <vt:variant>
        <vt:i4>1441852</vt:i4>
      </vt:variant>
      <vt:variant>
        <vt:i4>8</vt:i4>
      </vt:variant>
      <vt:variant>
        <vt:i4>0</vt:i4>
      </vt:variant>
      <vt:variant>
        <vt:i4>5</vt:i4>
      </vt:variant>
      <vt:variant>
        <vt:lpwstr/>
      </vt:variant>
      <vt:variant>
        <vt:lpwstr>_Toc66970131</vt:lpwstr>
      </vt:variant>
      <vt:variant>
        <vt:i4>1507388</vt:i4>
      </vt:variant>
      <vt:variant>
        <vt:i4>2</vt:i4>
      </vt:variant>
      <vt:variant>
        <vt:i4>0</vt:i4>
      </vt:variant>
      <vt:variant>
        <vt:i4>5</vt:i4>
      </vt:variant>
      <vt:variant>
        <vt:lpwstr/>
      </vt:variant>
      <vt:variant>
        <vt:lpwstr>_Toc66970130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 Arts Committee Agenda - 20 August</dc:title>
  <dc:subject/>
  <dc:creator>ceosec</dc:creator>
  <cp:keywords/>
  <dc:description/>
  <cp:lastModifiedBy>Brooke Castelli</cp:lastModifiedBy>
  <cp:revision>4</cp:revision>
  <cp:lastPrinted>2021-03-25T01:11:00Z</cp:lastPrinted>
  <dcterms:created xsi:type="dcterms:W3CDTF">2021-03-25T01:09:00Z</dcterms:created>
  <dcterms:modified xsi:type="dcterms:W3CDTF">2021-03-25T01:27:00Z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0x010100DBE2AFA49EAD6847BCAE523F8D149C8E000566C0B26DA3DE4E9B2DCE89672D6D34</vt:lpwstr>
  </property>
  <property fmtid="{D5CDD505-2E9C-101B-9397-08002B2CF9AE}" pid="3" name="ExtEntity_ID">
    <vt:lpwstr/>
  </property>
  <property fmtid="{D5CDD505-2E9C-101B-9397-08002B2CF9AE}" pid="4" name="ExtProperty_ID">
    <vt:lpwstr/>
  </property>
  <property fmtid="{D5CDD505-2E9C-101B-9397-08002B2CF9AE}" pid="5" name="Function">
    <vt:lpwstr>153;#Council|e9dab8bc-19a9-476e-9804-8565541956eb</vt:lpwstr>
  </property>
  <property fmtid="{D5CDD505-2E9C-101B-9397-08002B2CF9AE}" pid="6" name="Entity">
    <vt:lpwstr>4;#City of Nedlands|e1cb6260-fbdb-4707-a83e-0c933e524b72</vt:lpwstr>
  </property>
  <property fmtid="{D5CDD505-2E9C-101B-9397-08002B2CF9AE}" pid="7" name="Activity">
    <vt:lpwstr>139;#Meetings|1b90c5f6-ddf7-405d-b0aa-a573170e1a5d</vt:lpwstr>
  </property>
  <property fmtid="{D5CDD505-2E9C-101B-9397-08002B2CF9AE}" pid="8" name="Subject Matter">
    <vt:lpwstr>140;#Meeting|1f576ca3-e898-4889-9bff-971fa1197b35</vt:lpwstr>
  </property>
  <property fmtid="{D5CDD505-2E9C-101B-9397-08002B2CF9AE}" pid="9" name="eDMS Site">
    <vt:lpwstr>154;#Council|aa216eff-3449-4bd9-a57e-8ddebac59c1d</vt:lpwstr>
  </property>
  <property fmtid="{D5CDD505-2E9C-101B-9397-08002B2CF9AE}" pid="10" name="Document Set Status">
    <vt:lpwstr>Active</vt:lpwstr>
  </property>
  <property fmtid="{D5CDD505-2E9C-101B-9397-08002B2CF9AE}" pid="11" name="_dlc_DocIdItemGuid">
    <vt:lpwstr>32ccfde4-f578-473b-9d98-2b925736a1ae</vt:lpwstr>
  </property>
</Properties>
</file>