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F013B3" w:rsidRDefault="00B41408" w:rsidP="00F013B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DE13E23" w:rsidR="00180419" w:rsidRPr="00180419" w:rsidRDefault="00243D8B"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 xml:space="preserve">Public </w:t>
      </w:r>
      <w:r w:rsidR="004F7740">
        <w:rPr>
          <w:rFonts w:ascii="Arial" w:hAnsi="Arial" w:cs="Arial"/>
          <w:b/>
          <w:i/>
          <w:color w:val="002060"/>
          <w:sz w:val="56"/>
          <w:szCs w:val="56"/>
        </w:rPr>
        <w:t>Art</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w:t>
      </w:r>
      <w:r w:rsidR="00E67349">
        <w:rPr>
          <w:rFonts w:ascii="Gill Sans MT" w:hAnsi="Gill Sans MT" w:cs="Arial"/>
          <w:b/>
          <w:i/>
          <w:iCs/>
          <w:color w:val="003876"/>
          <w:sz w:val="56"/>
          <w:szCs w:val="160"/>
          <w:lang w:val="en-GB" w:eastAsia="en-GB"/>
        </w:rPr>
        <w:t>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014E7518" w:rsidR="00D57426" w:rsidRDefault="00F37BD6"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18 May</w:t>
      </w:r>
      <w:r w:rsidR="00493310">
        <w:rPr>
          <w:rFonts w:ascii="Arial" w:hAnsi="Arial" w:cs="Arial"/>
          <w:b/>
          <w:i/>
          <w:color w:val="002060"/>
          <w:sz w:val="56"/>
          <w:szCs w:val="56"/>
        </w:rPr>
        <w:t xml:space="preserve"> 2020</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6F632A" w:rsidRDefault="00EF2371" w:rsidP="001F318C">
          <w:pPr>
            <w:pStyle w:val="TOCHeading"/>
            <w:rPr>
              <w:rFonts w:ascii="Arial" w:hAnsi="Arial" w:cs="Arial"/>
              <w:sz w:val="24"/>
              <w:szCs w:val="24"/>
            </w:rPr>
          </w:pPr>
        </w:p>
        <w:p w14:paraId="3DEB8A51" w14:textId="6AC52B95" w:rsidR="006F632A" w:rsidRPr="006F632A" w:rsidRDefault="00EF2371">
          <w:pPr>
            <w:pStyle w:val="TOC1"/>
            <w:rPr>
              <w:rFonts w:ascii="Arial" w:eastAsiaTheme="minorEastAsia" w:hAnsi="Arial" w:cs="Arial"/>
              <w:noProof/>
              <w:sz w:val="22"/>
              <w:szCs w:val="22"/>
              <w:lang w:eastAsia="en-AU"/>
            </w:rPr>
          </w:pPr>
          <w:r w:rsidRPr="006F632A">
            <w:rPr>
              <w:rFonts w:ascii="Arial" w:hAnsi="Arial" w:cs="Arial"/>
              <w:szCs w:val="24"/>
            </w:rPr>
            <w:fldChar w:fldCharType="begin"/>
          </w:r>
          <w:r w:rsidRPr="006F632A">
            <w:rPr>
              <w:rFonts w:ascii="Arial" w:hAnsi="Arial" w:cs="Arial"/>
              <w:szCs w:val="24"/>
            </w:rPr>
            <w:instrText xml:space="preserve"> TOC \o "1-3" \h \z \u </w:instrText>
          </w:r>
          <w:r w:rsidRPr="006F632A">
            <w:rPr>
              <w:rFonts w:ascii="Arial" w:hAnsi="Arial" w:cs="Arial"/>
              <w:szCs w:val="24"/>
            </w:rPr>
            <w:fldChar w:fldCharType="separate"/>
          </w:r>
          <w:hyperlink w:anchor="_Toc40773011" w:history="1">
            <w:r w:rsidR="006F632A" w:rsidRPr="006F632A">
              <w:rPr>
                <w:rStyle w:val="Hyperlink"/>
                <w:rFonts w:ascii="Arial" w:hAnsi="Arial" w:cs="Arial"/>
                <w:noProof/>
              </w:rPr>
              <w:t>Declaration of Opening</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_Toc40773011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3</w:t>
            </w:r>
            <w:r w:rsidR="006F632A" w:rsidRPr="006F632A">
              <w:rPr>
                <w:rFonts w:ascii="Arial" w:hAnsi="Arial" w:cs="Arial"/>
                <w:noProof/>
                <w:webHidden/>
              </w:rPr>
              <w:fldChar w:fldCharType="end"/>
            </w:r>
          </w:hyperlink>
        </w:p>
        <w:p w14:paraId="102623FD" w14:textId="7A23E08F" w:rsidR="006F632A" w:rsidRPr="006F632A" w:rsidRDefault="00C6395E">
          <w:pPr>
            <w:pStyle w:val="TOC1"/>
            <w:rPr>
              <w:rFonts w:ascii="Arial" w:eastAsiaTheme="minorEastAsia" w:hAnsi="Arial" w:cs="Arial"/>
              <w:noProof/>
              <w:sz w:val="22"/>
              <w:szCs w:val="22"/>
              <w:lang w:eastAsia="en-AU"/>
            </w:rPr>
          </w:pPr>
          <w:hyperlink w:anchor="_Toc40773012" w:history="1">
            <w:r w:rsidR="006F632A" w:rsidRPr="006F632A">
              <w:rPr>
                <w:rStyle w:val="Hyperlink"/>
                <w:rFonts w:ascii="Arial" w:hAnsi="Arial" w:cs="Arial"/>
                <w:noProof/>
              </w:rPr>
              <w:t>Present and Apologies and Leave of Absence (Previously Approved)</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_Toc40773012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3</w:t>
            </w:r>
            <w:r w:rsidR="006F632A" w:rsidRPr="006F632A">
              <w:rPr>
                <w:rFonts w:ascii="Arial" w:hAnsi="Arial" w:cs="Arial"/>
                <w:noProof/>
                <w:webHidden/>
              </w:rPr>
              <w:fldChar w:fldCharType="end"/>
            </w:r>
          </w:hyperlink>
        </w:p>
        <w:p w14:paraId="223F5D3B" w14:textId="54D3DA51" w:rsidR="006F632A" w:rsidRPr="006F632A" w:rsidRDefault="00C6395E">
          <w:pPr>
            <w:pStyle w:val="TOC1"/>
            <w:rPr>
              <w:rFonts w:ascii="Arial" w:eastAsiaTheme="minorEastAsia" w:hAnsi="Arial" w:cs="Arial"/>
              <w:noProof/>
              <w:sz w:val="22"/>
              <w:szCs w:val="22"/>
              <w:lang w:eastAsia="en-AU"/>
            </w:rPr>
          </w:pPr>
          <w:hyperlink w:anchor="_Toc40773013" w:history="1">
            <w:r w:rsidR="006F632A" w:rsidRPr="006F632A">
              <w:rPr>
                <w:rStyle w:val="Hyperlink"/>
                <w:rFonts w:ascii="Arial" w:hAnsi="Arial" w:cs="Arial"/>
                <w:noProof/>
              </w:rPr>
              <w:t>1.</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Public Question Time</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_Toc40773013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4</w:t>
            </w:r>
            <w:r w:rsidR="006F632A" w:rsidRPr="006F632A">
              <w:rPr>
                <w:rFonts w:ascii="Arial" w:hAnsi="Arial" w:cs="Arial"/>
                <w:noProof/>
                <w:webHidden/>
              </w:rPr>
              <w:fldChar w:fldCharType="end"/>
            </w:r>
          </w:hyperlink>
        </w:p>
        <w:p w14:paraId="73E85C60" w14:textId="33895DE1" w:rsidR="006F632A" w:rsidRPr="006F632A" w:rsidRDefault="00C6395E">
          <w:pPr>
            <w:pStyle w:val="TOC1"/>
            <w:rPr>
              <w:rFonts w:ascii="Arial" w:eastAsiaTheme="minorEastAsia" w:hAnsi="Arial" w:cs="Arial"/>
              <w:noProof/>
              <w:sz w:val="22"/>
              <w:szCs w:val="22"/>
              <w:lang w:eastAsia="en-AU"/>
            </w:rPr>
          </w:pPr>
          <w:hyperlink w:anchor="_Toc40773014" w:history="1">
            <w:r w:rsidR="006F632A" w:rsidRPr="006F632A">
              <w:rPr>
                <w:rStyle w:val="Hyperlink"/>
                <w:rFonts w:ascii="Arial" w:hAnsi="Arial" w:cs="Arial"/>
                <w:noProof/>
              </w:rPr>
              <w:t>2.</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Addresses by Members of the Public (only for items listed on the agenda)</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_Toc40773014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4</w:t>
            </w:r>
            <w:r w:rsidR="006F632A" w:rsidRPr="006F632A">
              <w:rPr>
                <w:rFonts w:ascii="Arial" w:hAnsi="Arial" w:cs="Arial"/>
                <w:noProof/>
                <w:webHidden/>
              </w:rPr>
              <w:fldChar w:fldCharType="end"/>
            </w:r>
          </w:hyperlink>
        </w:p>
        <w:p w14:paraId="342CB4B4" w14:textId="63858380" w:rsidR="006F632A" w:rsidRPr="006F632A" w:rsidRDefault="00C6395E">
          <w:pPr>
            <w:pStyle w:val="TOC1"/>
            <w:rPr>
              <w:rFonts w:ascii="Arial" w:eastAsiaTheme="minorEastAsia" w:hAnsi="Arial" w:cs="Arial"/>
              <w:noProof/>
              <w:sz w:val="22"/>
              <w:szCs w:val="22"/>
              <w:lang w:eastAsia="en-AU"/>
            </w:rPr>
          </w:pPr>
          <w:hyperlink w:anchor="_Toc40773015" w:history="1">
            <w:r w:rsidR="006F632A" w:rsidRPr="006F632A">
              <w:rPr>
                <w:rStyle w:val="Hyperlink"/>
                <w:rFonts w:ascii="Arial" w:hAnsi="Arial" w:cs="Arial"/>
                <w:noProof/>
              </w:rPr>
              <w:t>3.</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Disclosures of Financial and/or Proximity Interest</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_Toc40773015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4</w:t>
            </w:r>
            <w:r w:rsidR="006F632A" w:rsidRPr="006F632A">
              <w:rPr>
                <w:rFonts w:ascii="Arial" w:hAnsi="Arial" w:cs="Arial"/>
                <w:noProof/>
                <w:webHidden/>
              </w:rPr>
              <w:fldChar w:fldCharType="end"/>
            </w:r>
          </w:hyperlink>
        </w:p>
        <w:p w14:paraId="321D3189" w14:textId="3916B7FA" w:rsidR="006F632A" w:rsidRPr="006F632A" w:rsidRDefault="00C6395E">
          <w:pPr>
            <w:pStyle w:val="TOC1"/>
            <w:rPr>
              <w:rFonts w:ascii="Arial" w:eastAsiaTheme="minorEastAsia" w:hAnsi="Arial" w:cs="Arial"/>
              <w:noProof/>
              <w:sz w:val="22"/>
              <w:szCs w:val="22"/>
              <w:lang w:eastAsia="en-AU"/>
            </w:rPr>
          </w:pPr>
          <w:hyperlink w:anchor="_Toc40773016" w:history="1">
            <w:r w:rsidR="006F632A" w:rsidRPr="006F632A">
              <w:rPr>
                <w:rStyle w:val="Hyperlink"/>
                <w:rFonts w:ascii="Arial" w:hAnsi="Arial" w:cs="Arial"/>
                <w:noProof/>
              </w:rPr>
              <w:t>4.</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Disclosures of Interests Affecting Impartiality</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_Toc40773016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4</w:t>
            </w:r>
            <w:r w:rsidR="006F632A" w:rsidRPr="006F632A">
              <w:rPr>
                <w:rFonts w:ascii="Arial" w:hAnsi="Arial" w:cs="Arial"/>
                <w:noProof/>
                <w:webHidden/>
              </w:rPr>
              <w:fldChar w:fldCharType="end"/>
            </w:r>
          </w:hyperlink>
        </w:p>
        <w:p w14:paraId="25022DF0" w14:textId="47747902" w:rsidR="006F632A" w:rsidRPr="006F632A" w:rsidRDefault="00C6395E">
          <w:pPr>
            <w:pStyle w:val="TOC1"/>
            <w:rPr>
              <w:rFonts w:ascii="Arial" w:eastAsiaTheme="minorEastAsia" w:hAnsi="Arial" w:cs="Arial"/>
              <w:noProof/>
              <w:sz w:val="22"/>
              <w:szCs w:val="22"/>
              <w:lang w:eastAsia="en-AU"/>
            </w:rPr>
          </w:pPr>
          <w:hyperlink w:anchor="_Toc40773017" w:history="1">
            <w:r w:rsidR="006F632A" w:rsidRPr="006F632A">
              <w:rPr>
                <w:rStyle w:val="Hyperlink"/>
                <w:rFonts w:ascii="Arial" w:hAnsi="Arial" w:cs="Arial"/>
                <w:noProof/>
              </w:rPr>
              <w:t>5.</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Declarations by Members That They Have Not Given Due Consideration to Papers</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_Toc40773017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4</w:t>
            </w:r>
            <w:r w:rsidR="006F632A" w:rsidRPr="006F632A">
              <w:rPr>
                <w:rFonts w:ascii="Arial" w:hAnsi="Arial" w:cs="Arial"/>
                <w:noProof/>
                <w:webHidden/>
              </w:rPr>
              <w:fldChar w:fldCharType="end"/>
            </w:r>
          </w:hyperlink>
        </w:p>
        <w:p w14:paraId="5FA90982" w14:textId="40DAEEBD" w:rsidR="006F632A" w:rsidRPr="006F632A" w:rsidRDefault="00C6395E">
          <w:pPr>
            <w:pStyle w:val="TOC1"/>
            <w:rPr>
              <w:rFonts w:ascii="Arial" w:eastAsiaTheme="minorEastAsia" w:hAnsi="Arial" w:cs="Arial"/>
              <w:noProof/>
              <w:sz w:val="22"/>
              <w:szCs w:val="22"/>
              <w:lang w:eastAsia="en-AU"/>
            </w:rPr>
          </w:pPr>
          <w:hyperlink w:anchor="_Toc40773018" w:history="1">
            <w:r w:rsidR="006F632A" w:rsidRPr="006F632A">
              <w:rPr>
                <w:rStyle w:val="Hyperlink"/>
                <w:rFonts w:ascii="Arial" w:hAnsi="Arial" w:cs="Arial"/>
                <w:noProof/>
              </w:rPr>
              <w:t>6.</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Confirmation of Minutes</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_Toc40773018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5</w:t>
            </w:r>
            <w:r w:rsidR="006F632A" w:rsidRPr="006F632A">
              <w:rPr>
                <w:rFonts w:ascii="Arial" w:hAnsi="Arial" w:cs="Arial"/>
                <w:noProof/>
                <w:webHidden/>
              </w:rPr>
              <w:fldChar w:fldCharType="end"/>
            </w:r>
          </w:hyperlink>
        </w:p>
        <w:p w14:paraId="72DE9857" w14:textId="623FB51B" w:rsidR="006F632A" w:rsidRPr="006F632A" w:rsidRDefault="00C6395E">
          <w:pPr>
            <w:pStyle w:val="TOC2"/>
            <w:rPr>
              <w:rFonts w:ascii="Arial" w:eastAsiaTheme="minorEastAsia" w:hAnsi="Arial" w:cs="Arial"/>
              <w:sz w:val="22"/>
              <w:szCs w:val="22"/>
              <w:lang w:eastAsia="en-AU"/>
            </w:rPr>
          </w:pPr>
          <w:hyperlink w:anchor="_Toc40773019" w:history="1">
            <w:r w:rsidR="006F632A" w:rsidRPr="006F632A">
              <w:rPr>
                <w:rStyle w:val="Hyperlink"/>
                <w:rFonts w:ascii="Arial" w:hAnsi="Arial" w:cs="Arial"/>
              </w:rPr>
              <w:t>6.1</w:t>
            </w:r>
            <w:r w:rsidR="006F632A" w:rsidRPr="006F632A">
              <w:rPr>
                <w:rFonts w:ascii="Arial" w:eastAsiaTheme="minorEastAsia" w:hAnsi="Arial" w:cs="Arial"/>
                <w:sz w:val="22"/>
                <w:szCs w:val="22"/>
                <w:lang w:eastAsia="en-AU"/>
              </w:rPr>
              <w:tab/>
            </w:r>
            <w:r w:rsidR="006F632A" w:rsidRPr="006F632A">
              <w:rPr>
                <w:rStyle w:val="Hyperlink"/>
                <w:rFonts w:ascii="Arial" w:hAnsi="Arial" w:cs="Arial"/>
              </w:rPr>
              <w:t>Arts Committee Meeting 9 March 2020</w:t>
            </w:r>
            <w:r w:rsidR="006F632A" w:rsidRPr="006F632A">
              <w:rPr>
                <w:rFonts w:ascii="Arial" w:hAnsi="Arial" w:cs="Arial"/>
                <w:webHidden/>
              </w:rPr>
              <w:tab/>
            </w:r>
            <w:r w:rsidR="006F632A" w:rsidRPr="006F632A">
              <w:rPr>
                <w:rFonts w:ascii="Arial" w:hAnsi="Arial" w:cs="Arial"/>
                <w:webHidden/>
              </w:rPr>
              <w:fldChar w:fldCharType="begin"/>
            </w:r>
            <w:r w:rsidR="006F632A" w:rsidRPr="006F632A">
              <w:rPr>
                <w:rFonts w:ascii="Arial" w:hAnsi="Arial" w:cs="Arial"/>
                <w:webHidden/>
              </w:rPr>
              <w:instrText xml:space="preserve"> PAGEREF _Toc40773019 \h </w:instrText>
            </w:r>
            <w:r w:rsidR="006F632A" w:rsidRPr="006F632A">
              <w:rPr>
                <w:rFonts w:ascii="Arial" w:hAnsi="Arial" w:cs="Arial"/>
                <w:webHidden/>
              </w:rPr>
            </w:r>
            <w:r w:rsidR="006F632A" w:rsidRPr="006F632A">
              <w:rPr>
                <w:rFonts w:ascii="Arial" w:hAnsi="Arial" w:cs="Arial"/>
                <w:webHidden/>
              </w:rPr>
              <w:fldChar w:fldCharType="separate"/>
            </w:r>
            <w:r w:rsidR="006F632A" w:rsidRPr="006F632A">
              <w:rPr>
                <w:rFonts w:ascii="Arial" w:hAnsi="Arial" w:cs="Arial"/>
                <w:webHidden/>
              </w:rPr>
              <w:t>5</w:t>
            </w:r>
            <w:r w:rsidR="006F632A" w:rsidRPr="006F632A">
              <w:rPr>
                <w:rFonts w:ascii="Arial" w:hAnsi="Arial" w:cs="Arial"/>
                <w:webHidden/>
              </w:rPr>
              <w:fldChar w:fldCharType="end"/>
            </w:r>
          </w:hyperlink>
        </w:p>
        <w:p w14:paraId="608732D2" w14:textId="438E4C97" w:rsidR="006F632A" w:rsidRPr="006F632A" w:rsidRDefault="00C6395E">
          <w:pPr>
            <w:pStyle w:val="TOC1"/>
            <w:rPr>
              <w:rFonts w:ascii="Arial" w:eastAsiaTheme="minorEastAsia" w:hAnsi="Arial" w:cs="Arial"/>
              <w:noProof/>
              <w:sz w:val="22"/>
              <w:szCs w:val="22"/>
              <w:lang w:eastAsia="en-AU"/>
            </w:rPr>
          </w:pPr>
          <w:hyperlink w:anchor="_Toc40773020" w:history="1">
            <w:r w:rsidR="006F632A" w:rsidRPr="006F632A">
              <w:rPr>
                <w:rStyle w:val="Hyperlink"/>
                <w:rFonts w:ascii="Arial" w:hAnsi="Arial" w:cs="Arial"/>
                <w:noProof/>
              </w:rPr>
              <w:t>7.</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Items for Discussion</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_Toc40773020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5</w:t>
            </w:r>
            <w:r w:rsidR="006F632A" w:rsidRPr="006F632A">
              <w:rPr>
                <w:rFonts w:ascii="Arial" w:hAnsi="Arial" w:cs="Arial"/>
                <w:noProof/>
                <w:webHidden/>
              </w:rPr>
              <w:fldChar w:fldCharType="end"/>
            </w:r>
          </w:hyperlink>
        </w:p>
        <w:p w14:paraId="3DB58DD0" w14:textId="7AE71031" w:rsidR="006F632A" w:rsidRPr="006F632A" w:rsidRDefault="00C6395E">
          <w:pPr>
            <w:pStyle w:val="TOC1"/>
            <w:rPr>
              <w:rFonts w:ascii="Arial" w:eastAsiaTheme="minorEastAsia" w:hAnsi="Arial" w:cs="Arial"/>
              <w:noProof/>
              <w:sz w:val="22"/>
              <w:szCs w:val="22"/>
              <w:lang w:eastAsia="en-AU"/>
            </w:rPr>
          </w:pPr>
          <w:hyperlink w:anchor="_Toc40773021" w:history="1">
            <w:r w:rsidR="006F632A" w:rsidRPr="006F632A">
              <w:rPr>
                <w:rStyle w:val="Hyperlink"/>
                <w:rFonts w:ascii="Arial" w:hAnsi="Arial" w:cs="Arial"/>
                <w:noProof/>
              </w:rPr>
              <w:t>7.1</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Appointment of Community Members to Committee</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_Toc40773021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5</w:t>
            </w:r>
            <w:r w:rsidR="006F632A" w:rsidRPr="006F632A">
              <w:rPr>
                <w:rFonts w:ascii="Arial" w:hAnsi="Arial" w:cs="Arial"/>
                <w:noProof/>
                <w:webHidden/>
              </w:rPr>
              <w:fldChar w:fldCharType="end"/>
            </w:r>
          </w:hyperlink>
        </w:p>
        <w:p w14:paraId="790E3123" w14:textId="1F08DF24" w:rsidR="006F632A" w:rsidRPr="006F632A" w:rsidRDefault="00C6395E">
          <w:pPr>
            <w:pStyle w:val="TOC1"/>
            <w:rPr>
              <w:rFonts w:ascii="Arial" w:eastAsiaTheme="minorEastAsia" w:hAnsi="Arial" w:cs="Arial"/>
              <w:noProof/>
              <w:sz w:val="22"/>
              <w:szCs w:val="22"/>
              <w:lang w:eastAsia="en-AU"/>
            </w:rPr>
          </w:pPr>
          <w:hyperlink w:anchor="_Toc40773022" w:history="1">
            <w:r w:rsidR="006F632A" w:rsidRPr="006F632A">
              <w:rPr>
                <w:rStyle w:val="Hyperlink"/>
                <w:rFonts w:ascii="Arial" w:hAnsi="Arial" w:cs="Arial"/>
                <w:noProof/>
              </w:rPr>
              <w:t>7.2</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Review of Committee’s Terms of Reference</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_Toc40773022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9</w:t>
            </w:r>
            <w:r w:rsidR="006F632A" w:rsidRPr="006F632A">
              <w:rPr>
                <w:rFonts w:ascii="Arial" w:hAnsi="Arial" w:cs="Arial"/>
                <w:noProof/>
                <w:webHidden/>
              </w:rPr>
              <w:fldChar w:fldCharType="end"/>
            </w:r>
          </w:hyperlink>
        </w:p>
        <w:p w14:paraId="307FFDFB" w14:textId="1D71C4C4" w:rsidR="006F632A" w:rsidRPr="006F632A" w:rsidRDefault="00C6395E">
          <w:pPr>
            <w:pStyle w:val="TOC1"/>
            <w:rPr>
              <w:rFonts w:ascii="Arial" w:eastAsiaTheme="minorEastAsia" w:hAnsi="Arial" w:cs="Arial"/>
              <w:noProof/>
              <w:sz w:val="22"/>
              <w:szCs w:val="22"/>
              <w:lang w:eastAsia="en-AU"/>
            </w:rPr>
          </w:pPr>
          <w:hyperlink w:anchor="_Toc40773023" w:history="1">
            <w:r w:rsidR="006F632A" w:rsidRPr="006F632A">
              <w:rPr>
                <w:rStyle w:val="Hyperlink"/>
                <w:rFonts w:ascii="Arial" w:hAnsi="Arial" w:cs="Arial"/>
                <w:noProof/>
              </w:rPr>
              <w:t>7.3</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Public Art Budget</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_Toc40773023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12</w:t>
            </w:r>
            <w:r w:rsidR="006F632A" w:rsidRPr="006F632A">
              <w:rPr>
                <w:rFonts w:ascii="Arial" w:hAnsi="Arial" w:cs="Arial"/>
                <w:noProof/>
                <w:webHidden/>
              </w:rPr>
              <w:fldChar w:fldCharType="end"/>
            </w:r>
          </w:hyperlink>
        </w:p>
        <w:p w14:paraId="393F602C" w14:textId="5FECFA04" w:rsidR="006F632A" w:rsidRPr="006F632A" w:rsidRDefault="00C6395E">
          <w:pPr>
            <w:pStyle w:val="TOC1"/>
            <w:rPr>
              <w:rFonts w:ascii="Arial" w:eastAsiaTheme="minorEastAsia" w:hAnsi="Arial" w:cs="Arial"/>
              <w:noProof/>
              <w:sz w:val="22"/>
              <w:szCs w:val="22"/>
              <w:lang w:eastAsia="en-AU"/>
            </w:rPr>
          </w:pPr>
          <w:hyperlink w:anchor="_Toc40773024" w:history="1">
            <w:r w:rsidR="006F632A" w:rsidRPr="006F632A">
              <w:rPr>
                <w:rStyle w:val="Hyperlink"/>
                <w:rFonts w:ascii="Arial" w:hAnsi="Arial" w:cs="Arial"/>
                <w:noProof/>
              </w:rPr>
              <w:t>7.4</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Military Art Project</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_Toc40773024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16</w:t>
            </w:r>
            <w:r w:rsidR="006F632A" w:rsidRPr="006F632A">
              <w:rPr>
                <w:rFonts w:ascii="Arial" w:hAnsi="Arial" w:cs="Arial"/>
                <w:noProof/>
                <w:webHidden/>
              </w:rPr>
              <w:fldChar w:fldCharType="end"/>
            </w:r>
          </w:hyperlink>
        </w:p>
        <w:p w14:paraId="4F595798" w14:textId="06D54891" w:rsidR="006F632A" w:rsidRPr="006F632A" w:rsidRDefault="00C6395E">
          <w:pPr>
            <w:pStyle w:val="TOC1"/>
            <w:rPr>
              <w:rFonts w:ascii="Arial" w:eastAsiaTheme="minorEastAsia" w:hAnsi="Arial" w:cs="Arial"/>
              <w:noProof/>
              <w:sz w:val="22"/>
              <w:szCs w:val="22"/>
              <w:lang w:eastAsia="en-AU"/>
            </w:rPr>
          </w:pPr>
          <w:hyperlink w:anchor="_Toc40773025" w:history="1">
            <w:r w:rsidR="006F632A" w:rsidRPr="006F632A">
              <w:rPr>
                <w:rStyle w:val="Hyperlink"/>
                <w:rFonts w:ascii="Arial" w:hAnsi="Arial" w:cs="Arial"/>
                <w:noProof/>
              </w:rPr>
              <w:t>7.5</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Sculptures by the Sea</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_Toc40773025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22</w:t>
            </w:r>
            <w:r w:rsidR="006F632A" w:rsidRPr="006F632A">
              <w:rPr>
                <w:rFonts w:ascii="Arial" w:hAnsi="Arial" w:cs="Arial"/>
                <w:noProof/>
                <w:webHidden/>
              </w:rPr>
              <w:fldChar w:fldCharType="end"/>
            </w:r>
          </w:hyperlink>
        </w:p>
        <w:p w14:paraId="3182335E" w14:textId="51220434" w:rsidR="006F632A" w:rsidRPr="006F632A" w:rsidRDefault="00C6395E">
          <w:pPr>
            <w:pStyle w:val="TOC1"/>
            <w:rPr>
              <w:rFonts w:ascii="Arial" w:eastAsiaTheme="minorEastAsia" w:hAnsi="Arial" w:cs="Arial"/>
              <w:noProof/>
              <w:sz w:val="22"/>
              <w:szCs w:val="22"/>
              <w:lang w:eastAsia="en-AU"/>
            </w:rPr>
          </w:pPr>
          <w:hyperlink w:anchor="_Toc40773026" w:history="1">
            <w:r w:rsidR="006F632A" w:rsidRPr="006F632A">
              <w:rPr>
                <w:rStyle w:val="Hyperlink"/>
                <w:rFonts w:ascii="Arial" w:hAnsi="Arial" w:cs="Arial"/>
                <w:noProof/>
              </w:rPr>
              <w:t>7.6</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Public Art Policy Review</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_Toc40773026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25</w:t>
            </w:r>
            <w:r w:rsidR="006F632A" w:rsidRPr="006F632A">
              <w:rPr>
                <w:rFonts w:ascii="Arial" w:hAnsi="Arial" w:cs="Arial"/>
                <w:noProof/>
                <w:webHidden/>
              </w:rPr>
              <w:fldChar w:fldCharType="end"/>
            </w:r>
          </w:hyperlink>
        </w:p>
        <w:p w14:paraId="6AF96C1F" w14:textId="71B7E53E" w:rsidR="006F632A" w:rsidRPr="006F632A" w:rsidRDefault="00C6395E">
          <w:pPr>
            <w:pStyle w:val="TOC1"/>
            <w:rPr>
              <w:rFonts w:ascii="Arial" w:eastAsiaTheme="minorEastAsia" w:hAnsi="Arial" w:cs="Arial"/>
              <w:noProof/>
              <w:sz w:val="22"/>
              <w:szCs w:val="22"/>
              <w:lang w:eastAsia="en-AU"/>
            </w:rPr>
          </w:pPr>
          <w:hyperlink w:anchor="_Toc40773027" w:history="1">
            <w:r w:rsidR="006F632A" w:rsidRPr="006F632A">
              <w:rPr>
                <w:rStyle w:val="Hyperlink"/>
                <w:rFonts w:ascii="Arial" w:hAnsi="Arial" w:cs="Arial"/>
                <w:noProof/>
              </w:rPr>
              <w:t>8.</w:t>
            </w:r>
            <w:r w:rsidR="006F632A" w:rsidRPr="006F632A">
              <w:rPr>
                <w:rFonts w:ascii="Arial" w:eastAsiaTheme="minorEastAsia" w:hAnsi="Arial" w:cs="Arial"/>
                <w:noProof/>
                <w:sz w:val="22"/>
                <w:szCs w:val="22"/>
                <w:lang w:eastAsia="en-AU"/>
              </w:rPr>
              <w:tab/>
            </w:r>
            <w:r w:rsidR="006F632A" w:rsidRPr="006F632A">
              <w:rPr>
                <w:rStyle w:val="Hyperlink"/>
                <w:rFonts w:ascii="Arial" w:hAnsi="Arial" w:cs="Arial"/>
                <w:noProof/>
              </w:rPr>
              <w:t>Date of Next Meeting</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_Toc40773027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27</w:t>
            </w:r>
            <w:r w:rsidR="006F632A" w:rsidRPr="006F632A">
              <w:rPr>
                <w:rFonts w:ascii="Arial" w:hAnsi="Arial" w:cs="Arial"/>
                <w:noProof/>
                <w:webHidden/>
              </w:rPr>
              <w:fldChar w:fldCharType="end"/>
            </w:r>
          </w:hyperlink>
        </w:p>
        <w:p w14:paraId="7DB5CC55" w14:textId="0C45F577" w:rsidR="006F632A" w:rsidRPr="006F632A" w:rsidRDefault="00C6395E">
          <w:pPr>
            <w:pStyle w:val="TOC1"/>
            <w:rPr>
              <w:rFonts w:ascii="Arial" w:eastAsiaTheme="minorEastAsia" w:hAnsi="Arial" w:cs="Arial"/>
              <w:noProof/>
              <w:sz w:val="22"/>
              <w:szCs w:val="22"/>
              <w:lang w:eastAsia="en-AU"/>
            </w:rPr>
          </w:pPr>
          <w:hyperlink w:anchor="_Toc40773028" w:history="1">
            <w:r w:rsidR="006F632A" w:rsidRPr="006F632A">
              <w:rPr>
                <w:rStyle w:val="Hyperlink"/>
                <w:rFonts w:ascii="Arial" w:hAnsi="Arial" w:cs="Arial"/>
                <w:noProof/>
              </w:rPr>
              <w:t>Declaration of Closure</w:t>
            </w:r>
            <w:r w:rsidR="006F632A" w:rsidRPr="006F632A">
              <w:rPr>
                <w:rFonts w:ascii="Arial" w:hAnsi="Arial" w:cs="Arial"/>
                <w:noProof/>
                <w:webHidden/>
              </w:rPr>
              <w:tab/>
            </w:r>
            <w:r w:rsidR="006F632A" w:rsidRPr="006F632A">
              <w:rPr>
                <w:rFonts w:ascii="Arial" w:hAnsi="Arial" w:cs="Arial"/>
                <w:noProof/>
                <w:webHidden/>
              </w:rPr>
              <w:fldChar w:fldCharType="begin"/>
            </w:r>
            <w:r w:rsidR="006F632A" w:rsidRPr="006F632A">
              <w:rPr>
                <w:rFonts w:ascii="Arial" w:hAnsi="Arial" w:cs="Arial"/>
                <w:noProof/>
                <w:webHidden/>
              </w:rPr>
              <w:instrText xml:space="preserve"> PAGEREF _Toc40773028 \h </w:instrText>
            </w:r>
            <w:r w:rsidR="006F632A" w:rsidRPr="006F632A">
              <w:rPr>
                <w:rFonts w:ascii="Arial" w:hAnsi="Arial" w:cs="Arial"/>
                <w:noProof/>
                <w:webHidden/>
              </w:rPr>
            </w:r>
            <w:r w:rsidR="006F632A" w:rsidRPr="006F632A">
              <w:rPr>
                <w:rFonts w:ascii="Arial" w:hAnsi="Arial" w:cs="Arial"/>
                <w:noProof/>
                <w:webHidden/>
              </w:rPr>
              <w:fldChar w:fldCharType="separate"/>
            </w:r>
            <w:r w:rsidR="006F632A" w:rsidRPr="006F632A">
              <w:rPr>
                <w:rFonts w:ascii="Arial" w:hAnsi="Arial" w:cs="Arial"/>
                <w:noProof/>
                <w:webHidden/>
              </w:rPr>
              <w:t>27</w:t>
            </w:r>
            <w:r w:rsidR="006F632A" w:rsidRPr="006F632A">
              <w:rPr>
                <w:rFonts w:ascii="Arial" w:hAnsi="Arial" w:cs="Arial"/>
                <w:noProof/>
                <w:webHidden/>
              </w:rPr>
              <w:fldChar w:fldCharType="end"/>
            </w:r>
          </w:hyperlink>
        </w:p>
        <w:p w14:paraId="426AA33D" w14:textId="426CC873" w:rsidR="001819F4" w:rsidRDefault="00EF2371" w:rsidP="001819F4">
          <w:r w:rsidRPr="006F632A">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7BA71DD7"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243D8B">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00180419" w:rsidRPr="00DC7FFD">
        <w:rPr>
          <w:rFonts w:ascii="Arial" w:hAnsi="Arial" w:cs="Arial"/>
          <w:b/>
          <w:szCs w:val="24"/>
        </w:rPr>
        <w:t xml:space="preserve">Committee held </w:t>
      </w:r>
      <w:r w:rsidR="00F37BD6">
        <w:rPr>
          <w:rFonts w:ascii="Arial" w:hAnsi="Arial" w:cs="Arial"/>
          <w:b/>
          <w:szCs w:val="24"/>
        </w:rPr>
        <w:t xml:space="preserve">online </w:t>
      </w:r>
      <w:r w:rsidR="00B248A2">
        <w:rPr>
          <w:rFonts w:ascii="Arial" w:hAnsi="Arial" w:cs="Arial"/>
          <w:b/>
          <w:szCs w:val="24"/>
        </w:rPr>
        <w:t>and via livestream</w:t>
      </w:r>
      <w:r w:rsidR="00F37BD6">
        <w:rPr>
          <w:rFonts w:ascii="Arial" w:hAnsi="Arial" w:cs="Arial"/>
          <w:b/>
          <w:szCs w:val="24"/>
        </w:rPr>
        <w:t xml:space="preserve"> on</w:t>
      </w:r>
      <w:r w:rsidR="00180419" w:rsidRPr="00DC7FFD">
        <w:rPr>
          <w:rFonts w:ascii="Arial" w:hAnsi="Arial" w:cs="Arial"/>
          <w:b/>
          <w:szCs w:val="24"/>
        </w:rPr>
        <w:t xml:space="preserve">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F37BD6">
        <w:rPr>
          <w:rFonts w:ascii="Arial" w:hAnsi="Arial" w:cs="Arial"/>
          <w:b/>
          <w:szCs w:val="24"/>
        </w:rPr>
        <w:t>18 May</w:t>
      </w:r>
      <w:r w:rsidR="00BB6B4A">
        <w:rPr>
          <w:rFonts w:ascii="Arial" w:hAnsi="Arial" w:cs="Arial"/>
          <w:b/>
          <w:szCs w:val="24"/>
        </w:rPr>
        <w:t xml:space="preserve"> </w:t>
      </w:r>
      <w:r w:rsidR="0022470F">
        <w:rPr>
          <w:rFonts w:ascii="Arial" w:hAnsi="Arial" w:cs="Arial"/>
          <w:b/>
          <w:szCs w:val="24"/>
        </w:rPr>
        <w:t>20</w:t>
      </w:r>
      <w:r w:rsidR="00493310">
        <w:rPr>
          <w:rFonts w:ascii="Arial" w:hAnsi="Arial" w:cs="Arial"/>
          <w:b/>
          <w:szCs w:val="24"/>
        </w:rPr>
        <w:t>20</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w:t>
      </w:r>
      <w:r w:rsidR="00491975">
        <w:rPr>
          <w:rFonts w:ascii="Arial" w:hAnsi="Arial"/>
          <w:b/>
        </w:rPr>
        <w:t>30</w:t>
      </w:r>
      <w:r w:rsidR="00304C9E">
        <w:rPr>
          <w:rFonts w:ascii="Arial" w:hAnsi="Arial"/>
          <w:b/>
        </w:rPr>
        <w:t xml:space="preserve"> pm.</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BCC001E" w14:textId="11D2B361" w:rsidR="00D05D60" w:rsidRPr="00180419" w:rsidRDefault="006F632A" w:rsidP="00562866">
      <w:pPr>
        <w:pStyle w:val="Heading6"/>
        <w:rPr>
          <w:rFonts w:ascii="Arial" w:hAnsi="Arial" w:cs="Arial"/>
          <w:sz w:val="24"/>
          <w:szCs w:val="24"/>
          <w:u w:val="none"/>
        </w:rPr>
      </w:pPr>
      <w:r>
        <w:rPr>
          <w:rFonts w:ascii="Arial" w:hAnsi="Arial" w:cs="Arial"/>
          <w:sz w:val="24"/>
          <w:szCs w:val="24"/>
          <w:u w:val="none"/>
        </w:rPr>
        <w:t>Public Art</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0" w:name="_Toc4077301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38182523" w14:textId="0B71744A" w:rsidR="00683A50" w:rsidRPr="00B41408" w:rsidRDefault="00683A50" w:rsidP="004D554D">
      <w:pPr>
        <w:tabs>
          <w:tab w:val="left" w:pos="720"/>
          <w:tab w:val="left" w:pos="1440"/>
          <w:tab w:val="left" w:pos="2410"/>
          <w:tab w:val="left" w:pos="2977"/>
          <w:tab w:val="right" w:pos="8335"/>
          <w:tab w:val="right" w:pos="8505"/>
        </w:tabs>
        <w:jc w:val="both"/>
        <w:rPr>
          <w:rFonts w:ascii="Arial" w:hAnsi="Arial" w:cs="Arial"/>
          <w:bCs/>
          <w:szCs w:val="24"/>
        </w:rPr>
      </w:pPr>
    </w:p>
    <w:p w14:paraId="115572C7" w14:textId="33E0DED6" w:rsidR="00683A50" w:rsidRPr="00D81C02" w:rsidRDefault="00D81C02" w:rsidP="004D554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Cs/>
          <w:szCs w:val="24"/>
        </w:rPr>
        <w:t xml:space="preserve">The </w:t>
      </w:r>
      <w:r w:rsidR="00226356">
        <w:rPr>
          <w:rFonts w:ascii="Arial" w:hAnsi="Arial" w:cs="Arial"/>
          <w:bCs/>
          <w:szCs w:val="24"/>
        </w:rPr>
        <w:t>Presiding Member</w:t>
      </w:r>
      <w:r>
        <w:rPr>
          <w:rFonts w:ascii="Arial" w:hAnsi="Arial" w:cs="Arial"/>
          <w:bCs/>
          <w:szCs w:val="24"/>
        </w:rPr>
        <w:t xml:space="preserve"> </w:t>
      </w:r>
      <w:r w:rsidR="00B41408">
        <w:rPr>
          <w:rFonts w:ascii="Arial" w:hAnsi="Arial" w:cs="Arial"/>
          <w:bCs/>
          <w:szCs w:val="24"/>
        </w:rPr>
        <w:t xml:space="preserve">declared the meeting open </w:t>
      </w:r>
      <w:r w:rsidR="00A22B7D">
        <w:rPr>
          <w:rFonts w:ascii="Arial" w:hAnsi="Arial" w:cs="Arial"/>
          <w:szCs w:val="24"/>
        </w:rPr>
        <w:t>at</w:t>
      </w:r>
      <w:r w:rsidR="00C81EA7">
        <w:rPr>
          <w:rFonts w:ascii="Arial" w:hAnsi="Arial" w:cs="Arial"/>
          <w:szCs w:val="24"/>
        </w:rPr>
        <w:t xml:space="preserve"> 5.45</w:t>
      </w:r>
      <w:r w:rsidR="0012762A">
        <w:rPr>
          <w:rFonts w:ascii="Arial" w:hAnsi="Arial" w:cs="Arial"/>
          <w:szCs w:val="24"/>
        </w:rPr>
        <w:t xml:space="preserve"> </w:t>
      </w:r>
      <w:r w:rsidR="00C81EA7">
        <w:rPr>
          <w:rFonts w:ascii="Arial" w:hAnsi="Arial" w:cs="Arial"/>
          <w:szCs w:val="24"/>
        </w:rPr>
        <w:t>pm</w:t>
      </w:r>
      <w:r w:rsidR="00A22B7D">
        <w:rPr>
          <w:rFonts w:ascii="Arial" w:hAnsi="Arial" w:cs="Arial"/>
          <w:szCs w:val="24"/>
        </w:rPr>
        <w:t xml:space="preserve"> </w:t>
      </w:r>
      <w:r w:rsidR="00683A50" w:rsidRPr="00180419">
        <w:rPr>
          <w:rFonts w:ascii="Arial" w:hAnsi="Arial" w:cs="Arial"/>
          <w:szCs w:val="24"/>
        </w:rPr>
        <w:t xml:space="preserve">and </w:t>
      </w:r>
      <w:r w:rsidR="00B41408">
        <w:rPr>
          <w:rFonts w:ascii="Arial" w:hAnsi="Arial" w:cs="Arial"/>
          <w:szCs w:val="24"/>
        </w:rPr>
        <w:t>drew</w:t>
      </w:r>
      <w:r w:rsidR="00683A50" w:rsidRPr="00180419">
        <w:rPr>
          <w:rFonts w:ascii="Arial" w:hAnsi="Arial" w:cs="Arial"/>
          <w:szCs w:val="24"/>
        </w:rPr>
        <w:t xml:space="preserve">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2E5AB38D"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68A6F3E6" w14:textId="77777777" w:rsidR="00B41408" w:rsidRPr="00562866" w:rsidRDefault="00B41408" w:rsidP="004D554D">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40773012"/>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572D67DD" w14:textId="77777777" w:rsidR="00B41408" w:rsidRPr="00180419"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03F65CC2" w14:textId="77777777" w:rsidR="00B41408" w:rsidRPr="004C25E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Pr>
          <w:rFonts w:ascii="Arial" w:hAnsi="Arial" w:cs="Arial"/>
          <w:bCs/>
          <w:szCs w:val="24"/>
        </w:rPr>
        <w:tab/>
      </w:r>
    </w:p>
    <w:p w14:paraId="6B55DF66" w14:textId="5B494D7A" w:rsidR="00BB6B4A" w:rsidRPr="00BB6B4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Voting Members</w:t>
      </w:r>
      <w:r w:rsidRPr="004C25EA">
        <w:rPr>
          <w:rFonts w:ascii="Arial" w:hAnsi="Arial" w:cs="Arial"/>
          <w:bCs/>
          <w:szCs w:val="24"/>
        </w:rPr>
        <w:t xml:space="preserve"> </w:t>
      </w:r>
      <w:r w:rsidR="00BB6B4A">
        <w:rPr>
          <w:rFonts w:ascii="Arial" w:hAnsi="Arial" w:cs="Arial"/>
          <w:bCs/>
          <w:szCs w:val="24"/>
        </w:rPr>
        <w:t xml:space="preserve">Councillor B G Hodsdon </w:t>
      </w:r>
      <w:r w:rsidR="001F1CC2">
        <w:rPr>
          <w:rFonts w:ascii="Arial" w:hAnsi="Arial" w:cs="Arial"/>
          <w:bCs/>
          <w:szCs w:val="24"/>
        </w:rPr>
        <w:tab/>
      </w:r>
      <w:r w:rsidR="00BB6B4A">
        <w:rPr>
          <w:rFonts w:ascii="Arial" w:hAnsi="Arial" w:cs="Arial"/>
          <w:bCs/>
          <w:szCs w:val="24"/>
        </w:rPr>
        <w:t>(Chairperson) Hollywood Ward</w:t>
      </w:r>
      <w:r w:rsidR="00BB6B4A" w:rsidRPr="00145762">
        <w:rPr>
          <w:rFonts w:ascii="Arial" w:hAnsi="Arial" w:cs="Arial"/>
          <w:szCs w:val="24"/>
        </w:rPr>
        <w:t xml:space="preserve"> </w:t>
      </w:r>
    </w:p>
    <w:p w14:paraId="50F5D84B" w14:textId="0E381086" w:rsidR="00B41408" w:rsidRPr="00B248A2" w:rsidRDefault="00BB6B4A" w:rsidP="00B248A2">
      <w:pPr>
        <w:numPr>
          <w:ilvl w:val="12"/>
          <w:numId w:val="0"/>
        </w:numPr>
        <w:tabs>
          <w:tab w:val="left" w:pos="720"/>
          <w:tab w:val="left" w:pos="1985"/>
          <w:tab w:val="left" w:pos="2977"/>
          <w:tab w:val="right" w:pos="8335"/>
          <w:tab w:val="right" w:pos="8505"/>
        </w:tabs>
        <w:jc w:val="both"/>
        <w:rPr>
          <w:rFonts w:ascii="Arial" w:hAnsi="Arial" w:cs="Arial"/>
          <w:b/>
          <w:szCs w:val="24"/>
        </w:rPr>
      </w:pPr>
      <w:r>
        <w:rPr>
          <w:rFonts w:ascii="Arial" w:hAnsi="Arial" w:cs="Arial"/>
          <w:szCs w:val="24"/>
        </w:rPr>
        <w:tab/>
      </w:r>
      <w:r>
        <w:rPr>
          <w:rFonts w:ascii="Arial" w:hAnsi="Arial" w:cs="Arial"/>
          <w:szCs w:val="24"/>
        </w:rPr>
        <w:tab/>
      </w:r>
      <w:r w:rsidR="00B248A2">
        <w:rPr>
          <w:rFonts w:ascii="Arial" w:hAnsi="Arial" w:cs="Arial"/>
          <w:bCs/>
          <w:szCs w:val="24"/>
        </w:rPr>
        <w:t xml:space="preserve">Councillor G A R Hay </w:t>
      </w:r>
      <w:r w:rsidR="00B248A2">
        <w:rPr>
          <w:rFonts w:ascii="Arial" w:hAnsi="Arial" w:cs="Arial"/>
          <w:bCs/>
          <w:szCs w:val="24"/>
        </w:rPr>
        <w:tab/>
        <w:t>Melvista Ward</w:t>
      </w:r>
    </w:p>
    <w:p w14:paraId="3EF59975" w14:textId="33366474" w:rsidR="00B41408"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Councillor K A Smyth</w:t>
      </w:r>
      <w:r>
        <w:rPr>
          <w:rFonts w:ascii="Arial" w:hAnsi="Arial" w:cs="Arial"/>
          <w:bCs/>
          <w:szCs w:val="24"/>
        </w:rPr>
        <w:tab/>
        <w:t>Coastal Districts Ward</w:t>
      </w:r>
    </w:p>
    <w:p w14:paraId="48B88A0F" w14:textId="11CE6175" w:rsidR="00243D8B" w:rsidRDefault="00243D8B"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Alexandrea Thompson</w:t>
      </w:r>
      <w:r>
        <w:rPr>
          <w:rFonts w:ascii="Arial" w:hAnsi="Arial" w:cs="Arial"/>
          <w:bCs/>
          <w:szCs w:val="24"/>
        </w:rPr>
        <w:tab/>
        <w:t>Community Member</w:t>
      </w:r>
    </w:p>
    <w:p w14:paraId="357D7C47" w14:textId="6A7358A7" w:rsidR="00243D8B" w:rsidRDefault="00243D8B"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Luke Hollyock</w:t>
      </w:r>
      <w:r>
        <w:rPr>
          <w:rFonts w:ascii="Arial" w:hAnsi="Arial" w:cs="Arial"/>
          <w:bCs/>
          <w:szCs w:val="24"/>
        </w:rPr>
        <w:tab/>
        <w:t>Community Member</w:t>
      </w:r>
    </w:p>
    <w:p w14:paraId="6F0D0295" w14:textId="1F69C827" w:rsidR="00B41408"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rPr>
      </w:pPr>
      <w:r>
        <w:rPr>
          <w:rFonts w:ascii="Arial" w:hAnsi="Arial" w:cs="Arial"/>
          <w:bCs/>
          <w:szCs w:val="24"/>
        </w:rPr>
        <w:tab/>
      </w:r>
      <w:r>
        <w:rPr>
          <w:rFonts w:ascii="Arial" w:hAnsi="Arial" w:cs="Arial"/>
          <w:bCs/>
          <w:szCs w:val="24"/>
        </w:rPr>
        <w:tab/>
      </w:r>
    </w:p>
    <w:p w14:paraId="0BAA17BF" w14:textId="36DB6A51" w:rsidR="00BB6B4A" w:rsidRPr="00BB6B4A" w:rsidRDefault="00BB6B4A"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p>
    <w:p w14:paraId="7CFB3CEF" w14:textId="6E378711" w:rsidR="00B41408" w:rsidRDefault="00B41408" w:rsidP="00B41408">
      <w:pPr>
        <w:tabs>
          <w:tab w:val="left" w:pos="1985"/>
          <w:tab w:val="right" w:pos="8335"/>
        </w:tabs>
        <w:jc w:val="both"/>
        <w:rPr>
          <w:rFonts w:ascii="Arial" w:hAnsi="Arial" w:cs="Arial"/>
          <w:szCs w:val="24"/>
        </w:rPr>
      </w:pPr>
      <w:r w:rsidRPr="006D752D">
        <w:rPr>
          <w:rFonts w:ascii="Arial" w:hAnsi="Arial" w:cs="Arial"/>
          <w:b/>
          <w:szCs w:val="24"/>
        </w:rPr>
        <w:t>Staff</w:t>
      </w:r>
      <w:r w:rsidR="00CA19C2">
        <w:rPr>
          <w:rFonts w:ascii="Arial" w:hAnsi="Arial" w:cs="Arial"/>
          <w:szCs w:val="24"/>
        </w:rPr>
        <w:tab/>
      </w:r>
      <w:r>
        <w:rPr>
          <w:rFonts w:ascii="Arial" w:hAnsi="Arial" w:cs="Arial"/>
          <w:szCs w:val="24"/>
        </w:rPr>
        <w:t>Ms M Granich</w:t>
      </w:r>
      <w:r w:rsidRPr="006D752D">
        <w:rPr>
          <w:rFonts w:ascii="Arial" w:hAnsi="Arial" w:cs="Arial"/>
          <w:szCs w:val="24"/>
        </w:rPr>
        <w:tab/>
      </w:r>
      <w:r>
        <w:rPr>
          <w:rFonts w:ascii="Arial" w:hAnsi="Arial" w:cs="Arial"/>
          <w:szCs w:val="24"/>
        </w:rPr>
        <w:t>Manager Community</w:t>
      </w:r>
      <w:r w:rsidRPr="00571989">
        <w:rPr>
          <w:rFonts w:ascii="Arial" w:hAnsi="Arial" w:cs="Arial"/>
          <w:szCs w:val="24"/>
        </w:rPr>
        <w:t xml:space="preserve"> </w:t>
      </w:r>
      <w:r>
        <w:rPr>
          <w:rFonts w:ascii="Arial" w:hAnsi="Arial" w:cs="Arial"/>
          <w:szCs w:val="24"/>
        </w:rPr>
        <w:t>Development</w:t>
      </w:r>
    </w:p>
    <w:p w14:paraId="4D5DAB0A" w14:textId="3F25910C" w:rsidR="00B41408" w:rsidRDefault="00B41408" w:rsidP="00B41408">
      <w:pPr>
        <w:tabs>
          <w:tab w:val="left" w:pos="1985"/>
          <w:tab w:val="right" w:pos="8335"/>
        </w:tabs>
        <w:jc w:val="both"/>
        <w:rPr>
          <w:rFonts w:ascii="Arial" w:hAnsi="Arial" w:cs="Arial"/>
          <w:szCs w:val="24"/>
        </w:rPr>
      </w:pPr>
      <w:r>
        <w:rPr>
          <w:rFonts w:ascii="Arial" w:hAnsi="Arial" w:cs="Arial"/>
          <w:szCs w:val="24"/>
        </w:rPr>
        <w:tab/>
        <w:t xml:space="preserve">Ms L </w:t>
      </w:r>
      <w:r w:rsidRPr="00571989">
        <w:rPr>
          <w:rFonts w:ascii="Arial" w:hAnsi="Arial" w:cs="Arial"/>
          <w:szCs w:val="24"/>
        </w:rPr>
        <w:t xml:space="preserve">Macfarlane Reid </w:t>
      </w:r>
      <w:r w:rsidRPr="00571989">
        <w:rPr>
          <w:rFonts w:ascii="Arial" w:hAnsi="Arial" w:cs="Arial"/>
          <w:szCs w:val="24"/>
        </w:rPr>
        <w:tab/>
        <w:t>Arts Centre Coordinator</w:t>
      </w:r>
    </w:p>
    <w:p w14:paraId="1F3A4783" w14:textId="36E9F032" w:rsidR="00A23795" w:rsidRDefault="00A23795" w:rsidP="00B41408">
      <w:pPr>
        <w:tabs>
          <w:tab w:val="left" w:pos="1985"/>
          <w:tab w:val="right" w:pos="8335"/>
        </w:tabs>
        <w:jc w:val="both"/>
        <w:rPr>
          <w:rFonts w:ascii="Arial" w:hAnsi="Arial" w:cs="Arial"/>
          <w:szCs w:val="24"/>
        </w:rPr>
      </w:pPr>
      <w:r>
        <w:rPr>
          <w:rFonts w:ascii="Arial" w:hAnsi="Arial" w:cs="Arial"/>
          <w:szCs w:val="24"/>
        </w:rPr>
        <w:tab/>
        <w:t xml:space="preserve">Ms R Stewart </w:t>
      </w:r>
      <w:r>
        <w:rPr>
          <w:rFonts w:ascii="Arial" w:hAnsi="Arial" w:cs="Arial"/>
          <w:szCs w:val="24"/>
        </w:rPr>
        <w:tab/>
        <w:t>Administration and Events Officer</w:t>
      </w:r>
    </w:p>
    <w:p w14:paraId="1D98BBA9" w14:textId="50B4AC68" w:rsidR="00BD13B5" w:rsidRPr="006D752D" w:rsidRDefault="00291830" w:rsidP="00BD13B5">
      <w:pPr>
        <w:tabs>
          <w:tab w:val="left" w:pos="1985"/>
          <w:tab w:val="right" w:pos="8335"/>
        </w:tabs>
        <w:ind w:left="1985"/>
        <w:jc w:val="both"/>
        <w:rPr>
          <w:rFonts w:ascii="Arial" w:hAnsi="Arial" w:cs="Arial"/>
          <w:szCs w:val="24"/>
        </w:rPr>
      </w:pPr>
      <w:r>
        <w:rPr>
          <w:rFonts w:ascii="Arial" w:hAnsi="Arial" w:cs="Arial"/>
          <w:szCs w:val="24"/>
        </w:rPr>
        <w:t>Mrs</w:t>
      </w:r>
      <w:r w:rsidR="00921D06">
        <w:rPr>
          <w:rFonts w:ascii="Arial" w:hAnsi="Arial" w:cs="Arial"/>
          <w:szCs w:val="24"/>
        </w:rPr>
        <w:t xml:space="preserve"> N Ceric </w:t>
      </w:r>
      <w:r w:rsidR="00BD13B5">
        <w:rPr>
          <w:rFonts w:ascii="Arial" w:hAnsi="Arial" w:cs="Arial"/>
          <w:szCs w:val="24"/>
        </w:rPr>
        <w:tab/>
      </w:r>
      <w:r w:rsidR="00BD13B5" w:rsidRPr="006D752D">
        <w:rPr>
          <w:rFonts w:ascii="Arial" w:hAnsi="Arial" w:cs="Arial"/>
          <w:szCs w:val="24"/>
        </w:rPr>
        <w:t>Executive Assistant to CEO &amp; Mayor</w:t>
      </w:r>
    </w:p>
    <w:p w14:paraId="47B08F0C" w14:textId="07640B61" w:rsidR="00291830" w:rsidRDefault="00740682" w:rsidP="00B41408">
      <w:pPr>
        <w:tabs>
          <w:tab w:val="left" w:pos="1985"/>
          <w:tab w:val="right" w:pos="8335"/>
        </w:tabs>
        <w:jc w:val="both"/>
        <w:rPr>
          <w:rFonts w:ascii="Arial" w:hAnsi="Arial" w:cs="Arial"/>
          <w:szCs w:val="24"/>
        </w:rPr>
      </w:pPr>
      <w:r>
        <w:rPr>
          <w:rFonts w:ascii="Arial" w:hAnsi="Arial" w:cs="Arial"/>
          <w:szCs w:val="24"/>
        </w:rPr>
        <w:tab/>
      </w:r>
    </w:p>
    <w:p w14:paraId="09F11BAB" w14:textId="116628E9" w:rsidR="00B41408" w:rsidRDefault="00B41408" w:rsidP="00B41408">
      <w:pPr>
        <w:tabs>
          <w:tab w:val="left" w:pos="1985"/>
          <w:tab w:val="right" w:pos="8335"/>
        </w:tabs>
        <w:jc w:val="both"/>
        <w:rPr>
          <w:rFonts w:ascii="Arial" w:hAnsi="Arial" w:cs="Arial"/>
          <w:szCs w:val="24"/>
        </w:rPr>
      </w:pPr>
      <w:r>
        <w:rPr>
          <w:rFonts w:ascii="Arial" w:hAnsi="Arial" w:cs="Arial"/>
          <w:szCs w:val="24"/>
        </w:rPr>
        <w:tab/>
      </w:r>
    </w:p>
    <w:p w14:paraId="01BF2E71" w14:textId="09985BB1" w:rsidR="00B41408" w:rsidRPr="003C1C2D" w:rsidRDefault="00CE3465" w:rsidP="003C1C2D">
      <w:pPr>
        <w:ind w:left="1985" w:hanging="1985"/>
        <w:jc w:val="both"/>
        <w:rPr>
          <w:rFonts w:ascii="Arial" w:hAnsi="Arial" w:cs="Arial"/>
          <w:sz w:val="22"/>
        </w:rPr>
      </w:pPr>
      <w:r>
        <w:rPr>
          <w:rFonts w:ascii="Arial" w:hAnsi="Arial" w:cs="Arial"/>
          <w:b/>
          <w:bCs/>
        </w:rPr>
        <w:t>Public</w:t>
      </w:r>
      <w:r>
        <w:rPr>
          <w:rFonts w:ascii="Arial" w:hAnsi="Arial" w:cs="Arial"/>
        </w:rPr>
        <w:tab/>
      </w:r>
      <w:r w:rsidR="0046219E">
        <w:rPr>
          <w:rFonts w:ascii="Arial" w:hAnsi="Arial" w:cs="Arial"/>
        </w:rPr>
        <w:t>Nil.</w:t>
      </w:r>
    </w:p>
    <w:p w14:paraId="1E6544D3" w14:textId="77777777" w:rsidR="00B41408" w:rsidRPr="006D752D" w:rsidRDefault="00B41408" w:rsidP="00B41408">
      <w:pPr>
        <w:tabs>
          <w:tab w:val="left" w:pos="1985"/>
          <w:tab w:val="right" w:pos="8335"/>
        </w:tabs>
        <w:jc w:val="both"/>
        <w:rPr>
          <w:rFonts w:ascii="Arial" w:hAnsi="Arial" w:cs="Arial"/>
          <w:szCs w:val="24"/>
        </w:rPr>
      </w:pPr>
    </w:p>
    <w:p w14:paraId="2E0E06BB" w14:textId="77777777"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661CF846"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Leave of Absenc</w:t>
      </w:r>
      <w:r w:rsidR="00CA19C2">
        <w:rPr>
          <w:rFonts w:ascii="Arial" w:hAnsi="Arial" w:cs="Arial"/>
          <w:b/>
        </w:rPr>
        <w:t>e</w:t>
      </w:r>
      <w:r w:rsidR="00CA19C2" w:rsidRPr="008D3333">
        <w:rPr>
          <w:rFonts w:ascii="Arial" w:hAnsi="Arial" w:cs="Arial"/>
          <w:b/>
          <w:sz w:val="22"/>
        </w:rPr>
        <w:t xml:space="preserve"> </w:t>
      </w:r>
      <w:r w:rsidR="00301E2A">
        <w:rPr>
          <w:rFonts w:ascii="Arial" w:hAnsi="Arial" w:cs="Arial"/>
          <w:b/>
          <w:sz w:val="22"/>
        </w:rPr>
        <w:tab/>
      </w:r>
      <w:r w:rsidR="00B248A2">
        <w:rPr>
          <w:rFonts w:ascii="Arial" w:hAnsi="Arial" w:cs="Arial"/>
        </w:rPr>
        <w:t>Councillor W R B Hassell</w:t>
      </w:r>
      <w:r w:rsidR="00B248A2">
        <w:rPr>
          <w:rFonts w:ascii="Arial" w:hAnsi="Arial" w:cs="Arial"/>
        </w:rPr>
        <w:tab/>
        <w:t>Dalkeith</w:t>
      </w:r>
      <w:r w:rsidR="00B248A2" w:rsidRPr="00B41408">
        <w:rPr>
          <w:rFonts w:ascii="Arial" w:hAnsi="Arial" w:cs="Arial"/>
        </w:rPr>
        <w:t xml:space="preserve"> </w:t>
      </w:r>
      <w:r w:rsidR="00B248A2">
        <w:rPr>
          <w:rFonts w:ascii="Arial" w:hAnsi="Arial" w:cs="Arial"/>
        </w:rPr>
        <w:t>Ward</w:t>
      </w:r>
    </w:p>
    <w:p w14:paraId="1598E634" w14:textId="3BFB8F9A"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(Previously Approved)</w:t>
      </w:r>
      <w:r w:rsidRPr="00301E2A">
        <w:rPr>
          <w:rFonts w:ascii="Arial" w:hAnsi="Arial" w:cs="Arial"/>
          <w:b/>
          <w:szCs w:val="22"/>
        </w:rPr>
        <w:tab/>
      </w:r>
    </w:p>
    <w:p w14:paraId="74697FD6" w14:textId="77777777"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58840050" w14:textId="27E516CE" w:rsidR="0092096D" w:rsidRDefault="00B41408" w:rsidP="00B248A2">
      <w:pPr>
        <w:numPr>
          <w:ilvl w:val="12"/>
          <w:numId w:val="0"/>
        </w:numPr>
        <w:tabs>
          <w:tab w:val="left" w:pos="720"/>
          <w:tab w:val="left" w:pos="1985"/>
          <w:tab w:val="left" w:pos="2977"/>
          <w:tab w:val="right" w:pos="8335"/>
          <w:tab w:val="right" w:pos="8505"/>
        </w:tabs>
        <w:jc w:val="both"/>
        <w:rPr>
          <w:rFonts w:ascii="Arial" w:hAnsi="Arial" w:cs="Arial"/>
          <w:b/>
          <w:szCs w:val="24"/>
        </w:rPr>
      </w:pPr>
      <w:r w:rsidRPr="008D3333">
        <w:rPr>
          <w:rFonts w:ascii="Arial" w:hAnsi="Arial" w:cs="Arial"/>
          <w:b/>
        </w:rPr>
        <w:t>Apologies</w:t>
      </w:r>
      <w:r w:rsidR="00B142B8">
        <w:rPr>
          <w:rFonts w:ascii="Arial" w:hAnsi="Arial" w:cs="Arial"/>
          <w:b/>
        </w:rPr>
        <w:tab/>
      </w:r>
      <w:r w:rsidR="00B248A2" w:rsidRPr="00145762">
        <w:rPr>
          <w:rFonts w:ascii="Arial" w:hAnsi="Arial" w:cs="Arial"/>
          <w:szCs w:val="24"/>
        </w:rPr>
        <w:t xml:space="preserve">Mayor </w:t>
      </w:r>
      <w:r w:rsidR="00B248A2">
        <w:rPr>
          <w:rFonts w:ascii="Arial" w:hAnsi="Arial" w:cs="Arial"/>
          <w:szCs w:val="24"/>
        </w:rPr>
        <w:t>C</w:t>
      </w:r>
      <w:r w:rsidR="00B248A2" w:rsidRPr="00145762">
        <w:rPr>
          <w:rFonts w:ascii="Arial" w:hAnsi="Arial" w:cs="Arial"/>
          <w:szCs w:val="24"/>
        </w:rPr>
        <w:t xml:space="preserve"> </w:t>
      </w:r>
      <w:r w:rsidR="00B248A2">
        <w:rPr>
          <w:rFonts w:ascii="Arial" w:hAnsi="Arial" w:cs="Arial"/>
          <w:szCs w:val="24"/>
        </w:rPr>
        <w:t>M de Lacy</w:t>
      </w:r>
      <w:r w:rsidR="00B248A2">
        <w:rPr>
          <w:rFonts w:ascii="Arial" w:hAnsi="Arial" w:cs="Arial"/>
          <w:bCs/>
          <w:szCs w:val="24"/>
        </w:rPr>
        <w:t xml:space="preserve"> </w:t>
      </w:r>
    </w:p>
    <w:p w14:paraId="1666E57D" w14:textId="047E9AA5" w:rsidR="00B248A2" w:rsidRDefault="00B248A2" w:rsidP="00B248A2">
      <w:pPr>
        <w:rPr>
          <w:rFonts w:ascii="Arial" w:hAnsi="Arial" w:cs="Arial"/>
          <w:b/>
          <w:szCs w:val="24"/>
        </w:rPr>
      </w:pPr>
      <w:r>
        <w:rPr>
          <w:rFonts w:ascii="Arial" w:hAnsi="Arial" w:cs="Arial"/>
          <w:b/>
          <w:szCs w:val="24"/>
        </w:rPr>
        <w:br w:type="page"/>
      </w:r>
    </w:p>
    <w:p w14:paraId="7313CE6C" w14:textId="4971F548"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17000728" w14:textId="77777777" w:rsidR="00B142B8" w:rsidRDefault="00B142B8"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40773013"/>
      <w:r w:rsidRPr="00DB4A28">
        <w:rPr>
          <w:rFonts w:ascii="Arial" w:hAnsi="Arial" w:cs="Arial"/>
          <w:caps w:val="0"/>
          <w:sz w:val="24"/>
          <w:szCs w:val="24"/>
          <w:u w:val="none"/>
        </w:rPr>
        <w:t>Public Question Time</w:t>
      </w:r>
      <w:bookmarkEnd w:id="2"/>
    </w:p>
    <w:p w14:paraId="6441E546" w14:textId="77777777" w:rsidR="00683A50" w:rsidRPr="00180419" w:rsidRDefault="00683A50" w:rsidP="00B248A2">
      <w:pPr>
        <w:shd w:val="clear" w:color="auto" w:fill="FFFFFF" w:themeFill="background1"/>
        <w:tabs>
          <w:tab w:val="left" w:pos="720"/>
          <w:tab w:val="left" w:pos="1440"/>
          <w:tab w:val="left" w:pos="2410"/>
          <w:tab w:val="left" w:pos="2977"/>
          <w:tab w:val="right" w:pos="8505"/>
        </w:tabs>
        <w:jc w:val="both"/>
        <w:rPr>
          <w:rFonts w:ascii="Arial" w:hAnsi="Arial" w:cs="Arial"/>
          <w:szCs w:val="24"/>
        </w:rPr>
      </w:pPr>
    </w:p>
    <w:p w14:paraId="27401794" w14:textId="60EE4BFC" w:rsidR="00AB4BB3" w:rsidRDefault="00CA19C2" w:rsidP="00B248A2">
      <w:pPr>
        <w:numPr>
          <w:ilvl w:val="12"/>
          <w:numId w:val="0"/>
        </w:numPr>
        <w:shd w:val="clear" w:color="auto" w:fill="FFFFFF" w:themeFill="background1"/>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4DE0FCB0" w14:textId="77777777" w:rsidR="008F74E9" w:rsidRDefault="008F74E9"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40773014"/>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3"/>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372A74CF"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4" w:name="_Toc40773015"/>
      <w:r w:rsidRPr="00180419">
        <w:rPr>
          <w:rFonts w:ascii="Arial" w:hAnsi="Arial" w:cs="Arial"/>
          <w:caps w:val="0"/>
          <w:sz w:val="24"/>
          <w:szCs w:val="24"/>
          <w:u w:val="none"/>
        </w:rPr>
        <w:t xml:space="preserve">Disclosures of Financial </w:t>
      </w:r>
      <w:r w:rsidR="00B248A2">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40773016"/>
      <w:r w:rsidRPr="00180419">
        <w:rPr>
          <w:rFonts w:ascii="Arial" w:hAnsi="Arial" w:cs="Arial"/>
          <w:caps w:val="0"/>
          <w:sz w:val="24"/>
          <w:szCs w:val="24"/>
          <w:u w:val="none"/>
        </w:rPr>
        <w:t>Disclosures of Interests Affecting Impartiality</w:t>
      </w:r>
      <w:bookmarkEnd w:id="5"/>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F47EAEE" w14:textId="77777777" w:rsidR="00534DC3" w:rsidRPr="00562866" w:rsidRDefault="00534DC3"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6" w:name="_Toc4077301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564EC3E" w14:textId="597AF5BF" w:rsidR="002F5B2D" w:rsidRPr="00180419" w:rsidRDefault="003D3556"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40773018"/>
      <w:r w:rsidRPr="00180419">
        <w:rPr>
          <w:rFonts w:ascii="Arial" w:hAnsi="Arial" w:cs="Arial"/>
          <w:caps w:val="0"/>
          <w:sz w:val="24"/>
          <w:szCs w:val="24"/>
          <w:u w:val="none"/>
        </w:rPr>
        <w:lastRenderedPageBreak/>
        <w:t>Confirmation of Minutes</w:t>
      </w:r>
      <w:bookmarkEnd w:id="7"/>
    </w:p>
    <w:p w14:paraId="6ED09553" w14:textId="43BE5DE2" w:rsidR="00D57426" w:rsidRDefault="00D57426" w:rsidP="004D554D">
      <w:pPr>
        <w:jc w:val="both"/>
        <w:rPr>
          <w:rFonts w:ascii="Arial" w:hAnsi="Arial" w:cs="Arial"/>
          <w:b/>
          <w:kern w:val="28"/>
          <w:szCs w:val="24"/>
        </w:rPr>
      </w:pPr>
    </w:p>
    <w:p w14:paraId="52FD8FB5" w14:textId="7552F96A"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8" w:name="_Toc40773019"/>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29195E">
        <w:rPr>
          <w:rFonts w:ascii="Arial" w:hAnsi="Arial" w:cs="Arial"/>
          <w:sz w:val="24"/>
          <w:szCs w:val="24"/>
          <w:u w:val="none"/>
        </w:rPr>
        <w:t>9 March</w:t>
      </w:r>
      <w:r w:rsidR="00493310">
        <w:rPr>
          <w:rFonts w:ascii="Arial" w:hAnsi="Arial" w:cs="Arial"/>
          <w:sz w:val="24"/>
          <w:szCs w:val="24"/>
          <w:u w:val="none"/>
        </w:rPr>
        <w:t xml:space="preserve"> 2020</w:t>
      </w:r>
      <w:bookmarkEnd w:id="8"/>
    </w:p>
    <w:p w14:paraId="647EE4A6" w14:textId="02A129AA" w:rsidR="00477C38" w:rsidRPr="008D3333" w:rsidRDefault="0046219E"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470630">
        <w:rPr>
          <w:rFonts w:ascii="Arial" w:hAnsi="Arial" w:cs="Arial"/>
          <w:b/>
          <w:noProof/>
          <w:sz w:val="28"/>
          <w:szCs w:val="28"/>
        </w:rPr>
        <mc:AlternateContent>
          <mc:Choice Requires="wps">
            <w:drawing>
              <wp:anchor distT="0" distB="0" distL="114300" distR="114300" simplePos="0" relativeHeight="251658240" behindDoc="1" locked="0" layoutInCell="1" allowOverlap="1" wp14:anchorId="75EBF8A2" wp14:editId="1AB92711">
                <wp:simplePos x="0" y="0"/>
                <wp:positionH relativeFrom="margin">
                  <wp:posOffset>-22655</wp:posOffset>
                </wp:positionH>
                <wp:positionV relativeFrom="paragraph">
                  <wp:posOffset>184580</wp:posOffset>
                </wp:positionV>
                <wp:extent cx="5349240" cy="1050427"/>
                <wp:effectExtent l="0" t="0" r="3810" b="0"/>
                <wp:wrapNone/>
                <wp:docPr id="2" name="Rectangle 2"/>
                <wp:cNvGraphicFramePr/>
                <a:graphic xmlns:a="http://schemas.openxmlformats.org/drawingml/2006/main">
                  <a:graphicData uri="http://schemas.microsoft.com/office/word/2010/wordprocessingShape">
                    <wps:wsp>
                      <wps:cNvSpPr/>
                      <wps:spPr>
                        <a:xfrm>
                          <a:off x="0" y="0"/>
                          <a:ext cx="5349240" cy="1050427"/>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A56E92">
              <v:rect w14:anchorId="25B583DB" id="Rectangle 2" o:spid="_x0000_s1026" style="position:absolute;margin-left:-1.8pt;margin-top:14.55pt;width:421.2pt;height:8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" fillcolor="#d9d9d9" stroked="f" strokeweight="2pt">
                <w10:wrap anchorx="margin"/>
              </v:rect>
            </w:pict>
          </mc:Fallback>
        </mc:AlternateContent>
      </w:r>
    </w:p>
    <w:p w14:paraId="10979802" w14:textId="2B296352" w:rsidR="003D3556" w:rsidRPr="00D7036F"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7036F">
        <w:rPr>
          <w:rFonts w:ascii="Arial" w:hAnsi="Arial" w:cs="Arial"/>
          <w:szCs w:val="24"/>
        </w:rPr>
        <w:t xml:space="preserve">Moved – </w:t>
      </w:r>
      <w:r w:rsidR="006139C3" w:rsidRPr="00D7036F">
        <w:rPr>
          <w:rFonts w:ascii="Arial" w:hAnsi="Arial" w:cs="Arial"/>
          <w:szCs w:val="24"/>
        </w:rPr>
        <w:t>Councillor Hay</w:t>
      </w:r>
    </w:p>
    <w:p w14:paraId="1A19CA38" w14:textId="4D8502EB" w:rsidR="0029195E" w:rsidRPr="003D3556" w:rsidRDefault="003D3556" w:rsidP="0029195E">
      <w:pPr>
        <w:numPr>
          <w:ilvl w:val="12"/>
          <w:numId w:val="0"/>
        </w:numPr>
        <w:tabs>
          <w:tab w:val="left" w:pos="720"/>
          <w:tab w:val="left" w:pos="1440"/>
          <w:tab w:val="left" w:pos="2410"/>
          <w:tab w:val="left" w:pos="2977"/>
          <w:tab w:val="center" w:pos="4156"/>
        </w:tabs>
        <w:jc w:val="both"/>
        <w:rPr>
          <w:rFonts w:ascii="Arial" w:hAnsi="Arial" w:cs="Arial"/>
          <w:szCs w:val="24"/>
        </w:rPr>
      </w:pPr>
      <w:r w:rsidRPr="00D7036F">
        <w:rPr>
          <w:rFonts w:ascii="Arial" w:hAnsi="Arial" w:cs="Arial"/>
          <w:szCs w:val="24"/>
        </w:rPr>
        <w:t>Seconded –</w:t>
      </w:r>
      <w:r w:rsidRPr="00D7036F">
        <w:rPr>
          <w:rFonts w:ascii="Arial" w:hAnsi="Arial" w:cs="Arial"/>
          <w:szCs w:val="24"/>
        </w:rPr>
        <w:tab/>
      </w:r>
      <w:r w:rsidR="006139C3" w:rsidRPr="00D7036F">
        <w:rPr>
          <w:rFonts w:ascii="Arial" w:hAnsi="Arial" w:cs="Arial"/>
          <w:szCs w:val="24"/>
        </w:rPr>
        <w:t>Luke Hollyock</w:t>
      </w:r>
      <w:r w:rsidR="00E12508">
        <w:rPr>
          <w:rFonts w:ascii="Arial" w:hAnsi="Arial" w:cs="Arial"/>
          <w:szCs w:val="24"/>
        </w:rPr>
        <w:t xml:space="preserve"> </w:t>
      </w:r>
    </w:p>
    <w:p w14:paraId="3919FCE6" w14:textId="6A6F7F49" w:rsidR="003D3556" w:rsidRPr="003D3556" w:rsidRDefault="00583A22" w:rsidP="0029195E">
      <w:pPr>
        <w:numPr>
          <w:ilvl w:val="12"/>
          <w:numId w:val="0"/>
        </w:numPr>
        <w:tabs>
          <w:tab w:val="left" w:pos="720"/>
          <w:tab w:val="left" w:pos="1440"/>
          <w:tab w:val="left" w:pos="2410"/>
          <w:tab w:val="left" w:pos="2977"/>
          <w:tab w:val="center" w:pos="4156"/>
        </w:tabs>
        <w:jc w:val="both"/>
        <w:rPr>
          <w:rFonts w:ascii="Arial" w:hAnsi="Arial" w:cs="Arial"/>
          <w:szCs w:val="24"/>
        </w:rPr>
      </w:pPr>
      <w:r>
        <w:rPr>
          <w:rFonts w:ascii="Arial" w:hAnsi="Arial" w:cs="Arial"/>
          <w:szCs w:val="24"/>
        </w:rPr>
        <w:t xml:space="preserve"> </w:t>
      </w:r>
    </w:p>
    <w:p w14:paraId="3507C3B2" w14:textId="1E72F6C0"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Arts Committee </w:t>
      </w:r>
      <w:r w:rsidR="007D1732">
        <w:rPr>
          <w:rFonts w:ascii="Arial" w:hAnsi="Arial" w:cs="Arial"/>
          <w:b/>
          <w:bCs/>
          <w:szCs w:val="24"/>
        </w:rPr>
        <w:t>18 November</w:t>
      </w:r>
      <w:r w:rsidRPr="003D3556">
        <w:rPr>
          <w:rFonts w:ascii="Arial" w:hAnsi="Arial" w:cs="Arial"/>
          <w:b/>
          <w:bCs/>
          <w:szCs w:val="24"/>
        </w:rPr>
        <w:t xml:space="preserve"> 2019 be accepted as a true and correct record of that meeting.</w:t>
      </w:r>
    </w:p>
    <w:p w14:paraId="09BDDDF9" w14:textId="7FAE66E6" w:rsidR="00557678" w:rsidRPr="006D752D" w:rsidRDefault="003D3556" w:rsidP="0055767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990A8F">
        <w:rPr>
          <w:rFonts w:ascii="Arial" w:hAnsi="Arial" w:cs="Arial"/>
          <w:b/>
          <w:szCs w:val="24"/>
        </w:rPr>
        <w:t>CARRIED UNANIMOUSLY</w:t>
      </w:r>
      <w:r w:rsidR="00412A7D">
        <w:rPr>
          <w:rFonts w:ascii="Arial" w:hAnsi="Arial" w:cs="Arial"/>
          <w:b/>
          <w:szCs w:val="24"/>
        </w:rPr>
        <w:t xml:space="preserve"> </w:t>
      </w:r>
      <w:r w:rsidR="002B78AB">
        <w:rPr>
          <w:rFonts w:ascii="Arial" w:hAnsi="Arial" w:cs="Arial"/>
          <w:b/>
          <w:szCs w:val="24"/>
        </w:rPr>
        <w:t>5</w:t>
      </w:r>
      <w:r w:rsidR="00412A7D">
        <w:rPr>
          <w:rFonts w:ascii="Arial" w:hAnsi="Arial" w:cs="Arial"/>
          <w:b/>
          <w:szCs w:val="24"/>
        </w:rPr>
        <w:t>/-</w:t>
      </w:r>
    </w:p>
    <w:p w14:paraId="53F95493" w14:textId="30A2C609" w:rsidR="00557678" w:rsidRPr="006D752D" w:rsidRDefault="00557678" w:rsidP="0029195E">
      <w:pPr>
        <w:jc w:val="right"/>
        <w:rPr>
          <w:rFonts w:ascii="Arial" w:hAnsi="Arial" w:cs="Arial"/>
          <w:b/>
          <w:szCs w:val="24"/>
        </w:rPr>
      </w:pPr>
    </w:p>
    <w:p w14:paraId="0D7E499D" w14:textId="36CEA961" w:rsidR="00557678" w:rsidRDefault="0055767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372F73C4"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9" w:name="_Toc40773020"/>
      <w:r>
        <w:rPr>
          <w:rFonts w:ascii="Arial" w:hAnsi="Arial" w:cs="Arial"/>
          <w:caps w:val="0"/>
          <w:sz w:val="24"/>
          <w:szCs w:val="24"/>
          <w:u w:val="none"/>
        </w:rPr>
        <w:t>Items for Discussion</w:t>
      </w:r>
      <w:bookmarkEnd w:id="9"/>
    </w:p>
    <w:p w14:paraId="15191A4C" w14:textId="77777777" w:rsidR="00531160" w:rsidRPr="006B046B" w:rsidRDefault="00531160" w:rsidP="006B046B"/>
    <w:p w14:paraId="6B7184C9" w14:textId="77777777" w:rsidR="0029195E" w:rsidRPr="006967E1"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0" w:name="_Toc40182699"/>
      <w:bookmarkStart w:id="11" w:name="_Toc40773021"/>
      <w:r>
        <w:rPr>
          <w:rFonts w:ascii="Arial" w:hAnsi="Arial" w:cs="Arial"/>
          <w:caps w:val="0"/>
          <w:sz w:val="24"/>
          <w:szCs w:val="24"/>
          <w:u w:val="none"/>
        </w:rPr>
        <w:t>Appointment of Community Members to Committee</w:t>
      </w:r>
      <w:bookmarkEnd w:id="10"/>
      <w:bookmarkEnd w:id="11"/>
    </w:p>
    <w:p w14:paraId="7D000894" w14:textId="77777777" w:rsidR="0029195E" w:rsidRDefault="0029195E" w:rsidP="0029195E">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29195E" w14:paraId="7421F0AE"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055615D2" w14:textId="77777777" w:rsidR="0029195E" w:rsidRDefault="0029195E" w:rsidP="0029195E">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528FDD19" w14:textId="77777777" w:rsidR="0029195E" w:rsidRDefault="0029195E" w:rsidP="0029195E">
            <w:pPr>
              <w:jc w:val="both"/>
              <w:rPr>
                <w:rFonts w:ascii="Arial" w:hAnsi="Arial" w:cs="Arial"/>
                <w:szCs w:val="24"/>
              </w:rPr>
            </w:pPr>
            <w:r>
              <w:rPr>
                <w:rFonts w:ascii="Arial" w:hAnsi="Arial" w:cs="Arial"/>
                <w:szCs w:val="24"/>
              </w:rPr>
              <w:t xml:space="preserve">18 May 2020 </w:t>
            </w:r>
          </w:p>
        </w:tc>
      </w:tr>
      <w:tr w:rsidR="0029195E" w14:paraId="62979D06"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551B32EE" w14:textId="77777777" w:rsidR="0029195E" w:rsidRDefault="0029195E" w:rsidP="0029195E">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0F7DA7B6" w14:textId="77777777" w:rsidR="0029195E" w:rsidRDefault="0029195E" w:rsidP="0029195E">
            <w:pPr>
              <w:jc w:val="both"/>
              <w:rPr>
                <w:rFonts w:ascii="Arial" w:hAnsi="Arial" w:cs="Arial"/>
                <w:szCs w:val="24"/>
              </w:rPr>
            </w:pPr>
            <w:r w:rsidRPr="009518EA">
              <w:rPr>
                <w:rFonts w:ascii="Arial" w:hAnsi="Arial" w:cs="Arial"/>
                <w:szCs w:val="24"/>
              </w:rPr>
              <w:t xml:space="preserve">City of Nedlands </w:t>
            </w:r>
          </w:p>
        </w:tc>
      </w:tr>
      <w:tr w:rsidR="0029195E" w14:paraId="37E68E17"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6D6FD9F3" w14:textId="77777777" w:rsidR="0029195E" w:rsidRDefault="0029195E" w:rsidP="0029195E">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77093942" w14:textId="77777777" w:rsidR="0029195E" w:rsidRDefault="0029195E" w:rsidP="0029195E">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29195E" w14:paraId="046C3562"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22E5DE9A" w14:textId="77777777" w:rsidR="0029195E" w:rsidRDefault="0029195E" w:rsidP="0029195E">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6799700B" w14:textId="77777777" w:rsidR="0029195E" w:rsidRDefault="0029195E" w:rsidP="0029195E">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29195E" w14:paraId="5B1A89C9"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4648ACD8" w14:textId="77777777" w:rsidR="0029195E" w:rsidRDefault="0029195E" w:rsidP="0029195E">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6D1BB5CE" w14:textId="77777777" w:rsidR="0029195E" w:rsidRPr="009518EA" w:rsidRDefault="0029195E" w:rsidP="0029195E">
            <w:pPr>
              <w:jc w:val="both"/>
              <w:rPr>
                <w:rFonts w:ascii="Arial" w:hAnsi="Arial" w:cs="Arial"/>
                <w:szCs w:val="32"/>
                <w:lang w:val="en-US"/>
              </w:rPr>
            </w:pPr>
            <w:r w:rsidRPr="009518EA">
              <w:rPr>
                <w:rFonts w:ascii="Arial" w:hAnsi="Arial" w:cs="Arial"/>
                <w:szCs w:val="32"/>
                <w:lang w:val="en-US"/>
              </w:rPr>
              <w:t xml:space="preserve">Nil. </w:t>
            </w:r>
          </w:p>
        </w:tc>
      </w:tr>
      <w:tr w:rsidR="0029195E" w14:paraId="53FBF35B"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2424B7DE" w14:textId="77777777" w:rsidR="0029195E" w:rsidRDefault="0029195E" w:rsidP="0029195E">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2FAE7CF1" w14:textId="77777777" w:rsidR="0029195E" w:rsidRPr="00FA0BCC" w:rsidRDefault="0029195E" w:rsidP="0029195E">
            <w:pPr>
              <w:jc w:val="both"/>
              <w:rPr>
                <w:rFonts w:ascii="Arial" w:hAnsi="Arial" w:cs="Arial"/>
                <w:szCs w:val="32"/>
                <w:lang w:val="en-US"/>
              </w:rPr>
            </w:pPr>
            <w:r w:rsidRPr="00FA0BCC">
              <w:rPr>
                <w:rFonts w:ascii="Arial" w:hAnsi="Arial" w:cs="Arial"/>
                <w:szCs w:val="32"/>
                <w:lang w:val="en-US"/>
              </w:rPr>
              <w:t>Nil.</w:t>
            </w:r>
          </w:p>
        </w:tc>
      </w:tr>
    </w:tbl>
    <w:p w14:paraId="4A92FCD2" w14:textId="77777777" w:rsidR="0002101F" w:rsidRDefault="0002101F" w:rsidP="0002101F">
      <w:pPr>
        <w:jc w:val="both"/>
        <w:rPr>
          <w:rFonts w:ascii="Arial" w:hAnsi="Arial" w:cs="Arial"/>
          <w:b/>
          <w:szCs w:val="24"/>
        </w:rPr>
      </w:pPr>
    </w:p>
    <w:p w14:paraId="73D3C3FB" w14:textId="00940BBD"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E1276B6" w14:textId="77777777" w:rsidR="0002101F" w:rsidRPr="006D752D" w:rsidRDefault="0002101F" w:rsidP="0002101F">
      <w:pPr>
        <w:jc w:val="both"/>
        <w:rPr>
          <w:rFonts w:ascii="Arial" w:hAnsi="Arial" w:cs="Arial"/>
          <w:szCs w:val="24"/>
        </w:rPr>
      </w:pPr>
    </w:p>
    <w:p w14:paraId="4560E7C7" w14:textId="7D10A774"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A81D8E">
        <w:rPr>
          <w:rFonts w:ascii="Arial" w:hAnsi="Arial" w:cs="Arial"/>
          <w:szCs w:val="24"/>
        </w:rPr>
        <w:t>Councillor Smyth</w:t>
      </w:r>
    </w:p>
    <w:p w14:paraId="31A897F5" w14:textId="0388FE6D"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A81D8E">
        <w:rPr>
          <w:rFonts w:ascii="Arial" w:hAnsi="Arial" w:cs="Arial"/>
          <w:szCs w:val="24"/>
        </w:rPr>
        <w:t>Councillor Hodsdon</w:t>
      </w:r>
    </w:p>
    <w:p w14:paraId="2BDA639A" w14:textId="77777777" w:rsidR="0002101F" w:rsidRPr="006D752D" w:rsidRDefault="0002101F" w:rsidP="0002101F">
      <w:pPr>
        <w:jc w:val="both"/>
        <w:rPr>
          <w:rFonts w:ascii="Arial" w:hAnsi="Arial" w:cs="Arial"/>
          <w:szCs w:val="24"/>
        </w:rPr>
      </w:pPr>
    </w:p>
    <w:p w14:paraId="742BDD5D" w14:textId="77777777" w:rsidR="0002101F" w:rsidRPr="006D752D" w:rsidRDefault="0002101F" w:rsidP="0002101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43203AD" w14:textId="6E0CBA27" w:rsidR="008A2347" w:rsidRDefault="0002101F" w:rsidP="008A2347">
      <w:pPr>
        <w:jc w:val="both"/>
        <w:rPr>
          <w:rFonts w:ascii="Arial" w:hAnsi="Arial" w:cs="Arial"/>
          <w:b/>
          <w:szCs w:val="24"/>
        </w:rPr>
      </w:pPr>
      <w:r w:rsidRPr="006D752D">
        <w:rPr>
          <w:rFonts w:ascii="Arial" w:hAnsi="Arial" w:cs="Arial"/>
          <w:szCs w:val="24"/>
        </w:rPr>
        <w:t>(Printed below for ease of reference)</w:t>
      </w:r>
      <w:r w:rsidR="008A2347" w:rsidRPr="008A2347">
        <w:rPr>
          <w:rFonts w:ascii="Arial" w:hAnsi="Arial" w:cs="Arial"/>
          <w:b/>
          <w:szCs w:val="24"/>
        </w:rPr>
        <w:t xml:space="preserve"> </w:t>
      </w:r>
    </w:p>
    <w:p w14:paraId="794E4A99" w14:textId="77777777" w:rsidR="00A8600C" w:rsidRDefault="00A8600C" w:rsidP="008A2347">
      <w:pPr>
        <w:jc w:val="both"/>
        <w:rPr>
          <w:rFonts w:ascii="Arial" w:hAnsi="Arial" w:cs="Arial"/>
          <w:b/>
          <w:szCs w:val="24"/>
        </w:rPr>
      </w:pPr>
    </w:p>
    <w:p w14:paraId="51D8317E" w14:textId="791D2476" w:rsidR="0002101F" w:rsidRPr="00A8600C" w:rsidRDefault="008A2347" w:rsidP="00A8600C">
      <w:pPr>
        <w:jc w:val="right"/>
        <w:rPr>
          <w:rFonts w:ascii="Arial" w:hAnsi="Arial" w:cs="Arial"/>
          <w:b/>
          <w:szCs w:val="24"/>
        </w:rPr>
      </w:pPr>
      <w:r w:rsidRPr="004C193E">
        <w:rPr>
          <w:rFonts w:ascii="Arial" w:hAnsi="Arial" w:cs="Arial"/>
          <w:b/>
          <w:szCs w:val="24"/>
        </w:rPr>
        <w:t>CARRIED UNANIMOUSLY</w:t>
      </w:r>
      <w:r>
        <w:rPr>
          <w:rFonts w:ascii="Arial" w:hAnsi="Arial" w:cs="Arial"/>
          <w:b/>
          <w:szCs w:val="24"/>
        </w:rPr>
        <w:t xml:space="preserve"> 5</w:t>
      </w:r>
      <w:r w:rsidRPr="004C193E">
        <w:rPr>
          <w:rFonts w:ascii="Arial" w:hAnsi="Arial" w:cs="Arial"/>
          <w:b/>
          <w:szCs w:val="24"/>
        </w:rPr>
        <w:t>/-</w:t>
      </w:r>
    </w:p>
    <w:p w14:paraId="735B8BD7" w14:textId="77777777" w:rsidR="00655BF7" w:rsidRDefault="00655BF7" w:rsidP="0002101F">
      <w:pPr>
        <w:jc w:val="right"/>
        <w:rPr>
          <w:rFonts w:ascii="Arial" w:hAnsi="Arial" w:cs="Arial"/>
          <w:b/>
          <w:szCs w:val="24"/>
        </w:rPr>
      </w:pPr>
    </w:p>
    <w:p w14:paraId="6DEFA096" w14:textId="6CD64680" w:rsidR="0002101F" w:rsidRDefault="001403BC" w:rsidP="0002101F">
      <w:pPr>
        <w:jc w:val="right"/>
        <w:rPr>
          <w:rFonts w:ascii="Arial" w:hAnsi="Arial" w:cs="Arial"/>
          <w:b/>
          <w:szCs w:val="24"/>
        </w:rPr>
      </w:pPr>
      <w:r w:rsidRPr="00EB7A9C">
        <w:rPr>
          <w:rFonts w:ascii="Arial" w:hAnsi="Arial" w:cs="Arial"/>
          <w:b/>
          <w:noProof/>
          <w:szCs w:val="24"/>
        </w:rPr>
        <mc:AlternateContent>
          <mc:Choice Requires="wps">
            <w:drawing>
              <wp:anchor distT="0" distB="0" distL="114300" distR="114300" simplePos="0" relativeHeight="251658242" behindDoc="1" locked="0" layoutInCell="1" allowOverlap="1" wp14:anchorId="0E97F7C9" wp14:editId="4461DDD3">
                <wp:simplePos x="0" y="0"/>
                <wp:positionH relativeFrom="margin">
                  <wp:align>right</wp:align>
                </wp:positionH>
                <wp:positionV relativeFrom="paragraph">
                  <wp:posOffset>169986</wp:posOffset>
                </wp:positionV>
                <wp:extent cx="5267246" cy="1569808"/>
                <wp:effectExtent l="0" t="0" r="0" b="0"/>
                <wp:wrapNone/>
                <wp:docPr id="3" name="Rectangle 3"/>
                <wp:cNvGraphicFramePr/>
                <a:graphic xmlns:a="http://schemas.openxmlformats.org/drawingml/2006/main">
                  <a:graphicData uri="http://schemas.microsoft.com/office/word/2010/wordprocessingShape">
                    <wps:wsp>
                      <wps:cNvSpPr/>
                      <wps:spPr>
                        <a:xfrm>
                          <a:off x="0" y="0"/>
                          <a:ext cx="5267246" cy="1569808"/>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F74CA7">
              <v:rect w14:anchorId="3E1ADCE9" id="Rectangle 3" o:spid="_x0000_s1026" style="position:absolute;margin-left:363.55pt;margin-top:13.4pt;width:414.75pt;height:123.6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" fillcolor="#d9d9d9" stroked="f" strokeweight="2pt">
                <w10:wrap anchorx="margin"/>
              </v:rect>
            </w:pict>
          </mc:Fallback>
        </mc:AlternateContent>
      </w:r>
    </w:p>
    <w:p w14:paraId="770A0D48" w14:textId="2C9671C7" w:rsidR="00B73FCD" w:rsidRDefault="008A2347" w:rsidP="00B73FCD">
      <w:pPr>
        <w:jc w:val="both"/>
        <w:rPr>
          <w:rFonts w:ascii="Arial" w:hAnsi="Arial" w:cs="Arial"/>
          <w:b/>
          <w:sz w:val="28"/>
          <w:szCs w:val="32"/>
          <w:lang w:val="en-US"/>
        </w:rPr>
      </w:pPr>
      <w:r>
        <w:rPr>
          <w:rFonts w:ascii="Arial" w:hAnsi="Arial" w:cs="Arial"/>
          <w:b/>
          <w:sz w:val="28"/>
          <w:szCs w:val="32"/>
          <w:lang w:val="en-US"/>
        </w:rPr>
        <w:t xml:space="preserve">Committee </w:t>
      </w:r>
      <w:r w:rsidR="00B73FCD">
        <w:rPr>
          <w:rFonts w:ascii="Arial" w:hAnsi="Arial" w:cs="Arial"/>
          <w:b/>
          <w:sz w:val="28"/>
          <w:szCs w:val="32"/>
          <w:lang w:val="en-US"/>
        </w:rPr>
        <w:t xml:space="preserve">Recommendation </w:t>
      </w:r>
      <w:r>
        <w:rPr>
          <w:rFonts w:ascii="Arial" w:hAnsi="Arial" w:cs="Arial"/>
          <w:b/>
          <w:sz w:val="28"/>
          <w:szCs w:val="32"/>
          <w:lang w:val="en-US"/>
        </w:rPr>
        <w:t>/</w:t>
      </w:r>
      <w:r w:rsidR="00B73FCD">
        <w:rPr>
          <w:rFonts w:ascii="Arial" w:hAnsi="Arial" w:cs="Arial"/>
          <w:b/>
          <w:sz w:val="28"/>
          <w:szCs w:val="32"/>
          <w:lang w:val="en-US"/>
        </w:rPr>
        <w:t xml:space="preserve"> Recommendation to Committee</w:t>
      </w:r>
    </w:p>
    <w:p w14:paraId="735C7055" w14:textId="088A39E7" w:rsidR="001403BC" w:rsidRDefault="001403BC" w:rsidP="001403BC">
      <w:pPr>
        <w:tabs>
          <w:tab w:val="left" w:pos="5143"/>
        </w:tabs>
        <w:jc w:val="both"/>
        <w:rPr>
          <w:rFonts w:ascii="Arial" w:hAnsi="Arial" w:cs="Arial"/>
          <w:b/>
          <w:szCs w:val="32"/>
          <w:lang w:val="en-US"/>
        </w:rPr>
      </w:pPr>
    </w:p>
    <w:p w14:paraId="3C4E6E35" w14:textId="77777777" w:rsidR="001403BC" w:rsidRDefault="001403BC" w:rsidP="001403BC">
      <w:pPr>
        <w:jc w:val="both"/>
        <w:rPr>
          <w:rFonts w:ascii="Arial" w:hAnsi="Arial" w:cs="Arial"/>
          <w:b/>
          <w:szCs w:val="32"/>
          <w:lang w:val="en-US"/>
        </w:rPr>
      </w:pPr>
      <w:r>
        <w:rPr>
          <w:rFonts w:ascii="Arial" w:hAnsi="Arial" w:cs="Arial"/>
          <w:b/>
          <w:szCs w:val="32"/>
          <w:lang w:val="en-US"/>
        </w:rPr>
        <w:t>That the Committee:</w:t>
      </w:r>
    </w:p>
    <w:p w14:paraId="27E6AE83" w14:textId="77777777" w:rsidR="001403BC" w:rsidRDefault="001403BC" w:rsidP="001403BC">
      <w:pPr>
        <w:jc w:val="both"/>
        <w:rPr>
          <w:rFonts w:ascii="Arial" w:hAnsi="Arial" w:cs="Arial"/>
          <w:b/>
          <w:szCs w:val="32"/>
          <w:lang w:val="en-US"/>
        </w:rPr>
      </w:pPr>
    </w:p>
    <w:p w14:paraId="57C1A776" w14:textId="77777777" w:rsidR="001403BC" w:rsidRDefault="001403BC" w:rsidP="001403BC">
      <w:pPr>
        <w:ind w:left="720" w:hanging="720"/>
        <w:jc w:val="both"/>
        <w:rPr>
          <w:rFonts w:ascii="Arial" w:hAnsi="Arial" w:cs="Arial"/>
          <w:b/>
          <w:szCs w:val="24"/>
          <w:lang w:val="en-GB"/>
        </w:rPr>
      </w:pPr>
      <w:r>
        <w:rPr>
          <w:rFonts w:ascii="Arial" w:hAnsi="Arial" w:cs="Arial"/>
          <w:b/>
          <w:szCs w:val="24"/>
        </w:rPr>
        <w:t>1.</w:t>
      </w:r>
      <w:r>
        <w:rPr>
          <w:rFonts w:ascii="Arial" w:hAnsi="Arial" w:cs="Arial"/>
          <w:b/>
          <w:szCs w:val="24"/>
        </w:rPr>
        <w:tab/>
        <w:t>notes the Council Resolution to re-appoint Luke Hollyock and Alexandrea Thompson to the Public Art committee; and</w:t>
      </w:r>
    </w:p>
    <w:p w14:paraId="3B424BD5" w14:textId="77777777" w:rsidR="001403BC" w:rsidRDefault="001403BC" w:rsidP="001403BC">
      <w:pPr>
        <w:jc w:val="both"/>
        <w:rPr>
          <w:rFonts w:ascii="Arial" w:hAnsi="Arial" w:cs="Arial"/>
          <w:b/>
          <w:szCs w:val="24"/>
        </w:rPr>
      </w:pPr>
    </w:p>
    <w:p w14:paraId="79640EC8" w14:textId="77777777" w:rsidR="001403BC" w:rsidRDefault="001403BC" w:rsidP="001403BC">
      <w:pPr>
        <w:jc w:val="both"/>
        <w:rPr>
          <w:rFonts w:ascii="Arial" w:hAnsi="Arial" w:cs="Arial"/>
          <w:b/>
          <w:szCs w:val="24"/>
        </w:rPr>
      </w:pPr>
      <w:r>
        <w:rPr>
          <w:rFonts w:ascii="Arial" w:hAnsi="Arial" w:cs="Arial"/>
          <w:b/>
          <w:szCs w:val="24"/>
        </w:rPr>
        <w:t>2.</w:t>
      </w:r>
      <w:r>
        <w:rPr>
          <w:rFonts w:ascii="Arial" w:hAnsi="Arial" w:cs="Arial"/>
          <w:b/>
          <w:szCs w:val="24"/>
        </w:rPr>
        <w:tab/>
        <w:t>welcomes both community members back to the Committee.</w:t>
      </w:r>
    </w:p>
    <w:p w14:paraId="03B3C0AE" w14:textId="77777777" w:rsidR="0029195E" w:rsidRDefault="0029195E" w:rsidP="0029195E">
      <w:pPr>
        <w:jc w:val="both"/>
        <w:rPr>
          <w:rFonts w:ascii="Arial" w:hAnsi="Arial" w:cs="Arial"/>
          <w:b/>
          <w:szCs w:val="32"/>
          <w:lang w:val="en-US"/>
        </w:rPr>
      </w:pPr>
    </w:p>
    <w:p w14:paraId="1CD74E62" w14:textId="77777777" w:rsidR="001403BC" w:rsidRDefault="001403BC" w:rsidP="001403BC">
      <w:pPr>
        <w:jc w:val="both"/>
        <w:rPr>
          <w:rFonts w:ascii="Arial" w:hAnsi="Arial" w:cs="Arial"/>
          <w:b/>
          <w:sz w:val="28"/>
          <w:szCs w:val="32"/>
          <w:lang w:val="en-US"/>
        </w:rPr>
      </w:pPr>
    </w:p>
    <w:p w14:paraId="6BA9130E" w14:textId="0AE6D9AD" w:rsidR="001403BC" w:rsidRDefault="001403BC" w:rsidP="001403BC">
      <w:pPr>
        <w:jc w:val="both"/>
        <w:rPr>
          <w:rFonts w:ascii="Arial" w:hAnsi="Arial" w:cs="Arial"/>
          <w:b/>
          <w:szCs w:val="24"/>
        </w:rPr>
      </w:pPr>
      <w:r>
        <w:rPr>
          <w:rFonts w:ascii="Arial" w:hAnsi="Arial" w:cs="Arial"/>
          <w:b/>
          <w:sz w:val="28"/>
          <w:szCs w:val="32"/>
          <w:lang w:val="en-US"/>
        </w:rPr>
        <w:lastRenderedPageBreak/>
        <w:t>Executive Summary</w:t>
      </w:r>
      <w:r w:rsidRPr="001403BC">
        <w:rPr>
          <w:rFonts w:ascii="Arial" w:hAnsi="Arial" w:cs="Arial"/>
          <w:b/>
          <w:szCs w:val="24"/>
        </w:rPr>
        <w:t xml:space="preserve"> </w:t>
      </w:r>
    </w:p>
    <w:p w14:paraId="1660612A" w14:textId="77777777" w:rsidR="0029195E" w:rsidRDefault="0029195E" w:rsidP="0029195E">
      <w:pPr>
        <w:jc w:val="both"/>
        <w:rPr>
          <w:rFonts w:ascii="Arial" w:hAnsi="Arial" w:cs="Arial"/>
          <w:szCs w:val="24"/>
          <w:lang w:val="en-US"/>
        </w:rPr>
      </w:pPr>
    </w:p>
    <w:p w14:paraId="0A7C4661" w14:textId="77777777" w:rsidR="0029195E" w:rsidRDefault="0029195E" w:rsidP="0029195E">
      <w:pPr>
        <w:jc w:val="both"/>
        <w:rPr>
          <w:rFonts w:ascii="Arial" w:hAnsi="Arial" w:cs="Arial"/>
          <w:bCs/>
          <w:szCs w:val="24"/>
          <w:lang w:val="en-US"/>
        </w:rPr>
      </w:pPr>
      <w:r>
        <w:rPr>
          <w:rFonts w:ascii="Arial" w:hAnsi="Arial" w:cs="Arial"/>
          <w:bCs/>
          <w:szCs w:val="24"/>
          <w:lang w:val="en-US"/>
        </w:rPr>
        <w:t>This report is being presented to inform the Committee of the recent Council decision to re-appoint Luke Hollyock and Alexandrea as full voting members of the Public Art Committee.</w:t>
      </w:r>
    </w:p>
    <w:p w14:paraId="5CA49A9A" w14:textId="77777777" w:rsidR="0029195E" w:rsidRDefault="0029195E" w:rsidP="0029195E">
      <w:pPr>
        <w:jc w:val="both"/>
        <w:rPr>
          <w:rFonts w:ascii="Arial" w:hAnsi="Arial" w:cs="Arial"/>
          <w:b/>
          <w:szCs w:val="32"/>
          <w:lang w:val="en-US"/>
        </w:rPr>
      </w:pPr>
    </w:p>
    <w:p w14:paraId="3B804696" w14:textId="77777777" w:rsidR="0029195E" w:rsidRDefault="0029195E" w:rsidP="0029195E">
      <w:pPr>
        <w:jc w:val="both"/>
        <w:rPr>
          <w:rFonts w:ascii="Arial" w:hAnsi="Arial" w:cs="Arial"/>
          <w:i/>
          <w:szCs w:val="32"/>
          <w:lang w:val="en-US"/>
        </w:rPr>
      </w:pPr>
    </w:p>
    <w:p w14:paraId="4320BB5D" w14:textId="77777777" w:rsidR="0029195E" w:rsidRDefault="0029195E" w:rsidP="0029195E">
      <w:pPr>
        <w:jc w:val="both"/>
        <w:rPr>
          <w:rFonts w:ascii="Arial" w:hAnsi="Arial" w:cs="Arial"/>
          <w:b/>
          <w:sz w:val="28"/>
          <w:szCs w:val="28"/>
          <w:lang w:val="en-US"/>
        </w:rPr>
      </w:pPr>
      <w:r>
        <w:rPr>
          <w:rFonts w:ascii="Arial" w:hAnsi="Arial" w:cs="Arial"/>
          <w:b/>
          <w:sz w:val="28"/>
          <w:szCs w:val="28"/>
          <w:lang w:val="en-US"/>
        </w:rPr>
        <w:t>Background</w:t>
      </w:r>
    </w:p>
    <w:p w14:paraId="59C0B494" w14:textId="77777777" w:rsidR="0029195E" w:rsidRDefault="0029195E" w:rsidP="0029195E">
      <w:pPr>
        <w:jc w:val="both"/>
        <w:rPr>
          <w:rFonts w:ascii="Arial" w:hAnsi="Arial" w:cs="Arial"/>
          <w:b/>
          <w:sz w:val="28"/>
          <w:szCs w:val="28"/>
          <w:lang w:val="en-US"/>
        </w:rPr>
      </w:pPr>
    </w:p>
    <w:p w14:paraId="50DC6AC8"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All Committees of Council cease on the day of a general Council election.  Thus, this Committee ceased operating on the day of the general Council election in October 2019.  </w:t>
      </w:r>
    </w:p>
    <w:p w14:paraId="32F94C67" w14:textId="77777777" w:rsidR="0029195E" w:rsidRDefault="0029195E" w:rsidP="0029195E">
      <w:pPr>
        <w:jc w:val="both"/>
        <w:rPr>
          <w:rFonts w:ascii="Arial" w:hAnsi="Arial" w:cs="Arial"/>
          <w:bCs/>
          <w:szCs w:val="24"/>
          <w:lang w:val="en-US"/>
        </w:rPr>
      </w:pPr>
    </w:p>
    <w:p w14:paraId="20F4EBC7" w14:textId="77777777" w:rsidR="0029195E" w:rsidRDefault="0029195E" w:rsidP="0029195E">
      <w:pPr>
        <w:jc w:val="both"/>
        <w:rPr>
          <w:rFonts w:ascii="Arial" w:hAnsi="Arial" w:cs="Arial"/>
          <w:bCs/>
          <w:szCs w:val="24"/>
          <w:lang w:val="en-US"/>
        </w:rPr>
      </w:pPr>
      <w:r>
        <w:rPr>
          <w:rFonts w:ascii="Arial" w:hAnsi="Arial" w:cs="Arial"/>
          <w:bCs/>
          <w:szCs w:val="24"/>
          <w:lang w:val="en-US"/>
        </w:rPr>
        <w:t>Following a general Council election, Council may then choose to re-instate previously existing Committees of Council and/or create new Committees of Council.  Following the general Council election in October 2019, Council re-appointed the Arts Committee of Council, appointing to it the following Councillors:</w:t>
      </w:r>
    </w:p>
    <w:p w14:paraId="6F05FB65" w14:textId="77777777" w:rsidR="0029195E" w:rsidRDefault="0029195E" w:rsidP="0029195E">
      <w:pPr>
        <w:jc w:val="both"/>
        <w:rPr>
          <w:rFonts w:ascii="Arial" w:hAnsi="Arial" w:cs="Arial"/>
          <w:bCs/>
          <w:szCs w:val="24"/>
          <w:lang w:val="en-US"/>
        </w:rPr>
      </w:pPr>
    </w:p>
    <w:p w14:paraId="538A442E" w14:textId="77777777" w:rsidR="0029195E" w:rsidRDefault="0029195E" w:rsidP="000239AB">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Mayor de Lacy</w:t>
      </w:r>
    </w:p>
    <w:p w14:paraId="7A668787" w14:textId="77777777" w:rsidR="0029195E" w:rsidRDefault="0029195E" w:rsidP="000239AB">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Bill Hassell</w:t>
      </w:r>
    </w:p>
    <w:p w14:paraId="4A6A38AF" w14:textId="77777777" w:rsidR="0029195E" w:rsidRDefault="0029195E" w:rsidP="000239AB">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Ben Hodsdon</w:t>
      </w:r>
    </w:p>
    <w:p w14:paraId="680D681D" w14:textId="77777777" w:rsidR="0029195E" w:rsidRDefault="0029195E" w:rsidP="000239AB">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Gordon Hay</w:t>
      </w:r>
    </w:p>
    <w:p w14:paraId="656018DE" w14:textId="77777777" w:rsidR="0029195E" w:rsidRDefault="0029195E" w:rsidP="000239AB">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Kerry Smyth</w:t>
      </w:r>
    </w:p>
    <w:p w14:paraId="32A6F1EA" w14:textId="77777777" w:rsidR="0029195E" w:rsidRDefault="0029195E" w:rsidP="0029195E">
      <w:pPr>
        <w:jc w:val="both"/>
        <w:rPr>
          <w:rFonts w:ascii="Arial" w:hAnsi="Arial" w:cs="Arial"/>
          <w:b/>
          <w:sz w:val="28"/>
          <w:szCs w:val="32"/>
          <w:lang w:val="en-US"/>
        </w:rPr>
      </w:pPr>
    </w:p>
    <w:p w14:paraId="499B5BC0" w14:textId="77777777" w:rsidR="0029195E" w:rsidRDefault="0029195E" w:rsidP="0029195E">
      <w:pPr>
        <w:jc w:val="both"/>
        <w:rPr>
          <w:rFonts w:ascii="Arial" w:hAnsi="Arial" w:cs="Arial"/>
          <w:b/>
          <w:sz w:val="28"/>
          <w:szCs w:val="32"/>
          <w:lang w:val="en-US"/>
        </w:rPr>
      </w:pPr>
    </w:p>
    <w:p w14:paraId="681BA200"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Discussion</w:t>
      </w:r>
    </w:p>
    <w:p w14:paraId="0722BE42" w14:textId="77777777" w:rsidR="0029195E" w:rsidRDefault="0029195E" w:rsidP="0029195E">
      <w:pPr>
        <w:jc w:val="both"/>
        <w:rPr>
          <w:rFonts w:ascii="Arial" w:hAnsi="Arial" w:cs="Arial"/>
          <w:bCs/>
          <w:szCs w:val="24"/>
          <w:lang w:val="en-US"/>
        </w:rPr>
      </w:pPr>
    </w:p>
    <w:p w14:paraId="5AE99ECD" w14:textId="77777777" w:rsidR="0029195E" w:rsidRDefault="0029195E" w:rsidP="0029195E">
      <w:pPr>
        <w:jc w:val="both"/>
        <w:rPr>
          <w:rFonts w:ascii="Arial" w:hAnsi="Arial" w:cs="Arial"/>
          <w:bCs/>
          <w:szCs w:val="24"/>
          <w:lang w:val="en-US"/>
        </w:rPr>
      </w:pPr>
      <w:r>
        <w:rPr>
          <w:rFonts w:ascii="Arial" w:hAnsi="Arial" w:cs="Arial"/>
          <w:bCs/>
          <w:szCs w:val="24"/>
          <w:lang w:val="en-US"/>
        </w:rPr>
        <w:t>At its first meeting following the general Council election in October 2019, the newly appointed Arts Committee recommended to Council that Luke Hollyock and Alexandrea Thompson be re-appointed to the Arts Committee.  On 31 March 2020, Council considered this recommendation from the Arts Committee and approved Luke and Alexandra’s re-appointment to the Committee.</w:t>
      </w:r>
    </w:p>
    <w:p w14:paraId="4F7DFA7C" w14:textId="77777777" w:rsidR="0029195E" w:rsidRDefault="0029195E" w:rsidP="0029195E">
      <w:pPr>
        <w:jc w:val="both"/>
        <w:rPr>
          <w:rFonts w:ascii="Arial" w:hAnsi="Arial" w:cs="Arial"/>
          <w:szCs w:val="32"/>
          <w:lang w:val="en-US"/>
        </w:rPr>
      </w:pPr>
    </w:p>
    <w:p w14:paraId="2EFF42FC" w14:textId="77777777" w:rsidR="0029195E" w:rsidRPr="0018429C" w:rsidRDefault="0029195E" w:rsidP="0029195E">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11B99285" w14:textId="77777777" w:rsidR="0029195E" w:rsidRDefault="0029195E" w:rsidP="0029195E">
      <w:pPr>
        <w:jc w:val="both"/>
        <w:rPr>
          <w:rFonts w:ascii="Arial" w:hAnsi="Arial" w:cs="Arial"/>
          <w:szCs w:val="32"/>
          <w:lang w:val="en-US"/>
        </w:rPr>
      </w:pPr>
    </w:p>
    <w:p w14:paraId="1736AB0C" w14:textId="77777777" w:rsidR="0029195E" w:rsidRDefault="0029195E" w:rsidP="0029195E">
      <w:pPr>
        <w:jc w:val="both"/>
        <w:rPr>
          <w:rFonts w:ascii="Arial" w:hAnsi="Arial" w:cs="Arial"/>
          <w:szCs w:val="32"/>
          <w:lang w:val="en-US"/>
        </w:rPr>
      </w:pPr>
      <w:r>
        <w:rPr>
          <w:rFonts w:ascii="Arial" w:hAnsi="Arial" w:cs="Arial"/>
          <w:szCs w:val="32"/>
          <w:lang w:val="en-US"/>
        </w:rPr>
        <w:t>CM02.20 - 31 March 2020 – Council decision - Appointment of Community Members to Arts Committee</w:t>
      </w:r>
    </w:p>
    <w:p w14:paraId="274C9DB7" w14:textId="77777777" w:rsidR="0029195E" w:rsidRDefault="0029195E" w:rsidP="0029195E">
      <w:pPr>
        <w:jc w:val="both"/>
        <w:rPr>
          <w:rFonts w:ascii="Arial" w:hAnsi="Arial" w:cs="Arial"/>
          <w:szCs w:val="32"/>
          <w:lang w:val="en-US"/>
        </w:rPr>
      </w:pPr>
    </w:p>
    <w:p w14:paraId="414B2B5B" w14:textId="77777777" w:rsidR="0029195E" w:rsidRDefault="0029195E" w:rsidP="0029195E">
      <w:pPr>
        <w:jc w:val="both"/>
        <w:rPr>
          <w:rFonts w:ascii="Arial" w:hAnsi="Arial" w:cs="Arial"/>
          <w:b/>
          <w:bCs/>
          <w:sz w:val="28"/>
          <w:szCs w:val="28"/>
          <w:lang w:val="en-US"/>
        </w:rPr>
      </w:pPr>
      <w:r>
        <w:rPr>
          <w:rFonts w:ascii="Arial" w:hAnsi="Arial" w:cs="Arial"/>
          <w:b/>
          <w:bCs/>
          <w:sz w:val="28"/>
          <w:szCs w:val="28"/>
          <w:lang w:val="en-US"/>
        </w:rPr>
        <w:t>Legislation</w:t>
      </w:r>
    </w:p>
    <w:p w14:paraId="7BCB0C89" w14:textId="77777777" w:rsidR="0029195E" w:rsidRDefault="0029195E" w:rsidP="0029195E">
      <w:pPr>
        <w:jc w:val="both"/>
        <w:rPr>
          <w:rFonts w:ascii="Arial" w:hAnsi="Arial" w:cs="Arial"/>
          <w:b/>
          <w:bCs/>
          <w:sz w:val="28"/>
          <w:szCs w:val="28"/>
          <w:lang w:val="en-US"/>
        </w:rPr>
      </w:pPr>
    </w:p>
    <w:p w14:paraId="37ACD2BD" w14:textId="77777777" w:rsidR="0029195E" w:rsidRDefault="0029195E" w:rsidP="0029195E">
      <w:pPr>
        <w:jc w:val="both"/>
        <w:rPr>
          <w:rFonts w:ascii="Arial" w:hAnsi="Arial" w:cs="Arial"/>
          <w:szCs w:val="24"/>
          <w:lang w:val="en-US"/>
        </w:rPr>
      </w:pPr>
      <w:r>
        <w:rPr>
          <w:rFonts w:ascii="Arial" w:hAnsi="Arial" w:cs="Arial"/>
          <w:i/>
          <w:iCs/>
          <w:szCs w:val="24"/>
          <w:lang w:val="en-US"/>
        </w:rPr>
        <w:t xml:space="preserve">The Local Government Act 1996 </w:t>
      </w:r>
      <w:r>
        <w:rPr>
          <w:rFonts w:ascii="Arial" w:hAnsi="Arial" w:cs="Arial"/>
          <w:szCs w:val="24"/>
          <w:lang w:val="en-US"/>
        </w:rPr>
        <w:t>(WA) requires that Committees of Council cease to exist on the day of a general Council election; and provides for the newly constituted Council to re-appoint previously existing Committees of Council and/or create new Committees of Council.</w:t>
      </w:r>
    </w:p>
    <w:p w14:paraId="7C1D76F2" w14:textId="58B23C57" w:rsidR="0029195E" w:rsidRDefault="0029195E" w:rsidP="0029195E">
      <w:pPr>
        <w:jc w:val="both"/>
        <w:rPr>
          <w:rFonts w:ascii="Arial" w:hAnsi="Arial" w:cs="Arial"/>
          <w:szCs w:val="32"/>
          <w:lang w:val="en-US"/>
        </w:rPr>
      </w:pPr>
    </w:p>
    <w:p w14:paraId="48C1C8F5" w14:textId="4D473E03" w:rsidR="001403BC" w:rsidRDefault="001403BC" w:rsidP="0029195E">
      <w:pPr>
        <w:jc w:val="both"/>
        <w:rPr>
          <w:rFonts w:ascii="Arial" w:hAnsi="Arial" w:cs="Arial"/>
          <w:szCs w:val="32"/>
          <w:lang w:val="en-US"/>
        </w:rPr>
      </w:pPr>
    </w:p>
    <w:p w14:paraId="4122DF38" w14:textId="77777777" w:rsidR="001403BC" w:rsidRDefault="001403BC" w:rsidP="0029195E">
      <w:pPr>
        <w:jc w:val="both"/>
        <w:rPr>
          <w:rFonts w:ascii="Arial" w:hAnsi="Arial" w:cs="Arial"/>
          <w:szCs w:val="32"/>
          <w:lang w:val="en-US"/>
        </w:rPr>
      </w:pPr>
    </w:p>
    <w:p w14:paraId="11691D66"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lastRenderedPageBreak/>
        <w:t>Consultation</w:t>
      </w:r>
    </w:p>
    <w:p w14:paraId="089992B9" w14:textId="77777777" w:rsidR="0029195E" w:rsidRDefault="0029195E" w:rsidP="0029195E">
      <w:pPr>
        <w:jc w:val="both"/>
        <w:rPr>
          <w:rFonts w:ascii="Arial" w:hAnsi="Arial" w:cs="Arial"/>
          <w:bCs/>
          <w:szCs w:val="24"/>
          <w:lang w:val="en-US"/>
        </w:rPr>
      </w:pPr>
    </w:p>
    <w:p w14:paraId="069E6D52" w14:textId="77777777" w:rsidR="0029195E" w:rsidRDefault="0029195E" w:rsidP="0029195E">
      <w:pPr>
        <w:jc w:val="both"/>
        <w:rPr>
          <w:rFonts w:ascii="Arial" w:hAnsi="Arial" w:cs="Arial"/>
          <w:bCs/>
          <w:szCs w:val="24"/>
          <w:lang w:val="en-US"/>
        </w:rPr>
      </w:pPr>
      <w:r>
        <w:rPr>
          <w:rFonts w:ascii="Arial" w:hAnsi="Arial" w:cs="Arial"/>
          <w:bCs/>
          <w:szCs w:val="24"/>
          <w:lang w:val="en-US"/>
        </w:rPr>
        <w:t>The purpose of appointing community members to the Committee is to ensure that local community members with an interest an expertise in the area of public art are able to take part in the development of major public artworks within the City of Nedlands.</w:t>
      </w:r>
    </w:p>
    <w:p w14:paraId="77C688DC" w14:textId="77777777" w:rsidR="000239AB" w:rsidRDefault="000239AB" w:rsidP="0029195E">
      <w:pPr>
        <w:jc w:val="both"/>
        <w:rPr>
          <w:rFonts w:ascii="Arial" w:hAnsi="Arial" w:cs="Arial"/>
          <w:b/>
          <w:szCs w:val="32"/>
          <w:lang w:val="en-US"/>
        </w:rPr>
      </w:pPr>
    </w:p>
    <w:p w14:paraId="224A7372" w14:textId="1962A0FB" w:rsidR="0029195E" w:rsidRDefault="0029195E" w:rsidP="0029195E">
      <w:pPr>
        <w:jc w:val="both"/>
        <w:rPr>
          <w:rFonts w:ascii="Arial" w:hAnsi="Arial" w:cs="Arial"/>
          <w:b/>
          <w:sz w:val="28"/>
          <w:szCs w:val="32"/>
          <w:lang w:val="en-US"/>
        </w:rPr>
      </w:pPr>
      <w:r>
        <w:rPr>
          <w:rFonts w:ascii="Arial" w:hAnsi="Arial" w:cs="Arial"/>
          <w:b/>
          <w:sz w:val="28"/>
          <w:szCs w:val="32"/>
          <w:lang w:val="en-US"/>
        </w:rPr>
        <w:t>Budget/Financial Implications</w:t>
      </w:r>
    </w:p>
    <w:p w14:paraId="1D3BADB7" w14:textId="77777777" w:rsidR="0029195E" w:rsidRDefault="0029195E" w:rsidP="0029195E">
      <w:pPr>
        <w:jc w:val="both"/>
        <w:rPr>
          <w:rFonts w:ascii="Arial" w:hAnsi="Arial" w:cs="Arial"/>
          <w:bCs/>
          <w:szCs w:val="24"/>
          <w:lang w:val="en-US"/>
        </w:rPr>
      </w:pPr>
    </w:p>
    <w:p w14:paraId="1583FC08" w14:textId="77777777" w:rsidR="0029195E" w:rsidRDefault="0029195E" w:rsidP="0029195E">
      <w:pPr>
        <w:jc w:val="both"/>
        <w:rPr>
          <w:rFonts w:ascii="Arial" w:hAnsi="Arial" w:cs="Arial"/>
          <w:bCs/>
          <w:szCs w:val="24"/>
          <w:lang w:val="en-US"/>
        </w:rPr>
      </w:pPr>
      <w:r>
        <w:rPr>
          <w:rFonts w:ascii="Arial" w:hAnsi="Arial" w:cs="Arial"/>
          <w:bCs/>
          <w:szCs w:val="24"/>
          <w:lang w:val="en-US"/>
        </w:rPr>
        <w:t>There are no budgetary implications of this decision by the Committee.  This decision is simply to note the Council decision appointing the two community members to the Committee; and to welcome these two community members on board.</w:t>
      </w:r>
    </w:p>
    <w:p w14:paraId="03687B61" w14:textId="77777777" w:rsidR="0029195E" w:rsidRDefault="0029195E" w:rsidP="0029195E">
      <w:pPr>
        <w:jc w:val="both"/>
        <w:rPr>
          <w:rFonts w:ascii="Arial" w:hAnsi="Arial" w:cs="Arial"/>
          <w:szCs w:val="24"/>
          <w:lang w:val="en-US"/>
        </w:rPr>
      </w:pPr>
    </w:p>
    <w:p w14:paraId="5A51DBC1" w14:textId="77777777" w:rsidR="0029195E" w:rsidRDefault="0029195E" w:rsidP="0029195E">
      <w:pPr>
        <w:jc w:val="both"/>
        <w:rPr>
          <w:rFonts w:ascii="Arial" w:hAnsi="Arial" w:cs="Arial"/>
          <w:b/>
          <w:bCs/>
          <w:szCs w:val="24"/>
          <w:lang w:val="en-US"/>
        </w:rPr>
      </w:pPr>
      <w:r w:rsidRPr="00A90CEB">
        <w:rPr>
          <w:rFonts w:ascii="Arial" w:hAnsi="Arial" w:cs="Arial"/>
          <w:b/>
          <w:bCs/>
          <w:szCs w:val="24"/>
          <w:lang w:val="en-US"/>
        </w:rPr>
        <w:t xml:space="preserve">Can we afford it? </w:t>
      </w:r>
    </w:p>
    <w:p w14:paraId="116858B4" w14:textId="77777777" w:rsidR="0029195E" w:rsidRDefault="0029195E" w:rsidP="0029195E">
      <w:pPr>
        <w:jc w:val="both"/>
        <w:rPr>
          <w:rFonts w:ascii="Arial" w:hAnsi="Arial" w:cs="Arial"/>
          <w:b/>
          <w:bCs/>
          <w:szCs w:val="24"/>
          <w:lang w:val="en-US"/>
        </w:rPr>
      </w:pPr>
    </w:p>
    <w:p w14:paraId="6B1F9FD8" w14:textId="77777777" w:rsidR="0029195E" w:rsidRPr="00A90CEB" w:rsidRDefault="0029195E" w:rsidP="0029195E">
      <w:pPr>
        <w:jc w:val="both"/>
        <w:rPr>
          <w:rFonts w:ascii="Arial" w:hAnsi="Arial" w:cs="Arial"/>
          <w:szCs w:val="24"/>
          <w:lang w:val="en-US"/>
        </w:rPr>
      </w:pPr>
      <w:r>
        <w:rPr>
          <w:rFonts w:ascii="Arial" w:hAnsi="Arial" w:cs="Arial"/>
          <w:szCs w:val="24"/>
          <w:lang w:val="en-US"/>
        </w:rPr>
        <w:t>Yes.</w:t>
      </w:r>
    </w:p>
    <w:p w14:paraId="374412FC" w14:textId="77777777" w:rsidR="0029195E" w:rsidRPr="00A90CEB" w:rsidRDefault="0029195E" w:rsidP="0029195E">
      <w:pPr>
        <w:jc w:val="both"/>
        <w:rPr>
          <w:rFonts w:ascii="Arial" w:hAnsi="Arial" w:cs="Arial"/>
          <w:b/>
          <w:bCs/>
          <w:szCs w:val="24"/>
          <w:lang w:val="en-US"/>
        </w:rPr>
      </w:pPr>
    </w:p>
    <w:p w14:paraId="49992E94" w14:textId="77777777" w:rsidR="0029195E" w:rsidRDefault="0029195E" w:rsidP="0029195E">
      <w:pPr>
        <w:jc w:val="both"/>
        <w:rPr>
          <w:rFonts w:ascii="Arial" w:hAnsi="Arial" w:cs="Arial"/>
          <w:b/>
          <w:bCs/>
          <w:szCs w:val="24"/>
          <w:lang w:val="en-US"/>
        </w:rPr>
      </w:pPr>
      <w:r w:rsidRPr="00A90CEB">
        <w:rPr>
          <w:rFonts w:ascii="Arial" w:hAnsi="Arial" w:cs="Arial"/>
          <w:b/>
          <w:bCs/>
          <w:szCs w:val="24"/>
          <w:lang w:val="en-US"/>
        </w:rPr>
        <w:t>How does the option impact upon rates</w:t>
      </w:r>
      <w:r>
        <w:rPr>
          <w:rFonts w:ascii="Arial" w:hAnsi="Arial" w:cs="Arial"/>
          <w:b/>
          <w:bCs/>
          <w:szCs w:val="24"/>
          <w:lang w:val="en-US"/>
        </w:rPr>
        <w:t>?</w:t>
      </w:r>
    </w:p>
    <w:p w14:paraId="149CC639" w14:textId="77777777" w:rsidR="0029195E" w:rsidRDefault="0029195E" w:rsidP="0029195E">
      <w:pPr>
        <w:jc w:val="both"/>
        <w:rPr>
          <w:rFonts w:ascii="Arial" w:hAnsi="Arial" w:cs="Arial"/>
          <w:b/>
          <w:bCs/>
          <w:szCs w:val="24"/>
          <w:lang w:val="en-US"/>
        </w:rPr>
      </w:pPr>
    </w:p>
    <w:p w14:paraId="5D6D461B" w14:textId="77777777" w:rsidR="0029195E" w:rsidRDefault="0029195E" w:rsidP="0029195E">
      <w:pPr>
        <w:jc w:val="both"/>
        <w:rPr>
          <w:rFonts w:ascii="Arial" w:hAnsi="Arial" w:cs="Arial"/>
          <w:szCs w:val="24"/>
          <w:lang w:val="en-US"/>
        </w:rPr>
      </w:pPr>
      <w:r>
        <w:rPr>
          <w:rFonts w:ascii="Arial" w:hAnsi="Arial" w:cs="Arial"/>
          <w:szCs w:val="24"/>
          <w:lang w:val="en-US"/>
        </w:rPr>
        <w:t>There is no impact on rates of appointing community members to the Public Art Committee.</w:t>
      </w:r>
    </w:p>
    <w:p w14:paraId="44276C00" w14:textId="77777777" w:rsidR="0029195E" w:rsidRDefault="0029195E" w:rsidP="0029195E">
      <w:pPr>
        <w:jc w:val="both"/>
        <w:rPr>
          <w:rFonts w:ascii="Arial" w:hAnsi="Arial" w:cs="Arial"/>
          <w:szCs w:val="24"/>
          <w:lang w:val="en-US"/>
        </w:rPr>
      </w:pPr>
    </w:p>
    <w:p w14:paraId="37670EF2" w14:textId="77777777" w:rsidR="0029195E" w:rsidRDefault="0029195E" w:rsidP="0029195E">
      <w:pPr>
        <w:jc w:val="both"/>
        <w:rPr>
          <w:rFonts w:ascii="Arial" w:hAnsi="Arial" w:cs="Arial"/>
          <w:szCs w:val="24"/>
          <w:lang w:val="en-US"/>
        </w:rPr>
      </w:pPr>
    </w:p>
    <w:p w14:paraId="07B536AE"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Strategic Implications</w:t>
      </w:r>
    </w:p>
    <w:p w14:paraId="4DFF5FBE" w14:textId="77777777" w:rsidR="0029195E" w:rsidRDefault="0029195E" w:rsidP="0029195E">
      <w:pPr>
        <w:jc w:val="both"/>
        <w:rPr>
          <w:rFonts w:ascii="Arial" w:hAnsi="Arial" w:cs="Arial"/>
          <w:bCs/>
          <w:szCs w:val="24"/>
          <w:lang w:val="en-US"/>
        </w:rPr>
      </w:pPr>
    </w:p>
    <w:p w14:paraId="5908CE25" w14:textId="77777777" w:rsidR="0029195E" w:rsidRDefault="0029195E" w:rsidP="0029195E">
      <w:pPr>
        <w:jc w:val="both"/>
        <w:rPr>
          <w:rFonts w:ascii="Arial" w:hAnsi="Arial" w:cs="Arial"/>
          <w:b/>
          <w:bCs/>
          <w:szCs w:val="24"/>
          <w:lang w:val="en-US"/>
        </w:rPr>
      </w:pPr>
      <w:r w:rsidRPr="003047AE">
        <w:rPr>
          <w:rFonts w:ascii="Arial" w:hAnsi="Arial" w:cs="Arial"/>
          <w:b/>
          <w:bCs/>
          <w:szCs w:val="24"/>
          <w:lang w:val="en-US"/>
        </w:rPr>
        <w:t xml:space="preserve">How well does it fit with our strategic direction? </w:t>
      </w:r>
    </w:p>
    <w:p w14:paraId="41D93E47" w14:textId="77777777" w:rsidR="0029195E" w:rsidRDefault="0029195E" w:rsidP="0029195E">
      <w:pPr>
        <w:jc w:val="both"/>
        <w:rPr>
          <w:rFonts w:ascii="Arial" w:hAnsi="Arial" w:cs="Arial"/>
          <w:b/>
          <w:bCs/>
          <w:szCs w:val="24"/>
          <w:lang w:val="en-US"/>
        </w:rPr>
      </w:pPr>
    </w:p>
    <w:p w14:paraId="463705A8" w14:textId="77777777" w:rsidR="0029195E" w:rsidRDefault="0029195E" w:rsidP="0029195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The work of the Public Art Committee contributes to this vision and therefore fits the City’s strategic direction well.</w:t>
      </w:r>
    </w:p>
    <w:p w14:paraId="47E0CC08" w14:textId="77777777" w:rsidR="0029195E" w:rsidRPr="003047AE" w:rsidRDefault="0029195E" w:rsidP="0029195E">
      <w:pPr>
        <w:jc w:val="both"/>
        <w:rPr>
          <w:rFonts w:ascii="Arial" w:hAnsi="Arial" w:cs="Arial"/>
          <w:b/>
          <w:bCs/>
          <w:szCs w:val="24"/>
          <w:lang w:val="en-US"/>
        </w:rPr>
      </w:pPr>
    </w:p>
    <w:p w14:paraId="16002C1F" w14:textId="77777777" w:rsidR="0029195E" w:rsidRDefault="0029195E" w:rsidP="0029195E">
      <w:pPr>
        <w:jc w:val="both"/>
        <w:rPr>
          <w:rFonts w:ascii="Arial" w:hAnsi="Arial" w:cs="Arial"/>
          <w:b/>
          <w:bCs/>
          <w:szCs w:val="24"/>
          <w:lang w:val="en-US"/>
        </w:rPr>
      </w:pPr>
      <w:r w:rsidRPr="003047AE">
        <w:rPr>
          <w:rFonts w:ascii="Arial" w:hAnsi="Arial" w:cs="Arial"/>
          <w:b/>
          <w:bCs/>
          <w:szCs w:val="24"/>
          <w:lang w:val="en-US"/>
        </w:rPr>
        <w:t xml:space="preserve">Who benefits? </w:t>
      </w:r>
    </w:p>
    <w:p w14:paraId="1FA9533E" w14:textId="77777777" w:rsidR="0029195E" w:rsidRDefault="0029195E" w:rsidP="0029195E">
      <w:pPr>
        <w:jc w:val="both"/>
        <w:rPr>
          <w:rFonts w:ascii="Arial" w:hAnsi="Arial" w:cs="Arial"/>
          <w:b/>
          <w:bCs/>
          <w:szCs w:val="24"/>
          <w:lang w:val="en-US"/>
        </w:rPr>
      </w:pPr>
    </w:p>
    <w:p w14:paraId="3DEB2AEB" w14:textId="77777777" w:rsidR="0029195E" w:rsidRPr="00902E39" w:rsidRDefault="0029195E" w:rsidP="0029195E">
      <w:pPr>
        <w:jc w:val="both"/>
        <w:rPr>
          <w:rFonts w:ascii="Arial" w:hAnsi="Arial" w:cs="Arial"/>
          <w:szCs w:val="24"/>
          <w:lang w:val="en-US"/>
        </w:rPr>
      </w:pPr>
      <w:r>
        <w:rPr>
          <w:rFonts w:ascii="Arial" w:hAnsi="Arial" w:cs="Arial"/>
          <w:szCs w:val="24"/>
          <w:lang w:val="en-US"/>
        </w:rPr>
        <w:t>All community members benefit from the work of the Public Art Committee, through its contribution to the local area’s amenity.</w:t>
      </w:r>
    </w:p>
    <w:p w14:paraId="01DA5876" w14:textId="77777777" w:rsidR="0029195E" w:rsidRPr="003047AE" w:rsidRDefault="0029195E" w:rsidP="0029195E">
      <w:pPr>
        <w:jc w:val="both"/>
        <w:rPr>
          <w:rFonts w:ascii="Arial" w:hAnsi="Arial" w:cs="Arial"/>
          <w:szCs w:val="24"/>
          <w:lang w:val="en-US"/>
        </w:rPr>
      </w:pPr>
    </w:p>
    <w:p w14:paraId="3080473D" w14:textId="77777777" w:rsidR="0029195E" w:rsidRDefault="0029195E" w:rsidP="0029195E">
      <w:pPr>
        <w:jc w:val="both"/>
        <w:rPr>
          <w:rFonts w:ascii="Arial" w:hAnsi="Arial" w:cs="Arial"/>
          <w:b/>
          <w:bCs/>
          <w:szCs w:val="24"/>
          <w:lang w:val="en-US"/>
        </w:rPr>
      </w:pPr>
      <w:r w:rsidRPr="003047AE">
        <w:rPr>
          <w:rFonts w:ascii="Arial" w:hAnsi="Arial" w:cs="Arial"/>
          <w:b/>
          <w:bCs/>
          <w:szCs w:val="24"/>
          <w:lang w:val="en-US"/>
        </w:rPr>
        <w:t>Does it involve a tolerable risk?</w:t>
      </w:r>
    </w:p>
    <w:p w14:paraId="4439B49F" w14:textId="77777777" w:rsidR="0029195E" w:rsidRDefault="0029195E" w:rsidP="0029195E">
      <w:pPr>
        <w:jc w:val="both"/>
        <w:rPr>
          <w:rFonts w:ascii="Arial" w:hAnsi="Arial" w:cs="Arial"/>
          <w:b/>
          <w:bCs/>
          <w:szCs w:val="24"/>
          <w:lang w:val="en-US"/>
        </w:rPr>
      </w:pPr>
    </w:p>
    <w:p w14:paraId="74D310D9" w14:textId="77777777" w:rsidR="0029195E" w:rsidRPr="00BF0FEB" w:rsidRDefault="0029195E" w:rsidP="0029195E">
      <w:pPr>
        <w:jc w:val="both"/>
        <w:rPr>
          <w:rFonts w:ascii="Arial" w:hAnsi="Arial" w:cs="Arial"/>
          <w:szCs w:val="24"/>
          <w:lang w:val="en-US"/>
        </w:rPr>
      </w:pPr>
      <w:r>
        <w:rPr>
          <w:rFonts w:ascii="Arial" w:hAnsi="Arial" w:cs="Arial"/>
          <w:szCs w:val="24"/>
          <w:lang w:val="en-US"/>
        </w:rPr>
        <w:t>Yes. There is minimal risk in appointing community members to the Public Art Committee.  In fact, not having community members on the community creates a risk of public art acquisitions being made without any community input.</w:t>
      </w:r>
    </w:p>
    <w:p w14:paraId="603A53E9" w14:textId="77777777" w:rsidR="0029195E" w:rsidRPr="003047AE" w:rsidRDefault="0029195E" w:rsidP="0029195E">
      <w:pPr>
        <w:jc w:val="both"/>
        <w:rPr>
          <w:rFonts w:ascii="Arial" w:hAnsi="Arial" w:cs="Arial"/>
          <w:szCs w:val="24"/>
          <w:lang w:val="en-US"/>
        </w:rPr>
      </w:pPr>
    </w:p>
    <w:p w14:paraId="38B1EDE2" w14:textId="77777777" w:rsidR="0029195E" w:rsidRPr="003047AE" w:rsidRDefault="0029195E" w:rsidP="0029195E">
      <w:pPr>
        <w:jc w:val="both"/>
        <w:rPr>
          <w:rFonts w:ascii="Arial" w:hAnsi="Arial" w:cs="Arial"/>
          <w:b/>
          <w:bCs/>
          <w:szCs w:val="24"/>
          <w:lang w:val="en-US"/>
        </w:rPr>
      </w:pPr>
      <w:r w:rsidRPr="003047AE">
        <w:rPr>
          <w:rFonts w:ascii="Arial" w:hAnsi="Arial" w:cs="Arial"/>
          <w:b/>
          <w:bCs/>
          <w:szCs w:val="24"/>
          <w:lang w:val="en-US"/>
        </w:rPr>
        <w:t>Do we have the information we need?</w:t>
      </w:r>
    </w:p>
    <w:p w14:paraId="1CFFC195" w14:textId="77777777" w:rsidR="0029195E" w:rsidRDefault="0029195E" w:rsidP="0029195E">
      <w:pPr>
        <w:jc w:val="both"/>
        <w:rPr>
          <w:rFonts w:ascii="Arial" w:hAnsi="Arial" w:cs="Arial"/>
          <w:szCs w:val="24"/>
          <w:lang w:val="en-US"/>
        </w:rPr>
      </w:pPr>
    </w:p>
    <w:p w14:paraId="1AB239BD" w14:textId="77777777" w:rsidR="0029195E" w:rsidRPr="00ED4A22" w:rsidRDefault="0029195E" w:rsidP="0029195E">
      <w:pPr>
        <w:jc w:val="both"/>
        <w:rPr>
          <w:rFonts w:ascii="Arial" w:hAnsi="Arial" w:cs="Arial"/>
          <w:szCs w:val="24"/>
          <w:lang w:val="en-US"/>
        </w:rPr>
      </w:pPr>
      <w:r>
        <w:rPr>
          <w:rFonts w:ascii="Arial" w:hAnsi="Arial" w:cs="Arial"/>
          <w:szCs w:val="24"/>
          <w:lang w:val="en-US"/>
        </w:rPr>
        <w:t>Yes.</w:t>
      </w:r>
    </w:p>
    <w:p w14:paraId="425DBB83" w14:textId="66A68190" w:rsidR="0029195E" w:rsidRDefault="0029195E" w:rsidP="0029195E">
      <w:pPr>
        <w:jc w:val="both"/>
        <w:rPr>
          <w:rFonts w:ascii="Arial" w:hAnsi="Arial" w:cs="Arial"/>
          <w:b/>
          <w:szCs w:val="32"/>
          <w:lang w:val="en-US"/>
        </w:rPr>
      </w:pPr>
    </w:p>
    <w:p w14:paraId="1CC55605" w14:textId="5981B616" w:rsidR="000239AB" w:rsidRDefault="000239AB" w:rsidP="0029195E">
      <w:pPr>
        <w:jc w:val="both"/>
        <w:rPr>
          <w:rFonts w:ascii="Arial" w:hAnsi="Arial" w:cs="Arial"/>
          <w:b/>
          <w:szCs w:val="32"/>
          <w:lang w:val="en-US"/>
        </w:rPr>
      </w:pPr>
    </w:p>
    <w:p w14:paraId="603353A4" w14:textId="77777777" w:rsidR="000239AB" w:rsidRDefault="000239AB" w:rsidP="0029195E">
      <w:pPr>
        <w:jc w:val="both"/>
        <w:rPr>
          <w:rFonts w:ascii="Arial" w:hAnsi="Arial" w:cs="Arial"/>
          <w:b/>
          <w:szCs w:val="32"/>
          <w:lang w:val="en-US"/>
        </w:rPr>
      </w:pPr>
    </w:p>
    <w:p w14:paraId="20EF5EBE" w14:textId="77777777" w:rsidR="0029195E" w:rsidRDefault="0029195E" w:rsidP="0029195E">
      <w:pPr>
        <w:jc w:val="both"/>
        <w:rPr>
          <w:rFonts w:ascii="Arial" w:hAnsi="Arial" w:cs="Arial"/>
          <w:b/>
          <w:bCs/>
          <w:sz w:val="28"/>
          <w:szCs w:val="28"/>
        </w:rPr>
      </w:pPr>
      <w:r>
        <w:rPr>
          <w:rFonts w:ascii="Arial" w:hAnsi="Arial" w:cs="Arial"/>
          <w:b/>
          <w:bCs/>
          <w:sz w:val="28"/>
          <w:szCs w:val="28"/>
        </w:rPr>
        <w:lastRenderedPageBreak/>
        <w:t>Conclusion</w:t>
      </w:r>
    </w:p>
    <w:p w14:paraId="1A1263CF" w14:textId="77777777" w:rsidR="0029195E" w:rsidRDefault="0029195E" w:rsidP="0029195E">
      <w:pPr>
        <w:jc w:val="both"/>
        <w:rPr>
          <w:rFonts w:ascii="Arial" w:hAnsi="Arial" w:cs="Arial"/>
          <w:szCs w:val="24"/>
        </w:rPr>
      </w:pPr>
    </w:p>
    <w:p w14:paraId="4E8BCC4C" w14:textId="77777777" w:rsidR="0029195E" w:rsidRDefault="0029195E" w:rsidP="0029195E">
      <w:pPr>
        <w:jc w:val="both"/>
        <w:rPr>
          <w:rFonts w:ascii="Arial" w:hAnsi="Arial" w:cs="Arial"/>
          <w:szCs w:val="24"/>
        </w:rPr>
      </w:pPr>
      <w:r>
        <w:rPr>
          <w:rFonts w:ascii="Arial" w:hAnsi="Arial" w:cs="Arial"/>
          <w:szCs w:val="24"/>
        </w:rPr>
        <w:t>Therefore, it is recommended that the Committee receives the information that Council has appointed Luke Hollyock and Alexandrea Thompson to the Committee; and welcomes them back.</w:t>
      </w:r>
    </w:p>
    <w:p w14:paraId="6429601D" w14:textId="77777777" w:rsidR="0029195E" w:rsidRDefault="0029195E" w:rsidP="0029195E">
      <w:pPr>
        <w:rPr>
          <w:rFonts w:ascii="Arial" w:eastAsiaTheme="minorHAnsi" w:hAnsi="Arial" w:cs="Arial"/>
          <w:szCs w:val="24"/>
        </w:rPr>
      </w:pPr>
      <w:r>
        <w:rPr>
          <w:rFonts w:ascii="Arial" w:eastAsiaTheme="minorHAnsi" w:hAnsi="Arial" w:cs="Arial"/>
          <w:szCs w:val="24"/>
        </w:rPr>
        <w:br w:type="page"/>
      </w:r>
    </w:p>
    <w:p w14:paraId="225936F1" w14:textId="77777777" w:rsidR="0029195E"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2" w:name="_Toc40182700"/>
      <w:bookmarkStart w:id="13" w:name="_Toc40773022"/>
      <w:r w:rsidRPr="006E5C53">
        <w:rPr>
          <w:rFonts w:ascii="Arial" w:hAnsi="Arial" w:cs="Arial"/>
          <w:caps w:val="0"/>
          <w:sz w:val="24"/>
          <w:szCs w:val="24"/>
          <w:u w:val="none"/>
        </w:rPr>
        <w:lastRenderedPageBreak/>
        <w:t>Re</w:t>
      </w:r>
      <w:r>
        <w:rPr>
          <w:rFonts w:ascii="Arial" w:hAnsi="Arial" w:cs="Arial"/>
          <w:caps w:val="0"/>
          <w:sz w:val="24"/>
          <w:szCs w:val="24"/>
          <w:u w:val="none"/>
        </w:rPr>
        <w:t>view of Committee’s Terms of Reference</w:t>
      </w:r>
      <w:bookmarkEnd w:id="12"/>
      <w:bookmarkEnd w:id="13"/>
      <w:r>
        <w:rPr>
          <w:rFonts w:ascii="Arial" w:hAnsi="Arial" w:cs="Arial"/>
          <w:caps w:val="0"/>
          <w:sz w:val="24"/>
          <w:szCs w:val="24"/>
          <w:u w:val="none"/>
        </w:rPr>
        <w:t xml:space="preserve"> </w:t>
      </w:r>
    </w:p>
    <w:p w14:paraId="539D7F6F" w14:textId="77777777" w:rsidR="0029195E" w:rsidRPr="006E5C53" w:rsidRDefault="0029195E" w:rsidP="0029195E"/>
    <w:tbl>
      <w:tblPr>
        <w:tblStyle w:val="TableGrid"/>
        <w:tblW w:w="0" w:type="auto"/>
        <w:tblInd w:w="-5" w:type="dxa"/>
        <w:tblLook w:val="04A0" w:firstRow="1" w:lastRow="0" w:firstColumn="1" w:lastColumn="0" w:noHBand="0" w:noVBand="1"/>
      </w:tblPr>
      <w:tblGrid>
        <w:gridCol w:w="2631"/>
        <w:gridCol w:w="5677"/>
      </w:tblGrid>
      <w:tr w:rsidR="0029195E" w14:paraId="200B7B25"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5C2EB4E4" w14:textId="77777777" w:rsidR="0029195E" w:rsidRDefault="0029195E" w:rsidP="0029195E">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06DE7A6E" w14:textId="77777777" w:rsidR="0029195E" w:rsidRDefault="0029195E" w:rsidP="0029195E">
            <w:pPr>
              <w:jc w:val="both"/>
              <w:rPr>
                <w:rFonts w:ascii="Arial" w:hAnsi="Arial" w:cs="Arial"/>
                <w:szCs w:val="24"/>
              </w:rPr>
            </w:pPr>
            <w:r>
              <w:rPr>
                <w:rFonts w:ascii="Arial" w:hAnsi="Arial" w:cs="Arial"/>
                <w:szCs w:val="24"/>
              </w:rPr>
              <w:t xml:space="preserve">18 May 2020 </w:t>
            </w:r>
          </w:p>
        </w:tc>
      </w:tr>
      <w:tr w:rsidR="0029195E" w14:paraId="4DCBF1D4"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73800238" w14:textId="77777777" w:rsidR="0029195E" w:rsidRDefault="0029195E" w:rsidP="0029195E">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10E21F00" w14:textId="77777777" w:rsidR="0029195E" w:rsidRDefault="0029195E" w:rsidP="0029195E">
            <w:pPr>
              <w:jc w:val="both"/>
              <w:rPr>
                <w:rFonts w:ascii="Arial" w:hAnsi="Arial" w:cs="Arial"/>
                <w:szCs w:val="24"/>
              </w:rPr>
            </w:pPr>
            <w:r w:rsidRPr="00CD1E0A">
              <w:rPr>
                <w:rFonts w:ascii="Arial" w:hAnsi="Arial" w:cs="Arial"/>
                <w:szCs w:val="24"/>
              </w:rPr>
              <w:t xml:space="preserve">City of Nedlands </w:t>
            </w:r>
          </w:p>
        </w:tc>
      </w:tr>
      <w:tr w:rsidR="0029195E" w14:paraId="45CAEF69"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24094003" w14:textId="77777777" w:rsidR="0029195E" w:rsidRDefault="0029195E" w:rsidP="0029195E">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11E97F72" w14:textId="77777777" w:rsidR="0029195E" w:rsidRDefault="0029195E" w:rsidP="0029195E">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29195E" w14:paraId="735CB095"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154F756D" w14:textId="77777777" w:rsidR="0029195E" w:rsidRDefault="0029195E" w:rsidP="0029195E">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245887C1" w14:textId="77777777" w:rsidR="0029195E" w:rsidRDefault="0029195E" w:rsidP="0029195E">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29195E" w14:paraId="32965883"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45EF2A2E" w14:textId="77777777" w:rsidR="0029195E" w:rsidRDefault="0029195E" w:rsidP="0029195E">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03320FD7" w14:textId="77777777" w:rsidR="0029195E" w:rsidRDefault="0029195E" w:rsidP="0029195E">
            <w:pPr>
              <w:jc w:val="both"/>
              <w:rPr>
                <w:rFonts w:ascii="Arial" w:hAnsi="Arial" w:cs="Arial"/>
                <w:szCs w:val="32"/>
                <w:highlight w:val="yellow"/>
                <w:lang w:val="en-US"/>
              </w:rPr>
            </w:pPr>
            <w:r w:rsidRPr="00D019D6">
              <w:rPr>
                <w:rFonts w:ascii="Arial" w:hAnsi="Arial" w:cs="Arial"/>
                <w:szCs w:val="32"/>
                <w:lang w:val="en-US"/>
              </w:rPr>
              <w:t>1. Public Art Committee Terms of Reference</w:t>
            </w:r>
          </w:p>
        </w:tc>
      </w:tr>
      <w:tr w:rsidR="0029195E" w14:paraId="361D9462" w14:textId="77777777" w:rsidTr="0002101F">
        <w:trPr>
          <w:trHeight w:val="586"/>
        </w:trPr>
        <w:tc>
          <w:tcPr>
            <w:tcW w:w="2631" w:type="dxa"/>
            <w:tcBorders>
              <w:top w:val="single" w:sz="4" w:space="0" w:color="auto"/>
              <w:left w:val="single" w:sz="4" w:space="0" w:color="auto"/>
              <w:bottom w:val="single" w:sz="4" w:space="0" w:color="auto"/>
              <w:right w:val="single" w:sz="4" w:space="0" w:color="auto"/>
            </w:tcBorders>
            <w:hideMark/>
          </w:tcPr>
          <w:p w14:paraId="4CCE7647" w14:textId="77777777" w:rsidR="0029195E" w:rsidRDefault="0029195E" w:rsidP="0029195E">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279C66B9" w14:textId="77777777" w:rsidR="0029195E" w:rsidRPr="00FA0BCC" w:rsidRDefault="0029195E" w:rsidP="0029195E">
            <w:pPr>
              <w:jc w:val="both"/>
              <w:rPr>
                <w:rFonts w:ascii="Arial" w:hAnsi="Arial" w:cs="Arial"/>
                <w:szCs w:val="32"/>
                <w:lang w:val="en-US"/>
              </w:rPr>
            </w:pPr>
            <w:r>
              <w:rPr>
                <w:rFonts w:ascii="Arial" w:hAnsi="Arial" w:cs="Arial"/>
                <w:szCs w:val="32"/>
                <w:lang w:val="en-US"/>
              </w:rPr>
              <w:t>Nil.</w:t>
            </w:r>
          </w:p>
        </w:tc>
      </w:tr>
    </w:tbl>
    <w:p w14:paraId="55730E24" w14:textId="77777777" w:rsidR="0002101F" w:rsidRDefault="0002101F" w:rsidP="0002101F">
      <w:pPr>
        <w:jc w:val="both"/>
        <w:rPr>
          <w:rFonts w:ascii="Arial" w:hAnsi="Arial" w:cs="Arial"/>
          <w:b/>
          <w:szCs w:val="24"/>
        </w:rPr>
      </w:pPr>
    </w:p>
    <w:p w14:paraId="2B24AB12" w14:textId="3A3319D7"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8C38BAF" w14:textId="77777777" w:rsidR="0002101F" w:rsidRPr="006D752D" w:rsidRDefault="0002101F" w:rsidP="0002101F">
      <w:pPr>
        <w:jc w:val="both"/>
        <w:rPr>
          <w:rFonts w:ascii="Arial" w:hAnsi="Arial" w:cs="Arial"/>
          <w:szCs w:val="24"/>
        </w:rPr>
      </w:pPr>
    </w:p>
    <w:p w14:paraId="40D2909E" w14:textId="54F12502"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151C35">
        <w:rPr>
          <w:rFonts w:ascii="Arial" w:hAnsi="Arial" w:cs="Arial"/>
          <w:szCs w:val="24"/>
        </w:rPr>
        <w:t>Councillor Hay</w:t>
      </w:r>
    </w:p>
    <w:p w14:paraId="6902C148" w14:textId="14449F7F"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0930C9">
        <w:rPr>
          <w:rFonts w:ascii="Arial" w:hAnsi="Arial" w:cs="Arial"/>
          <w:szCs w:val="24"/>
        </w:rPr>
        <w:t>Councillor Smyth</w:t>
      </w:r>
    </w:p>
    <w:p w14:paraId="29BDD6BA" w14:textId="77777777" w:rsidR="0002101F" w:rsidRPr="006D752D" w:rsidRDefault="0002101F" w:rsidP="0002101F">
      <w:pPr>
        <w:jc w:val="both"/>
        <w:rPr>
          <w:rFonts w:ascii="Arial" w:hAnsi="Arial" w:cs="Arial"/>
          <w:szCs w:val="24"/>
        </w:rPr>
      </w:pPr>
    </w:p>
    <w:p w14:paraId="72E362CD" w14:textId="77777777" w:rsidR="0002101F" w:rsidRPr="006D752D" w:rsidRDefault="0002101F" w:rsidP="0002101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8524C62" w14:textId="096F4B7D" w:rsidR="0002101F" w:rsidRDefault="0002101F" w:rsidP="0002101F">
      <w:pPr>
        <w:jc w:val="both"/>
        <w:rPr>
          <w:rFonts w:ascii="Arial" w:hAnsi="Arial" w:cs="Arial"/>
          <w:szCs w:val="24"/>
        </w:rPr>
      </w:pPr>
      <w:r w:rsidRPr="006D752D">
        <w:rPr>
          <w:rFonts w:ascii="Arial" w:hAnsi="Arial" w:cs="Arial"/>
          <w:szCs w:val="24"/>
        </w:rPr>
        <w:t>(Printed below for ease of reference)</w:t>
      </w:r>
    </w:p>
    <w:p w14:paraId="19DA6EF3" w14:textId="77777777" w:rsidR="005E6963" w:rsidRDefault="005E6963" w:rsidP="005E6963">
      <w:pPr>
        <w:jc w:val="right"/>
        <w:rPr>
          <w:rFonts w:ascii="Arial" w:hAnsi="Arial" w:cs="Arial"/>
          <w:b/>
          <w:szCs w:val="24"/>
        </w:rPr>
      </w:pPr>
      <w:r w:rsidRPr="004C193E">
        <w:rPr>
          <w:rFonts w:ascii="Arial" w:hAnsi="Arial" w:cs="Arial"/>
          <w:b/>
          <w:szCs w:val="24"/>
        </w:rPr>
        <w:t>CARRIED UNANIMOUSLY</w:t>
      </w:r>
      <w:r>
        <w:rPr>
          <w:rFonts w:ascii="Arial" w:hAnsi="Arial" w:cs="Arial"/>
          <w:b/>
          <w:szCs w:val="24"/>
        </w:rPr>
        <w:t xml:space="preserve"> 5</w:t>
      </w:r>
      <w:r w:rsidRPr="004C193E">
        <w:rPr>
          <w:rFonts w:ascii="Arial" w:hAnsi="Arial" w:cs="Arial"/>
          <w:b/>
          <w:szCs w:val="24"/>
        </w:rPr>
        <w:t>/-</w:t>
      </w:r>
    </w:p>
    <w:p w14:paraId="58FC9468" w14:textId="77777777" w:rsidR="00655BF7" w:rsidRDefault="00655BF7" w:rsidP="00105600">
      <w:pPr>
        <w:jc w:val="both"/>
        <w:rPr>
          <w:rFonts w:ascii="Arial" w:hAnsi="Arial" w:cs="Arial"/>
          <w:b/>
          <w:szCs w:val="32"/>
          <w:lang w:val="en-US"/>
        </w:rPr>
      </w:pPr>
    </w:p>
    <w:p w14:paraId="06936C19" w14:textId="4D127AC4" w:rsidR="00105600" w:rsidRDefault="005E6963" w:rsidP="00105600">
      <w:pPr>
        <w:jc w:val="both"/>
        <w:rPr>
          <w:rFonts w:ascii="Arial" w:hAnsi="Arial" w:cs="Arial"/>
          <w:b/>
          <w:szCs w:val="32"/>
          <w:lang w:val="en-US"/>
        </w:rPr>
      </w:pPr>
      <w:r w:rsidRPr="00EB7A9C">
        <w:rPr>
          <w:rFonts w:ascii="Arial" w:hAnsi="Arial" w:cs="Arial"/>
          <w:b/>
          <w:noProof/>
          <w:szCs w:val="24"/>
        </w:rPr>
        <mc:AlternateContent>
          <mc:Choice Requires="wps">
            <w:drawing>
              <wp:anchor distT="0" distB="0" distL="114300" distR="114300" simplePos="0" relativeHeight="251658243" behindDoc="1" locked="0" layoutInCell="1" allowOverlap="1" wp14:anchorId="348A97CB" wp14:editId="21C7E1BD">
                <wp:simplePos x="0" y="0"/>
                <wp:positionH relativeFrom="margin">
                  <wp:posOffset>-15098</wp:posOffset>
                </wp:positionH>
                <wp:positionV relativeFrom="paragraph">
                  <wp:posOffset>142471</wp:posOffset>
                </wp:positionV>
                <wp:extent cx="5342696" cy="748145"/>
                <wp:effectExtent l="0" t="0" r="0" b="0"/>
                <wp:wrapNone/>
                <wp:docPr id="7" name="Rectangle 7"/>
                <wp:cNvGraphicFramePr/>
                <a:graphic xmlns:a="http://schemas.openxmlformats.org/drawingml/2006/main">
                  <a:graphicData uri="http://schemas.microsoft.com/office/word/2010/wordprocessingShape">
                    <wps:wsp>
                      <wps:cNvSpPr/>
                      <wps:spPr>
                        <a:xfrm>
                          <a:off x="0" y="0"/>
                          <a:ext cx="5342696" cy="74814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83093C">
              <v:rect w14:anchorId="06CFF59A" id="Rectangle 7" o:spid="_x0000_s1026" style="position:absolute;margin-left:-1.2pt;margin-top:11.2pt;width:420.7pt;height:58.9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" fillcolor="#d9d9d9" stroked="f" strokeweight="2pt">
                <w10:wrap anchorx="margin"/>
              </v:rect>
            </w:pict>
          </mc:Fallback>
        </mc:AlternateContent>
      </w:r>
    </w:p>
    <w:p w14:paraId="0E5DB80F" w14:textId="6A487A88" w:rsidR="00B73FCD" w:rsidRDefault="005E6963" w:rsidP="00B73FCD">
      <w:pPr>
        <w:jc w:val="both"/>
        <w:rPr>
          <w:rFonts w:ascii="Arial" w:hAnsi="Arial" w:cs="Arial"/>
          <w:b/>
          <w:sz w:val="28"/>
          <w:szCs w:val="32"/>
          <w:lang w:val="en-US"/>
        </w:rPr>
      </w:pPr>
      <w:r>
        <w:rPr>
          <w:rFonts w:ascii="Arial" w:hAnsi="Arial" w:cs="Arial"/>
          <w:b/>
          <w:sz w:val="28"/>
          <w:szCs w:val="32"/>
          <w:lang w:val="en-US"/>
        </w:rPr>
        <w:t xml:space="preserve">Committee </w:t>
      </w:r>
      <w:r w:rsidR="00B73FCD">
        <w:rPr>
          <w:rFonts w:ascii="Arial" w:hAnsi="Arial" w:cs="Arial"/>
          <w:b/>
          <w:sz w:val="28"/>
          <w:szCs w:val="32"/>
          <w:lang w:val="en-US"/>
        </w:rPr>
        <w:t xml:space="preserve">Recommendation </w:t>
      </w:r>
      <w:r>
        <w:rPr>
          <w:rFonts w:ascii="Arial" w:hAnsi="Arial" w:cs="Arial"/>
          <w:b/>
          <w:sz w:val="28"/>
          <w:szCs w:val="32"/>
          <w:lang w:val="en-US"/>
        </w:rPr>
        <w:t>/</w:t>
      </w:r>
      <w:r w:rsidR="00B73FCD">
        <w:rPr>
          <w:rFonts w:ascii="Arial" w:hAnsi="Arial" w:cs="Arial"/>
          <w:b/>
          <w:sz w:val="28"/>
          <w:szCs w:val="32"/>
          <w:lang w:val="en-US"/>
        </w:rPr>
        <w:t xml:space="preserve"> Recommendation to Committee</w:t>
      </w:r>
    </w:p>
    <w:p w14:paraId="758EF51A" w14:textId="77777777" w:rsidR="00105600" w:rsidRDefault="00105600" w:rsidP="00105600">
      <w:pPr>
        <w:jc w:val="both"/>
        <w:rPr>
          <w:rFonts w:ascii="Arial" w:hAnsi="Arial" w:cs="Arial"/>
          <w:b/>
          <w:szCs w:val="32"/>
          <w:lang w:val="en-US"/>
        </w:rPr>
      </w:pPr>
    </w:p>
    <w:p w14:paraId="715C8CD3" w14:textId="7E77B16F" w:rsidR="00105600" w:rsidRPr="00105600" w:rsidRDefault="00105600" w:rsidP="0002101F">
      <w:pPr>
        <w:jc w:val="both"/>
        <w:rPr>
          <w:rFonts w:ascii="Arial" w:hAnsi="Arial" w:cs="Arial"/>
          <w:b/>
          <w:szCs w:val="32"/>
          <w:lang w:val="en-US"/>
        </w:rPr>
      </w:pPr>
      <w:r>
        <w:rPr>
          <w:rFonts w:ascii="Arial" w:hAnsi="Arial" w:cs="Arial"/>
          <w:b/>
          <w:szCs w:val="32"/>
          <w:lang w:val="en-US"/>
        </w:rPr>
        <w:t>That the Committee receives its Terms of Reference, as approved by Council.</w:t>
      </w:r>
    </w:p>
    <w:p w14:paraId="28491376" w14:textId="77777777" w:rsidR="0002101F" w:rsidRDefault="0002101F" w:rsidP="0002101F">
      <w:pPr>
        <w:jc w:val="right"/>
        <w:rPr>
          <w:rFonts w:ascii="Arial" w:hAnsi="Arial" w:cs="Arial"/>
          <w:b/>
          <w:szCs w:val="24"/>
        </w:rPr>
      </w:pPr>
    </w:p>
    <w:p w14:paraId="7283FEB2" w14:textId="77777777" w:rsidR="00105600" w:rsidRDefault="00105600" w:rsidP="0029195E">
      <w:pPr>
        <w:jc w:val="both"/>
        <w:rPr>
          <w:rFonts w:ascii="Arial" w:hAnsi="Arial" w:cs="Arial"/>
          <w:b/>
          <w:sz w:val="28"/>
          <w:szCs w:val="32"/>
          <w:lang w:val="en-US"/>
        </w:rPr>
      </w:pPr>
    </w:p>
    <w:p w14:paraId="4A75F3C6" w14:textId="77777777" w:rsidR="0029195E" w:rsidRDefault="0029195E" w:rsidP="0029195E">
      <w:pPr>
        <w:jc w:val="both"/>
        <w:rPr>
          <w:rFonts w:ascii="Arial" w:hAnsi="Arial" w:cs="Arial"/>
          <w:b/>
          <w:sz w:val="28"/>
          <w:szCs w:val="32"/>
          <w:lang w:val="en-US"/>
        </w:rPr>
      </w:pPr>
      <w:r w:rsidRPr="00645CDE">
        <w:rPr>
          <w:rFonts w:ascii="Arial" w:hAnsi="Arial" w:cs="Arial"/>
          <w:b/>
          <w:sz w:val="28"/>
          <w:szCs w:val="32"/>
          <w:lang w:val="en-US"/>
        </w:rPr>
        <w:t>Executive Summary</w:t>
      </w:r>
    </w:p>
    <w:p w14:paraId="2A15CE92" w14:textId="77777777" w:rsidR="0029195E" w:rsidRDefault="0029195E" w:rsidP="0029195E">
      <w:pPr>
        <w:jc w:val="both"/>
        <w:rPr>
          <w:rFonts w:ascii="Arial" w:hAnsi="Arial" w:cs="Arial"/>
          <w:bCs/>
          <w:szCs w:val="24"/>
          <w:lang w:val="en-US"/>
        </w:rPr>
      </w:pPr>
    </w:p>
    <w:p w14:paraId="21A27023" w14:textId="1042A209" w:rsidR="0029195E" w:rsidRPr="00211EE5" w:rsidRDefault="0029195E" w:rsidP="0029195E">
      <w:pPr>
        <w:jc w:val="both"/>
        <w:rPr>
          <w:rFonts w:ascii="Arial" w:hAnsi="Arial" w:cs="Arial"/>
          <w:bCs/>
          <w:szCs w:val="24"/>
          <w:lang w:val="en-US"/>
        </w:rPr>
      </w:pPr>
      <w:r>
        <w:rPr>
          <w:rFonts w:ascii="Arial" w:hAnsi="Arial" w:cs="Arial"/>
          <w:bCs/>
          <w:szCs w:val="24"/>
          <w:lang w:val="en-US"/>
        </w:rPr>
        <w:t>This item is presented to the Committee to inform it that Council has reviewed and amended the Committee’s Terms of Reference, as recommended by the Committee.</w:t>
      </w:r>
    </w:p>
    <w:p w14:paraId="6FB4B1EC" w14:textId="43DA8DD1" w:rsidR="0029195E" w:rsidRDefault="0029195E" w:rsidP="0029195E">
      <w:pPr>
        <w:jc w:val="both"/>
        <w:rPr>
          <w:rFonts w:ascii="Arial" w:hAnsi="Arial" w:cs="Arial"/>
          <w:b/>
          <w:szCs w:val="32"/>
          <w:lang w:val="en-US"/>
        </w:rPr>
      </w:pPr>
    </w:p>
    <w:p w14:paraId="5D2A4BE6" w14:textId="77777777" w:rsidR="0029195E" w:rsidRDefault="0029195E" w:rsidP="0029195E">
      <w:pPr>
        <w:jc w:val="both"/>
        <w:rPr>
          <w:rFonts w:ascii="Arial" w:hAnsi="Arial" w:cs="Arial"/>
          <w:b/>
          <w:szCs w:val="32"/>
          <w:lang w:val="en-US"/>
        </w:rPr>
      </w:pPr>
    </w:p>
    <w:p w14:paraId="3AAEA287"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Background</w:t>
      </w:r>
    </w:p>
    <w:p w14:paraId="589DE511" w14:textId="77777777" w:rsidR="0029195E" w:rsidRDefault="0029195E" w:rsidP="0029195E">
      <w:pPr>
        <w:jc w:val="both"/>
        <w:rPr>
          <w:rFonts w:ascii="Arial" w:hAnsi="Arial" w:cs="Arial"/>
          <w:bCs/>
          <w:szCs w:val="24"/>
          <w:lang w:val="en-US"/>
        </w:rPr>
      </w:pPr>
    </w:p>
    <w:p w14:paraId="3C6996B7"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All Committees of Council operate </w:t>
      </w:r>
      <w:proofErr w:type="gramStart"/>
      <w:r>
        <w:rPr>
          <w:rFonts w:ascii="Arial" w:hAnsi="Arial" w:cs="Arial"/>
          <w:bCs/>
          <w:szCs w:val="24"/>
          <w:lang w:val="en-US"/>
        </w:rPr>
        <w:t>on the basis of</w:t>
      </w:r>
      <w:proofErr w:type="gramEnd"/>
      <w:r>
        <w:rPr>
          <w:rFonts w:ascii="Arial" w:hAnsi="Arial" w:cs="Arial"/>
          <w:bCs/>
          <w:szCs w:val="24"/>
          <w:lang w:val="en-US"/>
        </w:rPr>
        <w:t xml:space="preserve"> Terms of Reference, which must be approved by Council.  </w:t>
      </w:r>
    </w:p>
    <w:p w14:paraId="39C7C6A5" w14:textId="77777777" w:rsidR="0029195E" w:rsidRDefault="0029195E" w:rsidP="0029195E">
      <w:pPr>
        <w:jc w:val="both"/>
        <w:rPr>
          <w:rFonts w:ascii="Arial" w:hAnsi="Arial" w:cs="Arial"/>
          <w:bCs/>
          <w:szCs w:val="24"/>
          <w:lang w:val="en-US"/>
        </w:rPr>
      </w:pPr>
    </w:p>
    <w:p w14:paraId="401C6B74"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Discussion</w:t>
      </w:r>
    </w:p>
    <w:p w14:paraId="1D530DDF" w14:textId="77777777" w:rsidR="0029195E" w:rsidRDefault="0029195E" w:rsidP="0029195E">
      <w:pPr>
        <w:jc w:val="both"/>
        <w:rPr>
          <w:rFonts w:ascii="Arial" w:hAnsi="Arial" w:cs="Arial"/>
          <w:bCs/>
          <w:szCs w:val="24"/>
          <w:lang w:val="en-US"/>
        </w:rPr>
      </w:pPr>
    </w:p>
    <w:p w14:paraId="1647D77E" w14:textId="77777777" w:rsidR="0029195E" w:rsidRDefault="0029195E" w:rsidP="0029195E">
      <w:pPr>
        <w:jc w:val="both"/>
        <w:rPr>
          <w:rFonts w:ascii="Arial" w:hAnsi="Arial" w:cs="Arial"/>
          <w:bCs/>
          <w:szCs w:val="24"/>
          <w:lang w:val="en-US"/>
        </w:rPr>
      </w:pPr>
      <w:r>
        <w:rPr>
          <w:rFonts w:ascii="Arial" w:hAnsi="Arial" w:cs="Arial"/>
          <w:bCs/>
          <w:szCs w:val="24"/>
          <w:lang w:val="en-US"/>
        </w:rPr>
        <w:t>On 18 November 2019, the Arts Committee recommended to Council that its Terms of Reference by reviewed by Council and the following changes made:</w:t>
      </w:r>
    </w:p>
    <w:p w14:paraId="5D22A815" w14:textId="77777777" w:rsidR="0029195E" w:rsidRDefault="0029195E" w:rsidP="0029195E">
      <w:pPr>
        <w:jc w:val="both"/>
        <w:rPr>
          <w:rFonts w:ascii="Arial" w:hAnsi="Arial" w:cs="Arial"/>
          <w:bCs/>
          <w:szCs w:val="24"/>
          <w:lang w:val="en-US"/>
        </w:rPr>
      </w:pPr>
    </w:p>
    <w:p w14:paraId="15970705" w14:textId="77777777" w:rsidR="0029195E" w:rsidRDefault="0029195E" w:rsidP="000239AB">
      <w:pPr>
        <w:pStyle w:val="ListParagraph"/>
        <w:numPr>
          <w:ilvl w:val="0"/>
          <w:numId w:val="5"/>
        </w:numPr>
        <w:ind w:left="567" w:hanging="567"/>
        <w:jc w:val="both"/>
        <w:rPr>
          <w:rFonts w:ascii="Arial" w:hAnsi="Arial" w:cs="Arial"/>
          <w:bCs/>
          <w:szCs w:val="24"/>
          <w:lang w:val="en-US"/>
        </w:rPr>
      </w:pPr>
      <w:r>
        <w:rPr>
          <w:rFonts w:ascii="Arial" w:hAnsi="Arial" w:cs="Arial"/>
          <w:bCs/>
          <w:szCs w:val="24"/>
          <w:lang w:val="en-US"/>
        </w:rPr>
        <w:t>the Committee’s name be changed from the Arts Committee to the Public Art Committee; and</w:t>
      </w:r>
    </w:p>
    <w:p w14:paraId="5DF5190A" w14:textId="77777777" w:rsidR="0029195E" w:rsidRDefault="0029195E" w:rsidP="000239AB">
      <w:pPr>
        <w:pStyle w:val="ListParagraph"/>
        <w:numPr>
          <w:ilvl w:val="0"/>
          <w:numId w:val="5"/>
        </w:numPr>
        <w:ind w:left="567" w:hanging="567"/>
        <w:jc w:val="both"/>
        <w:rPr>
          <w:rFonts w:ascii="Arial" w:hAnsi="Arial" w:cs="Arial"/>
          <w:bCs/>
          <w:szCs w:val="24"/>
          <w:lang w:val="en-US"/>
        </w:rPr>
      </w:pPr>
      <w:r>
        <w:rPr>
          <w:rFonts w:ascii="Arial" w:hAnsi="Arial" w:cs="Arial"/>
          <w:bCs/>
          <w:szCs w:val="24"/>
          <w:lang w:val="en-US"/>
        </w:rPr>
        <w:lastRenderedPageBreak/>
        <w:t>the process for appointing the Committee’s chairperson be made explicit in the Committee’s Terms of Reference.</w:t>
      </w:r>
    </w:p>
    <w:p w14:paraId="1ECE86C0" w14:textId="77777777" w:rsidR="0029195E" w:rsidRDefault="0029195E" w:rsidP="0029195E">
      <w:pPr>
        <w:jc w:val="both"/>
        <w:rPr>
          <w:rFonts w:ascii="Arial" w:hAnsi="Arial" w:cs="Arial"/>
          <w:bCs/>
          <w:szCs w:val="24"/>
          <w:lang w:val="en-US"/>
        </w:rPr>
      </w:pPr>
    </w:p>
    <w:p w14:paraId="74143FB9" w14:textId="25A45B37" w:rsidR="0029195E" w:rsidRDefault="0029195E" w:rsidP="0029195E">
      <w:pPr>
        <w:jc w:val="both"/>
        <w:rPr>
          <w:rFonts w:ascii="Arial" w:hAnsi="Arial" w:cs="Arial"/>
          <w:bCs/>
          <w:szCs w:val="24"/>
          <w:lang w:val="en-US"/>
        </w:rPr>
      </w:pPr>
      <w:r>
        <w:rPr>
          <w:rFonts w:ascii="Arial" w:hAnsi="Arial" w:cs="Arial"/>
          <w:bCs/>
          <w:szCs w:val="24"/>
          <w:lang w:val="en-US"/>
        </w:rPr>
        <w:t>On 28 April 2020, Council considered this recommendation from the Arts Committee and approved both changes to the Committee’s Terms of Reference, as recommended by the Committee.  Therefore, the Committee’s name is now the Public Art Committee and the process of appointing its chairperson is now included in its Terms of Reference.  The approved Terms of Reference for the Public Art Committee is at Attachment 1 – Public Art Committee Terms of Reference.</w:t>
      </w:r>
    </w:p>
    <w:p w14:paraId="2D4C0122" w14:textId="57D43903" w:rsidR="0002101F" w:rsidRDefault="0002101F" w:rsidP="0029195E">
      <w:pPr>
        <w:jc w:val="both"/>
        <w:rPr>
          <w:rFonts w:ascii="Arial" w:hAnsi="Arial" w:cs="Arial"/>
          <w:bCs/>
          <w:szCs w:val="24"/>
          <w:lang w:val="en-US"/>
        </w:rPr>
      </w:pPr>
    </w:p>
    <w:p w14:paraId="039C02C2" w14:textId="77777777" w:rsidR="0002101F" w:rsidRDefault="0002101F" w:rsidP="0029195E">
      <w:pPr>
        <w:jc w:val="both"/>
        <w:rPr>
          <w:rFonts w:ascii="Arial" w:hAnsi="Arial" w:cs="Arial"/>
          <w:b/>
          <w:sz w:val="28"/>
          <w:szCs w:val="28"/>
          <w:lang w:val="en-US"/>
        </w:rPr>
      </w:pPr>
    </w:p>
    <w:p w14:paraId="47DDA374" w14:textId="77777777" w:rsidR="0029195E" w:rsidRPr="00645CDE" w:rsidRDefault="0029195E" w:rsidP="0029195E">
      <w:pPr>
        <w:jc w:val="both"/>
        <w:rPr>
          <w:rFonts w:ascii="Arial" w:hAnsi="Arial" w:cs="Arial"/>
          <w:b/>
          <w:sz w:val="28"/>
          <w:szCs w:val="28"/>
          <w:lang w:val="en-US"/>
        </w:rPr>
      </w:pPr>
      <w:r w:rsidRPr="00645CDE">
        <w:rPr>
          <w:rFonts w:ascii="Arial" w:hAnsi="Arial" w:cs="Arial"/>
          <w:b/>
          <w:sz w:val="28"/>
          <w:szCs w:val="28"/>
          <w:lang w:val="en-US"/>
        </w:rPr>
        <w:t>Key Relevant Previous Council Decisions</w:t>
      </w:r>
    </w:p>
    <w:p w14:paraId="1CD46DBD" w14:textId="77777777" w:rsidR="0029195E" w:rsidRDefault="0029195E" w:rsidP="0029195E">
      <w:pPr>
        <w:jc w:val="both"/>
        <w:rPr>
          <w:rFonts w:ascii="Arial" w:hAnsi="Arial" w:cs="Arial"/>
          <w:b/>
          <w:sz w:val="28"/>
          <w:szCs w:val="32"/>
          <w:lang w:val="en-US"/>
        </w:rPr>
      </w:pPr>
    </w:p>
    <w:p w14:paraId="1C82A1E9" w14:textId="77777777" w:rsidR="0029195E" w:rsidRPr="00027667" w:rsidRDefault="0029195E" w:rsidP="0029195E">
      <w:pPr>
        <w:jc w:val="both"/>
        <w:rPr>
          <w:rFonts w:ascii="Arial" w:hAnsi="Arial" w:cs="Arial"/>
          <w:bCs/>
          <w:sz w:val="28"/>
          <w:szCs w:val="32"/>
          <w:lang w:val="en-US"/>
        </w:rPr>
      </w:pPr>
      <w:r w:rsidRPr="00027667">
        <w:rPr>
          <w:rFonts w:ascii="Arial" w:hAnsi="Arial" w:cs="Arial"/>
          <w:bCs/>
          <w:szCs w:val="24"/>
          <w:lang w:val="en-US"/>
        </w:rPr>
        <w:t>CM03.20– 28 April 2020 - Review of Arts Committee Terms of Reference</w:t>
      </w:r>
    </w:p>
    <w:p w14:paraId="5A8A2E9A" w14:textId="77777777" w:rsidR="0029195E" w:rsidRDefault="0029195E" w:rsidP="0029195E">
      <w:pPr>
        <w:jc w:val="both"/>
        <w:rPr>
          <w:rFonts w:ascii="Arial" w:hAnsi="Arial" w:cs="Arial"/>
          <w:b/>
          <w:sz w:val="28"/>
          <w:szCs w:val="32"/>
          <w:lang w:val="en-US"/>
        </w:rPr>
      </w:pPr>
    </w:p>
    <w:p w14:paraId="022AA450"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Consultation</w:t>
      </w:r>
    </w:p>
    <w:p w14:paraId="38EE46C9" w14:textId="77777777" w:rsidR="0029195E" w:rsidRDefault="0029195E" w:rsidP="0029195E">
      <w:pPr>
        <w:jc w:val="both"/>
        <w:rPr>
          <w:rFonts w:ascii="Arial" w:hAnsi="Arial" w:cs="Arial"/>
          <w:bCs/>
          <w:szCs w:val="24"/>
          <w:lang w:val="en-US"/>
        </w:rPr>
      </w:pPr>
    </w:p>
    <w:p w14:paraId="281E6FEE" w14:textId="77777777" w:rsidR="0029195E" w:rsidRDefault="0029195E" w:rsidP="0029195E">
      <w:pPr>
        <w:jc w:val="both"/>
        <w:rPr>
          <w:rFonts w:ascii="Arial" w:hAnsi="Arial" w:cs="Arial"/>
          <w:bCs/>
          <w:szCs w:val="24"/>
          <w:lang w:val="en-US"/>
        </w:rPr>
      </w:pPr>
      <w:r>
        <w:rPr>
          <w:rFonts w:ascii="Arial" w:hAnsi="Arial" w:cs="Arial"/>
          <w:bCs/>
          <w:szCs w:val="24"/>
          <w:lang w:val="en-US"/>
        </w:rPr>
        <w:t>The recommendation to review the Committee’s Terms of Reference came from the Committee itself; therefore, the Committee was consulted in the review of its Terms of Reference.</w:t>
      </w:r>
    </w:p>
    <w:p w14:paraId="32B8BEF3" w14:textId="77777777" w:rsidR="0029195E" w:rsidRDefault="0029195E" w:rsidP="0029195E">
      <w:pPr>
        <w:jc w:val="both"/>
        <w:rPr>
          <w:rFonts w:ascii="Arial" w:hAnsi="Arial" w:cs="Arial"/>
          <w:b/>
          <w:szCs w:val="32"/>
          <w:lang w:val="en-US"/>
        </w:rPr>
      </w:pPr>
    </w:p>
    <w:p w14:paraId="748240AC" w14:textId="77777777" w:rsidR="0029195E" w:rsidRDefault="0029195E" w:rsidP="0029195E">
      <w:pPr>
        <w:jc w:val="both"/>
        <w:rPr>
          <w:rFonts w:ascii="Arial" w:hAnsi="Arial" w:cs="Arial"/>
          <w:b/>
          <w:szCs w:val="32"/>
          <w:lang w:val="en-US"/>
        </w:rPr>
      </w:pPr>
    </w:p>
    <w:p w14:paraId="43F802DE"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Strategic Implications</w:t>
      </w:r>
    </w:p>
    <w:p w14:paraId="1C92C635" w14:textId="77777777" w:rsidR="0029195E" w:rsidRDefault="0029195E" w:rsidP="0029195E">
      <w:pPr>
        <w:jc w:val="both"/>
        <w:rPr>
          <w:rFonts w:ascii="Arial" w:hAnsi="Arial" w:cs="Arial"/>
          <w:bCs/>
          <w:szCs w:val="24"/>
          <w:lang w:val="en-US"/>
        </w:rPr>
      </w:pPr>
    </w:p>
    <w:p w14:paraId="45CAA4A3" w14:textId="77777777" w:rsidR="0029195E" w:rsidRPr="002C3475" w:rsidRDefault="0029195E" w:rsidP="0029195E">
      <w:pPr>
        <w:jc w:val="both"/>
        <w:rPr>
          <w:rFonts w:ascii="Arial" w:hAnsi="Arial" w:cs="Arial"/>
          <w:b/>
          <w:bCs/>
          <w:szCs w:val="24"/>
          <w:lang w:val="en-US"/>
        </w:rPr>
      </w:pPr>
      <w:r w:rsidRPr="002C3475">
        <w:rPr>
          <w:rFonts w:ascii="Arial" w:hAnsi="Arial" w:cs="Arial"/>
          <w:b/>
          <w:bCs/>
          <w:szCs w:val="24"/>
          <w:lang w:val="en-US"/>
        </w:rPr>
        <w:t xml:space="preserve">How well does it fit with our strategic direction? </w:t>
      </w:r>
    </w:p>
    <w:p w14:paraId="0A1AE2B3" w14:textId="77777777" w:rsidR="0029195E" w:rsidRPr="002C3475" w:rsidRDefault="0029195E" w:rsidP="0029195E">
      <w:pPr>
        <w:jc w:val="both"/>
        <w:rPr>
          <w:rFonts w:ascii="Arial" w:hAnsi="Arial" w:cs="Arial"/>
          <w:szCs w:val="24"/>
          <w:lang w:val="en-US"/>
        </w:rPr>
      </w:pPr>
    </w:p>
    <w:p w14:paraId="4477AC91" w14:textId="77777777" w:rsidR="0029195E" w:rsidRDefault="0029195E" w:rsidP="0029195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The work of the Public Art Committee contributes to this vision of a beautiful place.</w:t>
      </w:r>
    </w:p>
    <w:p w14:paraId="3E2411B7" w14:textId="77777777" w:rsidR="0029195E" w:rsidRDefault="0029195E" w:rsidP="0029195E">
      <w:pPr>
        <w:jc w:val="both"/>
        <w:rPr>
          <w:rFonts w:ascii="Arial" w:hAnsi="Arial" w:cs="Arial"/>
          <w:b/>
          <w:sz w:val="28"/>
          <w:szCs w:val="32"/>
          <w:lang w:val="en-US"/>
        </w:rPr>
      </w:pPr>
    </w:p>
    <w:p w14:paraId="08C8678F" w14:textId="77777777" w:rsidR="0029195E" w:rsidRDefault="0029195E" w:rsidP="0029195E">
      <w:pPr>
        <w:jc w:val="both"/>
        <w:rPr>
          <w:rFonts w:ascii="Arial" w:hAnsi="Arial" w:cs="Arial"/>
          <w:b/>
          <w:bCs/>
          <w:szCs w:val="24"/>
          <w:lang w:val="en-US"/>
        </w:rPr>
      </w:pPr>
      <w:r w:rsidRPr="002C3475">
        <w:rPr>
          <w:rFonts w:ascii="Arial" w:hAnsi="Arial" w:cs="Arial"/>
          <w:b/>
          <w:bCs/>
          <w:szCs w:val="24"/>
          <w:lang w:val="en-US"/>
        </w:rPr>
        <w:t xml:space="preserve">Who benefits? </w:t>
      </w:r>
    </w:p>
    <w:p w14:paraId="0B3996C5" w14:textId="77777777" w:rsidR="0029195E" w:rsidRDefault="0029195E" w:rsidP="0029195E">
      <w:pPr>
        <w:jc w:val="both"/>
        <w:rPr>
          <w:rFonts w:ascii="Arial" w:hAnsi="Arial" w:cs="Arial"/>
          <w:b/>
          <w:bCs/>
          <w:szCs w:val="24"/>
          <w:lang w:val="en-US"/>
        </w:rPr>
      </w:pPr>
    </w:p>
    <w:p w14:paraId="3B59B16C" w14:textId="77777777" w:rsidR="0029195E" w:rsidRPr="002C3475" w:rsidRDefault="0029195E" w:rsidP="0029195E">
      <w:pPr>
        <w:jc w:val="both"/>
        <w:rPr>
          <w:rFonts w:ascii="Arial" w:hAnsi="Arial" w:cs="Arial"/>
          <w:szCs w:val="24"/>
          <w:lang w:val="en-US"/>
        </w:rPr>
      </w:pPr>
      <w:r>
        <w:rPr>
          <w:rFonts w:ascii="Arial" w:hAnsi="Arial" w:cs="Arial"/>
          <w:szCs w:val="24"/>
          <w:lang w:val="en-US"/>
        </w:rPr>
        <w:t>The whole community benefits from the work of the Public Art Committee as public art improves the amenity of the local area.</w:t>
      </w:r>
    </w:p>
    <w:p w14:paraId="7AF85C5D" w14:textId="77777777" w:rsidR="0029195E" w:rsidRPr="002C3475" w:rsidRDefault="0029195E" w:rsidP="0029195E">
      <w:pPr>
        <w:jc w:val="both"/>
        <w:rPr>
          <w:rFonts w:ascii="Arial" w:hAnsi="Arial" w:cs="Arial"/>
          <w:szCs w:val="24"/>
          <w:lang w:val="en-US"/>
        </w:rPr>
      </w:pPr>
    </w:p>
    <w:p w14:paraId="24FC5DB6" w14:textId="77777777" w:rsidR="0029195E" w:rsidRDefault="0029195E" w:rsidP="0029195E">
      <w:pPr>
        <w:jc w:val="both"/>
        <w:rPr>
          <w:rFonts w:ascii="Arial" w:hAnsi="Arial" w:cs="Arial"/>
          <w:b/>
          <w:bCs/>
          <w:szCs w:val="24"/>
          <w:lang w:val="en-US"/>
        </w:rPr>
      </w:pPr>
      <w:r w:rsidRPr="002C3475">
        <w:rPr>
          <w:rFonts w:ascii="Arial" w:hAnsi="Arial" w:cs="Arial"/>
          <w:b/>
          <w:bCs/>
          <w:szCs w:val="24"/>
          <w:lang w:val="en-US"/>
        </w:rPr>
        <w:t>Does it involve a tolerable risk?</w:t>
      </w:r>
    </w:p>
    <w:p w14:paraId="00A3E7C3" w14:textId="77777777" w:rsidR="0029195E" w:rsidRDefault="0029195E" w:rsidP="0029195E">
      <w:pPr>
        <w:jc w:val="both"/>
        <w:rPr>
          <w:rFonts w:ascii="Arial" w:hAnsi="Arial" w:cs="Arial"/>
          <w:b/>
          <w:bCs/>
          <w:szCs w:val="24"/>
          <w:lang w:val="en-US"/>
        </w:rPr>
      </w:pPr>
    </w:p>
    <w:p w14:paraId="2AFED2BF" w14:textId="77777777" w:rsidR="0029195E" w:rsidRPr="00A20C57" w:rsidRDefault="0029195E" w:rsidP="0029195E">
      <w:pPr>
        <w:jc w:val="both"/>
        <w:rPr>
          <w:rFonts w:ascii="Arial" w:hAnsi="Arial" w:cs="Arial"/>
          <w:szCs w:val="24"/>
          <w:lang w:val="en-US"/>
        </w:rPr>
      </w:pPr>
      <w:r>
        <w:rPr>
          <w:rFonts w:ascii="Arial" w:hAnsi="Arial" w:cs="Arial"/>
          <w:szCs w:val="24"/>
          <w:lang w:val="en-US"/>
        </w:rPr>
        <w:t>Yes.  There is little or no risk involved in reviewing the Committee’s Terms of Reference.</w:t>
      </w:r>
    </w:p>
    <w:p w14:paraId="0CE7B7FE" w14:textId="77777777" w:rsidR="0029195E" w:rsidRPr="002C3475" w:rsidRDefault="0029195E" w:rsidP="0029195E">
      <w:pPr>
        <w:jc w:val="both"/>
        <w:rPr>
          <w:rFonts w:ascii="Arial" w:hAnsi="Arial" w:cs="Arial"/>
          <w:szCs w:val="24"/>
          <w:lang w:val="en-US"/>
        </w:rPr>
      </w:pPr>
    </w:p>
    <w:p w14:paraId="308A38A5" w14:textId="77777777" w:rsidR="0029195E" w:rsidRPr="002C3475" w:rsidRDefault="0029195E" w:rsidP="0029195E">
      <w:pPr>
        <w:jc w:val="both"/>
        <w:rPr>
          <w:rFonts w:ascii="Arial" w:hAnsi="Arial" w:cs="Arial"/>
          <w:b/>
          <w:bCs/>
          <w:szCs w:val="24"/>
          <w:lang w:val="en-US"/>
        </w:rPr>
      </w:pPr>
      <w:r w:rsidRPr="002C3475">
        <w:rPr>
          <w:rFonts w:ascii="Arial" w:hAnsi="Arial" w:cs="Arial"/>
          <w:b/>
          <w:bCs/>
          <w:szCs w:val="24"/>
          <w:lang w:val="en-US"/>
        </w:rPr>
        <w:t>Do we have the information we need?</w:t>
      </w:r>
    </w:p>
    <w:p w14:paraId="41ABD7F6" w14:textId="77777777" w:rsidR="0029195E" w:rsidRDefault="0029195E" w:rsidP="0029195E">
      <w:pPr>
        <w:jc w:val="both"/>
        <w:rPr>
          <w:rFonts w:ascii="Arial" w:hAnsi="Arial" w:cs="Arial"/>
          <w:bCs/>
          <w:szCs w:val="24"/>
          <w:lang w:val="en-US"/>
        </w:rPr>
      </w:pPr>
    </w:p>
    <w:p w14:paraId="7888DB88" w14:textId="77777777" w:rsidR="0029195E" w:rsidRDefault="0029195E" w:rsidP="0029195E">
      <w:pPr>
        <w:jc w:val="both"/>
        <w:rPr>
          <w:rFonts w:ascii="Arial" w:hAnsi="Arial" w:cs="Arial"/>
          <w:bCs/>
          <w:szCs w:val="24"/>
          <w:lang w:val="en-US"/>
        </w:rPr>
      </w:pPr>
      <w:r>
        <w:rPr>
          <w:rFonts w:ascii="Arial" w:hAnsi="Arial" w:cs="Arial"/>
          <w:bCs/>
          <w:szCs w:val="24"/>
          <w:lang w:val="en-US"/>
        </w:rPr>
        <w:t>Yes.</w:t>
      </w:r>
    </w:p>
    <w:p w14:paraId="355AECCA" w14:textId="50DEE616" w:rsidR="0029195E" w:rsidRDefault="0029195E" w:rsidP="0029195E">
      <w:pPr>
        <w:jc w:val="both"/>
        <w:rPr>
          <w:rFonts w:ascii="Arial" w:hAnsi="Arial" w:cs="Arial"/>
          <w:b/>
          <w:sz w:val="28"/>
          <w:szCs w:val="32"/>
          <w:lang w:val="en-US"/>
        </w:rPr>
      </w:pPr>
    </w:p>
    <w:p w14:paraId="122DB017" w14:textId="77777777" w:rsidR="00105600" w:rsidRDefault="00105600" w:rsidP="0029195E">
      <w:pPr>
        <w:jc w:val="both"/>
        <w:rPr>
          <w:rFonts w:ascii="Arial" w:hAnsi="Arial" w:cs="Arial"/>
          <w:b/>
          <w:sz w:val="28"/>
          <w:szCs w:val="32"/>
          <w:lang w:val="en-US"/>
        </w:rPr>
      </w:pPr>
    </w:p>
    <w:p w14:paraId="2F739935" w14:textId="00C94A71" w:rsidR="005E6963" w:rsidRDefault="005E6963" w:rsidP="0029195E">
      <w:pPr>
        <w:jc w:val="both"/>
        <w:rPr>
          <w:rFonts w:ascii="Arial" w:hAnsi="Arial" w:cs="Arial"/>
          <w:b/>
          <w:sz w:val="28"/>
          <w:szCs w:val="32"/>
          <w:lang w:val="en-US"/>
        </w:rPr>
      </w:pPr>
    </w:p>
    <w:p w14:paraId="45398FC4" w14:textId="77777777" w:rsidR="005E6963" w:rsidRDefault="005E6963" w:rsidP="0029195E">
      <w:pPr>
        <w:jc w:val="both"/>
        <w:rPr>
          <w:rFonts w:ascii="Arial" w:hAnsi="Arial" w:cs="Arial"/>
          <w:b/>
          <w:sz w:val="28"/>
          <w:szCs w:val="32"/>
          <w:lang w:val="en-US"/>
        </w:rPr>
      </w:pPr>
    </w:p>
    <w:p w14:paraId="7C3AC8F0" w14:textId="77777777" w:rsidR="0029195E" w:rsidRDefault="0029195E" w:rsidP="0029195E">
      <w:pPr>
        <w:jc w:val="both"/>
        <w:rPr>
          <w:rFonts w:ascii="Arial" w:hAnsi="Arial" w:cs="Arial"/>
          <w:bCs/>
          <w:szCs w:val="24"/>
          <w:lang w:val="en-US"/>
        </w:rPr>
      </w:pPr>
      <w:r>
        <w:rPr>
          <w:rFonts w:ascii="Arial" w:hAnsi="Arial" w:cs="Arial"/>
          <w:b/>
          <w:sz w:val="28"/>
          <w:szCs w:val="32"/>
          <w:lang w:val="en-US"/>
        </w:rPr>
        <w:lastRenderedPageBreak/>
        <w:t>Budget/Financial Implications</w:t>
      </w:r>
    </w:p>
    <w:p w14:paraId="763B8AEE" w14:textId="77777777" w:rsidR="0029195E" w:rsidRDefault="0029195E" w:rsidP="0029195E">
      <w:pPr>
        <w:jc w:val="both"/>
        <w:rPr>
          <w:rFonts w:ascii="Arial" w:hAnsi="Arial" w:cs="Arial"/>
          <w:bCs/>
          <w:szCs w:val="24"/>
          <w:lang w:val="en-US"/>
        </w:rPr>
      </w:pPr>
    </w:p>
    <w:p w14:paraId="654DD474" w14:textId="77777777" w:rsidR="0029195E" w:rsidRDefault="0029195E" w:rsidP="0029195E">
      <w:pPr>
        <w:jc w:val="both"/>
        <w:rPr>
          <w:rFonts w:ascii="Arial" w:hAnsi="Arial" w:cs="Arial"/>
          <w:bCs/>
          <w:szCs w:val="24"/>
          <w:lang w:val="en-US"/>
        </w:rPr>
      </w:pPr>
      <w:r>
        <w:rPr>
          <w:rFonts w:ascii="Arial" w:hAnsi="Arial" w:cs="Arial"/>
          <w:bCs/>
          <w:szCs w:val="24"/>
          <w:lang w:val="en-US"/>
        </w:rPr>
        <w:t>There are no financial implications of this decision to review the Committee’s Terms of Reference, changing its name and making explicit the process for appointing its chairperson.</w:t>
      </w:r>
    </w:p>
    <w:p w14:paraId="75DC5A0D" w14:textId="77777777" w:rsidR="0029195E" w:rsidRDefault="0029195E" w:rsidP="0029195E">
      <w:pPr>
        <w:jc w:val="both"/>
        <w:rPr>
          <w:rFonts w:ascii="Arial" w:hAnsi="Arial" w:cs="Arial"/>
          <w:bCs/>
          <w:szCs w:val="24"/>
          <w:lang w:val="en-US"/>
        </w:rPr>
      </w:pPr>
    </w:p>
    <w:p w14:paraId="2177A4DA" w14:textId="77777777" w:rsidR="0029195E" w:rsidRDefault="0029195E" w:rsidP="0029195E">
      <w:pPr>
        <w:jc w:val="both"/>
        <w:rPr>
          <w:rFonts w:ascii="Arial" w:hAnsi="Arial" w:cs="Arial"/>
          <w:b/>
          <w:bCs/>
          <w:szCs w:val="24"/>
          <w:lang w:val="en-US"/>
        </w:rPr>
      </w:pPr>
      <w:r w:rsidRPr="00832AC1">
        <w:rPr>
          <w:rFonts w:ascii="Arial" w:hAnsi="Arial" w:cs="Arial"/>
          <w:b/>
          <w:bCs/>
          <w:szCs w:val="24"/>
          <w:lang w:val="en-US"/>
        </w:rPr>
        <w:t xml:space="preserve">Can we afford it? </w:t>
      </w:r>
    </w:p>
    <w:p w14:paraId="05FC0A0D" w14:textId="77777777" w:rsidR="0029195E" w:rsidRDefault="0029195E" w:rsidP="0029195E">
      <w:pPr>
        <w:jc w:val="both"/>
        <w:rPr>
          <w:rFonts w:ascii="Arial" w:hAnsi="Arial" w:cs="Arial"/>
          <w:b/>
          <w:bCs/>
          <w:szCs w:val="24"/>
          <w:lang w:val="en-US"/>
        </w:rPr>
      </w:pPr>
    </w:p>
    <w:p w14:paraId="311A59CF" w14:textId="77777777" w:rsidR="0029195E" w:rsidRPr="00832AC1" w:rsidRDefault="0029195E" w:rsidP="0029195E">
      <w:pPr>
        <w:jc w:val="both"/>
        <w:rPr>
          <w:rFonts w:ascii="Arial" w:hAnsi="Arial" w:cs="Arial"/>
          <w:szCs w:val="24"/>
          <w:lang w:val="en-US"/>
        </w:rPr>
      </w:pPr>
      <w:r>
        <w:rPr>
          <w:rFonts w:ascii="Arial" w:hAnsi="Arial" w:cs="Arial"/>
          <w:szCs w:val="24"/>
          <w:lang w:val="en-US"/>
        </w:rPr>
        <w:t>Yes, as there is no expenditure involved in this matter.</w:t>
      </w:r>
    </w:p>
    <w:p w14:paraId="5AF41FCE" w14:textId="77777777" w:rsidR="0029195E" w:rsidRPr="00832AC1" w:rsidRDefault="0029195E" w:rsidP="0029195E">
      <w:pPr>
        <w:jc w:val="both"/>
        <w:rPr>
          <w:rFonts w:ascii="Arial" w:hAnsi="Arial" w:cs="Arial"/>
          <w:b/>
          <w:bCs/>
          <w:szCs w:val="24"/>
          <w:lang w:val="en-US"/>
        </w:rPr>
      </w:pPr>
    </w:p>
    <w:p w14:paraId="62751839" w14:textId="77777777" w:rsidR="0029195E" w:rsidRDefault="0029195E" w:rsidP="0029195E">
      <w:pPr>
        <w:jc w:val="both"/>
        <w:rPr>
          <w:rFonts w:ascii="Arial" w:hAnsi="Arial" w:cs="Arial"/>
          <w:b/>
          <w:bCs/>
          <w:szCs w:val="24"/>
          <w:lang w:val="en-US"/>
        </w:rPr>
      </w:pPr>
      <w:r w:rsidRPr="00832AC1">
        <w:rPr>
          <w:rFonts w:ascii="Arial" w:hAnsi="Arial" w:cs="Arial"/>
          <w:b/>
          <w:bCs/>
          <w:szCs w:val="24"/>
          <w:lang w:val="en-US"/>
        </w:rPr>
        <w:t>How does the option impact upon rates?</w:t>
      </w:r>
    </w:p>
    <w:p w14:paraId="412F1C3F" w14:textId="77777777" w:rsidR="0029195E" w:rsidRDefault="0029195E" w:rsidP="0029195E">
      <w:pPr>
        <w:jc w:val="both"/>
        <w:rPr>
          <w:rFonts w:ascii="Arial" w:hAnsi="Arial" w:cs="Arial"/>
          <w:b/>
          <w:bCs/>
          <w:szCs w:val="24"/>
          <w:lang w:val="en-US"/>
        </w:rPr>
      </w:pPr>
    </w:p>
    <w:p w14:paraId="475B790C" w14:textId="77777777" w:rsidR="0029195E" w:rsidRPr="00832AC1" w:rsidRDefault="0029195E" w:rsidP="0029195E">
      <w:pPr>
        <w:jc w:val="both"/>
        <w:rPr>
          <w:rFonts w:ascii="Arial" w:hAnsi="Arial" w:cs="Arial"/>
          <w:szCs w:val="24"/>
          <w:lang w:val="en-US"/>
        </w:rPr>
      </w:pPr>
      <w:r>
        <w:rPr>
          <w:rFonts w:ascii="Arial" w:hAnsi="Arial" w:cs="Arial"/>
          <w:szCs w:val="24"/>
          <w:lang w:val="en-US"/>
        </w:rPr>
        <w:t>There is no impact on rates of reviewing the Public Art Committee’s Terms of Reference, which in this case involved changing its name and specifying the process for appointing the chairperson.</w:t>
      </w:r>
    </w:p>
    <w:p w14:paraId="1B3FAB3C" w14:textId="77777777" w:rsidR="0029195E" w:rsidRDefault="0029195E" w:rsidP="0029195E">
      <w:pPr>
        <w:jc w:val="both"/>
        <w:rPr>
          <w:rFonts w:ascii="Arial" w:hAnsi="Arial" w:cs="Arial"/>
          <w:b/>
          <w:szCs w:val="32"/>
          <w:lang w:val="en-US"/>
        </w:rPr>
      </w:pPr>
    </w:p>
    <w:p w14:paraId="7498E985" w14:textId="77777777" w:rsidR="0029195E" w:rsidRDefault="0029195E" w:rsidP="0029195E">
      <w:pPr>
        <w:jc w:val="both"/>
        <w:rPr>
          <w:rFonts w:ascii="Arial" w:hAnsi="Arial" w:cs="Arial"/>
          <w:bCs/>
          <w:szCs w:val="24"/>
          <w:lang w:val="en-US"/>
        </w:rPr>
      </w:pPr>
      <w:r>
        <w:rPr>
          <w:rFonts w:ascii="Arial" w:hAnsi="Arial" w:cs="Arial"/>
          <w:b/>
          <w:sz w:val="28"/>
          <w:szCs w:val="32"/>
          <w:lang w:val="en-US"/>
        </w:rPr>
        <w:t>Legislation</w:t>
      </w:r>
    </w:p>
    <w:p w14:paraId="29439385" w14:textId="77777777" w:rsidR="0029195E" w:rsidRDefault="0029195E" w:rsidP="0029195E">
      <w:pPr>
        <w:jc w:val="both"/>
        <w:rPr>
          <w:rFonts w:ascii="Arial" w:hAnsi="Arial" w:cs="Arial"/>
          <w:bCs/>
          <w:szCs w:val="24"/>
          <w:lang w:val="en-US"/>
        </w:rPr>
      </w:pPr>
    </w:p>
    <w:p w14:paraId="207F2711"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The </w:t>
      </w:r>
      <w:r>
        <w:rPr>
          <w:rFonts w:ascii="Arial" w:hAnsi="Arial" w:cs="Arial"/>
          <w:bCs/>
          <w:i/>
          <w:iCs/>
          <w:szCs w:val="24"/>
          <w:lang w:val="en-US"/>
        </w:rPr>
        <w:t xml:space="preserve">Local Government Act 1996 </w:t>
      </w:r>
      <w:r>
        <w:rPr>
          <w:rFonts w:ascii="Arial" w:hAnsi="Arial" w:cs="Arial"/>
          <w:bCs/>
          <w:szCs w:val="24"/>
          <w:lang w:val="en-US"/>
        </w:rPr>
        <w:t>(WA) requires that Terms of Reference for Committees of Council must be approved by a decision of Council.</w:t>
      </w:r>
    </w:p>
    <w:p w14:paraId="490A712C" w14:textId="77777777" w:rsidR="0029195E" w:rsidRDefault="0029195E" w:rsidP="0029195E">
      <w:pPr>
        <w:jc w:val="both"/>
        <w:rPr>
          <w:rFonts w:ascii="Arial" w:hAnsi="Arial" w:cs="Arial"/>
          <w:b/>
          <w:sz w:val="28"/>
          <w:szCs w:val="32"/>
          <w:lang w:val="en-US"/>
        </w:rPr>
      </w:pPr>
    </w:p>
    <w:p w14:paraId="30A46F17"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Conclusion</w:t>
      </w:r>
    </w:p>
    <w:p w14:paraId="2F46917C" w14:textId="77777777" w:rsidR="0029195E" w:rsidRDefault="0029195E" w:rsidP="0029195E">
      <w:pPr>
        <w:jc w:val="both"/>
        <w:rPr>
          <w:rFonts w:ascii="Arial" w:hAnsi="Arial" w:cs="Arial"/>
          <w:bCs/>
          <w:szCs w:val="24"/>
          <w:lang w:val="en-US"/>
        </w:rPr>
      </w:pPr>
    </w:p>
    <w:p w14:paraId="41480A81" w14:textId="77777777" w:rsidR="0029195E" w:rsidRDefault="0029195E" w:rsidP="0029195E">
      <w:pPr>
        <w:jc w:val="both"/>
        <w:rPr>
          <w:rFonts w:ascii="Arial" w:hAnsi="Arial" w:cs="Arial"/>
          <w:bCs/>
          <w:szCs w:val="24"/>
          <w:lang w:val="en-US"/>
        </w:rPr>
      </w:pPr>
      <w:r>
        <w:rPr>
          <w:rFonts w:ascii="Arial" w:hAnsi="Arial" w:cs="Arial"/>
          <w:bCs/>
          <w:szCs w:val="24"/>
          <w:lang w:val="en-US"/>
        </w:rPr>
        <w:t>Given that the Committee has recommended to Council a review of its Terms of Reference and Council has approved that recommendation, it is now appropriate that the Public Arts Committee receives its Terms of Reference as approved by Council.</w:t>
      </w:r>
    </w:p>
    <w:p w14:paraId="03C7C325" w14:textId="77777777" w:rsidR="0029195E" w:rsidRPr="00BB1236" w:rsidRDefault="0029195E" w:rsidP="0029195E">
      <w:pPr>
        <w:jc w:val="both"/>
        <w:rPr>
          <w:rFonts w:ascii="Arial" w:hAnsi="Arial" w:cs="Arial"/>
          <w:b/>
          <w:szCs w:val="32"/>
          <w:lang w:val="en-US"/>
        </w:rPr>
      </w:pPr>
    </w:p>
    <w:p w14:paraId="21961279" w14:textId="77777777" w:rsidR="0029195E" w:rsidRPr="00D2100D" w:rsidRDefault="0029195E" w:rsidP="0029195E">
      <w:pPr>
        <w:rPr>
          <w:rFonts w:ascii="Arial" w:eastAsiaTheme="minorHAnsi" w:hAnsi="Arial" w:cs="Arial"/>
          <w:b/>
          <w:szCs w:val="32"/>
          <w:lang w:val="en-US"/>
        </w:rPr>
      </w:pPr>
      <w:r>
        <w:rPr>
          <w:rFonts w:ascii="Arial" w:hAnsi="Arial" w:cs="Arial"/>
          <w:b/>
          <w:szCs w:val="32"/>
          <w:lang w:val="en-US"/>
        </w:rPr>
        <w:br w:type="page"/>
      </w:r>
    </w:p>
    <w:p w14:paraId="154F6FFF" w14:textId="77777777" w:rsidR="0029195E"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4" w:name="_Toc40182701"/>
      <w:bookmarkStart w:id="15" w:name="_Toc40773023"/>
      <w:r>
        <w:rPr>
          <w:rFonts w:ascii="Arial" w:hAnsi="Arial" w:cs="Arial"/>
          <w:caps w:val="0"/>
          <w:sz w:val="24"/>
          <w:szCs w:val="24"/>
          <w:u w:val="none"/>
        </w:rPr>
        <w:lastRenderedPageBreak/>
        <w:t>Public Art Budget</w:t>
      </w:r>
      <w:bookmarkEnd w:id="14"/>
      <w:bookmarkEnd w:id="15"/>
    </w:p>
    <w:p w14:paraId="23883A6B" w14:textId="77777777" w:rsidR="0029195E" w:rsidRPr="007F7FDD" w:rsidRDefault="0029195E" w:rsidP="0029195E"/>
    <w:tbl>
      <w:tblPr>
        <w:tblStyle w:val="TableGrid"/>
        <w:tblpPr w:leftFromText="180" w:rightFromText="180" w:vertAnchor="text" w:horzAnchor="margin" w:tblpY="35"/>
        <w:tblW w:w="0" w:type="auto"/>
        <w:tblInd w:w="0" w:type="dxa"/>
        <w:tblLook w:val="04A0" w:firstRow="1" w:lastRow="0" w:firstColumn="1" w:lastColumn="0" w:noHBand="0" w:noVBand="1"/>
      </w:tblPr>
      <w:tblGrid>
        <w:gridCol w:w="2518"/>
        <w:gridCol w:w="5677"/>
      </w:tblGrid>
      <w:tr w:rsidR="0029195E" w14:paraId="3BC0CDDE"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3C35D7DD" w14:textId="77777777" w:rsidR="0029195E" w:rsidRDefault="0029195E" w:rsidP="0029195E">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78A70D94" w14:textId="77777777" w:rsidR="0029195E" w:rsidRDefault="0029195E" w:rsidP="0029195E">
            <w:pPr>
              <w:jc w:val="both"/>
              <w:rPr>
                <w:rFonts w:ascii="Arial" w:hAnsi="Arial" w:cs="Arial"/>
                <w:szCs w:val="24"/>
              </w:rPr>
            </w:pPr>
            <w:r>
              <w:rPr>
                <w:rFonts w:ascii="Arial" w:hAnsi="Arial" w:cs="Arial"/>
                <w:szCs w:val="24"/>
              </w:rPr>
              <w:t xml:space="preserve">18 May 2020 </w:t>
            </w:r>
          </w:p>
        </w:tc>
      </w:tr>
      <w:tr w:rsidR="0029195E" w14:paraId="62EE8AAA"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6EA69516" w14:textId="77777777" w:rsidR="0029195E" w:rsidRDefault="0029195E" w:rsidP="0029195E">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07B26C39" w14:textId="77777777" w:rsidR="0029195E" w:rsidRDefault="0029195E" w:rsidP="0029195E">
            <w:pPr>
              <w:jc w:val="both"/>
              <w:rPr>
                <w:rFonts w:ascii="Arial" w:hAnsi="Arial" w:cs="Arial"/>
                <w:szCs w:val="24"/>
              </w:rPr>
            </w:pPr>
            <w:r w:rsidRPr="00D2100D">
              <w:rPr>
                <w:rFonts w:ascii="Arial" w:hAnsi="Arial" w:cs="Arial"/>
                <w:szCs w:val="24"/>
              </w:rPr>
              <w:t xml:space="preserve">City of Nedlands </w:t>
            </w:r>
          </w:p>
        </w:tc>
      </w:tr>
      <w:tr w:rsidR="0029195E" w14:paraId="529C4333"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744A924B" w14:textId="77777777" w:rsidR="0029195E" w:rsidRDefault="0029195E" w:rsidP="0029195E">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6BDB2EB8" w14:textId="77777777" w:rsidR="0029195E" w:rsidRDefault="0029195E" w:rsidP="0029195E">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29195E" w14:paraId="3E3602E9"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4FCAED31" w14:textId="77777777" w:rsidR="0029195E" w:rsidRDefault="0029195E" w:rsidP="0029195E">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36FA5FB2" w14:textId="77777777" w:rsidR="0029195E" w:rsidRDefault="0029195E" w:rsidP="0029195E">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29195E" w14:paraId="03BFA148"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391A76EB" w14:textId="77777777" w:rsidR="0029195E" w:rsidRDefault="0029195E" w:rsidP="0029195E">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4750D9C8" w14:textId="77777777" w:rsidR="0029195E" w:rsidRPr="00DB59CC" w:rsidRDefault="0029195E" w:rsidP="0029195E">
            <w:pPr>
              <w:jc w:val="both"/>
              <w:rPr>
                <w:rFonts w:ascii="Arial" w:hAnsi="Arial" w:cs="Arial"/>
                <w:szCs w:val="32"/>
                <w:lang w:val="en-US"/>
              </w:rPr>
            </w:pPr>
            <w:r w:rsidRPr="00DB59CC">
              <w:rPr>
                <w:rFonts w:ascii="Arial" w:hAnsi="Arial" w:cs="Arial"/>
                <w:szCs w:val="32"/>
                <w:lang w:val="en-US"/>
              </w:rPr>
              <w:t xml:space="preserve">Nil. </w:t>
            </w:r>
          </w:p>
        </w:tc>
      </w:tr>
      <w:tr w:rsidR="0029195E" w14:paraId="13B5B841" w14:textId="77777777" w:rsidTr="0029195E">
        <w:tc>
          <w:tcPr>
            <w:tcW w:w="2518" w:type="dxa"/>
            <w:tcBorders>
              <w:top w:val="single" w:sz="4" w:space="0" w:color="auto"/>
              <w:left w:val="single" w:sz="4" w:space="0" w:color="auto"/>
              <w:bottom w:val="single" w:sz="4" w:space="0" w:color="auto"/>
              <w:right w:val="single" w:sz="4" w:space="0" w:color="auto"/>
            </w:tcBorders>
            <w:hideMark/>
          </w:tcPr>
          <w:p w14:paraId="699AEF8A" w14:textId="77777777" w:rsidR="0029195E" w:rsidRDefault="0029195E" w:rsidP="0029195E">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77E47DA9" w14:textId="77777777" w:rsidR="0029195E" w:rsidRPr="00FA0BCC" w:rsidRDefault="0029195E" w:rsidP="0029195E">
            <w:pPr>
              <w:jc w:val="both"/>
              <w:rPr>
                <w:rFonts w:ascii="Arial" w:hAnsi="Arial" w:cs="Arial"/>
                <w:szCs w:val="32"/>
                <w:lang w:val="en-US"/>
              </w:rPr>
            </w:pPr>
            <w:r w:rsidRPr="00FA0BCC">
              <w:rPr>
                <w:rFonts w:ascii="Arial" w:hAnsi="Arial" w:cs="Arial"/>
                <w:szCs w:val="32"/>
                <w:lang w:val="en-US"/>
              </w:rPr>
              <w:t>Nil.</w:t>
            </w:r>
          </w:p>
        </w:tc>
      </w:tr>
    </w:tbl>
    <w:p w14:paraId="020E233E" w14:textId="77777777" w:rsidR="0002101F" w:rsidRDefault="0002101F" w:rsidP="0002101F">
      <w:pPr>
        <w:jc w:val="both"/>
        <w:rPr>
          <w:rFonts w:ascii="Arial" w:hAnsi="Arial" w:cs="Arial"/>
          <w:b/>
          <w:szCs w:val="24"/>
        </w:rPr>
      </w:pPr>
    </w:p>
    <w:p w14:paraId="132277B7" w14:textId="18F09977"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sidR="007F64BA">
        <w:rPr>
          <w:rFonts w:ascii="Arial" w:hAnsi="Arial" w:cs="Arial"/>
          <w:b/>
          <w:szCs w:val="24"/>
        </w:rPr>
        <w:t>The Committee</w:t>
      </w:r>
      <w:r w:rsidR="00CB0CBC">
        <w:rPr>
          <w:rFonts w:ascii="Arial" w:hAnsi="Arial" w:cs="Arial"/>
          <w:b/>
          <w:szCs w:val="24"/>
        </w:rPr>
        <w:t xml:space="preserve"> agree to </w:t>
      </w:r>
      <w:r w:rsidR="0010152E">
        <w:rPr>
          <w:rFonts w:ascii="Arial" w:hAnsi="Arial" w:cs="Arial"/>
          <w:b/>
          <w:szCs w:val="24"/>
        </w:rPr>
        <w:t>include a</w:t>
      </w:r>
      <w:r w:rsidR="007F64BA">
        <w:rPr>
          <w:rFonts w:ascii="Arial" w:hAnsi="Arial" w:cs="Arial"/>
          <w:b/>
          <w:szCs w:val="24"/>
        </w:rPr>
        <w:t xml:space="preserve"> clause</w:t>
      </w:r>
      <w:r w:rsidR="00DB5E21">
        <w:rPr>
          <w:rFonts w:ascii="Arial" w:hAnsi="Arial" w:cs="Arial"/>
          <w:b/>
          <w:szCs w:val="24"/>
        </w:rPr>
        <w:t xml:space="preserve"> 3 for the acquisition of a public artwork</w:t>
      </w:r>
      <w:r w:rsidR="008F1672">
        <w:rPr>
          <w:rFonts w:ascii="Arial" w:hAnsi="Arial" w:cs="Arial"/>
          <w:b/>
          <w:szCs w:val="24"/>
        </w:rPr>
        <w:t xml:space="preserve"> that commemorates the work of medical staff during the COVID-19 pandemic to ensure this </w:t>
      </w:r>
      <w:r w:rsidR="00EA441A">
        <w:rPr>
          <w:rFonts w:ascii="Arial" w:hAnsi="Arial" w:cs="Arial"/>
          <w:b/>
          <w:szCs w:val="24"/>
        </w:rPr>
        <w:t xml:space="preserve">was purchased </w:t>
      </w:r>
      <w:r w:rsidR="0069311E">
        <w:rPr>
          <w:rFonts w:ascii="Arial" w:hAnsi="Arial" w:cs="Arial"/>
          <w:b/>
          <w:szCs w:val="24"/>
        </w:rPr>
        <w:t xml:space="preserve">using the 2020/21 budget </w:t>
      </w:r>
      <w:r w:rsidR="00EA441A">
        <w:rPr>
          <w:rFonts w:ascii="Arial" w:hAnsi="Arial" w:cs="Arial"/>
          <w:b/>
          <w:szCs w:val="24"/>
        </w:rPr>
        <w:t xml:space="preserve">allocation </w:t>
      </w:r>
      <w:r w:rsidR="0069311E">
        <w:rPr>
          <w:rFonts w:ascii="Arial" w:hAnsi="Arial" w:cs="Arial"/>
          <w:b/>
          <w:szCs w:val="24"/>
        </w:rPr>
        <w:t>if a</w:t>
      </w:r>
      <w:r w:rsidR="00EA441A">
        <w:rPr>
          <w:rFonts w:ascii="Arial" w:hAnsi="Arial" w:cs="Arial"/>
          <w:b/>
          <w:szCs w:val="24"/>
        </w:rPr>
        <w:t>pproved</w:t>
      </w:r>
      <w:r w:rsidR="0069311E">
        <w:rPr>
          <w:rFonts w:ascii="Arial" w:hAnsi="Arial" w:cs="Arial"/>
          <w:b/>
          <w:szCs w:val="24"/>
        </w:rPr>
        <w:t xml:space="preserve"> by Council.</w:t>
      </w:r>
    </w:p>
    <w:p w14:paraId="2C57538A" w14:textId="77777777" w:rsidR="0002101F" w:rsidRPr="006D752D" w:rsidRDefault="0002101F" w:rsidP="0002101F">
      <w:pPr>
        <w:jc w:val="both"/>
        <w:rPr>
          <w:rFonts w:ascii="Arial" w:hAnsi="Arial" w:cs="Arial"/>
          <w:szCs w:val="24"/>
        </w:rPr>
      </w:pPr>
    </w:p>
    <w:p w14:paraId="2D2CA77B" w14:textId="40624AB0"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A72F87">
        <w:rPr>
          <w:rFonts w:ascii="Arial" w:hAnsi="Arial" w:cs="Arial"/>
          <w:szCs w:val="24"/>
        </w:rPr>
        <w:t>C</w:t>
      </w:r>
      <w:r w:rsidR="0069756D">
        <w:rPr>
          <w:rFonts w:ascii="Arial" w:hAnsi="Arial" w:cs="Arial"/>
          <w:szCs w:val="24"/>
        </w:rPr>
        <w:t xml:space="preserve">ouncillor </w:t>
      </w:r>
      <w:r w:rsidR="00A72F87">
        <w:rPr>
          <w:rFonts w:ascii="Arial" w:hAnsi="Arial" w:cs="Arial"/>
          <w:szCs w:val="24"/>
        </w:rPr>
        <w:t>Hodsdon</w:t>
      </w:r>
    </w:p>
    <w:p w14:paraId="2521E510" w14:textId="0174D4D5"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69756D">
        <w:rPr>
          <w:rFonts w:ascii="Arial" w:hAnsi="Arial" w:cs="Arial"/>
          <w:szCs w:val="24"/>
        </w:rPr>
        <w:t xml:space="preserve">Councillor </w:t>
      </w:r>
      <w:r w:rsidR="00A72F87">
        <w:rPr>
          <w:rFonts w:ascii="Arial" w:hAnsi="Arial" w:cs="Arial"/>
          <w:szCs w:val="24"/>
        </w:rPr>
        <w:t>Hay</w:t>
      </w:r>
    </w:p>
    <w:p w14:paraId="205D6650" w14:textId="77777777" w:rsidR="0002101F" w:rsidRPr="006D752D" w:rsidRDefault="0002101F" w:rsidP="0002101F">
      <w:pPr>
        <w:jc w:val="both"/>
        <w:rPr>
          <w:rFonts w:ascii="Arial" w:hAnsi="Arial" w:cs="Arial"/>
          <w:szCs w:val="24"/>
        </w:rPr>
      </w:pPr>
    </w:p>
    <w:p w14:paraId="3A2ADA30" w14:textId="4C75F732" w:rsidR="0002101F" w:rsidRPr="00AD7B94" w:rsidRDefault="0002101F" w:rsidP="0002101F">
      <w:pPr>
        <w:jc w:val="both"/>
        <w:rPr>
          <w:rFonts w:ascii="Arial" w:hAnsi="Arial" w:cs="Arial"/>
          <w:b/>
          <w:szCs w:val="24"/>
        </w:rPr>
      </w:pPr>
      <w:r w:rsidRPr="00AD7B94">
        <w:rPr>
          <w:rFonts w:ascii="Arial" w:hAnsi="Arial" w:cs="Arial"/>
          <w:b/>
          <w:szCs w:val="24"/>
        </w:rPr>
        <w:t>That the Recommendation to Council be adopted</w:t>
      </w:r>
      <w:r w:rsidR="00ED1CAB" w:rsidRPr="00AD7B94">
        <w:rPr>
          <w:rFonts w:ascii="Arial" w:hAnsi="Arial" w:cs="Arial"/>
          <w:b/>
          <w:szCs w:val="24"/>
        </w:rPr>
        <w:t xml:space="preserve"> subject to</w:t>
      </w:r>
      <w:r w:rsidR="00C20281" w:rsidRPr="00AD7B94">
        <w:rPr>
          <w:rFonts w:ascii="Arial" w:hAnsi="Arial" w:cs="Arial"/>
          <w:b/>
          <w:szCs w:val="24"/>
        </w:rPr>
        <w:t xml:space="preserve"> an additional clause 3 being added as follows:</w:t>
      </w:r>
    </w:p>
    <w:p w14:paraId="6499061D" w14:textId="5D8C7547" w:rsidR="00C20281" w:rsidRPr="00AD7B94" w:rsidRDefault="00C20281" w:rsidP="0002101F">
      <w:pPr>
        <w:jc w:val="both"/>
        <w:rPr>
          <w:rFonts w:ascii="Arial" w:hAnsi="Arial" w:cs="Arial"/>
          <w:b/>
          <w:szCs w:val="24"/>
        </w:rPr>
      </w:pPr>
    </w:p>
    <w:p w14:paraId="2C460EBD" w14:textId="47FF9D0A" w:rsidR="00ED1CAB" w:rsidRPr="00AD7B94" w:rsidRDefault="009B546A" w:rsidP="00CC3804">
      <w:pPr>
        <w:ind w:left="567" w:hanging="567"/>
        <w:jc w:val="both"/>
        <w:rPr>
          <w:rFonts w:ascii="Arial" w:hAnsi="Arial" w:cs="Arial"/>
          <w:b/>
          <w:szCs w:val="32"/>
          <w:lang w:val="en-US"/>
        </w:rPr>
      </w:pPr>
      <w:r w:rsidRPr="00AD7B94">
        <w:rPr>
          <w:rFonts w:ascii="Arial" w:hAnsi="Arial" w:cs="Arial"/>
          <w:b/>
          <w:szCs w:val="24"/>
        </w:rPr>
        <w:t xml:space="preserve">3. </w:t>
      </w:r>
      <w:r w:rsidR="00CC3804" w:rsidRPr="00AD7B94">
        <w:rPr>
          <w:rFonts w:ascii="Arial" w:hAnsi="Arial" w:cs="Arial"/>
          <w:b/>
          <w:szCs w:val="24"/>
        </w:rPr>
        <w:tab/>
      </w:r>
      <w:r w:rsidR="0018496E" w:rsidRPr="00AD7B94">
        <w:rPr>
          <w:rFonts w:ascii="Arial" w:hAnsi="Arial" w:cs="Arial"/>
          <w:b/>
          <w:szCs w:val="24"/>
        </w:rPr>
        <w:t xml:space="preserve">Recommends </w:t>
      </w:r>
      <w:r w:rsidR="00A41EFF" w:rsidRPr="00AD7B94">
        <w:rPr>
          <w:rFonts w:ascii="Arial" w:hAnsi="Arial" w:cs="Arial"/>
          <w:b/>
          <w:szCs w:val="24"/>
        </w:rPr>
        <w:t xml:space="preserve">to </w:t>
      </w:r>
      <w:r w:rsidR="0018496E" w:rsidRPr="00AD7B94">
        <w:rPr>
          <w:rFonts w:ascii="Arial" w:hAnsi="Arial" w:cs="Arial"/>
          <w:b/>
          <w:szCs w:val="24"/>
        </w:rPr>
        <w:t>Council</w:t>
      </w:r>
      <w:r w:rsidR="00F92292" w:rsidRPr="00AD7B94">
        <w:rPr>
          <w:rFonts w:ascii="Arial" w:hAnsi="Arial" w:cs="Arial"/>
          <w:b/>
          <w:szCs w:val="24"/>
        </w:rPr>
        <w:t xml:space="preserve"> the </w:t>
      </w:r>
      <w:r w:rsidR="0018496E" w:rsidRPr="00AD7B94">
        <w:rPr>
          <w:rFonts w:ascii="Arial" w:hAnsi="Arial" w:cs="Arial"/>
          <w:b/>
          <w:szCs w:val="24"/>
        </w:rPr>
        <w:t>acquisition</w:t>
      </w:r>
      <w:r w:rsidR="00C54BA6" w:rsidRPr="00AD7B94">
        <w:rPr>
          <w:rFonts w:ascii="Arial" w:hAnsi="Arial" w:cs="Arial"/>
          <w:b/>
          <w:szCs w:val="24"/>
        </w:rPr>
        <w:t xml:space="preserve"> </w:t>
      </w:r>
      <w:r w:rsidR="00F92292" w:rsidRPr="00AD7B94">
        <w:rPr>
          <w:rFonts w:ascii="Arial" w:hAnsi="Arial" w:cs="Arial"/>
          <w:b/>
          <w:szCs w:val="24"/>
        </w:rPr>
        <w:t>of</w:t>
      </w:r>
      <w:r w:rsidR="00E54EC2" w:rsidRPr="00AD7B94">
        <w:rPr>
          <w:rFonts w:ascii="Arial" w:hAnsi="Arial" w:cs="Arial"/>
          <w:b/>
          <w:szCs w:val="24"/>
        </w:rPr>
        <w:t xml:space="preserve"> a </w:t>
      </w:r>
      <w:r w:rsidR="00CA03A6" w:rsidRPr="00AD7B94">
        <w:rPr>
          <w:rFonts w:ascii="Arial" w:hAnsi="Arial" w:cs="Arial"/>
          <w:b/>
          <w:szCs w:val="32"/>
          <w:lang w:val="en-US"/>
        </w:rPr>
        <w:t>public artwork that commemorates the work of medical staff during the COVID-19 pandemic</w:t>
      </w:r>
      <w:r w:rsidR="00CD1538">
        <w:rPr>
          <w:rFonts w:ascii="Arial" w:hAnsi="Arial" w:cs="Arial"/>
          <w:b/>
          <w:szCs w:val="32"/>
          <w:lang w:val="en-US"/>
        </w:rPr>
        <w:t xml:space="preserve">, </w:t>
      </w:r>
      <w:r w:rsidR="00E54EC2" w:rsidRPr="00AD7B94">
        <w:rPr>
          <w:rFonts w:ascii="Arial" w:hAnsi="Arial" w:cs="Arial"/>
          <w:b/>
          <w:szCs w:val="32"/>
          <w:lang w:val="en-US"/>
        </w:rPr>
        <w:t xml:space="preserve">from the </w:t>
      </w:r>
      <w:r w:rsidR="00CD1538">
        <w:rPr>
          <w:rFonts w:ascii="Arial" w:hAnsi="Arial" w:cs="Arial"/>
          <w:b/>
          <w:szCs w:val="32"/>
          <w:lang w:val="en-US"/>
        </w:rPr>
        <w:t xml:space="preserve">2020/21 </w:t>
      </w:r>
      <w:r w:rsidR="00E54EC2" w:rsidRPr="00AD7B94">
        <w:rPr>
          <w:rFonts w:ascii="Arial" w:hAnsi="Arial" w:cs="Arial"/>
          <w:b/>
          <w:szCs w:val="32"/>
          <w:lang w:val="en-US"/>
        </w:rPr>
        <w:t>Public Art</w:t>
      </w:r>
      <w:r w:rsidR="00CD1538">
        <w:rPr>
          <w:rFonts w:ascii="Arial" w:hAnsi="Arial" w:cs="Arial"/>
          <w:b/>
          <w:szCs w:val="32"/>
          <w:lang w:val="en-US"/>
        </w:rPr>
        <w:t xml:space="preserve"> </w:t>
      </w:r>
      <w:r w:rsidR="00E54EC2" w:rsidRPr="00AD7B94">
        <w:rPr>
          <w:rFonts w:ascii="Arial" w:hAnsi="Arial" w:cs="Arial"/>
          <w:b/>
          <w:szCs w:val="32"/>
          <w:lang w:val="en-US"/>
        </w:rPr>
        <w:t>Budget allocation.</w:t>
      </w:r>
    </w:p>
    <w:p w14:paraId="2AB35BC8" w14:textId="77777777" w:rsidR="00EA441A" w:rsidRDefault="00EA441A" w:rsidP="00EA441A">
      <w:pPr>
        <w:jc w:val="right"/>
        <w:rPr>
          <w:rFonts w:ascii="Arial" w:hAnsi="Arial" w:cs="Arial"/>
          <w:b/>
          <w:bCs/>
          <w:szCs w:val="32"/>
          <w:lang w:val="en-US"/>
        </w:rPr>
      </w:pPr>
    </w:p>
    <w:p w14:paraId="15736314" w14:textId="06ACB549" w:rsidR="00EA441A" w:rsidRPr="00424497" w:rsidRDefault="00EA441A" w:rsidP="00EA441A">
      <w:pPr>
        <w:jc w:val="right"/>
        <w:rPr>
          <w:rFonts w:ascii="Arial" w:hAnsi="Arial" w:cs="Arial"/>
          <w:b/>
          <w:bCs/>
          <w:szCs w:val="32"/>
          <w:lang w:val="en-US"/>
        </w:rPr>
      </w:pPr>
      <w:r>
        <w:rPr>
          <w:rFonts w:ascii="Arial" w:hAnsi="Arial" w:cs="Arial"/>
          <w:b/>
          <w:bCs/>
          <w:szCs w:val="32"/>
          <w:lang w:val="en-US"/>
        </w:rPr>
        <w:t>CARRIED UNANIMOUSLY 5/-</w:t>
      </w:r>
    </w:p>
    <w:p w14:paraId="71253F5D" w14:textId="77777777" w:rsidR="00AD7B94" w:rsidRDefault="00AD7B94" w:rsidP="00CC3804">
      <w:pPr>
        <w:ind w:left="567" w:hanging="567"/>
        <w:jc w:val="both"/>
        <w:rPr>
          <w:rFonts w:ascii="Arial" w:hAnsi="Arial" w:cs="Arial"/>
          <w:b/>
          <w:bCs/>
          <w:szCs w:val="32"/>
          <w:lang w:val="en-US"/>
        </w:rPr>
      </w:pPr>
    </w:p>
    <w:p w14:paraId="02A06BAA" w14:textId="6ED3F08B" w:rsidR="00671FE0" w:rsidRDefault="00AD7B94" w:rsidP="00655BF7">
      <w:pPr>
        <w:jc w:val="both"/>
        <w:rPr>
          <w:rFonts w:ascii="Arial" w:hAnsi="Arial" w:cs="Arial"/>
          <w:b/>
          <w:bCs/>
          <w:szCs w:val="32"/>
          <w:lang w:val="en-US"/>
        </w:rPr>
      </w:pPr>
      <w:r w:rsidRPr="00EB7A9C">
        <w:rPr>
          <w:rFonts w:ascii="Arial" w:hAnsi="Arial" w:cs="Arial"/>
          <w:b/>
          <w:noProof/>
          <w:szCs w:val="24"/>
        </w:rPr>
        <mc:AlternateContent>
          <mc:Choice Requires="wps">
            <w:drawing>
              <wp:anchor distT="0" distB="0" distL="114300" distR="114300" simplePos="0" relativeHeight="251658244" behindDoc="1" locked="0" layoutInCell="1" allowOverlap="1" wp14:anchorId="5987325F" wp14:editId="3A7196F7">
                <wp:simplePos x="0" y="0"/>
                <wp:positionH relativeFrom="margin">
                  <wp:align>left</wp:align>
                </wp:positionH>
                <wp:positionV relativeFrom="paragraph">
                  <wp:posOffset>144549</wp:posOffset>
                </wp:positionV>
                <wp:extent cx="5327702" cy="2357792"/>
                <wp:effectExtent l="0" t="0" r="6350" b="4445"/>
                <wp:wrapNone/>
                <wp:docPr id="4" name="Rectangle 4"/>
                <wp:cNvGraphicFramePr/>
                <a:graphic xmlns:a="http://schemas.openxmlformats.org/drawingml/2006/main">
                  <a:graphicData uri="http://schemas.microsoft.com/office/word/2010/wordprocessingShape">
                    <wps:wsp>
                      <wps:cNvSpPr/>
                      <wps:spPr>
                        <a:xfrm>
                          <a:off x="0" y="0"/>
                          <a:ext cx="5327702" cy="235779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FFFA30">
              <v:rect w14:anchorId="3356CC8C" id="Rectangle 4" o:spid="_x0000_s1026" style="position:absolute;margin-left:0;margin-top:11.4pt;width:419.5pt;height:185.6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" fillcolor="#d9d9d9" stroked="f" strokeweight="2pt">
                <w10:wrap anchorx="margin"/>
              </v:rect>
            </w:pict>
          </mc:Fallback>
        </mc:AlternateContent>
      </w:r>
    </w:p>
    <w:p w14:paraId="2E5A2843" w14:textId="68F1D086" w:rsidR="00671FE0" w:rsidRDefault="00671FE0" w:rsidP="00671FE0">
      <w:pPr>
        <w:jc w:val="both"/>
        <w:rPr>
          <w:rFonts w:ascii="Arial" w:hAnsi="Arial" w:cs="Arial"/>
          <w:b/>
          <w:sz w:val="28"/>
          <w:szCs w:val="32"/>
          <w:lang w:val="en-US"/>
        </w:rPr>
      </w:pPr>
      <w:r>
        <w:rPr>
          <w:rFonts w:ascii="Arial" w:hAnsi="Arial" w:cs="Arial"/>
          <w:b/>
          <w:sz w:val="28"/>
          <w:szCs w:val="32"/>
          <w:lang w:val="en-US"/>
        </w:rPr>
        <w:t>Committee</w:t>
      </w:r>
      <w:r w:rsidRPr="00671FE0">
        <w:rPr>
          <w:rFonts w:ascii="Arial" w:hAnsi="Arial" w:cs="Arial"/>
          <w:b/>
          <w:sz w:val="28"/>
          <w:szCs w:val="32"/>
          <w:lang w:val="en-US"/>
        </w:rPr>
        <w:t xml:space="preserve"> </w:t>
      </w:r>
      <w:r>
        <w:rPr>
          <w:rFonts w:ascii="Arial" w:hAnsi="Arial" w:cs="Arial"/>
          <w:b/>
          <w:sz w:val="28"/>
          <w:szCs w:val="32"/>
          <w:lang w:val="en-US"/>
        </w:rPr>
        <w:t>Recommendation</w:t>
      </w:r>
    </w:p>
    <w:p w14:paraId="53C75A92" w14:textId="5603510B" w:rsidR="00671FE0" w:rsidRDefault="00671FE0" w:rsidP="00671FE0">
      <w:pPr>
        <w:jc w:val="both"/>
        <w:rPr>
          <w:rFonts w:ascii="Arial" w:hAnsi="Arial" w:cs="Arial"/>
          <w:b/>
          <w:szCs w:val="32"/>
          <w:lang w:val="en-US"/>
        </w:rPr>
      </w:pPr>
    </w:p>
    <w:p w14:paraId="21EA70C7" w14:textId="77777777" w:rsidR="00671FE0" w:rsidRDefault="00671FE0" w:rsidP="00671FE0">
      <w:pPr>
        <w:jc w:val="both"/>
        <w:rPr>
          <w:rFonts w:ascii="Arial" w:hAnsi="Arial" w:cs="Arial"/>
          <w:b/>
          <w:bCs/>
          <w:szCs w:val="32"/>
          <w:lang w:val="en-US"/>
        </w:rPr>
      </w:pPr>
      <w:r>
        <w:rPr>
          <w:rFonts w:ascii="Arial" w:hAnsi="Arial" w:cs="Arial"/>
          <w:b/>
          <w:bCs/>
          <w:szCs w:val="32"/>
          <w:lang w:val="en-US"/>
        </w:rPr>
        <w:t>That the Public Art Committee:</w:t>
      </w:r>
    </w:p>
    <w:p w14:paraId="39F53EB0" w14:textId="77777777" w:rsidR="00671FE0" w:rsidRDefault="00671FE0" w:rsidP="00671FE0">
      <w:pPr>
        <w:jc w:val="both"/>
        <w:rPr>
          <w:rFonts w:ascii="Arial" w:hAnsi="Arial" w:cs="Arial"/>
          <w:b/>
          <w:bCs/>
          <w:szCs w:val="32"/>
          <w:lang w:val="en-US"/>
        </w:rPr>
      </w:pPr>
    </w:p>
    <w:p w14:paraId="1072A8DA" w14:textId="0BC1B902" w:rsidR="00671FE0" w:rsidRDefault="00671FE0" w:rsidP="00671FE0">
      <w:pPr>
        <w:pStyle w:val="ListParagraph"/>
        <w:numPr>
          <w:ilvl w:val="0"/>
          <w:numId w:val="7"/>
        </w:numPr>
        <w:ind w:left="567" w:hanging="567"/>
        <w:jc w:val="both"/>
        <w:rPr>
          <w:rFonts w:ascii="Arial" w:hAnsi="Arial" w:cs="Arial"/>
          <w:b/>
          <w:bCs/>
          <w:szCs w:val="32"/>
          <w:lang w:val="en-US"/>
        </w:rPr>
      </w:pPr>
      <w:r>
        <w:rPr>
          <w:rFonts w:ascii="Arial" w:hAnsi="Arial" w:cs="Arial"/>
          <w:b/>
          <w:bCs/>
          <w:szCs w:val="32"/>
          <w:lang w:val="en-US"/>
        </w:rPr>
        <w:t xml:space="preserve">receives this information on the funds available for public art in the current financial year; </w:t>
      </w:r>
    </w:p>
    <w:p w14:paraId="19C46E8B" w14:textId="77777777" w:rsidR="00671FE0" w:rsidRDefault="00671FE0" w:rsidP="00671FE0">
      <w:pPr>
        <w:pStyle w:val="ListParagraph"/>
        <w:ind w:left="567" w:hanging="567"/>
        <w:jc w:val="both"/>
        <w:rPr>
          <w:rFonts w:ascii="Arial" w:hAnsi="Arial" w:cs="Arial"/>
          <w:b/>
          <w:bCs/>
          <w:szCs w:val="32"/>
          <w:lang w:val="en-US"/>
        </w:rPr>
      </w:pPr>
    </w:p>
    <w:p w14:paraId="1FD17894" w14:textId="59E98919" w:rsidR="00671FE0" w:rsidRDefault="00671FE0" w:rsidP="00671FE0">
      <w:pPr>
        <w:pStyle w:val="ListParagraph"/>
        <w:numPr>
          <w:ilvl w:val="0"/>
          <w:numId w:val="7"/>
        </w:numPr>
        <w:ind w:left="567" w:hanging="567"/>
        <w:jc w:val="both"/>
        <w:rPr>
          <w:rFonts w:ascii="Arial" w:hAnsi="Arial" w:cs="Arial"/>
          <w:b/>
          <w:bCs/>
          <w:szCs w:val="32"/>
          <w:lang w:val="en-US"/>
        </w:rPr>
      </w:pPr>
      <w:r>
        <w:rPr>
          <w:rFonts w:ascii="Arial" w:hAnsi="Arial" w:cs="Arial"/>
          <w:b/>
          <w:bCs/>
          <w:szCs w:val="32"/>
          <w:lang w:val="en-US"/>
        </w:rPr>
        <w:t>recommends that Council approves $50,000 for expenditure on public art when considering the 2020/21 Council budget</w:t>
      </w:r>
      <w:r w:rsidR="00EA441A">
        <w:rPr>
          <w:rFonts w:ascii="Arial" w:hAnsi="Arial" w:cs="Arial"/>
          <w:b/>
          <w:bCs/>
          <w:szCs w:val="32"/>
          <w:lang w:val="en-US"/>
        </w:rPr>
        <w:t>; and</w:t>
      </w:r>
    </w:p>
    <w:p w14:paraId="1844C9F9" w14:textId="77777777" w:rsidR="00AD7B94" w:rsidRPr="00AD7B94" w:rsidRDefault="00AD7B94" w:rsidP="00AD7B94">
      <w:pPr>
        <w:pStyle w:val="ListParagraph"/>
        <w:rPr>
          <w:rFonts w:ascii="Arial" w:hAnsi="Arial" w:cs="Arial"/>
          <w:b/>
          <w:bCs/>
          <w:szCs w:val="32"/>
          <w:lang w:val="en-US"/>
        </w:rPr>
      </w:pPr>
    </w:p>
    <w:p w14:paraId="57F6B3BC" w14:textId="2E867C24" w:rsidR="00671FE0" w:rsidRDefault="00DC017A" w:rsidP="00AD7B94">
      <w:pPr>
        <w:pStyle w:val="ListParagraph"/>
        <w:numPr>
          <w:ilvl w:val="0"/>
          <w:numId w:val="7"/>
        </w:numPr>
        <w:ind w:left="567" w:hanging="567"/>
        <w:jc w:val="both"/>
        <w:rPr>
          <w:rFonts w:ascii="Arial" w:hAnsi="Arial" w:cs="Arial"/>
          <w:b/>
          <w:bCs/>
          <w:szCs w:val="32"/>
          <w:lang w:val="en-US"/>
        </w:rPr>
      </w:pPr>
      <w:r>
        <w:rPr>
          <w:rFonts w:ascii="Arial" w:hAnsi="Arial" w:cs="Arial"/>
          <w:b/>
          <w:szCs w:val="24"/>
        </w:rPr>
        <w:t>r</w:t>
      </w:r>
      <w:r w:rsidR="00AD7B94" w:rsidRPr="00AD7B94">
        <w:rPr>
          <w:rFonts w:ascii="Arial" w:hAnsi="Arial" w:cs="Arial"/>
          <w:b/>
          <w:szCs w:val="24"/>
        </w:rPr>
        <w:t xml:space="preserve">ecommends to Council the acquisition of a </w:t>
      </w:r>
      <w:r w:rsidR="00AD7B94" w:rsidRPr="00AD7B94">
        <w:rPr>
          <w:rFonts w:ascii="Arial" w:hAnsi="Arial" w:cs="Arial"/>
          <w:b/>
          <w:bCs/>
          <w:szCs w:val="32"/>
          <w:lang w:val="en-US"/>
        </w:rPr>
        <w:t>public artwork that commemorates the work of medical staff during the COVID-19 pandemic</w:t>
      </w:r>
      <w:r w:rsidR="00CD1538">
        <w:rPr>
          <w:rFonts w:ascii="Arial" w:hAnsi="Arial" w:cs="Arial"/>
          <w:b/>
          <w:bCs/>
          <w:szCs w:val="32"/>
          <w:lang w:val="en-US"/>
        </w:rPr>
        <w:t>,</w:t>
      </w:r>
      <w:r w:rsidR="00AD7B94" w:rsidRPr="00AD7B94">
        <w:rPr>
          <w:rFonts w:ascii="Arial" w:hAnsi="Arial" w:cs="Arial"/>
          <w:b/>
          <w:bCs/>
          <w:szCs w:val="32"/>
          <w:lang w:val="en-US"/>
        </w:rPr>
        <w:t xml:space="preserve"> from </w:t>
      </w:r>
      <w:r w:rsidR="00CD1538">
        <w:rPr>
          <w:rFonts w:ascii="Arial" w:hAnsi="Arial" w:cs="Arial"/>
          <w:b/>
          <w:bCs/>
          <w:szCs w:val="32"/>
          <w:lang w:val="en-US"/>
        </w:rPr>
        <w:t xml:space="preserve">the 2020/21 </w:t>
      </w:r>
      <w:r w:rsidR="00AD7B94" w:rsidRPr="00AD7B94">
        <w:rPr>
          <w:rFonts w:ascii="Arial" w:hAnsi="Arial" w:cs="Arial"/>
          <w:b/>
          <w:bCs/>
          <w:szCs w:val="32"/>
          <w:lang w:val="en-US"/>
        </w:rPr>
        <w:t>Public Art Budget allocation.</w:t>
      </w:r>
    </w:p>
    <w:p w14:paraId="3A41E272" w14:textId="77777777" w:rsidR="00AD7B94" w:rsidRPr="00AD7B94" w:rsidRDefault="00AD7B94" w:rsidP="00AD7B94">
      <w:pPr>
        <w:jc w:val="both"/>
        <w:rPr>
          <w:rFonts w:ascii="Arial" w:hAnsi="Arial" w:cs="Arial"/>
          <w:b/>
          <w:bCs/>
          <w:szCs w:val="32"/>
          <w:lang w:val="en-US"/>
        </w:rPr>
      </w:pPr>
    </w:p>
    <w:p w14:paraId="1236E09E" w14:textId="66B5C02A" w:rsidR="00AD7B94" w:rsidRDefault="00AD7B94" w:rsidP="00AD7B94">
      <w:pPr>
        <w:jc w:val="both"/>
        <w:rPr>
          <w:rFonts w:ascii="Arial" w:hAnsi="Arial" w:cs="Arial"/>
          <w:b/>
          <w:szCs w:val="32"/>
          <w:lang w:val="en-US"/>
        </w:rPr>
      </w:pPr>
    </w:p>
    <w:p w14:paraId="6599F355" w14:textId="5E18E92E" w:rsidR="00AD7B94" w:rsidRDefault="00AD7B94" w:rsidP="00AD7B94">
      <w:pPr>
        <w:jc w:val="both"/>
        <w:rPr>
          <w:rFonts w:ascii="Arial" w:hAnsi="Arial" w:cs="Arial"/>
          <w:b/>
          <w:szCs w:val="32"/>
          <w:lang w:val="en-US"/>
        </w:rPr>
      </w:pPr>
    </w:p>
    <w:p w14:paraId="7CB679BA" w14:textId="77777777" w:rsidR="00AD7B94" w:rsidRDefault="00AD7B94" w:rsidP="00AD7B94">
      <w:pPr>
        <w:jc w:val="both"/>
        <w:rPr>
          <w:rFonts w:ascii="Arial" w:hAnsi="Arial" w:cs="Arial"/>
          <w:b/>
          <w:szCs w:val="32"/>
          <w:lang w:val="en-US"/>
        </w:rPr>
      </w:pPr>
    </w:p>
    <w:p w14:paraId="5E53BFAC" w14:textId="77777777" w:rsidR="00AD7B94" w:rsidRPr="00671FE0" w:rsidRDefault="00AD7B94" w:rsidP="00AD7B94">
      <w:pPr>
        <w:jc w:val="both"/>
        <w:rPr>
          <w:rFonts w:ascii="Arial" w:hAnsi="Arial" w:cs="Arial"/>
          <w:bCs/>
          <w:sz w:val="28"/>
          <w:szCs w:val="32"/>
          <w:lang w:val="en-US"/>
        </w:rPr>
      </w:pPr>
      <w:r w:rsidRPr="00671FE0">
        <w:rPr>
          <w:rFonts w:ascii="Arial" w:hAnsi="Arial" w:cs="Arial"/>
          <w:bCs/>
          <w:sz w:val="28"/>
          <w:szCs w:val="32"/>
          <w:lang w:val="en-US"/>
        </w:rPr>
        <w:lastRenderedPageBreak/>
        <w:t>Recommendation to Committee</w:t>
      </w:r>
    </w:p>
    <w:p w14:paraId="4DED251E" w14:textId="77777777" w:rsidR="00AD7B94" w:rsidRPr="00671FE0" w:rsidRDefault="00AD7B94" w:rsidP="00AD7B94">
      <w:pPr>
        <w:jc w:val="both"/>
        <w:rPr>
          <w:rFonts w:ascii="Arial" w:hAnsi="Arial" w:cs="Arial"/>
          <w:bCs/>
          <w:szCs w:val="32"/>
          <w:lang w:val="en-US"/>
        </w:rPr>
      </w:pPr>
    </w:p>
    <w:p w14:paraId="1DB5BE80" w14:textId="77777777" w:rsidR="00AD7B94" w:rsidRPr="00671FE0" w:rsidRDefault="00AD7B94" w:rsidP="00AD7B94">
      <w:pPr>
        <w:jc w:val="both"/>
        <w:rPr>
          <w:rFonts w:ascii="Arial" w:hAnsi="Arial" w:cs="Arial"/>
          <w:bCs/>
          <w:szCs w:val="32"/>
          <w:lang w:val="en-US"/>
        </w:rPr>
      </w:pPr>
      <w:r w:rsidRPr="00671FE0">
        <w:rPr>
          <w:rFonts w:ascii="Arial" w:hAnsi="Arial" w:cs="Arial"/>
          <w:bCs/>
          <w:szCs w:val="32"/>
          <w:lang w:val="en-US"/>
        </w:rPr>
        <w:t>That the Public Art Committee:</w:t>
      </w:r>
    </w:p>
    <w:p w14:paraId="6059FCBB" w14:textId="77777777" w:rsidR="00AD7B94" w:rsidRPr="00671FE0" w:rsidRDefault="00AD7B94" w:rsidP="00AD7B94">
      <w:pPr>
        <w:jc w:val="both"/>
        <w:rPr>
          <w:rFonts w:ascii="Arial" w:hAnsi="Arial" w:cs="Arial"/>
          <w:bCs/>
          <w:szCs w:val="32"/>
          <w:lang w:val="en-US"/>
        </w:rPr>
      </w:pPr>
    </w:p>
    <w:p w14:paraId="77416FAA" w14:textId="67215043" w:rsidR="00AD7B94" w:rsidRPr="00063EAA" w:rsidRDefault="00E91B2F" w:rsidP="00B320DD">
      <w:pPr>
        <w:ind w:left="567" w:hanging="567"/>
        <w:jc w:val="both"/>
        <w:rPr>
          <w:rFonts w:ascii="Arial" w:hAnsi="Arial" w:cs="Arial"/>
          <w:szCs w:val="32"/>
          <w:lang w:val="en-US"/>
        </w:rPr>
      </w:pPr>
      <w:r>
        <w:rPr>
          <w:rFonts w:ascii="Arial" w:hAnsi="Arial" w:cs="Arial"/>
          <w:bCs/>
          <w:szCs w:val="32"/>
          <w:lang w:val="en-US"/>
        </w:rPr>
        <w:t xml:space="preserve">1. </w:t>
      </w:r>
      <w:r w:rsidR="00B320DD">
        <w:rPr>
          <w:rFonts w:ascii="Arial" w:hAnsi="Arial" w:cs="Arial"/>
          <w:bCs/>
          <w:szCs w:val="32"/>
          <w:lang w:val="en-US"/>
        </w:rPr>
        <w:tab/>
      </w:r>
      <w:r w:rsidR="00AD7B94" w:rsidRPr="00D07E1E">
        <w:rPr>
          <w:rFonts w:ascii="Arial" w:hAnsi="Arial" w:cs="Arial"/>
          <w:szCs w:val="32"/>
          <w:lang w:val="en-US"/>
        </w:rPr>
        <w:t>receives this information on the funds available for public art in the current financial year; and</w:t>
      </w:r>
    </w:p>
    <w:p w14:paraId="2465D5E1" w14:textId="77777777" w:rsidR="00AD7B94" w:rsidRPr="00671FE0" w:rsidRDefault="00AD7B94" w:rsidP="00AD7B94">
      <w:pPr>
        <w:pStyle w:val="ListParagraph"/>
        <w:ind w:left="567" w:hanging="567"/>
        <w:jc w:val="both"/>
        <w:rPr>
          <w:rFonts w:ascii="Arial" w:hAnsi="Arial" w:cs="Arial"/>
          <w:bCs/>
          <w:szCs w:val="32"/>
          <w:lang w:val="en-US"/>
        </w:rPr>
      </w:pPr>
    </w:p>
    <w:p w14:paraId="71CADBCC" w14:textId="04111A2C" w:rsidR="00AD7B94" w:rsidRPr="00063EAA" w:rsidRDefault="00E91B2F" w:rsidP="00B320DD">
      <w:pPr>
        <w:ind w:left="567" w:hanging="567"/>
        <w:jc w:val="both"/>
        <w:rPr>
          <w:rFonts w:ascii="Arial" w:hAnsi="Arial" w:cs="Arial"/>
          <w:szCs w:val="32"/>
          <w:lang w:val="en-US"/>
        </w:rPr>
      </w:pPr>
      <w:r>
        <w:rPr>
          <w:rFonts w:ascii="Arial" w:hAnsi="Arial" w:cs="Arial"/>
          <w:bCs/>
          <w:szCs w:val="32"/>
          <w:lang w:val="en-US"/>
        </w:rPr>
        <w:t>2.</w:t>
      </w:r>
      <w:r w:rsidR="00034F97">
        <w:rPr>
          <w:rFonts w:ascii="Arial" w:hAnsi="Arial" w:cs="Arial"/>
          <w:bCs/>
          <w:szCs w:val="32"/>
          <w:lang w:val="en-US"/>
        </w:rPr>
        <w:t xml:space="preserve"> </w:t>
      </w:r>
      <w:r w:rsidR="00B320DD">
        <w:rPr>
          <w:rFonts w:ascii="Arial" w:hAnsi="Arial" w:cs="Arial"/>
          <w:bCs/>
          <w:szCs w:val="32"/>
          <w:lang w:val="en-US"/>
        </w:rPr>
        <w:tab/>
      </w:r>
      <w:r w:rsidR="00AD7B94" w:rsidRPr="00D07E1E">
        <w:rPr>
          <w:rFonts w:ascii="Arial" w:hAnsi="Arial" w:cs="Arial"/>
          <w:szCs w:val="32"/>
          <w:lang w:val="en-US"/>
        </w:rPr>
        <w:t>recommends that Council approves $50,000 for expenditure on public art when considering the 2020/21 Council budget.</w:t>
      </w:r>
    </w:p>
    <w:p w14:paraId="5E84AAE1" w14:textId="613D09F4" w:rsidR="0002101F" w:rsidRDefault="0002101F" w:rsidP="0069756D">
      <w:pPr>
        <w:rPr>
          <w:rFonts w:ascii="Arial" w:hAnsi="Arial" w:cs="Arial"/>
          <w:b/>
          <w:szCs w:val="24"/>
        </w:rPr>
      </w:pPr>
    </w:p>
    <w:p w14:paraId="3D6A52D5" w14:textId="77777777" w:rsidR="0029195E" w:rsidRDefault="0029195E" w:rsidP="0029195E">
      <w:pPr>
        <w:jc w:val="both"/>
        <w:rPr>
          <w:rFonts w:ascii="Arial" w:hAnsi="Arial" w:cs="Arial"/>
          <w:szCs w:val="24"/>
        </w:rPr>
      </w:pPr>
    </w:p>
    <w:p w14:paraId="32F87837" w14:textId="77777777" w:rsidR="0029195E" w:rsidRPr="00BB1236" w:rsidRDefault="0029195E" w:rsidP="0029195E">
      <w:pPr>
        <w:jc w:val="both"/>
        <w:rPr>
          <w:rFonts w:ascii="Arial" w:hAnsi="Arial" w:cs="Arial"/>
          <w:b/>
          <w:sz w:val="28"/>
          <w:szCs w:val="32"/>
          <w:lang w:val="en-US"/>
        </w:rPr>
      </w:pPr>
      <w:r>
        <w:rPr>
          <w:rFonts w:ascii="Arial" w:hAnsi="Arial" w:cs="Arial"/>
          <w:b/>
          <w:sz w:val="28"/>
          <w:szCs w:val="32"/>
          <w:lang w:val="en-US"/>
        </w:rPr>
        <w:t>Executive Summary</w:t>
      </w:r>
    </w:p>
    <w:p w14:paraId="0128B0B9" w14:textId="77777777" w:rsidR="0029195E" w:rsidRDefault="0029195E" w:rsidP="0029195E">
      <w:pPr>
        <w:jc w:val="both"/>
        <w:rPr>
          <w:rFonts w:ascii="Arial" w:hAnsi="Arial" w:cs="Arial"/>
          <w:b/>
          <w:szCs w:val="32"/>
          <w:lang w:val="en-US"/>
        </w:rPr>
      </w:pPr>
    </w:p>
    <w:p w14:paraId="11105B6A" w14:textId="77777777" w:rsidR="0029195E" w:rsidRDefault="0029195E" w:rsidP="0029195E">
      <w:pPr>
        <w:jc w:val="both"/>
        <w:rPr>
          <w:rFonts w:ascii="Arial" w:hAnsi="Arial" w:cs="Arial"/>
          <w:bCs/>
          <w:szCs w:val="32"/>
          <w:lang w:val="en-US"/>
        </w:rPr>
      </w:pPr>
      <w:r>
        <w:rPr>
          <w:rFonts w:ascii="Arial" w:hAnsi="Arial" w:cs="Arial"/>
          <w:bCs/>
          <w:szCs w:val="32"/>
          <w:lang w:val="en-US"/>
        </w:rPr>
        <w:t>This report is being presented to the Public Art Committee to provide information on:</w:t>
      </w:r>
    </w:p>
    <w:p w14:paraId="3B8F9972" w14:textId="77777777" w:rsidR="0029195E" w:rsidRDefault="0029195E" w:rsidP="0029195E">
      <w:pPr>
        <w:jc w:val="both"/>
        <w:rPr>
          <w:rFonts w:ascii="Arial" w:hAnsi="Arial" w:cs="Arial"/>
          <w:bCs/>
          <w:szCs w:val="32"/>
          <w:lang w:val="en-US"/>
        </w:rPr>
      </w:pPr>
    </w:p>
    <w:p w14:paraId="0EFE88A4" w14:textId="77777777" w:rsidR="0029195E" w:rsidRDefault="0029195E" w:rsidP="000239AB">
      <w:pPr>
        <w:pStyle w:val="ListParagraph"/>
        <w:numPr>
          <w:ilvl w:val="0"/>
          <w:numId w:val="6"/>
        </w:numPr>
        <w:ind w:left="567" w:hanging="567"/>
        <w:jc w:val="both"/>
        <w:rPr>
          <w:rFonts w:ascii="Arial" w:hAnsi="Arial" w:cs="Arial"/>
          <w:bCs/>
          <w:szCs w:val="32"/>
          <w:lang w:val="en-US"/>
        </w:rPr>
      </w:pPr>
      <w:r>
        <w:rPr>
          <w:rFonts w:ascii="Arial" w:hAnsi="Arial" w:cs="Arial"/>
          <w:bCs/>
          <w:szCs w:val="32"/>
          <w:lang w:val="en-US"/>
        </w:rPr>
        <w:t>funds available for public art in the current financial year; and</w:t>
      </w:r>
    </w:p>
    <w:p w14:paraId="55CCABAE" w14:textId="77777777" w:rsidR="0029195E" w:rsidRDefault="0029195E" w:rsidP="000239AB">
      <w:pPr>
        <w:pStyle w:val="ListParagraph"/>
        <w:numPr>
          <w:ilvl w:val="0"/>
          <w:numId w:val="6"/>
        </w:numPr>
        <w:ind w:left="567" w:hanging="567"/>
        <w:jc w:val="both"/>
        <w:rPr>
          <w:rFonts w:ascii="Arial" w:hAnsi="Arial" w:cs="Arial"/>
          <w:bCs/>
          <w:szCs w:val="32"/>
          <w:lang w:val="en-US"/>
        </w:rPr>
      </w:pPr>
      <w:r>
        <w:rPr>
          <w:rFonts w:ascii="Arial" w:hAnsi="Arial" w:cs="Arial"/>
          <w:bCs/>
          <w:szCs w:val="32"/>
          <w:lang w:val="en-US"/>
        </w:rPr>
        <w:t>funds for public art included for consideration in the draft 2020/21 budget.</w:t>
      </w:r>
    </w:p>
    <w:p w14:paraId="27E32394" w14:textId="77777777" w:rsidR="0029195E" w:rsidRDefault="0029195E" w:rsidP="0029195E">
      <w:pPr>
        <w:jc w:val="both"/>
        <w:rPr>
          <w:rFonts w:ascii="Arial" w:hAnsi="Arial" w:cs="Arial"/>
          <w:bCs/>
          <w:szCs w:val="32"/>
          <w:lang w:val="en-US"/>
        </w:rPr>
      </w:pPr>
    </w:p>
    <w:p w14:paraId="633DF5DA" w14:textId="4CB5FAC6" w:rsidR="0029195E" w:rsidRPr="00090656" w:rsidRDefault="0029195E" w:rsidP="0029195E">
      <w:pPr>
        <w:jc w:val="both"/>
        <w:rPr>
          <w:rFonts w:ascii="Arial" w:hAnsi="Arial" w:cs="Arial"/>
          <w:bCs/>
          <w:szCs w:val="32"/>
          <w:lang w:val="en-US"/>
        </w:rPr>
      </w:pPr>
      <w:r>
        <w:rPr>
          <w:rFonts w:ascii="Arial" w:hAnsi="Arial" w:cs="Arial"/>
          <w:bCs/>
          <w:szCs w:val="32"/>
          <w:lang w:val="en-US"/>
        </w:rPr>
        <w:t>This budgetary information will provide Committee members with a financial context for decision about Council’s next public artwork or works.</w:t>
      </w:r>
    </w:p>
    <w:p w14:paraId="5B0D88E1" w14:textId="1D2480EE" w:rsidR="0029195E" w:rsidRDefault="0029195E" w:rsidP="0029195E">
      <w:pPr>
        <w:jc w:val="both"/>
        <w:rPr>
          <w:rFonts w:ascii="Arial" w:hAnsi="Arial" w:cs="Arial"/>
          <w:b/>
          <w:szCs w:val="32"/>
          <w:lang w:val="en-US"/>
        </w:rPr>
      </w:pPr>
    </w:p>
    <w:p w14:paraId="1C72F4DE" w14:textId="77777777" w:rsidR="000239AB" w:rsidRDefault="000239AB" w:rsidP="0029195E">
      <w:pPr>
        <w:jc w:val="both"/>
        <w:rPr>
          <w:rFonts w:ascii="Arial" w:hAnsi="Arial" w:cs="Arial"/>
          <w:b/>
          <w:szCs w:val="32"/>
          <w:lang w:val="en-US"/>
        </w:rPr>
      </w:pPr>
    </w:p>
    <w:p w14:paraId="31491407"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Background</w:t>
      </w:r>
    </w:p>
    <w:p w14:paraId="5B9226C9" w14:textId="77777777" w:rsidR="0029195E" w:rsidRDefault="0029195E" w:rsidP="0029195E">
      <w:pPr>
        <w:jc w:val="both"/>
        <w:rPr>
          <w:rFonts w:ascii="Arial" w:hAnsi="Arial" w:cs="Arial"/>
          <w:bCs/>
          <w:szCs w:val="24"/>
          <w:lang w:val="en-US"/>
        </w:rPr>
      </w:pPr>
    </w:p>
    <w:p w14:paraId="10E6C97C" w14:textId="77777777" w:rsidR="0029195E" w:rsidRPr="00260EA7" w:rsidRDefault="0029195E" w:rsidP="0029195E">
      <w:pPr>
        <w:jc w:val="both"/>
        <w:rPr>
          <w:rFonts w:ascii="Arial" w:hAnsi="Arial" w:cs="Arial"/>
          <w:bCs/>
          <w:szCs w:val="24"/>
          <w:lang w:val="en-US"/>
        </w:rPr>
      </w:pPr>
      <w:r>
        <w:rPr>
          <w:rFonts w:ascii="Arial" w:hAnsi="Arial" w:cs="Arial"/>
          <w:bCs/>
          <w:szCs w:val="24"/>
          <w:lang w:val="en-US"/>
        </w:rPr>
        <w:t>A key part of the Public Art Committee’s role is to identify public art projects and recommend them to Council for approval.  Therefore, this report provides financial information that will help the Committee to decide on the next public art project it intends to recommend to Council.</w:t>
      </w:r>
    </w:p>
    <w:p w14:paraId="00CC5312" w14:textId="77777777" w:rsidR="0029195E" w:rsidRDefault="0029195E" w:rsidP="0029195E">
      <w:pPr>
        <w:jc w:val="both"/>
        <w:rPr>
          <w:rFonts w:ascii="Arial" w:hAnsi="Arial" w:cs="Arial"/>
          <w:b/>
          <w:sz w:val="28"/>
          <w:szCs w:val="32"/>
          <w:lang w:val="en-US"/>
        </w:rPr>
      </w:pPr>
    </w:p>
    <w:p w14:paraId="183CA9B0" w14:textId="77777777" w:rsidR="0029195E" w:rsidRDefault="0029195E" w:rsidP="0029195E">
      <w:pPr>
        <w:jc w:val="both"/>
        <w:rPr>
          <w:rFonts w:ascii="Arial" w:hAnsi="Arial" w:cs="Arial"/>
          <w:b/>
          <w:sz w:val="28"/>
          <w:szCs w:val="32"/>
          <w:lang w:val="en-US"/>
        </w:rPr>
      </w:pPr>
    </w:p>
    <w:p w14:paraId="6A46909D"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Discussion</w:t>
      </w:r>
    </w:p>
    <w:p w14:paraId="3026C269" w14:textId="77777777" w:rsidR="0029195E" w:rsidRDefault="0029195E" w:rsidP="0029195E">
      <w:pPr>
        <w:jc w:val="both"/>
        <w:rPr>
          <w:rFonts w:ascii="Arial" w:hAnsi="Arial" w:cs="Arial"/>
          <w:b/>
          <w:szCs w:val="24"/>
          <w:lang w:val="en-US"/>
        </w:rPr>
      </w:pPr>
    </w:p>
    <w:p w14:paraId="59FCF4C9" w14:textId="77777777" w:rsidR="0029195E" w:rsidRDefault="0029195E" w:rsidP="0029195E">
      <w:pPr>
        <w:jc w:val="both"/>
        <w:rPr>
          <w:rFonts w:ascii="Arial" w:hAnsi="Arial" w:cs="Arial"/>
          <w:b/>
          <w:szCs w:val="24"/>
          <w:lang w:val="en-US"/>
        </w:rPr>
      </w:pPr>
      <w:r>
        <w:rPr>
          <w:rFonts w:ascii="Arial" w:hAnsi="Arial" w:cs="Arial"/>
          <w:b/>
          <w:szCs w:val="24"/>
          <w:lang w:val="en-US"/>
        </w:rPr>
        <w:t>Remaining Budget for Public Art in Current Financial Year (2019/20)</w:t>
      </w:r>
    </w:p>
    <w:p w14:paraId="5847972A" w14:textId="77777777" w:rsidR="0029195E" w:rsidRDefault="0029195E" w:rsidP="0029195E">
      <w:pPr>
        <w:jc w:val="both"/>
        <w:rPr>
          <w:rFonts w:ascii="Arial" w:hAnsi="Arial" w:cs="Arial"/>
          <w:b/>
          <w:szCs w:val="24"/>
          <w:lang w:val="en-US"/>
        </w:rPr>
      </w:pPr>
    </w:p>
    <w:p w14:paraId="4D7EFF6C" w14:textId="77777777" w:rsidR="0029195E" w:rsidRDefault="0029195E" w:rsidP="0029195E">
      <w:pPr>
        <w:jc w:val="both"/>
        <w:rPr>
          <w:rFonts w:ascii="Arial" w:hAnsi="Arial" w:cs="Arial"/>
          <w:bCs/>
          <w:szCs w:val="24"/>
          <w:lang w:val="en-US"/>
        </w:rPr>
      </w:pPr>
      <w:r>
        <w:rPr>
          <w:rFonts w:ascii="Arial" w:hAnsi="Arial" w:cs="Arial"/>
          <w:bCs/>
          <w:szCs w:val="24"/>
          <w:lang w:val="en-US"/>
        </w:rPr>
        <w:t>The budget allocation for public art in the current financial year (2019/20) has already been spent, primarily on the public artwork in the Annie Dorrington Park, Mt Claremont.  However, the Public Art Committee can still begin the process of identifying the next public artwork it will recommend to Council, to be considered later in this meeting’s agenda, in particular at the agenda item titled “Military Art Project”.  However, for the purpose of this agenda item, it should be noted that:</w:t>
      </w:r>
    </w:p>
    <w:p w14:paraId="1C19B1EC" w14:textId="77777777" w:rsidR="0029195E" w:rsidRDefault="0029195E" w:rsidP="0029195E">
      <w:pPr>
        <w:jc w:val="both"/>
        <w:rPr>
          <w:rFonts w:ascii="Arial" w:hAnsi="Arial" w:cs="Arial"/>
          <w:bCs/>
          <w:szCs w:val="24"/>
          <w:lang w:val="en-US"/>
        </w:rPr>
      </w:pPr>
    </w:p>
    <w:p w14:paraId="20CB5C7D" w14:textId="77777777" w:rsidR="0029195E" w:rsidRDefault="0029195E" w:rsidP="000239AB">
      <w:pPr>
        <w:pStyle w:val="ListParagraph"/>
        <w:numPr>
          <w:ilvl w:val="0"/>
          <w:numId w:val="8"/>
        </w:numPr>
        <w:ind w:left="567" w:hanging="567"/>
        <w:jc w:val="both"/>
        <w:rPr>
          <w:rFonts w:ascii="Arial" w:hAnsi="Arial" w:cs="Arial"/>
          <w:bCs/>
          <w:szCs w:val="24"/>
          <w:lang w:val="en-US"/>
        </w:rPr>
      </w:pPr>
      <w:r>
        <w:rPr>
          <w:rFonts w:ascii="Arial" w:hAnsi="Arial" w:cs="Arial"/>
          <w:bCs/>
          <w:szCs w:val="24"/>
          <w:lang w:val="en-US"/>
        </w:rPr>
        <w:t>No funds remain available for expenditure on public art in the current financial year; and that</w:t>
      </w:r>
    </w:p>
    <w:p w14:paraId="34A7F244" w14:textId="77777777" w:rsidR="0029195E" w:rsidRDefault="0029195E" w:rsidP="000239AB">
      <w:pPr>
        <w:pStyle w:val="ListParagraph"/>
        <w:numPr>
          <w:ilvl w:val="0"/>
          <w:numId w:val="8"/>
        </w:numPr>
        <w:ind w:left="567" w:hanging="567"/>
        <w:jc w:val="both"/>
        <w:rPr>
          <w:rFonts w:ascii="Arial" w:hAnsi="Arial" w:cs="Arial"/>
          <w:bCs/>
          <w:szCs w:val="24"/>
          <w:lang w:val="en-US"/>
        </w:rPr>
      </w:pPr>
      <w:r>
        <w:rPr>
          <w:rFonts w:ascii="Arial" w:hAnsi="Arial" w:cs="Arial"/>
          <w:bCs/>
          <w:szCs w:val="24"/>
          <w:lang w:val="en-US"/>
        </w:rPr>
        <w:t>The Public Art Committee may begin the process of identifying Council’s next public artwork; but cannot enter into any contractual arrangements or commit any expenditure towards it.</w:t>
      </w:r>
    </w:p>
    <w:p w14:paraId="2A05DFCA" w14:textId="77777777" w:rsidR="0029195E" w:rsidRDefault="0029195E" w:rsidP="0029195E">
      <w:pPr>
        <w:jc w:val="both"/>
        <w:rPr>
          <w:rFonts w:ascii="Arial" w:hAnsi="Arial" w:cs="Arial"/>
          <w:bCs/>
          <w:szCs w:val="24"/>
          <w:lang w:val="en-US"/>
        </w:rPr>
      </w:pPr>
    </w:p>
    <w:p w14:paraId="3E670DFE" w14:textId="77777777" w:rsidR="0029195E" w:rsidRDefault="0029195E" w:rsidP="0029195E">
      <w:pPr>
        <w:jc w:val="both"/>
        <w:rPr>
          <w:rFonts w:ascii="Arial" w:hAnsi="Arial" w:cs="Arial"/>
          <w:b/>
          <w:bCs/>
          <w:szCs w:val="32"/>
          <w:lang w:val="en-US"/>
        </w:rPr>
      </w:pPr>
      <w:r>
        <w:rPr>
          <w:rFonts w:ascii="Arial" w:hAnsi="Arial" w:cs="Arial"/>
          <w:b/>
          <w:bCs/>
          <w:szCs w:val="32"/>
          <w:lang w:val="en-US"/>
        </w:rPr>
        <w:lastRenderedPageBreak/>
        <w:t>Budget for Public Art in Next Financial Year (2020/21)</w:t>
      </w:r>
    </w:p>
    <w:p w14:paraId="1290994D" w14:textId="77777777" w:rsidR="0029195E" w:rsidRDefault="0029195E" w:rsidP="0029195E">
      <w:pPr>
        <w:jc w:val="both"/>
        <w:rPr>
          <w:rFonts w:ascii="Arial" w:hAnsi="Arial" w:cs="Arial"/>
          <w:b/>
          <w:bCs/>
          <w:szCs w:val="32"/>
          <w:lang w:val="en-US"/>
        </w:rPr>
      </w:pPr>
    </w:p>
    <w:p w14:paraId="5055D226" w14:textId="77777777" w:rsidR="0029195E" w:rsidRDefault="0029195E" w:rsidP="0029195E">
      <w:pPr>
        <w:jc w:val="both"/>
        <w:rPr>
          <w:rFonts w:ascii="Arial" w:hAnsi="Arial" w:cs="Arial"/>
          <w:szCs w:val="32"/>
          <w:lang w:val="en-US"/>
        </w:rPr>
      </w:pPr>
      <w:r>
        <w:rPr>
          <w:rFonts w:ascii="Arial" w:hAnsi="Arial" w:cs="Arial"/>
          <w:szCs w:val="32"/>
          <w:lang w:val="en-US"/>
        </w:rPr>
        <w:t>In June 2020, Council will formally consider and approve its budget for the 2020/21 financial year.  Arts Committee members may wish to recommend to Council that $50,000 is approved by Council for expenditure on public art in the 2020/21 financial year.</w:t>
      </w:r>
    </w:p>
    <w:p w14:paraId="076BD7F8" w14:textId="77777777" w:rsidR="0029195E" w:rsidRDefault="0029195E" w:rsidP="0029195E">
      <w:pPr>
        <w:jc w:val="both"/>
        <w:rPr>
          <w:rFonts w:ascii="Arial" w:hAnsi="Arial" w:cs="Arial"/>
          <w:szCs w:val="32"/>
          <w:lang w:val="en-US"/>
        </w:rPr>
      </w:pPr>
    </w:p>
    <w:p w14:paraId="4F49089B" w14:textId="77777777" w:rsidR="0029195E" w:rsidRDefault="0029195E" w:rsidP="0029195E">
      <w:pPr>
        <w:jc w:val="both"/>
        <w:rPr>
          <w:rFonts w:ascii="Arial" w:hAnsi="Arial" w:cs="Arial"/>
          <w:szCs w:val="32"/>
          <w:lang w:val="en-US"/>
        </w:rPr>
      </w:pPr>
      <w:r>
        <w:rPr>
          <w:rFonts w:ascii="Arial" w:hAnsi="Arial" w:cs="Arial"/>
          <w:szCs w:val="32"/>
          <w:lang w:val="en-US"/>
        </w:rPr>
        <w:t>If $50,000 is approved by Council for expenditure on public art in Council’s 2020/21 budget, then the Public Art Committee will be able to undertake the City’s next major public artwork during 2020.21, providing Council approves the Committee’s recommendation.</w:t>
      </w:r>
    </w:p>
    <w:p w14:paraId="3FDBEF09" w14:textId="77777777" w:rsidR="0029195E" w:rsidRDefault="0029195E" w:rsidP="0029195E">
      <w:pPr>
        <w:jc w:val="both"/>
        <w:rPr>
          <w:rFonts w:ascii="Arial" w:hAnsi="Arial" w:cs="Arial"/>
          <w:szCs w:val="32"/>
          <w:lang w:val="en-US"/>
        </w:rPr>
      </w:pPr>
    </w:p>
    <w:p w14:paraId="736E061B" w14:textId="77777777" w:rsidR="0029195E" w:rsidRDefault="0029195E" w:rsidP="0029195E">
      <w:pPr>
        <w:jc w:val="both"/>
        <w:rPr>
          <w:rFonts w:ascii="Arial" w:hAnsi="Arial" w:cs="Arial"/>
          <w:szCs w:val="32"/>
          <w:lang w:val="en-US"/>
        </w:rPr>
      </w:pPr>
      <w:r>
        <w:rPr>
          <w:rFonts w:ascii="Arial" w:hAnsi="Arial" w:cs="Arial"/>
          <w:szCs w:val="32"/>
          <w:lang w:val="en-US"/>
        </w:rPr>
        <w:t>While the Public Art Committee may consider ideas for the next public artwork, and even identify a project to recommend to Council, without sufficient funds approved by Council in the 2020/21 budget, no new public art project will be able to go ahead.</w:t>
      </w:r>
    </w:p>
    <w:p w14:paraId="5EED31D8" w14:textId="77777777" w:rsidR="0029195E" w:rsidRDefault="0029195E" w:rsidP="0029195E">
      <w:pPr>
        <w:jc w:val="both"/>
        <w:rPr>
          <w:rFonts w:ascii="Arial" w:hAnsi="Arial" w:cs="Arial"/>
          <w:szCs w:val="32"/>
          <w:lang w:val="en-US"/>
        </w:rPr>
      </w:pPr>
    </w:p>
    <w:p w14:paraId="4C9E0502" w14:textId="77777777" w:rsidR="0029195E" w:rsidRDefault="0029195E" w:rsidP="0029195E">
      <w:pPr>
        <w:jc w:val="both"/>
        <w:rPr>
          <w:rFonts w:ascii="Arial" w:hAnsi="Arial" w:cs="Arial"/>
          <w:szCs w:val="32"/>
          <w:lang w:val="en-US"/>
        </w:rPr>
      </w:pPr>
    </w:p>
    <w:p w14:paraId="6532F9E3"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Budget</w:t>
      </w:r>
    </w:p>
    <w:p w14:paraId="6FA96356" w14:textId="77777777" w:rsidR="0029195E" w:rsidRDefault="0029195E" w:rsidP="0029195E">
      <w:pPr>
        <w:jc w:val="both"/>
        <w:rPr>
          <w:rFonts w:ascii="Arial" w:hAnsi="Arial" w:cs="Arial"/>
          <w:b/>
          <w:szCs w:val="24"/>
          <w:lang w:val="en-US"/>
        </w:rPr>
      </w:pPr>
    </w:p>
    <w:p w14:paraId="5054CD55" w14:textId="77777777" w:rsidR="0029195E" w:rsidRDefault="0029195E" w:rsidP="0029195E">
      <w:pPr>
        <w:jc w:val="both"/>
        <w:rPr>
          <w:rFonts w:ascii="Arial" w:hAnsi="Arial" w:cs="Arial"/>
          <w:bCs/>
          <w:szCs w:val="24"/>
          <w:lang w:val="en-US"/>
        </w:rPr>
      </w:pPr>
      <w:r>
        <w:rPr>
          <w:rFonts w:ascii="Arial" w:hAnsi="Arial" w:cs="Arial"/>
          <w:bCs/>
          <w:szCs w:val="24"/>
          <w:lang w:val="en-US"/>
        </w:rPr>
        <w:t>In summary:</w:t>
      </w:r>
    </w:p>
    <w:p w14:paraId="60560FB7" w14:textId="77777777" w:rsidR="0029195E" w:rsidRDefault="0029195E" w:rsidP="0029195E">
      <w:pPr>
        <w:jc w:val="both"/>
        <w:rPr>
          <w:rFonts w:ascii="Arial" w:hAnsi="Arial" w:cs="Arial"/>
          <w:bCs/>
          <w:szCs w:val="24"/>
          <w:lang w:val="en-US"/>
        </w:rPr>
      </w:pPr>
    </w:p>
    <w:p w14:paraId="60A5D784" w14:textId="77777777" w:rsidR="0029195E" w:rsidRDefault="0029195E" w:rsidP="000239AB">
      <w:pPr>
        <w:pStyle w:val="ListParagraph"/>
        <w:numPr>
          <w:ilvl w:val="0"/>
          <w:numId w:val="9"/>
        </w:numPr>
        <w:ind w:left="567" w:hanging="567"/>
        <w:jc w:val="both"/>
        <w:rPr>
          <w:rFonts w:ascii="Arial" w:hAnsi="Arial" w:cs="Arial"/>
          <w:bCs/>
          <w:szCs w:val="24"/>
          <w:lang w:val="en-US"/>
        </w:rPr>
      </w:pPr>
      <w:r>
        <w:rPr>
          <w:rFonts w:ascii="Arial" w:hAnsi="Arial" w:cs="Arial"/>
          <w:bCs/>
          <w:szCs w:val="24"/>
          <w:lang w:val="en-US"/>
        </w:rPr>
        <w:t>No funds remain available for expenditure on public artwork in the current financial year; and</w:t>
      </w:r>
    </w:p>
    <w:p w14:paraId="5549BC57" w14:textId="77777777" w:rsidR="0029195E" w:rsidRDefault="0029195E" w:rsidP="000239AB">
      <w:pPr>
        <w:pStyle w:val="ListParagraph"/>
        <w:numPr>
          <w:ilvl w:val="0"/>
          <w:numId w:val="9"/>
        </w:numPr>
        <w:ind w:left="567" w:hanging="567"/>
        <w:jc w:val="both"/>
        <w:rPr>
          <w:rFonts w:ascii="Arial" w:hAnsi="Arial" w:cs="Arial"/>
          <w:bCs/>
          <w:szCs w:val="24"/>
          <w:lang w:val="en-US"/>
        </w:rPr>
      </w:pPr>
      <w:r>
        <w:rPr>
          <w:rFonts w:ascii="Arial" w:hAnsi="Arial" w:cs="Arial"/>
          <w:bCs/>
          <w:szCs w:val="24"/>
          <w:lang w:val="en-US"/>
        </w:rPr>
        <w:t>No funds have yet been approved by Council for expenditure in the 2020/21 financial year, as Council’s 2020/21 budget has not yet been considered by Council.</w:t>
      </w:r>
    </w:p>
    <w:p w14:paraId="08CB4A33" w14:textId="77777777" w:rsidR="0029195E" w:rsidRDefault="0029195E" w:rsidP="0029195E">
      <w:pPr>
        <w:jc w:val="both"/>
        <w:rPr>
          <w:rFonts w:ascii="Arial" w:hAnsi="Arial" w:cs="Arial"/>
          <w:bCs/>
          <w:szCs w:val="24"/>
          <w:lang w:val="en-US"/>
        </w:rPr>
      </w:pPr>
    </w:p>
    <w:p w14:paraId="79EA2BEA" w14:textId="779A0A52" w:rsidR="0029195E" w:rsidRDefault="0029195E" w:rsidP="0029195E">
      <w:pPr>
        <w:jc w:val="both"/>
        <w:rPr>
          <w:rFonts w:ascii="Arial" w:hAnsi="Arial" w:cs="Arial"/>
          <w:bCs/>
          <w:szCs w:val="24"/>
          <w:lang w:val="en-US"/>
        </w:rPr>
      </w:pPr>
      <w:r>
        <w:rPr>
          <w:rFonts w:ascii="Arial" w:hAnsi="Arial" w:cs="Arial"/>
          <w:bCs/>
          <w:szCs w:val="24"/>
          <w:lang w:val="en-US"/>
        </w:rPr>
        <w:t>The budget impact of the recommendation in this report would be expenditure of up to $50,000 on public art in the 2020/21 financial year, but only if that recommendation from the Committee is approved by Council during its budget deliberation process.</w:t>
      </w:r>
    </w:p>
    <w:p w14:paraId="6B8AE971" w14:textId="77777777" w:rsidR="00B9143F" w:rsidRDefault="00B9143F" w:rsidP="0029195E">
      <w:pPr>
        <w:jc w:val="both"/>
        <w:rPr>
          <w:rFonts w:ascii="Arial" w:hAnsi="Arial" w:cs="Arial"/>
          <w:bCs/>
          <w:szCs w:val="24"/>
          <w:lang w:val="en-US"/>
        </w:rPr>
      </w:pPr>
    </w:p>
    <w:p w14:paraId="27A3A25A" w14:textId="77777777" w:rsidR="0029195E" w:rsidRDefault="0029195E" w:rsidP="0029195E">
      <w:pPr>
        <w:jc w:val="both"/>
        <w:rPr>
          <w:rFonts w:ascii="Arial" w:hAnsi="Arial" w:cs="Arial"/>
          <w:b/>
          <w:bCs/>
          <w:szCs w:val="24"/>
          <w:lang w:val="en-US"/>
        </w:rPr>
      </w:pPr>
      <w:r w:rsidRPr="00832AC1">
        <w:rPr>
          <w:rFonts w:ascii="Arial" w:hAnsi="Arial" w:cs="Arial"/>
          <w:b/>
          <w:bCs/>
          <w:szCs w:val="24"/>
          <w:lang w:val="en-US"/>
        </w:rPr>
        <w:t xml:space="preserve">Can we afford it? </w:t>
      </w:r>
    </w:p>
    <w:p w14:paraId="4B98115D" w14:textId="77777777" w:rsidR="0029195E" w:rsidRDefault="0029195E" w:rsidP="0029195E">
      <w:pPr>
        <w:jc w:val="both"/>
        <w:rPr>
          <w:rFonts w:ascii="Arial" w:hAnsi="Arial" w:cs="Arial"/>
          <w:b/>
          <w:bCs/>
          <w:szCs w:val="24"/>
          <w:lang w:val="en-US"/>
        </w:rPr>
      </w:pPr>
    </w:p>
    <w:p w14:paraId="23DEFF3E" w14:textId="77777777" w:rsidR="0029195E" w:rsidRDefault="0029195E" w:rsidP="0029195E">
      <w:pPr>
        <w:jc w:val="both"/>
        <w:rPr>
          <w:rFonts w:ascii="Arial" w:hAnsi="Arial" w:cs="Arial"/>
          <w:szCs w:val="24"/>
          <w:lang w:val="en-US"/>
        </w:rPr>
      </w:pPr>
      <w:r>
        <w:rPr>
          <w:rFonts w:ascii="Arial" w:hAnsi="Arial" w:cs="Arial"/>
          <w:szCs w:val="24"/>
          <w:lang w:val="en-US"/>
        </w:rPr>
        <w:t xml:space="preserve">No further expenditure in the current financial year is recommended. </w:t>
      </w:r>
    </w:p>
    <w:p w14:paraId="3CF2BAED" w14:textId="77777777" w:rsidR="0029195E" w:rsidRDefault="0029195E" w:rsidP="0029195E">
      <w:pPr>
        <w:jc w:val="both"/>
        <w:rPr>
          <w:rFonts w:ascii="Arial" w:hAnsi="Arial" w:cs="Arial"/>
          <w:szCs w:val="24"/>
          <w:lang w:val="en-US"/>
        </w:rPr>
      </w:pPr>
    </w:p>
    <w:p w14:paraId="46F9E1ED" w14:textId="77777777" w:rsidR="0029195E" w:rsidRPr="0035124C" w:rsidRDefault="0029195E" w:rsidP="0029195E">
      <w:pPr>
        <w:jc w:val="both"/>
        <w:rPr>
          <w:rFonts w:ascii="Arial" w:hAnsi="Arial" w:cs="Arial"/>
          <w:szCs w:val="24"/>
          <w:lang w:val="en-US"/>
        </w:rPr>
      </w:pPr>
      <w:r>
        <w:rPr>
          <w:rFonts w:ascii="Arial" w:hAnsi="Arial" w:cs="Arial"/>
          <w:szCs w:val="24"/>
          <w:lang w:val="en-US"/>
        </w:rPr>
        <w:t>Whether Council can afford to approve $50,000 for expenditure on public art in the 2020/21 financial year will be determined in the process of Council deliberations on the 2020/21 Council budget.</w:t>
      </w:r>
    </w:p>
    <w:p w14:paraId="7B5D140A" w14:textId="77777777" w:rsidR="0029195E" w:rsidRPr="00832AC1" w:rsidRDefault="0029195E" w:rsidP="0029195E">
      <w:pPr>
        <w:jc w:val="both"/>
        <w:rPr>
          <w:rFonts w:ascii="Arial" w:hAnsi="Arial" w:cs="Arial"/>
          <w:b/>
          <w:bCs/>
          <w:szCs w:val="24"/>
          <w:lang w:val="en-US"/>
        </w:rPr>
      </w:pPr>
    </w:p>
    <w:p w14:paraId="3CD6C6C2" w14:textId="77777777" w:rsidR="0029195E" w:rsidRDefault="0029195E" w:rsidP="0029195E">
      <w:pPr>
        <w:jc w:val="both"/>
        <w:rPr>
          <w:rFonts w:ascii="Arial" w:hAnsi="Arial" w:cs="Arial"/>
          <w:b/>
          <w:bCs/>
          <w:szCs w:val="24"/>
          <w:lang w:val="en-US"/>
        </w:rPr>
      </w:pPr>
      <w:r w:rsidRPr="00832AC1">
        <w:rPr>
          <w:rFonts w:ascii="Arial" w:hAnsi="Arial" w:cs="Arial"/>
          <w:b/>
          <w:bCs/>
          <w:szCs w:val="24"/>
          <w:lang w:val="en-US"/>
        </w:rPr>
        <w:t>How does the option impact upon rates?</w:t>
      </w:r>
    </w:p>
    <w:p w14:paraId="1693D586" w14:textId="77777777" w:rsidR="0029195E" w:rsidRDefault="0029195E" w:rsidP="0029195E">
      <w:pPr>
        <w:jc w:val="both"/>
        <w:rPr>
          <w:rFonts w:ascii="Arial" w:hAnsi="Arial" w:cs="Arial"/>
          <w:b/>
          <w:bCs/>
          <w:szCs w:val="24"/>
          <w:lang w:val="en-US"/>
        </w:rPr>
      </w:pPr>
    </w:p>
    <w:p w14:paraId="40732F60" w14:textId="77777777" w:rsidR="0029195E" w:rsidRPr="005A57B5" w:rsidRDefault="0029195E" w:rsidP="0029195E">
      <w:pPr>
        <w:jc w:val="both"/>
        <w:rPr>
          <w:rFonts w:ascii="Arial" w:hAnsi="Arial" w:cs="Arial"/>
          <w:szCs w:val="24"/>
          <w:lang w:val="en-US"/>
        </w:rPr>
      </w:pPr>
      <w:r>
        <w:rPr>
          <w:rFonts w:ascii="Arial" w:hAnsi="Arial" w:cs="Arial"/>
          <w:szCs w:val="24"/>
          <w:lang w:val="en-US"/>
        </w:rPr>
        <w:t xml:space="preserve">The impact on rates of approving $50,000 in the 2020/21 budget for public art will be explored and determined in the process of Council deliberations on the 2020/21 budget. </w:t>
      </w:r>
    </w:p>
    <w:p w14:paraId="2BDBB64B" w14:textId="77777777" w:rsidR="00F104C3" w:rsidRDefault="00F104C3" w:rsidP="0029195E">
      <w:pPr>
        <w:jc w:val="both"/>
        <w:rPr>
          <w:rFonts w:ascii="Arial" w:hAnsi="Arial" w:cs="Arial"/>
          <w:b/>
          <w:sz w:val="28"/>
          <w:szCs w:val="32"/>
          <w:lang w:val="en-US"/>
        </w:rPr>
      </w:pPr>
    </w:p>
    <w:p w14:paraId="743748E1" w14:textId="77777777" w:rsidR="00F104C3" w:rsidRDefault="00F104C3" w:rsidP="0029195E">
      <w:pPr>
        <w:jc w:val="both"/>
        <w:rPr>
          <w:rFonts w:ascii="Arial" w:hAnsi="Arial" w:cs="Arial"/>
          <w:b/>
          <w:sz w:val="28"/>
          <w:szCs w:val="32"/>
          <w:lang w:val="en-US"/>
        </w:rPr>
      </w:pPr>
    </w:p>
    <w:p w14:paraId="2EDDB52A" w14:textId="77777777" w:rsidR="00F104C3" w:rsidRDefault="00F104C3" w:rsidP="0029195E">
      <w:pPr>
        <w:jc w:val="both"/>
        <w:rPr>
          <w:rFonts w:ascii="Arial" w:hAnsi="Arial" w:cs="Arial"/>
          <w:b/>
          <w:sz w:val="28"/>
          <w:szCs w:val="32"/>
          <w:lang w:val="en-US"/>
        </w:rPr>
      </w:pPr>
    </w:p>
    <w:p w14:paraId="6E4A4A35" w14:textId="4B2A856B" w:rsidR="0029195E" w:rsidRDefault="0029195E" w:rsidP="0029195E">
      <w:pPr>
        <w:jc w:val="both"/>
        <w:rPr>
          <w:rFonts w:ascii="Arial" w:hAnsi="Arial" w:cs="Arial"/>
          <w:b/>
          <w:sz w:val="28"/>
          <w:szCs w:val="32"/>
          <w:lang w:val="en-US"/>
        </w:rPr>
      </w:pPr>
      <w:r>
        <w:rPr>
          <w:rFonts w:ascii="Arial" w:hAnsi="Arial" w:cs="Arial"/>
          <w:b/>
          <w:sz w:val="28"/>
          <w:szCs w:val="32"/>
          <w:lang w:val="en-US"/>
        </w:rPr>
        <w:lastRenderedPageBreak/>
        <w:t>Consultation</w:t>
      </w:r>
    </w:p>
    <w:p w14:paraId="330DD3FB" w14:textId="77777777" w:rsidR="0029195E" w:rsidRDefault="0029195E" w:rsidP="0029195E">
      <w:pPr>
        <w:jc w:val="both"/>
        <w:rPr>
          <w:rFonts w:ascii="Arial" w:hAnsi="Arial" w:cs="Arial"/>
          <w:szCs w:val="24"/>
          <w:lang w:val="en-US"/>
        </w:rPr>
      </w:pPr>
    </w:p>
    <w:p w14:paraId="348A206C" w14:textId="77777777" w:rsidR="0029195E" w:rsidRDefault="0029195E" w:rsidP="0029195E">
      <w:pPr>
        <w:jc w:val="both"/>
        <w:rPr>
          <w:rFonts w:ascii="Arial" w:hAnsi="Arial" w:cs="Arial"/>
          <w:bCs/>
          <w:szCs w:val="24"/>
          <w:lang w:val="en-US"/>
        </w:rPr>
      </w:pPr>
      <w:r>
        <w:rPr>
          <w:rFonts w:ascii="Arial" w:hAnsi="Arial" w:cs="Arial"/>
          <w:bCs/>
          <w:szCs w:val="24"/>
          <w:lang w:val="en-US"/>
        </w:rPr>
        <w:t>Community input into the Public Art Committee is via the two community members who sit as full voting members on the Committee.</w:t>
      </w:r>
    </w:p>
    <w:p w14:paraId="49E4708B" w14:textId="5BBE6B99" w:rsidR="0029195E" w:rsidRDefault="0029195E" w:rsidP="0029195E">
      <w:pPr>
        <w:jc w:val="both"/>
        <w:rPr>
          <w:rFonts w:ascii="Arial" w:hAnsi="Arial" w:cs="Arial"/>
          <w:szCs w:val="24"/>
          <w:lang w:val="en-US"/>
        </w:rPr>
      </w:pPr>
    </w:p>
    <w:p w14:paraId="3332A406" w14:textId="77777777" w:rsidR="0029195E" w:rsidRDefault="0029195E" w:rsidP="0029195E">
      <w:pPr>
        <w:jc w:val="both"/>
        <w:rPr>
          <w:rFonts w:ascii="Arial" w:hAnsi="Arial" w:cs="Arial"/>
          <w:szCs w:val="24"/>
          <w:lang w:val="en-US"/>
        </w:rPr>
      </w:pPr>
    </w:p>
    <w:p w14:paraId="34D08835"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Strategic Implications</w:t>
      </w:r>
    </w:p>
    <w:p w14:paraId="3F062768" w14:textId="77777777" w:rsidR="0029195E" w:rsidRDefault="0029195E" w:rsidP="0029195E">
      <w:pPr>
        <w:jc w:val="both"/>
        <w:rPr>
          <w:rFonts w:ascii="Arial" w:hAnsi="Arial" w:cs="Arial"/>
          <w:szCs w:val="24"/>
          <w:lang w:val="en-US"/>
        </w:rPr>
      </w:pPr>
    </w:p>
    <w:p w14:paraId="6A228590" w14:textId="77777777" w:rsidR="0029195E" w:rsidRPr="00B65F85" w:rsidRDefault="0029195E" w:rsidP="0029195E">
      <w:pPr>
        <w:jc w:val="both"/>
        <w:rPr>
          <w:rFonts w:ascii="Arial" w:hAnsi="Arial" w:cs="Arial"/>
          <w:b/>
          <w:bCs/>
          <w:szCs w:val="24"/>
          <w:lang w:val="en-US"/>
        </w:rPr>
      </w:pPr>
      <w:r w:rsidRPr="00B65F85">
        <w:rPr>
          <w:rFonts w:ascii="Arial" w:hAnsi="Arial" w:cs="Arial"/>
          <w:b/>
          <w:bCs/>
          <w:szCs w:val="24"/>
          <w:lang w:val="en-US"/>
        </w:rPr>
        <w:t xml:space="preserve">How well does it fit with our strategic direction? </w:t>
      </w:r>
    </w:p>
    <w:p w14:paraId="496ADBC6" w14:textId="77777777" w:rsidR="0029195E" w:rsidRDefault="0029195E" w:rsidP="0029195E">
      <w:pPr>
        <w:jc w:val="both"/>
        <w:rPr>
          <w:rFonts w:ascii="Arial" w:hAnsi="Arial" w:cs="Arial"/>
          <w:bCs/>
          <w:szCs w:val="24"/>
          <w:lang w:val="en-US"/>
        </w:rPr>
      </w:pPr>
    </w:p>
    <w:p w14:paraId="237E1B70" w14:textId="77777777" w:rsidR="0029195E" w:rsidRDefault="0029195E" w:rsidP="0029195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Public art contributes to this vision of a beautiful place.</w:t>
      </w:r>
    </w:p>
    <w:p w14:paraId="37EF6FBB" w14:textId="77777777" w:rsidR="0029195E" w:rsidRDefault="0029195E" w:rsidP="0029195E">
      <w:pPr>
        <w:jc w:val="both"/>
        <w:rPr>
          <w:rFonts w:ascii="Arial" w:hAnsi="Arial" w:cs="Arial"/>
          <w:szCs w:val="24"/>
          <w:highlight w:val="yellow"/>
          <w:lang w:val="en-US"/>
        </w:rPr>
      </w:pPr>
    </w:p>
    <w:p w14:paraId="779E1CD1" w14:textId="77777777" w:rsidR="0029195E" w:rsidRDefault="0029195E" w:rsidP="0029195E">
      <w:pPr>
        <w:jc w:val="both"/>
        <w:rPr>
          <w:rFonts w:ascii="Arial" w:hAnsi="Arial" w:cs="Arial"/>
          <w:b/>
          <w:bCs/>
          <w:szCs w:val="24"/>
          <w:lang w:val="en-US"/>
        </w:rPr>
      </w:pPr>
      <w:r w:rsidRPr="00B65F85">
        <w:rPr>
          <w:rFonts w:ascii="Arial" w:hAnsi="Arial" w:cs="Arial"/>
          <w:b/>
          <w:bCs/>
          <w:szCs w:val="24"/>
          <w:lang w:val="en-US"/>
        </w:rPr>
        <w:t xml:space="preserve">Who benefits? </w:t>
      </w:r>
    </w:p>
    <w:p w14:paraId="07C46D7F" w14:textId="77777777" w:rsidR="0029195E" w:rsidRDefault="0029195E" w:rsidP="0029195E">
      <w:pPr>
        <w:jc w:val="both"/>
        <w:rPr>
          <w:rFonts w:ascii="Arial" w:hAnsi="Arial" w:cs="Arial"/>
          <w:b/>
          <w:bCs/>
          <w:szCs w:val="24"/>
          <w:lang w:val="en-US"/>
        </w:rPr>
      </w:pPr>
    </w:p>
    <w:p w14:paraId="15A96673" w14:textId="77777777" w:rsidR="0029195E" w:rsidRPr="00B65F85" w:rsidRDefault="0029195E" w:rsidP="0029195E">
      <w:pPr>
        <w:jc w:val="both"/>
        <w:rPr>
          <w:rFonts w:ascii="Arial" w:hAnsi="Arial" w:cs="Arial"/>
          <w:szCs w:val="24"/>
          <w:lang w:val="en-US"/>
        </w:rPr>
      </w:pPr>
      <w:r>
        <w:rPr>
          <w:rFonts w:ascii="Arial" w:hAnsi="Arial" w:cs="Arial"/>
          <w:szCs w:val="24"/>
          <w:lang w:val="en-US"/>
        </w:rPr>
        <w:t>The broader community benefits from the work of the Public Art Committee, as public art increases the amenity of the local area.</w:t>
      </w:r>
    </w:p>
    <w:p w14:paraId="1ECBFDEE" w14:textId="77777777" w:rsidR="0029195E" w:rsidRPr="00B65F85" w:rsidRDefault="0029195E" w:rsidP="0029195E">
      <w:pPr>
        <w:jc w:val="both"/>
        <w:rPr>
          <w:rFonts w:ascii="Arial" w:hAnsi="Arial" w:cs="Arial"/>
          <w:szCs w:val="24"/>
          <w:lang w:val="en-US"/>
        </w:rPr>
      </w:pPr>
    </w:p>
    <w:p w14:paraId="12D95720" w14:textId="77777777" w:rsidR="0029195E" w:rsidRDefault="0029195E" w:rsidP="0029195E">
      <w:pPr>
        <w:jc w:val="both"/>
        <w:rPr>
          <w:rFonts w:ascii="Arial" w:hAnsi="Arial" w:cs="Arial"/>
          <w:b/>
          <w:bCs/>
          <w:szCs w:val="24"/>
          <w:lang w:val="en-US"/>
        </w:rPr>
      </w:pPr>
      <w:r w:rsidRPr="00B65F85">
        <w:rPr>
          <w:rFonts w:ascii="Arial" w:hAnsi="Arial" w:cs="Arial"/>
          <w:b/>
          <w:bCs/>
          <w:szCs w:val="24"/>
          <w:lang w:val="en-US"/>
        </w:rPr>
        <w:t>Does it involve a tolerable risk?</w:t>
      </w:r>
    </w:p>
    <w:p w14:paraId="36F01AED" w14:textId="77777777" w:rsidR="0029195E" w:rsidRDefault="0029195E" w:rsidP="0029195E">
      <w:pPr>
        <w:jc w:val="both"/>
        <w:rPr>
          <w:rFonts w:ascii="Arial" w:hAnsi="Arial" w:cs="Arial"/>
          <w:b/>
          <w:bCs/>
          <w:szCs w:val="24"/>
          <w:lang w:val="en-US"/>
        </w:rPr>
      </w:pPr>
    </w:p>
    <w:p w14:paraId="3445C7B2" w14:textId="77777777" w:rsidR="0029195E" w:rsidRPr="002455D6" w:rsidRDefault="0029195E" w:rsidP="0029195E">
      <w:pPr>
        <w:jc w:val="both"/>
        <w:rPr>
          <w:rFonts w:ascii="Arial" w:hAnsi="Arial" w:cs="Arial"/>
          <w:szCs w:val="24"/>
          <w:lang w:val="en-US"/>
        </w:rPr>
      </w:pPr>
      <w:r>
        <w:rPr>
          <w:rFonts w:ascii="Arial" w:hAnsi="Arial" w:cs="Arial"/>
          <w:szCs w:val="24"/>
          <w:lang w:val="en-US"/>
        </w:rPr>
        <w:t xml:space="preserve">There is no risk involved in receiving this information about public artworks for sale.  </w:t>
      </w:r>
    </w:p>
    <w:p w14:paraId="740ACA15" w14:textId="77777777" w:rsidR="0029195E" w:rsidRPr="00B65F85" w:rsidRDefault="0029195E" w:rsidP="0029195E">
      <w:pPr>
        <w:jc w:val="both"/>
        <w:rPr>
          <w:rFonts w:ascii="Arial" w:hAnsi="Arial" w:cs="Arial"/>
          <w:szCs w:val="24"/>
          <w:lang w:val="en-US"/>
        </w:rPr>
      </w:pPr>
    </w:p>
    <w:p w14:paraId="5CF78056" w14:textId="77777777" w:rsidR="0029195E" w:rsidRPr="00B65F85" w:rsidRDefault="0029195E" w:rsidP="0029195E">
      <w:pPr>
        <w:jc w:val="both"/>
        <w:rPr>
          <w:rFonts w:ascii="Arial" w:hAnsi="Arial" w:cs="Arial"/>
          <w:b/>
          <w:bCs/>
          <w:szCs w:val="24"/>
          <w:lang w:val="en-US"/>
        </w:rPr>
      </w:pPr>
      <w:r w:rsidRPr="00B65F85">
        <w:rPr>
          <w:rFonts w:ascii="Arial" w:hAnsi="Arial" w:cs="Arial"/>
          <w:b/>
          <w:bCs/>
          <w:szCs w:val="24"/>
          <w:lang w:val="en-US"/>
        </w:rPr>
        <w:t>Do we have the information we need?</w:t>
      </w:r>
    </w:p>
    <w:p w14:paraId="1E035510" w14:textId="77777777" w:rsidR="0029195E" w:rsidRDefault="0029195E" w:rsidP="0029195E">
      <w:pPr>
        <w:jc w:val="both"/>
        <w:rPr>
          <w:rFonts w:ascii="Arial" w:hAnsi="Arial" w:cs="Arial"/>
          <w:bCs/>
          <w:szCs w:val="24"/>
          <w:lang w:val="en-US"/>
        </w:rPr>
      </w:pPr>
    </w:p>
    <w:p w14:paraId="00E2F6EC" w14:textId="0128AA4A" w:rsidR="0029195E" w:rsidRDefault="0029195E" w:rsidP="0029195E">
      <w:pPr>
        <w:jc w:val="both"/>
        <w:rPr>
          <w:rFonts w:ascii="Arial" w:hAnsi="Arial" w:cs="Arial"/>
          <w:bCs/>
          <w:szCs w:val="32"/>
          <w:lang w:val="en-US"/>
        </w:rPr>
      </w:pPr>
      <w:r>
        <w:rPr>
          <w:rFonts w:ascii="Arial" w:hAnsi="Arial" w:cs="Arial"/>
          <w:bCs/>
          <w:szCs w:val="32"/>
          <w:lang w:val="en-US"/>
        </w:rPr>
        <w:t>Yes.</w:t>
      </w:r>
    </w:p>
    <w:p w14:paraId="101990DC" w14:textId="77777777" w:rsidR="000239AB" w:rsidRDefault="000239AB" w:rsidP="0029195E">
      <w:pPr>
        <w:jc w:val="both"/>
        <w:rPr>
          <w:rFonts w:ascii="Arial" w:hAnsi="Arial" w:cs="Arial"/>
          <w:bCs/>
          <w:szCs w:val="32"/>
          <w:lang w:val="en-US"/>
        </w:rPr>
      </w:pPr>
    </w:p>
    <w:p w14:paraId="5CB9E16C"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Conclusion</w:t>
      </w:r>
    </w:p>
    <w:p w14:paraId="6209CBB1" w14:textId="77777777" w:rsidR="0029195E" w:rsidRDefault="0029195E" w:rsidP="0029195E">
      <w:pPr>
        <w:jc w:val="both"/>
        <w:rPr>
          <w:rFonts w:ascii="Arial" w:hAnsi="Arial" w:cs="Arial"/>
          <w:bCs/>
          <w:szCs w:val="24"/>
          <w:lang w:val="en-US"/>
        </w:rPr>
      </w:pPr>
    </w:p>
    <w:p w14:paraId="2CD82EE0" w14:textId="736ABCB7" w:rsidR="0029195E" w:rsidRDefault="0029195E" w:rsidP="0029195E">
      <w:pPr>
        <w:jc w:val="both"/>
        <w:rPr>
          <w:rFonts w:ascii="Arial" w:hAnsi="Arial" w:cs="Arial"/>
          <w:bCs/>
          <w:szCs w:val="24"/>
          <w:lang w:val="en-US"/>
        </w:rPr>
      </w:pPr>
      <w:r>
        <w:rPr>
          <w:rFonts w:ascii="Arial" w:hAnsi="Arial" w:cs="Arial"/>
          <w:bCs/>
          <w:szCs w:val="24"/>
          <w:lang w:val="en-US"/>
        </w:rPr>
        <w:t>It is recommended that Committee members receive the information that no funds remain available for expenditure on public art in the current financial year; and that the Committee recommends to Council the approval of $50,000 in the 2020/21 budget, when Council approves that budget.</w:t>
      </w:r>
    </w:p>
    <w:p w14:paraId="7AD181C7" w14:textId="3FD6EF56" w:rsidR="0002101F" w:rsidRPr="00260EA7" w:rsidRDefault="0002101F" w:rsidP="000239AB">
      <w:pPr>
        <w:rPr>
          <w:rFonts w:ascii="Arial" w:hAnsi="Arial" w:cs="Arial"/>
          <w:bCs/>
          <w:szCs w:val="24"/>
          <w:lang w:val="en-US"/>
        </w:rPr>
      </w:pPr>
      <w:r>
        <w:rPr>
          <w:rFonts w:ascii="Arial" w:hAnsi="Arial" w:cs="Arial"/>
          <w:bCs/>
          <w:szCs w:val="24"/>
          <w:lang w:val="en-US"/>
        </w:rPr>
        <w:br w:type="page"/>
      </w:r>
    </w:p>
    <w:p w14:paraId="7C8B1E97" w14:textId="77777777" w:rsidR="0029195E" w:rsidRPr="006967E1"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6" w:name="_Toc40182702"/>
      <w:bookmarkStart w:id="17" w:name="_Toc40773024"/>
      <w:r>
        <w:rPr>
          <w:rFonts w:ascii="Arial" w:hAnsi="Arial" w:cs="Arial"/>
          <w:caps w:val="0"/>
          <w:sz w:val="24"/>
          <w:szCs w:val="24"/>
          <w:u w:val="none"/>
        </w:rPr>
        <w:lastRenderedPageBreak/>
        <w:t>Military Art Project</w:t>
      </w:r>
      <w:bookmarkEnd w:id="16"/>
      <w:bookmarkEnd w:id="17"/>
    </w:p>
    <w:p w14:paraId="0021712F" w14:textId="77777777" w:rsidR="0029195E" w:rsidRDefault="0029195E" w:rsidP="0029195E">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29195E" w14:paraId="38F093F7"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1DFFC1F6" w14:textId="77777777" w:rsidR="0029195E" w:rsidRDefault="0029195E" w:rsidP="0029195E">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77C0C272" w14:textId="77777777" w:rsidR="0029195E" w:rsidRDefault="0029195E" w:rsidP="0029195E">
            <w:pPr>
              <w:jc w:val="both"/>
              <w:rPr>
                <w:rFonts w:ascii="Arial" w:hAnsi="Arial" w:cs="Arial"/>
                <w:szCs w:val="24"/>
              </w:rPr>
            </w:pPr>
            <w:r>
              <w:rPr>
                <w:rFonts w:ascii="Arial" w:hAnsi="Arial" w:cs="Arial"/>
                <w:szCs w:val="24"/>
              </w:rPr>
              <w:t xml:space="preserve">18 May 2020 </w:t>
            </w:r>
          </w:p>
        </w:tc>
      </w:tr>
      <w:tr w:rsidR="0029195E" w14:paraId="57DE0F56"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00692AA6" w14:textId="77777777" w:rsidR="0029195E" w:rsidRDefault="0029195E" w:rsidP="0029195E">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5D95D375" w14:textId="77777777" w:rsidR="0029195E" w:rsidRDefault="0029195E" w:rsidP="0029195E">
            <w:pPr>
              <w:jc w:val="both"/>
              <w:rPr>
                <w:rFonts w:ascii="Arial" w:hAnsi="Arial" w:cs="Arial"/>
                <w:szCs w:val="24"/>
              </w:rPr>
            </w:pPr>
            <w:r w:rsidRPr="00D2100D">
              <w:rPr>
                <w:rFonts w:ascii="Arial" w:hAnsi="Arial" w:cs="Arial"/>
                <w:szCs w:val="24"/>
              </w:rPr>
              <w:t xml:space="preserve">City of Nedlands </w:t>
            </w:r>
          </w:p>
        </w:tc>
      </w:tr>
      <w:tr w:rsidR="0029195E" w14:paraId="1500A5A0"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7CFF4AAD" w14:textId="77777777" w:rsidR="0029195E" w:rsidRDefault="0029195E" w:rsidP="0029195E">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68E0D963" w14:textId="77777777" w:rsidR="0029195E" w:rsidRDefault="0029195E" w:rsidP="0029195E">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29195E" w14:paraId="694BFC6F"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54DEABDD" w14:textId="77777777" w:rsidR="0029195E" w:rsidRDefault="0029195E" w:rsidP="0029195E">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7D7414B9" w14:textId="77777777" w:rsidR="0029195E" w:rsidRDefault="0029195E" w:rsidP="0029195E">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29195E" w14:paraId="14612108"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232018A6" w14:textId="77777777" w:rsidR="0029195E" w:rsidRDefault="0029195E" w:rsidP="0029195E">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215E687B" w14:textId="77777777" w:rsidR="0029195E" w:rsidRPr="00332410" w:rsidRDefault="0029195E" w:rsidP="0029195E">
            <w:pPr>
              <w:spacing w:after="200"/>
              <w:rPr>
                <w:rFonts w:ascii="Arial" w:hAnsi="Arial" w:cs="Arial"/>
                <w:szCs w:val="32"/>
                <w:lang w:val="en-US"/>
              </w:rPr>
            </w:pPr>
            <w:r w:rsidRPr="00332410">
              <w:rPr>
                <w:rFonts w:ascii="Arial" w:hAnsi="Arial" w:cs="Arial"/>
                <w:szCs w:val="32"/>
                <w:lang w:val="en-US"/>
              </w:rPr>
              <w:t>1.</w:t>
            </w:r>
            <w:r>
              <w:rPr>
                <w:rFonts w:ascii="Arial" w:hAnsi="Arial" w:cs="Arial"/>
                <w:szCs w:val="32"/>
                <w:lang w:val="en-US"/>
              </w:rPr>
              <w:t xml:space="preserve"> </w:t>
            </w:r>
            <w:r w:rsidRPr="00332410">
              <w:rPr>
                <w:rFonts w:ascii="Arial" w:hAnsi="Arial" w:cs="Arial"/>
                <w:szCs w:val="32"/>
                <w:lang w:val="en-US"/>
              </w:rPr>
              <w:t>Birrigon Loop Underpass, Swanbourne</w:t>
            </w:r>
          </w:p>
          <w:p w14:paraId="3DDAF7CC" w14:textId="77777777" w:rsidR="0029195E" w:rsidRDefault="0029195E" w:rsidP="0029195E">
            <w:pPr>
              <w:rPr>
                <w:rFonts w:ascii="Arial" w:hAnsi="Arial" w:cs="Arial"/>
                <w:szCs w:val="32"/>
                <w:highlight w:val="yellow"/>
                <w:lang w:val="en-US"/>
              </w:rPr>
            </w:pPr>
            <w:r>
              <w:rPr>
                <w:rFonts w:ascii="Arial" w:hAnsi="Arial" w:cs="Arial"/>
                <w:szCs w:val="32"/>
                <w:lang w:val="en-US"/>
              </w:rPr>
              <w:t xml:space="preserve">2. </w:t>
            </w:r>
            <w:r w:rsidRPr="00332410">
              <w:rPr>
                <w:rFonts w:ascii="Arial" w:hAnsi="Arial" w:cs="Arial"/>
                <w:szCs w:val="32"/>
                <w:lang w:val="en-US"/>
              </w:rPr>
              <w:t>Baines Park, Swanbourne</w:t>
            </w:r>
          </w:p>
        </w:tc>
      </w:tr>
      <w:tr w:rsidR="0029195E" w14:paraId="1C3D167B"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6D3CF42A" w14:textId="77777777" w:rsidR="0029195E" w:rsidRDefault="0029195E" w:rsidP="0029195E">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566FDB4E" w14:textId="77777777" w:rsidR="0029195E" w:rsidRPr="00FA0BCC" w:rsidRDefault="0029195E" w:rsidP="0029195E">
            <w:pPr>
              <w:jc w:val="both"/>
              <w:rPr>
                <w:rFonts w:ascii="Arial" w:hAnsi="Arial" w:cs="Arial"/>
                <w:szCs w:val="32"/>
                <w:lang w:val="en-US"/>
              </w:rPr>
            </w:pPr>
            <w:r w:rsidRPr="00FA0BCC">
              <w:rPr>
                <w:rFonts w:ascii="Arial" w:hAnsi="Arial" w:cs="Arial"/>
                <w:szCs w:val="32"/>
                <w:lang w:val="en-US"/>
              </w:rPr>
              <w:t>Nil.</w:t>
            </w:r>
          </w:p>
        </w:tc>
      </w:tr>
    </w:tbl>
    <w:p w14:paraId="061EC647" w14:textId="77777777" w:rsidR="0002101F" w:rsidRDefault="0002101F" w:rsidP="0002101F">
      <w:pPr>
        <w:jc w:val="both"/>
        <w:rPr>
          <w:rFonts w:ascii="Arial" w:hAnsi="Arial" w:cs="Arial"/>
          <w:b/>
          <w:szCs w:val="24"/>
        </w:rPr>
      </w:pPr>
    </w:p>
    <w:p w14:paraId="258D2B4F" w14:textId="73AB3B94"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sidR="00FA1562">
        <w:rPr>
          <w:rFonts w:ascii="Arial" w:hAnsi="Arial" w:cs="Arial"/>
          <w:b/>
          <w:szCs w:val="24"/>
        </w:rPr>
        <w:t>Not Applicable – Item deferred until next meeting.</w:t>
      </w:r>
    </w:p>
    <w:p w14:paraId="33C33FA8" w14:textId="6CFFD467" w:rsidR="0002101F" w:rsidRPr="006D752D" w:rsidRDefault="00F104C3" w:rsidP="0002101F">
      <w:pPr>
        <w:jc w:val="both"/>
        <w:rPr>
          <w:rFonts w:ascii="Arial" w:hAnsi="Arial" w:cs="Arial"/>
          <w:szCs w:val="24"/>
        </w:rPr>
      </w:pPr>
      <w:r w:rsidRPr="00EB7A9C">
        <w:rPr>
          <w:rFonts w:ascii="Arial" w:hAnsi="Arial" w:cs="Arial"/>
          <w:b/>
          <w:noProof/>
          <w:szCs w:val="24"/>
        </w:rPr>
        <mc:AlternateContent>
          <mc:Choice Requires="wps">
            <w:drawing>
              <wp:anchor distT="0" distB="0" distL="114300" distR="114300" simplePos="0" relativeHeight="251658246" behindDoc="1" locked="0" layoutInCell="1" allowOverlap="1" wp14:anchorId="6B3DB72B" wp14:editId="4A03CBA5">
                <wp:simplePos x="0" y="0"/>
                <wp:positionH relativeFrom="margin">
                  <wp:align>left</wp:align>
                </wp:positionH>
                <wp:positionV relativeFrom="paragraph">
                  <wp:posOffset>175669</wp:posOffset>
                </wp:positionV>
                <wp:extent cx="5327650" cy="1496291"/>
                <wp:effectExtent l="0" t="0" r="6350" b="8890"/>
                <wp:wrapNone/>
                <wp:docPr id="5" name="Rectangle 5"/>
                <wp:cNvGraphicFramePr/>
                <a:graphic xmlns:a="http://schemas.openxmlformats.org/drawingml/2006/main">
                  <a:graphicData uri="http://schemas.microsoft.com/office/word/2010/wordprocessingShape">
                    <wps:wsp>
                      <wps:cNvSpPr/>
                      <wps:spPr>
                        <a:xfrm>
                          <a:off x="0" y="0"/>
                          <a:ext cx="5327650" cy="1496291"/>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54BD4A">
              <v:rect w14:anchorId="1E017B4B" id="Rectangle 5" o:spid="_x0000_s1026" style="position:absolute;margin-left:0;margin-top:13.85pt;width:419.5pt;height:117.8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" fillcolor="#d9d9d9" stroked="f" strokeweight="2pt">
                <w10:wrap anchorx="margin"/>
              </v:rect>
            </w:pict>
          </mc:Fallback>
        </mc:AlternateContent>
      </w:r>
    </w:p>
    <w:p w14:paraId="6EA7FEDC" w14:textId="2C465806" w:rsidR="00FA1562" w:rsidRPr="00FA1562" w:rsidRDefault="00FA1562" w:rsidP="0002101F">
      <w:pPr>
        <w:jc w:val="both"/>
        <w:rPr>
          <w:rFonts w:ascii="Arial" w:hAnsi="Arial" w:cs="Arial"/>
          <w:szCs w:val="24"/>
          <w:u w:val="single"/>
        </w:rPr>
      </w:pPr>
      <w:r w:rsidRPr="00FA1562">
        <w:rPr>
          <w:rFonts w:ascii="Arial" w:hAnsi="Arial" w:cs="Arial"/>
          <w:szCs w:val="24"/>
          <w:u w:val="single"/>
        </w:rPr>
        <w:t>Procedural Motion</w:t>
      </w:r>
    </w:p>
    <w:p w14:paraId="646DCE38" w14:textId="19511141"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000F39">
        <w:rPr>
          <w:rFonts w:ascii="Arial" w:hAnsi="Arial" w:cs="Arial"/>
          <w:szCs w:val="24"/>
        </w:rPr>
        <w:t>C</w:t>
      </w:r>
      <w:r w:rsidR="00862966">
        <w:rPr>
          <w:rFonts w:ascii="Arial" w:hAnsi="Arial" w:cs="Arial"/>
          <w:szCs w:val="24"/>
        </w:rPr>
        <w:t>ouncillo</w:t>
      </w:r>
      <w:r w:rsidR="00000F39">
        <w:rPr>
          <w:rFonts w:ascii="Arial" w:hAnsi="Arial" w:cs="Arial"/>
          <w:szCs w:val="24"/>
        </w:rPr>
        <w:t>r Hodsdon</w:t>
      </w:r>
    </w:p>
    <w:p w14:paraId="638D3167" w14:textId="3AB7E207"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000F39">
        <w:rPr>
          <w:rFonts w:ascii="Arial" w:hAnsi="Arial" w:cs="Arial"/>
          <w:szCs w:val="24"/>
        </w:rPr>
        <w:t>C</w:t>
      </w:r>
      <w:r w:rsidR="00862966">
        <w:rPr>
          <w:rFonts w:ascii="Arial" w:hAnsi="Arial" w:cs="Arial"/>
          <w:szCs w:val="24"/>
        </w:rPr>
        <w:t>ouncillo</w:t>
      </w:r>
      <w:r w:rsidR="00000F39">
        <w:rPr>
          <w:rFonts w:ascii="Arial" w:hAnsi="Arial" w:cs="Arial"/>
          <w:szCs w:val="24"/>
        </w:rPr>
        <w:t>r Hay</w:t>
      </w:r>
    </w:p>
    <w:p w14:paraId="3AAD2E4F" w14:textId="77777777" w:rsidR="0002101F" w:rsidRPr="006D752D" w:rsidRDefault="0002101F" w:rsidP="0002101F">
      <w:pPr>
        <w:jc w:val="both"/>
        <w:rPr>
          <w:rFonts w:ascii="Arial" w:hAnsi="Arial" w:cs="Arial"/>
          <w:szCs w:val="24"/>
        </w:rPr>
      </w:pPr>
    </w:p>
    <w:p w14:paraId="5CB28798" w14:textId="2CE3D6F4" w:rsidR="0002101F" w:rsidRPr="006D752D" w:rsidRDefault="0002101F" w:rsidP="00000F39">
      <w:pPr>
        <w:jc w:val="both"/>
        <w:rPr>
          <w:rFonts w:ascii="Arial" w:hAnsi="Arial" w:cs="Arial"/>
          <w:szCs w:val="24"/>
        </w:rPr>
      </w:pPr>
      <w:r w:rsidRPr="006D752D">
        <w:rPr>
          <w:rFonts w:ascii="Arial" w:hAnsi="Arial" w:cs="Arial"/>
          <w:b/>
          <w:szCs w:val="24"/>
        </w:rPr>
        <w:t xml:space="preserve">That </w:t>
      </w:r>
      <w:r w:rsidR="00000F39">
        <w:rPr>
          <w:rFonts w:ascii="Arial" w:hAnsi="Arial" w:cs="Arial"/>
          <w:b/>
          <w:szCs w:val="24"/>
        </w:rPr>
        <w:t>this item be deferred to the next meeting of the Public Art Committee.</w:t>
      </w:r>
    </w:p>
    <w:p w14:paraId="4808CBFA" w14:textId="3B670733" w:rsidR="0002101F" w:rsidRDefault="0002101F" w:rsidP="0002101F">
      <w:pPr>
        <w:jc w:val="right"/>
        <w:rPr>
          <w:rFonts w:ascii="Arial" w:hAnsi="Arial" w:cs="Arial"/>
          <w:b/>
          <w:szCs w:val="24"/>
        </w:rPr>
      </w:pPr>
    </w:p>
    <w:p w14:paraId="349DEDA5" w14:textId="7D7557A4" w:rsidR="00FB73B6" w:rsidRDefault="00FB73B6" w:rsidP="0002101F">
      <w:pPr>
        <w:jc w:val="right"/>
        <w:rPr>
          <w:rFonts w:ascii="Arial" w:hAnsi="Arial" w:cs="Arial"/>
          <w:b/>
          <w:szCs w:val="24"/>
        </w:rPr>
      </w:pPr>
      <w:r>
        <w:rPr>
          <w:rFonts w:ascii="Arial" w:hAnsi="Arial" w:cs="Arial"/>
          <w:b/>
          <w:szCs w:val="24"/>
        </w:rPr>
        <w:t>CARRIED 4/1</w:t>
      </w:r>
    </w:p>
    <w:p w14:paraId="4EF787CD" w14:textId="091BB756" w:rsidR="00BD2FD8" w:rsidRDefault="00807B97" w:rsidP="00C210F0">
      <w:pPr>
        <w:jc w:val="right"/>
        <w:rPr>
          <w:rFonts w:ascii="Arial" w:hAnsi="Arial" w:cs="Arial"/>
          <w:b/>
          <w:sz w:val="28"/>
          <w:szCs w:val="32"/>
          <w:lang w:val="en-US"/>
        </w:rPr>
      </w:pPr>
      <w:r>
        <w:rPr>
          <w:rFonts w:ascii="Arial" w:hAnsi="Arial" w:cs="Arial"/>
          <w:b/>
          <w:szCs w:val="24"/>
        </w:rPr>
        <w:t>(Against</w:t>
      </w:r>
      <w:r w:rsidR="00FB73B6">
        <w:rPr>
          <w:rFonts w:ascii="Arial" w:hAnsi="Arial" w:cs="Arial"/>
          <w:b/>
          <w:szCs w:val="24"/>
        </w:rPr>
        <w:t>:</w:t>
      </w:r>
      <w:r>
        <w:rPr>
          <w:rFonts w:ascii="Arial" w:hAnsi="Arial" w:cs="Arial"/>
          <w:b/>
          <w:szCs w:val="24"/>
        </w:rPr>
        <w:t xml:space="preserve"> C</w:t>
      </w:r>
      <w:r w:rsidR="00FA1562">
        <w:rPr>
          <w:rFonts w:ascii="Arial" w:hAnsi="Arial" w:cs="Arial"/>
          <w:b/>
          <w:szCs w:val="24"/>
        </w:rPr>
        <w:t>r.</w:t>
      </w:r>
      <w:r>
        <w:rPr>
          <w:rFonts w:ascii="Arial" w:hAnsi="Arial" w:cs="Arial"/>
          <w:b/>
          <w:szCs w:val="24"/>
        </w:rPr>
        <w:t xml:space="preserve"> Smyth</w:t>
      </w:r>
      <w:r w:rsidR="00FB73B6">
        <w:rPr>
          <w:rFonts w:ascii="Arial" w:hAnsi="Arial" w:cs="Arial"/>
          <w:b/>
          <w:szCs w:val="24"/>
        </w:rPr>
        <w:t>)</w:t>
      </w:r>
    </w:p>
    <w:p w14:paraId="3083FE8D" w14:textId="77777777" w:rsidR="00C210F0" w:rsidRDefault="00C210F0" w:rsidP="001745DA">
      <w:pPr>
        <w:jc w:val="both"/>
        <w:rPr>
          <w:rFonts w:ascii="Arial" w:hAnsi="Arial" w:cs="Arial"/>
          <w:bCs/>
          <w:sz w:val="28"/>
          <w:szCs w:val="32"/>
          <w:lang w:val="en-US"/>
        </w:rPr>
      </w:pPr>
    </w:p>
    <w:p w14:paraId="1FC32A65" w14:textId="77777777" w:rsidR="00F104C3" w:rsidRDefault="00F104C3" w:rsidP="001745DA">
      <w:pPr>
        <w:jc w:val="both"/>
        <w:rPr>
          <w:rFonts w:ascii="Arial" w:hAnsi="Arial" w:cs="Arial"/>
          <w:bCs/>
          <w:sz w:val="28"/>
          <w:szCs w:val="32"/>
          <w:lang w:val="en-US"/>
        </w:rPr>
      </w:pPr>
    </w:p>
    <w:p w14:paraId="5BD6A2A3" w14:textId="77777777" w:rsidR="001745DA" w:rsidRPr="001745DA" w:rsidRDefault="001745DA" w:rsidP="001745DA">
      <w:pPr>
        <w:jc w:val="both"/>
        <w:rPr>
          <w:rFonts w:ascii="Arial" w:hAnsi="Arial" w:cs="Arial"/>
          <w:bCs/>
          <w:sz w:val="28"/>
          <w:szCs w:val="32"/>
          <w:lang w:val="en-US"/>
        </w:rPr>
      </w:pPr>
      <w:r w:rsidRPr="001745DA">
        <w:rPr>
          <w:rFonts w:ascii="Arial" w:hAnsi="Arial" w:cs="Arial"/>
          <w:bCs/>
          <w:sz w:val="28"/>
          <w:szCs w:val="32"/>
          <w:lang w:val="en-US"/>
        </w:rPr>
        <w:t>Recommendation to Committee</w:t>
      </w:r>
    </w:p>
    <w:p w14:paraId="542A2CF7" w14:textId="77777777" w:rsidR="001745DA" w:rsidRPr="001745DA" w:rsidRDefault="001745DA" w:rsidP="001745DA">
      <w:pPr>
        <w:jc w:val="both"/>
        <w:rPr>
          <w:rFonts w:ascii="Arial" w:hAnsi="Arial" w:cs="Arial"/>
          <w:bCs/>
          <w:szCs w:val="32"/>
          <w:lang w:val="en-US"/>
        </w:rPr>
      </w:pPr>
    </w:p>
    <w:p w14:paraId="710BF331" w14:textId="77777777" w:rsidR="001745DA" w:rsidRPr="001745DA" w:rsidRDefault="001745DA" w:rsidP="001745DA">
      <w:pPr>
        <w:jc w:val="both"/>
        <w:rPr>
          <w:rFonts w:ascii="Arial" w:hAnsi="Arial" w:cs="Arial"/>
          <w:bCs/>
          <w:szCs w:val="32"/>
          <w:lang w:val="en-US"/>
        </w:rPr>
      </w:pPr>
      <w:r w:rsidRPr="001745DA">
        <w:rPr>
          <w:rFonts w:ascii="Arial" w:hAnsi="Arial" w:cs="Arial"/>
          <w:bCs/>
          <w:szCs w:val="32"/>
          <w:lang w:val="en-US"/>
        </w:rPr>
        <w:t>That the Committee:</w:t>
      </w:r>
    </w:p>
    <w:p w14:paraId="727D9B7B" w14:textId="77777777" w:rsidR="001745DA" w:rsidRPr="001745DA" w:rsidRDefault="001745DA" w:rsidP="001745DA">
      <w:pPr>
        <w:jc w:val="both"/>
        <w:rPr>
          <w:rFonts w:ascii="Arial" w:hAnsi="Arial" w:cs="Arial"/>
          <w:bCs/>
          <w:szCs w:val="32"/>
          <w:lang w:val="en-US"/>
        </w:rPr>
      </w:pPr>
    </w:p>
    <w:p w14:paraId="57C2A11D" w14:textId="77777777" w:rsidR="001745DA" w:rsidRPr="001745DA" w:rsidRDefault="001745DA" w:rsidP="001745DA">
      <w:pPr>
        <w:pStyle w:val="ListParagraph"/>
        <w:numPr>
          <w:ilvl w:val="0"/>
          <w:numId w:val="10"/>
        </w:numPr>
        <w:ind w:left="567" w:hanging="567"/>
        <w:jc w:val="both"/>
        <w:rPr>
          <w:rFonts w:ascii="Arial" w:hAnsi="Arial" w:cs="Arial"/>
          <w:bCs/>
          <w:szCs w:val="32"/>
          <w:lang w:val="en-US"/>
        </w:rPr>
      </w:pPr>
      <w:r w:rsidRPr="001745DA">
        <w:rPr>
          <w:rFonts w:ascii="Arial" w:hAnsi="Arial" w:cs="Arial"/>
          <w:bCs/>
          <w:szCs w:val="32"/>
          <w:lang w:val="en-US"/>
        </w:rPr>
        <w:t xml:space="preserve">recommends to Council the Birrigon Loop Underpass as the site for the next public artwork; </w:t>
      </w:r>
    </w:p>
    <w:p w14:paraId="60ABB0DF" w14:textId="77777777" w:rsidR="001745DA" w:rsidRPr="001745DA" w:rsidRDefault="001745DA" w:rsidP="001745DA">
      <w:pPr>
        <w:pStyle w:val="ListParagraph"/>
        <w:ind w:left="567" w:hanging="567"/>
        <w:jc w:val="both"/>
        <w:rPr>
          <w:rFonts w:ascii="Arial" w:hAnsi="Arial" w:cs="Arial"/>
          <w:bCs/>
          <w:szCs w:val="32"/>
          <w:lang w:val="en-US"/>
        </w:rPr>
      </w:pPr>
    </w:p>
    <w:p w14:paraId="35AD44F6" w14:textId="77777777" w:rsidR="001745DA" w:rsidRPr="001745DA" w:rsidRDefault="001745DA" w:rsidP="001745DA">
      <w:pPr>
        <w:pStyle w:val="ListParagraph"/>
        <w:numPr>
          <w:ilvl w:val="0"/>
          <w:numId w:val="10"/>
        </w:numPr>
        <w:ind w:left="567" w:hanging="567"/>
        <w:jc w:val="both"/>
        <w:rPr>
          <w:rFonts w:ascii="Arial" w:hAnsi="Arial" w:cs="Arial"/>
          <w:bCs/>
          <w:szCs w:val="32"/>
          <w:lang w:val="en-US"/>
        </w:rPr>
      </w:pPr>
      <w:r w:rsidRPr="001745DA">
        <w:rPr>
          <w:rFonts w:ascii="Arial" w:hAnsi="Arial" w:cs="Arial"/>
          <w:bCs/>
          <w:szCs w:val="24"/>
        </w:rPr>
        <w:t>requests the CEO to proceed with scoping a mural project for this site;</w:t>
      </w:r>
    </w:p>
    <w:p w14:paraId="533B6510" w14:textId="77777777" w:rsidR="001745DA" w:rsidRPr="001745DA" w:rsidRDefault="001745DA" w:rsidP="001745DA">
      <w:pPr>
        <w:ind w:left="567" w:hanging="567"/>
        <w:jc w:val="both"/>
        <w:rPr>
          <w:rFonts w:ascii="Arial" w:hAnsi="Arial" w:cs="Arial"/>
          <w:bCs/>
          <w:szCs w:val="32"/>
          <w:lang w:val="en-US"/>
        </w:rPr>
      </w:pPr>
    </w:p>
    <w:p w14:paraId="28A0EC88" w14:textId="409EEF74" w:rsidR="001745DA" w:rsidRPr="001745DA" w:rsidRDefault="001745DA" w:rsidP="001745DA">
      <w:pPr>
        <w:pStyle w:val="ListParagraph"/>
        <w:numPr>
          <w:ilvl w:val="0"/>
          <w:numId w:val="10"/>
        </w:numPr>
        <w:ind w:left="567" w:hanging="567"/>
        <w:jc w:val="both"/>
        <w:rPr>
          <w:rFonts w:ascii="Arial" w:hAnsi="Arial" w:cs="Arial"/>
          <w:bCs/>
          <w:szCs w:val="32"/>
          <w:lang w:val="en-US"/>
        </w:rPr>
      </w:pPr>
      <w:r w:rsidRPr="001745DA">
        <w:rPr>
          <w:rFonts w:ascii="Arial" w:hAnsi="Arial" w:cs="Arial"/>
          <w:bCs/>
          <w:szCs w:val="24"/>
        </w:rPr>
        <w:t>acknowledges that no contractual arrangements for the project will be entered into until Council has approved the site and budget expenditure for the project.</w:t>
      </w:r>
    </w:p>
    <w:p w14:paraId="55942BB5" w14:textId="77777777" w:rsidR="001745DA" w:rsidRPr="00EE781C" w:rsidRDefault="001745DA" w:rsidP="00EE781C">
      <w:pPr>
        <w:rPr>
          <w:rFonts w:ascii="Arial" w:hAnsi="Arial" w:cs="Arial"/>
          <w:bCs/>
          <w:szCs w:val="32"/>
          <w:lang w:val="en-US"/>
        </w:rPr>
      </w:pPr>
    </w:p>
    <w:p w14:paraId="2C550B03" w14:textId="77777777" w:rsidR="001745DA" w:rsidRPr="00EE781C" w:rsidRDefault="001745DA" w:rsidP="00EE781C">
      <w:pPr>
        <w:jc w:val="both"/>
        <w:rPr>
          <w:rFonts w:ascii="Arial" w:hAnsi="Arial" w:cs="Arial"/>
          <w:bCs/>
          <w:szCs w:val="32"/>
          <w:lang w:val="en-US"/>
        </w:rPr>
      </w:pPr>
    </w:p>
    <w:p w14:paraId="450FA624" w14:textId="74ADEA04" w:rsidR="0029195E" w:rsidRPr="00BB1236" w:rsidRDefault="0029195E" w:rsidP="0029195E">
      <w:pPr>
        <w:jc w:val="both"/>
        <w:rPr>
          <w:rFonts w:ascii="Arial" w:hAnsi="Arial" w:cs="Arial"/>
          <w:b/>
          <w:sz w:val="28"/>
          <w:szCs w:val="32"/>
          <w:lang w:val="en-US"/>
        </w:rPr>
      </w:pPr>
      <w:r>
        <w:rPr>
          <w:rFonts w:ascii="Arial" w:hAnsi="Arial" w:cs="Arial"/>
          <w:b/>
          <w:sz w:val="28"/>
          <w:szCs w:val="32"/>
          <w:lang w:val="en-US"/>
        </w:rPr>
        <w:t>Executive Summary</w:t>
      </w:r>
    </w:p>
    <w:p w14:paraId="04659A42" w14:textId="77777777" w:rsidR="0029195E" w:rsidRDefault="0029195E" w:rsidP="0029195E">
      <w:pPr>
        <w:jc w:val="both"/>
        <w:rPr>
          <w:rFonts w:ascii="Arial" w:hAnsi="Arial" w:cs="Arial"/>
          <w:szCs w:val="24"/>
          <w:lang w:val="en-US"/>
        </w:rPr>
      </w:pPr>
    </w:p>
    <w:p w14:paraId="48DB8E06" w14:textId="77777777" w:rsidR="0029195E" w:rsidRDefault="0029195E" w:rsidP="0029195E">
      <w:pPr>
        <w:jc w:val="both"/>
        <w:rPr>
          <w:rFonts w:ascii="Arial" w:hAnsi="Arial" w:cs="Arial"/>
          <w:bCs/>
          <w:szCs w:val="24"/>
          <w:lang w:val="en-US"/>
        </w:rPr>
      </w:pPr>
      <w:r>
        <w:rPr>
          <w:rFonts w:ascii="Arial" w:hAnsi="Arial" w:cs="Arial"/>
          <w:bCs/>
          <w:szCs w:val="24"/>
          <w:lang w:val="en-US"/>
        </w:rPr>
        <w:t>This report is presented to the Committee so that it can progress the public art project it was considering late in 2019, before deciding to defer the project until after the October 2019 general Council election.</w:t>
      </w:r>
    </w:p>
    <w:p w14:paraId="29E450ED" w14:textId="77777777" w:rsidR="0029195E" w:rsidRDefault="0029195E" w:rsidP="0029195E">
      <w:pPr>
        <w:jc w:val="both"/>
        <w:rPr>
          <w:rFonts w:ascii="Arial" w:hAnsi="Arial" w:cs="Arial"/>
          <w:b/>
          <w:szCs w:val="32"/>
          <w:lang w:val="en-US"/>
        </w:rPr>
      </w:pPr>
    </w:p>
    <w:p w14:paraId="0E456520" w14:textId="0CCC2127" w:rsidR="0029195E" w:rsidRDefault="0029195E" w:rsidP="0029195E">
      <w:pPr>
        <w:jc w:val="both"/>
        <w:rPr>
          <w:rFonts w:ascii="Arial" w:hAnsi="Arial" w:cs="Arial"/>
          <w:b/>
          <w:szCs w:val="32"/>
          <w:lang w:val="en-US"/>
        </w:rPr>
      </w:pPr>
    </w:p>
    <w:p w14:paraId="17453E7D" w14:textId="77777777" w:rsidR="0029195E" w:rsidRDefault="0029195E" w:rsidP="0029195E">
      <w:pPr>
        <w:jc w:val="both"/>
        <w:rPr>
          <w:rFonts w:ascii="Arial" w:hAnsi="Arial" w:cs="Arial"/>
          <w:bCs/>
          <w:szCs w:val="24"/>
          <w:lang w:val="en-US"/>
        </w:rPr>
      </w:pPr>
      <w:r>
        <w:rPr>
          <w:rFonts w:ascii="Arial" w:hAnsi="Arial" w:cs="Arial"/>
          <w:b/>
          <w:sz w:val="28"/>
          <w:szCs w:val="32"/>
          <w:lang w:val="en-US"/>
        </w:rPr>
        <w:lastRenderedPageBreak/>
        <w:t>Background</w:t>
      </w:r>
    </w:p>
    <w:p w14:paraId="567B0E49" w14:textId="77777777" w:rsidR="0029195E" w:rsidRDefault="0029195E" w:rsidP="0029195E">
      <w:pPr>
        <w:jc w:val="both"/>
        <w:rPr>
          <w:rFonts w:ascii="Arial" w:hAnsi="Arial" w:cs="Arial"/>
          <w:bCs/>
          <w:szCs w:val="24"/>
          <w:lang w:val="en-US"/>
        </w:rPr>
      </w:pPr>
    </w:p>
    <w:p w14:paraId="49DFEE4C" w14:textId="77777777" w:rsidR="0029195E" w:rsidRDefault="0029195E" w:rsidP="0029195E">
      <w:pPr>
        <w:jc w:val="both"/>
        <w:rPr>
          <w:rFonts w:ascii="Arial" w:hAnsi="Arial" w:cs="Arial"/>
          <w:bCs/>
          <w:szCs w:val="24"/>
          <w:lang w:val="en-US"/>
        </w:rPr>
      </w:pPr>
      <w:r>
        <w:rPr>
          <w:rFonts w:ascii="Arial" w:hAnsi="Arial" w:cs="Arial"/>
          <w:bCs/>
          <w:szCs w:val="24"/>
          <w:lang w:val="en-US"/>
        </w:rPr>
        <w:t>In 2019, the then-named Arts Committee had been considering undertaking a Military Arts Project based in Swanbourne.  The main aim was for the work to connect in some way with the Department of Defence community in Swanbourne.  Two possible sites were considered, being:</w:t>
      </w:r>
    </w:p>
    <w:p w14:paraId="2EC5A30A" w14:textId="77777777" w:rsidR="0029195E" w:rsidRDefault="0029195E" w:rsidP="0029195E">
      <w:pPr>
        <w:jc w:val="both"/>
        <w:rPr>
          <w:rFonts w:ascii="Arial" w:hAnsi="Arial" w:cs="Arial"/>
          <w:bCs/>
          <w:szCs w:val="24"/>
          <w:lang w:val="en-US"/>
        </w:rPr>
      </w:pPr>
    </w:p>
    <w:p w14:paraId="6F0C90C5" w14:textId="77777777" w:rsidR="0029195E" w:rsidRDefault="0029195E" w:rsidP="000239AB">
      <w:pPr>
        <w:pStyle w:val="ListParagraph"/>
        <w:numPr>
          <w:ilvl w:val="0"/>
          <w:numId w:val="11"/>
        </w:numPr>
        <w:ind w:left="567" w:hanging="567"/>
        <w:jc w:val="both"/>
        <w:rPr>
          <w:rFonts w:ascii="Arial" w:hAnsi="Arial" w:cs="Arial"/>
          <w:bCs/>
          <w:szCs w:val="24"/>
          <w:lang w:val="en-US"/>
        </w:rPr>
      </w:pPr>
      <w:r>
        <w:rPr>
          <w:rFonts w:ascii="Arial" w:hAnsi="Arial" w:cs="Arial"/>
          <w:bCs/>
          <w:szCs w:val="24"/>
          <w:lang w:val="en-US"/>
        </w:rPr>
        <w:t>the pedestrian underpass at Birrigon Loop, Swanbourne and</w:t>
      </w:r>
    </w:p>
    <w:p w14:paraId="501AC31C" w14:textId="77777777" w:rsidR="0029195E" w:rsidRDefault="0029195E" w:rsidP="000239AB">
      <w:pPr>
        <w:pStyle w:val="ListParagraph"/>
        <w:numPr>
          <w:ilvl w:val="0"/>
          <w:numId w:val="11"/>
        </w:numPr>
        <w:ind w:left="567" w:hanging="567"/>
        <w:jc w:val="both"/>
        <w:rPr>
          <w:rFonts w:ascii="Arial" w:hAnsi="Arial" w:cs="Arial"/>
          <w:bCs/>
          <w:szCs w:val="24"/>
          <w:lang w:val="en-US"/>
        </w:rPr>
      </w:pPr>
      <w:r>
        <w:rPr>
          <w:rFonts w:ascii="Arial" w:hAnsi="Arial" w:cs="Arial"/>
          <w:bCs/>
          <w:szCs w:val="24"/>
          <w:lang w:val="en-US"/>
        </w:rPr>
        <w:t>Baines Park, Swanbourne.</w:t>
      </w:r>
    </w:p>
    <w:p w14:paraId="2DBBF897" w14:textId="77777777" w:rsidR="0029195E" w:rsidRDefault="0029195E" w:rsidP="0029195E">
      <w:pPr>
        <w:pStyle w:val="ListParagraph"/>
        <w:jc w:val="both"/>
        <w:rPr>
          <w:rFonts w:ascii="Arial" w:hAnsi="Arial" w:cs="Arial"/>
          <w:bCs/>
          <w:szCs w:val="24"/>
          <w:lang w:val="en-US"/>
        </w:rPr>
      </w:pPr>
    </w:p>
    <w:p w14:paraId="1F3C9685" w14:textId="77777777" w:rsidR="0029195E" w:rsidRDefault="0029195E" w:rsidP="0029195E">
      <w:pPr>
        <w:jc w:val="both"/>
        <w:rPr>
          <w:rFonts w:ascii="Arial" w:hAnsi="Arial" w:cs="Arial"/>
          <w:bCs/>
          <w:szCs w:val="24"/>
          <w:lang w:val="en-US"/>
        </w:rPr>
      </w:pPr>
      <w:r>
        <w:rPr>
          <w:rFonts w:ascii="Arial" w:hAnsi="Arial" w:cs="Arial"/>
          <w:bCs/>
          <w:szCs w:val="24"/>
          <w:lang w:val="en-US"/>
        </w:rPr>
        <w:t>On-site consultations at both sites have already taken place, with Committee members meeting with residents living near each site. However, no decision on the preferred site has yet been made by the Committee. Should the Committee wish to progress this project, the next step is to decide on the site.  Without a decision on the preferred site, subsequent steps - such as scoping the project, estimating costs, and calling for expressions of interest from artists - cannot take place.  Therefore, the section below will focus on examining the merits of both sites.</w:t>
      </w:r>
    </w:p>
    <w:p w14:paraId="726721BD" w14:textId="77777777" w:rsidR="0029195E" w:rsidRDefault="0029195E" w:rsidP="0029195E">
      <w:pPr>
        <w:jc w:val="both"/>
        <w:rPr>
          <w:rFonts w:ascii="Arial" w:hAnsi="Arial" w:cs="Arial"/>
          <w:bCs/>
          <w:szCs w:val="24"/>
          <w:lang w:val="en-US"/>
        </w:rPr>
      </w:pPr>
    </w:p>
    <w:p w14:paraId="79863D0D" w14:textId="77777777" w:rsidR="0029195E" w:rsidRDefault="0029195E" w:rsidP="0029195E">
      <w:pPr>
        <w:jc w:val="both"/>
        <w:rPr>
          <w:rFonts w:ascii="Arial" w:hAnsi="Arial" w:cs="Arial"/>
          <w:bCs/>
          <w:szCs w:val="24"/>
          <w:lang w:val="en-US"/>
        </w:rPr>
      </w:pPr>
    </w:p>
    <w:p w14:paraId="2DE1236B"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Discussion</w:t>
      </w:r>
    </w:p>
    <w:p w14:paraId="311897EA" w14:textId="77777777" w:rsidR="0029195E" w:rsidRDefault="0029195E" w:rsidP="0029195E">
      <w:pPr>
        <w:jc w:val="both"/>
        <w:rPr>
          <w:rFonts w:ascii="Arial" w:hAnsi="Arial" w:cs="Arial"/>
          <w:bCs/>
          <w:szCs w:val="24"/>
          <w:lang w:val="en-US"/>
        </w:rPr>
      </w:pPr>
    </w:p>
    <w:p w14:paraId="1788AFE5" w14:textId="77777777" w:rsidR="0029195E" w:rsidRDefault="0029195E" w:rsidP="0029195E">
      <w:pPr>
        <w:jc w:val="both"/>
        <w:rPr>
          <w:rFonts w:ascii="Arial" w:hAnsi="Arial" w:cs="Arial"/>
          <w:b/>
          <w:szCs w:val="24"/>
          <w:lang w:val="en-US"/>
        </w:rPr>
      </w:pPr>
      <w:r>
        <w:rPr>
          <w:rFonts w:ascii="Arial" w:hAnsi="Arial" w:cs="Arial"/>
          <w:b/>
          <w:szCs w:val="24"/>
          <w:lang w:val="en-US"/>
        </w:rPr>
        <w:t>Option 1:  Birrigon Loop Pedestrian Underpass</w:t>
      </w:r>
    </w:p>
    <w:p w14:paraId="71D0AD65" w14:textId="77777777" w:rsidR="0029195E" w:rsidRDefault="0029195E" w:rsidP="0029195E">
      <w:pPr>
        <w:jc w:val="both"/>
        <w:rPr>
          <w:rFonts w:ascii="Arial" w:hAnsi="Arial" w:cs="Arial"/>
          <w:b/>
          <w:szCs w:val="24"/>
          <w:lang w:val="en-US"/>
        </w:rPr>
      </w:pPr>
    </w:p>
    <w:p w14:paraId="6D98E749"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This is the tunnel that passes underneath West Coast Highway, connecting pedestrians and cyclist moving between each side of the Highway. It is wide enough for two to walk or ride abreast.  The site is unkempt, with the remains of graffiti that has been inadequately removed.  The landscaping at each end of the underpass is untended.  While there is overhead lighting, presumably on at night, the tunnel is unlit during the day.  The overall effect is of a dingy, unkempt area that is utilitarian but probably not a pleasant experience to pass through.  </w:t>
      </w:r>
    </w:p>
    <w:p w14:paraId="1DEDD56E" w14:textId="77777777" w:rsidR="0029195E" w:rsidRDefault="0029195E" w:rsidP="0029195E">
      <w:pPr>
        <w:jc w:val="both"/>
        <w:rPr>
          <w:rFonts w:ascii="Arial" w:hAnsi="Arial" w:cs="Arial"/>
          <w:bCs/>
          <w:szCs w:val="24"/>
          <w:lang w:val="en-US"/>
        </w:rPr>
      </w:pPr>
    </w:p>
    <w:p w14:paraId="4821A4D1" w14:textId="77777777" w:rsidR="0029195E" w:rsidRDefault="0029195E" w:rsidP="0029195E">
      <w:pPr>
        <w:jc w:val="both"/>
        <w:rPr>
          <w:rFonts w:ascii="Arial" w:hAnsi="Arial" w:cs="Arial"/>
          <w:bCs/>
          <w:szCs w:val="24"/>
          <w:lang w:val="en-US"/>
        </w:rPr>
      </w:pPr>
      <w:r>
        <w:rPr>
          <w:rFonts w:ascii="Arial" w:hAnsi="Arial" w:cs="Arial"/>
          <w:bCs/>
          <w:szCs w:val="24"/>
          <w:lang w:val="en-US"/>
        </w:rPr>
        <w:t>The underpass is used extensively by school children en route between the western side of the highway and Swanbourne Primary School, Mt Claremont Primary School and Shenton College.  Many of these children are from Defence Department families living in Seaward Village. The underpass is also used by adult commuters as well as recreationally, as it connects sections of the Bush to Beach Trail.</w:t>
      </w:r>
    </w:p>
    <w:p w14:paraId="4DBCC72F" w14:textId="77777777" w:rsidR="0029195E" w:rsidRDefault="0029195E" w:rsidP="0029195E">
      <w:pPr>
        <w:jc w:val="both"/>
        <w:rPr>
          <w:rFonts w:ascii="Arial" w:hAnsi="Arial" w:cs="Arial"/>
          <w:bCs/>
          <w:szCs w:val="24"/>
          <w:lang w:val="en-US"/>
        </w:rPr>
      </w:pPr>
    </w:p>
    <w:p w14:paraId="5E322712"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This site would lend itself to a mural on two overhead sections of the tunnel, particularly on the sloped sections at both entrances to the tunnel.  Mural work would be visible and impactful if sited in those places.    </w:t>
      </w:r>
    </w:p>
    <w:p w14:paraId="4511C4F1" w14:textId="77777777" w:rsidR="0029195E" w:rsidRDefault="0029195E" w:rsidP="0029195E">
      <w:pPr>
        <w:jc w:val="both"/>
        <w:rPr>
          <w:rFonts w:ascii="Arial" w:hAnsi="Arial" w:cs="Arial"/>
          <w:bCs/>
          <w:szCs w:val="24"/>
          <w:lang w:val="en-US"/>
        </w:rPr>
      </w:pPr>
    </w:p>
    <w:p w14:paraId="55BD1E80"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Images of Birrigon Loop pedestrian underpass are provided at Attachment 1 Birrigon Loop Underpass. </w:t>
      </w:r>
    </w:p>
    <w:p w14:paraId="5348033E" w14:textId="2B275025" w:rsidR="0029195E" w:rsidRDefault="0029195E" w:rsidP="0029195E">
      <w:pPr>
        <w:jc w:val="both"/>
        <w:rPr>
          <w:rFonts w:ascii="Arial" w:hAnsi="Arial" w:cs="Arial"/>
          <w:bCs/>
          <w:szCs w:val="24"/>
          <w:lang w:val="en-US"/>
        </w:rPr>
      </w:pPr>
    </w:p>
    <w:p w14:paraId="1E3A58F6" w14:textId="3F738DB7" w:rsidR="00EE781C" w:rsidRDefault="00EE781C" w:rsidP="0029195E">
      <w:pPr>
        <w:jc w:val="both"/>
        <w:rPr>
          <w:rFonts w:ascii="Arial" w:hAnsi="Arial" w:cs="Arial"/>
          <w:bCs/>
          <w:szCs w:val="24"/>
          <w:lang w:val="en-US"/>
        </w:rPr>
      </w:pPr>
    </w:p>
    <w:p w14:paraId="4F106FBC" w14:textId="449B595C" w:rsidR="00EE781C" w:rsidRDefault="00EE781C" w:rsidP="0029195E">
      <w:pPr>
        <w:jc w:val="both"/>
        <w:rPr>
          <w:rFonts w:ascii="Arial" w:hAnsi="Arial" w:cs="Arial"/>
          <w:bCs/>
          <w:szCs w:val="24"/>
          <w:lang w:val="en-US"/>
        </w:rPr>
      </w:pPr>
    </w:p>
    <w:p w14:paraId="16C00500" w14:textId="77777777" w:rsidR="00EE781C" w:rsidRDefault="00EE781C" w:rsidP="0029195E">
      <w:pPr>
        <w:jc w:val="both"/>
        <w:rPr>
          <w:rFonts w:ascii="Arial" w:hAnsi="Arial" w:cs="Arial"/>
          <w:bCs/>
          <w:szCs w:val="24"/>
          <w:lang w:val="en-US"/>
        </w:rPr>
      </w:pPr>
    </w:p>
    <w:p w14:paraId="0CB14D33" w14:textId="77777777" w:rsidR="0029195E" w:rsidRDefault="0029195E" w:rsidP="0029195E">
      <w:pPr>
        <w:jc w:val="both"/>
        <w:rPr>
          <w:rFonts w:ascii="Arial" w:hAnsi="Arial" w:cs="Arial"/>
          <w:bCs/>
          <w:szCs w:val="24"/>
          <w:lang w:val="en-US"/>
        </w:rPr>
      </w:pPr>
      <w:r>
        <w:rPr>
          <w:rFonts w:ascii="Arial" w:hAnsi="Arial" w:cs="Arial"/>
          <w:b/>
          <w:szCs w:val="24"/>
          <w:lang w:val="en-US"/>
        </w:rPr>
        <w:lastRenderedPageBreak/>
        <w:t>Option 2:  Baines Park</w:t>
      </w:r>
    </w:p>
    <w:p w14:paraId="08EB51AE" w14:textId="77777777" w:rsidR="0029195E" w:rsidRDefault="0029195E" w:rsidP="0029195E">
      <w:pPr>
        <w:jc w:val="both"/>
        <w:rPr>
          <w:rFonts w:ascii="Arial" w:hAnsi="Arial" w:cs="Arial"/>
          <w:bCs/>
          <w:szCs w:val="24"/>
          <w:lang w:val="en-US"/>
        </w:rPr>
      </w:pPr>
    </w:p>
    <w:p w14:paraId="46A943DF" w14:textId="77777777" w:rsidR="0029195E" w:rsidRDefault="0029195E" w:rsidP="0029195E">
      <w:pPr>
        <w:jc w:val="both"/>
        <w:rPr>
          <w:rFonts w:ascii="Arial" w:hAnsi="Arial" w:cs="Arial"/>
          <w:bCs/>
          <w:szCs w:val="24"/>
          <w:lang w:val="en-US"/>
        </w:rPr>
      </w:pPr>
      <w:r>
        <w:rPr>
          <w:rFonts w:ascii="Arial" w:hAnsi="Arial" w:cs="Arial"/>
          <w:bCs/>
          <w:szCs w:val="24"/>
          <w:lang w:val="en-US"/>
        </w:rPr>
        <w:t>Baines Park is a small, community park located within Seaward Village and surrounded by Defence Department houses.  It contains barbeques, a picnic table, seating and a rotunda on the high, western edge of the park, all placed in a way that provides a viewing platform over the park itself.  Although small, the park provides enough space for informal team games, picnics and community events.  A cricket wicket in the centre of the park appears well used. The park is pleasant and well maintained.  It is grassed, with trees providing shade to the area around the community facilities; and has trees planted around the perimeter of the park.</w:t>
      </w:r>
    </w:p>
    <w:p w14:paraId="669D9CAC" w14:textId="77777777" w:rsidR="0029195E" w:rsidRDefault="0029195E" w:rsidP="0029195E">
      <w:pPr>
        <w:jc w:val="both"/>
        <w:rPr>
          <w:rFonts w:ascii="Arial" w:hAnsi="Arial" w:cs="Arial"/>
          <w:bCs/>
          <w:szCs w:val="24"/>
          <w:lang w:val="en-US"/>
        </w:rPr>
      </w:pPr>
    </w:p>
    <w:p w14:paraId="47906A72" w14:textId="77777777" w:rsidR="0029195E" w:rsidRDefault="0029195E" w:rsidP="0029195E">
      <w:pPr>
        <w:jc w:val="both"/>
        <w:rPr>
          <w:rFonts w:ascii="Arial" w:hAnsi="Arial" w:cs="Arial"/>
          <w:bCs/>
          <w:szCs w:val="24"/>
          <w:lang w:val="en-US"/>
        </w:rPr>
      </w:pPr>
      <w:r>
        <w:rPr>
          <w:rFonts w:ascii="Arial" w:hAnsi="Arial" w:cs="Arial"/>
          <w:bCs/>
          <w:szCs w:val="24"/>
          <w:lang w:val="en-US"/>
        </w:rPr>
        <w:t>It is a well-used, community park used almost exclusively by Defence Department families living in the immediately surrounds.  These families use the park for barbeques, picnics, public holiday gatherings and a wide range of community events. The Defence community has a strong connection to the park and a keen interest in how the space might be impacted by an artwork.</w:t>
      </w:r>
    </w:p>
    <w:p w14:paraId="0A5069D7" w14:textId="77777777" w:rsidR="0029195E" w:rsidRDefault="0029195E" w:rsidP="0029195E">
      <w:pPr>
        <w:jc w:val="both"/>
        <w:rPr>
          <w:rFonts w:ascii="Arial" w:hAnsi="Arial" w:cs="Arial"/>
          <w:bCs/>
          <w:szCs w:val="24"/>
          <w:lang w:val="en-US"/>
        </w:rPr>
      </w:pPr>
    </w:p>
    <w:p w14:paraId="49F90917" w14:textId="77777777" w:rsidR="0029195E" w:rsidRDefault="0029195E" w:rsidP="0029195E">
      <w:pPr>
        <w:jc w:val="both"/>
        <w:rPr>
          <w:rFonts w:ascii="Arial" w:hAnsi="Arial" w:cs="Arial"/>
          <w:bCs/>
          <w:szCs w:val="24"/>
          <w:lang w:val="en-US"/>
        </w:rPr>
      </w:pPr>
      <w:r>
        <w:rPr>
          <w:rFonts w:ascii="Arial" w:hAnsi="Arial" w:cs="Arial"/>
          <w:bCs/>
          <w:szCs w:val="24"/>
          <w:lang w:val="en-US"/>
        </w:rPr>
        <w:t xml:space="preserve">This park would suit a three-dimensional artwork.  As families would be the main audience and the park has no play equipment, the artwork could take the form of an interactive piece for children.  </w:t>
      </w:r>
    </w:p>
    <w:p w14:paraId="71DE82BB" w14:textId="77777777" w:rsidR="0029195E" w:rsidRDefault="0029195E" w:rsidP="0029195E">
      <w:pPr>
        <w:jc w:val="both"/>
        <w:rPr>
          <w:rFonts w:ascii="Arial" w:hAnsi="Arial" w:cs="Arial"/>
          <w:bCs/>
          <w:szCs w:val="24"/>
          <w:lang w:val="en-US"/>
        </w:rPr>
      </w:pPr>
    </w:p>
    <w:p w14:paraId="004A35CD" w14:textId="77777777" w:rsidR="0029195E" w:rsidRDefault="0029195E" w:rsidP="0029195E">
      <w:pPr>
        <w:jc w:val="both"/>
        <w:rPr>
          <w:rFonts w:ascii="Arial" w:hAnsi="Arial" w:cs="Arial"/>
          <w:bCs/>
          <w:szCs w:val="24"/>
          <w:lang w:val="en-US"/>
        </w:rPr>
      </w:pPr>
      <w:r>
        <w:rPr>
          <w:rFonts w:ascii="Arial" w:hAnsi="Arial" w:cs="Arial"/>
          <w:bCs/>
          <w:szCs w:val="24"/>
          <w:lang w:val="en-US"/>
        </w:rPr>
        <w:t>Images of Baines Park, Swanbourne, are provided at Attachment 2 Baines Park, Swanbourne.</w:t>
      </w:r>
    </w:p>
    <w:p w14:paraId="39FEA24F" w14:textId="73E99C26" w:rsidR="0029195E" w:rsidRDefault="0029195E" w:rsidP="0029195E">
      <w:pPr>
        <w:jc w:val="both"/>
        <w:rPr>
          <w:rFonts w:ascii="Arial" w:hAnsi="Arial" w:cs="Arial"/>
          <w:bCs/>
          <w:szCs w:val="24"/>
          <w:lang w:val="en-US"/>
        </w:rPr>
      </w:pPr>
    </w:p>
    <w:p w14:paraId="641862E0" w14:textId="77777777" w:rsidR="00C52DE8" w:rsidRDefault="00C52DE8" w:rsidP="0029195E">
      <w:pPr>
        <w:jc w:val="both"/>
        <w:rPr>
          <w:rFonts w:ascii="Arial" w:hAnsi="Arial" w:cs="Arial"/>
          <w:bCs/>
          <w:szCs w:val="24"/>
          <w:lang w:val="en-US"/>
        </w:rPr>
      </w:pPr>
    </w:p>
    <w:p w14:paraId="78A58A50" w14:textId="77777777" w:rsidR="0029195E" w:rsidRPr="0018429C" w:rsidRDefault="0029195E" w:rsidP="0029195E">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01B81095" w14:textId="77777777" w:rsidR="0029195E" w:rsidRDefault="0029195E" w:rsidP="0029195E">
      <w:pPr>
        <w:jc w:val="both"/>
        <w:rPr>
          <w:rFonts w:ascii="Arial" w:hAnsi="Arial" w:cs="Arial"/>
          <w:bCs/>
          <w:szCs w:val="24"/>
          <w:lang w:val="en-US"/>
        </w:rPr>
      </w:pPr>
    </w:p>
    <w:p w14:paraId="0D60DECD" w14:textId="77777777" w:rsidR="0029195E" w:rsidRDefault="0029195E" w:rsidP="0029195E">
      <w:pPr>
        <w:jc w:val="both"/>
        <w:rPr>
          <w:rFonts w:ascii="Arial" w:hAnsi="Arial" w:cs="Arial"/>
          <w:bCs/>
          <w:szCs w:val="24"/>
          <w:lang w:val="en-US"/>
        </w:rPr>
      </w:pPr>
      <w:r>
        <w:rPr>
          <w:rFonts w:ascii="Arial" w:hAnsi="Arial" w:cs="Arial"/>
          <w:bCs/>
          <w:szCs w:val="24"/>
          <w:lang w:val="en-US"/>
        </w:rPr>
        <w:t>Council has not made any decision regarding this project, as the Committee has not yet made any recommendation to Council on this project.</w:t>
      </w:r>
    </w:p>
    <w:p w14:paraId="58501A91" w14:textId="55CD3E2B" w:rsidR="0029195E" w:rsidRDefault="0029195E" w:rsidP="0029195E">
      <w:pPr>
        <w:jc w:val="both"/>
        <w:rPr>
          <w:rFonts w:ascii="Arial" w:hAnsi="Arial" w:cs="Arial"/>
          <w:szCs w:val="32"/>
          <w:lang w:val="en-US"/>
        </w:rPr>
      </w:pPr>
    </w:p>
    <w:p w14:paraId="3DD6C8FE" w14:textId="77777777" w:rsidR="00C52DE8" w:rsidRDefault="00C52DE8" w:rsidP="0029195E">
      <w:pPr>
        <w:jc w:val="both"/>
        <w:rPr>
          <w:rFonts w:ascii="Arial" w:hAnsi="Arial" w:cs="Arial"/>
          <w:szCs w:val="32"/>
          <w:lang w:val="en-US"/>
        </w:rPr>
      </w:pPr>
    </w:p>
    <w:p w14:paraId="14181115"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Consultation</w:t>
      </w:r>
    </w:p>
    <w:p w14:paraId="7A541563" w14:textId="77777777" w:rsidR="0029195E" w:rsidRDefault="0029195E" w:rsidP="0029195E">
      <w:pPr>
        <w:jc w:val="both"/>
        <w:rPr>
          <w:rFonts w:ascii="Arial" w:hAnsi="Arial" w:cs="Arial"/>
          <w:szCs w:val="24"/>
          <w:lang w:val="en-US"/>
        </w:rPr>
      </w:pPr>
    </w:p>
    <w:p w14:paraId="06C5711A" w14:textId="77777777" w:rsidR="0029195E" w:rsidRDefault="0029195E" w:rsidP="0029195E">
      <w:pPr>
        <w:jc w:val="both"/>
        <w:rPr>
          <w:rFonts w:ascii="Arial" w:hAnsi="Arial" w:cs="Arial"/>
          <w:bCs/>
          <w:szCs w:val="24"/>
          <w:lang w:val="en-US"/>
        </w:rPr>
      </w:pPr>
      <w:r>
        <w:rPr>
          <w:rFonts w:ascii="Arial" w:hAnsi="Arial" w:cs="Arial"/>
          <w:bCs/>
          <w:szCs w:val="24"/>
          <w:lang w:val="en-US"/>
        </w:rPr>
        <w:t>Consultation has already taken place with interested residents living near both sites.  Administration met initially with residents surrounding each site then invited them to meet with Committee members at a site meeting.</w:t>
      </w:r>
    </w:p>
    <w:p w14:paraId="5F90A8EB" w14:textId="77777777" w:rsidR="0029195E" w:rsidRDefault="0029195E" w:rsidP="0029195E">
      <w:pPr>
        <w:jc w:val="both"/>
        <w:rPr>
          <w:rFonts w:ascii="Arial" w:hAnsi="Arial" w:cs="Arial"/>
          <w:bCs/>
          <w:szCs w:val="24"/>
          <w:lang w:val="en-US"/>
        </w:rPr>
      </w:pPr>
    </w:p>
    <w:p w14:paraId="4BAD1B3C" w14:textId="77777777" w:rsidR="0029195E" w:rsidRDefault="0029195E" w:rsidP="0029195E">
      <w:pPr>
        <w:jc w:val="both"/>
        <w:rPr>
          <w:rFonts w:ascii="Arial" w:hAnsi="Arial" w:cs="Arial"/>
          <w:b/>
          <w:szCs w:val="24"/>
          <w:lang w:val="en-US"/>
        </w:rPr>
      </w:pPr>
      <w:r>
        <w:rPr>
          <w:rFonts w:ascii="Arial" w:hAnsi="Arial" w:cs="Arial"/>
          <w:b/>
          <w:szCs w:val="24"/>
          <w:lang w:val="en-US"/>
        </w:rPr>
        <w:t>Birrigon Loop</w:t>
      </w:r>
    </w:p>
    <w:p w14:paraId="4AFA9ACC" w14:textId="77777777" w:rsidR="0029195E" w:rsidRDefault="0029195E" w:rsidP="0029195E">
      <w:pPr>
        <w:jc w:val="both"/>
        <w:rPr>
          <w:rFonts w:ascii="Arial" w:hAnsi="Arial" w:cs="Arial"/>
          <w:b/>
          <w:szCs w:val="24"/>
          <w:lang w:val="en-US"/>
        </w:rPr>
      </w:pPr>
    </w:p>
    <w:p w14:paraId="0B116153" w14:textId="77777777" w:rsidR="0029195E" w:rsidRDefault="0029195E" w:rsidP="0029195E">
      <w:pPr>
        <w:jc w:val="both"/>
        <w:rPr>
          <w:rFonts w:ascii="Arial" w:hAnsi="Arial" w:cs="Arial"/>
          <w:bCs/>
          <w:szCs w:val="24"/>
          <w:lang w:val="en-US"/>
        </w:rPr>
      </w:pPr>
      <w:r>
        <w:rPr>
          <w:rFonts w:ascii="Arial" w:hAnsi="Arial" w:cs="Arial"/>
          <w:bCs/>
          <w:szCs w:val="24"/>
          <w:lang w:val="en-US"/>
        </w:rPr>
        <w:t>The site visit to Birrigon Loop was attended by Committee members, staff and a resident living close to the site.  A member of a Defence Department family, she is strongly in favour of an artwork to improve the underpass and has been requesting improvement to the site for some time.</w:t>
      </w:r>
    </w:p>
    <w:p w14:paraId="34CF5F21" w14:textId="77777777" w:rsidR="0029195E" w:rsidRDefault="0029195E" w:rsidP="0029195E">
      <w:pPr>
        <w:jc w:val="both"/>
        <w:rPr>
          <w:rFonts w:ascii="Arial" w:hAnsi="Arial" w:cs="Arial"/>
          <w:bCs/>
          <w:szCs w:val="24"/>
          <w:lang w:val="en-US"/>
        </w:rPr>
      </w:pPr>
    </w:p>
    <w:p w14:paraId="7FBB9B41" w14:textId="77777777" w:rsidR="00F104C3" w:rsidRDefault="00F104C3" w:rsidP="0029195E">
      <w:pPr>
        <w:jc w:val="both"/>
        <w:rPr>
          <w:rFonts w:ascii="Arial" w:hAnsi="Arial" w:cs="Arial"/>
          <w:b/>
          <w:szCs w:val="24"/>
          <w:lang w:val="en-US"/>
        </w:rPr>
      </w:pPr>
    </w:p>
    <w:p w14:paraId="4175340D" w14:textId="77777777" w:rsidR="00F104C3" w:rsidRDefault="00F104C3" w:rsidP="0029195E">
      <w:pPr>
        <w:jc w:val="both"/>
        <w:rPr>
          <w:rFonts w:ascii="Arial" w:hAnsi="Arial" w:cs="Arial"/>
          <w:b/>
          <w:szCs w:val="24"/>
          <w:lang w:val="en-US"/>
        </w:rPr>
      </w:pPr>
    </w:p>
    <w:p w14:paraId="5B7367A1" w14:textId="77777777" w:rsidR="00F104C3" w:rsidRDefault="00F104C3" w:rsidP="0029195E">
      <w:pPr>
        <w:jc w:val="both"/>
        <w:rPr>
          <w:rFonts w:ascii="Arial" w:hAnsi="Arial" w:cs="Arial"/>
          <w:b/>
          <w:szCs w:val="24"/>
          <w:lang w:val="en-US"/>
        </w:rPr>
      </w:pPr>
    </w:p>
    <w:p w14:paraId="4EA9F4EB" w14:textId="77777777" w:rsidR="00F104C3" w:rsidRDefault="00F104C3" w:rsidP="0029195E">
      <w:pPr>
        <w:jc w:val="both"/>
        <w:rPr>
          <w:rFonts w:ascii="Arial" w:hAnsi="Arial" w:cs="Arial"/>
          <w:b/>
          <w:szCs w:val="24"/>
          <w:lang w:val="en-US"/>
        </w:rPr>
      </w:pPr>
    </w:p>
    <w:p w14:paraId="69350CCD" w14:textId="77777777" w:rsidR="00F104C3" w:rsidRDefault="00F104C3" w:rsidP="0029195E">
      <w:pPr>
        <w:jc w:val="both"/>
        <w:rPr>
          <w:rFonts w:ascii="Arial" w:hAnsi="Arial" w:cs="Arial"/>
          <w:b/>
          <w:szCs w:val="24"/>
          <w:lang w:val="en-US"/>
        </w:rPr>
      </w:pPr>
    </w:p>
    <w:p w14:paraId="128154C0" w14:textId="77777777" w:rsidR="0029195E" w:rsidRDefault="0029195E" w:rsidP="0029195E">
      <w:pPr>
        <w:jc w:val="both"/>
        <w:rPr>
          <w:rFonts w:ascii="Arial" w:hAnsi="Arial" w:cs="Arial"/>
          <w:b/>
          <w:szCs w:val="24"/>
          <w:lang w:val="en-US"/>
        </w:rPr>
      </w:pPr>
      <w:r>
        <w:rPr>
          <w:rFonts w:ascii="Arial" w:hAnsi="Arial" w:cs="Arial"/>
          <w:b/>
          <w:szCs w:val="24"/>
          <w:lang w:val="en-US"/>
        </w:rPr>
        <w:lastRenderedPageBreak/>
        <w:t>Baines Park</w:t>
      </w:r>
    </w:p>
    <w:p w14:paraId="069D0279" w14:textId="77777777" w:rsidR="0029195E" w:rsidRDefault="0029195E" w:rsidP="0029195E">
      <w:pPr>
        <w:jc w:val="both"/>
        <w:rPr>
          <w:rFonts w:ascii="Arial" w:hAnsi="Arial" w:cs="Arial"/>
          <w:b/>
          <w:szCs w:val="24"/>
          <w:lang w:val="en-US"/>
        </w:rPr>
      </w:pPr>
    </w:p>
    <w:p w14:paraId="5074A2B0" w14:textId="77777777" w:rsidR="0029195E" w:rsidRDefault="0029195E" w:rsidP="0029195E">
      <w:pPr>
        <w:jc w:val="both"/>
        <w:rPr>
          <w:rFonts w:ascii="Arial" w:hAnsi="Arial" w:cs="Arial"/>
          <w:bCs/>
          <w:szCs w:val="24"/>
          <w:lang w:val="en-US"/>
        </w:rPr>
      </w:pPr>
      <w:r>
        <w:rPr>
          <w:rFonts w:ascii="Arial" w:hAnsi="Arial" w:cs="Arial"/>
          <w:bCs/>
          <w:szCs w:val="24"/>
          <w:lang w:val="en-US"/>
        </w:rPr>
        <w:t>The site visit to Baines Park was attended by Committee members, staff and a resident living close to the site.  Committee members also took the time to speak to other park users, who also live near the park. During this site visit, and the initial visit undertaken by staff, community members expressed their positive feeling for the park as it was; and a willingness to consider any possible enhancements.</w:t>
      </w:r>
    </w:p>
    <w:p w14:paraId="259225C3" w14:textId="77777777" w:rsidR="0029195E" w:rsidRDefault="0029195E" w:rsidP="0029195E">
      <w:pPr>
        <w:jc w:val="both"/>
        <w:rPr>
          <w:rFonts w:ascii="Arial" w:hAnsi="Arial" w:cs="Arial"/>
          <w:bCs/>
          <w:szCs w:val="24"/>
          <w:lang w:val="en-US"/>
        </w:rPr>
      </w:pPr>
    </w:p>
    <w:p w14:paraId="72BF6BED" w14:textId="77777777" w:rsidR="0029195E" w:rsidRDefault="0029195E" w:rsidP="0029195E">
      <w:pPr>
        <w:jc w:val="both"/>
        <w:rPr>
          <w:rFonts w:ascii="Arial" w:hAnsi="Arial" w:cs="Arial"/>
          <w:b/>
          <w:szCs w:val="24"/>
          <w:lang w:val="en-US"/>
        </w:rPr>
      </w:pPr>
      <w:r>
        <w:rPr>
          <w:rFonts w:ascii="Arial" w:hAnsi="Arial" w:cs="Arial"/>
          <w:b/>
          <w:szCs w:val="24"/>
          <w:lang w:val="en-US"/>
        </w:rPr>
        <w:t>Meeting at Campbell Barracks</w:t>
      </w:r>
    </w:p>
    <w:p w14:paraId="349C44E1" w14:textId="77777777" w:rsidR="0029195E" w:rsidRDefault="0029195E" w:rsidP="0029195E">
      <w:pPr>
        <w:jc w:val="both"/>
        <w:rPr>
          <w:rFonts w:ascii="Arial" w:hAnsi="Arial" w:cs="Arial"/>
          <w:b/>
          <w:szCs w:val="24"/>
          <w:lang w:val="en-US"/>
        </w:rPr>
      </w:pPr>
    </w:p>
    <w:p w14:paraId="6A0B4739" w14:textId="77777777" w:rsidR="0029195E" w:rsidRDefault="0029195E" w:rsidP="0029195E">
      <w:pPr>
        <w:jc w:val="both"/>
        <w:rPr>
          <w:rFonts w:ascii="Arial" w:hAnsi="Arial" w:cs="Arial"/>
          <w:bCs/>
          <w:szCs w:val="24"/>
          <w:lang w:val="en-US"/>
        </w:rPr>
      </w:pPr>
      <w:r>
        <w:rPr>
          <w:rFonts w:ascii="Arial" w:hAnsi="Arial" w:cs="Arial"/>
          <w:bCs/>
          <w:szCs w:val="24"/>
          <w:lang w:val="en-US"/>
        </w:rPr>
        <w:t>Administration also met with personnel from Campbell Barracks, with the main outcome being the request that no attention be drawn to the Barracks in any way, in particular to the entrance to the Barracks.  Any such proposal would not receive Defence Department support.</w:t>
      </w:r>
    </w:p>
    <w:p w14:paraId="32858BAC" w14:textId="77777777" w:rsidR="0029195E" w:rsidRDefault="0029195E" w:rsidP="0029195E">
      <w:pPr>
        <w:jc w:val="both"/>
        <w:rPr>
          <w:rFonts w:ascii="Arial" w:hAnsi="Arial" w:cs="Arial"/>
          <w:szCs w:val="28"/>
          <w:lang w:val="en-US"/>
        </w:rPr>
      </w:pPr>
    </w:p>
    <w:p w14:paraId="484C1BF4" w14:textId="77777777" w:rsidR="0029195E" w:rsidRPr="00F104C3" w:rsidRDefault="0029195E" w:rsidP="0029195E">
      <w:pPr>
        <w:jc w:val="both"/>
        <w:rPr>
          <w:rFonts w:ascii="Arial" w:hAnsi="Arial" w:cs="Arial"/>
          <w:szCs w:val="28"/>
          <w:lang w:val="en-US"/>
        </w:rPr>
      </w:pPr>
    </w:p>
    <w:p w14:paraId="2AD92AA5"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Strategic Implications</w:t>
      </w:r>
    </w:p>
    <w:p w14:paraId="6845CEF6" w14:textId="77777777" w:rsidR="0029195E" w:rsidRDefault="0029195E" w:rsidP="0029195E">
      <w:pPr>
        <w:jc w:val="both"/>
        <w:rPr>
          <w:rFonts w:ascii="Arial" w:hAnsi="Arial" w:cs="Arial"/>
          <w:szCs w:val="24"/>
          <w:lang w:val="en-US"/>
        </w:rPr>
      </w:pPr>
    </w:p>
    <w:p w14:paraId="59219718" w14:textId="77777777" w:rsidR="0029195E" w:rsidRDefault="0029195E" w:rsidP="0029195E">
      <w:pPr>
        <w:jc w:val="both"/>
        <w:rPr>
          <w:rFonts w:ascii="Arial" w:hAnsi="Arial" w:cs="Arial"/>
          <w:b/>
          <w:bCs/>
          <w:szCs w:val="24"/>
          <w:lang w:val="en-US"/>
        </w:rPr>
      </w:pPr>
      <w:r w:rsidRPr="00D47A2E">
        <w:rPr>
          <w:rFonts w:ascii="Arial" w:hAnsi="Arial" w:cs="Arial"/>
          <w:b/>
          <w:bCs/>
          <w:szCs w:val="24"/>
          <w:lang w:val="en-US"/>
        </w:rPr>
        <w:t xml:space="preserve">How well does it fit with our strategic direction? </w:t>
      </w:r>
    </w:p>
    <w:p w14:paraId="78AE6ADA" w14:textId="77777777" w:rsidR="0029195E" w:rsidRDefault="0029195E" w:rsidP="0029195E">
      <w:pPr>
        <w:jc w:val="both"/>
        <w:rPr>
          <w:rFonts w:ascii="Arial" w:hAnsi="Arial" w:cs="Arial"/>
          <w:b/>
          <w:bCs/>
          <w:szCs w:val="24"/>
          <w:lang w:val="en-US"/>
        </w:rPr>
      </w:pPr>
    </w:p>
    <w:p w14:paraId="5646260E" w14:textId="77777777" w:rsidR="0029195E" w:rsidRPr="00D2100D" w:rsidRDefault="0029195E" w:rsidP="0029195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Public art contributes to this vision of a beautiful place.</w:t>
      </w:r>
    </w:p>
    <w:p w14:paraId="5C2EC079" w14:textId="77777777" w:rsidR="0029195E" w:rsidRPr="00D47A2E" w:rsidRDefault="0029195E" w:rsidP="0029195E">
      <w:pPr>
        <w:jc w:val="both"/>
        <w:rPr>
          <w:rFonts w:ascii="Arial" w:hAnsi="Arial" w:cs="Arial"/>
          <w:szCs w:val="24"/>
          <w:lang w:val="en-US"/>
        </w:rPr>
      </w:pPr>
    </w:p>
    <w:p w14:paraId="089AD68D" w14:textId="77777777" w:rsidR="0029195E" w:rsidRDefault="0029195E" w:rsidP="0029195E">
      <w:pPr>
        <w:jc w:val="both"/>
        <w:rPr>
          <w:rFonts w:ascii="Arial" w:hAnsi="Arial" w:cs="Arial"/>
          <w:b/>
          <w:bCs/>
          <w:szCs w:val="24"/>
          <w:lang w:val="en-US"/>
        </w:rPr>
      </w:pPr>
      <w:r w:rsidRPr="00D47A2E">
        <w:rPr>
          <w:rFonts w:ascii="Arial" w:hAnsi="Arial" w:cs="Arial"/>
          <w:b/>
          <w:bCs/>
          <w:szCs w:val="24"/>
          <w:lang w:val="en-US"/>
        </w:rPr>
        <w:t xml:space="preserve">Who benefits? </w:t>
      </w:r>
    </w:p>
    <w:p w14:paraId="3725849D" w14:textId="77777777" w:rsidR="0029195E" w:rsidRDefault="0029195E" w:rsidP="0029195E">
      <w:pPr>
        <w:jc w:val="both"/>
        <w:rPr>
          <w:rFonts w:ascii="Arial" w:hAnsi="Arial" w:cs="Arial"/>
          <w:b/>
          <w:bCs/>
          <w:szCs w:val="24"/>
          <w:lang w:val="en-US"/>
        </w:rPr>
      </w:pPr>
    </w:p>
    <w:p w14:paraId="355D4703" w14:textId="77777777" w:rsidR="0029195E" w:rsidRPr="00D47A2E" w:rsidRDefault="0029195E" w:rsidP="0029195E">
      <w:pPr>
        <w:jc w:val="both"/>
        <w:rPr>
          <w:rFonts w:ascii="Arial" w:hAnsi="Arial" w:cs="Arial"/>
          <w:szCs w:val="24"/>
          <w:lang w:val="en-US"/>
        </w:rPr>
      </w:pPr>
      <w:r>
        <w:rPr>
          <w:rFonts w:ascii="Arial" w:hAnsi="Arial" w:cs="Arial"/>
          <w:szCs w:val="24"/>
          <w:lang w:val="en-US"/>
        </w:rPr>
        <w:t>The whole community benefits from the work of the Public Art Committee, as acquiring public artworks increases the amenity of the area as a whole.</w:t>
      </w:r>
    </w:p>
    <w:p w14:paraId="567A1EF9" w14:textId="77777777" w:rsidR="0029195E" w:rsidRPr="00D47A2E" w:rsidRDefault="0029195E" w:rsidP="0029195E">
      <w:pPr>
        <w:jc w:val="both"/>
        <w:rPr>
          <w:rFonts w:ascii="Arial" w:hAnsi="Arial" w:cs="Arial"/>
          <w:szCs w:val="24"/>
          <w:lang w:val="en-US"/>
        </w:rPr>
      </w:pPr>
    </w:p>
    <w:p w14:paraId="26030AFA" w14:textId="77777777" w:rsidR="0029195E" w:rsidRDefault="0029195E" w:rsidP="0029195E">
      <w:pPr>
        <w:jc w:val="both"/>
        <w:rPr>
          <w:rFonts w:ascii="Arial" w:hAnsi="Arial" w:cs="Arial"/>
          <w:b/>
          <w:bCs/>
          <w:szCs w:val="24"/>
          <w:lang w:val="en-US"/>
        </w:rPr>
      </w:pPr>
      <w:r w:rsidRPr="00D47A2E">
        <w:rPr>
          <w:rFonts w:ascii="Arial" w:hAnsi="Arial" w:cs="Arial"/>
          <w:b/>
          <w:bCs/>
          <w:szCs w:val="24"/>
          <w:lang w:val="en-US"/>
        </w:rPr>
        <w:t>Does it involve a tolerable risk?</w:t>
      </w:r>
    </w:p>
    <w:p w14:paraId="5DC8EE76" w14:textId="77777777" w:rsidR="0029195E" w:rsidRDefault="0029195E" w:rsidP="0029195E">
      <w:pPr>
        <w:jc w:val="both"/>
        <w:rPr>
          <w:rFonts w:ascii="Arial" w:hAnsi="Arial" w:cs="Arial"/>
          <w:b/>
          <w:bCs/>
          <w:szCs w:val="24"/>
          <w:lang w:val="en-US"/>
        </w:rPr>
      </w:pPr>
    </w:p>
    <w:p w14:paraId="00711650" w14:textId="77777777" w:rsidR="0029195E" w:rsidRPr="0099089A" w:rsidRDefault="0029195E" w:rsidP="0029195E">
      <w:pPr>
        <w:jc w:val="both"/>
        <w:rPr>
          <w:rFonts w:ascii="Arial" w:hAnsi="Arial" w:cs="Arial"/>
          <w:szCs w:val="24"/>
          <w:lang w:val="en-US"/>
        </w:rPr>
      </w:pPr>
      <w:r>
        <w:rPr>
          <w:rFonts w:ascii="Arial" w:hAnsi="Arial" w:cs="Arial"/>
          <w:szCs w:val="24"/>
          <w:lang w:val="en-US"/>
        </w:rPr>
        <w:t>This decision to identify a site for Council’s next proposed artwork involves little or no risk.</w:t>
      </w:r>
    </w:p>
    <w:p w14:paraId="0D71AEB1" w14:textId="77777777" w:rsidR="0029195E" w:rsidRPr="00D47A2E" w:rsidRDefault="0029195E" w:rsidP="0029195E">
      <w:pPr>
        <w:jc w:val="both"/>
        <w:rPr>
          <w:rFonts w:ascii="Arial" w:hAnsi="Arial" w:cs="Arial"/>
          <w:szCs w:val="24"/>
          <w:lang w:val="en-US"/>
        </w:rPr>
      </w:pPr>
    </w:p>
    <w:p w14:paraId="5D47758C" w14:textId="77777777" w:rsidR="0029195E" w:rsidRPr="00D47A2E" w:rsidRDefault="0029195E" w:rsidP="0029195E">
      <w:pPr>
        <w:jc w:val="both"/>
        <w:rPr>
          <w:rFonts w:ascii="Arial" w:hAnsi="Arial" w:cs="Arial"/>
          <w:b/>
          <w:bCs/>
          <w:szCs w:val="24"/>
          <w:lang w:val="en-US"/>
        </w:rPr>
      </w:pPr>
      <w:r w:rsidRPr="00D47A2E">
        <w:rPr>
          <w:rFonts w:ascii="Arial" w:hAnsi="Arial" w:cs="Arial"/>
          <w:b/>
          <w:bCs/>
          <w:szCs w:val="24"/>
          <w:lang w:val="en-US"/>
        </w:rPr>
        <w:t>Do we have the information we need?</w:t>
      </w:r>
    </w:p>
    <w:p w14:paraId="19755883" w14:textId="77777777" w:rsidR="0029195E" w:rsidRDefault="0029195E" w:rsidP="0029195E">
      <w:pPr>
        <w:jc w:val="both"/>
        <w:rPr>
          <w:rFonts w:ascii="Arial" w:hAnsi="Arial" w:cs="Arial"/>
          <w:bCs/>
          <w:szCs w:val="24"/>
          <w:lang w:val="en-US"/>
        </w:rPr>
      </w:pPr>
    </w:p>
    <w:p w14:paraId="45D150E3" w14:textId="77777777" w:rsidR="0029195E" w:rsidRDefault="0029195E" w:rsidP="0029195E">
      <w:pPr>
        <w:jc w:val="both"/>
        <w:rPr>
          <w:rFonts w:ascii="Arial" w:hAnsi="Arial" w:cs="Arial"/>
          <w:bCs/>
          <w:szCs w:val="24"/>
          <w:lang w:val="en-US"/>
        </w:rPr>
      </w:pPr>
      <w:r>
        <w:rPr>
          <w:rFonts w:ascii="Arial" w:hAnsi="Arial" w:cs="Arial"/>
          <w:bCs/>
          <w:szCs w:val="24"/>
          <w:lang w:val="en-US"/>
        </w:rPr>
        <w:t>Yes, we have sufficient information to identify an appropriate site.</w:t>
      </w:r>
    </w:p>
    <w:p w14:paraId="0A18F041" w14:textId="77777777" w:rsidR="0029195E" w:rsidRDefault="0029195E" w:rsidP="0029195E">
      <w:pPr>
        <w:jc w:val="both"/>
        <w:rPr>
          <w:rFonts w:ascii="Arial" w:hAnsi="Arial" w:cs="Arial"/>
          <w:b/>
          <w:sz w:val="28"/>
          <w:szCs w:val="32"/>
          <w:lang w:val="en-US"/>
        </w:rPr>
      </w:pPr>
    </w:p>
    <w:p w14:paraId="79C5B4A4"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Budget/Financial Implications</w:t>
      </w:r>
    </w:p>
    <w:p w14:paraId="30AFFF46" w14:textId="77777777" w:rsidR="0029195E" w:rsidRDefault="0029195E" w:rsidP="0029195E">
      <w:pPr>
        <w:jc w:val="both"/>
        <w:rPr>
          <w:rFonts w:ascii="Arial" w:hAnsi="Arial" w:cs="Arial"/>
          <w:bCs/>
          <w:szCs w:val="24"/>
          <w:lang w:val="en-US"/>
        </w:rPr>
      </w:pPr>
    </w:p>
    <w:p w14:paraId="6AE0F878" w14:textId="77777777" w:rsidR="0029195E" w:rsidRDefault="0029195E" w:rsidP="0029195E">
      <w:pPr>
        <w:jc w:val="both"/>
        <w:rPr>
          <w:rFonts w:ascii="Arial" w:hAnsi="Arial" w:cs="Arial"/>
          <w:bCs/>
          <w:szCs w:val="24"/>
          <w:lang w:val="en-US"/>
        </w:rPr>
      </w:pPr>
      <w:r>
        <w:rPr>
          <w:rFonts w:ascii="Arial" w:hAnsi="Arial" w:cs="Arial"/>
          <w:bCs/>
          <w:szCs w:val="24"/>
          <w:lang w:val="en-US"/>
        </w:rPr>
        <w:t>No costing of these projects has been undertaken. However, indicative costings (estimates only) are provided below, to assist the Committee with comparing the two options.</w:t>
      </w:r>
    </w:p>
    <w:p w14:paraId="53A8FDD7" w14:textId="77777777" w:rsidR="0029195E" w:rsidRDefault="0029195E" w:rsidP="0029195E">
      <w:pPr>
        <w:jc w:val="both"/>
        <w:rPr>
          <w:rFonts w:ascii="Arial" w:hAnsi="Arial" w:cs="Arial"/>
          <w:bCs/>
          <w:szCs w:val="24"/>
          <w:lang w:val="en-US"/>
        </w:rPr>
      </w:pPr>
    </w:p>
    <w:p w14:paraId="151F10D4" w14:textId="77777777" w:rsidR="0029195E" w:rsidRDefault="0029195E" w:rsidP="0029195E">
      <w:pPr>
        <w:jc w:val="both"/>
        <w:rPr>
          <w:rFonts w:ascii="Arial" w:hAnsi="Arial" w:cs="Arial"/>
          <w:b/>
          <w:szCs w:val="24"/>
          <w:lang w:val="en-US"/>
        </w:rPr>
      </w:pPr>
      <w:r>
        <w:rPr>
          <w:rFonts w:ascii="Arial" w:hAnsi="Arial" w:cs="Arial"/>
          <w:b/>
          <w:szCs w:val="24"/>
          <w:lang w:val="en-US"/>
        </w:rPr>
        <w:t>Birrigon Loop Underpass</w:t>
      </w:r>
    </w:p>
    <w:p w14:paraId="63D541D2" w14:textId="77777777" w:rsidR="0029195E" w:rsidRDefault="0029195E" w:rsidP="0029195E">
      <w:pPr>
        <w:jc w:val="both"/>
        <w:rPr>
          <w:rFonts w:ascii="Arial" w:hAnsi="Arial" w:cs="Arial"/>
          <w:b/>
          <w:szCs w:val="24"/>
          <w:lang w:val="en-US"/>
        </w:rPr>
      </w:pPr>
    </w:p>
    <w:p w14:paraId="074B06F6" w14:textId="77777777" w:rsidR="0029195E" w:rsidRDefault="0029195E" w:rsidP="0029195E">
      <w:pPr>
        <w:jc w:val="both"/>
        <w:rPr>
          <w:rFonts w:ascii="Arial" w:hAnsi="Arial" w:cs="Arial"/>
          <w:bCs/>
          <w:szCs w:val="24"/>
          <w:lang w:val="en-US"/>
        </w:rPr>
      </w:pPr>
      <w:r>
        <w:rPr>
          <w:rFonts w:ascii="Arial" w:hAnsi="Arial" w:cs="Arial"/>
          <w:bCs/>
          <w:szCs w:val="24"/>
          <w:lang w:val="en-US"/>
        </w:rPr>
        <w:t>A mural artwork would be relatively cost-effective in greatly enhancing this site.  Allow approximately $30,000.</w:t>
      </w:r>
    </w:p>
    <w:p w14:paraId="6456AD88" w14:textId="77777777" w:rsidR="0029195E" w:rsidRDefault="0029195E" w:rsidP="0029195E">
      <w:pPr>
        <w:jc w:val="both"/>
        <w:rPr>
          <w:rFonts w:ascii="Arial" w:hAnsi="Arial" w:cs="Arial"/>
          <w:bCs/>
          <w:szCs w:val="24"/>
          <w:lang w:val="en-US"/>
        </w:rPr>
      </w:pPr>
    </w:p>
    <w:p w14:paraId="6C4C3403" w14:textId="77777777" w:rsidR="0029195E" w:rsidRDefault="0029195E" w:rsidP="0029195E">
      <w:pPr>
        <w:jc w:val="both"/>
        <w:rPr>
          <w:rFonts w:ascii="Arial" w:hAnsi="Arial" w:cs="Arial"/>
          <w:b/>
          <w:szCs w:val="24"/>
          <w:lang w:val="en-US"/>
        </w:rPr>
      </w:pPr>
      <w:r>
        <w:rPr>
          <w:rFonts w:ascii="Arial" w:hAnsi="Arial" w:cs="Arial"/>
          <w:b/>
          <w:szCs w:val="24"/>
          <w:lang w:val="en-US"/>
        </w:rPr>
        <w:lastRenderedPageBreak/>
        <w:t>Baines Park</w:t>
      </w:r>
    </w:p>
    <w:p w14:paraId="42744FB9" w14:textId="77777777" w:rsidR="0029195E" w:rsidRDefault="0029195E" w:rsidP="0029195E">
      <w:pPr>
        <w:jc w:val="both"/>
        <w:rPr>
          <w:rFonts w:ascii="Arial" w:hAnsi="Arial" w:cs="Arial"/>
          <w:b/>
          <w:szCs w:val="24"/>
          <w:lang w:val="en-US"/>
        </w:rPr>
      </w:pPr>
    </w:p>
    <w:p w14:paraId="03235722" w14:textId="77777777" w:rsidR="0029195E" w:rsidRDefault="0029195E" w:rsidP="0029195E">
      <w:pPr>
        <w:jc w:val="both"/>
        <w:rPr>
          <w:rFonts w:ascii="Arial" w:hAnsi="Arial" w:cs="Arial"/>
          <w:bCs/>
          <w:szCs w:val="24"/>
          <w:lang w:val="en-US"/>
        </w:rPr>
      </w:pPr>
      <w:r>
        <w:rPr>
          <w:rFonts w:ascii="Arial" w:hAnsi="Arial" w:cs="Arial"/>
          <w:bCs/>
          <w:szCs w:val="24"/>
          <w:lang w:val="en-US"/>
        </w:rPr>
        <w:t>The cost of a three-dimensional artwork for this site depends greatly on the size and complexity of the work.  For example, a small sculpture might be purchased for approximately $20,000 whereas a large, commissioned work might cost $70,000.  Additionally, purchasing a ready-made artwork is likely to be more cost-effective than commissioning a work.  Allow $20,000 - $70,000.</w:t>
      </w:r>
    </w:p>
    <w:p w14:paraId="7DD26E8B" w14:textId="77777777" w:rsidR="0029195E" w:rsidRDefault="0029195E" w:rsidP="0029195E">
      <w:pPr>
        <w:jc w:val="both"/>
        <w:rPr>
          <w:rFonts w:ascii="Arial" w:hAnsi="Arial" w:cs="Arial"/>
          <w:bCs/>
          <w:szCs w:val="24"/>
          <w:lang w:val="en-US"/>
        </w:rPr>
      </w:pPr>
    </w:p>
    <w:p w14:paraId="0CE7B75F" w14:textId="77777777" w:rsidR="0029195E" w:rsidRDefault="0029195E" w:rsidP="0029195E">
      <w:pPr>
        <w:jc w:val="both"/>
        <w:rPr>
          <w:rFonts w:ascii="Arial" w:hAnsi="Arial" w:cs="Arial"/>
          <w:bCs/>
          <w:szCs w:val="32"/>
          <w:lang w:val="en-US"/>
        </w:rPr>
      </w:pPr>
      <w:r>
        <w:rPr>
          <w:rFonts w:ascii="Arial" w:hAnsi="Arial" w:cs="Arial"/>
          <w:bCs/>
          <w:szCs w:val="32"/>
          <w:lang w:val="en-US"/>
        </w:rPr>
        <w:t>While there are currently no available funds in the 2019/20 budget for public art, the Committee can still proceed with the preliminary steps of undertaking the next public artwork.  If the Committee intends to undertake a major public artwork in 2020/21, it may wish to begin the process now, so that preliminary work can be undertaken before the start of the new financial year. This preliminary work could then be completed in the current financial year, with the project then ready to go ahead, pending approval of funds in the 2020/21 Council budget.</w:t>
      </w:r>
    </w:p>
    <w:p w14:paraId="30727F12" w14:textId="77777777" w:rsidR="0029195E" w:rsidRDefault="0029195E" w:rsidP="0029195E">
      <w:pPr>
        <w:jc w:val="both"/>
        <w:rPr>
          <w:rFonts w:ascii="Arial" w:hAnsi="Arial" w:cs="Arial"/>
          <w:bCs/>
          <w:szCs w:val="32"/>
          <w:lang w:val="en-US"/>
        </w:rPr>
      </w:pPr>
    </w:p>
    <w:p w14:paraId="33819AEC" w14:textId="77777777" w:rsidR="0029195E" w:rsidRDefault="0029195E" w:rsidP="0029195E">
      <w:pPr>
        <w:jc w:val="both"/>
        <w:rPr>
          <w:rFonts w:ascii="Arial" w:hAnsi="Arial" w:cs="Arial"/>
          <w:b/>
          <w:bCs/>
          <w:szCs w:val="24"/>
          <w:lang w:val="en-US"/>
        </w:rPr>
      </w:pPr>
      <w:r w:rsidRPr="00CC7A45">
        <w:rPr>
          <w:rFonts w:ascii="Arial" w:hAnsi="Arial" w:cs="Arial"/>
          <w:b/>
          <w:bCs/>
          <w:szCs w:val="24"/>
          <w:lang w:val="en-US"/>
        </w:rPr>
        <w:t xml:space="preserve">Can we afford it? </w:t>
      </w:r>
    </w:p>
    <w:p w14:paraId="0E213138" w14:textId="77777777" w:rsidR="0029195E" w:rsidRDefault="0029195E" w:rsidP="0029195E">
      <w:pPr>
        <w:jc w:val="both"/>
        <w:rPr>
          <w:rFonts w:ascii="Arial" w:hAnsi="Arial" w:cs="Arial"/>
          <w:b/>
          <w:bCs/>
          <w:szCs w:val="24"/>
          <w:lang w:val="en-US"/>
        </w:rPr>
      </w:pPr>
    </w:p>
    <w:p w14:paraId="2A69F0E2" w14:textId="77777777" w:rsidR="0029195E" w:rsidRDefault="0029195E" w:rsidP="0029195E">
      <w:pPr>
        <w:jc w:val="both"/>
        <w:rPr>
          <w:rFonts w:ascii="Arial" w:hAnsi="Arial" w:cs="Arial"/>
          <w:szCs w:val="24"/>
          <w:lang w:val="en-US"/>
        </w:rPr>
      </w:pPr>
      <w:r>
        <w:rPr>
          <w:rFonts w:ascii="Arial" w:hAnsi="Arial" w:cs="Arial"/>
          <w:szCs w:val="24"/>
          <w:lang w:val="en-US"/>
        </w:rPr>
        <w:t xml:space="preserve">This recommended decision concerns only the identification of a preferred site for Council’s next artwork. Therefore, the City can afford to make this decision on location.  </w:t>
      </w:r>
    </w:p>
    <w:p w14:paraId="3D4AE924" w14:textId="77777777" w:rsidR="0029195E" w:rsidRPr="00370233" w:rsidRDefault="0029195E" w:rsidP="0029195E">
      <w:pPr>
        <w:jc w:val="both"/>
        <w:rPr>
          <w:rFonts w:ascii="Arial" w:hAnsi="Arial" w:cs="Arial"/>
          <w:szCs w:val="24"/>
          <w:lang w:val="en-US"/>
        </w:rPr>
      </w:pPr>
    </w:p>
    <w:p w14:paraId="7DDED826" w14:textId="77777777" w:rsidR="0029195E" w:rsidRDefault="0029195E" w:rsidP="0029195E">
      <w:pPr>
        <w:jc w:val="both"/>
        <w:rPr>
          <w:rFonts w:ascii="Arial" w:hAnsi="Arial" w:cs="Arial"/>
          <w:b/>
          <w:bCs/>
          <w:szCs w:val="24"/>
          <w:lang w:val="en-US"/>
        </w:rPr>
      </w:pPr>
      <w:r w:rsidRPr="00CC7A45">
        <w:rPr>
          <w:rFonts w:ascii="Arial" w:hAnsi="Arial" w:cs="Arial"/>
          <w:b/>
          <w:bCs/>
          <w:szCs w:val="24"/>
          <w:lang w:val="en-US"/>
        </w:rPr>
        <w:t>How does the option impact upon rates?</w:t>
      </w:r>
    </w:p>
    <w:p w14:paraId="69173458" w14:textId="77777777" w:rsidR="0029195E" w:rsidRDefault="0029195E" w:rsidP="0029195E">
      <w:pPr>
        <w:jc w:val="both"/>
        <w:rPr>
          <w:rFonts w:ascii="Arial" w:hAnsi="Arial" w:cs="Arial"/>
          <w:b/>
          <w:bCs/>
          <w:szCs w:val="24"/>
          <w:lang w:val="en-US"/>
        </w:rPr>
      </w:pPr>
    </w:p>
    <w:p w14:paraId="3A400EA1" w14:textId="77777777" w:rsidR="0029195E" w:rsidRPr="007A1F75" w:rsidRDefault="0029195E" w:rsidP="0029195E">
      <w:pPr>
        <w:jc w:val="both"/>
        <w:rPr>
          <w:rFonts w:ascii="Arial" w:hAnsi="Arial" w:cs="Arial"/>
          <w:szCs w:val="24"/>
          <w:lang w:val="en-US"/>
        </w:rPr>
      </w:pPr>
      <w:r>
        <w:rPr>
          <w:rFonts w:ascii="Arial" w:hAnsi="Arial" w:cs="Arial"/>
          <w:szCs w:val="24"/>
          <w:lang w:val="en-US"/>
        </w:rPr>
        <w:t xml:space="preserve">There is no impact on rates of making a decision about the location of the City’s next public artwork.  This decision does not commit the City to any expenditure. </w:t>
      </w:r>
    </w:p>
    <w:p w14:paraId="467DF73A" w14:textId="77777777" w:rsidR="0029195E" w:rsidRDefault="0029195E" w:rsidP="0029195E">
      <w:pPr>
        <w:jc w:val="both"/>
        <w:rPr>
          <w:rFonts w:ascii="Arial" w:hAnsi="Arial" w:cs="Arial"/>
          <w:bCs/>
          <w:szCs w:val="24"/>
          <w:lang w:val="en-US"/>
        </w:rPr>
      </w:pPr>
    </w:p>
    <w:p w14:paraId="69824382" w14:textId="77777777" w:rsidR="0029195E" w:rsidRDefault="0029195E" w:rsidP="0029195E">
      <w:pPr>
        <w:jc w:val="both"/>
        <w:rPr>
          <w:rFonts w:ascii="Arial" w:hAnsi="Arial" w:cs="Arial"/>
          <w:bCs/>
          <w:szCs w:val="24"/>
          <w:lang w:val="en-US"/>
        </w:rPr>
      </w:pPr>
    </w:p>
    <w:p w14:paraId="4564D174"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Conclusion</w:t>
      </w:r>
    </w:p>
    <w:p w14:paraId="47C43950" w14:textId="77777777" w:rsidR="0029195E" w:rsidRDefault="0029195E" w:rsidP="0029195E">
      <w:pPr>
        <w:jc w:val="both"/>
        <w:rPr>
          <w:rFonts w:ascii="Arial" w:hAnsi="Arial" w:cs="Arial"/>
          <w:b/>
          <w:szCs w:val="32"/>
          <w:lang w:val="en-US"/>
        </w:rPr>
      </w:pPr>
    </w:p>
    <w:p w14:paraId="4DD79AA9" w14:textId="77777777" w:rsidR="0029195E" w:rsidRDefault="0029195E" w:rsidP="0029195E">
      <w:pPr>
        <w:jc w:val="both"/>
        <w:rPr>
          <w:rFonts w:ascii="Arial" w:hAnsi="Arial" w:cs="Arial"/>
          <w:bCs/>
          <w:szCs w:val="32"/>
          <w:lang w:val="en-US"/>
        </w:rPr>
      </w:pPr>
      <w:r>
        <w:rPr>
          <w:rFonts w:ascii="Arial" w:hAnsi="Arial" w:cs="Arial"/>
          <w:bCs/>
          <w:szCs w:val="32"/>
          <w:lang w:val="en-US"/>
        </w:rPr>
        <w:t xml:space="preserve">Both options – Birrigon Loop Underpass and Baines Park – have merit and either could make a positive contribution to the surrounding environment and community.  Bearing in mind the Committee’s aim to connect with local Defence families, both projects have the potential to achieve this.  On balance, the Birrigon Loop project, while certainly connecting with Defence families, would also reach a broader audience, since the underpass is used daily by a wide range of school children and adult commuters, cycling and on foot. </w:t>
      </w:r>
    </w:p>
    <w:p w14:paraId="6355351C" w14:textId="77777777" w:rsidR="0029195E" w:rsidRDefault="0029195E" w:rsidP="0029195E">
      <w:pPr>
        <w:jc w:val="both"/>
        <w:rPr>
          <w:rFonts w:ascii="Arial" w:hAnsi="Arial" w:cs="Arial"/>
          <w:bCs/>
          <w:szCs w:val="32"/>
          <w:lang w:val="en-US"/>
        </w:rPr>
      </w:pPr>
    </w:p>
    <w:p w14:paraId="56E36CB4" w14:textId="77777777" w:rsidR="0029195E" w:rsidRDefault="0029195E" w:rsidP="0029195E">
      <w:pPr>
        <w:jc w:val="both"/>
        <w:rPr>
          <w:rFonts w:ascii="Arial" w:hAnsi="Arial" w:cs="Arial"/>
          <w:bCs/>
          <w:szCs w:val="32"/>
          <w:lang w:val="en-US"/>
        </w:rPr>
      </w:pPr>
      <w:r>
        <w:rPr>
          <w:rFonts w:ascii="Arial" w:hAnsi="Arial" w:cs="Arial"/>
          <w:bCs/>
          <w:szCs w:val="32"/>
          <w:lang w:val="en-US"/>
        </w:rPr>
        <w:t>An artwork at the Birrigon Loop Underpass is also likely to have significant impact, because the site is currently neglected in appearance.  Based on the “broken window” syndrome, improving the aesthetics and level of visible care of the site could help deter graffiti.  Certainly, the current state of the tunnel does little to achieve that. While Baines Park could be enhanced by an artwork, it is already an attractive and well-used place, with its surrounding community members already happy with it and valuing its local amenity.</w:t>
      </w:r>
    </w:p>
    <w:p w14:paraId="6DCE270E" w14:textId="77777777" w:rsidR="0029195E" w:rsidRDefault="0029195E" w:rsidP="0029195E">
      <w:pPr>
        <w:jc w:val="both"/>
        <w:rPr>
          <w:rFonts w:ascii="Arial" w:hAnsi="Arial" w:cs="Arial"/>
          <w:bCs/>
          <w:szCs w:val="32"/>
          <w:lang w:val="en-US"/>
        </w:rPr>
      </w:pPr>
    </w:p>
    <w:p w14:paraId="37E9B74E" w14:textId="1C29F54B" w:rsidR="00F104C3" w:rsidRDefault="00F104C3" w:rsidP="0029195E">
      <w:pPr>
        <w:jc w:val="both"/>
        <w:rPr>
          <w:rFonts w:ascii="Arial" w:hAnsi="Arial" w:cs="Arial"/>
          <w:bCs/>
          <w:szCs w:val="32"/>
          <w:lang w:val="en-US"/>
        </w:rPr>
      </w:pPr>
    </w:p>
    <w:p w14:paraId="10B3FC71" w14:textId="77777777" w:rsidR="00F104C3" w:rsidRDefault="00F104C3" w:rsidP="0029195E">
      <w:pPr>
        <w:jc w:val="both"/>
        <w:rPr>
          <w:rFonts w:ascii="Arial" w:hAnsi="Arial" w:cs="Arial"/>
          <w:bCs/>
          <w:szCs w:val="32"/>
          <w:lang w:val="en-US"/>
        </w:rPr>
      </w:pPr>
    </w:p>
    <w:p w14:paraId="18BD32FC" w14:textId="77777777" w:rsidR="0029195E" w:rsidRDefault="0029195E" w:rsidP="0029195E">
      <w:pPr>
        <w:jc w:val="both"/>
        <w:rPr>
          <w:rFonts w:ascii="Arial" w:hAnsi="Arial" w:cs="Arial"/>
          <w:bCs/>
          <w:szCs w:val="32"/>
          <w:lang w:val="en-US"/>
        </w:rPr>
      </w:pPr>
      <w:r>
        <w:rPr>
          <w:rFonts w:ascii="Arial" w:hAnsi="Arial" w:cs="Arial"/>
          <w:bCs/>
          <w:szCs w:val="32"/>
          <w:lang w:val="en-US"/>
        </w:rPr>
        <w:lastRenderedPageBreak/>
        <w:t>On cost, too, the Birrigon Loop project comes out slightly ahead. A mural is likely to be a more cost-effective artwork than a sculpture or other three-dimensional artwork might be, particularly if it is commissioned specifically for the site.</w:t>
      </w:r>
    </w:p>
    <w:p w14:paraId="2D599A6E" w14:textId="77777777" w:rsidR="0029195E" w:rsidRDefault="0029195E" w:rsidP="0029195E">
      <w:pPr>
        <w:jc w:val="both"/>
        <w:rPr>
          <w:rFonts w:ascii="Arial" w:hAnsi="Arial" w:cs="Arial"/>
          <w:bCs/>
          <w:szCs w:val="32"/>
          <w:lang w:val="en-US"/>
        </w:rPr>
      </w:pPr>
    </w:p>
    <w:p w14:paraId="6186403B" w14:textId="77777777" w:rsidR="0029195E" w:rsidRDefault="0029195E" w:rsidP="0029195E">
      <w:pPr>
        <w:jc w:val="both"/>
        <w:rPr>
          <w:rFonts w:ascii="Arial" w:hAnsi="Arial" w:cs="Arial"/>
          <w:bCs/>
          <w:szCs w:val="32"/>
          <w:lang w:val="en-US"/>
        </w:rPr>
      </w:pPr>
      <w:r>
        <w:rPr>
          <w:rFonts w:ascii="Arial" w:hAnsi="Arial" w:cs="Arial"/>
          <w:bCs/>
          <w:szCs w:val="32"/>
          <w:lang w:val="en-US"/>
        </w:rPr>
        <w:t xml:space="preserve">Therefore, on balance, it is recommended that the Committee identifies the Birrigon Loop Underpass as the site for its next public artwork.  However, it should be noted that both projects have value and could achieve the Committee’s aim of connecting with the local Defence Department community.  </w:t>
      </w:r>
    </w:p>
    <w:p w14:paraId="765B0234" w14:textId="77777777" w:rsidR="0029195E" w:rsidRDefault="0029195E" w:rsidP="0029195E">
      <w:pPr>
        <w:jc w:val="both"/>
        <w:rPr>
          <w:rFonts w:ascii="Arial" w:hAnsi="Arial" w:cs="Arial"/>
          <w:bCs/>
          <w:szCs w:val="32"/>
          <w:lang w:val="en-US"/>
        </w:rPr>
      </w:pPr>
    </w:p>
    <w:p w14:paraId="1C707EE0" w14:textId="77777777" w:rsidR="0029195E" w:rsidRDefault="0029195E" w:rsidP="0029195E">
      <w:pPr>
        <w:jc w:val="both"/>
        <w:rPr>
          <w:rFonts w:ascii="Arial" w:hAnsi="Arial" w:cs="Arial"/>
          <w:bCs/>
          <w:szCs w:val="32"/>
          <w:lang w:val="en-US"/>
        </w:rPr>
      </w:pPr>
      <w:r>
        <w:rPr>
          <w:rFonts w:ascii="Arial" w:hAnsi="Arial" w:cs="Arial"/>
          <w:bCs/>
          <w:szCs w:val="32"/>
          <w:lang w:val="en-US"/>
        </w:rPr>
        <w:t>In closing, perhaps there is a middle way that would enable to Committee to achieve both projects.  Depending on funds approved for public art in the 2020/21 budget, there may be scope to firstly undertake the Birrigon Loop mural for a notional amount of $30,000; then allow a further $20,000 to purchase a suitable ready-made sculpture for Baines park. However, it is recommended that only one project is progressed at a time, being the Birrigon Loop project initially.</w:t>
      </w:r>
    </w:p>
    <w:p w14:paraId="22C02620" w14:textId="77777777" w:rsidR="0029195E" w:rsidRDefault="0029195E" w:rsidP="0029195E">
      <w:pPr>
        <w:rPr>
          <w:rFonts w:ascii="Arial" w:eastAsiaTheme="minorHAnsi" w:hAnsi="Arial" w:cs="Arial"/>
          <w:szCs w:val="32"/>
          <w:lang w:val="en-US"/>
        </w:rPr>
      </w:pPr>
      <w:r>
        <w:rPr>
          <w:rFonts w:ascii="Arial" w:eastAsiaTheme="minorHAnsi" w:hAnsi="Arial" w:cs="Arial"/>
          <w:szCs w:val="32"/>
          <w:lang w:val="en-US"/>
        </w:rPr>
        <w:br w:type="page"/>
      </w:r>
    </w:p>
    <w:p w14:paraId="40836FCB" w14:textId="77777777" w:rsidR="0029195E" w:rsidRPr="006967E1"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8" w:name="_Toc40182703"/>
      <w:bookmarkStart w:id="19" w:name="_Toc40773025"/>
      <w:r>
        <w:rPr>
          <w:rFonts w:ascii="Arial" w:hAnsi="Arial" w:cs="Arial"/>
          <w:caps w:val="0"/>
          <w:sz w:val="24"/>
          <w:szCs w:val="24"/>
          <w:u w:val="none"/>
        </w:rPr>
        <w:lastRenderedPageBreak/>
        <w:t>Sculptures by the Sea</w:t>
      </w:r>
      <w:bookmarkEnd w:id="18"/>
      <w:bookmarkEnd w:id="19"/>
    </w:p>
    <w:p w14:paraId="0D64943E" w14:textId="77777777" w:rsidR="0029195E" w:rsidRDefault="0029195E" w:rsidP="0029195E">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29195E" w14:paraId="3CB13AC5"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6697CBAA" w14:textId="77777777" w:rsidR="0029195E" w:rsidRDefault="0029195E" w:rsidP="0029195E">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686D1AFD" w14:textId="77777777" w:rsidR="0029195E" w:rsidRDefault="0029195E" w:rsidP="0029195E">
            <w:pPr>
              <w:jc w:val="both"/>
              <w:rPr>
                <w:rFonts w:ascii="Arial" w:hAnsi="Arial" w:cs="Arial"/>
                <w:szCs w:val="24"/>
              </w:rPr>
            </w:pPr>
            <w:r>
              <w:rPr>
                <w:rFonts w:ascii="Arial" w:hAnsi="Arial" w:cs="Arial"/>
                <w:szCs w:val="24"/>
              </w:rPr>
              <w:t xml:space="preserve">18 May 2020 </w:t>
            </w:r>
          </w:p>
        </w:tc>
      </w:tr>
      <w:tr w:rsidR="0029195E" w14:paraId="21DA45F0"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76286FC1" w14:textId="77777777" w:rsidR="0029195E" w:rsidRDefault="0029195E" w:rsidP="0029195E">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0854374D" w14:textId="77777777" w:rsidR="0029195E" w:rsidRDefault="0029195E" w:rsidP="0029195E">
            <w:pPr>
              <w:jc w:val="both"/>
              <w:rPr>
                <w:rFonts w:ascii="Arial" w:hAnsi="Arial" w:cs="Arial"/>
                <w:szCs w:val="24"/>
              </w:rPr>
            </w:pPr>
            <w:r w:rsidRPr="00D2100D">
              <w:rPr>
                <w:rFonts w:ascii="Arial" w:hAnsi="Arial" w:cs="Arial"/>
                <w:szCs w:val="24"/>
              </w:rPr>
              <w:t xml:space="preserve">City of Nedlands </w:t>
            </w:r>
          </w:p>
        </w:tc>
      </w:tr>
      <w:tr w:rsidR="0029195E" w14:paraId="37FB9258"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4DB9CE2C" w14:textId="77777777" w:rsidR="0029195E" w:rsidRDefault="0029195E" w:rsidP="0029195E">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6C273A7C" w14:textId="77777777" w:rsidR="0029195E" w:rsidRDefault="0029195E" w:rsidP="0029195E">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29195E" w14:paraId="4A561747"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492A1801" w14:textId="77777777" w:rsidR="0029195E" w:rsidRDefault="0029195E" w:rsidP="0029195E">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6EE7B6A0" w14:textId="77777777" w:rsidR="0029195E" w:rsidRDefault="0029195E" w:rsidP="0029195E">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29195E" w14:paraId="4A335C4B"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63C7E212" w14:textId="77777777" w:rsidR="0029195E" w:rsidRDefault="0029195E" w:rsidP="0029195E">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0638C03B" w14:textId="77777777" w:rsidR="0029195E" w:rsidRPr="00B847F8" w:rsidRDefault="0029195E" w:rsidP="000239AB">
            <w:pPr>
              <w:pStyle w:val="ListParagraph"/>
              <w:numPr>
                <w:ilvl w:val="0"/>
                <w:numId w:val="13"/>
              </w:numPr>
              <w:ind w:left="379"/>
              <w:jc w:val="both"/>
              <w:rPr>
                <w:rFonts w:ascii="Arial" w:hAnsi="Arial" w:cs="Arial"/>
                <w:szCs w:val="32"/>
                <w:lang w:val="en-US"/>
              </w:rPr>
            </w:pPr>
            <w:r w:rsidRPr="00B847F8">
              <w:rPr>
                <w:rFonts w:ascii="Arial" w:hAnsi="Arial" w:cs="Arial"/>
                <w:szCs w:val="32"/>
                <w:lang w:val="en-US"/>
              </w:rPr>
              <w:t>Artworks Available for Sale from Sculptures by the Sea, Cottesloe Beach, 2020.</w:t>
            </w:r>
          </w:p>
        </w:tc>
      </w:tr>
      <w:tr w:rsidR="0029195E" w14:paraId="02E76932" w14:textId="77777777" w:rsidTr="0029195E">
        <w:tc>
          <w:tcPr>
            <w:tcW w:w="2631" w:type="dxa"/>
            <w:tcBorders>
              <w:top w:val="single" w:sz="4" w:space="0" w:color="auto"/>
              <w:left w:val="single" w:sz="4" w:space="0" w:color="auto"/>
              <w:bottom w:val="single" w:sz="4" w:space="0" w:color="auto"/>
              <w:right w:val="single" w:sz="4" w:space="0" w:color="auto"/>
            </w:tcBorders>
            <w:hideMark/>
          </w:tcPr>
          <w:p w14:paraId="2F688050" w14:textId="77777777" w:rsidR="0029195E" w:rsidRDefault="0029195E" w:rsidP="0029195E">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570F5973" w14:textId="77777777" w:rsidR="0029195E" w:rsidRPr="00FA0BCC" w:rsidRDefault="0029195E" w:rsidP="0029195E">
            <w:pPr>
              <w:jc w:val="both"/>
              <w:rPr>
                <w:rFonts w:ascii="Arial" w:hAnsi="Arial" w:cs="Arial"/>
                <w:szCs w:val="32"/>
                <w:lang w:val="en-US"/>
              </w:rPr>
            </w:pPr>
            <w:r w:rsidRPr="00FA0BCC">
              <w:rPr>
                <w:rFonts w:ascii="Arial" w:hAnsi="Arial" w:cs="Arial"/>
                <w:szCs w:val="32"/>
                <w:lang w:val="en-US"/>
              </w:rPr>
              <w:t>Nil.</w:t>
            </w:r>
          </w:p>
        </w:tc>
      </w:tr>
    </w:tbl>
    <w:p w14:paraId="2EE9BC01" w14:textId="77777777" w:rsidR="0002101F" w:rsidRDefault="0002101F" w:rsidP="0002101F">
      <w:pPr>
        <w:jc w:val="both"/>
        <w:rPr>
          <w:rFonts w:ascii="Arial" w:hAnsi="Arial" w:cs="Arial"/>
          <w:b/>
          <w:szCs w:val="24"/>
        </w:rPr>
      </w:pPr>
    </w:p>
    <w:p w14:paraId="65A93349" w14:textId="45036941"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72158C7" w14:textId="77777777" w:rsidR="0002101F" w:rsidRPr="006D752D" w:rsidRDefault="0002101F" w:rsidP="0002101F">
      <w:pPr>
        <w:jc w:val="both"/>
        <w:rPr>
          <w:rFonts w:ascii="Arial" w:hAnsi="Arial" w:cs="Arial"/>
          <w:szCs w:val="24"/>
        </w:rPr>
      </w:pPr>
    </w:p>
    <w:p w14:paraId="45579B4A" w14:textId="2AC1BC98"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8F0E9F">
        <w:rPr>
          <w:rFonts w:ascii="Arial" w:hAnsi="Arial" w:cs="Arial"/>
          <w:szCs w:val="24"/>
        </w:rPr>
        <w:t>Councillor Smyth</w:t>
      </w:r>
    </w:p>
    <w:p w14:paraId="4CED4D49" w14:textId="3242ACE4"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442256">
        <w:rPr>
          <w:rFonts w:ascii="Arial" w:hAnsi="Arial" w:cs="Arial"/>
          <w:szCs w:val="24"/>
        </w:rPr>
        <w:t>Councillor Hodsdon</w:t>
      </w:r>
    </w:p>
    <w:p w14:paraId="46BAB679" w14:textId="77777777" w:rsidR="0002101F" w:rsidRPr="006D752D" w:rsidRDefault="0002101F" w:rsidP="0002101F">
      <w:pPr>
        <w:jc w:val="both"/>
        <w:rPr>
          <w:rFonts w:ascii="Arial" w:hAnsi="Arial" w:cs="Arial"/>
          <w:szCs w:val="24"/>
        </w:rPr>
      </w:pPr>
    </w:p>
    <w:p w14:paraId="03F70857" w14:textId="77777777" w:rsidR="0002101F" w:rsidRPr="006D752D" w:rsidRDefault="0002101F" w:rsidP="0002101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707B6EA" w14:textId="77777777" w:rsidR="0002101F" w:rsidRPr="006D752D" w:rsidRDefault="0002101F" w:rsidP="0002101F">
      <w:pPr>
        <w:jc w:val="both"/>
        <w:rPr>
          <w:rFonts w:ascii="Arial" w:hAnsi="Arial" w:cs="Arial"/>
          <w:szCs w:val="24"/>
        </w:rPr>
      </w:pPr>
      <w:r w:rsidRPr="006D752D">
        <w:rPr>
          <w:rFonts w:ascii="Arial" w:hAnsi="Arial" w:cs="Arial"/>
          <w:szCs w:val="24"/>
        </w:rPr>
        <w:t>(Printed below for ease of reference)</w:t>
      </w:r>
    </w:p>
    <w:p w14:paraId="566CB0F8" w14:textId="77777777" w:rsidR="00F104C3" w:rsidRPr="001B6226" w:rsidRDefault="00F104C3" w:rsidP="00F104C3">
      <w:pPr>
        <w:pStyle w:val="ListParagraph"/>
        <w:jc w:val="right"/>
        <w:rPr>
          <w:rFonts w:ascii="Arial" w:hAnsi="Arial" w:cs="Arial"/>
          <w:b/>
          <w:szCs w:val="24"/>
        </w:rPr>
      </w:pPr>
      <w:r w:rsidRPr="001B6226">
        <w:rPr>
          <w:rFonts w:ascii="Arial" w:hAnsi="Arial" w:cs="Arial"/>
          <w:b/>
          <w:szCs w:val="24"/>
        </w:rPr>
        <w:t>CARRIED UNANIMOUSLY 5/-</w:t>
      </w:r>
    </w:p>
    <w:p w14:paraId="34148EF0" w14:textId="13BC6B9A" w:rsidR="00687DF0" w:rsidRDefault="00687DF0" w:rsidP="0029195E">
      <w:pPr>
        <w:jc w:val="both"/>
        <w:rPr>
          <w:rFonts w:ascii="Arial" w:hAnsi="Arial" w:cs="Arial"/>
          <w:b/>
          <w:sz w:val="28"/>
          <w:szCs w:val="32"/>
          <w:lang w:val="en-US"/>
        </w:rPr>
      </w:pPr>
    </w:p>
    <w:p w14:paraId="4AB9C1D5" w14:textId="64DD5B71" w:rsidR="00795741" w:rsidRPr="00F104C3" w:rsidRDefault="00795741" w:rsidP="00795741">
      <w:pPr>
        <w:jc w:val="both"/>
        <w:rPr>
          <w:rFonts w:ascii="Arial" w:hAnsi="Arial" w:cs="Arial"/>
          <w:szCs w:val="32"/>
          <w:lang w:val="en-US"/>
        </w:rPr>
      </w:pPr>
    </w:p>
    <w:p w14:paraId="534DE5BD" w14:textId="1B09E860" w:rsidR="00795741" w:rsidRDefault="00F104C3" w:rsidP="00795741">
      <w:pPr>
        <w:jc w:val="both"/>
        <w:rPr>
          <w:rFonts w:ascii="Arial" w:hAnsi="Arial" w:cs="Arial"/>
          <w:b/>
          <w:sz w:val="28"/>
          <w:szCs w:val="32"/>
          <w:lang w:val="en-US"/>
        </w:rPr>
      </w:pPr>
      <w:r w:rsidRPr="00EB7A9C">
        <w:rPr>
          <w:rFonts w:ascii="Arial" w:hAnsi="Arial" w:cs="Arial"/>
          <w:b/>
          <w:noProof/>
          <w:szCs w:val="24"/>
        </w:rPr>
        <mc:AlternateContent>
          <mc:Choice Requires="wps">
            <w:drawing>
              <wp:anchor distT="0" distB="0" distL="114300" distR="114300" simplePos="0" relativeHeight="251658245" behindDoc="1" locked="0" layoutInCell="1" allowOverlap="1" wp14:anchorId="70909750" wp14:editId="66247B0C">
                <wp:simplePos x="0" y="0"/>
                <wp:positionH relativeFrom="margin">
                  <wp:align>left</wp:align>
                </wp:positionH>
                <wp:positionV relativeFrom="paragraph">
                  <wp:posOffset>11677</wp:posOffset>
                </wp:positionV>
                <wp:extent cx="5327015" cy="1782885"/>
                <wp:effectExtent l="0" t="0" r="6985" b="8255"/>
                <wp:wrapNone/>
                <wp:docPr id="8" name="Rectangle 8"/>
                <wp:cNvGraphicFramePr/>
                <a:graphic xmlns:a="http://schemas.openxmlformats.org/drawingml/2006/main">
                  <a:graphicData uri="http://schemas.microsoft.com/office/word/2010/wordprocessingShape">
                    <wps:wsp>
                      <wps:cNvSpPr/>
                      <wps:spPr>
                        <a:xfrm>
                          <a:off x="0" y="0"/>
                          <a:ext cx="5327015" cy="178288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D65F20">
              <v:rect w14:anchorId="55F298B7" id="Rectangle 8" o:spid="_x0000_s1026" style="position:absolute;margin-left:0;margin-top:.9pt;width:419.45pt;height:140.4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" fillcolor="#d9d9d9" stroked="f" strokeweight="2pt">
                <w10:wrap anchorx="margin"/>
              </v:rect>
            </w:pict>
          </mc:Fallback>
        </mc:AlternateContent>
      </w:r>
      <w:r>
        <w:rPr>
          <w:rFonts w:ascii="Arial" w:hAnsi="Arial" w:cs="Arial"/>
          <w:b/>
          <w:sz w:val="28"/>
          <w:szCs w:val="32"/>
          <w:lang w:val="en-US"/>
        </w:rPr>
        <w:t xml:space="preserve">Committee </w:t>
      </w:r>
      <w:r w:rsidR="00795741">
        <w:rPr>
          <w:rFonts w:ascii="Arial" w:hAnsi="Arial" w:cs="Arial"/>
          <w:b/>
          <w:sz w:val="28"/>
          <w:szCs w:val="32"/>
          <w:lang w:val="en-US"/>
        </w:rPr>
        <w:t xml:space="preserve">Recommendation </w:t>
      </w:r>
      <w:r>
        <w:rPr>
          <w:rFonts w:ascii="Arial" w:hAnsi="Arial" w:cs="Arial"/>
          <w:b/>
          <w:sz w:val="28"/>
          <w:szCs w:val="32"/>
          <w:lang w:val="en-US"/>
        </w:rPr>
        <w:t>/</w:t>
      </w:r>
      <w:r w:rsidR="00795741">
        <w:rPr>
          <w:rFonts w:ascii="Arial" w:hAnsi="Arial" w:cs="Arial"/>
          <w:b/>
          <w:sz w:val="28"/>
          <w:szCs w:val="32"/>
          <w:lang w:val="en-US"/>
        </w:rPr>
        <w:t xml:space="preserve"> </w:t>
      </w:r>
      <w:r w:rsidR="001B6226">
        <w:rPr>
          <w:rFonts w:ascii="Arial" w:hAnsi="Arial" w:cs="Arial"/>
          <w:b/>
          <w:sz w:val="28"/>
          <w:szCs w:val="32"/>
          <w:lang w:val="en-US"/>
        </w:rPr>
        <w:t>Recommendation</w:t>
      </w:r>
      <w:r w:rsidR="00795741">
        <w:rPr>
          <w:rFonts w:ascii="Arial" w:hAnsi="Arial" w:cs="Arial"/>
          <w:b/>
          <w:sz w:val="28"/>
          <w:szCs w:val="32"/>
          <w:lang w:val="en-US"/>
        </w:rPr>
        <w:t xml:space="preserve"> to Committee</w:t>
      </w:r>
    </w:p>
    <w:p w14:paraId="6E7369EF" w14:textId="77777777" w:rsidR="00795741" w:rsidRDefault="00795741" w:rsidP="00795741">
      <w:pPr>
        <w:jc w:val="both"/>
        <w:rPr>
          <w:rFonts w:ascii="Arial" w:hAnsi="Arial" w:cs="Arial"/>
          <w:b/>
          <w:szCs w:val="32"/>
          <w:lang w:val="en-US"/>
        </w:rPr>
      </w:pPr>
    </w:p>
    <w:p w14:paraId="5CB3F3B4" w14:textId="77777777" w:rsidR="00795741" w:rsidRDefault="00795741" w:rsidP="00795741">
      <w:pPr>
        <w:jc w:val="both"/>
        <w:rPr>
          <w:rFonts w:ascii="Arial" w:hAnsi="Arial" w:cs="Arial"/>
          <w:b/>
          <w:szCs w:val="32"/>
          <w:lang w:val="en-US"/>
        </w:rPr>
      </w:pPr>
      <w:r>
        <w:rPr>
          <w:rFonts w:ascii="Arial" w:hAnsi="Arial" w:cs="Arial"/>
          <w:b/>
          <w:szCs w:val="32"/>
          <w:lang w:val="en-US"/>
        </w:rPr>
        <w:t>That the Public Art Committee:</w:t>
      </w:r>
    </w:p>
    <w:p w14:paraId="7E992038" w14:textId="77777777" w:rsidR="00795741" w:rsidRDefault="00795741" w:rsidP="00795741">
      <w:pPr>
        <w:jc w:val="both"/>
        <w:rPr>
          <w:rFonts w:ascii="Arial" w:hAnsi="Arial" w:cs="Arial"/>
          <w:b/>
          <w:szCs w:val="32"/>
          <w:lang w:val="en-US"/>
        </w:rPr>
      </w:pPr>
    </w:p>
    <w:p w14:paraId="537610C2" w14:textId="77777777" w:rsidR="00795741" w:rsidRDefault="00795741" w:rsidP="00795741">
      <w:pPr>
        <w:pStyle w:val="ListParagraph"/>
        <w:numPr>
          <w:ilvl w:val="0"/>
          <w:numId w:val="12"/>
        </w:numPr>
        <w:ind w:left="567" w:hanging="567"/>
        <w:jc w:val="both"/>
        <w:rPr>
          <w:rFonts w:ascii="Arial" w:hAnsi="Arial" w:cs="Arial"/>
          <w:b/>
          <w:szCs w:val="32"/>
          <w:lang w:val="en-US"/>
        </w:rPr>
      </w:pPr>
      <w:r>
        <w:rPr>
          <w:rFonts w:ascii="Arial" w:hAnsi="Arial" w:cs="Arial"/>
          <w:b/>
          <w:szCs w:val="32"/>
          <w:lang w:val="en-US"/>
        </w:rPr>
        <w:t>r</w:t>
      </w:r>
      <w:r w:rsidRPr="00B0516A">
        <w:rPr>
          <w:rFonts w:ascii="Arial" w:hAnsi="Arial" w:cs="Arial"/>
          <w:b/>
          <w:szCs w:val="32"/>
          <w:lang w:val="en-US"/>
        </w:rPr>
        <w:t>eceives the information on artworks currently for sale</w:t>
      </w:r>
      <w:r>
        <w:rPr>
          <w:rFonts w:ascii="Arial" w:hAnsi="Arial" w:cs="Arial"/>
          <w:b/>
          <w:szCs w:val="32"/>
          <w:lang w:val="en-US"/>
        </w:rPr>
        <w:t xml:space="preserve"> in the 2020 Sculptures by the Sea Exhibition; and</w:t>
      </w:r>
    </w:p>
    <w:p w14:paraId="736DCB99" w14:textId="77777777" w:rsidR="00795741" w:rsidRDefault="00795741" w:rsidP="00795741">
      <w:pPr>
        <w:pStyle w:val="ListParagraph"/>
        <w:ind w:left="567" w:hanging="567"/>
        <w:jc w:val="both"/>
        <w:rPr>
          <w:rFonts w:ascii="Arial" w:hAnsi="Arial" w:cs="Arial"/>
          <w:b/>
          <w:szCs w:val="32"/>
          <w:lang w:val="en-US"/>
        </w:rPr>
      </w:pPr>
    </w:p>
    <w:p w14:paraId="5628A6B7" w14:textId="77777777" w:rsidR="00795741" w:rsidRPr="000239AB" w:rsidRDefault="00795741" w:rsidP="00795741">
      <w:pPr>
        <w:pStyle w:val="ListParagraph"/>
        <w:numPr>
          <w:ilvl w:val="0"/>
          <w:numId w:val="12"/>
        </w:numPr>
        <w:ind w:left="567" w:hanging="567"/>
        <w:jc w:val="both"/>
        <w:rPr>
          <w:rFonts w:ascii="Arial" w:hAnsi="Arial" w:cs="Arial"/>
          <w:b/>
          <w:szCs w:val="32"/>
          <w:lang w:val="en-US"/>
        </w:rPr>
      </w:pPr>
      <w:r>
        <w:rPr>
          <w:rFonts w:ascii="Arial" w:hAnsi="Arial" w:cs="Arial"/>
          <w:b/>
          <w:szCs w:val="32"/>
          <w:lang w:val="en-US"/>
        </w:rPr>
        <w:t xml:space="preserve">defers any decision on recommending any of these works for purchase by Council, until after the approval of Council’s 2020/21 Budget. </w:t>
      </w:r>
    </w:p>
    <w:p w14:paraId="6DCA0766" w14:textId="77777777" w:rsidR="001B6226" w:rsidRDefault="001B6226" w:rsidP="001B6226">
      <w:pPr>
        <w:pStyle w:val="ListParagraph"/>
        <w:jc w:val="center"/>
        <w:rPr>
          <w:rFonts w:ascii="Arial" w:hAnsi="Arial" w:cs="Arial"/>
          <w:b/>
          <w:szCs w:val="24"/>
        </w:rPr>
      </w:pPr>
    </w:p>
    <w:p w14:paraId="3E78A154" w14:textId="77777777" w:rsidR="00687DF0" w:rsidRDefault="00687DF0" w:rsidP="0029195E">
      <w:pPr>
        <w:jc w:val="both"/>
        <w:rPr>
          <w:rFonts w:ascii="Arial" w:hAnsi="Arial" w:cs="Arial"/>
          <w:b/>
          <w:sz w:val="28"/>
          <w:szCs w:val="32"/>
          <w:lang w:val="en-US"/>
        </w:rPr>
      </w:pPr>
    </w:p>
    <w:p w14:paraId="69E60D02" w14:textId="3B89E4A0" w:rsidR="0029195E" w:rsidRPr="00BB1236" w:rsidRDefault="0029195E" w:rsidP="0029195E">
      <w:pPr>
        <w:jc w:val="both"/>
        <w:rPr>
          <w:rFonts w:ascii="Arial" w:hAnsi="Arial" w:cs="Arial"/>
          <w:b/>
          <w:sz w:val="28"/>
          <w:szCs w:val="32"/>
          <w:lang w:val="en-US"/>
        </w:rPr>
      </w:pPr>
      <w:r>
        <w:rPr>
          <w:rFonts w:ascii="Arial" w:hAnsi="Arial" w:cs="Arial"/>
          <w:b/>
          <w:sz w:val="28"/>
          <w:szCs w:val="32"/>
          <w:lang w:val="en-US"/>
        </w:rPr>
        <w:t>Executive Summary</w:t>
      </w:r>
    </w:p>
    <w:p w14:paraId="398DE3D5" w14:textId="77777777" w:rsidR="0029195E" w:rsidRDefault="0029195E" w:rsidP="0029195E">
      <w:pPr>
        <w:jc w:val="both"/>
        <w:rPr>
          <w:rFonts w:ascii="Arial" w:hAnsi="Arial" w:cs="Arial"/>
          <w:b/>
          <w:szCs w:val="32"/>
          <w:lang w:val="en-US"/>
        </w:rPr>
      </w:pPr>
    </w:p>
    <w:p w14:paraId="136A39F9" w14:textId="77777777" w:rsidR="0029195E" w:rsidRPr="00805D59" w:rsidRDefault="0029195E" w:rsidP="0029195E">
      <w:pPr>
        <w:jc w:val="both"/>
        <w:rPr>
          <w:rFonts w:ascii="Arial" w:hAnsi="Arial" w:cs="Arial"/>
          <w:szCs w:val="32"/>
          <w:lang w:val="en-US"/>
        </w:rPr>
      </w:pPr>
      <w:r>
        <w:rPr>
          <w:rFonts w:ascii="Arial" w:hAnsi="Arial" w:cs="Arial"/>
          <w:szCs w:val="32"/>
          <w:lang w:val="en-US"/>
        </w:rPr>
        <w:t xml:space="preserve">This report is being presented to the Public Art Committee to enable it to consider works currently for sale as part of the 2020 Sculptures by the Sea Exhibition.  The type of works for sale in this exhibition, and their costs, will help provide a context for Committee members when making future purchasing decisions; and when comparing the cost of purchasing an artwork with the cost of commissioning one.  </w:t>
      </w:r>
    </w:p>
    <w:p w14:paraId="6D3EC5E5" w14:textId="51C64109" w:rsidR="0029195E" w:rsidRPr="00805D59" w:rsidRDefault="0029195E" w:rsidP="0029195E">
      <w:pPr>
        <w:jc w:val="both"/>
        <w:rPr>
          <w:rFonts w:ascii="Arial" w:hAnsi="Arial" w:cs="Arial"/>
          <w:b/>
          <w:szCs w:val="32"/>
          <w:lang w:val="en-US"/>
        </w:rPr>
      </w:pPr>
    </w:p>
    <w:p w14:paraId="5E0F9C60" w14:textId="406E345E" w:rsidR="0002101F" w:rsidRDefault="0002101F" w:rsidP="0002101F">
      <w:pPr>
        <w:jc w:val="both"/>
        <w:rPr>
          <w:rFonts w:ascii="Arial" w:hAnsi="Arial" w:cs="Arial"/>
          <w:b/>
          <w:szCs w:val="32"/>
          <w:lang w:val="en-US"/>
        </w:rPr>
      </w:pPr>
    </w:p>
    <w:p w14:paraId="0D763BBF" w14:textId="19B037C6" w:rsidR="0002101F" w:rsidRDefault="0002101F" w:rsidP="0002101F">
      <w:pPr>
        <w:jc w:val="both"/>
        <w:rPr>
          <w:rFonts w:ascii="Arial" w:hAnsi="Arial" w:cs="Arial"/>
          <w:b/>
          <w:szCs w:val="32"/>
          <w:lang w:val="en-US"/>
        </w:rPr>
      </w:pPr>
    </w:p>
    <w:p w14:paraId="1FAD6CA0" w14:textId="77777777" w:rsidR="002E47B8" w:rsidRDefault="002E47B8" w:rsidP="0002101F">
      <w:pPr>
        <w:jc w:val="both"/>
        <w:rPr>
          <w:rFonts w:ascii="Arial" w:hAnsi="Arial" w:cs="Arial"/>
          <w:b/>
          <w:szCs w:val="32"/>
          <w:lang w:val="en-US"/>
        </w:rPr>
      </w:pPr>
    </w:p>
    <w:p w14:paraId="29C1C526" w14:textId="77777777" w:rsidR="0029195E" w:rsidRPr="00805D59" w:rsidRDefault="0029195E" w:rsidP="0029195E">
      <w:pPr>
        <w:jc w:val="both"/>
        <w:rPr>
          <w:rFonts w:ascii="Arial" w:hAnsi="Arial" w:cs="Arial"/>
          <w:b/>
          <w:sz w:val="28"/>
          <w:szCs w:val="32"/>
          <w:lang w:val="en-US"/>
        </w:rPr>
      </w:pPr>
      <w:r w:rsidRPr="00805D59">
        <w:rPr>
          <w:rFonts w:ascii="Arial" w:hAnsi="Arial" w:cs="Arial"/>
          <w:b/>
          <w:sz w:val="28"/>
          <w:szCs w:val="32"/>
          <w:lang w:val="en-US"/>
        </w:rPr>
        <w:lastRenderedPageBreak/>
        <w:t>Discussion</w:t>
      </w:r>
    </w:p>
    <w:p w14:paraId="09B5100F" w14:textId="77777777" w:rsidR="0029195E" w:rsidRPr="00805D59" w:rsidRDefault="0029195E" w:rsidP="0029195E">
      <w:pPr>
        <w:jc w:val="both"/>
        <w:rPr>
          <w:rFonts w:ascii="Arial" w:hAnsi="Arial" w:cs="Arial"/>
          <w:szCs w:val="32"/>
          <w:lang w:val="en-US"/>
        </w:rPr>
      </w:pPr>
    </w:p>
    <w:p w14:paraId="330210C3" w14:textId="7D0D2CA6" w:rsidR="0029195E" w:rsidRDefault="0029195E" w:rsidP="0029195E">
      <w:pPr>
        <w:jc w:val="both"/>
        <w:rPr>
          <w:rFonts w:ascii="Arial" w:hAnsi="Arial" w:cs="Arial"/>
          <w:szCs w:val="32"/>
          <w:lang w:val="en-US"/>
        </w:rPr>
      </w:pPr>
      <w:r>
        <w:rPr>
          <w:rFonts w:ascii="Arial" w:hAnsi="Arial" w:cs="Arial"/>
          <w:szCs w:val="32"/>
          <w:lang w:val="en-US"/>
        </w:rPr>
        <w:t>The Sculptures by the Sea 2020 exhibition at Cottesloe Beach opened as usual this year; however, the exhibition was then impacted by the COVID-19 pandemic and closed prematurely.  At the request of the Committee’s Chairperson, a list of works still available for sale, with images, is provided at Attachment 1 – Artworks Available for Sale from Sculptures by the Sea, Cottesloe Beach, 2020.</w:t>
      </w:r>
    </w:p>
    <w:p w14:paraId="7149D56A" w14:textId="77777777" w:rsidR="0029195E" w:rsidRDefault="0029195E" w:rsidP="0029195E">
      <w:pPr>
        <w:jc w:val="both"/>
        <w:rPr>
          <w:rFonts w:ascii="Arial" w:hAnsi="Arial" w:cs="Arial"/>
          <w:szCs w:val="32"/>
          <w:lang w:val="en-US"/>
        </w:rPr>
      </w:pPr>
    </w:p>
    <w:p w14:paraId="388D35C6" w14:textId="77777777" w:rsidR="0029195E" w:rsidRDefault="0029195E" w:rsidP="0029195E">
      <w:pPr>
        <w:jc w:val="both"/>
        <w:rPr>
          <w:rFonts w:ascii="Arial" w:hAnsi="Arial" w:cs="Arial"/>
          <w:szCs w:val="32"/>
          <w:lang w:val="en-US"/>
        </w:rPr>
      </w:pPr>
      <w:r>
        <w:rPr>
          <w:rFonts w:ascii="Arial" w:hAnsi="Arial" w:cs="Arial"/>
          <w:szCs w:val="32"/>
          <w:lang w:val="en-US"/>
        </w:rPr>
        <w:t>Committee members may wish to consider the works, with a view to understanding the types, standard and cost of major public artworks available for purchase, as opposed to necessarily commissioning all artworks acquired by Council.  In future, the Committee may wish to consider a mix of purchasing and commissioning works, depending on the works available, their suitability to site and the budget available.</w:t>
      </w:r>
    </w:p>
    <w:p w14:paraId="1C54C6EC" w14:textId="77777777" w:rsidR="0029195E" w:rsidRDefault="0029195E" w:rsidP="0029195E">
      <w:pPr>
        <w:jc w:val="both"/>
        <w:rPr>
          <w:rFonts w:ascii="Arial" w:hAnsi="Arial" w:cs="Arial"/>
          <w:szCs w:val="32"/>
          <w:lang w:val="en-US"/>
        </w:rPr>
      </w:pPr>
    </w:p>
    <w:p w14:paraId="7B6004FA" w14:textId="77777777" w:rsidR="0029195E" w:rsidRPr="00805D59" w:rsidRDefault="0029195E" w:rsidP="0029195E">
      <w:pPr>
        <w:jc w:val="both"/>
        <w:rPr>
          <w:rFonts w:ascii="Arial" w:hAnsi="Arial" w:cs="Arial"/>
          <w:szCs w:val="32"/>
          <w:lang w:val="en-US"/>
        </w:rPr>
      </w:pPr>
      <w:r>
        <w:rPr>
          <w:rFonts w:ascii="Arial" w:hAnsi="Arial" w:cs="Arial"/>
          <w:szCs w:val="32"/>
          <w:lang w:val="en-US"/>
        </w:rPr>
        <w:t>It is recommended that the Committee receives this information for future consideration only; and defers any decision on recommending any of these works to Council for purchase until after the 2020/21 Council budget is approved.</w:t>
      </w:r>
    </w:p>
    <w:p w14:paraId="2DABE255" w14:textId="6B90C1D4" w:rsidR="0029195E" w:rsidRDefault="0029195E" w:rsidP="0029195E">
      <w:pPr>
        <w:jc w:val="both"/>
        <w:rPr>
          <w:rFonts w:ascii="Arial" w:hAnsi="Arial" w:cs="Arial"/>
          <w:szCs w:val="32"/>
          <w:lang w:val="en-US"/>
        </w:rPr>
      </w:pPr>
    </w:p>
    <w:p w14:paraId="2B68D7CE" w14:textId="77777777" w:rsidR="00B9143F" w:rsidRPr="00805D59" w:rsidRDefault="00B9143F" w:rsidP="0029195E">
      <w:pPr>
        <w:jc w:val="both"/>
        <w:rPr>
          <w:rFonts w:ascii="Arial" w:hAnsi="Arial" w:cs="Arial"/>
          <w:szCs w:val="32"/>
          <w:lang w:val="en-US"/>
        </w:rPr>
      </w:pPr>
    </w:p>
    <w:p w14:paraId="3616A5EE" w14:textId="77777777" w:rsidR="0029195E" w:rsidRPr="0018429C" w:rsidRDefault="0029195E" w:rsidP="0029195E">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1DE86724" w14:textId="77777777" w:rsidR="0029195E" w:rsidRPr="00805D59" w:rsidRDefault="0029195E" w:rsidP="0029195E">
      <w:pPr>
        <w:jc w:val="both"/>
        <w:rPr>
          <w:rFonts w:ascii="Arial" w:hAnsi="Arial" w:cs="Arial"/>
          <w:szCs w:val="32"/>
          <w:lang w:val="en-US"/>
        </w:rPr>
      </w:pPr>
    </w:p>
    <w:p w14:paraId="77C99516" w14:textId="77777777" w:rsidR="0029195E" w:rsidRDefault="0029195E" w:rsidP="0029195E">
      <w:pPr>
        <w:jc w:val="both"/>
        <w:rPr>
          <w:rFonts w:ascii="Arial" w:hAnsi="Arial" w:cs="Arial"/>
          <w:szCs w:val="32"/>
          <w:lang w:val="en-US"/>
        </w:rPr>
      </w:pPr>
      <w:r>
        <w:rPr>
          <w:rFonts w:ascii="Arial" w:hAnsi="Arial" w:cs="Arial"/>
          <w:szCs w:val="32"/>
          <w:lang w:val="en-US"/>
        </w:rPr>
        <w:t>N/A.</w:t>
      </w:r>
    </w:p>
    <w:p w14:paraId="0B695200" w14:textId="77777777" w:rsidR="0029195E" w:rsidRDefault="0029195E" w:rsidP="0029195E">
      <w:pPr>
        <w:jc w:val="both"/>
        <w:rPr>
          <w:rFonts w:ascii="Arial" w:hAnsi="Arial" w:cs="Arial"/>
          <w:szCs w:val="32"/>
          <w:lang w:val="en-US"/>
        </w:rPr>
      </w:pPr>
    </w:p>
    <w:p w14:paraId="627B77C8" w14:textId="77777777" w:rsidR="0029195E" w:rsidRDefault="0029195E" w:rsidP="0029195E">
      <w:pPr>
        <w:jc w:val="both"/>
        <w:rPr>
          <w:rFonts w:ascii="Arial" w:hAnsi="Arial" w:cs="Arial"/>
          <w:b/>
          <w:sz w:val="28"/>
          <w:szCs w:val="32"/>
          <w:lang w:val="en-US"/>
        </w:rPr>
      </w:pPr>
      <w:r>
        <w:rPr>
          <w:rFonts w:ascii="Arial" w:hAnsi="Arial" w:cs="Arial"/>
          <w:b/>
          <w:sz w:val="28"/>
          <w:szCs w:val="32"/>
          <w:lang w:val="en-US"/>
        </w:rPr>
        <w:t>Consultation</w:t>
      </w:r>
    </w:p>
    <w:p w14:paraId="35AF0CD2" w14:textId="77777777" w:rsidR="0029195E" w:rsidRPr="00805D59" w:rsidRDefault="0029195E" w:rsidP="0029195E">
      <w:pPr>
        <w:jc w:val="both"/>
        <w:rPr>
          <w:rFonts w:ascii="Arial" w:hAnsi="Arial" w:cs="Arial"/>
          <w:b/>
          <w:szCs w:val="32"/>
          <w:lang w:val="en-US"/>
        </w:rPr>
      </w:pPr>
    </w:p>
    <w:p w14:paraId="178BB3FA" w14:textId="77777777" w:rsidR="0029195E" w:rsidRPr="00805D59" w:rsidRDefault="0029195E" w:rsidP="0029195E">
      <w:pPr>
        <w:jc w:val="both"/>
        <w:rPr>
          <w:rFonts w:ascii="Arial" w:hAnsi="Arial" w:cs="Arial"/>
          <w:szCs w:val="32"/>
          <w:lang w:val="en-US"/>
        </w:rPr>
      </w:pPr>
      <w:r>
        <w:rPr>
          <w:rFonts w:ascii="Arial" w:hAnsi="Arial" w:cs="Arial"/>
          <w:szCs w:val="32"/>
          <w:lang w:val="en-US"/>
        </w:rPr>
        <w:t>Two local residents have been appointed by Council as full voting members of the Public Art Committee in order to ensure community input into decisions made by the Committee.</w:t>
      </w:r>
    </w:p>
    <w:p w14:paraId="65842F92" w14:textId="77777777" w:rsidR="0029195E" w:rsidRPr="00BB1236" w:rsidRDefault="0029195E" w:rsidP="0029195E">
      <w:pPr>
        <w:jc w:val="both"/>
        <w:rPr>
          <w:rFonts w:ascii="Arial" w:hAnsi="Arial" w:cs="Arial"/>
          <w:szCs w:val="32"/>
          <w:lang w:val="en-US"/>
        </w:rPr>
      </w:pPr>
    </w:p>
    <w:p w14:paraId="1B21E542" w14:textId="77777777" w:rsidR="0029195E" w:rsidRPr="00805D59" w:rsidRDefault="0029195E" w:rsidP="0029195E">
      <w:pPr>
        <w:jc w:val="both"/>
        <w:rPr>
          <w:rFonts w:ascii="Arial" w:hAnsi="Arial" w:cs="Arial"/>
          <w:szCs w:val="32"/>
          <w:lang w:val="en-US"/>
        </w:rPr>
      </w:pPr>
    </w:p>
    <w:p w14:paraId="7E64DA0F" w14:textId="77777777" w:rsidR="0029195E" w:rsidRPr="00BB1236" w:rsidRDefault="0029195E" w:rsidP="0029195E">
      <w:pPr>
        <w:jc w:val="both"/>
        <w:rPr>
          <w:rFonts w:ascii="Arial" w:hAnsi="Arial" w:cs="Arial"/>
          <w:b/>
          <w:sz w:val="28"/>
          <w:szCs w:val="32"/>
          <w:lang w:val="en-US"/>
        </w:rPr>
      </w:pPr>
      <w:r w:rsidRPr="00BB1236">
        <w:rPr>
          <w:rFonts w:ascii="Arial" w:hAnsi="Arial" w:cs="Arial"/>
          <w:b/>
          <w:sz w:val="28"/>
          <w:szCs w:val="32"/>
          <w:lang w:val="en-US"/>
        </w:rPr>
        <w:t>Budget/Financial Implications</w:t>
      </w:r>
    </w:p>
    <w:p w14:paraId="7E0E5D6B" w14:textId="77777777" w:rsidR="0029195E" w:rsidRPr="00805D59" w:rsidRDefault="0029195E" w:rsidP="0029195E">
      <w:pPr>
        <w:jc w:val="both"/>
        <w:rPr>
          <w:rFonts w:ascii="Arial" w:hAnsi="Arial" w:cs="Arial"/>
          <w:b/>
          <w:szCs w:val="32"/>
          <w:lang w:val="en-US"/>
        </w:rPr>
      </w:pPr>
    </w:p>
    <w:p w14:paraId="0822C856" w14:textId="77777777" w:rsidR="0029195E" w:rsidRDefault="0029195E" w:rsidP="0029195E">
      <w:pPr>
        <w:jc w:val="both"/>
        <w:rPr>
          <w:rFonts w:ascii="Arial" w:hAnsi="Arial" w:cs="Arial"/>
          <w:szCs w:val="32"/>
          <w:lang w:val="en-US"/>
        </w:rPr>
      </w:pPr>
      <w:r>
        <w:rPr>
          <w:rFonts w:ascii="Arial" w:hAnsi="Arial" w:cs="Arial"/>
          <w:szCs w:val="32"/>
          <w:lang w:val="en-US"/>
        </w:rPr>
        <w:t xml:space="preserve">No funds are available for expenditure on public art in the current financial year.  </w:t>
      </w:r>
    </w:p>
    <w:p w14:paraId="396C4576" w14:textId="77777777" w:rsidR="0029195E" w:rsidRDefault="0029195E" w:rsidP="0029195E">
      <w:pPr>
        <w:jc w:val="both"/>
        <w:rPr>
          <w:rFonts w:ascii="Arial" w:hAnsi="Arial" w:cs="Arial"/>
          <w:szCs w:val="32"/>
          <w:lang w:val="en-US"/>
        </w:rPr>
      </w:pPr>
    </w:p>
    <w:p w14:paraId="09B19EE1" w14:textId="77777777" w:rsidR="0029195E" w:rsidRDefault="0029195E" w:rsidP="0029195E">
      <w:pPr>
        <w:jc w:val="both"/>
        <w:rPr>
          <w:rFonts w:ascii="Arial" w:hAnsi="Arial" w:cs="Arial"/>
          <w:b/>
          <w:bCs/>
          <w:szCs w:val="24"/>
          <w:lang w:val="en-US"/>
        </w:rPr>
      </w:pPr>
      <w:r w:rsidRPr="00CC7A45">
        <w:rPr>
          <w:rFonts w:ascii="Arial" w:hAnsi="Arial" w:cs="Arial"/>
          <w:b/>
          <w:bCs/>
          <w:szCs w:val="24"/>
          <w:lang w:val="en-US"/>
        </w:rPr>
        <w:t xml:space="preserve">Can we afford it? </w:t>
      </w:r>
    </w:p>
    <w:p w14:paraId="7E28DD80" w14:textId="77777777" w:rsidR="0029195E" w:rsidRDefault="0029195E" w:rsidP="0029195E">
      <w:pPr>
        <w:jc w:val="both"/>
        <w:rPr>
          <w:rFonts w:ascii="Arial" w:hAnsi="Arial" w:cs="Arial"/>
          <w:szCs w:val="24"/>
          <w:lang w:val="en-US"/>
        </w:rPr>
      </w:pPr>
    </w:p>
    <w:p w14:paraId="00C66772" w14:textId="77777777" w:rsidR="0029195E" w:rsidRPr="002F6DC6" w:rsidRDefault="0029195E" w:rsidP="0029195E">
      <w:pPr>
        <w:jc w:val="both"/>
        <w:rPr>
          <w:rFonts w:ascii="Arial" w:hAnsi="Arial" w:cs="Arial"/>
          <w:szCs w:val="24"/>
          <w:lang w:val="en-US"/>
        </w:rPr>
      </w:pPr>
      <w:r>
        <w:rPr>
          <w:rFonts w:ascii="Arial" w:hAnsi="Arial" w:cs="Arial"/>
          <w:szCs w:val="24"/>
          <w:lang w:val="en-US"/>
        </w:rPr>
        <w:t>Yes, as this report is for information only, involving no expenditure.</w:t>
      </w:r>
    </w:p>
    <w:p w14:paraId="567B4246" w14:textId="77777777" w:rsidR="0029195E" w:rsidRPr="00CC7A45" w:rsidRDefault="0029195E" w:rsidP="0029195E">
      <w:pPr>
        <w:jc w:val="both"/>
        <w:rPr>
          <w:rFonts w:ascii="Arial" w:hAnsi="Arial" w:cs="Arial"/>
          <w:b/>
          <w:bCs/>
          <w:szCs w:val="24"/>
          <w:lang w:val="en-US"/>
        </w:rPr>
      </w:pPr>
    </w:p>
    <w:p w14:paraId="51AA6AAB" w14:textId="77777777" w:rsidR="0029195E" w:rsidRDefault="0029195E" w:rsidP="0029195E">
      <w:pPr>
        <w:jc w:val="both"/>
        <w:rPr>
          <w:rFonts w:ascii="Arial" w:hAnsi="Arial" w:cs="Arial"/>
          <w:b/>
          <w:bCs/>
          <w:szCs w:val="24"/>
          <w:lang w:val="en-US"/>
        </w:rPr>
      </w:pPr>
      <w:r w:rsidRPr="00CC7A45">
        <w:rPr>
          <w:rFonts w:ascii="Arial" w:hAnsi="Arial" w:cs="Arial"/>
          <w:b/>
          <w:bCs/>
          <w:szCs w:val="24"/>
          <w:lang w:val="en-US"/>
        </w:rPr>
        <w:t>How does the option impact upon rates?</w:t>
      </w:r>
    </w:p>
    <w:p w14:paraId="11CB155D" w14:textId="77777777" w:rsidR="0029195E" w:rsidRDefault="0029195E" w:rsidP="0029195E">
      <w:pPr>
        <w:jc w:val="both"/>
        <w:rPr>
          <w:rFonts w:ascii="Arial" w:hAnsi="Arial" w:cs="Arial"/>
          <w:b/>
          <w:bCs/>
          <w:szCs w:val="24"/>
          <w:lang w:val="en-US"/>
        </w:rPr>
      </w:pPr>
    </w:p>
    <w:p w14:paraId="55CC8C24" w14:textId="0E3228D4" w:rsidR="0029195E" w:rsidRDefault="0029195E" w:rsidP="0029195E">
      <w:pPr>
        <w:jc w:val="both"/>
        <w:rPr>
          <w:rFonts w:ascii="Arial" w:hAnsi="Arial" w:cs="Arial"/>
          <w:szCs w:val="24"/>
          <w:lang w:val="en-US"/>
        </w:rPr>
      </w:pPr>
      <w:r>
        <w:rPr>
          <w:rFonts w:ascii="Arial" w:hAnsi="Arial" w:cs="Arial"/>
          <w:szCs w:val="24"/>
          <w:lang w:val="en-US"/>
        </w:rPr>
        <w:t>There is no impact on rates.</w:t>
      </w:r>
    </w:p>
    <w:p w14:paraId="35550763" w14:textId="1A09278D" w:rsidR="00C411F7" w:rsidRDefault="00C411F7" w:rsidP="0029195E">
      <w:pPr>
        <w:jc w:val="both"/>
        <w:rPr>
          <w:rFonts w:ascii="Arial" w:hAnsi="Arial" w:cs="Arial"/>
          <w:szCs w:val="24"/>
          <w:lang w:val="en-US"/>
        </w:rPr>
      </w:pPr>
    </w:p>
    <w:p w14:paraId="6C3F03BE" w14:textId="77777777" w:rsidR="00C411F7" w:rsidRDefault="00C411F7" w:rsidP="0029195E">
      <w:pPr>
        <w:jc w:val="both"/>
        <w:rPr>
          <w:rFonts w:ascii="Arial" w:hAnsi="Arial" w:cs="Arial"/>
          <w:szCs w:val="24"/>
          <w:lang w:val="en-US"/>
        </w:rPr>
      </w:pPr>
    </w:p>
    <w:p w14:paraId="66FBD43E" w14:textId="660A37DF" w:rsidR="002E47B8" w:rsidRDefault="002E47B8" w:rsidP="0029195E">
      <w:pPr>
        <w:jc w:val="both"/>
        <w:rPr>
          <w:rFonts w:ascii="Arial" w:hAnsi="Arial" w:cs="Arial"/>
          <w:szCs w:val="24"/>
          <w:lang w:val="en-US"/>
        </w:rPr>
      </w:pPr>
    </w:p>
    <w:p w14:paraId="310E4EB0" w14:textId="0CED8644" w:rsidR="002E47B8" w:rsidRDefault="002E47B8" w:rsidP="0029195E">
      <w:pPr>
        <w:jc w:val="both"/>
        <w:rPr>
          <w:rFonts w:ascii="Arial" w:hAnsi="Arial" w:cs="Arial"/>
          <w:szCs w:val="24"/>
          <w:lang w:val="en-US"/>
        </w:rPr>
      </w:pPr>
    </w:p>
    <w:p w14:paraId="0F448764" w14:textId="77777777" w:rsidR="002E47B8" w:rsidRDefault="002E47B8" w:rsidP="0029195E">
      <w:pPr>
        <w:jc w:val="both"/>
        <w:rPr>
          <w:rFonts w:ascii="Arial" w:hAnsi="Arial" w:cs="Arial"/>
          <w:szCs w:val="24"/>
          <w:lang w:val="en-US"/>
        </w:rPr>
      </w:pPr>
    </w:p>
    <w:p w14:paraId="7DF158E6" w14:textId="62ABD928" w:rsidR="0029195E" w:rsidRDefault="0029195E" w:rsidP="0029195E">
      <w:pPr>
        <w:jc w:val="both"/>
        <w:rPr>
          <w:rFonts w:ascii="Arial" w:hAnsi="Arial" w:cs="Arial"/>
          <w:b/>
          <w:bCs/>
          <w:sz w:val="28"/>
          <w:szCs w:val="28"/>
          <w:lang w:val="en-US"/>
        </w:rPr>
      </w:pPr>
      <w:r>
        <w:rPr>
          <w:rFonts w:ascii="Arial" w:hAnsi="Arial" w:cs="Arial"/>
          <w:b/>
          <w:bCs/>
          <w:sz w:val="28"/>
          <w:szCs w:val="28"/>
          <w:lang w:val="en-US"/>
        </w:rPr>
        <w:lastRenderedPageBreak/>
        <w:t>Strategic Direction</w:t>
      </w:r>
    </w:p>
    <w:p w14:paraId="75B6C6FE" w14:textId="487F80B7" w:rsidR="00C411F7" w:rsidRDefault="00C411F7" w:rsidP="0029195E">
      <w:pPr>
        <w:jc w:val="both"/>
        <w:rPr>
          <w:rFonts w:ascii="Arial" w:hAnsi="Arial" w:cs="Arial"/>
          <w:b/>
          <w:bCs/>
          <w:sz w:val="28"/>
          <w:szCs w:val="28"/>
          <w:lang w:val="en-US"/>
        </w:rPr>
      </w:pPr>
    </w:p>
    <w:p w14:paraId="2EEC6186" w14:textId="77777777" w:rsidR="0029195E" w:rsidRDefault="0029195E" w:rsidP="0029195E">
      <w:pPr>
        <w:jc w:val="both"/>
        <w:rPr>
          <w:rFonts w:ascii="Arial" w:hAnsi="Arial" w:cs="Arial"/>
          <w:b/>
          <w:bCs/>
          <w:szCs w:val="24"/>
          <w:lang w:val="en-US"/>
        </w:rPr>
      </w:pPr>
      <w:r w:rsidRPr="0055360B">
        <w:rPr>
          <w:rFonts w:ascii="Arial" w:hAnsi="Arial" w:cs="Arial"/>
          <w:b/>
          <w:bCs/>
          <w:szCs w:val="24"/>
          <w:lang w:val="en-US"/>
        </w:rPr>
        <w:t xml:space="preserve">How well does it fit with our strategic direction? </w:t>
      </w:r>
    </w:p>
    <w:p w14:paraId="0F78CED8" w14:textId="77777777" w:rsidR="0029195E" w:rsidRPr="0055360B" w:rsidRDefault="0029195E" w:rsidP="0029195E">
      <w:pPr>
        <w:jc w:val="both"/>
        <w:rPr>
          <w:rFonts w:ascii="Arial" w:hAnsi="Arial" w:cs="Arial"/>
          <w:szCs w:val="24"/>
          <w:lang w:val="en-US"/>
        </w:rPr>
      </w:pPr>
      <w:r>
        <w:rPr>
          <w:rFonts w:ascii="Arial" w:hAnsi="Arial" w:cs="Arial"/>
          <w:szCs w:val="24"/>
          <w:lang w:val="en-US"/>
        </w:rPr>
        <w:t>The work of the Public Art Committee fits well with the City’s strategic direction, expressed in the vision statement in the City’s Strategic Community Plan as the desire to live in a beautiful place.  Public artwork increases the amenity of an area and helps create a beautiful place.</w:t>
      </w:r>
    </w:p>
    <w:p w14:paraId="28A3DDC2" w14:textId="77777777" w:rsidR="0029195E" w:rsidRPr="0055360B" w:rsidRDefault="0029195E" w:rsidP="0029195E">
      <w:pPr>
        <w:jc w:val="both"/>
        <w:rPr>
          <w:rFonts w:ascii="Arial" w:hAnsi="Arial" w:cs="Arial"/>
          <w:szCs w:val="24"/>
          <w:lang w:val="en-US"/>
        </w:rPr>
      </w:pPr>
    </w:p>
    <w:p w14:paraId="317F122D" w14:textId="77777777" w:rsidR="0029195E" w:rsidRDefault="0029195E" w:rsidP="0029195E">
      <w:pPr>
        <w:jc w:val="both"/>
        <w:rPr>
          <w:rFonts w:ascii="Arial" w:hAnsi="Arial" w:cs="Arial"/>
          <w:b/>
          <w:bCs/>
          <w:szCs w:val="24"/>
          <w:lang w:val="en-US"/>
        </w:rPr>
      </w:pPr>
      <w:r w:rsidRPr="0055360B">
        <w:rPr>
          <w:rFonts w:ascii="Arial" w:hAnsi="Arial" w:cs="Arial"/>
          <w:b/>
          <w:bCs/>
          <w:szCs w:val="24"/>
          <w:lang w:val="en-US"/>
        </w:rPr>
        <w:t xml:space="preserve">Who benefits? </w:t>
      </w:r>
    </w:p>
    <w:p w14:paraId="72E912C0" w14:textId="77777777" w:rsidR="0029195E" w:rsidRDefault="0029195E" w:rsidP="0029195E">
      <w:pPr>
        <w:jc w:val="both"/>
        <w:rPr>
          <w:rFonts w:ascii="Arial" w:hAnsi="Arial" w:cs="Arial"/>
          <w:b/>
          <w:bCs/>
          <w:szCs w:val="24"/>
          <w:lang w:val="en-US"/>
        </w:rPr>
      </w:pPr>
    </w:p>
    <w:p w14:paraId="728137BF" w14:textId="7D76D54F" w:rsidR="0029195E" w:rsidRDefault="0029195E" w:rsidP="0029195E">
      <w:pPr>
        <w:jc w:val="both"/>
        <w:rPr>
          <w:rFonts w:ascii="Arial" w:hAnsi="Arial" w:cs="Arial"/>
          <w:szCs w:val="24"/>
          <w:lang w:val="en-US"/>
        </w:rPr>
      </w:pPr>
      <w:r>
        <w:rPr>
          <w:rFonts w:ascii="Arial" w:hAnsi="Arial" w:cs="Arial"/>
          <w:szCs w:val="24"/>
          <w:lang w:val="en-US"/>
        </w:rPr>
        <w:t>The community as a whole benefits from the work of the Public Art Committee as the installation of public art improves the amenity of the local area.</w:t>
      </w:r>
    </w:p>
    <w:p w14:paraId="52E24563" w14:textId="77777777" w:rsidR="000239AB" w:rsidRPr="0055360B" w:rsidRDefault="000239AB" w:rsidP="0029195E">
      <w:pPr>
        <w:jc w:val="both"/>
        <w:rPr>
          <w:rFonts w:ascii="Arial" w:hAnsi="Arial" w:cs="Arial"/>
          <w:szCs w:val="24"/>
          <w:lang w:val="en-US"/>
        </w:rPr>
      </w:pPr>
    </w:p>
    <w:p w14:paraId="62449F15" w14:textId="77777777" w:rsidR="0029195E" w:rsidRDefault="0029195E" w:rsidP="0029195E">
      <w:pPr>
        <w:jc w:val="both"/>
        <w:rPr>
          <w:rFonts w:ascii="Arial" w:hAnsi="Arial" w:cs="Arial"/>
          <w:b/>
          <w:bCs/>
          <w:szCs w:val="24"/>
          <w:lang w:val="en-US"/>
        </w:rPr>
      </w:pPr>
      <w:r w:rsidRPr="0055360B">
        <w:rPr>
          <w:rFonts w:ascii="Arial" w:hAnsi="Arial" w:cs="Arial"/>
          <w:b/>
          <w:bCs/>
          <w:szCs w:val="24"/>
          <w:lang w:val="en-US"/>
        </w:rPr>
        <w:t>Does it involve a tolerable risk?</w:t>
      </w:r>
    </w:p>
    <w:p w14:paraId="7D97DCD7" w14:textId="77777777" w:rsidR="0029195E" w:rsidRDefault="0029195E" w:rsidP="0029195E">
      <w:pPr>
        <w:jc w:val="both"/>
        <w:rPr>
          <w:rFonts w:ascii="Arial" w:hAnsi="Arial" w:cs="Arial"/>
          <w:b/>
          <w:bCs/>
          <w:szCs w:val="24"/>
          <w:lang w:val="en-US"/>
        </w:rPr>
      </w:pPr>
    </w:p>
    <w:p w14:paraId="460019BE" w14:textId="77777777" w:rsidR="0029195E" w:rsidRPr="000E0218" w:rsidRDefault="0029195E" w:rsidP="0029195E">
      <w:pPr>
        <w:jc w:val="both"/>
        <w:rPr>
          <w:rFonts w:ascii="Arial" w:hAnsi="Arial" w:cs="Arial"/>
          <w:szCs w:val="24"/>
          <w:lang w:val="en-US"/>
        </w:rPr>
      </w:pPr>
      <w:r>
        <w:rPr>
          <w:rFonts w:ascii="Arial" w:hAnsi="Arial" w:cs="Arial"/>
          <w:szCs w:val="24"/>
          <w:lang w:val="en-US"/>
        </w:rPr>
        <w:t>There is little or no risk involved in receiving this information about the cost and availability of works for sale through Sculptures by the Sea.</w:t>
      </w:r>
    </w:p>
    <w:p w14:paraId="0CE86EC2" w14:textId="77777777" w:rsidR="0029195E" w:rsidRPr="0055360B" w:rsidRDefault="0029195E" w:rsidP="0029195E">
      <w:pPr>
        <w:jc w:val="both"/>
        <w:rPr>
          <w:rFonts w:ascii="Arial" w:hAnsi="Arial" w:cs="Arial"/>
          <w:szCs w:val="24"/>
          <w:lang w:val="en-US"/>
        </w:rPr>
      </w:pPr>
    </w:p>
    <w:p w14:paraId="4BEDCF0F" w14:textId="77777777" w:rsidR="0029195E" w:rsidRDefault="0029195E" w:rsidP="0029195E">
      <w:pPr>
        <w:jc w:val="both"/>
        <w:rPr>
          <w:rFonts w:ascii="Arial" w:hAnsi="Arial" w:cs="Arial"/>
          <w:b/>
          <w:bCs/>
          <w:szCs w:val="24"/>
          <w:lang w:val="en-US"/>
        </w:rPr>
      </w:pPr>
      <w:r w:rsidRPr="0055360B">
        <w:rPr>
          <w:rFonts w:ascii="Arial" w:hAnsi="Arial" w:cs="Arial"/>
          <w:b/>
          <w:bCs/>
          <w:szCs w:val="24"/>
          <w:lang w:val="en-US"/>
        </w:rPr>
        <w:t>Do we have the information we need?</w:t>
      </w:r>
    </w:p>
    <w:p w14:paraId="7D2D5055" w14:textId="77777777" w:rsidR="0029195E" w:rsidRDefault="0029195E" w:rsidP="0029195E">
      <w:pPr>
        <w:jc w:val="both"/>
        <w:rPr>
          <w:rFonts w:ascii="Arial" w:hAnsi="Arial" w:cs="Arial"/>
          <w:b/>
          <w:bCs/>
          <w:szCs w:val="24"/>
          <w:lang w:val="en-US"/>
        </w:rPr>
      </w:pPr>
    </w:p>
    <w:p w14:paraId="2FC86B13" w14:textId="5CAF7C5F" w:rsidR="0029195E" w:rsidRPr="00C411F7" w:rsidRDefault="0029195E" w:rsidP="0029195E">
      <w:pPr>
        <w:jc w:val="both"/>
        <w:rPr>
          <w:rFonts w:ascii="Arial" w:hAnsi="Arial" w:cs="Arial"/>
          <w:szCs w:val="24"/>
          <w:lang w:val="en-US"/>
        </w:rPr>
      </w:pPr>
      <w:r>
        <w:rPr>
          <w:rFonts w:ascii="Arial" w:hAnsi="Arial" w:cs="Arial"/>
          <w:szCs w:val="24"/>
          <w:lang w:val="en-US"/>
        </w:rPr>
        <w:t>Yes.</w:t>
      </w:r>
    </w:p>
    <w:p w14:paraId="36C073FF" w14:textId="77777777" w:rsidR="0029195E" w:rsidRPr="00972622" w:rsidRDefault="0029195E" w:rsidP="0029195E">
      <w:pPr>
        <w:jc w:val="both"/>
        <w:rPr>
          <w:rFonts w:ascii="Arial" w:hAnsi="Arial" w:cs="Arial"/>
          <w:b/>
          <w:bCs/>
          <w:sz w:val="28"/>
          <w:szCs w:val="28"/>
          <w:lang w:val="en-US"/>
        </w:rPr>
      </w:pPr>
    </w:p>
    <w:p w14:paraId="102ECB0A" w14:textId="77777777" w:rsidR="0029195E" w:rsidRDefault="0029195E" w:rsidP="0029195E">
      <w:pPr>
        <w:jc w:val="both"/>
        <w:rPr>
          <w:rFonts w:ascii="Arial" w:hAnsi="Arial" w:cs="Arial"/>
          <w:b/>
          <w:bCs/>
          <w:sz w:val="28"/>
          <w:szCs w:val="28"/>
          <w:lang w:val="en-US"/>
        </w:rPr>
      </w:pPr>
      <w:r>
        <w:rPr>
          <w:rFonts w:ascii="Arial" w:hAnsi="Arial" w:cs="Arial"/>
          <w:b/>
          <w:bCs/>
          <w:sz w:val="28"/>
          <w:szCs w:val="28"/>
          <w:lang w:val="en-US"/>
        </w:rPr>
        <w:t>Conclusion</w:t>
      </w:r>
    </w:p>
    <w:p w14:paraId="6E300A75" w14:textId="77777777" w:rsidR="0029195E" w:rsidRDefault="0029195E" w:rsidP="0029195E">
      <w:pPr>
        <w:jc w:val="both"/>
        <w:rPr>
          <w:rFonts w:ascii="Arial" w:hAnsi="Arial" w:cs="Arial"/>
          <w:sz w:val="28"/>
          <w:szCs w:val="28"/>
          <w:lang w:val="en-US"/>
        </w:rPr>
      </w:pPr>
    </w:p>
    <w:p w14:paraId="440E23D0" w14:textId="77777777" w:rsidR="0029195E" w:rsidRDefault="0029195E" w:rsidP="0029195E">
      <w:pPr>
        <w:jc w:val="both"/>
        <w:rPr>
          <w:rFonts w:ascii="Arial" w:hAnsi="Arial" w:cs="Arial"/>
          <w:szCs w:val="24"/>
          <w:lang w:val="en-US"/>
        </w:rPr>
      </w:pPr>
      <w:r>
        <w:rPr>
          <w:rFonts w:ascii="Arial" w:hAnsi="Arial" w:cs="Arial"/>
          <w:szCs w:val="24"/>
          <w:lang w:val="en-US"/>
        </w:rPr>
        <w:t xml:space="preserve">Therefore, it is recommended that Committee members receive this report for information only, at this stage.  </w:t>
      </w:r>
    </w:p>
    <w:p w14:paraId="6D80BF65" w14:textId="77777777" w:rsidR="0029195E" w:rsidRPr="00B82A0A" w:rsidRDefault="0029195E" w:rsidP="0029195E">
      <w:pPr>
        <w:rPr>
          <w:rFonts w:ascii="Arial" w:hAnsi="Arial" w:cs="Arial"/>
          <w:szCs w:val="24"/>
          <w:lang w:val="en-US"/>
        </w:rPr>
      </w:pPr>
      <w:r>
        <w:rPr>
          <w:rFonts w:ascii="Arial" w:hAnsi="Arial" w:cs="Arial"/>
          <w:szCs w:val="24"/>
          <w:lang w:val="en-US"/>
        </w:rPr>
        <w:br w:type="page"/>
      </w:r>
    </w:p>
    <w:p w14:paraId="29DA1086" w14:textId="152734E0" w:rsidR="0029195E" w:rsidRDefault="0029195E" w:rsidP="0029195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20" w:name="_Toc40182704"/>
      <w:bookmarkStart w:id="21" w:name="_Toc40773026"/>
      <w:r>
        <w:rPr>
          <w:rFonts w:ascii="Arial" w:hAnsi="Arial" w:cs="Arial"/>
          <w:caps w:val="0"/>
          <w:sz w:val="24"/>
          <w:szCs w:val="24"/>
          <w:u w:val="none"/>
        </w:rPr>
        <w:lastRenderedPageBreak/>
        <w:t>Public Art Policy Review</w:t>
      </w:r>
      <w:bookmarkEnd w:id="20"/>
      <w:bookmarkEnd w:id="21"/>
    </w:p>
    <w:p w14:paraId="1C243C42" w14:textId="77777777" w:rsidR="00C411F7" w:rsidRPr="00C411F7" w:rsidRDefault="00C411F7" w:rsidP="00C411F7"/>
    <w:tbl>
      <w:tblPr>
        <w:tblStyle w:val="TableGrid14"/>
        <w:tblW w:w="0" w:type="auto"/>
        <w:tblInd w:w="-5" w:type="dxa"/>
        <w:tblLook w:val="04A0" w:firstRow="1" w:lastRow="0" w:firstColumn="1" w:lastColumn="0" w:noHBand="0" w:noVBand="1"/>
      </w:tblPr>
      <w:tblGrid>
        <w:gridCol w:w="2650"/>
        <w:gridCol w:w="5658"/>
      </w:tblGrid>
      <w:tr w:rsidR="0029195E" w:rsidRPr="006F7837" w14:paraId="41C182EA" w14:textId="77777777" w:rsidTr="0029195E">
        <w:tc>
          <w:tcPr>
            <w:tcW w:w="2650" w:type="dxa"/>
          </w:tcPr>
          <w:p w14:paraId="2DB8A98A" w14:textId="77777777" w:rsidR="0029195E" w:rsidRPr="006F7837" w:rsidRDefault="0029195E" w:rsidP="0029195E">
            <w:pPr>
              <w:rPr>
                <w:rFonts w:ascii="Arial" w:hAnsi="Arial" w:cs="Arial"/>
                <w:b/>
                <w:szCs w:val="24"/>
              </w:rPr>
            </w:pPr>
            <w:r w:rsidRPr="006F7837">
              <w:rPr>
                <w:rFonts w:ascii="Arial" w:hAnsi="Arial" w:cs="Arial"/>
                <w:b/>
                <w:szCs w:val="24"/>
              </w:rPr>
              <w:t>Committee</w:t>
            </w:r>
          </w:p>
        </w:tc>
        <w:tc>
          <w:tcPr>
            <w:tcW w:w="5658" w:type="dxa"/>
          </w:tcPr>
          <w:p w14:paraId="204CEA34" w14:textId="77777777" w:rsidR="0029195E" w:rsidRPr="006F7837" w:rsidRDefault="0029195E" w:rsidP="0029195E">
            <w:pPr>
              <w:rPr>
                <w:rFonts w:ascii="Arial" w:hAnsi="Arial" w:cs="Arial"/>
                <w:szCs w:val="24"/>
              </w:rPr>
            </w:pPr>
            <w:r w:rsidRPr="006F7837">
              <w:rPr>
                <w:rFonts w:ascii="Arial" w:hAnsi="Arial" w:cs="Arial"/>
                <w:szCs w:val="24"/>
              </w:rPr>
              <w:t>18 May 2020</w:t>
            </w:r>
          </w:p>
        </w:tc>
      </w:tr>
      <w:tr w:rsidR="0029195E" w:rsidRPr="006F7837" w14:paraId="70DAD454" w14:textId="77777777" w:rsidTr="0029195E">
        <w:tc>
          <w:tcPr>
            <w:tcW w:w="2650" w:type="dxa"/>
          </w:tcPr>
          <w:p w14:paraId="37C8236D" w14:textId="77777777" w:rsidR="0029195E" w:rsidRPr="006F7837" w:rsidRDefault="0029195E" w:rsidP="0029195E">
            <w:pPr>
              <w:rPr>
                <w:rFonts w:ascii="Arial" w:hAnsi="Arial" w:cs="Arial"/>
                <w:b/>
                <w:szCs w:val="24"/>
              </w:rPr>
            </w:pPr>
            <w:r w:rsidRPr="006F7837">
              <w:rPr>
                <w:rFonts w:ascii="Arial" w:hAnsi="Arial" w:cs="Arial"/>
                <w:b/>
                <w:szCs w:val="24"/>
              </w:rPr>
              <w:t>Applicant</w:t>
            </w:r>
          </w:p>
        </w:tc>
        <w:tc>
          <w:tcPr>
            <w:tcW w:w="5658" w:type="dxa"/>
          </w:tcPr>
          <w:p w14:paraId="1403CCF7" w14:textId="77777777" w:rsidR="0029195E" w:rsidRPr="006F7837" w:rsidRDefault="0029195E" w:rsidP="0029195E">
            <w:pPr>
              <w:rPr>
                <w:rFonts w:ascii="Arial" w:hAnsi="Arial" w:cs="Arial"/>
                <w:szCs w:val="24"/>
              </w:rPr>
            </w:pPr>
            <w:r w:rsidRPr="006F7837">
              <w:rPr>
                <w:rFonts w:ascii="Arial" w:hAnsi="Arial" w:cs="Arial"/>
                <w:szCs w:val="24"/>
              </w:rPr>
              <w:t xml:space="preserve">City of Nedlands </w:t>
            </w:r>
          </w:p>
        </w:tc>
      </w:tr>
      <w:tr w:rsidR="0029195E" w:rsidRPr="006F7837" w14:paraId="18C81865" w14:textId="77777777" w:rsidTr="0029195E">
        <w:tc>
          <w:tcPr>
            <w:tcW w:w="2650" w:type="dxa"/>
          </w:tcPr>
          <w:p w14:paraId="161087FD" w14:textId="77777777" w:rsidR="0029195E" w:rsidRPr="006F7837" w:rsidRDefault="0029195E" w:rsidP="0029195E">
            <w:pPr>
              <w:rPr>
                <w:rFonts w:ascii="Arial" w:hAnsi="Arial" w:cs="Arial"/>
                <w:b/>
                <w:szCs w:val="24"/>
              </w:rPr>
            </w:pPr>
            <w:r w:rsidRPr="006F7837">
              <w:rPr>
                <w:rFonts w:ascii="Arial" w:hAnsi="Arial" w:cs="Arial"/>
                <w:b/>
                <w:szCs w:val="24"/>
              </w:rPr>
              <w:t xml:space="preserve">Employee Disclosure under </w:t>
            </w:r>
            <w:r w:rsidRPr="006F7837">
              <w:rPr>
                <w:rFonts w:ascii="Arial" w:hAnsi="Arial" w:cs="Arial"/>
                <w:b/>
                <w:i/>
                <w:szCs w:val="24"/>
              </w:rPr>
              <w:t>section 5.70 Local Government Act 1995</w:t>
            </w:r>
          </w:p>
        </w:tc>
        <w:tc>
          <w:tcPr>
            <w:tcW w:w="5658" w:type="dxa"/>
          </w:tcPr>
          <w:p w14:paraId="133DB6ED" w14:textId="77777777" w:rsidR="0029195E" w:rsidRPr="006F7837" w:rsidRDefault="0029195E" w:rsidP="0029195E">
            <w:pPr>
              <w:rPr>
                <w:rFonts w:ascii="Arial" w:hAnsi="Arial" w:cs="Arial"/>
                <w:sz w:val="22"/>
                <w:szCs w:val="24"/>
              </w:rPr>
            </w:pPr>
            <w:r w:rsidRPr="006F7837">
              <w:rPr>
                <w:rFonts w:ascii="Arial" w:hAnsi="Arial" w:cs="Arial"/>
                <w:szCs w:val="24"/>
              </w:rPr>
              <w:t xml:space="preserve"> Nil.</w:t>
            </w:r>
          </w:p>
          <w:p w14:paraId="419F568C" w14:textId="77777777" w:rsidR="0029195E" w:rsidRPr="006F7837" w:rsidRDefault="0029195E" w:rsidP="0029195E">
            <w:pPr>
              <w:spacing w:before="120" w:line="260" w:lineRule="atLeast"/>
              <w:rPr>
                <w:rFonts w:ascii="Arial" w:hAnsi="Arial" w:cs="Arial"/>
                <w:szCs w:val="24"/>
                <w:lang w:eastAsia="en-AU"/>
              </w:rPr>
            </w:pPr>
          </w:p>
        </w:tc>
      </w:tr>
      <w:tr w:rsidR="0029195E" w:rsidRPr="006F7837" w14:paraId="68E24081" w14:textId="77777777" w:rsidTr="0029195E">
        <w:tc>
          <w:tcPr>
            <w:tcW w:w="2650" w:type="dxa"/>
          </w:tcPr>
          <w:p w14:paraId="4F5CA4DF" w14:textId="77777777" w:rsidR="0029195E" w:rsidRPr="006F7837" w:rsidRDefault="0029195E" w:rsidP="0029195E">
            <w:pPr>
              <w:rPr>
                <w:rFonts w:ascii="Arial" w:hAnsi="Arial" w:cs="Arial"/>
                <w:b/>
                <w:szCs w:val="24"/>
              </w:rPr>
            </w:pPr>
            <w:r w:rsidRPr="006F7837">
              <w:rPr>
                <w:rFonts w:ascii="Arial" w:hAnsi="Arial" w:cs="Arial"/>
                <w:b/>
                <w:szCs w:val="24"/>
              </w:rPr>
              <w:t>Director</w:t>
            </w:r>
          </w:p>
        </w:tc>
        <w:tc>
          <w:tcPr>
            <w:tcW w:w="5658" w:type="dxa"/>
          </w:tcPr>
          <w:p w14:paraId="302DD21C" w14:textId="77777777" w:rsidR="0029195E" w:rsidRPr="006F7837" w:rsidRDefault="0029195E" w:rsidP="0029195E">
            <w:pPr>
              <w:rPr>
                <w:rFonts w:ascii="Arial" w:hAnsi="Arial" w:cs="Arial"/>
                <w:szCs w:val="24"/>
              </w:rPr>
            </w:pPr>
            <w:r w:rsidRPr="006F7837">
              <w:rPr>
                <w:rFonts w:ascii="Arial" w:hAnsi="Arial" w:cs="Arial"/>
                <w:szCs w:val="24"/>
              </w:rPr>
              <w:t>Lorraine Driscoll – Director Corporate &amp; Strategy</w:t>
            </w:r>
          </w:p>
        </w:tc>
      </w:tr>
      <w:tr w:rsidR="0029195E" w:rsidRPr="006F7837" w14:paraId="6D46493E" w14:textId="77777777" w:rsidTr="0029195E">
        <w:tc>
          <w:tcPr>
            <w:tcW w:w="2650" w:type="dxa"/>
          </w:tcPr>
          <w:p w14:paraId="4AD187E1" w14:textId="77777777" w:rsidR="0029195E" w:rsidRPr="006F7837" w:rsidRDefault="0029195E" w:rsidP="0029195E">
            <w:pPr>
              <w:rPr>
                <w:rFonts w:ascii="Arial" w:hAnsi="Arial" w:cs="Arial"/>
                <w:b/>
                <w:szCs w:val="24"/>
              </w:rPr>
            </w:pPr>
            <w:r w:rsidRPr="006F7837">
              <w:rPr>
                <w:rFonts w:ascii="Arial" w:hAnsi="Arial" w:cs="Arial"/>
                <w:b/>
                <w:szCs w:val="24"/>
              </w:rPr>
              <w:t>Attachments</w:t>
            </w:r>
          </w:p>
        </w:tc>
        <w:tc>
          <w:tcPr>
            <w:tcW w:w="5658" w:type="dxa"/>
          </w:tcPr>
          <w:p w14:paraId="6356959B" w14:textId="77777777" w:rsidR="0029195E" w:rsidRPr="00D14550" w:rsidRDefault="0029195E" w:rsidP="000239AB">
            <w:pPr>
              <w:pStyle w:val="ListParagraph"/>
              <w:numPr>
                <w:ilvl w:val="0"/>
                <w:numId w:val="15"/>
              </w:numPr>
              <w:ind w:left="359"/>
              <w:rPr>
                <w:rFonts w:ascii="Arial" w:hAnsi="Arial" w:cs="Arial"/>
                <w:szCs w:val="32"/>
                <w:lang w:val="en-US"/>
              </w:rPr>
            </w:pPr>
            <w:r>
              <w:rPr>
                <w:rFonts w:ascii="Arial" w:hAnsi="Arial" w:cs="Arial"/>
                <w:szCs w:val="32"/>
                <w:lang w:val="en-US"/>
              </w:rPr>
              <w:t>Public Art Policy</w:t>
            </w:r>
          </w:p>
          <w:p w14:paraId="0BB65778" w14:textId="77777777" w:rsidR="0029195E" w:rsidRPr="006F7837" w:rsidRDefault="0029195E" w:rsidP="000239AB">
            <w:pPr>
              <w:pStyle w:val="ListParagraph"/>
              <w:numPr>
                <w:ilvl w:val="0"/>
                <w:numId w:val="15"/>
              </w:numPr>
              <w:ind w:left="359"/>
              <w:rPr>
                <w:rFonts w:ascii="Arial" w:hAnsi="Arial" w:cs="Arial"/>
                <w:szCs w:val="32"/>
                <w:lang w:val="en-US"/>
              </w:rPr>
            </w:pPr>
            <w:r>
              <w:rPr>
                <w:rFonts w:ascii="Arial" w:hAnsi="Arial" w:cs="Arial"/>
                <w:szCs w:val="32"/>
                <w:lang w:val="en-US"/>
              </w:rPr>
              <w:t>Memorials in Public Places Policy</w:t>
            </w:r>
          </w:p>
        </w:tc>
      </w:tr>
      <w:tr w:rsidR="0029195E" w:rsidRPr="006F7837" w14:paraId="22FC2B98" w14:textId="77777777" w:rsidTr="0029195E">
        <w:tc>
          <w:tcPr>
            <w:tcW w:w="2650" w:type="dxa"/>
          </w:tcPr>
          <w:p w14:paraId="3C74C7A2" w14:textId="77777777" w:rsidR="0029195E" w:rsidRPr="006F7837" w:rsidRDefault="0029195E" w:rsidP="0029195E">
            <w:pPr>
              <w:rPr>
                <w:rFonts w:ascii="Arial" w:hAnsi="Arial" w:cs="Arial"/>
                <w:b/>
                <w:szCs w:val="24"/>
              </w:rPr>
            </w:pPr>
            <w:r w:rsidRPr="006F7837">
              <w:rPr>
                <w:rFonts w:ascii="Arial" w:hAnsi="Arial" w:cs="Arial"/>
                <w:b/>
                <w:szCs w:val="24"/>
              </w:rPr>
              <w:t>Confidential Attachments</w:t>
            </w:r>
          </w:p>
        </w:tc>
        <w:tc>
          <w:tcPr>
            <w:tcW w:w="5658" w:type="dxa"/>
          </w:tcPr>
          <w:p w14:paraId="671B7248" w14:textId="77777777" w:rsidR="0029195E" w:rsidRPr="006F7837" w:rsidRDefault="0029195E" w:rsidP="0029195E">
            <w:pPr>
              <w:rPr>
                <w:rFonts w:ascii="Arial" w:hAnsi="Arial" w:cs="Arial"/>
                <w:szCs w:val="32"/>
                <w:lang w:val="en-US"/>
              </w:rPr>
            </w:pPr>
            <w:r w:rsidRPr="006F7837">
              <w:rPr>
                <w:rFonts w:ascii="Arial" w:hAnsi="Arial" w:cs="Arial"/>
                <w:szCs w:val="32"/>
                <w:lang w:val="en-US"/>
              </w:rPr>
              <w:t>Nil.</w:t>
            </w:r>
          </w:p>
        </w:tc>
      </w:tr>
    </w:tbl>
    <w:p w14:paraId="0B7F003B" w14:textId="77777777" w:rsidR="0002101F" w:rsidRDefault="0002101F" w:rsidP="0002101F">
      <w:pPr>
        <w:jc w:val="both"/>
        <w:rPr>
          <w:rFonts w:ascii="Arial" w:hAnsi="Arial" w:cs="Arial"/>
          <w:b/>
          <w:szCs w:val="24"/>
        </w:rPr>
      </w:pPr>
    </w:p>
    <w:p w14:paraId="0BDEB7C0" w14:textId="33D19CF4" w:rsidR="0002101F" w:rsidRPr="006D752D" w:rsidRDefault="0002101F" w:rsidP="0002101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7A3BFE6A" w14:textId="77777777" w:rsidR="0002101F" w:rsidRPr="006D752D" w:rsidRDefault="0002101F" w:rsidP="0002101F">
      <w:pPr>
        <w:jc w:val="both"/>
        <w:rPr>
          <w:rFonts w:ascii="Arial" w:hAnsi="Arial" w:cs="Arial"/>
          <w:szCs w:val="24"/>
        </w:rPr>
      </w:pPr>
    </w:p>
    <w:p w14:paraId="6A9C1527" w14:textId="004D093A" w:rsidR="0002101F" w:rsidRPr="006D752D" w:rsidRDefault="0002101F" w:rsidP="0002101F">
      <w:pPr>
        <w:jc w:val="both"/>
        <w:rPr>
          <w:rFonts w:ascii="Arial" w:hAnsi="Arial" w:cs="Arial"/>
          <w:szCs w:val="24"/>
        </w:rPr>
      </w:pPr>
      <w:r w:rsidRPr="006D752D">
        <w:rPr>
          <w:rFonts w:ascii="Arial" w:hAnsi="Arial" w:cs="Arial"/>
          <w:szCs w:val="24"/>
        </w:rPr>
        <w:t xml:space="preserve">Moved – </w:t>
      </w:r>
      <w:r w:rsidR="00BB2C19">
        <w:rPr>
          <w:rFonts w:ascii="Arial" w:hAnsi="Arial" w:cs="Arial"/>
          <w:szCs w:val="24"/>
        </w:rPr>
        <w:t xml:space="preserve">Councillor </w:t>
      </w:r>
      <w:r w:rsidR="00866F3A">
        <w:rPr>
          <w:rFonts w:ascii="Arial" w:hAnsi="Arial" w:cs="Arial"/>
          <w:szCs w:val="24"/>
        </w:rPr>
        <w:t>Hodsdon</w:t>
      </w:r>
    </w:p>
    <w:p w14:paraId="00E461B2" w14:textId="5DF77EA8" w:rsidR="0002101F" w:rsidRPr="006D752D" w:rsidRDefault="0002101F" w:rsidP="0002101F">
      <w:pPr>
        <w:jc w:val="both"/>
        <w:rPr>
          <w:rFonts w:ascii="Arial" w:hAnsi="Arial" w:cs="Arial"/>
          <w:szCs w:val="24"/>
        </w:rPr>
      </w:pPr>
      <w:r w:rsidRPr="006D752D">
        <w:rPr>
          <w:rFonts w:ascii="Arial" w:hAnsi="Arial" w:cs="Arial"/>
          <w:szCs w:val="24"/>
        </w:rPr>
        <w:t xml:space="preserve">Seconded – </w:t>
      </w:r>
      <w:r w:rsidR="00B877DB">
        <w:rPr>
          <w:rFonts w:ascii="Arial" w:hAnsi="Arial" w:cs="Arial"/>
          <w:szCs w:val="24"/>
        </w:rPr>
        <w:t>Luke Hollyock</w:t>
      </w:r>
    </w:p>
    <w:p w14:paraId="5484AC0D" w14:textId="77777777" w:rsidR="0002101F" w:rsidRPr="006D752D" w:rsidRDefault="0002101F" w:rsidP="0002101F">
      <w:pPr>
        <w:jc w:val="both"/>
        <w:rPr>
          <w:rFonts w:ascii="Arial" w:hAnsi="Arial" w:cs="Arial"/>
          <w:szCs w:val="24"/>
        </w:rPr>
      </w:pPr>
    </w:p>
    <w:p w14:paraId="122B8406" w14:textId="6E218224" w:rsidR="004F24D9" w:rsidRDefault="0002101F" w:rsidP="004F24D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w:t>
      </w:r>
      <w:r w:rsidR="008F2A0F">
        <w:rPr>
          <w:rFonts w:ascii="Arial" w:hAnsi="Arial" w:cs="Arial"/>
          <w:b/>
          <w:szCs w:val="24"/>
        </w:rPr>
        <w:t xml:space="preserve">mmittee </w:t>
      </w:r>
      <w:r w:rsidRPr="006D752D">
        <w:rPr>
          <w:rFonts w:ascii="Arial" w:hAnsi="Arial" w:cs="Arial"/>
          <w:b/>
          <w:szCs w:val="24"/>
        </w:rPr>
        <w:t>be adopted</w:t>
      </w:r>
      <w:r w:rsidR="004F24D9">
        <w:rPr>
          <w:rFonts w:ascii="Arial" w:hAnsi="Arial" w:cs="Arial"/>
          <w:b/>
          <w:szCs w:val="24"/>
        </w:rPr>
        <w:t xml:space="preserve"> subject to clause </w:t>
      </w:r>
      <w:r w:rsidR="003A03C2">
        <w:rPr>
          <w:rFonts w:ascii="Arial" w:hAnsi="Arial" w:cs="Arial"/>
          <w:b/>
          <w:szCs w:val="24"/>
        </w:rPr>
        <w:t xml:space="preserve">2 </w:t>
      </w:r>
      <w:r w:rsidR="004F24D9">
        <w:rPr>
          <w:rFonts w:ascii="Arial" w:hAnsi="Arial" w:cs="Arial"/>
          <w:b/>
          <w:szCs w:val="24"/>
        </w:rPr>
        <w:t>be replaced with the following:</w:t>
      </w:r>
    </w:p>
    <w:p w14:paraId="2A748737" w14:textId="77777777" w:rsidR="004F24D9" w:rsidRDefault="004F24D9" w:rsidP="004F24D9">
      <w:pPr>
        <w:jc w:val="both"/>
        <w:rPr>
          <w:rFonts w:ascii="Arial" w:hAnsi="Arial" w:cs="Arial"/>
          <w:b/>
          <w:szCs w:val="24"/>
        </w:rPr>
      </w:pPr>
    </w:p>
    <w:p w14:paraId="537402D3" w14:textId="7ACECE8A" w:rsidR="004F24D9" w:rsidRDefault="00CD79FF" w:rsidP="00821E63">
      <w:pPr>
        <w:pStyle w:val="ListParagraph"/>
        <w:numPr>
          <w:ilvl w:val="0"/>
          <w:numId w:val="16"/>
        </w:numPr>
        <w:ind w:left="567" w:hanging="567"/>
        <w:jc w:val="both"/>
        <w:rPr>
          <w:rFonts w:ascii="Arial" w:hAnsi="Arial" w:cs="Arial"/>
          <w:b/>
          <w:szCs w:val="24"/>
        </w:rPr>
      </w:pPr>
      <w:r>
        <w:rPr>
          <w:rFonts w:ascii="Arial" w:hAnsi="Arial" w:cs="Arial"/>
          <w:b/>
          <w:szCs w:val="24"/>
        </w:rPr>
        <w:t>agrees</w:t>
      </w:r>
      <w:r w:rsidR="007A4062">
        <w:rPr>
          <w:rFonts w:ascii="Arial" w:hAnsi="Arial" w:cs="Arial"/>
          <w:b/>
          <w:szCs w:val="24"/>
        </w:rPr>
        <w:t xml:space="preserve"> t</w:t>
      </w:r>
      <w:r w:rsidR="004F24D9" w:rsidRPr="00821E63">
        <w:rPr>
          <w:rFonts w:ascii="Arial" w:hAnsi="Arial" w:cs="Arial"/>
          <w:b/>
          <w:szCs w:val="24"/>
        </w:rPr>
        <w:t>hat</w:t>
      </w:r>
      <w:r w:rsidR="004F24D9">
        <w:rPr>
          <w:rFonts w:ascii="Arial" w:hAnsi="Arial" w:cs="Arial"/>
          <w:b/>
          <w:szCs w:val="24"/>
        </w:rPr>
        <w:t xml:space="preserve"> the Public Art Policy and the Memorials in Public Places Policy be discussed at the August 2020 Public Art Committee Meeting.</w:t>
      </w:r>
    </w:p>
    <w:p w14:paraId="1B9ED242" w14:textId="77777777" w:rsidR="00821E63" w:rsidRPr="00821E63" w:rsidRDefault="00821E63" w:rsidP="00821E63">
      <w:pPr>
        <w:pStyle w:val="ListParagraph"/>
        <w:ind w:left="567"/>
        <w:jc w:val="both"/>
        <w:rPr>
          <w:rFonts w:ascii="Arial" w:hAnsi="Arial" w:cs="Arial"/>
          <w:b/>
          <w:szCs w:val="24"/>
        </w:rPr>
      </w:pPr>
    </w:p>
    <w:p w14:paraId="1AA1A597" w14:textId="77777777" w:rsidR="00821E63" w:rsidRPr="00821E63" w:rsidRDefault="00821E63" w:rsidP="00821E63">
      <w:pPr>
        <w:jc w:val="right"/>
        <w:rPr>
          <w:rFonts w:ascii="Arial" w:hAnsi="Arial" w:cs="Arial"/>
          <w:b/>
          <w:bCs/>
          <w:szCs w:val="24"/>
        </w:rPr>
      </w:pPr>
      <w:r w:rsidRPr="00821E63">
        <w:rPr>
          <w:rFonts w:ascii="Arial" w:hAnsi="Arial" w:cs="Arial"/>
          <w:b/>
          <w:bCs/>
          <w:szCs w:val="24"/>
        </w:rPr>
        <w:t>CARRIED 4/-</w:t>
      </w:r>
    </w:p>
    <w:p w14:paraId="1E75397F" w14:textId="3EB3458F" w:rsidR="004F24D9" w:rsidRDefault="00821E63" w:rsidP="00821E63">
      <w:pPr>
        <w:jc w:val="right"/>
        <w:rPr>
          <w:rFonts w:ascii="Arial" w:hAnsi="Arial" w:cs="Arial"/>
          <w:szCs w:val="24"/>
        </w:rPr>
      </w:pPr>
      <w:r w:rsidRPr="00821E63">
        <w:rPr>
          <w:rFonts w:ascii="Arial" w:hAnsi="Arial" w:cs="Arial"/>
          <w:b/>
          <w:bCs/>
          <w:szCs w:val="24"/>
        </w:rPr>
        <w:t>(Abstain: C</w:t>
      </w:r>
      <w:r>
        <w:rPr>
          <w:rFonts w:ascii="Arial" w:hAnsi="Arial" w:cs="Arial"/>
          <w:b/>
          <w:bCs/>
          <w:szCs w:val="24"/>
        </w:rPr>
        <w:t>r:</w:t>
      </w:r>
      <w:r w:rsidRPr="00821E63">
        <w:rPr>
          <w:rFonts w:ascii="Arial" w:hAnsi="Arial" w:cs="Arial"/>
          <w:b/>
          <w:bCs/>
          <w:szCs w:val="24"/>
        </w:rPr>
        <w:t xml:space="preserve"> Hay)</w:t>
      </w:r>
    </w:p>
    <w:p w14:paraId="649E1A8D" w14:textId="09743FAD" w:rsidR="008D26EA" w:rsidRDefault="000766F6" w:rsidP="008D26EA">
      <w:pPr>
        <w:jc w:val="both"/>
        <w:rPr>
          <w:rFonts w:ascii="Arial" w:hAnsi="Arial" w:cs="Arial"/>
          <w:b/>
          <w:szCs w:val="24"/>
        </w:rPr>
      </w:pPr>
      <w:r w:rsidRPr="00EB7A9C">
        <w:rPr>
          <w:rFonts w:ascii="Arial" w:hAnsi="Arial" w:cs="Arial"/>
          <w:b/>
          <w:noProof/>
          <w:szCs w:val="24"/>
        </w:rPr>
        <mc:AlternateContent>
          <mc:Choice Requires="wps">
            <w:drawing>
              <wp:anchor distT="0" distB="0" distL="114300" distR="114300" simplePos="0" relativeHeight="251658241" behindDoc="1" locked="0" layoutInCell="1" allowOverlap="1" wp14:anchorId="76EB006D" wp14:editId="398B9E13">
                <wp:simplePos x="0" y="0"/>
                <wp:positionH relativeFrom="margin">
                  <wp:posOffset>-37769</wp:posOffset>
                </wp:positionH>
                <wp:positionV relativeFrom="paragraph">
                  <wp:posOffset>172568</wp:posOffset>
                </wp:positionV>
                <wp:extent cx="5357426" cy="1662545"/>
                <wp:effectExtent l="0" t="0" r="0" b="0"/>
                <wp:wrapNone/>
                <wp:docPr id="10" name="Rectangle 10"/>
                <wp:cNvGraphicFramePr/>
                <a:graphic xmlns:a="http://schemas.openxmlformats.org/drawingml/2006/main">
                  <a:graphicData uri="http://schemas.microsoft.com/office/word/2010/wordprocessingShape">
                    <wps:wsp>
                      <wps:cNvSpPr/>
                      <wps:spPr>
                        <a:xfrm>
                          <a:off x="0" y="0"/>
                          <a:ext cx="5357426" cy="166254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E27F30">
              <v:rect w14:anchorId="25CC8D16" id="Rectangle 10" o:spid="_x0000_s1026" style="position:absolute;margin-left:-2.95pt;margin-top:13.6pt;width:421.85pt;height:130.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" fillcolor="#d9d9d9" stroked="f" strokeweight="2pt">
                <w10:wrap anchorx="margin"/>
              </v:rect>
            </w:pict>
          </mc:Fallback>
        </mc:AlternateContent>
      </w:r>
    </w:p>
    <w:p w14:paraId="1A5B9587" w14:textId="212E97BB" w:rsidR="009C6DC1" w:rsidRPr="009C585D" w:rsidRDefault="009C6DC1" w:rsidP="009C6DC1">
      <w:pPr>
        <w:jc w:val="both"/>
        <w:rPr>
          <w:rFonts w:ascii="Arial" w:hAnsi="Arial" w:cs="Arial"/>
          <w:b/>
          <w:sz w:val="28"/>
          <w:szCs w:val="32"/>
          <w:lang w:val="en-US"/>
        </w:rPr>
      </w:pPr>
      <w:r w:rsidRPr="009C585D">
        <w:rPr>
          <w:rFonts w:ascii="Arial" w:hAnsi="Arial" w:cs="Arial"/>
          <w:b/>
          <w:sz w:val="28"/>
          <w:szCs w:val="32"/>
          <w:lang w:val="en-US"/>
        </w:rPr>
        <w:t>Committee</w:t>
      </w:r>
      <w:r>
        <w:rPr>
          <w:rFonts w:ascii="Arial" w:hAnsi="Arial" w:cs="Arial"/>
          <w:b/>
          <w:sz w:val="28"/>
          <w:szCs w:val="32"/>
          <w:lang w:val="en-US"/>
        </w:rPr>
        <w:t xml:space="preserve"> </w:t>
      </w:r>
      <w:r w:rsidRPr="009C585D">
        <w:rPr>
          <w:rFonts w:ascii="Arial" w:hAnsi="Arial" w:cs="Arial"/>
          <w:b/>
          <w:sz w:val="28"/>
          <w:szCs w:val="32"/>
          <w:lang w:val="en-US"/>
        </w:rPr>
        <w:t>Recommendation</w:t>
      </w:r>
    </w:p>
    <w:p w14:paraId="46840FE5" w14:textId="4548E588" w:rsidR="009C6DC1" w:rsidRPr="009C585D" w:rsidRDefault="009C6DC1" w:rsidP="009C6DC1">
      <w:pPr>
        <w:jc w:val="both"/>
        <w:rPr>
          <w:rFonts w:ascii="Arial" w:hAnsi="Arial" w:cs="Arial"/>
          <w:b/>
          <w:szCs w:val="32"/>
          <w:lang w:val="en-US"/>
        </w:rPr>
      </w:pPr>
    </w:p>
    <w:p w14:paraId="53629257" w14:textId="393B2993" w:rsidR="009C6DC1" w:rsidRPr="009C585D" w:rsidRDefault="009C6DC1" w:rsidP="009C6DC1">
      <w:pPr>
        <w:jc w:val="both"/>
        <w:rPr>
          <w:rFonts w:ascii="Arial" w:hAnsi="Arial" w:cs="Arial"/>
          <w:b/>
          <w:szCs w:val="32"/>
          <w:lang w:val="en-US"/>
        </w:rPr>
      </w:pPr>
      <w:r>
        <w:rPr>
          <w:rFonts w:ascii="Arial" w:hAnsi="Arial" w:cs="Arial"/>
          <w:b/>
          <w:szCs w:val="32"/>
          <w:lang w:val="en-US"/>
        </w:rPr>
        <w:t>That the Committee:</w:t>
      </w:r>
    </w:p>
    <w:p w14:paraId="0794FEC2" w14:textId="1B0F6193" w:rsidR="009C6DC1" w:rsidRPr="009C585D" w:rsidRDefault="009C6DC1" w:rsidP="009C6DC1">
      <w:pPr>
        <w:jc w:val="both"/>
        <w:rPr>
          <w:rFonts w:ascii="Arial" w:hAnsi="Arial" w:cs="Arial"/>
          <w:b/>
          <w:szCs w:val="32"/>
          <w:lang w:val="en-US"/>
        </w:rPr>
      </w:pPr>
    </w:p>
    <w:p w14:paraId="79FE0235" w14:textId="7AFCEE52" w:rsidR="009C6DC1" w:rsidRPr="009C585D" w:rsidRDefault="009C6DC1" w:rsidP="009C6DC1">
      <w:pPr>
        <w:jc w:val="both"/>
        <w:rPr>
          <w:rFonts w:ascii="Arial" w:hAnsi="Arial" w:cs="Arial"/>
          <w:b/>
          <w:szCs w:val="24"/>
        </w:rPr>
      </w:pPr>
      <w:r w:rsidRPr="009C585D">
        <w:rPr>
          <w:rFonts w:ascii="Arial" w:hAnsi="Arial" w:cs="Arial"/>
          <w:b/>
          <w:szCs w:val="24"/>
        </w:rPr>
        <w:t>1.</w:t>
      </w:r>
      <w:r w:rsidRPr="009C585D">
        <w:rPr>
          <w:rFonts w:ascii="Arial" w:hAnsi="Arial" w:cs="Arial"/>
          <w:b/>
          <w:szCs w:val="24"/>
        </w:rPr>
        <w:tab/>
      </w:r>
      <w:r>
        <w:rPr>
          <w:rFonts w:ascii="Arial" w:hAnsi="Arial" w:cs="Arial"/>
          <w:b/>
          <w:szCs w:val="24"/>
        </w:rPr>
        <w:t>receives the information in this report; and</w:t>
      </w:r>
    </w:p>
    <w:p w14:paraId="20A7B221" w14:textId="1964D84A" w:rsidR="009C6DC1" w:rsidRPr="009C585D" w:rsidRDefault="009C6DC1" w:rsidP="009C6DC1">
      <w:pPr>
        <w:jc w:val="both"/>
        <w:rPr>
          <w:rFonts w:ascii="Arial" w:hAnsi="Arial" w:cs="Arial"/>
          <w:b/>
          <w:szCs w:val="24"/>
        </w:rPr>
      </w:pPr>
    </w:p>
    <w:p w14:paraId="61CD75E5" w14:textId="4C62608D" w:rsidR="000766F6" w:rsidRDefault="009C6DC1" w:rsidP="000766F6">
      <w:pPr>
        <w:ind w:left="720" w:hanging="720"/>
        <w:jc w:val="both"/>
        <w:rPr>
          <w:rFonts w:ascii="Arial" w:hAnsi="Arial" w:cs="Arial"/>
          <w:b/>
          <w:szCs w:val="24"/>
        </w:rPr>
      </w:pPr>
      <w:r w:rsidRPr="009C585D">
        <w:rPr>
          <w:rFonts w:ascii="Arial" w:hAnsi="Arial" w:cs="Arial"/>
          <w:b/>
          <w:szCs w:val="24"/>
        </w:rPr>
        <w:t>2.</w:t>
      </w:r>
      <w:r w:rsidRPr="009C585D">
        <w:rPr>
          <w:rFonts w:ascii="Arial" w:hAnsi="Arial" w:cs="Arial"/>
          <w:b/>
          <w:szCs w:val="24"/>
        </w:rPr>
        <w:tab/>
      </w:r>
      <w:r w:rsidR="00CD79FF">
        <w:rPr>
          <w:rFonts w:ascii="Arial" w:hAnsi="Arial" w:cs="Arial"/>
          <w:b/>
          <w:szCs w:val="24"/>
        </w:rPr>
        <w:t>agrees</w:t>
      </w:r>
      <w:r w:rsidR="004B3A84">
        <w:rPr>
          <w:rFonts w:ascii="Arial" w:hAnsi="Arial" w:cs="Arial"/>
          <w:b/>
          <w:szCs w:val="24"/>
        </w:rPr>
        <w:t xml:space="preserve"> t</w:t>
      </w:r>
      <w:r w:rsidR="000766F6">
        <w:rPr>
          <w:rFonts w:ascii="Arial" w:hAnsi="Arial" w:cs="Arial"/>
          <w:b/>
          <w:szCs w:val="24"/>
        </w:rPr>
        <w:t>hat the Public Art Policy and the Memorials in Public Places Policy be discussed at the August 2020 Public Art Committee Meeting.</w:t>
      </w:r>
    </w:p>
    <w:p w14:paraId="5C694DAA" w14:textId="79967DBF" w:rsidR="009C6DC1" w:rsidRPr="009C585D" w:rsidRDefault="009C6DC1" w:rsidP="009C6DC1">
      <w:pPr>
        <w:ind w:left="720" w:hanging="720"/>
        <w:jc w:val="both"/>
        <w:rPr>
          <w:rFonts w:ascii="Arial" w:hAnsi="Arial" w:cs="Arial"/>
          <w:b/>
          <w:szCs w:val="24"/>
        </w:rPr>
      </w:pPr>
    </w:p>
    <w:p w14:paraId="555C4725" w14:textId="2F1E2153" w:rsidR="008D26EA" w:rsidRDefault="008D26EA" w:rsidP="008D26EA">
      <w:pPr>
        <w:jc w:val="both"/>
        <w:rPr>
          <w:rFonts w:ascii="Arial" w:hAnsi="Arial" w:cs="Arial"/>
          <w:b/>
          <w:szCs w:val="24"/>
        </w:rPr>
      </w:pPr>
    </w:p>
    <w:p w14:paraId="20BC9F9C" w14:textId="77777777" w:rsidR="0009762D" w:rsidRPr="000766F6" w:rsidRDefault="0009762D" w:rsidP="0009762D">
      <w:pPr>
        <w:jc w:val="both"/>
        <w:rPr>
          <w:rFonts w:ascii="Arial" w:hAnsi="Arial" w:cs="Arial"/>
          <w:bCs/>
          <w:sz w:val="28"/>
          <w:szCs w:val="32"/>
          <w:lang w:val="en-US"/>
        </w:rPr>
      </w:pPr>
      <w:r w:rsidRPr="000766F6">
        <w:rPr>
          <w:rFonts w:ascii="Arial" w:hAnsi="Arial" w:cs="Arial"/>
          <w:bCs/>
          <w:sz w:val="28"/>
          <w:szCs w:val="32"/>
          <w:lang w:val="en-US"/>
        </w:rPr>
        <w:t>Recommendation to Committee</w:t>
      </w:r>
    </w:p>
    <w:p w14:paraId="7F43D858" w14:textId="77777777" w:rsidR="0009762D" w:rsidRPr="000766F6" w:rsidRDefault="0009762D" w:rsidP="0009762D">
      <w:pPr>
        <w:jc w:val="both"/>
        <w:rPr>
          <w:rFonts w:ascii="Arial" w:hAnsi="Arial" w:cs="Arial"/>
          <w:bCs/>
          <w:szCs w:val="32"/>
          <w:lang w:val="en-US"/>
        </w:rPr>
      </w:pPr>
    </w:p>
    <w:p w14:paraId="68CF9C68" w14:textId="77777777" w:rsidR="0009762D" w:rsidRPr="000766F6" w:rsidRDefault="0009762D" w:rsidP="0009762D">
      <w:pPr>
        <w:jc w:val="both"/>
        <w:rPr>
          <w:rFonts w:ascii="Arial" w:hAnsi="Arial" w:cs="Arial"/>
          <w:bCs/>
          <w:szCs w:val="32"/>
          <w:lang w:val="en-US"/>
        </w:rPr>
      </w:pPr>
      <w:r w:rsidRPr="000766F6">
        <w:rPr>
          <w:rFonts w:ascii="Arial" w:hAnsi="Arial" w:cs="Arial"/>
          <w:bCs/>
          <w:szCs w:val="32"/>
          <w:lang w:val="en-US"/>
        </w:rPr>
        <w:t>That the Committee:</w:t>
      </w:r>
    </w:p>
    <w:p w14:paraId="7FB0261B" w14:textId="77777777" w:rsidR="0009762D" w:rsidRPr="000766F6" w:rsidRDefault="0009762D" w:rsidP="0009762D">
      <w:pPr>
        <w:jc w:val="both"/>
        <w:rPr>
          <w:rFonts w:ascii="Arial" w:hAnsi="Arial" w:cs="Arial"/>
          <w:bCs/>
          <w:szCs w:val="32"/>
          <w:lang w:val="en-US"/>
        </w:rPr>
      </w:pPr>
    </w:p>
    <w:p w14:paraId="23B2E254" w14:textId="77777777" w:rsidR="0009762D" w:rsidRPr="000766F6" w:rsidRDefault="0009762D" w:rsidP="0009762D">
      <w:pPr>
        <w:jc w:val="both"/>
        <w:rPr>
          <w:rFonts w:ascii="Arial" w:hAnsi="Arial" w:cs="Arial"/>
          <w:bCs/>
          <w:szCs w:val="24"/>
        </w:rPr>
      </w:pPr>
      <w:r w:rsidRPr="000766F6">
        <w:rPr>
          <w:rFonts w:ascii="Arial" w:hAnsi="Arial" w:cs="Arial"/>
          <w:bCs/>
          <w:szCs w:val="24"/>
        </w:rPr>
        <w:t>1.</w:t>
      </w:r>
      <w:r w:rsidRPr="000766F6">
        <w:rPr>
          <w:rFonts w:ascii="Arial" w:hAnsi="Arial" w:cs="Arial"/>
          <w:bCs/>
          <w:szCs w:val="24"/>
        </w:rPr>
        <w:tab/>
        <w:t>receives the information in this report; and</w:t>
      </w:r>
    </w:p>
    <w:p w14:paraId="20A1888F" w14:textId="77777777" w:rsidR="0009762D" w:rsidRPr="000766F6" w:rsidRDefault="0009762D" w:rsidP="0009762D">
      <w:pPr>
        <w:jc w:val="both"/>
        <w:rPr>
          <w:rFonts w:ascii="Arial" w:hAnsi="Arial" w:cs="Arial"/>
          <w:bCs/>
          <w:szCs w:val="24"/>
        </w:rPr>
      </w:pPr>
    </w:p>
    <w:p w14:paraId="700099D5" w14:textId="77777777" w:rsidR="0009762D" w:rsidRPr="000766F6" w:rsidRDefault="0009762D" w:rsidP="0009762D">
      <w:pPr>
        <w:ind w:left="720" w:hanging="720"/>
        <w:jc w:val="both"/>
        <w:rPr>
          <w:rFonts w:ascii="Arial" w:hAnsi="Arial" w:cs="Arial"/>
          <w:bCs/>
          <w:szCs w:val="24"/>
        </w:rPr>
      </w:pPr>
      <w:r w:rsidRPr="000766F6">
        <w:rPr>
          <w:rFonts w:ascii="Arial" w:hAnsi="Arial" w:cs="Arial"/>
          <w:bCs/>
          <w:szCs w:val="24"/>
        </w:rPr>
        <w:t>2.</w:t>
      </w:r>
      <w:r w:rsidRPr="000766F6">
        <w:rPr>
          <w:rFonts w:ascii="Arial" w:hAnsi="Arial" w:cs="Arial"/>
          <w:bCs/>
          <w:szCs w:val="24"/>
        </w:rPr>
        <w:tab/>
        <w:t>recommends to Council that Administration defers work on the Public Art Policy until after 30 June 2020.</w:t>
      </w:r>
    </w:p>
    <w:p w14:paraId="3F212E3A" w14:textId="5E03ED08" w:rsidR="0029195E" w:rsidRDefault="0029195E" w:rsidP="0029195E"/>
    <w:p w14:paraId="76F72FE6" w14:textId="7A68700A" w:rsidR="0029195E" w:rsidRPr="009C585D" w:rsidRDefault="0029195E" w:rsidP="0029195E">
      <w:pPr>
        <w:jc w:val="both"/>
        <w:rPr>
          <w:rFonts w:ascii="Arial" w:hAnsi="Arial" w:cs="Arial"/>
          <w:b/>
          <w:sz w:val="28"/>
          <w:szCs w:val="32"/>
          <w:lang w:val="en-US"/>
        </w:rPr>
      </w:pPr>
      <w:r w:rsidRPr="009C585D">
        <w:rPr>
          <w:rFonts w:ascii="Arial" w:hAnsi="Arial" w:cs="Arial"/>
          <w:b/>
          <w:sz w:val="28"/>
          <w:szCs w:val="32"/>
          <w:lang w:val="en-US"/>
        </w:rPr>
        <w:lastRenderedPageBreak/>
        <w:t>Executive Summary</w:t>
      </w:r>
    </w:p>
    <w:p w14:paraId="03F579AD" w14:textId="77777777" w:rsidR="0029195E" w:rsidRPr="009C585D" w:rsidRDefault="0029195E" w:rsidP="0029195E">
      <w:pPr>
        <w:jc w:val="both"/>
        <w:rPr>
          <w:rFonts w:ascii="Arial" w:hAnsi="Arial" w:cs="Arial"/>
          <w:b/>
          <w:szCs w:val="32"/>
          <w:lang w:val="en-US"/>
        </w:rPr>
      </w:pPr>
    </w:p>
    <w:p w14:paraId="7B49A3B5" w14:textId="15C81982" w:rsidR="0029195E" w:rsidRPr="009C585D" w:rsidRDefault="0029195E" w:rsidP="0029195E">
      <w:pPr>
        <w:jc w:val="both"/>
        <w:rPr>
          <w:rFonts w:ascii="Arial" w:hAnsi="Arial" w:cs="Arial"/>
          <w:szCs w:val="32"/>
          <w:lang w:val="en-US"/>
        </w:rPr>
      </w:pPr>
      <w:r>
        <w:rPr>
          <w:rFonts w:ascii="Arial" w:hAnsi="Arial" w:cs="Arial"/>
          <w:szCs w:val="32"/>
          <w:lang w:val="en-US"/>
        </w:rPr>
        <w:t>This item is being presented to the Public Art Committee for consideration in response to Councillor Smyth requesting it be considered by the Committee.</w:t>
      </w:r>
    </w:p>
    <w:p w14:paraId="531A49FE" w14:textId="77777777" w:rsidR="0029195E" w:rsidRDefault="0029195E" w:rsidP="0029195E">
      <w:pPr>
        <w:jc w:val="both"/>
        <w:rPr>
          <w:rFonts w:ascii="Arial" w:hAnsi="Arial" w:cs="Arial"/>
          <w:b/>
          <w:szCs w:val="32"/>
          <w:lang w:val="en-US"/>
        </w:rPr>
      </w:pPr>
    </w:p>
    <w:p w14:paraId="25D3D28F" w14:textId="77777777" w:rsidR="00751A14" w:rsidRDefault="00751A14" w:rsidP="0029195E">
      <w:pPr>
        <w:jc w:val="both"/>
        <w:rPr>
          <w:rFonts w:ascii="Arial" w:hAnsi="Arial" w:cs="Arial"/>
          <w:b/>
          <w:sz w:val="28"/>
          <w:szCs w:val="32"/>
          <w:lang w:val="en-US"/>
        </w:rPr>
      </w:pPr>
    </w:p>
    <w:p w14:paraId="64A5A25D" w14:textId="3F150E56" w:rsidR="0029195E" w:rsidRPr="009C585D" w:rsidRDefault="0029195E" w:rsidP="0029195E">
      <w:pPr>
        <w:jc w:val="both"/>
        <w:rPr>
          <w:rFonts w:ascii="Arial" w:hAnsi="Arial" w:cs="Arial"/>
          <w:b/>
          <w:sz w:val="28"/>
          <w:szCs w:val="32"/>
          <w:lang w:val="en-US"/>
        </w:rPr>
      </w:pPr>
      <w:r w:rsidRPr="009C585D">
        <w:rPr>
          <w:rFonts w:ascii="Arial" w:hAnsi="Arial" w:cs="Arial"/>
          <w:b/>
          <w:sz w:val="28"/>
          <w:szCs w:val="32"/>
          <w:lang w:val="en-US"/>
        </w:rPr>
        <w:t>Discussion/Overview</w:t>
      </w:r>
    </w:p>
    <w:p w14:paraId="4152A533" w14:textId="77777777" w:rsidR="0029195E" w:rsidRDefault="0029195E" w:rsidP="0029195E">
      <w:pPr>
        <w:jc w:val="both"/>
        <w:rPr>
          <w:rFonts w:ascii="Arial" w:hAnsi="Arial" w:cs="Arial"/>
          <w:szCs w:val="32"/>
          <w:lang w:val="en-US"/>
        </w:rPr>
      </w:pPr>
    </w:p>
    <w:p w14:paraId="1A986015" w14:textId="77777777" w:rsidR="0029195E" w:rsidRDefault="0029195E" w:rsidP="0029195E">
      <w:pPr>
        <w:jc w:val="both"/>
        <w:rPr>
          <w:rFonts w:ascii="Arial" w:hAnsi="Arial" w:cs="Arial"/>
          <w:szCs w:val="32"/>
          <w:lang w:val="en-US"/>
        </w:rPr>
      </w:pPr>
      <w:r w:rsidRPr="009C585D">
        <w:rPr>
          <w:rFonts w:ascii="Arial" w:hAnsi="Arial" w:cs="Arial"/>
          <w:szCs w:val="32"/>
          <w:lang w:val="en-US"/>
        </w:rPr>
        <w:t>C</w:t>
      </w:r>
      <w:r>
        <w:rPr>
          <w:rFonts w:ascii="Arial" w:hAnsi="Arial" w:cs="Arial"/>
          <w:szCs w:val="32"/>
          <w:lang w:val="en-US"/>
        </w:rPr>
        <w:t>ouncillo</w:t>
      </w:r>
      <w:r w:rsidRPr="009C585D">
        <w:rPr>
          <w:rFonts w:ascii="Arial" w:hAnsi="Arial" w:cs="Arial"/>
          <w:szCs w:val="32"/>
          <w:lang w:val="en-US"/>
        </w:rPr>
        <w:t>r Smyth has request</w:t>
      </w:r>
      <w:r>
        <w:rPr>
          <w:rFonts w:ascii="Arial" w:hAnsi="Arial" w:cs="Arial"/>
          <w:szCs w:val="32"/>
          <w:lang w:val="en-US"/>
        </w:rPr>
        <w:t>ed</w:t>
      </w:r>
      <w:r w:rsidRPr="009C585D">
        <w:rPr>
          <w:rFonts w:ascii="Arial" w:hAnsi="Arial" w:cs="Arial"/>
          <w:szCs w:val="32"/>
          <w:lang w:val="en-US"/>
        </w:rPr>
        <w:t xml:space="preserve"> that the Public Arts Committee considers </w:t>
      </w:r>
      <w:r>
        <w:rPr>
          <w:rFonts w:ascii="Arial" w:hAnsi="Arial" w:cs="Arial"/>
          <w:szCs w:val="32"/>
          <w:lang w:val="en-US"/>
        </w:rPr>
        <w:t xml:space="preserve">reviewing Council’s Public Art Policy, with a view to </w:t>
      </w:r>
      <w:r w:rsidRPr="009C585D">
        <w:rPr>
          <w:rFonts w:ascii="Arial" w:hAnsi="Arial" w:cs="Arial"/>
          <w:szCs w:val="32"/>
          <w:lang w:val="en-US"/>
        </w:rPr>
        <w:t>align</w:t>
      </w:r>
      <w:r>
        <w:rPr>
          <w:rFonts w:ascii="Arial" w:hAnsi="Arial" w:cs="Arial"/>
          <w:szCs w:val="32"/>
          <w:lang w:val="en-US"/>
        </w:rPr>
        <w:t xml:space="preserve">ing two existing Council policies, being the </w:t>
      </w:r>
      <w:r w:rsidRPr="009C585D">
        <w:rPr>
          <w:rFonts w:ascii="Arial" w:hAnsi="Arial" w:cs="Arial"/>
          <w:szCs w:val="32"/>
          <w:lang w:val="en-US"/>
        </w:rPr>
        <w:t>Public Art Policy</w:t>
      </w:r>
      <w:r>
        <w:rPr>
          <w:rFonts w:ascii="Arial" w:hAnsi="Arial" w:cs="Arial"/>
          <w:szCs w:val="32"/>
          <w:lang w:val="en-US"/>
        </w:rPr>
        <w:t xml:space="preserve"> and </w:t>
      </w:r>
      <w:r w:rsidRPr="009C585D">
        <w:rPr>
          <w:rFonts w:ascii="Arial" w:hAnsi="Arial" w:cs="Arial"/>
          <w:szCs w:val="32"/>
          <w:lang w:val="en-US"/>
        </w:rPr>
        <w:t>Memorials in Public Places Policy</w:t>
      </w:r>
      <w:r>
        <w:rPr>
          <w:rFonts w:ascii="Arial" w:hAnsi="Arial" w:cs="Arial"/>
          <w:szCs w:val="32"/>
          <w:lang w:val="en-US"/>
        </w:rPr>
        <w:t>. This is certainly something that Administration can consider and provide a report on, for the Committee’s consideration, in future.  However, for the time-being, it should be noted that the CEO and Executive team has instructed staff to defer work on longer-term strategic arts issues, such as a Percent for Art Scheme and review of the Public Art Policy until after 30 June 2020.  This is so the City can deliver its immediate response to COVID-19.</w:t>
      </w:r>
    </w:p>
    <w:p w14:paraId="62AAD533" w14:textId="77777777" w:rsidR="0029195E" w:rsidRDefault="0029195E" w:rsidP="0029195E">
      <w:pPr>
        <w:jc w:val="both"/>
        <w:rPr>
          <w:rFonts w:ascii="Arial" w:hAnsi="Arial" w:cs="Arial"/>
          <w:szCs w:val="32"/>
          <w:lang w:val="en-US"/>
        </w:rPr>
      </w:pPr>
    </w:p>
    <w:p w14:paraId="4EC201FC" w14:textId="77777777" w:rsidR="0029195E" w:rsidRDefault="0029195E" w:rsidP="0029195E">
      <w:pPr>
        <w:jc w:val="both"/>
        <w:rPr>
          <w:rFonts w:ascii="Arial" w:hAnsi="Arial" w:cs="Arial"/>
          <w:szCs w:val="32"/>
          <w:lang w:val="en-US"/>
        </w:rPr>
      </w:pPr>
      <w:r>
        <w:rPr>
          <w:rFonts w:ascii="Arial" w:hAnsi="Arial" w:cs="Arial"/>
          <w:szCs w:val="32"/>
          <w:lang w:val="en-US"/>
        </w:rPr>
        <w:t>Therefore, it is recommended that work on these longer-term strategic priorities, that is:</w:t>
      </w:r>
    </w:p>
    <w:p w14:paraId="03D2EF13" w14:textId="77777777" w:rsidR="0029195E" w:rsidRDefault="0029195E" w:rsidP="0029195E">
      <w:pPr>
        <w:jc w:val="both"/>
        <w:rPr>
          <w:rFonts w:ascii="Arial" w:hAnsi="Arial" w:cs="Arial"/>
          <w:szCs w:val="32"/>
          <w:lang w:val="en-US"/>
        </w:rPr>
      </w:pPr>
    </w:p>
    <w:p w14:paraId="4E2A6D2A" w14:textId="77777777" w:rsidR="0029195E" w:rsidRDefault="0029195E" w:rsidP="000239AB">
      <w:pPr>
        <w:pStyle w:val="ListParagraph"/>
        <w:numPr>
          <w:ilvl w:val="0"/>
          <w:numId w:val="14"/>
        </w:numPr>
        <w:ind w:left="567" w:hanging="567"/>
        <w:jc w:val="both"/>
        <w:rPr>
          <w:rFonts w:ascii="Arial" w:hAnsi="Arial" w:cs="Arial"/>
          <w:szCs w:val="32"/>
          <w:lang w:val="en-US"/>
        </w:rPr>
      </w:pPr>
      <w:r w:rsidRPr="00C815AB">
        <w:rPr>
          <w:rFonts w:ascii="Arial" w:hAnsi="Arial" w:cs="Arial"/>
          <w:szCs w:val="32"/>
          <w:lang w:val="en-US"/>
        </w:rPr>
        <w:t>reviewing the Council’s Public Art Policy</w:t>
      </w:r>
    </w:p>
    <w:p w14:paraId="4CAAC61D" w14:textId="77777777" w:rsidR="0029195E" w:rsidRDefault="0029195E" w:rsidP="000239AB">
      <w:pPr>
        <w:pStyle w:val="ListParagraph"/>
        <w:numPr>
          <w:ilvl w:val="0"/>
          <w:numId w:val="14"/>
        </w:numPr>
        <w:ind w:left="567" w:hanging="567"/>
        <w:jc w:val="both"/>
        <w:rPr>
          <w:rFonts w:ascii="Arial" w:hAnsi="Arial" w:cs="Arial"/>
          <w:szCs w:val="32"/>
          <w:lang w:val="en-US"/>
        </w:rPr>
      </w:pPr>
      <w:r w:rsidRPr="00C815AB">
        <w:rPr>
          <w:rFonts w:ascii="Arial" w:hAnsi="Arial" w:cs="Arial"/>
          <w:szCs w:val="32"/>
          <w:lang w:val="en-US"/>
        </w:rPr>
        <w:t xml:space="preserve">developing a draft Public Art Strategy and </w:t>
      </w:r>
    </w:p>
    <w:p w14:paraId="4E7F28EA" w14:textId="77777777" w:rsidR="0029195E" w:rsidRDefault="0029195E" w:rsidP="000239AB">
      <w:pPr>
        <w:pStyle w:val="ListParagraph"/>
        <w:numPr>
          <w:ilvl w:val="0"/>
          <w:numId w:val="14"/>
        </w:numPr>
        <w:ind w:left="567" w:hanging="567"/>
        <w:jc w:val="both"/>
        <w:rPr>
          <w:rFonts w:ascii="Arial" w:hAnsi="Arial" w:cs="Arial"/>
          <w:szCs w:val="32"/>
          <w:lang w:val="en-US"/>
        </w:rPr>
      </w:pPr>
      <w:r>
        <w:rPr>
          <w:rFonts w:ascii="Arial" w:hAnsi="Arial" w:cs="Arial"/>
          <w:szCs w:val="32"/>
          <w:lang w:val="en-US"/>
        </w:rPr>
        <w:t xml:space="preserve">developing </w:t>
      </w:r>
      <w:r w:rsidRPr="00C815AB">
        <w:rPr>
          <w:rFonts w:ascii="Arial" w:hAnsi="Arial" w:cs="Arial"/>
          <w:szCs w:val="32"/>
          <w:lang w:val="en-US"/>
        </w:rPr>
        <w:t>a draft Percent for Art Scheme</w:t>
      </w:r>
    </w:p>
    <w:p w14:paraId="7F5185CD" w14:textId="77777777" w:rsidR="0029195E" w:rsidRDefault="0029195E" w:rsidP="0029195E">
      <w:pPr>
        <w:jc w:val="both"/>
        <w:rPr>
          <w:rFonts w:ascii="Arial" w:hAnsi="Arial" w:cs="Arial"/>
          <w:szCs w:val="32"/>
          <w:lang w:val="en-US"/>
        </w:rPr>
      </w:pPr>
    </w:p>
    <w:p w14:paraId="7586FFC8" w14:textId="5110B7C8" w:rsidR="0029195E" w:rsidRDefault="0029195E" w:rsidP="0029195E">
      <w:pPr>
        <w:jc w:val="both"/>
        <w:rPr>
          <w:rFonts w:ascii="Arial" w:hAnsi="Arial" w:cs="Arial"/>
          <w:szCs w:val="32"/>
          <w:lang w:val="en-US"/>
        </w:rPr>
      </w:pPr>
      <w:r>
        <w:rPr>
          <w:rFonts w:ascii="Arial" w:hAnsi="Arial" w:cs="Arial"/>
          <w:szCs w:val="32"/>
          <w:lang w:val="en-US"/>
        </w:rPr>
        <w:t>is deferred until 30 June 2020.</w:t>
      </w:r>
    </w:p>
    <w:p w14:paraId="0967499A" w14:textId="77777777" w:rsidR="0002101F" w:rsidRPr="00C815AB" w:rsidRDefault="0002101F" w:rsidP="0029195E">
      <w:pPr>
        <w:jc w:val="both"/>
        <w:rPr>
          <w:rFonts w:ascii="Arial" w:hAnsi="Arial" w:cs="Arial"/>
          <w:szCs w:val="32"/>
          <w:lang w:val="en-US"/>
        </w:rPr>
      </w:pPr>
    </w:p>
    <w:p w14:paraId="570F94AA" w14:textId="77777777" w:rsidR="0029195E" w:rsidRDefault="0029195E" w:rsidP="0029195E">
      <w:pPr>
        <w:jc w:val="both"/>
        <w:rPr>
          <w:rFonts w:ascii="Arial" w:hAnsi="Arial" w:cs="Arial"/>
          <w:b/>
          <w:szCs w:val="32"/>
          <w:lang w:val="en-US"/>
        </w:rPr>
      </w:pPr>
      <w:r w:rsidRPr="009C585D">
        <w:rPr>
          <w:rFonts w:ascii="Arial" w:hAnsi="Arial" w:cs="Arial"/>
          <w:b/>
          <w:szCs w:val="32"/>
          <w:lang w:val="en-US"/>
        </w:rPr>
        <w:t>Key Relevant Previous Council Decisions:</w:t>
      </w:r>
    </w:p>
    <w:p w14:paraId="0BC72516" w14:textId="77777777" w:rsidR="0029195E" w:rsidRDefault="0029195E" w:rsidP="0029195E">
      <w:pPr>
        <w:jc w:val="both"/>
        <w:rPr>
          <w:rFonts w:ascii="Arial" w:hAnsi="Arial" w:cs="Arial"/>
          <w:b/>
          <w:szCs w:val="32"/>
          <w:lang w:val="en-US"/>
        </w:rPr>
      </w:pPr>
    </w:p>
    <w:p w14:paraId="333B7D53" w14:textId="73EB4A36" w:rsidR="0029195E" w:rsidRDefault="0029195E" w:rsidP="0029195E">
      <w:pPr>
        <w:jc w:val="both"/>
        <w:rPr>
          <w:rFonts w:ascii="Arial" w:hAnsi="Arial" w:cs="Arial"/>
          <w:bCs/>
          <w:szCs w:val="32"/>
          <w:lang w:val="en-US"/>
        </w:rPr>
      </w:pPr>
      <w:r>
        <w:rPr>
          <w:rFonts w:ascii="Arial" w:hAnsi="Arial" w:cs="Arial"/>
          <w:bCs/>
          <w:szCs w:val="32"/>
          <w:lang w:val="en-US"/>
        </w:rPr>
        <w:t>N/A</w:t>
      </w:r>
    </w:p>
    <w:p w14:paraId="0C439E2A" w14:textId="77777777" w:rsidR="0029195E" w:rsidRPr="00103FDE" w:rsidRDefault="0029195E" w:rsidP="0029195E">
      <w:pPr>
        <w:jc w:val="both"/>
        <w:rPr>
          <w:rFonts w:ascii="Arial" w:hAnsi="Arial" w:cs="Arial"/>
          <w:bCs/>
          <w:szCs w:val="32"/>
          <w:lang w:val="en-US"/>
        </w:rPr>
      </w:pPr>
    </w:p>
    <w:p w14:paraId="19176FE7" w14:textId="77777777" w:rsidR="0029195E" w:rsidRDefault="0029195E" w:rsidP="0029195E">
      <w:pPr>
        <w:jc w:val="both"/>
        <w:rPr>
          <w:rFonts w:ascii="Arial" w:hAnsi="Arial" w:cs="Arial"/>
          <w:bCs/>
          <w:szCs w:val="24"/>
          <w:lang w:val="en-US"/>
        </w:rPr>
      </w:pPr>
      <w:r w:rsidRPr="009C585D">
        <w:rPr>
          <w:rFonts w:ascii="Arial" w:hAnsi="Arial" w:cs="Arial"/>
          <w:b/>
          <w:sz w:val="28"/>
          <w:szCs w:val="32"/>
          <w:lang w:val="en-US"/>
        </w:rPr>
        <w:t>Consultation</w:t>
      </w:r>
    </w:p>
    <w:p w14:paraId="332C9EB3" w14:textId="77777777" w:rsidR="0029195E" w:rsidRDefault="0029195E" w:rsidP="0029195E">
      <w:pPr>
        <w:jc w:val="both"/>
        <w:rPr>
          <w:rFonts w:ascii="Arial" w:hAnsi="Arial" w:cs="Arial"/>
          <w:bCs/>
          <w:szCs w:val="24"/>
          <w:lang w:val="en-US"/>
        </w:rPr>
      </w:pPr>
    </w:p>
    <w:p w14:paraId="51D11231" w14:textId="77777777" w:rsidR="0029195E" w:rsidRPr="00C94D84" w:rsidRDefault="0029195E" w:rsidP="0029195E">
      <w:pPr>
        <w:jc w:val="both"/>
        <w:rPr>
          <w:rFonts w:ascii="Arial" w:hAnsi="Arial" w:cs="Arial"/>
          <w:bCs/>
          <w:szCs w:val="24"/>
          <w:lang w:val="en-US"/>
        </w:rPr>
      </w:pPr>
      <w:r>
        <w:rPr>
          <w:rFonts w:ascii="Arial" w:hAnsi="Arial" w:cs="Arial"/>
          <w:bCs/>
          <w:szCs w:val="24"/>
          <w:lang w:val="en-US"/>
        </w:rPr>
        <w:t>Community members have been appointed by Council to the Public Art Committee to ensure community input into the purchase or commissioning of public artworks for the City of Nedlands; and into policy matters related to public art.</w:t>
      </w:r>
    </w:p>
    <w:p w14:paraId="5CB3C17C" w14:textId="77777777" w:rsidR="0029195E" w:rsidRPr="009C585D" w:rsidRDefault="0029195E" w:rsidP="0029195E">
      <w:pPr>
        <w:jc w:val="both"/>
        <w:rPr>
          <w:rFonts w:ascii="Arial" w:hAnsi="Arial" w:cs="Arial"/>
          <w:b/>
          <w:szCs w:val="32"/>
          <w:lang w:val="en-US"/>
        </w:rPr>
      </w:pPr>
    </w:p>
    <w:p w14:paraId="77128A29" w14:textId="77777777" w:rsidR="0029195E" w:rsidRDefault="0029195E" w:rsidP="0029195E">
      <w:pPr>
        <w:jc w:val="both"/>
        <w:rPr>
          <w:rFonts w:ascii="Arial" w:hAnsi="Arial" w:cs="Arial"/>
          <w:b/>
          <w:sz w:val="28"/>
          <w:szCs w:val="36"/>
          <w:lang w:val="en-US"/>
        </w:rPr>
      </w:pPr>
    </w:p>
    <w:p w14:paraId="1D4B381D" w14:textId="77777777" w:rsidR="0029195E" w:rsidRDefault="0029195E" w:rsidP="0029195E">
      <w:pPr>
        <w:jc w:val="both"/>
        <w:rPr>
          <w:rFonts w:ascii="Arial" w:hAnsi="Arial" w:cs="Arial"/>
          <w:b/>
          <w:bCs/>
          <w:sz w:val="28"/>
          <w:szCs w:val="36"/>
          <w:lang w:val="en-US"/>
        </w:rPr>
      </w:pPr>
      <w:r w:rsidRPr="009C585D">
        <w:rPr>
          <w:rFonts w:ascii="Arial" w:hAnsi="Arial" w:cs="Arial"/>
          <w:b/>
          <w:bCs/>
          <w:sz w:val="28"/>
          <w:szCs w:val="36"/>
          <w:lang w:val="en-US"/>
        </w:rPr>
        <w:t>Strategic Implications</w:t>
      </w:r>
    </w:p>
    <w:p w14:paraId="69B475B1" w14:textId="77777777" w:rsidR="0029195E" w:rsidRDefault="0029195E" w:rsidP="0029195E">
      <w:pPr>
        <w:jc w:val="both"/>
        <w:rPr>
          <w:rFonts w:ascii="Arial" w:hAnsi="Arial" w:cs="Arial"/>
          <w:szCs w:val="24"/>
          <w:lang w:val="en-US"/>
        </w:rPr>
      </w:pPr>
    </w:p>
    <w:p w14:paraId="4B13FA3E" w14:textId="77777777" w:rsidR="0029195E" w:rsidRPr="00C94D84" w:rsidRDefault="0029195E" w:rsidP="0029195E">
      <w:pPr>
        <w:jc w:val="both"/>
        <w:rPr>
          <w:rFonts w:ascii="Arial" w:hAnsi="Arial" w:cs="Arial"/>
          <w:szCs w:val="24"/>
          <w:lang w:val="en-US"/>
        </w:rPr>
      </w:pPr>
      <w:r>
        <w:rPr>
          <w:rFonts w:ascii="Arial" w:hAnsi="Arial" w:cs="Arial"/>
          <w:szCs w:val="24"/>
          <w:lang w:val="en-US"/>
        </w:rPr>
        <w:t>Public art contributes to the amenity of the local area, contributing to the vision statement in the Community Strategic Plan that “We will live in a beautiful place”.</w:t>
      </w:r>
    </w:p>
    <w:p w14:paraId="67A7F084" w14:textId="77777777" w:rsidR="008C7876" w:rsidRPr="009C585D" w:rsidRDefault="008C7876" w:rsidP="0029195E">
      <w:pPr>
        <w:jc w:val="both"/>
        <w:rPr>
          <w:rFonts w:ascii="Arial" w:hAnsi="Arial" w:cs="Arial"/>
          <w:szCs w:val="32"/>
          <w:lang w:val="en-US"/>
        </w:rPr>
      </w:pPr>
    </w:p>
    <w:p w14:paraId="7AB5AFFD" w14:textId="272D8774" w:rsidR="00047D1A" w:rsidRDefault="00047D1A" w:rsidP="0029195E">
      <w:pPr>
        <w:jc w:val="both"/>
        <w:rPr>
          <w:rFonts w:ascii="Arial" w:hAnsi="Arial" w:cs="Arial"/>
          <w:szCs w:val="32"/>
          <w:lang w:val="en-US"/>
        </w:rPr>
      </w:pPr>
    </w:p>
    <w:p w14:paraId="18B24170" w14:textId="0985266E" w:rsidR="00047D1A" w:rsidRDefault="00047D1A" w:rsidP="0029195E">
      <w:pPr>
        <w:jc w:val="both"/>
        <w:rPr>
          <w:rFonts w:ascii="Arial" w:hAnsi="Arial" w:cs="Arial"/>
          <w:szCs w:val="32"/>
          <w:lang w:val="en-US"/>
        </w:rPr>
      </w:pPr>
    </w:p>
    <w:p w14:paraId="541FFB0A" w14:textId="69EE877F" w:rsidR="00047D1A" w:rsidRDefault="00047D1A" w:rsidP="0029195E">
      <w:pPr>
        <w:jc w:val="both"/>
        <w:rPr>
          <w:rFonts w:ascii="Arial" w:hAnsi="Arial" w:cs="Arial"/>
          <w:szCs w:val="32"/>
          <w:lang w:val="en-US"/>
        </w:rPr>
      </w:pPr>
    </w:p>
    <w:p w14:paraId="7ED0FD4E" w14:textId="77777777" w:rsidR="00047D1A" w:rsidRPr="009C585D" w:rsidRDefault="00047D1A" w:rsidP="0029195E">
      <w:pPr>
        <w:jc w:val="both"/>
        <w:rPr>
          <w:rFonts w:ascii="Arial" w:hAnsi="Arial" w:cs="Arial"/>
          <w:szCs w:val="32"/>
          <w:lang w:val="en-US"/>
        </w:rPr>
      </w:pPr>
    </w:p>
    <w:p w14:paraId="66FDB53A" w14:textId="245888F5" w:rsidR="0029195E" w:rsidRDefault="0029195E" w:rsidP="0029195E">
      <w:pPr>
        <w:jc w:val="both"/>
        <w:rPr>
          <w:rFonts w:ascii="Arial" w:hAnsi="Arial" w:cs="Arial"/>
          <w:b/>
          <w:bCs/>
          <w:szCs w:val="32"/>
          <w:lang w:val="en-US"/>
        </w:rPr>
      </w:pPr>
      <w:r w:rsidRPr="009C585D">
        <w:rPr>
          <w:rFonts w:ascii="Arial" w:hAnsi="Arial" w:cs="Arial"/>
          <w:b/>
          <w:bCs/>
          <w:szCs w:val="32"/>
          <w:lang w:val="en-US"/>
        </w:rPr>
        <w:lastRenderedPageBreak/>
        <w:t xml:space="preserve">How well does it fit with our strategic direction? </w:t>
      </w:r>
    </w:p>
    <w:p w14:paraId="738AD64C" w14:textId="77777777" w:rsidR="00C411F7" w:rsidRDefault="00C411F7" w:rsidP="0029195E">
      <w:pPr>
        <w:jc w:val="both"/>
        <w:rPr>
          <w:rFonts w:ascii="Arial" w:hAnsi="Arial" w:cs="Arial"/>
          <w:b/>
          <w:bCs/>
          <w:szCs w:val="32"/>
          <w:lang w:val="en-US"/>
        </w:rPr>
      </w:pPr>
    </w:p>
    <w:p w14:paraId="2E1E6DC7" w14:textId="77777777" w:rsidR="0029195E" w:rsidRPr="00C94D84" w:rsidRDefault="0029195E" w:rsidP="0029195E">
      <w:pPr>
        <w:jc w:val="both"/>
        <w:rPr>
          <w:rFonts w:ascii="Arial" w:hAnsi="Arial" w:cs="Arial"/>
          <w:szCs w:val="32"/>
          <w:lang w:val="en-US"/>
        </w:rPr>
      </w:pPr>
      <w:r>
        <w:rPr>
          <w:rFonts w:ascii="Arial" w:hAnsi="Arial" w:cs="Arial"/>
          <w:szCs w:val="32"/>
          <w:lang w:val="en-US"/>
        </w:rPr>
        <w:t>Deferring consideration of Council’s Public Art Policy until it can be given detailed consideration will help achieve the strategic aim of contributing to the amenity of the local area through a carefully considered Council policy on Public Art.</w:t>
      </w:r>
    </w:p>
    <w:p w14:paraId="606640DC" w14:textId="77777777" w:rsidR="0029195E" w:rsidRPr="009C585D" w:rsidRDefault="0029195E" w:rsidP="0029195E">
      <w:pPr>
        <w:jc w:val="both"/>
        <w:rPr>
          <w:rFonts w:ascii="Arial" w:hAnsi="Arial" w:cs="Arial"/>
          <w:b/>
          <w:bCs/>
          <w:szCs w:val="32"/>
          <w:lang w:val="en-US"/>
        </w:rPr>
      </w:pPr>
    </w:p>
    <w:p w14:paraId="4DD32265" w14:textId="77777777" w:rsidR="0029195E" w:rsidRDefault="0029195E" w:rsidP="0029195E">
      <w:pPr>
        <w:jc w:val="both"/>
        <w:rPr>
          <w:rFonts w:ascii="Arial" w:hAnsi="Arial" w:cs="Arial"/>
          <w:b/>
          <w:bCs/>
          <w:szCs w:val="32"/>
          <w:lang w:val="en-US"/>
        </w:rPr>
      </w:pPr>
      <w:r w:rsidRPr="009C585D">
        <w:rPr>
          <w:rFonts w:ascii="Arial" w:hAnsi="Arial" w:cs="Arial"/>
          <w:b/>
          <w:bCs/>
          <w:szCs w:val="32"/>
          <w:lang w:val="en-US"/>
        </w:rPr>
        <w:t xml:space="preserve">Who benefits? </w:t>
      </w:r>
    </w:p>
    <w:p w14:paraId="37DB5ACD" w14:textId="77777777" w:rsidR="0029195E" w:rsidRDefault="0029195E" w:rsidP="0029195E">
      <w:pPr>
        <w:jc w:val="both"/>
        <w:rPr>
          <w:rFonts w:ascii="Arial" w:hAnsi="Arial" w:cs="Arial"/>
          <w:szCs w:val="32"/>
          <w:lang w:val="en-US"/>
        </w:rPr>
      </w:pPr>
    </w:p>
    <w:p w14:paraId="753749B4" w14:textId="77777777" w:rsidR="0029195E" w:rsidRPr="00C94D84" w:rsidRDefault="0029195E" w:rsidP="0029195E">
      <w:pPr>
        <w:jc w:val="both"/>
        <w:rPr>
          <w:rFonts w:ascii="Arial" w:hAnsi="Arial" w:cs="Arial"/>
          <w:szCs w:val="32"/>
          <w:lang w:val="en-US"/>
        </w:rPr>
      </w:pPr>
      <w:r>
        <w:rPr>
          <w:rFonts w:ascii="Arial" w:hAnsi="Arial" w:cs="Arial"/>
          <w:szCs w:val="32"/>
          <w:lang w:val="en-US"/>
        </w:rPr>
        <w:t>The broader community will benefit from deferring consideration of the Public Art Policy until 30 June, as this will allow sufficient time to provide adequate resources to dealing with the matter.</w:t>
      </w:r>
    </w:p>
    <w:p w14:paraId="6513796C" w14:textId="77777777" w:rsidR="0029195E" w:rsidRPr="009C585D" w:rsidRDefault="0029195E" w:rsidP="0029195E">
      <w:pPr>
        <w:jc w:val="both"/>
        <w:rPr>
          <w:rFonts w:ascii="Arial" w:hAnsi="Arial" w:cs="Arial"/>
          <w:szCs w:val="32"/>
          <w:lang w:val="en-US"/>
        </w:rPr>
      </w:pPr>
    </w:p>
    <w:p w14:paraId="372607F7" w14:textId="77777777" w:rsidR="0029195E" w:rsidRDefault="0029195E" w:rsidP="0029195E">
      <w:pPr>
        <w:jc w:val="both"/>
        <w:rPr>
          <w:rFonts w:ascii="Arial" w:hAnsi="Arial" w:cs="Arial"/>
          <w:b/>
          <w:bCs/>
          <w:szCs w:val="32"/>
          <w:lang w:val="en-US"/>
        </w:rPr>
      </w:pPr>
      <w:r w:rsidRPr="009C585D">
        <w:rPr>
          <w:rFonts w:ascii="Arial" w:hAnsi="Arial" w:cs="Arial"/>
          <w:b/>
          <w:bCs/>
          <w:szCs w:val="32"/>
          <w:lang w:val="en-US"/>
        </w:rPr>
        <w:t>Does it involve a tolerable risk?</w:t>
      </w:r>
    </w:p>
    <w:p w14:paraId="490C5F81" w14:textId="77777777" w:rsidR="0029195E" w:rsidRDefault="0029195E" w:rsidP="0029195E">
      <w:pPr>
        <w:jc w:val="both"/>
        <w:rPr>
          <w:rFonts w:ascii="Arial" w:hAnsi="Arial" w:cs="Arial"/>
          <w:b/>
          <w:bCs/>
          <w:szCs w:val="32"/>
          <w:lang w:val="en-US"/>
        </w:rPr>
      </w:pPr>
    </w:p>
    <w:p w14:paraId="7AB8AA5B" w14:textId="5A7F5988" w:rsidR="0029195E" w:rsidRPr="00C94D84" w:rsidRDefault="0029195E" w:rsidP="0029195E">
      <w:pPr>
        <w:jc w:val="both"/>
        <w:rPr>
          <w:rFonts w:ascii="Arial" w:hAnsi="Arial" w:cs="Arial"/>
          <w:szCs w:val="32"/>
          <w:lang w:val="en-US"/>
        </w:rPr>
      </w:pPr>
      <w:r>
        <w:rPr>
          <w:rFonts w:ascii="Arial" w:hAnsi="Arial" w:cs="Arial"/>
          <w:szCs w:val="32"/>
          <w:lang w:val="en-US"/>
        </w:rPr>
        <w:t>Yes. There is little risk associated with deferring the review of the Public Art Policy.  However, undertaking the review quickly at the present time risks doing so less thoroughly.</w:t>
      </w:r>
    </w:p>
    <w:p w14:paraId="196C64BD" w14:textId="77777777" w:rsidR="0029195E" w:rsidRPr="009C585D" w:rsidRDefault="0029195E" w:rsidP="0029195E">
      <w:pPr>
        <w:jc w:val="both"/>
        <w:rPr>
          <w:rFonts w:ascii="Arial" w:hAnsi="Arial" w:cs="Arial"/>
          <w:szCs w:val="32"/>
          <w:lang w:val="en-US"/>
        </w:rPr>
      </w:pPr>
    </w:p>
    <w:p w14:paraId="6E616DEA" w14:textId="77777777" w:rsidR="0029195E" w:rsidRDefault="0029195E" w:rsidP="0029195E">
      <w:pPr>
        <w:jc w:val="both"/>
        <w:rPr>
          <w:rFonts w:ascii="Arial" w:hAnsi="Arial" w:cs="Arial"/>
          <w:b/>
          <w:bCs/>
          <w:szCs w:val="32"/>
          <w:lang w:val="en-US"/>
        </w:rPr>
      </w:pPr>
      <w:r w:rsidRPr="009C585D">
        <w:rPr>
          <w:rFonts w:ascii="Arial" w:hAnsi="Arial" w:cs="Arial"/>
          <w:b/>
          <w:bCs/>
          <w:szCs w:val="32"/>
          <w:lang w:val="en-US"/>
        </w:rPr>
        <w:t>Do we have the information we need?</w:t>
      </w:r>
    </w:p>
    <w:p w14:paraId="2AC2A03F" w14:textId="77777777" w:rsidR="0029195E" w:rsidRDefault="0029195E" w:rsidP="0029195E">
      <w:pPr>
        <w:jc w:val="both"/>
        <w:rPr>
          <w:rFonts w:ascii="Arial" w:hAnsi="Arial" w:cs="Arial"/>
          <w:b/>
          <w:bCs/>
          <w:szCs w:val="32"/>
          <w:lang w:val="en-US"/>
        </w:rPr>
      </w:pPr>
    </w:p>
    <w:p w14:paraId="078A5CA5" w14:textId="77777777" w:rsidR="0029195E" w:rsidRDefault="0029195E" w:rsidP="0029195E">
      <w:pPr>
        <w:jc w:val="both"/>
        <w:rPr>
          <w:rFonts w:ascii="Arial" w:hAnsi="Arial" w:cs="Arial"/>
          <w:szCs w:val="32"/>
          <w:lang w:val="en-US"/>
        </w:rPr>
      </w:pPr>
      <w:r>
        <w:rPr>
          <w:rFonts w:ascii="Arial" w:hAnsi="Arial" w:cs="Arial"/>
          <w:szCs w:val="32"/>
          <w:lang w:val="en-US"/>
        </w:rPr>
        <w:t>No further information is needed to decide to defer the review of the Public Art Policy until 30 June 2020.</w:t>
      </w:r>
    </w:p>
    <w:p w14:paraId="6210CB8E" w14:textId="77777777" w:rsidR="0029195E" w:rsidRPr="00C94D84" w:rsidRDefault="0029195E" w:rsidP="0029195E">
      <w:pPr>
        <w:jc w:val="both"/>
        <w:rPr>
          <w:rFonts w:ascii="Arial" w:hAnsi="Arial" w:cs="Arial"/>
          <w:szCs w:val="32"/>
          <w:lang w:val="en-US"/>
        </w:rPr>
      </w:pPr>
    </w:p>
    <w:p w14:paraId="395DE778" w14:textId="77777777" w:rsidR="0029195E" w:rsidRPr="009C585D" w:rsidRDefault="0029195E" w:rsidP="0029195E">
      <w:pPr>
        <w:jc w:val="both"/>
        <w:rPr>
          <w:rFonts w:ascii="Arial" w:hAnsi="Arial" w:cs="Arial"/>
          <w:b/>
          <w:sz w:val="28"/>
          <w:szCs w:val="32"/>
          <w:lang w:val="en-US"/>
        </w:rPr>
      </w:pPr>
      <w:r w:rsidRPr="009C585D">
        <w:rPr>
          <w:rFonts w:ascii="Arial" w:hAnsi="Arial" w:cs="Arial"/>
          <w:b/>
          <w:sz w:val="28"/>
          <w:szCs w:val="32"/>
          <w:lang w:val="en-US"/>
        </w:rPr>
        <w:t>Budget/Financial Implications</w:t>
      </w:r>
    </w:p>
    <w:p w14:paraId="6285BB1C" w14:textId="77777777" w:rsidR="0029195E" w:rsidRPr="009C585D" w:rsidRDefault="0029195E" w:rsidP="0029195E">
      <w:pPr>
        <w:jc w:val="both"/>
        <w:rPr>
          <w:rFonts w:ascii="Arial" w:hAnsi="Arial" w:cs="Arial"/>
          <w:b/>
          <w:szCs w:val="32"/>
          <w:lang w:val="en-US"/>
        </w:rPr>
      </w:pPr>
    </w:p>
    <w:p w14:paraId="3F681D2E" w14:textId="77777777" w:rsidR="0029195E" w:rsidRDefault="0029195E" w:rsidP="0029195E">
      <w:pPr>
        <w:jc w:val="both"/>
        <w:rPr>
          <w:rFonts w:ascii="Arial" w:hAnsi="Arial" w:cs="Arial"/>
          <w:b/>
          <w:szCs w:val="32"/>
          <w:lang w:val="en-US"/>
        </w:rPr>
      </w:pPr>
      <w:r w:rsidRPr="009C585D">
        <w:rPr>
          <w:rFonts w:ascii="Arial" w:hAnsi="Arial" w:cs="Arial"/>
          <w:b/>
          <w:szCs w:val="32"/>
          <w:lang w:val="en-US"/>
        </w:rPr>
        <w:t xml:space="preserve">Can we afford it? </w:t>
      </w:r>
    </w:p>
    <w:p w14:paraId="183438CB" w14:textId="77777777" w:rsidR="0029195E" w:rsidRDefault="0029195E" w:rsidP="0029195E">
      <w:pPr>
        <w:jc w:val="both"/>
        <w:rPr>
          <w:rFonts w:ascii="Arial" w:hAnsi="Arial" w:cs="Arial"/>
          <w:b/>
          <w:szCs w:val="32"/>
          <w:lang w:val="en-US"/>
        </w:rPr>
      </w:pPr>
    </w:p>
    <w:p w14:paraId="26737760" w14:textId="77777777" w:rsidR="0029195E" w:rsidRPr="00F045FC" w:rsidRDefault="0029195E" w:rsidP="0029195E">
      <w:pPr>
        <w:jc w:val="both"/>
        <w:rPr>
          <w:rFonts w:ascii="Arial" w:hAnsi="Arial" w:cs="Arial"/>
          <w:bCs/>
          <w:szCs w:val="32"/>
          <w:lang w:val="en-US"/>
        </w:rPr>
      </w:pPr>
      <w:r>
        <w:rPr>
          <w:rFonts w:ascii="Arial" w:hAnsi="Arial" w:cs="Arial"/>
          <w:bCs/>
          <w:szCs w:val="32"/>
          <w:lang w:val="en-US"/>
        </w:rPr>
        <w:t>Yes, Council can afford to defer the review of the Public Art Policy until 30 June 2020.</w:t>
      </w:r>
    </w:p>
    <w:p w14:paraId="36B7571F" w14:textId="77777777" w:rsidR="0029195E" w:rsidRPr="009C585D" w:rsidRDefault="0029195E" w:rsidP="0029195E">
      <w:pPr>
        <w:jc w:val="both"/>
        <w:rPr>
          <w:rFonts w:ascii="Arial" w:hAnsi="Arial" w:cs="Arial"/>
          <w:b/>
          <w:szCs w:val="32"/>
          <w:lang w:val="en-US"/>
        </w:rPr>
      </w:pPr>
    </w:p>
    <w:p w14:paraId="32961169" w14:textId="77777777" w:rsidR="0029195E" w:rsidRDefault="0029195E" w:rsidP="0029195E">
      <w:pPr>
        <w:jc w:val="both"/>
        <w:rPr>
          <w:rFonts w:ascii="Arial" w:hAnsi="Arial" w:cs="Arial"/>
          <w:b/>
          <w:szCs w:val="32"/>
          <w:lang w:val="en-US"/>
        </w:rPr>
      </w:pPr>
      <w:r w:rsidRPr="009C585D">
        <w:rPr>
          <w:rFonts w:ascii="Arial" w:hAnsi="Arial" w:cs="Arial"/>
          <w:b/>
          <w:szCs w:val="32"/>
          <w:lang w:val="en-US"/>
        </w:rPr>
        <w:t>How does the option impact upon rates?</w:t>
      </w:r>
    </w:p>
    <w:p w14:paraId="4226B81F" w14:textId="77777777" w:rsidR="0029195E" w:rsidRDefault="0029195E" w:rsidP="0029195E">
      <w:pPr>
        <w:jc w:val="both"/>
        <w:rPr>
          <w:rFonts w:ascii="Arial" w:hAnsi="Arial" w:cs="Arial"/>
          <w:b/>
          <w:szCs w:val="32"/>
          <w:lang w:val="en-US"/>
        </w:rPr>
      </w:pPr>
    </w:p>
    <w:p w14:paraId="627241F8" w14:textId="77777777" w:rsidR="0029195E" w:rsidRDefault="0029195E" w:rsidP="0029195E">
      <w:pPr>
        <w:jc w:val="both"/>
        <w:rPr>
          <w:rFonts w:ascii="Arial" w:hAnsi="Arial" w:cs="Arial"/>
          <w:bCs/>
          <w:szCs w:val="32"/>
          <w:lang w:val="en-US"/>
        </w:rPr>
      </w:pPr>
      <w:r>
        <w:rPr>
          <w:rFonts w:ascii="Arial" w:hAnsi="Arial" w:cs="Arial"/>
          <w:bCs/>
          <w:szCs w:val="32"/>
          <w:lang w:val="en-US"/>
        </w:rPr>
        <w:t xml:space="preserve">There is no impact on rates of deferring the review of the Public Art Policy.  </w:t>
      </w:r>
    </w:p>
    <w:p w14:paraId="5459B696" w14:textId="77777777" w:rsidR="0029195E" w:rsidRDefault="0029195E" w:rsidP="0029195E">
      <w:pPr>
        <w:jc w:val="both"/>
        <w:rPr>
          <w:rFonts w:ascii="Arial" w:hAnsi="Arial" w:cs="Arial"/>
          <w:bCs/>
          <w:szCs w:val="32"/>
          <w:lang w:val="en-US"/>
        </w:rPr>
      </w:pPr>
    </w:p>
    <w:p w14:paraId="10BE7D20" w14:textId="77777777" w:rsidR="0029195E" w:rsidRDefault="0029195E" w:rsidP="0029195E">
      <w:pPr>
        <w:jc w:val="both"/>
        <w:rPr>
          <w:rFonts w:ascii="Arial" w:hAnsi="Arial" w:cs="Arial"/>
          <w:b/>
          <w:sz w:val="28"/>
          <w:szCs w:val="28"/>
          <w:lang w:val="en-US"/>
        </w:rPr>
      </w:pPr>
      <w:r>
        <w:rPr>
          <w:rFonts w:ascii="Arial" w:hAnsi="Arial" w:cs="Arial"/>
          <w:b/>
          <w:sz w:val="28"/>
          <w:szCs w:val="28"/>
          <w:lang w:val="en-US"/>
        </w:rPr>
        <w:t>Conclusion</w:t>
      </w:r>
    </w:p>
    <w:p w14:paraId="76D2E5ED" w14:textId="77777777" w:rsidR="0029195E" w:rsidRDefault="0029195E" w:rsidP="0029195E">
      <w:pPr>
        <w:jc w:val="both"/>
        <w:rPr>
          <w:rFonts w:ascii="Arial" w:hAnsi="Arial" w:cs="Arial"/>
          <w:bCs/>
          <w:szCs w:val="24"/>
          <w:lang w:val="en-US"/>
        </w:rPr>
      </w:pPr>
    </w:p>
    <w:p w14:paraId="60D882CE" w14:textId="01CE4AFB" w:rsidR="00D669F5" w:rsidRPr="0029195E" w:rsidRDefault="0029195E" w:rsidP="0029195E">
      <w:pPr>
        <w:jc w:val="both"/>
        <w:rPr>
          <w:rFonts w:ascii="Arial" w:hAnsi="Arial" w:cs="Arial"/>
          <w:bCs/>
          <w:szCs w:val="24"/>
          <w:lang w:val="en-US"/>
        </w:rPr>
      </w:pPr>
      <w:r>
        <w:rPr>
          <w:rFonts w:ascii="Arial" w:hAnsi="Arial" w:cs="Arial"/>
          <w:bCs/>
          <w:szCs w:val="24"/>
          <w:lang w:val="en-US"/>
        </w:rPr>
        <w:t>Therefore it is recommended that the Committee receive the information that the CEO and City’s Executive has instructed staff to defer further work on the Public Art Policy, Public Art Strategy and Percent for Art Scheme until 30 June 2020;  and that the Committee recommends this action to Council.</w:t>
      </w:r>
    </w:p>
    <w:p w14:paraId="3FFFCDDA" w14:textId="12C638BB" w:rsidR="000842FD" w:rsidRDefault="000842FD" w:rsidP="00AB6F9F">
      <w:pPr>
        <w:jc w:val="both"/>
        <w:rPr>
          <w:rFonts w:ascii="Arial" w:eastAsiaTheme="minorHAnsi" w:hAnsi="Arial" w:cs="Arial"/>
          <w:szCs w:val="32"/>
          <w:lang w:val="en-US"/>
        </w:rPr>
      </w:pPr>
    </w:p>
    <w:p w14:paraId="4F988178" w14:textId="28ABC94A" w:rsidR="00047D1A" w:rsidRDefault="00047D1A" w:rsidP="00AB6F9F">
      <w:pPr>
        <w:jc w:val="both"/>
        <w:rPr>
          <w:rFonts w:ascii="Arial" w:eastAsiaTheme="minorHAnsi" w:hAnsi="Arial" w:cs="Arial"/>
          <w:szCs w:val="32"/>
          <w:lang w:val="en-US"/>
        </w:rPr>
      </w:pPr>
    </w:p>
    <w:p w14:paraId="6155D68D" w14:textId="3514C1AE" w:rsidR="00047D1A" w:rsidRDefault="00047D1A" w:rsidP="00AB6F9F">
      <w:pPr>
        <w:jc w:val="both"/>
        <w:rPr>
          <w:rFonts w:ascii="Arial" w:eastAsiaTheme="minorHAnsi" w:hAnsi="Arial" w:cs="Arial"/>
          <w:szCs w:val="32"/>
          <w:lang w:val="en-US"/>
        </w:rPr>
      </w:pPr>
    </w:p>
    <w:p w14:paraId="7856FD9C" w14:textId="3C4C3BDD" w:rsidR="00047D1A" w:rsidRDefault="00047D1A" w:rsidP="00AB6F9F">
      <w:pPr>
        <w:jc w:val="both"/>
        <w:rPr>
          <w:rFonts w:ascii="Arial" w:eastAsiaTheme="minorHAnsi" w:hAnsi="Arial" w:cs="Arial"/>
          <w:szCs w:val="32"/>
          <w:lang w:val="en-US"/>
        </w:rPr>
      </w:pPr>
    </w:p>
    <w:p w14:paraId="53A1603B" w14:textId="70F59431" w:rsidR="00047D1A" w:rsidRDefault="00047D1A" w:rsidP="00AB6F9F">
      <w:pPr>
        <w:jc w:val="both"/>
        <w:rPr>
          <w:rFonts w:ascii="Arial" w:eastAsiaTheme="minorHAnsi" w:hAnsi="Arial" w:cs="Arial"/>
          <w:szCs w:val="32"/>
          <w:lang w:val="en-US"/>
        </w:rPr>
      </w:pPr>
    </w:p>
    <w:p w14:paraId="18431710" w14:textId="60D86CA5" w:rsidR="00047D1A" w:rsidRDefault="00047D1A" w:rsidP="00AB6F9F">
      <w:pPr>
        <w:jc w:val="both"/>
        <w:rPr>
          <w:rFonts w:ascii="Arial" w:eastAsiaTheme="minorHAnsi" w:hAnsi="Arial" w:cs="Arial"/>
          <w:szCs w:val="32"/>
          <w:lang w:val="en-US"/>
        </w:rPr>
      </w:pPr>
    </w:p>
    <w:p w14:paraId="69CCD9BE" w14:textId="77777777" w:rsidR="00047D1A" w:rsidRDefault="00047D1A" w:rsidP="00AB6F9F">
      <w:pPr>
        <w:jc w:val="both"/>
        <w:rPr>
          <w:rFonts w:ascii="Arial" w:eastAsiaTheme="minorHAnsi" w:hAnsi="Arial" w:cs="Arial"/>
          <w:szCs w:val="32"/>
          <w:lang w:val="en-US"/>
        </w:rPr>
      </w:pPr>
    </w:p>
    <w:p w14:paraId="597B2B55" w14:textId="77777777" w:rsidR="00CA2407" w:rsidRPr="00AB6F9F" w:rsidRDefault="00CA2407" w:rsidP="00AB6F9F">
      <w:pPr>
        <w:jc w:val="both"/>
        <w:rPr>
          <w:rFonts w:ascii="Arial" w:eastAsiaTheme="minorHAnsi" w:hAnsi="Arial" w:cs="Arial"/>
          <w:szCs w:val="32"/>
          <w:lang w:val="en-US"/>
        </w:rPr>
      </w:pP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22" w:name="_Toc40773027"/>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22"/>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DEB4B9" w14:textId="77777777" w:rsidR="0029195E" w:rsidRPr="00EF2371" w:rsidRDefault="0029195E" w:rsidP="0029195E">
      <w:pPr>
        <w:pStyle w:val="CouncilHeading"/>
      </w:pPr>
      <w:r w:rsidRPr="006E718E">
        <w:t xml:space="preserve">The next meeting of the </w:t>
      </w:r>
      <w:r>
        <w:t xml:space="preserve">Public </w:t>
      </w:r>
      <w:r w:rsidRPr="006E718E">
        <w:t xml:space="preserve">Art Committee will be held on Monday </w:t>
      </w:r>
      <w:r>
        <w:t xml:space="preserve">17 August 2020.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23" w:name="_Toc40773028"/>
      <w:r w:rsidRPr="00180419">
        <w:rPr>
          <w:rFonts w:ascii="Arial" w:hAnsi="Arial" w:cs="Arial"/>
          <w:caps w:val="0"/>
          <w:sz w:val="24"/>
          <w:szCs w:val="24"/>
          <w:u w:val="none"/>
        </w:rPr>
        <w:t>Declaration of Closure</w:t>
      </w:r>
      <w:bookmarkEnd w:id="23"/>
    </w:p>
    <w:p w14:paraId="2E4627A7" w14:textId="77777777" w:rsidR="00873BAE" w:rsidRDefault="00873BAE" w:rsidP="00CD3743">
      <w:pPr>
        <w:jc w:val="both"/>
        <w:rPr>
          <w:rFonts w:ascii="Arial" w:hAnsi="Arial" w:cs="Arial"/>
          <w:szCs w:val="24"/>
        </w:rPr>
      </w:pPr>
    </w:p>
    <w:p w14:paraId="35B46B67" w14:textId="6408770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320736">
        <w:rPr>
          <w:rFonts w:ascii="Arial" w:hAnsi="Arial" w:cs="Arial"/>
          <w:szCs w:val="24"/>
        </w:rPr>
        <w:t>6.22</w:t>
      </w:r>
      <w:r w:rsidR="00000C74">
        <w:rPr>
          <w:rFonts w:ascii="Arial" w:hAnsi="Arial" w:cs="Arial"/>
          <w:szCs w:val="24"/>
        </w:rPr>
        <w:t xml:space="preserve"> </w:t>
      </w:r>
      <w:r w:rsidR="00557678">
        <w:rPr>
          <w:rFonts w:ascii="Arial" w:hAnsi="Arial" w:cs="Arial"/>
          <w:szCs w:val="24"/>
        </w:rPr>
        <w:t>pm.</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C4C8" w14:textId="77777777" w:rsidR="001019CF" w:rsidRDefault="001019CF" w:rsidP="00D05D60">
      <w:pPr>
        <w:pStyle w:val="TOC3"/>
      </w:pPr>
      <w:r>
        <w:separator/>
      </w:r>
    </w:p>
  </w:endnote>
  <w:endnote w:type="continuationSeparator" w:id="0">
    <w:p w14:paraId="2FA5E3AC" w14:textId="77777777" w:rsidR="001019CF" w:rsidRDefault="001019CF" w:rsidP="00D05D60">
      <w:pPr>
        <w:pStyle w:val="TOC3"/>
      </w:pPr>
      <w:r>
        <w:continuationSeparator/>
      </w:r>
    </w:p>
  </w:endnote>
  <w:endnote w:type="continuationNotice" w:id="1">
    <w:p w14:paraId="7341969D" w14:textId="77777777" w:rsidR="001019CF" w:rsidRDefault="00101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29195E" w:rsidRDefault="00291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29195E" w:rsidRDefault="00291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29195E" w:rsidRDefault="0029195E">
    <w:pPr>
      <w:pStyle w:val="Footer"/>
      <w:jc w:val="right"/>
    </w:pPr>
  </w:p>
  <w:p w14:paraId="70A51DDC" w14:textId="3470D581" w:rsidR="0029195E" w:rsidRPr="00180419" w:rsidRDefault="0029195E">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29195E" w:rsidRPr="00180419" w:rsidRDefault="0029195E">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29195E" w:rsidRDefault="00291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29195E" w:rsidRDefault="002919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29195E" w:rsidRPr="00180419" w:rsidRDefault="0029195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29195E" w:rsidRPr="00180419" w:rsidRDefault="0029195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29195E" w:rsidRPr="00180419" w:rsidRDefault="0029195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29195E" w:rsidRPr="00180419" w:rsidRDefault="0029195E">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8C07" w14:textId="77777777" w:rsidR="001019CF" w:rsidRDefault="001019CF" w:rsidP="00D05D60">
      <w:pPr>
        <w:pStyle w:val="TOC3"/>
      </w:pPr>
      <w:r>
        <w:separator/>
      </w:r>
    </w:p>
  </w:footnote>
  <w:footnote w:type="continuationSeparator" w:id="0">
    <w:p w14:paraId="424AC242" w14:textId="77777777" w:rsidR="001019CF" w:rsidRDefault="001019CF" w:rsidP="00D05D60">
      <w:pPr>
        <w:pStyle w:val="TOC3"/>
      </w:pPr>
      <w:r>
        <w:continuationSeparator/>
      </w:r>
    </w:p>
  </w:footnote>
  <w:footnote w:type="continuationNotice" w:id="1">
    <w:p w14:paraId="4D32AC90" w14:textId="77777777" w:rsidR="001019CF" w:rsidRDefault="00101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29195E" w:rsidRPr="00D57426" w:rsidRDefault="0029195E" w:rsidP="00921214">
    <w:pPr>
      <w:pStyle w:val="Header"/>
      <w:jc w:val="right"/>
      <w:rPr>
        <w:rFonts w:ascii="Arial" w:hAnsi="Arial"/>
        <w:sz w:val="22"/>
      </w:rPr>
    </w:pPr>
  </w:p>
  <w:p w14:paraId="30E9F4D6" w14:textId="77777777" w:rsidR="0029195E" w:rsidRDefault="00291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4A0DFD60" w:rsidR="0029195E" w:rsidRPr="0025784B" w:rsidRDefault="005D17E9" w:rsidP="00281565">
    <w:pPr>
      <w:pStyle w:val="Header"/>
      <w:jc w:val="right"/>
      <w:rPr>
        <w:rFonts w:ascii="Arial" w:hAnsi="Arial" w:cs="Arial"/>
        <w:sz w:val="22"/>
        <w:szCs w:val="18"/>
      </w:rPr>
    </w:pPr>
    <w:r>
      <w:rPr>
        <w:rFonts w:ascii="Arial" w:hAnsi="Arial" w:cs="Arial"/>
        <w:sz w:val="22"/>
        <w:szCs w:val="18"/>
      </w:rPr>
      <w:t xml:space="preserve">Public </w:t>
    </w:r>
    <w:r w:rsidR="0029195E" w:rsidRPr="0025784B">
      <w:rPr>
        <w:rFonts w:ascii="Arial" w:hAnsi="Arial" w:cs="Arial"/>
        <w:sz w:val="22"/>
        <w:szCs w:val="18"/>
      </w:rPr>
      <w:t xml:space="preserve">Art Committee </w:t>
    </w:r>
    <w:r w:rsidR="0029195E">
      <w:rPr>
        <w:rFonts w:ascii="Arial" w:hAnsi="Arial" w:cs="Arial"/>
        <w:sz w:val="22"/>
        <w:szCs w:val="18"/>
      </w:rPr>
      <w:t xml:space="preserve">Minutes 18 May </w:t>
    </w:r>
    <w:r w:rsidR="0029195E" w:rsidRPr="0025784B">
      <w:rPr>
        <w:rFonts w:ascii="Arial" w:hAnsi="Arial" w:cs="Arial"/>
        <w:sz w:val="22"/>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614"/>
    <w:multiLevelType w:val="hybridMultilevel"/>
    <w:tmpl w:val="ED52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8F4232"/>
    <w:multiLevelType w:val="hybridMultilevel"/>
    <w:tmpl w:val="9BA2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B70601"/>
    <w:multiLevelType w:val="hybridMultilevel"/>
    <w:tmpl w:val="ECB43C9C"/>
    <w:lvl w:ilvl="0" w:tplc="29724A3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2A2"/>
    <w:multiLevelType w:val="hybridMultilevel"/>
    <w:tmpl w:val="FDFEC30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FC81577"/>
    <w:multiLevelType w:val="hybridMultilevel"/>
    <w:tmpl w:val="3C0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1DA6E33"/>
    <w:multiLevelType w:val="hybridMultilevel"/>
    <w:tmpl w:val="A9EC4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F6C43"/>
    <w:multiLevelType w:val="hybridMultilevel"/>
    <w:tmpl w:val="40F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B55DA7"/>
    <w:multiLevelType w:val="hybridMultilevel"/>
    <w:tmpl w:val="597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33739"/>
    <w:multiLevelType w:val="hybridMultilevel"/>
    <w:tmpl w:val="98C2E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3380F01"/>
    <w:multiLevelType w:val="hybridMultilevel"/>
    <w:tmpl w:val="F0A697BA"/>
    <w:lvl w:ilvl="0" w:tplc="07360B9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5673811"/>
    <w:multiLevelType w:val="hybridMultilevel"/>
    <w:tmpl w:val="9D72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7425C1"/>
    <w:multiLevelType w:val="hybridMultilevel"/>
    <w:tmpl w:val="3732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3"/>
  </w:num>
  <w:num w:numId="5">
    <w:abstractNumId w:val="1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
  </w:num>
  <w:num w:numId="14">
    <w:abstractNumId w:val="10"/>
  </w:num>
  <w:num w:numId="15">
    <w:abstractNumId w:val="8"/>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A63zT6IZq6JinoKM/Fr9aLeolhLoIuc15DdHrtYJ1M2JObe003TVDkf4CW9/HbPddYC41yhoj8qtBgPQAAk3A==" w:salt="55TgUlZm8EBM023fTMavm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C74"/>
    <w:rsid w:val="00000F39"/>
    <w:rsid w:val="000050DE"/>
    <w:rsid w:val="00007BCA"/>
    <w:rsid w:val="00010AA3"/>
    <w:rsid w:val="000116EE"/>
    <w:rsid w:val="00011C2B"/>
    <w:rsid w:val="00013F59"/>
    <w:rsid w:val="000144E0"/>
    <w:rsid w:val="00015027"/>
    <w:rsid w:val="00015432"/>
    <w:rsid w:val="00016B3C"/>
    <w:rsid w:val="00017359"/>
    <w:rsid w:val="00020EA2"/>
    <w:rsid w:val="0002101F"/>
    <w:rsid w:val="000239AB"/>
    <w:rsid w:val="00025F36"/>
    <w:rsid w:val="00030A4F"/>
    <w:rsid w:val="000323F9"/>
    <w:rsid w:val="00032D7B"/>
    <w:rsid w:val="00033650"/>
    <w:rsid w:val="00034F97"/>
    <w:rsid w:val="00036409"/>
    <w:rsid w:val="00041117"/>
    <w:rsid w:val="000455FB"/>
    <w:rsid w:val="00047D1A"/>
    <w:rsid w:val="000507ED"/>
    <w:rsid w:val="00050D31"/>
    <w:rsid w:val="00051C1A"/>
    <w:rsid w:val="00054475"/>
    <w:rsid w:val="00054967"/>
    <w:rsid w:val="00054D50"/>
    <w:rsid w:val="00054E51"/>
    <w:rsid w:val="00063EAA"/>
    <w:rsid w:val="0006604D"/>
    <w:rsid w:val="0006676E"/>
    <w:rsid w:val="00066F44"/>
    <w:rsid w:val="000679AE"/>
    <w:rsid w:val="0007330D"/>
    <w:rsid w:val="000766F6"/>
    <w:rsid w:val="00082E0D"/>
    <w:rsid w:val="000842FD"/>
    <w:rsid w:val="00085B7F"/>
    <w:rsid w:val="00090656"/>
    <w:rsid w:val="00090ED4"/>
    <w:rsid w:val="000930C9"/>
    <w:rsid w:val="00095EAA"/>
    <w:rsid w:val="0009762D"/>
    <w:rsid w:val="000976CF"/>
    <w:rsid w:val="000A300C"/>
    <w:rsid w:val="000A67C6"/>
    <w:rsid w:val="000A7A12"/>
    <w:rsid w:val="000B3F1B"/>
    <w:rsid w:val="000B7816"/>
    <w:rsid w:val="000C5843"/>
    <w:rsid w:val="000D6524"/>
    <w:rsid w:val="000D6DCB"/>
    <w:rsid w:val="000E0501"/>
    <w:rsid w:val="000E0C27"/>
    <w:rsid w:val="000E7D5A"/>
    <w:rsid w:val="000F08E2"/>
    <w:rsid w:val="000F0AEC"/>
    <w:rsid w:val="000F2336"/>
    <w:rsid w:val="000F47CC"/>
    <w:rsid w:val="000F6449"/>
    <w:rsid w:val="0010152E"/>
    <w:rsid w:val="001019CF"/>
    <w:rsid w:val="0010252E"/>
    <w:rsid w:val="00102878"/>
    <w:rsid w:val="0010547D"/>
    <w:rsid w:val="00105600"/>
    <w:rsid w:val="00105713"/>
    <w:rsid w:val="00106A5F"/>
    <w:rsid w:val="00111CA6"/>
    <w:rsid w:val="001126B8"/>
    <w:rsid w:val="00112DDC"/>
    <w:rsid w:val="00113BB5"/>
    <w:rsid w:val="00115FAC"/>
    <w:rsid w:val="00116D06"/>
    <w:rsid w:val="00120E81"/>
    <w:rsid w:val="001226D8"/>
    <w:rsid w:val="00122905"/>
    <w:rsid w:val="00124B02"/>
    <w:rsid w:val="00126DB4"/>
    <w:rsid w:val="0012762A"/>
    <w:rsid w:val="00130989"/>
    <w:rsid w:val="00136119"/>
    <w:rsid w:val="001366E6"/>
    <w:rsid w:val="00137B3C"/>
    <w:rsid w:val="0014018B"/>
    <w:rsid w:val="001403BC"/>
    <w:rsid w:val="001412DD"/>
    <w:rsid w:val="001414D9"/>
    <w:rsid w:val="00144190"/>
    <w:rsid w:val="0014435C"/>
    <w:rsid w:val="00151C35"/>
    <w:rsid w:val="00151E80"/>
    <w:rsid w:val="001540E6"/>
    <w:rsid w:val="00154D5C"/>
    <w:rsid w:val="0015711E"/>
    <w:rsid w:val="00163A83"/>
    <w:rsid w:val="00164370"/>
    <w:rsid w:val="00170605"/>
    <w:rsid w:val="00173754"/>
    <w:rsid w:val="001745DA"/>
    <w:rsid w:val="001774F2"/>
    <w:rsid w:val="00180419"/>
    <w:rsid w:val="001819F4"/>
    <w:rsid w:val="00183AF7"/>
    <w:rsid w:val="0018496E"/>
    <w:rsid w:val="0018604E"/>
    <w:rsid w:val="001940AC"/>
    <w:rsid w:val="001943B8"/>
    <w:rsid w:val="001A03B0"/>
    <w:rsid w:val="001A24B8"/>
    <w:rsid w:val="001A3615"/>
    <w:rsid w:val="001A5490"/>
    <w:rsid w:val="001B0C54"/>
    <w:rsid w:val="001B0D42"/>
    <w:rsid w:val="001B1347"/>
    <w:rsid w:val="001B57C4"/>
    <w:rsid w:val="001B6226"/>
    <w:rsid w:val="001C7EC2"/>
    <w:rsid w:val="001D1749"/>
    <w:rsid w:val="001D2D52"/>
    <w:rsid w:val="001D3108"/>
    <w:rsid w:val="001D5083"/>
    <w:rsid w:val="001E24F3"/>
    <w:rsid w:val="001E270E"/>
    <w:rsid w:val="001E4EC7"/>
    <w:rsid w:val="001E6EEB"/>
    <w:rsid w:val="001F1CC2"/>
    <w:rsid w:val="001F318C"/>
    <w:rsid w:val="001F65B7"/>
    <w:rsid w:val="0020081B"/>
    <w:rsid w:val="00211160"/>
    <w:rsid w:val="00211562"/>
    <w:rsid w:val="00213216"/>
    <w:rsid w:val="00217348"/>
    <w:rsid w:val="00220478"/>
    <w:rsid w:val="00223ED0"/>
    <w:rsid w:val="0022470F"/>
    <w:rsid w:val="0022573D"/>
    <w:rsid w:val="00226356"/>
    <w:rsid w:val="00226A79"/>
    <w:rsid w:val="00226BB2"/>
    <w:rsid w:val="00231684"/>
    <w:rsid w:val="0023480C"/>
    <w:rsid w:val="002349B5"/>
    <w:rsid w:val="00241885"/>
    <w:rsid w:val="00243D8B"/>
    <w:rsid w:val="00244530"/>
    <w:rsid w:val="00245401"/>
    <w:rsid w:val="0024703A"/>
    <w:rsid w:val="0025673A"/>
    <w:rsid w:val="0025784B"/>
    <w:rsid w:val="00257F09"/>
    <w:rsid w:val="00262538"/>
    <w:rsid w:val="002627E2"/>
    <w:rsid w:val="00262A9D"/>
    <w:rsid w:val="00262CBB"/>
    <w:rsid w:val="00263B2A"/>
    <w:rsid w:val="00265C98"/>
    <w:rsid w:val="00266C8B"/>
    <w:rsid w:val="00266C96"/>
    <w:rsid w:val="002706F9"/>
    <w:rsid w:val="002728F2"/>
    <w:rsid w:val="00272A75"/>
    <w:rsid w:val="002742AF"/>
    <w:rsid w:val="002774D6"/>
    <w:rsid w:val="00280EEB"/>
    <w:rsid w:val="00281565"/>
    <w:rsid w:val="00282550"/>
    <w:rsid w:val="002856CF"/>
    <w:rsid w:val="00286470"/>
    <w:rsid w:val="0029134F"/>
    <w:rsid w:val="00291830"/>
    <w:rsid w:val="0029195E"/>
    <w:rsid w:val="00297E0D"/>
    <w:rsid w:val="002A2140"/>
    <w:rsid w:val="002B2438"/>
    <w:rsid w:val="002B637F"/>
    <w:rsid w:val="002B78AB"/>
    <w:rsid w:val="002B7BCF"/>
    <w:rsid w:val="002C012A"/>
    <w:rsid w:val="002C2E36"/>
    <w:rsid w:val="002D0038"/>
    <w:rsid w:val="002D1171"/>
    <w:rsid w:val="002D2F91"/>
    <w:rsid w:val="002D7BBD"/>
    <w:rsid w:val="002E0ACC"/>
    <w:rsid w:val="002E1CE6"/>
    <w:rsid w:val="002E2E44"/>
    <w:rsid w:val="002E47B8"/>
    <w:rsid w:val="002E51A0"/>
    <w:rsid w:val="002E5328"/>
    <w:rsid w:val="002F57ED"/>
    <w:rsid w:val="002F5B2D"/>
    <w:rsid w:val="00301E2A"/>
    <w:rsid w:val="00304C9E"/>
    <w:rsid w:val="00314C5C"/>
    <w:rsid w:val="00316D0C"/>
    <w:rsid w:val="00316D49"/>
    <w:rsid w:val="00317468"/>
    <w:rsid w:val="00320736"/>
    <w:rsid w:val="003226AB"/>
    <w:rsid w:val="00324C22"/>
    <w:rsid w:val="003311C9"/>
    <w:rsid w:val="003358A6"/>
    <w:rsid w:val="00335A4F"/>
    <w:rsid w:val="00335DEB"/>
    <w:rsid w:val="003406A1"/>
    <w:rsid w:val="00341045"/>
    <w:rsid w:val="0034197D"/>
    <w:rsid w:val="00343FCB"/>
    <w:rsid w:val="003447C2"/>
    <w:rsid w:val="00346711"/>
    <w:rsid w:val="00351669"/>
    <w:rsid w:val="00351F12"/>
    <w:rsid w:val="00352E63"/>
    <w:rsid w:val="0035536F"/>
    <w:rsid w:val="003553CF"/>
    <w:rsid w:val="00355604"/>
    <w:rsid w:val="003556DF"/>
    <w:rsid w:val="00357386"/>
    <w:rsid w:val="00360236"/>
    <w:rsid w:val="003633F9"/>
    <w:rsid w:val="0037076D"/>
    <w:rsid w:val="00370F47"/>
    <w:rsid w:val="00371DC7"/>
    <w:rsid w:val="00372048"/>
    <w:rsid w:val="00372981"/>
    <w:rsid w:val="003738A1"/>
    <w:rsid w:val="0037469D"/>
    <w:rsid w:val="003762A9"/>
    <w:rsid w:val="00377D35"/>
    <w:rsid w:val="00383B40"/>
    <w:rsid w:val="00385E73"/>
    <w:rsid w:val="00387E88"/>
    <w:rsid w:val="00390DA0"/>
    <w:rsid w:val="00392941"/>
    <w:rsid w:val="003A03C2"/>
    <w:rsid w:val="003A4444"/>
    <w:rsid w:val="003A6918"/>
    <w:rsid w:val="003C1C2D"/>
    <w:rsid w:val="003C2398"/>
    <w:rsid w:val="003C46D3"/>
    <w:rsid w:val="003C48E9"/>
    <w:rsid w:val="003C69C0"/>
    <w:rsid w:val="003C6BED"/>
    <w:rsid w:val="003D1F21"/>
    <w:rsid w:val="003D2742"/>
    <w:rsid w:val="003D3556"/>
    <w:rsid w:val="003D6D2B"/>
    <w:rsid w:val="003E1050"/>
    <w:rsid w:val="003E2093"/>
    <w:rsid w:val="003F05D4"/>
    <w:rsid w:val="003F3913"/>
    <w:rsid w:val="003F398C"/>
    <w:rsid w:val="003F4126"/>
    <w:rsid w:val="00402A24"/>
    <w:rsid w:val="00402C32"/>
    <w:rsid w:val="00412A7D"/>
    <w:rsid w:val="00412D0B"/>
    <w:rsid w:val="00412EE8"/>
    <w:rsid w:val="00414CEC"/>
    <w:rsid w:val="00415E4A"/>
    <w:rsid w:val="00416CC4"/>
    <w:rsid w:val="00424497"/>
    <w:rsid w:val="004244BE"/>
    <w:rsid w:val="004245AD"/>
    <w:rsid w:val="00427105"/>
    <w:rsid w:val="00427AA9"/>
    <w:rsid w:val="00427DE5"/>
    <w:rsid w:val="00431EB0"/>
    <w:rsid w:val="004328E9"/>
    <w:rsid w:val="004376C0"/>
    <w:rsid w:val="00437F08"/>
    <w:rsid w:val="00442256"/>
    <w:rsid w:val="00444BDD"/>
    <w:rsid w:val="0044631B"/>
    <w:rsid w:val="0044714C"/>
    <w:rsid w:val="004527E4"/>
    <w:rsid w:val="00453943"/>
    <w:rsid w:val="004548C1"/>
    <w:rsid w:val="00455CE8"/>
    <w:rsid w:val="0046219E"/>
    <w:rsid w:val="004658B7"/>
    <w:rsid w:val="0046593B"/>
    <w:rsid w:val="00465A04"/>
    <w:rsid w:val="004663A6"/>
    <w:rsid w:val="00472210"/>
    <w:rsid w:val="00477C38"/>
    <w:rsid w:val="00481065"/>
    <w:rsid w:val="0048631A"/>
    <w:rsid w:val="00491975"/>
    <w:rsid w:val="00493310"/>
    <w:rsid w:val="00493AE4"/>
    <w:rsid w:val="00494749"/>
    <w:rsid w:val="004947EC"/>
    <w:rsid w:val="00495070"/>
    <w:rsid w:val="004A2A63"/>
    <w:rsid w:val="004A635C"/>
    <w:rsid w:val="004A6C3D"/>
    <w:rsid w:val="004A7DDA"/>
    <w:rsid w:val="004B3A84"/>
    <w:rsid w:val="004B582C"/>
    <w:rsid w:val="004B698A"/>
    <w:rsid w:val="004B7803"/>
    <w:rsid w:val="004C0E90"/>
    <w:rsid w:val="004C1C01"/>
    <w:rsid w:val="004C4863"/>
    <w:rsid w:val="004C5F20"/>
    <w:rsid w:val="004C697F"/>
    <w:rsid w:val="004D0107"/>
    <w:rsid w:val="004D0693"/>
    <w:rsid w:val="004D190C"/>
    <w:rsid w:val="004D4709"/>
    <w:rsid w:val="004D554D"/>
    <w:rsid w:val="004E00FD"/>
    <w:rsid w:val="004E3468"/>
    <w:rsid w:val="004E39B2"/>
    <w:rsid w:val="004E5D18"/>
    <w:rsid w:val="004F17B1"/>
    <w:rsid w:val="004F23EE"/>
    <w:rsid w:val="004F24D9"/>
    <w:rsid w:val="004F45F2"/>
    <w:rsid w:val="004F6B4B"/>
    <w:rsid w:val="004F7740"/>
    <w:rsid w:val="005031FE"/>
    <w:rsid w:val="00504A13"/>
    <w:rsid w:val="00510FD2"/>
    <w:rsid w:val="00512C88"/>
    <w:rsid w:val="00515332"/>
    <w:rsid w:val="00516423"/>
    <w:rsid w:val="00516A8D"/>
    <w:rsid w:val="005200A3"/>
    <w:rsid w:val="00520819"/>
    <w:rsid w:val="005219F2"/>
    <w:rsid w:val="005235D3"/>
    <w:rsid w:val="005240A1"/>
    <w:rsid w:val="005276AD"/>
    <w:rsid w:val="0053053C"/>
    <w:rsid w:val="00530E60"/>
    <w:rsid w:val="00531160"/>
    <w:rsid w:val="00533CB3"/>
    <w:rsid w:val="00534DC3"/>
    <w:rsid w:val="00535EBE"/>
    <w:rsid w:val="00537DC3"/>
    <w:rsid w:val="005441A5"/>
    <w:rsid w:val="00546BC9"/>
    <w:rsid w:val="005508D0"/>
    <w:rsid w:val="00550A22"/>
    <w:rsid w:val="00550D59"/>
    <w:rsid w:val="00551112"/>
    <w:rsid w:val="0055284A"/>
    <w:rsid w:val="00553652"/>
    <w:rsid w:val="00553F86"/>
    <w:rsid w:val="00557678"/>
    <w:rsid w:val="00560235"/>
    <w:rsid w:val="0056082A"/>
    <w:rsid w:val="00562866"/>
    <w:rsid w:val="0056502B"/>
    <w:rsid w:val="005704D0"/>
    <w:rsid w:val="00571903"/>
    <w:rsid w:val="00571D59"/>
    <w:rsid w:val="00573889"/>
    <w:rsid w:val="00573D86"/>
    <w:rsid w:val="00574984"/>
    <w:rsid w:val="00575FB3"/>
    <w:rsid w:val="00576FD7"/>
    <w:rsid w:val="00580BFF"/>
    <w:rsid w:val="00583A22"/>
    <w:rsid w:val="0058576F"/>
    <w:rsid w:val="00586375"/>
    <w:rsid w:val="005904C7"/>
    <w:rsid w:val="0059087E"/>
    <w:rsid w:val="00594820"/>
    <w:rsid w:val="005A074F"/>
    <w:rsid w:val="005A12BA"/>
    <w:rsid w:val="005A1DE0"/>
    <w:rsid w:val="005A286F"/>
    <w:rsid w:val="005A3034"/>
    <w:rsid w:val="005A3425"/>
    <w:rsid w:val="005A4B7B"/>
    <w:rsid w:val="005A5A5D"/>
    <w:rsid w:val="005B0CB1"/>
    <w:rsid w:val="005B233B"/>
    <w:rsid w:val="005B418A"/>
    <w:rsid w:val="005B6BE0"/>
    <w:rsid w:val="005D17E9"/>
    <w:rsid w:val="005D4C0B"/>
    <w:rsid w:val="005D69DD"/>
    <w:rsid w:val="005E2F08"/>
    <w:rsid w:val="005E4D3B"/>
    <w:rsid w:val="005E6963"/>
    <w:rsid w:val="005E7D63"/>
    <w:rsid w:val="005F2316"/>
    <w:rsid w:val="005F24FF"/>
    <w:rsid w:val="005F2F09"/>
    <w:rsid w:val="005F5A77"/>
    <w:rsid w:val="005F6BB0"/>
    <w:rsid w:val="006033CA"/>
    <w:rsid w:val="0060362E"/>
    <w:rsid w:val="00610377"/>
    <w:rsid w:val="00610CDB"/>
    <w:rsid w:val="00610FC4"/>
    <w:rsid w:val="00612F4E"/>
    <w:rsid w:val="006139C3"/>
    <w:rsid w:val="00613DAA"/>
    <w:rsid w:val="00614467"/>
    <w:rsid w:val="006176FF"/>
    <w:rsid w:val="006206E4"/>
    <w:rsid w:val="0062228B"/>
    <w:rsid w:val="006254C3"/>
    <w:rsid w:val="00627167"/>
    <w:rsid w:val="006339EA"/>
    <w:rsid w:val="0063530E"/>
    <w:rsid w:val="00636E1B"/>
    <w:rsid w:val="0064228C"/>
    <w:rsid w:val="00643B38"/>
    <w:rsid w:val="006454B3"/>
    <w:rsid w:val="00655BF7"/>
    <w:rsid w:val="00657ECF"/>
    <w:rsid w:val="00662302"/>
    <w:rsid w:val="00666710"/>
    <w:rsid w:val="00666E78"/>
    <w:rsid w:val="00667017"/>
    <w:rsid w:val="00671FE0"/>
    <w:rsid w:val="00683A50"/>
    <w:rsid w:val="006861BF"/>
    <w:rsid w:val="00687DF0"/>
    <w:rsid w:val="0069311E"/>
    <w:rsid w:val="0069434F"/>
    <w:rsid w:val="00694C2E"/>
    <w:rsid w:val="0069549A"/>
    <w:rsid w:val="0069679E"/>
    <w:rsid w:val="006967E1"/>
    <w:rsid w:val="0069756D"/>
    <w:rsid w:val="006A30A4"/>
    <w:rsid w:val="006A5D9D"/>
    <w:rsid w:val="006B046B"/>
    <w:rsid w:val="006B2CFA"/>
    <w:rsid w:val="006B4CA4"/>
    <w:rsid w:val="006B5BFD"/>
    <w:rsid w:val="006B5FBB"/>
    <w:rsid w:val="006B766A"/>
    <w:rsid w:val="006C6185"/>
    <w:rsid w:val="006D28A4"/>
    <w:rsid w:val="006D5093"/>
    <w:rsid w:val="006D7691"/>
    <w:rsid w:val="006E482B"/>
    <w:rsid w:val="006E718E"/>
    <w:rsid w:val="006F123F"/>
    <w:rsid w:val="006F2052"/>
    <w:rsid w:val="006F29CF"/>
    <w:rsid w:val="006F4E4F"/>
    <w:rsid w:val="006F58B7"/>
    <w:rsid w:val="006F632A"/>
    <w:rsid w:val="0070284F"/>
    <w:rsid w:val="00703D68"/>
    <w:rsid w:val="0070410F"/>
    <w:rsid w:val="0070572C"/>
    <w:rsid w:val="0071406B"/>
    <w:rsid w:val="00715BAC"/>
    <w:rsid w:val="00725F36"/>
    <w:rsid w:val="0072776C"/>
    <w:rsid w:val="0073259D"/>
    <w:rsid w:val="00732870"/>
    <w:rsid w:val="00733EAA"/>
    <w:rsid w:val="007405FB"/>
    <w:rsid w:val="00740682"/>
    <w:rsid w:val="00740F97"/>
    <w:rsid w:val="007432BD"/>
    <w:rsid w:val="0074368E"/>
    <w:rsid w:val="007501E3"/>
    <w:rsid w:val="00751290"/>
    <w:rsid w:val="00751A14"/>
    <w:rsid w:val="007532A1"/>
    <w:rsid w:val="00754534"/>
    <w:rsid w:val="00755E72"/>
    <w:rsid w:val="00762506"/>
    <w:rsid w:val="00765E9D"/>
    <w:rsid w:val="00767881"/>
    <w:rsid w:val="00771DE5"/>
    <w:rsid w:val="00773476"/>
    <w:rsid w:val="007741BF"/>
    <w:rsid w:val="00787BD5"/>
    <w:rsid w:val="00790C18"/>
    <w:rsid w:val="0079136B"/>
    <w:rsid w:val="00791779"/>
    <w:rsid w:val="00791EE6"/>
    <w:rsid w:val="00795741"/>
    <w:rsid w:val="00795D91"/>
    <w:rsid w:val="00796F7B"/>
    <w:rsid w:val="007A005E"/>
    <w:rsid w:val="007A3FC3"/>
    <w:rsid w:val="007A4062"/>
    <w:rsid w:val="007B0175"/>
    <w:rsid w:val="007B29CA"/>
    <w:rsid w:val="007B2AD2"/>
    <w:rsid w:val="007B5562"/>
    <w:rsid w:val="007B7705"/>
    <w:rsid w:val="007C1357"/>
    <w:rsid w:val="007D162E"/>
    <w:rsid w:val="007D1732"/>
    <w:rsid w:val="007D1794"/>
    <w:rsid w:val="007D552A"/>
    <w:rsid w:val="007D5CBA"/>
    <w:rsid w:val="007E40F6"/>
    <w:rsid w:val="007F64BA"/>
    <w:rsid w:val="00801C12"/>
    <w:rsid w:val="00806BD9"/>
    <w:rsid w:val="008076AA"/>
    <w:rsid w:val="00807B97"/>
    <w:rsid w:val="00812014"/>
    <w:rsid w:val="00812F9F"/>
    <w:rsid w:val="00813CF0"/>
    <w:rsid w:val="00817D01"/>
    <w:rsid w:val="00821E63"/>
    <w:rsid w:val="0082462E"/>
    <w:rsid w:val="0082491E"/>
    <w:rsid w:val="00825589"/>
    <w:rsid w:val="0083067E"/>
    <w:rsid w:val="008313F0"/>
    <w:rsid w:val="008326C6"/>
    <w:rsid w:val="00832975"/>
    <w:rsid w:val="00834E9C"/>
    <w:rsid w:val="00836D32"/>
    <w:rsid w:val="00841B96"/>
    <w:rsid w:val="00844EF0"/>
    <w:rsid w:val="008458AB"/>
    <w:rsid w:val="00850CD6"/>
    <w:rsid w:val="00851F8E"/>
    <w:rsid w:val="00854366"/>
    <w:rsid w:val="00860E22"/>
    <w:rsid w:val="00862090"/>
    <w:rsid w:val="0086268C"/>
    <w:rsid w:val="00862966"/>
    <w:rsid w:val="00863970"/>
    <w:rsid w:val="00866F3A"/>
    <w:rsid w:val="0087158F"/>
    <w:rsid w:val="008737AF"/>
    <w:rsid w:val="00873BAE"/>
    <w:rsid w:val="00873CFD"/>
    <w:rsid w:val="00873D92"/>
    <w:rsid w:val="00875375"/>
    <w:rsid w:val="008766D4"/>
    <w:rsid w:val="00881433"/>
    <w:rsid w:val="008826B1"/>
    <w:rsid w:val="00884978"/>
    <w:rsid w:val="00885DCF"/>
    <w:rsid w:val="0088632C"/>
    <w:rsid w:val="00892043"/>
    <w:rsid w:val="00896045"/>
    <w:rsid w:val="008973D3"/>
    <w:rsid w:val="008A059A"/>
    <w:rsid w:val="008A2347"/>
    <w:rsid w:val="008A4AC8"/>
    <w:rsid w:val="008B217D"/>
    <w:rsid w:val="008B32B1"/>
    <w:rsid w:val="008B4ECC"/>
    <w:rsid w:val="008B6786"/>
    <w:rsid w:val="008B79EB"/>
    <w:rsid w:val="008C0B29"/>
    <w:rsid w:val="008C1A0F"/>
    <w:rsid w:val="008C48F4"/>
    <w:rsid w:val="008C711B"/>
    <w:rsid w:val="008C7876"/>
    <w:rsid w:val="008C7B9A"/>
    <w:rsid w:val="008D0B09"/>
    <w:rsid w:val="008D26EA"/>
    <w:rsid w:val="008D3333"/>
    <w:rsid w:val="008D5B76"/>
    <w:rsid w:val="008D5FA2"/>
    <w:rsid w:val="008D6E23"/>
    <w:rsid w:val="008E2C6A"/>
    <w:rsid w:val="008E5A62"/>
    <w:rsid w:val="008E6C82"/>
    <w:rsid w:val="008F0E9F"/>
    <w:rsid w:val="008F1672"/>
    <w:rsid w:val="008F292B"/>
    <w:rsid w:val="008F2A0F"/>
    <w:rsid w:val="008F74E9"/>
    <w:rsid w:val="009009E8"/>
    <w:rsid w:val="00904F00"/>
    <w:rsid w:val="00907B6D"/>
    <w:rsid w:val="00910429"/>
    <w:rsid w:val="009110F8"/>
    <w:rsid w:val="00911F9C"/>
    <w:rsid w:val="00912652"/>
    <w:rsid w:val="0091324E"/>
    <w:rsid w:val="009135C8"/>
    <w:rsid w:val="0092096D"/>
    <w:rsid w:val="00921214"/>
    <w:rsid w:val="00921D06"/>
    <w:rsid w:val="00923509"/>
    <w:rsid w:val="0092437A"/>
    <w:rsid w:val="00925CE3"/>
    <w:rsid w:val="00926E88"/>
    <w:rsid w:val="00927A88"/>
    <w:rsid w:val="00930FF5"/>
    <w:rsid w:val="00932C7E"/>
    <w:rsid w:val="009347A3"/>
    <w:rsid w:val="009368F4"/>
    <w:rsid w:val="0093760B"/>
    <w:rsid w:val="009404C1"/>
    <w:rsid w:val="00945D44"/>
    <w:rsid w:val="0095033D"/>
    <w:rsid w:val="009507BB"/>
    <w:rsid w:val="00952E09"/>
    <w:rsid w:val="009530E0"/>
    <w:rsid w:val="0095640C"/>
    <w:rsid w:val="009573FD"/>
    <w:rsid w:val="009602F8"/>
    <w:rsid w:val="00963C34"/>
    <w:rsid w:val="009643AF"/>
    <w:rsid w:val="009664DF"/>
    <w:rsid w:val="00976650"/>
    <w:rsid w:val="00977CB0"/>
    <w:rsid w:val="00977FCC"/>
    <w:rsid w:val="00980917"/>
    <w:rsid w:val="0098117F"/>
    <w:rsid w:val="0098368E"/>
    <w:rsid w:val="00986BE3"/>
    <w:rsid w:val="00986D6C"/>
    <w:rsid w:val="00990A8F"/>
    <w:rsid w:val="00991595"/>
    <w:rsid w:val="00991AA3"/>
    <w:rsid w:val="009932E3"/>
    <w:rsid w:val="00997018"/>
    <w:rsid w:val="009970CC"/>
    <w:rsid w:val="009A1424"/>
    <w:rsid w:val="009A261E"/>
    <w:rsid w:val="009A3C46"/>
    <w:rsid w:val="009A4476"/>
    <w:rsid w:val="009A511D"/>
    <w:rsid w:val="009A62C1"/>
    <w:rsid w:val="009B1ACF"/>
    <w:rsid w:val="009B279A"/>
    <w:rsid w:val="009B29C3"/>
    <w:rsid w:val="009B3622"/>
    <w:rsid w:val="009B483D"/>
    <w:rsid w:val="009B546A"/>
    <w:rsid w:val="009B7249"/>
    <w:rsid w:val="009C6DC1"/>
    <w:rsid w:val="009C7530"/>
    <w:rsid w:val="009D3FF6"/>
    <w:rsid w:val="009D4FF2"/>
    <w:rsid w:val="009D53AC"/>
    <w:rsid w:val="009D594D"/>
    <w:rsid w:val="009D5CD4"/>
    <w:rsid w:val="009D6E0F"/>
    <w:rsid w:val="009E3BEB"/>
    <w:rsid w:val="009F05B8"/>
    <w:rsid w:val="009F56FF"/>
    <w:rsid w:val="00A03DD8"/>
    <w:rsid w:val="00A1055E"/>
    <w:rsid w:val="00A11F4D"/>
    <w:rsid w:val="00A12470"/>
    <w:rsid w:val="00A165A7"/>
    <w:rsid w:val="00A21DE5"/>
    <w:rsid w:val="00A22788"/>
    <w:rsid w:val="00A22B7D"/>
    <w:rsid w:val="00A23467"/>
    <w:rsid w:val="00A23795"/>
    <w:rsid w:val="00A25B29"/>
    <w:rsid w:val="00A30F65"/>
    <w:rsid w:val="00A311E9"/>
    <w:rsid w:val="00A3384C"/>
    <w:rsid w:val="00A342B9"/>
    <w:rsid w:val="00A35212"/>
    <w:rsid w:val="00A419E1"/>
    <w:rsid w:val="00A41EFF"/>
    <w:rsid w:val="00A431F4"/>
    <w:rsid w:val="00A51A17"/>
    <w:rsid w:val="00A53261"/>
    <w:rsid w:val="00A53BD3"/>
    <w:rsid w:val="00A53E28"/>
    <w:rsid w:val="00A61FB9"/>
    <w:rsid w:val="00A63A8D"/>
    <w:rsid w:val="00A664D7"/>
    <w:rsid w:val="00A67134"/>
    <w:rsid w:val="00A72F87"/>
    <w:rsid w:val="00A73C46"/>
    <w:rsid w:val="00A73C5C"/>
    <w:rsid w:val="00A77314"/>
    <w:rsid w:val="00A81050"/>
    <w:rsid w:val="00A81D8E"/>
    <w:rsid w:val="00A821FB"/>
    <w:rsid w:val="00A82B30"/>
    <w:rsid w:val="00A8600C"/>
    <w:rsid w:val="00A928EC"/>
    <w:rsid w:val="00A929FB"/>
    <w:rsid w:val="00A97728"/>
    <w:rsid w:val="00AA240B"/>
    <w:rsid w:val="00AA636B"/>
    <w:rsid w:val="00AA77DA"/>
    <w:rsid w:val="00AB1769"/>
    <w:rsid w:val="00AB20E9"/>
    <w:rsid w:val="00AB2724"/>
    <w:rsid w:val="00AB4BB3"/>
    <w:rsid w:val="00AB58EF"/>
    <w:rsid w:val="00AB6468"/>
    <w:rsid w:val="00AB6AE6"/>
    <w:rsid w:val="00AB6F9F"/>
    <w:rsid w:val="00AC197A"/>
    <w:rsid w:val="00AC38A8"/>
    <w:rsid w:val="00AC400D"/>
    <w:rsid w:val="00AC512F"/>
    <w:rsid w:val="00AD1A48"/>
    <w:rsid w:val="00AD41D5"/>
    <w:rsid w:val="00AD7B94"/>
    <w:rsid w:val="00AE4443"/>
    <w:rsid w:val="00AE59BD"/>
    <w:rsid w:val="00AE61F1"/>
    <w:rsid w:val="00AF021F"/>
    <w:rsid w:val="00AF1EC9"/>
    <w:rsid w:val="00AF45DD"/>
    <w:rsid w:val="00B01042"/>
    <w:rsid w:val="00B01E1C"/>
    <w:rsid w:val="00B02581"/>
    <w:rsid w:val="00B069BC"/>
    <w:rsid w:val="00B07DFF"/>
    <w:rsid w:val="00B1257B"/>
    <w:rsid w:val="00B142B8"/>
    <w:rsid w:val="00B20718"/>
    <w:rsid w:val="00B207D7"/>
    <w:rsid w:val="00B22D85"/>
    <w:rsid w:val="00B22DB3"/>
    <w:rsid w:val="00B248A2"/>
    <w:rsid w:val="00B25DCC"/>
    <w:rsid w:val="00B30868"/>
    <w:rsid w:val="00B320DD"/>
    <w:rsid w:val="00B32C30"/>
    <w:rsid w:val="00B40087"/>
    <w:rsid w:val="00B40617"/>
    <w:rsid w:val="00B4065C"/>
    <w:rsid w:val="00B41408"/>
    <w:rsid w:val="00B44421"/>
    <w:rsid w:val="00B46860"/>
    <w:rsid w:val="00B518B4"/>
    <w:rsid w:val="00B56F65"/>
    <w:rsid w:val="00B6071C"/>
    <w:rsid w:val="00B60CB0"/>
    <w:rsid w:val="00B612FA"/>
    <w:rsid w:val="00B65CE2"/>
    <w:rsid w:val="00B71238"/>
    <w:rsid w:val="00B71305"/>
    <w:rsid w:val="00B71D2A"/>
    <w:rsid w:val="00B7293F"/>
    <w:rsid w:val="00B73FCD"/>
    <w:rsid w:val="00B777BD"/>
    <w:rsid w:val="00B80402"/>
    <w:rsid w:val="00B80D22"/>
    <w:rsid w:val="00B81900"/>
    <w:rsid w:val="00B86AC2"/>
    <w:rsid w:val="00B877DB"/>
    <w:rsid w:val="00B9033D"/>
    <w:rsid w:val="00B91084"/>
    <w:rsid w:val="00B9143F"/>
    <w:rsid w:val="00B95A37"/>
    <w:rsid w:val="00BA5389"/>
    <w:rsid w:val="00BB0791"/>
    <w:rsid w:val="00BB1F3A"/>
    <w:rsid w:val="00BB229E"/>
    <w:rsid w:val="00BB2C19"/>
    <w:rsid w:val="00BB4638"/>
    <w:rsid w:val="00BB620B"/>
    <w:rsid w:val="00BB6B4A"/>
    <w:rsid w:val="00BC1CB8"/>
    <w:rsid w:val="00BC3940"/>
    <w:rsid w:val="00BC5ABB"/>
    <w:rsid w:val="00BD13B5"/>
    <w:rsid w:val="00BD2FD8"/>
    <w:rsid w:val="00BD3148"/>
    <w:rsid w:val="00BD4D54"/>
    <w:rsid w:val="00BE167E"/>
    <w:rsid w:val="00BE757E"/>
    <w:rsid w:val="00BF00A5"/>
    <w:rsid w:val="00C03185"/>
    <w:rsid w:val="00C06047"/>
    <w:rsid w:val="00C0717F"/>
    <w:rsid w:val="00C1055E"/>
    <w:rsid w:val="00C147C6"/>
    <w:rsid w:val="00C1710C"/>
    <w:rsid w:val="00C20281"/>
    <w:rsid w:val="00C20FF3"/>
    <w:rsid w:val="00C210F0"/>
    <w:rsid w:val="00C22294"/>
    <w:rsid w:val="00C2295D"/>
    <w:rsid w:val="00C22FDF"/>
    <w:rsid w:val="00C3019D"/>
    <w:rsid w:val="00C302FD"/>
    <w:rsid w:val="00C32B98"/>
    <w:rsid w:val="00C34826"/>
    <w:rsid w:val="00C35CC9"/>
    <w:rsid w:val="00C411F7"/>
    <w:rsid w:val="00C44242"/>
    <w:rsid w:val="00C448E8"/>
    <w:rsid w:val="00C47044"/>
    <w:rsid w:val="00C52DE8"/>
    <w:rsid w:val="00C53127"/>
    <w:rsid w:val="00C54BA6"/>
    <w:rsid w:val="00C55D42"/>
    <w:rsid w:val="00C56AB3"/>
    <w:rsid w:val="00C6315F"/>
    <w:rsid w:val="00C6395E"/>
    <w:rsid w:val="00C63EE3"/>
    <w:rsid w:val="00C6474C"/>
    <w:rsid w:val="00C65819"/>
    <w:rsid w:val="00C66095"/>
    <w:rsid w:val="00C66BB9"/>
    <w:rsid w:val="00C66F43"/>
    <w:rsid w:val="00C730AA"/>
    <w:rsid w:val="00C7367D"/>
    <w:rsid w:val="00C74DD3"/>
    <w:rsid w:val="00C752B0"/>
    <w:rsid w:val="00C80466"/>
    <w:rsid w:val="00C81EA7"/>
    <w:rsid w:val="00C914A5"/>
    <w:rsid w:val="00C96426"/>
    <w:rsid w:val="00C96EB8"/>
    <w:rsid w:val="00CA03A6"/>
    <w:rsid w:val="00CA19C2"/>
    <w:rsid w:val="00CA2407"/>
    <w:rsid w:val="00CA2818"/>
    <w:rsid w:val="00CA33E2"/>
    <w:rsid w:val="00CA3744"/>
    <w:rsid w:val="00CB0CBC"/>
    <w:rsid w:val="00CB6547"/>
    <w:rsid w:val="00CC23C7"/>
    <w:rsid w:val="00CC3804"/>
    <w:rsid w:val="00CC3970"/>
    <w:rsid w:val="00CD04E3"/>
    <w:rsid w:val="00CD1538"/>
    <w:rsid w:val="00CD3743"/>
    <w:rsid w:val="00CD79FF"/>
    <w:rsid w:val="00CE23AE"/>
    <w:rsid w:val="00CE2E59"/>
    <w:rsid w:val="00CE3465"/>
    <w:rsid w:val="00CE3DE1"/>
    <w:rsid w:val="00CE4F49"/>
    <w:rsid w:val="00CE5CEB"/>
    <w:rsid w:val="00CE6589"/>
    <w:rsid w:val="00CE76CD"/>
    <w:rsid w:val="00CE7DDC"/>
    <w:rsid w:val="00CF2F8A"/>
    <w:rsid w:val="00CF3221"/>
    <w:rsid w:val="00CF5136"/>
    <w:rsid w:val="00D01D2B"/>
    <w:rsid w:val="00D031FC"/>
    <w:rsid w:val="00D05442"/>
    <w:rsid w:val="00D05D60"/>
    <w:rsid w:val="00D05EDE"/>
    <w:rsid w:val="00D062C5"/>
    <w:rsid w:val="00D07E1E"/>
    <w:rsid w:val="00D11109"/>
    <w:rsid w:val="00D12EB4"/>
    <w:rsid w:val="00D13F02"/>
    <w:rsid w:val="00D14AD4"/>
    <w:rsid w:val="00D20F77"/>
    <w:rsid w:val="00D221E7"/>
    <w:rsid w:val="00D2307B"/>
    <w:rsid w:val="00D24010"/>
    <w:rsid w:val="00D24BA6"/>
    <w:rsid w:val="00D267A2"/>
    <w:rsid w:val="00D26D53"/>
    <w:rsid w:val="00D31F11"/>
    <w:rsid w:val="00D34390"/>
    <w:rsid w:val="00D37D8F"/>
    <w:rsid w:val="00D428AB"/>
    <w:rsid w:val="00D42959"/>
    <w:rsid w:val="00D47714"/>
    <w:rsid w:val="00D5310B"/>
    <w:rsid w:val="00D57426"/>
    <w:rsid w:val="00D60A7D"/>
    <w:rsid w:val="00D61463"/>
    <w:rsid w:val="00D64004"/>
    <w:rsid w:val="00D64FFA"/>
    <w:rsid w:val="00D668A6"/>
    <w:rsid w:val="00D669F5"/>
    <w:rsid w:val="00D7036F"/>
    <w:rsid w:val="00D70390"/>
    <w:rsid w:val="00D7120B"/>
    <w:rsid w:val="00D71883"/>
    <w:rsid w:val="00D72A27"/>
    <w:rsid w:val="00D76E26"/>
    <w:rsid w:val="00D81B6F"/>
    <w:rsid w:val="00D81C02"/>
    <w:rsid w:val="00D93A22"/>
    <w:rsid w:val="00D96981"/>
    <w:rsid w:val="00DB0A63"/>
    <w:rsid w:val="00DB26DD"/>
    <w:rsid w:val="00DB42ED"/>
    <w:rsid w:val="00DB4A28"/>
    <w:rsid w:val="00DB5E21"/>
    <w:rsid w:val="00DB679D"/>
    <w:rsid w:val="00DC017A"/>
    <w:rsid w:val="00DC4B5F"/>
    <w:rsid w:val="00DC7AFC"/>
    <w:rsid w:val="00DC7FFD"/>
    <w:rsid w:val="00DD24AE"/>
    <w:rsid w:val="00DD3600"/>
    <w:rsid w:val="00DE489D"/>
    <w:rsid w:val="00DF1B7C"/>
    <w:rsid w:val="00DF2EBB"/>
    <w:rsid w:val="00DF4B22"/>
    <w:rsid w:val="00DF7A18"/>
    <w:rsid w:val="00E00EB9"/>
    <w:rsid w:val="00E014BE"/>
    <w:rsid w:val="00E02BB0"/>
    <w:rsid w:val="00E06086"/>
    <w:rsid w:val="00E06DD3"/>
    <w:rsid w:val="00E07A70"/>
    <w:rsid w:val="00E11BA0"/>
    <w:rsid w:val="00E12508"/>
    <w:rsid w:val="00E13CB3"/>
    <w:rsid w:val="00E14C08"/>
    <w:rsid w:val="00E15568"/>
    <w:rsid w:val="00E15D12"/>
    <w:rsid w:val="00E260C9"/>
    <w:rsid w:val="00E26AB0"/>
    <w:rsid w:val="00E26D38"/>
    <w:rsid w:val="00E340D2"/>
    <w:rsid w:val="00E37D05"/>
    <w:rsid w:val="00E40ABC"/>
    <w:rsid w:val="00E43E89"/>
    <w:rsid w:val="00E45FBF"/>
    <w:rsid w:val="00E46E24"/>
    <w:rsid w:val="00E47D2F"/>
    <w:rsid w:val="00E529AA"/>
    <w:rsid w:val="00E54EC2"/>
    <w:rsid w:val="00E557DE"/>
    <w:rsid w:val="00E56E7A"/>
    <w:rsid w:val="00E62672"/>
    <w:rsid w:val="00E639C0"/>
    <w:rsid w:val="00E64B17"/>
    <w:rsid w:val="00E64D01"/>
    <w:rsid w:val="00E67105"/>
    <w:rsid w:val="00E67349"/>
    <w:rsid w:val="00E70D56"/>
    <w:rsid w:val="00E71BD5"/>
    <w:rsid w:val="00E736A1"/>
    <w:rsid w:val="00E745C8"/>
    <w:rsid w:val="00E77B8E"/>
    <w:rsid w:val="00E84C73"/>
    <w:rsid w:val="00E904E9"/>
    <w:rsid w:val="00E90DA7"/>
    <w:rsid w:val="00E91B2F"/>
    <w:rsid w:val="00E9360C"/>
    <w:rsid w:val="00E96715"/>
    <w:rsid w:val="00EA0C94"/>
    <w:rsid w:val="00EA13CC"/>
    <w:rsid w:val="00EA441A"/>
    <w:rsid w:val="00EB0E16"/>
    <w:rsid w:val="00EB6441"/>
    <w:rsid w:val="00EC14A9"/>
    <w:rsid w:val="00EC2028"/>
    <w:rsid w:val="00EC3ABF"/>
    <w:rsid w:val="00EC5D8F"/>
    <w:rsid w:val="00ED1CAB"/>
    <w:rsid w:val="00ED553E"/>
    <w:rsid w:val="00EE010D"/>
    <w:rsid w:val="00EE5FB9"/>
    <w:rsid w:val="00EE781C"/>
    <w:rsid w:val="00EF12D0"/>
    <w:rsid w:val="00EF2371"/>
    <w:rsid w:val="00EF2942"/>
    <w:rsid w:val="00EF4536"/>
    <w:rsid w:val="00EF644F"/>
    <w:rsid w:val="00EF79F7"/>
    <w:rsid w:val="00F013B3"/>
    <w:rsid w:val="00F033E6"/>
    <w:rsid w:val="00F041EE"/>
    <w:rsid w:val="00F07E45"/>
    <w:rsid w:val="00F100D8"/>
    <w:rsid w:val="00F104C3"/>
    <w:rsid w:val="00F1094B"/>
    <w:rsid w:val="00F1136B"/>
    <w:rsid w:val="00F11664"/>
    <w:rsid w:val="00F1221B"/>
    <w:rsid w:val="00F1630B"/>
    <w:rsid w:val="00F16A85"/>
    <w:rsid w:val="00F23D9A"/>
    <w:rsid w:val="00F24B9D"/>
    <w:rsid w:val="00F26536"/>
    <w:rsid w:val="00F26829"/>
    <w:rsid w:val="00F30229"/>
    <w:rsid w:val="00F31C6E"/>
    <w:rsid w:val="00F37611"/>
    <w:rsid w:val="00F37667"/>
    <w:rsid w:val="00F37BD6"/>
    <w:rsid w:val="00F406B2"/>
    <w:rsid w:val="00F41FDE"/>
    <w:rsid w:val="00F42C6E"/>
    <w:rsid w:val="00F438CB"/>
    <w:rsid w:val="00F47226"/>
    <w:rsid w:val="00F547FF"/>
    <w:rsid w:val="00F5492C"/>
    <w:rsid w:val="00F56F9D"/>
    <w:rsid w:val="00F63BC1"/>
    <w:rsid w:val="00F751F8"/>
    <w:rsid w:val="00F81A62"/>
    <w:rsid w:val="00F820A2"/>
    <w:rsid w:val="00F844FE"/>
    <w:rsid w:val="00F851F6"/>
    <w:rsid w:val="00F86CBD"/>
    <w:rsid w:val="00F86DAE"/>
    <w:rsid w:val="00F874B7"/>
    <w:rsid w:val="00F90ED0"/>
    <w:rsid w:val="00F92292"/>
    <w:rsid w:val="00FA0364"/>
    <w:rsid w:val="00FA1562"/>
    <w:rsid w:val="00FA4347"/>
    <w:rsid w:val="00FB249A"/>
    <w:rsid w:val="00FB59F6"/>
    <w:rsid w:val="00FB6F7D"/>
    <w:rsid w:val="00FB73B6"/>
    <w:rsid w:val="00FB7DAD"/>
    <w:rsid w:val="00FC04E0"/>
    <w:rsid w:val="00FC0507"/>
    <w:rsid w:val="00FC07A9"/>
    <w:rsid w:val="00FC1545"/>
    <w:rsid w:val="00FC512B"/>
    <w:rsid w:val="00FC5BE2"/>
    <w:rsid w:val="00FC6A40"/>
    <w:rsid w:val="00FC6FAC"/>
    <w:rsid w:val="00FD2713"/>
    <w:rsid w:val="00FD3B3D"/>
    <w:rsid w:val="00FD5B2E"/>
    <w:rsid w:val="00FD6A88"/>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 w:type="paragraph" w:customStyle="1" w:styleId="Subsection">
    <w:name w:val="Subsection"/>
    <w:rsid w:val="0029195E"/>
    <w:pPr>
      <w:tabs>
        <w:tab w:val="right" w:pos="595"/>
        <w:tab w:val="left" w:pos="879"/>
      </w:tabs>
      <w:spacing w:before="160" w:line="260" w:lineRule="atLeast"/>
      <w:ind w:left="879" w:hanging="879"/>
    </w:pPr>
    <w:rPr>
      <w:sz w:val="24"/>
    </w:rPr>
  </w:style>
  <w:style w:type="table" w:customStyle="1" w:styleId="TableGrid14">
    <w:name w:val="Table Grid14"/>
    <w:basedOn w:val="TableNormal"/>
    <w:next w:val="TableGrid"/>
    <w:uiPriority w:val="59"/>
    <w:rsid w:val="002919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83152956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ORGN-895686482-1239</_dlc_DocId>
    <_dlc_DocIdUrl xmlns="02b462e0-950b-4d18-8f56-efe6ec8fd98e">
      <Url>https://nedlands365.sharepoint.com/sites/organisation/council/_layouts/15/DocIdRedir.aspx?ID=ORGN-895686482-1239</Url>
      <Description>ORGN-895686482-1239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8EF18-7A92-491D-ABBA-88E3C518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3.xml><?xml version="1.0" encoding="utf-8"?>
<ds:datastoreItem xmlns:ds="http://schemas.openxmlformats.org/officeDocument/2006/customXml" ds:itemID="{D3DE8BD2-63E1-492E-9E3E-AEECBFADEF86}">
  <ds:schemaRefs>
    <ds:schemaRef ds:uri="http://schemas.openxmlformats.org/officeDocument/2006/bibliography"/>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EF53417C-72AB-4602-9788-935F53A75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5733</Words>
  <Characters>32262</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228</cp:revision>
  <cp:lastPrinted>2020-02-13T00:16:00Z</cp:lastPrinted>
  <dcterms:created xsi:type="dcterms:W3CDTF">2020-02-13T02:11:00Z</dcterms:created>
  <dcterms:modified xsi:type="dcterms:W3CDTF">2020-06-09T01:33:00Z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4eb2e206-10de-4ba9-b278-c6df1bb547cb</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