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5D20" w14:textId="44AE94F9" w:rsidR="0088632C" w:rsidRPr="00827B9D" w:rsidRDefault="001D1749" w:rsidP="00F013B3">
      <w:pPr>
        <w:rPr>
          <w:rFonts w:ascii="Gill Sans MT" w:hAnsi="Gill Sans MT" w:cs="Arial"/>
          <w:b/>
          <w:i/>
          <w:color w:val="003876"/>
          <w:sz w:val="96"/>
          <w:szCs w:val="160"/>
          <w:lang w:val="en-GB" w:eastAsia="en-GB"/>
        </w:rPr>
      </w:pPr>
      <w:r>
        <w:rPr>
          <w:noProof/>
        </w:rPr>
        <w:drawing>
          <wp:inline distT="0" distB="0" distL="0" distR="0" wp14:anchorId="65891E97" wp14:editId="49949A62">
            <wp:extent cx="5162552" cy="1905000"/>
            <wp:effectExtent l="0" t="0" r="0" b="0"/>
            <wp:docPr id="223419002"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62552" cy="1905000"/>
                    </a:xfrm>
                    <a:prstGeom prst="rect">
                      <a:avLst/>
                    </a:prstGeom>
                  </pic:spPr>
                </pic:pic>
              </a:graphicData>
            </a:graphic>
          </wp:inline>
        </w:drawing>
      </w:r>
    </w:p>
    <w:p w14:paraId="67238C67" w14:textId="5C378962" w:rsidR="00180419" w:rsidRPr="00730BAD" w:rsidRDefault="00180419" w:rsidP="00F013B3">
      <w:pPr>
        <w:rPr>
          <w:rFonts w:ascii="Gill Sans MT" w:hAnsi="Gill Sans MT" w:cs="Arial"/>
          <w:b/>
          <w:i/>
          <w:iCs/>
          <w:color w:val="17365D" w:themeColor="text2" w:themeShade="BF"/>
          <w:sz w:val="72"/>
          <w:szCs w:val="160"/>
          <w:lang w:val="en-GB" w:eastAsia="en-GB"/>
        </w:rPr>
      </w:pPr>
      <w:r w:rsidRPr="00730BAD">
        <w:rPr>
          <w:rFonts w:ascii="Gill Sans MT" w:hAnsi="Gill Sans MT" w:cs="Arial"/>
          <w:b/>
          <w:i/>
          <w:iCs/>
          <w:color w:val="17365D" w:themeColor="text2" w:themeShade="BF"/>
          <w:sz w:val="72"/>
          <w:szCs w:val="160"/>
          <w:lang w:val="en-GB" w:eastAsia="en-GB"/>
        </w:rPr>
        <w:t>Agenda</w:t>
      </w:r>
    </w:p>
    <w:p w14:paraId="59CE4014" w14:textId="578CA348" w:rsidR="00180419" w:rsidRPr="00730BAD" w:rsidRDefault="00E41DA8" w:rsidP="00562866">
      <w:pPr>
        <w:tabs>
          <w:tab w:val="left" w:pos="720"/>
          <w:tab w:val="left" w:pos="1440"/>
          <w:tab w:val="left" w:pos="2410"/>
          <w:tab w:val="left" w:pos="2977"/>
          <w:tab w:val="right" w:pos="8335"/>
          <w:tab w:val="right" w:pos="8505"/>
        </w:tabs>
        <w:rPr>
          <w:rFonts w:ascii="Gill Sans MT" w:hAnsi="Gill Sans MT" w:cs="Arial"/>
          <w:b/>
          <w:i/>
          <w:iCs/>
          <w:color w:val="17365D" w:themeColor="text2" w:themeShade="BF"/>
          <w:sz w:val="56"/>
          <w:szCs w:val="160"/>
          <w:lang w:val="en-GB" w:eastAsia="en-GB"/>
        </w:rPr>
      </w:pPr>
      <w:r w:rsidRPr="00730BAD">
        <w:rPr>
          <w:rFonts w:ascii="Arial" w:hAnsi="Arial" w:cs="Arial"/>
          <w:b/>
          <w:i/>
          <w:color w:val="17365D" w:themeColor="text2" w:themeShade="BF"/>
          <w:sz w:val="56"/>
          <w:szCs w:val="56"/>
        </w:rPr>
        <w:t xml:space="preserve">Public </w:t>
      </w:r>
      <w:r w:rsidR="004F7740" w:rsidRPr="00730BAD">
        <w:rPr>
          <w:rFonts w:ascii="Arial" w:hAnsi="Arial" w:cs="Arial"/>
          <w:b/>
          <w:i/>
          <w:color w:val="17365D" w:themeColor="text2" w:themeShade="BF"/>
          <w:sz w:val="56"/>
          <w:szCs w:val="56"/>
        </w:rPr>
        <w:t>Art</w:t>
      </w:r>
      <w:r w:rsidR="00D57426" w:rsidRPr="00730BAD">
        <w:rPr>
          <w:rFonts w:ascii="Arial" w:hAnsi="Arial" w:cs="Arial"/>
          <w:b/>
          <w:i/>
          <w:color w:val="17365D" w:themeColor="text2" w:themeShade="BF"/>
          <w:sz w:val="56"/>
          <w:szCs w:val="56"/>
        </w:rPr>
        <w:t xml:space="preserve"> </w:t>
      </w:r>
      <w:r w:rsidR="00180419" w:rsidRPr="00730BAD">
        <w:rPr>
          <w:rFonts w:ascii="Gill Sans MT" w:hAnsi="Gill Sans MT" w:cs="Arial"/>
          <w:b/>
          <w:i/>
          <w:iCs/>
          <w:color w:val="17365D" w:themeColor="text2" w:themeShade="BF"/>
          <w:sz w:val="56"/>
          <w:szCs w:val="160"/>
          <w:lang w:val="en-GB" w:eastAsia="en-GB"/>
        </w:rPr>
        <w:t>Committee Meeting</w:t>
      </w:r>
    </w:p>
    <w:p w14:paraId="0E6DAE7C" w14:textId="4BD7616D" w:rsidR="00D57426" w:rsidRPr="00730BAD" w:rsidRDefault="00630BA6" w:rsidP="00D57426">
      <w:pPr>
        <w:tabs>
          <w:tab w:val="left" w:pos="720"/>
          <w:tab w:val="left" w:pos="1440"/>
          <w:tab w:val="left" w:pos="2410"/>
          <w:tab w:val="left" w:pos="2977"/>
          <w:tab w:val="right" w:pos="8335"/>
          <w:tab w:val="right" w:pos="8505"/>
        </w:tabs>
        <w:rPr>
          <w:rFonts w:ascii="Arial" w:hAnsi="Arial" w:cs="Arial"/>
          <w:b/>
          <w:color w:val="17365D" w:themeColor="text2" w:themeShade="BF"/>
          <w:u w:val="single"/>
        </w:rPr>
      </w:pPr>
      <w:r w:rsidRPr="00730BAD">
        <w:rPr>
          <w:rFonts w:ascii="Arial" w:hAnsi="Arial" w:cs="Arial"/>
          <w:b/>
          <w:i/>
          <w:color w:val="17365D" w:themeColor="text2" w:themeShade="BF"/>
          <w:sz w:val="56"/>
          <w:szCs w:val="56"/>
        </w:rPr>
        <w:t>21 June</w:t>
      </w:r>
      <w:r w:rsidR="007C19EB" w:rsidRPr="00730BAD">
        <w:rPr>
          <w:rFonts w:ascii="Arial" w:hAnsi="Arial" w:cs="Arial"/>
          <w:b/>
          <w:i/>
          <w:color w:val="17365D" w:themeColor="text2" w:themeShade="BF"/>
          <w:sz w:val="56"/>
          <w:szCs w:val="56"/>
        </w:rPr>
        <w:t xml:space="preserve"> 2021</w:t>
      </w: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75A7DC31"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67D2B674"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06FEA949" w14:textId="187320EF" w:rsidR="00812014" w:rsidRP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r>
        <w:rPr>
          <w:rFonts w:ascii="Arial" w:hAnsi="Arial" w:cs="Arial"/>
          <w:b/>
          <w:sz w:val="22"/>
          <w:szCs w:val="22"/>
        </w:rPr>
        <w:t>A</w:t>
      </w:r>
      <w:r w:rsidR="00812014" w:rsidRPr="00A2247C">
        <w:rPr>
          <w:rFonts w:ascii="Arial" w:hAnsi="Arial" w:cs="Arial"/>
          <w:b/>
          <w:sz w:val="22"/>
          <w:szCs w:val="22"/>
        </w:rPr>
        <w:t>TTENTION</w:t>
      </w:r>
    </w:p>
    <w:p w14:paraId="72B10579"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C2BD664"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This Agenda has yet to be dealt with by the Committee.</w:t>
      </w:r>
    </w:p>
    <w:p w14:paraId="08CC6F4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5D6C6EC"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3B9A1F6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2B494A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Minutes of the meeting held to discuss this Agenda should be read to ascertain the decision of the Committee.</w:t>
      </w:r>
    </w:p>
    <w:p w14:paraId="04B8A943"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3B421ED8" w14:textId="77777777" w:rsidR="00180419"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 xml:space="preserve">Before acting on any recommendation of the Committee a check must also be made in the Ordinary Council Minutes following the Committee Meeting to ensure that Council did not </w:t>
      </w:r>
      <w:r w:rsidR="00DC7FFD" w:rsidRPr="00A2247C">
        <w:rPr>
          <w:rFonts w:ascii="Arial" w:hAnsi="Arial" w:cs="Arial"/>
          <w:sz w:val="22"/>
          <w:szCs w:val="22"/>
        </w:rPr>
        <w:t xml:space="preserve">a </w:t>
      </w:r>
      <w:proofErr w:type="gramStart"/>
      <w:r w:rsidRPr="00A2247C">
        <w:rPr>
          <w:rFonts w:ascii="Arial" w:hAnsi="Arial" w:cs="Arial"/>
          <w:sz w:val="22"/>
          <w:szCs w:val="22"/>
        </w:rPr>
        <w:t>make a decision</w:t>
      </w:r>
      <w:proofErr w:type="gramEnd"/>
      <w:r w:rsidRPr="00A2247C">
        <w:rPr>
          <w:rFonts w:ascii="Arial" w:hAnsi="Arial" w:cs="Arial"/>
          <w:sz w:val="22"/>
          <w:szCs w:val="22"/>
        </w:rPr>
        <w:t xml:space="preserve"> at variance to the Committee Recommendation.</w:t>
      </w:r>
    </w:p>
    <w:p w14:paraId="72A62473" w14:textId="77777777" w:rsidR="00827B9D" w:rsidRPr="00A2247C" w:rsidRDefault="00827B9D"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474BDE6"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r w:rsidRPr="00A2247C">
        <w:rPr>
          <w:rFonts w:ascii="Arial" w:hAnsi="Arial"/>
          <w:sz w:val="22"/>
          <w:szCs w:val="18"/>
        </w:rPr>
        <w:t xml:space="preserve">Prior to entry, attendees will be required to register using the </w:t>
      </w:r>
      <w:proofErr w:type="spellStart"/>
      <w:r w:rsidRPr="00A2247C">
        <w:rPr>
          <w:rFonts w:ascii="Arial" w:hAnsi="Arial"/>
          <w:sz w:val="22"/>
          <w:szCs w:val="18"/>
        </w:rPr>
        <w:t>SafeWA</w:t>
      </w:r>
      <w:proofErr w:type="spellEnd"/>
      <w:r w:rsidRPr="00A2247C">
        <w:rPr>
          <w:rFonts w:ascii="Arial" w:hAnsi="Arial"/>
          <w:sz w:val="22"/>
          <w:szCs w:val="18"/>
        </w:rPr>
        <w:t xml:space="preserve"> App or by completing the manual contact register prior to entry - as stipulated by Department of Health mandatory requirements.</w:t>
      </w:r>
    </w:p>
    <w:p w14:paraId="0DA5CF2A"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p>
    <w:p w14:paraId="2D0930FC" w14:textId="77777777" w:rsidR="00A2247C" w:rsidRPr="00A2247C" w:rsidRDefault="00A2247C" w:rsidP="00A2247C">
      <w:pPr>
        <w:jc w:val="both"/>
        <w:rPr>
          <w:rStyle w:val="eop"/>
          <w:rFonts w:ascii="Arial" w:hAnsi="Arial" w:cs="Arial"/>
          <w:sz w:val="22"/>
          <w:szCs w:val="22"/>
        </w:rPr>
      </w:pPr>
      <w:r w:rsidRPr="00A2247C">
        <w:rPr>
          <w:rStyle w:val="normaltextrun"/>
          <w:rFonts w:ascii="Arial" w:hAnsi="Arial" w:cs="Arial"/>
          <w:color w:val="000000"/>
          <w:sz w:val="22"/>
          <w:szCs w:val="22"/>
        </w:rPr>
        <w:t>The public can continue to participate by submitting questions and addresses via the required online submission forms at:  </w:t>
      </w:r>
      <w:r w:rsidRPr="00A2247C">
        <w:rPr>
          <w:rStyle w:val="eop"/>
          <w:rFonts w:ascii="Arial" w:hAnsi="Arial" w:cs="Arial"/>
          <w:sz w:val="22"/>
          <w:szCs w:val="22"/>
        </w:rPr>
        <w:t> </w:t>
      </w:r>
    </w:p>
    <w:p w14:paraId="54A90C43" w14:textId="77777777" w:rsidR="00A2247C" w:rsidRPr="00A2247C" w:rsidRDefault="00A2247C" w:rsidP="00A2247C">
      <w:pPr>
        <w:pStyle w:val="paragraph"/>
        <w:spacing w:before="0" w:beforeAutospacing="0" w:after="0" w:afterAutospacing="0"/>
        <w:jc w:val="both"/>
        <w:textAlignment w:val="baseline"/>
        <w:rPr>
          <w:rFonts w:ascii="Arial" w:hAnsi="Arial" w:cs="Arial"/>
          <w:sz w:val="22"/>
          <w:szCs w:val="22"/>
        </w:rPr>
      </w:pPr>
    </w:p>
    <w:p w14:paraId="74484293" w14:textId="77777777" w:rsidR="00A2247C" w:rsidRPr="00A2247C" w:rsidRDefault="00C96920" w:rsidP="00A2247C">
      <w:pPr>
        <w:pStyle w:val="paragraph"/>
        <w:spacing w:before="0" w:beforeAutospacing="0" w:after="0" w:afterAutospacing="0"/>
        <w:jc w:val="both"/>
        <w:textAlignment w:val="baseline"/>
        <w:rPr>
          <w:rFonts w:ascii="Arial" w:hAnsi="Arial" w:cs="Arial"/>
          <w:sz w:val="22"/>
          <w:szCs w:val="22"/>
        </w:rPr>
      </w:pPr>
      <w:hyperlink r:id="rId13" w:history="1">
        <w:r w:rsidR="00A2247C" w:rsidRPr="00A2247C">
          <w:rPr>
            <w:rStyle w:val="Hyperlink"/>
            <w:rFonts w:ascii="Arial" w:hAnsi="Arial" w:cs="Arial"/>
            <w:sz w:val="22"/>
            <w:szCs w:val="22"/>
          </w:rPr>
          <w:t>http://www.nedlands.wa.gov.au/intention-address-council-or-council-committee-form</w:t>
        </w:r>
      </w:hyperlink>
      <w:r w:rsidR="00A2247C" w:rsidRPr="00A2247C">
        <w:rPr>
          <w:rStyle w:val="normaltextrun"/>
          <w:rFonts w:ascii="Arial" w:hAnsi="Arial" w:cs="Arial"/>
          <w:color w:val="000000"/>
          <w:sz w:val="22"/>
          <w:szCs w:val="22"/>
        </w:rPr>
        <w:t> </w:t>
      </w:r>
      <w:r w:rsidR="00A2247C" w:rsidRPr="00A2247C">
        <w:rPr>
          <w:rStyle w:val="eop"/>
          <w:rFonts w:ascii="Arial" w:hAnsi="Arial" w:cs="Arial"/>
          <w:sz w:val="22"/>
          <w:szCs w:val="22"/>
        </w:rPr>
        <w:t> </w:t>
      </w:r>
    </w:p>
    <w:p w14:paraId="132EF23F" w14:textId="77777777" w:rsidR="00A2247C" w:rsidRPr="00A2247C" w:rsidRDefault="00A2247C" w:rsidP="00A2247C">
      <w:pPr>
        <w:tabs>
          <w:tab w:val="left" w:pos="720"/>
          <w:tab w:val="left" w:pos="1440"/>
          <w:tab w:val="left" w:pos="2410"/>
          <w:tab w:val="left" w:pos="2977"/>
          <w:tab w:val="right" w:pos="8335"/>
          <w:tab w:val="right" w:pos="8505"/>
        </w:tabs>
        <w:rPr>
          <w:rFonts w:ascii="Arial" w:hAnsi="Arial" w:cs="Arial"/>
          <w:sz w:val="22"/>
          <w:szCs w:val="22"/>
        </w:rPr>
      </w:pPr>
    </w:p>
    <w:p w14:paraId="0B1023A5" w14:textId="77777777" w:rsidR="00A2247C" w:rsidRPr="00A2247C" w:rsidRDefault="00C96920" w:rsidP="00A2247C">
      <w:pPr>
        <w:tabs>
          <w:tab w:val="left" w:pos="720"/>
          <w:tab w:val="left" w:pos="1440"/>
          <w:tab w:val="left" w:pos="2410"/>
          <w:tab w:val="left" w:pos="2977"/>
          <w:tab w:val="right" w:pos="8335"/>
          <w:tab w:val="right" w:pos="8505"/>
        </w:tabs>
        <w:rPr>
          <w:rFonts w:ascii="Arial" w:hAnsi="Arial" w:cs="Arial"/>
          <w:sz w:val="22"/>
          <w:szCs w:val="22"/>
        </w:rPr>
      </w:pPr>
      <w:hyperlink r:id="rId14" w:history="1">
        <w:r w:rsidR="00A2247C" w:rsidRPr="00A2247C">
          <w:rPr>
            <w:rStyle w:val="Hyperlink"/>
            <w:rFonts w:ascii="Arial" w:hAnsi="Arial" w:cs="Arial"/>
            <w:sz w:val="22"/>
            <w:szCs w:val="22"/>
          </w:rPr>
          <w:t>http://www.nedlands.wa.gov.au/public-question-time</w:t>
        </w:r>
      </w:hyperlink>
    </w:p>
    <w:p w14:paraId="5C24F1FC" w14:textId="3AAD5BDC" w:rsidR="007C19EB" w:rsidRPr="001D1D66" w:rsidRDefault="008B34A5" w:rsidP="001D1D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27A9CB68" wp14:editId="18C5BA0D">
            <wp:extent cx="813422" cy="762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459" cy="773276"/>
                    </a:xfrm>
                    <a:prstGeom prst="rect">
                      <a:avLst/>
                    </a:prstGeom>
                    <a:noFill/>
                    <a:ln>
                      <a:noFill/>
                    </a:ln>
                  </pic:spPr>
                </pic:pic>
              </a:graphicData>
            </a:graphic>
          </wp:inline>
        </w:drawing>
      </w:r>
    </w:p>
    <w:p w14:paraId="5E09A5D2" w14:textId="790F0607" w:rsidR="0088632C" w:rsidRPr="001D1D66" w:rsidRDefault="002C3C29" w:rsidP="001D1D66">
      <w:pPr>
        <w:tabs>
          <w:tab w:val="left" w:pos="720"/>
          <w:tab w:val="left" w:pos="1440"/>
          <w:tab w:val="left" w:pos="2410"/>
          <w:tab w:val="left" w:pos="2977"/>
          <w:tab w:val="right" w:pos="8335"/>
          <w:tab w:val="right" w:pos="8505"/>
        </w:tabs>
        <w:jc w:val="both"/>
        <w:rPr>
          <w:rFonts w:ascii="Arial" w:hAnsi="Arial" w:cs="Arial"/>
          <w:sz w:val="22"/>
        </w:rPr>
      </w:pPr>
      <w:r>
        <w:rPr>
          <w:rFonts w:ascii="Arial" w:hAnsi="Arial" w:cs="Arial"/>
          <w:sz w:val="22"/>
        </w:rPr>
        <w:t>Ed Herne</w:t>
      </w:r>
    </w:p>
    <w:p w14:paraId="332B4082" w14:textId="50B7B50C" w:rsidR="0088632C" w:rsidRDefault="007C19EB" w:rsidP="001D1D66">
      <w:pPr>
        <w:tabs>
          <w:tab w:val="left" w:pos="720"/>
          <w:tab w:val="left" w:pos="1440"/>
          <w:tab w:val="left" w:pos="2410"/>
          <w:tab w:val="left" w:pos="2977"/>
          <w:tab w:val="right" w:pos="8335"/>
          <w:tab w:val="right" w:pos="8505"/>
        </w:tabs>
        <w:jc w:val="both"/>
        <w:rPr>
          <w:rFonts w:ascii="Arial" w:hAnsi="Arial" w:cs="Arial"/>
          <w:sz w:val="22"/>
        </w:rPr>
      </w:pPr>
      <w:r w:rsidRPr="001D1D66">
        <w:rPr>
          <w:rFonts w:ascii="Arial" w:hAnsi="Arial" w:cs="Arial"/>
          <w:sz w:val="22"/>
        </w:rPr>
        <w:t>A</w:t>
      </w:r>
      <w:r w:rsidR="001F734B">
        <w:rPr>
          <w:rFonts w:ascii="Arial" w:hAnsi="Arial" w:cs="Arial"/>
          <w:sz w:val="22"/>
        </w:rPr>
        <w:t>/</w:t>
      </w:r>
      <w:r w:rsidR="0088632C" w:rsidRPr="001D1D66">
        <w:rPr>
          <w:rFonts w:ascii="Arial" w:hAnsi="Arial" w:cs="Arial"/>
          <w:sz w:val="22"/>
        </w:rPr>
        <w:t>Chief Executive Officer</w:t>
      </w:r>
    </w:p>
    <w:p w14:paraId="3F6B9A1F" w14:textId="0D592AB1" w:rsidR="00A2247C" w:rsidRPr="001D1D66" w:rsidRDefault="00796328" w:rsidP="001D1D66">
      <w:pPr>
        <w:tabs>
          <w:tab w:val="left" w:pos="720"/>
          <w:tab w:val="left" w:pos="1440"/>
          <w:tab w:val="left" w:pos="2410"/>
          <w:tab w:val="left" w:pos="2977"/>
          <w:tab w:val="right" w:pos="8335"/>
          <w:tab w:val="right" w:pos="8505"/>
        </w:tabs>
        <w:jc w:val="both"/>
        <w:rPr>
          <w:rFonts w:ascii="Arial" w:hAnsi="Arial" w:cs="Arial"/>
          <w:sz w:val="22"/>
        </w:rPr>
      </w:pPr>
      <w:r>
        <w:rPr>
          <w:rFonts w:ascii="Arial" w:hAnsi="Arial" w:cs="Arial"/>
          <w:sz w:val="22"/>
        </w:rPr>
        <w:t>17 June 2021</w:t>
      </w:r>
    </w:p>
    <w:p w14:paraId="0113A07C" w14:textId="2D4005FA" w:rsidR="00180419" w:rsidRPr="001D1D66" w:rsidRDefault="0020081B" w:rsidP="00A2247C">
      <w:pPr>
        <w:jc w:val="center"/>
        <w:rPr>
          <w:rFonts w:ascii="Arial" w:hAnsi="Arial" w:cs="Arial"/>
          <w:b/>
        </w:rPr>
      </w:pPr>
      <w:r w:rsidRPr="001D1D66">
        <w:rPr>
          <w:rFonts w:ascii="Arial" w:hAnsi="Arial" w:cs="Arial"/>
          <w:b/>
        </w:rPr>
        <w:br w:type="page"/>
      </w:r>
      <w:r w:rsidR="00180419" w:rsidRPr="001D1D66">
        <w:rPr>
          <w:rFonts w:ascii="Arial" w:hAnsi="Arial" w:cs="Arial"/>
          <w:b/>
        </w:rPr>
        <w:lastRenderedPageBreak/>
        <w:t>Table of Contents</w:t>
      </w:r>
    </w:p>
    <w:sdt>
      <w:sdtPr>
        <w:rPr>
          <w:rFonts w:ascii="Arial" w:eastAsia="Times New Roman" w:hAnsi="Arial" w:cs="Arial"/>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1D1D66" w:rsidRDefault="00EF2371" w:rsidP="001D1D66">
          <w:pPr>
            <w:pStyle w:val="TOCHeading"/>
            <w:jc w:val="both"/>
            <w:rPr>
              <w:rFonts w:ascii="Arial" w:hAnsi="Arial" w:cs="Arial"/>
              <w:sz w:val="24"/>
              <w:szCs w:val="24"/>
            </w:rPr>
          </w:pPr>
        </w:p>
        <w:p w14:paraId="3BD90BFB" w14:textId="6E829701" w:rsidR="00C9626D" w:rsidRPr="00D67E0F" w:rsidRDefault="00EF2371" w:rsidP="00D67E0F">
          <w:pPr>
            <w:pStyle w:val="TOC2"/>
            <w:rPr>
              <w:rFonts w:ascii="Arial" w:eastAsiaTheme="minorEastAsia" w:hAnsi="Arial" w:cs="Arial"/>
              <w:szCs w:val="24"/>
              <w:lang w:eastAsia="en-AU"/>
            </w:rPr>
          </w:pPr>
          <w:r w:rsidRPr="001D1D66">
            <w:rPr>
              <w:rFonts w:ascii="Arial" w:hAnsi="Arial" w:cs="Arial"/>
              <w:noProof w:val="0"/>
              <w:szCs w:val="24"/>
            </w:rPr>
            <w:fldChar w:fldCharType="begin"/>
          </w:r>
          <w:r w:rsidRPr="001D1D66">
            <w:rPr>
              <w:rFonts w:ascii="Arial" w:hAnsi="Arial" w:cs="Arial"/>
              <w:szCs w:val="24"/>
            </w:rPr>
            <w:instrText xml:space="preserve"> TOC \o "1-3" \h \z \u </w:instrText>
          </w:r>
          <w:r w:rsidRPr="001D1D66">
            <w:rPr>
              <w:rFonts w:ascii="Arial" w:hAnsi="Arial" w:cs="Arial"/>
              <w:noProof w:val="0"/>
              <w:szCs w:val="24"/>
            </w:rPr>
            <w:fldChar w:fldCharType="separate"/>
          </w:r>
          <w:hyperlink w:anchor="_Toc74640745" w:history="1">
            <w:r w:rsidR="00C9626D" w:rsidRPr="00D67E0F">
              <w:rPr>
                <w:rStyle w:val="Hyperlink"/>
                <w:rFonts w:ascii="Arial" w:hAnsi="Arial" w:cs="Arial"/>
                <w:szCs w:val="24"/>
              </w:rPr>
              <w:t>Declaration of Opening</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_Toc74640745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3</w:t>
            </w:r>
            <w:r w:rsidR="00C9626D" w:rsidRPr="00D67E0F">
              <w:rPr>
                <w:rFonts w:ascii="Arial" w:hAnsi="Arial" w:cs="Arial"/>
                <w:webHidden/>
                <w:szCs w:val="24"/>
              </w:rPr>
              <w:fldChar w:fldCharType="end"/>
            </w:r>
          </w:hyperlink>
        </w:p>
        <w:p w14:paraId="10AD5DF9" w14:textId="0D88D537" w:rsidR="00C9626D" w:rsidRPr="00D67E0F" w:rsidRDefault="00C96920" w:rsidP="00D67E0F">
          <w:pPr>
            <w:pStyle w:val="TOC2"/>
            <w:rPr>
              <w:rFonts w:ascii="Arial" w:eastAsiaTheme="minorEastAsia" w:hAnsi="Arial" w:cs="Arial"/>
              <w:szCs w:val="24"/>
              <w:lang w:eastAsia="en-AU"/>
            </w:rPr>
          </w:pPr>
          <w:hyperlink w:anchor="_Toc74640746" w:history="1">
            <w:r w:rsidR="00C9626D" w:rsidRPr="00D67E0F">
              <w:rPr>
                <w:rStyle w:val="Hyperlink"/>
                <w:rFonts w:ascii="Arial" w:hAnsi="Arial" w:cs="Arial"/>
                <w:szCs w:val="24"/>
              </w:rPr>
              <w:t>Present and Apologies and Leave of Absence (Previously Approved)</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_Toc74640746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3</w:t>
            </w:r>
            <w:r w:rsidR="00C9626D" w:rsidRPr="00D67E0F">
              <w:rPr>
                <w:rFonts w:ascii="Arial" w:hAnsi="Arial" w:cs="Arial"/>
                <w:webHidden/>
                <w:szCs w:val="24"/>
              </w:rPr>
              <w:fldChar w:fldCharType="end"/>
            </w:r>
          </w:hyperlink>
        </w:p>
        <w:p w14:paraId="65FADF5D" w14:textId="7AC301D4" w:rsidR="00C9626D" w:rsidRPr="00D67E0F" w:rsidRDefault="00C96920" w:rsidP="00D67E0F">
          <w:pPr>
            <w:pStyle w:val="TOC2"/>
            <w:rPr>
              <w:rFonts w:ascii="Arial" w:eastAsiaTheme="minorEastAsia" w:hAnsi="Arial" w:cs="Arial"/>
              <w:szCs w:val="24"/>
              <w:lang w:eastAsia="en-AU"/>
            </w:rPr>
          </w:pPr>
          <w:hyperlink w:anchor="_Toc74640747" w:history="1">
            <w:r w:rsidR="00C9626D" w:rsidRPr="00D67E0F">
              <w:rPr>
                <w:rStyle w:val="Hyperlink"/>
                <w:rFonts w:ascii="Arial" w:hAnsi="Arial" w:cs="Arial"/>
                <w:szCs w:val="24"/>
              </w:rPr>
              <w:t>1.</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Public Question Time</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_Toc74640747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3</w:t>
            </w:r>
            <w:r w:rsidR="00C9626D" w:rsidRPr="00D67E0F">
              <w:rPr>
                <w:rFonts w:ascii="Arial" w:hAnsi="Arial" w:cs="Arial"/>
                <w:webHidden/>
                <w:szCs w:val="24"/>
              </w:rPr>
              <w:fldChar w:fldCharType="end"/>
            </w:r>
          </w:hyperlink>
        </w:p>
        <w:p w14:paraId="6457DEAE" w14:textId="119C1403" w:rsidR="00C9626D" w:rsidRPr="00D67E0F" w:rsidRDefault="00C96920" w:rsidP="00D67E0F">
          <w:pPr>
            <w:pStyle w:val="TOC2"/>
            <w:rPr>
              <w:rFonts w:ascii="Arial" w:eastAsiaTheme="minorEastAsia" w:hAnsi="Arial" w:cs="Arial"/>
              <w:szCs w:val="24"/>
              <w:lang w:eastAsia="en-AU"/>
            </w:rPr>
          </w:pPr>
          <w:hyperlink w:anchor="_Toc74640748" w:history="1">
            <w:r w:rsidR="00C9626D" w:rsidRPr="00D67E0F">
              <w:rPr>
                <w:rStyle w:val="Hyperlink"/>
                <w:rFonts w:ascii="Arial" w:hAnsi="Arial" w:cs="Arial"/>
                <w:szCs w:val="24"/>
              </w:rPr>
              <w:t>2.</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Addresses by Members of the Public (only for items listed on the agenda)</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_Toc74640748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4</w:t>
            </w:r>
            <w:r w:rsidR="00C9626D" w:rsidRPr="00D67E0F">
              <w:rPr>
                <w:rFonts w:ascii="Arial" w:hAnsi="Arial" w:cs="Arial"/>
                <w:webHidden/>
                <w:szCs w:val="24"/>
              </w:rPr>
              <w:fldChar w:fldCharType="end"/>
            </w:r>
          </w:hyperlink>
        </w:p>
        <w:p w14:paraId="1A06A8A2" w14:textId="30C07FD4" w:rsidR="00C9626D" w:rsidRPr="00D67E0F" w:rsidRDefault="00C96920" w:rsidP="00D67E0F">
          <w:pPr>
            <w:pStyle w:val="TOC2"/>
            <w:rPr>
              <w:rFonts w:ascii="Arial" w:eastAsiaTheme="minorEastAsia" w:hAnsi="Arial" w:cs="Arial"/>
              <w:szCs w:val="24"/>
              <w:lang w:eastAsia="en-AU"/>
            </w:rPr>
          </w:pPr>
          <w:hyperlink w:anchor="_Toc74640749" w:history="1">
            <w:r w:rsidR="00C9626D" w:rsidRPr="00D67E0F">
              <w:rPr>
                <w:rStyle w:val="Hyperlink"/>
                <w:rFonts w:ascii="Arial" w:hAnsi="Arial" w:cs="Arial"/>
                <w:szCs w:val="24"/>
              </w:rPr>
              <w:t>3.</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Disclosures of Financial and/or Proximity Interest</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_Toc74640749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4</w:t>
            </w:r>
            <w:r w:rsidR="00C9626D" w:rsidRPr="00D67E0F">
              <w:rPr>
                <w:rFonts w:ascii="Arial" w:hAnsi="Arial" w:cs="Arial"/>
                <w:webHidden/>
                <w:szCs w:val="24"/>
              </w:rPr>
              <w:fldChar w:fldCharType="end"/>
            </w:r>
          </w:hyperlink>
        </w:p>
        <w:p w14:paraId="0C800627" w14:textId="30BC1E3E" w:rsidR="00C9626D" w:rsidRPr="00D67E0F" w:rsidRDefault="00C96920" w:rsidP="00D67E0F">
          <w:pPr>
            <w:pStyle w:val="TOC2"/>
            <w:rPr>
              <w:rFonts w:ascii="Arial" w:eastAsiaTheme="minorEastAsia" w:hAnsi="Arial" w:cs="Arial"/>
              <w:szCs w:val="24"/>
              <w:lang w:eastAsia="en-AU"/>
            </w:rPr>
          </w:pPr>
          <w:hyperlink w:anchor="_Toc74640750" w:history="1">
            <w:r w:rsidR="00C9626D" w:rsidRPr="00D67E0F">
              <w:rPr>
                <w:rStyle w:val="Hyperlink"/>
                <w:rFonts w:ascii="Arial" w:hAnsi="Arial" w:cs="Arial"/>
                <w:szCs w:val="24"/>
              </w:rPr>
              <w:t>4.</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Disclosures of Interests Affecting Impartiality</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_Toc74640750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4</w:t>
            </w:r>
            <w:r w:rsidR="00C9626D" w:rsidRPr="00D67E0F">
              <w:rPr>
                <w:rFonts w:ascii="Arial" w:hAnsi="Arial" w:cs="Arial"/>
                <w:webHidden/>
                <w:szCs w:val="24"/>
              </w:rPr>
              <w:fldChar w:fldCharType="end"/>
            </w:r>
          </w:hyperlink>
        </w:p>
        <w:p w14:paraId="2678BB98" w14:textId="22D766F2" w:rsidR="00C9626D" w:rsidRPr="00D67E0F" w:rsidRDefault="00C96920" w:rsidP="00D67E0F">
          <w:pPr>
            <w:pStyle w:val="TOC2"/>
            <w:rPr>
              <w:rFonts w:ascii="Arial" w:eastAsiaTheme="minorEastAsia" w:hAnsi="Arial" w:cs="Arial"/>
              <w:szCs w:val="24"/>
              <w:lang w:eastAsia="en-AU"/>
            </w:rPr>
          </w:pPr>
          <w:hyperlink w:anchor="_Toc74640751" w:history="1">
            <w:r w:rsidR="00C9626D" w:rsidRPr="00D67E0F">
              <w:rPr>
                <w:rStyle w:val="Hyperlink"/>
                <w:rFonts w:ascii="Arial" w:hAnsi="Arial" w:cs="Arial"/>
                <w:szCs w:val="24"/>
              </w:rPr>
              <w:t>5.</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Declarations by Members That They Have Not Given Due Consideration to Papers</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_Toc74640751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5</w:t>
            </w:r>
            <w:r w:rsidR="00C9626D" w:rsidRPr="00D67E0F">
              <w:rPr>
                <w:rFonts w:ascii="Arial" w:hAnsi="Arial" w:cs="Arial"/>
                <w:webHidden/>
                <w:szCs w:val="24"/>
              </w:rPr>
              <w:fldChar w:fldCharType="end"/>
            </w:r>
          </w:hyperlink>
        </w:p>
        <w:p w14:paraId="00C17D41" w14:textId="4D81E5A9" w:rsidR="00C9626D" w:rsidRPr="00D67E0F" w:rsidRDefault="00C96920" w:rsidP="00D67E0F">
          <w:pPr>
            <w:pStyle w:val="TOC2"/>
            <w:rPr>
              <w:rFonts w:ascii="Arial" w:eastAsiaTheme="minorEastAsia" w:hAnsi="Arial" w:cs="Arial"/>
              <w:szCs w:val="24"/>
              <w:lang w:eastAsia="en-AU"/>
            </w:rPr>
          </w:pPr>
          <w:hyperlink w:anchor="_Toc74640752" w:history="1">
            <w:r w:rsidR="00C9626D" w:rsidRPr="00D67E0F">
              <w:rPr>
                <w:rStyle w:val="Hyperlink"/>
                <w:rFonts w:ascii="Arial" w:hAnsi="Arial" w:cs="Arial"/>
                <w:szCs w:val="24"/>
              </w:rPr>
              <w:t>6.</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Confirmation of Minutes</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_Toc74640752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5</w:t>
            </w:r>
            <w:r w:rsidR="00C9626D" w:rsidRPr="00D67E0F">
              <w:rPr>
                <w:rFonts w:ascii="Arial" w:hAnsi="Arial" w:cs="Arial"/>
                <w:webHidden/>
                <w:szCs w:val="24"/>
              </w:rPr>
              <w:fldChar w:fldCharType="end"/>
            </w:r>
          </w:hyperlink>
        </w:p>
        <w:p w14:paraId="19EEE196" w14:textId="365D5F45" w:rsidR="00C9626D" w:rsidRPr="00D67E0F" w:rsidRDefault="00C96920" w:rsidP="00D67E0F">
          <w:pPr>
            <w:pStyle w:val="TOC2"/>
            <w:rPr>
              <w:rFonts w:ascii="Arial" w:eastAsiaTheme="minorEastAsia" w:hAnsi="Arial" w:cs="Arial"/>
              <w:szCs w:val="24"/>
              <w:lang w:eastAsia="en-AU"/>
            </w:rPr>
          </w:pPr>
          <w:hyperlink w:anchor="_Toc74640753" w:history="1">
            <w:r w:rsidR="00C9626D" w:rsidRPr="00D67E0F">
              <w:rPr>
                <w:rStyle w:val="Hyperlink"/>
                <w:rFonts w:ascii="Arial" w:hAnsi="Arial" w:cs="Arial"/>
                <w:szCs w:val="24"/>
              </w:rPr>
              <w:t>6.1</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Arts Committee Meeting 15 March 2021</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_Toc74640753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5</w:t>
            </w:r>
            <w:r w:rsidR="00C9626D" w:rsidRPr="00D67E0F">
              <w:rPr>
                <w:rFonts w:ascii="Arial" w:hAnsi="Arial" w:cs="Arial"/>
                <w:webHidden/>
                <w:szCs w:val="24"/>
              </w:rPr>
              <w:fldChar w:fldCharType="end"/>
            </w:r>
          </w:hyperlink>
        </w:p>
        <w:p w14:paraId="7C50E918" w14:textId="4F98DF62" w:rsidR="00C9626D" w:rsidRPr="00D67E0F" w:rsidRDefault="00C96920" w:rsidP="00D67E0F">
          <w:pPr>
            <w:pStyle w:val="TOC2"/>
            <w:rPr>
              <w:rFonts w:ascii="Arial" w:eastAsiaTheme="minorEastAsia" w:hAnsi="Arial" w:cs="Arial"/>
              <w:szCs w:val="24"/>
              <w:lang w:eastAsia="en-AU"/>
            </w:rPr>
          </w:pPr>
          <w:hyperlink w:anchor="_Toc74640754" w:history="1">
            <w:r w:rsidR="00C9626D" w:rsidRPr="00D67E0F">
              <w:rPr>
                <w:rStyle w:val="Hyperlink"/>
                <w:rFonts w:ascii="Arial" w:hAnsi="Arial" w:cs="Arial"/>
                <w:szCs w:val="24"/>
              </w:rPr>
              <w:t>7.</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Items for Discussion</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_Toc74640754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5</w:t>
            </w:r>
            <w:r w:rsidR="00C9626D" w:rsidRPr="00D67E0F">
              <w:rPr>
                <w:rFonts w:ascii="Arial" w:hAnsi="Arial" w:cs="Arial"/>
                <w:webHidden/>
                <w:szCs w:val="24"/>
              </w:rPr>
              <w:fldChar w:fldCharType="end"/>
            </w:r>
          </w:hyperlink>
        </w:p>
        <w:p w14:paraId="470B2C80" w14:textId="1808A059" w:rsidR="00C9626D" w:rsidRPr="00D67E0F" w:rsidRDefault="00C96920" w:rsidP="00D67E0F">
          <w:pPr>
            <w:pStyle w:val="TOC2"/>
            <w:rPr>
              <w:rFonts w:ascii="Arial" w:eastAsiaTheme="minorEastAsia" w:hAnsi="Arial" w:cs="Arial"/>
              <w:szCs w:val="24"/>
              <w:lang w:eastAsia="en-AU"/>
            </w:rPr>
          </w:pPr>
          <w:hyperlink w:anchor="_Toc74640755" w:history="1">
            <w:r w:rsidR="00C9626D" w:rsidRPr="00D67E0F">
              <w:rPr>
                <w:rStyle w:val="Hyperlink"/>
                <w:rFonts w:ascii="Arial" w:hAnsi="Arial" w:cs="Arial"/>
                <w:szCs w:val="24"/>
              </w:rPr>
              <w:t>7.1</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Appointment of New Public Art Committee Member</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_Toc74640755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5</w:t>
            </w:r>
            <w:r w:rsidR="00C9626D" w:rsidRPr="00D67E0F">
              <w:rPr>
                <w:rFonts w:ascii="Arial" w:hAnsi="Arial" w:cs="Arial"/>
                <w:webHidden/>
                <w:szCs w:val="24"/>
              </w:rPr>
              <w:fldChar w:fldCharType="end"/>
            </w:r>
          </w:hyperlink>
        </w:p>
        <w:p w14:paraId="12B70697" w14:textId="1A50C71E" w:rsidR="00C9626D" w:rsidRPr="00D67E0F" w:rsidRDefault="00C96920" w:rsidP="00D67E0F">
          <w:pPr>
            <w:pStyle w:val="TOC2"/>
            <w:rPr>
              <w:rFonts w:ascii="Arial" w:eastAsiaTheme="minorEastAsia" w:hAnsi="Arial" w:cs="Arial"/>
              <w:szCs w:val="24"/>
              <w:lang w:eastAsia="en-AU"/>
            </w:rPr>
          </w:pPr>
          <w:hyperlink w:anchor="_Toc74640756" w:history="1">
            <w:r w:rsidR="00C9626D" w:rsidRPr="00D67E0F">
              <w:rPr>
                <w:rStyle w:val="Hyperlink"/>
                <w:rFonts w:ascii="Arial" w:hAnsi="Arial" w:cs="Arial"/>
                <w:szCs w:val="24"/>
              </w:rPr>
              <w:t>7.2</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Health Workers’ Tribute Project Update</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_Toc74640756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8</w:t>
            </w:r>
            <w:r w:rsidR="00C9626D" w:rsidRPr="00D67E0F">
              <w:rPr>
                <w:rFonts w:ascii="Arial" w:hAnsi="Arial" w:cs="Arial"/>
                <w:webHidden/>
                <w:szCs w:val="24"/>
              </w:rPr>
              <w:fldChar w:fldCharType="end"/>
            </w:r>
          </w:hyperlink>
        </w:p>
        <w:p w14:paraId="12848B67" w14:textId="7B67E681" w:rsidR="00C9626D" w:rsidRPr="00D67E0F" w:rsidRDefault="00C96920" w:rsidP="00D67E0F">
          <w:pPr>
            <w:pStyle w:val="TOC2"/>
            <w:rPr>
              <w:rFonts w:ascii="Arial" w:eastAsiaTheme="minorEastAsia" w:hAnsi="Arial" w:cs="Arial"/>
              <w:szCs w:val="24"/>
              <w:lang w:eastAsia="en-AU"/>
            </w:rPr>
          </w:pPr>
          <w:hyperlink w:anchor="_Toc74640757" w:history="1">
            <w:r w:rsidR="00C9626D" w:rsidRPr="00D67E0F">
              <w:rPr>
                <w:rStyle w:val="Hyperlink"/>
                <w:rFonts w:ascii="Arial" w:hAnsi="Arial" w:cs="Arial"/>
                <w:szCs w:val="24"/>
              </w:rPr>
              <w:t>8.</w:t>
            </w:r>
            <w:r w:rsidR="00C9626D" w:rsidRPr="00D67E0F">
              <w:rPr>
                <w:rFonts w:ascii="Arial" w:eastAsiaTheme="minorEastAsia" w:hAnsi="Arial" w:cs="Arial"/>
                <w:szCs w:val="24"/>
                <w:lang w:eastAsia="en-AU"/>
              </w:rPr>
              <w:tab/>
            </w:r>
            <w:r w:rsidR="00C9626D" w:rsidRPr="00D67E0F">
              <w:rPr>
                <w:rStyle w:val="Hyperlink"/>
                <w:rFonts w:ascii="Arial" w:hAnsi="Arial" w:cs="Arial"/>
                <w:szCs w:val="24"/>
              </w:rPr>
              <w:t>Date of Next Meeting</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_Toc74640757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13</w:t>
            </w:r>
            <w:r w:rsidR="00C9626D" w:rsidRPr="00D67E0F">
              <w:rPr>
                <w:rFonts w:ascii="Arial" w:hAnsi="Arial" w:cs="Arial"/>
                <w:webHidden/>
                <w:szCs w:val="24"/>
              </w:rPr>
              <w:fldChar w:fldCharType="end"/>
            </w:r>
          </w:hyperlink>
        </w:p>
        <w:p w14:paraId="01E498E8" w14:textId="142FE36C" w:rsidR="00C9626D" w:rsidRPr="00D67E0F" w:rsidRDefault="00C96920" w:rsidP="00D67E0F">
          <w:pPr>
            <w:pStyle w:val="TOC2"/>
            <w:rPr>
              <w:rFonts w:ascii="Arial" w:eastAsiaTheme="minorEastAsia" w:hAnsi="Arial" w:cs="Arial"/>
              <w:szCs w:val="24"/>
              <w:lang w:eastAsia="en-AU"/>
            </w:rPr>
          </w:pPr>
          <w:hyperlink w:anchor="_Toc74640758" w:history="1">
            <w:r w:rsidR="00C9626D" w:rsidRPr="00D67E0F">
              <w:rPr>
                <w:rStyle w:val="Hyperlink"/>
                <w:rFonts w:ascii="Arial" w:hAnsi="Arial" w:cs="Arial"/>
                <w:szCs w:val="24"/>
              </w:rPr>
              <w:t>Declaration of Closure</w:t>
            </w:r>
            <w:r w:rsidR="00C9626D" w:rsidRPr="00D67E0F">
              <w:rPr>
                <w:rFonts w:ascii="Arial" w:hAnsi="Arial" w:cs="Arial"/>
                <w:webHidden/>
                <w:szCs w:val="24"/>
              </w:rPr>
              <w:tab/>
            </w:r>
            <w:r w:rsidR="00C9626D" w:rsidRPr="00D67E0F">
              <w:rPr>
                <w:rFonts w:ascii="Arial" w:hAnsi="Arial" w:cs="Arial"/>
                <w:webHidden/>
                <w:szCs w:val="24"/>
              </w:rPr>
              <w:fldChar w:fldCharType="begin"/>
            </w:r>
            <w:r w:rsidR="00C9626D" w:rsidRPr="00D67E0F">
              <w:rPr>
                <w:rFonts w:ascii="Arial" w:hAnsi="Arial" w:cs="Arial"/>
                <w:webHidden/>
                <w:szCs w:val="24"/>
              </w:rPr>
              <w:instrText xml:space="preserve"> PAGEREF _Toc74640758 \h </w:instrText>
            </w:r>
            <w:r w:rsidR="00C9626D" w:rsidRPr="00D67E0F">
              <w:rPr>
                <w:rFonts w:ascii="Arial" w:hAnsi="Arial" w:cs="Arial"/>
                <w:webHidden/>
                <w:szCs w:val="24"/>
              </w:rPr>
            </w:r>
            <w:r w:rsidR="00C9626D" w:rsidRPr="00D67E0F">
              <w:rPr>
                <w:rFonts w:ascii="Arial" w:hAnsi="Arial" w:cs="Arial"/>
                <w:webHidden/>
                <w:szCs w:val="24"/>
              </w:rPr>
              <w:fldChar w:fldCharType="separate"/>
            </w:r>
            <w:r w:rsidR="00D67E0F" w:rsidRPr="00D67E0F">
              <w:rPr>
                <w:rFonts w:ascii="Arial" w:hAnsi="Arial" w:cs="Arial"/>
                <w:webHidden/>
                <w:szCs w:val="24"/>
              </w:rPr>
              <w:t>13</w:t>
            </w:r>
            <w:r w:rsidR="00C9626D" w:rsidRPr="00D67E0F">
              <w:rPr>
                <w:rFonts w:ascii="Arial" w:hAnsi="Arial" w:cs="Arial"/>
                <w:webHidden/>
                <w:szCs w:val="24"/>
              </w:rPr>
              <w:fldChar w:fldCharType="end"/>
            </w:r>
          </w:hyperlink>
        </w:p>
        <w:p w14:paraId="426AA33D" w14:textId="39CAAF62" w:rsidR="001819F4" w:rsidRPr="001D1D66" w:rsidRDefault="00EF2371" w:rsidP="001D1D66">
          <w:pPr>
            <w:jc w:val="both"/>
            <w:rPr>
              <w:rFonts w:ascii="Arial" w:hAnsi="Arial" w:cs="Arial"/>
            </w:rPr>
          </w:pPr>
          <w:r w:rsidRPr="001D1D66">
            <w:rPr>
              <w:rFonts w:ascii="Arial" w:hAnsi="Arial" w:cs="Arial"/>
              <w:b/>
              <w:bCs/>
              <w:noProof/>
              <w:szCs w:val="24"/>
            </w:rPr>
            <w:fldChar w:fldCharType="end"/>
          </w:r>
        </w:p>
      </w:sdtContent>
    </w:sdt>
    <w:p w14:paraId="1005415E"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pPr>
    </w:p>
    <w:p w14:paraId="06DEF60F"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sectPr w:rsidR="00180419" w:rsidRPr="001D1D66" w:rsidSect="00827B9D">
          <w:headerReference w:type="even" r:id="rId16"/>
          <w:headerReference w:type="default" r:id="rId17"/>
          <w:footerReference w:type="even" r:id="rId18"/>
          <w:footerReference w:type="default" r:id="rId19"/>
          <w:headerReference w:type="first" r:id="rId20"/>
          <w:footerReference w:type="first" r:id="rId21"/>
          <w:pgSz w:w="11907" w:h="16840" w:code="9"/>
          <w:pgMar w:top="1135" w:right="1701" w:bottom="1440" w:left="1797" w:header="709" w:footer="720" w:gutter="0"/>
          <w:pgNumType w:start="1"/>
          <w:cols w:space="720"/>
          <w:titlePg/>
          <w:docGrid w:linePitch="326"/>
        </w:sectPr>
      </w:pPr>
    </w:p>
    <w:p w14:paraId="1DDE3BEB" w14:textId="77777777" w:rsidR="00281565" w:rsidRPr="001D1D66" w:rsidRDefault="00281565" w:rsidP="001D1D66">
      <w:pPr>
        <w:tabs>
          <w:tab w:val="left" w:pos="720"/>
          <w:tab w:val="left" w:pos="1440"/>
          <w:tab w:val="left" w:pos="2410"/>
          <w:tab w:val="left" w:pos="2977"/>
          <w:tab w:val="right" w:pos="8335"/>
          <w:tab w:val="right" w:pos="8505"/>
        </w:tabs>
        <w:jc w:val="both"/>
        <w:rPr>
          <w:rFonts w:ascii="Arial" w:hAnsi="Arial" w:cs="Arial"/>
          <w:b/>
        </w:rPr>
        <w:sectPr w:rsidR="00281565" w:rsidRPr="001D1D66" w:rsidSect="00FF69E9">
          <w:headerReference w:type="default" r:id="rId22"/>
          <w:footerReference w:type="even" r:id="rId23"/>
          <w:footerReference w:type="default" r:id="rId24"/>
          <w:footerReference w:type="first" r:id="rId25"/>
          <w:pgSz w:w="11907" w:h="16840" w:code="9"/>
          <w:pgMar w:top="1276" w:right="1797" w:bottom="1440" w:left="1797" w:header="720" w:footer="720" w:gutter="0"/>
          <w:paperSrc w:first="260" w:other="260"/>
          <w:cols w:space="720"/>
          <w:titlePg/>
          <w:docGrid w:linePitch="326"/>
        </w:sectPr>
      </w:pPr>
    </w:p>
    <w:p w14:paraId="32926395" w14:textId="00BE415D" w:rsidR="00D05D60" w:rsidRPr="001D1D66" w:rsidRDefault="00180419" w:rsidP="00A2247C">
      <w:pPr>
        <w:tabs>
          <w:tab w:val="left" w:pos="720"/>
          <w:tab w:val="left" w:pos="1440"/>
          <w:tab w:val="left" w:pos="2410"/>
          <w:tab w:val="left" w:pos="2977"/>
          <w:tab w:val="right" w:pos="8335"/>
          <w:tab w:val="right" w:pos="8505"/>
        </w:tabs>
        <w:jc w:val="center"/>
        <w:rPr>
          <w:rFonts w:ascii="Arial" w:hAnsi="Arial" w:cs="Arial"/>
          <w:b/>
        </w:rPr>
      </w:pPr>
      <w:r w:rsidRPr="001D1D66">
        <w:rPr>
          <w:rFonts w:ascii="Arial" w:hAnsi="Arial" w:cs="Arial"/>
          <w:b/>
        </w:rPr>
        <w:t>City of Nedlands</w:t>
      </w:r>
    </w:p>
    <w:p w14:paraId="35032591"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b/>
          <w:szCs w:val="24"/>
        </w:rPr>
      </w:pPr>
    </w:p>
    <w:p w14:paraId="09BE6D6F" w14:textId="7F581E4A" w:rsidR="005402F0" w:rsidRPr="001D1D66" w:rsidRDefault="005402F0" w:rsidP="001D1D66">
      <w:p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 xml:space="preserve">Notice of a meeting of the Public Art Committee to be held in the Council Chambers, 71 Stirling Highway, Nedlands on </w:t>
      </w:r>
      <w:r w:rsidR="00FF69E9" w:rsidRPr="001D1D66">
        <w:rPr>
          <w:rFonts w:ascii="Arial" w:hAnsi="Arial" w:cs="Arial"/>
          <w:b/>
          <w:szCs w:val="24"/>
        </w:rPr>
        <w:t xml:space="preserve">Monday </w:t>
      </w:r>
      <w:r w:rsidR="00404176">
        <w:rPr>
          <w:rFonts w:ascii="Arial" w:hAnsi="Arial" w:cs="Arial"/>
          <w:b/>
          <w:szCs w:val="24"/>
        </w:rPr>
        <w:t>21 June</w:t>
      </w:r>
      <w:r w:rsidR="00FF69E9" w:rsidRPr="001D1D66">
        <w:rPr>
          <w:rFonts w:ascii="Arial" w:hAnsi="Arial" w:cs="Arial"/>
          <w:b/>
          <w:szCs w:val="24"/>
        </w:rPr>
        <w:t xml:space="preserve"> </w:t>
      </w:r>
      <w:r w:rsidRPr="001D1D66">
        <w:rPr>
          <w:rFonts w:ascii="Arial" w:hAnsi="Arial" w:cs="Arial"/>
          <w:b/>
          <w:szCs w:val="24"/>
        </w:rPr>
        <w:t>202</w:t>
      </w:r>
      <w:r w:rsidR="00965710" w:rsidRPr="001D1D66">
        <w:rPr>
          <w:rFonts w:ascii="Arial" w:hAnsi="Arial" w:cs="Arial"/>
          <w:b/>
          <w:szCs w:val="24"/>
        </w:rPr>
        <w:t>1</w:t>
      </w:r>
      <w:r w:rsidRPr="001D1D66">
        <w:rPr>
          <w:rFonts w:ascii="Arial" w:hAnsi="Arial" w:cs="Arial"/>
          <w:b/>
          <w:szCs w:val="24"/>
        </w:rPr>
        <w:t xml:space="preserve"> at </w:t>
      </w:r>
      <w:r w:rsidR="00FF69E9" w:rsidRPr="001D1D66">
        <w:rPr>
          <w:rFonts w:ascii="Arial" w:hAnsi="Arial" w:cs="Arial"/>
          <w:b/>
          <w:szCs w:val="24"/>
        </w:rPr>
        <w:t>5.30</w:t>
      </w:r>
      <w:r w:rsidRPr="001D1D66">
        <w:rPr>
          <w:rFonts w:ascii="Arial" w:hAnsi="Arial" w:cs="Arial"/>
          <w:b/>
          <w:szCs w:val="24"/>
        </w:rPr>
        <w:t xml:space="preserve">pm. </w:t>
      </w:r>
      <w:r w:rsidR="00C66DC5" w:rsidRPr="00C66DC5">
        <w:rPr>
          <w:rFonts w:ascii="Arial" w:hAnsi="Arial" w:cs="Arial"/>
          <w:b/>
          <w:szCs w:val="24"/>
        </w:rPr>
        <w:t>This meeting will also be livestreamed.</w:t>
      </w:r>
    </w:p>
    <w:p w14:paraId="26D2FAB8" w14:textId="77777777" w:rsidR="00D05D60" w:rsidRPr="001D1D66" w:rsidRDefault="00D05D60" w:rsidP="001D1D66">
      <w:pPr>
        <w:pBdr>
          <w:bottom w:val="single" w:sz="6" w:space="1" w:color="auto"/>
        </w:pBdr>
        <w:tabs>
          <w:tab w:val="left" w:pos="720"/>
          <w:tab w:val="left" w:pos="1440"/>
          <w:tab w:val="left" w:pos="2410"/>
          <w:tab w:val="left" w:pos="2977"/>
          <w:tab w:val="right" w:pos="8335"/>
          <w:tab w:val="right" w:pos="8505"/>
        </w:tabs>
        <w:jc w:val="both"/>
        <w:rPr>
          <w:rFonts w:ascii="Arial" w:hAnsi="Arial" w:cs="Arial"/>
          <w:szCs w:val="24"/>
        </w:rPr>
      </w:pPr>
    </w:p>
    <w:p w14:paraId="06E93612"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szCs w:val="24"/>
        </w:rPr>
      </w:pPr>
    </w:p>
    <w:p w14:paraId="1C2D65DA" w14:textId="59FDBE45" w:rsidR="00562866" w:rsidRPr="001D1D66" w:rsidRDefault="00CB03FB" w:rsidP="008B34A5">
      <w:pPr>
        <w:pStyle w:val="Heading6"/>
        <w:rPr>
          <w:rFonts w:ascii="Arial" w:hAnsi="Arial" w:cs="Arial"/>
          <w:sz w:val="24"/>
          <w:szCs w:val="24"/>
          <w:u w:val="none"/>
        </w:rPr>
      </w:pPr>
      <w:r w:rsidRPr="001D1D66">
        <w:rPr>
          <w:rFonts w:ascii="Arial" w:hAnsi="Arial" w:cs="Arial"/>
          <w:sz w:val="24"/>
          <w:szCs w:val="24"/>
          <w:u w:val="none"/>
        </w:rPr>
        <w:t xml:space="preserve">Public </w:t>
      </w:r>
      <w:r w:rsidR="00DC7FFD" w:rsidRPr="001D1D66">
        <w:rPr>
          <w:rFonts w:ascii="Arial" w:hAnsi="Arial" w:cs="Arial"/>
          <w:sz w:val="24"/>
          <w:szCs w:val="24"/>
          <w:u w:val="none"/>
        </w:rPr>
        <w:t>Art</w:t>
      </w:r>
      <w:r w:rsidR="000323F9" w:rsidRPr="001D1D66">
        <w:rPr>
          <w:rFonts w:ascii="Arial" w:hAnsi="Arial" w:cs="Arial"/>
          <w:sz w:val="24"/>
          <w:szCs w:val="24"/>
          <w:u w:val="none"/>
        </w:rPr>
        <w:t xml:space="preserve"> </w:t>
      </w:r>
      <w:r w:rsidR="00180419" w:rsidRPr="001D1D66">
        <w:rPr>
          <w:rFonts w:ascii="Arial" w:hAnsi="Arial" w:cs="Arial"/>
          <w:sz w:val="24"/>
          <w:szCs w:val="24"/>
          <w:u w:val="none"/>
        </w:rPr>
        <w:t>Committee Agenda</w:t>
      </w:r>
    </w:p>
    <w:p w14:paraId="76793614" w14:textId="77777777" w:rsidR="00B12C06" w:rsidRPr="001D1D66" w:rsidRDefault="00B12C06" w:rsidP="001D1D66">
      <w:pPr>
        <w:jc w:val="both"/>
        <w:rPr>
          <w:rFonts w:ascii="Arial" w:hAnsi="Arial" w:cs="Arial"/>
        </w:rPr>
      </w:pPr>
    </w:p>
    <w:p w14:paraId="14A925B4" w14:textId="4CE0E970" w:rsidR="00683A50" w:rsidRPr="001D1D66" w:rsidRDefault="00562866" w:rsidP="001D1D66">
      <w:pPr>
        <w:pStyle w:val="Heading1"/>
        <w:spacing w:before="0" w:after="0"/>
        <w:rPr>
          <w:rFonts w:ascii="Arial" w:hAnsi="Arial" w:cs="Arial"/>
          <w:sz w:val="24"/>
          <w:szCs w:val="24"/>
          <w:u w:val="none"/>
        </w:rPr>
      </w:pPr>
      <w:bookmarkStart w:id="0" w:name="_Toc74640745"/>
      <w:r w:rsidRPr="001D1D66">
        <w:rPr>
          <w:rFonts w:ascii="Arial" w:hAnsi="Arial" w:cs="Arial"/>
          <w:caps w:val="0"/>
          <w:sz w:val="24"/>
          <w:szCs w:val="24"/>
          <w:u w:val="none"/>
        </w:rPr>
        <w:t>Declaration o</w:t>
      </w:r>
      <w:r w:rsidR="00180419" w:rsidRPr="001D1D66">
        <w:rPr>
          <w:rFonts w:ascii="Arial" w:hAnsi="Arial" w:cs="Arial"/>
          <w:caps w:val="0"/>
          <w:sz w:val="24"/>
          <w:szCs w:val="24"/>
          <w:u w:val="none"/>
        </w:rPr>
        <w:t>f Opening</w:t>
      </w:r>
      <w:bookmarkEnd w:id="0"/>
    </w:p>
    <w:p w14:paraId="38182523"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rPr>
      </w:pPr>
      <w:r w:rsidRPr="001D1D66">
        <w:rPr>
          <w:rFonts w:ascii="Arial" w:hAnsi="Arial" w:cs="Arial"/>
          <w:szCs w:val="24"/>
        </w:rPr>
        <w:t>The Presiding Member will declare the meeting open</w:t>
      </w:r>
      <w:r w:rsidR="00A53261" w:rsidRPr="001D1D66">
        <w:rPr>
          <w:rFonts w:ascii="Arial" w:hAnsi="Arial" w:cs="Arial"/>
          <w:szCs w:val="24"/>
        </w:rPr>
        <w:t xml:space="preserve"> </w:t>
      </w:r>
      <w:r w:rsidR="00A22B7D" w:rsidRPr="001D1D66">
        <w:rPr>
          <w:rFonts w:ascii="Arial" w:hAnsi="Arial" w:cs="Arial"/>
          <w:szCs w:val="24"/>
        </w:rPr>
        <w:t xml:space="preserve">at </w:t>
      </w:r>
      <w:r w:rsidR="00DC7FFD" w:rsidRPr="001D1D66">
        <w:rPr>
          <w:rFonts w:ascii="Arial" w:hAnsi="Arial" w:cs="Arial"/>
          <w:szCs w:val="24"/>
        </w:rPr>
        <w:t>5.30</w:t>
      </w:r>
      <w:r w:rsidR="001819F4" w:rsidRPr="001D1D66">
        <w:rPr>
          <w:rFonts w:ascii="Arial" w:hAnsi="Arial" w:cs="Arial"/>
        </w:rPr>
        <w:t>pm</w:t>
      </w:r>
      <w:r w:rsidR="00812014" w:rsidRPr="001D1D66">
        <w:rPr>
          <w:rFonts w:ascii="Arial" w:hAnsi="Arial" w:cs="Arial"/>
        </w:rPr>
        <w:t xml:space="preserve"> </w:t>
      </w:r>
      <w:r w:rsidRPr="001D1D66">
        <w:rPr>
          <w:rFonts w:ascii="Arial" w:hAnsi="Arial" w:cs="Arial"/>
          <w:szCs w:val="24"/>
        </w:rPr>
        <w:t xml:space="preserve">and will draw attention to the </w:t>
      </w:r>
      <w:r w:rsidR="00927A88" w:rsidRPr="001D1D66">
        <w:rPr>
          <w:rFonts w:ascii="Arial" w:hAnsi="Arial" w:cs="Arial"/>
          <w:szCs w:val="24"/>
        </w:rPr>
        <w:t>disclaimer below.</w:t>
      </w:r>
    </w:p>
    <w:p w14:paraId="16210593" w14:textId="77777777" w:rsidR="00562866" w:rsidRPr="001D1D66" w:rsidRDefault="00562866" w:rsidP="001D1D66">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D1D66" w:rsidRDefault="00562866" w:rsidP="001D1D66">
      <w:pPr>
        <w:pStyle w:val="Heading1"/>
        <w:spacing w:before="0" w:after="0"/>
        <w:rPr>
          <w:rFonts w:ascii="Arial" w:hAnsi="Arial" w:cs="Arial"/>
          <w:sz w:val="24"/>
          <w:szCs w:val="24"/>
          <w:u w:val="none"/>
        </w:rPr>
      </w:pPr>
      <w:bookmarkStart w:id="1" w:name="_Toc74640746"/>
      <w:r w:rsidRPr="001D1D66">
        <w:rPr>
          <w:rFonts w:ascii="Arial" w:hAnsi="Arial" w:cs="Arial"/>
          <w:caps w:val="0"/>
          <w:sz w:val="24"/>
          <w:szCs w:val="24"/>
          <w:u w:val="none"/>
        </w:rPr>
        <w:t>Present and Apologies a</w:t>
      </w:r>
      <w:r w:rsidR="00CF3221" w:rsidRPr="001D1D66">
        <w:rPr>
          <w:rFonts w:ascii="Arial" w:hAnsi="Arial" w:cs="Arial"/>
          <w:caps w:val="0"/>
          <w:sz w:val="24"/>
          <w:szCs w:val="24"/>
          <w:u w:val="none"/>
        </w:rPr>
        <w:t>nd Leave o</w:t>
      </w:r>
      <w:r w:rsidR="00180419" w:rsidRPr="001D1D66">
        <w:rPr>
          <w:rFonts w:ascii="Arial" w:hAnsi="Arial" w:cs="Arial"/>
          <w:caps w:val="0"/>
          <w:sz w:val="24"/>
          <w:szCs w:val="24"/>
          <w:u w:val="none"/>
        </w:rPr>
        <w:t>f Absence (Previously Approved)</w:t>
      </w:r>
      <w:bookmarkEnd w:id="1"/>
    </w:p>
    <w:p w14:paraId="7BA81E10" w14:textId="77777777" w:rsidR="00136A6F" w:rsidRDefault="00136A6F" w:rsidP="00136A6F">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p>
    <w:p w14:paraId="5312A828" w14:textId="247526C5" w:rsidR="002D0038"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D1D66">
        <w:rPr>
          <w:rFonts w:ascii="Arial" w:hAnsi="Arial" w:cs="Arial"/>
          <w:b/>
        </w:rPr>
        <w:t>Leave of Absence</w:t>
      </w:r>
      <w:r w:rsidR="00562866" w:rsidRPr="001D1D66">
        <w:rPr>
          <w:rFonts w:ascii="Arial" w:hAnsi="Arial" w:cs="Arial"/>
        </w:rPr>
        <w:tab/>
      </w:r>
      <w:r w:rsidR="00C448E8" w:rsidRPr="001D1D66">
        <w:rPr>
          <w:rFonts w:ascii="Arial" w:hAnsi="Arial" w:cs="Arial"/>
        </w:rPr>
        <w:tab/>
      </w:r>
    </w:p>
    <w:p w14:paraId="0DC9EF6F" w14:textId="663BE9CA"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Cs/>
          <w:sz w:val="22"/>
        </w:rPr>
      </w:pPr>
      <w:r w:rsidRPr="001D1D66">
        <w:rPr>
          <w:rFonts w:ascii="Arial" w:hAnsi="Arial" w:cs="Arial"/>
          <w:b/>
          <w:sz w:val="22"/>
        </w:rPr>
        <w:t>(Previously Approved)</w:t>
      </w:r>
      <w:r w:rsidR="0017089E" w:rsidRPr="001D1D66">
        <w:rPr>
          <w:rFonts w:ascii="Arial" w:hAnsi="Arial" w:cs="Arial"/>
          <w:b/>
          <w:sz w:val="22"/>
        </w:rPr>
        <w:tab/>
      </w:r>
      <w:r w:rsidR="0017089E" w:rsidRPr="001D1D66">
        <w:rPr>
          <w:rFonts w:ascii="Arial" w:hAnsi="Arial" w:cs="Arial"/>
          <w:b/>
          <w:sz w:val="22"/>
        </w:rPr>
        <w:tab/>
      </w:r>
      <w:r w:rsidR="002A1A9A" w:rsidRPr="001D1D66">
        <w:rPr>
          <w:rFonts w:ascii="Arial" w:hAnsi="Arial" w:cs="Arial"/>
          <w:bCs/>
          <w:sz w:val="22"/>
        </w:rPr>
        <w:t>Nil.</w:t>
      </w:r>
    </w:p>
    <w:p w14:paraId="16F33431" w14:textId="77777777"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D5A10DF" w14:textId="748DA677" w:rsidR="00EE7B5F" w:rsidRDefault="006C7384" w:rsidP="001D1D66">
      <w:pPr>
        <w:numPr>
          <w:ilvl w:val="12"/>
          <w:numId w:val="0"/>
        </w:numPr>
        <w:tabs>
          <w:tab w:val="left" w:pos="720"/>
          <w:tab w:val="left" w:pos="1985"/>
          <w:tab w:val="left" w:pos="2977"/>
          <w:tab w:val="right" w:pos="8335"/>
          <w:tab w:val="right" w:pos="8505"/>
        </w:tabs>
        <w:jc w:val="both"/>
        <w:rPr>
          <w:rFonts w:ascii="Arial" w:hAnsi="Arial" w:cs="Arial"/>
        </w:rPr>
      </w:pPr>
      <w:r w:rsidRPr="001D1D66">
        <w:rPr>
          <w:rFonts w:ascii="Arial" w:hAnsi="Arial" w:cs="Arial"/>
          <w:b/>
        </w:rPr>
        <w:t xml:space="preserve"> </w:t>
      </w:r>
      <w:r w:rsidR="00180419" w:rsidRPr="001D1D66">
        <w:rPr>
          <w:rFonts w:ascii="Arial" w:hAnsi="Arial" w:cs="Arial"/>
          <w:b/>
        </w:rPr>
        <w:t>Apologies</w:t>
      </w:r>
      <w:r w:rsidR="00C66DC5">
        <w:rPr>
          <w:rFonts w:ascii="Arial" w:hAnsi="Arial" w:cs="Arial"/>
          <w:b/>
        </w:rPr>
        <w:tab/>
      </w:r>
      <w:r w:rsidR="00C66DC5">
        <w:rPr>
          <w:rFonts w:ascii="Arial" w:hAnsi="Arial" w:cs="Arial"/>
          <w:b/>
        </w:rPr>
        <w:tab/>
      </w:r>
      <w:r w:rsidR="00C66DC5" w:rsidRPr="00C66DC5">
        <w:rPr>
          <w:rFonts w:ascii="Arial" w:hAnsi="Arial" w:cs="Arial"/>
          <w:bCs/>
        </w:rPr>
        <w:t>Nil.</w:t>
      </w:r>
    </w:p>
    <w:p w14:paraId="418BBF71" w14:textId="125977EA" w:rsidR="00EE7B5F" w:rsidRDefault="00EE7B5F" w:rsidP="001D1D66">
      <w:pPr>
        <w:numPr>
          <w:ilvl w:val="12"/>
          <w:numId w:val="0"/>
        </w:numPr>
        <w:tabs>
          <w:tab w:val="left" w:pos="720"/>
          <w:tab w:val="left" w:pos="1985"/>
          <w:tab w:val="left" w:pos="2977"/>
          <w:tab w:val="right" w:pos="8335"/>
          <w:tab w:val="right" w:pos="8505"/>
        </w:tabs>
        <w:jc w:val="both"/>
        <w:rPr>
          <w:rFonts w:ascii="Arial" w:hAnsi="Arial" w:cs="Arial"/>
        </w:rPr>
      </w:pPr>
    </w:p>
    <w:p w14:paraId="532AFCCD" w14:textId="0A3085C9" w:rsidR="002E116E" w:rsidRPr="003700C9" w:rsidRDefault="00DD48E9" w:rsidP="003700C9">
      <w:pPr>
        <w:numPr>
          <w:ilvl w:val="12"/>
          <w:numId w:val="0"/>
        </w:numPr>
        <w:tabs>
          <w:tab w:val="left" w:pos="720"/>
          <w:tab w:val="left" w:pos="1985"/>
          <w:tab w:val="left" w:pos="2977"/>
          <w:tab w:val="right" w:pos="8335"/>
          <w:tab w:val="right" w:pos="8505"/>
        </w:tabs>
        <w:jc w:val="both"/>
        <w:rPr>
          <w:rFonts w:ascii="Arial" w:hAnsi="Arial" w:cs="Arial"/>
        </w:rPr>
      </w:pPr>
      <w:r w:rsidRPr="001D1D66">
        <w:rPr>
          <w:rFonts w:ascii="Arial" w:hAnsi="Arial" w:cs="Arial"/>
          <w:bCs/>
          <w:szCs w:val="24"/>
        </w:rPr>
        <w:tab/>
      </w:r>
      <w:r w:rsidR="00C03134">
        <w:rPr>
          <w:rFonts w:ascii="Arial" w:hAnsi="Arial" w:cs="Arial"/>
          <w:bCs/>
          <w:szCs w:val="24"/>
        </w:rPr>
        <w:tab/>
      </w:r>
      <w:r w:rsidR="00C03134">
        <w:rPr>
          <w:rFonts w:ascii="Arial" w:hAnsi="Arial" w:cs="Arial"/>
          <w:bCs/>
          <w:szCs w:val="24"/>
        </w:rPr>
        <w:tab/>
      </w:r>
    </w:p>
    <w:p w14:paraId="33312296"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Disclaimer</w:t>
      </w:r>
    </w:p>
    <w:p w14:paraId="7F08A45D" w14:textId="77777777" w:rsidR="002E116E" w:rsidRPr="001D1D66" w:rsidRDefault="002E116E" w:rsidP="001D1D66">
      <w:pPr>
        <w:pStyle w:val="BodyText"/>
        <w:rPr>
          <w:rFonts w:ascii="Arial" w:hAnsi="Arial" w:cs="Arial"/>
          <w:sz w:val="22"/>
          <w:szCs w:val="24"/>
        </w:rPr>
      </w:pPr>
    </w:p>
    <w:p w14:paraId="099675C1"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1D1D66">
        <w:rPr>
          <w:rFonts w:ascii="Arial" w:hAnsi="Arial" w:cs="Arial"/>
          <w:i w:val="0"/>
          <w:szCs w:val="24"/>
        </w:rPr>
        <w:t>taking action</w:t>
      </w:r>
      <w:proofErr w:type="gramEnd"/>
      <w:r w:rsidRPr="001D1D66">
        <w:rPr>
          <w:rFonts w:ascii="Arial" w:hAnsi="Arial" w:cs="Arial"/>
          <w:i w:val="0"/>
          <w:szCs w:val="24"/>
        </w:rPr>
        <w:t xml:space="preserve"> on any matter that they may have before Council.</w:t>
      </w:r>
    </w:p>
    <w:p w14:paraId="6C302B3A" w14:textId="77777777" w:rsidR="002E116E" w:rsidRPr="001D1D66" w:rsidRDefault="002E116E" w:rsidP="001D1D66">
      <w:pPr>
        <w:pStyle w:val="BodyText2"/>
        <w:rPr>
          <w:rFonts w:ascii="Arial" w:hAnsi="Arial" w:cs="Arial"/>
          <w:i w:val="0"/>
          <w:szCs w:val="24"/>
        </w:rPr>
      </w:pPr>
    </w:p>
    <w:p w14:paraId="0EF7402B"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Any plans or documents in agendas and minutes may be subject to copyright. The express permission of the copyright owner must be obtained before copying any copyright material.</w:t>
      </w:r>
    </w:p>
    <w:p w14:paraId="3E655AE8"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515D5357" w14:textId="77777777" w:rsidR="002E116E" w:rsidRPr="001D1D66" w:rsidRDefault="002E116E" w:rsidP="001D1D66">
      <w:pPr>
        <w:jc w:val="both"/>
        <w:rPr>
          <w:rFonts w:ascii="Arial" w:hAnsi="Arial" w:cs="Arial"/>
          <w:b/>
          <w:kern w:val="28"/>
          <w:szCs w:val="24"/>
        </w:rPr>
      </w:pPr>
      <w:bookmarkStart w:id="2" w:name="_Toc32475304"/>
    </w:p>
    <w:p w14:paraId="0453216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74640747"/>
      <w:r w:rsidRPr="001D1D66">
        <w:rPr>
          <w:rFonts w:ascii="Arial" w:hAnsi="Arial" w:cs="Arial"/>
          <w:caps w:val="0"/>
          <w:sz w:val="24"/>
          <w:szCs w:val="24"/>
          <w:u w:val="none"/>
        </w:rPr>
        <w:t>Public Question Time</w:t>
      </w:r>
      <w:bookmarkEnd w:id="2"/>
      <w:bookmarkEnd w:id="3"/>
    </w:p>
    <w:p w14:paraId="04342184" w14:textId="77777777" w:rsidR="002E116E" w:rsidRPr="001D1D66" w:rsidRDefault="002E116E" w:rsidP="001D1D66">
      <w:pPr>
        <w:tabs>
          <w:tab w:val="left" w:pos="720"/>
          <w:tab w:val="left" w:pos="1440"/>
          <w:tab w:val="left" w:pos="2410"/>
          <w:tab w:val="left" w:pos="2977"/>
          <w:tab w:val="right" w:pos="8505"/>
        </w:tabs>
        <w:jc w:val="both"/>
        <w:rPr>
          <w:rFonts w:ascii="Arial" w:hAnsi="Arial" w:cs="Arial"/>
          <w:szCs w:val="24"/>
        </w:rPr>
      </w:pPr>
    </w:p>
    <w:p w14:paraId="5EF67CEC"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A member of the public wishing to ask a question should register that interest by notification in writing to the CEO in advance, setting out the text or substance of the question. Questions tabled at the meeting may be unable to be answered due to the requirement for technical research and will therefore be answered direct afterwards.</w:t>
      </w:r>
    </w:p>
    <w:p w14:paraId="31235DE0"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34D522AF" w14:textId="75E7E412"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Questions must relate to a matter contained within the agenda of this meeting.</w:t>
      </w:r>
    </w:p>
    <w:p w14:paraId="5C25823F" w14:textId="564B235D" w:rsidR="00C8380C" w:rsidRPr="001D1D66" w:rsidRDefault="00C8380C"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989D8D" w14:textId="2791B5EB" w:rsidR="005960E6" w:rsidRDefault="005960E6"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FCCEC4" w14:textId="028918B6" w:rsidR="00A91AD8" w:rsidRDefault="00A91AD8"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085A36E" w14:textId="77777777" w:rsidR="00C66DC5" w:rsidRPr="001D1D66" w:rsidRDefault="00C66DC5"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FA051E9"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32475305"/>
      <w:bookmarkStart w:id="5" w:name="_Toc74640748"/>
      <w:r w:rsidRPr="001D1D66">
        <w:rPr>
          <w:rFonts w:ascii="Arial" w:hAnsi="Arial" w:cs="Arial"/>
          <w:caps w:val="0"/>
          <w:sz w:val="24"/>
          <w:szCs w:val="24"/>
          <w:u w:val="none"/>
        </w:rPr>
        <w:lastRenderedPageBreak/>
        <w:t>Addresses by Members of the Public (only for items listed on the agenda)</w:t>
      </w:r>
      <w:bookmarkEnd w:id="4"/>
      <w:bookmarkEnd w:id="5"/>
    </w:p>
    <w:p w14:paraId="74735CA4" w14:textId="77777777" w:rsidR="002E116E" w:rsidRPr="001D1D66" w:rsidRDefault="002E116E" w:rsidP="001D1D66">
      <w:pPr>
        <w:tabs>
          <w:tab w:val="left" w:pos="720"/>
          <w:tab w:val="left" w:pos="1440"/>
          <w:tab w:val="left" w:pos="2410"/>
          <w:tab w:val="left" w:pos="2977"/>
          <w:tab w:val="right" w:pos="8505"/>
        </w:tabs>
        <w:ind w:left="720"/>
        <w:jc w:val="both"/>
        <w:rPr>
          <w:rFonts w:ascii="Arial" w:hAnsi="Arial" w:cs="Arial"/>
          <w:szCs w:val="24"/>
        </w:rPr>
      </w:pPr>
    </w:p>
    <w:p w14:paraId="08B5E94E" w14:textId="77777777" w:rsidR="002E116E" w:rsidRPr="001D1D66" w:rsidRDefault="002E116E" w:rsidP="001D1D66">
      <w:pPr>
        <w:numPr>
          <w:ilvl w:val="12"/>
          <w:numId w:val="0"/>
        </w:numPr>
        <w:tabs>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Addresses by members of the public who have completed Public Address Session Forms will be invited to be made as each item relating to their address is discussed by the Committee.</w:t>
      </w:r>
    </w:p>
    <w:p w14:paraId="45C41433"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0E47D195"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743FE79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74640749"/>
      <w:r w:rsidRPr="001D1D66">
        <w:rPr>
          <w:rFonts w:ascii="Arial" w:hAnsi="Arial" w:cs="Arial"/>
          <w:caps w:val="0"/>
          <w:sz w:val="24"/>
          <w:szCs w:val="24"/>
          <w:u w:val="none"/>
        </w:rPr>
        <w:t>Disclosures of Financial and/or Proximity Interest</w:t>
      </w:r>
      <w:bookmarkEnd w:id="6"/>
    </w:p>
    <w:p w14:paraId="52A3867B" w14:textId="77777777" w:rsidR="002E116E" w:rsidRPr="001D1D66" w:rsidRDefault="002E116E" w:rsidP="001D1D66">
      <w:pPr>
        <w:tabs>
          <w:tab w:val="left" w:pos="720"/>
          <w:tab w:val="left" w:pos="1440"/>
          <w:tab w:val="left" w:pos="2410"/>
          <w:tab w:val="left" w:pos="2977"/>
          <w:tab w:val="right" w:pos="8335"/>
          <w:tab w:val="right" w:pos="8505"/>
        </w:tabs>
        <w:ind w:left="720"/>
        <w:jc w:val="both"/>
        <w:rPr>
          <w:rFonts w:ascii="Arial" w:hAnsi="Arial" w:cs="Arial"/>
          <w:b/>
          <w:szCs w:val="24"/>
        </w:rPr>
      </w:pPr>
    </w:p>
    <w:p w14:paraId="418BCA38" w14:textId="77777777" w:rsidR="00042B19" w:rsidRPr="00AB20E9" w:rsidRDefault="00042B19" w:rsidP="00042B19">
      <w:pPr>
        <w:pStyle w:val="BodyTextIndent"/>
        <w:tabs>
          <w:tab w:val="clear" w:pos="720"/>
        </w:tabs>
        <w:ind w:left="0"/>
        <w:rPr>
          <w:rFonts w:ascii="Arial" w:hAnsi="Arial" w:cs="Arial"/>
          <w:szCs w:val="24"/>
        </w:rPr>
      </w:pPr>
      <w:r w:rsidRPr="00AB20E9">
        <w:rPr>
          <w:rFonts w:ascii="Arial" w:hAnsi="Arial" w:cs="Arial"/>
          <w:szCs w:val="24"/>
        </w:rPr>
        <w:t>The Presiding Member to remind Counci</w:t>
      </w:r>
      <w:r>
        <w:rPr>
          <w:rFonts w:ascii="Arial" w:hAnsi="Arial" w:cs="Arial"/>
          <w:szCs w:val="24"/>
        </w:rPr>
        <w:t>l Members, Committee Members and Employees</w:t>
      </w:r>
      <w:r w:rsidRPr="00AB20E9">
        <w:rPr>
          <w:rFonts w:ascii="Arial" w:hAnsi="Arial" w:cs="Arial"/>
          <w:szCs w:val="24"/>
        </w:rPr>
        <w:t xml:space="preserve">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2AD99672" w14:textId="77777777" w:rsidR="00042B19" w:rsidRPr="00AB20E9" w:rsidRDefault="00042B19" w:rsidP="00042B19">
      <w:pPr>
        <w:pStyle w:val="BodyTextIndent"/>
        <w:tabs>
          <w:tab w:val="clear" w:pos="720"/>
        </w:tabs>
        <w:ind w:left="0"/>
        <w:rPr>
          <w:rFonts w:ascii="Arial" w:hAnsi="Arial" w:cs="Arial"/>
          <w:szCs w:val="24"/>
        </w:rPr>
      </w:pPr>
    </w:p>
    <w:p w14:paraId="786D4D8E" w14:textId="77777777" w:rsidR="00042B19" w:rsidRPr="00997470" w:rsidRDefault="00042B19" w:rsidP="00042B19">
      <w:pPr>
        <w:pStyle w:val="BodyTextIndent"/>
        <w:tabs>
          <w:tab w:val="clear" w:pos="720"/>
        </w:tabs>
        <w:ind w:left="0"/>
        <w:rPr>
          <w:rFonts w:ascii="Arial" w:hAnsi="Arial" w:cs="Arial"/>
          <w:sz w:val="22"/>
          <w:szCs w:val="22"/>
        </w:rPr>
      </w:pPr>
      <w:r w:rsidRPr="00997470">
        <w:rPr>
          <w:rFonts w:ascii="Arial" w:hAnsi="Arial" w:cs="Arial"/>
          <w:sz w:val="22"/>
          <w:szCs w:val="22"/>
        </w:rPr>
        <w:t>A declaration under this section requires that the nature of the interest must be disclosed.  Consequently, a Council member who has made a declaration must not preside, participate in, or be present during any discussion or decision-making procedure relating to the matter the subject of the declaration.</w:t>
      </w:r>
    </w:p>
    <w:p w14:paraId="14453EFE" w14:textId="77777777" w:rsidR="00042B19" w:rsidRPr="00997470" w:rsidRDefault="00042B19" w:rsidP="00042B19">
      <w:pPr>
        <w:pStyle w:val="BodyTextIndent"/>
        <w:tabs>
          <w:tab w:val="clear" w:pos="720"/>
        </w:tabs>
        <w:ind w:left="0"/>
        <w:rPr>
          <w:rFonts w:ascii="Arial" w:hAnsi="Arial" w:cs="Arial"/>
          <w:sz w:val="22"/>
          <w:szCs w:val="22"/>
        </w:rPr>
      </w:pPr>
    </w:p>
    <w:p w14:paraId="3F8E5A3C" w14:textId="77777777" w:rsidR="00042B19" w:rsidRPr="00997470" w:rsidRDefault="00042B19" w:rsidP="00042B19">
      <w:pPr>
        <w:pStyle w:val="BodyTextIndent"/>
        <w:tabs>
          <w:tab w:val="clear" w:pos="720"/>
        </w:tabs>
        <w:ind w:left="0"/>
        <w:rPr>
          <w:rFonts w:ascii="Arial" w:hAnsi="Arial" w:cs="Arial"/>
          <w:sz w:val="22"/>
          <w:szCs w:val="22"/>
        </w:rPr>
      </w:pPr>
      <w:r w:rsidRPr="00997470">
        <w:rPr>
          <w:rFonts w:ascii="Arial" w:hAnsi="Arial" w:cs="Arial"/>
          <w:sz w:val="22"/>
          <w:szCs w:val="22"/>
        </w:rPr>
        <w:t>However, other Council &amp; Committee Members may allow participation of the declarant if the member further discloses the extent of the interest. Any such declarant who wishes to participate in the meeting on the matter, shall leave the meeting, after making their declaration and request to participate, while other Council &amp; Committee Members consider and decide upon whether the interest is trivial or insignificant or is common to a significant number of electors or ratepayers.</w:t>
      </w:r>
    </w:p>
    <w:p w14:paraId="3B838A80" w14:textId="77777777" w:rsidR="002E116E" w:rsidRPr="001D1D66" w:rsidRDefault="002E116E" w:rsidP="001D1D66">
      <w:pPr>
        <w:jc w:val="both"/>
        <w:rPr>
          <w:rFonts w:ascii="Arial" w:hAnsi="Arial" w:cs="Arial"/>
          <w:kern w:val="28"/>
        </w:rPr>
      </w:pPr>
    </w:p>
    <w:p w14:paraId="4065313C" w14:textId="77777777" w:rsidR="002E116E" w:rsidRPr="001D1D66" w:rsidRDefault="002E116E" w:rsidP="001D1D66">
      <w:pPr>
        <w:jc w:val="both"/>
        <w:rPr>
          <w:rFonts w:ascii="Arial" w:hAnsi="Arial" w:cs="Arial"/>
          <w:kern w:val="28"/>
        </w:rPr>
      </w:pPr>
    </w:p>
    <w:p w14:paraId="051E9162" w14:textId="77777777" w:rsidR="002E116E" w:rsidRPr="001D1D66" w:rsidRDefault="002E116E" w:rsidP="001D1D66">
      <w:pPr>
        <w:pStyle w:val="Heading1"/>
        <w:numPr>
          <w:ilvl w:val="0"/>
          <w:numId w:val="1"/>
        </w:numPr>
        <w:spacing w:before="0" w:after="0"/>
        <w:ind w:left="0" w:hanging="851"/>
        <w:rPr>
          <w:rFonts w:ascii="Arial" w:hAnsi="Arial" w:cs="Arial"/>
          <w:sz w:val="24"/>
          <w:szCs w:val="24"/>
          <w:u w:val="none"/>
        </w:rPr>
      </w:pPr>
      <w:bookmarkStart w:id="7" w:name="_Toc32475307"/>
      <w:bookmarkStart w:id="8" w:name="_Toc74640750"/>
      <w:r w:rsidRPr="001D1D66">
        <w:rPr>
          <w:rFonts w:ascii="Arial" w:hAnsi="Arial" w:cs="Arial"/>
          <w:caps w:val="0"/>
          <w:sz w:val="24"/>
          <w:szCs w:val="24"/>
          <w:u w:val="none"/>
        </w:rPr>
        <w:t>Disclosures of Interests Affecting Impartiality</w:t>
      </w:r>
      <w:bookmarkEnd w:id="7"/>
      <w:bookmarkEnd w:id="8"/>
    </w:p>
    <w:p w14:paraId="00BC1421" w14:textId="77777777" w:rsidR="002E116E" w:rsidRPr="001D1D66" w:rsidRDefault="002E116E" w:rsidP="001D1D66">
      <w:pPr>
        <w:pStyle w:val="BodyTextIndent"/>
        <w:ind w:left="0"/>
        <w:rPr>
          <w:rFonts w:ascii="Arial" w:hAnsi="Arial" w:cs="Arial"/>
          <w:szCs w:val="24"/>
        </w:rPr>
      </w:pPr>
    </w:p>
    <w:p w14:paraId="6DF4B0A8" w14:textId="77777777" w:rsidR="004E74AB" w:rsidRDefault="004E74AB" w:rsidP="004E74AB">
      <w:pPr>
        <w:pStyle w:val="BodyTextIndent"/>
        <w:tabs>
          <w:tab w:val="clear" w:pos="720"/>
        </w:tabs>
        <w:ind w:left="0"/>
        <w:rPr>
          <w:rFonts w:ascii="Arial" w:hAnsi="Arial" w:cs="Arial"/>
          <w:szCs w:val="24"/>
        </w:rPr>
      </w:pPr>
      <w:r w:rsidRPr="00562866">
        <w:rPr>
          <w:rFonts w:ascii="Arial" w:hAnsi="Arial" w:cs="Arial"/>
          <w:szCs w:val="24"/>
        </w:rPr>
        <w:t>The Presiding Member to remind Counci</w:t>
      </w:r>
      <w:r>
        <w:rPr>
          <w:rFonts w:ascii="Arial" w:hAnsi="Arial" w:cs="Arial"/>
          <w:szCs w:val="24"/>
        </w:rPr>
        <w:t>l Members, Committee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5F2A039B" w14:textId="77777777" w:rsidR="004E74AB" w:rsidRPr="00562866" w:rsidRDefault="004E74AB" w:rsidP="004E74AB">
      <w:pPr>
        <w:pStyle w:val="BodyTextIndent"/>
        <w:tabs>
          <w:tab w:val="clear" w:pos="720"/>
        </w:tabs>
        <w:ind w:left="0"/>
        <w:rPr>
          <w:rFonts w:ascii="Arial" w:hAnsi="Arial" w:cs="Arial"/>
          <w:szCs w:val="24"/>
        </w:rPr>
      </w:pPr>
    </w:p>
    <w:p w14:paraId="69D944C5" w14:textId="77777777" w:rsidR="004E74AB" w:rsidRPr="00562866" w:rsidRDefault="004E74AB" w:rsidP="004E74AB">
      <w:pPr>
        <w:pStyle w:val="BodyTextIndent"/>
        <w:tabs>
          <w:tab w:val="clear" w:pos="720"/>
        </w:tabs>
        <w:ind w:left="0"/>
        <w:rPr>
          <w:rFonts w:ascii="Arial" w:hAnsi="Arial" w:cs="Arial"/>
          <w:sz w:val="22"/>
          <w:szCs w:val="24"/>
        </w:rPr>
      </w:pPr>
      <w:r>
        <w:rPr>
          <w:rFonts w:ascii="Arial" w:hAnsi="Arial" w:cs="Arial"/>
          <w:sz w:val="22"/>
          <w:szCs w:val="24"/>
        </w:rPr>
        <w:t>Council Members, Committee Members and employees</w:t>
      </w:r>
      <w:r w:rsidRPr="00562866">
        <w:rPr>
          <w:rFonts w:ascii="Arial" w:hAnsi="Arial" w:cs="Arial"/>
          <w:sz w:val="22"/>
          <w:szCs w:val="24"/>
        </w:rPr>
        <w:t xml:space="preserve"> required, in addition to declaring any financial interests to declare any interest that may affect their impartiality in considering a matter.  This declaration does not restrict any right to participate in or be present during the decision-making procedure.</w:t>
      </w:r>
    </w:p>
    <w:p w14:paraId="4F30363F" w14:textId="77777777" w:rsidR="004E74AB" w:rsidRPr="00562866" w:rsidRDefault="004E74AB" w:rsidP="004E74AB">
      <w:pPr>
        <w:pStyle w:val="BodyTextIndent"/>
        <w:tabs>
          <w:tab w:val="clear" w:pos="720"/>
        </w:tabs>
        <w:ind w:left="0"/>
        <w:rPr>
          <w:rFonts w:ascii="Arial" w:hAnsi="Arial" w:cs="Arial"/>
          <w:sz w:val="22"/>
          <w:szCs w:val="24"/>
        </w:rPr>
      </w:pPr>
    </w:p>
    <w:p w14:paraId="079DF252" w14:textId="77777777" w:rsidR="004E74AB" w:rsidRPr="00562866" w:rsidRDefault="004E74AB" w:rsidP="004E74AB">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5165E8B0" w14:textId="77777777" w:rsidR="004E74AB" w:rsidRPr="00562866" w:rsidRDefault="004E74AB" w:rsidP="004E74AB">
      <w:pPr>
        <w:pStyle w:val="BodyTextIndent"/>
        <w:tabs>
          <w:tab w:val="clear" w:pos="720"/>
        </w:tabs>
        <w:ind w:left="0"/>
        <w:rPr>
          <w:rFonts w:ascii="Arial" w:hAnsi="Arial" w:cs="Arial"/>
          <w:sz w:val="22"/>
          <w:szCs w:val="24"/>
        </w:rPr>
      </w:pPr>
    </w:p>
    <w:p w14:paraId="4D9C8AEB" w14:textId="77777777" w:rsidR="004E74AB" w:rsidRPr="00801809" w:rsidRDefault="004E74AB" w:rsidP="004E74AB">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098A3131" w14:textId="77777777" w:rsidR="004E74AB" w:rsidRPr="00801809" w:rsidRDefault="004E74AB" w:rsidP="004E74AB">
      <w:pPr>
        <w:pStyle w:val="Default"/>
        <w:jc w:val="both"/>
        <w:rPr>
          <w:color w:val="auto"/>
          <w:sz w:val="22"/>
          <w:szCs w:val="22"/>
        </w:rPr>
      </w:pPr>
      <w:r w:rsidRPr="00801809">
        <w:rPr>
          <w:color w:val="auto"/>
          <w:sz w:val="22"/>
          <w:szCs w:val="22"/>
        </w:rPr>
        <w:t xml:space="preserve"> </w:t>
      </w:r>
    </w:p>
    <w:p w14:paraId="158DD3C9" w14:textId="77777777" w:rsidR="004E74AB" w:rsidRPr="00801809" w:rsidRDefault="004E74AB" w:rsidP="004E74AB">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7D027539" w14:textId="77777777" w:rsidR="004E74AB" w:rsidRPr="00562866" w:rsidRDefault="004E74AB" w:rsidP="004E74AB">
      <w:pPr>
        <w:pStyle w:val="BodyTextIndent"/>
        <w:tabs>
          <w:tab w:val="clear" w:pos="720"/>
        </w:tabs>
        <w:ind w:left="0"/>
        <w:rPr>
          <w:rFonts w:ascii="Arial" w:hAnsi="Arial" w:cs="Arial"/>
          <w:sz w:val="22"/>
          <w:szCs w:val="24"/>
        </w:rPr>
      </w:pPr>
    </w:p>
    <w:p w14:paraId="6257F62E" w14:textId="77777777" w:rsidR="004E74AB" w:rsidRPr="00562866" w:rsidRDefault="004E74AB" w:rsidP="004E74AB">
      <w:pPr>
        <w:pStyle w:val="BodyTextIndent"/>
        <w:tabs>
          <w:tab w:val="clear" w:pos="720"/>
        </w:tabs>
        <w:ind w:left="0"/>
        <w:rPr>
          <w:rFonts w:ascii="Arial" w:hAnsi="Arial" w:cs="Arial"/>
          <w:sz w:val="22"/>
          <w:szCs w:val="24"/>
        </w:rPr>
      </w:pPr>
      <w:r w:rsidRPr="00562866">
        <w:rPr>
          <w:rFonts w:ascii="Arial" w:hAnsi="Arial" w:cs="Arial"/>
          <w:sz w:val="22"/>
          <w:szCs w:val="24"/>
        </w:rPr>
        <w:t xml:space="preserve">The </w:t>
      </w:r>
      <w:r>
        <w:rPr>
          <w:rFonts w:ascii="Arial" w:hAnsi="Arial" w:cs="Arial"/>
          <w:sz w:val="22"/>
          <w:szCs w:val="24"/>
        </w:rPr>
        <w:t>Council M</w:t>
      </w:r>
      <w:r w:rsidRPr="00562866">
        <w:rPr>
          <w:rFonts w:ascii="Arial" w:hAnsi="Arial" w:cs="Arial"/>
          <w:sz w:val="22"/>
          <w:szCs w:val="24"/>
        </w:rPr>
        <w:t>ember</w:t>
      </w:r>
      <w:r>
        <w:rPr>
          <w:rFonts w:ascii="Arial" w:hAnsi="Arial" w:cs="Arial"/>
          <w:sz w:val="22"/>
          <w:szCs w:val="24"/>
        </w:rPr>
        <w:t xml:space="preserve">, Committee Members or </w:t>
      </w:r>
      <w:r w:rsidRPr="00562866">
        <w:rPr>
          <w:rFonts w:ascii="Arial" w:hAnsi="Arial" w:cs="Arial"/>
          <w:sz w:val="22"/>
          <w:szCs w:val="24"/>
        </w:rPr>
        <w:t>employee is encouraged to disclose the nature of the association.</w:t>
      </w:r>
    </w:p>
    <w:p w14:paraId="3D783C6E" w14:textId="36F29FB4" w:rsidR="002E116E" w:rsidRPr="001D1D66" w:rsidRDefault="002E116E"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4E5841A" w14:textId="4409866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C75F6A8" w14:textId="76AA1E44"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757FEA0" w14:textId="7777777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8B309D3" w14:textId="42F95F30" w:rsidR="002E116E" w:rsidRPr="001D1D66" w:rsidRDefault="002E116E" w:rsidP="001D1D66">
      <w:pPr>
        <w:pStyle w:val="Heading1"/>
        <w:numPr>
          <w:ilvl w:val="0"/>
          <w:numId w:val="1"/>
        </w:numPr>
        <w:spacing w:before="0" w:after="0"/>
        <w:ind w:left="0" w:hanging="851"/>
        <w:rPr>
          <w:rFonts w:ascii="Arial" w:hAnsi="Arial" w:cs="Arial"/>
          <w:caps w:val="0"/>
          <w:sz w:val="24"/>
          <w:szCs w:val="24"/>
          <w:u w:val="none"/>
        </w:rPr>
      </w:pPr>
      <w:bookmarkStart w:id="9" w:name="_Toc32475308"/>
      <w:bookmarkStart w:id="10" w:name="_Toc74640751"/>
      <w:r w:rsidRPr="001D1D66">
        <w:rPr>
          <w:rFonts w:ascii="Arial" w:hAnsi="Arial" w:cs="Arial"/>
          <w:caps w:val="0"/>
          <w:sz w:val="24"/>
          <w:szCs w:val="24"/>
          <w:u w:val="none"/>
        </w:rPr>
        <w:lastRenderedPageBreak/>
        <w:t xml:space="preserve">Declarations by </w:t>
      </w:r>
      <w:r w:rsidR="004E74AB">
        <w:rPr>
          <w:rFonts w:ascii="Arial" w:hAnsi="Arial" w:cs="Arial"/>
          <w:caps w:val="0"/>
          <w:sz w:val="24"/>
          <w:szCs w:val="24"/>
          <w:u w:val="none"/>
        </w:rPr>
        <w:t xml:space="preserve">Committee </w:t>
      </w:r>
      <w:r w:rsidRPr="001D1D66">
        <w:rPr>
          <w:rFonts w:ascii="Arial" w:hAnsi="Arial" w:cs="Arial"/>
          <w:caps w:val="0"/>
          <w:sz w:val="24"/>
          <w:szCs w:val="24"/>
          <w:u w:val="none"/>
        </w:rPr>
        <w:t xml:space="preserve">Members That They Have Not </w:t>
      </w:r>
      <w:proofErr w:type="gramStart"/>
      <w:r w:rsidRPr="001D1D66">
        <w:rPr>
          <w:rFonts w:ascii="Arial" w:hAnsi="Arial" w:cs="Arial"/>
          <w:caps w:val="0"/>
          <w:sz w:val="24"/>
          <w:szCs w:val="24"/>
          <w:u w:val="none"/>
        </w:rPr>
        <w:t>Given Due Consideration to</w:t>
      </w:r>
      <w:proofErr w:type="gramEnd"/>
      <w:r w:rsidRPr="001D1D66">
        <w:rPr>
          <w:rFonts w:ascii="Arial" w:hAnsi="Arial" w:cs="Arial"/>
          <w:caps w:val="0"/>
          <w:sz w:val="24"/>
          <w:szCs w:val="24"/>
          <w:u w:val="none"/>
        </w:rPr>
        <w:t xml:space="preserve"> Papers</w:t>
      </w:r>
      <w:bookmarkEnd w:id="9"/>
      <w:bookmarkEnd w:id="10"/>
    </w:p>
    <w:p w14:paraId="178CB088"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B5D12D2" w14:textId="0C5E68B1" w:rsidR="002E116E" w:rsidRPr="001D1D66" w:rsidRDefault="004E74AB" w:rsidP="001D1D66">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Committee </w:t>
      </w:r>
      <w:r w:rsidR="002E116E" w:rsidRPr="001D1D66">
        <w:rPr>
          <w:rFonts w:ascii="Arial" w:hAnsi="Arial" w:cs="Arial"/>
          <w:szCs w:val="24"/>
        </w:rPr>
        <w:t>Members who have not read the business papers to make declarations at this point.</w:t>
      </w:r>
    </w:p>
    <w:p w14:paraId="565A6E6D" w14:textId="09030F0C" w:rsidR="00562866" w:rsidRPr="001D1D66" w:rsidRDefault="00562866"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D1D66" w:rsidRDefault="002F5B2D"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1D1D66" w:rsidRDefault="00562866" w:rsidP="001D1D66">
      <w:pPr>
        <w:pStyle w:val="Heading1"/>
        <w:numPr>
          <w:ilvl w:val="0"/>
          <w:numId w:val="1"/>
        </w:numPr>
        <w:spacing w:before="0" w:after="0"/>
        <w:ind w:left="0" w:hanging="851"/>
        <w:rPr>
          <w:rFonts w:ascii="Arial" w:hAnsi="Arial" w:cs="Arial"/>
          <w:caps w:val="0"/>
          <w:sz w:val="24"/>
          <w:szCs w:val="24"/>
          <w:u w:val="none"/>
        </w:rPr>
      </w:pPr>
      <w:bookmarkStart w:id="11" w:name="_Toc74640752"/>
      <w:r w:rsidRPr="001D1D66">
        <w:rPr>
          <w:rFonts w:ascii="Arial" w:hAnsi="Arial" w:cs="Arial"/>
          <w:caps w:val="0"/>
          <w:sz w:val="24"/>
          <w:szCs w:val="24"/>
          <w:u w:val="none"/>
        </w:rPr>
        <w:t>Confirmation of Minutes</w:t>
      </w:r>
      <w:bookmarkEnd w:id="11"/>
    </w:p>
    <w:p w14:paraId="6ED09553" w14:textId="77777777" w:rsidR="00D57426" w:rsidRPr="001D1D66" w:rsidRDefault="00D57426" w:rsidP="001D1D66">
      <w:pPr>
        <w:jc w:val="both"/>
        <w:rPr>
          <w:rFonts w:ascii="Arial" w:hAnsi="Arial" w:cs="Arial"/>
          <w:b/>
          <w:kern w:val="28"/>
          <w:szCs w:val="24"/>
        </w:rPr>
      </w:pPr>
    </w:p>
    <w:p w14:paraId="52FD8FB5" w14:textId="1990DCA7" w:rsidR="00477C38" w:rsidRPr="001D1D66" w:rsidRDefault="004F7740" w:rsidP="001D1D66">
      <w:pPr>
        <w:pStyle w:val="Heading2"/>
        <w:numPr>
          <w:ilvl w:val="1"/>
          <w:numId w:val="1"/>
        </w:numPr>
        <w:spacing w:before="0" w:after="0"/>
        <w:ind w:left="0" w:hanging="851"/>
        <w:rPr>
          <w:rFonts w:ascii="Arial" w:hAnsi="Arial" w:cs="Arial"/>
          <w:sz w:val="24"/>
          <w:szCs w:val="24"/>
          <w:u w:val="none"/>
        </w:rPr>
      </w:pPr>
      <w:bookmarkStart w:id="12" w:name="_Toc74640753"/>
      <w:r w:rsidRPr="001D1D66">
        <w:rPr>
          <w:rFonts w:ascii="Arial" w:hAnsi="Arial" w:cs="Arial"/>
          <w:sz w:val="24"/>
          <w:szCs w:val="24"/>
          <w:u w:val="none"/>
        </w:rPr>
        <w:t>Art</w:t>
      </w:r>
      <w:r w:rsidR="00402EA3" w:rsidRPr="001D1D66">
        <w:rPr>
          <w:rFonts w:ascii="Arial" w:hAnsi="Arial" w:cs="Arial"/>
          <w:sz w:val="24"/>
          <w:szCs w:val="24"/>
          <w:u w:val="none"/>
        </w:rPr>
        <w:t>s</w:t>
      </w:r>
      <w:r w:rsidR="006F58B7" w:rsidRPr="001D1D66">
        <w:rPr>
          <w:rFonts w:ascii="Arial" w:hAnsi="Arial" w:cs="Arial"/>
          <w:sz w:val="24"/>
          <w:szCs w:val="24"/>
          <w:u w:val="none"/>
        </w:rPr>
        <w:t xml:space="preserve"> </w:t>
      </w:r>
      <w:r w:rsidR="00477C38" w:rsidRPr="001D1D66">
        <w:rPr>
          <w:rFonts w:ascii="Arial" w:hAnsi="Arial" w:cs="Arial"/>
          <w:sz w:val="24"/>
          <w:szCs w:val="24"/>
          <w:u w:val="none"/>
        </w:rPr>
        <w:t>Committee Meeting</w:t>
      </w:r>
      <w:r w:rsidR="0048631A" w:rsidRPr="001D1D66">
        <w:rPr>
          <w:rFonts w:ascii="Arial" w:hAnsi="Arial" w:cs="Arial"/>
          <w:sz w:val="24"/>
          <w:szCs w:val="24"/>
          <w:u w:val="none"/>
        </w:rPr>
        <w:t xml:space="preserve"> </w:t>
      </w:r>
      <w:r w:rsidR="00C9626D">
        <w:rPr>
          <w:rFonts w:ascii="Arial" w:hAnsi="Arial" w:cs="Arial"/>
          <w:sz w:val="24"/>
          <w:szCs w:val="24"/>
          <w:u w:val="none"/>
        </w:rPr>
        <w:t>15 March 2021</w:t>
      </w:r>
      <w:bookmarkEnd w:id="12"/>
    </w:p>
    <w:p w14:paraId="4D317145" w14:textId="77777777" w:rsidR="00751599" w:rsidRPr="001D1D66" w:rsidRDefault="0075159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4966980A" w:rsidR="00D05D60" w:rsidRPr="001D1D66" w:rsidRDefault="00477C38"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T</w:t>
      </w:r>
      <w:r w:rsidR="00D05D60" w:rsidRPr="001D1D66">
        <w:rPr>
          <w:rFonts w:ascii="Arial" w:hAnsi="Arial" w:cs="Arial"/>
          <w:szCs w:val="24"/>
        </w:rPr>
        <w:t xml:space="preserve">he </w:t>
      </w:r>
      <w:r w:rsidR="00D57426" w:rsidRPr="001D1D66">
        <w:rPr>
          <w:rFonts w:ascii="Arial" w:hAnsi="Arial" w:cs="Arial"/>
          <w:szCs w:val="24"/>
        </w:rPr>
        <w:t>M</w:t>
      </w:r>
      <w:r w:rsidR="00D05D60" w:rsidRPr="001D1D66">
        <w:rPr>
          <w:rFonts w:ascii="Arial" w:hAnsi="Arial" w:cs="Arial"/>
          <w:szCs w:val="24"/>
        </w:rPr>
        <w:t xml:space="preserve">inutes of the </w:t>
      </w:r>
      <w:r w:rsidR="004F7740" w:rsidRPr="001D1D66">
        <w:rPr>
          <w:rFonts w:ascii="Arial" w:hAnsi="Arial" w:cs="Arial"/>
          <w:szCs w:val="24"/>
        </w:rPr>
        <w:t>Arts</w:t>
      </w:r>
      <w:r w:rsidR="00812014" w:rsidRPr="001D1D66">
        <w:rPr>
          <w:rFonts w:ascii="Arial" w:hAnsi="Arial" w:cs="Arial"/>
          <w:szCs w:val="24"/>
        </w:rPr>
        <w:t xml:space="preserve"> </w:t>
      </w:r>
      <w:r w:rsidR="0048631A" w:rsidRPr="001D1D66">
        <w:rPr>
          <w:rFonts w:ascii="Arial" w:hAnsi="Arial" w:cs="Arial"/>
          <w:szCs w:val="24"/>
        </w:rPr>
        <w:t>Committee</w:t>
      </w:r>
      <w:r w:rsidR="00862090" w:rsidRPr="001D1D66">
        <w:rPr>
          <w:rFonts w:ascii="Arial" w:hAnsi="Arial" w:cs="Arial"/>
          <w:szCs w:val="24"/>
        </w:rPr>
        <w:t xml:space="preserve"> </w:t>
      </w:r>
      <w:r w:rsidR="00C9626D">
        <w:rPr>
          <w:rFonts w:ascii="Arial" w:hAnsi="Arial" w:cs="Arial"/>
          <w:szCs w:val="24"/>
        </w:rPr>
        <w:t>15 March 2021</w:t>
      </w:r>
      <w:r w:rsidR="00493310" w:rsidRPr="001D1D66">
        <w:rPr>
          <w:rFonts w:ascii="Arial" w:hAnsi="Arial" w:cs="Arial"/>
          <w:szCs w:val="24"/>
        </w:rPr>
        <w:t xml:space="preserve"> </w:t>
      </w:r>
      <w:r w:rsidR="00D05D60" w:rsidRPr="001D1D66">
        <w:rPr>
          <w:rFonts w:ascii="Arial" w:hAnsi="Arial" w:cs="Arial"/>
          <w:szCs w:val="24"/>
        </w:rPr>
        <w:t xml:space="preserve">are </w:t>
      </w:r>
      <w:r w:rsidRPr="001D1D66">
        <w:rPr>
          <w:rFonts w:ascii="Arial" w:hAnsi="Arial" w:cs="Arial"/>
          <w:szCs w:val="24"/>
        </w:rPr>
        <w:t xml:space="preserve">to be </w:t>
      </w:r>
      <w:r w:rsidR="001819F4" w:rsidRPr="001D1D66">
        <w:rPr>
          <w:rFonts w:ascii="Arial" w:hAnsi="Arial" w:cs="Arial"/>
          <w:szCs w:val="24"/>
        </w:rPr>
        <w:t>accepted as a true and correct record of that meeting.</w:t>
      </w:r>
    </w:p>
    <w:p w14:paraId="1F948B7C" w14:textId="77F74680" w:rsidR="00F406B2" w:rsidRPr="001D1D66" w:rsidRDefault="00F406B2"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458840D" w14:textId="77777777" w:rsidR="00331DC9" w:rsidRPr="001D1D66" w:rsidRDefault="00331DC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6F77BBA0" w:rsidR="00B44421" w:rsidRPr="001D1D66" w:rsidRDefault="00B44421" w:rsidP="001D1D66">
      <w:pPr>
        <w:pStyle w:val="Heading1"/>
        <w:numPr>
          <w:ilvl w:val="0"/>
          <w:numId w:val="1"/>
        </w:numPr>
        <w:spacing w:before="0" w:after="0"/>
        <w:ind w:left="0" w:hanging="851"/>
        <w:rPr>
          <w:rFonts w:ascii="Arial" w:hAnsi="Arial" w:cs="Arial"/>
          <w:caps w:val="0"/>
          <w:sz w:val="24"/>
          <w:szCs w:val="24"/>
          <w:u w:val="none"/>
        </w:rPr>
      </w:pPr>
      <w:bookmarkStart w:id="13" w:name="_Toc74640754"/>
      <w:r w:rsidRPr="001D1D66">
        <w:rPr>
          <w:rFonts w:ascii="Arial" w:hAnsi="Arial" w:cs="Arial"/>
          <w:caps w:val="0"/>
          <w:sz w:val="24"/>
          <w:szCs w:val="24"/>
          <w:u w:val="none"/>
        </w:rPr>
        <w:t>Items for Discussion</w:t>
      </w:r>
      <w:bookmarkEnd w:id="13"/>
    </w:p>
    <w:p w14:paraId="40EC23EA" w14:textId="77777777" w:rsidR="00331DC9" w:rsidRPr="001D1D66" w:rsidRDefault="00331DC9" w:rsidP="001D1D66">
      <w:pPr>
        <w:jc w:val="both"/>
        <w:rPr>
          <w:rFonts w:ascii="Arial" w:hAnsi="Arial" w:cs="Arial"/>
        </w:rPr>
      </w:pPr>
    </w:p>
    <w:p w14:paraId="3C4035D8" w14:textId="005D7622" w:rsidR="00BD0657" w:rsidRPr="001D1D66" w:rsidRDefault="00477B88" w:rsidP="001D1D66">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4" w:name="_Toc74640755"/>
      <w:r>
        <w:rPr>
          <w:rFonts w:ascii="Arial" w:hAnsi="Arial" w:cs="Arial"/>
          <w:caps w:val="0"/>
          <w:sz w:val="24"/>
          <w:szCs w:val="24"/>
          <w:u w:val="none"/>
        </w:rPr>
        <w:t>Appointment of New Public Art Committee Member</w:t>
      </w:r>
      <w:bookmarkEnd w:id="14"/>
    </w:p>
    <w:p w14:paraId="685290CF" w14:textId="77777777" w:rsidR="00C053A3" w:rsidRPr="00C053A3" w:rsidRDefault="00C053A3" w:rsidP="00C053A3">
      <w:pPr>
        <w:jc w:val="both"/>
        <w:rPr>
          <w:rFonts w:ascii="Arial" w:eastAsiaTheme="minorHAnsi" w:hAnsi="Arial" w:cs="Arial"/>
          <w:szCs w:val="24"/>
        </w:rPr>
      </w:pPr>
    </w:p>
    <w:tbl>
      <w:tblPr>
        <w:tblStyle w:val="TableGrid18"/>
        <w:tblW w:w="0" w:type="auto"/>
        <w:tblInd w:w="-5" w:type="dxa"/>
        <w:tblLook w:val="04A0" w:firstRow="1" w:lastRow="0" w:firstColumn="1" w:lastColumn="0" w:noHBand="0" w:noVBand="1"/>
      </w:tblPr>
      <w:tblGrid>
        <w:gridCol w:w="2835"/>
        <w:gridCol w:w="5473"/>
      </w:tblGrid>
      <w:tr w:rsidR="00C053A3" w:rsidRPr="00C053A3" w14:paraId="2213F745" w14:textId="77777777" w:rsidTr="000C0CF2">
        <w:tc>
          <w:tcPr>
            <w:tcW w:w="2835" w:type="dxa"/>
          </w:tcPr>
          <w:p w14:paraId="428A412C" w14:textId="77777777" w:rsidR="00C053A3" w:rsidRPr="00C053A3" w:rsidRDefault="00C053A3" w:rsidP="00C053A3">
            <w:pPr>
              <w:rPr>
                <w:rFonts w:ascii="Arial" w:hAnsi="Arial" w:cs="Arial"/>
                <w:b/>
                <w:szCs w:val="24"/>
              </w:rPr>
            </w:pPr>
            <w:r w:rsidRPr="00C053A3">
              <w:rPr>
                <w:rFonts w:ascii="Arial" w:hAnsi="Arial" w:cs="Arial"/>
                <w:b/>
                <w:szCs w:val="24"/>
              </w:rPr>
              <w:t>Public Art Committee</w:t>
            </w:r>
          </w:p>
        </w:tc>
        <w:tc>
          <w:tcPr>
            <w:tcW w:w="5473" w:type="dxa"/>
          </w:tcPr>
          <w:p w14:paraId="4CF30502" w14:textId="77777777" w:rsidR="00C053A3" w:rsidRPr="00C053A3" w:rsidRDefault="00C053A3" w:rsidP="00C053A3">
            <w:pPr>
              <w:rPr>
                <w:rFonts w:ascii="Arial" w:hAnsi="Arial" w:cs="Arial"/>
                <w:szCs w:val="24"/>
              </w:rPr>
            </w:pPr>
            <w:r w:rsidRPr="00C053A3">
              <w:rPr>
                <w:rFonts w:ascii="Arial" w:hAnsi="Arial" w:cs="Arial"/>
                <w:szCs w:val="24"/>
              </w:rPr>
              <w:t>21 June 2021</w:t>
            </w:r>
          </w:p>
        </w:tc>
      </w:tr>
      <w:tr w:rsidR="00C053A3" w:rsidRPr="00C053A3" w14:paraId="7A3A54FD" w14:textId="77777777" w:rsidTr="000C0CF2">
        <w:tc>
          <w:tcPr>
            <w:tcW w:w="2835" w:type="dxa"/>
          </w:tcPr>
          <w:p w14:paraId="335C4579" w14:textId="77777777" w:rsidR="00C053A3" w:rsidRPr="00C053A3" w:rsidRDefault="00C053A3" w:rsidP="00C053A3">
            <w:pPr>
              <w:rPr>
                <w:rFonts w:ascii="Arial" w:hAnsi="Arial" w:cs="Arial"/>
                <w:b/>
                <w:szCs w:val="24"/>
              </w:rPr>
            </w:pPr>
            <w:r w:rsidRPr="00C053A3">
              <w:rPr>
                <w:rFonts w:ascii="Arial" w:hAnsi="Arial" w:cs="Arial"/>
                <w:b/>
                <w:szCs w:val="24"/>
              </w:rPr>
              <w:t>Applicant</w:t>
            </w:r>
          </w:p>
        </w:tc>
        <w:tc>
          <w:tcPr>
            <w:tcW w:w="5473" w:type="dxa"/>
          </w:tcPr>
          <w:p w14:paraId="75E20081" w14:textId="71AF54D2" w:rsidR="00C053A3" w:rsidRPr="00C053A3" w:rsidRDefault="00152E21" w:rsidP="00C053A3">
            <w:pPr>
              <w:rPr>
                <w:rFonts w:ascii="Arial" w:hAnsi="Arial" w:cs="Arial"/>
                <w:szCs w:val="24"/>
              </w:rPr>
            </w:pPr>
            <w:r>
              <w:rPr>
                <w:rFonts w:ascii="Arial" w:hAnsi="Arial" w:cs="Arial"/>
                <w:szCs w:val="24"/>
              </w:rPr>
              <w:t>City of Nedlands</w:t>
            </w:r>
          </w:p>
        </w:tc>
      </w:tr>
      <w:tr w:rsidR="00C053A3" w:rsidRPr="00C053A3" w14:paraId="468AEDC7" w14:textId="77777777" w:rsidTr="000C0CF2">
        <w:tc>
          <w:tcPr>
            <w:tcW w:w="2835" w:type="dxa"/>
          </w:tcPr>
          <w:p w14:paraId="3CDD3A26" w14:textId="03B3559D" w:rsidR="00C053A3" w:rsidRPr="00C053A3" w:rsidRDefault="00C053A3" w:rsidP="00C053A3">
            <w:pPr>
              <w:spacing w:line="276" w:lineRule="auto"/>
              <w:rPr>
                <w:rFonts w:ascii="Arial" w:hAnsi="Arial" w:cs="Arial"/>
                <w:color w:val="000000" w:themeColor="text1"/>
                <w:szCs w:val="24"/>
              </w:rPr>
            </w:pPr>
            <w:r w:rsidRPr="00C053A3">
              <w:rPr>
                <w:rFonts w:ascii="Arial" w:hAnsi="Arial" w:cs="Arial"/>
                <w:b/>
                <w:bCs/>
                <w:color w:val="000000" w:themeColor="text1"/>
                <w:szCs w:val="24"/>
              </w:rPr>
              <w:t xml:space="preserve">Employee Disclosure under section 5.70 of the </w:t>
            </w:r>
            <w:r w:rsidRPr="00C053A3">
              <w:rPr>
                <w:rFonts w:ascii="Arial" w:hAnsi="Arial" w:cs="Arial"/>
                <w:b/>
                <w:bCs/>
                <w:i/>
                <w:iCs/>
                <w:color w:val="000000" w:themeColor="text1"/>
                <w:szCs w:val="24"/>
              </w:rPr>
              <w:t>Local Government Act 1995</w:t>
            </w:r>
            <w:r w:rsidRPr="00C053A3">
              <w:rPr>
                <w:rFonts w:ascii="Arial" w:hAnsi="Arial" w:cs="Arial"/>
                <w:b/>
                <w:bCs/>
                <w:color w:val="000000" w:themeColor="text1"/>
                <w:szCs w:val="24"/>
              </w:rPr>
              <w:t xml:space="preserve"> </w:t>
            </w:r>
          </w:p>
        </w:tc>
        <w:tc>
          <w:tcPr>
            <w:tcW w:w="5473" w:type="dxa"/>
          </w:tcPr>
          <w:p w14:paraId="0E0C9063" w14:textId="77777777" w:rsidR="00C053A3" w:rsidRPr="00C053A3" w:rsidRDefault="00C053A3" w:rsidP="00C053A3">
            <w:pPr>
              <w:rPr>
                <w:rFonts w:ascii="Arial" w:hAnsi="Arial" w:cs="Arial"/>
                <w:sz w:val="22"/>
                <w:szCs w:val="24"/>
              </w:rPr>
            </w:pPr>
            <w:r w:rsidRPr="00C053A3">
              <w:rPr>
                <w:rFonts w:ascii="Arial" w:hAnsi="Arial" w:cs="Arial"/>
                <w:szCs w:val="24"/>
              </w:rPr>
              <w:t xml:space="preserve"> Nil.</w:t>
            </w:r>
          </w:p>
          <w:p w14:paraId="130BCB82" w14:textId="77777777" w:rsidR="00C053A3" w:rsidRPr="00C053A3" w:rsidRDefault="00C053A3" w:rsidP="00C053A3">
            <w:pPr>
              <w:spacing w:before="120" w:line="260" w:lineRule="atLeast"/>
              <w:rPr>
                <w:rFonts w:ascii="Arial" w:hAnsi="Arial" w:cs="Arial"/>
                <w:szCs w:val="24"/>
                <w:lang w:eastAsia="en-AU"/>
              </w:rPr>
            </w:pPr>
          </w:p>
        </w:tc>
      </w:tr>
      <w:tr w:rsidR="00C053A3" w:rsidRPr="00C053A3" w14:paraId="1F40D052" w14:textId="77777777" w:rsidTr="000C0CF2">
        <w:tc>
          <w:tcPr>
            <w:tcW w:w="2835" w:type="dxa"/>
          </w:tcPr>
          <w:p w14:paraId="5AD0C3EF" w14:textId="77777777" w:rsidR="00C053A3" w:rsidRPr="00C053A3" w:rsidRDefault="00C053A3" w:rsidP="00C053A3">
            <w:pPr>
              <w:rPr>
                <w:rFonts w:ascii="Arial" w:hAnsi="Arial" w:cs="Arial"/>
                <w:b/>
                <w:szCs w:val="24"/>
              </w:rPr>
            </w:pPr>
            <w:r w:rsidRPr="00C053A3">
              <w:rPr>
                <w:rFonts w:ascii="Arial" w:hAnsi="Arial" w:cs="Arial"/>
                <w:b/>
                <w:szCs w:val="24"/>
              </w:rPr>
              <w:t>Executive Manager</w:t>
            </w:r>
          </w:p>
        </w:tc>
        <w:tc>
          <w:tcPr>
            <w:tcW w:w="5473" w:type="dxa"/>
          </w:tcPr>
          <w:p w14:paraId="15F97D18" w14:textId="77777777" w:rsidR="00C053A3" w:rsidRPr="00C053A3" w:rsidRDefault="00C053A3" w:rsidP="00C053A3">
            <w:pPr>
              <w:rPr>
                <w:rFonts w:ascii="Arial" w:hAnsi="Arial" w:cs="Arial"/>
                <w:szCs w:val="24"/>
              </w:rPr>
            </w:pPr>
            <w:r w:rsidRPr="00C053A3">
              <w:rPr>
                <w:rFonts w:ascii="Arial" w:hAnsi="Arial" w:cs="Arial"/>
                <w:szCs w:val="24"/>
              </w:rPr>
              <w:t>Pat Panayotou – Executive Manager Community</w:t>
            </w:r>
          </w:p>
        </w:tc>
      </w:tr>
      <w:tr w:rsidR="00C053A3" w:rsidRPr="00C053A3" w14:paraId="5A1F3EFA" w14:textId="77777777" w:rsidTr="000C0CF2">
        <w:tc>
          <w:tcPr>
            <w:tcW w:w="2835" w:type="dxa"/>
          </w:tcPr>
          <w:p w14:paraId="1484A206" w14:textId="77777777" w:rsidR="00C053A3" w:rsidRPr="00C053A3" w:rsidRDefault="00C053A3" w:rsidP="00C053A3">
            <w:pPr>
              <w:rPr>
                <w:rFonts w:ascii="Arial" w:hAnsi="Arial" w:cs="Arial"/>
                <w:b/>
                <w:szCs w:val="24"/>
              </w:rPr>
            </w:pPr>
            <w:r w:rsidRPr="00C053A3">
              <w:rPr>
                <w:rFonts w:ascii="Arial" w:hAnsi="Arial" w:cs="Arial"/>
                <w:b/>
                <w:szCs w:val="24"/>
              </w:rPr>
              <w:t>Attachments</w:t>
            </w:r>
          </w:p>
        </w:tc>
        <w:tc>
          <w:tcPr>
            <w:tcW w:w="5473" w:type="dxa"/>
          </w:tcPr>
          <w:p w14:paraId="3F48778D" w14:textId="77777777" w:rsidR="00C053A3" w:rsidRPr="00C053A3" w:rsidRDefault="00C053A3" w:rsidP="00C053A3">
            <w:pPr>
              <w:rPr>
                <w:rFonts w:ascii="Arial" w:hAnsi="Arial" w:cs="Arial"/>
                <w:szCs w:val="32"/>
                <w:lang w:val="en-US"/>
              </w:rPr>
            </w:pPr>
            <w:r w:rsidRPr="00C053A3">
              <w:rPr>
                <w:rFonts w:ascii="Arial" w:hAnsi="Arial" w:cs="Arial"/>
                <w:szCs w:val="32"/>
                <w:lang w:val="en-US"/>
              </w:rPr>
              <w:t>Nil.</w:t>
            </w:r>
          </w:p>
        </w:tc>
      </w:tr>
      <w:tr w:rsidR="00C053A3" w:rsidRPr="00C053A3" w14:paraId="52AF120B" w14:textId="77777777" w:rsidTr="000C0CF2">
        <w:tc>
          <w:tcPr>
            <w:tcW w:w="2835" w:type="dxa"/>
          </w:tcPr>
          <w:p w14:paraId="7BBFE617" w14:textId="77777777" w:rsidR="00C053A3" w:rsidRPr="00C053A3" w:rsidRDefault="00C053A3" w:rsidP="00C053A3">
            <w:pPr>
              <w:rPr>
                <w:rFonts w:ascii="Arial" w:hAnsi="Arial" w:cs="Arial"/>
                <w:b/>
                <w:szCs w:val="24"/>
              </w:rPr>
            </w:pPr>
            <w:r w:rsidRPr="00C053A3">
              <w:rPr>
                <w:rFonts w:ascii="Arial" w:hAnsi="Arial" w:cs="Arial"/>
                <w:b/>
                <w:szCs w:val="24"/>
              </w:rPr>
              <w:t>Confidential Attachments</w:t>
            </w:r>
          </w:p>
        </w:tc>
        <w:tc>
          <w:tcPr>
            <w:tcW w:w="5473" w:type="dxa"/>
          </w:tcPr>
          <w:p w14:paraId="0BEB086E" w14:textId="77777777" w:rsidR="00C053A3" w:rsidRPr="00C053A3" w:rsidRDefault="00C053A3" w:rsidP="00C053A3">
            <w:pPr>
              <w:rPr>
                <w:rFonts w:ascii="Arial" w:hAnsi="Arial" w:cs="Arial"/>
                <w:szCs w:val="32"/>
                <w:lang w:val="en-US"/>
              </w:rPr>
            </w:pPr>
            <w:r w:rsidRPr="00C053A3">
              <w:rPr>
                <w:rFonts w:ascii="Arial" w:hAnsi="Arial" w:cs="Arial"/>
                <w:szCs w:val="32"/>
                <w:lang w:val="en-US"/>
              </w:rPr>
              <w:t>Nil.</w:t>
            </w:r>
          </w:p>
        </w:tc>
      </w:tr>
    </w:tbl>
    <w:p w14:paraId="2E5DDBAF" w14:textId="35467414" w:rsidR="00C053A3" w:rsidRPr="000C0CF2" w:rsidRDefault="00C053A3" w:rsidP="00C053A3">
      <w:pPr>
        <w:jc w:val="both"/>
        <w:rPr>
          <w:rFonts w:ascii="Arial" w:eastAsiaTheme="minorHAnsi" w:hAnsi="Arial" w:cs="Arial"/>
          <w:b/>
          <w:szCs w:val="24"/>
          <w:lang w:val="en-US"/>
        </w:rPr>
      </w:pPr>
    </w:p>
    <w:p w14:paraId="61C1A230"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Executive Summary</w:t>
      </w:r>
    </w:p>
    <w:p w14:paraId="5C77EE91" w14:textId="77777777" w:rsidR="00C053A3" w:rsidRPr="00C053A3" w:rsidRDefault="00C053A3" w:rsidP="000C0CF2">
      <w:pPr>
        <w:jc w:val="both"/>
        <w:rPr>
          <w:rFonts w:ascii="Arial" w:eastAsiaTheme="minorHAnsi" w:hAnsi="Arial" w:cs="Arial"/>
          <w:b/>
          <w:szCs w:val="32"/>
          <w:lang w:val="en-US"/>
        </w:rPr>
      </w:pPr>
    </w:p>
    <w:p w14:paraId="0008166F" w14:textId="787D8B3D" w:rsidR="00C053A3" w:rsidRPr="00C053A3" w:rsidRDefault="00C053A3" w:rsidP="000C0CF2">
      <w:pPr>
        <w:jc w:val="both"/>
        <w:rPr>
          <w:rFonts w:ascii="Arial" w:eastAsiaTheme="minorHAnsi" w:hAnsi="Arial" w:cs="Arial"/>
          <w:bCs/>
          <w:szCs w:val="32"/>
          <w:lang w:val="en-US"/>
        </w:rPr>
      </w:pPr>
      <w:r w:rsidRPr="00C053A3">
        <w:rPr>
          <w:rFonts w:ascii="Arial" w:eastAsiaTheme="minorHAnsi" w:hAnsi="Arial" w:cs="Arial"/>
          <w:bCs/>
          <w:szCs w:val="32"/>
          <w:lang w:val="en-US"/>
        </w:rPr>
        <w:t xml:space="preserve">The purpose of this report is to inform the Public Art Committee about a change to its membership. The </w:t>
      </w:r>
      <w:proofErr w:type="gramStart"/>
      <w:r w:rsidRPr="00C053A3">
        <w:rPr>
          <w:rFonts w:ascii="Arial" w:eastAsiaTheme="minorHAnsi" w:hAnsi="Arial" w:cs="Arial"/>
          <w:bCs/>
          <w:szCs w:val="32"/>
          <w:lang w:val="en-US"/>
        </w:rPr>
        <w:t>newly-appointed</w:t>
      </w:r>
      <w:proofErr w:type="gramEnd"/>
      <w:r w:rsidRPr="00C053A3">
        <w:rPr>
          <w:rFonts w:ascii="Arial" w:eastAsiaTheme="minorHAnsi" w:hAnsi="Arial" w:cs="Arial"/>
          <w:bCs/>
          <w:szCs w:val="32"/>
          <w:lang w:val="en-US"/>
        </w:rPr>
        <w:t xml:space="preserve"> Public Art Committee members is Cr. Bronwen Tyson, appointed by Council to the role in April 2021.</w:t>
      </w:r>
    </w:p>
    <w:p w14:paraId="51514710" w14:textId="77777777" w:rsidR="00C053A3" w:rsidRPr="00C053A3" w:rsidRDefault="00C053A3" w:rsidP="000C0CF2">
      <w:pPr>
        <w:jc w:val="both"/>
        <w:rPr>
          <w:rFonts w:ascii="Arial" w:eastAsiaTheme="minorHAnsi" w:hAnsi="Arial" w:cs="Arial"/>
          <w:b/>
          <w:szCs w:val="32"/>
          <w:lang w:val="en-US"/>
        </w:rPr>
      </w:pPr>
    </w:p>
    <w:p w14:paraId="36200722" w14:textId="77777777" w:rsidR="00C053A3" w:rsidRPr="00C053A3" w:rsidRDefault="00C053A3" w:rsidP="000C0CF2">
      <w:pPr>
        <w:jc w:val="both"/>
        <w:rPr>
          <w:rFonts w:ascii="Arial" w:eastAsiaTheme="minorHAnsi" w:hAnsi="Arial" w:cs="Arial"/>
          <w:b/>
          <w:szCs w:val="32"/>
          <w:lang w:val="en-US"/>
        </w:rPr>
      </w:pPr>
    </w:p>
    <w:p w14:paraId="05BE6E0F"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Recommendation to Committee</w:t>
      </w:r>
    </w:p>
    <w:p w14:paraId="7590EC98" w14:textId="77777777" w:rsidR="00C053A3" w:rsidRPr="00C053A3" w:rsidRDefault="00C053A3" w:rsidP="000C0CF2">
      <w:pPr>
        <w:jc w:val="both"/>
        <w:rPr>
          <w:rFonts w:ascii="Arial" w:eastAsiaTheme="minorHAnsi" w:hAnsi="Arial" w:cs="Arial"/>
          <w:b/>
          <w:szCs w:val="32"/>
          <w:lang w:val="en-US"/>
        </w:rPr>
      </w:pPr>
    </w:p>
    <w:p w14:paraId="53D1776F" w14:textId="77777777" w:rsidR="00C053A3" w:rsidRPr="00C053A3" w:rsidRDefault="00C053A3" w:rsidP="000C0CF2">
      <w:pPr>
        <w:jc w:val="both"/>
        <w:rPr>
          <w:rFonts w:ascii="Arial" w:eastAsiaTheme="minorHAnsi" w:hAnsi="Arial" w:cs="Arial"/>
          <w:b/>
          <w:szCs w:val="32"/>
          <w:lang w:val="en-US"/>
        </w:rPr>
      </w:pPr>
      <w:r w:rsidRPr="00C053A3">
        <w:rPr>
          <w:rFonts w:ascii="Arial" w:eastAsiaTheme="minorHAnsi" w:hAnsi="Arial" w:cs="Arial"/>
          <w:b/>
          <w:szCs w:val="32"/>
          <w:lang w:val="en-US"/>
        </w:rPr>
        <w:t>That the Public Art Committee:</w:t>
      </w:r>
    </w:p>
    <w:p w14:paraId="25DFACAD" w14:textId="77777777" w:rsidR="00C053A3" w:rsidRPr="00C053A3" w:rsidRDefault="00C053A3" w:rsidP="000C0CF2">
      <w:pPr>
        <w:jc w:val="both"/>
        <w:rPr>
          <w:rFonts w:ascii="Arial" w:eastAsiaTheme="minorHAnsi" w:hAnsi="Arial" w:cs="Arial"/>
          <w:b/>
          <w:szCs w:val="32"/>
          <w:lang w:val="en-US"/>
        </w:rPr>
      </w:pPr>
    </w:p>
    <w:p w14:paraId="10F02A0A" w14:textId="7FC45DBA" w:rsidR="00C053A3" w:rsidRPr="00C053A3" w:rsidRDefault="007D2083" w:rsidP="000C0CF2">
      <w:pPr>
        <w:numPr>
          <w:ilvl w:val="0"/>
          <w:numId w:val="19"/>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r</w:t>
      </w:r>
      <w:r w:rsidR="00C053A3" w:rsidRPr="00C053A3">
        <w:rPr>
          <w:rFonts w:ascii="Arial" w:eastAsiaTheme="minorHAnsi" w:hAnsi="Arial" w:cs="Arial"/>
          <w:b/>
          <w:szCs w:val="24"/>
          <w:lang w:val="en-GB"/>
        </w:rPr>
        <w:t>eceives the information that C</w:t>
      </w:r>
      <w:r w:rsidR="001F6AEA">
        <w:rPr>
          <w:rFonts w:ascii="Arial" w:eastAsiaTheme="minorHAnsi" w:hAnsi="Arial" w:cs="Arial"/>
          <w:b/>
          <w:szCs w:val="24"/>
          <w:lang w:val="en-GB"/>
        </w:rPr>
        <w:t>ouncillo</w:t>
      </w:r>
      <w:r w:rsidR="00C053A3" w:rsidRPr="00C053A3">
        <w:rPr>
          <w:rFonts w:ascii="Arial" w:eastAsiaTheme="minorHAnsi" w:hAnsi="Arial" w:cs="Arial"/>
          <w:b/>
          <w:szCs w:val="24"/>
          <w:lang w:val="en-GB"/>
        </w:rPr>
        <w:t>r Bronwen Tyson has been appointed by Council to the Public Art Committee; and</w:t>
      </w:r>
    </w:p>
    <w:p w14:paraId="68897628" w14:textId="77777777" w:rsidR="00C053A3" w:rsidRPr="00C053A3" w:rsidRDefault="00C053A3" w:rsidP="000C0CF2">
      <w:pPr>
        <w:ind w:left="567" w:hanging="567"/>
        <w:jc w:val="both"/>
        <w:rPr>
          <w:rFonts w:ascii="Arial" w:eastAsiaTheme="minorHAnsi" w:hAnsi="Arial" w:cs="Arial"/>
          <w:b/>
          <w:szCs w:val="24"/>
          <w:lang w:val="en-GB"/>
        </w:rPr>
      </w:pPr>
    </w:p>
    <w:p w14:paraId="7C86C308" w14:textId="213F4043" w:rsidR="00C053A3" w:rsidRPr="00C053A3" w:rsidRDefault="007D2083" w:rsidP="000C0CF2">
      <w:pPr>
        <w:numPr>
          <w:ilvl w:val="0"/>
          <w:numId w:val="19"/>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w</w:t>
      </w:r>
      <w:r w:rsidR="00C053A3" w:rsidRPr="00C053A3">
        <w:rPr>
          <w:rFonts w:ascii="Arial" w:eastAsiaTheme="minorHAnsi" w:hAnsi="Arial" w:cs="Arial"/>
          <w:b/>
          <w:szCs w:val="24"/>
          <w:lang w:val="en-GB"/>
        </w:rPr>
        <w:t>elcomes C</w:t>
      </w:r>
      <w:r w:rsidR="001F6AEA">
        <w:rPr>
          <w:rFonts w:ascii="Arial" w:eastAsiaTheme="minorHAnsi" w:hAnsi="Arial" w:cs="Arial"/>
          <w:b/>
          <w:szCs w:val="24"/>
          <w:lang w:val="en-GB"/>
        </w:rPr>
        <w:t>ouncillo</w:t>
      </w:r>
      <w:r w:rsidR="00C053A3" w:rsidRPr="00C053A3">
        <w:rPr>
          <w:rFonts w:ascii="Arial" w:eastAsiaTheme="minorHAnsi" w:hAnsi="Arial" w:cs="Arial"/>
          <w:b/>
          <w:szCs w:val="24"/>
          <w:lang w:val="en-GB"/>
        </w:rPr>
        <w:t>r Bronwen Tyson to her role as a member of the Public Art Committee.</w:t>
      </w:r>
    </w:p>
    <w:p w14:paraId="58F4F654" w14:textId="65228EE8" w:rsidR="00C053A3" w:rsidRDefault="00C053A3" w:rsidP="000C0CF2">
      <w:pPr>
        <w:spacing w:after="200"/>
        <w:ind w:left="720"/>
        <w:contextualSpacing/>
        <w:jc w:val="both"/>
        <w:rPr>
          <w:rFonts w:ascii="Arial" w:eastAsiaTheme="minorHAnsi" w:hAnsi="Arial" w:cs="Arial"/>
          <w:b/>
          <w:szCs w:val="24"/>
          <w:lang w:val="en-GB"/>
        </w:rPr>
      </w:pPr>
    </w:p>
    <w:p w14:paraId="79D137B7" w14:textId="6A5354B9" w:rsidR="007E5BBF" w:rsidRDefault="007E5BBF" w:rsidP="000C0CF2">
      <w:pPr>
        <w:spacing w:after="200"/>
        <w:ind w:left="720"/>
        <w:contextualSpacing/>
        <w:jc w:val="both"/>
        <w:rPr>
          <w:rFonts w:ascii="Arial" w:eastAsiaTheme="minorHAnsi" w:hAnsi="Arial" w:cs="Arial"/>
          <w:b/>
          <w:szCs w:val="24"/>
          <w:lang w:val="en-GB"/>
        </w:rPr>
      </w:pPr>
    </w:p>
    <w:p w14:paraId="19E6371E" w14:textId="77777777" w:rsidR="007E5BBF" w:rsidRPr="00C053A3" w:rsidRDefault="007E5BBF" w:rsidP="000C0CF2">
      <w:pPr>
        <w:spacing w:after="200"/>
        <w:ind w:left="720"/>
        <w:contextualSpacing/>
        <w:jc w:val="both"/>
        <w:rPr>
          <w:rFonts w:ascii="Arial" w:eastAsiaTheme="minorHAnsi" w:hAnsi="Arial" w:cs="Arial"/>
          <w:b/>
          <w:szCs w:val="24"/>
          <w:lang w:val="en-GB"/>
        </w:rPr>
      </w:pPr>
    </w:p>
    <w:p w14:paraId="489AC80F"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lastRenderedPageBreak/>
        <w:t>Background</w:t>
      </w:r>
    </w:p>
    <w:p w14:paraId="74F9D597" w14:textId="77777777" w:rsidR="00C053A3" w:rsidRPr="00C053A3" w:rsidRDefault="00C053A3" w:rsidP="000C0CF2">
      <w:pPr>
        <w:jc w:val="both"/>
        <w:rPr>
          <w:rFonts w:ascii="Arial" w:eastAsiaTheme="minorHAnsi" w:hAnsi="Arial" w:cs="Arial"/>
          <w:bCs/>
          <w:szCs w:val="24"/>
          <w:lang w:val="en-US"/>
        </w:rPr>
      </w:pPr>
    </w:p>
    <w:p w14:paraId="2F840282" w14:textId="098983A9" w:rsidR="00C053A3" w:rsidRDefault="00C053A3" w:rsidP="000C0CF2">
      <w:pPr>
        <w:jc w:val="both"/>
        <w:rPr>
          <w:rFonts w:ascii="Arial" w:eastAsiaTheme="minorHAnsi" w:hAnsi="Arial" w:cs="Arial"/>
          <w:bCs/>
          <w:szCs w:val="24"/>
          <w:lang w:val="en-US"/>
        </w:rPr>
      </w:pPr>
      <w:r w:rsidRPr="00C053A3">
        <w:rPr>
          <w:rFonts w:ascii="Arial" w:eastAsiaTheme="minorHAnsi" w:hAnsi="Arial" w:cs="Arial"/>
          <w:bCs/>
          <w:szCs w:val="24"/>
          <w:lang w:val="en-US"/>
        </w:rPr>
        <w:t>The Public Art Committee provides advice to Council on public art.</w:t>
      </w:r>
      <w:r w:rsidR="001F6AEA">
        <w:rPr>
          <w:rFonts w:ascii="Arial" w:eastAsiaTheme="minorHAnsi" w:hAnsi="Arial" w:cs="Arial"/>
          <w:bCs/>
          <w:szCs w:val="24"/>
          <w:lang w:val="en-US"/>
        </w:rPr>
        <w:t xml:space="preserve"> </w:t>
      </w:r>
      <w:r w:rsidRPr="00C053A3">
        <w:rPr>
          <w:rFonts w:ascii="Arial" w:eastAsiaTheme="minorHAnsi" w:hAnsi="Arial" w:cs="Arial"/>
          <w:bCs/>
          <w:szCs w:val="24"/>
          <w:lang w:val="en-US"/>
        </w:rPr>
        <w:t>The Committee’s Terms of Reference state that its membership is to include:</w:t>
      </w:r>
    </w:p>
    <w:p w14:paraId="63C43A4A" w14:textId="77777777" w:rsidR="001F6AEA" w:rsidRPr="00C053A3" w:rsidRDefault="001F6AEA" w:rsidP="000C0CF2">
      <w:pPr>
        <w:jc w:val="both"/>
        <w:rPr>
          <w:rFonts w:ascii="Arial" w:eastAsiaTheme="minorHAnsi" w:hAnsi="Arial" w:cs="Arial"/>
          <w:bCs/>
          <w:szCs w:val="24"/>
          <w:lang w:val="en-US"/>
        </w:rPr>
      </w:pPr>
    </w:p>
    <w:p w14:paraId="76610A6B" w14:textId="77777777" w:rsidR="00C053A3" w:rsidRPr="00C053A3" w:rsidRDefault="00C053A3" w:rsidP="000C0CF2">
      <w:pPr>
        <w:numPr>
          <w:ilvl w:val="0"/>
          <w:numId w:val="20"/>
        </w:numPr>
        <w:spacing w:after="200"/>
        <w:ind w:left="567" w:hanging="567"/>
        <w:contextualSpacing/>
        <w:jc w:val="both"/>
        <w:rPr>
          <w:rFonts w:ascii="Arial" w:eastAsiaTheme="minorHAnsi" w:hAnsi="Arial" w:cs="Arial"/>
          <w:bCs/>
          <w:szCs w:val="24"/>
          <w:lang w:val="en-US"/>
        </w:rPr>
      </w:pPr>
      <w:r w:rsidRPr="00C053A3">
        <w:rPr>
          <w:rFonts w:ascii="Arial" w:eastAsiaTheme="minorHAnsi" w:hAnsi="Arial" w:cs="Arial"/>
          <w:bCs/>
          <w:szCs w:val="24"/>
          <w:lang w:val="en-US"/>
        </w:rPr>
        <w:t xml:space="preserve">the Mayor or Deputy </w:t>
      </w:r>
      <w:proofErr w:type="gramStart"/>
      <w:r w:rsidRPr="00C053A3">
        <w:rPr>
          <w:rFonts w:ascii="Arial" w:eastAsiaTheme="minorHAnsi" w:hAnsi="Arial" w:cs="Arial"/>
          <w:bCs/>
          <w:szCs w:val="24"/>
          <w:lang w:val="en-US"/>
        </w:rPr>
        <w:t>Mayor;</w:t>
      </w:r>
      <w:proofErr w:type="gramEnd"/>
      <w:r w:rsidRPr="00C053A3">
        <w:rPr>
          <w:rFonts w:ascii="Arial" w:eastAsiaTheme="minorHAnsi" w:hAnsi="Arial" w:cs="Arial"/>
          <w:bCs/>
          <w:szCs w:val="24"/>
          <w:lang w:val="en-US"/>
        </w:rPr>
        <w:t xml:space="preserve"> </w:t>
      </w:r>
    </w:p>
    <w:p w14:paraId="03D998DF" w14:textId="77777777" w:rsidR="00C053A3" w:rsidRPr="00C053A3" w:rsidRDefault="00C053A3" w:rsidP="000C0CF2">
      <w:pPr>
        <w:numPr>
          <w:ilvl w:val="0"/>
          <w:numId w:val="20"/>
        </w:numPr>
        <w:spacing w:after="200"/>
        <w:ind w:left="567" w:hanging="567"/>
        <w:contextualSpacing/>
        <w:jc w:val="both"/>
        <w:rPr>
          <w:rFonts w:ascii="Arial" w:eastAsiaTheme="minorHAnsi" w:hAnsi="Arial" w:cs="Arial"/>
          <w:bCs/>
          <w:szCs w:val="24"/>
          <w:lang w:val="en-US"/>
        </w:rPr>
      </w:pPr>
      <w:r w:rsidRPr="00C053A3">
        <w:rPr>
          <w:rFonts w:ascii="Arial" w:eastAsiaTheme="minorHAnsi" w:hAnsi="Arial" w:cs="Arial"/>
          <w:bCs/>
          <w:szCs w:val="24"/>
          <w:lang w:val="en-US"/>
        </w:rPr>
        <w:t xml:space="preserve">a </w:t>
      </w:r>
      <w:proofErr w:type="spellStart"/>
      <w:r w:rsidRPr="00C053A3">
        <w:rPr>
          <w:rFonts w:ascii="Arial" w:eastAsiaTheme="minorHAnsi" w:hAnsi="Arial" w:cs="Arial"/>
          <w:bCs/>
          <w:szCs w:val="24"/>
          <w:lang w:val="en-US"/>
        </w:rPr>
        <w:t>Councillor</w:t>
      </w:r>
      <w:proofErr w:type="spellEnd"/>
      <w:r w:rsidRPr="00C053A3">
        <w:rPr>
          <w:rFonts w:ascii="Arial" w:eastAsiaTheme="minorHAnsi" w:hAnsi="Arial" w:cs="Arial"/>
          <w:bCs/>
          <w:szCs w:val="24"/>
          <w:lang w:val="en-US"/>
        </w:rPr>
        <w:t xml:space="preserve"> from each Council </w:t>
      </w:r>
      <w:proofErr w:type="gramStart"/>
      <w:r w:rsidRPr="00C053A3">
        <w:rPr>
          <w:rFonts w:ascii="Arial" w:eastAsiaTheme="minorHAnsi" w:hAnsi="Arial" w:cs="Arial"/>
          <w:bCs/>
          <w:szCs w:val="24"/>
          <w:lang w:val="en-US"/>
        </w:rPr>
        <w:t>ward;</w:t>
      </w:r>
      <w:proofErr w:type="gramEnd"/>
      <w:r w:rsidRPr="00C053A3">
        <w:rPr>
          <w:rFonts w:ascii="Arial" w:eastAsiaTheme="minorHAnsi" w:hAnsi="Arial" w:cs="Arial"/>
          <w:bCs/>
          <w:szCs w:val="24"/>
          <w:lang w:val="en-US"/>
        </w:rPr>
        <w:t xml:space="preserve"> </w:t>
      </w:r>
    </w:p>
    <w:p w14:paraId="4DCA4900" w14:textId="77777777" w:rsidR="00C053A3" w:rsidRPr="00C053A3" w:rsidRDefault="00C053A3" w:rsidP="000C0CF2">
      <w:pPr>
        <w:numPr>
          <w:ilvl w:val="0"/>
          <w:numId w:val="20"/>
        </w:numPr>
        <w:spacing w:after="200"/>
        <w:ind w:left="567" w:hanging="567"/>
        <w:contextualSpacing/>
        <w:jc w:val="both"/>
        <w:rPr>
          <w:rFonts w:ascii="Arial" w:eastAsiaTheme="minorHAnsi" w:hAnsi="Arial" w:cs="Arial"/>
          <w:bCs/>
          <w:szCs w:val="24"/>
          <w:lang w:val="en-US"/>
        </w:rPr>
      </w:pPr>
      <w:r w:rsidRPr="00C053A3">
        <w:rPr>
          <w:rFonts w:ascii="Arial" w:eastAsiaTheme="minorHAnsi" w:hAnsi="Arial" w:cs="Arial"/>
          <w:bCs/>
          <w:szCs w:val="24"/>
          <w:lang w:val="en-US"/>
        </w:rPr>
        <w:t xml:space="preserve">and representatives from the community.  </w:t>
      </w:r>
    </w:p>
    <w:p w14:paraId="645F625C" w14:textId="2E14C572" w:rsidR="00C053A3" w:rsidRDefault="00C053A3" w:rsidP="000C0CF2">
      <w:pPr>
        <w:jc w:val="both"/>
        <w:rPr>
          <w:rFonts w:ascii="Arial" w:eastAsiaTheme="minorHAnsi" w:hAnsi="Arial" w:cs="Arial"/>
          <w:bCs/>
          <w:szCs w:val="24"/>
          <w:lang w:val="en-US"/>
        </w:rPr>
      </w:pPr>
    </w:p>
    <w:p w14:paraId="6DE78559" w14:textId="77777777" w:rsidR="00622EA5" w:rsidRPr="00C053A3" w:rsidRDefault="00622EA5" w:rsidP="000C0CF2">
      <w:pPr>
        <w:jc w:val="both"/>
        <w:rPr>
          <w:rFonts w:ascii="Arial" w:eastAsiaTheme="minorHAnsi" w:hAnsi="Arial" w:cs="Arial"/>
          <w:bCs/>
          <w:szCs w:val="24"/>
          <w:lang w:val="en-US"/>
        </w:rPr>
      </w:pPr>
    </w:p>
    <w:p w14:paraId="3A4D49B3"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Discussion/Overview</w:t>
      </w:r>
    </w:p>
    <w:p w14:paraId="42112F8B" w14:textId="77777777" w:rsidR="00C053A3" w:rsidRPr="00C053A3" w:rsidRDefault="00C053A3" w:rsidP="000C0CF2">
      <w:pPr>
        <w:jc w:val="both"/>
        <w:rPr>
          <w:rFonts w:ascii="Arial" w:eastAsiaTheme="minorHAnsi" w:hAnsi="Arial" w:cs="Arial"/>
          <w:szCs w:val="32"/>
          <w:lang w:val="en-US"/>
        </w:rPr>
      </w:pPr>
    </w:p>
    <w:p w14:paraId="141E3918" w14:textId="6D222486" w:rsidR="00730BAD" w:rsidRPr="00C053A3" w:rsidRDefault="00C053A3" w:rsidP="000C0CF2">
      <w:pPr>
        <w:jc w:val="both"/>
        <w:rPr>
          <w:rFonts w:ascii="Arial" w:eastAsiaTheme="minorHAnsi" w:hAnsi="Arial" w:cs="Arial"/>
          <w:b/>
          <w:szCs w:val="24"/>
          <w:lang w:val="en-US"/>
        </w:rPr>
      </w:pPr>
      <w:r w:rsidRPr="00C053A3">
        <w:rPr>
          <w:rFonts w:ascii="Arial" w:eastAsiaTheme="minorHAnsi" w:hAnsi="Arial" w:cs="Arial"/>
          <w:b/>
          <w:szCs w:val="24"/>
          <w:lang w:val="en-US"/>
        </w:rPr>
        <w:t xml:space="preserve">Appointment of </w:t>
      </w:r>
      <w:proofErr w:type="spellStart"/>
      <w:r w:rsidRPr="00C053A3">
        <w:rPr>
          <w:rFonts w:ascii="Arial" w:eastAsiaTheme="minorHAnsi" w:hAnsi="Arial" w:cs="Arial"/>
          <w:b/>
          <w:szCs w:val="24"/>
          <w:lang w:val="en-US"/>
        </w:rPr>
        <w:t>C</w:t>
      </w:r>
      <w:r w:rsidR="00425E22">
        <w:rPr>
          <w:rFonts w:ascii="Arial" w:eastAsiaTheme="minorHAnsi" w:hAnsi="Arial" w:cs="Arial"/>
          <w:b/>
          <w:szCs w:val="24"/>
          <w:lang w:val="en-US"/>
        </w:rPr>
        <w:t>ouncillo</w:t>
      </w:r>
      <w:r w:rsidRPr="00C053A3">
        <w:rPr>
          <w:rFonts w:ascii="Arial" w:eastAsiaTheme="minorHAnsi" w:hAnsi="Arial" w:cs="Arial"/>
          <w:b/>
          <w:szCs w:val="24"/>
          <w:lang w:val="en-US"/>
        </w:rPr>
        <w:t>r</w:t>
      </w:r>
      <w:proofErr w:type="spellEnd"/>
      <w:r w:rsidRPr="00C053A3">
        <w:rPr>
          <w:rFonts w:ascii="Arial" w:eastAsiaTheme="minorHAnsi" w:hAnsi="Arial" w:cs="Arial"/>
          <w:b/>
          <w:szCs w:val="24"/>
          <w:lang w:val="en-US"/>
        </w:rPr>
        <w:t xml:space="preserve"> Tyson to Public Art Committee</w:t>
      </w:r>
    </w:p>
    <w:p w14:paraId="1740C792" w14:textId="10EE65AB" w:rsidR="00C053A3" w:rsidRPr="00C053A3" w:rsidRDefault="00C053A3" w:rsidP="000C0CF2">
      <w:pPr>
        <w:jc w:val="both"/>
        <w:rPr>
          <w:rFonts w:ascii="Arial" w:eastAsiaTheme="minorHAnsi" w:hAnsi="Arial" w:cs="Arial"/>
          <w:bCs/>
          <w:szCs w:val="24"/>
          <w:lang w:val="en-US"/>
        </w:rPr>
      </w:pPr>
      <w:r w:rsidRPr="00C053A3">
        <w:rPr>
          <w:rFonts w:ascii="Arial" w:eastAsiaTheme="minorHAnsi" w:hAnsi="Arial" w:cs="Arial"/>
          <w:bCs/>
          <w:szCs w:val="24"/>
          <w:lang w:val="en-US"/>
        </w:rPr>
        <w:t xml:space="preserve">Until his resignation from Council in 2020, ex </w:t>
      </w:r>
      <w:proofErr w:type="spellStart"/>
      <w:r w:rsidRPr="00C053A3">
        <w:rPr>
          <w:rFonts w:ascii="Arial" w:eastAsiaTheme="minorHAnsi" w:hAnsi="Arial" w:cs="Arial"/>
          <w:bCs/>
          <w:szCs w:val="24"/>
          <w:lang w:val="en-US"/>
        </w:rPr>
        <w:t>Councillor</w:t>
      </w:r>
      <w:proofErr w:type="spellEnd"/>
      <w:r w:rsidRPr="00C053A3">
        <w:rPr>
          <w:rFonts w:ascii="Arial" w:eastAsiaTheme="minorHAnsi" w:hAnsi="Arial" w:cs="Arial"/>
          <w:bCs/>
          <w:szCs w:val="24"/>
          <w:lang w:val="en-US"/>
        </w:rPr>
        <w:t xml:space="preserve"> Gordon Hay was a member of the Public Art Committee.  Therefore, in April 2021, Council considered the vacancy on the Public Art Committee arising from Mr. Hay’s resignation and appointed </w:t>
      </w:r>
      <w:proofErr w:type="spellStart"/>
      <w:r w:rsidRPr="00C053A3">
        <w:rPr>
          <w:rFonts w:ascii="Arial" w:eastAsiaTheme="minorHAnsi" w:hAnsi="Arial" w:cs="Arial"/>
          <w:bCs/>
          <w:szCs w:val="24"/>
          <w:lang w:val="en-US"/>
        </w:rPr>
        <w:t>Councillor</w:t>
      </w:r>
      <w:proofErr w:type="spellEnd"/>
      <w:r w:rsidRPr="00C053A3">
        <w:rPr>
          <w:rFonts w:ascii="Arial" w:eastAsiaTheme="minorHAnsi" w:hAnsi="Arial" w:cs="Arial"/>
          <w:bCs/>
          <w:szCs w:val="24"/>
          <w:lang w:val="en-US"/>
        </w:rPr>
        <w:t xml:space="preserve"> Bronwen Tyson to the role. The Chairperson of the Public Art Committee will now formally welcome </w:t>
      </w:r>
      <w:proofErr w:type="spellStart"/>
      <w:r w:rsidRPr="00C053A3">
        <w:rPr>
          <w:rFonts w:ascii="Arial" w:eastAsiaTheme="minorHAnsi" w:hAnsi="Arial" w:cs="Arial"/>
          <w:bCs/>
          <w:szCs w:val="24"/>
          <w:lang w:val="en-US"/>
        </w:rPr>
        <w:t>C</w:t>
      </w:r>
      <w:r w:rsidR="00425E22">
        <w:rPr>
          <w:rFonts w:ascii="Arial" w:eastAsiaTheme="minorHAnsi" w:hAnsi="Arial" w:cs="Arial"/>
          <w:bCs/>
          <w:szCs w:val="24"/>
          <w:lang w:val="en-US"/>
        </w:rPr>
        <w:t>ouncillo</w:t>
      </w:r>
      <w:r w:rsidRPr="00C053A3">
        <w:rPr>
          <w:rFonts w:ascii="Arial" w:eastAsiaTheme="minorHAnsi" w:hAnsi="Arial" w:cs="Arial"/>
          <w:bCs/>
          <w:szCs w:val="24"/>
          <w:lang w:val="en-US"/>
        </w:rPr>
        <w:t>r</w:t>
      </w:r>
      <w:proofErr w:type="spellEnd"/>
      <w:r w:rsidRPr="00C053A3">
        <w:rPr>
          <w:rFonts w:ascii="Arial" w:eastAsiaTheme="minorHAnsi" w:hAnsi="Arial" w:cs="Arial"/>
          <w:bCs/>
          <w:szCs w:val="24"/>
          <w:lang w:val="en-US"/>
        </w:rPr>
        <w:t xml:space="preserve"> Tyson to her new role as a member of the Public Art Committee.</w:t>
      </w:r>
    </w:p>
    <w:p w14:paraId="2B34EEA7" w14:textId="77777777" w:rsidR="00C053A3" w:rsidRPr="00C053A3" w:rsidRDefault="00C053A3" w:rsidP="000C0CF2">
      <w:pPr>
        <w:jc w:val="both"/>
        <w:rPr>
          <w:rFonts w:ascii="Arial" w:eastAsiaTheme="minorHAnsi" w:hAnsi="Arial" w:cs="Arial"/>
          <w:bCs/>
          <w:szCs w:val="24"/>
          <w:lang w:val="en-US"/>
        </w:rPr>
      </w:pPr>
    </w:p>
    <w:p w14:paraId="520011CE" w14:textId="69E10A53" w:rsidR="00730BAD" w:rsidRPr="00C053A3" w:rsidRDefault="00C053A3" w:rsidP="000C0CF2">
      <w:pPr>
        <w:jc w:val="both"/>
        <w:rPr>
          <w:rFonts w:ascii="Arial" w:eastAsiaTheme="minorHAnsi" w:hAnsi="Arial" w:cs="Arial"/>
          <w:b/>
          <w:bCs/>
          <w:szCs w:val="32"/>
          <w:lang w:val="en-US"/>
        </w:rPr>
      </w:pPr>
      <w:r w:rsidRPr="00C053A3">
        <w:rPr>
          <w:rFonts w:ascii="Arial" w:eastAsiaTheme="minorHAnsi" w:hAnsi="Arial" w:cs="Arial"/>
          <w:b/>
          <w:bCs/>
          <w:szCs w:val="32"/>
          <w:lang w:val="en-US"/>
        </w:rPr>
        <w:t>Current Membership of Public Art Committee</w:t>
      </w:r>
    </w:p>
    <w:p w14:paraId="26680D6E" w14:textId="033F46A9" w:rsidR="00C053A3" w:rsidRDefault="00C053A3" w:rsidP="000C0CF2">
      <w:pPr>
        <w:jc w:val="both"/>
        <w:rPr>
          <w:rFonts w:ascii="Arial" w:eastAsiaTheme="minorHAnsi" w:hAnsi="Arial" w:cs="Arial"/>
          <w:szCs w:val="32"/>
          <w:lang w:val="en-US"/>
        </w:rPr>
      </w:pPr>
      <w:r w:rsidRPr="00C053A3">
        <w:rPr>
          <w:rFonts w:ascii="Arial" w:eastAsiaTheme="minorHAnsi" w:hAnsi="Arial" w:cs="Arial"/>
          <w:szCs w:val="32"/>
          <w:lang w:val="en-US"/>
        </w:rPr>
        <w:t>For Public Art Committee members’ information, there are now 7 members of the Public Art Committee, being:</w:t>
      </w:r>
    </w:p>
    <w:p w14:paraId="2D86686F" w14:textId="77777777" w:rsidR="00425E22" w:rsidRPr="00C053A3" w:rsidRDefault="00425E22" w:rsidP="000C0CF2">
      <w:pPr>
        <w:jc w:val="both"/>
        <w:rPr>
          <w:rFonts w:ascii="Arial" w:eastAsiaTheme="minorHAnsi" w:hAnsi="Arial" w:cs="Arial"/>
          <w:szCs w:val="32"/>
          <w:lang w:val="en-US"/>
        </w:rPr>
      </w:pPr>
    </w:p>
    <w:p w14:paraId="00D80224" w14:textId="0E40C69D"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Mayor or Deputy Mayor – Deputy Mayor</w:t>
      </w:r>
      <w:r w:rsidR="007D2083">
        <w:rPr>
          <w:rFonts w:ascii="Arial" w:eastAsiaTheme="minorHAnsi" w:hAnsi="Arial" w:cs="Arial"/>
          <w:szCs w:val="32"/>
          <w:lang w:val="en-US"/>
        </w:rPr>
        <w:t xml:space="preserve"> Leo</w:t>
      </w:r>
      <w:r w:rsidRPr="00C053A3">
        <w:rPr>
          <w:rFonts w:ascii="Arial" w:eastAsiaTheme="minorHAnsi" w:hAnsi="Arial" w:cs="Arial"/>
          <w:szCs w:val="32"/>
          <w:lang w:val="en-US"/>
        </w:rPr>
        <w:t xml:space="preserve"> McManus </w:t>
      </w:r>
    </w:p>
    <w:p w14:paraId="79D6D5FF"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 xml:space="preserve">Hollywood Ward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Ben Hodsdon (Chairperson)</w:t>
      </w:r>
    </w:p>
    <w:p w14:paraId="41DC9D4F"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 xml:space="preserve">Coastal Ward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Kerry Smyth </w:t>
      </w:r>
    </w:p>
    <w:p w14:paraId="478BC6E0"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 xml:space="preserve">Dalkeith Ward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w:t>
      </w:r>
      <w:bookmarkStart w:id="15" w:name="_Hlk67395419"/>
      <w:r w:rsidRPr="00C053A3">
        <w:rPr>
          <w:rFonts w:ascii="Arial" w:eastAsiaTheme="minorHAnsi" w:hAnsi="Arial" w:cs="Arial"/>
          <w:szCs w:val="32"/>
          <w:lang w:val="en-US"/>
        </w:rPr>
        <w:t>–</w:t>
      </w:r>
      <w:bookmarkEnd w:id="15"/>
      <w:r w:rsidRPr="00C053A3">
        <w:rPr>
          <w:rFonts w:ascii="Arial" w:eastAsiaTheme="minorHAnsi" w:hAnsi="Arial" w:cs="Arial"/>
          <w:szCs w:val="32"/>
          <w:lang w:val="en-US"/>
        </w:rPr>
        <w:t xml:space="preserve">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Andrew Mangano </w:t>
      </w:r>
    </w:p>
    <w:p w14:paraId="58595DC9"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proofErr w:type="spellStart"/>
      <w:r w:rsidRPr="00C053A3">
        <w:rPr>
          <w:rFonts w:ascii="Arial" w:eastAsiaTheme="minorHAnsi" w:hAnsi="Arial" w:cs="Arial"/>
          <w:szCs w:val="32"/>
          <w:lang w:val="en-US"/>
        </w:rPr>
        <w:t>Melvista</w:t>
      </w:r>
      <w:proofErr w:type="spellEnd"/>
      <w:r w:rsidRPr="00C053A3">
        <w:rPr>
          <w:rFonts w:ascii="Arial" w:eastAsiaTheme="minorHAnsi" w:hAnsi="Arial" w:cs="Arial"/>
          <w:szCs w:val="32"/>
          <w:lang w:val="en-US"/>
        </w:rPr>
        <w:t xml:space="preserve"> Ward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 </w:t>
      </w:r>
      <w:proofErr w:type="spellStart"/>
      <w:r w:rsidRPr="00C053A3">
        <w:rPr>
          <w:rFonts w:ascii="Arial" w:eastAsiaTheme="minorHAnsi" w:hAnsi="Arial" w:cs="Arial"/>
          <w:szCs w:val="32"/>
          <w:lang w:val="en-US"/>
        </w:rPr>
        <w:t>Councillor</w:t>
      </w:r>
      <w:proofErr w:type="spellEnd"/>
      <w:r w:rsidRPr="00C053A3">
        <w:rPr>
          <w:rFonts w:ascii="Arial" w:eastAsiaTheme="minorHAnsi" w:hAnsi="Arial" w:cs="Arial"/>
          <w:szCs w:val="32"/>
          <w:lang w:val="en-US"/>
        </w:rPr>
        <w:t xml:space="preserve"> Bronwen Tyson</w:t>
      </w:r>
    </w:p>
    <w:p w14:paraId="776FBCC3"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Community representative – City of Nedlands resident Alexandrea Thompson</w:t>
      </w:r>
    </w:p>
    <w:p w14:paraId="14A96F64" w14:textId="77777777" w:rsidR="00C053A3" w:rsidRPr="00C053A3" w:rsidRDefault="00C053A3" w:rsidP="000C0CF2">
      <w:pPr>
        <w:numPr>
          <w:ilvl w:val="0"/>
          <w:numId w:val="18"/>
        </w:numPr>
        <w:spacing w:after="200"/>
        <w:ind w:left="567" w:hanging="567"/>
        <w:contextualSpacing/>
        <w:jc w:val="both"/>
        <w:rPr>
          <w:rFonts w:ascii="Arial" w:eastAsiaTheme="minorHAnsi" w:hAnsi="Arial" w:cs="Arial"/>
          <w:szCs w:val="32"/>
          <w:lang w:val="en-US"/>
        </w:rPr>
      </w:pPr>
      <w:r w:rsidRPr="00C053A3">
        <w:rPr>
          <w:rFonts w:ascii="Arial" w:eastAsiaTheme="minorHAnsi" w:hAnsi="Arial" w:cs="Arial"/>
          <w:szCs w:val="32"/>
          <w:lang w:val="en-US"/>
        </w:rPr>
        <w:t>Community representative – City of Nedlands resident Luke Hollyock.</w:t>
      </w:r>
    </w:p>
    <w:p w14:paraId="43230E31" w14:textId="77777777" w:rsidR="00C053A3" w:rsidRPr="00C053A3" w:rsidRDefault="00C053A3" w:rsidP="000C0CF2">
      <w:pPr>
        <w:jc w:val="both"/>
        <w:rPr>
          <w:rFonts w:ascii="Arial" w:eastAsiaTheme="minorHAnsi" w:hAnsi="Arial" w:cs="Arial"/>
          <w:b/>
          <w:sz w:val="28"/>
          <w:szCs w:val="32"/>
          <w:lang w:val="en-US"/>
        </w:rPr>
      </w:pPr>
    </w:p>
    <w:p w14:paraId="08C8FEE8" w14:textId="0CC5DE87" w:rsidR="00730BAD" w:rsidRDefault="00C053A3" w:rsidP="000C0CF2">
      <w:pPr>
        <w:jc w:val="both"/>
        <w:rPr>
          <w:rFonts w:ascii="Arial" w:eastAsiaTheme="minorHAnsi" w:hAnsi="Arial" w:cs="Arial"/>
          <w:b/>
          <w:szCs w:val="24"/>
          <w:lang w:val="en-US"/>
        </w:rPr>
      </w:pPr>
      <w:r w:rsidRPr="00C053A3">
        <w:rPr>
          <w:rFonts w:ascii="Arial" w:eastAsiaTheme="minorHAnsi" w:hAnsi="Arial" w:cs="Arial"/>
          <w:b/>
          <w:szCs w:val="24"/>
          <w:lang w:val="en-US"/>
        </w:rPr>
        <w:t>Achieving a meeting quorum</w:t>
      </w:r>
    </w:p>
    <w:p w14:paraId="1DF6993E" w14:textId="77777777" w:rsidR="00425E22" w:rsidRPr="00C053A3" w:rsidRDefault="00425E22" w:rsidP="000C0CF2">
      <w:pPr>
        <w:jc w:val="both"/>
        <w:rPr>
          <w:rFonts w:ascii="Arial" w:eastAsiaTheme="minorHAnsi" w:hAnsi="Arial" w:cs="Arial"/>
          <w:b/>
          <w:szCs w:val="24"/>
          <w:lang w:val="en-US"/>
        </w:rPr>
      </w:pPr>
    </w:p>
    <w:p w14:paraId="7CE4B5FE" w14:textId="77777777" w:rsidR="00C053A3" w:rsidRPr="00C053A3" w:rsidRDefault="00C053A3" w:rsidP="000C0CF2">
      <w:pPr>
        <w:jc w:val="both"/>
        <w:rPr>
          <w:rFonts w:ascii="Arial" w:eastAsiaTheme="minorHAnsi" w:hAnsi="Arial" w:cs="Arial"/>
          <w:bCs/>
          <w:szCs w:val="24"/>
          <w:lang w:val="en-US"/>
        </w:rPr>
      </w:pPr>
      <w:r w:rsidRPr="00C053A3">
        <w:rPr>
          <w:rFonts w:ascii="Arial" w:eastAsiaTheme="minorHAnsi" w:hAnsi="Arial" w:cs="Arial"/>
          <w:bCs/>
          <w:szCs w:val="24"/>
          <w:lang w:val="en-US"/>
        </w:rPr>
        <w:t xml:space="preserve">A quorum must be achieved before a meeting of the Public Art Committee can go ahead.  The Public Art Committee’s Terms of Reference state that a quorum for the Committee is 50% of its members – </w:t>
      </w:r>
      <w:proofErr w:type="gramStart"/>
      <w:r w:rsidRPr="00C053A3">
        <w:rPr>
          <w:rFonts w:ascii="Arial" w:eastAsiaTheme="minorHAnsi" w:hAnsi="Arial" w:cs="Arial"/>
          <w:bCs/>
          <w:szCs w:val="24"/>
          <w:lang w:val="en-US"/>
        </w:rPr>
        <w:t>i.e.</w:t>
      </w:r>
      <w:proofErr w:type="gramEnd"/>
      <w:r w:rsidRPr="00C053A3">
        <w:rPr>
          <w:rFonts w:ascii="Arial" w:eastAsiaTheme="minorHAnsi" w:hAnsi="Arial" w:cs="Arial"/>
          <w:bCs/>
          <w:szCs w:val="24"/>
          <w:lang w:val="en-US"/>
        </w:rPr>
        <w:t xml:space="preserve"> in this case, 4 members constitute a quorum.</w:t>
      </w:r>
    </w:p>
    <w:p w14:paraId="6D26D871" w14:textId="77777777" w:rsidR="00C053A3" w:rsidRPr="00C053A3" w:rsidRDefault="00C053A3" w:rsidP="000C0CF2">
      <w:pPr>
        <w:jc w:val="both"/>
        <w:rPr>
          <w:rFonts w:ascii="Arial" w:eastAsiaTheme="minorHAnsi" w:hAnsi="Arial" w:cs="Arial"/>
          <w:b/>
          <w:sz w:val="28"/>
          <w:szCs w:val="32"/>
          <w:lang w:val="en-US"/>
        </w:rPr>
      </w:pPr>
    </w:p>
    <w:p w14:paraId="064A5AF8" w14:textId="77777777" w:rsidR="00C053A3" w:rsidRPr="00C053A3" w:rsidRDefault="00C053A3" w:rsidP="000C0CF2">
      <w:pPr>
        <w:jc w:val="both"/>
        <w:rPr>
          <w:rFonts w:ascii="Arial" w:eastAsiaTheme="minorHAnsi" w:hAnsi="Arial" w:cs="Arial"/>
          <w:b/>
          <w:szCs w:val="32"/>
          <w:lang w:val="en-US"/>
        </w:rPr>
      </w:pPr>
      <w:r w:rsidRPr="00C053A3">
        <w:rPr>
          <w:rFonts w:ascii="Arial" w:eastAsiaTheme="minorHAnsi" w:hAnsi="Arial" w:cs="Arial"/>
          <w:b/>
          <w:szCs w:val="32"/>
          <w:lang w:val="en-US"/>
        </w:rPr>
        <w:t>Key Relevant Previous Council Decisions:</w:t>
      </w:r>
    </w:p>
    <w:p w14:paraId="6D908F91" w14:textId="77777777" w:rsidR="00C053A3" w:rsidRPr="00C053A3" w:rsidRDefault="00C053A3" w:rsidP="000C0CF2">
      <w:pPr>
        <w:jc w:val="both"/>
        <w:rPr>
          <w:rFonts w:ascii="Arial" w:eastAsiaTheme="minorHAnsi" w:hAnsi="Arial" w:cs="Arial"/>
          <w:szCs w:val="32"/>
          <w:lang w:val="en-US"/>
        </w:rPr>
      </w:pPr>
    </w:p>
    <w:p w14:paraId="5DE0A5B6" w14:textId="36C4711E" w:rsidR="00C053A3" w:rsidRPr="00C053A3" w:rsidRDefault="00C053A3" w:rsidP="000C0CF2">
      <w:pPr>
        <w:jc w:val="both"/>
        <w:rPr>
          <w:rFonts w:ascii="Arial" w:eastAsiaTheme="minorHAnsi" w:hAnsi="Arial" w:cs="Arial"/>
          <w:szCs w:val="32"/>
          <w:lang w:val="en-US"/>
        </w:rPr>
      </w:pPr>
      <w:r w:rsidRPr="00C053A3">
        <w:rPr>
          <w:rFonts w:ascii="Arial" w:eastAsiaTheme="minorHAnsi" w:hAnsi="Arial" w:cs="Arial"/>
          <w:szCs w:val="32"/>
          <w:lang w:val="en-US"/>
        </w:rPr>
        <w:t>27 April 2021 –</w:t>
      </w:r>
      <w:r w:rsidR="00536C3D">
        <w:rPr>
          <w:rFonts w:ascii="Arial" w:eastAsiaTheme="minorHAnsi" w:hAnsi="Arial" w:cs="Arial"/>
          <w:szCs w:val="32"/>
          <w:lang w:val="en-US"/>
        </w:rPr>
        <w:t xml:space="preserve"> </w:t>
      </w:r>
      <w:r w:rsidR="00CF09E2">
        <w:rPr>
          <w:rFonts w:ascii="Arial" w:eastAsiaTheme="minorHAnsi" w:hAnsi="Arial" w:cs="Arial"/>
          <w:szCs w:val="32"/>
          <w:lang w:val="en-US"/>
        </w:rPr>
        <w:t>CSD03.21 – Replacement Member Public Art Committee</w:t>
      </w:r>
    </w:p>
    <w:p w14:paraId="0E4210A9" w14:textId="65F3867D" w:rsidR="00C053A3" w:rsidRDefault="00C053A3" w:rsidP="000C0CF2">
      <w:pPr>
        <w:jc w:val="both"/>
        <w:rPr>
          <w:rFonts w:ascii="Arial" w:eastAsiaTheme="minorHAnsi" w:hAnsi="Arial" w:cs="Arial"/>
          <w:szCs w:val="32"/>
          <w:lang w:val="en-US"/>
        </w:rPr>
      </w:pPr>
    </w:p>
    <w:p w14:paraId="0A4D4B2B" w14:textId="2FDD41AE" w:rsidR="00730BAD" w:rsidRDefault="00730BAD" w:rsidP="000C0CF2">
      <w:pPr>
        <w:jc w:val="both"/>
        <w:rPr>
          <w:rFonts w:ascii="Arial" w:eastAsiaTheme="minorHAnsi" w:hAnsi="Arial" w:cs="Arial"/>
          <w:szCs w:val="32"/>
          <w:lang w:val="en-US"/>
        </w:rPr>
      </w:pPr>
    </w:p>
    <w:p w14:paraId="562D8A80" w14:textId="2C27259F" w:rsidR="007E5BBF" w:rsidRDefault="007E5BBF" w:rsidP="000C0CF2">
      <w:pPr>
        <w:jc w:val="both"/>
        <w:rPr>
          <w:rFonts w:ascii="Arial" w:eastAsiaTheme="minorHAnsi" w:hAnsi="Arial" w:cs="Arial"/>
          <w:szCs w:val="32"/>
          <w:lang w:val="en-US"/>
        </w:rPr>
      </w:pPr>
    </w:p>
    <w:p w14:paraId="74DB056C" w14:textId="77777777" w:rsidR="007E5BBF" w:rsidRDefault="007E5BBF" w:rsidP="000C0CF2">
      <w:pPr>
        <w:jc w:val="both"/>
        <w:rPr>
          <w:rFonts w:ascii="Arial" w:eastAsiaTheme="minorHAnsi" w:hAnsi="Arial" w:cs="Arial"/>
          <w:szCs w:val="32"/>
          <w:lang w:val="en-US"/>
        </w:rPr>
      </w:pPr>
    </w:p>
    <w:p w14:paraId="391A129A" w14:textId="3848771C" w:rsidR="00425E22" w:rsidRDefault="00425E22" w:rsidP="000C0CF2">
      <w:pPr>
        <w:jc w:val="both"/>
        <w:rPr>
          <w:rFonts w:ascii="Arial" w:eastAsiaTheme="minorHAnsi" w:hAnsi="Arial" w:cs="Arial"/>
          <w:szCs w:val="32"/>
          <w:lang w:val="en-US"/>
        </w:rPr>
      </w:pPr>
    </w:p>
    <w:p w14:paraId="4F0E4CDB" w14:textId="77777777" w:rsidR="00425E22" w:rsidRPr="00C053A3" w:rsidRDefault="00425E22" w:rsidP="000C0CF2">
      <w:pPr>
        <w:jc w:val="both"/>
        <w:rPr>
          <w:rFonts w:ascii="Arial" w:eastAsiaTheme="minorHAnsi" w:hAnsi="Arial" w:cs="Arial"/>
          <w:szCs w:val="32"/>
          <w:lang w:val="en-US"/>
        </w:rPr>
      </w:pPr>
    </w:p>
    <w:p w14:paraId="1785D932"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lastRenderedPageBreak/>
        <w:t>Policy / Legislation</w:t>
      </w:r>
    </w:p>
    <w:p w14:paraId="04EA16AE" w14:textId="77777777" w:rsidR="00C053A3" w:rsidRPr="00C053A3" w:rsidRDefault="00C053A3" w:rsidP="000C0CF2">
      <w:pPr>
        <w:jc w:val="both"/>
        <w:rPr>
          <w:rFonts w:ascii="Arial" w:eastAsiaTheme="minorHAnsi" w:hAnsi="Arial" w:cs="Arial"/>
          <w:bCs/>
          <w:szCs w:val="24"/>
          <w:lang w:val="en-US"/>
        </w:rPr>
      </w:pPr>
    </w:p>
    <w:p w14:paraId="2374B794" w14:textId="77777777" w:rsidR="00C053A3" w:rsidRPr="00C053A3" w:rsidRDefault="00C053A3" w:rsidP="000C0CF2">
      <w:pPr>
        <w:jc w:val="both"/>
        <w:rPr>
          <w:rFonts w:ascii="Arial" w:eastAsiaTheme="minorHAnsi" w:hAnsi="Arial" w:cs="Arial"/>
          <w:bCs/>
          <w:szCs w:val="24"/>
          <w:lang w:val="en-US"/>
        </w:rPr>
      </w:pPr>
      <w:r w:rsidRPr="00C053A3">
        <w:rPr>
          <w:rFonts w:ascii="Arial" w:eastAsiaTheme="minorHAnsi" w:hAnsi="Arial" w:cs="Arial"/>
          <w:bCs/>
          <w:szCs w:val="24"/>
          <w:lang w:val="en-US"/>
        </w:rPr>
        <w:t xml:space="preserve">Committees of Council are governed by the requirements of the </w:t>
      </w:r>
      <w:r w:rsidRPr="00C053A3">
        <w:rPr>
          <w:rFonts w:ascii="Arial" w:eastAsiaTheme="minorHAnsi" w:hAnsi="Arial" w:cs="Arial"/>
          <w:bCs/>
          <w:i/>
          <w:iCs/>
          <w:szCs w:val="24"/>
          <w:lang w:val="en-US"/>
        </w:rPr>
        <w:t>Local Government Act (WA) 1995</w:t>
      </w:r>
      <w:r w:rsidRPr="00C053A3">
        <w:rPr>
          <w:rFonts w:ascii="Arial" w:eastAsiaTheme="minorHAnsi" w:hAnsi="Arial" w:cs="Arial"/>
          <w:bCs/>
          <w:szCs w:val="24"/>
          <w:lang w:val="en-US"/>
        </w:rPr>
        <w:t xml:space="preserve">.  </w:t>
      </w:r>
    </w:p>
    <w:p w14:paraId="787D9ED7" w14:textId="77777777" w:rsidR="008D4F0B" w:rsidRPr="00C053A3" w:rsidRDefault="008D4F0B" w:rsidP="000C0CF2">
      <w:pPr>
        <w:jc w:val="both"/>
        <w:rPr>
          <w:rFonts w:ascii="Arial" w:eastAsiaTheme="minorHAnsi" w:hAnsi="Arial" w:cs="Arial"/>
          <w:bCs/>
          <w:szCs w:val="24"/>
          <w:lang w:val="en-US"/>
        </w:rPr>
      </w:pPr>
    </w:p>
    <w:p w14:paraId="2EE68832"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Consultation</w:t>
      </w:r>
    </w:p>
    <w:p w14:paraId="5D03BF8D" w14:textId="77777777" w:rsidR="00C053A3" w:rsidRPr="00C053A3" w:rsidRDefault="00C053A3" w:rsidP="000C0CF2">
      <w:pPr>
        <w:jc w:val="both"/>
        <w:rPr>
          <w:rFonts w:ascii="Arial" w:eastAsiaTheme="minorHAnsi" w:hAnsi="Arial" w:cs="Arial"/>
          <w:bCs/>
          <w:szCs w:val="32"/>
          <w:lang w:val="en-US"/>
        </w:rPr>
      </w:pPr>
    </w:p>
    <w:p w14:paraId="73D878CF" w14:textId="014833AC" w:rsidR="00C053A3" w:rsidRPr="00C053A3" w:rsidRDefault="00C053A3" w:rsidP="000C0CF2">
      <w:pPr>
        <w:jc w:val="both"/>
        <w:rPr>
          <w:rFonts w:ascii="Arial" w:eastAsiaTheme="minorHAnsi" w:hAnsi="Arial" w:cs="Arial"/>
          <w:bCs/>
          <w:szCs w:val="32"/>
          <w:lang w:val="en-US"/>
        </w:rPr>
      </w:pPr>
      <w:r w:rsidRPr="00C053A3">
        <w:rPr>
          <w:rFonts w:ascii="Arial" w:eastAsiaTheme="minorHAnsi" w:hAnsi="Arial" w:cs="Arial"/>
          <w:bCs/>
          <w:szCs w:val="32"/>
          <w:lang w:val="en-US"/>
        </w:rPr>
        <w:t xml:space="preserve">No community consultation was undertaken by Council on the appointment of a replacement member of the Public Art Committee.  This was because the Committee’s Terms of Reference stipulate that the replacement person </w:t>
      </w:r>
      <w:proofErr w:type="gramStart"/>
      <w:r w:rsidRPr="00C053A3">
        <w:rPr>
          <w:rFonts w:ascii="Arial" w:eastAsiaTheme="minorHAnsi" w:hAnsi="Arial" w:cs="Arial"/>
          <w:bCs/>
          <w:szCs w:val="32"/>
          <w:lang w:val="en-US"/>
        </w:rPr>
        <w:t>ha</w:t>
      </w:r>
      <w:r w:rsidR="00911F61">
        <w:rPr>
          <w:rFonts w:ascii="Arial" w:eastAsiaTheme="minorHAnsi" w:hAnsi="Arial" w:cs="Arial"/>
          <w:bCs/>
          <w:szCs w:val="32"/>
          <w:lang w:val="en-US"/>
        </w:rPr>
        <w:t>s</w:t>
      </w:r>
      <w:r w:rsidRPr="00C053A3">
        <w:rPr>
          <w:rFonts w:ascii="Arial" w:eastAsiaTheme="minorHAnsi" w:hAnsi="Arial" w:cs="Arial"/>
          <w:bCs/>
          <w:szCs w:val="32"/>
          <w:lang w:val="en-US"/>
        </w:rPr>
        <w:t xml:space="preserve"> to</w:t>
      </w:r>
      <w:proofErr w:type="gramEnd"/>
      <w:r w:rsidRPr="00C053A3">
        <w:rPr>
          <w:rFonts w:ascii="Arial" w:eastAsiaTheme="minorHAnsi" w:hAnsi="Arial" w:cs="Arial"/>
          <w:bCs/>
          <w:szCs w:val="32"/>
          <w:lang w:val="en-US"/>
        </w:rPr>
        <w:t xml:space="preserve"> be a </w:t>
      </w:r>
      <w:proofErr w:type="spellStart"/>
      <w:r w:rsidRPr="00C053A3">
        <w:rPr>
          <w:rFonts w:ascii="Arial" w:eastAsiaTheme="minorHAnsi" w:hAnsi="Arial" w:cs="Arial"/>
          <w:bCs/>
          <w:szCs w:val="32"/>
          <w:lang w:val="en-US"/>
        </w:rPr>
        <w:t>Councillor</w:t>
      </w:r>
      <w:proofErr w:type="spellEnd"/>
      <w:r w:rsidRPr="00C053A3">
        <w:rPr>
          <w:rFonts w:ascii="Arial" w:eastAsiaTheme="minorHAnsi" w:hAnsi="Arial" w:cs="Arial"/>
          <w:bCs/>
          <w:szCs w:val="32"/>
          <w:lang w:val="en-US"/>
        </w:rPr>
        <w:t xml:space="preserve"> from the </w:t>
      </w:r>
      <w:proofErr w:type="spellStart"/>
      <w:r w:rsidRPr="00C053A3">
        <w:rPr>
          <w:rFonts w:ascii="Arial" w:eastAsiaTheme="minorHAnsi" w:hAnsi="Arial" w:cs="Arial"/>
          <w:bCs/>
          <w:szCs w:val="32"/>
          <w:lang w:val="en-US"/>
        </w:rPr>
        <w:t>Melvista</w:t>
      </w:r>
      <w:proofErr w:type="spellEnd"/>
      <w:r w:rsidRPr="00C053A3">
        <w:rPr>
          <w:rFonts w:ascii="Arial" w:eastAsiaTheme="minorHAnsi" w:hAnsi="Arial" w:cs="Arial"/>
          <w:bCs/>
          <w:szCs w:val="32"/>
          <w:lang w:val="en-US"/>
        </w:rPr>
        <w:t xml:space="preserve"> Ward.  </w:t>
      </w:r>
    </w:p>
    <w:p w14:paraId="529F8F50" w14:textId="4FE4B86C" w:rsidR="00C053A3" w:rsidRDefault="00C053A3" w:rsidP="000C0CF2">
      <w:pPr>
        <w:jc w:val="both"/>
        <w:rPr>
          <w:rFonts w:ascii="Arial" w:eastAsiaTheme="minorHAnsi" w:hAnsi="Arial" w:cs="Arial"/>
          <w:szCs w:val="32"/>
          <w:lang w:val="en-US"/>
        </w:rPr>
      </w:pPr>
    </w:p>
    <w:p w14:paraId="1483E8F2" w14:textId="77777777" w:rsidR="00F242C2" w:rsidRPr="00C053A3" w:rsidRDefault="00F242C2" w:rsidP="000C0CF2">
      <w:pPr>
        <w:jc w:val="both"/>
        <w:rPr>
          <w:rFonts w:ascii="Arial" w:eastAsiaTheme="minorHAnsi" w:hAnsi="Arial" w:cs="Arial"/>
          <w:szCs w:val="32"/>
          <w:lang w:val="en-US"/>
        </w:rPr>
      </w:pPr>
    </w:p>
    <w:p w14:paraId="4E49E27A" w14:textId="77777777" w:rsidR="00C053A3" w:rsidRPr="00C053A3" w:rsidRDefault="00C053A3" w:rsidP="000C0CF2">
      <w:pPr>
        <w:jc w:val="both"/>
        <w:rPr>
          <w:rFonts w:ascii="Arial" w:eastAsiaTheme="minorHAnsi" w:hAnsi="Arial" w:cs="Arial"/>
          <w:b/>
          <w:bCs/>
          <w:sz w:val="28"/>
          <w:szCs w:val="36"/>
          <w:lang w:val="en-US"/>
        </w:rPr>
      </w:pPr>
      <w:r w:rsidRPr="00C053A3">
        <w:rPr>
          <w:rFonts w:ascii="Arial" w:eastAsiaTheme="minorHAnsi" w:hAnsi="Arial" w:cs="Arial"/>
          <w:b/>
          <w:bCs/>
          <w:sz w:val="28"/>
          <w:szCs w:val="36"/>
          <w:lang w:val="en-US"/>
        </w:rPr>
        <w:t>Strategic Implications</w:t>
      </w:r>
    </w:p>
    <w:p w14:paraId="03824A2D" w14:textId="77777777" w:rsidR="00C053A3" w:rsidRPr="00C053A3" w:rsidRDefault="00C053A3" w:rsidP="000C0CF2">
      <w:pPr>
        <w:jc w:val="both"/>
        <w:rPr>
          <w:rFonts w:ascii="Arial" w:eastAsiaTheme="minorHAnsi" w:hAnsi="Arial" w:cs="Arial"/>
          <w:szCs w:val="32"/>
          <w:lang w:val="en-US"/>
        </w:rPr>
      </w:pPr>
    </w:p>
    <w:p w14:paraId="518EEE56" w14:textId="43FDCFEE" w:rsidR="00730BAD" w:rsidRPr="00C053A3" w:rsidRDefault="00C053A3" w:rsidP="000C0CF2">
      <w:pPr>
        <w:jc w:val="both"/>
        <w:rPr>
          <w:rFonts w:ascii="Arial" w:eastAsiaTheme="minorHAnsi" w:hAnsi="Arial" w:cs="Arial"/>
          <w:b/>
          <w:bCs/>
          <w:szCs w:val="32"/>
          <w:lang w:val="en-US"/>
        </w:rPr>
      </w:pPr>
      <w:r w:rsidRPr="00C053A3">
        <w:rPr>
          <w:rFonts w:ascii="Arial" w:eastAsiaTheme="minorHAnsi" w:hAnsi="Arial" w:cs="Arial"/>
          <w:b/>
          <w:bCs/>
          <w:szCs w:val="32"/>
          <w:lang w:val="en-US"/>
        </w:rPr>
        <w:t xml:space="preserve">How well does it fit with our strategic direction? </w:t>
      </w:r>
    </w:p>
    <w:p w14:paraId="7A86679E" w14:textId="77777777" w:rsidR="00C053A3" w:rsidRPr="00C053A3" w:rsidRDefault="00C053A3" w:rsidP="000C0CF2">
      <w:pPr>
        <w:jc w:val="both"/>
        <w:rPr>
          <w:rFonts w:ascii="Arial" w:eastAsiaTheme="minorHAnsi" w:hAnsi="Arial" w:cs="Arial"/>
          <w:szCs w:val="32"/>
          <w:lang w:val="en-US"/>
        </w:rPr>
      </w:pPr>
      <w:r w:rsidRPr="00C053A3">
        <w:rPr>
          <w:rFonts w:ascii="Arial" w:eastAsiaTheme="minorHAnsi" w:hAnsi="Arial" w:cs="Arial"/>
          <w:szCs w:val="32"/>
          <w:lang w:val="en-US"/>
        </w:rPr>
        <w:t>The Public Art Committee’s focus on contributing to the amenity of the local area is consistent with the City’s Strategic Community Plan’s vision, which states that “We will live in a beautiful place”.</w:t>
      </w:r>
    </w:p>
    <w:p w14:paraId="11420652" w14:textId="77777777" w:rsidR="00C053A3" w:rsidRPr="00C053A3" w:rsidRDefault="00C053A3" w:rsidP="000C0CF2">
      <w:pPr>
        <w:jc w:val="both"/>
        <w:rPr>
          <w:rFonts w:ascii="Arial" w:eastAsiaTheme="minorHAnsi" w:hAnsi="Arial" w:cs="Arial"/>
          <w:szCs w:val="32"/>
          <w:lang w:val="en-US"/>
        </w:rPr>
      </w:pPr>
    </w:p>
    <w:p w14:paraId="6812CB07" w14:textId="03A04501" w:rsidR="00730BAD" w:rsidRPr="00C053A3" w:rsidRDefault="00C053A3" w:rsidP="000C0CF2">
      <w:pPr>
        <w:jc w:val="both"/>
        <w:rPr>
          <w:rFonts w:ascii="Arial" w:eastAsiaTheme="minorHAnsi" w:hAnsi="Arial" w:cs="Arial"/>
          <w:b/>
          <w:bCs/>
          <w:szCs w:val="32"/>
          <w:lang w:val="en-US"/>
        </w:rPr>
      </w:pPr>
      <w:r w:rsidRPr="00C053A3">
        <w:rPr>
          <w:rFonts w:ascii="Arial" w:eastAsiaTheme="minorHAnsi" w:hAnsi="Arial" w:cs="Arial"/>
          <w:b/>
          <w:bCs/>
          <w:szCs w:val="32"/>
          <w:lang w:val="en-US"/>
        </w:rPr>
        <w:t xml:space="preserve">Who benefits? </w:t>
      </w:r>
    </w:p>
    <w:p w14:paraId="70AF8256" w14:textId="77777777" w:rsidR="00C053A3" w:rsidRPr="00C053A3" w:rsidRDefault="00C053A3" w:rsidP="000C0CF2">
      <w:pPr>
        <w:jc w:val="both"/>
        <w:rPr>
          <w:rFonts w:ascii="Arial" w:eastAsiaTheme="minorHAnsi" w:hAnsi="Arial" w:cs="Arial"/>
          <w:szCs w:val="32"/>
          <w:lang w:val="en-US"/>
        </w:rPr>
      </w:pPr>
      <w:r w:rsidRPr="00C053A3">
        <w:rPr>
          <w:rFonts w:ascii="Arial" w:eastAsiaTheme="minorHAnsi" w:hAnsi="Arial" w:cs="Arial"/>
          <w:szCs w:val="32"/>
          <w:lang w:val="en-US"/>
        </w:rPr>
        <w:t>All community members benefit from the work of the Public Art Committee, as it improves the amenity and aesthetic standards of the local area.</w:t>
      </w:r>
    </w:p>
    <w:p w14:paraId="1827FF07" w14:textId="77777777" w:rsidR="00C053A3" w:rsidRPr="00C053A3" w:rsidRDefault="00C053A3" w:rsidP="000C0CF2">
      <w:pPr>
        <w:jc w:val="both"/>
        <w:rPr>
          <w:rFonts w:ascii="Arial" w:eastAsiaTheme="minorHAnsi" w:hAnsi="Arial" w:cs="Arial"/>
          <w:szCs w:val="32"/>
          <w:lang w:val="en-US"/>
        </w:rPr>
      </w:pPr>
    </w:p>
    <w:p w14:paraId="10953119" w14:textId="61709A7D" w:rsidR="00730BAD" w:rsidRPr="00C053A3" w:rsidRDefault="00C053A3" w:rsidP="000C0CF2">
      <w:pPr>
        <w:jc w:val="both"/>
        <w:rPr>
          <w:rFonts w:ascii="Arial" w:eastAsiaTheme="minorHAnsi" w:hAnsi="Arial" w:cs="Arial"/>
          <w:b/>
          <w:bCs/>
          <w:szCs w:val="32"/>
          <w:lang w:val="en-US"/>
        </w:rPr>
      </w:pPr>
      <w:r w:rsidRPr="00C053A3">
        <w:rPr>
          <w:rFonts w:ascii="Arial" w:eastAsiaTheme="minorHAnsi" w:hAnsi="Arial" w:cs="Arial"/>
          <w:b/>
          <w:bCs/>
          <w:szCs w:val="32"/>
          <w:lang w:val="en-US"/>
        </w:rPr>
        <w:t>Does it involve a tolerable risk?</w:t>
      </w:r>
    </w:p>
    <w:p w14:paraId="3975C5A5" w14:textId="3BD4795B" w:rsidR="00C053A3" w:rsidRPr="00C053A3" w:rsidRDefault="00911F61" w:rsidP="000C0CF2">
      <w:pPr>
        <w:jc w:val="both"/>
        <w:rPr>
          <w:rFonts w:ascii="Arial" w:eastAsiaTheme="minorHAnsi" w:hAnsi="Arial" w:cs="Arial"/>
          <w:szCs w:val="32"/>
          <w:lang w:val="en-US"/>
        </w:rPr>
      </w:pPr>
      <w:r>
        <w:rPr>
          <w:rFonts w:ascii="Arial" w:eastAsiaTheme="minorHAnsi" w:hAnsi="Arial" w:cs="Arial"/>
          <w:szCs w:val="32"/>
          <w:lang w:val="en-US"/>
        </w:rPr>
        <w:t>N/A</w:t>
      </w:r>
    </w:p>
    <w:p w14:paraId="762C1664" w14:textId="77777777" w:rsidR="00C053A3" w:rsidRPr="00C053A3" w:rsidRDefault="00C053A3" w:rsidP="000C0CF2">
      <w:pPr>
        <w:jc w:val="both"/>
        <w:rPr>
          <w:rFonts w:ascii="Arial" w:eastAsiaTheme="minorHAnsi" w:hAnsi="Arial" w:cs="Arial"/>
          <w:szCs w:val="32"/>
          <w:lang w:val="en-US"/>
        </w:rPr>
      </w:pPr>
    </w:p>
    <w:p w14:paraId="1977ECB6" w14:textId="44054B35" w:rsidR="00730BAD" w:rsidRPr="00C053A3" w:rsidRDefault="00C053A3" w:rsidP="000C0CF2">
      <w:pPr>
        <w:jc w:val="both"/>
        <w:rPr>
          <w:rFonts w:ascii="Arial" w:eastAsiaTheme="minorHAnsi" w:hAnsi="Arial" w:cs="Arial"/>
          <w:b/>
          <w:bCs/>
          <w:szCs w:val="32"/>
          <w:lang w:val="en-US"/>
        </w:rPr>
      </w:pPr>
      <w:r w:rsidRPr="00C053A3">
        <w:rPr>
          <w:rFonts w:ascii="Arial" w:eastAsiaTheme="minorHAnsi" w:hAnsi="Arial" w:cs="Arial"/>
          <w:b/>
          <w:bCs/>
          <w:szCs w:val="32"/>
          <w:lang w:val="en-US"/>
        </w:rPr>
        <w:t>Do we have the information we need?</w:t>
      </w:r>
    </w:p>
    <w:p w14:paraId="5A0DAB0C" w14:textId="77777777" w:rsidR="00C053A3" w:rsidRPr="00C053A3" w:rsidRDefault="00C053A3" w:rsidP="000C0CF2">
      <w:pPr>
        <w:jc w:val="both"/>
        <w:rPr>
          <w:rFonts w:ascii="Arial" w:eastAsiaTheme="minorHAnsi" w:hAnsi="Arial" w:cs="Arial"/>
          <w:bCs/>
          <w:szCs w:val="24"/>
          <w:lang w:val="en-US"/>
        </w:rPr>
      </w:pPr>
      <w:r w:rsidRPr="00C053A3">
        <w:rPr>
          <w:rFonts w:ascii="Arial" w:eastAsiaTheme="minorHAnsi" w:hAnsi="Arial" w:cs="Arial"/>
          <w:bCs/>
          <w:szCs w:val="24"/>
          <w:lang w:val="en-US"/>
        </w:rPr>
        <w:t xml:space="preserve">Yes.  The information needed is that Cr. Bronwen Tyson is a </w:t>
      </w:r>
      <w:proofErr w:type="spellStart"/>
      <w:r w:rsidRPr="00C053A3">
        <w:rPr>
          <w:rFonts w:ascii="Arial" w:eastAsiaTheme="minorHAnsi" w:hAnsi="Arial" w:cs="Arial"/>
          <w:bCs/>
          <w:szCs w:val="24"/>
          <w:lang w:val="en-US"/>
        </w:rPr>
        <w:t>Councillor</w:t>
      </w:r>
      <w:proofErr w:type="spellEnd"/>
      <w:r w:rsidRPr="00C053A3">
        <w:rPr>
          <w:rFonts w:ascii="Arial" w:eastAsiaTheme="minorHAnsi" w:hAnsi="Arial" w:cs="Arial"/>
          <w:bCs/>
          <w:szCs w:val="24"/>
          <w:lang w:val="en-US"/>
        </w:rPr>
        <w:t xml:space="preserve"> who has been elected to the </w:t>
      </w:r>
      <w:proofErr w:type="spellStart"/>
      <w:r w:rsidRPr="00C053A3">
        <w:rPr>
          <w:rFonts w:ascii="Arial" w:eastAsiaTheme="minorHAnsi" w:hAnsi="Arial" w:cs="Arial"/>
          <w:bCs/>
          <w:szCs w:val="24"/>
          <w:lang w:val="en-US"/>
        </w:rPr>
        <w:t>Melvista</w:t>
      </w:r>
      <w:proofErr w:type="spellEnd"/>
      <w:r w:rsidRPr="00C053A3">
        <w:rPr>
          <w:rFonts w:ascii="Arial" w:eastAsiaTheme="minorHAnsi" w:hAnsi="Arial" w:cs="Arial"/>
          <w:bCs/>
          <w:szCs w:val="24"/>
          <w:lang w:val="en-US"/>
        </w:rPr>
        <w:t xml:space="preserve"> </w:t>
      </w:r>
      <w:proofErr w:type="gramStart"/>
      <w:r w:rsidRPr="00C053A3">
        <w:rPr>
          <w:rFonts w:ascii="Arial" w:eastAsiaTheme="minorHAnsi" w:hAnsi="Arial" w:cs="Arial"/>
          <w:bCs/>
          <w:szCs w:val="24"/>
          <w:lang w:val="en-US"/>
        </w:rPr>
        <w:t>Ward, and</w:t>
      </w:r>
      <w:proofErr w:type="gramEnd"/>
      <w:r w:rsidRPr="00C053A3">
        <w:rPr>
          <w:rFonts w:ascii="Arial" w:eastAsiaTheme="minorHAnsi" w:hAnsi="Arial" w:cs="Arial"/>
          <w:bCs/>
          <w:szCs w:val="24"/>
          <w:lang w:val="en-US"/>
        </w:rPr>
        <w:t xml:space="preserve"> is therefore eligible to represent Council on the Public Art Committee of Council.</w:t>
      </w:r>
    </w:p>
    <w:p w14:paraId="5967CC51" w14:textId="28C0C3AE" w:rsidR="00C053A3" w:rsidRDefault="00C053A3" w:rsidP="000C0CF2">
      <w:pPr>
        <w:jc w:val="both"/>
        <w:rPr>
          <w:rFonts w:ascii="Arial" w:eastAsiaTheme="minorHAnsi" w:hAnsi="Arial" w:cs="Arial"/>
          <w:bCs/>
          <w:szCs w:val="24"/>
          <w:lang w:val="en-US"/>
        </w:rPr>
      </w:pPr>
    </w:p>
    <w:p w14:paraId="061FC195" w14:textId="77777777" w:rsidR="00730BAD" w:rsidRPr="00C053A3" w:rsidRDefault="00730BAD" w:rsidP="000C0CF2">
      <w:pPr>
        <w:jc w:val="both"/>
        <w:rPr>
          <w:rFonts w:ascii="Arial" w:eastAsiaTheme="minorHAnsi" w:hAnsi="Arial" w:cs="Arial"/>
          <w:bCs/>
          <w:szCs w:val="24"/>
          <w:lang w:val="en-US"/>
        </w:rPr>
      </w:pPr>
    </w:p>
    <w:p w14:paraId="7E161AE9"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Budget/Financial Implications</w:t>
      </w:r>
    </w:p>
    <w:p w14:paraId="68226DB0" w14:textId="77777777" w:rsidR="00730BAD" w:rsidRDefault="00730BAD" w:rsidP="000C0CF2">
      <w:pPr>
        <w:jc w:val="both"/>
        <w:rPr>
          <w:rFonts w:ascii="Arial" w:eastAsiaTheme="minorHAnsi" w:hAnsi="Arial" w:cs="Arial"/>
          <w:bCs/>
          <w:szCs w:val="32"/>
          <w:lang w:val="en-US"/>
        </w:rPr>
      </w:pPr>
    </w:p>
    <w:p w14:paraId="31135488" w14:textId="0B521CAA" w:rsidR="00C053A3" w:rsidRPr="00C053A3" w:rsidRDefault="00C053A3" w:rsidP="000C0CF2">
      <w:pPr>
        <w:jc w:val="both"/>
        <w:rPr>
          <w:rFonts w:ascii="Arial" w:eastAsiaTheme="minorHAnsi" w:hAnsi="Arial" w:cs="Arial"/>
          <w:bCs/>
          <w:szCs w:val="32"/>
          <w:lang w:val="en-US"/>
        </w:rPr>
      </w:pPr>
      <w:r w:rsidRPr="00C053A3">
        <w:rPr>
          <w:rFonts w:ascii="Arial" w:eastAsiaTheme="minorHAnsi" w:hAnsi="Arial" w:cs="Arial"/>
          <w:bCs/>
          <w:szCs w:val="32"/>
          <w:lang w:val="en-US"/>
        </w:rPr>
        <w:t xml:space="preserve">There are no financial implications of appointing </w:t>
      </w:r>
      <w:proofErr w:type="spellStart"/>
      <w:r w:rsidRPr="00C053A3">
        <w:rPr>
          <w:rFonts w:ascii="Arial" w:eastAsiaTheme="minorHAnsi" w:hAnsi="Arial" w:cs="Arial"/>
          <w:bCs/>
          <w:szCs w:val="32"/>
          <w:lang w:val="en-US"/>
        </w:rPr>
        <w:t>Councillor</w:t>
      </w:r>
      <w:proofErr w:type="spellEnd"/>
      <w:r w:rsidRPr="00C053A3">
        <w:rPr>
          <w:rFonts w:ascii="Arial" w:eastAsiaTheme="minorHAnsi" w:hAnsi="Arial" w:cs="Arial"/>
          <w:bCs/>
          <w:szCs w:val="32"/>
          <w:lang w:val="en-US"/>
        </w:rPr>
        <w:t xml:space="preserve"> Bronwen Tyson to the Public Art Committee.</w:t>
      </w:r>
    </w:p>
    <w:p w14:paraId="4D9EB0DC" w14:textId="77777777" w:rsidR="00C053A3" w:rsidRPr="00C053A3" w:rsidRDefault="00C053A3" w:rsidP="000C0CF2">
      <w:pPr>
        <w:jc w:val="both"/>
        <w:rPr>
          <w:rFonts w:ascii="Arial" w:eastAsiaTheme="minorHAnsi" w:hAnsi="Arial" w:cs="Arial"/>
          <w:bCs/>
          <w:szCs w:val="32"/>
          <w:lang w:val="en-US"/>
        </w:rPr>
      </w:pPr>
    </w:p>
    <w:p w14:paraId="5BF3BE63" w14:textId="77777777" w:rsidR="00C053A3" w:rsidRPr="00C053A3" w:rsidRDefault="00C053A3" w:rsidP="000C0CF2">
      <w:pPr>
        <w:jc w:val="both"/>
        <w:rPr>
          <w:rFonts w:ascii="Arial" w:eastAsiaTheme="minorHAnsi" w:hAnsi="Arial" w:cs="Arial"/>
          <w:b/>
          <w:szCs w:val="32"/>
          <w:lang w:val="en-US"/>
        </w:rPr>
      </w:pPr>
      <w:r w:rsidRPr="00C053A3">
        <w:rPr>
          <w:rFonts w:ascii="Arial" w:eastAsiaTheme="minorHAnsi" w:hAnsi="Arial" w:cs="Arial"/>
          <w:b/>
          <w:szCs w:val="32"/>
          <w:lang w:val="en-US"/>
        </w:rPr>
        <w:t xml:space="preserve">Can we afford it? </w:t>
      </w:r>
    </w:p>
    <w:p w14:paraId="30DBCD55" w14:textId="0BD6E12B" w:rsidR="00C053A3" w:rsidRPr="00C053A3" w:rsidRDefault="00C053A3" w:rsidP="000C0CF2">
      <w:pPr>
        <w:jc w:val="both"/>
        <w:rPr>
          <w:rFonts w:ascii="Arial" w:eastAsiaTheme="minorHAnsi" w:hAnsi="Arial" w:cs="Arial"/>
          <w:bCs/>
          <w:szCs w:val="32"/>
          <w:lang w:val="en-US"/>
        </w:rPr>
      </w:pPr>
      <w:r w:rsidRPr="00C053A3">
        <w:rPr>
          <w:rFonts w:ascii="Arial" w:eastAsiaTheme="minorHAnsi" w:hAnsi="Arial" w:cs="Arial"/>
          <w:bCs/>
          <w:szCs w:val="32"/>
          <w:lang w:val="en-US"/>
        </w:rPr>
        <w:t>N/A</w:t>
      </w:r>
    </w:p>
    <w:p w14:paraId="7B6108E5" w14:textId="77777777" w:rsidR="00C053A3" w:rsidRPr="00C053A3" w:rsidRDefault="00C053A3" w:rsidP="000C0CF2">
      <w:pPr>
        <w:jc w:val="both"/>
        <w:rPr>
          <w:rFonts w:ascii="Arial" w:eastAsiaTheme="minorHAnsi" w:hAnsi="Arial" w:cs="Arial"/>
          <w:b/>
          <w:szCs w:val="32"/>
          <w:lang w:val="en-US"/>
        </w:rPr>
      </w:pPr>
    </w:p>
    <w:p w14:paraId="549F4349" w14:textId="77777777" w:rsidR="00C053A3" w:rsidRPr="00C053A3" w:rsidRDefault="00C053A3" w:rsidP="000C0CF2">
      <w:pPr>
        <w:jc w:val="both"/>
        <w:rPr>
          <w:rFonts w:ascii="Arial" w:eastAsiaTheme="minorHAnsi" w:hAnsi="Arial" w:cs="Arial"/>
          <w:b/>
          <w:szCs w:val="32"/>
          <w:lang w:val="en-US"/>
        </w:rPr>
      </w:pPr>
      <w:r w:rsidRPr="00C053A3">
        <w:rPr>
          <w:rFonts w:ascii="Arial" w:eastAsiaTheme="minorHAnsi" w:hAnsi="Arial" w:cs="Arial"/>
          <w:b/>
          <w:szCs w:val="32"/>
          <w:lang w:val="en-US"/>
        </w:rPr>
        <w:t>How does the option impact upon rates?</w:t>
      </w:r>
    </w:p>
    <w:p w14:paraId="7CE5185D" w14:textId="77777777" w:rsidR="00C053A3" w:rsidRPr="00C053A3" w:rsidRDefault="00C053A3" w:rsidP="000C0CF2">
      <w:pPr>
        <w:jc w:val="both"/>
        <w:rPr>
          <w:rFonts w:ascii="Arial" w:eastAsiaTheme="minorHAnsi" w:hAnsi="Arial" w:cs="Arial"/>
          <w:szCs w:val="24"/>
        </w:rPr>
      </w:pPr>
      <w:r w:rsidRPr="00C053A3">
        <w:rPr>
          <w:rFonts w:ascii="Arial" w:eastAsiaTheme="minorHAnsi" w:hAnsi="Arial" w:cs="Arial"/>
          <w:szCs w:val="24"/>
        </w:rPr>
        <w:t>N/A</w:t>
      </w:r>
    </w:p>
    <w:p w14:paraId="7BE4A79C" w14:textId="77777777" w:rsidR="00C053A3" w:rsidRPr="00C053A3" w:rsidRDefault="00C053A3" w:rsidP="000C0CF2">
      <w:pPr>
        <w:jc w:val="both"/>
        <w:rPr>
          <w:rFonts w:ascii="Arial" w:eastAsiaTheme="minorHAnsi" w:hAnsi="Arial" w:cs="Arial"/>
          <w:szCs w:val="24"/>
        </w:rPr>
      </w:pPr>
    </w:p>
    <w:p w14:paraId="0DFF0762" w14:textId="77777777" w:rsidR="00C053A3" w:rsidRPr="00C053A3" w:rsidRDefault="00C053A3" w:rsidP="000C0CF2">
      <w:pPr>
        <w:jc w:val="both"/>
        <w:rPr>
          <w:rFonts w:ascii="Arial" w:eastAsiaTheme="minorHAnsi" w:hAnsi="Arial" w:cs="Arial"/>
          <w:b/>
          <w:sz w:val="28"/>
          <w:szCs w:val="32"/>
          <w:lang w:val="en-US"/>
        </w:rPr>
      </w:pPr>
      <w:r w:rsidRPr="00C053A3">
        <w:rPr>
          <w:rFonts w:ascii="Arial" w:eastAsiaTheme="minorHAnsi" w:hAnsi="Arial" w:cs="Arial"/>
          <w:b/>
          <w:sz w:val="28"/>
          <w:szCs w:val="32"/>
          <w:lang w:val="en-US"/>
        </w:rPr>
        <w:t>Conclusion</w:t>
      </w:r>
    </w:p>
    <w:p w14:paraId="0BCAE9E3" w14:textId="77777777" w:rsidR="00C053A3" w:rsidRPr="00C053A3" w:rsidRDefault="00C053A3" w:rsidP="000C0CF2">
      <w:pPr>
        <w:jc w:val="both"/>
        <w:rPr>
          <w:rFonts w:ascii="Arial" w:eastAsiaTheme="minorHAnsi" w:hAnsi="Arial" w:cs="Arial"/>
          <w:bCs/>
          <w:szCs w:val="28"/>
          <w:lang w:val="en-US"/>
        </w:rPr>
      </w:pPr>
    </w:p>
    <w:p w14:paraId="027B4E2F" w14:textId="77777777" w:rsidR="00C053A3" w:rsidRPr="00C053A3" w:rsidRDefault="00C053A3" w:rsidP="000C0CF2">
      <w:pPr>
        <w:jc w:val="both"/>
        <w:rPr>
          <w:rFonts w:ascii="Arial" w:eastAsiaTheme="minorHAnsi" w:hAnsi="Arial" w:cs="Arial"/>
          <w:bCs/>
          <w:szCs w:val="28"/>
          <w:lang w:val="en-US"/>
        </w:rPr>
      </w:pPr>
      <w:r w:rsidRPr="00C053A3">
        <w:rPr>
          <w:rFonts w:ascii="Arial" w:eastAsiaTheme="minorHAnsi" w:hAnsi="Arial" w:cs="Arial"/>
          <w:bCs/>
          <w:szCs w:val="28"/>
          <w:lang w:val="en-US"/>
        </w:rPr>
        <w:t xml:space="preserve">It is recommended that the Public Art Committee receives the information that </w:t>
      </w:r>
      <w:proofErr w:type="spellStart"/>
      <w:r w:rsidRPr="00C053A3">
        <w:rPr>
          <w:rFonts w:ascii="Arial" w:eastAsiaTheme="minorHAnsi" w:hAnsi="Arial" w:cs="Arial"/>
          <w:bCs/>
          <w:szCs w:val="28"/>
          <w:lang w:val="en-US"/>
        </w:rPr>
        <w:t>Councillor</w:t>
      </w:r>
      <w:proofErr w:type="spellEnd"/>
      <w:r w:rsidRPr="00C053A3">
        <w:rPr>
          <w:rFonts w:ascii="Arial" w:eastAsiaTheme="minorHAnsi" w:hAnsi="Arial" w:cs="Arial"/>
          <w:bCs/>
          <w:szCs w:val="28"/>
          <w:lang w:val="en-US"/>
        </w:rPr>
        <w:t xml:space="preserve"> Bronwen Tyson has been appointed by Council to the Public Art Committee; and welcomes her to her role on the Committee.</w:t>
      </w:r>
    </w:p>
    <w:p w14:paraId="6DEB4533" w14:textId="54D04917" w:rsidR="00BD0657" w:rsidRPr="007E5BBF" w:rsidRDefault="00447FA5" w:rsidP="000C0CF2">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6" w:name="_Toc74640756"/>
      <w:r w:rsidRPr="007E5BBF">
        <w:rPr>
          <w:rFonts w:ascii="Arial" w:hAnsi="Arial" w:cs="Arial"/>
          <w:caps w:val="0"/>
          <w:sz w:val="24"/>
          <w:szCs w:val="24"/>
          <w:u w:val="none"/>
        </w:rPr>
        <w:lastRenderedPageBreak/>
        <w:t>Health Workers</w:t>
      </w:r>
      <w:r w:rsidR="0048602C" w:rsidRPr="007E5BBF">
        <w:rPr>
          <w:rFonts w:ascii="Arial" w:hAnsi="Arial" w:cs="Arial"/>
          <w:caps w:val="0"/>
          <w:sz w:val="24"/>
          <w:szCs w:val="24"/>
          <w:u w:val="none"/>
        </w:rPr>
        <w:t>’</w:t>
      </w:r>
      <w:r w:rsidRPr="007E5BBF">
        <w:rPr>
          <w:rFonts w:ascii="Arial" w:hAnsi="Arial" w:cs="Arial"/>
          <w:caps w:val="0"/>
          <w:sz w:val="24"/>
          <w:szCs w:val="24"/>
          <w:u w:val="none"/>
        </w:rPr>
        <w:t xml:space="preserve"> Tribute Project Update</w:t>
      </w:r>
      <w:bookmarkEnd w:id="16"/>
    </w:p>
    <w:p w14:paraId="759A2513" w14:textId="77777777" w:rsidR="003D12AA" w:rsidRPr="001D1D66" w:rsidRDefault="003D12AA" w:rsidP="000C0CF2">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835"/>
        <w:gridCol w:w="5473"/>
      </w:tblGrid>
      <w:tr w:rsidR="003D12AA" w:rsidRPr="001D1D66" w14:paraId="22852940" w14:textId="77777777" w:rsidTr="00492C6C">
        <w:tc>
          <w:tcPr>
            <w:tcW w:w="2835" w:type="dxa"/>
          </w:tcPr>
          <w:p w14:paraId="358D3AD2" w14:textId="77777777" w:rsidR="003D12AA" w:rsidRPr="001D1D66" w:rsidRDefault="003D12AA" w:rsidP="000C0CF2">
            <w:pPr>
              <w:jc w:val="both"/>
              <w:rPr>
                <w:rFonts w:ascii="Arial" w:hAnsi="Arial" w:cs="Arial"/>
                <w:b/>
                <w:szCs w:val="24"/>
              </w:rPr>
            </w:pPr>
            <w:r w:rsidRPr="001D1D66">
              <w:rPr>
                <w:rFonts w:ascii="Arial" w:hAnsi="Arial" w:cs="Arial"/>
                <w:b/>
                <w:szCs w:val="24"/>
              </w:rPr>
              <w:t>Public Art Committee</w:t>
            </w:r>
          </w:p>
        </w:tc>
        <w:tc>
          <w:tcPr>
            <w:tcW w:w="5473" w:type="dxa"/>
          </w:tcPr>
          <w:p w14:paraId="061659F1" w14:textId="261A73CF" w:rsidR="003D12AA" w:rsidRPr="001D1D66" w:rsidRDefault="00447FA5" w:rsidP="000C0CF2">
            <w:pPr>
              <w:jc w:val="both"/>
              <w:rPr>
                <w:rFonts w:ascii="Arial" w:hAnsi="Arial" w:cs="Arial"/>
                <w:szCs w:val="24"/>
              </w:rPr>
            </w:pPr>
            <w:r>
              <w:rPr>
                <w:rFonts w:ascii="Arial" w:hAnsi="Arial" w:cs="Arial"/>
                <w:szCs w:val="24"/>
              </w:rPr>
              <w:t>21 June</w:t>
            </w:r>
            <w:r w:rsidR="003D12AA" w:rsidRPr="001D1D66">
              <w:rPr>
                <w:rFonts w:ascii="Arial" w:hAnsi="Arial" w:cs="Arial"/>
                <w:szCs w:val="24"/>
              </w:rPr>
              <w:t xml:space="preserve"> 2021</w:t>
            </w:r>
          </w:p>
        </w:tc>
      </w:tr>
      <w:tr w:rsidR="003D12AA" w:rsidRPr="001D1D66" w14:paraId="4212EA75" w14:textId="77777777" w:rsidTr="00492C6C">
        <w:tc>
          <w:tcPr>
            <w:tcW w:w="2835" w:type="dxa"/>
          </w:tcPr>
          <w:p w14:paraId="698C46A7" w14:textId="77777777" w:rsidR="003D12AA" w:rsidRPr="001D1D66" w:rsidRDefault="003D12AA" w:rsidP="000C0CF2">
            <w:pPr>
              <w:jc w:val="both"/>
              <w:rPr>
                <w:rFonts w:ascii="Arial" w:hAnsi="Arial" w:cs="Arial"/>
                <w:b/>
                <w:szCs w:val="24"/>
              </w:rPr>
            </w:pPr>
            <w:r w:rsidRPr="001D1D66">
              <w:rPr>
                <w:rFonts w:ascii="Arial" w:hAnsi="Arial" w:cs="Arial"/>
                <w:b/>
                <w:szCs w:val="24"/>
              </w:rPr>
              <w:t>Applicant</w:t>
            </w:r>
          </w:p>
        </w:tc>
        <w:tc>
          <w:tcPr>
            <w:tcW w:w="5473" w:type="dxa"/>
          </w:tcPr>
          <w:p w14:paraId="457F5CAB" w14:textId="1A9F85BE" w:rsidR="003D12AA" w:rsidRPr="001D1D66" w:rsidRDefault="003D12AA" w:rsidP="000C0CF2">
            <w:pPr>
              <w:jc w:val="both"/>
              <w:rPr>
                <w:rFonts w:ascii="Arial" w:hAnsi="Arial" w:cs="Arial"/>
                <w:szCs w:val="24"/>
              </w:rPr>
            </w:pPr>
            <w:r w:rsidRPr="001D1D66">
              <w:rPr>
                <w:rFonts w:ascii="Arial" w:hAnsi="Arial" w:cs="Arial"/>
                <w:szCs w:val="24"/>
              </w:rPr>
              <w:t>City of Nedlands</w:t>
            </w:r>
          </w:p>
        </w:tc>
      </w:tr>
      <w:tr w:rsidR="003D12AA" w:rsidRPr="001D1D66" w14:paraId="03BA80AD" w14:textId="77777777" w:rsidTr="00492C6C">
        <w:tc>
          <w:tcPr>
            <w:tcW w:w="2835" w:type="dxa"/>
          </w:tcPr>
          <w:p w14:paraId="6AB95847" w14:textId="661AFA9E" w:rsidR="003D12AA" w:rsidRPr="001D1D66" w:rsidRDefault="003D12AA" w:rsidP="000C0CF2">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 xml:space="preserve">Employee Disclosure under section 5.70 of the </w:t>
            </w:r>
            <w:r w:rsidRPr="00447FA5">
              <w:rPr>
                <w:rFonts w:ascii="Arial" w:eastAsia="Arial" w:hAnsi="Arial" w:cs="Arial"/>
                <w:b/>
                <w:bCs/>
                <w:i/>
                <w:iCs/>
                <w:color w:val="000000" w:themeColor="text1"/>
                <w:szCs w:val="24"/>
              </w:rPr>
              <w:t>Local Government Act 1995</w:t>
            </w:r>
          </w:p>
        </w:tc>
        <w:tc>
          <w:tcPr>
            <w:tcW w:w="5473" w:type="dxa"/>
          </w:tcPr>
          <w:p w14:paraId="637C8A76" w14:textId="02AE129A" w:rsidR="003D12AA" w:rsidRPr="001D1D66" w:rsidRDefault="003D2123" w:rsidP="000C0CF2">
            <w:pPr>
              <w:jc w:val="both"/>
              <w:rPr>
                <w:rFonts w:ascii="Arial" w:hAnsi="Arial" w:cs="Arial"/>
                <w:szCs w:val="24"/>
              </w:rPr>
            </w:pPr>
            <w:r>
              <w:rPr>
                <w:rFonts w:ascii="Arial" w:hAnsi="Arial" w:cs="Arial"/>
                <w:szCs w:val="24"/>
              </w:rPr>
              <w:t>Nil.</w:t>
            </w:r>
            <w:r w:rsidR="003D12AA" w:rsidRPr="001D1D66">
              <w:rPr>
                <w:rFonts w:ascii="Arial" w:hAnsi="Arial" w:cs="Arial"/>
                <w:szCs w:val="24"/>
              </w:rPr>
              <w:t xml:space="preserve"> </w:t>
            </w:r>
          </w:p>
          <w:p w14:paraId="3BD8B592" w14:textId="77777777" w:rsidR="003D12AA" w:rsidRPr="001D1D66" w:rsidRDefault="003D12AA" w:rsidP="000C0CF2">
            <w:pPr>
              <w:pStyle w:val="Subsection"/>
              <w:tabs>
                <w:tab w:val="clear" w:pos="595"/>
                <w:tab w:val="clear" w:pos="879"/>
              </w:tabs>
              <w:spacing w:before="120" w:line="240" w:lineRule="auto"/>
              <w:ind w:left="0" w:firstLine="0"/>
              <w:jc w:val="both"/>
              <w:rPr>
                <w:rFonts w:ascii="Arial" w:hAnsi="Arial" w:cs="Arial"/>
                <w:szCs w:val="24"/>
              </w:rPr>
            </w:pPr>
          </w:p>
        </w:tc>
      </w:tr>
      <w:tr w:rsidR="003D12AA" w:rsidRPr="001D1D66" w14:paraId="13207BFA" w14:textId="77777777" w:rsidTr="00492C6C">
        <w:tc>
          <w:tcPr>
            <w:tcW w:w="2835" w:type="dxa"/>
          </w:tcPr>
          <w:p w14:paraId="24E73023" w14:textId="77777777" w:rsidR="003D12AA" w:rsidRPr="001D1D66" w:rsidRDefault="003D12AA" w:rsidP="000C0CF2">
            <w:pPr>
              <w:jc w:val="both"/>
              <w:rPr>
                <w:rFonts w:ascii="Arial" w:hAnsi="Arial" w:cs="Arial"/>
                <w:b/>
                <w:szCs w:val="24"/>
              </w:rPr>
            </w:pPr>
            <w:r w:rsidRPr="001D1D66">
              <w:rPr>
                <w:rFonts w:ascii="Arial" w:hAnsi="Arial" w:cs="Arial"/>
                <w:b/>
                <w:szCs w:val="24"/>
              </w:rPr>
              <w:t>Executive Manager</w:t>
            </w:r>
          </w:p>
        </w:tc>
        <w:tc>
          <w:tcPr>
            <w:tcW w:w="5473" w:type="dxa"/>
          </w:tcPr>
          <w:p w14:paraId="542E6689" w14:textId="77777777" w:rsidR="003D12AA" w:rsidRPr="001D1D66" w:rsidRDefault="003D12AA" w:rsidP="000C0CF2">
            <w:pPr>
              <w:jc w:val="both"/>
              <w:rPr>
                <w:rFonts w:ascii="Arial" w:hAnsi="Arial" w:cs="Arial"/>
                <w:szCs w:val="24"/>
              </w:rPr>
            </w:pPr>
            <w:r w:rsidRPr="001D1D66">
              <w:rPr>
                <w:rFonts w:ascii="Arial" w:hAnsi="Arial" w:cs="Arial"/>
                <w:szCs w:val="24"/>
              </w:rPr>
              <w:t>Pat Panayotou – Executive Manager Community</w:t>
            </w:r>
          </w:p>
        </w:tc>
      </w:tr>
      <w:tr w:rsidR="003D12AA" w:rsidRPr="001D1D66" w14:paraId="7AC4FB1A" w14:textId="77777777" w:rsidTr="00492C6C">
        <w:tc>
          <w:tcPr>
            <w:tcW w:w="2835" w:type="dxa"/>
          </w:tcPr>
          <w:p w14:paraId="6040D001" w14:textId="77777777" w:rsidR="003D12AA" w:rsidRPr="001D1D66" w:rsidRDefault="003D12AA" w:rsidP="000C0CF2">
            <w:pPr>
              <w:jc w:val="both"/>
              <w:rPr>
                <w:rFonts w:ascii="Arial" w:hAnsi="Arial" w:cs="Arial"/>
                <w:b/>
                <w:szCs w:val="24"/>
              </w:rPr>
            </w:pPr>
            <w:r w:rsidRPr="001D1D66">
              <w:rPr>
                <w:rFonts w:ascii="Arial" w:hAnsi="Arial" w:cs="Arial"/>
                <w:b/>
                <w:szCs w:val="24"/>
              </w:rPr>
              <w:t>Attachments</w:t>
            </w:r>
          </w:p>
        </w:tc>
        <w:tc>
          <w:tcPr>
            <w:tcW w:w="5473" w:type="dxa"/>
          </w:tcPr>
          <w:p w14:paraId="31789A52" w14:textId="77777777" w:rsidR="003D12AA" w:rsidRPr="001D1D66" w:rsidRDefault="003D12AA" w:rsidP="000C0CF2">
            <w:pPr>
              <w:jc w:val="both"/>
              <w:rPr>
                <w:rFonts w:ascii="Arial" w:hAnsi="Arial" w:cs="Arial"/>
                <w:szCs w:val="32"/>
                <w:lang w:val="en-US"/>
              </w:rPr>
            </w:pPr>
            <w:r w:rsidRPr="001D1D66">
              <w:rPr>
                <w:rFonts w:ascii="Arial" w:hAnsi="Arial" w:cs="Arial"/>
                <w:szCs w:val="32"/>
                <w:lang w:val="en-US"/>
              </w:rPr>
              <w:t>Nil.</w:t>
            </w:r>
          </w:p>
        </w:tc>
      </w:tr>
      <w:tr w:rsidR="003D12AA" w:rsidRPr="001D1D66" w14:paraId="0518880B" w14:textId="77777777" w:rsidTr="00492C6C">
        <w:tc>
          <w:tcPr>
            <w:tcW w:w="2835" w:type="dxa"/>
          </w:tcPr>
          <w:p w14:paraId="71E200F0" w14:textId="77777777" w:rsidR="003D12AA" w:rsidRPr="001D1D66" w:rsidRDefault="003D12AA" w:rsidP="000C0CF2">
            <w:pPr>
              <w:jc w:val="both"/>
              <w:rPr>
                <w:rFonts w:ascii="Arial" w:hAnsi="Arial" w:cs="Arial"/>
                <w:b/>
                <w:szCs w:val="24"/>
              </w:rPr>
            </w:pPr>
            <w:r w:rsidRPr="001D1D66">
              <w:rPr>
                <w:rFonts w:ascii="Arial" w:hAnsi="Arial" w:cs="Arial"/>
                <w:b/>
                <w:szCs w:val="24"/>
              </w:rPr>
              <w:t>Confidential Attachments</w:t>
            </w:r>
          </w:p>
        </w:tc>
        <w:tc>
          <w:tcPr>
            <w:tcW w:w="5473" w:type="dxa"/>
          </w:tcPr>
          <w:p w14:paraId="064AF7FE" w14:textId="77777777" w:rsidR="003D12AA" w:rsidRPr="001D1D66" w:rsidRDefault="003D12AA" w:rsidP="000C0CF2">
            <w:pPr>
              <w:jc w:val="both"/>
              <w:rPr>
                <w:rFonts w:ascii="Arial" w:hAnsi="Arial" w:cs="Arial"/>
                <w:szCs w:val="32"/>
                <w:lang w:val="en-US"/>
              </w:rPr>
            </w:pPr>
            <w:r w:rsidRPr="001D1D66">
              <w:rPr>
                <w:rFonts w:ascii="Arial" w:hAnsi="Arial" w:cs="Arial"/>
                <w:szCs w:val="32"/>
                <w:lang w:val="en-US"/>
              </w:rPr>
              <w:t>Nil.</w:t>
            </w:r>
          </w:p>
        </w:tc>
      </w:tr>
    </w:tbl>
    <w:p w14:paraId="294CA949" w14:textId="642DE953" w:rsidR="00C53BC7" w:rsidRDefault="00C53BC7" w:rsidP="000C0CF2">
      <w:pPr>
        <w:jc w:val="both"/>
        <w:rPr>
          <w:rFonts w:ascii="Arial" w:eastAsiaTheme="minorHAnsi" w:hAnsi="Arial" w:cs="Arial"/>
          <w:b/>
          <w:szCs w:val="28"/>
          <w:lang w:val="en-US"/>
        </w:rPr>
      </w:pPr>
    </w:p>
    <w:p w14:paraId="584623AA" w14:textId="3EE9C58E"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t>Executive Summary</w:t>
      </w:r>
    </w:p>
    <w:p w14:paraId="15D327F9" w14:textId="77777777" w:rsidR="00C53BC7" w:rsidRPr="00C53BC7" w:rsidRDefault="00C53BC7" w:rsidP="000C0CF2">
      <w:pPr>
        <w:jc w:val="both"/>
        <w:rPr>
          <w:rFonts w:ascii="Arial" w:eastAsiaTheme="minorHAnsi" w:hAnsi="Arial" w:cs="Arial"/>
          <w:b/>
          <w:szCs w:val="32"/>
          <w:lang w:val="en-US"/>
        </w:rPr>
      </w:pPr>
    </w:p>
    <w:p w14:paraId="60B12E8E" w14:textId="218B1C6A" w:rsid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Council has now approved all necessary aspects of the Health Workers’ Tribute project, being:</w:t>
      </w:r>
    </w:p>
    <w:p w14:paraId="70CDDF0E" w14:textId="77777777" w:rsidR="00425E22" w:rsidRPr="00C53BC7" w:rsidRDefault="00425E22" w:rsidP="000C0CF2">
      <w:pPr>
        <w:jc w:val="both"/>
        <w:rPr>
          <w:rFonts w:ascii="Arial" w:eastAsiaTheme="minorHAnsi" w:hAnsi="Arial" w:cs="Arial"/>
          <w:bCs/>
          <w:szCs w:val="32"/>
          <w:lang w:val="en-US"/>
        </w:rPr>
      </w:pPr>
    </w:p>
    <w:p w14:paraId="0853F925" w14:textId="258D3AA7" w:rsidR="00C53BC7" w:rsidRPr="00C53BC7" w:rsidRDefault="00C53BC7" w:rsidP="000C0CF2">
      <w:pPr>
        <w:numPr>
          <w:ilvl w:val="0"/>
          <w:numId w:val="23"/>
        </w:numPr>
        <w:ind w:left="567" w:hanging="567"/>
        <w:contextualSpacing/>
        <w:jc w:val="both"/>
        <w:rPr>
          <w:rFonts w:ascii="Arial" w:eastAsiaTheme="minorHAnsi" w:hAnsi="Arial" w:cs="Arial"/>
          <w:bCs/>
          <w:szCs w:val="32"/>
          <w:lang w:val="en-US"/>
        </w:rPr>
      </w:pPr>
      <w:r w:rsidRPr="00C53BC7">
        <w:rPr>
          <w:rFonts w:ascii="Arial" w:eastAsiaTheme="minorHAnsi" w:hAnsi="Arial" w:cs="Arial"/>
          <w:bCs/>
          <w:szCs w:val="32"/>
          <w:lang w:val="en-US"/>
        </w:rPr>
        <w:t xml:space="preserve">expenditure on a consultant public art </w:t>
      </w:r>
      <w:proofErr w:type="gramStart"/>
      <w:r w:rsidRPr="00C53BC7">
        <w:rPr>
          <w:rFonts w:ascii="Arial" w:eastAsiaTheme="minorHAnsi" w:hAnsi="Arial" w:cs="Arial"/>
          <w:bCs/>
          <w:szCs w:val="32"/>
          <w:lang w:val="en-US"/>
        </w:rPr>
        <w:t>coordinator</w:t>
      </w:r>
      <w:r w:rsidR="00047D5C">
        <w:rPr>
          <w:rFonts w:ascii="Arial" w:eastAsiaTheme="minorHAnsi" w:hAnsi="Arial" w:cs="Arial"/>
          <w:bCs/>
          <w:szCs w:val="32"/>
          <w:lang w:val="en-US"/>
        </w:rPr>
        <w:t>;</w:t>
      </w:r>
      <w:proofErr w:type="gramEnd"/>
    </w:p>
    <w:p w14:paraId="1889C813" w14:textId="1C3EDDC1" w:rsidR="00C53BC7" w:rsidRPr="00C53BC7" w:rsidRDefault="00C53BC7" w:rsidP="000C0CF2">
      <w:pPr>
        <w:numPr>
          <w:ilvl w:val="0"/>
          <w:numId w:val="23"/>
        </w:numPr>
        <w:ind w:left="567" w:hanging="567"/>
        <w:contextualSpacing/>
        <w:jc w:val="both"/>
        <w:rPr>
          <w:rFonts w:ascii="Arial" w:eastAsiaTheme="minorHAnsi" w:hAnsi="Arial" w:cs="Arial"/>
          <w:bCs/>
          <w:szCs w:val="32"/>
          <w:lang w:val="en-US"/>
        </w:rPr>
      </w:pPr>
      <w:r w:rsidRPr="00C53BC7">
        <w:rPr>
          <w:rFonts w:ascii="Arial" w:eastAsiaTheme="minorHAnsi" w:hAnsi="Arial" w:cs="Arial"/>
          <w:bCs/>
          <w:szCs w:val="32"/>
          <w:lang w:val="en-US"/>
        </w:rPr>
        <w:t xml:space="preserve">expenditure on the artwork itself – it’s commission, fabrication and </w:t>
      </w:r>
      <w:proofErr w:type="gramStart"/>
      <w:r w:rsidRPr="00C53BC7">
        <w:rPr>
          <w:rFonts w:ascii="Arial" w:eastAsiaTheme="minorHAnsi" w:hAnsi="Arial" w:cs="Arial"/>
          <w:bCs/>
          <w:szCs w:val="32"/>
          <w:lang w:val="en-US"/>
        </w:rPr>
        <w:t>installation</w:t>
      </w:r>
      <w:r w:rsidR="00047D5C">
        <w:rPr>
          <w:rFonts w:ascii="Arial" w:eastAsiaTheme="minorHAnsi" w:hAnsi="Arial" w:cs="Arial"/>
          <w:bCs/>
          <w:szCs w:val="32"/>
          <w:lang w:val="en-US"/>
        </w:rPr>
        <w:t>;</w:t>
      </w:r>
      <w:proofErr w:type="gramEnd"/>
    </w:p>
    <w:p w14:paraId="78CD4D40" w14:textId="77777777" w:rsidR="00C53BC7" w:rsidRPr="00C53BC7" w:rsidRDefault="00C53BC7" w:rsidP="000C0CF2">
      <w:pPr>
        <w:numPr>
          <w:ilvl w:val="0"/>
          <w:numId w:val="23"/>
        </w:numPr>
        <w:ind w:left="567" w:hanging="567"/>
        <w:contextualSpacing/>
        <w:jc w:val="both"/>
        <w:rPr>
          <w:rFonts w:ascii="Arial" w:eastAsiaTheme="minorHAnsi" w:hAnsi="Arial" w:cs="Arial"/>
          <w:bCs/>
          <w:szCs w:val="32"/>
          <w:lang w:val="en-US"/>
        </w:rPr>
      </w:pPr>
      <w:r w:rsidRPr="00C53BC7">
        <w:rPr>
          <w:rFonts w:ascii="Arial" w:eastAsiaTheme="minorHAnsi" w:hAnsi="Arial" w:cs="Arial"/>
          <w:bCs/>
          <w:szCs w:val="32"/>
          <w:lang w:val="en-US"/>
        </w:rPr>
        <w:t>and the use of Dot Bennet Park as the site for the artwork.</w:t>
      </w:r>
    </w:p>
    <w:p w14:paraId="771993F9" w14:textId="77777777" w:rsidR="00C53BC7" w:rsidRPr="00C53BC7" w:rsidRDefault="00C53BC7" w:rsidP="000C0CF2">
      <w:pPr>
        <w:jc w:val="both"/>
        <w:rPr>
          <w:rFonts w:ascii="Arial" w:eastAsiaTheme="minorHAnsi" w:hAnsi="Arial" w:cs="Arial"/>
          <w:bCs/>
          <w:szCs w:val="32"/>
          <w:lang w:val="en-US"/>
        </w:rPr>
      </w:pPr>
    </w:p>
    <w:p w14:paraId="2B4E9DE3" w14:textId="77777777"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Therefore, the project can now proceed.  The purpose of this report is to provide the Public Art Committee with an update on this project and the steps involved in its implementation.  The key points are that Administration will now proceed with appointing a suitable public art consultant to co-ordinate the commissioning of the work; and that the Public Art Committee will consider all submissions from artists and will select the final work to be commissioned.</w:t>
      </w:r>
    </w:p>
    <w:p w14:paraId="020BCCA2" w14:textId="77777777" w:rsidR="00C53BC7" w:rsidRPr="00C53BC7" w:rsidRDefault="00C53BC7" w:rsidP="000C0CF2">
      <w:pPr>
        <w:jc w:val="both"/>
        <w:rPr>
          <w:rFonts w:ascii="Arial" w:eastAsiaTheme="minorHAnsi" w:hAnsi="Arial" w:cs="Arial"/>
          <w:b/>
          <w:szCs w:val="32"/>
          <w:lang w:val="en-US"/>
        </w:rPr>
      </w:pPr>
    </w:p>
    <w:p w14:paraId="19B61B0D" w14:textId="77777777" w:rsidR="00C53BC7" w:rsidRPr="00C53BC7" w:rsidRDefault="00C53BC7" w:rsidP="000C0CF2">
      <w:pPr>
        <w:jc w:val="both"/>
        <w:rPr>
          <w:rFonts w:ascii="Arial" w:eastAsiaTheme="minorHAnsi" w:hAnsi="Arial" w:cs="Arial"/>
          <w:b/>
          <w:szCs w:val="28"/>
          <w:lang w:val="en-US"/>
        </w:rPr>
      </w:pPr>
    </w:p>
    <w:p w14:paraId="7A387E0A"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t>Recommendation to Committee</w:t>
      </w:r>
    </w:p>
    <w:p w14:paraId="64483EF1" w14:textId="77777777" w:rsidR="00C53BC7" w:rsidRPr="00C53BC7" w:rsidRDefault="00C53BC7" w:rsidP="000C0CF2">
      <w:pPr>
        <w:jc w:val="both"/>
        <w:rPr>
          <w:rFonts w:ascii="Arial" w:eastAsiaTheme="minorHAnsi" w:hAnsi="Arial" w:cs="Arial"/>
          <w:b/>
          <w:szCs w:val="32"/>
          <w:lang w:val="en-US"/>
        </w:rPr>
      </w:pPr>
    </w:p>
    <w:p w14:paraId="42A38063" w14:textId="77777777" w:rsidR="00C53BC7" w:rsidRPr="00C53BC7" w:rsidRDefault="00C53BC7" w:rsidP="000C0CF2">
      <w:pPr>
        <w:jc w:val="both"/>
        <w:rPr>
          <w:rFonts w:ascii="Arial" w:eastAsiaTheme="minorHAnsi" w:hAnsi="Arial" w:cs="Arial"/>
          <w:b/>
          <w:szCs w:val="24"/>
          <w:lang w:val="en-GB"/>
        </w:rPr>
      </w:pPr>
      <w:r w:rsidRPr="00C53BC7">
        <w:rPr>
          <w:rFonts w:ascii="Arial" w:eastAsiaTheme="minorHAnsi" w:hAnsi="Arial" w:cs="Arial"/>
          <w:b/>
          <w:szCs w:val="24"/>
          <w:lang w:val="en-GB"/>
        </w:rPr>
        <w:t>The Public Art Committee:</w:t>
      </w:r>
    </w:p>
    <w:p w14:paraId="158131D4" w14:textId="77777777" w:rsidR="00C53BC7" w:rsidRPr="00C53BC7" w:rsidRDefault="00C53BC7" w:rsidP="000C0CF2">
      <w:pPr>
        <w:jc w:val="both"/>
        <w:rPr>
          <w:rFonts w:ascii="Arial" w:eastAsiaTheme="minorHAnsi" w:hAnsi="Arial" w:cs="Arial"/>
          <w:b/>
          <w:szCs w:val="24"/>
          <w:lang w:val="en-GB"/>
        </w:rPr>
      </w:pPr>
    </w:p>
    <w:p w14:paraId="18616005" w14:textId="01AD7E53" w:rsidR="00C53BC7" w:rsidRPr="00C53BC7" w:rsidRDefault="00C53BC7" w:rsidP="000C0CF2">
      <w:pPr>
        <w:numPr>
          <w:ilvl w:val="0"/>
          <w:numId w:val="22"/>
        </w:numPr>
        <w:spacing w:after="200"/>
        <w:ind w:left="567" w:hanging="567"/>
        <w:contextualSpacing/>
        <w:jc w:val="both"/>
        <w:rPr>
          <w:rFonts w:ascii="Arial" w:eastAsiaTheme="minorHAnsi" w:hAnsi="Arial" w:cs="Arial"/>
          <w:b/>
          <w:szCs w:val="24"/>
          <w:lang w:val="en-GB"/>
        </w:rPr>
      </w:pPr>
      <w:r w:rsidRPr="00C53BC7">
        <w:rPr>
          <w:rFonts w:ascii="Arial" w:eastAsiaTheme="minorHAnsi" w:hAnsi="Arial" w:cs="Arial"/>
          <w:b/>
          <w:szCs w:val="24"/>
          <w:lang w:val="en-GB"/>
        </w:rPr>
        <w:t>receives the update provided on the Health Workers Tribute Project;</w:t>
      </w:r>
      <w:r w:rsidR="005C4E1E">
        <w:rPr>
          <w:rFonts w:ascii="Arial" w:eastAsiaTheme="minorHAnsi" w:hAnsi="Arial" w:cs="Arial"/>
          <w:b/>
          <w:szCs w:val="24"/>
          <w:lang w:val="en-GB"/>
        </w:rPr>
        <w:t xml:space="preserve"> and</w:t>
      </w:r>
    </w:p>
    <w:p w14:paraId="6AAD56A9" w14:textId="77777777" w:rsidR="00C53BC7" w:rsidRPr="00C53BC7" w:rsidRDefault="00C53BC7" w:rsidP="000C0CF2">
      <w:pPr>
        <w:ind w:left="360"/>
        <w:jc w:val="both"/>
        <w:rPr>
          <w:rFonts w:ascii="Arial" w:eastAsiaTheme="minorHAnsi" w:hAnsi="Arial" w:cs="Arial"/>
          <w:b/>
          <w:szCs w:val="24"/>
          <w:lang w:val="en-GB"/>
        </w:rPr>
      </w:pPr>
    </w:p>
    <w:p w14:paraId="16E2901A" w14:textId="59F8A10F" w:rsidR="00C53BC7" w:rsidRDefault="00C53BC7" w:rsidP="000C0CF2">
      <w:pPr>
        <w:numPr>
          <w:ilvl w:val="0"/>
          <w:numId w:val="22"/>
        </w:numPr>
        <w:spacing w:after="200"/>
        <w:ind w:left="567" w:hanging="567"/>
        <w:contextualSpacing/>
        <w:jc w:val="both"/>
        <w:rPr>
          <w:rFonts w:ascii="Arial" w:eastAsiaTheme="minorHAnsi" w:hAnsi="Arial" w:cs="Arial"/>
          <w:b/>
          <w:szCs w:val="24"/>
          <w:lang w:val="en-GB"/>
        </w:rPr>
      </w:pPr>
      <w:r w:rsidRPr="00C53BC7">
        <w:rPr>
          <w:rFonts w:ascii="Arial" w:eastAsiaTheme="minorHAnsi" w:hAnsi="Arial" w:cs="Arial"/>
          <w:b/>
          <w:szCs w:val="24"/>
          <w:lang w:val="en-GB"/>
        </w:rPr>
        <w:t>notes the following steps involved in the project:</w:t>
      </w:r>
    </w:p>
    <w:p w14:paraId="3247A5A6" w14:textId="77777777" w:rsidR="00425E22" w:rsidRPr="00C53BC7" w:rsidRDefault="00425E22" w:rsidP="000C0CF2">
      <w:pPr>
        <w:spacing w:after="200"/>
        <w:contextualSpacing/>
        <w:jc w:val="both"/>
        <w:rPr>
          <w:rFonts w:ascii="Arial" w:eastAsiaTheme="minorHAnsi" w:hAnsi="Arial" w:cs="Arial"/>
          <w:b/>
          <w:szCs w:val="24"/>
          <w:lang w:val="en-GB"/>
        </w:rPr>
      </w:pPr>
    </w:p>
    <w:p w14:paraId="0CBEEED8" w14:textId="43E71F70" w:rsidR="00C53BC7" w:rsidRPr="00C53BC7" w:rsidRDefault="000C0CF2" w:rsidP="000C0CF2">
      <w:pPr>
        <w:numPr>
          <w:ilvl w:val="1"/>
          <w:numId w:val="22"/>
        </w:numPr>
        <w:ind w:left="1134" w:hanging="567"/>
        <w:contextualSpacing/>
        <w:jc w:val="both"/>
        <w:rPr>
          <w:rFonts w:ascii="Arial" w:eastAsiaTheme="minorHAnsi" w:hAnsi="Arial" w:cs="Arial"/>
          <w:b/>
          <w:szCs w:val="24"/>
          <w:lang w:val="en-GB"/>
        </w:rPr>
      </w:pPr>
      <w:r>
        <w:rPr>
          <w:rFonts w:ascii="Arial" w:eastAsiaTheme="minorHAnsi" w:hAnsi="Arial" w:cs="Arial"/>
          <w:b/>
          <w:szCs w:val="24"/>
          <w:lang w:val="en-GB"/>
        </w:rPr>
        <w:t>A</w:t>
      </w:r>
      <w:r w:rsidR="00C53BC7" w:rsidRPr="00C53BC7">
        <w:rPr>
          <w:rFonts w:ascii="Arial" w:eastAsiaTheme="minorHAnsi" w:hAnsi="Arial" w:cs="Arial"/>
          <w:b/>
          <w:szCs w:val="24"/>
          <w:lang w:val="en-GB"/>
        </w:rPr>
        <w:t xml:space="preserve">dministration appoints public art </w:t>
      </w:r>
      <w:proofErr w:type="gramStart"/>
      <w:r w:rsidR="00C53BC7" w:rsidRPr="00C53BC7">
        <w:rPr>
          <w:rFonts w:ascii="Arial" w:eastAsiaTheme="minorHAnsi" w:hAnsi="Arial" w:cs="Arial"/>
          <w:b/>
          <w:szCs w:val="24"/>
          <w:lang w:val="en-GB"/>
        </w:rPr>
        <w:t>consultant</w:t>
      </w:r>
      <w:r w:rsidR="005C4E1E">
        <w:rPr>
          <w:rFonts w:ascii="Arial" w:eastAsiaTheme="minorHAnsi" w:hAnsi="Arial" w:cs="Arial"/>
          <w:b/>
          <w:szCs w:val="24"/>
          <w:lang w:val="en-GB"/>
        </w:rPr>
        <w:t>;</w:t>
      </w:r>
      <w:proofErr w:type="gramEnd"/>
    </w:p>
    <w:p w14:paraId="13DD8D31" w14:textId="3E4A1CF1" w:rsidR="00C53BC7" w:rsidRPr="00C53BC7" w:rsidRDefault="000C0CF2" w:rsidP="000C0CF2">
      <w:pPr>
        <w:numPr>
          <w:ilvl w:val="1"/>
          <w:numId w:val="22"/>
        </w:numPr>
        <w:ind w:left="1134" w:hanging="567"/>
        <w:contextualSpacing/>
        <w:jc w:val="both"/>
        <w:rPr>
          <w:rFonts w:ascii="Arial" w:eastAsiaTheme="minorHAnsi" w:hAnsi="Arial" w:cs="Arial"/>
          <w:b/>
          <w:szCs w:val="24"/>
          <w:lang w:val="en-GB"/>
        </w:rPr>
      </w:pPr>
      <w:r>
        <w:rPr>
          <w:rFonts w:ascii="Arial" w:eastAsiaTheme="minorHAnsi" w:hAnsi="Arial" w:cs="Arial"/>
          <w:b/>
          <w:szCs w:val="24"/>
          <w:lang w:val="en-GB"/>
        </w:rPr>
        <w:t>C</w:t>
      </w:r>
      <w:r w:rsidR="00C53BC7" w:rsidRPr="00C53BC7">
        <w:rPr>
          <w:rFonts w:ascii="Arial" w:eastAsiaTheme="minorHAnsi" w:hAnsi="Arial" w:cs="Arial"/>
          <w:b/>
          <w:szCs w:val="24"/>
          <w:lang w:val="en-GB"/>
        </w:rPr>
        <w:t xml:space="preserve">onsultant calls for EOI’s from public </w:t>
      </w:r>
      <w:proofErr w:type="gramStart"/>
      <w:r w:rsidR="00C53BC7" w:rsidRPr="00C53BC7">
        <w:rPr>
          <w:rFonts w:ascii="Arial" w:eastAsiaTheme="minorHAnsi" w:hAnsi="Arial" w:cs="Arial"/>
          <w:b/>
          <w:szCs w:val="24"/>
          <w:lang w:val="en-GB"/>
        </w:rPr>
        <w:t>artists</w:t>
      </w:r>
      <w:r w:rsidR="005C4E1E">
        <w:rPr>
          <w:rFonts w:ascii="Arial" w:eastAsiaTheme="minorHAnsi" w:hAnsi="Arial" w:cs="Arial"/>
          <w:b/>
          <w:szCs w:val="24"/>
          <w:lang w:val="en-GB"/>
        </w:rPr>
        <w:t>;</w:t>
      </w:r>
      <w:proofErr w:type="gramEnd"/>
    </w:p>
    <w:p w14:paraId="357E5789" w14:textId="56E1014A" w:rsidR="00C53BC7" w:rsidRPr="00C53BC7" w:rsidRDefault="00C53BC7" w:rsidP="000C0CF2">
      <w:pPr>
        <w:numPr>
          <w:ilvl w:val="1"/>
          <w:numId w:val="22"/>
        </w:numPr>
        <w:ind w:left="1134" w:hanging="567"/>
        <w:contextualSpacing/>
        <w:jc w:val="both"/>
        <w:rPr>
          <w:rFonts w:ascii="Arial" w:eastAsiaTheme="minorHAnsi" w:hAnsi="Arial" w:cs="Arial"/>
          <w:b/>
          <w:szCs w:val="24"/>
          <w:lang w:val="en-GB"/>
        </w:rPr>
      </w:pPr>
      <w:r w:rsidRPr="00C53BC7">
        <w:rPr>
          <w:rFonts w:ascii="Arial" w:eastAsiaTheme="minorHAnsi" w:hAnsi="Arial" w:cs="Arial"/>
          <w:b/>
          <w:szCs w:val="24"/>
          <w:lang w:val="en-GB"/>
        </w:rPr>
        <w:t xml:space="preserve">Public Art Committee shortlists submissions </w:t>
      </w:r>
      <w:proofErr w:type="gramStart"/>
      <w:r w:rsidRPr="00C53BC7">
        <w:rPr>
          <w:rFonts w:ascii="Arial" w:eastAsiaTheme="minorHAnsi" w:hAnsi="Arial" w:cs="Arial"/>
          <w:b/>
          <w:szCs w:val="24"/>
          <w:lang w:val="en-GB"/>
        </w:rPr>
        <w:t>received</w:t>
      </w:r>
      <w:r w:rsidR="005C4E1E">
        <w:rPr>
          <w:rFonts w:ascii="Arial" w:eastAsiaTheme="minorHAnsi" w:hAnsi="Arial" w:cs="Arial"/>
          <w:b/>
          <w:szCs w:val="24"/>
          <w:lang w:val="en-GB"/>
        </w:rPr>
        <w:t>;</w:t>
      </w:r>
      <w:proofErr w:type="gramEnd"/>
    </w:p>
    <w:p w14:paraId="4AF0E83A" w14:textId="761A2D7B" w:rsidR="00C53BC7" w:rsidRPr="00C53BC7" w:rsidRDefault="000C0CF2" w:rsidP="000C0CF2">
      <w:pPr>
        <w:numPr>
          <w:ilvl w:val="1"/>
          <w:numId w:val="22"/>
        </w:numPr>
        <w:ind w:left="1134" w:hanging="567"/>
        <w:contextualSpacing/>
        <w:jc w:val="both"/>
        <w:rPr>
          <w:rFonts w:ascii="Arial" w:eastAsiaTheme="minorHAnsi" w:hAnsi="Arial" w:cs="Arial"/>
          <w:b/>
          <w:szCs w:val="24"/>
          <w:lang w:val="en-GB"/>
        </w:rPr>
      </w:pPr>
      <w:r>
        <w:rPr>
          <w:rFonts w:ascii="Arial" w:eastAsiaTheme="minorHAnsi" w:hAnsi="Arial" w:cs="Arial"/>
          <w:b/>
          <w:szCs w:val="24"/>
          <w:lang w:val="en-GB"/>
        </w:rPr>
        <w:t>Sh</w:t>
      </w:r>
      <w:r w:rsidR="00C53BC7" w:rsidRPr="00C53BC7">
        <w:rPr>
          <w:rFonts w:ascii="Arial" w:eastAsiaTheme="minorHAnsi" w:hAnsi="Arial" w:cs="Arial"/>
          <w:b/>
          <w:szCs w:val="24"/>
          <w:lang w:val="en-GB"/>
        </w:rPr>
        <w:t>ort-listed artists present proposals to the Public Art Committee</w:t>
      </w:r>
      <w:r w:rsidR="005C4E1E">
        <w:rPr>
          <w:rFonts w:ascii="Arial" w:eastAsiaTheme="minorHAnsi" w:hAnsi="Arial" w:cs="Arial"/>
          <w:b/>
          <w:szCs w:val="24"/>
          <w:lang w:val="en-GB"/>
        </w:rPr>
        <w:t>; and</w:t>
      </w:r>
    </w:p>
    <w:p w14:paraId="15BAD37F" w14:textId="4D7B9205" w:rsidR="00C53BC7" w:rsidRDefault="00C53BC7" w:rsidP="000C0CF2">
      <w:pPr>
        <w:numPr>
          <w:ilvl w:val="1"/>
          <w:numId w:val="22"/>
        </w:numPr>
        <w:ind w:left="1134" w:hanging="567"/>
        <w:contextualSpacing/>
        <w:jc w:val="both"/>
        <w:rPr>
          <w:rFonts w:ascii="Arial" w:eastAsiaTheme="minorHAnsi" w:hAnsi="Arial" w:cs="Arial"/>
          <w:b/>
          <w:szCs w:val="24"/>
          <w:lang w:val="en-GB"/>
        </w:rPr>
      </w:pPr>
      <w:r w:rsidRPr="00C53BC7">
        <w:rPr>
          <w:rFonts w:ascii="Arial" w:eastAsiaTheme="minorHAnsi" w:hAnsi="Arial" w:cs="Arial"/>
          <w:b/>
          <w:szCs w:val="24"/>
          <w:lang w:val="en-GB"/>
        </w:rPr>
        <w:t>Public Art Committee selects the work to be commissioned</w:t>
      </w:r>
      <w:r w:rsidR="00477AAC">
        <w:rPr>
          <w:rFonts w:ascii="Arial" w:eastAsiaTheme="minorHAnsi" w:hAnsi="Arial" w:cs="Arial"/>
          <w:b/>
          <w:szCs w:val="24"/>
          <w:lang w:val="en-GB"/>
        </w:rPr>
        <w:t>.</w:t>
      </w:r>
    </w:p>
    <w:p w14:paraId="79F234AD" w14:textId="77DD16F6" w:rsidR="00477AAC" w:rsidRDefault="00477AAC" w:rsidP="000C0CF2">
      <w:pPr>
        <w:spacing w:after="200"/>
        <w:contextualSpacing/>
        <w:jc w:val="both"/>
        <w:rPr>
          <w:rFonts w:ascii="Arial" w:eastAsiaTheme="minorHAnsi" w:hAnsi="Arial" w:cs="Arial"/>
          <w:b/>
          <w:szCs w:val="24"/>
          <w:lang w:val="en-GB"/>
        </w:rPr>
      </w:pPr>
    </w:p>
    <w:p w14:paraId="77C6C5FD" w14:textId="125EA4D2" w:rsidR="005C4E1E" w:rsidRDefault="005C4E1E" w:rsidP="000C0CF2">
      <w:pPr>
        <w:spacing w:after="200"/>
        <w:contextualSpacing/>
        <w:jc w:val="both"/>
        <w:rPr>
          <w:rFonts w:ascii="Arial" w:eastAsiaTheme="minorHAnsi" w:hAnsi="Arial" w:cs="Arial"/>
          <w:b/>
          <w:szCs w:val="24"/>
          <w:lang w:val="en-GB"/>
        </w:rPr>
      </w:pPr>
    </w:p>
    <w:p w14:paraId="53E5BEB7" w14:textId="2FD255B0" w:rsidR="005C4E1E" w:rsidRDefault="005C4E1E" w:rsidP="000C0CF2">
      <w:pPr>
        <w:spacing w:after="200"/>
        <w:contextualSpacing/>
        <w:jc w:val="both"/>
        <w:rPr>
          <w:rFonts w:ascii="Arial" w:eastAsiaTheme="minorHAnsi" w:hAnsi="Arial" w:cs="Arial"/>
          <w:b/>
          <w:szCs w:val="24"/>
          <w:lang w:val="en-GB"/>
        </w:rPr>
      </w:pPr>
    </w:p>
    <w:p w14:paraId="3B5079B1"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lastRenderedPageBreak/>
        <w:t>Background</w:t>
      </w:r>
    </w:p>
    <w:p w14:paraId="19594AE1" w14:textId="77777777" w:rsidR="00C53BC7" w:rsidRPr="00C53BC7" w:rsidRDefault="00C53BC7" w:rsidP="000C0CF2">
      <w:pPr>
        <w:jc w:val="both"/>
        <w:rPr>
          <w:rFonts w:ascii="Arial" w:eastAsiaTheme="minorHAnsi" w:hAnsi="Arial" w:cs="Arial"/>
          <w:b/>
          <w:szCs w:val="24"/>
          <w:lang w:val="en-US"/>
        </w:rPr>
      </w:pPr>
    </w:p>
    <w:p w14:paraId="119A4979" w14:textId="6CB124D2"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 xml:space="preserve">For some time, the Public Art Committee (PAC) has been considering a public artwork that pays tribute to the role of health workers during the COVID pandemic. Initially, the PAC considered the purchase of an existing artwork and recommended this to Council. However, Council decided against that purchase, preferring to commissioning a work instead.  </w:t>
      </w:r>
    </w:p>
    <w:p w14:paraId="67014F1E" w14:textId="77777777" w:rsidR="00C53BC7" w:rsidRPr="00C53BC7" w:rsidRDefault="00C53BC7" w:rsidP="000C0CF2">
      <w:pPr>
        <w:jc w:val="both"/>
        <w:rPr>
          <w:rFonts w:ascii="Arial" w:eastAsiaTheme="minorHAnsi" w:hAnsi="Arial" w:cs="Arial"/>
          <w:bCs/>
          <w:szCs w:val="32"/>
          <w:lang w:val="en-US"/>
        </w:rPr>
      </w:pPr>
    </w:p>
    <w:p w14:paraId="38451986" w14:textId="500346C3"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The PAC then considered the idea of commissioning a work; and on that basis, recommended that a consultant be appointed to co-ordinate the commission of the artwork. The consultant would be supervised by the Arts Centre Coordinator.</w:t>
      </w:r>
    </w:p>
    <w:p w14:paraId="4DF10B89" w14:textId="77777777" w:rsidR="00C53BC7" w:rsidRPr="00C53BC7" w:rsidRDefault="00C53BC7" w:rsidP="000C0CF2">
      <w:pPr>
        <w:jc w:val="both"/>
        <w:rPr>
          <w:rFonts w:ascii="Arial" w:eastAsiaTheme="minorHAnsi" w:hAnsi="Arial" w:cs="Arial"/>
          <w:bCs/>
          <w:szCs w:val="32"/>
          <w:lang w:val="en-US"/>
        </w:rPr>
      </w:pPr>
    </w:p>
    <w:p w14:paraId="33546927" w14:textId="7EAFB09E"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On 25 May 2021, Council agreed with the PAC’s recommendation and approved the expenditure involved in appointing a consultant and undertaking the commissioning of the work itself. This Council decision also approve</w:t>
      </w:r>
      <w:r w:rsidR="00F12117">
        <w:rPr>
          <w:rFonts w:ascii="Arial" w:eastAsiaTheme="minorHAnsi" w:hAnsi="Arial" w:cs="Arial"/>
          <w:bCs/>
          <w:szCs w:val="32"/>
          <w:lang w:val="en-US"/>
        </w:rPr>
        <w:t>d</w:t>
      </w:r>
      <w:r w:rsidRPr="00C53BC7">
        <w:rPr>
          <w:rFonts w:ascii="Arial" w:eastAsiaTheme="minorHAnsi" w:hAnsi="Arial" w:cs="Arial"/>
          <w:bCs/>
          <w:szCs w:val="32"/>
          <w:lang w:val="en-US"/>
        </w:rPr>
        <w:t xml:space="preserve"> Dot Bennet Reserve as the site for the artwork. With the expenditure and site now approved by Council, the PAC can now go ahead with commissioning the Health Workers Tribute public artwork project. This agenda item provides the PAC with an update on this project and what will happen next, including the Committee’s role in shortlisting proposals from artists, receiving presentations from the shortlisted artists and in selecting the final work to be commissioned.</w:t>
      </w:r>
    </w:p>
    <w:p w14:paraId="4852C39A" w14:textId="57B8F955" w:rsidR="00C53BC7" w:rsidRDefault="00C53BC7" w:rsidP="000C0CF2">
      <w:pPr>
        <w:jc w:val="both"/>
        <w:rPr>
          <w:rFonts w:ascii="Arial" w:eastAsiaTheme="minorHAnsi" w:hAnsi="Arial" w:cs="Arial"/>
          <w:b/>
          <w:szCs w:val="28"/>
          <w:lang w:val="en-US"/>
        </w:rPr>
      </w:pPr>
    </w:p>
    <w:p w14:paraId="6E4217C7" w14:textId="77777777" w:rsidR="00484B41" w:rsidRPr="00C53BC7" w:rsidRDefault="00484B41" w:rsidP="000C0CF2">
      <w:pPr>
        <w:jc w:val="both"/>
        <w:rPr>
          <w:rFonts w:ascii="Arial" w:eastAsiaTheme="minorHAnsi" w:hAnsi="Arial" w:cs="Arial"/>
          <w:b/>
          <w:szCs w:val="28"/>
          <w:lang w:val="en-US"/>
        </w:rPr>
      </w:pPr>
    </w:p>
    <w:p w14:paraId="2A26BAE5"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t>Discussion/Overview</w:t>
      </w:r>
    </w:p>
    <w:p w14:paraId="2ADCB5C4" w14:textId="77777777" w:rsidR="00C53BC7" w:rsidRPr="00C53BC7" w:rsidRDefault="00C53BC7" w:rsidP="000C0CF2">
      <w:pPr>
        <w:jc w:val="both"/>
        <w:rPr>
          <w:rFonts w:ascii="Arial" w:eastAsiaTheme="minorHAnsi" w:hAnsi="Arial" w:cs="Arial"/>
          <w:szCs w:val="32"/>
          <w:lang w:val="en-US"/>
        </w:rPr>
      </w:pPr>
    </w:p>
    <w:p w14:paraId="7035DA1F" w14:textId="77777777"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On 25 May 2021, Council decided as follows:</w:t>
      </w:r>
    </w:p>
    <w:p w14:paraId="5CFDC0C2" w14:textId="77777777" w:rsidR="00C53BC7" w:rsidRPr="00C53BC7" w:rsidRDefault="00C53BC7" w:rsidP="000C0CF2">
      <w:pPr>
        <w:jc w:val="both"/>
        <w:rPr>
          <w:rFonts w:ascii="Arial" w:eastAsiaTheme="minorHAnsi" w:hAnsi="Arial" w:cs="Arial"/>
          <w:szCs w:val="32"/>
          <w:lang w:val="en-US"/>
        </w:rPr>
      </w:pPr>
    </w:p>
    <w:p w14:paraId="0DD8C917" w14:textId="77777777"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“Council:</w:t>
      </w:r>
    </w:p>
    <w:p w14:paraId="50A73F70" w14:textId="77777777" w:rsidR="00C53BC7" w:rsidRPr="00C53BC7" w:rsidRDefault="00C53BC7" w:rsidP="000C0CF2">
      <w:pPr>
        <w:jc w:val="both"/>
        <w:rPr>
          <w:rFonts w:ascii="Arial" w:eastAsiaTheme="minorHAnsi" w:hAnsi="Arial" w:cs="Arial"/>
          <w:bCs/>
          <w:szCs w:val="32"/>
          <w:lang w:val="en-US"/>
        </w:rPr>
      </w:pPr>
    </w:p>
    <w:p w14:paraId="3B397B7D" w14:textId="1F3EF3FB" w:rsidR="00C53BC7" w:rsidRPr="00C53BC7" w:rsidRDefault="005C4E1E" w:rsidP="000C0CF2">
      <w:pPr>
        <w:numPr>
          <w:ilvl w:val="0"/>
          <w:numId w:val="21"/>
        </w:numPr>
        <w:autoSpaceDE w:val="0"/>
        <w:autoSpaceDN w:val="0"/>
        <w:adjustRightInd w:val="0"/>
        <w:ind w:left="567" w:hanging="567"/>
        <w:jc w:val="both"/>
        <w:rPr>
          <w:rFonts w:ascii="Arial" w:eastAsiaTheme="minorHAnsi" w:hAnsi="Arial" w:cs="Arial"/>
          <w:bCs/>
          <w:color w:val="000000"/>
          <w:szCs w:val="24"/>
        </w:rPr>
      </w:pPr>
      <w:r>
        <w:rPr>
          <w:rFonts w:ascii="Arial" w:eastAsiaTheme="minorHAnsi" w:hAnsi="Arial" w:cs="Arial"/>
          <w:bCs/>
          <w:color w:val="000000"/>
          <w:szCs w:val="24"/>
        </w:rPr>
        <w:t>a</w:t>
      </w:r>
      <w:r w:rsidR="00C53BC7" w:rsidRPr="00C53BC7">
        <w:rPr>
          <w:rFonts w:ascii="Arial" w:eastAsiaTheme="minorHAnsi" w:hAnsi="Arial" w:cs="Arial"/>
          <w:bCs/>
          <w:color w:val="000000"/>
          <w:szCs w:val="24"/>
        </w:rPr>
        <w:t>pproves the transfer of an additional $20,000 from Council’s Art Reserve Account for expenditure on a consultant to undertake the work involved in commissioning an artwork, rather than purchasing an existing work.</w:t>
      </w:r>
    </w:p>
    <w:p w14:paraId="27432F0C" w14:textId="77777777" w:rsidR="00C53BC7" w:rsidRPr="00C53BC7" w:rsidRDefault="00C53BC7" w:rsidP="000C0CF2">
      <w:pPr>
        <w:autoSpaceDE w:val="0"/>
        <w:autoSpaceDN w:val="0"/>
        <w:adjustRightInd w:val="0"/>
        <w:ind w:left="720"/>
        <w:jc w:val="both"/>
        <w:rPr>
          <w:rFonts w:ascii="Arial" w:eastAsiaTheme="minorHAnsi" w:hAnsi="Arial" w:cs="Arial"/>
          <w:bCs/>
          <w:color w:val="000000"/>
          <w:szCs w:val="24"/>
        </w:rPr>
      </w:pPr>
    </w:p>
    <w:p w14:paraId="5770A185" w14:textId="0BB4F7DB" w:rsidR="00C53BC7" w:rsidRPr="00C53BC7" w:rsidRDefault="005C4E1E" w:rsidP="000C0CF2">
      <w:pPr>
        <w:numPr>
          <w:ilvl w:val="0"/>
          <w:numId w:val="21"/>
        </w:numPr>
        <w:autoSpaceDE w:val="0"/>
        <w:autoSpaceDN w:val="0"/>
        <w:adjustRightInd w:val="0"/>
        <w:ind w:left="567" w:hanging="567"/>
        <w:jc w:val="both"/>
        <w:rPr>
          <w:rFonts w:ascii="Arial" w:eastAsiaTheme="minorHAnsi" w:hAnsi="Arial" w:cs="Arial"/>
          <w:bCs/>
          <w:color w:val="000000"/>
          <w:szCs w:val="24"/>
        </w:rPr>
      </w:pPr>
      <w:r>
        <w:rPr>
          <w:rFonts w:ascii="Arial" w:eastAsiaTheme="minorHAnsi" w:hAnsi="Arial" w:cs="Arial"/>
          <w:bCs/>
          <w:color w:val="000000"/>
          <w:szCs w:val="24"/>
        </w:rPr>
        <w:t>a</w:t>
      </w:r>
      <w:r w:rsidR="00C53BC7" w:rsidRPr="00C53BC7">
        <w:rPr>
          <w:rFonts w:ascii="Arial" w:eastAsiaTheme="minorHAnsi" w:hAnsi="Arial" w:cs="Arial"/>
          <w:bCs/>
          <w:color w:val="000000"/>
          <w:szCs w:val="24"/>
        </w:rPr>
        <w:t xml:space="preserve">pproves the expenditure of up to $50,000 on the commissioning of the artwork itself (including advertising, artist fees, fabrication, traffic management, foundations, plaque and installation) from the approved 2020/21 Council </w:t>
      </w:r>
      <w:proofErr w:type="gramStart"/>
      <w:r w:rsidR="00C53BC7" w:rsidRPr="00C53BC7">
        <w:rPr>
          <w:rFonts w:ascii="Arial" w:eastAsiaTheme="minorHAnsi" w:hAnsi="Arial" w:cs="Arial"/>
          <w:bCs/>
          <w:color w:val="000000"/>
          <w:szCs w:val="24"/>
        </w:rPr>
        <w:t>budget</w:t>
      </w:r>
      <w:r>
        <w:rPr>
          <w:rFonts w:ascii="Arial" w:eastAsiaTheme="minorHAnsi" w:hAnsi="Arial" w:cs="Arial"/>
          <w:bCs/>
          <w:color w:val="000000"/>
          <w:szCs w:val="24"/>
        </w:rPr>
        <w:t>;</w:t>
      </w:r>
      <w:proofErr w:type="gramEnd"/>
      <w:r>
        <w:rPr>
          <w:rFonts w:ascii="Arial" w:eastAsiaTheme="minorHAnsi" w:hAnsi="Arial" w:cs="Arial"/>
          <w:bCs/>
          <w:color w:val="000000"/>
          <w:szCs w:val="24"/>
        </w:rPr>
        <w:t xml:space="preserve"> and</w:t>
      </w:r>
    </w:p>
    <w:p w14:paraId="16F15412" w14:textId="77777777" w:rsidR="00C53BC7" w:rsidRPr="00C53BC7" w:rsidRDefault="00C53BC7" w:rsidP="000C0CF2">
      <w:pPr>
        <w:autoSpaceDE w:val="0"/>
        <w:autoSpaceDN w:val="0"/>
        <w:adjustRightInd w:val="0"/>
        <w:jc w:val="both"/>
        <w:rPr>
          <w:rFonts w:ascii="Arial" w:eastAsiaTheme="minorHAnsi" w:hAnsi="Arial" w:cs="Arial"/>
          <w:bCs/>
          <w:color w:val="000000"/>
          <w:szCs w:val="24"/>
        </w:rPr>
      </w:pPr>
    </w:p>
    <w:p w14:paraId="4332E778" w14:textId="79176351" w:rsidR="00C53BC7" w:rsidRPr="00C53BC7" w:rsidRDefault="005C4E1E" w:rsidP="000C0CF2">
      <w:pPr>
        <w:numPr>
          <w:ilvl w:val="0"/>
          <w:numId w:val="21"/>
        </w:numPr>
        <w:autoSpaceDE w:val="0"/>
        <w:autoSpaceDN w:val="0"/>
        <w:adjustRightInd w:val="0"/>
        <w:ind w:left="567" w:hanging="567"/>
        <w:jc w:val="both"/>
        <w:rPr>
          <w:rFonts w:ascii="Arial" w:eastAsiaTheme="minorHAnsi" w:hAnsi="Arial" w:cs="Arial"/>
          <w:bCs/>
          <w:color w:val="000000"/>
          <w:szCs w:val="24"/>
        </w:rPr>
      </w:pPr>
      <w:r>
        <w:rPr>
          <w:rFonts w:ascii="Arial" w:eastAsiaTheme="minorHAnsi" w:hAnsi="Arial" w:cs="Arial"/>
          <w:bCs/>
          <w:color w:val="000000"/>
          <w:szCs w:val="24"/>
        </w:rPr>
        <w:t>a</w:t>
      </w:r>
      <w:r w:rsidR="00C53BC7" w:rsidRPr="00C53BC7">
        <w:rPr>
          <w:rFonts w:ascii="Arial" w:eastAsiaTheme="minorHAnsi" w:hAnsi="Arial" w:cs="Arial"/>
          <w:bCs/>
          <w:color w:val="000000"/>
          <w:szCs w:val="24"/>
        </w:rPr>
        <w:t>pproves Dot Bennett Park as the site for the Health Workers’ Tribute public art project.”</w:t>
      </w:r>
    </w:p>
    <w:p w14:paraId="12E6B186" w14:textId="78972EB1" w:rsidR="00C53BC7" w:rsidRDefault="00C53BC7" w:rsidP="000C0CF2">
      <w:pPr>
        <w:jc w:val="both"/>
        <w:rPr>
          <w:rFonts w:ascii="Arial" w:eastAsiaTheme="minorHAnsi" w:hAnsi="Arial" w:cs="Arial"/>
          <w:szCs w:val="32"/>
          <w:lang w:val="en-US"/>
        </w:rPr>
      </w:pPr>
    </w:p>
    <w:p w14:paraId="37352DBC" w14:textId="77777777" w:rsid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As the site and all necessary expenditure has been approved by Council, the project can now proceed. The key steps are:</w:t>
      </w:r>
    </w:p>
    <w:p w14:paraId="5C03C356" w14:textId="77777777" w:rsidR="009A31D2" w:rsidRPr="00C53BC7" w:rsidRDefault="009A31D2" w:rsidP="000C0CF2">
      <w:pPr>
        <w:jc w:val="both"/>
        <w:rPr>
          <w:rFonts w:ascii="Arial" w:eastAsiaTheme="minorHAnsi" w:hAnsi="Arial" w:cs="Arial"/>
          <w:szCs w:val="32"/>
          <w:lang w:val="en-US"/>
        </w:rPr>
      </w:pPr>
    </w:p>
    <w:p w14:paraId="0E2846CA"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Administration to appoint a consultant</w:t>
      </w:r>
    </w:p>
    <w:p w14:paraId="3A305D6B"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The consultant to call for EOI’s from suitable artists</w:t>
      </w:r>
    </w:p>
    <w:p w14:paraId="6C7CA7E3"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The artists to submit their written proposals</w:t>
      </w:r>
    </w:p>
    <w:p w14:paraId="05419D63"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The Public Art Committee to shortlist those proposals</w:t>
      </w:r>
    </w:p>
    <w:p w14:paraId="413FA46C"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lastRenderedPageBreak/>
        <w:t>Shortlisted artists will each present in person to the Public Art Committee</w:t>
      </w:r>
    </w:p>
    <w:p w14:paraId="4193ABAF" w14:textId="77777777" w:rsidR="00C53BC7" w:rsidRPr="00C53BC7" w:rsidRDefault="00C53BC7" w:rsidP="000C0CF2">
      <w:pPr>
        <w:numPr>
          <w:ilvl w:val="0"/>
          <w:numId w:val="24"/>
        </w:numPr>
        <w:spacing w:after="200"/>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The Public Art Committee will select the winning proposal, which will then be commissioned.</w:t>
      </w:r>
    </w:p>
    <w:p w14:paraId="592E3A5B" w14:textId="77777777" w:rsidR="00C53BC7" w:rsidRPr="00C53BC7" w:rsidRDefault="00C53BC7" w:rsidP="000C0CF2">
      <w:pPr>
        <w:jc w:val="both"/>
        <w:rPr>
          <w:rFonts w:ascii="Arial" w:eastAsiaTheme="minorHAnsi" w:hAnsi="Arial" w:cs="Arial"/>
          <w:szCs w:val="32"/>
          <w:lang w:val="en-US"/>
        </w:rPr>
      </w:pPr>
    </w:p>
    <w:p w14:paraId="5D819078"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Appointment of Consultant</w:t>
      </w:r>
    </w:p>
    <w:p w14:paraId="4E903C83" w14:textId="77777777" w:rsidR="00C53BC7" w:rsidRPr="00C53BC7" w:rsidRDefault="00C53BC7" w:rsidP="000C0CF2">
      <w:pPr>
        <w:jc w:val="both"/>
        <w:rPr>
          <w:rFonts w:ascii="Arial" w:eastAsiaTheme="minorHAnsi" w:hAnsi="Arial" w:cs="Arial"/>
          <w:b/>
          <w:bCs/>
          <w:szCs w:val="32"/>
          <w:lang w:val="en-US"/>
        </w:rPr>
      </w:pPr>
    </w:p>
    <w:p w14:paraId="0E6E3D2B" w14:textId="74298D96"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Administration will now appoint a suitable public art consultant to coordinate the commissioning process. The consultant will be appointed through the City’s standard RFQ process, by approaching at least 3 suitably experienced public art consultants for quotations on the work required. Arts Centre Coordinator</w:t>
      </w:r>
      <w:r w:rsidR="00735CB2">
        <w:rPr>
          <w:rFonts w:ascii="Arial" w:eastAsiaTheme="minorHAnsi" w:hAnsi="Arial" w:cs="Arial"/>
          <w:szCs w:val="32"/>
          <w:lang w:val="en-US"/>
        </w:rPr>
        <w:t>,</w:t>
      </w:r>
      <w:r w:rsidRPr="00C53BC7">
        <w:rPr>
          <w:rFonts w:ascii="Arial" w:eastAsiaTheme="minorHAnsi" w:hAnsi="Arial" w:cs="Arial"/>
          <w:szCs w:val="32"/>
          <w:lang w:val="en-US"/>
        </w:rPr>
        <w:t xml:space="preserve"> Lisa Macfarlane Reid</w:t>
      </w:r>
      <w:r w:rsidR="00735CB2">
        <w:rPr>
          <w:rFonts w:ascii="Arial" w:eastAsiaTheme="minorHAnsi" w:hAnsi="Arial" w:cs="Arial"/>
          <w:szCs w:val="32"/>
          <w:lang w:val="en-US"/>
        </w:rPr>
        <w:t>,</w:t>
      </w:r>
      <w:r w:rsidRPr="00C53BC7">
        <w:rPr>
          <w:rFonts w:ascii="Arial" w:eastAsiaTheme="minorHAnsi" w:hAnsi="Arial" w:cs="Arial"/>
          <w:szCs w:val="32"/>
          <w:lang w:val="en-US"/>
        </w:rPr>
        <w:t xml:space="preserve"> will provide the consultant with a written brief and supervise their achievement of it.</w:t>
      </w:r>
    </w:p>
    <w:p w14:paraId="362D4A5A" w14:textId="77777777" w:rsidR="00C53BC7" w:rsidRPr="00C53BC7" w:rsidRDefault="00C53BC7" w:rsidP="000C0CF2">
      <w:pPr>
        <w:jc w:val="both"/>
        <w:rPr>
          <w:rFonts w:ascii="Arial" w:eastAsiaTheme="minorHAnsi" w:hAnsi="Arial" w:cs="Arial"/>
          <w:szCs w:val="32"/>
          <w:lang w:val="en-US"/>
        </w:rPr>
      </w:pPr>
    </w:p>
    <w:p w14:paraId="028A2D39"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Calling for EOI’s from Interested Artists</w:t>
      </w:r>
    </w:p>
    <w:p w14:paraId="09F5A4F9" w14:textId="77777777" w:rsidR="00C53BC7" w:rsidRPr="00C53BC7" w:rsidRDefault="00C53BC7" w:rsidP="000C0CF2">
      <w:pPr>
        <w:jc w:val="both"/>
        <w:rPr>
          <w:rFonts w:ascii="Arial" w:eastAsiaTheme="minorHAnsi" w:hAnsi="Arial" w:cs="Arial"/>
          <w:b/>
          <w:bCs/>
          <w:szCs w:val="32"/>
          <w:lang w:val="en-US"/>
        </w:rPr>
      </w:pPr>
    </w:p>
    <w:p w14:paraId="2FC69FF4" w14:textId="750FF353"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 xml:space="preserve">The consultant will call publicly for Expressions of Interest from suitably experienced artists. This EOI will be based on an artwork brief, which will be developed by the consultant, under supervision from the Arts Centre Coordinator.  </w:t>
      </w:r>
    </w:p>
    <w:p w14:paraId="71F326A6" w14:textId="77777777" w:rsidR="00C53BC7" w:rsidRPr="00C53BC7" w:rsidRDefault="00C53BC7" w:rsidP="000C0CF2">
      <w:pPr>
        <w:jc w:val="both"/>
        <w:rPr>
          <w:rFonts w:ascii="Arial" w:eastAsiaTheme="minorHAnsi" w:hAnsi="Arial" w:cs="Arial"/>
          <w:szCs w:val="32"/>
          <w:lang w:val="en-US"/>
        </w:rPr>
      </w:pPr>
    </w:p>
    <w:p w14:paraId="181EA927"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Artists Submit Proposals</w:t>
      </w:r>
    </w:p>
    <w:p w14:paraId="6B4BFC2E" w14:textId="77777777" w:rsidR="00C53BC7" w:rsidRPr="00C53BC7" w:rsidRDefault="00C53BC7" w:rsidP="000C0CF2">
      <w:pPr>
        <w:jc w:val="both"/>
        <w:rPr>
          <w:rFonts w:ascii="Arial" w:eastAsiaTheme="minorHAnsi" w:hAnsi="Arial" w:cs="Arial"/>
          <w:b/>
          <w:bCs/>
          <w:szCs w:val="32"/>
          <w:lang w:val="en-US"/>
        </w:rPr>
      </w:pPr>
    </w:p>
    <w:p w14:paraId="5D1667B2" w14:textId="77777777"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In response to the call for Expressions of Interest, artists will submit their written proposals.  These are high-level concept proposals that are general in nature, providing an overview of the artist’s broad concept rather than detailed plans.</w:t>
      </w:r>
    </w:p>
    <w:p w14:paraId="3F950296" w14:textId="77777777" w:rsidR="00C53BC7" w:rsidRPr="00C53BC7" w:rsidRDefault="00C53BC7" w:rsidP="000C0CF2">
      <w:pPr>
        <w:jc w:val="both"/>
        <w:rPr>
          <w:rFonts w:ascii="Arial" w:eastAsiaTheme="minorHAnsi" w:hAnsi="Arial" w:cs="Arial"/>
          <w:szCs w:val="32"/>
          <w:lang w:val="en-US"/>
        </w:rPr>
      </w:pPr>
    </w:p>
    <w:p w14:paraId="5291160C"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Public Art Committee Shortlists Proposals</w:t>
      </w:r>
    </w:p>
    <w:p w14:paraId="2307B73B" w14:textId="77777777" w:rsidR="00C53BC7" w:rsidRPr="00C53BC7" w:rsidRDefault="00C53BC7" w:rsidP="000C0CF2">
      <w:pPr>
        <w:jc w:val="both"/>
        <w:rPr>
          <w:rFonts w:ascii="Arial" w:eastAsiaTheme="minorHAnsi" w:hAnsi="Arial" w:cs="Arial"/>
          <w:b/>
          <w:bCs/>
          <w:szCs w:val="32"/>
          <w:lang w:val="en-US"/>
        </w:rPr>
      </w:pPr>
    </w:p>
    <w:p w14:paraId="7A0D2959" w14:textId="633846F8"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 xml:space="preserve">If more than 3 concept proposals are received from artists, then the PAC will meet, consider all proposals, then shortlist them to 3 proposals. </w:t>
      </w:r>
    </w:p>
    <w:p w14:paraId="65F83025" w14:textId="77777777" w:rsidR="00C53BC7" w:rsidRPr="00C53BC7" w:rsidRDefault="00C53BC7" w:rsidP="000C0CF2">
      <w:pPr>
        <w:jc w:val="both"/>
        <w:rPr>
          <w:rFonts w:ascii="Arial" w:eastAsiaTheme="minorHAnsi" w:hAnsi="Arial" w:cs="Arial"/>
          <w:szCs w:val="32"/>
          <w:lang w:val="en-US"/>
        </w:rPr>
      </w:pPr>
    </w:p>
    <w:p w14:paraId="7D5BDC2C"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Shortlisted Artists Present to Committee</w:t>
      </w:r>
    </w:p>
    <w:p w14:paraId="481A70EE" w14:textId="77777777" w:rsidR="00C53BC7" w:rsidRPr="00C53BC7" w:rsidRDefault="00C53BC7" w:rsidP="000C0CF2">
      <w:pPr>
        <w:jc w:val="both"/>
        <w:rPr>
          <w:rFonts w:ascii="Arial" w:eastAsiaTheme="minorHAnsi" w:hAnsi="Arial" w:cs="Arial"/>
          <w:b/>
          <w:bCs/>
          <w:szCs w:val="32"/>
          <w:lang w:val="en-US"/>
        </w:rPr>
      </w:pPr>
    </w:p>
    <w:p w14:paraId="396B387F" w14:textId="4AF9D3D9"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The 3 shortlisted artists will each be paid $1,500 to develop their broad, high-level concept into a more detailed and developed project. The PAC will then receive an in-person presentation about their proposed artwork, from each of the shortlisted artists. PAC members will have the opportunity to ask questions of the artists. Following the presentations from the 3 shortlisted artists, the PAC then decides on which of the works has won the commission. Following this decision by the PAC, the artists will be notified of the outcome and the work will be commissioned.</w:t>
      </w:r>
    </w:p>
    <w:p w14:paraId="42636D65" w14:textId="77777777" w:rsidR="00484B41" w:rsidRPr="00C53BC7" w:rsidRDefault="00484B41" w:rsidP="000C0CF2">
      <w:pPr>
        <w:jc w:val="both"/>
        <w:rPr>
          <w:rFonts w:ascii="Arial" w:eastAsiaTheme="minorHAnsi" w:hAnsi="Arial" w:cs="Arial"/>
          <w:szCs w:val="32"/>
          <w:lang w:val="en-US"/>
        </w:rPr>
      </w:pPr>
    </w:p>
    <w:p w14:paraId="3677A035" w14:textId="77777777" w:rsidR="00C53BC7" w:rsidRPr="00C53BC7" w:rsidRDefault="00C53BC7" w:rsidP="000C0CF2">
      <w:pPr>
        <w:jc w:val="both"/>
        <w:rPr>
          <w:rFonts w:ascii="Arial" w:eastAsiaTheme="minorHAnsi" w:hAnsi="Arial" w:cs="Arial"/>
          <w:b/>
          <w:szCs w:val="32"/>
          <w:lang w:val="en-US"/>
        </w:rPr>
      </w:pPr>
      <w:r w:rsidRPr="00C53BC7">
        <w:rPr>
          <w:rFonts w:ascii="Arial" w:eastAsiaTheme="minorHAnsi" w:hAnsi="Arial" w:cs="Arial"/>
          <w:b/>
          <w:szCs w:val="32"/>
          <w:lang w:val="en-US"/>
        </w:rPr>
        <w:t>Key Relevant Previous Council Decisions:</w:t>
      </w:r>
    </w:p>
    <w:p w14:paraId="2649F476" w14:textId="77777777" w:rsidR="00C53BC7" w:rsidRPr="00C53BC7" w:rsidRDefault="00C53BC7" w:rsidP="000C0CF2">
      <w:pPr>
        <w:jc w:val="both"/>
        <w:rPr>
          <w:rFonts w:ascii="Arial" w:eastAsiaTheme="minorHAnsi" w:hAnsi="Arial" w:cs="Arial"/>
          <w:szCs w:val="32"/>
          <w:lang w:val="en-US"/>
        </w:rPr>
      </w:pPr>
    </w:p>
    <w:p w14:paraId="7E341939" w14:textId="3791FBBE"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 xml:space="preserve">25 May 2021 – </w:t>
      </w:r>
      <w:r w:rsidR="002A4904">
        <w:rPr>
          <w:rFonts w:ascii="Arial" w:eastAsiaTheme="minorHAnsi" w:hAnsi="Arial" w:cs="Arial"/>
          <w:szCs w:val="32"/>
          <w:lang w:val="en-US"/>
        </w:rPr>
        <w:t>CSD05.21</w:t>
      </w:r>
      <w:r w:rsidRPr="00C53BC7">
        <w:rPr>
          <w:rFonts w:ascii="Arial" w:eastAsiaTheme="minorHAnsi" w:hAnsi="Arial" w:cs="Arial"/>
          <w:szCs w:val="32"/>
          <w:lang w:val="en-US"/>
        </w:rPr>
        <w:t xml:space="preserve"> – Council decision approving Dot Bennett Park as the site for the Health Workers Tribute Project artwork; expenditure of $20,000 on public art consultant; and $50,000 on the artwork itself.</w:t>
      </w:r>
    </w:p>
    <w:p w14:paraId="2FB88F0D" w14:textId="7B689A2C" w:rsidR="00C53BC7" w:rsidRDefault="00C53BC7" w:rsidP="000C0CF2">
      <w:pPr>
        <w:jc w:val="both"/>
        <w:rPr>
          <w:rFonts w:ascii="Arial" w:eastAsiaTheme="minorHAnsi" w:hAnsi="Arial" w:cs="Arial"/>
          <w:szCs w:val="32"/>
          <w:lang w:val="en-US"/>
        </w:rPr>
      </w:pPr>
    </w:p>
    <w:p w14:paraId="76EF8C0F" w14:textId="2C77E99D" w:rsidR="00484B41" w:rsidRDefault="00484B41" w:rsidP="000C0CF2">
      <w:pPr>
        <w:jc w:val="both"/>
        <w:rPr>
          <w:rFonts w:ascii="Arial" w:eastAsiaTheme="minorHAnsi" w:hAnsi="Arial" w:cs="Arial"/>
          <w:szCs w:val="32"/>
          <w:lang w:val="en-US"/>
        </w:rPr>
      </w:pPr>
    </w:p>
    <w:p w14:paraId="0F49FE03" w14:textId="77777777" w:rsidR="007E5BBF" w:rsidRPr="00C53BC7" w:rsidRDefault="007E5BBF" w:rsidP="000C0CF2">
      <w:pPr>
        <w:jc w:val="both"/>
        <w:rPr>
          <w:rFonts w:ascii="Arial" w:eastAsiaTheme="minorHAnsi" w:hAnsi="Arial" w:cs="Arial"/>
          <w:szCs w:val="32"/>
          <w:lang w:val="en-US"/>
        </w:rPr>
      </w:pPr>
    </w:p>
    <w:p w14:paraId="5654BC90"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lastRenderedPageBreak/>
        <w:t>Policy / Legislation</w:t>
      </w:r>
    </w:p>
    <w:p w14:paraId="0BD2CE29" w14:textId="77777777" w:rsidR="00C53BC7" w:rsidRPr="00C53BC7" w:rsidRDefault="00C53BC7" w:rsidP="000C0CF2">
      <w:pPr>
        <w:jc w:val="both"/>
        <w:rPr>
          <w:rFonts w:ascii="Arial" w:eastAsiaTheme="minorHAnsi" w:hAnsi="Arial" w:cs="Arial"/>
          <w:bCs/>
          <w:szCs w:val="24"/>
          <w:lang w:val="en-US"/>
        </w:rPr>
      </w:pPr>
    </w:p>
    <w:p w14:paraId="313BB950" w14:textId="5B29A112" w:rsidR="00C53BC7" w:rsidRPr="00C53BC7" w:rsidRDefault="00C53BC7" w:rsidP="000C0CF2">
      <w:pPr>
        <w:jc w:val="both"/>
        <w:rPr>
          <w:rFonts w:ascii="Arial" w:eastAsiaTheme="minorHAnsi" w:hAnsi="Arial" w:cs="Arial"/>
          <w:bCs/>
          <w:szCs w:val="24"/>
          <w:lang w:val="en-US"/>
        </w:rPr>
      </w:pPr>
      <w:r w:rsidRPr="00C53BC7">
        <w:rPr>
          <w:rFonts w:ascii="Arial" w:eastAsiaTheme="minorHAnsi" w:hAnsi="Arial" w:cs="Arial"/>
          <w:bCs/>
          <w:szCs w:val="24"/>
          <w:lang w:val="en-US"/>
        </w:rPr>
        <w:t xml:space="preserve">The Public Art Committee’s Terms of Reference state that the Committee has delegated authority to implement public artworks of up to $10,000.  As the cost of this work is greater than $10,000, Council approval must be received.  Council approval of the associated expenditure and site has been </w:t>
      </w:r>
      <w:r w:rsidR="003F1F7C" w:rsidRPr="00C53BC7">
        <w:rPr>
          <w:rFonts w:ascii="Arial" w:eastAsiaTheme="minorHAnsi" w:hAnsi="Arial" w:cs="Arial"/>
          <w:bCs/>
          <w:szCs w:val="24"/>
          <w:lang w:val="en-US"/>
        </w:rPr>
        <w:t>provided</w:t>
      </w:r>
      <w:r w:rsidR="003F1F7C">
        <w:rPr>
          <w:rFonts w:ascii="Arial" w:eastAsiaTheme="minorHAnsi" w:hAnsi="Arial" w:cs="Arial"/>
          <w:bCs/>
          <w:szCs w:val="24"/>
          <w:lang w:val="en-US"/>
        </w:rPr>
        <w:t>;</w:t>
      </w:r>
      <w:r w:rsidRPr="00C53BC7">
        <w:rPr>
          <w:rFonts w:ascii="Arial" w:eastAsiaTheme="minorHAnsi" w:hAnsi="Arial" w:cs="Arial"/>
          <w:bCs/>
          <w:szCs w:val="24"/>
          <w:lang w:val="en-US"/>
        </w:rPr>
        <w:t xml:space="preserve"> therefore</w:t>
      </w:r>
      <w:r w:rsidR="003F1F7C">
        <w:rPr>
          <w:rFonts w:ascii="Arial" w:eastAsiaTheme="minorHAnsi" w:hAnsi="Arial" w:cs="Arial"/>
          <w:bCs/>
          <w:szCs w:val="24"/>
          <w:lang w:val="en-US"/>
        </w:rPr>
        <w:t>,</w:t>
      </w:r>
      <w:r w:rsidRPr="00C53BC7">
        <w:rPr>
          <w:rFonts w:ascii="Arial" w:eastAsiaTheme="minorHAnsi" w:hAnsi="Arial" w:cs="Arial"/>
          <w:bCs/>
          <w:szCs w:val="24"/>
          <w:lang w:val="en-US"/>
        </w:rPr>
        <w:t xml:space="preserve"> the project can now proceed.</w:t>
      </w:r>
    </w:p>
    <w:p w14:paraId="5B40F14D" w14:textId="5EDD01E0" w:rsidR="00C53BC7" w:rsidRDefault="00C53BC7" w:rsidP="000C0CF2">
      <w:pPr>
        <w:jc w:val="both"/>
        <w:rPr>
          <w:rFonts w:ascii="Arial" w:eastAsiaTheme="minorHAnsi" w:hAnsi="Arial" w:cs="Arial"/>
          <w:b/>
          <w:szCs w:val="28"/>
          <w:lang w:val="en-US"/>
        </w:rPr>
      </w:pPr>
    </w:p>
    <w:p w14:paraId="5F9DD3E7" w14:textId="77777777" w:rsidR="00484B41" w:rsidRPr="00C53BC7" w:rsidRDefault="00484B41" w:rsidP="000C0CF2">
      <w:pPr>
        <w:jc w:val="both"/>
        <w:rPr>
          <w:rFonts w:ascii="Arial" w:eastAsiaTheme="minorHAnsi" w:hAnsi="Arial" w:cs="Arial"/>
          <w:b/>
          <w:szCs w:val="28"/>
          <w:lang w:val="en-US"/>
        </w:rPr>
      </w:pPr>
    </w:p>
    <w:p w14:paraId="6575FC80"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t>Consultation</w:t>
      </w:r>
    </w:p>
    <w:p w14:paraId="7A64990E" w14:textId="77777777" w:rsidR="00C53BC7" w:rsidRPr="00C53BC7" w:rsidRDefault="00C53BC7" w:rsidP="000C0CF2">
      <w:pPr>
        <w:jc w:val="both"/>
        <w:rPr>
          <w:rFonts w:ascii="Arial" w:eastAsiaTheme="minorHAnsi" w:hAnsi="Arial" w:cs="Arial"/>
          <w:bCs/>
          <w:szCs w:val="32"/>
          <w:lang w:val="en-US"/>
        </w:rPr>
      </w:pPr>
    </w:p>
    <w:p w14:paraId="0050B722" w14:textId="77777777"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The PAC includes 2 community members who are full voting members of the Committee.  They have both been part of the process of developing this project since its inception.</w:t>
      </w:r>
    </w:p>
    <w:p w14:paraId="338E4F5F" w14:textId="44D7237A" w:rsidR="00C53BC7" w:rsidRDefault="00C53BC7" w:rsidP="000C0CF2">
      <w:pPr>
        <w:jc w:val="both"/>
        <w:rPr>
          <w:rFonts w:ascii="Arial" w:eastAsiaTheme="minorHAnsi" w:hAnsi="Arial" w:cs="Arial"/>
          <w:szCs w:val="32"/>
          <w:lang w:val="en-US"/>
        </w:rPr>
      </w:pPr>
    </w:p>
    <w:p w14:paraId="0C78E201" w14:textId="77777777" w:rsidR="00484B41" w:rsidRPr="00C53BC7" w:rsidRDefault="00484B41" w:rsidP="000C0CF2">
      <w:pPr>
        <w:jc w:val="both"/>
        <w:rPr>
          <w:rFonts w:ascii="Arial" w:eastAsiaTheme="minorHAnsi" w:hAnsi="Arial" w:cs="Arial"/>
          <w:szCs w:val="32"/>
          <w:lang w:val="en-US"/>
        </w:rPr>
      </w:pPr>
    </w:p>
    <w:p w14:paraId="7587B5F1" w14:textId="77777777" w:rsidR="00C53BC7" w:rsidRPr="00C53BC7" w:rsidRDefault="00C53BC7" w:rsidP="000C0CF2">
      <w:pPr>
        <w:jc w:val="both"/>
        <w:rPr>
          <w:rFonts w:ascii="Arial" w:eastAsiaTheme="minorHAnsi" w:hAnsi="Arial" w:cs="Arial"/>
          <w:b/>
          <w:bCs/>
          <w:sz w:val="28"/>
          <w:szCs w:val="36"/>
          <w:lang w:val="en-US"/>
        </w:rPr>
      </w:pPr>
      <w:r w:rsidRPr="00C53BC7">
        <w:rPr>
          <w:rFonts w:ascii="Arial" w:eastAsiaTheme="minorHAnsi" w:hAnsi="Arial" w:cs="Arial"/>
          <w:b/>
          <w:bCs/>
          <w:sz w:val="28"/>
          <w:szCs w:val="36"/>
          <w:lang w:val="en-US"/>
        </w:rPr>
        <w:t>Strategic Implications</w:t>
      </w:r>
    </w:p>
    <w:p w14:paraId="725BE33F" w14:textId="77777777" w:rsidR="00C53BC7" w:rsidRPr="00C53BC7" w:rsidRDefault="00C53BC7" w:rsidP="000C0CF2">
      <w:pPr>
        <w:jc w:val="both"/>
        <w:rPr>
          <w:rFonts w:ascii="Arial" w:eastAsiaTheme="minorHAnsi" w:hAnsi="Arial" w:cs="Arial"/>
          <w:szCs w:val="32"/>
          <w:lang w:val="en-US"/>
        </w:rPr>
      </w:pPr>
    </w:p>
    <w:p w14:paraId="4A29DC1A"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 xml:space="preserve">How well does it fit with our strategic direction? </w:t>
      </w:r>
    </w:p>
    <w:p w14:paraId="313E734C" w14:textId="77777777"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 xml:space="preserve">This project fits well with the City’s strategic direction as it is consistent with the vision stated in the Strategic Community Plan, which closes with the statement that “We will live in a beautiful place”. </w:t>
      </w:r>
    </w:p>
    <w:p w14:paraId="43DA057F" w14:textId="77777777" w:rsidR="00C53BC7" w:rsidRPr="00C53BC7" w:rsidRDefault="00C53BC7" w:rsidP="000C0CF2">
      <w:pPr>
        <w:jc w:val="both"/>
        <w:rPr>
          <w:rFonts w:ascii="Arial" w:eastAsiaTheme="minorHAnsi" w:hAnsi="Arial" w:cs="Arial"/>
          <w:szCs w:val="32"/>
          <w:lang w:val="en-US"/>
        </w:rPr>
      </w:pPr>
    </w:p>
    <w:p w14:paraId="1E11BFA4"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 xml:space="preserve">Who benefits? </w:t>
      </w:r>
    </w:p>
    <w:p w14:paraId="39DE8CB0" w14:textId="77777777" w:rsidR="00C53BC7" w:rsidRP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The project will benefit health workers throughout the state by recognizing their generosity in a time of crisis.  It will also benefit other community members by helping to strengthen community spirit through a sense of dealing with shared challenges.</w:t>
      </w:r>
    </w:p>
    <w:p w14:paraId="29C7FCC1" w14:textId="77777777" w:rsidR="00C53BC7" w:rsidRPr="00C53BC7" w:rsidRDefault="00C53BC7" w:rsidP="000C0CF2">
      <w:pPr>
        <w:jc w:val="both"/>
        <w:rPr>
          <w:rFonts w:ascii="Arial" w:eastAsiaTheme="minorHAnsi" w:hAnsi="Arial" w:cs="Arial"/>
          <w:szCs w:val="32"/>
          <w:lang w:val="en-US"/>
        </w:rPr>
      </w:pPr>
    </w:p>
    <w:p w14:paraId="78383028"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Does it involve a tolerable risk?</w:t>
      </w:r>
    </w:p>
    <w:p w14:paraId="718D7CD6" w14:textId="4424A6CC" w:rsidR="00C53BC7" w:rsidRDefault="00C53BC7" w:rsidP="000C0CF2">
      <w:pPr>
        <w:jc w:val="both"/>
        <w:rPr>
          <w:rFonts w:ascii="Arial" w:eastAsiaTheme="minorHAnsi" w:hAnsi="Arial" w:cs="Arial"/>
          <w:szCs w:val="32"/>
          <w:lang w:val="en-US"/>
        </w:rPr>
      </w:pPr>
      <w:r w:rsidRPr="00C53BC7">
        <w:rPr>
          <w:rFonts w:ascii="Arial" w:eastAsiaTheme="minorHAnsi" w:hAnsi="Arial" w:cs="Arial"/>
          <w:szCs w:val="32"/>
          <w:lang w:val="en-US"/>
        </w:rPr>
        <w:t>The risks associated with developing a public artwork will be mitigated by:</w:t>
      </w:r>
    </w:p>
    <w:p w14:paraId="4D1FB587" w14:textId="77777777" w:rsidR="005C4E1E" w:rsidRPr="00C53BC7" w:rsidRDefault="005C4E1E" w:rsidP="000C0CF2">
      <w:pPr>
        <w:jc w:val="both"/>
        <w:rPr>
          <w:rFonts w:ascii="Arial" w:eastAsiaTheme="minorHAnsi" w:hAnsi="Arial" w:cs="Arial"/>
          <w:szCs w:val="32"/>
          <w:lang w:val="en-US"/>
        </w:rPr>
      </w:pPr>
    </w:p>
    <w:p w14:paraId="5BFB09CA" w14:textId="7E110565" w:rsidR="00C53BC7" w:rsidRPr="00C53BC7" w:rsidRDefault="00C53BC7" w:rsidP="000C0CF2">
      <w:pPr>
        <w:numPr>
          <w:ilvl w:val="0"/>
          <w:numId w:val="25"/>
        </w:numPr>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calling publicity for Expressions of Interest from artists and therefore giving the best chance of a quality outcome</w:t>
      </w:r>
      <w:r w:rsidR="00206B95">
        <w:rPr>
          <w:rFonts w:ascii="Arial" w:eastAsiaTheme="minorHAnsi" w:hAnsi="Arial" w:cs="Arial"/>
          <w:szCs w:val="32"/>
          <w:lang w:val="en-US"/>
        </w:rPr>
        <w:t>,</w:t>
      </w:r>
    </w:p>
    <w:p w14:paraId="48B36186" w14:textId="77777777" w:rsidR="00C53BC7" w:rsidRPr="00C53BC7" w:rsidRDefault="00C53BC7" w:rsidP="000C0CF2">
      <w:pPr>
        <w:numPr>
          <w:ilvl w:val="0"/>
          <w:numId w:val="25"/>
        </w:numPr>
        <w:ind w:left="567" w:hanging="567"/>
        <w:contextualSpacing/>
        <w:jc w:val="both"/>
        <w:rPr>
          <w:rFonts w:ascii="Arial" w:eastAsiaTheme="minorHAnsi" w:hAnsi="Arial" w:cs="Arial"/>
          <w:szCs w:val="32"/>
          <w:lang w:val="en-US"/>
        </w:rPr>
      </w:pPr>
      <w:r w:rsidRPr="00C53BC7">
        <w:rPr>
          <w:rFonts w:ascii="Arial" w:eastAsiaTheme="minorHAnsi" w:hAnsi="Arial" w:cs="Arial"/>
          <w:szCs w:val="32"/>
          <w:lang w:val="en-US"/>
        </w:rPr>
        <w:t>considering only well qualified and experience public artists with strong track-records of developing public artworks that are safe, durable and require minimal maintenance.</w:t>
      </w:r>
    </w:p>
    <w:p w14:paraId="1847A5C1" w14:textId="77777777" w:rsidR="008219B1" w:rsidRPr="00C53BC7" w:rsidRDefault="008219B1" w:rsidP="000C0CF2">
      <w:pPr>
        <w:jc w:val="both"/>
        <w:rPr>
          <w:rFonts w:ascii="Arial" w:eastAsiaTheme="minorHAnsi" w:hAnsi="Arial" w:cs="Arial"/>
          <w:szCs w:val="32"/>
          <w:lang w:val="en-US"/>
        </w:rPr>
      </w:pPr>
    </w:p>
    <w:p w14:paraId="3D4C6E90" w14:textId="77777777" w:rsidR="00C53BC7" w:rsidRPr="00C53BC7" w:rsidRDefault="00C53BC7" w:rsidP="000C0CF2">
      <w:pPr>
        <w:jc w:val="both"/>
        <w:rPr>
          <w:rFonts w:ascii="Arial" w:eastAsiaTheme="minorHAnsi" w:hAnsi="Arial" w:cs="Arial"/>
          <w:b/>
          <w:bCs/>
          <w:szCs w:val="32"/>
          <w:lang w:val="en-US"/>
        </w:rPr>
      </w:pPr>
      <w:r w:rsidRPr="00C53BC7">
        <w:rPr>
          <w:rFonts w:ascii="Arial" w:eastAsiaTheme="minorHAnsi" w:hAnsi="Arial" w:cs="Arial"/>
          <w:b/>
          <w:bCs/>
          <w:szCs w:val="32"/>
          <w:lang w:val="en-US"/>
        </w:rPr>
        <w:t>Do we have the information we need?</w:t>
      </w:r>
    </w:p>
    <w:p w14:paraId="351DC6F3" w14:textId="3091B47D" w:rsidR="00C53BC7" w:rsidRDefault="00C53BC7" w:rsidP="000C0CF2">
      <w:pPr>
        <w:jc w:val="both"/>
        <w:rPr>
          <w:rFonts w:ascii="Arial" w:eastAsiaTheme="minorHAnsi" w:hAnsi="Arial" w:cs="Arial"/>
          <w:bCs/>
          <w:szCs w:val="24"/>
          <w:lang w:val="en-US"/>
        </w:rPr>
      </w:pPr>
      <w:r w:rsidRPr="00C53BC7">
        <w:rPr>
          <w:rFonts w:ascii="Arial" w:eastAsiaTheme="minorHAnsi" w:hAnsi="Arial" w:cs="Arial"/>
          <w:bCs/>
          <w:szCs w:val="24"/>
          <w:lang w:val="en-US"/>
        </w:rPr>
        <w:t>Yes. The Arts Centre Coordinator has the knowledge and information needed to:</w:t>
      </w:r>
    </w:p>
    <w:p w14:paraId="60C5DF66" w14:textId="77777777" w:rsidR="005C4E1E" w:rsidRPr="00C53BC7" w:rsidRDefault="005C4E1E" w:rsidP="000C0CF2">
      <w:pPr>
        <w:jc w:val="both"/>
        <w:rPr>
          <w:rFonts w:ascii="Arial" w:eastAsiaTheme="minorHAnsi" w:hAnsi="Arial" w:cs="Arial"/>
          <w:bCs/>
          <w:szCs w:val="24"/>
          <w:lang w:val="en-US"/>
        </w:rPr>
      </w:pPr>
    </w:p>
    <w:p w14:paraId="52663124" w14:textId="300FAF54" w:rsidR="00C53BC7" w:rsidRPr="005C4E1E" w:rsidRDefault="00C53BC7" w:rsidP="000C0CF2">
      <w:pPr>
        <w:numPr>
          <w:ilvl w:val="0"/>
          <w:numId w:val="25"/>
        </w:numPr>
        <w:ind w:left="567" w:hanging="567"/>
        <w:contextualSpacing/>
        <w:jc w:val="both"/>
        <w:rPr>
          <w:rFonts w:ascii="Arial" w:eastAsiaTheme="minorHAnsi" w:hAnsi="Arial" w:cs="Arial"/>
          <w:szCs w:val="32"/>
          <w:lang w:val="en-US"/>
        </w:rPr>
      </w:pPr>
      <w:r w:rsidRPr="00C53BC7">
        <w:rPr>
          <w:rFonts w:ascii="Arial" w:eastAsiaTheme="minorHAnsi" w:hAnsi="Arial" w:cs="Arial"/>
          <w:bCs/>
          <w:szCs w:val="24"/>
          <w:lang w:val="en-US"/>
        </w:rPr>
        <w:t>iden</w:t>
      </w:r>
      <w:r w:rsidRPr="005C4E1E">
        <w:rPr>
          <w:rFonts w:ascii="Arial" w:eastAsiaTheme="minorHAnsi" w:hAnsi="Arial" w:cs="Arial"/>
          <w:szCs w:val="32"/>
          <w:lang w:val="en-US"/>
        </w:rPr>
        <w:t xml:space="preserve">tify </w:t>
      </w:r>
      <w:proofErr w:type="gramStart"/>
      <w:r w:rsidRPr="005C4E1E">
        <w:rPr>
          <w:rFonts w:ascii="Arial" w:eastAsiaTheme="minorHAnsi" w:hAnsi="Arial" w:cs="Arial"/>
          <w:szCs w:val="32"/>
          <w:lang w:val="en-US"/>
        </w:rPr>
        <w:t>a number of</w:t>
      </w:r>
      <w:proofErr w:type="gramEnd"/>
      <w:r w:rsidRPr="005C4E1E">
        <w:rPr>
          <w:rFonts w:ascii="Arial" w:eastAsiaTheme="minorHAnsi" w:hAnsi="Arial" w:cs="Arial"/>
          <w:szCs w:val="32"/>
          <w:lang w:val="en-US"/>
        </w:rPr>
        <w:t xml:space="preserve"> suitable public art consultants for quotations</w:t>
      </w:r>
      <w:r w:rsidR="00FD22D0" w:rsidRPr="005C4E1E">
        <w:rPr>
          <w:rFonts w:ascii="Arial" w:eastAsiaTheme="minorHAnsi" w:hAnsi="Arial" w:cs="Arial"/>
          <w:szCs w:val="32"/>
          <w:lang w:val="en-US"/>
        </w:rPr>
        <w:t>,</w:t>
      </w:r>
    </w:p>
    <w:p w14:paraId="35781C41" w14:textId="64C5F86A" w:rsidR="00C53BC7" w:rsidRPr="005C4E1E" w:rsidRDefault="00C53BC7" w:rsidP="000C0CF2">
      <w:pPr>
        <w:numPr>
          <w:ilvl w:val="0"/>
          <w:numId w:val="25"/>
        </w:numPr>
        <w:ind w:left="567" w:hanging="567"/>
        <w:contextualSpacing/>
        <w:jc w:val="both"/>
        <w:rPr>
          <w:rFonts w:ascii="Arial" w:eastAsiaTheme="minorHAnsi" w:hAnsi="Arial" w:cs="Arial"/>
          <w:szCs w:val="32"/>
          <w:lang w:val="en-US"/>
        </w:rPr>
      </w:pPr>
      <w:r w:rsidRPr="005C4E1E">
        <w:rPr>
          <w:rFonts w:ascii="Arial" w:eastAsiaTheme="minorHAnsi" w:hAnsi="Arial" w:cs="Arial"/>
          <w:szCs w:val="32"/>
          <w:lang w:val="en-US"/>
        </w:rPr>
        <w:t>appoint a suitable consultant</w:t>
      </w:r>
      <w:r w:rsidR="00FD22D0" w:rsidRPr="005C4E1E">
        <w:rPr>
          <w:rFonts w:ascii="Arial" w:eastAsiaTheme="minorHAnsi" w:hAnsi="Arial" w:cs="Arial"/>
          <w:szCs w:val="32"/>
          <w:lang w:val="en-US"/>
        </w:rPr>
        <w:t>,</w:t>
      </w:r>
    </w:p>
    <w:p w14:paraId="5BE0ABD9" w14:textId="77777777" w:rsidR="00C53BC7" w:rsidRPr="005C4E1E" w:rsidRDefault="00C53BC7" w:rsidP="000C0CF2">
      <w:pPr>
        <w:numPr>
          <w:ilvl w:val="0"/>
          <w:numId w:val="25"/>
        </w:numPr>
        <w:ind w:left="567" w:hanging="567"/>
        <w:contextualSpacing/>
        <w:jc w:val="both"/>
        <w:rPr>
          <w:rFonts w:ascii="Arial" w:eastAsiaTheme="minorHAnsi" w:hAnsi="Arial" w:cs="Arial"/>
          <w:szCs w:val="32"/>
          <w:lang w:val="en-US"/>
        </w:rPr>
      </w:pPr>
      <w:r w:rsidRPr="005C4E1E">
        <w:rPr>
          <w:rFonts w:ascii="Arial" w:eastAsiaTheme="minorHAnsi" w:hAnsi="Arial" w:cs="Arial"/>
          <w:szCs w:val="32"/>
          <w:lang w:val="en-US"/>
        </w:rPr>
        <w:t>supervise the consultant, who will then co-ordinate the EOI process and the artists’ presentations to the PAC.</w:t>
      </w:r>
    </w:p>
    <w:p w14:paraId="552D938D" w14:textId="22182A8B" w:rsidR="00C53BC7" w:rsidRDefault="00C53BC7" w:rsidP="000C0CF2">
      <w:pPr>
        <w:jc w:val="both"/>
        <w:rPr>
          <w:rFonts w:ascii="Arial" w:eastAsiaTheme="minorHAnsi" w:hAnsi="Arial" w:cs="Arial"/>
          <w:bCs/>
          <w:szCs w:val="24"/>
          <w:lang w:val="en-US"/>
        </w:rPr>
      </w:pPr>
    </w:p>
    <w:p w14:paraId="1424CBD9" w14:textId="62AD03E5" w:rsidR="005C4E1E" w:rsidRDefault="005C4E1E" w:rsidP="000C0CF2">
      <w:pPr>
        <w:jc w:val="both"/>
        <w:rPr>
          <w:rFonts w:ascii="Arial" w:eastAsiaTheme="minorHAnsi" w:hAnsi="Arial" w:cs="Arial"/>
          <w:bCs/>
          <w:szCs w:val="24"/>
          <w:lang w:val="en-US"/>
        </w:rPr>
      </w:pPr>
    </w:p>
    <w:p w14:paraId="227B4DA5" w14:textId="77777777" w:rsidR="005C4E1E" w:rsidRDefault="005C4E1E" w:rsidP="000C0CF2">
      <w:pPr>
        <w:jc w:val="both"/>
        <w:rPr>
          <w:rFonts w:ascii="Arial" w:eastAsiaTheme="minorHAnsi" w:hAnsi="Arial" w:cs="Arial"/>
          <w:bCs/>
          <w:szCs w:val="24"/>
          <w:lang w:val="en-US"/>
        </w:rPr>
      </w:pPr>
    </w:p>
    <w:p w14:paraId="50825B64"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lastRenderedPageBreak/>
        <w:t>Budget/Financial Implications</w:t>
      </w:r>
    </w:p>
    <w:p w14:paraId="33F8FCFF" w14:textId="77777777" w:rsidR="00C53BC7" w:rsidRPr="00C53BC7" w:rsidRDefault="00C53BC7" w:rsidP="000C0CF2">
      <w:pPr>
        <w:jc w:val="both"/>
        <w:rPr>
          <w:rFonts w:ascii="Arial" w:eastAsiaTheme="minorHAnsi" w:hAnsi="Arial" w:cs="Arial"/>
          <w:bCs/>
          <w:szCs w:val="32"/>
          <w:lang w:val="en-US"/>
        </w:rPr>
      </w:pPr>
    </w:p>
    <w:p w14:paraId="720E8B2A" w14:textId="6F5E8A88" w:rsid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The budget for this project is $70,000, being:</w:t>
      </w:r>
    </w:p>
    <w:p w14:paraId="18F56A36" w14:textId="77777777" w:rsidR="005C4E1E" w:rsidRPr="00C53BC7" w:rsidRDefault="005C4E1E" w:rsidP="000C0CF2">
      <w:pPr>
        <w:jc w:val="both"/>
        <w:rPr>
          <w:rFonts w:ascii="Arial" w:eastAsiaTheme="minorHAnsi" w:hAnsi="Arial" w:cs="Arial"/>
          <w:bCs/>
          <w:szCs w:val="32"/>
          <w:lang w:val="en-US"/>
        </w:rPr>
      </w:pPr>
    </w:p>
    <w:p w14:paraId="32FDC3DE" w14:textId="77777777" w:rsidR="00C53BC7" w:rsidRPr="00C53BC7" w:rsidRDefault="00C53BC7" w:rsidP="000C0CF2">
      <w:pPr>
        <w:numPr>
          <w:ilvl w:val="0"/>
          <w:numId w:val="27"/>
        </w:numPr>
        <w:ind w:left="567" w:hanging="567"/>
        <w:contextualSpacing/>
        <w:jc w:val="both"/>
        <w:rPr>
          <w:rFonts w:ascii="Arial" w:eastAsiaTheme="minorHAnsi" w:hAnsi="Arial" w:cs="Arial"/>
          <w:bCs/>
          <w:szCs w:val="32"/>
          <w:lang w:val="en-US"/>
        </w:rPr>
      </w:pPr>
      <w:r w:rsidRPr="00C53BC7">
        <w:rPr>
          <w:rFonts w:ascii="Arial" w:eastAsiaTheme="minorHAnsi" w:hAnsi="Arial" w:cs="Arial"/>
          <w:bCs/>
          <w:szCs w:val="32"/>
          <w:lang w:val="en-US"/>
        </w:rPr>
        <w:t>$20,000 on the public art consultant and</w:t>
      </w:r>
    </w:p>
    <w:p w14:paraId="4C4FEDFF" w14:textId="77777777" w:rsidR="00C53BC7" w:rsidRPr="00C53BC7" w:rsidRDefault="00C53BC7" w:rsidP="000C0CF2">
      <w:pPr>
        <w:numPr>
          <w:ilvl w:val="0"/>
          <w:numId w:val="27"/>
        </w:numPr>
        <w:ind w:left="567" w:hanging="567"/>
        <w:contextualSpacing/>
        <w:jc w:val="both"/>
        <w:rPr>
          <w:rFonts w:ascii="Arial" w:eastAsiaTheme="minorHAnsi" w:hAnsi="Arial" w:cs="Arial"/>
          <w:bCs/>
          <w:szCs w:val="32"/>
          <w:lang w:val="en-US"/>
        </w:rPr>
      </w:pPr>
      <w:r w:rsidRPr="00C53BC7">
        <w:rPr>
          <w:rFonts w:ascii="Arial" w:eastAsiaTheme="minorHAnsi" w:hAnsi="Arial" w:cs="Arial"/>
          <w:bCs/>
          <w:szCs w:val="32"/>
          <w:lang w:val="en-US"/>
        </w:rPr>
        <w:t>$50,000 on the artwork itself (commissioning, fabrication &amp; installation).</w:t>
      </w:r>
    </w:p>
    <w:p w14:paraId="316A1B04" w14:textId="77777777" w:rsidR="00C53BC7" w:rsidRPr="00C53BC7" w:rsidRDefault="00C53BC7" w:rsidP="000C0CF2">
      <w:pPr>
        <w:jc w:val="both"/>
        <w:rPr>
          <w:rFonts w:ascii="Arial" w:eastAsiaTheme="minorHAnsi" w:hAnsi="Arial" w:cs="Arial"/>
          <w:bCs/>
          <w:szCs w:val="32"/>
          <w:lang w:val="en-US"/>
        </w:rPr>
      </w:pPr>
    </w:p>
    <w:p w14:paraId="4E9B37F4" w14:textId="77777777"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The $70,000 will come from the City’s Art Reserve Fund.</w:t>
      </w:r>
    </w:p>
    <w:p w14:paraId="33BE5AC4" w14:textId="77777777" w:rsidR="00C53BC7" w:rsidRPr="00C53BC7" w:rsidRDefault="00C53BC7" w:rsidP="000C0CF2">
      <w:pPr>
        <w:jc w:val="both"/>
        <w:rPr>
          <w:rFonts w:ascii="Arial" w:eastAsiaTheme="minorHAnsi" w:hAnsi="Arial" w:cs="Arial"/>
          <w:bCs/>
          <w:szCs w:val="32"/>
          <w:lang w:val="en-US"/>
        </w:rPr>
      </w:pPr>
    </w:p>
    <w:p w14:paraId="28ACE3DA" w14:textId="77777777" w:rsidR="00C53BC7" w:rsidRPr="00C53BC7" w:rsidRDefault="00C53BC7" w:rsidP="000C0CF2">
      <w:pPr>
        <w:jc w:val="both"/>
        <w:rPr>
          <w:rFonts w:ascii="Arial" w:eastAsiaTheme="minorHAnsi" w:hAnsi="Arial" w:cs="Arial"/>
          <w:b/>
          <w:szCs w:val="32"/>
          <w:lang w:val="en-US"/>
        </w:rPr>
      </w:pPr>
      <w:r w:rsidRPr="00C53BC7">
        <w:rPr>
          <w:rFonts w:ascii="Arial" w:eastAsiaTheme="minorHAnsi" w:hAnsi="Arial" w:cs="Arial"/>
          <w:b/>
          <w:szCs w:val="32"/>
          <w:lang w:val="en-US"/>
        </w:rPr>
        <w:t xml:space="preserve">Can we afford it? </w:t>
      </w:r>
    </w:p>
    <w:p w14:paraId="28ED8202" w14:textId="09CD6BCF" w:rsidR="00C53BC7" w:rsidRPr="00C53BC7" w:rsidRDefault="00C53BC7" w:rsidP="000C0CF2">
      <w:pPr>
        <w:jc w:val="both"/>
        <w:rPr>
          <w:rFonts w:ascii="Arial" w:eastAsiaTheme="minorHAnsi" w:hAnsi="Arial" w:cs="Arial"/>
          <w:bCs/>
          <w:szCs w:val="32"/>
          <w:lang w:val="en-US"/>
        </w:rPr>
      </w:pPr>
      <w:r w:rsidRPr="00C53BC7">
        <w:rPr>
          <w:rFonts w:ascii="Arial" w:eastAsiaTheme="minorHAnsi" w:hAnsi="Arial" w:cs="Arial"/>
          <w:bCs/>
          <w:szCs w:val="32"/>
          <w:lang w:val="en-US"/>
        </w:rPr>
        <w:t xml:space="preserve">Yes. The City has sufficient funds in its Arts Reserve Fund to undertake this project. </w:t>
      </w:r>
    </w:p>
    <w:p w14:paraId="3AA1575A" w14:textId="77777777" w:rsidR="00C53BC7" w:rsidRPr="00C53BC7" w:rsidRDefault="00C53BC7" w:rsidP="000C0CF2">
      <w:pPr>
        <w:jc w:val="both"/>
        <w:rPr>
          <w:rFonts w:ascii="Arial" w:eastAsiaTheme="minorHAnsi" w:hAnsi="Arial" w:cs="Arial"/>
          <w:b/>
          <w:szCs w:val="32"/>
          <w:lang w:val="en-US"/>
        </w:rPr>
      </w:pPr>
    </w:p>
    <w:p w14:paraId="5AA0DC41" w14:textId="77777777" w:rsidR="00C53BC7" w:rsidRPr="00C53BC7" w:rsidRDefault="00C53BC7" w:rsidP="000C0CF2">
      <w:pPr>
        <w:jc w:val="both"/>
        <w:rPr>
          <w:rFonts w:ascii="Arial" w:eastAsiaTheme="minorHAnsi" w:hAnsi="Arial" w:cs="Arial"/>
          <w:b/>
          <w:szCs w:val="32"/>
          <w:lang w:val="en-US"/>
        </w:rPr>
      </w:pPr>
      <w:r w:rsidRPr="00C53BC7">
        <w:rPr>
          <w:rFonts w:ascii="Arial" w:eastAsiaTheme="minorHAnsi" w:hAnsi="Arial" w:cs="Arial"/>
          <w:b/>
          <w:szCs w:val="32"/>
          <w:lang w:val="en-US"/>
        </w:rPr>
        <w:t>How does the option impact upon rates?</w:t>
      </w:r>
    </w:p>
    <w:p w14:paraId="5C9DDD7E" w14:textId="77777777" w:rsidR="00C53BC7" w:rsidRPr="00C53BC7" w:rsidRDefault="00C53BC7" w:rsidP="000C0CF2">
      <w:pPr>
        <w:jc w:val="both"/>
        <w:rPr>
          <w:rFonts w:ascii="Arial" w:eastAsiaTheme="minorHAnsi" w:hAnsi="Arial" w:cs="Arial"/>
          <w:szCs w:val="24"/>
        </w:rPr>
      </w:pPr>
      <w:r w:rsidRPr="00C53BC7">
        <w:rPr>
          <w:rFonts w:ascii="Arial" w:eastAsiaTheme="minorHAnsi" w:hAnsi="Arial" w:cs="Arial"/>
          <w:szCs w:val="24"/>
        </w:rPr>
        <w:t>Because the project is funded from the City’s existing Arts Reserve Fund, it does not impact the 2021/22 rates.</w:t>
      </w:r>
    </w:p>
    <w:p w14:paraId="2F4701B1" w14:textId="0AB800A3" w:rsidR="00C53BC7" w:rsidRDefault="00C53BC7" w:rsidP="000C0CF2">
      <w:pPr>
        <w:jc w:val="both"/>
        <w:rPr>
          <w:rFonts w:ascii="Arial" w:eastAsiaTheme="minorHAnsi" w:hAnsi="Arial" w:cs="Arial"/>
          <w:szCs w:val="24"/>
        </w:rPr>
      </w:pPr>
    </w:p>
    <w:p w14:paraId="4FFD27CF" w14:textId="77777777" w:rsidR="00484B41" w:rsidRPr="00C53BC7" w:rsidRDefault="00484B41" w:rsidP="000C0CF2">
      <w:pPr>
        <w:jc w:val="both"/>
        <w:rPr>
          <w:rFonts w:ascii="Arial" w:eastAsiaTheme="minorHAnsi" w:hAnsi="Arial" w:cs="Arial"/>
          <w:szCs w:val="24"/>
        </w:rPr>
      </w:pPr>
    </w:p>
    <w:p w14:paraId="5218B1C0" w14:textId="77777777" w:rsidR="00C53BC7" w:rsidRPr="00C53BC7" w:rsidRDefault="00C53BC7" w:rsidP="000C0CF2">
      <w:pPr>
        <w:jc w:val="both"/>
        <w:rPr>
          <w:rFonts w:ascii="Arial" w:eastAsiaTheme="minorHAnsi" w:hAnsi="Arial" w:cs="Arial"/>
          <w:b/>
          <w:sz w:val="28"/>
          <w:szCs w:val="32"/>
          <w:lang w:val="en-US"/>
        </w:rPr>
      </w:pPr>
      <w:r w:rsidRPr="00C53BC7">
        <w:rPr>
          <w:rFonts w:ascii="Arial" w:eastAsiaTheme="minorHAnsi" w:hAnsi="Arial" w:cs="Arial"/>
          <w:b/>
          <w:sz w:val="28"/>
          <w:szCs w:val="32"/>
          <w:lang w:val="en-US"/>
        </w:rPr>
        <w:t>Conclusion</w:t>
      </w:r>
    </w:p>
    <w:p w14:paraId="1867F369" w14:textId="77777777" w:rsidR="00C53BC7" w:rsidRPr="00C53BC7" w:rsidRDefault="00C53BC7" w:rsidP="000C0CF2">
      <w:pPr>
        <w:jc w:val="both"/>
        <w:rPr>
          <w:rFonts w:ascii="Arial" w:eastAsiaTheme="minorHAnsi" w:hAnsi="Arial" w:cs="Arial"/>
          <w:bCs/>
          <w:szCs w:val="28"/>
          <w:lang w:val="en-US"/>
        </w:rPr>
      </w:pPr>
    </w:p>
    <w:p w14:paraId="66F1C2C2" w14:textId="7C07D330" w:rsidR="00C53BC7" w:rsidRPr="00C53BC7" w:rsidRDefault="00C53BC7" w:rsidP="000C0CF2">
      <w:pPr>
        <w:jc w:val="both"/>
        <w:rPr>
          <w:rFonts w:ascii="Arial" w:eastAsiaTheme="minorHAnsi" w:hAnsi="Arial" w:cs="Arial"/>
          <w:bCs/>
          <w:szCs w:val="28"/>
          <w:lang w:val="en-US"/>
        </w:rPr>
      </w:pPr>
      <w:r w:rsidRPr="00C53BC7">
        <w:rPr>
          <w:rFonts w:ascii="Arial" w:eastAsiaTheme="minorHAnsi" w:hAnsi="Arial" w:cs="Arial"/>
          <w:bCs/>
          <w:szCs w:val="28"/>
          <w:lang w:val="en-US"/>
        </w:rPr>
        <w:t>This agenda item is provided to the Public Art Committee for information only.  It provides the information that Council has approved the site and expenditure for the project, which means it can now proceed.  The item also outlines how the project will now proceed and what steps it will involve.  The first step will be the appointment of a Public Art Consultant by Administration</w:t>
      </w:r>
      <w:r w:rsidR="00B25C9D">
        <w:rPr>
          <w:rFonts w:ascii="Arial" w:eastAsiaTheme="minorHAnsi" w:hAnsi="Arial" w:cs="Arial"/>
          <w:bCs/>
          <w:szCs w:val="28"/>
          <w:lang w:val="en-US"/>
        </w:rPr>
        <w:t>,</w:t>
      </w:r>
      <w:r w:rsidRPr="00C53BC7">
        <w:rPr>
          <w:rFonts w:ascii="Arial" w:eastAsiaTheme="minorHAnsi" w:hAnsi="Arial" w:cs="Arial"/>
          <w:bCs/>
          <w:szCs w:val="28"/>
          <w:lang w:val="en-US"/>
        </w:rPr>
        <w:t xml:space="preserve"> with this process already being underway.  Once the consultant is appointed, they will then call for EOI from interested artists and co-ordinate their presentations to the Public Art Committee.  The Public Art Committee’s role will be to consider the proposals, receive presentations from shortlisted artists and decide the winning proposal from those received.  Therefore</w:t>
      </w:r>
      <w:r w:rsidR="00FB105A">
        <w:rPr>
          <w:rFonts w:ascii="Arial" w:eastAsiaTheme="minorHAnsi" w:hAnsi="Arial" w:cs="Arial"/>
          <w:bCs/>
          <w:szCs w:val="28"/>
          <w:lang w:val="en-US"/>
        </w:rPr>
        <w:t>,</w:t>
      </w:r>
      <w:r w:rsidRPr="00C53BC7">
        <w:rPr>
          <w:rFonts w:ascii="Arial" w:eastAsiaTheme="minorHAnsi" w:hAnsi="Arial" w:cs="Arial"/>
          <w:bCs/>
          <w:szCs w:val="28"/>
          <w:lang w:val="en-US"/>
        </w:rPr>
        <w:t xml:space="preserve"> it is recommended that the Public Art Committee receives the information provided in this report and notes the steps that will be undertaken to enable the Health Workers Tribute artwork to become a reality.</w:t>
      </w:r>
    </w:p>
    <w:p w14:paraId="1927CD63" w14:textId="19B6E58A" w:rsidR="003D12AA" w:rsidRDefault="003D12AA" w:rsidP="000C0CF2">
      <w:pPr>
        <w:jc w:val="both"/>
        <w:rPr>
          <w:rFonts w:ascii="Arial" w:hAnsi="Arial" w:cs="Arial"/>
          <w:b/>
          <w:szCs w:val="32"/>
          <w:lang w:val="en-US"/>
        </w:rPr>
      </w:pPr>
    </w:p>
    <w:p w14:paraId="4E20C976" w14:textId="77777777" w:rsidR="00A44FEC" w:rsidRDefault="00A44FEC" w:rsidP="000C0CF2">
      <w:pPr>
        <w:jc w:val="both"/>
        <w:rPr>
          <w:rFonts w:ascii="Arial" w:hAnsi="Arial" w:cs="Arial"/>
          <w:b/>
          <w:kern w:val="28"/>
          <w:szCs w:val="24"/>
        </w:rPr>
      </w:pPr>
      <w:r>
        <w:rPr>
          <w:rFonts w:ascii="Arial" w:hAnsi="Arial" w:cs="Arial"/>
          <w:caps/>
          <w:szCs w:val="24"/>
        </w:rPr>
        <w:br w:type="page"/>
      </w:r>
    </w:p>
    <w:p w14:paraId="78652858" w14:textId="561A6851" w:rsidR="003F05D4" w:rsidRPr="001D1D66" w:rsidRDefault="004F17B1" w:rsidP="000C0CF2">
      <w:pPr>
        <w:pStyle w:val="Heading1"/>
        <w:tabs>
          <w:tab w:val="clear" w:pos="720"/>
          <w:tab w:val="clear" w:pos="2410"/>
          <w:tab w:val="left" w:pos="0"/>
        </w:tabs>
        <w:spacing w:before="0" w:after="0"/>
        <w:ind w:left="-851"/>
        <w:rPr>
          <w:rFonts w:ascii="Arial" w:hAnsi="Arial" w:cs="Arial"/>
          <w:caps w:val="0"/>
          <w:sz w:val="24"/>
          <w:szCs w:val="24"/>
          <w:u w:val="none"/>
        </w:rPr>
      </w:pPr>
      <w:bookmarkStart w:id="17" w:name="_Toc74640757"/>
      <w:r w:rsidRPr="001D1D66">
        <w:rPr>
          <w:rFonts w:ascii="Arial" w:hAnsi="Arial" w:cs="Arial"/>
          <w:caps w:val="0"/>
          <w:sz w:val="24"/>
          <w:szCs w:val="24"/>
          <w:u w:val="none"/>
        </w:rPr>
        <w:lastRenderedPageBreak/>
        <w:t>8.</w:t>
      </w:r>
      <w:r w:rsidRPr="001D1D66">
        <w:rPr>
          <w:rFonts w:ascii="Arial" w:hAnsi="Arial" w:cs="Arial"/>
          <w:caps w:val="0"/>
          <w:sz w:val="24"/>
          <w:szCs w:val="24"/>
          <w:u w:val="none"/>
        </w:rPr>
        <w:tab/>
      </w:r>
      <w:r w:rsidR="001366E6" w:rsidRPr="001D1D66">
        <w:rPr>
          <w:rFonts w:ascii="Arial" w:hAnsi="Arial" w:cs="Arial"/>
          <w:caps w:val="0"/>
          <w:sz w:val="24"/>
          <w:szCs w:val="22"/>
          <w:u w:val="none"/>
        </w:rPr>
        <w:t>Date of Next Meeting</w:t>
      </w:r>
      <w:bookmarkEnd w:id="17"/>
    </w:p>
    <w:p w14:paraId="5BC9B5EC" w14:textId="77777777" w:rsidR="003F05D4" w:rsidRPr="001D1D66" w:rsidRDefault="003F05D4" w:rsidP="000C0CF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0C21671D" w:rsidR="003F05D4" w:rsidRPr="001D1D66" w:rsidRDefault="003F05D4" w:rsidP="000C0CF2">
      <w:pPr>
        <w:pStyle w:val="CouncilHeading"/>
      </w:pPr>
      <w:r w:rsidRPr="001D1D66">
        <w:t xml:space="preserve">The next meeting of the </w:t>
      </w:r>
      <w:r w:rsidR="00E30113" w:rsidRPr="001D1D66">
        <w:t xml:space="preserve">Public </w:t>
      </w:r>
      <w:r w:rsidRPr="001D1D66">
        <w:t>Art Committee will be held on Monday</w:t>
      </w:r>
      <w:r w:rsidR="00A46FE8" w:rsidRPr="001D1D66">
        <w:t xml:space="preserve"> </w:t>
      </w:r>
      <w:r w:rsidR="008C64A1">
        <w:t>13 September</w:t>
      </w:r>
      <w:r w:rsidR="00A46FE8" w:rsidRPr="001D1D66">
        <w:t xml:space="preserve"> 2021</w:t>
      </w:r>
    </w:p>
    <w:p w14:paraId="631DB122" w14:textId="4ACF4DAE" w:rsidR="00372981" w:rsidRPr="001D1D66" w:rsidRDefault="00372981" w:rsidP="000C0CF2">
      <w:pPr>
        <w:pStyle w:val="CouncilHeading"/>
      </w:pPr>
    </w:p>
    <w:p w14:paraId="0DE3DB90" w14:textId="77777777" w:rsidR="000455FB" w:rsidRPr="001D1D66" w:rsidRDefault="000455FB" w:rsidP="000C0CF2">
      <w:pPr>
        <w:pStyle w:val="CouncilHeading"/>
      </w:pPr>
    </w:p>
    <w:p w14:paraId="311071C1" w14:textId="2573B7B6" w:rsidR="003F05D4" w:rsidRPr="001D1D66" w:rsidRDefault="003F05D4" w:rsidP="000C0CF2">
      <w:pPr>
        <w:pStyle w:val="Heading1"/>
        <w:tabs>
          <w:tab w:val="clear" w:pos="720"/>
        </w:tabs>
        <w:spacing w:before="0" w:after="0"/>
        <w:ind w:left="-851"/>
        <w:rPr>
          <w:rFonts w:ascii="Arial" w:hAnsi="Arial" w:cs="Arial"/>
          <w:sz w:val="24"/>
          <w:szCs w:val="24"/>
          <w:u w:val="none"/>
        </w:rPr>
      </w:pPr>
      <w:bookmarkStart w:id="18" w:name="_Toc74640758"/>
      <w:r w:rsidRPr="001D1D66">
        <w:rPr>
          <w:rFonts w:ascii="Arial" w:hAnsi="Arial" w:cs="Arial"/>
          <w:caps w:val="0"/>
          <w:sz w:val="24"/>
          <w:szCs w:val="24"/>
          <w:u w:val="none"/>
        </w:rPr>
        <w:t>Declaration of Closure</w:t>
      </w:r>
      <w:bookmarkEnd w:id="18"/>
    </w:p>
    <w:p w14:paraId="2E4627A7" w14:textId="77777777" w:rsidR="00873BAE" w:rsidRPr="001D1D66" w:rsidRDefault="00873BAE" w:rsidP="000C0CF2">
      <w:pPr>
        <w:jc w:val="both"/>
        <w:rPr>
          <w:rFonts w:ascii="Arial" w:hAnsi="Arial" w:cs="Arial"/>
          <w:szCs w:val="24"/>
        </w:rPr>
      </w:pPr>
    </w:p>
    <w:p w14:paraId="35B46B67" w14:textId="57DED55A" w:rsidR="007A3FC3" w:rsidRPr="001D1D66" w:rsidRDefault="003F05D4" w:rsidP="000C0CF2">
      <w:pPr>
        <w:ind w:left="-851"/>
        <w:jc w:val="both"/>
        <w:rPr>
          <w:rFonts w:ascii="Arial" w:hAnsi="Arial" w:cs="Arial"/>
          <w:szCs w:val="24"/>
        </w:rPr>
      </w:pPr>
      <w:r w:rsidRPr="001D1D66">
        <w:rPr>
          <w:rFonts w:ascii="Arial" w:hAnsi="Arial" w:cs="Arial"/>
          <w:szCs w:val="24"/>
        </w:rPr>
        <w:t>There being no further business, the Presiding Member will declare the meeting closed.</w:t>
      </w:r>
    </w:p>
    <w:sectPr w:rsidR="007A3FC3" w:rsidRPr="001D1D66"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9591" w14:textId="77777777" w:rsidR="00AC1EF5" w:rsidRDefault="00AC1EF5" w:rsidP="00D05D60">
      <w:pPr>
        <w:pStyle w:val="TOC3"/>
      </w:pPr>
      <w:r>
        <w:separator/>
      </w:r>
    </w:p>
  </w:endnote>
  <w:endnote w:type="continuationSeparator" w:id="0">
    <w:p w14:paraId="675AD7FB" w14:textId="77777777" w:rsidR="00AC1EF5" w:rsidRDefault="00AC1EF5" w:rsidP="00D05D60">
      <w:pPr>
        <w:pStyle w:val="TOC3"/>
      </w:pPr>
      <w:r>
        <w:continuationSeparator/>
      </w:r>
    </w:p>
  </w:endnote>
  <w:endnote w:type="continuationNotice" w:id="1">
    <w:p w14:paraId="1C3FC927" w14:textId="77777777" w:rsidR="00AC1EF5" w:rsidRDefault="00AC1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969B" w14:textId="7C7ECF97"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A2247C" w:rsidRDefault="00A22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E9E" w14:textId="3477407C" w:rsidR="00A2247C" w:rsidRDefault="00A2247C">
    <w:pPr>
      <w:pStyle w:val="Footer"/>
      <w:jc w:val="right"/>
    </w:pPr>
  </w:p>
  <w:p w14:paraId="70A51DDC" w14:textId="3470D581" w:rsidR="00A2247C" w:rsidRPr="00180419" w:rsidRDefault="00A2247C">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5F44" w14:textId="03F37BCF" w:rsidR="00A2247C" w:rsidRPr="00180419" w:rsidRDefault="00A2247C">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A322" w14:textId="0FD15AA2"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A2247C" w:rsidRDefault="00A224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BA14"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8AB5"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B68A" w14:textId="77777777" w:rsidR="00AC1EF5" w:rsidRDefault="00AC1EF5" w:rsidP="00D05D60">
      <w:pPr>
        <w:pStyle w:val="TOC3"/>
      </w:pPr>
      <w:r>
        <w:separator/>
      </w:r>
    </w:p>
  </w:footnote>
  <w:footnote w:type="continuationSeparator" w:id="0">
    <w:p w14:paraId="6FF197E5" w14:textId="77777777" w:rsidR="00AC1EF5" w:rsidRDefault="00AC1EF5" w:rsidP="00D05D60">
      <w:pPr>
        <w:pStyle w:val="TOC3"/>
      </w:pPr>
      <w:r>
        <w:continuationSeparator/>
      </w:r>
    </w:p>
  </w:footnote>
  <w:footnote w:type="continuationNotice" w:id="1">
    <w:p w14:paraId="6A467E67" w14:textId="77777777" w:rsidR="00AC1EF5" w:rsidRDefault="00AC1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FEEC" w14:textId="77777777" w:rsidR="00C75A13" w:rsidRDefault="00C75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A01D" w14:textId="19852159" w:rsidR="00A2247C" w:rsidRPr="00D57426" w:rsidRDefault="00A2247C" w:rsidP="00921214">
    <w:pPr>
      <w:pStyle w:val="Header"/>
      <w:jc w:val="right"/>
      <w:rPr>
        <w:rFonts w:ascii="Arial" w:hAnsi="Arial"/>
        <w:sz w:val="22"/>
      </w:rPr>
    </w:pPr>
  </w:p>
  <w:p w14:paraId="30E9F4D6" w14:textId="77777777" w:rsidR="00A2247C" w:rsidRDefault="00A2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F338" w14:textId="77777777" w:rsidR="00C75A13" w:rsidRDefault="00C75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424D" w14:textId="4D3BB062" w:rsidR="00A2247C" w:rsidRDefault="00A2247C"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Agenda </w:t>
    </w:r>
    <w:r w:rsidR="00600E7B">
      <w:rPr>
        <w:rFonts w:ascii="Arial" w:hAnsi="Arial" w:cs="Arial"/>
        <w:sz w:val="22"/>
        <w:szCs w:val="18"/>
      </w:rPr>
      <w:t>21 June</w:t>
    </w:r>
    <w:r>
      <w:rPr>
        <w:rFonts w:ascii="Arial" w:hAnsi="Arial" w:cs="Arial"/>
        <w:sz w:val="22"/>
        <w:szCs w:val="18"/>
      </w:rPr>
      <w:t xml:space="preserve"> 2021</w:t>
    </w:r>
  </w:p>
  <w:p w14:paraId="1247DB9C" w14:textId="77777777" w:rsidR="00A2247C" w:rsidRPr="0025784B" w:rsidRDefault="00A2247C" w:rsidP="00A46FE8">
    <w:pPr>
      <w:pStyle w:val="Header"/>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4F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108ABEF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7C4A977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3DEE48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09AC57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C9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CC3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1EAF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6D9C"/>
    <w:lvl w:ilvl="0">
      <w:start w:val="1"/>
      <w:numFmt w:val="decimal"/>
      <w:pStyle w:val="ListNumber"/>
      <w:lvlText w:val="%1."/>
      <w:lvlJc w:val="left"/>
      <w:pPr>
        <w:tabs>
          <w:tab w:val="num" w:pos="360"/>
        </w:tabs>
        <w:ind w:left="360" w:hanging="360"/>
      </w:pPr>
    </w:lvl>
  </w:abstractNum>
  <w:abstractNum w:abstractNumId="9" w15:restartNumberingAfterBreak="0">
    <w:nsid w:val="040F6690"/>
    <w:multiLevelType w:val="hybridMultilevel"/>
    <w:tmpl w:val="E46E0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7A7E54"/>
    <w:multiLevelType w:val="hybridMultilevel"/>
    <w:tmpl w:val="58148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BB6F8F"/>
    <w:multiLevelType w:val="hybridMultilevel"/>
    <w:tmpl w:val="3EACD2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6A30E6"/>
    <w:multiLevelType w:val="hybridMultilevel"/>
    <w:tmpl w:val="6ADAC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932735"/>
    <w:multiLevelType w:val="hybridMultilevel"/>
    <w:tmpl w:val="D0281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5358CE"/>
    <w:multiLevelType w:val="hybridMultilevel"/>
    <w:tmpl w:val="64A2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7A2F32"/>
    <w:multiLevelType w:val="hybridMultilevel"/>
    <w:tmpl w:val="2C7AB14C"/>
    <w:lvl w:ilvl="0" w:tplc="C3C620EE">
      <w:start w:val="1"/>
      <w:numFmt w:val="decimal"/>
      <w:lvlText w:val="%1."/>
      <w:lvlJc w:val="left"/>
      <w:pPr>
        <w:tabs>
          <w:tab w:val="num" w:pos="720"/>
        </w:tabs>
        <w:ind w:left="720" w:hanging="720"/>
      </w:pPr>
      <w:rPr>
        <w:b/>
        <w:i w:val="0"/>
        <w:sz w:val="28"/>
        <w:u w:val="none"/>
      </w:rPr>
    </w:lvl>
    <w:lvl w:ilvl="1" w:tplc="A11654F8">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tplc="4322BF46">
      <w:start w:val="1"/>
      <w:numFmt w:val="decimal"/>
      <w:lvlText w:val="%1.2"/>
      <w:lvlJc w:val="left"/>
      <w:pPr>
        <w:tabs>
          <w:tab w:val="num" w:pos="720"/>
        </w:tabs>
        <w:ind w:left="720" w:hanging="720"/>
      </w:pPr>
      <w:rPr>
        <w:rFonts w:ascii="Times New Roman" w:hAnsi="Times New Roman" w:hint="default"/>
        <w:b/>
        <w:i w:val="0"/>
        <w:sz w:val="24"/>
        <w:u w:val="none"/>
      </w:rPr>
    </w:lvl>
    <w:lvl w:ilvl="3" w:tplc="7F02D3B4">
      <w:start w:val="1"/>
      <w:numFmt w:val="decimal"/>
      <w:lvlText w:val="%1.%2.%3.%4"/>
      <w:lvlJc w:val="left"/>
      <w:pPr>
        <w:tabs>
          <w:tab w:val="num" w:pos="720"/>
        </w:tabs>
        <w:ind w:left="720" w:hanging="720"/>
      </w:pPr>
      <w:rPr>
        <w:rFonts w:hint="default"/>
        <w:u w:val="none"/>
      </w:rPr>
    </w:lvl>
    <w:lvl w:ilvl="4" w:tplc="341EE2CE">
      <w:start w:val="1"/>
      <w:numFmt w:val="decimal"/>
      <w:lvlText w:val="%1.%2.%3.%4.%5"/>
      <w:lvlJc w:val="left"/>
      <w:pPr>
        <w:tabs>
          <w:tab w:val="num" w:pos="1080"/>
        </w:tabs>
        <w:ind w:left="1080" w:hanging="1080"/>
      </w:pPr>
      <w:rPr>
        <w:rFonts w:hint="default"/>
        <w:u w:val="none"/>
      </w:rPr>
    </w:lvl>
    <w:lvl w:ilvl="5" w:tplc="B5285E68">
      <w:start w:val="1"/>
      <w:numFmt w:val="decimal"/>
      <w:lvlText w:val="%1.%2.%3.%4.%5.%6"/>
      <w:lvlJc w:val="left"/>
      <w:pPr>
        <w:tabs>
          <w:tab w:val="num" w:pos="1080"/>
        </w:tabs>
        <w:ind w:left="1080" w:hanging="1080"/>
      </w:pPr>
      <w:rPr>
        <w:rFonts w:hint="default"/>
        <w:u w:val="none"/>
      </w:rPr>
    </w:lvl>
    <w:lvl w:ilvl="6" w:tplc="1AA6A4FC">
      <w:start w:val="1"/>
      <w:numFmt w:val="decimal"/>
      <w:lvlText w:val="%1.%2.%3.%4.%5.%6.%7"/>
      <w:lvlJc w:val="left"/>
      <w:pPr>
        <w:tabs>
          <w:tab w:val="num" w:pos="1440"/>
        </w:tabs>
        <w:ind w:left="1440" w:hanging="1440"/>
      </w:pPr>
      <w:rPr>
        <w:rFonts w:hint="default"/>
        <w:u w:val="none"/>
      </w:rPr>
    </w:lvl>
    <w:lvl w:ilvl="7" w:tplc="F5509AF4">
      <w:start w:val="1"/>
      <w:numFmt w:val="decimal"/>
      <w:lvlText w:val="%1.%2.%3.%4.%5.%6.%7.%8"/>
      <w:lvlJc w:val="left"/>
      <w:pPr>
        <w:tabs>
          <w:tab w:val="num" w:pos="1440"/>
        </w:tabs>
        <w:ind w:left="1440" w:hanging="1440"/>
      </w:pPr>
      <w:rPr>
        <w:rFonts w:hint="default"/>
        <w:u w:val="none"/>
      </w:rPr>
    </w:lvl>
    <w:lvl w:ilvl="8" w:tplc="277E78AE">
      <w:start w:val="1"/>
      <w:numFmt w:val="decimal"/>
      <w:lvlText w:val="%1.%2.%3.%4.%5.%6.%7.%8.%9"/>
      <w:lvlJc w:val="left"/>
      <w:pPr>
        <w:tabs>
          <w:tab w:val="num" w:pos="1800"/>
        </w:tabs>
        <w:ind w:left="1800" w:hanging="1800"/>
      </w:pPr>
      <w:rPr>
        <w:rFonts w:hint="default"/>
        <w:u w:val="none"/>
      </w:rPr>
    </w:lvl>
  </w:abstractNum>
  <w:abstractNum w:abstractNumId="16" w15:restartNumberingAfterBreak="0">
    <w:nsid w:val="341959E6"/>
    <w:multiLevelType w:val="hybridMultilevel"/>
    <w:tmpl w:val="40CE6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E47704"/>
    <w:multiLevelType w:val="hybridMultilevel"/>
    <w:tmpl w:val="45BE10D0"/>
    <w:lvl w:ilvl="0" w:tplc="0C09000F">
      <w:start w:val="1"/>
      <w:numFmt w:val="decimal"/>
      <w:lvlText w:val="%1."/>
      <w:lvlJc w:val="left"/>
      <w:pPr>
        <w:ind w:left="3196" w:hanging="360"/>
      </w:pPr>
    </w:lvl>
    <w:lvl w:ilvl="1" w:tplc="0C090019">
      <w:start w:val="1"/>
      <w:numFmt w:val="lowerLetter"/>
      <w:lvlText w:val="%2."/>
      <w:lvlJc w:val="left"/>
      <w:pPr>
        <w:ind w:left="3916" w:hanging="360"/>
      </w:pPr>
    </w:lvl>
    <w:lvl w:ilvl="2" w:tplc="0C09001B">
      <w:start w:val="1"/>
      <w:numFmt w:val="lowerRoman"/>
      <w:lvlText w:val="%3."/>
      <w:lvlJc w:val="right"/>
      <w:pPr>
        <w:ind w:left="4636" w:hanging="180"/>
      </w:pPr>
    </w:lvl>
    <w:lvl w:ilvl="3" w:tplc="0C09000F">
      <w:start w:val="1"/>
      <w:numFmt w:val="decimal"/>
      <w:lvlText w:val="%4."/>
      <w:lvlJc w:val="left"/>
      <w:pPr>
        <w:ind w:left="5356" w:hanging="360"/>
      </w:pPr>
    </w:lvl>
    <w:lvl w:ilvl="4" w:tplc="0C090019">
      <w:start w:val="1"/>
      <w:numFmt w:val="lowerLetter"/>
      <w:lvlText w:val="%5."/>
      <w:lvlJc w:val="left"/>
      <w:pPr>
        <w:ind w:left="6076" w:hanging="360"/>
      </w:pPr>
    </w:lvl>
    <w:lvl w:ilvl="5" w:tplc="0C09001B">
      <w:start w:val="1"/>
      <w:numFmt w:val="lowerRoman"/>
      <w:lvlText w:val="%6."/>
      <w:lvlJc w:val="right"/>
      <w:pPr>
        <w:ind w:left="6796" w:hanging="180"/>
      </w:pPr>
    </w:lvl>
    <w:lvl w:ilvl="6" w:tplc="0C09000F">
      <w:start w:val="1"/>
      <w:numFmt w:val="decimal"/>
      <w:lvlText w:val="%7."/>
      <w:lvlJc w:val="left"/>
      <w:pPr>
        <w:ind w:left="7516" w:hanging="360"/>
      </w:pPr>
    </w:lvl>
    <w:lvl w:ilvl="7" w:tplc="0C090019">
      <w:start w:val="1"/>
      <w:numFmt w:val="lowerLetter"/>
      <w:lvlText w:val="%8."/>
      <w:lvlJc w:val="left"/>
      <w:pPr>
        <w:ind w:left="8236" w:hanging="360"/>
      </w:pPr>
    </w:lvl>
    <w:lvl w:ilvl="8" w:tplc="0C09001B">
      <w:start w:val="1"/>
      <w:numFmt w:val="lowerRoman"/>
      <w:lvlText w:val="%9."/>
      <w:lvlJc w:val="right"/>
      <w:pPr>
        <w:ind w:left="8956" w:hanging="180"/>
      </w:pPr>
    </w:lvl>
  </w:abstractNum>
  <w:abstractNum w:abstractNumId="18" w15:restartNumberingAfterBreak="0">
    <w:nsid w:val="39D02A7F"/>
    <w:multiLevelType w:val="hybridMultilevel"/>
    <w:tmpl w:val="12604C5A"/>
    <w:lvl w:ilvl="0" w:tplc="26281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384FC2"/>
    <w:multiLevelType w:val="hybridMultilevel"/>
    <w:tmpl w:val="FDA4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33F5E"/>
    <w:multiLevelType w:val="hybridMultilevel"/>
    <w:tmpl w:val="9ADA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C203159"/>
    <w:multiLevelType w:val="hybridMultilevel"/>
    <w:tmpl w:val="0618274C"/>
    <w:lvl w:ilvl="0" w:tplc="32788A6C">
      <w:start w:val="1"/>
      <w:numFmt w:val="decimal"/>
      <w:lvlText w:val="%1."/>
      <w:lvlJc w:val="left"/>
      <w:pPr>
        <w:tabs>
          <w:tab w:val="num" w:pos="720"/>
        </w:tabs>
        <w:ind w:left="720" w:hanging="720"/>
      </w:pPr>
      <w:rPr>
        <w:b/>
        <w:i w:val="0"/>
        <w:sz w:val="24"/>
        <w:u w:val="none"/>
      </w:rPr>
    </w:lvl>
    <w:lvl w:ilvl="1" w:tplc="F6FA9E78">
      <w:start w:val="1"/>
      <w:numFmt w:val="decimal"/>
      <w:lvlText w:val="%1.%2"/>
      <w:lvlJc w:val="left"/>
      <w:pPr>
        <w:tabs>
          <w:tab w:val="num" w:pos="720"/>
        </w:tabs>
        <w:ind w:left="720" w:hanging="720"/>
      </w:pPr>
      <w:rPr>
        <w:rFonts w:ascii="Arial" w:hAnsi="Arial" w:cs="Arial" w:hint="default"/>
        <w:b/>
        <w:i w:val="0"/>
        <w:sz w:val="24"/>
        <w:u w:val="none"/>
      </w:rPr>
    </w:lvl>
    <w:lvl w:ilvl="2" w:tplc="0698629E">
      <w:start w:val="1"/>
      <w:numFmt w:val="decimal"/>
      <w:lvlText w:val="%1.2"/>
      <w:lvlJc w:val="left"/>
      <w:pPr>
        <w:tabs>
          <w:tab w:val="num" w:pos="720"/>
        </w:tabs>
        <w:ind w:left="720" w:hanging="720"/>
      </w:pPr>
      <w:rPr>
        <w:rFonts w:ascii="Times New Roman" w:hAnsi="Times New Roman" w:hint="default"/>
        <w:b/>
        <w:i w:val="0"/>
        <w:sz w:val="24"/>
        <w:u w:val="none"/>
      </w:rPr>
    </w:lvl>
    <w:lvl w:ilvl="3" w:tplc="D3108D30">
      <w:start w:val="1"/>
      <w:numFmt w:val="decimal"/>
      <w:lvlText w:val="%1.%2.%3.%4"/>
      <w:lvlJc w:val="left"/>
      <w:pPr>
        <w:tabs>
          <w:tab w:val="num" w:pos="720"/>
        </w:tabs>
        <w:ind w:left="720" w:hanging="720"/>
      </w:pPr>
      <w:rPr>
        <w:rFonts w:hint="default"/>
        <w:u w:val="none"/>
      </w:rPr>
    </w:lvl>
    <w:lvl w:ilvl="4" w:tplc="E7F8A8AA">
      <w:start w:val="1"/>
      <w:numFmt w:val="decimal"/>
      <w:lvlText w:val="%1.%2.%3.%4.%5"/>
      <w:lvlJc w:val="left"/>
      <w:pPr>
        <w:tabs>
          <w:tab w:val="num" w:pos="1080"/>
        </w:tabs>
        <w:ind w:left="1080" w:hanging="1080"/>
      </w:pPr>
      <w:rPr>
        <w:rFonts w:hint="default"/>
        <w:u w:val="none"/>
      </w:rPr>
    </w:lvl>
    <w:lvl w:ilvl="5" w:tplc="335E2204">
      <w:start w:val="1"/>
      <w:numFmt w:val="decimal"/>
      <w:lvlText w:val="%1.%2.%3.%4.%5.%6"/>
      <w:lvlJc w:val="left"/>
      <w:pPr>
        <w:tabs>
          <w:tab w:val="num" w:pos="1080"/>
        </w:tabs>
        <w:ind w:left="1080" w:hanging="1080"/>
      </w:pPr>
      <w:rPr>
        <w:rFonts w:hint="default"/>
        <w:u w:val="none"/>
      </w:rPr>
    </w:lvl>
    <w:lvl w:ilvl="6" w:tplc="7C7AF4DE">
      <w:start w:val="1"/>
      <w:numFmt w:val="decimal"/>
      <w:lvlText w:val="%1.%2.%3.%4.%5.%6.%7"/>
      <w:lvlJc w:val="left"/>
      <w:pPr>
        <w:tabs>
          <w:tab w:val="num" w:pos="1440"/>
        </w:tabs>
        <w:ind w:left="1440" w:hanging="1440"/>
      </w:pPr>
      <w:rPr>
        <w:rFonts w:hint="default"/>
        <w:u w:val="none"/>
      </w:rPr>
    </w:lvl>
    <w:lvl w:ilvl="7" w:tplc="A54E12E0">
      <w:start w:val="1"/>
      <w:numFmt w:val="decimal"/>
      <w:lvlText w:val="%1.%2.%3.%4.%5.%6.%7.%8"/>
      <w:lvlJc w:val="left"/>
      <w:pPr>
        <w:tabs>
          <w:tab w:val="num" w:pos="1440"/>
        </w:tabs>
        <w:ind w:left="1440" w:hanging="1440"/>
      </w:pPr>
      <w:rPr>
        <w:rFonts w:hint="default"/>
        <w:u w:val="none"/>
      </w:rPr>
    </w:lvl>
    <w:lvl w:ilvl="8" w:tplc="74AA1CA8">
      <w:start w:val="1"/>
      <w:numFmt w:val="decimal"/>
      <w:lvlText w:val="%1.%2.%3.%4.%5.%6.%7.%8.%9"/>
      <w:lvlJc w:val="left"/>
      <w:pPr>
        <w:tabs>
          <w:tab w:val="num" w:pos="1800"/>
        </w:tabs>
        <w:ind w:left="1800" w:hanging="1800"/>
      </w:pPr>
      <w:rPr>
        <w:rFonts w:hint="default"/>
        <w:u w:val="none"/>
      </w:rPr>
    </w:lvl>
  </w:abstractNum>
  <w:abstractNum w:abstractNumId="22" w15:restartNumberingAfterBreak="0">
    <w:nsid w:val="4C3B38F9"/>
    <w:multiLevelType w:val="hybridMultilevel"/>
    <w:tmpl w:val="D7F4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5E76A6"/>
    <w:multiLevelType w:val="hybridMultilevel"/>
    <w:tmpl w:val="134EE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B7048D"/>
    <w:multiLevelType w:val="hybridMultilevel"/>
    <w:tmpl w:val="A11EAB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F3C11BF"/>
    <w:multiLevelType w:val="hybridMultilevel"/>
    <w:tmpl w:val="9C9ECF74"/>
    <w:lvl w:ilvl="0" w:tplc="F1DE69CC">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tplc="4612B65A">
      <w:start w:val="1"/>
      <w:numFmt w:val="decimal"/>
      <w:lvlText w:val="%1.%2"/>
      <w:lvlJc w:val="left"/>
      <w:pPr>
        <w:tabs>
          <w:tab w:val="num" w:pos="576"/>
        </w:tabs>
        <w:ind w:left="576" w:hanging="576"/>
      </w:pPr>
      <w:rPr>
        <w:rFonts w:hint="default"/>
      </w:rPr>
    </w:lvl>
    <w:lvl w:ilvl="2" w:tplc="1CAC4462">
      <w:start w:val="1"/>
      <w:numFmt w:val="decimal"/>
      <w:lvlText w:val="%1.%2.%3"/>
      <w:lvlJc w:val="left"/>
      <w:pPr>
        <w:tabs>
          <w:tab w:val="num" w:pos="720"/>
        </w:tabs>
        <w:ind w:left="720" w:hanging="720"/>
      </w:pPr>
      <w:rPr>
        <w:rFonts w:hint="default"/>
      </w:rPr>
    </w:lvl>
    <w:lvl w:ilvl="3" w:tplc="DC8454F4">
      <w:start w:val="1"/>
      <w:numFmt w:val="decimal"/>
      <w:lvlText w:val="%1.%2.%3.%4"/>
      <w:lvlJc w:val="left"/>
      <w:pPr>
        <w:tabs>
          <w:tab w:val="num" w:pos="864"/>
        </w:tabs>
        <w:ind w:left="864" w:hanging="864"/>
      </w:pPr>
      <w:rPr>
        <w:rFonts w:hint="default"/>
      </w:rPr>
    </w:lvl>
    <w:lvl w:ilvl="4" w:tplc="97286DA6">
      <w:start w:val="1"/>
      <w:numFmt w:val="decimal"/>
      <w:lvlText w:val="%1.%2.%3.%4.%5"/>
      <w:lvlJc w:val="left"/>
      <w:pPr>
        <w:tabs>
          <w:tab w:val="num" w:pos="1008"/>
        </w:tabs>
        <w:ind w:left="1008" w:hanging="1008"/>
      </w:pPr>
      <w:rPr>
        <w:rFonts w:hint="default"/>
      </w:rPr>
    </w:lvl>
    <w:lvl w:ilvl="5" w:tplc="D8A60F78">
      <w:start w:val="1"/>
      <w:numFmt w:val="decimal"/>
      <w:lvlText w:val="%1.%2.%3.%4.%5.%6"/>
      <w:lvlJc w:val="left"/>
      <w:pPr>
        <w:tabs>
          <w:tab w:val="num" w:pos="1152"/>
        </w:tabs>
        <w:ind w:left="1152" w:hanging="1152"/>
      </w:pPr>
      <w:rPr>
        <w:rFonts w:hint="default"/>
      </w:rPr>
    </w:lvl>
    <w:lvl w:ilvl="6" w:tplc="EC0E534A">
      <w:start w:val="1"/>
      <w:numFmt w:val="decimal"/>
      <w:lvlText w:val="%1.%2.%3.%4.%5.%6.%7"/>
      <w:lvlJc w:val="left"/>
      <w:pPr>
        <w:tabs>
          <w:tab w:val="num" w:pos="1296"/>
        </w:tabs>
        <w:ind w:left="1296" w:hanging="1296"/>
      </w:pPr>
      <w:rPr>
        <w:rFonts w:hint="default"/>
      </w:rPr>
    </w:lvl>
    <w:lvl w:ilvl="7" w:tplc="D3D8A4C2">
      <w:start w:val="1"/>
      <w:numFmt w:val="decimal"/>
      <w:lvlText w:val="%1.%2.%3.%4.%5.%6.%7.%8"/>
      <w:lvlJc w:val="left"/>
      <w:pPr>
        <w:tabs>
          <w:tab w:val="num" w:pos="1440"/>
        </w:tabs>
        <w:ind w:left="1440" w:hanging="1440"/>
      </w:pPr>
      <w:rPr>
        <w:rFonts w:hint="default"/>
      </w:rPr>
    </w:lvl>
    <w:lvl w:ilvl="8" w:tplc="3F14760A">
      <w:start w:val="1"/>
      <w:numFmt w:val="decimal"/>
      <w:lvlText w:val="%1.%2.%3.%4.%5.%6.%7.%8.%9"/>
      <w:lvlJc w:val="left"/>
      <w:pPr>
        <w:tabs>
          <w:tab w:val="num" w:pos="1584"/>
        </w:tabs>
        <w:ind w:left="1584" w:hanging="1584"/>
      </w:pPr>
      <w:rPr>
        <w:rFonts w:hint="default"/>
      </w:rPr>
    </w:lvl>
  </w:abstractNum>
  <w:abstractNum w:abstractNumId="26" w15:restartNumberingAfterBreak="0">
    <w:nsid w:val="72015A28"/>
    <w:multiLevelType w:val="hybridMultilevel"/>
    <w:tmpl w:val="0002B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5"/>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8"/>
  </w:num>
  <w:num w:numId="15">
    <w:abstractNumId w:val="16"/>
  </w:num>
  <w:num w:numId="16">
    <w:abstractNumId w:val="22"/>
  </w:num>
  <w:num w:numId="17">
    <w:abstractNumId w:val="23"/>
  </w:num>
  <w:num w:numId="18">
    <w:abstractNumId w:val="20"/>
  </w:num>
  <w:num w:numId="19">
    <w:abstractNumId w:val="10"/>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14"/>
  </w:num>
  <w:num w:numId="25">
    <w:abstractNumId w:val="24"/>
  </w:num>
  <w:num w:numId="26">
    <w:abstractNumId w:val="26"/>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15ZBS3gD6TWbMPYWi0S/aZ7YugPnkicsvA4smgts/tS6Z9Slvc1gvDcli+rzAuJZzozx2bRLzpe10J93S8J37w==" w:salt="VrU2x8kNP7Nz0J1IzcSxi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712"/>
    <w:rsid w:val="00000F87"/>
    <w:rsid w:val="0000583D"/>
    <w:rsid w:val="000077C1"/>
    <w:rsid w:val="00007BCA"/>
    <w:rsid w:val="00010198"/>
    <w:rsid w:val="00010AA3"/>
    <w:rsid w:val="000116EE"/>
    <w:rsid w:val="00011C2B"/>
    <w:rsid w:val="00012121"/>
    <w:rsid w:val="00013F59"/>
    <w:rsid w:val="000144E0"/>
    <w:rsid w:val="00015432"/>
    <w:rsid w:val="00016B3C"/>
    <w:rsid w:val="00020EA2"/>
    <w:rsid w:val="00021EED"/>
    <w:rsid w:val="00024E66"/>
    <w:rsid w:val="00025F36"/>
    <w:rsid w:val="00027667"/>
    <w:rsid w:val="00027DE2"/>
    <w:rsid w:val="00030A4F"/>
    <w:rsid w:val="000323F9"/>
    <w:rsid w:val="00033650"/>
    <w:rsid w:val="00041117"/>
    <w:rsid w:val="00042B19"/>
    <w:rsid w:val="000455FB"/>
    <w:rsid w:val="00045766"/>
    <w:rsid w:val="0004624E"/>
    <w:rsid w:val="00047D5C"/>
    <w:rsid w:val="00050AAD"/>
    <w:rsid w:val="00050D31"/>
    <w:rsid w:val="00051C1A"/>
    <w:rsid w:val="00054475"/>
    <w:rsid w:val="00054967"/>
    <w:rsid w:val="00054D50"/>
    <w:rsid w:val="00054E51"/>
    <w:rsid w:val="00057FD9"/>
    <w:rsid w:val="0006604D"/>
    <w:rsid w:val="00066984"/>
    <w:rsid w:val="00066F44"/>
    <w:rsid w:val="000679AE"/>
    <w:rsid w:val="0007330D"/>
    <w:rsid w:val="000803CE"/>
    <w:rsid w:val="00082E0D"/>
    <w:rsid w:val="000842FD"/>
    <w:rsid w:val="00085B7F"/>
    <w:rsid w:val="0009276B"/>
    <w:rsid w:val="00095EAA"/>
    <w:rsid w:val="00096B9E"/>
    <w:rsid w:val="000975BA"/>
    <w:rsid w:val="000976CF"/>
    <w:rsid w:val="000A21B9"/>
    <w:rsid w:val="000A300C"/>
    <w:rsid w:val="000A3D41"/>
    <w:rsid w:val="000A4474"/>
    <w:rsid w:val="000A5569"/>
    <w:rsid w:val="000B0920"/>
    <w:rsid w:val="000B3B3E"/>
    <w:rsid w:val="000B3F1B"/>
    <w:rsid w:val="000C0AA6"/>
    <w:rsid w:val="000C0BE4"/>
    <w:rsid w:val="000C0CF2"/>
    <w:rsid w:val="000C5843"/>
    <w:rsid w:val="000C59A6"/>
    <w:rsid w:val="000C6DD0"/>
    <w:rsid w:val="000D074A"/>
    <w:rsid w:val="000D6524"/>
    <w:rsid w:val="000D6A8F"/>
    <w:rsid w:val="000D6DCB"/>
    <w:rsid w:val="000D7606"/>
    <w:rsid w:val="000E0218"/>
    <w:rsid w:val="000E0501"/>
    <w:rsid w:val="000E0C27"/>
    <w:rsid w:val="000E12EF"/>
    <w:rsid w:val="000E23F8"/>
    <w:rsid w:val="000E417F"/>
    <w:rsid w:val="000E46DE"/>
    <w:rsid w:val="000E4E52"/>
    <w:rsid w:val="000E7D5A"/>
    <w:rsid w:val="000F08E2"/>
    <w:rsid w:val="000F0AEC"/>
    <w:rsid w:val="000F2168"/>
    <w:rsid w:val="000F2336"/>
    <w:rsid w:val="000F3248"/>
    <w:rsid w:val="000F47CC"/>
    <w:rsid w:val="000F6EA4"/>
    <w:rsid w:val="00102878"/>
    <w:rsid w:val="00103FDE"/>
    <w:rsid w:val="0010547D"/>
    <w:rsid w:val="00105713"/>
    <w:rsid w:val="00106A5F"/>
    <w:rsid w:val="00111CA6"/>
    <w:rsid w:val="001126B8"/>
    <w:rsid w:val="00112DDC"/>
    <w:rsid w:val="00113BB5"/>
    <w:rsid w:val="00115FAC"/>
    <w:rsid w:val="00116589"/>
    <w:rsid w:val="00117951"/>
    <w:rsid w:val="00117AD7"/>
    <w:rsid w:val="00120E81"/>
    <w:rsid w:val="001226D8"/>
    <w:rsid w:val="00122905"/>
    <w:rsid w:val="0012323C"/>
    <w:rsid w:val="00124B02"/>
    <w:rsid w:val="00124F2D"/>
    <w:rsid w:val="00130989"/>
    <w:rsid w:val="00133FB3"/>
    <w:rsid w:val="00136119"/>
    <w:rsid w:val="001366E6"/>
    <w:rsid w:val="00136A6F"/>
    <w:rsid w:val="00140F73"/>
    <w:rsid w:val="001412DD"/>
    <w:rsid w:val="00141797"/>
    <w:rsid w:val="00141EDC"/>
    <w:rsid w:val="0014435C"/>
    <w:rsid w:val="00144E53"/>
    <w:rsid w:val="00150B42"/>
    <w:rsid w:val="00151E80"/>
    <w:rsid w:val="00152E21"/>
    <w:rsid w:val="001540E6"/>
    <w:rsid w:val="00154D5C"/>
    <w:rsid w:val="0015711E"/>
    <w:rsid w:val="00157FD5"/>
    <w:rsid w:val="00160BA4"/>
    <w:rsid w:val="00163A83"/>
    <w:rsid w:val="00164370"/>
    <w:rsid w:val="00164A5E"/>
    <w:rsid w:val="00165D17"/>
    <w:rsid w:val="00166666"/>
    <w:rsid w:val="001701EC"/>
    <w:rsid w:val="0017089E"/>
    <w:rsid w:val="00173754"/>
    <w:rsid w:val="00173C9A"/>
    <w:rsid w:val="0017472A"/>
    <w:rsid w:val="001774F2"/>
    <w:rsid w:val="00180419"/>
    <w:rsid w:val="001819F4"/>
    <w:rsid w:val="00183032"/>
    <w:rsid w:val="00183AF7"/>
    <w:rsid w:val="0018429C"/>
    <w:rsid w:val="0018604E"/>
    <w:rsid w:val="00186FFB"/>
    <w:rsid w:val="001940AC"/>
    <w:rsid w:val="001943B8"/>
    <w:rsid w:val="00196F9B"/>
    <w:rsid w:val="001A03B0"/>
    <w:rsid w:val="001A17F0"/>
    <w:rsid w:val="001A1B38"/>
    <w:rsid w:val="001A24B8"/>
    <w:rsid w:val="001A3615"/>
    <w:rsid w:val="001A3EB8"/>
    <w:rsid w:val="001A5490"/>
    <w:rsid w:val="001B0C54"/>
    <w:rsid w:val="001B0D42"/>
    <w:rsid w:val="001B2974"/>
    <w:rsid w:val="001B3C94"/>
    <w:rsid w:val="001B57D9"/>
    <w:rsid w:val="001C2DFD"/>
    <w:rsid w:val="001C7EC2"/>
    <w:rsid w:val="001D1749"/>
    <w:rsid w:val="001D1D66"/>
    <w:rsid w:val="001D2D52"/>
    <w:rsid w:val="001D3108"/>
    <w:rsid w:val="001D5083"/>
    <w:rsid w:val="001D55BC"/>
    <w:rsid w:val="001D5844"/>
    <w:rsid w:val="001D6C21"/>
    <w:rsid w:val="001E0522"/>
    <w:rsid w:val="001E270E"/>
    <w:rsid w:val="001E4B98"/>
    <w:rsid w:val="001F318C"/>
    <w:rsid w:val="001F5312"/>
    <w:rsid w:val="001F65B7"/>
    <w:rsid w:val="001F6AEA"/>
    <w:rsid w:val="001F734B"/>
    <w:rsid w:val="0020081B"/>
    <w:rsid w:val="00201106"/>
    <w:rsid w:val="002017DC"/>
    <w:rsid w:val="00205733"/>
    <w:rsid w:val="00205BB9"/>
    <w:rsid w:val="00206B95"/>
    <w:rsid w:val="00211EE5"/>
    <w:rsid w:val="00213216"/>
    <w:rsid w:val="00213DF0"/>
    <w:rsid w:val="00216CC1"/>
    <w:rsid w:val="00217348"/>
    <w:rsid w:val="0021786E"/>
    <w:rsid w:val="00220478"/>
    <w:rsid w:val="00220753"/>
    <w:rsid w:val="0022106B"/>
    <w:rsid w:val="0022126E"/>
    <w:rsid w:val="00223ED0"/>
    <w:rsid w:val="0022470F"/>
    <w:rsid w:val="0022573D"/>
    <w:rsid w:val="00226A79"/>
    <w:rsid w:val="00226BB2"/>
    <w:rsid w:val="0023133C"/>
    <w:rsid w:val="00231684"/>
    <w:rsid w:val="00232FA3"/>
    <w:rsid w:val="0023480C"/>
    <w:rsid w:val="002349B5"/>
    <w:rsid w:val="00241885"/>
    <w:rsid w:val="00244530"/>
    <w:rsid w:val="00244A94"/>
    <w:rsid w:val="00245401"/>
    <w:rsid w:val="002455D6"/>
    <w:rsid w:val="00245DEF"/>
    <w:rsid w:val="00245E4A"/>
    <w:rsid w:val="00246190"/>
    <w:rsid w:val="0024703A"/>
    <w:rsid w:val="00255A72"/>
    <w:rsid w:val="0025605D"/>
    <w:rsid w:val="0025673A"/>
    <w:rsid w:val="0025784B"/>
    <w:rsid w:val="00257F09"/>
    <w:rsid w:val="00260EA7"/>
    <w:rsid w:val="002627E2"/>
    <w:rsid w:val="00262A9D"/>
    <w:rsid w:val="00262CBB"/>
    <w:rsid w:val="00263B2A"/>
    <w:rsid w:val="002655B8"/>
    <w:rsid w:val="00265B06"/>
    <w:rsid w:val="00265C98"/>
    <w:rsid w:val="00266C8B"/>
    <w:rsid w:val="00266C96"/>
    <w:rsid w:val="002706F9"/>
    <w:rsid w:val="00272497"/>
    <w:rsid w:val="002728F2"/>
    <w:rsid w:val="00272A75"/>
    <w:rsid w:val="002742AF"/>
    <w:rsid w:val="002774D6"/>
    <w:rsid w:val="00281565"/>
    <w:rsid w:val="00281C68"/>
    <w:rsid w:val="00282550"/>
    <w:rsid w:val="002856CF"/>
    <w:rsid w:val="00286470"/>
    <w:rsid w:val="00290385"/>
    <w:rsid w:val="0029134F"/>
    <w:rsid w:val="0029176A"/>
    <w:rsid w:val="002A1A9A"/>
    <w:rsid w:val="002A2140"/>
    <w:rsid w:val="002A4904"/>
    <w:rsid w:val="002A5E69"/>
    <w:rsid w:val="002B116E"/>
    <w:rsid w:val="002B1D45"/>
    <w:rsid w:val="002B20CC"/>
    <w:rsid w:val="002B637F"/>
    <w:rsid w:val="002C012A"/>
    <w:rsid w:val="002C1D67"/>
    <w:rsid w:val="002C2E36"/>
    <w:rsid w:val="002C3475"/>
    <w:rsid w:val="002C3C29"/>
    <w:rsid w:val="002C4C70"/>
    <w:rsid w:val="002D0038"/>
    <w:rsid w:val="002D2F91"/>
    <w:rsid w:val="002D3533"/>
    <w:rsid w:val="002D7BBD"/>
    <w:rsid w:val="002E0ACC"/>
    <w:rsid w:val="002E116E"/>
    <w:rsid w:val="002E1CE6"/>
    <w:rsid w:val="002E2275"/>
    <w:rsid w:val="002E2E44"/>
    <w:rsid w:val="002E51A0"/>
    <w:rsid w:val="002F1727"/>
    <w:rsid w:val="002F3A2A"/>
    <w:rsid w:val="002F5267"/>
    <w:rsid w:val="002F5B2D"/>
    <w:rsid w:val="002F640E"/>
    <w:rsid w:val="002F6DC6"/>
    <w:rsid w:val="003023F6"/>
    <w:rsid w:val="0030295F"/>
    <w:rsid w:val="00302EE3"/>
    <w:rsid w:val="0030419D"/>
    <w:rsid w:val="003047AE"/>
    <w:rsid w:val="00306D7F"/>
    <w:rsid w:val="00312869"/>
    <w:rsid w:val="003130AE"/>
    <w:rsid w:val="00314923"/>
    <w:rsid w:val="00316D49"/>
    <w:rsid w:val="00317468"/>
    <w:rsid w:val="00317661"/>
    <w:rsid w:val="00317B11"/>
    <w:rsid w:val="00320E32"/>
    <w:rsid w:val="003226AB"/>
    <w:rsid w:val="00323356"/>
    <w:rsid w:val="003311C9"/>
    <w:rsid w:val="00331DC9"/>
    <w:rsid w:val="00332359"/>
    <w:rsid w:val="00332410"/>
    <w:rsid w:val="003344A1"/>
    <w:rsid w:val="00334B1B"/>
    <w:rsid w:val="003358A6"/>
    <w:rsid w:val="00335A4F"/>
    <w:rsid w:val="003406A1"/>
    <w:rsid w:val="00341045"/>
    <w:rsid w:val="00343FCB"/>
    <w:rsid w:val="003447C2"/>
    <w:rsid w:val="0034571D"/>
    <w:rsid w:val="00346711"/>
    <w:rsid w:val="00346918"/>
    <w:rsid w:val="00350C09"/>
    <w:rsid w:val="0035124C"/>
    <w:rsid w:val="00351669"/>
    <w:rsid w:val="0035167D"/>
    <w:rsid w:val="00351F12"/>
    <w:rsid w:val="003524CF"/>
    <w:rsid w:val="00352E63"/>
    <w:rsid w:val="003549C3"/>
    <w:rsid w:val="003553CF"/>
    <w:rsid w:val="00355604"/>
    <w:rsid w:val="00357386"/>
    <w:rsid w:val="003633F9"/>
    <w:rsid w:val="00364716"/>
    <w:rsid w:val="0036776B"/>
    <w:rsid w:val="00367F44"/>
    <w:rsid w:val="003700C9"/>
    <w:rsid w:val="00370233"/>
    <w:rsid w:val="0037076D"/>
    <w:rsid w:val="00371DC7"/>
    <w:rsid w:val="00372048"/>
    <w:rsid w:val="00372981"/>
    <w:rsid w:val="0037469D"/>
    <w:rsid w:val="00377D35"/>
    <w:rsid w:val="003818CB"/>
    <w:rsid w:val="00382822"/>
    <w:rsid w:val="00382DC3"/>
    <w:rsid w:val="00383B40"/>
    <w:rsid w:val="00385E73"/>
    <w:rsid w:val="00390DA0"/>
    <w:rsid w:val="00397733"/>
    <w:rsid w:val="003A4444"/>
    <w:rsid w:val="003A5547"/>
    <w:rsid w:val="003A6918"/>
    <w:rsid w:val="003B19A2"/>
    <w:rsid w:val="003B2726"/>
    <w:rsid w:val="003B47C7"/>
    <w:rsid w:val="003B54F5"/>
    <w:rsid w:val="003C0EF5"/>
    <w:rsid w:val="003C2398"/>
    <w:rsid w:val="003C46D3"/>
    <w:rsid w:val="003C48E9"/>
    <w:rsid w:val="003C6BED"/>
    <w:rsid w:val="003D10A0"/>
    <w:rsid w:val="003D12AA"/>
    <w:rsid w:val="003D1F21"/>
    <w:rsid w:val="003D2123"/>
    <w:rsid w:val="003D2742"/>
    <w:rsid w:val="003D6D2B"/>
    <w:rsid w:val="003E0638"/>
    <w:rsid w:val="003E1318"/>
    <w:rsid w:val="003E49F5"/>
    <w:rsid w:val="003F05D4"/>
    <w:rsid w:val="003F1F7C"/>
    <w:rsid w:val="003F3913"/>
    <w:rsid w:val="004027A8"/>
    <w:rsid w:val="00402A24"/>
    <w:rsid w:val="00402C32"/>
    <w:rsid w:val="00402EA3"/>
    <w:rsid w:val="00404176"/>
    <w:rsid w:val="00407849"/>
    <w:rsid w:val="00412EE8"/>
    <w:rsid w:val="00414CEC"/>
    <w:rsid w:val="00415E4A"/>
    <w:rsid w:val="0041786B"/>
    <w:rsid w:val="00421F15"/>
    <w:rsid w:val="004244BE"/>
    <w:rsid w:val="004245AD"/>
    <w:rsid w:val="00425E22"/>
    <w:rsid w:val="00427105"/>
    <w:rsid w:val="00427DE5"/>
    <w:rsid w:val="00431EB0"/>
    <w:rsid w:val="004323F3"/>
    <w:rsid w:val="004328E9"/>
    <w:rsid w:val="00434405"/>
    <w:rsid w:val="00436952"/>
    <w:rsid w:val="00436D5F"/>
    <w:rsid w:val="004376C0"/>
    <w:rsid w:val="00437F08"/>
    <w:rsid w:val="0044631B"/>
    <w:rsid w:val="0044714C"/>
    <w:rsid w:val="00447FA5"/>
    <w:rsid w:val="004527E4"/>
    <w:rsid w:val="00453943"/>
    <w:rsid w:val="00461666"/>
    <w:rsid w:val="0046526B"/>
    <w:rsid w:val="004658B7"/>
    <w:rsid w:val="0046593B"/>
    <w:rsid w:val="00465A04"/>
    <w:rsid w:val="004663A6"/>
    <w:rsid w:val="00467D35"/>
    <w:rsid w:val="00471B4E"/>
    <w:rsid w:val="00472210"/>
    <w:rsid w:val="00473BC0"/>
    <w:rsid w:val="00475FC6"/>
    <w:rsid w:val="00477AAC"/>
    <w:rsid w:val="00477B88"/>
    <w:rsid w:val="00477C38"/>
    <w:rsid w:val="004830D3"/>
    <w:rsid w:val="00484B41"/>
    <w:rsid w:val="0048602C"/>
    <w:rsid w:val="0048631A"/>
    <w:rsid w:val="004907EA"/>
    <w:rsid w:val="0049139F"/>
    <w:rsid w:val="00492C6C"/>
    <w:rsid w:val="00493310"/>
    <w:rsid w:val="00493AE4"/>
    <w:rsid w:val="00494615"/>
    <w:rsid w:val="004947EC"/>
    <w:rsid w:val="00495070"/>
    <w:rsid w:val="00496F61"/>
    <w:rsid w:val="00497F90"/>
    <w:rsid w:val="004A2A63"/>
    <w:rsid w:val="004A635C"/>
    <w:rsid w:val="004A7DDA"/>
    <w:rsid w:val="004B0AFD"/>
    <w:rsid w:val="004B2447"/>
    <w:rsid w:val="004B3BFA"/>
    <w:rsid w:val="004B582C"/>
    <w:rsid w:val="004C1C01"/>
    <w:rsid w:val="004C2FBE"/>
    <w:rsid w:val="004C3CD0"/>
    <w:rsid w:val="004C4863"/>
    <w:rsid w:val="004C5F20"/>
    <w:rsid w:val="004C697F"/>
    <w:rsid w:val="004D0693"/>
    <w:rsid w:val="004D134E"/>
    <w:rsid w:val="004D4709"/>
    <w:rsid w:val="004D554D"/>
    <w:rsid w:val="004D5897"/>
    <w:rsid w:val="004E00FD"/>
    <w:rsid w:val="004E0D76"/>
    <w:rsid w:val="004E5D18"/>
    <w:rsid w:val="004E74AB"/>
    <w:rsid w:val="004F1586"/>
    <w:rsid w:val="004F17B1"/>
    <w:rsid w:val="004F47A2"/>
    <w:rsid w:val="004F6B4B"/>
    <w:rsid w:val="004F7740"/>
    <w:rsid w:val="00501496"/>
    <w:rsid w:val="00503651"/>
    <w:rsid w:val="005042EA"/>
    <w:rsid w:val="00504A13"/>
    <w:rsid w:val="00505C18"/>
    <w:rsid w:val="00510FD2"/>
    <w:rsid w:val="00512D0F"/>
    <w:rsid w:val="00516423"/>
    <w:rsid w:val="00516A8D"/>
    <w:rsid w:val="005173CE"/>
    <w:rsid w:val="005200A3"/>
    <w:rsid w:val="00520819"/>
    <w:rsid w:val="0052156B"/>
    <w:rsid w:val="00522C6B"/>
    <w:rsid w:val="005249DD"/>
    <w:rsid w:val="00524A2C"/>
    <w:rsid w:val="00525A19"/>
    <w:rsid w:val="005276AD"/>
    <w:rsid w:val="0053053C"/>
    <w:rsid w:val="00531160"/>
    <w:rsid w:val="005311B5"/>
    <w:rsid w:val="00535EBE"/>
    <w:rsid w:val="00536C3D"/>
    <w:rsid w:val="00537DC3"/>
    <w:rsid w:val="005402F0"/>
    <w:rsid w:val="0054189A"/>
    <w:rsid w:val="00541CE1"/>
    <w:rsid w:val="00543730"/>
    <w:rsid w:val="005437F8"/>
    <w:rsid w:val="0054383C"/>
    <w:rsid w:val="00543DFF"/>
    <w:rsid w:val="005441A5"/>
    <w:rsid w:val="00546BC9"/>
    <w:rsid w:val="0054713B"/>
    <w:rsid w:val="00550A22"/>
    <w:rsid w:val="00550D59"/>
    <w:rsid w:val="00551112"/>
    <w:rsid w:val="0055284A"/>
    <w:rsid w:val="0055360B"/>
    <w:rsid w:val="00553652"/>
    <w:rsid w:val="00553F86"/>
    <w:rsid w:val="00556CC9"/>
    <w:rsid w:val="00561370"/>
    <w:rsid w:val="00562866"/>
    <w:rsid w:val="00562BDC"/>
    <w:rsid w:val="005658D6"/>
    <w:rsid w:val="0056690A"/>
    <w:rsid w:val="005704D0"/>
    <w:rsid w:val="00571D59"/>
    <w:rsid w:val="00573889"/>
    <w:rsid w:val="00574984"/>
    <w:rsid w:val="00574F2D"/>
    <w:rsid w:val="00575FB3"/>
    <w:rsid w:val="00576FD7"/>
    <w:rsid w:val="00580BFF"/>
    <w:rsid w:val="00582F24"/>
    <w:rsid w:val="0058576F"/>
    <w:rsid w:val="0058588C"/>
    <w:rsid w:val="00586375"/>
    <w:rsid w:val="00586AAD"/>
    <w:rsid w:val="005904C7"/>
    <w:rsid w:val="0059087E"/>
    <w:rsid w:val="00590EC5"/>
    <w:rsid w:val="00594820"/>
    <w:rsid w:val="005960E6"/>
    <w:rsid w:val="005974DD"/>
    <w:rsid w:val="00597FE5"/>
    <w:rsid w:val="005A074F"/>
    <w:rsid w:val="005A12BA"/>
    <w:rsid w:val="005A286F"/>
    <w:rsid w:val="005A3425"/>
    <w:rsid w:val="005A4B7B"/>
    <w:rsid w:val="005A57B5"/>
    <w:rsid w:val="005A5A5D"/>
    <w:rsid w:val="005A682B"/>
    <w:rsid w:val="005B12FE"/>
    <w:rsid w:val="005B418A"/>
    <w:rsid w:val="005B42C6"/>
    <w:rsid w:val="005B4998"/>
    <w:rsid w:val="005B6BE0"/>
    <w:rsid w:val="005C4E1E"/>
    <w:rsid w:val="005C7E47"/>
    <w:rsid w:val="005D2094"/>
    <w:rsid w:val="005D2A4C"/>
    <w:rsid w:val="005D4C0B"/>
    <w:rsid w:val="005D595D"/>
    <w:rsid w:val="005F0390"/>
    <w:rsid w:val="005F2316"/>
    <w:rsid w:val="005F24FF"/>
    <w:rsid w:val="005F288F"/>
    <w:rsid w:val="005F2F09"/>
    <w:rsid w:val="005F327E"/>
    <w:rsid w:val="005F3645"/>
    <w:rsid w:val="005F46F1"/>
    <w:rsid w:val="00600E7B"/>
    <w:rsid w:val="00601455"/>
    <w:rsid w:val="00610377"/>
    <w:rsid w:val="00610CDB"/>
    <w:rsid w:val="00610FC4"/>
    <w:rsid w:val="00612D56"/>
    <w:rsid w:val="00612F4E"/>
    <w:rsid w:val="0061315F"/>
    <w:rsid w:val="00613DAA"/>
    <w:rsid w:val="00613E35"/>
    <w:rsid w:val="00613FF5"/>
    <w:rsid w:val="00614467"/>
    <w:rsid w:val="0061498F"/>
    <w:rsid w:val="006176FF"/>
    <w:rsid w:val="0062002D"/>
    <w:rsid w:val="006206E4"/>
    <w:rsid w:val="00620A99"/>
    <w:rsid w:val="00620B15"/>
    <w:rsid w:val="0062201A"/>
    <w:rsid w:val="00622E7E"/>
    <w:rsid w:val="00622EA5"/>
    <w:rsid w:val="006254C3"/>
    <w:rsid w:val="00627167"/>
    <w:rsid w:val="00630BA6"/>
    <w:rsid w:val="00630D1F"/>
    <w:rsid w:val="0063167D"/>
    <w:rsid w:val="00632A7F"/>
    <w:rsid w:val="006339EA"/>
    <w:rsid w:val="0063530E"/>
    <w:rsid w:val="00636E1B"/>
    <w:rsid w:val="00637665"/>
    <w:rsid w:val="00641475"/>
    <w:rsid w:val="0064228C"/>
    <w:rsid w:val="00643B38"/>
    <w:rsid w:val="006441F1"/>
    <w:rsid w:val="006454B3"/>
    <w:rsid w:val="00645CDE"/>
    <w:rsid w:val="0064774E"/>
    <w:rsid w:val="006479ED"/>
    <w:rsid w:val="00652102"/>
    <w:rsid w:val="006574D9"/>
    <w:rsid w:val="00657ECF"/>
    <w:rsid w:val="00657F07"/>
    <w:rsid w:val="00663375"/>
    <w:rsid w:val="00666E78"/>
    <w:rsid w:val="00667017"/>
    <w:rsid w:val="00683A50"/>
    <w:rsid w:val="006861BF"/>
    <w:rsid w:val="00686BF8"/>
    <w:rsid w:val="0069434F"/>
    <w:rsid w:val="00694C2E"/>
    <w:rsid w:val="0069679E"/>
    <w:rsid w:val="006967E1"/>
    <w:rsid w:val="006A30A4"/>
    <w:rsid w:val="006A5D9D"/>
    <w:rsid w:val="006A5F91"/>
    <w:rsid w:val="006B046B"/>
    <w:rsid w:val="006B5FBB"/>
    <w:rsid w:val="006B766A"/>
    <w:rsid w:val="006C4597"/>
    <w:rsid w:val="006C7384"/>
    <w:rsid w:val="006D1D50"/>
    <w:rsid w:val="006D4801"/>
    <w:rsid w:val="006D5093"/>
    <w:rsid w:val="006D7133"/>
    <w:rsid w:val="006D7691"/>
    <w:rsid w:val="006E5007"/>
    <w:rsid w:val="006E52A0"/>
    <w:rsid w:val="006E5C53"/>
    <w:rsid w:val="006E6FB6"/>
    <w:rsid w:val="006E718E"/>
    <w:rsid w:val="006F0949"/>
    <w:rsid w:val="006F123F"/>
    <w:rsid w:val="006F2052"/>
    <w:rsid w:val="006F25EC"/>
    <w:rsid w:val="006F29CF"/>
    <w:rsid w:val="006F3D15"/>
    <w:rsid w:val="006F3F0E"/>
    <w:rsid w:val="006F58B7"/>
    <w:rsid w:val="006F7837"/>
    <w:rsid w:val="007018DD"/>
    <w:rsid w:val="00703D68"/>
    <w:rsid w:val="0070410F"/>
    <w:rsid w:val="00704D9E"/>
    <w:rsid w:val="0070572C"/>
    <w:rsid w:val="00711EB6"/>
    <w:rsid w:val="0071406B"/>
    <w:rsid w:val="00714D8B"/>
    <w:rsid w:val="007157CA"/>
    <w:rsid w:val="007170FB"/>
    <w:rsid w:val="00724711"/>
    <w:rsid w:val="00725F36"/>
    <w:rsid w:val="00727AA6"/>
    <w:rsid w:val="00730BAD"/>
    <w:rsid w:val="0073259D"/>
    <w:rsid w:val="00732870"/>
    <w:rsid w:val="00733EAA"/>
    <w:rsid w:val="00735A9D"/>
    <w:rsid w:val="00735CB2"/>
    <w:rsid w:val="007405FB"/>
    <w:rsid w:val="00740F97"/>
    <w:rsid w:val="00741E28"/>
    <w:rsid w:val="007428D6"/>
    <w:rsid w:val="007432BD"/>
    <w:rsid w:val="00745790"/>
    <w:rsid w:val="007501E3"/>
    <w:rsid w:val="00751290"/>
    <w:rsid w:val="00751599"/>
    <w:rsid w:val="00753761"/>
    <w:rsid w:val="00754534"/>
    <w:rsid w:val="00755CD3"/>
    <w:rsid w:val="00764A01"/>
    <w:rsid w:val="00765E9D"/>
    <w:rsid w:val="00767881"/>
    <w:rsid w:val="00771DE5"/>
    <w:rsid w:val="00772B15"/>
    <w:rsid w:val="007741BF"/>
    <w:rsid w:val="00774689"/>
    <w:rsid w:val="007811A4"/>
    <w:rsid w:val="00786722"/>
    <w:rsid w:val="00790C18"/>
    <w:rsid w:val="0079136B"/>
    <w:rsid w:val="00791EE6"/>
    <w:rsid w:val="00796328"/>
    <w:rsid w:val="0079675E"/>
    <w:rsid w:val="007A1F75"/>
    <w:rsid w:val="007A3FC3"/>
    <w:rsid w:val="007A5938"/>
    <w:rsid w:val="007A61EC"/>
    <w:rsid w:val="007B0B2F"/>
    <w:rsid w:val="007B211E"/>
    <w:rsid w:val="007B29CA"/>
    <w:rsid w:val="007B2AD2"/>
    <w:rsid w:val="007B2E81"/>
    <w:rsid w:val="007B5562"/>
    <w:rsid w:val="007C1357"/>
    <w:rsid w:val="007C19EB"/>
    <w:rsid w:val="007C3996"/>
    <w:rsid w:val="007C3CCB"/>
    <w:rsid w:val="007C6B8A"/>
    <w:rsid w:val="007D162E"/>
    <w:rsid w:val="007D1FB8"/>
    <w:rsid w:val="007D2083"/>
    <w:rsid w:val="007D5CBA"/>
    <w:rsid w:val="007D620C"/>
    <w:rsid w:val="007E3BB0"/>
    <w:rsid w:val="007E3C76"/>
    <w:rsid w:val="007E40F6"/>
    <w:rsid w:val="007E5BBF"/>
    <w:rsid w:val="007F5352"/>
    <w:rsid w:val="007F694B"/>
    <w:rsid w:val="007F7827"/>
    <w:rsid w:val="007F7FDD"/>
    <w:rsid w:val="00801C12"/>
    <w:rsid w:val="0080394D"/>
    <w:rsid w:val="00804620"/>
    <w:rsid w:val="00806BD9"/>
    <w:rsid w:val="008076AA"/>
    <w:rsid w:val="00807B50"/>
    <w:rsid w:val="00807FE5"/>
    <w:rsid w:val="00812014"/>
    <w:rsid w:val="00812F9F"/>
    <w:rsid w:val="00813CF0"/>
    <w:rsid w:val="00817D01"/>
    <w:rsid w:val="008204A7"/>
    <w:rsid w:val="00820933"/>
    <w:rsid w:val="008219B1"/>
    <w:rsid w:val="0082462E"/>
    <w:rsid w:val="00825187"/>
    <w:rsid w:val="00825589"/>
    <w:rsid w:val="00827B9D"/>
    <w:rsid w:val="0083129E"/>
    <w:rsid w:val="008313F0"/>
    <w:rsid w:val="00831430"/>
    <w:rsid w:val="008326C6"/>
    <w:rsid w:val="00832975"/>
    <w:rsid w:val="00832AC1"/>
    <w:rsid w:val="00833FA6"/>
    <w:rsid w:val="00836A59"/>
    <w:rsid w:val="00836D32"/>
    <w:rsid w:val="00844EF0"/>
    <w:rsid w:val="00850C20"/>
    <w:rsid w:val="00850CD6"/>
    <w:rsid w:val="00850E31"/>
    <w:rsid w:val="00851F8E"/>
    <w:rsid w:val="00852EBE"/>
    <w:rsid w:val="00854366"/>
    <w:rsid w:val="008549B9"/>
    <w:rsid w:val="0085589A"/>
    <w:rsid w:val="00860F45"/>
    <w:rsid w:val="00862090"/>
    <w:rsid w:val="0086268C"/>
    <w:rsid w:val="008635BA"/>
    <w:rsid w:val="00865A70"/>
    <w:rsid w:val="00870FB1"/>
    <w:rsid w:val="0087158F"/>
    <w:rsid w:val="00873BAE"/>
    <w:rsid w:val="00873CFD"/>
    <w:rsid w:val="008751BD"/>
    <w:rsid w:val="00875D77"/>
    <w:rsid w:val="008766D4"/>
    <w:rsid w:val="00884978"/>
    <w:rsid w:val="00885886"/>
    <w:rsid w:val="00885DCF"/>
    <w:rsid w:val="0088632C"/>
    <w:rsid w:val="00892043"/>
    <w:rsid w:val="008973D3"/>
    <w:rsid w:val="008A4AC8"/>
    <w:rsid w:val="008B217D"/>
    <w:rsid w:val="008B3139"/>
    <w:rsid w:val="008B32B1"/>
    <w:rsid w:val="008B34A5"/>
    <w:rsid w:val="008B4ECC"/>
    <w:rsid w:val="008B6163"/>
    <w:rsid w:val="008B6786"/>
    <w:rsid w:val="008B79EB"/>
    <w:rsid w:val="008C0B29"/>
    <w:rsid w:val="008C1A0F"/>
    <w:rsid w:val="008C48F4"/>
    <w:rsid w:val="008C64A1"/>
    <w:rsid w:val="008C687E"/>
    <w:rsid w:val="008C711B"/>
    <w:rsid w:val="008C7B9A"/>
    <w:rsid w:val="008D0B09"/>
    <w:rsid w:val="008D3333"/>
    <w:rsid w:val="008D3923"/>
    <w:rsid w:val="008D49F8"/>
    <w:rsid w:val="008D4F0B"/>
    <w:rsid w:val="008D5B76"/>
    <w:rsid w:val="008D6E23"/>
    <w:rsid w:val="008E17E7"/>
    <w:rsid w:val="008E3B83"/>
    <w:rsid w:val="008E5A62"/>
    <w:rsid w:val="008E6C82"/>
    <w:rsid w:val="008F292B"/>
    <w:rsid w:val="00902E39"/>
    <w:rsid w:val="00904B70"/>
    <w:rsid w:val="009057BE"/>
    <w:rsid w:val="00907B6D"/>
    <w:rsid w:val="009110D4"/>
    <w:rsid w:val="009110F8"/>
    <w:rsid w:val="00911F61"/>
    <w:rsid w:val="00912652"/>
    <w:rsid w:val="009135C8"/>
    <w:rsid w:val="0092096D"/>
    <w:rsid w:val="00921214"/>
    <w:rsid w:val="00923509"/>
    <w:rsid w:val="00925CC7"/>
    <w:rsid w:val="00925CE3"/>
    <w:rsid w:val="00926C5B"/>
    <w:rsid w:val="00926E88"/>
    <w:rsid w:val="00927A88"/>
    <w:rsid w:val="00932C7E"/>
    <w:rsid w:val="00933F3D"/>
    <w:rsid w:val="0093554A"/>
    <w:rsid w:val="00935DCB"/>
    <w:rsid w:val="009368F4"/>
    <w:rsid w:val="0093760B"/>
    <w:rsid w:val="009404C1"/>
    <w:rsid w:val="00945D44"/>
    <w:rsid w:val="0094657E"/>
    <w:rsid w:val="0095033D"/>
    <w:rsid w:val="009507BB"/>
    <w:rsid w:val="00951786"/>
    <w:rsid w:val="009518EA"/>
    <w:rsid w:val="009530E0"/>
    <w:rsid w:val="00953EEC"/>
    <w:rsid w:val="00960E41"/>
    <w:rsid w:val="00963C34"/>
    <w:rsid w:val="009643AF"/>
    <w:rsid w:val="0096500A"/>
    <w:rsid w:val="00965710"/>
    <w:rsid w:val="00966749"/>
    <w:rsid w:val="00971799"/>
    <w:rsid w:val="00972622"/>
    <w:rsid w:val="00972CB4"/>
    <w:rsid w:val="00977FCC"/>
    <w:rsid w:val="00980309"/>
    <w:rsid w:val="00980917"/>
    <w:rsid w:val="0098117F"/>
    <w:rsid w:val="0098324F"/>
    <w:rsid w:val="0098368E"/>
    <w:rsid w:val="009849D7"/>
    <w:rsid w:val="00986D6C"/>
    <w:rsid w:val="0099089A"/>
    <w:rsid w:val="00991595"/>
    <w:rsid w:val="0099251E"/>
    <w:rsid w:val="00997018"/>
    <w:rsid w:val="00997470"/>
    <w:rsid w:val="009A0DFB"/>
    <w:rsid w:val="009A17B8"/>
    <w:rsid w:val="009A261E"/>
    <w:rsid w:val="009A3055"/>
    <w:rsid w:val="009A31D2"/>
    <w:rsid w:val="009A3C46"/>
    <w:rsid w:val="009A4AF1"/>
    <w:rsid w:val="009A62C1"/>
    <w:rsid w:val="009B1ACF"/>
    <w:rsid w:val="009B279A"/>
    <w:rsid w:val="009B29C3"/>
    <w:rsid w:val="009B65FE"/>
    <w:rsid w:val="009B7249"/>
    <w:rsid w:val="009C5C03"/>
    <w:rsid w:val="009C7530"/>
    <w:rsid w:val="009D1F4F"/>
    <w:rsid w:val="009D3FF6"/>
    <w:rsid w:val="009D53AC"/>
    <w:rsid w:val="009D594D"/>
    <w:rsid w:val="009D5CD4"/>
    <w:rsid w:val="009D6E0F"/>
    <w:rsid w:val="009D7895"/>
    <w:rsid w:val="009E3BEB"/>
    <w:rsid w:val="009F05B8"/>
    <w:rsid w:val="009F090D"/>
    <w:rsid w:val="009F0D3E"/>
    <w:rsid w:val="009F4CA1"/>
    <w:rsid w:val="009F4CF9"/>
    <w:rsid w:val="009F68B5"/>
    <w:rsid w:val="00A06E4E"/>
    <w:rsid w:val="00A1055E"/>
    <w:rsid w:val="00A1073F"/>
    <w:rsid w:val="00A118BC"/>
    <w:rsid w:val="00A11971"/>
    <w:rsid w:val="00A11A10"/>
    <w:rsid w:val="00A123E4"/>
    <w:rsid w:val="00A13203"/>
    <w:rsid w:val="00A1387F"/>
    <w:rsid w:val="00A20C57"/>
    <w:rsid w:val="00A21E29"/>
    <w:rsid w:val="00A2247C"/>
    <w:rsid w:val="00A22B7D"/>
    <w:rsid w:val="00A27199"/>
    <w:rsid w:val="00A273D6"/>
    <w:rsid w:val="00A30F65"/>
    <w:rsid w:val="00A311E9"/>
    <w:rsid w:val="00A3384C"/>
    <w:rsid w:val="00A35212"/>
    <w:rsid w:val="00A37CD7"/>
    <w:rsid w:val="00A430F4"/>
    <w:rsid w:val="00A431F4"/>
    <w:rsid w:val="00A435E9"/>
    <w:rsid w:val="00A44FEC"/>
    <w:rsid w:val="00A46FE8"/>
    <w:rsid w:val="00A4796E"/>
    <w:rsid w:val="00A51A17"/>
    <w:rsid w:val="00A53261"/>
    <w:rsid w:val="00A53BD3"/>
    <w:rsid w:val="00A56729"/>
    <w:rsid w:val="00A62BD7"/>
    <w:rsid w:val="00A6339C"/>
    <w:rsid w:val="00A63A8D"/>
    <w:rsid w:val="00A664D7"/>
    <w:rsid w:val="00A727ED"/>
    <w:rsid w:val="00A73C46"/>
    <w:rsid w:val="00A73C5C"/>
    <w:rsid w:val="00A75083"/>
    <w:rsid w:val="00A75756"/>
    <w:rsid w:val="00A75D3F"/>
    <w:rsid w:val="00A76A4D"/>
    <w:rsid w:val="00A77314"/>
    <w:rsid w:val="00A77627"/>
    <w:rsid w:val="00A821FB"/>
    <w:rsid w:val="00A828E4"/>
    <w:rsid w:val="00A82B30"/>
    <w:rsid w:val="00A839DF"/>
    <w:rsid w:val="00A87EEF"/>
    <w:rsid w:val="00A90CEB"/>
    <w:rsid w:val="00A91AD8"/>
    <w:rsid w:val="00A928EC"/>
    <w:rsid w:val="00A929FB"/>
    <w:rsid w:val="00A9458E"/>
    <w:rsid w:val="00A96B96"/>
    <w:rsid w:val="00AA240B"/>
    <w:rsid w:val="00AB1769"/>
    <w:rsid w:val="00AB20E9"/>
    <w:rsid w:val="00AB2724"/>
    <w:rsid w:val="00AB49FA"/>
    <w:rsid w:val="00AB4BB3"/>
    <w:rsid w:val="00AB58EF"/>
    <w:rsid w:val="00AB59C5"/>
    <w:rsid w:val="00AB6AE6"/>
    <w:rsid w:val="00AB6F9F"/>
    <w:rsid w:val="00AC1EF5"/>
    <w:rsid w:val="00AC48A1"/>
    <w:rsid w:val="00AD1A48"/>
    <w:rsid w:val="00AD1E5D"/>
    <w:rsid w:val="00AD3DC1"/>
    <w:rsid w:val="00AD41D5"/>
    <w:rsid w:val="00AE4443"/>
    <w:rsid w:val="00AE59BD"/>
    <w:rsid w:val="00AE61F1"/>
    <w:rsid w:val="00AE797A"/>
    <w:rsid w:val="00AF021F"/>
    <w:rsid w:val="00AF028D"/>
    <w:rsid w:val="00AF33EA"/>
    <w:rsid w:val="00AF45DD"/>
    <w:rsid w:val="00AF5095"/>
    <w:rsid w:val="00B01042"/>
    <w:rsid w:val="00B01E1C"/>
    <w:rsid w:val="00B02581"/>
    <w:rsid w:val="00B037AD"/>
    <w:rsid w:val="00B07DFF"/>
    <w:rsid w:val="00B1257B"/>
    <w:rsid w:val="00B12C06"/>
    <w:rsid w:val="00B141BA"/>
    <w:rsid w:val="00B143AF"/>
    <w:rsid w:val="00B15D9C"/>
    <w:rsid w:val="00B16EA2"/>
    <w:rsid w:val="00B20718"/>
    <w:rsid w:val="00B207D7"/>
    <w:rsid w:val="00B2164F"/>
    <w:rsid w:val="00B22D85"/>
    <w:rsid w:val="00B22DB3"/>
    <w:rsid w:val="00B25C9D"/>
    <w:rsid w:val="00B25DCC"/>
    <w:rsid w:val="00B27FDD"/>
    <w:rsid w:val="00B302AD"/>
    <w:rsid w:val="00B30868"/>
    <w:rsid w:val="00B32C30"/>
    <w:rsid w:val="00B40087"/>
    <w:rsid w:val="00B40617"/>
    <w:rsid w:val="00B4065C"/>
    <w:rsid w:val="00B42DC5"/>
    <w:rsid w:val="00B44421"/>
    <w:rsid w:val="00B46860"/>
    <w:rsid w:val="00B518B1"/>
    <w:rsid w:val="00B518B4"/>
    <w:rsid w:val="00B539C8"/>
    <w:rsid w:val="00B56F65"/>
    <w:rsid w:val="00B6071C"/>
    <w:rsid w:val="00B60CB0"/>
    <w:rsid w:val="00B612FA"/>
    <w:rsid w:val="00B63E46"/>
    <w:rsid w:val="00B65CE2"/>
    <w:rsid w:val="00B65F85"/>
    <w:rsid w:val="00B660C6"/>
    <w:rsid w:val="00B70E5D"/>
    <w:rsid w:val="00B71032"/>
    <w:rsid w:val="00B71238"/>
    <w:rsid w:val="00B71305"/>
    <w:rsid w:val="00B71D2A"/>
    <w:rsid w:val="00B7794F"/>
    <w:rsid w:val="00B8059D"/>
    <w:rsid w:val="00B80834"/>
    <w:rsid w:val="00B80D22"/>
    <w:rsid w:val="00B812EA"/>
    <w:rsid w:val="00B83A71"/>
    <w:rsid w:val="00B847F8"/>
    <w:rsid w:val="00B901D5"/>
    <w:rsid w:val="00B9033D"/>
    <w:rsid w:val="00B90BA7"/>
    <w:rsid w:val="00B91084"/>
    <w:rsid w:val="00B95A37"/>
    <w:rsid w:val="00B97B50"/>
    <w:rsid w:val="00BA0CA4"/>
    <w:rsid w:val="00BA1CCC"/>
    <w:rsid w:val="00BA41F7"/>
    <w:rsid w:val="00BA546C"/>
    <w:rsid w:val="00BA7844"/>
    <w:rsid w:val="00BB0791"/>
    <w:rsid w:val="00BB1236"/>
    <w:rsid w:val="00BB1F3A"/>
    <w:rsid w:val="00BB23B4"/>
    <w:rsid w:val="00BB44E1"/>
    <w:rsid w:val="00BB4638"/>
    <w:rsid w:val="00BB5A8E"/>
    <w:rsid w:val="00BB5BEA"/>
    <w:rsid w:val="00BB620B"/>
    <w:rsid w:val="00BC085E"/>
    <w:rsid w:val="00BC1663"/>
    <w:rsid w:val="00BC1CB8"/>
    <w:rsid w:val="00BC3940"/>
    <w:rsid w:val="00BC5ABB"/>
    <w:rsid w:val="00BD0657"/>
    <w:rsid w:val="00BD3148"/>
    <w:rsid w:val="00BD4D54"/>
    <w:rsid w:val="00BD77D1"/>
    <w:rsid w:val="00BE06D0"/>
    <w:rsid w:val="00BE167E"/>
    <w:rsid w:val="00BE757E"/>
    <w:rsid w:val="00BF0FEB"/>
    <w:rsid w:val="00BF2833"/>
    <w:rsid w:val="00BF7094"/>
    <w:rsid w:val="00BF743B"/>
    <w:rsid w:val="00C03134"/>
    <w:rsid w:val="00C03185"/>
    <w:rsid w:val="00C04407"/>
    <w:rsid w:val="00C04ADE"/>
    <w:rsid w:val="00C053A3"/>
    <w:rsid w:val="00C06047"/>
    <w:rsid w:val="00C0717F"/>
    <w:rsid w:val="00C147C6"/>
    <w:rsid w:val="00C157F1"/>
    <w:rsid w:val="00C1710C"/>
    <w:rsid w:val="00C176B0"/>
    <w:rsid w:val="00C20F5C"/>
    <w:rsid w:val="00C20FF3"/>
    <w:rsid w:val="00C21272"/>
    <w:rsid w:val="00C217FE"/>
    <w:rsid w:val="00C22294"/>
    <w:rsid w:val="00C2295D"/>
    <w:rsid w:val="00C229C5"/>
    <w:rsid w:val="00C22FDF"/>
    <w:rsid w:val="00C2384F"/>
    <w:rsid w:val="00C3019D"/>
    <w:rsid w:val="00C302FD"/>
    <w:rsid w:val="00C31A27"/>
    <w:rsid w:val="00C32B98"/>
    <w:rsid w:val="00C32D12"/>
    <w:rsid w:val="00C3476D"/>
    <w:rsid w:val="00C34826"/>
    <w:rsid w:val="00C3785D"/>
    <w:rsid w:val="00C4415D"/>
    <w:rsid w:val="00C448E8"/>
    <w:rsid w:val="00C46FD4"/>
    <w:rsid w:val="00C53127"/>
    <w:rsid w:val="00C53BC7"/>
    <w:rsid w:val="00C53C3A"/>
    <w:rsid w:val="00C55D42"/>
    <w:rsid w:val="00C56AB3"/>
    <w:rsid w:val="00C60F2F"/>
    <w:rsid w:val="00C62777"/>
    <w:rsid w:val="00C62CBD"/>
    <w:rsid w:val="00C6315F"/>
    <w:rsid w:val="00C63EE3"/>
    <w:rsid w:val="00C64145"/>
    <w:rsid w:val="00C6474C"/>
    <w:rsid w:val="00C65433"/>
    <w:rsid w:val="00C66095"/>
    <w:rsid w:val="00C66BB9"/>
    <w:rsid w:val="00C66DC5"/>
    <w:rsid w:val="00C66F43"/>
    <w:rsid w:val="00C703C8"/>
    <w:rsid w:val="00C730AA"/>
    <w:rsid w:val="00C7367D"/>
    <w:rsid w:val="00C7443D"/>
    <w:rsid w:val="00C752B0"/>
    <w:rsid w:val="00C75A13"/>
    <w:rsid w:val="00C76226"/>
    <w:rsid w:val="00C7712F"/>
    <w:rsid w:val="00C80375"/>
    <w:rsid w:val="00C80466"/>
    <w:rsid w:val="00C8380C"/>
    <w:rsid w:val="00C914A5"/>
    <w:rsid w:val="00C936FD"/>
    <w:rsid w:val="00C959DD"/>
    <w:rsid w:val="00C9626D"/>
    <w:rsid w:val="00C96920"/>
    <w:rsid w:val="00C96EB8"/>
    <w:rsid w:val="00CA099A"/>
    <w:rsid w:val="00CA2407"/>
    <w:rsid w:val="00CA2818"/>
    <w:rsid w:val="00CA32A3"/>
    <w:rsid w:val="00CA33E2"/>
    <w:rsid w:val="00CA3744"/>
    <w:rsid w:val="00CA4456"/>
    <w:rsid w:val="00CA6343"/>
    <w:rsid w:val="00CB03FB"/>
    <w:rsid w:val="00CB3801"/>
    <w:rsid w:val="00CB6547"/>
    <w:rsid w:val="00CC00A2"/>
    <w:rsid w:val="00CC0C26"/>
    <w:rsid w:val="00CC23C7"/>
    <w:rsid w:val="00CC7A45"/>
    <w:rsid w:val="00CD04E3"/>
    <w:rsid w:val="00CD1731"/>
    <w:rsid w:val="00CD1E0A"/>
    <w:rsid w:val="00CD3743"/>
    <w:rsid w:val="00CD5694"/>
    <w:rsid w:val="00CD7F08"/>
    <w:rsid w:val="00CE23AE"/>
    <w:rsid w:val="00CE2E59"/>
    <w:rsid w:val="00CE37EC"/>
    <w:rsid w:val="00CE3DE1"/>
    <w:rsid w:val="00CE44A6"/>
    <w:rsid w:val="00CE4F49"/>
    <w:rsid w:val="00CE6589"/>
    <w:rsid w:val="00CE76CD"/>
    <w:rsid w:val="00CE7DDC"/>
    <w:rsid w:val="00CE7FBA"/>
    <w:rsid w:val="00CF09E2"/>
    <w:rsid w:val="00CF2F8A"/>
    <w:rsid w:val="00CF3221"/>
    <w:rsid w:val="00CF3F9B"/>
    <w:rsid w:val="00CF4786"/>
    <w:rsid w:val="00CF4DBE"/>
    <w:rsid w:val="00CF5136"/>
    <w:rsid w:val="00D019D6"/>
    <w:rsid w:val="00D047F4"/>
    <w:rsid w:val="00D04DBE"/>
    <w:rsid w:val="00D05442"/>
    <w:rsid w:val="00D059B2"/>
    <w:rsid w:val="00D05D60"/>
    <w:rsid w:val="00D062C5"/>
    <w:rsid w:val="00D11109"/>
    <w:rsid w:val="00D13F02"/>
    <w:rsid w:val="00D14550"/>
    <w:rsid w:val="00D145F2"/>
    <w:rsid w:val="00D14AD4"/>
    <w:rsid w:val="00D20F77"/>
    <w:rsid w:val="00D2100D"/>
    <w:rsid w:val="00D221E7"/>
    <w:rsid w:val="00D24010"/>
    <w:rsid w:val="00D24BA6"/>
    <w:rsid w:val="00D267A2"/>
    <w:rsid w:val="00D27823"/>
    <w:rsid w:val="00D27DD1"/>
    <w:rsid w:val="00D31FA4"/>
    <w:rsid w:val="00D42959"/>
    <w:rsid w:val="00D431E5"/>
    <w:rsid w:val="00D47A2E"/>
    <w:rsid w:val="00D50507"/>
    <w:rsid w:val="00D528AE"/>
    <w:rsid w:val="00D5310B"/>
    <w:rsid w:val="00D57426"/>
    <w:rsid w:val="00D57A2F"/>
    <w:rsid w:val="00D60A7D"/>
    <w:rsid w:val="00D60CE3"/>
    <w:rsid w:val="00D61463"/>
    <w:rsid w:val="00D64004"/>
    <w:rsid w:val="00D669F5"/>
    <w:rsid w:val="00D66A00"/>
    <w:rsid w:val="00D67E0F"/>
    <w:rsid w:val="00D7034E"/>
    <w:rsid w:val="00D70390"/>
    <w:rsid w:val="00D7120B"/>
    <w:rsid w:val="00D71883"/>
    <w:rsid w:val="00D722A2"/>
    <w:rsid w:val="00D7621D"/>
    <w:rsid w:val="00D76CC4"/>
    <w:rsid w:val="00D76E26"/>
    <w:rsid w:val="00D77D74"/>
    <w:rsid w:val="00D77E1F"/>
    <w:rsid w:val="00D77E5A"/>
    <w:rsid w:val="00D81B6F"/>
    <w:rsid w:val="00D83FFE"/>
    <w:rsid w:val="00D85035"/>
    <w:rsid w:val="00D87CC6"/>
    <w:rsid w:val="00D92395"/>
    <w:rsid w:val="00D93A22"/>
    <w:rsid w:val="00D95F96"/>
    <w:rsid w:val="00D96981"/>
    <w:rsid w:val="00DA70E7"/>
    <w:rsid w:val="00DB08D5"/>
    <w:rsid w:val="00DB0A63"/>
    <w:rsid w:val="00DB16AF"/>
    <w:rsid w:val="00DB1B0A"/>
    <w:rsid w:val="00DB22BB"/>
    <w:rsid w:val="00DB26DD"/>
    <w:rsid w:val="00DB42ED"/>
    <w:rsid w:val="00DB43D2"/>
    <w:rsid w:val="00DB4418"/>
    <w:rsid w:val="00DB4A28"/>
    <w:rsid w:val="00DB59CC"/>
    <w:rsid w:val="00DC3E0B"/>
    <w:rsid w:val="00DC4B5F"/>
    <w:rsid w:val="00DC62BA"/>
    <w:rsid w:val="00DC779C"/>
    <w:rsid w:val="00DC7AFC"/>
    <w:rsid w:val="00DC7FFD"/>
    <w:rsid w:val="00DD1A0E"/>
    <w:rsid w:val="00DD24AE"/>
    <w:rsid w:val="00DD3600"/>
    <w:rsid w:val="00DD48E9"/>
    <w:rsid w:val="00DD49F6"/>
    <w:rsid w:val="00DE181C"/>
    <w:rsid w:val="00DE1886"/>
    <w:rsid w:val="00DE489D"/>
    <w:rsid w:val="00DF0431"/>
    <w:rsid w:val="00DF1B7C"/>
    <w:rsid w:val="00DF2BDC"/>
    <w:rsid w:val="00E00EB9"/>
    <w:rsid w:val="00E014BE"/>
    <w:rsid w:val="00E032C1"/>
    <w:rsid w:val="00E06086"/>
    <w:rsid w:val="00E069FF"/>
    <w:rsid w:val="00E06DD3"/>
    <w:rsid w:val="00E07A70"/>
    <w:rsid w:val="00E07F06"/>
    <w:rsid w:val="00E1066D"/>
    <w:rsid w:val="00E120A9"/>
    <w:rsid w:val="00E125CD"/>
    <w:rsid w:val="00E145F4"/>
    <w:rsid w:val="00E14C08"/>
    <w:rsid w:val="00E14F53"/>
    <w:rsid w:val="00E15D12"/>
    <w:rsid w:val="00E220CE"/>
    <w:rsid w:val="00E260C9"/>
    <w:rsid w:val="00E265EF"/>
    <w:rsid w:val="00E26AB0"/>
    <w:rsid w:val="00E26D38"/>
    <w:rsid w:val="00E30113"/>
    <w:rsid w:val="00E37D05"/>
    <w:rsid w:val="00E37EC9"/>
    <w:rsid w:val="00E40ABC"/>
    <w:rsid w:val="00E41DA8"/>
    <w:rsid w:val="00E43E89"/>
    <w:rsid w:val="00E45FBF"/>
    <w:rsid w:val="00E46D38"/>
    <w:rsid w:val="00E46E24"/>
    <w:rsid w:val="00E473FC"/>
    <w:rsid w:val="00E47D2F"/>
    <w:rsid w:val="00E529AA"/>
    <w:rsid w:val="00E531E0"/>
    <w:rsid w:val="00E5344C"/>
    <w:rsid w:val="00E55595"/>
    <w:rsid w:val="00E557DE"/>
    <w:rsid w:val="00E62672"/>
    <w:rsid w:val="00E62E4E"/>
    <w:rsid w:val="00E64B17"/>
    <w:rsid w:val="00E64D01"/>
    <w:rsid w:val="00E67105"/>
    <w:rsid w:val="00E71BD5"/>
    <w:rsid w:val="00E7301B"/>
    <w:rsid w:val="00E736A1"/>
    <w:rsid w:val="00E745C8"/>
    <w:rsid w:val="00E74FF9"/>
    <w:rsid w:val="00E77B8E"/>
    <w:rsid w:val="00E8248C"/>
    <w:rsid w:val="00E8562B"/>
    <w:rsid w:val="00E85649"/>
    <w:rsid w:val="00E90414"/>
    <w:rsid w:val="00E904E9"/>
    <w:rsid w:val="00E90DA7"/>
    <w:rsid w:val="00E92347"/>
    <w:rsid w:val="00E9360C"/>
    <w:rsid w:val="00E94D62"/>
    <w:rsid w:val="00E96715"/>
    <w:rsid w:val="00E96CD7"/>
    <w:rsid w:val="00EA0C94"/>
    <w:rsid w:val="00EA13CC"/>
    <w:rsid w:val="00EA197A"/>
    <w:rsid w:val="00EA412D"/>
    <w:rsid w:val="00EA42B9"/>
    <w:rsid w:val="00EA54F4"/>
    <w:rsid w:val="00EA5AD1"/>
    <w:rsid w:val="00EB0E16"/>
    <w:rsid w:val="00EB39AF"/>
    <w:rsid w:val="00EB6441"/>
    <w:rsid w:val="00EB6C9A"/>
    <w:rsid w:val="00EC0065"/>
    <w:rsid w:val="00EC04D0"/>
    <w:rsid w:val="00EC14A9"/>
    <w:rsid w:val="00EC3ABF"/>
    <w:rsid w:val="00EC60AA"/>
    <w:rsid w:val="00EC71CD"/>
    <w:rsid w:val="00ED438C"/>
    <w:rsid w:val="00ED4A22"/>
    <w:rsid w:val="00ED512A"/>
    <w:rsid w:val="00ED553E"/>
    <w:rsid w:val="00ED69D2"/>
    <w:rsid w:val="00EE010D"/>
    <w:rsid w:val="00EE5FB9"/>
    <w:rsid w:val="00EE615D"/>
    <w:rsid w:val="00EE7B5F"/>
    <w:rsid w:val="00EE7FE9"/>
    <w:rsid w:val="00EF1BD9"/>
    <w:rsid w:val="00EF2042"/>
    <w:rsid w:val="00EF2371"/>
    <w:rsid w:val="00EF2942"/>
    <w:rsid w:val="00EF3D42"/>
    <w:rsid w:val="00EF4536"/>
    <w:rsid w:val="00EF534B"/>
    <w:rsid w:val="00EF644F"/>
    <w:rsid w:val="00F013B3"/>
    <w:rsid w:val="00F041EE"/>
    <w:rsid w:val="00F05F70"/>
    <w:rsid w:val="00F071F7"/>
    <w:rsid w:val="00F100B3"/>
    <w:rsid w:val="00F100D8"/>
    <w:rsid w:val="00F1094B"/>
    <w:rsid w:val="00F11664"/>
    <w:rsid w:val="00F11B17"/>
    <w:rsid w:val="00F11B44"/>
    <w:rsid w:val="00F12117"/>
    <w:rsid w:val="00F14578"/>
    <w:rsid w:val="00F14C60"/>
    <w:rsid w:val="00F1595F"/>
    <w:rsid w:val="00F1630B"/>
    <w:rsid w:val="00F16A85"/>
    <w:rsid w:val="00F17796"/>
    <w:rsid w:val="00F206BB"/>
    <w:rsid w:val="00F207E7"/>
    <w:rsid w:val="00F20A5F"/>
    <w:rsid w:val="00F23D9A"/>
    <w:rsid w:val="00F242C2"/>
    <w:rsid w:val="00F26536"/>
    <w:rsid w:val="00F26829"/>
    <w:rsid w:val="00F30229"/>
    <w:rsid w:val="00F31C6E"/>
    <w:rsid w:val="00F37667"/>
    <w:rsid w:val="00F37669"/>
    <w:rsid w:val="00F406B2"/>
    <w:rsid w:val="00F41FDE"/>
    <w:rsid w:val="00F438CB"/>
    <w:rsid w:val="00F4403A"/>
    <w:rsid w:val="00F47226"/>
    <w:rsid w:val="00F523FE"/>
    <w:rsid w:val="00F547FF"/>
    <w:rsid w:val="00F5492C"/>
    <w:rsid w:val="00F5524C"/>
    <w:rsid w:val="00F56F9D"/>
    <w:rsid w:val="00F576EA"/>
    <w:rsid w:val="00F60BB0"/>
    <w:rsid w:val="00F666CC"/>
    <w:rsid w:val="00F66CA7"/>
    <w:rsid w:val="00F71017"/>
    <w:rsid w:val="00F751F8"/>
    <w:rsid w:val="00F75761"/>
    <w:rsid w:val="00F76B98"/>
    <w:rsid w:val="00F77D30"/>
    <w:rsid w:val="00F81A62"/>
    <w:rsid w:val="00F820A2"/>
    <w:rsid w:val="00F844FE"/>
    <w:rsid w:val="00F851F6"/>
    <w:rsid w:val="00F874B7"/>
    <w:rsid w:val="00F90D45"/>
    <w:rsid w:val="00F90ED0"/>
    <w:rsid w:val="00F93211"/>
    <w:rsid w:val="00F93EFA"/>
    <w:rsid w:val="00F94DEE"/>
    <w:rsid w:val="00F97A29"/>
    <w:rsid w:val="00FA05A3"/>
    <w:rsid w:val="00FA0BCC"/>
    <w:rsid w:val="00FA2D1C"/>
    <w:rsid w:val="00FA3254"/>
    <w:rsid w:val="00FB105A"/>
    <w:rsid w:val="00FB59F6"/>
    <w:rsid w:val="00FB6F7D"/>
    <w:rsid w:val="00FC04E0"/>
    <w:rsid w:val="00FC07A9"/>
    <w:rsid w:val="00FC0AE6"/>
    <w:rsid w:val="00FC1545"/>
    <w:rsid w:val="00FC27DC"/>
    <w:rsid w:val="00FC512B"/>
    <w:rsid w:val="00FC51C4"/>
    <w:rsid w:val="00FC6A40"/>
    <w:rsid w:val="00FC6B7B"/>
    <w:rsid w:val="00FC6FAC"/>
    <w:rsid w:val="00FD0D1A"/>
    <w:rsid w:val="00FD127C"/>
    <w:rsid w:val="00FD22D0"/>
    <w:rsid w:val="00FD7806"/>
    <w:rsid w:val="00FD7A6E"/>
    <w:rsid w:val="00FD7BE2"/>
    <w:rsid w:val="00FE0565"/>
    <w:rsid w:val="00FE14EE"/>
    <w:rsid w:val="00FE180A"/>
    <w:rsid w:val="00FE220A"/>
    <w:rsid w:val="00FE48BE"/>
    <w:rsid w:val="00FE4C70"/>
    <w:rsid w:val="00FE5471"/>
    <w:rsid w:val="00FE750C"/>
    <w:rsid w:val="00FE7B97"/>
    <w:rsid w:val="00FF0B98"/>
    <w:rsid w:val="00FF60C1"/>
    <w:rsid w:val="00FF61A4"/>
    <w:rsid w:val="00FF69E9"/>
    <w:rsid w:val="00FF6A68"/>
    <w:rsid w:val="00FF7BC7"/>
    <w:rsid w:val="26E6E9C9"/>
    <w:rsid w:val="48BE7B8B"/>
    <w:rsid w:val="692BB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B501C8"/>
  <w15:docId w15:val="{EA84B97D-09F7-4CB2-9E8B-FB85F38A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D8503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850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50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833FA6"/>
    <w:pPr>
      <w:tabs>
        <w:tab w:val="right" w:pos="595"/>
        <w:tab w:val="left" w:pos="879"/>
      </w:tabs>
      <w:spacing w:before="160" w:line="260" w:lineRule="atLeast"/>
      <w:ind w:left="879" w:hanging="879"/>
    </w:pPr>
    <w:rPr>
      <w:sz w:val="24"/>
    </w:rPr>
  </w:style>
  <w:style w:type="paragraph" w:customStyle="1" w:styleId="paragraph">
    <w:name w:val="paragraph"/>
    <w:basedOn w:val="Normal"/>
    <w:rsid w:val="00A430F4"/>
    <w:pPr>
      <w:spacing w:before="100" w:beforeAutospacing="1" w:after="100" w:afterAutospacing="1"/>
    </w:pPr>
    <w:rPr>
      <w:szCs w:val="24"/>
      <w:lang w:eastAsia="en-AU"/>
    </w:rPr>
  </w:style>
  <w:style w:type="character" w:customStyle="1" w:styleId="normaltextrun">
    <w:name w:val="normaltextrun"/>
    <w:rsid w:val="00A430F4"/>
  </w:style>
  <w:style w:type="character" w:customStyle="1" w:styleId="eop">
    <w:name w:val="eop"/>
    <w:rsid w:val="00A430F4"/>
  </w:style>
  <w:style w:type="character" w:customStyle="1" w:styleId="BodyTextIndentChar">
    <w:name w:val="Body Text Indent Char"/>
    <w:link w:val="BodyTextIndent"/>
    <w:rsid w:val="002E116E"/>
    <w:rPr>
      <w:sz w:val="24"/>
      <w:lang w:eastAsia="en-US"/>
    </w:rPr>
  </w:style>
  <w:style w:type="table" w:customStyle="1" w:styleId="TableGrid14">
    <w:name w:val="Table Grid14"/>
    <w:basedOn w:val="TableNormal"/>
    <w:next w:val="TableGrid"/>
    <w:uiPriority w:val="59"/>
    <w:rsid w:val="006F783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5035"/>
  </w:style>
  <w:style w:type="paragraph" w:styleId="BlockText">
    <w:name w:val="Block Text"/>
    <w:basedOn w:val="Normal"/>
    <w:semiHidden/>
    <w:unhideWhenUsed/>
    <w:rsid w:val="00D850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D85035"/>
    <w:pPr>
      <w:spacing w:after="120"/>
    </w:pPr>
    <w:rPr>
      <w:sz w:val="16"/>
      <w:szCs w:val="16"/>
    </w:rPr>
  </w:style>
  <w:style w:type="character" w:customStyle="1" w:styleId="BodyText3Char">
    <w:name w:val="Body Text 3 Char"/>
    <w:basedOn w:val="DefaultParagraphFont"/>
    <w:link w:val="BodyText3"/>
    <w:semiHidden/>
    <w:rsid w:val="00D85035"/>
    <w:rPr>
      <w:sz w:val="16"/>
      <w:szCs w:val="16"/>
      <w:lang w:eastAsia="en-US"/>
    </w:rPr>
  </w:style>
  <w:style w:type="paragraph" w:styleId="BodyTextFirstIndent">
    <w:name w:val="Body Text First Indent"/>
    <w:basedOn w:val="BodyText"/>
    <w:link w:val="BodyTextFirstIndentChar"/>
    <w:rsid w:val="00D85035"/>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D85035"/>
    <w:rPr>
      <w:sz w:val="24"/>
      <w:lang w:eastAsia="en-US"/>
    </w:rPr>
  </w:style>
  <w:style w:type="character" w:customStyle="1" w:styleId="BodyTextFirstIndentChar">
    <w:name w:val="Body Text First Indent Char"/>
    <w:basedOn w:val="BodyTextChar"/>
    <w:link w:val="BodyTextFirstIndent"/>
    <w:rsid w:val="00D85035"/>
    <w:rPr>
      <w:sz w:val="24"/>
      <w:lang w:eastAsia="en-US"/>
    </w:rPr>
  </w:style>
  <w:style w:type="paragraph" w:styleId="BodyTextFirstIndent2">
    <w:name w:val="Body Text First Indent 2"/>
    <w:basedOn w:val="BodyTextIndent"/>
    <w:link w:val="BodyTextFirstIndent2Char"/>
    <w:semiHidden/>
    <w:unhideWhenUsed/>
    <w:rsid w:val="00D85035"/>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D85035"/>
    <w:rPr>
      <w:sz w:val="24"/>
      <w:lang w:eastAsia="en-US"/>
    </w:rPr>
  </w:style>
  <w:style w:type="paragraph" w:styleId="Caption">
    <w:name w:val="caption"/>
    <w:basedOn w:val="Normal"/>
    <w:next w:val="Normal"/>
    <w:semiHidden/>
    <w:unhideWhenUsed/>
    <w:qFormat/>
    <w:rsid w:val="00D85035"/>
    <w:pPr>
      <w:spacing w:after="200"/>
    </w:pPr>
    <w:rPr>
      <w:i/>
      <w:iCs/>
      <w:color w:val="1F497D" w:themeColor="text2"/>
      <w:sz w:val="18"/>
      <w:szCs w:val="18"/>
    </w:rPr>
  </w:style>
  <w:style w:type="paragraph" w:styleId="Closing">
    <w:name w:val="Closing"/>
    <w:basedOn w:val="Normal"/>
    <w:link w:val="ClosingChar"/>
    <w:semiHidden/>
    <w:unhideWhenUsed/>
    <w:rsid w:val="00D85035"/>
    <w:pPr>
      <w:ind w:left="4252"/>
    </w:pPr>
  </w:style>
  <w:style w:type="character" w:customStyle="1" w:styleId="ClosingChar">
    <w:name w:val="Closing Char"/>
    <w:basedOn w:val="DefaultParagraphFont"/>
    <w:link w:val="Closing"/>
    <w:semiHidden/>
    <w:rsid w:val="00D85035"/>
    <w:rPr>
      <w:sz w:val="24"/>
      <w:lang w:eastAsia="en-US"/>
    </w:rPr>
  </w:style>
  <w:style w:type="paragraph" w:styleId="Date">
    <w:name w:val="Date"/>
    <w:basedOn w:val="Normal"/>
    <w:next w:val="Normal"/>
    <w:link w:val="DateChar"/>
    <w:rsid w:val="00D85035"/>
  </w:style>
  <w:style w:type="character" w:customStyle="1" w:styleId="DateChar">
    <w:name w:val="Date Char"/>
    <w:basedOn w:val="DefaultParagraphFont"/>
    <w:link w:val="Date"/>
    <w:rsid w:val="00D85035"/>
    <w:rPr>
      <w:sz w:val="24"/>
      <w:lang w:eastAsia="en-US"/>
    </w:rPr>
  </w:style>
  <w:style w:type="paragraph" w:styleId="DocumentMap">
    <w:name w:val="Document Map"/>
    <w:basedOn w:val="Normal"/>
    <w:link w:val="DocumentMapChar"/>
    <w:semiHidden/>
    <w:unhideWhenUsed/>
    <w:rsid w:val="00D85035"/>
    <w:rPr>
      <w:rFonts w:ascii="Segoe UI" w:hAnsi="Segoe UI" w:cs="Segoe UI"/>
      <w:sz w:val="16"/>
      <w:szCs w:val="16"/>
    </w:rPr>
  </w:style>
  <w:style w:type="character" w:customStyle="1" w:styleId="DocumentMapChar">
    <w:name w:val="Document Map Char"/>
    <w:basedOn w:val="DefaultParagraphFont"/>
    <w:link w:val="DocumentMap"/>
    <w:semiHidden/>
    <w:rsid w:val="00D85035"/>
    <w:rPr>
      <w:rFonts w:ascii="Segoe UI" w:hAnsi="Segoe UI" w:cs="Segoe UI"/>
      <w:sz w:val="16"/>
      <w:szCs w:val="16"/>
      <w:lang w:eastAsia="en-US"/>
    </w:rPr>
  </w:style>
  <w:style w:type="paragraph" w:styleId="E-mailSignature">
    <w:name w:val="E-mail Signature"/>
    <w:basedOn w:val="Normal"/>
    <w:link w:val="E-mailSignatureChar"/>
    <w:semiHidden/>
    <w:unhideWhenUsed/>
    <w:rsid w:val="00D85035"/>
  </w:style>
  <w:style w:type="character" w:customStyle="1" w:styleId="E-mailSignatureChar">
    <w:name w:val="E-mail Signature Char"/>
    <w:basedOn w:val="DefaultParagraphFont"/>
    <w:link w:val="E-mailSignature"/>
    <w:semiHidden/>
    <w:rsid w:val="00D85035"/>
    <w:rPr>
      <w:sz w:val="24"/>
      <w:lang w:eastAsia="en-US"/>
    </w:rPr>
  </w:style>
  <w:style w:type="paragraph" w:styleId="EndnoteText">
    <w:name w:val="endnote text"/>
    <w:basedOn w:val="Normal"/>
    <w:link w:val="EndnoteTextChar"/>
    <w:semiHidden/>
    <w:unhideWhenUsed/>
    <w:rsid w:val="00D85035"/>
    <w:rPr>
      <w:sz w:val="20"/>
    </w:rPr>
  </w:style>
  <w:style w:type="character" w:customStyle="1" w:styleId="EndnoteTextChar">
    <w:name w:val="Endnote Text Char"/>
    <w:basedOn w:val="DefaultParagraphFont"/>
    <w:link w:val="EndnoteText"/>
    <w:semiHidden/>
    <w:rsid w:val="00D85035"/>
    <w:rPr>
      <w:lang w:eastAsia="en-US"/>
    </w:rPr>
  </w:style>
  <w:style w:type="paragraph" w:styleId="EnvelopeAddress">
    <w:name w:val="envelope address"/>
    <w:basedOn w:val="Normal"/>
    <w:semiHidden/>
    <w:unhideWhenUsed/>
    <w:rsid w:val="00D850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03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85035"/>
    <w:rPr>
      <w:sz w:val="20"/>
    </w:rPr>
  </w:style>
  <w:style w:type="character" w:customStyle="1" w:styleId="FootnoteTextChar">
    <w:name w:val="Footnote Text Char"/>
    <w:basedOn w:val="DefaultParagraphFont"/>
    <w:link w:val="FootnoteText"/>
    <w:semiHidden/>
    <w:rsid w:val="00D85035"/>
    <w:rPr>
      <w:lang w:eastAsia="en-US"/>
    </w:rPr>
  </w:style>
  <w:style w:type="character" w:customStyle="1" w:styleId="Heading7Char">
    <w:name w:val="Heading 7 Char"/>
    <w:basedOn w:val="DefaultParagraphFont"/>
    <w:link w:val="Heading7"/>
    <w:semiHidden/>
    <w:rsid w:val="00D8503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8503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8503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D85035"/>
    <w:rPr>
      <w:i/>
      <w:iCs/>
    </w:rPr>
  </w:style>
  <w:style w:type="character" w:customStyle="1" w:styleId="HTMLAddressChar">
    <w:name w:val="HTML Address Char"/>
    <w:basedOn w:val="DefaultParagraphFont"/>
    <w:link w:val="HTMLAddress"/>
    <w:semiHidden/>
    <w:rsid w:val="00D85035"/>
    <w:rPr>
      <w:i/>
      <w:iCs/>
      <w:sz w:val="24"/>
      <w:lang w:eastAsia="en-US"/>
    </w:rPr>
  </w:style>
  <w:style w:type="paragraph" w:styleId="HTMLPreformatted">
    <w:name w:val="HTML Preformatted"/>
    <w:basedOn w:val="Normal"/>
    <w:link w:val="HTMLPreformattedChar"/>
    <w:semiHidden/>
    <w:unhideWhenUsed/>
    <w:rsid w:val="00D85035"/>
    <w:rPr>
      <w:rFonts w:ascii="Consolas" w:hAnsi="Consolas"/>
      <w:sz w:val="20"/>
    </w:rPr>
  </w:style>
  <w:style w:type="character" w:customStyle="1" w:styleId="HTMLPreformattedChar">
    <w:name w:val="HTML Preformatted Char"/>
    <w:basedOn w:val="DefaultParagraphFont"/>
    <w:link w:val="HTMLPreformatted"/>
    <w:semiHidden/>
    <w:rsid w:val="00D85035"/>
    <w:rPr>
      <w:rFonts w:ascii="Consolas" w:hAnsi="Consolas"/>
      <w:lang w:eastAsia="en-US"/>
    </w:rPr>
  </w:style>
  <w:style w:type="paragraph" w:styleId="Index1">
    <w:name w:val="index 1"/>
    <w:basedOn w:val="Normal"/>
    <w:next w:val="Normal"/>
    <w:autoRedefine/>
    <w:semiHidden/>
    <w:unhideWhenUsed/>
    <w:rsid w:val="00D85035"/>
    <w:pPr>
      <w:ind w:left="240" w:hanging="240"/>
    </w:pPr>
  </w:style>
  <w:style w:type="paragraph" w:styleId="Index2">
    <w:name w:val="index 2"/>
    <w:basedOn w:val="Normal"/>
    <w:next w:val="Normal"/>
    <w:autoRedefine/>
    <w:semiHidden/>
    <w:unhideWhenUsed/>
    <w:rsid w:val="00D85035"/>
    <w:pPr>
      <w:ind w:left="480" w:hanging="240"/>
    </w:pPr>
  </w:style>
  <w:style w:type="paragraph" w:styleId="Index3">
    <w:name w:val="index 3"/>
    <w:basedOn w:val="Normal"/>
    <w:next w:val="Normal"/>
    <w:autoRedefine/>
    <w:semiHidden/>
    <w:unhideWhenUsed/>
    <w:rsid w:val="00D85035"/>
    <w:pPr>
      <w:ind w:left="720" w:hanging="240"/>
    </w:pPr>
  </w:style>
  <w:style w:type="paragraph" w:styleId="Index4">
    <w:name w:val="index 4"/>
    <w:basedOn w:val="Normal"/>
    <w:next w:val="Normal"/>
    <w:autoRedefine/>
    <w:semiHidden/>
    <w:unhideWhenUsed/>
    <w:rsid w:val="00D85035"/>
    <w:pPr>
      <w:ind w:left="960" w:hanging="240"/>
    </w:pPr>
  </w:style>
  <w:style w:type="paragraph" w:styleId="Index5">
    <w:name w:val="index 5"/>
    <w:basedOn w:val="Normal"/>
    <w:next w:val="Normal"/>
    <w:autoRedefine/>
    <w:semiHidden/>
    <w:unhideWhenUsed/>
    <w:rsid w:val="00D85035"/>
    <w:pPr>
      <w:ind w:left="1200" w:hanging="240"/>
    </w:pPr>
  </w:style>
  <w:style w:type="paragraph" w:styleId="Index6">
    <w:name w:val="index 6"/>
    <w:basedOn w:val="Normal"/>
    <w:next w:val="Normal"/>
    <w:autoRedefine/>
    <w:semiHidden/>
    <w:unhideWhenUsed/>
    <w:rsid w:val="00D85035"/>
    <w:pPr>
      <w:ind w:left="1440" w:hanging="240"/>
    </w:pPr>
  </w:style>
  <w:style w:type="paragraph" w:styleId="Index7">
    <w:name w:val="index 7"/>
    <w:basedOn w:val="Normal"/>
    <w:next w:val="Normal"/>
    <w:autoRedefine/>
    <w:semiHidden/>
    <w:unhideWhenUsed/>
    <w:rsid w:val="00D85035"/>
    <w:pPr>
      <w:ind w:left="1680" w:hanging="240"/>
    </w:pPr>
  </w:style>
  <w:style w:type="paragraph" w:styleId="Index8">
    <w:name w:val="index 8"/>
    <w:basedOn w:val="Normal"/>
    <w:next w:val="Normal"/>
    <w:autoRedefine/>
    <w:semiHidden/>
    <w:unhideWhenUsed/>
    <w:rsid w:val="00D85035"/>
    <w:pPr>
      <w:ind w:left="1920" w:hanging="240"/>
    </w:pPr>
  </w:style>
  <w:style w:type="paragraph" w:styleId="Index9">
    <w:name w:val="index 9"/>
    <w:basedOn w:val="Normal"/>
    <w:next w:val="Normal"/>
    <w:autoRedefine/>
    <w:semiHidden/>
    <w:unhideWhenUsed/>
    <w:rsid w:val="00D85035"/>
    <w:pPr>
      <w:ind w:left="2160" w:hanging="240"/>
    </w:pPr>
  </w:style>
  <w:style w:type="paragraph" w:styleId="IndexHeading">
    <w:name w:val="index heading"/>
    <w:basedOn w:val="Normal"/>
    <w:next w:val="Index1"/>
    <w:semiHidden/>
    <w:unhideWhenUsed/>
    <w:rsid w:val="00D850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50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5035"/>
    <w:rPr>
      <w:i/>
      <w:iCs/>
      <w:color w:val="4F81BD" w:themeColor="accent1"/>
      <w:sz w:val="24"/>
      <w:lang w:eastAsia="en-US"/>
    </w:rPr>
  </w:style>
  <w:style w:type="paragraph" w:styleId="List">
    <w:name w:val="List"/>
    <w:basedOn w:val="Normal"/>
    <w:semiHidden/>
    <w:unhideWhenUsed/>
    <w:rsid w:val="00D85035"/>
    <w:pPr>
      <w:ind w:left="283" w:hanging="283"/>
      <w:contextualSpacing/>
    </w:pPr>
  </w:style>
  <w:style w:type="paragraph" w:styleId="List2">
    <w:name w:val="List 2"/>
    <w:basedOn w:val="Normal"/>
    <w:semiHidden/>
    <w:unhideWhenUsed/>
    <w:rsid w:val="00D85035"/>
    <w:pPr>
      <w:ind w:left="566" w:hanging="283"/>
      <w:contextualSpacing/>
    </w:pPr>
  </w:style>
  <w:style w:type="paragraph" w:styleId="List3">
    <w:name w:val="List 3"/>
    <w:basedOn w:val="Normal"/>
    <w:semiHidden/>
    <w:unhideWhenUsed/>
    <w:rsid w:val="00D85035"/>
    <w:pPr>
      <w:ind w:left="849" w:hanging="283"/>
      <w:contextualSpacing/>
    </w:pPr>
  </w:style>
  <w:style w:type="paragraph" w:styleId="List4">
    <w:name w:val="List 4"/>
    <w:basedOn w:val="Normal"/>
    <w:rsid w:val="00D85035"/>
    <w:pPr>
      <w:ind w:left="1132" w:hanging="283"/>
      <w:contextualSpacing/>
    </w:pPr>
  </w:style>
  <w:style w:type="paragraph" w:styleId="List5">
    <w:name w:val="List 5"/>
    <w:basedOn w:val="Normal"/>
    <w:rsid w:val="00D85035"/>
    <w:pPr>
      <w:ind w:left="1415" w:hanging="283"/>
      <w:contextualSpacing/>
    </w:pPr>
  </w:style>
  <w:style w:type="paragraph" w:styleId="ListBullet2">
    <w:name w:val="List Bullet 2"/>
    <w:basedOn w:val="Normal"/>
    <w:semiHidden/>
    <w:unhideWhenUsed/>
    <w:rsid w:val="00D85035"/>
    <w:pPr>
      <w:numPr>
        <w:numId w:val="4"/>
      </w:numPr>
      <w:contextualSpacing/>
    </w:pPr>
  </w:style>
  <w:style w:type="paragraph" w:styleId="ListBullet3">
    <w:name w:val="List Bullet 3"/>
    <w:basedOn w:val="Normal"/>
    <w:semiHidden/>
    <w:unhideWhenUsed/>
    <w:rsid w:val="00D85035"/>
    <w:pPr>
      <w:numPr>
        <w:numId w:val="5"/>
      </w:numPr>
      <w:contextualSpacing/>
    </w:pPr>
  </w:style>
  <w:style w:type="paragraph" w:styleId="ListBullet4">
    <w:name w:val="List Bullet 4"/>
    <w:basedOn w:val="Normal"/>
    <w:semiHidden/>
    <w:unhideWhenUsed/>
    <w:rsid w:val="00D85035"/>
    <w:pPr>
      <w:numPr>
        <w:numId w:val="6"/>
      </w:numPr>
      <w:contextualSpacing/>
    </w:pPr>
  </w:style>
  <w:style w:type="paragraph" w:styleId="ListBullet5">
    <w:name w:val="List Bullet 5"/>
    <w:basedOn w:val="Normal"/>
    <w:semiHidden/>
    <w:unhideWhenUsed/>
    <w:rsid w:val="00D85035"/>
    <w:pPr>
      <w:numPr>
        <w:numId w:val="7"/>
      </w:numPr>
      <w:contextualSpacing/>
    </w:pPr>
  </w:style>
  <w:style w:type="paragraph" w:styleId="ListContinue">
    <w:name w:val="List Continue"/>
    <w:basedOn w:val="Normal"/>
    <w:semiHidden/>
    <w:unhideWhenUsed/>
    <w:rsid w:val="00D85035"/>
    <w:pPr>
      <w:spacing w:after="120"/>
      <w:ind w:left="283"/>
      <w:contextualSpacing/>
    </w:pPr>
  </w:style>
  <w:style w:type="paragraph" w:styleId="ListContinue2">
    <w:name w:val="List Continue 2"/>
    <w:basedOn w:val="Normal"/>
    <w:semiHidden/>
    <w:unhideWhenUsed/>
    <w:rsid w:val="00D85035"/>
    <w:pPr>
      <w:spacing w:after="120"/>
      <w:ind w:left="566"/>
      <w:contextualSpacing/>
    </w:pPr>
  </w:style>
  <w:style w:type="paragraph" w:styleId="ListContinue3">
    <w:name w:val="List Continue 3"/>
    <w:basedOn w:val="Normal"/>
    <w:semiHidden/>
    <w:unhideWhenUsed/>
    <w:rsid w:val="00D85035"/>
    <w:pPr>
      <w:spacing w:after="120"/>
      <w:ind w:left="849"/>
      <w:contextualSpacing/>
    </w:pPr>
  </w:style>
  <w:style w:type="paragraph" w:styleId="ListContinue4">
    <w:name w:val="List Continue 4"/>
    <w:basedOn w:val="Normal"/>
    <w:semiHidden/>
    <w:unhideWhenUsed/>
    <w:rsid w:val="00D85035"/>
    <w:pPr>
      <w:spacing w:after="120"/>
      <w:ind w:left="1132"/>
      <w:contextualSpacing/>
    </w:pPr>
  </w:style>
  <w:style w:type="paragraph" w:styleId="ListContinue5">
    <w:name w:val="List Continue 5"/>
    <w:basedOn w:val="Normal"/>
    <w:semiHidden/>
    <w:unhideWhenUsed/>
    <w:rsid w:val="00D85035"/>
    <w:pPr>
      <w:spacing w:after="120"/>
      <w:ind w:left="1415"/>
      <w:contextualSpacing/>
    </w:pPr>
  </w:style>
  <w:style w:type="paragraph" w:styleId="ListNumber">
    <w:name w:val="List Number"/>
    <w:basedOn w:val="Normal"/>
    <w:rsid w:val="00D85035"/>
    <w:pPr>
      <w:numPr>
        <w:numId w:val="8"/>
      </w:numPr>
      <w:contextualSpacing/>
    </w:pPr>
  </w:style>
  <w:style w:type="paragraph" w:styleId="ListNumber2">
    <w:name w:val="List Number 2"/>
    <w:basedOn w:val="Normal"/>
    <w:semiHidden/>
    <w:unhideWhenUsed/>
    <w:rsid w:val="00D85035"/>
    <w:pPr>
      <w:numPr>
        <w:numId w:val="9"/>
      </w:numPr>
      <w:contextualSpacing/>
    </w:pPr>
  </w:style>
  <w:style w:type="paragraph" w:styleId="ListNumber3">
    <w:name w:val="List Number 3"/>
    <w:basedOn w:val="Normal"/>
    <w:semiHidden/>
    <w:unhideWhenUsed/>
    <w:rsid w:val="00D85035"/>
    <w:pPr>
      <w:numPr>
        <w:numId w:val="10"/>
      </w:numPr>
      <w:contextualSpacing/>
    </w:pPr>
  </w:style>
  <w:style w:type="paragraph" w:styleId="ListNumber4">
    <w:name w:val="List Number 4"/>
    <w:basedOn w:val="Normal"/>
    <w:semiHidden/>
    <w:unhideWhenUsed/>
    <w:rsid w:val="00D85035"/>
    <w:pPr>
      <w:numPr>
        <w:numId w:val="11"/>
      </w:numPr>
      <w:contextualSpacing/>
    </w:pPr>
  </w:style>
  <w:style w:type="paragraph" w:styleId="ListNumber5">
    <w:name w:val="List Number 5"/>
    <w:basedOn w:val="Normal"/>
    <w:semiHidden/>
    <w:unhideWhenUsed/>
    <w:rsid w:val="00D85035"/>
    <w:pPr>
      <w:numPr>
        <w:numId w:val="12"/>
      </w:numPr>
      <w:contextualSpacing/>
    </w:pPr>
  </w:style>
  <w:style w:type="paragraph" w:styleId="MacroText">
    <w:name w:val="macro"/>
    <w:link w:val="MacroTextChar"/>
    <w:semiHidden/>
    <w:unhideWhenUsed/>
    <w:rsid w:val="00D8503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D85035"/>
    <w:rPr>
      <w:rFonts w:ascii="Consolas" w:hAnsi="Consolas"/>
      <w:lang w:eastAsia="en-US"/>
    </w:rPr>
  </w:style>
  <w:style w:type="paragraph" w:styleId="MessageHeader">
    <w:name w:val="Message Header"/>
    <w:basedOn w:val="Normal"/>
    <w:link w:val="MessageHeaderChar"/>
    <w:semiHidden/>
    <w:unhideWhenUsed/>
    <w:rsid w:val="00D850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D8503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5035"/>
    <w:rPr>
      <w:sz w:val="24"/>
      <w:lang w:eastAsia="en-US"/>
    </w:rPr>
  </w:style>
  <w:style w:type="paragraph" w:styleId="NormalWeb">
    <w:name w:val="Normal (Web)"/>
    <w:basedOn w:val="Normal"/>
    <w:semiHidden/>
    <w:unhideWhenUsed/>
    <w:rsid w:val="00D85035"/>
    <w:rPr>
      <w:szCs w:val="24"/>
    </w:rPr>
  </w:style>
  <w:style w:type="paragraph" w:styleId="NormalIndent">
    <w:name w:val="Normal Indent"/>
    <w:basedOn w:val="Normal"/>
    <w:semiHidden/>
    <w:unhideWhenUsed/>
    <w:rsid w:val="00D85035"/>
    <w:pPr>
      <w:ind w:left="720"/>
    </w:pPr>
  </w:style>
  <w:style w:type="paragraph" w:styleId="NoteHeading">
    <w:name w:val="Note Heading"/>
    <w:basedOn w:val="Normal"/>
    <w:next w:val="Normal"/>
    <w:link w:val="NoteHeadingChar"/>
    <w:semiHidden/>
    <w:unhideWhenUsed/>
    <w:rsid w:val="00D85035"/>
  </w:style>
  <w:style w:type="character" w:customStyle="1" w:styleId="NoteHeadingChar">
    <w:name w:val="Note Heading Char"/>
    <w:basedOn w:val="DefaultParagraphFont"/>
    <w:link w:val="NoteHeading"/>
    <w:semiHidden/>
    <w:rsid w:val="00D85035"/>
    <w:rPr>
      <w:sz w:val="24"/>
      <w:lang w:eastAsia="en-US"/>
    </w:rPr>
  </w:style>
  <w:style w:type="paragraph" w:styleId="PlainText">
    <w:name w:val="Plain Text"/>
    <w:basedOn w:val="Normal"/>
    <w:link w:val="PlainTextChar"/>
    <w:semiHidden/>
    <w:unhideWhenUsed/>
    <w:rsid w:val="00D85035"/>
    <w:rPr>
      <w:rFonts w:ascii="Consolas" w:hAnsi="Consolas"/>
      <w:sz w:val="21"/>
      <w:szCs w:val="21"/>
    </w:rPr>
  </w:style>
  <w:style w:type="character" w:customStyle="1" w:styleId="PlainTextChar">
    <w:name w:val="Plain Text Char"/>
    <w:basedOn w:val="DefaultParagraphFont"/>
    <w:link w:val="PlainText"/>
    <w:semiHidden/>
    <w:rsid w:val="00D85035"/>
    <w:rPr>
      <w:rFonts w:ascii="Consolas" w:hAnsi="Consolas"/>
      <w:sz w:val="21"/>
      <w:szCs w:val="21"/>
      <w:lang w:eastAsia="en-US"/>
    </w:rPr>
  </w:style>
  <w:style w:type="paragraph" w:styleId="Quote">
    <w:name w:val="Quote"/>
    <w:basedOn w:val="Normal"/>
    <w:next w:val="Normal"/>
    <w:link w:val="QuoteChar"/>
    <w:uiPriority w:val="29"/>
    <w:qFormat/>
    <w:rsid w:val="00D850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5035"/>
    <w:rPr>
      <w:i/>
      <w:iCs/>
      <w:color w:val="404040" w:themeColor="text1" w:themeTint="BF"/>
      <w:sz w:val="24"/>
      <w:lang w:eastAsia="en-US"/>
    </w:rPr>
  </w:style>
  <w:style w:type="paragraph" w:styleId="Salutation">
    <w:name w:val="Salutation"/>
    <w:basedOn w:val="Normal"/>
    <w:next w:val="Normal"/>
    <w:link w:val="SalutationChar"/>
    <w:rsid w:val="00D85035"/>
  </w:style>
  <w:style w:type="character" w:customStyle="1" w:styleId="SalutationChar">
    <w:name w:val="Salutation Char"/>
    <w:basedOn w:val="DefaultParagraphFont"/>
    <w:link w:val="Salutation"/>
    <w:rsid w:val="00D85035"/>
    <w:rPr>
      <w:sz w:val="24"/>
      <w:lang w:eastAsia="en-US"/>
    </w:rPr>
  </w:style>
  <w:style w:type="paragraph" w:styleId="Signature">
    <w:name w:val="Signature"/>
    <w:basedOn w:val="Normal"/>
    <w:link w:val="SignatureChar"/>
    <w:semiHidden/>
    <w:unhideWhenUsed/>
    <w:rsid w:val="00D85035"/>
    <w:pPr>
      <w:ind w:left="4252"/>
    </w:pPr>
  </w:style>
  <w:style w:type="character" w:customStyle="1" w:styleId="SignatureChar">
    <w:name w:val="Signature Char"/>
    <w:basedOn w:val="DefaultParagraphFont"/>
    <w:link w:val="Signature"/>
    <w:semiHidden/>
    <w:rsid w:val="00D85035"/>
    <w:rPr>
      <w:sz w:val="24"/>
      <w:lang w:eastAsia="en-US"/>
    </w:rPr>
  </w:style>
  <w:style w:type="paragraph" w:styleId="Subtitle">
    <w:name w:val="Subtitle"/>
    <w:basedOn w:val="Normal"/>
    <w:next w:val="Normal"/>
    <w:link w:val="SubtitleChar"/>
    <w:qFormat/>
    <w:rsid w:val="00D850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03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D85035"/>
    <w:pPr>
      <w:ind w:left="240" w:hanging="240"/>
    </w:pPr>
  </w:style>
  <w:style w:type="paragraph" w:styleId="TableofFigures">
    <w:name w:val="table of figures"/>
    <w:basedOn w:val="Normal"/>
    <w:next w:val="Normal"/>
    <w:semiHidden/>
    <w:unhideWhenUsed/>
    <w:rsid w:val="00D85035"/>
  </w:style>
  <w:style w:type="paragraph" w:styleId="TOAHeading">
    <w:name w:val="toa heading"/>
    <w:basedOn w:val="Normal"/>
    <w:next w:val="Normal"/>
    <w:semiHidden/>
    <w:unhideWhenUsed/>
    <w:rsid w:val="00D8503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D85035"/>
    <w:pPr>
      <w:spacing w:after="100"/>
      <w:ind w:left="720"/>
    </w:pPr>
  </w:style>
  <w:style w:type="paragraph" w:styleId="TOC5">
    <w:name w:val="toc 5"/>
    <w:basedOn w:val="Normal"/>
    <w:next w:val="Normal"/>
    <w:autoRedefine/>
    <w:semiHidden/>
    <w:unhideWhenUsed/>
    <w:rsid w:val="00D85035"/>
    <w:pPr>
      <w:spacing w:after="100"/>
      <w:ind w:left="960"/>
    </w:pPr>
  </w:style>
  <w:style w:type="paragraph" w:styleId="TOC6">
    <w:name w:val="toc 6"/>
    <w:basedOn w:val="Normal"/>
    <w:next w:val="Normal"/>
    <w:autoRedefine/>
    <w:semiHidden/>
    <w:unhideWhenUsed/>
    <w:rsid w:val="00D85035"/>
    <w:pPr>
      <w:spacing w:after="100"/>
      <w:ind w:left="1200"/>
    </w:pPr>
  </w:style>
  <w:style w:type="paragraph" w:styleId="TOC7">
    <w:name w:val="toc 7"/>
    <w:basedOn w:val="Normal"/>
    <w:next w:val="Normal"/>
    <w:autoRedefine/>
    <w:semiHidden/>
    <w:unhideWhenUsed/>
    <w:rsid w:val="00D85035"/>
    <w:pPr>
      <w:spacing w:after="100"/>
      <w:ind w:left="1440"/>
    </w:pPr>
  </w:style>
  <w:style w:type="paragraph" w:styleId="TOC8">
    <w:name w:val="toc 8"/>
    <w:basedOn w:val="Normal"/>
    <w:next w:val="Normal"/>
    <w:autoRedefine/>
    <w:semiHidden/>
    <w:unhideWhenUsed/>
    <w:rsid w:val="00D85035"/>
    <w:pPr>
      <w:spacing w:after="100"/>
      <w:ind w:left="1680"/>
    </w:pPr>
  </w:style>
  <w:style w:type="paragraph" w:styleId="TOC9">
    <w:name w:val="toc 9"/>
    <w:basedOn w:val="Normal"/>
    <w:next w:val="Normal"/>
    <w:autoRedefine/>
    <w:semiHidden/>
    <w:unhideWhenUsed/>
    <w:rsid w:val="00D85035"/>
    <w:pPr>
      <w:spacing w:after="100"/>
      <w:ind w:left="1920"/>
    </w:pPr>
  </w:style>
  <w:style w:type="table" w:customStyle="1" w:styleId="TableGrid15">
    <w:name w:val="Table Grid15"/>
    <w:basedOn w:val="TableNormal"/>
    <w:next w:val="TableGrid"/>
    <w:uiPriority w:val="59"/>
    <w:rsid w:val="00165D1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014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A0CA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053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167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143934773">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544828410">
      <w:bodyDiv w:val="1"/>
      <w:marLeft w:val="0"/>
      <w:marRight w:val="0"/>
      <w:marTop w:val="0"/>
      <w:marBottom w:val="0"/>
      <w:divBdr>
        <w:top w:val="none" w:sz="0" w:space="0" w:color="auto"/>
        <w:left w:val="none" w:sz="0" w:space="0" w:color="auto"/>
        <w:bottom w:val="none" w:sz="0" w:space="0" w:color="auto"/>
        <w:right w:val="none" w:sz="0" w:space="0" w:color="auto"/>
      </w:divBdr>
    </w:div>
    <w:div w:id="619998856">
      <w:bodyDiv w:val="1"/>
      <w:marLeft w:val="0"/>
      <w:marRight w:val="0"/>
      <w:marTop w:val="0"/>
      <w:marBottom w:val="0"/>
      <w:divBdr>
        <w:top w:val="none" w:sz="0" w:space="0" w:color="auto"/>
        <w:left w:val="none" w:sz="0" w:space="0" w:color="auto"/>
        <w:bottom w:val="none" w:sz="0" w:space="0" w:color="auto"/>
        <w:right w:val="none" w:sz="0" w:space="0" w:color="auto"/>
      </w:divBdr>
    </w:div>
    <w:div w:id="658386625">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908543058">
      <w:bodyDiv w:val="1"/>
      <w:marLeft w:val="0"/>
      <w:marRight w:val="0"/>
      <w:marTop w:val="0"/>
      <w:marBottom w:val="0"/>
      <w:divBdr>
        <w:top w:val="none" w:sz="0" w:space="0" w:color="auto"/>
        <w:left w:val="none" w:sz="0" w:space="0" w:color="auto"/>
        <w:bottom w:val="none" w:sz="0" w:space="0" w:color="auto"/>
        <w:right w:val="none" w:sz="0" w:space="0" w:color="auto"/>
      </w:divBdr>
    </w:div>
    <w:div w:id="976256094">
      <w:bodyDiv w:val="1"/>
      <w:marLeft w:val="0"/>
      <w:marRight w:val="0"/>
      <w:marTop w:val="0"/>
      <w:marBottom w:val="0"/>
      <w:divBdr>
        <w:top w:val="none" w:sz="0" w:space="0" w:color="auto"/>
        <w:left w:val="none" w:sz="0" w:space="0" w:color="auto"/>
        <w:bottom w:val="none" w:sz="0" w:space="0" w:color="auto"/>
        <w:right w:val="none" w:sz="0" w:space="0" w:color="auto"/>
      </w:divBdr>
    </w:div>
    <w:div w:id="1020932159">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0206734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36794870">
      <w:bodyDiv w:val="1"/>
      <w:marLeft w:val="0"/>
      <w:marRight w:val="0"/>
      <w:marTop w:val="0"/>
      <w:marBottom w:val="0"/>
      <w:divBdr>
        <w:top w:val="none" w:sz="0" w:space="0" w:color="auto"/>
        <w:left w:val="none" w:sz="0" w:space="0" w:color="auto"/>
        <w:bottom w:val="none" w:sz="0" w:space="0" w:color="auto"/>
        <w:right w:val="none" w:sz="0" w:space="0" w:color="auto"/>
      </w:divBdr>
    </w:div>
    <w:div w:id="1165635167">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589851101">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697851848">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2907704">
      <w:bodyDiv w:val="1"/>
      <w:marLeft w:val="0"/>
      <w:marRight w:val="0"/>
      <w:marTop w:val="0"/>
      <w:marBottom w:val="0"/>
      <w:divBdr>
        <w:top w:val="none" w:sz="0" w:space="0" w:color="auto"/>
        <w:left w:val="none" w:sz="0" w:space="0" w:color="auto"/>
        <w:bottom w:val="none" w:sz="0" w:space="0" w:color="auto"/>
        <w:right w:val="none" w:sz="0" w:space="0" w:color="auto"/>
      </w:divBdr>
    </w:div>
    <w:div w:id="1963877770">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 w:id="21221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ORGN-895686482-1632</_dlc_DocId>
    <_dlc_DocIdUrl xmlns="02b462e0-950b-4d18-8f56-efe6ec8fd98e">
      <Url>https://nedlands365.sharepoint.com/sites/organisation/council/_layouts/15/DocIdRedir.aspx?ID=ORGN-895686482-1632</Url>
      <Description>ORGN-895686482-1632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SharedWithUsers xmlns="99f90307-c380-4349-a4d3-52955e408d9d">
      <UserInfo>
        <DisplayName>Marion Granich</DisplayName>
        <AccountId>142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8F68FC99-3067-4A5E-8972-270C510A654C}">
  <ds:schemaRefs>
    <ds:schemaRef ds:uri="http://schemas.openxmlformats.org/officeDocument/2006/bibliography"/>
  </ds:schemaRefs>
</ds:datastoreItem>
</file>

<file path=customXml/itemProps4.xml><?xml version="1.0" encoding="utf-8"?>
<ds:datastoreItem xmlns:ds="http://schemas.openxmlformats.org/officeDocument/2006/customXml" ds:itemID="{E795ECCE-0D42-40A3-9388-22349B4CB946}">
  <ds:schemaRefs>
    <ds:schemaRef ds:uri="http://schemas.microsoft.com/office/2006/documentManagement/types"/>
    <ds:schemaRef ds:uri="99f90307-c380-4349-a4d3-52955e408d9d"/>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82dc8473-40ba-4f11-b935-f34260e482de"/>
    <ds:schemaRef ds:uri="http://purl.org/dc/terms/"/>
    <ds:schemaRef ds:uri="d4671229-5354-4a9a-b82f-bc62069045a4"/>
    <ds:schemaRef ds:uri="02b462e0-950b-4d18-8f56-efe6ec8fd98e"/>
    <ds:schemaRef ds:uri="a4569545-3f5c-4d76-b5ef-e21c01e673e6"/>
    <ds:schemaRef ds:uri="7dce4f99-cff1-4fd8-801c-290f26aab7b1"/>
    <ds:schemaRef ds:uri="http://www.w3.org/XML/1998/namespace"/>
    <ds:schemaRef ds:uri="http://purl.org/dc/dcmitype/"/>
    <ds:schemaRef ds:uri="http://purl.org/dc/elements/1.1/"/>
  </ds:schemaRefs>
</ds:datastoreItem>
</file>

<file path=customXml/itemProps5.xml><?xml version="1.0" encoding="utf-8"?>
<ds:datastoreItem xmlns:ds="http://schemas.openxmlformats.org/officeDocument/2006/customXml" ds:itemID="{714B27F3-CC88-45C2-A7A7-90AB13948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3056</Words>
  <Characters>17826</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20841</CharactersWithSpaces>
  <SharedDoc>false</SharedDoc>
  <HLinks>
    <vt:vector size="96" baseType="variant">
      <vt:variant>
        <vt:i4>1572916</vt:i4>
      </vt:variant>
      <vt:variant>
        <vt:i4>86</vt:i4>
      </vt:variant>
      <vt:variant>
        <vt:i4>0</vt:i4>
      </vt:variant>
      <vt:variant>
        <vt:i4>5</vt:i4>
      </vt:variant>
      <vt:variant>
        <vt:lpwstr/>
      </vt:variant>
      <vt:variant>
        <vt:lpwstr>_Toc74640758</vt:lpwstr>
      </vt:variant>
      <vt:variant>
        <vt:i4>1507380</vt:i4>
      </vt:variant>
      <vt:variant>
        <vt:i4>80</vt:i4>
      </vt:variant>
      <vt:variant>
        <vt:i4>0</vt:i4>
      </vt:variant>
      <vt:variant>
        <vt:i4>5</vt:i4>
      </vt:variant>
      <vt:variant>
        <vt:lpwstr/>
      </vt:variant>
      <vt:variant>
        <vt:lpwstr>_Toc74640757</vt:lpwstr>
      </vt:variant>
      <vt:variant>
        <vt:i4>1441844</vt:i4>
      </vt:variant>
      <vt:variant>
        <vt:i4>74</vt:i4>
      </vt:variant>
      <vt:variant>
        <vt:i4>0</vt:i4>
      </vt:variant>
      <vt:variant>
        <vt:i4>5</vt:i4>
      </vt:variant>
      <vt:variant>
        <vt:lpwstr/>
      </vt:variant>
      <vt:variant>
        <vt:lpwstr>_Toc74640756</vt:lpwstr>
      </vt:variant>
      <vt:variant>
        <vt:i4>1376308</vt:i4>
      </vt:variant>
      <vt:variant>
        <vt:i4>68</vt:i4>
      </vt:variant>
      <vt:variant>
        <vt:i4>0</vt:i4>
      </vt:variant>
      <vt:variant>
        <vt:i4>5</vt:i4>
      </vt:variant>
      <vt:variant>
        <vt:lpwstr/>
      </vt:variant>
      <vt:variant>
        <vt:lpwstr>_Toc74640755</vt:lpwstr>
      </vt:variant>
      <vt:variant>
        <vt:i4>1310772</vt:i4>
      </vt:variant>
      <vt:variant>
        <vt:i4>62</vt:i4>
      </vt:variant>
      <vt:variant>
        <vt:i4>0</vt:i4>
      </vt:variant>
      <vt:variant>
        <vt:i4>5</vt:i4>
      </vt:variant>
      <vt:variant>
        <vt:lpwstr/>
      </vt:variant>
      <vt:variant>
        <vt:lpwstr>_Toc74640754</vt:lpwstr>
      </vt:variant>
      <vt:variant>
        <vt:i4>1245236</vt:i4>
      </vt:variant>
      <vt:variant>
        <vt:i4>56</vt:i4>
      </vt:variant>
      <vt:variant>
        <vt:i4>0</vt:i4>
      </vt:variant>
      <vt:variant>
        <vt:i4>5</vt:i4>
      </vt:variant>
      <vt:variant>
        <vt:lpwstr/>
      </vt:variant>
      <vt:variant>
        <vt:lpwstr>_Toc74640753</vt:lpwstr>
      </vt:variant>
      <vt:variant>
        <vt:i4>1179700</vt:i4>
      </vt:variant>
      <vt:variant>
        <vt:i4>50</vt:i4>
      </vt:variant>
      <vt:variant>
        <vt:i4>0</vt:i4>
      </vt:variant>
      <vt:variant>
        <vt:i4>5</vt:i4>
      </vt:variant>
      <vt:variant>
        <vt:lpwstr/>
      </vt:variant>
      <vt:variant>
        <vt:lpwstr>_Toc74640752</vt:lpwstr>
      </vt:variant>
      <vt:variant>
        <vt:i4>1114164</vt:i4>
      </vt:variant>
      <vt:variant>
        <vt:i4>44</vt:i4>
      </vt:variant>
      <vt:variant>
        <vt:i4>0</vt:i4>
      </vt:variant>
      <vt:variant>
        <vt:i4>5</vt:i4>
      </vt:variant>
      <vt:variant>
        <vt:lpwstr/>
      </vt:variant>
      <vt:variant>
        <vt:lpwstr>_Toc74640751</vt:lpwstr>
      </vt:variant>
      <vt:variant>
        <vt:i4>1048628</vt:i4>
      </vt:variant>
      <vt:variant>
        <vt:i4>38</vt:i4>
      </vt:variant>
      <vt:variant>
        <vt:i4>0</vt:i4>
      </vt:variant>
      <vt:variant>
        <vt:i4>5</vt:i4>
      </vt:variant>
      <vt:variant>
        <vt:lpwstr/>
      </vt:variant>
      <vt:variant>
        <vt:lpwstr>_Toc74640750</vt:lpwstr>
      </vt:variant>
      <vt:variant>
        <vt:i4>1638453</vt:i4>
      </vt:variant>
      <vt:variant>
        <vt:i4>32</vt:i4>
      </vt:variant>
      <vt:variant>
        <vt:i4>0</vt:i4>
      </vt:variant>
      <vt:variant>
        <vt:i4>5</vt:i4>
      </vt:variant>
      <vt:variant>
        <vt:lpwstr/>
      </vt:variant>
      <vt:variant>
        <vt:lpwstr>_Toc74640749</vt:lpwstr>
      </vt:variant>
      <vt:variant>
        <vt:i4>1572917</vt:i4>
      </vt:variant>
      <vt:variant>
        <vt:i4>26</vt:i4>
      </vt:variant>
      <vt:variant>
        <vt:i4>0</vt:i4>
      </vt:variant>
      <vt:variant>
        <vt:i4>5</vt:i4>
      </vt:variant>
      <vt:variant>
        <vt:lpwstr/>
      </vt:variant>
      <vt:variant>
        <vt:lpwstr>_Toc74640748</vt:lpwstr>
      </vt:variant>
      <vt:variant>
        <vt:i4>1507381</vt:i4>
      </vt:variant>
      <vt:variant>
        <vt:i4>20</vt:i4>
      </vt:variant>
      <vt:variant>
        <vt:i4>0</vt:i4>
      </vt:variant>
      <vt:variant>
        <vt:i4>5</vt:i4>
      </vt:variant>
      <vt:variant>
        <vt:lpwstr/>
      </vt:variant>
      <vt:variant>
        <vt:lpwstr>_Toc74640747</vt:lpwstr>
      </vt:variant>
      <vt:variant>
        <vt:i4>1441845</vt:i4>
      </vt:variant>
      <vt:variant>
        <vt:i4>14</vt:i4>
      </vt:variant>
      <vt:variant>
        <vt:i4>0</vt:i4>
      </vt:variant>
      <vt:variant>
        <vt:i4>5</vt:i4>
      </vt:variant>
      <vt:variant>
        <vt:lpwstr/>
      </vt:variant>
      <vt:variant>
        <vt:lpwstr>_Toc74640746</vt:lpwstr>
      </vt:variant>
      <vt:variant>
        <vt:i4>1376309</vt:i4>
      </vt:variant>
      <vt:variant>
        <vt:i4>8</vt:i4>
      </vt:variant>
      <vt:variant>
        <vt:i4>0</vt:i4>
      </vt:variant>
      <vt:variant>
        <vt:i4>5</vt:i4>
      </vt:variant>
      <vt:variant>
        <vt:lpwstr/>
      </vt:variant>
      <vt:variant>
        <vt:lpwstr>_Toc74640745</vt:lpwstr>
      </vt:variant>
      <vt:variant>
        <vt:i4>6291559</vt:i4>
      </vt:variant>
      <vt:variant>
        <vt:i4>3</vt:i4>
      </vt:variant>
      <vt:variant>
        <vt:i4>0</vt:i4>
      </vt:variant>
      <vt:variant>
        <vt:i4>5</vt:i4>
      </vt:variant>
      <vt:variant>
        <vt:lpwstr>http://www.nedlands.wa.gov.au/public-question-time</vt:lpwstr>
      </vt:variant>
      <vt:variant>
        <vt:lpwstr/>
      </vt:variant>
      <vt:variant>
        <vt:i4>851969</vt:i4>
      </vt:variant>
      <vt:variant>
        <vt:i4>0</vt:i4>
      </vt:variant>
      <vt:variant>
        <vt:i4>0</vt:i4>
      </vt:variant>
      <vt:variant>
        <vt:i4>5</vt:i4>
      </vt:variant>
      <vt:variant>
        <vt:lpwstr>http://www.nedlands.wa.gov.au/intention-address-council-or-council-committee-form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Brooke Castelli</cp:lastModifiedBy>
  <cp:revision>3</cp:revision>
  <cp:lastPrinted>2021-06-15T16:09:00Z</cp:lastPrinted>
  <dcterms:created xsi:type="dcterms:W3CDTF">2021-06-17T01:14:00Z</dcterms:created>
  <dcterms:modified xsi:type="dcterms:W3CDTF">2021-06-17T01:53:00Z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2b9d0fb8-c0b7-46d6-8d25-8376e8222999</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y fmtid="{D5CDD505-2E9C-101B-9397-08002B2CF9AE}" pid="11" name="Document Set Status">
    <vt:lpwstr>Active</vt:lpwstr>
  </property>
  <property fmtid="{D5CDD505-2E9C-101B-9397-08002B2CF9AE}" pid="12" name="_docset_NoMedatataSyncRequired">
    <vt:lpwstr>False</vt:lpwstr>
  </property>
</Properties>
</file>