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7646A" w14:textId="7A909792" w:rsidR="00180419" w:rsidRDefault="008979C9" w:rsidP="00562866">
      <w:pPr>
        <w:rPr>
          <w:rFonts w:ascii="Gill Sans MT" w:hAnsi="Gill Sans MT" w:cs="Arial"/>
          <w:b/>
          <w:i/>
          <w:iCs/>
          <w:color w:val="003876"/>
          <w:sz w:val="96"/>
          <w:szCs w:val="160"/>
          <w:lang w:val="en-GB" w:eastAsia="en-GB"/>
        </w:rPr>
      </w:pPr>
      <w:r>
        <w:rPr>
          <w:rFonts w:ascii="Gill Sans MT" w:hAnsi="Gill Sans MT" w:cs="Arial"/>
          <w:b/>
          <w:i/>
          <w:iCs/>
          <w:noProof/>
          <w:color w:val="003876"/>
          <w:sz w:val="96"/>
          <w:szCs w:val="160"/>
          <w:lang w:val="en-GB" w:eastAsia="en-GB"/>
        </w:rPr>
        <w:drawing>
          <wp:inline distT="0" distB="0" distL="0" distR="0" wp14:anchorId="49C764E2" wp14:editId="5B482A6E">
            <wp:extent cx="514858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8580" cy="1905000"/>
                    </a:xfrm>
                    <a:prstGeom prst="rect">
                      <a:avLst/>
                    </a:prstGeom>
                    <a:noFill/>
                    <a:ln>
                      <a:noFill/>
                    </a:ln>
                  </pic:spPr>
                </pic:pic>
              </a:graphicData>
            </a:graphic>
          </wp:inline>
        </w:drawing>
      </w:r>
    </w:p>
    <w:p w14:paraId="45F5C4B6" w14:textId="77777777" w:rsidR="00C6179C" w:rsidRDefault="00C6179C" w:rsidP="00562866">
      <w:pPr>
        <w:rPr>
          <w:rFonts w:ascii="Arial" w:hAnsi="Arial" w:cs="Arial"/>
          <w:b/>
          <w:i/>
          <w:iCs/>
          <w:color w:val="003876"/>
          <w:sz w:val="72"/>
          <w:szCs w:val="160"/>
          <w:lang w:val="en-GB" w:eastAsia="en-GB"/>
        </w:rPr>
      </w:pPr>
    </w:p>
    <w:p w14:paraId="49C7646D" w14:textId="2C0B3B7C" w:rsidR="00180419" w:rsidRPr="000A64DA" w:rsidRDefault="00C6179C" w:rsidP="00562866">
      <w:pPr>
        <w:rPr>
          <w:rFonts w:ascii="Arial" w:hAnsi="Arial" w:cs="Arial"/>
          <w:b/>
          <w:i/>
          <w:iCs/>
          <w:color w:val="003876"/>
          <w:sz w:val="72"/>
          <w:szCs w:val="160"/>
          <w:lang w:val="en-GB" w:eastAsia="en-GB"/>
        </w:rPr>
      </w:pPr>
      <w:r>
        <w:rPr>
          <w:rFonts w:ascii="Arial" w:hAnsi="Arial" w:cs="Arial"/>
          <w:b/>
          <w:i/>
          <w:iCs/>
          <w:color w:val="003876"/>
          <w:sz w:val="72"/>
          <w:szCs w:val="160"/>
          <w:lang w:val="en-GB" w:eastAsia="en-GB"/>
        </w:rPr>
        <w:t>Minutes</w:t>
      </w:r>
    </w:p>
    <w:p w14:paraId="49C7646E" w14:textId="77777777" w:rsidR="00180419" w:rsidRPr="000A64DA" w:rsidRDefault="00180419" w:rsidP="00562866">
      <w:pPr>
        <w:tabs>
          <w:tab w:val="left" w:pos="720"/>
          <w:tab w:val="left" w:pos="1440"/>
          <w:tab w:val="left" w:pos="2410"/>
          <w:tab w:val="left" w:pos="2977"/>
          <w:tab w:val="right" w:pos="8335"/>
          <w:tab w:val="right" w:pos="8505"/>
        </w:tabs>
        <w:rPr>
          <w:rFonts w:ascii="Arial" w:hAnsi="Arial" w:cs="Arial"/>
          <w:b/>
          <w:i/>
          <w:iCs/>
          <w:color w:val="003876"/>
          <w:sz w:val="72"/>
          <w:szCs w:val="160"/>
          <w:lang w:val="en-GB" w:eastAsia="en-GB"/>
        </w:rPr>
      </w:pPr>
    </w:p>
    <w:p w14:paraId="49C7646F" w14:textId="77777777" w:rsidR="00180419" w:rsidRPr="000A64DA" w:rsidRDefault="003D10A2" w:rsidP="00562866">
      <w:pPr>
        <w:tabs>
          <w:tab w:val="left" w:pos="720"/>
          <w:tab w:val="left" w:pos="1440"/>
          <w:tab w:val="left" w:pos="2410"/>
          <w:tab w:val="left" w:pos="2977"/>
          <w:tab w:val="right" w:pos="8335"/>
          <w:tab w:val="right" w:pos="8505"/>
        </w:tabs>
        <w:rPr>
          <w:rFonts w:ascii="Arial" w:hAnsi="Arial" w:cs="Arial"/>
          <w:b/>
          <w:i/>
          <w:iCs/>
          <w:color w:val="003876"/>
          <w:sz w:val="56"/>
          <w:szCs w:val="160"/>
          <w:lang w:val="en-GB" w:eastAsia="en-GB"/>
        </w:rPr>
      </w:pPr>
      <w:r w:rsidRPr="000A64DA">
        <w:rPr>
          <w:rFonts w:ascii="Arial" w:hAnsi="Arial" w:cs="Arial"/>
          <w:b/>
          <w:i/>
          <w:iCs/>
          <w:color w:val="003876"/>
          <w:sz w:val="56"/>
          <w:szCs w:val="160"/>
          <w:lang w:val="en-GB" w:eastAsia="en-GB"/>
        </w:rPr>
        <w:t xml:space="preserve">Special </w:t>
      </w:r>
      <w:r w:rsidR="00180419" w:rsidRPr="000A64DA">
        <w:rPr>
          <w:rFonts w:ascii="Arial" w:hAnsi="Arial" w:cs="Arial"/>
          <w:b/>
          <w:i/>
          <w:iCs/>
          <w:color w:val="003876"/>
          <w:sz w:val="56"/>
          <w:szCs w:val="160"/>
          <w:lang w:val="en-GB" w:eastAsia="en-GB"/>
        </w:rPr>
        <w:t>Council Meeting</w:t>
      </w:r>
    </w:p>
    <w:p w14:paraId="49C76470" w14:textId="77777777" w:rsidR="00180419" w:rsidRPr="000A64DA" w:rsidRDefault="00180419" w:rsidP="00562866">
      <w:pPr>
        <w:tabs>
          <w:tab w:val="left" w:pos="720"/>
          <w:tab w:val="left" w:pos="1440"/>
          <w:tab w:val="left" w:pos="2410"/>
          <w:tab w:val="left" w:pos="2977"/>
          <w:tab w:val="right" w:pos="8335"/>
          <w:tab w:val="right" w:pos="8505"/>
        </w:tabs>
        <w:rPr>
          <w:rFonts w:ascii="Arial" w:hAnsi="Arial" w:cs="Arial"/>
          <w:b/>
          <w:i/>
          <w:iCs/>
          <w:color w:val="003876"/>
          <w:sz w:val="56"/>
          <w:szCs w:val="160"/>
          <w:lang w:val="en-GB" w:eastAsia="en-GB"/>
        </w:rPr>
      </w:pPr>
    </w:p>
    <w:p w14:paraId="49C76471" w14:textId="1E66037A" w:rsidR="00180419" w:rsidRPr="000A64DA" w:rsidRDefault="00D759A0" w:rsidP="00562866">
      <w:pPr>
        <w:tabs>
          <w:tab w:val="left" w:pos="720"/>
          <w:tab w:val="left" w:pos="1440"/>
          <w:tab w:val="left" w:pos="2410"/>
          <w:tab w:val="left" w:pos="2977"/>
          <w:tab w:val="right" w:pos="8335"/>
          <w:tab w:val="right" w:pos="8505"/>
        </w:tabs>
        <w:rPr>
          <w:rFonts w:ascii="Arial" w:hAnsi="Arial" w:cs="Arial"/>
          <w:b/>
          <w:i/>
          <w:iCs/>
          <w:color w:val="003876"/>
          <w:sz w:val="56"/>
          <w:szCs w:val="160"/>
          <w:lang w:val="en-GB" w:eastAsia="en-GB"/>
        </w:rPr>
      </w:pPr>
      <w:r>
        <w:rPr>
          <w:rFonts w:ascii="Arial" w:hAnsi="Arial" w:cs="Arial"/>
          <w:b/>
          <w:i/>
          <w:iCs/>
          <w:color w:val="003876"/>
          <w:sz w:val="56"/>
          <w:szCs w:val="160"/>
          <w:lang w:val="en-GB" w:eastAsia="en-GB"/>
        </w:rPr>
        <w:t>2 November</w:t>
      </w:r>
      <w:r w:rsidR="00216E2B">
        <w:rPr>
          <w:rFonts w:ascii="Arial" w:hAnsi="Arial" w:cs="Arial"/>
          <w:b/>
          <w:i/>
          <w:iCs/>
          <w:color w:val="003876"/>
          <w:sz w:val="56"/>
          <w:szCs w:val="160"/>
          <w:lang w:val="en-GB" w:eastAsia="en-GB"/>
        </w:rPr>
        <w:t xml:space="preserve"> 2021</w:t>
      </w:r>
    </w:p>
    <w:p w14:paraId="49C76472"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49C76473" w14:textId="00884A98" w:rsidR="00180419" w:rsidRDefault="00180419" w:rsidP="00562866">
      <w:pPr>
        <w:tabs>
          <w:tab w:val="left" w:pos="720"/>
          <w:tab w:val="left" w:pos="1440"/>
          <w:tab w:val="left" w:pos="2410"/>
          <w:tab w:val="left" w:pos="2977"/>
          <w:tab w:val="right" w:pos="8335"/>
          <w:tab w:val="right" w:pos="8505"/>
        </w:tabs>
        <w:rPr>
          <w:rFonts w:ascii="Arial" w:hAnsi="Arial" w:cs="Arial"/>
        </w:rPr>
      </w:pPr>
    </w:p>
    <w:p w14:paraId="07A25FD8" w14:textId="7B43A4E7" w:rsidR="00C6179C" w:rsidRDefault="00C6179C" w:rsidP="00562866">
      <w:pPr>
        <w:tabs>
          <w:tab w:val="left" w:pos="720"/>
          <w:tab w:val="left" w:pos="1440"/>
          <w:tab w:val="left" w:pos="2410"/>
          <w:tab w:val="left" w:pos="2977"/>
          <w:tab w:val="right" w:pos="8335"/>
          <w:tab w:val="right" w:pos="8505"/>
        </w:tabs>
        <w:rPr>
          <w:rFonts w:ascii="Arial" w:hAnsi="Arial" w:cs="Arial"/>
        </w:rPr>
      </w:pPr>
    </w:p>
    <w:p w14:paraId="6D1A298A" w14:textId="1FB87FDB" w:rsidR="00C6179C" w:rsidRDefault="00C6179C" w:rsidP="00562866">
      <w:pPr>
        <w:tabs>
          <w:tab w:val="left" w:pos="720"/>
          <w:tab w:val="left" w:pos="1440"/>
          <w:tab w:val="left" w:pos="2410"/>
          <w:tab w:val="left" w:pos="2977"/>
          <w:tab w:val="right" w:pos="8335"/>
          <w:tab w:val="right" w:pos="8505"/>
        </w:tabs>
        <w:rPr>
          <w:rFonts w:ascii="Arial" w:hAnsi="Arial" w:cs="Arial"/>
        </w:rPr>
      </w:pPr>
    </w:p>
    <w:p w14:paraId="040DBD9E" w14:textId="1E300DB3" w:rsidR="00C6179C" w:rsidRDefault="00C6179C" w:rsidP="00562866">
      <w:pPr>
        <w:tabs>
          <w:tab w:val="left" w:pos="720"/>
          <w:tab w:val="left" w:pos="1440"/>
          <w:tab w:val="left" w:pos="2410"/>
          <w:tab w:val="left" w:pos="2977"/>
          <w:tab w:val="right" w:pos="8335"/>
          <w:tab w:val="right" w:pos="8505"/>
        </w:tabs>
        <w:rPr>
          <w:rFonts w:ascii="Arial" w:hAnsi="Arial" w:cs="Arial"/>
        </w:rPr>
      </w:pPr>
    </w:p>
    <w:p w14:paraId="348A4174" w14:textId="36FDC62C" w:rsidR="00C6179C" w:rsidRDefault="00C6179C" w:rsidP="00562866">
      <w:pPr>
        <w:tabs>
          <w:tab w:val="left" w:pos="720"/>
          <w:tab w:val="left" w:pos="1440"/>
          <w:tab w:val="left" w:pos="2410"/>
          <w:tab w:val="left" w:pos="2977"/>
          <w:tab w:val="right" w:pos="8335"/>
          <w:tab w:val="right" w:pos="8505"/>
        </w:tabs>
        <w:rPr>
          <w:rFonts w:ascii="Arial" w:hAnsi="Arial" w:cs="Arial"/>
        </w:rPr>
      </w:pPr>
    </w:p>
    <w:p w14:paraId="40A86751" w14:textId="17906665" w:rsidR="00C6179C" w:rsidRDefault="00C6179C" w:rsidP="00562866">
      <w:pPr>
        <w:tabs>
          <w:tab w:val="left" w:pos="720"/>
          <w:tab w:val="left" w:pos="1440"/>
          <w:tab w:val="left" w:pos="2410"/>
          <w:tab w:val="left" w:pos="2977"/>
          <w:tab w:val="right" w:pos="8335"/>
          <w:tab w:val="right" w:pos="8505"/>
        </w:tabs>
        <w:rPr>
          <w:rFonts w:ascii="Arial" w:hAnsi="Arial" w:cs="Arial"/>
        </w:rPr>
      </w:pPr>
    </w:p>
    <w:p w14:paraId="19B4ED9C" w14:textId="4D0C46FF" w:rsidR="00C6179C" w:rsidRDefault="00C6179C" w:rsidP="00562866">
      <w:pPr>
        <w:tabs>
          <w:tab w:val="left" w:pos="720"/>
          <w:tab w:val="left" w:pos="1440"/>
          <w:tab w:val="left" w:pos="2410"/>
          <w:tab w:val="left" w:pos="2977"/>
          <w:tab w:val="right" w:pos="8335"/>
          <w:tab w:val="right" w:pos="8505"/>
        </w:tabs>
        <w:rPr>
          <w:rFonts w:ascii="Arial" w:hAnsi="Arial" w:cs="Arial"/>
        </w:rPr>
      </w:pPr>
    </w:p>
    <w:p w14:paraId="6B0C8FDB" w14:textId="5BF7C1FD" w:rsidR="00C6179C" w:rsidRDefault="00C6179C" w:rsidP="00562866">
      <w:pPr>
        <w:tabs>
          <w:tab w:val="left" w:pos="720"/>
          <w:tab w:val="left" w:pos="1440"/>
          <w:tab w:val="left" w:pos="2410"/>
          <w:tab w:val="left" w:pos="2977"/>
          <w:tab w:val="right" w:pos="8335"/>
          <w:tab w:val="right" w:pos="8505"/>
        </w:tabs>
        <w:rPr>
          <w:rFonts w:ascii="Arial" w:hAnsi="Arial" w:cs="Arial"/>
        </w:rPr>
      </w:pPr>
    </w:p>
    <w:p w14:paraId="4AD9E372" w14:textId="77777777" w:rsidR="00C6179C" w:rsidRPr="004950A5" w:rsidRDefault="00C6179C" w:rsidP="00562866">
      <w:pPr>
        <w:tabs>
          <w:tab w:val="left" w:pos="720"/>
          <w:tab w:val="left" w:pos="1440"/>
          <w:tab w:val="left" w:pos="2410"/>
          <w:tab w:val="left" w:pos="2977"/>
          <w:tab w:val="right" w:pos="8335"/>
          <w:tab w:val="right" w:pos="8505"/>
        </w:tabs>
        <w:rPr>
          <w:rFonts w:ascii="Arial" w:hAnsi="Arial" w:cs="Arial"/>
        </w:rPr>
      </w:pPr>
    </w:p>
    <w:p w14:paraId="49C76474"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49C76475"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9D9EF6E" w14:textId="77777777" w:rsidR="00C6179C" w:rsidRDefault="00C6179C" w:rsidP="00C6179C">
      <w:pPr>
        <w:tabs>
          <w:tab w:val="left" w:pos="720"/>
          <w:tab w:val="left" w:pos="1440"/>
          <w:tab w:val="left" w:pos="2410"/>
          <w:tab w:val="left" w:pos="2977"/>
          <w:tab w:val="right" w:pos="8335"/>
          <w:tab w:val="right" w:pos="8505"/>
        </w:tabs>
        <w:jc w:val="both"/>
        <w:rPr>
          <w:rFonts w:ascii="Arial" w:hAnsi="Arial" w:cs="Arial"/>
          <w:b/>
        </w:rPr>
      </w:pPr>
      <w:r>
        <w:rPr>
          <w:rFonts w:ascii="Arial" w:hAnsi="Arial" w:cs="Arial"/>
          <w:b/>
        </w:rPr>
        <w:t>Attention</w:t>
      </w:r>
    </w:p>
    <w:p w14:paraId="28C30FEE" w14:textId="77777777" w:rsidR="00C6179C" w:rsidRDefault="00C6179C" w:rsidP="00C6179C">
      <w:pPr>
        <w:tabs>
          <w:tab w:val="left" w:pos="720"/>
          <w:tab w:val="left" w:pos="1440"/>
          <w:tab w:val="left" w:pos="2410"/>
          <w:tab w:val="left" w:pos="2977"/>
          <w:tab w:val="right" w:pos="8335"/>
          <w:tab w:val="right" w:pos="8505"/>
        </w:tabs>
        <w:jc w:val="both"/>
        <w:rPr>
          <w:rFonts w:ascii="Arial" w:hAnsi="Arial" w:cs="Arial"/>
        </w:rPr>
      </w:pPr>
    </w:p>
    <w:p w14:paraId="5E46D415" w14:textId="77777777" w:rsidR="00C6179C" w:rsidRDefault="00C6179C" w:rsidP="00C6179C">
      <w:pPr>
        <w:tabs>
          <w:tab w:val="left" w:pos="720"/>
          <w:tab w:val="left" w:pos="1440"/>
          <w:tab w:val="left" w:pos="2410"/>
          <w:tab w:val="left" w:pos="2977"/>
          <w:tab w:val="right" w:pos="8335"/>
          <w:tab w:val="right" w:pos="8505"/>
        </w:tabs>
        <w:jc w:val="both"/>
        <w:rPr>
          <w:rFonts w:ascii="Arial" w:hAnsi="Arial" w:cs="Arial"/>
          <w:b/>
        </w:rPr>
      </w:pPr>
      <w:r>
        <w:rPr>
          <w:rFonts w:ascii="Arial" w:hAnsi="Arial" w:cs="Arial"/>
          <w:b/>
        </w:rPr>
        <w:t>These Minutes are subject to confirmation.</w:t>
      </w:r>
    </w:p>
    <w:p w14:paraId="5E43136D" w14:textId="77777777" w:rsidR="00C6179C" w:rsidRDefault="00C6179C" w:rsidP="00C6179C">
      <w:pPr>
        <w:tabs>
          <w:tab w:val="left" w:pos="720"/>
          <w:tab w:val="left" w:pos="1440"/>
          <w:tab w:val="left" w:pos="2410"/>
          <w:tab w:val="left" w:pos="2977"/>
          <w:tab w:val="right" w:pos="8335"/>
          <w:tab w:val="right" w:pos="8505"/>
        </w:tabs>
        <w:jc w:val="both"/>
        <w:rPr>
          <w:rFonts w:ascii="Arial" w:hAnsi="Arial" w:cs="Arial"/>
        </w:rPr>
      </w:pPr>
    </w:p>
    <w:p w14:paraId="4E4D28B8" w14:textId="77777777" w:rsidR="00C6179C" w:rsidRDefault="00C6179C" w:rsidP="00C6179C">
      <w:pPr>
        <w:tabs>
          <w:tab w:val="left" w:pos="720"/>
          <w:tab w:val="left" w:pos="1440"/>
          <w:tab w:val="left" w:pos="2410"/>
          <w:tab w:val="left" w:pos="2977"/>
          <w:tab w:val="right" w:pos="8335"/>
          <w:tab w:val="right" w:pos="8505"/>
        </w:tabs>
        <w:jc w:val="both"/>
        <w:rPr>
          <w:rFonts w:ascii="Arial" w:hAnsi="Arial" w:cs="Arial"/>
        </w:rPr>
      </w:pPr>
      <w:r>
        <w:rPr>
          <w:rFonts w:ascii="Arial" w:hAnsi="Arial" w:cs="Arial"/>
        </w:rPr>
        <w:t>Prior to acting on any resolution of the Council contained in these minutes, a check should be made of the Ordinary Meeting of Council following this meeting to ensure that there has not been a correction made to any resolution.</w:t>
      </w:r>
    </w:p>
    <w:p w14:paraId="49C76481"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rPr>
      </w:pPr>
      <w:r w:rsidRPr="004950A5">
        <w:rPr>
          <w:rFonts w:ascii="Arial" w:hAnsi="Arial" w:cs="Arial"/>
          <w:b/>
          <w:u w:val="single"/>
        </w:rPr>
        <w:br w:type="page"/>
      </w:r>
      <w:r>
        <w:rPr>
          <w:rFonts w:ascii="Arial" w:hAnsi="Arial" w:cs="Arial"/>
          <w:b/>
        </w:rPr>
        <w:lastRenderedPageBreak/>
        <w:t>Table o</w:t>
      </w:r>
      <w:r w:rsidRPr="004950A5">
        <w:rPr>
          <w:rFonts w:ascii="Arial" w:hAnsi="Arial" w:cs="Arial"/>
          <w:b/>
        </w:rPr>
        <w:t>f Contents</w:t>
      </w:r>
    </w:p>
    <w:p w14:paraId="49C76482" w14:textId="77777777" w:rsidR="00180419" w:rsidRDefault="00180419" w:rsidP="00562866">
      <w:pPr>
        <w:tabs>
          <w:tab w:val="left" w:pos="720"/>
          <w:tab w:val="left" w:pos="1440"/>
          <w:tab w:val="left" w:pos="2410"/>
          <w:tab w:val="left" w:pos="2977"/>
          <w:tab w:val="right" w:pos="8335"/>
          <w:tab w:val="right" w:pos="8505"/>
        </w:tabs>
        <w:rPr>
          <w:rFonts w:ascii="Arial" w:hAnsi="Arial" w:cs="Arial"/>
        </w:rPr>
      </w:pPr>
    </w:p>
    <w:sdt>
      <w:sdtPr>
        <w:rPr>
          <w:rFonts w:ascii="Times New Roman" w:eastAsia="Times New Roman" w:hAnsi="Times New Roman" w:cs="Times New Roman"/>
          <w:noProof/>
          <w:color w:val="auto"/>
          <w:sz w:val="24"/>
          <w:szCs w:val="20"/>
          <w:lang w:val="en-AU"/>
        </w:rPr>
        <w:id w:val="1417133977"/>
        <w:docPartObj>
          <w:docPartGallery w:val="Table of Contents"/>
          <w:docPartUnique/>
        </w:docPartObj>
      </w:sdtPr>
      <w:sdtEndPr>
        <w:rPr>
          <w:b/>
          <w:bCs/>
        </w:rPr>
      </w:sdtEndPr>
      <w:sdtContent>
        <w:p w14:paraId="5E110363" w14:textId="2B9FCB5E" w:rsidR="003027DA" w:rsidRDefault="003027DA">
          <w:pPr>
            <w:pStyle w:val="TOCHeading"/>
          </w:pPr>
        </w:p>
        <w:p w14:paraId="14277429" w14:textId="6B371259" w:rsidR="00DE22BB" w:rsidRPr="00DE22BB" w:rsidRDefault="003027DA" w:rsidP="00DE22BB">
          <w:pPr>
            <w:pStyle w:val="TOC2"/>
            <w:jc w:val="both"/>
            <w:rPr>
              <w:rFonts w:ascii="Arial" w:eastAsiaTheme="minorEastAsia" w:hAnsi="Arial" w:cs="Arial"/>
              <w:sz w:val="22"/>
              <w:szCs w:val="22"/>
              <w:lang w:eastAsia="en-AU"/>
            </w:rPr>
          </w:pPr>
          <w:r w:rsidRPr="00DE22BB">
            <w:rPr>
              <w:rFonts w:ascii="Arial" w:hAnsi="Arial" w:cs="Arial"/>
            </w:rPr>
            <w:fldChar w:fldCharType="begin"/>
          </w:r>
          <w:r w:rsidRPr="00DE22BB">
            <w:rPr>
              <w:rFonts w:ascii="Arial" w:hAnsi="Arial" w:cs="Arial"/>
            </w:rPr>
            <w:instrText xml:space="preserve"> TOC \o "1-3" \h \z \u </w:instrText>
          </w:r>
          <w:r w:rsidRPr="00DE22BB">
            <w:rPr>
              <w:rFonts w:ascii="Arial" w:hAnsi="Arial" w:cs="Arial"/>
            </w:rPr>
            <w:fldChar w:fldCharType="separate"/>
          </w:r>
          <w:hyperlink w:anchor="_Toc87527170" w:history="1">
            <w:r w:rsidR="00DE22BB" w:rsidRPr="00DE22BB">
              <w:rPr>
                <w:rStyle w:val="Hyperlink"/>
                <w:rFonts w:ascii="Arial" w:hAnsi="Arial" w:cs="Arial"/>
              </w:rPr>
              <w:t>Declaration of Opening</w:t>
            </w:r>
            <w:r w:rsidR="00DE22BB" w:rsidRPr="00DE22BB">
              <w:rPr>
                <w:rFonts w:ascii="Arial" w:hAnsi="Arial" w:cs="Arial"/>
                <w:webHidden/>
              </w:rPr>
              <w:tab/>
            </w:r>
            <w:r w:rsidR="00DE22BB" w:rsidRPr="00DE22BB">
              <w:rPr>
                <w:rFonts w:ascii="Arial" w:hAnsi="Arial" w:cs="Arial"/>
                <w:webHidden/>
              </w:rPr>
              <w:fldChar w:fldCharType="begin"/>
            </w:r>
            <w:r w:rsidR="00DE22BB" w:rsidRPr="00DE22BB">
              <w:rPr>
                <w:rFonts w:ascii="Arial" w:hAnsi="Arial" w:cs="Arial"/>
                <w:webHidden/>
              </w:rPr>
              <w:instrText xml:space="preserve"> PAGEREF _Toc87527170 \h </w:instrText>
            </w:r>
            <w:r w:rsidR="00DE22BB" w:rsidRPr="00DE22BB">
              <w:rPr>
                <w:rFonts w:ascii="Arial" w:hAnsi="Arial" w:cs="Arial"/>
                <w:webHidden/>
              </w:rPr>
            </w:r>
            <w:r w:rsidR="00DE22BB" w:rsidRPr="00DE22BB">
              <w:rPr>
                <w:rFonts w:ascii="Arial" w:hAnsi="Arial" w:cs="Arial"/>
                <w:webHidden/>
              </w:rPr>
              <w:fldChar w:fldCharType="separate"/>
            </w:r>
            <w:r w:rsidR="00DE22BB" w:rsidRPr="00DE22BB">
              <w:rPr>
                <w:rFonts w:ascii="Arial" w:hAnsi="Arial" w:cs="Arial"/>
                <w:webHidden/>
              </w:rPr>
              <w:t>3</w:t>
            </w:r>
            <w:r w:rsidR="00DE22BB" w:rsidRPr="00DE22BB">
              <w:rPr>
                <w:rFonts w:ascii="Arial" w:hAnsi="Arial" w:cs="Arial"/>
                <w:webHidden/>
              </w:rPr>
              <w:fldChar w:fldCharType="end"/>
            </w:r>
          </w:hyperlink>
        </w:p>
        <w:p w14:paraId="489FF5B4" w14:textId="3C93B399" w:rsidR="00DE22BB" w:rsidRPr="00DE22BB" w:rsidRDefault="00DF2D89" w:rsidP="00DE22BB">
          <w:pPr>
            <w:pStyle w:val="TOC2"/>
            <w:jc w:val="both"/>
            <w:rPr>
              <w:rFonts w:ascii="Arial" w:eastAsiaTheme="minorEastAsia" w:hAnsi="Arial" w:cs="Arial"/>
              <w:sz w:val="22"/>
              <w:szCs w:val="22"/>
              <w:lang w:eastAsia="en-AU"/>
            </w:rPr>
          </w:pPr>
          <w:hyperlink w:anchor="_Toc87527171" w:history="1">
            <w:r w:rsidR="00DE22BB" w:rsidRPr="00DE22BB">
              <w:rPr>
                <w:rStyle w:val="Hyperlink"/>
                <w:rFonts w:ascii="Arial" w:hAnsi="Arial" w:cs="Arial"/>
              </w:rPr>
              <w:t>Present and Apologies and Leave of Absence (Previously Approved)</w:t>
            </w:r>
            <w:r w:rsidR="00DE22BB" w:rsidRPr="00DE22BB">
              <w:rPr>
                <w:rFonts w:ascii="Arial" w:hAnsi="Arial" w:cs="Arial"/>
                <w:webHidden/>
              </w:rPr>
              <w:tab/>
            </w:r>
            <w:r w:rsidR="00DE22BB" w:rsidRPr="00DE22BB">
              <w:rPr>
                <w:rFonts w:ascii="Arial" w:hAnsi="Arial" w:cs="Arial"/>
                <w:webHidden/>
              </w:rPr>
              <w:fldChar w:fldCharType="begin"/>
            </w:r>
            <w:r w:rsidR="00DE22BB" w:rsidRPr="00DE22BB">
              <w:rPr>
                <w:rFonts w:ascii="Arial" w:hAnsi="Arial" w:cs="Arial"/>
                <w:webHidden/>
              </w:rPr>
              <w:instrText xml:space="preserve"> PAGEREF _Toc87527171 \h </w:instrText>
            </w:r>
            <w:r w:rsidR="00DE22BB" w:rsidRPr="00DE22BB">
              <w:rPr>
                <w:rFonts w:ascii="Arial" w:hAnsi="Arial" w:cs="Arial"/>
                <w:webHidden/>
              </w:rPr>
            </w:r>
            <w:r w:rsidR="00DE22BB" w:rsidRPr="00DE22BB">
              <w:rPr>
                <w:rFonts w:ascii="Arial" w:hAnsi="Arial" w:cs="Arial"/>
                <w:webHidden/>
              </w:rPr>
              <w:fldChar w:fldCharType="separate"/>
            </w:r>
            <w:r w:rsidR="00DE22BB" w:rsidRPr="00DE22BB">
              <w:rPr>
                <w:rFonts w:ascii="Arial" w:hAnsi="Arial" w:cs="Arial"/>
                <w:webHidden/>
              </w:rPr>
              <w:t>3</w:t>
            </w:r>
            <w:r w:rsidR="00DE22BB" w:rsidRPr="00DE22BB">
              <w:rPr>
                <w:rFonts w:ascii="Arial" w:hAnsi="Arial" w:cs="Arial"/>
                <w:webHidden/>
              </w:rPr>
              <w:fldChar w:fldCharType="end"/>
            </w:r>
          </w:hyperlink>
        </w:p>
        <w:p w14:paraId="3BA1D132" w14:textId="4B6EE33B" w:rsidR="00DE22BB" w:rsidRPr="00DE22BB" w:rsidRDefault="00DF2D89" w:rsidP="00DE22BB">
          <w:pPr>
            <w:pStyle w:val="TOC2"/>
            <w:jc w:val="both"/>
            <w:rPr>
              <w:rFonts w:ascii="Arial" w:eastAsiaTheme="minorEastAsia" w:hAnsi="Arial" w:cs="Arial"/>
              <w:sz w:val="22"/>
              <w:szCs w:val="22"/>
              <w:lang w:eastAsia="en-AU"/>
            </w:rPr>
          </w:pPr>
          <w:hyperlink w:anchor="_Toc87527172" w:history="1">
            <w:r w:rsidR="00DE22BB" w:rsidRPr="00DE22BB">
              <w:rPr>
                <w:rStyle w:val="Hyperlink"/>
                <w:rFonts w:ascii="Arial" w:hAnsi="Arial" w:cs="Arial"/>
              </w:rPr>
              <w:t>1.</w:t>
            </w:r>
            <w:r w:rsidR="00DE22BB" w:rsidRPr="00DE22BB">
              <w:rPr>
                <w:rFonts w:ascii="Arial" w:eastAsiaTheme="minorEastAsia" w:hAnsi="Arial" w:cs="Arial"/>
                <w:sz w:val="22"/>
                <w:szCs w:val="22"/>
                <w:lang w:eastAsia="en-AU"/>
              </w:rPr>
              <w:tab/>
            </w:r>
            <w:r w:rsidR="00DE22BB" w:rsidRPr="00DE22BB">
              <w:rPr>
                <w:rStyle w:val="Hyperlink"/>
                <w:rFonts w:ascii="Arial" w:hAnsi="Arial" w:cs="Arial"/>
              </w:rPr>
              <w:t>Public Question Time</w:t>
            </w:r>
            <w:r w:rsidR="00DE22BB" w:rsidRPr="00DE22BB">
              <w:rPr>
                <w:rFonts w:ascii="Arial" w:hAnsi="Arial" w:cs="Arial"/>
                <w:webHidden/>
              </w:rPr>
              <w:tab/>
            </w:r>
            <w:r w:rsidR="00DE22BB" w:rsidRPr="00DE22BB">
              <w:rPr>
                <w:rFonts w:ascii="Arial" w:hAnsi="Arial" w:cs="Arial"/>
                <w:webHidden/>
              </w:rPr>
              <w:fldChar w:fldCharType="begin"/>
            </w:r>
            <w:r w:rsidR="00DE22BB" w:rsidRPr="00DE22BB">
              <w:rPr>
                <w:rFonts w:ascii="Arial" w:hAnsi="Arial" w:cs="Arial"/>
                <w:webHidden/>
              </w:rPr>
              <w:instrText xml:space="preserve"> PAGEREF _Toc87527172 \h </w:instrText>
            </w:r>
            <w:r w:rsidR="00DE22BB" w:rsidRPr="00DE22BB">
              <w:rPr>
                <w:rFonts w:ascii="Arial" w:hAnsi="Arial" w:cs="Arial"/>
                <w:webHidden/>
              </w:rPr>
            </w:r>
            <w:r w:rsidR="00DE22BB" w:rsidRPr="00DE22BB">
              <w:rPr>
                <w:rFonts w:ascii="Arial" w:hAnsi="Arial" w:cs="Arial"/>
                <w:webHidden/>
              </w:rPr>
              <w:fldChar w:fldCharType="separate"/>
            </w:r>
            <w:r w:rsidR="00DE22BB" w:rsidRPr="00DE22BB">
              <w:rPr>
                <w:rFonts w:ascii="Arial" w:hAnsi="Arial" w:cs="Arial"/>
                <w:webHidden/>
              </w:rPr>
              <w:t>4</w:t>
            </w:r>
            <w:r w:rsidR="00DE22BB" w:rsidRPr="00DE22BB">
              <w:rPr>
                <w:rFonts w:ascii="Arial" w:hAnsi="Arial" w:cs="Arial"/>
                <w:webHidden/>
              </w:rPr>
              <w:fldChar w:fldCharType="end"/>
            </w:r>
          </w:hyperlink>
        </w:p>
        <w:p w14:paraId="49E34261" w14:textId="268F6976" w:rsidR="00DE22BB" w:rsidRPr="00DE22BB" w:rsidRDefault="00DF2D89" w:rsidP="00DE22BB">
          <w:pPr>
            <w:pStyle w:val="TOC2"/>
            <w:jc w:val="both"/>
            <w:rPr>
              <w:rFonts w:ascii="Arial" w:eastAsiaTheme="minorEastAsia" w:hAnsi="Arial" w:cs="Arial"/>
              <w:sz w:val="22"/>
              <w:szCs w:val="22"/>
              <w:lang w:eastAsia="en-AU"/>
            </w:rPr>
          </w:pPr>
          <w:hyperlink w:anchor="_Toc87527173" w:history="1">
            <w:r w:rsidR="00DE22BB" w:rsidRPr="00DE22BB">
              <w:rPr>
                <w:rStyle w:val="Hyperlink"/>
                <w:rFonts w:ascii="Arial" w:hAnsi="Arial" w:cs="Arial"/>
              </w:rPr>
              <w:t>2.</w:t>
            </w:r>
            <w:r w:rsidR="00DE22BB" w:rsidRPr="00DE22BB">
              <w:rPr>
                <w:rFonts w:ascii="Arial" w:eastAsiaTheme="minorEastAsia" w:hAnsi="Arial" w:cs="Arial"/>
                <w:sz w:val="22"/>
                <w:szCs w:val="22"/>
                <w:lang w:eastAsia="en-AU"/>
              </w:rPr>
              <w:tab/>
            </w:r>
            <w:r w:rsidR="00DE22BB" w:rsidRPr="00DE22BB">
              <w:rPr>
                <w:rStyle w:val="Hyperlink"/>
                <w:rFonts w:ascii="Arial" w:hAnsi="Arial" w:cs="Arial"/>
              </w:rPr>
              <w:t>Addresses by Members of the Public</w:t>
            </w:r>
            <w:r w:rsidR="00DE22BB" w:rsidRPr="00DE22BB">
              <w:rPr>
                <w:rFonts w:ascii="Arial" w:hAnsi="Arial" w:cs="Arial"/>
                <w:webHidden/>
              </w:rPr>
              <w:tab/>
            </w:r>
            <w:r w:rsidR="00DE22BB" w:rsidRPr="00DE22BB">
              <w:rPr>
                <w:rFonts w:ascii="Arial" w:hAnsi="Arial" w:cs="Arial"/>
                <w:webHidden/>
              </w:rPr>
              <w:fldChar w:fldCharType="begin"/>
            </w:r>
            <w:r w:rsidR="00DE22BB" w:rsidRPr="00DE22BB">
              <w:rPr>
                <w:rFonts w:ascii="Arial" w:hAnsi="Arial" w:cs="Arial"/>
                <w:webHidden/>
              </w:rPr>
              <w:instrText xml:space="preserve"> PAGEREF _Toc87527173 \h </w:instrText>
            </w:r>
            <w:r w:rsidR="00DE22BB" w:rsidRPr="00DE22BB">
              <w:rPr>
                <w:rFonts w:ascii="Arial" w:hAnsi="Arial" w:cs="Arial"/>
                <w:webHidden/>
              </w:rPr>
            </w:r>
            <w:r w:rsidR="00DE22BB" w:rsidRPr="00DE22BB">
              <w:rPr>
                <w:rFonts w:ascii="Arial" w:hAnsi="Arial" w:cs="Arial"/>
                <w:webHidden/>
              </w:rPr>
              <w:fldChar w:fldCharType="separate"/>
            </w:r>
            <w:r w:rsidR="00DE22BB" w:rsidRPr="00DE22BB">
              <w:rPr>
                <w:rFonts w:ascii="Arial" w:hAnsi="Arial" w:cs="Arial"/>
                <w:webHidden/>
              </w:rPr>
              <w:t>4</w:t>
            </w:r>
            <w:r w:rsidR="00DE22BB" w:rsidRPr="00DE22BB">
              <w:rPr>
                <w:rFonts w:ascii="Arial" w:hAnsi="Arial" w:cs="Arial"/>
                <w:webHidden/>
              </w:rPr>
              <w:fldChar w:fldCharType="end"/>
            </w:r>
          </w:hyperlink>
        </w:p>
        <w:p w14:paraId="2E766D90" w14:textId="30CABCA3" w:rsidR="00DE22BB" w:rsidRPr="00DE22BB" w:rsidRDefault="00DF2D89" w:rsidP="00DE22BB">
          <w:pPr>
            <w:pStyle w:val="TOC2"/>
            <w:jc w:val="both"/>
            <w:rPr>
              <w:rFonts w:ascii="Arial" w:eastAsiaTheme="minorEastAsia" w:hAnsi="Arial" w:cs="Arial"/>
              <w:sz w:val="22"/>
              <w:szCs w:val="22"/>
              <w:lang w:eastAsia="en-AU"/>
            </w:rPr>
          </w:pPr>
          <w:hyperlink w:anchor="_Toc87527174" w:history="1">
            <w:r w:rsidR="00DE22BB" w:rsidRPr="00DE22BB">
              <w:rPr>
                <w:rStyle w:val="Hyperlink"/>
                <w:rFonts w:ascii="Arial" w:hAnsi="Arial" w:cs="Arial"/>
              </w:rPr>
              <w:t>3.</w:t>
            </w:r>
            <w:r w:rsidR="00DE22BB" w:rsidRPr="00DE22BB">
              <w:rPr>
                <w:rFonts w:ascii="Arial" w:eastAsiaTheme="minorEastAsia" w:hAnsi="Arial" w:cs="Arial"/>
                <w:sz w:val="22"/>
                <w:szCs w:val="22"/>
                <w:lang w:eastAsia="en-AU"/>
              </w:rPr>
              <w:tab/>
            </w:r>
            <w:r w:rsidR="00DE22BB" w:rsidRPr="00DE22BB">
              <w:rPr>
                <w:rStyle w:val="Hyperlink"/>
                <w:rFonts w:ascii="Arial" w:hAnsi="Arial" w:cs="Arial"/>
              </w:rPr>
              <w:t>Disclosures of Financial Interest</w:t>
            </w:r>
            <w:r w:rsidR="00DE22BB" w:rsidRPr="00DE22BB">
              <w:rPr>
                <w:rFonts w:ascii="Arial" w:hAnsi="Arial" w:cs="Arial"/>
                <w:webHidden/>
              </w:rPr>
              <w:tab/>
            </w:r>
            <w:r w:rsidR="00DE22BB" w:rsidRPr="00DE22BB">
              <w:rPr>
                <w:rFonts w:ascii="Arial" w:hAnsi="Arial" w:cs="Arial"/>
                <w:webHidden/>
              </w:rPr>
              <w:fldChar w:fldCharType="begin"/>
            </w:r>
            <w:r w:rsidR="00DE22BB" w:rsidRPr="00DE22BB">
              <w:rPr>
                <w:rFonts w:ascii="Arial" w:hAnsi="Arial" w:cs="Arial"/>
                <w:webHidden/>
              </w:rPr>
              <w:instrText xml:space="preserve"> PAGEREF _Toc87527174 \h </w:instrText>
            </w:r>
            <w:r w:rsidR="00DE22BB" w:rsidRPr="00DE22BB">
              <w:rPr>
                <w:rFonts w:ascii="Arial" w:hAnsi="Arial" w:cs="Arial"/>
                <w:webHidden/>
              </w:rPr>
            </w:r>
            <w:r w:rsidR="00DE22BB" w:rsidRPr="00DE22BB">
              <w:rPr>
                <w:rFonts w:ascii="Arial" w:hAnsi="Arial" w:cs="Arial"/>
                <w:webHidden/>
              </w:rPr>
              <w:fldChar w:fldCharType="separate"/>
            </w:r>
            <w:r w:rsidR="00DE22BB" w:rsidRPr="00DE22BB">
              <w:rPr>
                <w:rFonts w:ascii="Arial" w:hAnsi="Arial" w:cs="Arial"/>
                <w:webHidden/>
              </w:rPr>
              <w:t>4</w:t>
            </w:r>
            <w:r w:rsidR="00DE22BB" w:rsidRPr="00DE22BB">
              <w:rPr>
                <w:rFonts w:ascii="Arial" w:hAnsi="Arial" w:cs="Arial"/>
                <w:webHidden/>
              </w:rPr>
              <w:fldChar w:fldCharType="end"/>
            </w:r>
          </w:hyperlink>
        </w:p>
        <w:p w14:paraId="1055FD7D" w14:textId="0B8E57E1" w:rsidR="00DE22BB" w:rsidRPr="00DE22BB" w:rsidRDefault="00DF2D89" w:rsidP="00DE22BB">
          <w:pPr>
            <w:pStyle w:val="TOC2"/>
            <w:jc w:val="both"/>
            <w:rPr>
              <w:rFonts w:ascii="Arial" w:eastAsiaTheme="minorEastAsia" w:hAnsi="Arial" w:cs="Arial"/>
              <w:sz w:val="22"/>
              <w:szCs w:val="22"/>
              <w:lang w:eastAsia="en-AU"/>
            </w:rPr>
          </w:pPr>
          <w:hyperlink w:anchor="_Toc87527175" w:history="1">
            <w:r w:rsidR="00DE22BB" w:rsidRPr="00DE22BB">
              <w:rPr>
                <w:rStyle w:val="Hyperlink"/>
                <w:rFonts w:ascii="Arial" w:hAnsi="Arial" w:cs="Arial"/>
              </w:rPr>
              <w:t>4.</w:t>
            </w:r>
            <w:r w:rsidR="00DE22BB" w:rsidRPr="00DE22BB">
              <w:rPr>
                <w:rFonts w:ascii="Arial" w:eastAsiaTheme="minorEastAsia" w:hAnsi="Arial" w:cs="Arial"/>
                <w:sz w:val="22"/>
                <w:szCs w:val="22"/>
                <w:lang w:eastAsia="en-AU"/>
              </w:rPr>
              <w:tab/>
            </w:r>
            <w:r w:rsidR="00DE22BB" w:rsidRPr="00DE22BB">
              <w:rPr>
                <w:rStyle w:val="Hyperlink"/>
                <w:rFonts w:ascii="Arial" w:hAnsi="Arial" w:cs="Arial"/>
              </w:rPr>
              <w:t>Disclosures of Interests Affecting Impartiality</w:t>
            </w:r>
            <w:r w:rsidR="00DE22BB" w:rsidRPr="00DE22BB">
              <w:rPr>
                <w:rFonts w:ascii="Arial" w:hAnsi="Arial" w:cs="Arial"/>
                <w:webHidden/>
              </w:rPr>
              <w:tab/>
            </w:r>
            <w:r w:rsidR="00DE22BB" w:rsidRPr="00DE22BB">
              <w:rPr>
                <w:rFonts w:ascii="Arial" w:hAnsi="Arial" w:cs="Arial"/>
                <w:webHidden/>
              </w:rPr>
              <w:fldChar w:fldCharType="begin"/>
            </w:r>
            <w:r w:rsidR="00DE22BB" w:rsidRPr="00DE22BB">
              <w:rPr>
                <w:rFonts w:ascii="Arial" w:hAnsi="Arial" w:cs="Arial"/>
                <w:webHidden/>
              </w:rPr>
              <w:instrText xml:space="preserve"> PAGEREF _Toc87527175 \h </w:instrText>
            </w:r>
            <w:r w:rsidR="00DE22BB" w:rsidRPr="00DE22BB">
              <w:rPr>
                <w:rFonts w:ascii="Arial" w:hAnsi="Arial" w:cs="Arial"/>
                <w:webHidden/>
              </w:rPr>
            </w:r>
            <w:r w:rsidR="00DE22BB" w:rsidRPr="00DE22BB">
              <w:rPr>
                <w:rFonts w:ascii="Arial" w:hAnsi="Arial" w:cs="Arial"/>
                <w:webHidden/>
              </w:rPr>
              <w:fldChar w:fldCharType="separate"/>
            </w:r>
            <w:r w:rsidR="00DE22BB" w:rsidRPr="00DE22BB">
              <w:rPr>
                <w:rFonts w:ascii="Arial" w:hAnsi="Arial" w:cs="Arial"/>
                <w:webHidden/>
              </w:rPr>
              <w:t>5</w:t>
            </w:r>
            <w:r w:rsidR="00DE22BB" w:rsidRPr="00DE22BB">
              <w:rPr>
                <w:rFonts w:ascii="Arial" w:hAnsi="Arial" w:cs="Arial"/>
                <w:webHidden/>
              </w:rPr>
              <w:fldChar w:fldCharType="end"/>
            </w:r>
          </w:hyperlink>
        </w:p>
        <w:p w14:paraId="4DEA6586" w14:textId="615492D5" w:rsidR="00DE22BB" w:rsidRPr="00DE22BB" w:rsidRDefault="00DF2D89" w:rsidP="00DE22BB">
          <w:pPr>
            <w:pStyle w:val="TOC2"/>
            <w:jc w:val="both"/>
            <w:rPr>
              <w:rFonts w:ascii="Arial" w:eastAsiaTheme="minorEastAsia" w:hAnsi="Arial" w:cs="Arial"/>
              <w:sz w:val="22"/>
              <w:szCs w:val="22"/>
              <w:lang w:eastAsia="en-AU"/>
            </w:rPr>
          </w:pPr>
          <w:hyperlink w:anchor="_Toc87527176" w:history="1">
            <w:r w:rsidR="00DE22BB" w:rsidRPr="00DE22BB">
              <w:rPr>
                <w:rStyle w:val="Hyperlink"/>
                <w:rFonts w:ascii="Arial" w:hAnsi="Arial" w:cs="Arial"/>
              </w:rPr>
              <w:t>4.1</w:t>
            </w:r>
            <w:r w:rsidR="00DE22BB" w:rsidRPr="00DE22BB">
              <w:rPr>
                <w:rFonts w:ascii="Arial" w:eastAsiaTheme="minorEastAsia" w:hAnsi="Arial" w:cs="Arial"/>
                <w:sz w:val="22"/>
                <w:szCs w:val="22"/>
                <w:lang w:eastAsia="en-AU"/>
              </w:rPr>
              <w:tab/>
            </w:r>
            <w:r w:rsidR="00DE22BB" w:rsidRPr="00DE22BB">
              <w:rPr>
                <w:rStyle w:val="Hyperlink"/>
                <w:rFonts w:ascii="Arial" w:hAnsi="Arial" w:cs="Arial"/>
              </w:rPr>
              <w:t>Councillor Smyth – Item 8 - Consideration of tender: RFT21NB05 – Rehabilitation of Mooro Drive, Mount Claremont</w:t>
            </w:r>
            <w:r w:rsidR="00DE22BB" w:rsidRPr="00DE22BB">
              <w:rPr>
                <w:rFonts w:ascii="Arial" w:hAnsi="Arial" w:cs="Arial"/>
                <w:webHidden/>
              </w:rPr>
              <w:tab/>
            </w:r>
            <w:r w:rsidR="00DE22BB" w:rsidRPr="00DE22BB">
              <w:rPr>
                <w:rFonts w:ascii="Arial" w:hAnsi="Arial" w:cs="Arial"/>
                <w:webHidden/>
              </w:rPr>
              <w:fldChar w:fldCharType="begin"/>
            </w:r>
            <w:r w:rsidR="00DE22BB" w:rsidRPr="00DE22BB">
              <w:rPr>
                <w:rFonts w:ascii="Arial" w:hAnsi="Arial" w:cs="Arial"/>
                <w:webHidden/>
              </w:rPr>
              <w:instrText xml:space="preserve"> PAGEREF _Toc87527176 \h </w:instrText>
            </w:r>
            <w:r w:rsidR="00DE22BB" w:rsidRPr="00DE22BB">
              <w:rPr>
                <w:rFonts w:ascii="Arial" w:hAnsi="Arial" w:cs="Arial"/>
                <w:webHidden/>
              </w:rPr>
            </w:r>
            <w:r w:rsidR="00DE22BB" w:rsidRPr="00DE22BB">
              <w:rPr>
                <w:rFonts w:ascii="Arial" w:hAnsi="Arial" w:cs="Arial"/>
                <w:webHidden/>
              </w:rPr>
              <w:fldChar w:fldCharType="separate"/>
            </w:r>
            <w:r w:rsidR="00DE22BB" w:rsidRPr="00DE22BB">
              <w:rPr>
                <w:rFonts w:ascii="Arial" w:hAnsi="Arial" w:cs="Arial"/>
                <w:webHidden/>
              </w:rPr>
              <w:t>5</w:t>
            </w:r>
            <w:r w:rsidR="00DE22BB" w:rsidRPr="00DE22BB">
              <w:rPr>
                <w:rFonts w:ascii="Arial" w:hAnsi="Arial" w:cs="Arial"/>
                <w:webHidden/>
              </w:rPr>
              <w:fldChar w:fldCharType="end"/>
            </w:r>
          </w:hyperlink>
        </w:p>
        <w:p w14:paraId="3445999A" w14:textId="7A864D31" w:rsidR="00DE22BB" w:rsidRPr="00DE22BB" w:rsidRDefault="00DF2D89" w:rsidP="00DE22BB">
          <w:pPr>
            <w:pStyle w:val="TOC2"/>
            <w:jc w:val="both"/>
            <w:rPr>
              <w:rFonts w:ascii="Arial" w:eastAsiaTheme="minorEastAsia" w:hAnsi="Arial" w:cs="Arial"/>
              <w:sz w:val="22"/>
              <w:szCs w:val="22"/>
              <w:lang w:eastAsia="en-AU"/>
            </w:rPr>
          </w:pPr>
          <w:hyperlink w:anchor="_Toc87527177" w:history="1">
            <w:r w:rsidR="00DE22BB" w:rsidRPr="00DE22BB">
              <w:rPr>
                <w:rStyle w:val="Hyperlink"/>
                <w:rFonts w:ascii="Arial" w:hAnsi="Arial" w:cs="Arial"/>
              </w:rPr>
              <w:t>4.2</w:t>
            </w:r>
            <w:r w:rsidR="00DE22BB" w:rsidRPr="00DE22BB">
              <w:rPr>
                <w:rFonts w:ascii="Arial" w:eastAsiaTheme="minorEastAsia" w:hAnsi="Arial" w:cs="Arial"/>
                <w:sz w:val="22"/>
                <w:szCs w:val="22"/>
                <w:lang w:eastAsia="en-AU"/>
              </w:rPr>
              <w:tab/>
            </w:r>
            <w:r w:rsidR="00DE22BB" w:rsidRPr="00DE22BB">
              <w:rPr>
                <w:rStyle w:val="Hyperlink"/>
                <w:rFonts w:ascii="Arial" w:hAnsi="Arial" w:cs="Arial"/>
              </w:rPr>
              <w:t>Councillor Smyth – Item 9 - Consideration of Responsible Authority Report for 14 Multiple Dwellings, Office and Consulting Room at 119 Broadway, Nedlands</w:t>
            </w:r>
            <w:r w:rsidR="00DE22BB" w:rsidRPr="00DE22BB">
              <w:rPr>
                <w:rFonts w:ascii="Arial" w:hAnsi="Arial" w:cs="Arial"/>
                <w:webHidden/>
              </w:rPr>
              <w:tab/>
            </w:r>
            <w:r w:rsidR="00DE22BB" w:rsidRPr="00DE22BB">
              <w:rPr>
                <w:rFonts w:ascii="Arial" w:hAnsi="Arial" w:cs="Arial"/>
                <w:webHidden/>
              </w:rPr>
              <w:fldChar w:fldCharType="begin"/>
            </w:r>
            <w:r w:rsidR="00DE22BB" w:rsidRPr="00DE22BB">
              <w:rPr>
                <w:rFonts w:ascii="Arial" w:hAnsi="Arial" w:cs="Arial"/>
                <w:webHidden/>
              </w:rPr>
              <w:instrText xml:space="preserve"> PAGEREF _Toc87527177 \h </w:instrText>
            </w:r>
            <w:r w:rsidR="00DE22BB" w:rsidRPr="00DE22BB">
              <w:rPr>
                <w:rFonts w:ascii="Arial" w:hAnsi="Arial" w:cs="Arial"/>
                <w:webHidden/>
              </w:rPr>
            </w:r>
            <w:r w:rsidR="00DE22BB" w:rsidRPr="00DE22BB">
              <w:rPr>
                <w:rFonts w:ascii="Arial" w:hAnsi="Arial" w:cs="Arial"/>
                <w:webHidden/>
              </w:rPr>
              <w:fldChar w:fldCharType="separate"/>
            </w:r>
            <w:r w:rsidR="00DE22BB" w:rsidRPr="00DE22BB">
              <w:rPr>
                <w:rFonts w:ascii="Arial" w:hAnsi="Arial" w:cs="Arial"/>
                <w:webHidden/>
              </w:rPr>
              <w:t>5</w:t>
            </w:r>
            <w:r w:rsidR="00DE22BB" w:rsidRPr="00DE22BB">
              <w:rPr>
                <w:rFonts w:ascii="Arial" w:hAnsi="Arial" w:cs="Arial"/>
                <w:webHidden/>
              </w:rPr>
              <w:fldChar w:fldCharType="end"/>
            </w:r>
          </w:hyperlink>
        </w:p>
        <w:p w14:paraId="6D226D34" w14:textId="76D92808" w:rsidR="00DE22BB" w:rsidRPr="00DE22BB" w:rsidRDefault="00DF2D89" w:rsidP="00DE22BB">
          <w:pPr>
            <w:pStyle w:val="TOC2"/>
            <w:jc w:val="both"/>
            <w:rPr>
              <w:rFonts w:ascii="Arial" w:eastAsiaTheme="minorEastAsia" w:hAnsi="Arial" w:cs="Arial"/>
              <w:sz w:val="22"/>
              <w:szCs w:val="22"/>
              <w:lang w:eastAsia="en-AU"/>
            </w:rPr>
          </w:pPr>
          <w:hyperlink w:anchor="_Toc87527178" w:history="1">
            <w:r w:rsidR="00DE22BB" w:rsidRPr="00DE22BB">
              <w:rPr>
                <w:rStyle w:val="Hyperlink"/>
                <w:rFonts w:ascii="Arial" w:hAnsi="Arial" w:cs="Arial"/>
              </w:rPr>
              <w:t>4.3</w:t>
            </w:r>
            <w:r w:rsidR="00DE22BB" w:rsidRPr="00DE22BB">
              <w:rPr>
                <w:rFonts w:ascii="Arial" w:eastAsiaTheme="minorEastAsia" w:hAnsi="Arial" w:cs="Arial"/>
                <w:sz w:val="22"/>
                <w:szCs w:val="22"/>
                <w:lang w:eastAsia="en-AU"/>
              </w:rPr>
              <w:tab/>
            </w:r>
            <w:r w:rsidR="00DE22BB" w:rsidRPr="00DE22BB">
              <w:rPr>
                <w:rStyle w:val="Hyperlink"/>
                <w:rFonts w:ascii="Arial" w:hAnsi="Arial" w:cs="Arial"/>
              </w:rPr>
              <w:t>Councillor Smyth – Item 10 - Consideration of Responsible Authority Report for Amendments to Approved Multiple Dwelling Development at 20 Cooper Street, Nedlands</w:t>
            </w:r>
            <w:r w:rsidR="00DE22BB" w:rsidRPr="00DE22BB">
              <w:rPr>
                <w:rFonts w:ascii="Arial" w:hAnsi="Arial" w:cs="Arial"/>
                <w:webHidden/>
              </w:rPr>
              <w:tab/>
            </w:r>
            <w:r w:rsidR="00DE22BB" w:rsidRPr="00DE22BB">
              <w:rPr>
                <w:rFonts w:ascii="Arial" w:hAnsi="Arial" w:cs="Arial"/>
                <w:webHidden/>
              </w:rPr>
              <w:fldChar w:fldCharType="begin"/>
            </w:r>
            <w:r w:rsidR="00DE22BB" w:rsidRPr="00DE22BB">
              <w:rPr>
                <w:rFonts w:ascii="Arial" w:hAnsi="Arial" w:cs="Arial"/>
                <w:webHidden/>
              </w:rPr>
              <w:instrText xml:space="preserve"> PAGEREF _Toc87527178 \h </w:instrText>
            </w:r>
            <w:r w:rsidR="00DE22BB" w:rsidRPr="00DE22BB">
              <w:rPr>
                <w:rFonts w:ascii="Arial" w:hAnsi="Arial" w:cs="Arial"/>
                <w:webHidden/>
              </w:rPr>
            </w:r>
            <w:r w:rsidR="00DE22BB" w:rsidRPr="00DE22BB">
              <w:rPr>
                <w:rFonts w:ascii="Arial" w:hAnsi="Arial" w:cs="Arial"/>
                <w:webHidden/>
              </w:rPr>
              <w:fldChar w:fldCharType="separate"/>
            </w:r>
            <w:r w:rsidR="00DE22BB" w:rsidRPr="00DE22BB">
              <w:rPr>
                <w:rFonts w:ascii="Arial" w:hAnsi="Arial" w:cs="Arial"/>
                <w:webHidden/>
              </w:rPr>
              <w:t>6</w:t>
            </w:r>
            <w:r w:rsidR="00DE22BB" w:rsidRPr="00DE22BB">
              <w:rPr>
                <w:rFonts w:ascii="Arial" w:hAnsi="Arial" w:cs="Arial"/>
                <w:webHidden/>
              </w:rPr>
              <w:fldChar w:fldCharType="end"/>
            </w:r>
          </w:hyperlink>
        </w:p>
        <w:p w14:paraId="5CC44FF0" w14:textId="33943B91" w:rsidR="00DE22BB" w:rsidRPr="00DE22BB" w:rsidRDefault="00DF2D89" w:rsidP="00DE22BB">
          <w:pPr>
            <w:pStyle w:val="TOC2"/>
            <w:jc w:val="both"/>
            <w:rPr>
              <w:rFonts w:ascii="Arial" w:eastAsiaTheme="minorEastAsia" w:hAnsi="Arial" w:cs="Arial"/>
              <w:sz w:val="22"/>
              <w:szCs w:val="22"/>
              <w:lang w:eastAsia="en-AU"/>
            </w:rPr>
          </w:pPr>
          <w:hyperlink w:anchor="_Toc87527179" w:history="1">
            <w:r w:rsidR="00DE22BB" w:rsidRPr="00DE22BB">
              <w:rPr>
                <w:rStyle w:val="Hyperlink"/>
                <w:rFonts w:ascii="Arial" w:hAnsi="Arial" w:cs="Arial"/>
              </w:rPr>
              <w:t>4.4</w:t>
            </w:r>
            <w:r w:rsidR="00DE22BB" w:rsidRPr="00DE22BB">
              <w:rPr>
                <w:rFonts w:ascii="Arial" w:eastAsiaTheme="minorEastAsia" w:hAnsi="Arial" w:cs="Arial"/>
                <w:sz w:val="22"/>
                <w:szCs w:val="22"/>
                <w:lang w:eastAsia="en-AU"/>
              </w:rPr>
              <w:tab/>
            </w:r>
            <w:r w:rsidR="00DE22BB" w:rsidRPr="00DE22BB">
              <w:rPr>
                <w:rStyle w:val="Hyperlink"/>
                <w:rFonts w:ascii="Arial" w:hAnsi="Arial" w:cs="Arial"/>
              </w:rPr>
              <w:t>Councillor Coghlan – Item 9 - Consideration of Responsible Authority Report for 14 Multiple Dwellings, Office and Consulting Room at 119 Broadway, Nedlands</w:t>
            </w:r>
            <w:r w:rsidR="00DE22BB" w:rsidRPr="00DE22BB">
              <w:rPr>
                <w:rFonts w:ascii="Arial" w:hAnsi="Arial" w:cs="Arial"/>
                <w:webHidden/>
              </w:rPr>
              <w:tab/>
            </w:r>
            <w:r w:rsidR="00DE22BB" w:rsidRPr="00DE22BB">
              <w:rPr>
                <w:rFonts w:ascii="Arial" w:hAnsi="Arial" w:cs="Arial"/>
                <w:webHidden/>
              </w:rPr>
              <w:fldChar w:fldCharType="begin"/>
            </w:r>
            <w:r w:rsidR="00DE22BB" w:rsidRPr="00DE22BB">
              <w:rPr>
                <w:rFonts w:ascii="Arial" w:hAnsi="Arial" w:cs="Arial"/>
                <w:webHidden/>
              </w:rPr>
              <w:instrText xml:space="preserve"> PAGEREF _Toc87527179 \h </w:instrText>
            </w:r>
            <w:r w:rsidR="00DE22BB" w:rsidRPr="00DE22BB">
              <w:rPr>
                <w:rFonts w:ascii="Arial" w:hAnsi="Arial" w:cs="Arial"/>
                <w:webHidden/>
              </w:rPr>
            </w:r>
            <w:r w:rsidR="00DE22BB" w:rsidRPr="00DE22BB">
              <w:rPr>
                <w:rFonts w:ascii="Arial" w:hAnsi="Arial" w:cs="Arial"/>
                <w:webHidden/>
              </w:rPr>
              <w:fldChar w:fldCharType="separate"/>
            </w:r>
            <w:r w:rsidR="00DE22BB" w:rsidRPr="00DE22BB">
              <w:rPr>
                <w:rFonts w:ascii="Arial" w:hAnsi="Arial" w:cs="Arial"/>
                <w:webHidden/>
              </w:rPr>
              <w:t>6</w:t>
            </w:r>
            <w:r w:rsidR="00DE22BB" w:rsidRPr="00DE22BB">
              <w:rPr>
                <w:rFonts w:ascii="Arial" w:hAnsi="Arial" w:cs="Arial"/>
                <w:webHidden/>
              </w:rPr>
              <w:fldChar w:fldCharType="end"/>
            </w:r>
          </w:hyperlink>
        </w:p>
        <w:p w14:paraId="723B8154" w14:textId="0D98DE4C" w:rsidR="00DE22BB" w:rsidRPr="00DE22BB" w:rsidRDefault="00DF2D89" w:rsidP="00DE22BB">
          <w:pPr>
            <w:pStyle w:val="TOC2"/>
            <w:jc w:val="both"/>
            <w:rPr>
              <w:rFonts w:ascii="Arial" w:eastAsiaTheme="minorEastAsia" w:hAnsi="Arial" w:cs="Arial"/>
              <w:sz w:val="22"/>
              <w:szCs w:val="22"/>
              <w:lang w:eastAsia="en-AU"/>
            </w:rPr>
          </w:pPr>
          <w:hyperlink w:anchor="_Toc87527180" w:history="1">
            <w:r w:rsidR="00DE22BB" w:rsidRPr="00DE22BB">
              <w:rPr>
                <w:rStyle w:val="Hyperlink"/>
                <w:rFonts w:ascii="Arial" w:hAnsi="Arial" w:cs="Arial"/>
              </w:rPr>
              <w:t>4.5</w:t>
            </w:r>
            <w:r w:rsidR="00DE22BB" w:rsidRPr="00DE22BB">
              <w:rPr>
                <w:rFonts w:ascii="Arial" w:eastAsiaTheme="minorEastAsia" w:hAnsi="Arial" w:cs="Arial"/>
                <w:sz w:val="22"/>
                <w:szCs w:val="22"/>
                <w:lang w:eastAsia="en-AU"/>
              </w:rPr>
              <w:tab/>
            </w:r>
            <w:r w:rsidR="00DE22BB" w:rsidRPr="00DE22BB">
              <w:rPr>
                <w:rStyle w:val="Hyperlink"/>
                <w:rFonts w:ascii="Arial" w:hAnsi="Arial" w:cs="Arial"/>
              </w:rPr>
              <w:t>Councillor Coghlan – Item 10 - Consideration of Responsible Authority Report for Amendments to Approved Multiple Dwelling Development at 20 Cooper Street, Nedlands</w:t>
            </w:r>
            <w:r w:rsidR="00DE22BB" w:rsidRPr="00DE22BB">
              <w:rPr>
                <w:rFonts w:ascii="Arial" w:hAnsi="Arial" w:cs="Arial"/>
                <w:webHidden/>
              </w:rPr>
              <w:tab/>
            </w:r>
            <w:r w:rsidR="00DE22BB" w:rsidRPr="00DE22BB">
              <w:rPr>
                <w:rFonts w:ascii="Arial" w:hAnsi="Arial" w:cs="Arial"/>
                <w:webHidden/>
              </w:rPr>
              <w:fldChar w:fldCharType="begin"/>
            </w:r>
            <w:r w:rsidR="00DE22BB" w:rsidRPr="00DE22BB">
              <w:rPr>
                <w:rFonts w:ascii="Arial" w:hAnsi="Arial" w:cs="Arial"/>
                <w:webHidden/>
              </w:rPr>
              <w:instrText xml:space="preserve"> PAGEREF _Toc87527180 \h </w:instrText>
            </w:r>
            <w:r w:rsidR="00DE22BB" w:rsidRPr="00DE22BB">
              <w:rPr>
                <w:rFonts w:ascii="Arial" w:hAnsi="Arial" w:cs="Arial"/>
                <w:webHidden/>
              </w:rPr>
            </w:r>
            <w:r w:rsidR="00DE22BB" w:rsidRPr="00DE22BB">
              <w:rPr>
                <w:rFonts w:ascii="Arial" w:hAnsi="Arial" w:cs="Arial"/>
                <w:webHidden/>
              </w:rPr>
              <w:fldChar w:fldCharType="separate"/>
            </w:r>
            <w:r w:rsidR="00DE22BB" w:rsidRPr="00DE22BB">
              <w:rPr>
                <w:rFonts w:ascii="Arial" w:hAnsi="Arial" w:cs="Arial"/>
                <w:webHidden/>
              </w:rPr>
              <w:t>7</w:t>
            </w:r>
            <w:r w:rsidR="00DE22BB" w:rsidRPr="00DE22BB">
              <w:rPr>
                <w:rFonts w:ascii="Arial" w:hAnsi="Arial" w:cs="Arial"/>
                <w:webHidden/>
              </w:rPr>
              <w:fldChar w:fldCharType="end"/>
            </w:r>
          </w:hyperlink>
        </w:p>
        <w:p w14:paraId="6FDD56DE" w14:textId="298683AC" w:rsidR="00DE22BB" w:rsidRPr="00DE22BB" w:rsidRDefault="00DF2D89" w:rsidP="00DE22BB">
          <w:pPr>
            <w:pStyle w:val="TOC2"/>
            <w:jc w:val="both"/>
            <w:rPr>
              <w:rFonts w:ascii="Arial" w:eastAsiaTheme="minorEastAsia" w:hAnsi="Arial" w:cs="Arial"/>
              <w:sz w:val="22"/>
              <w:szCs w:val="22"/>
              <w:lang w:eastAsia="en-AU"/>
            </w:rPr>
          </w:pPr>
          <w:hyperlink w:anchor="_Toc87527181" w:history="1">
            <w:r w:rsidR="00DE22BB" w:rsidRPr="00DE22BB">
              <w:rPr>
                <w:rStyle w:val="Hyperlink"/>
                <w:rFonts w:ascii="Arial" w:hAnsi="Arial" w:cs="Arial"/>
              </w:rPr>
              <w:t>5.</w:t>
            </w:r>
            <w:r w:rsidR="00DE22BB" w:rsidRPr="00DE22BB">
              <w:rPr>
                <w:rFonts w:ascii="Arial" w:eastAsiaTheme="minorEastAsia" w:hAnsi="Arial" w:cs="Arial"/>
                <w:sz w:val="22"/>
                <w:szCs w:val="22"/>
                <w:lang w:eastAsia="en-AU"/>
              </w:rPr>
              <w:tab/>
            </w:r>
            <w:r w:rsidR="00DE22BB" w:rsidRPr="00DE22BB">
              <w:rPr>
                <w:rStyle w:val="Hyperlink"/>
                <w:rFonts w:ascii="Arial" w:hAnsi="Arial" w:cs="Arial"/>
              </w:rPr>
              <w:t>Declarations by Members That They Have Not Given Due Consideration to Papers</w:t>
            </w:r>
            <w:r w:rsidR="00DE22BB" w:rsidRPr="00DE22BB">
              <w:rPr>
                <w:rFonts w:ascii="Arial" w:hAnsi="Arial" w:cs="Arial"/>
                <w:webHidden/>
              </w:rPr>
              <w:tab/>
            </w:r>
            <w:r w:rsidR="00DE22BB" w:rsidRPr="00DE22BB">
              <w:rPr>
                <w:rFonts w:ascii="Arial" w:hAnsi="Arial" w:cs="Arial"/>
                <w:webHidden/>
              </w:rPr>
              <w:fldChar w:fldCharType="begin"/>
            </w:r>
            <w:r w:rsidR="00DE22BB" w:rsidRPr="00DE22BB">
              <w:rPr>
                <w:rFonts w:ascii="Arial" w:hAnsi="Arial" w:cs="Arial"/>
                <w:webHidden/>
              </w:rPr>
              <w:instrText xml:space="preserve"> PAGEREF _Toc87527181 \h </w:instrText>
            </w:r>
            <w:r w:rsidR="00DE22BB" w:rsidRPr="00DE22BB">
              <w:rPr>
                <w:rFonts w:ascii="Arial" w:hAnsi="Arial" w:cs="Arial"/>
                <w:webHidden/>
              </w:rPr>
            </w:r>
            <w:r w:rsidR="00DE22BB" w:rsidRPr="00DE22BB">
              <w:rPr>
                <w:rFonts w:ascii="Arial" w:hAnsi="Arial" w:cs="Arial"/>
                <w:webHidden/>
              </w:rPr>
              <w:fldChar w:fldCharType="separate"/>
            </w:r>
            <w:r w:rsidR="00DE22BB" w:rsidRPr="00DE22BB">
              <w:rPr>
                <w:rFonts w:ascii="Arial" w:hAnsi="Arial" w:cs="Arial"/>
                <w:webHidden/>
              </w:rPr>
              <w:t>7</w:t>
            </w:r>
            <w:r w:rsidR="00DE22BB" w:rsidRPr="00DE22BB">
              <w:rPr>
                <w:rFonts w:ascii="Arial" w:hAnsi="Arial" w:cs="Arial"/>
                <w:webHidden/>
              </w:rPr>
              <w:fldChar w:fldCharType="end"/>
            </w:r>
          </w:hyperlink>
        </w:p>
        <w:p w14:paraId="195A7D75" w14:textId="12C5E574" w:rsidR="00DE22BB" w:rsidRPr="00DE22BB" w:rsidRDefault="00DF2D89" w:rsidP="00DE22BB">
          <w:pPr>
            <w:pStyle w:val="TOC2"/>
            <w:jc w:val="both"/>
            <w:rPr>
              <w:rFonts w:ascii="Arial" w:eastAsiaTheme="minorEastAsia" w:hAnsi="Arial" w:cs="Arial"/>
              <w:sz w:val="22"/>
              <w:szCs w:val="22"/>
              <w:lang w:eastAsia="en-AU"/>
            </w:rPr>
          </w:pPr>
          <w:hyperlink w:anchor="_Toc87527182" w:history="1">
            <w:r w:rsidR="00DE22BB" w:rsidRPr="00DE22BB">
              <w:rPr>
                <w:rStyle w:val="Hyperlink"/>
                <w:rFonts w:ascii="Arial" w:hAnsi="Arial" w:cs="Arial"/>
              </w:rPr>
              <w:t>6.</w:t>
            </w:r>
            <w:r w:rsidR="00DE22BB" w:rsidRPr="00DE22BB">
              <w:rPr>
                <w:rFonts w:ascii="Arial" w:eastAsiaTheme="minorEastAsia" w:hAnsi="Arial" w:cs="Arial"/>
                <w:sz w:val="22"/>
                <w:szCs w:val="22"/>
                <w:lang w:eastAsia="en-AU"/>
              </w:rPr>
              <w:tab/>
            </w:r>
            <w:r w:rsidR="00DE22BB" w:rsidRPr="00DE22BB">
              <w:rPr>
                <w:rStyle w:val="Hyperlink"/>
                <w:rFonts w:ascii="Arial" w:hAnsi="Arial" w:cs="Arial"/>
              </w:rPr>
              <w:t>Appointment of Delegates &amp; Deputy Delegates to WALGA Central Metropolitan Zone</w:t>
            </w:r>
            <w:r w:rsidR="00DE22BB" w:rsidRPr="00DE22BB">
              <w:rPr>
                <w:rFonts w:ascii="Arial" w:hAnsi="Arial" w:cs="Arial"/>
                <w:webHidden/>
              </w:rPr>
              <w:tab/>
            </w:r>
            <w:r w:rsidR="00DE22BB" w:rsidRPr="00DE22BB">
              <w:rPr>
                <w:rFonts w:ascii="Arial" w:hAnsi="Arial" w:cs="Arial"/>
                <w:webHidden/>
              </w:rPr>
              <w:fldChar w:fldCharType="begin"/>
            </w:r>
            <w:r w:rsidR="00DE22BB" w:rsidRPr="00DE22BB">
              <w:rPr>
                <w:rFonts w:ascii="Arial" w:hAnsi="Arial" w:cs="Arial"/>
                <w:webHidden/>
              </w:rPr>
              <w:instrText xml:space="preserve"> PAGEREF _Toc87527182 \h </w:instrText>
            </w:r>
            <w:r w:rsidR="00DE22BB" w:rsidRPr="00DE22BB">
              <w:rPr>
                <w:rFonts w:ascii="Arial" w:hAnsi="Arial" w:cs="Arial"/>
                <w:webHidden/>
              </w:rPr>
            </w:r>
            <w:r w:rsidR="00DE22BB" w:rsidRPr="00DE22BB">
              <w:rPr>
                <w:rFonts w:ascii="Arial" w:hAnsi="Arial" w:cs="Arial"/>
                <w:webHidden/>
              </w:rPr>
              <w:fldChar w:fldCharType="separate"/>
            </w:r>
            <w:r w:rsidR="00DE22BB" w:rsidRPr="00DE22BB">
              <w:rPr>
                <w:rFonts w:ascii="Arial" w:hAnsi="Arial" w:cs="Arial"/>
                <w:webHidden/>
              </w:rPr>
              <w:t>7</w:t>
            </w:r>
            <w:r w:rsidR="00DE22BB" w:rsidRPr="00DE22BB">
              <w:rPr>
                <w:rFonts w:ascii="Arial" w:hAnsi="Arial" w:cs="Arial"/>
                <w:webHidden/>
              </w:rPr>
              <w:fldChar w:fldCharType="end"/>
            </w:r>
          </w:hyperlink>
        </w:p>
        <w:p w14:paraId="3F8BC041" w14:textId="5B83FE55" w:rsidR="00DE22BB" w:rsidRPr="00DE22BB" w:rsidRDefault="00DF2D89" w:rsidP="00DE22BB">
          <w:pPr>
            <w:pStyle w:val="TOC2"/>
            <w:jc w:val="both"/>
            <w:rPr>
              <w:rFonts w:ascii="Arial" w:eastAsiaTheme="minorEastAsia" w:hAnsi="Arial" w:cs="Arial"/>
              <w:sz w:val="22"/>
              <w:szCs w:val="22"/>
              <w:lang w:eastAsia="en-AU"/>
            </w:rPr>
          </w:pPr>
          <w:hyperlink w:anchor="_Toc87527183" w:history="1">
            <w:r w:rsidR="00DE22BB" w:rsidRPr="00DE22BB">
              <w:rPr>
                <w:rStyle w:val="Hyperlink"/>
                <w:rFonts w:ascii="Arial" w:hAnsi="Arial" w:cs="Arial"/>
              </w:rPr>
              <w:t>7.</w:t>
            </w:r>
            <w:r w:rsidR="00DE22BB" w:rsidRPr="00DE22BB">
              <w:rPr>
                <w:rFonts w:ascii="Arial" w:eastAsiaTheme="minorEastAsia" w:hAnsi="Arial" w:cs="Arial"/>
                <w:sz w:val="22"/>
                <w:szCs w:val="22"/>
                <w:lang w:eastAsia="en-AU"/>
              </w:rPr>
              <w:tab/>
            </w:r>
            <w:r w:rsidR="00DE22BB" w:rsidRPr="00DE22BB">
              <w:rPr>
                <w:rStyle w:val="Hyperlink"/>
                <w:rFonts w:ascii="Arial" w:hAnsi="Arial" w:cs="Arial"/>
              </w:rPr>
              <w:t>Appointment of Delegates &amp; Deputy Delegates to Metropolitan Regional Road Group – West Sub Group</w:t>
            </w:r>
            <w:r w:rsidR="00DE22BB" w:rsidRPr="00DE22BB">
              <w:rPr>
                <w:rFonts w:ascii="Arial" w:hAnsi="Arial" w:cs="Arial"/>
                <w:webHidden/>
              </w:rPr>
              <w:tab/>
            </w:r>
            <w:r w:rsidR="00DE22BB" w:rsidRPr="00DE22BB">
              <w:rPr>
                <w:rFonts w:ascii="Arial" w:hAnsi="Arial" w:cs="Arial"/>
                <w:webHidden/>
              </w:rPr>
              <w:fldChar w:fldCharType="begin"/>
            </w:r>
            <w:r w:rsidR="00DE22BB" w:rsidRPr="00DE22BB">
              <w:rPr>
                <w:rFonts w:ascii="Arial" w:hAnsi="Arial" w:cs="Arial"/>
                <w:webHidden/>
              </w:rPr>
              <w:instrText xml:space="preserve"> PAGEREF _Toc87527183 \h </w:instrText>
            </w:r>
            <w:r w:rsidR="00DE22BB" w:rsidRPr="00DE22BB">
              <w:rPr>
                <w:rFonts w:ascii="Arial" w:hAnsi="Arial" w:cs="Arial"/>
                <w:webHidden/>
              </w:rPr>
            </w:r>
            <w:r w:rsidR="00DE22BB" w:rsidRPr="00DE22BB">
              <w:rPr>
                <w:rFonts w:ascii="Arial" w:hAnsi="Arial" w:cs="Arial"/>
                <w:webHidden/>
              </w:rPr>
              <w:fldChar w:fldCharType="separate"/>
            </w:r>
            <w:r w:rsidR="00DE22BB" w:rsidRPr="00DE22BB">
              <w:rPr>
                <w:rFonts w:ascii="Arial" w:hAnsi="Arial" w:cs="Arial"/>
                <w:webHidden/>
              </w:rPr>
              <w:t>13</w:t>
            </w:r>
            <w:r w:rsidR="00DE22BB" w:rsidRPr="00DE22BB">
              <w:rPr>
                <w:rFonts w:ascii="Arial" w:hAnsi="Arial" w:cs="Arial"/>
                <w:webHidden/>
              </w:rPr>
              <w:fldChar w:fldCharType="end"/>
            </w:r>
          </w:hyperlink>
        </w:p>
        <w:p w14:paraId="6F5B53C7" w14:textId="32083137" w:rsidR="00DE22BB" w:rsidRPr="00DE22BB" w:rsidRDefault="00DF2D89" w:rsidP="00DE22BB">
          <w:pPr>
            <w:pStyle w:val="TOC2"/>
            <w:jc w:val="both"/>
            <w:rPr>
              <w:rFonts w:ascii="Arial" w:eastAsiaTheme="minorEastAsia" w:hAnsi="Arial" w:cs="Arial"/>
              <w:sz w:val="22"/>
              <w:szCs w:val="22"/>
              <w:lang w:eastAsia="en-AU"/>
            </w:rPr>
          </w:pPr>
          <w:hyperlink w:anchor="_Toc87527184" w:history="1">
            <w:r w:rsidR="00DE22BB" w:rsidRPr="00DE22BB">
              <w:rPr>
                <w:rStyle w:val="Hyperlink"/>
                <w:rFonts w:ascii="Arial" w:hAnsi="Arial" w:cs="Arial"/>
              </w:rPr>
              <w:t>8.</w:t>
            </w:r>
            <w:r w:rsidR="00DE22BB" w:rsidRPr="00DE22BB">
              <w:rPr>
                <w:rFonts w:ascii="Arial" w:eastAsiaTheme="minorEastAsia" w:hAnsi="Arial" w:cs="Arial"/>
                <w:sz w:val="22"/>
                <w:szCs w:val="22"/>
                <w:lang w:eastAsia="en-AU"/>
              </w:rPr>
              <w:tab/>
            </w:r>
            <w:r w:rsidR="00DE22BB" w:rsidRPr="00DE22BB">
              <w:rPr>
                <w:rStyle w:val="Hyperlink"/>
                <w:rFonts w:ascii="Arial" w:hAnsi="Arial" w:cs="Arial"/>
              </w:rPr>
              <w:t>Consideration of tender: RFT21NB05 – Rehabilitation of Mooro Drive, Mount Claremont</w:t>
            </w:r>
            <w:r w:rsidR="00DE22BB" w:rsidRPr="00DE22BB">
              <w:rPr>
                <w:rFonts w:ascii="Arial" w:hAnsi="Arial" w:cs="Arial"/>
                <w:webHidden/>
              </w:rPr>
              <w:tab/>
            </w:r>
            <w:r w:rsidR="00DE22BB" w:rsidRPr="00DE22BB">
              <w:rPr>
                <w:rFonts w:ascii="Arial" w:hAnsi="Arial" w:cs="Arial"/>
                <w:webHidden/>
              </w:rPr>
              <w:fldChar w:fldCharType="begin"/>
            </w:r>
            <w:r w:rsidR="00DE22BB" w:rsidRPr="00DE22BB">
              <w:rPr>
                <w:rFonts w:ascii="Arial" w:hAnsi="Arial" w:cs="Arial"/>
                <w:webHidden/>
              </w:rPr>
              <w:instrText xml:space="preserve"> PAGEREF _Toc87527184 \h </w:instrText>
            </w:r>
            <w:r w:rsidR="00DE22BB" w:rsidRPr="00DE22BB">
              <w:rPr>
                <w:rFonts w:ascii="Arial" w:hAnsi="Arial" w:cs="Arial"/>
                <w:webHidden/>
              </w:rPr>
            </w:r>
            <w:r w:rsidR="00DE22BB" w:rsidRPr="00DE22BB">
              <w:rPr>
                <w:rFonts w:ascii="Arial" w:hAnsi="Arial" w:cs="Arial"/>
                <w:webHidden/>
              </w:rPr>
              <w:fldChar w:fldCharType="separate"/>
            </w:r>
            <w:r w:rsidR="00DE22BB" w:rsidRPr="00DE22BB">
              <w:rPr>
                <w:rFonts w:ascii="Arial" w:hAnsi="Arial" w:cs="Arial"/>
                <w:webHidden/>
              </w:rPr>
              <w:t>18</w:t>
            </w:r>
            <w:r w:rsidR="00DE22BB" w:rsidRPr="00DE22BB">
              <w:rPr>
                <w:rFonts w:ascii="Arial" w:hAnsi="Arial" w:cs="Arial"/>
                <w:webHidden/>
              </w:rPr>
              <w:fldChar w:fldCharType="end"/>
            </w:r>
          </w:hyperlink>
        </w:p>
        <w:p w14:paraId="1DA9F527" w14:textId="68FDC540" w:rsidR="00DE22BB" w:rsidRPr="00DE22BB" w:rsidRDefault="00DF2D89" w:rsidP="00DE22BB">
          <w:pPr>
            <w:pStyle w:val="TOC2"/>
            <w:jc w:val="both"/>
            <w:rPr>
              <w:rFonts w:ascii="Arial" w:eastAsiaTheme="minorEastAsia" w:hAnsi="Arial" w:cs="Arial"/>
              <w:sz w:val="22"/>
              <w:szCs w:val="22"/>
              <w:lang w:eastAsia="en-AU"/>
            </w:rPr>
          </w:pPr>
          <w:hyperlink w:anchor="_Toc87527185" w:history="1">
            <w:r w:rsidR="00DE22BB" w:rsidRPr="00DE22BB">
              <w:rPr>
                <w:rStyle w:val="Hyperlink"/>
                <w:rFonts w:ascii="Arial" w:hAnsi="Arial" w:cs="Arial"/>
              </w:rPr>
              <w:t>9.</w:t>
            </w:r>
            <w:r w:rsidR="00DE22BB" w:rsidRPr="00DE22BB">
              <w:rPr>
                <w:rFonts w:ascii="Arial" w:eastAsiaTheme="minorEastAsia" w:hAnsi="Arial" w:cs="Arial"/>
                <w:sz w:val="22"/>
                <w:szCs w:val="22"/>
                <w:lang w:eastAsia="en-AU"/>
              </w:rPr>
              <w:tab/>
            </w:r>
            <w:r w:rsidR="00DE22BB" w:rsidRPr="00DE22BB">
              <w:rPr>
                <w:rStyle w:val="Hyperlink"/>
                <w:rFonts w:ascii="Arial" w:hAnsi="Arial" w:cs="Arial"/>
              </w:rPr>
              <w:t>Consideration of Responsible Authority Report for 14 Multiple Dwellings, Office and Consulting Room at 119 Broadway, Nedlands</w:t>
            </w:r>
            <w:r w:rsidR="00DE22BB" w:rsidRPr="00DE22BB">
              <w:rPr>
                <w:rFonts w:ascii="Arial" w:hAnsi="Arial" w:cs="Arial"/>
                <w:webHidden/>
              </w:rPr>
              <w:tab/>
            </w:r>
            <w:r w:rsidR="00DE22BB" w:rsidRPr="00DE22BB">
              <w:rPr>
                <w:rFonts w:ascii="Arial" w:hAnsi="Arial" w:cs="Arial"/>
                <w:webHidden/>
              </w:rPr>
              <w:fldChar w:fldCharType="begin"/>
            </w:r>
            <w:r w:rsidR="00DE22BB" w:rsidRPr="00DE22BB">
              <w:rPr>
                <w:rFonts w:ascii="Arial" w:hAnsi="Arial" w:cs="Arial"/>
                <w:webHidden/>
              </w:rPr>
              <w:instrText xml:space="preserve"> PAGEREF _Toc87527185 \h </w:instrText>
            </w:r>
            <w:r w:rsidR="00DE22BB" w:rsidRPr="00DE22BB">
              <w:rPr>
                <w:rFonts w:ascii="Arial" w:hAnsi="Arial" w:cs="Arial"/>
                <w:webHidden/>
              </w:rPr>
            </w:r>
            <w:r w:rsidR="00DE22BB" w:rsidRPr="00DE22BB">
              <w:rPr>
                <w:rFonts w:ascii="Arial" w:hAnsi="Arial" w:cs="Arial"/>
                <w:webHidden/>
              </w:rPr>
              <w:fldChar w:fldCharType="separate"/>
            </w:r>
            <w:r w:rsidR="00DE22BB" w:rsidRPr="00DE22BB">
              <w:rPr>
                <w:rFonts w:ascii="Arial" w:hAnsi="Arial" w:cs="Arial"/>
                <w:webHidden/>
              </w:rPr>
              <w:t>22</w:t>
            </w:r>
            <w:r w:rsidR="00DE22BB" w:rsidRPr="00DE22BB">
              <w:rPr>
                <w:rFonts w:ascii="Arial" w:hAnsi="Arial" w:cs="Arial"/>
                <w:webHidden/>
              </w:rPr>
              <w:fldChar w:fldCharType="end"/>
            </w:r>
          </w:hyperlink>
        </w:p>
        <w:p w14:paraId="1C2E9663" w14:textId="0E549EB5" w:rsidR="00DE22BB" w:rsidRPr="00DE22BB" w:rsidRDefault="00DF2D89" w:rsidP="00DE22BB">
          <w:pPr>
            <w:pStyle w:val="TOC2"/>
            <w:jc w:val="both"/>
            <w:rPr>
              <w:rFonts w:ascii="Arial" w:eastAsiaTheme="minorEastAsia" w:hAnsi="Arial" w:cs="Arial"/>
              <w:sz w:val="22"/>
              <w:szCs w:val="22"/>
              <w:lang w:eastAsia="en-AU"/>
            </w:rPr>
          </w:pPr>
          <w:hyperlink w:anchor="_Toc87527186" w:history="1">
            <w:r w:rsidR="00DE22BB" w:rsidRPr="00DE22BB">
              <w:rPr>
                <w:rStyle w:val="Hyperlink"/>
                <w:rFonts w:ascii="Arial" w:hAnsi="Arial" w:cs="Arial"/>
              </w:rPr>
              <w:t>10.</w:t>
            </w:r>
            <w:r w:rsidR="00DE22BB" w:rsidRPr="00DE22BB">
              <w:rPr>
                <w:rFonts w:ascii="Arial" w:eastAsiaTheme="minorEastAsia" w:hAnsi="Arial" w:cs="Arial"/>
                <w:sz w:val="22"/>
                <w:szCs w:val="22"/>
                <w:lang w:eastAsia="en-AU"/>
              </w:rPr>
              <w:tab/>
            </w:r>
            <w:r w:rsidR="00DE22BB" w:rsidRPr="00DE22BB">
              <w:rPr>
                <w:rStyle w:val="Hyperlink"/>
                <w:rFonts w:ascii="Arial" w:hAnsi="Arial" w:cs="Arial"/>
              </w:rPr>
              <w:t>Consideration of Responsible Authority Report for Amendments to Approved Multiple Dwelling Development at 20 Cooper Street, Nedlands</w:t>
            </w:r>
            <w:r w:rsidR="00DE22BB" w:rsidRPr="00DE22BB">
              <w:rPr>
                <w:rFonts w:ascii="Arial" w:hAnsi="Arial" w:cs="Arial"/>
                <w:webHidden/>
              </w:rPr>
              <w:tab/>
            </w:r>
            <w:r w:rsidR="00DE22BB" w:rsidRPr="00DE22BB">
              <w:rPr>
                <w:rFonts w:ascii="Arial" w:hAnsi="Arial" w:cs="Arial"/>
                <w:webHidden/>
              </w:rPr>
              <w:fldChar w:fldCharType="begin"/>
            </w:r>
            <w:r w:rsidR="00DE22BB" w:rsidRPr="00DE22BB">
              <w:rPr>
                <w:rFonts w:ascii="Arial" w:hAnsi="Arial" w:cs="Arial"/>
                <w:webHidden/>
              </w:rPr>
              <w:instrText xml:space="preserve"> PAGEREF _Toc87527186 \h </w:instrText>
            </w:r>
            <w:r w:rsidR="00DE22BB" w:rsidRPr="00DE22BB">
              <w:rPr>
                <w:rFonts w:ascii="Arial" w:hAnsi="Arial" w:cs="Arial"/>
                <w:webHidden/>
              </w:rPr>
            </w:r>
            <w:r w:rsidR="00DE22BB" w:rsidRPr="00DE22BB">
              <w:rPr>
                <w:rFonts w:ascii="Arial" w:hAnsi="Arial" w:cs="Arial"/>
                <w:webHidden/>
              </w:rPr>
              <w:fldChar w:fldCharType="separate"/>
            </w:r>
            <w:r w:rsidR="00DE22BB" w:rsidRPr="00DE22BB">
              <w:rPr>
                <w:rFonts w:ascii="Arial" w:hAnsi="Arial" w:cs="Arial"/>
                <w:webHidden/>
              </w:rPr>
              <w:t>37</w:t>
            </w:r>
            <w:r w:rsidR="00DE22BB" w:rsidRPr="00DE22BB">
              <w:rPr>
                <w:rFonts w:ascii="Arial" w:hAnsi="Arial" w:cs="Arial"/>
                <w:webHidden/>
              </w:rPr>
              <w:fldChar w:fldCharType="end"/>
            </w:r>
          </w:hyperlink>
        </w:p>
        <w:p w14:paraId="424C16CD" w14:textId="239056B2" w:rsidR="00DE22BB" w:rsidRPr="00DE22BB" w:rsidRDefault="00DF2D89" w:rsidP="00DE22BB">
          <w:pPr>
            <w:pStyle w:val="TOC2"/>
            <w:jc w:val="both"/>
            <w:rPr>
              <w:rFonts w:ascii="Arial" w:eastAsiaTheme="minorEastAsia" w:hAnsi="Arial" w:cs="Arial"/>
              <w:sz w:val="22"/>
              <w:szCs w:val="22"/>
              <w:lang w:eastAsia="en-AU"/>
            </w:rPr>
          </w:pPr>
          <w:hyperlink w:anchor="_Toc87527187" w:history="1">
            <w:r w:rsidR="00DE22BB" w:rsidRPr="00DE22BB">
              <w:rPr>
                <w:rStyle w:val="Hyperlink"/>
                <w:rFonts w:ascii="Arial" w:hAnsi="Arial" w:cs="Arial"/>
              </w:rPr>
              <w:t>Declaration of Closure</w:t>
            </w:r>
            <w:r w:rsidR="00DE22BB" w:rsidRPr="00DE22BB">
              <w:rPr>
                <w:rFonts w:ascii="Arial" w:hAnsi="Arial" w:cs="Arial"/>
                <w:webHidden/>
              </w:rPr>
              <w:tab/>
            </w:r>
            <w:r w:rsidR="00DE22BB" w:rsidRPr="00DE22BB">
              <w:rPr>
                <w:rFonts w:ascii="Arial" w:hAnsi="Arial" w:cs="Arial"/>
                <w:webHidden/>
              </w:rPr>
              <w:fldChar w:fldCharType="begin"/>
            </w:r>
            <w:r w:rsidR="00DE22BB" w:rsidRPr="00DE22BB">
              <w:rPr>
                <w:rFonts w:ascii="Arial" w:hAnsi="Arial" w:cs="Arial"/>
                <w:webHidden/>
              </w:rPr>
              <w:instrText xml:space="preserve"> PAGEREF _Toc87527187 \h </w:instrText>
            </w:r>
            <w:r w:rsidR="00DE22BB" w:rsidRPr="00DE22BB">
              <w:rPr>
                <w:rFonts w:ascii="Arial" w:hAnsi="Arial" w:cs="Arial"/>
                <w:webHidden/>
              </w:rPr>
            </w:r>
            <w:r w:rsidR="00DE22BB" w:rsidRPr="00DE22BB">
              <w:rPr>
                <w:rFonts w:ascii="Arial" w:hAnsi="Arial" w:cs="Arial"/>
                <w:webHidden/>
              </w:rPr>
              <w:fldChar w:fldCharType="separate"/>
            </w:r>
            <w:r w:rsidR="00DE22BB" w:rsidRPr="00DE22BB">
              <w:rPr>
                <w:rFonts w:ascii="Arial" w:hAnsi="Arial" w:cs="Arial"/>
                <w:webHidden/>
              </w:rPr>
              <w:t>42</w:t>
            </w:r>
            <w:r w:rsidR="00DE22BB" w:rsidRPr="00DE22BB">
              <w:rPr>
                <w:rFonts w:ascii="Arial" w:hAnsi="Arial" w:cs="Arial"/>
                <w:webHidden/>
              </w:rPr>
              <w:fldChar w:fldCharType="end"/>
            </w:r>
          </w:hyperlink>
        </w:p>
        <w:p w14:paraId="4DBBC647" w14:textId="7C139135" w:rsidR="003027DA" w:rsidRDefault="003027DA" w:rsidP="00DE22BB">
          <w:pPr>
            <w:pStyle w:val="TOC2"/>
            <w:jc w:val="both"/>
          </w:pPr>
          <w:r w:rsidRPr="00DE22BB">
            <w:rPr>
              <w:rFonts w:ascii="Arial" w:hAnsi="Arial" w:cs="Arial"/>
              <w:b/>
              <w:bCs/>
            </w:rPr>
            <w:fldChar w:fldCharType="end"/>
          </w:r>
        </w:p>
      </w:sdtContent>
    </w:sdt>
    <w:p w14:paraId="49C76484"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49C76485" w14:textId="77777777" w:rsidR="00180419" w:rsidRPr="004950A5" w:rsidRDefault="00180419" w:rsidP="00562866">
      <w:pPr>
        <w:pStyle w:val="TOC2"/>
        <w:ind w:left="0" w:firstLine="0"/>
        <w:rPr>
          <w:rFonts w:ascii="Arial" w:hAnsi="Arial" w:cs="Arial"/>
        </w:rPr>
      </w:pPr>
    </w:p>
    <w:p w14:paraId="49C76486"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49C76487"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49C76488"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49C76489"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180419">
          <w:headerReference w:type="even" r:id="rId13"/>
          <w:headerReference w:type="default" r:id="rId14"/>
          <w:footerReference w:type="even" r:id="rId15"/>
          <w:footerReference w:type="default" r:id="rId16"/>
          <w:headerReference w:type="first" r:id="rId17"/>
          <w:footerReference w:type="first" r:id="rId18"/>
          <w:pgSz w:w="11907" w:h="16840" w:code="9"/>
          <w:pgMar w:top="1440" w:right="1797" w:bottom="1440" w:left="1797" w:header="709" w:footer="720" w:gutter="0"/>
          <w:cols w:space="720"/>
          <w:titlePg/>
          <w:docGrid w:linePitch="326"/>
        </w:sectPr>
      </w:pPr>
    </w:p>
    <w:p w14:paraId="49C7648A" w14:textId="77777777"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t>City of N</w:t>
      </w:r>
      <w:r w:rsidRPr="00550A22">
        <w:rPr>
          <w:rFonts w:ascii="Arial" w:hAnsi="Arial"/>
          <w:b/>
        </w:rPr>
        <w:t>edlands</w:t>
      </w:r>
    </w:p>
    <w:p w14:paraId="49C7648B" w14:textId="77777777" w:rsidR="00D05D60" w:rsidRPr="00180419"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14:paraId="49C7648C" w14:textId="2A266A0C" w:rsidR="00D05D60" w:rsidRDefault="00C6179C" w:rsidP="00562866">
      <w:pPr>
        <w:tabs>
          <w:tab w:val="left" w:pos="720"/>
          <w:tab w:val="left" w:pos="1440"/>
          <w:tab w:val="left" w:pos="2410"/>
          <w:tab w:val="left" w:pos="2977"/>
          <w:tab w:val="right" w:pos="8335"/>
          <w:tab w:val="right" w:pos="8505"/>
        </w:tabs>
        <w:jc w:val="both"/>
        <w:rPr>
          <w:rFonts w:ascii="Arial" w:hAnsi="Arial" w:cs="Arial"/>
          <w:b/>
          <w:szCs w:val="24"/>
        </w:rPr>
      </w:pPr>
      <w:r>
        <w:rPr>
          <w:rFonts w:ascii="Arial" w:hAnsi="Arial" w:cs="Arial"/>
          <w:b/>
          <w:szCs w:val="24"/>
        </w:rPr>
        <w:t>Minutes</w:t>
      </w:r>
      <w:r w:rsidR="00180419" w:rsidRPr="00180419">
        <w:rPr>
          <w:rFonts w:ascii="Arial" w:hAnsi="Arial" w:cs="Arial"/>
          <w:b/>
          <w:szCs w:val="24"/>
        </w:rPr>
        <w:t xml:space="preserve"> of a</w:t>
      </w:r>
      <w:r w:rsidR="003D10A2">
        <w:rPr>
          <w:rFonts w:ascii="Arial" w:hAnsi="Arial" w:cs="Arial"/>
          <w:b/>
          <w:szCs w:val="24"/>
        </w:rPr>
        <w:t xml:space="preserve"> special </w:t>
      </w:r>
      <w:r w:rsidR="00180419" w:rsidRPr="00180419">
        <w:rPr>
          <w:rFonts w:ascii="Arial" w:hAnsi="Arial" w:cs="Arial"/>
          <w:b/>
          <w:szCs w:val="24"/>
        </w:rPr>
        <w:t xml:space="preserve">meeting of Council held in the Council </w:t>
      </w:r>
      <w:r w:rsidR="00562866">
        <w:rPr>
          <w:rFonts w:ascii="Arial" w:hAnsi="Arial" w:cs="Arial"/>
          <w:b/>
          <w:szCs w:val="24"/>
        </w:rPr>
        <w:t>c</w:t>
      </w:r>
      <w:r w:rsidR="00180419" w:rsidRPr="00180419">
        <w:rPr>
          <w:rFonts w:ascii="Arial" w:hAnsi="Arial" w:cs="Arial"/>
          <w:b/>
          <w:szCs w:val="24"/>
        </w:rPr>
        <w:t xml:space="preserve">hambers, </w:t>
      </w:r>
      <w:r w:rsidR="003E516E">
        <w:rPr>
          <w:rFonts w:ascii="Arial" w:hAnsi="Arial" w:cs="Arial"/>
          <w:b/>
          <w:szCs w:val="24"/>
        </w:rPr>
        <w:t>N</w:t>
      </w:r>
      <w:r w:rsidR="00180419" w:rsidRPr="00180419">
        <w:rPr>
          <w:rFonts w:ascii="Arial" w:hAnsi="Arial" w:cs="Arial"/>
          <w:b/>
          <w:szCs w:val="24"/>
        </w:rPr>
        <w:t xml:space="preserve">edlands on </w:t>
      </w:r>
      <w:r w:rsidR="00B65315">
        <w:rPr>
          <w:rFonts w:ascii="Arial" w:hAnsi="Arial" w:cs="Arial"/>
          <w:b/>
          <w:szCs w:val="24"/>
        </w:rPr>
        <w:t xml:space="preserve">Tuesday </w:t>
      </w:r>
      <w:r w:rsidR="00115F94">
        <w:rPr>
          <w:rFonts w:ascii="Arial" w:hAnsi="Arial" w:cs="Arial"/>
          <w:b/>
          <w:szCs w:val="24"/>
        </w:rPr>
        <w:t>2 November</w:t>
      </w:r>
      <w:r w:rsidR="00B65315">
        <w:rPr>
          <w:rFonts w:ascii="Arial" w:hAnsi="Arial" w:cs="Arial"/>
          <w:b/>
          <w:szCs w:val="24"/>
        </w:rPr>
        <w:t xml:space="preserve"> 2021</w:t>
      </w:r>
      <w:r w:rsidR="004C5F20" w:rsidRPr="00180419">
        <w:rPr>
          <w:rFonts w:ascii="Arial" w:hAnsi="Arial" w:cs="Arial"/>
          <w:b/>
          <w:szCs w:val="24"/>
        </w:rPr>
        <w:t xml:space="preserve"> </w:t>
      </w:r>
      <w:r w:rsidR="00180419" w:rsidRPr="00180419">
        <w:rPr>
          <w:rFonts w:ascii="Arial" w:hAnsi="Arial" w:cs="Arial"/>
          <w:b/>
          <w:szCs w:val="24"/>
        </w:rPr>
        <w:t xml:space="preserve">at </w:t>
      </w:r>
      <w:r w:rsidR="00115F94">
        <w:rPr>
          <w:rFonts w:ascii="Arial" w:hAnsi="Arial" w:cs="Arial"/>
          <w:b/>
          <w:szCs w:val="24"/>
        </w:rPr>
        <w:t>5</w:t>
      </w:r>
      <w:r w:rsidR="00B65315">
        <w:rPr>
          <w:rFonts w:ascii="Arial" w:hAnsi="Arial" w:cs="Arial"/>
          <w:b/>
          <w:szCs w:val="24"/>
        </w:rPr>
        <w:t>pm</w:t>
      </w:r>
      <w:r w:rsidR="003D10A2">
        <w:rPr>
          <w:rFonts w:ascii="Arial" w:hAnsi="Arial" w:cs="Arial"/>
          <w:b/>
          <w:szCs w:val="24"/>
        </w:rPr>
        <w:t xml:space="preserve"> for the purpose of</w:t>
      </w:r>
      <w:r w:rsidR="00B65315">
        <w:rPr>
          <w:rFonts w:ascii="Arial" w:hAnsi="Arial" w:cs="Arial"/>
          <w:b/>
          <w:szCs w:val="24"/>
        </w:rPr>
        <w:t>:</w:t>
      </w:r>
    </w:p>
    <w:p w14:paraId="2AE60CC3" w14:textId="77777777" w:rsidR="00B65315" w:rsidRDefault="00B65315" w:rsidP="00562866">
      <w:pPr>
        <w:tabs>
          <w:tab w:val="left" w:pos="720"/>
          <w:tab w:val="left" w:pos="1440"/>
          <w:tab w:val="left" w:pos="2410"/>
          <w:tab w:val="left" w:pos="2977"/>
          <w:tab w:val="right" w:pos="8335"/>
          <w:tab w:val="right" w:pos="8505"/>
        </w:tabs>
        <w:jc w:val="both"/>
        <w:rPr>
          <w:rFonts w:ascii="Arial" w:hAnsi="Arial" w:cs="Arial"/>
          <w:b/>
          <w:szCs w:val="24"/>
        </w:rPr>
      </w:pPr>
    </w:p>
    <w:p w14:paraId="34FABAD6" w14:textId="77777777" w:rsidR="00115F94" w:rsidRPr="00115F94" w:rsidRDefault="00115F94" w:rsidP="00E3456D">
      <w:pPr>
        <w:pStyle w:val="ListParagraph"/>
        <w:numPr>
          <w:ilvl w:val="0"/>
          <w:numId w:val="10"/>
        </w:numPr>
        <w:ind w:left="567" w:hanging="567"/>
        <w:jc w:val="both"/>
        <w:rPr>
          <w:rFonts w:ascii="Arial" w:hAnsi="Arial" w:cs="Arial"/>
          <w:b/>
          <w:bCs/>
          <w:sz w:val="24"/>
          <w:szCs w:val="24"/>
        </w:rPr>
      </w:pPr>
      <w:r w:rsidRPr="00115F94">
        <w:rPr>
          <w:rFonts w:ascii="Arial" w:hAnsi="Arial" w:cs="Arial"/>
          <w:b/>
          <w:bCs/>
          <w:sz w:val="24"/>
          <w:szCs w:val="24"/>
        </w:rPr>
        <w:t>Appointment of Delegates &amp; Deputy Delegates to WALGA Central Metropolitan Zone</w:t>
      </w:r>
    </w:p>
    <w:p w14:paraId="11DE74E5" w14:textId="77777777" w:rsidR="00115F94" w:rsidRPr="00115F94" w:rsidRDefault="00115F94" w:rsidP="00E3456D">
      <w:pPr>
        <w:pStyle w:val="ListParagraph"/>
        <w:numPr>
          <w:ilvl w:val="0"/>
          <w:numId w:val="10"/>
        </w:numPr>
        <w:ind w:left="567" w:hanging="567"/>
        <w:jc w:val="both"/>
        <w:rPr>
          <w:rFonts w:ascii="Arial" w:hAnsi="Arial" w:cs="Arial"/>
          <w:b/>
          <w:bCs/>
          <w:sz w:val="24"/>
          <w:szCs w:val="24"/>
        </w:rPr>
      </w:pPr>
      <w:r w:rsidRPr="00115F94">
        <w:rPr>
          <w:rFonts w:ascii="Arial" w:hAnsi="Arial" w:cs="Arial"/>
          <w:b/>
          <w:bCs/>
          <w:sz w:val="24"/>
          <w:szCs w:val="24"/>
        </w:rPr>
        <w:t>Appointment of Delegates &amp; Deputy Delegates to Metropolitan Regional Road Group – Western Subgroup</w:t>
      </w:r>
    </w:p>
    <w:p w14:paraId="1E371DCE" w14:textId="77777777" w:rsidR="00115F94" w:rsidRPr="00115F94" w:rsidRDefault="00115F94" w:rsidP="00E3456D">
      <w:pPr>
        <w:pStyle w:val="ListParagraph"/>
        <w:numPr>
          <w:ilvl w:val="0"/>
          <w:numId w:val="10"/>
        </w:numPr>
        <w:ind w:left="567" w:hanging="567"/>
        <w:jc w:val="both"/>
        <w:rPr>
          <w:rFonts w:ascii="Arial" w:hAnsi="Arial" w:cs="Arial"/>
          <w:b/>
          <w:bCs/>
          <w:sz w:val="24"/>
          <w:szCs w:val="24"/>
        </w:rPr>
      </w:pPr>
      <w:r w:rsidRPr="00115F94">
        <w:rPr>
          <w:rFonts w:ascii="Arial" w:hAnsi="Arial" w:cs="Arial"/>
          <w:b/>
          <w:bCs/>
          <w:sz w:val="24"/>
          <w:szCs w:val="24"/>
        </w:rPr>
        <w:t xml:space="preserve">Consideration of tender: </w:t>
      </w:r>
      <w:proofErr w:type="spellStart"/>
      <w:r w:rsidRPr="00115F94">
        <w:rPr>
          <w:rFonts w:ascii="Arial" w:hAnsi="Arial" w:cs="Arial"/>
          <w:b/>
          <w:bCs/>
          <w:sz w:val="24"/>
          <w:szCs w:val="24"/>
        </w:rPr>
        <w:t>Mooro</w:t>
      </w:r>
      <w:proofErr w:type="spellEnd"/>
      <w:r w:rsidRPr="00115F94">
        <w:rPr>
          <w:rFonts w:ascii="Arial" w:hAnsi="Arial" w:cs="Arial"/>
          <w:b/>
          <w:bCs/>
          <w:sz w:val="24"/>
          <w:szCs w:val="24"/>
        </w:rPr>
        <w:t xml:space="preserve"> Drive – Norfolk to Camelia</w:t>
      </w:r>
    </w:p>
    <w:p w14:paraId="437F2C8C" w14:textId="77777777" w:rsidR="00115F94" w:rsidRPr="00115F94" w:rsidRDefault="00115F94" w:rsidP="00E3456D">
      <w:pPr>
        <w:pStyle w:val="ListParagraph"/>
        <w:numPr>
          <w:ilvl w:val="0"/>
          <w:numId w:val="10"/>
        </w:numPr>
        <w:ind w:left="567" w:hanging="567"/>
        <w:jc w:val="both"/>
        <w:rPr>
          <w:rFonts w:ascii="Arial" w:hAnsi="Arial" w:cs="Arial"/>
          <w:b/>
          <w:bCs/>
          <w:sz w:val="24"/>
          <w:szCs w:val="24"/>
        </w:rPr>
      </w:pPr>
      <w:r w:rsidRPr="00115F94">
        <w:rPr>
          <w:rFonts w:ascii="Arial" w:hAnsi="Arial" w:cs="Arial"/>
          <w:b/>
          <w:bCs/>
          <w:sz w:val="24"/>
          <w:szCs w:val="24"/>
        </w:rPr>
        <w:t>Consideration of Responsible Authority Report for Mixed Use Development at 119 Broadway, Nedlands</w:t>
      </w:r>
    </w:p>
    <w:p w14:paraId="00DCBFFE" w14:textId="77777777" w:rsidR="00115F94" w:rsidRPr="00115F94" w:rsidRDefault="00115F94" w:rsidP="00E3456D">
      <w:pPr>
        <w:pStyle w:val="ListParagraph"/>
        <w:numPr>
          <w:ilvl w:val="0"/>
          <w:numId w:val="10"/>
        </w:numPr>
        <w:ind w:left="567" w:hanging="567"/>
        <w:jc w:val="both"/>
        <w:rPr>
          <w:rFonts w:ascii="Arial" w:hAnsi="Arial" w:cs="Arial"/>
          <w:b/>
          <w:bCs/>
          <w:sz w:val="24"/>
          <w:szCs w:val="24"/>
        </w:rPr>
      </w:pPr>
      <w:r w:rsidRPr="00115F94">
        <w:rPr>
          <w:rFonts w:ascii="Arial" w:hAnsi="Arial" w:cs="Arial"/>
          <w:b/>
          <w:bCs/>
          <w:sz w:val="24"/>
          <w:szCs w:val="24"/>
        </w:rPr>
        <w:t>Consideration of Responsible Authority Report for Amendments to Approved Multiple Dwelling Development at 20 Cooper Street, Nedlands</w:t>
      </w:r>
    </w:p>
    <w:p w14:paraId="49C7648D"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49C7648E" w14:textId="77777777" w:rsidR="00D05D60" w:rsidRPr="00180419" w:rsidRDefault="00D05D60" w:rsidP="00562866">
      <w:pPr>
        <w:tabs>
          <w:tab w:val="left" w:pos="720"/>
          <w:tab w:val="left" w:pos="1440"/>
          <w:tab w:val="left" w:pos="2410"/>
          <w:tab w:val="left" w:pos="2977"/>
          <w:tab w:val="right" w:pos="8335"/>
          <w:tab w:val="right" w:pos="8505"/>
        </w:tabs>
        <w:rPr>
          <w:rFonts w:ascii="Arial" w:hAnsi="Arial" w:cs="Arial"/>
          <w:szCs w:val="24"/>
        </w:rPr>
      </w:pPr>
    </w:p>
    <w:p w14:paraId="49C76492" w14:textId="77777777" w:rsidR="00683A50" w:rsidRPr="00180419" w:rsidRDefault="00562866" w:rsidP="00765E9D">
      <w:pPr>
        <w:pStyle w:val="Heading1"/>
        <w:numPr>
          <w:ilvl w:val="0"/>
          <w:numId w:val="0"/>
        </w:numPr>
        <w:spacing w:before="0" w:after="0"/>
        <w:rPr>
          <w:rFonts w:ascii="Arial" w:hAnsi="Arial" w:cs="Arial"/>
          <w:sz w:val="24"/>
          <w:szCs w:val="24"/>
          <w:u w:val="none"/>
        </w:rPr>
      </w:pPr>
      <w:bookmarkStart w:id="0" w:name="_Toc87527170"/>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0"/>
    </w:p>
    <w:p w14:paraId="49C76493" w14:textId="77777777"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14:paraId="49C76494" w14:textId="57CA44AE" w:rsidR="00683A50" w:rsidRDefault="00683A50" w:rsidP="00765E9D">
      <w:pPr>
        <w:tabs>
          <w:tab w:val="left" w:pos="720"/>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The Presiding Member declare</w:t>
      </w:r>
      <w:r w:rsidR="00C6179C">
        <w:rPr>
          <w:rFonts w:ascii="Arial" w:hAnsi="Arial" w:cs="Arial"/>
          <w:szCs w:val="24"/>
        </w:rPr>
        <w:t>d</w:t>
      </w:r>
      <w:r w:rsidRPr="00180419">
        <w:rPr>
          <w:rFonts w:ascii="Arial" w:hAnsi="Arial" w:cs="Arial"/>
          <w:szCs w:val="24"/>
        </w:rPr>
        <w:t xml:space="preserve"> the meeting open</w:t>
      </w:r>
      <w:r w:rsidR="003F4684">
        <w:rPr>
          <w:rFonts w:ascii="Arial" w:hAnsi="Arial" w:cs="Arial"/>
          <w:szCs w:val="24"/>
        </w:rPr>
        <w:t xml:space="preserve"> at </w:t>
      </w:r>
      <w:r w:rsidR="00115F94">
        <w:rPr>
          <w:rFonts w:ascii="Arial" w:hAnsi="Arial" w:cs="Arial"/>
          <w:szCs w:val="24"/>
        </w:rPr>
        <w:t>5</w:t>
      </w:r>
      <w:r w:rsidR="00B65315">
        <w:rPr>
          <w:rFonts w:ascii="Arial" w:hAnsi="Arial" w:cs="Arial"/>
          <w:szCs w:val="24"/>
        </w:rPr>
        <w:t>pm</w:t>
      </w:r>
      <w:r w:rsidR="003F4684">
        <w:rPr>
          <w:rFonts w:ascii="Arial" w:hAnsi="Arial" w:cs="Arial"/>
          <w:szCs w:val="24"/>
        </w:rPr>
        <w:t xml:space="preserve"> </w:t>
      </w:r>
      <w:r w:rsidRPr="00180419">
        <w:rPr>
          <w:rFonts w:ascii="Arial" w:hAnsi="Arial" w:cs="Arial"/>
          <w:szCs w:val="24"/>
        </w:rPr>
        <w:t>and dr</w:t>
      </w:r>
      <w:r w:rsidR="00C6179C">
        <w:rPr>
          <w:rFonts w:ascii="Arial" w:hAnsi="Arial" w:cs="Arial"/>
          <w:szCs w:val="24"/>
        </w:rPr>
        <w:t>e</w:t>
      </w:r>
      <w:r w:rsidRPr="00180419">
        <w:rPr>
          <w:rFonts w:ascii="Arial" w:hAnsi="Arial" w:cs="Arial"/>
          <w:szCs w:val="24"/>
        </w:rPr>
        <w:t xml:space="preserve">w attention to the </w:t>
      </w:r>
      <w:r w:rsidR="00927A88" w:rsidRPr="00180419">
        <w:rPr>
          <w:rFonts w:ascii="Arial" w:hAnsi="Arial" w:cs="Arial"/>
          <w:szCs w:val="24"/>
        </w:rPr>
        <w:t>disclaimer below.</w:t>
      </w:r>
    </w:p>
    <w:p w14:paraId="49C76495" w14:textId="77777777" w:rsid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p>
    <w:p w14:paraId="49C76498" w14:textId="6C0695E3" w:rsidR="00D05D60" w:rsidRPr="00180419" w:rsidRDefault="00562866" w:rsidP="00765E9D">
      <w:pPr>
        <w:pStyle w:val="Heading1"/>
        <w:numPr>
          <w:ilvl w:val="0"/>
          <w:numId w:val="0"/>
        </w:numPr>
        <w:spacing w:before="0" w:after="0"/>
        <w:rPr>
          <w:rFonts w:ascii="Arial" w:hAnsi="Arial" w:cs="Arial"/>
          <w:sz w:val="24"/>
          <w:szCs w:val="24"/>
          <w:u w:val="none"/>
        </w:rPr>
      </w:pPr>
      <w:bookmarkStart w:id="1" w:name="_Toc87527171"/>
      <w:r>
        <w:rPr>
          <w:rFonts w:ascii="Arial" w:hAnsi="Arial" w:cs="Arial"/>
          <w:caps w:val="0"/>
          <w:sz w:val="24"/>
          <w:szCs w:val="24"/>
          <w:u w:val="none"/>
        </w:rPr>
        <w:t>Present and Apologies a</w:t>
      </w:r>
      <w:r w:rsidR="00180419" w:rsidRPr="00180419">
        <w:rPr>
          <w:rFonts w:ascii="Arial" w:hAnsi="Arial" w:cs="Arial"/>
          <w:caps w:val="0"/>
          <w:sz w:val="24"/>
          <w:szCs w:val="24"/>
          <w:u w:val="none"/>
        </w:rPr>
        <w:t xml:space="preserve">nd Leave </w:t>
      </w:r>
      <w:r w:rsidR="00582566">
        <w:rPr>
          <w:rFonts w:ascii="Arial" w:hAnsi="Arial" w:cs="Arial"/>
          <w:caps w:val="0"/>
          <w:sz w:val="24"/>
          <w:szCs w:val="24"/>
          <w:u w:val="none"/>
        </w:rPr>
        <w:t>o</w:t>
      </w:r>
      <w:r w:rsidR="00180419" w:rsidRPr="00180419">
        <w:rPr>
          <w:rFonts w:ascii="Arial" w:hAnsi="Arial" w:cs="Arial"/>
          <w:caps w:val="0"/>
          <w:sz w:val="24"/>
          <w:szCs w:val="24"/>
          <w:u w:val="none"/>
        </w:rPr>
        <w:t>f Absence (Previously Approved)</w:t>
      </w:r>
      <w:bookmarkEnd w:id="1"/>
    </w:p>
    <w:p w14:paraId="49C76499" w14:textId="77777777" w:rsidR="00D05D60"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C268A11" w14:textId="77777777" w:rsidR="00C6179C" w:rsidRPr="00E15F9A" w:rsidRDefault="00C6179C" w:rsidP="00DD78B9">
      <w:pPr>
        <w:tabs>
          <w:tab w:val="left" w:pos="1701"/>
          <w:tab w:val="right" w:pos="8313"/>
        </w:tabs>
        <w:jc w:val="both"/>
        <w:rPr>
          <w:rFonts w:ascii="Arial" w:hAnsi="Arial" w:cs="Arial"/>
          <w:szCs w:val="24"/>
        </w:rPr>
      </w:pPr>
      <w:r w:rsidRPr="00E15F9A">
        <w:rPr>
          <w:rFonts w:ascii="Arial" w:hAnsi="Arial" w:cs="Arial"/>
          <w:b/>
          <w:szCs w:val="24"/>
        </w:rPr>
        <w:t>Councillors</w:t>
      </w:r>
      <w:r w:rsidRPr="00E15F9A">
        <w:rPr>
          <w:rFonts w:ascii="Arial" w:hAnsi="Arial" w:cs="Arial"/>
          <w:szCs w:val="24"/>
        </w:rPr>
        <w:tab/>
        <w:t>Mayor F E M Argyle</w:t>
      </w:r>
      <w:r w:rsidRPr="00E15F9A">
        <w:rPr>
          <w:rFonts w:ascii="Arial" w:hAnsi="Arial" w:cs="Arial"/>
          <w:szCs w:val="24"/>
        </w:rPr>
        <w:tab/>
        <w:t>(Presiding Member)</w:t>
      </w:r>
    </w:p>
    <w:p w14:paraId="7D8B8E88" w14:textId="77777777" w:rsidR="00C6179C" w:rsidRPr="00DD78B9" w:rsidRDefault="00C6179C" w:rsidP="00DD78B9">
      <w:pPr>
        <w:tabs>
          <w:tab w:val="left" w:pos="1701"/>
          <w:tab w:val="right" w:pos="8313"/>
        </w:tabs>
        <w:jc w:val="both"/>
        <w:rPr>
          <w:rFonts w:ascii="Arial" w:hAnsi="Arial" w:cs="Arial"/>
          <w:szCs w:val="24"/>
        </w:rPr>
      </w:pPr>
      <w:r w:rsidRPr="00E15F9A">
        <w:rPr>
          <w:rFonts w:ascii="Arial" w:hAnsi="Arial" w:cs="Arial"/>
          <w:szCs w:val="24"/>
        </w:rPr>
        <w:tab/>
      </w:r>
      <w:r w:rsidRPr="00DD78B9">
        <w:rPr>
          <w:rFonts w:ascii="Arial" w:hAnsi="Arial" w:cs="Arial"/>
          <w:szCs w:val="24"/>
        </w:rPr>
        <w:t>Councillor</w:t>
      </w:r>
      <w:r>
        <w:rPr>
          <w:rFonts w:ascii="Arial" w:hAnsi="Arial" w:cs="Arial"/>
          <w:szCs w:val="24"/>
        </w:rPr>
        <w:t xml:space="preserve"> B Brackenridge</w:t>
      </w:r>
      <w:r w:rsidRPr="00DD78B9">
        <w:rPr>
          <w:rFonts w:ascii="Arial" w:hAnsi="Arial" w:cs="Arial"/>
          <w:szCs w:val="24"/>
        </w:rPr>
        <w:tab/>
      </w:r>
      <w:proofErr w:type="spellStart"/>
      <w:r w:rsidRPr="00DD78B9">
        <w:rPr>
          <w:rFonts w:ascii="Arial" w:hAnsi="Arial" w:cs="Arial"/>
          <w:szCs w:val="24"/>
        </w:rPr>
        <w:t>Melvista</w:t>
      </w:r>
      <w:proofErr w:type="spellEnd"/>
      <w:r w:rsidRPr="00DD78B9">
        <w:rPr>
          <w:rFonts w:ascii="Arial" w:hAnsi="Arial" w:cs="Arial"/>
          <w:szCs w:val="24"/>
        </w:rPr>
        <w:t xml:space="preserve"> Ward</w:t>
      </w:r>
    </w:p>
    <w:p w14:paraId="6DE7E7DF" w14:textId="77777777" w:rsidR="00C6179C" w:rsidRPr="00DD78B9" w:rsidRDefault="00C6179C" w:rsidP="00DD78B9">
      <w:pPr>
        <w:tabs>
          <w:tab w:val="left" w:pos="1701"/>
          <w:tab w:val="right" w:pos="8313"/>
        </w:tabs>
        <w:jc w:val="both"/>
        <w:rPr>
          <w:rFonts w:ascii="Arial" w:hAnsi="Arial" w:cs="Arial"/>
          <w:szCs w:val="24"/>
        </w:rPr>
      </w:pPr>
      <w:r w:rsidRPr="00DD78B9">
        <w:rPr>
          <w:rFonts w:ascii="Arial" w:hAnsi="Arial" w:cs="Arial"/>
          <w:szCs w:val="24"/>
        </w:rPr>
        <w:tab/>
        <w:t>Councillor R A Coghlan</w:t>
      </w:r>
      <w:r w:rsidRPr="00DD78B9">
        <w:rPr>
          <w:rFonts w:ascii="Arial" w:hAnsi="Arial" w:cs="Arial"/>
          <w:szCs w:val="24"/>
        </w:rPr>
        <w:tab/>
      </w:r>
      <w:proofErr w:type="spellStart"/>
      <w:r w:rsidRPr="00DD78B9">
        <w:rPr>
          <w:rFonts w:ascii="Arial" w:hAnsi="Arial" w:cs="Arial"/>
          <w:szCs w:val="24"/>
        </w:rPr>
        <w:t>Melvista</w:t>
      </w:r>
      <w:proofErr w:type="spellEnd"/>
      <w:r w:rsidRPr="00DD78B9">
        <w:rPr>
          <w:rFonts w:ascii="Arial" w:hAnsi="Arial" w:cs="Arial"/>
          <w:szCs w:val="24"/>
        </w:rPr>
        <w:t xml:space="preserve"> Ward</w:t>
      </w:r>
    </w:p>
    <w:p w14:paraId="74B74893" w14:textId="77777777" w:rsidR="00C6179C" w:rsidRPr="00DD78B9" w:rsidRDefault="00C6179C" w:rsidP="00DD78B9">
      <w:pPr>
        <w:tabs>
          <w:tab w:val="left" w:pos="1701"/>
          <w:tab w:val="right" w:pos="8313"/>
        </w:tabs>
        <w:jc w:val="both"/>
        <w:rPr>
          <w:rFonts w:ascii="Arial" w:hAnsi="Arial" w:cs="Arial"/>
          <w:szCs w:val="24"/>
        </w:rPr>
      </w:pPr>
      <w:r w:rsidRPr="00DD78B9">
        <w:rPr>
          <w:rFonts w:ascii="Arial" w:hAnsi="Arial" w:cs="Arial"/>
          <w:szCs w:val="24"/>
        </w:rPr>
        <w:tab/>
        <w:t>Councillor R Senathirajah</w:t>
      </w:r>
      <w:r w:rsidRPr="00DD78B9">
        <w:rPr>
          <w:rFonts w:ascii="Arial" w:hAnsi="Arial" w:cs="Arial"/>
          <w:szCs w:val="24"/>
        </w:rPr>
        <w:tab/>
      </w:r>
      <w:proofErr w:type="spellStart"/>
      <w:r w:rsidRPr="00DD78B9">
        <w:rPr>
          <w:rFonts w:ascii="Arial" w:hAnsi="Arial" w:cs="Arial"/>
          <w:szCs w:val="24"/>
        </w:rPr>
        <w:t>Melvista</w:t>
      </w:r>
      <w:proofErr w:type="spellEnd"/>
      <w:r w:rsidRPr="00DD78B9">
        <w:rPr>
          <w:rFonts w:ascii="Arial" w:hAnsi="Arial" w:cs="Arial"/>
          <w:szCs w:val="24"/>
        </w:rPr>
        <w:t xml:space="preserve"> Ward</w:t>
      </w:r>
    </w:p>
    <w:p w14:paraId="36682544" w14:textId="378C8951" w:rsidR="00C6179C" w:rsidRPr="00DD78B9" w:rsidRDefault="00C6179C" w:rsidP="00DD78B9">
      <w:pPr>
        <w:tabs>
          <w:tab w:val="left" w:pos="1701"/>
          <w:tab w:val="right" w:pos="8313"/>
        </w:tabs>
        <w:jc w:val="both"/>
        <w:rPr>
          <w:rFonts w:ascii="Arial" w:hAnsi="Arial" w:cs="Arial"/>
          <w:szCs w:val="24"/>
        </w:rPr>
      </w:pPr>
      <w:r w:rsidRPr="00DD78B9">
        <w:rPr>
          <w:rFonts w:ascii="Arial" w:hAnsi="Arial" w:cs="Arial"/>
          <w:szCs w:val="24"/>
        </w:rPr>
        <w:tab/>
        <w:t xml:space="preserve">Councillor </w:t>
      </w:r>
      <w:r>
        <w:rPr>
          <w:rFonts w:ascii="Arial" w:hAnsi="Arial" w:cs="Arial"/>
          <w:szCs w:val="24"/>
        </w:rPr>
        <w:t>H Amiry</w:t>
      </w:r>
      <w:r w:rsidR="00BB3296">
        <w:rPr>
          <w:rFonts w:ascii="Arial" w:hAnsi="Arial" w:cs="Arial"/>
          <w:szCs w:val="24"/>
        </w:rPr>
        <w:t xml:space="preserve"> </w:t>
      </w:r>
      <w:r w:rsidR="00BB3296" w:rsidRPr="00BB3296">
        <w:rPr>
          <w:rFonts w:ascii="Arial" w:hAnsi="Arial" w:cs="Arial"/>
          <w:sz w:val="20"/>
        </w:rPr>
        <w:t>(from 5.20pm)</w:t>
      </w:r>
      <w:r w:rsidRPr="00DD78B9">
        <w:rPr>
          <w:rFonts w:ascii="Arial" w:hAnsi="Arial" w:cs="Arial"/>
          <w:szCs w:val="24"/>
        </w:rPr>
        <w:tab/>
        <w:t xml:space="preserve">Coastal Districts Ward </w:t>
      </w:r>
    </w:p>
    <w:p w14:paraId="546A70E7" w14:textId="77777777" w:rsidR="00C6179C" w:rsidRPr="00DD78B9" w:rsidRDefault="00C6179C" w:rsidP="00DD78B9">
      <w:pPr>
        <w:tabs>
          <w:tab w:val="left" w:pos="1701"/>
          <w:tab w:val="right" w:pos="8313"/>
        </w:tabs>
        <w:jc w:val="both"/>
        <w:rPr>
          <w:rFonts w:ascii="Arial" w:hAnsi="Arial" w:cs="Arial"/>
          <w:szCs w:val="24"/>
        </w:rPr>
      </w:pPr>
      <w:r w:rsidRPr="00DD78B9">
        <w:rPr>
          <w:rFonts w:ascii="Arial" w:hAnsi="Arial" w:cs="Arial"/>
          <w:szCs w:val="24"/>
        </w:rPr>
        <w:tab/>
        <w:t>Councillor L J McManus</w:t>
      </w:r>
      <w:r w:rsidRPr="00DD78B9">
        <w:rPr>
          <w:rFonts w:ascii="Arial" w:hAnsi="Arial" w:cs="Arial"/>
          <w:szCs w:val="24"/>
        </w:rPr>
        <w:tab/>
        <w:t>Coastal Districts Ward</w:t>
      </w:r>
    </w:p>
    <w:p w14:paraId="127A2789" w14:textId="77777777" w:rsidR="00C6179C" w:rsidRPr="00DD78B9" w:rsidRDefault="00C6179C" w:rsidP="00DD78B9">
      <w:pPr>
        <w:tabs>
          <w:tab w:val="left" w:pos="1701"/>
          <w:tab w:val="right" w:pos="8313"/>
        </w:tabs>
        <w:jc w:val="both"/>
        <w:rPr>
          <w:rFonts w:ascii="Arial" w:hAnsi="Arial" w:cs="Arial"/>
          <w:szCs w:val="24"/>
        </w:rPr>
      </w:pPr>
      <w:r w:rsidRPr="00DD78B9">
        <w:rPr>
          <w:rFonts w:ascii="Arial" w:hAnsi="Arial" w:cs="Arial"/>
          <w:szCs w:val="24"/>
        </w:rPr>
        <w:tab/>
        <w:t>Councillor K A Smyth</w:t>
      </w:r>
      <w:r w:rsidRPr="00DD78B9">
        <w:rPr>
          <w:rFonts w:ascii="Arial" w:hAnsi="Arial" w:cs="Arial"/>
          <w:szCs w:val="24"/>
        </w:rPr>
        <w:tab/>
        <w:t xml:space="preserve">Coastal Districts Ward </w:t>
      </w:r>
    </w:p>
    <w:p w14:paraId="734B6F89" w14:textId="7C99C6C2" w:rsidR="00C6179C" w:rsidRPr="00DD78B9" w:rsidRDefault="00C6179C" w:rsidP="00DD78B9">
      <w:pPr>
        <w:tabs>
          <w:tab w:val="left" w:pos="1701"/>
          <w:tab w:val="right" w:pos="8313"/>
        </w:tabs>
        <w:jc w:val="both"/>
        <w:rPr>
          <w:rFonts w:ascii="Arial" w:hAnsi="Arial" w:cs="Arial"/>
          <w:szCs w:val="24"/>
        </w:rPr>
      </w:pPr>
      <w:r w:rsidRPr="00DD78B9">
        <w:rPr>
          <w:rFonts w:ascii="Arial" w:hAnsi="Arial" w:cs="Arial"/>
          <w:szCs w:val="24"/>
        </w:rPr>
        <w:tab/>
        <w:t>Councillor F J O Bennett</w:t>
      </w:r>
      <w:r w:rsidR="009A5CF7" w:rsidRPr="009A5CF7">
        <w:rPr>
          <w:rFonts w:ascii="Arial" w:hAnsi="Arial" w:cs="Arial"/>
          <w:sz w:val="20"/>
        </w:rPr>
        <w:t xml:space="preserve"> (from 5.08pm)</w:t>
      </w:r>
      <w:r w:rsidRPr="00DD78B9">
        <w:rPr>
          <w:rFonts w:ascii="Arial" w:hAnsi="Arial" w:cs="Arial"/>
          <w:szCs w:val="24"/>
        </w:rPr>
        <w:tab/>
        <w:t>Dalkeith Ward</w:t>
      </w:r>
    </w:p>
    <w:p w14:paraId="3002C086" w14:textId="77777777" w:rsidR="00C6179C" w:rsidRPr="00DD78B9" w:rsidRDefault="00C6179C" w:rsidP="00DD78B9">
      <w:pPr>
        <w:tabs>
          <w:tab w:val="left" w:pos="1701"/>
          <w:tab w:val="right" w:pos="8313"/>
        </w:tabs>
        <w:jc w:val="both"/>
        <w:rPr>
          <w:rFonts w:ascii="Arial" w:hAnsi="Arial" w:cs="Arial"/>
          <w:szCs w:val="24"/>
        </w:rPr>
      </w:pPr>
      <w:r w:rsidRPr="00DD78B9">
        <w:rPr>
          <w:rFonts w:ascii="Arial" w:hAnsi="Arial" w:cs="Arial"/>
          <w:szCs w:val="24"/>
        </w:rPr>
        <w:tab/>
        <w:t>Councillor A W Mangano</w:t>
      </w:r>
      <w:r w:rsidRPr="00DD78B9">
        <w:rPr>
          <w:rFonts w:ascii="Arial" w:hAnsi="Arial" w:cs="Arial"/>
          <w:szCs w:val="24"/>
        </w:rPr>
        <w:tab/>
        <w:t>Dalkeith Ward</w:t>
      </w:r>
    </w:p>
    <w:p w14:paraId="74A0A1EE" w14:textId="77777777" w:rsidR="00C6179C" w:rsidRDefault="00C6179C" w:rsidP="00DD78B9">
      <w:pPr>
        <w:tabs>
          <w:tab w:val="left" w:pos="1701"/>
          <w:tab w:val="right" w:pos="8313"/>
        </w:tabs>
        <w:jc w:val="both"/>
        <w:rPr>
          <w:rFonts w:ascii="Arial" w:hAnsi="Arial" w:cs="Arial"/>
          <w:szCs w:val="24"/>
        </w:rPr>
      </w:pPr>
      <w:r w:rsidRPr="00DD78B9">
        <w:rPr>
          <w:rFonts w:ascii="Arial" w:hAnsi="Arial" w:cs="Arial"/>
          <w:szCs w:val="24"/>
        </w:rPr>
        <w:tab/>
        <w:t>Councillor N R Youngman</w:t>
      </w:r>
      <w:r w:rsidRPr="00DD78B9">
        <w:rPr>
          <w:rFonts w:ascii="Arial" w:hAnsi="Arial" w:cs="Arial"/>
          <w:szCs w:val="24"/>
        </w:rPr>
        <w:tab/>
        <w:t>Dalkeith Ward</w:t>
      </w:r>
    </w:p>
    <w:p w14:paraId="51710BB7" w14:textId="77777777" w:rsidR="00C6179C" w:rsidRPr="00DD78B9" w:rsidRDefault="00C6179C" w:rsidP="00DD78B9">
      <w:pPr>
        <w:tabs>
          <w:tab w:val="left" w:pos="1701"/>
          <w:tab w:val="right" w:pos="8313"/>
        </w:tabs>
        <w:jc w:val="both"/>
        <w:rPr>
          <w:rFonts w:ascii="Arial" w:hAnsi="Arial" w:cs="Arial"/>
          <w:szCs w:val="24"/>
        </w:rPr>
      </w:pPr>
      <w:r>
        <w:rPr>
          <w:rFonts w:ascii="Arial" w:hAnsi="Arial" w:cs="Arial"/>
          <w:szCs w:val="24"/>
        </w:rPr>
        <w:tab/>
        <w:t>Councillor O Combes</w:t>
      </w:r>
      <w:r w:rsidRPr="00DD78B9">
        <w:rPr>
          <w:rFonts w:ascii="Arial" w:hAnsi="Arial" w:cs="Arial"/>
          <w:szCs w:val="24"/>
        </w:rPr>
        <w:tab/>
        <w:t>Hollywood Ward</w:t>
      </w:r>
    </w:p>
    <w:p w14:paraId="78DB46D1" w14:textId="77777777" w:rsidR="00C6179C" w:rsidRPr="00DD78B9" w:rsidRDefault="00C6179C" w:rsidP="00DD78B9">
      <w:pPr>
        <w:tabs>
          <w:tab w:val="left" w:pos="1701"/>
          <w:tab w:val="right" w:pos="8313"/>
        </w:tabs>
        <w:jc w:val="both"/>
        <w:rPr>
          <w:rFonts w:ascii="Arial" w:hAnsi="Arial" w:cs="Arial"/>
          <w:szCs w:val="24"/>
        </w:rPr>
      </w:pPr>
      <w:r w:rsidRPr="00DD78B9">
        <w:rPr>
          <w:rFonts w:ascii="Arial" w:hAnsi="Arial" w:cs="Arial"/>
          <w:szCs w:val="24"/>
        </w:rPr>
        <w:tab/>
        <w:t>Councillor B G Hodsdon</w:t>
      </w:r>
      <w:r w:rsidRPr="00DD78B9">
        <w:rPr>
          <w:rFonts w:ascii="Arial" w:hAnsi="Arial" w:cs="Arial"/>
          <w:szCs w:val="24"/>
        </w:rPr>
        <w:tab/>
        <w:t>Hollywood Ward</w:t>
      </w:r>
    </w:p>
    <w:p w14:paraId="0F38A9E1" w14:textId="77777777" w:rsidR="00C6179C" w:rsidRPr="00DD78B9" w:rsidRDefault="00C6179C" w:rsidP="00DD78B9">
      <w:pPr>
        <w:tabs>
          <w:tab w:val="left" w:pos="1701"/>
          <w:tab w:val="right" w:pos="8313"/>
        </w:tabs>
        <w:jc w:val="both"/>
        <w:rPr>
          <w:rFonts w:ascii="Arial" w:hAnsi="Arial" w:cs="Arial"/>
          <w:szCs w:val="24"/>
        </w:rPr>
      </w:pPr>
      <w:r w:rsidRPr="00DD78B9">
        <w:rPr>
          <w:rFonts w:ascii="Arial" w:hAnsi="Arial" w:cs="Arial"/>
          <w:szCs w:val="24"/>
        </w:rPr>
        <w:tab/>
        <w:t>Councillor J D Wetherall</w:t>
      </w:r>
      <w:r w:rsidRPr="00DD78B9">
        <w:rPr>
          <w:rFonts w:ascii="Arial" w:hAnsi="Arial" w:cs="Arial"/>
          <w:szCs w:val="24"/>
        </w:rPr>
        <w:tab/>
        <w:t>Hollywood Ward</w:t>
      </w:r>
    </w:p>
    <w:p w14:paraId="0BD9CA39" w14:textId="77777777" w:rsidR="00C6179C" w:rsidRPr="00E15F9A" w:rsidRDefault="00C6179C" w:rsidP="00DD78B9">
      <w:pPr>
        <w:tabs>
          <w:tab w:val="left" w:pos="1701"/>
          <w:tab w:val="right" w:pos="8313"/>
        </w:tabs>
        <w:jc w:val="both"/>
        <w:rPr>
          <w:rFonts w:ascii="Arial" w:hAnsi="Arial" w:cs="Arial"/>
          <w:szCs w:val="24"/>
        </w:rPr>
      </w:pPr>
      <w:r w:rsidRPr="00DD78B9">
        <w:rPr>
          <w:rFonts w:ascii="Arial" w:hAnsi="Arial" w:cs="Arial"/>
          <w:szCs w:val="24"/>
        </w:rPr>
        <w:tab/>
      </w:r>
      <w:r w:rsidRPr="00E15F9A">
        <w:rPr>
          <w:rFonts w:ascii="Arial" w:hAnsi="Arial" w:cs="Arial"/>
          <w:szCs w:val="24"/>
        </w:rPr>
        <w:tab/>
      </w:r>
    </w:p>
    <w:p w14:paraId="3D2FAA00" w14:textId="77777777" w:rsidR="00C6179C" w:rsidRPr="00E15F9A" w:rsidRDefault="00C6179C" w:rsidP="00DD78B9">
      <w:pPr>
        <w:tabs>
          <w:tab w:val="left" w:pos="1701"/>
          <w:tab w:val="right" w:pos="8313"/>
        </w:tabs>
        <w:jc w:val="both"/>
        <w:rPr>
          <w:rFonts w:ascii="Arial" w:hAnsi="Arial" w:cs="Arial"/>
          <w:szCs w:val="24"/>
        </w:rPr>
      </w:pPr>
      <w:r w:rsidRPr="00E15F9A">
        <w:rPr>
          <w:rFonts w:ascii="Arial" w:hAnsi="Arial" w:cs="Arial"/>
          <w:b/>
          <w:szCs w:val="24"/>
        </w:rPr>
        <w:t>Staff</w:t>
      </w:r>
      <w:r w:rsidRPr="00E15F9A">
        <w:rPr>
          <w:rFonts w:ascii="Arial" w:hAnsi="Arial" w:cs="Arial"/>
          <w:szCs w:val="24"/>
        </w:rPr>
        <w:tab/>
        <w:t>Mr W R Parker</w:t>
      </w:r>
      <w:r w:rsidRPr="00E15F9A">
        <w:rPr>
          <w:rFonts w:ascii="Arial" w:hAnsi="Arial" w:cs="Arial"/>
          <w:szCs w:val="24"/>
        </w:rPr>
        <w:tab/>
        <w:t>Chief Executive Officer</w:t>
      </w:r>
    </w:p>
    <w:p w14:paraId="68998BCD" w14:textId="3C66B93C" w:rsidR="00C6179C" w:rsidRPr="00E15F9A" w:rsidRDefault="00C6179C" w:rsidP="00DD78B9">
      <w:pPr>
        <w:tabs>
          <w:tab w:val="left" w:pos="1701"/>
          <w:tab w:val="right" w:pos="8313"/>
        </w:tabs>
        <w:jc w:val="both"/>
        <w:rPr>
          <w:rFonts w:ascii="Arial" w:hAnsi="Arial" w:cs="Arial"/>
          <w:szCs w:val="24"/>
        </w:rPr>
      </w:pPr>
      <w:r w:rsidRPr="00E15F9A">
        <w:rPr>
          <w:rFonts w:ascii="Arial" w:hAnsi="Arial" w:cs="Arial"/>
          <w:szCs w:val="24"/>
        </w:rPr>
        <w:tab/>
        <w:t>Mr</w:t>
      </w:r>
      <w:r w:rsidR="0008207F">
        <w:rPr>
          <w:rFonts w:ascii="Arial" w:hAnsi="Arial" w:cs="Arial"/>
          <w:szCs w:val="24"/>
        </w:rPr>
        <w:t>s R Jahmeerbacus</w:t>
      </w:r>
      <w:r w:rsidRPr="00E15F9A">
        <w:rPr>
          <w:rFonts w:ascii="Arial" w:hAnsi="Arial" w:cs="Arial"/>
          <w:szCs w:val="24"/>
        </w:rPr>
        <w:tab/>
      </w:r>
      <w:r w:rsidR="0008207F">
        <w:rPr>
          <w:rFonts w:ascii="Arial" w:hAnsi="Arial" w:cs="Arial"/>
          <w:szCs w:val="24"/>
        </w:rPr>
        <w:t xml:space="preserve">Acting </w:t>
      </w:r>
      <w:r w:rsidRPr="00E15F9A">
        <w:rPr>
          <w:rFonts w:ascii="Arial" w:hAnsi="Arial" w:cs="Arial"/>
          <w:szCs w:val="24"/>
        </w:rPr>
        <w:t>Director Corporate &amp; Strategy</w:t>
      </w:r>
    </w:p>
    <w:p w14:paraId="65953473" w14:textId="77777777" w:rsidR="00C6179C" w:rsidRPr="00E15F9A" w:rsidRDefault="00C6179C" w:rsidP="00DD78B9">
      <w:pPr>
        <w:tabs>
          <w:tab w:val="left" w:pos="1701"/>
          <w:tab w:val="right" w:pos="8313"/>
        </w:tabs>
        <w:jc w:val="both"/>
        <w:rPr>
          <w:rFonts w:ascii="Arial" w:hAnsi="Arial" w:cs="Arial"/>
          <w:szCs w:val="24"/>
        </w:rPr>
      </w:pPr>
      <w:r w:rsidRPr="00E15F9A">
        <w:rPr>
          <w:rFonts w:ascii="Arial" w:hAnsi="Arial" w:cs="Arial"/>
          <w:szCs w:val="24"/>
        </w:rPr>
        <w:tab/>
        <w:t>Mr T G Free</w:t>
      </w:r>
      <w:r w:rsidRPr="00E15F9A">
        <w:rPr>
          <w:rFonts w:ascii="Arial" w:hAnsi="Arial" w:cs="Arial"/>
          <w:szCs w:val="24"/>
        </w:rPr>
        <w:tab/>
        <w:t>Director Planning &amp; Development</w:t>
      </w:r>
    </w:p>
    <w:p w14:paraId="280A1F15" w14:textId="77777777" w:rsidR="00C6179C" w:rsidRPr="00E15F9A" w:rsidRDefault="00C6179C" w:rsidP="00DD78B9">
      <w:pPr>
        <w:tabs>
          <w:tab w:val="left" w:pos="1701"/>
          <w:tab w:val="right" w:pos="8313"/>
        </w:tabs>
        <w:jc w:val="both"/>
        <w:rPr>
          <w:rFonts w:ascii="Arial" w:hAnsi="Arial" w:cs="Arial"/>
          <w:szCs w:val="24"/>
        </w:rPr>
      </w:pPr>
      <w:r w:rsidRPr="00E15F9A">
        <w:rPr>
          <w:rFonts w:ascii="Arial" w:hAnsi="Arial" w:cs="Arial"/>
          <w:szCs w:val="24"/>
        </w:rPr>
        <w:tab/>
        <w:t>Mr A D Melville</w:t>
      </w:r>
      <w:r w:rsidRPr="00E15F9A">
        <w:rPr>
          <w:rFonts w:ascii="Arial" w:hAnsi="Arial" w:cs="Arial"/>
          <w:szCs w:val="24"/>
        </w:rPr>
        <w:tab/>
        <w:t>Acting Technical Services</w:t>
      </w:r>
    </w:p>
    <w:p w14:paraId="27573369" w14:textId="77777777" w:rsidR="00C6179C" w:rsidRPr="00E15F9A" w:rsidRDefault="00C6179C" w:rsidP="00DD78B9">
      <w:pPr>
        <w:tabs>
          <w:tab w:val="left" w:pos="1701"/>
          <w:tab w:val="right" w:pos="8313"/>
        </w:tabs>
        <w:jc w:val="both"/>
        <w:rPr>
          <w:rFonts w:ascii="Arial" w:hAnsi="Arial" w:cs="Arial"/>
          <w:szCs w:val="24"/>
        </w:rPr>
      </w:pPr>
      <w:r w:rsidRPr="00E15F9A">
        <w:rPr>
          <w:rFonts w:ascii="Arial" w:hAnsi="Arial" w:cs="Arial"/>
          <w:szCs w:val="24"/>
        </w:rPr>
        <w:tab/>
        <w:t>Ms M E Granich</w:t>
      </w:r>
      <w:r w:rsidRPr="00E15F9A">
        <w:rPr>
          <w:rFonts w:ascii="Arial" w:hAnsi="Arial" w:cs="Arial"/>
          <w:szCs w:val="24"/>
        </w:rPr>
        <w:tab/>
        <w:t>Executive Manager Community</w:t>
      </w:r>
    </w:p>
    <w:p w14:paraId="575C0142" w14:textId="77777777" w:rsidR="00C6179C" w:rsidRPr="00E15F9A" w:rsidRDefault="00C6179C" w:rsidP="00DD78B9">
      <w:pPr>
        <w:tabs>
          <w:tab w:val="left" w:pos="1701"/>
          <w:tab w:val="right" w:pos="8313"/>
        </w:tabs>
        <w:jc w:val="both"/>
        <w:rPr>
          <w:rFonts w:ascii="Arial" w:hAnsi="Arial" w:cs="Arial"/>
          <w:szCs w:val="24"/>
        </w:rPr>
      </w:pPr>
      <w:r w:rsidRPr="00E15F9A">
        <w:rPr>
          <w:rFonts w:ascii="Arial" w:hAnsi="Arial" w:cs="Arial"/>
          <w:szCs w:val="24"/>
        </w:rPr>
        <w:tab/>
        <w:t>Mrs N M Ceric</w:t>
      </w:r>
      <w:r w:rsidRPr="00E15F9A">
        <w:rPr>
          <w:rFonts w:ascii="Arial" w:hAnsi="Arial" w:cs="Arial"/>
          <w:szCs w:val="24"/>
        </w:rPr>
        <w:tab/>
        <w:t>Executive Officer</w:t>
      </w:r>
    </w:p>
    <w:p w14:paraId="7FA93111" w14:textId="77777777" w:rsidR="00C6179C" w:rsidRPr="00E15F9A" w:rsidRDefault="00C6179C" w:rsidP="00DD78B9">
      <w:pPr>
        <w:jc w:val="both"/>
        <w:rPr>
          <w:rFonts w:ascii="Arial" w:hAnsi="Arial" w:cs="Arial"/>
          <w:szCs w:val="24"/>
        </w:rPr>
      </w:pPr>
    </w:p>
    <w:p w14:paraId="18CC4F31" w14:textId="447A1697" w:rsidR="00C6179C" w:rsidRPr="00E15F9A" w:rsidRDefault="00C6179C" w:rsidP="00DD78B9">
      <w:pPr>
        <w:tabs>
          <w:tab w:val="left" w:pos="1701"/>
        </w:tabs>
        <w:ind w:left="1701" w:hanging="1701"/>
        <w:jc w:val="both"/>
        <w:rPr>
          <w:rFonts w:ascii="Arial" w:hAnsi="Arial" w:cs="Arial"/>
          <w:szCs w:val="24"/>
        </w:rPr>
      </w:pPr>
      <w:r w:rsidRPr="00E15F9A">
        <w:rPr>
          <w:rFonts w:ascii="Arial" w:hAnsi="Arial" w:cs="Arial"/>
          <w:b/>
          <w:szCs w:val="24"/>
        </w:rPr>
        <w:t>Public</w:t>
      </w:r>
      <w:r w:rsidRPr="00E15F9A">
        <w:rPr>
          <w:rFonts w:ascii="Arial" w:hAnsi="Arial" w:cs="Arial"/>
          <w:szCs w:val="24"/>
        </w:rPr>
        <w:tab/>
        <w:t xml:space="preserve">There were </w:t>
      </w:r>
      <w:r w:rsidR="00C91AD0">
        <w:rPr>
          <w:rFonts w:ascii="Arial" w:hAnsi="Arial" w:cs="Arial"/>
          <w:szCs w:val="24"/>
        </w:rPr>
        <w:t>1</w:t>
      </w:r>
      <w:r w:rsidRPr="00E15F9A">
        <w:rPr>
          <w:rFonts w:ascii="Arial" w:hAnsi="Arial" w:cs="Arial"/>
          <w:szCs w:val="24"/>
        </w:rPr>
        <w:t xml:space="preserve"> member of the public present and </w:t>
      </w:r>
      <w:r w:rsidR="00C91AD0">
        <w:rPr>
          <w:rFonts w:ascii="Arial" w:hAnsi="Arial" w:cs="Arial"/>
          <w:szCs w:val="24"/>
        </w:rPr>
        <w:t>1</w:t>
      </w:r>
      <w:r w:rsidRPr="00E15F9A">
        <w:rPr>
          <w:rFonts w:ascii="Arial" w:hAnsi="Arial" w:cs="Arial"/>
          <w:szCs w:val="24"/>
        </w:rPr>
        <w:t xml:space="preserve"> online.</w:t>
      </w:r>
    </w:p>
    <w:p w14:paraId="7106C192" w14:textId="77777777" w:rsidR="00C6179C" w:rsidRPr="00E15F9A" w:rsidRDefault="00C6179C" w:rsidP="00DD78B9">
      <w:pPr>
        <w:tabs>
          <w:tab w:val="left" w:pos="1985"/>
          <w:tab w:val="right" w:pos="8335"/>
        </w:tabs>
        <w:jc w:val="both"/>
        <w:rPr>
          <w:rFonts w:ascii="Arial" w:hAnsi="Arial" w:cs="Arial"/>
          <w:szCs w:val="24"/>
        </w:rPr>
      </w:pPr>
    </w:p>
    <w:p w14:paraId="2B3CF5C7" w14:textId="246362CE" w:rsidR="00C6179C" w:rsidRPr="00E15F9A" w:rsidRDefault="00C6179C" w:rsidP="00DD78B9">
      <w:pPr>
        <w:tabs>
          <w:tab w:val="left" w:pos="1701"/>
        </w:tabs>
        <w:ind w:left="1985" w:hanging="1985"/>
        <w:jc w:val="both"/>
        <w:rPr>
          <w:rFonts w:ascii="Arial" w:hAnsi="Arial" w:cs="Arial"/>
          <w:szCs w:val="24"/>
        </w:rPr>
      </w:pPr>
      <w:r w:rsidRPr="00E15F9A">
        <w:rPr>
          <w:rFonts w:ascii="Arial" w:hAnsi="Arial" w:cs="Arial"/>
          <w:b/>
          <w:szCs w:val="24"/>
        </w:rPr>
        <w:t>Press</w:t>
      </w:r>
      <w:r w:rsidRPr="00E15F9A">
        <w:rPr>
          <w:rFonts w:ascii="Arial" w:hAnsi="Arial" w:cs="Arial"/>
          <w:szCs w:val="24"/>
        </w:rPr>
        <w:tab/>
      </w:r>
      <w:r w:rsidR="00C91AD0">
        <w:rPr>
          <w:rFonts w:ascii="Arial" w:hAnsi="Arial" w:cs="Arial"/>
          <w:szCs w:val="24"/>
        </w:rPr>
        <w:t>Nil.</w:t>
      </w:r>
    </w:p>
    <w:p w14:paraId="5CAD90F5" w14:textId="77777777" w:rsidR="00C6179C" w:rsidRDefault="00C6179C" w:rsidP="00DD78B9">
      <w:pPr>
        <w:tabs>
          <w:tab w:val="left" w:pos="1985"/>
        </w:tabs>
        <w:ind w:left="1985" w:hanging="1985"/>
        <w:jc w:val="both"/>
        <w:rPr>
          <w:rFonts w:ascii="Arial" w:hAnsi="Arial" w:cs="Arial"/>
          <w:szCs w:val="24"/>
        </w:rPr>
      </w:pPr>
    </w:p>
    <w:p w14:paraId="099EF3A7" w14:textId="77777777" w:rsidR="00C6179C" w:rsidRPr="00E15F9A" w:rsidRDefault="00C6179C" w:rsidP="00DD78B9">
      <w:pPr>
        <w:tabs>
          <w:tab w:val="left" w:pos="1985"/>
        </w:tabs>
        <w:ind w:left="1985" w:hanging="1985"/>
        <w:jc w:val="both"/>
        <w:rPr>
          <w:rFonts w:ascii="Arial" w:hAnsi="Arial" w:cs="Arial"/>
          <w:szCs w:val="24"/>
        </w:rPr>
      </w:pPr>
    </w:p>
    <w:p w14:paraId="31F60FAE" w14:textId="77777777" w:rsidR="00C6179C" w:rsidRPr="00E15F9A" w:rsidRDefault="00C6179C" w:rsidP="00DD78B9">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r w:rsidRPr="00E15F9A">
        <w:rPr>
          <w:rFonts w:ascii="Arial" w:hAnsi="Arial" w:cs="Arial"/>
          <w:b/>
          <w:szCs w:val="24"/>
        </w:rPr>
        <w:t>Leave of Absence</w:t>
      </w:r>
      <w:r w:rsidRPr="00E15F9A">
        <w:rPr>
          <w:rFonts w:ascii="Arial" w:hAnsi="Arial" w:cs="Arial"/>
          <w:szCs w:val="24"/>
        </w:rPr>
        <w:tab/>
      </w:r>
      <w:r w:rsidRPr="00E15F9A">
        <w:rPr>
          <w:rFonts w:ascii="Arial" w:hAnsi="Arial" w:cs="Arial"/>
          <w:szCs w:val="24"/>
        </w:rPr>
        <w:tab/>
        <w:t>Nil.</w:t>
      </w:r>
    </w:p>
    <w:p w14:paraId="47C46106" w14:textId="77777777" w:rsidR="00C6179C" w:rsidRPr="00E15F9A" w:rsidRDefault="00C6179C" w:rsidP="00DD78B9">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Cs w:val="24"/>
        </w:rPr>
      </w:pPr>
      <w:r w:rsidRPr="00E15F9A">
        <w:rPr>
          <w:rFonts w:ascii="Arial" w:hAnsi="Arial" w:cs="Arial"/>
          <w:b/>
          <w:szCs w:val="24"/>
        </w:rPr>
        <w:t>(Previously Approved)</w:t>
      </w:r>
    </w:p>
    <w:p w14:paraId="53CB02B6" w14:textId="77777777" w:rsidR="00C6179C" w:rsidRPr="00E15F9A" w:rsidRDefault="00C6179C" w:rsidP="00DD78B9">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Cs w:val="24"/>
        </w:rPr>
      </w:pPr>
    </w:p>
    <w:p w14:paraId="2E33F0A9" w14:textId="77777777" w:rsidR="00C6179C" w:rsidRPr="00362915" w:rsidRDefault="00C6179C" w:rsidP="00DD78B9">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r w:rsidRPr="00E15F9A">
        <w:rPr>
          <w:rFonts w:ascii="Arial" w:hAnsi="Arial" w:cs="Arial"/>
          <w:b/>
          <w:szCs w:val="24"/>
        </w:rPr>
        <w:t>Apologies</w:t>
      </w:r>
      <w:r w:rsidRPr="00E15F9A">
        <w:rPr>
          <w:rFonts w:ascii="Arial" w:hAnsi="Arial" w:cs="Arial"/>
          <w:szCs w:val="24"/>
        </w:rPr>
        <w:tab/>
      </w:r>
      <w:r w:rsidRPr="00E15F9A">
        <w:rPr>
          <w:rFonts w:ascii="Arial" w:hAnsi="Arial" w:cs="Arial"/>
          <w:szCs w:val="24"/>
        </w:rPr>
        <w:tab/>
        <w:t>Ni</w:t>
      </w:r>
      <w:r w:rsidRPr="00362915">
        <w:rPr>
          <w:rFonts w:ascii="Arial" w:hAnsi="Arial" w:cs="Arial"/>
          <w:szCs w:val="24"/>
        </w:rPr>
        <w:t>l</w:t>
      </w:r>
    </w:p>
    <w:p w14:paraId="49C7649D" w14:textId="47CE307A"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p>
    <w:p w14:paraId="49C7649E" w14:textId="77777777" w:rsidR="00180419" w:rsidRPr="00C6108C" w:rsidRDefault="00180419" w:rsidP="00765E9D">
      <w:pPr>
        <w:tabs>
          <w:tab w:val="left" w:pos="720"/>
          <w:tab w:val="left" w:pos="1440"/>
          <w:tab w:val="left" w:pos="1985"/>
          <w:tab w:val="left" w:pos="2410"/>
          <w:tab w:val="left" w:pos="2977"/>
          <w:tab w:val="right" w:pos="8335"/>
          <w:tab w:val="right" w:pos="8505"/>
        </w:tabs>
        <w:jc w:val="both"/>
        <w:rPr>
          <w:rFonts w:ascii="Arial" w:hAnsi="Arial" w:cs="Arial"/>
          <w:i/>
        </w:rPr>
      </w:pPr>
    </w:p>
    <w:p w14:paraId="49C7649F" w14:textId="77777777" w:rsidR="00180419" w:rsidRPr="00180419" w:rsidRDefault="00180419" w:rsidP="00E24F6A">
      <w:pPr>
        <w:numPr>
          <w:ilvl w:val="12"/>
          <w:numId w:val="0"/>
        </w:numPr>
        <w:tabs>
          <w:tab w:val="right" w:pos="8335"/>
          <w:tab w:val="right" w:pos="8505"/>
        </w:tabs>
        <w:jc w:val="both"/>
        <w:rPr>
          <w:rFonts w:ascii="Arial" w:hAnsi="Arial" w:cs="Arial"/>
          <w:szCs w:val="24"/>
        </w:rPr>
      </w:pPr>
    </w:p>
    <w:p w14:paraId="49C764A0" w14:textId="77777777" w:rsidR="00D05D60" w:rsidRPr="00562866"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t>Disclaimer</w:t>
      </w:r>
    </w:p>
    <w:p w14:paraId="49C764A1" w14:textId="77777777" w:rsidR="00562866" w:rsidRDefault="00562866" w:rsidP="00765E9D">
      <w:pPr>
        <w:pStyle w:val="BodyText"/>
        <w:rPr>
          <w:rFonts w:ascii="Arial" w:hAnsi="Arial" w:cs="Arial"/>
          <w:sz w:val="22"/>
          <w:szCs w:val="24"/>
        </w:rPr>
      </w:pPr>
    </w:p>
    <w:p w14:paraId="49C764A2" w14:textId="43332293" w:rsidR="003B65B2" w:rsidRDefault="003B65B2" w:rsidP="003B65B2">
      <w:pPr>
        <w:pStyle w:val="BodyText2"/>
        <w:rPr>
          <w:rFonts w:ascii="Arial" w:hAnsi="Arial" w:cs="Arial"/>
          <w:i w:val="0"/>
          <w:sz w:val="22"/>
          <w:szCs w:val="24"/>
        </w:rPr>
      </w:pPr>
      <w:r>
        <w:rPr>
          <w:rFonts w:ascii="Arial" w:hAnsi="Arial" w:cs="Arial"/>
          <w:i w:val="0"/>
          <w:sz w:val="22"/>
          <w:szCs w:val="24"/>
        </w:rPr>
        <w:t>Members of the public who attend Council meetings should not act immediately on anything they hear at the meetings, without first seeking clarification of Council’s position. For example</w:t>
      </w:r>
      <w:r w:rsidR="00E24F6A">
        <w:rPr>
          <w:rFonts w:ascii="Arial" w:hAnsi="Arial" w:cs="Arial"/>
          <w:i w:val="0"/>
          <w:sz w:val="22"/>
          <w:szCs w:val="24"/>
        </w:rPr>
        <w:t>,</w:t>
      </w:r>
      <w:r>
        <w:rPr>
          <w:rFonts w:ascii="Arial" w:hAnsi="Arial" w:cs="Arial"/>
          <w:i w:val="0"/>
          <w:sz w:val="22"/>
          <w:szCs w:val="24"/>
        </w:rPr>
        <w:t xml:space="preserve"> by reference to the confirmed Minutes of Council meeting. Members of the public are also advised to wait for written advice from the Council prior to </w:t>
      </w:r>
      <w:proofErr w:type="gramStart"/>
      <w:r>
        <w:rPr>
          <w:rFonts w:ascii="Arial" w:hAnsi="Arial" w:cs="Arial"/>
          <w:i w:val="0"/>
          <w:sz w:val="22"/>
          <w:szCs w:val="24"/>
        </w:rPr>
        <w:t>taking action</w:t>
      </w:r>
      <w:proofErr w:type="gramEnd"/>
      <w:r>
        <w:rPr>
          <w:rFonts w:ascii="Arial" w:hAnsi="Arial" w:cs="Arial"/>
          <w:i w:val="0"/>
          <w:sz w:val="22"/>
          <w:szCs w:val="24"/>
        </w:rPr>
        <w:t xml:space="preserve"> on any matter that they may have before Council.</w:t>
      </w:r>
    </w:p>
    <w:p w14:paraId="49C764A3" w14:textId="77777777" w:rsidR="003B65B2" w:rsidRDefault="003B65B2" w:rsidP="003B65B2">
      <w:pPr>
        <w:pStyle w:val="BodyText2"/>
        <w:rPr>
          <w:rFonts w:ascii="Arial" w:hAnsi="Arial" w:cs="Arial"/>
          <w:i w:val="0"/>
          <w:sz w:val="22"/>
          <w:szCs w:val="24"/>
        </w:rPr>
      </w:pPr>
    </w:p>
    <w:p w14:paraId="49C764A4" w14:textId="013D191C" w:rsidR="003B65B2" w:rsidRDefault="003B65B2" w:rsidP="003B65B2">
      <w:pPr>
        <w:pStyle w:val="BodyText2"/>
        <w:rPr>
          <w:rFonts w:ascii="Arial" w:hAnsi="Arial" w:cs="Arial"/>
          <w:i w:val="0"/>
          <w:sz w:val="22"/>
          <w:szCs w:val="24"/>
        </w:rPr>
      </w:pPr>
      <w:r>
        <w:rPr>
          <w:rFonts w:ascii="Arial" w:hAnsi="Arial" w:cs="Arial"/>
          <w:i w:val="0"/>
          <w:sz w:val="22"/>
          <w:szCs w:val="24"/>
        </w:rPr>
        <w:t>Any plans or documents in agendas and minutes may be subject to copyright. The express permission of the copyright owner must be obtained before copying any copyright material.</w:t>
      </w:r>
    </w:p>
    <w:p w14:paraId="1FF9072A" w14:textId="2F94A561" w:rsidR="009A5CF7" w:rsidRDefault="009A5CF7" w:rsidP="003B65B2">
      <w:pPr>
        <w:pStyle w:val="BodyText2"/>
        <w:rPr>
          <w:rFonts w:ascii="Arial" w:hAnsi="Arial" w:cs="Arial"/>
          <w:i w:val="0"/>
          <w:sz w:val="22"/>
          <w:szCs w:val="24"/>
        </w:rPr>
      </w:pPr>
    </w:p>
    <w:p w14:paraId="243B7D11" w14:textId="1609B503" w:rsidR="00115F94" w:rsidRDefault="00115F94">
      <w:pPr>
        <w:rPr>
          <w:rFonts w:ascii="Arial" w:hAnsi="Arial" w:cs="Arial"/>
          <w:b/>
          <w:kern w:val="28"/>
          <w:szCs w:val="24"/>
        </w:rPr>
      </w:pPr>
    </w:p>
    <w:p w14:paraId="4892C61B" w14:textId="4299E037" w:rsidR="00CC5F0C" w:rsidRPr="00180419" w:rsidRDefault="00CC5F0C" w:rsidP="00CC5F0C">
      <w:pPr>
        <w:pStyle w:val="Heading1"/>
        <w:numPr>
          <w:ilvl w:val="0"/>
          <w:numId w:val="1"/>
        </w:numPr>
        <w:tabs>
          <w:tab w:val="clear" w:pos="720"/>
          <w:tab w:val="clear" w:pos="2410"/>
          <w:tab w:val="clear" w:pos="2977"/>
          <w:tab w:val="clear" w:pos="8335"/>
          <w:tab w:val="clear" w:pos="8505"/>
        </w:tabs>
        <w:spacing w:before="0" w:after="0"/>
        <w:ind w:left="0" w:hanging="851"/>
        <w:rPr>
          <w:rFonts w:ascii="Arial" w:hAnsi="Arial" w:cs="Arial"/>
          <w:sz w:val="24"/>
          <w:szCs w:val="24"/>
          <w:u w:val="none"/>
        </w:rPr>
      </w:pPr>
      <w:bookmarkStart w:id="2" w:name="_Toc87527172"/>
      <w:r w:rsidRPr="00180419">
        <w:rPr>
          <w:rFonts w:ascii="Arial" w:hAnsi="Arial" w:cs="Arial"/>
          <w:caps w:val="0"/>
          <w:sz w:val="24"/>
          <w:szCs w:val="24"/>
          <w:u w:val="none"/>
        </w:rPr>
        <w:t>Public Question Time</w:t>
      </w:r>
      <w:bookmarkEnd w:id="2"/>
    </w:p>
    <w:p w14:paraId="41C6C5B6" w14:textId="77777777" w:rsidR="00CC5F0C" w:rsidRPr="00180419" w:rsidRDefault="00CC5F0C" w:rsidP="00CC5F0C">
      <w:pPr>
        <w:tabs>
          <w:tab w:val="left" w:pos="1440"/>
          <w:tab w:val="left" w:pos="2410"/>
          <w:tab w:val="left" w:pos="2977"/>
          <w:tab w:val="right" w:pos="8505"/>
        </w:tabs>
        <w:jc w:val="both"/>
        <w:rPr>
          <w:rFonts w:ascii="Arial" w:hAnsi="Arial" w:cs="Arial"/>
          <w:szCs w:val="24"/>
        </w:rPr>
      </w:pPr>
    </w:p>
    <w:p w14:paraId="48C8C821" w14:textId="35158900" w:rsidR="00CC5F0C" w:rsidRPr="00765E9D" w:rsidRDefault="00CC5F0C" w:rsidP="00CC5F0C">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A member of the public wishing to ask a question should register that interest by notification in writing to the CEO in advance, setting out the text or substance of the question.</w:t>
      </w:r>
      <w:r w:rsidR="000C2033">
        <w:rPr>
          <w:rFonts w:ascii="Arial" w:hAnsi="Arial" w:cs="Arial"/>
          <w:szCs w:val="24"/>
        </w:rPr>
        <w:t xml:space="preserve"> </w:t>
      </w:r>
      <w:r w:rsidRPr="00765E9D">
        <w:rPr>
          <w:rFonts w:ascii="Arial" w:hAnsi="Arial" w:cs="Arial"/>
          <w:szCs w:val="24"/>
        </w:rPr>
        <w:t xml:space="preserve">The order in which the CEO receives registrations of interest shall determine the order of questions unless the </w:t>
      </w:r>
      <w:proofErr w:type="gramStart"/>
      <w:r w:rsidRPr="00765E9D">
        <w:rPr>
          <w:rFonts w:ascii="Arial" w:hAnsi="Arial" w:cs="Arial"/>
          <w:szCs w:val="24"/>
        </w:rPr>
        <w:t>Mayor</w:t>
      </w:r>
      <w:proofErr w:type="gramEnd"/>
      <w:r w:rsidRPr="00765E9D">
        <w:rPr>
          <w:rFonts w:ascii="Arial" w:hAnsi="Arial" w:cs="Arial"/>
          <w:szCs w:val="24"/>
        </w:rPr>
        <w:t xml:space="preserve"> determines otherwise.</w:t>
      </w:r>
      <w:r>
        <w:rPr>
          <w:rFonts w:ascii="Arial" w:hAnsi="Arial" w:cs="Arial"/>
          <w:szCs w:val="24"/>
        </w:rPr>
        <w:t xml:space="preserve"> </w:t>
      </w:r>
      <w:r w:rsidRPr="00765E9D">
        <w:rPr>
          <w:rFonts w:ascii="Arial" w:hAnsi="Arial" w:cs="Arial"/>
          <w:szCs w:val="24"/>
        </w:rPr>
        <w:t xml:space="preserve">Questions must relate to a matter affecting the City of Nedlands. </w:t>
      </w:r>
    </w:p>
    <w:p w14:paraId="59B2740D" w14:textId="444CBDAB" w:rsidR="00CC5F0C" w:rsidRDefault="00CC5F0C" w:rsidP="00CC5F0C">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F151792" w14:textId="445F8ABB" w:rsidR="00CB6CC6" w:rsidRDefault="00CB6CC6" w:rsidP="00CC5F0C">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2059F4E3" w14:textId="361470D9" w:rsidR="00CB6CC6" w:rsidRDefault="00CB6CC6" w:rsidP="00CC5F0C">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939FA24" w14:textId="77777777" w:rsidR="00CB6CC6" w:rsidRDefault="00CB6CC6" w:rsidP="00CC5F0C">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5C743FFF" w14:textId="77777777" w:rsidR="00CC5F0C" w:rsidRPr="00180419" w:rsidRDefault="00CC5F0C" w:rsidP="00CC5F0C">
      <w:pPr>
        <w:pStyle w:val="Heading1"/>
        <w:numPr>
          <w:ilvl w:val="0"/>
          <w:numId w:val="1"/>
        </w:numPr>
        <w:tabs>
          <w:tab w:val="clear" w:pos="720"/>
          <w:tab w:val="clear" w:pos="2410"/>
          <w:tab w:val="clear" w:pos="2977"/>
          <w:tab w:val="clear" w:pos="8335"/>
          <w:tab w:val="clear" w:pos="8505"/>
        </w:tabs>
        <w:spacing w:before="0" w:after="0"/>
        <w:ind w:left="0" w:hanging="851"/>
        <w:rPr>
          <w:rFonts w:ascii="Arial" w:hAnsi="Arial" w:cs="Arial"/>
          <w:sz w:val="24"/>
          <w:szCs w:val="24"/>
          <w:u w:val="none"/>
        </w:rPr>
      </w:pPr>
      <w:bookmarkStart w:id="3" w:name="_Toc87527173"/>
      <w:r w:rsidRPr="00180419">
        <w:rPr>
          <w:rFonts w:ascii="Arial" w:hAnsi="Arial" w:cs="Arial"/>
          <w:caps w:val="0"/>
          <w:sz w:val="24"/>
          <w:szCs w:val="24"/>
          <w:u w:val="none"/>
        </w:rPr>
        <w:t>Add</w:t>
      </w:r>
      <w:r>
        <w:rPr>
          <w:rFonts w:ascii="Arial" w:hAnsi="Arial" w:cs="Arial"/>
          <w:caps w:val="0"/>
          <w:sz w:val="24"/>
          <w:szCs w:val="24"/>
          <w:u w:val="none"/>
        </w:rPr>
        <w:t>resses by Members of the Public</w:t>
      </w:r>
      <w:bookmarkEnd w:id="3"/>
      <w:r w:rsidRPr="00180419">
        <w:rPr>
          <w:rFonts w:ascii="Arial" w:hAnsi="Arial" w:cs="Arial"/>
          <w:caps w:val="0"/>
          <w:sz w:val="24"/>
          <w:szCs w:val="24"/>
          <w:u w:val="none"/>
        </w:rPr>
        <w:t xml:space="preserve"> </w:t>
      </w:r>
    </w:p>
    <w:p w14:paraId="72C80F59" w14:textId="77777777" w:rsidR="00CC5F0C" w:rsidRPr="00180419" w:rsidRDefault="00CC5F0C" w:rsidP="00CC5F0C">
      <w:pPr>
        <w:tabs>
          <w:tab w:val="left" w:pos="720"/>
          <w:tab w:val="left" w:pos="1440"/>
          <w:tab w:val="left" w:pos="2410"/>
          <w:tab w:val="left" w:pos="2977"/>
          <w:tab w:val="right" w:pos="8505"/>
        </w:tabs>
        <w:ind w:left="720"/>
        <w:jc w:val="both"/>
        <w:rPr>
          <w:rFonts w:ascii="Arial" w:hAnsi="Arial" w:cs="Arial"/>
          <w:szCs w:val="24"/>
        </w:rPr>
      </w:pPr>
    </w:p>
    <w:p w14:paraId="0001B0E3" w14:textId="470CB648" w:rsidR="00CC5F0C" w:rsidRDefault="00CC5F0C" w:rsidP="00CC5F0C">
      <w:pPr>
        <w:numPr>
          <w:ilvl w:val="12"/>
          <w:numId w:val="0"/>
        </w:numPr>
        <w:tabs>
          <w:tab w:val="left" w:pos="1440"/>
          <w:tab w:val="left" w:pos="2410"/>
          <w:tab w:val="left" w:pos="2977"/>
          <w:tab w:val="right" w:pos="8335"/>
          <w:tab w:val="right" w:pos="8505"/>
        </w:tabs>
        <w:ind w:hanging="11"/>
        <w:jc w:val="both"/>
        <w:rPr>
          <w:rFonts w:ascii="Arial" w:hAnsi="Arial" w:cs="Arial"/>
        </w:rPr>
      </w:pPr>
      <w:r w:rsidRPr="00F510A9">
        <w:rPr>
          <w:rFonts w:ascii="Arial" w:hAnsi="Arial" w:cs="Arial"/>
        </w:rPr>
        <w:t>Addresses by members of the public who ha</w:t>
      </w:r>
      <w:r w:rsidR="009A5CF7">
        <w:rPr>
          <w:rFonts w:ascii="Arial" w:hAnsi="Arial" w:cs="Arial"/>
        </w:rPr>
        <w:t>d</w:t>
      </w:r>
      <w:r w:rsidRPr="00F510A9">
        <w:rPr>
          <w:rFonts w:ascii="Arial" w:hAnsi="Arial" w:cs="Arial"/>
        </w:rPr>
        <w:t xml:space="preserve"> completed Public Address Session Forms to be made at this point. </w:t>
      </w:r>
    </w:p>
    <w:p w14:paraId="77FAFA29" w14:textId="5811C0CE" w:rsidR="00CB6CC6" w:rsidRDefault="00CB6CC6" w:rsidP="00CC5F0C">
      <w:pPr>
        <w:numPr>
          <w:ilvl w:val="12"/>
          <w:numId w:val="0"/>
        </w:numPr>
        <w:tabs>
          <w:tab w:val="left" w:pos="1440"/>
          <w:tab w:val="left" w:pos="2410"/>
          <w:tab w:val="left" w:pos="2977"/>
          <w:tab w:val="right" w:pos="8335"/>
          <w:tab w:val="right" w:pos="8505"/>
        </w:tabs>
        <w:ind w:hanging="11"/>
        <w:jc w:val="both"/>
        <w:rPr>
          <w:rFonts w:ascii="Arial" w:hAnsi="Arial" w:cs="Arial"/>
        </w:rPr>
      </w:pPr>
    </w:p>
    <w:p w14:paraId="3C1E8C62" w14:textId="2A19E4FA" w:rsidR="00CB6CC6" w:rsidRDefault="00112AED" w:rsidP="00CC5F0C">
      <w:pPr>
        <w:numPr>
          <w:ilvl w:val="12"/>
          <w:numId w:val="0"/>
        </w:numPr>
        <w:tabs>
          <w:tab w:val="left" w:pos="1440"/>
          <w:tab w:val="left" w:pos="2410"/>
          <w:tab w:val="left" w:pos="2977"/>
          <w:tab w:val="right" w:pos="8335"/>
          <w:tab w:val="right" w:pos="8505"/>
        </w:tabs>
        <w:ind w:hanging="11"/>
        <w:jc w:val="both"/>
        <w:rPr>
          <w:rFonts w:ascii="Arial" w:hAnsi="Arial" w:cs="Arial"/>
        </w:rPr>
      </w:pPr>
      <w:r>
        <w:rPr>
          <w:rFonts w:ascii="Arial" w:hAnsi="Arial" w:cs="Arial"/>
        </w:rPr>
        <w:t>Nil.</w:t>
      </w:r>
    </w:p>
    <w:p w14:paraId="3D42CEF3" w14:textId="470A244E" w:rsidR="00CB6CC6" w:rsidRDefault="00CB6CC6" w:rsidP="00CC5F0C">
      <w:pPr>
        <w:numPr>
          <w:ilvl w:val="12"/>
          <w:numId w:val="0"/>
        </w:numPr>
        <w:tabs>
          <w:tab w:val="left" w:pos="1440"/>
          <w:tab w:val="left" w:pos="2410"/>
          <w:tab w:val="left" w:pos="2977"/>
          <w:tab w:val="right" w:pos="8335"/>
          <w:tab w:val="right" w:pos="8505"/>
        </w:tabs>
        <w:ind w:hanging="11"/>
        <w:jc w:val="both"/>
        <w:rPr>
          <w:rFonts w:ascii="Arial" w:hAnsi="Arial" w:cs="Arial"/>
        </w:rPr>
      </w:pPr>
    </w:p>
    <w:p w14:paraId="7AC49827" w14:textId="5E18D10E" w:rsidR="00CC5F0C" w:rsidRDefault="00CC5F0C" w:rsidP="00CC5F0C">
      <w:pPr>
        <w:tabs>
          <w:tab w:val="left" w:pos="720"/>
          <w:tab w:val="left" w:pos="1440"/>
          <w:tab w:val="left" w:pos="2410"/>
          <w:tab w:val="left" w:pos="2977"/>
          <w:tab w:val="right" w:pos="8335"/>
          <w:tab w:val="right" w:pos="8505"/>
        </w:tabs>
        <w:ind w:left="720"/>
        <w:jc w:val="both"/>
        <w:rPr>
          <w:rFonts w:ascii="Arial" w:hAnsi="Arial" w:cs="Arial"/>
          <w:szCs w:val="24"/>
        </w:rPr>
      </w:pPr>
    </w:p>
    <w:p w14:paraId="630E0235" w14:textId="77777777" w:rsidR="00CC5F0C" w:rsidRPr="00180419" w:rsidRDefault="00CC5F0C" w:rsidP="00CC5F0C">
      <w:pPr>
        <w:pStyle w:val="Heading1"/>
        <w:numPr>
          <w:ilvl w:val="0"/>
          <w:numId w:val="1"/>
        </w:numPr>
        <w:tabs>
          <w:tab w:val="clear" w:pos="720"/>
          <w:tab w:val="clear" w:pos="2410"/>
          <w:tab w:val="clear" w:pos="2977"/>
          <w:tab w:val="clear" w:pos="8335"/>
          <w:tab w:val="clear" w:pos="8505"/>
        </w:tabs>
        <w:spacing w:before="0" w:after="0"/>
        <w:ind w:left="0" w:hanging="851"/>
        <w:rPr>
          <w:rFonts w:ascii="Arial" w:hAnsi="Arial" w:cs="Arial"/>
          <w:sz w:val="24"/>
          <w:szCs w:val="24"/>
          <w:u w:val="none"/>
        </w:rPr>
      </w:pPr>
      <w:bookmarkStart w:id="4" w:name="_Toc87527174"/>
      <w:r w:rsidRPr="00180419">
        <w:rPr>
          <w:rFonts w:ascii="Arial" w:hAnsi="Arial" w:cs="Arial"/>
          <w:caps w:val="0"/>
          <w:sz w:val="24"/>
          <w:szCs w:val="24"/>
          <w:u w:val="none"/>
        </w:rPr>
        <w:t>Disclosures of Financial Interest</w:t>
      </w:r>
      <w:bookmarkEnd w:id="4"/>
      <w:r w:rsidRPr="00180419">
        <w:rPr>
          <w:rFonts w:ascii="Arial" w:hAnsi="Arial" w:cs="Arial"/>
          <w:caps w:val="0"/>
          <w:sz w:val="24"/>
          <w:szCs w:val="24"/>
          <w:u w:val="none"/>
        </w:rPr>
        <w:t xml:space="preserve"> </w:t>
      </w:r>
    </w:p>
    <w:p w14:paraId="2B7796C7" w14:textId="77777777" w:rsidR="00CC5F0C" w:rsidRPr="00180419" w:rsidRDefault="00CC5F0C" w:rsidP="00CC5F0C">
      <w:pPr>
        <w:tabs>
          <w:tab w:val="left" w:pos="720"/>
          <w:tab w:val="left" w:pos="1440"/>
          <w:tab w:val="left" w:pos="2410"/>
          <w:tab w:val="left" w:pos="2977"/>
          <w:tab w:val="right" w:pos="8335"/>
          <w:tab w:val="right" w:pos="8505"/>
        </w:tabs>
        <w:ind w:left="720"/>
        <w:jc w:val="both"/>
        <w:rPr>
          <w:rFonts w:ascii="Arial" w:hAnsi="Arial" w:cs="Arial"/>
          <w:b/>
          <w:szCs w:val="24"/>
        </w:rPr>
      </w:pPr>
    </w:p>
    <w:p w14:paraId="25E01CDF" w14:textId="28B970E7" w:rsidR="00CC5F0C" w:rsidRPr="00180419" w:rsidRDefault="00CC5F0C" w:rsidP="00CC5F0C">
      <w:pPr>
        <w:jc w:val="both"/>
        <w:rPr>
          <w:rFonts w:ascii="Arial" w:hAnsi="Arial" w:cs="Arial"/>
          <w:szCs w:val="24"/>
        </w:rPr>
      </w:pPr>
      <w:r w:rsidRPr="00180419">
        <w:rPr>
          <w:rFonts w:ascii="Arial" w:hAnsi="Arial" w:cs="Arial"/>
          <w:szCs w:val="24"/>
        </w:rPr>
        <w:t xml:space="preserve">The </w:t>
      </w:r>
      <w:r w:rsidRPr="00E24F6A">
        <w:rPr>
          <w:rFonts w:ascii="Arial" w:hAnsi="Arial" w:cs="Arial"/>
          <w:noProof/>
        </w:rPr>
        <w:t>Presiding</w:t>
      </w:r>
      <w:r w:rsidRPr="00180419">
        <w:rPr>
          <w:rFonts w:ascii="Arial" w:hAnsi="Arial" w:cs="Arial"/>
          <w:szCs w:val="24"/>
        </w:rPr>
        <w:t xml:space="preserve"> Member remind</w:t>
      </w:r>
      <w:r w:rsidR="00CB6CC6">
        <w:rPr>
          <w:rFonts w:ascii="Arial" w:hAnsi="Arial" w:cs="Arial"/>
          <w:szCs w:val="24"/>
        </w:rPr>
        <w:t>ed</w:t>
      </w:r>
      <w:r w:rsidRPr="00180419">
        <w:rPr>
          <w:rFonts w:ascii="Arial" w:hAnsi="Arial" w:cs="Arial"/>
          <w:szCs w:val="24"/>
        </w:rPr>
        <w:t xml:space="preserve"> Council</w:t>
      </w:r>
      <w:r>
        <w:rPr>
          <w:rFonts w:ascii="Arial" w:hAnsi="Arial" w:cs="Arial"/>
          <w:szCs w:val="24"/>
        </w:rPr>
        <w:t xml:space="preserve"> Members and </w:t>
      </w:r>
      <w:r w:rsidRPr="00180419">
        <w:rPr>
          <w:rFonts w:ascii="Arial" w:hAnsi="Arial" w:cs="Arial"/>
          <w:szCs w:val="24"/>
        </w:rPr>
        <w:t xml:space="preserve">Staff of the requirements of Section 5.65 of the </w:t>
      </w:r>
      <w:r w:rsidRPr="00562866">
        <w:rPr>
          <w:rFonts w:ascii="Arial" w:hAnsi="Arial" w:cs="Arial"/>
          <w:i/>
          <w:szCs w:val="24"/>
        </w:rPr>
        <w:t>Local Government Act</w:t>
      </w:r>
      <w:r w:rsidRPr="00180419">
        <w:rPr>
          <w:rFonts w:ascii="Arial" w:hAnsi="Arial" w:cs="Arial"/>
          <w:szCs w:val="24"/>
        </w:rPr>
        <w:t xml:space="preserve"> to disclose any interest during the meeting when the matter is discussed.</w:t>
      </w:r>
    </w:p>
    <w:p w14:paraId="2CFE9CAD" w14:textId="77777777" w:rsidR="00CB6CC6" w:rsidRPr="009A127C" w:rsidRDefault="00CB6CC6" w:rsidP="00D803F3">
      <w:pPr>
        <w:pStyle w:val="BodyTextIndent"/>
        <w:tabs>
          <w:tab w:val="clear" w:pos="720"/>
        </w:tabs>
        <w:ind w:left="0"/>
        <w:rPr>
          <w:rFonts w:ascii="Arial" w:hAnsi="Arial" w:cs="Arial"/>
          <w:szCs w:val="24"/>
        </w:rPr>
      </w:pPr>
    </w:p>
    <w:p w14:paraId="3ECD65A6" w14:textId="77777777" w:rsidR="00CB6CC6" w:rsidRPr="009A127C" w:rsidRDefault="00CB6CC6" w:rsidP="00D803F3">
      <w:pPr>
        <w:pStyle w:val="BodyTextIndent"/>
        <w:tabs>
          <w:tab w:val="clear" w:pos="720"/>
        </w:tabs>
        <w:ind w:left="0"/>
        <w:rPr>
          <w:rFonts w:ascii="Arial" w:hAnsi="Arial" w:cs="Arial"/>
          <w:szCs w:val="24"/>
        </w:rPr>
      </w:pPr>
      <w:r w:rsidRPr="009A127C">
        <w:rPr>
          <w:rFonts w:ascii="Arial" w:hAnsi="Arial" w:cs="Arial"/>
          <w:szCs w:val="24"/>
        </w:rPr>
        <w:t>There were no disclosures of financial interest.</w:t>
      </w:r>
    </w:p>
    <w:p w14:paraId="2D557A38" w14:textId="27F77E64" w:rsidR="00CC5F0C" w:rsidRPr="00E24F6A" w:rsidRDefault="00CC5F0C" w:rsidP="00CC5F0C">
      <w:pPr>
        <w:jc w:val="both"/>
        <w:rPr>
          <w:rFonts w:ascii="Arial" w:hAnsi="Arial" w:cs="Arial"/>
          <w:sz w:val="22"/>
          <w:szCs w:val="22"/>
        </w:rPr>
      </w:pPr>
    </w:p>
    <w:p w14:paraId="1540ED09" w14:textId="77777777" w:rsidR="000A4F74" w:rsidRPr="003D10A2" w:rsidRDefault="000A4F74" w:rsidP="00CC5F0C">
      <w:pPr>
        <w:pStyle w:val="BodyTextIndent"/>
        <w:rPr>
          <w:rFonts w:ascii="Arial" w:hAnsi="Arial" w:cs="Arial"/>
          <w:b/>
          <w:i/>
          <w:szCs w:val="24"/>
        </w:rPr>
      </w:pPr>
    </w:p>
    <w:p w14:paraId="41B07066" w14:textId="77777777" w:rsidR="0058344C" w:rsidRDefault="0058344C">
      <w:pPr>
        <w:rPr>
          <w:rFonts w:ascii="Arial" w:hAnsi="Arial" w:cs="Arial"/>
          <w:b/>
          <w:kern w:val="28"/>
          <w:szCs w:val="24"/>
        </w:rPr>
      </w:pPr>
      <w:r>
        <w:rPr>
          <w:rFonts w:ascii="Arial" w:hAnsi="Arial" w:cs="Arial"/>
          <w:caps/>
          <w:szCs w:val="24"/>
        </w:rPr>
        <w:br w:type="page"/>
      </w:r>
    </w:p>
    <w:p w14:paraId="42C9E102" w14:textId="6F26E1C7" w:rsidR="00CC5F0C" w:rsidRPr="00180419" w:rsidRDefault="00CC5F0C" w:rsidP="00CC5F0C">
      <w:pPr>
        <w:pStyle w:val="Heading1"/>
        <w:numPr>
          <w:ilvl w:val="0"/>
          <w:numId w:val="1"/>
        </w:numPr>
        <w:tabs>
          <w:tab w:val="clear" w:pos="720"/>
          <w:tab w:val="clear" w:pos="2410"/>
          <w:tab w:val="clear" w:pos="2977"/>
          <w:tab w:val="clear" w:pos="8335"/>
          <w:tab w:val="clear" w:pos="8505"/>
        </w:tabs>
        <w:spacing w:before="0" w:after="0"/>
        <w:ind w:left="0" w:hanging="851"/>
        <w:rPr>
          <w:rFonts w:ascii="Arial" w:hAnsi="Arial" w:cs="Arial"/>
          <w:sz w:val="24"/>
          <w:szCs w:val="24"/>
          <w:u w:val="none"/>
        </w:rPr>
      </w:pPr>
      <w:bookmarkStart w:id="5" w:name="_Toc87527175"/>
      <w:r w:rsidRPr="00180419">
        <w:rPr>
          <w:rFonts w:ascii="Arial" w:hAnsi="Arial" w:cs="Arial"/>
          <w:caps w:val="0"/>
          <w:sz w:val="24"/>
          <w:szCs w:val="24"/>
          <w:u w:val="none"/>
        </w:rPr>
        <w:t>Disclosures of Interests Affecting Impartiality</w:t>
      </w:r>
      <w:bookmarkEnd w:id="5"/>
    </w:p>
    <w:p w14:paraId="55C9E8F6" w14:textId="77777777" w:rsidR="00CC5F0C" w:rsidRPr="00562866" w:rsidRDefault="00CC5F0C" w:rsidP="00CC5F0C">
      <w:pPr>
        <w:pStyle w:val="BodyTextIndent"/>
        <w:rPr>
          <w:rFonts w:ascii="Arial" w:hAnsi="Arial" w:cs="Arial"/>
          <w:szCs w:val="24"/>
        </w:rPr>
      </w:pPr>
    </w:p>
    <w:p w14:paraId="3DFAFA09" w14:textId="3476E6D8" w:rsidR="00CC5F0C" w:rsidRPr="003757D2" w:rsidRDefault="00CC5F0C" w:rsidP="00CC5F0C">
      <w:pPr>
        <w:jc w:val="both"/>
        <w:rPr>
          <w:rFonts w:ascii="Arial" w:hAnsi="Arial" w:cs="Arial"/>
          <w:szCs w:val="24"/>
        </w:rPr>
      </w:pPr>
      <w:r w:rsidRPr="00E24F6A">
        <w:rPr>
          <w:rFonts w:ascii="Arial" w:hAnsi="Arial" w:cs="Arial"/>
          <w:noProof/>
        </w:rPr>
        <w:t>The</w:t>
      </w:r>
      <w:r w:rsidRPr="003757D2">
        <w:rPr>
          <w:rFonts w:ascii="Arial" w:hAnsi="Arial" w:cs="Arial"/>
          <w:szCs w:val="24"/>
        </w:rPr>
        <w:t xml:space="preserve"> Presiding Member remind</w:t>
      </w:r>
      <w:r w:rsidR="00CB6CC6">
        <w:rPr>
          <w:rFonts w:ascii="Arial" w:hAnsi="Arial" w:cs="Arial"/>
          <w:szCs w:val="24"/>
        </w:rPr>
        <w:t>ed</w:t>
      </w:r>
      <w:r w:rsidRPr="003757D2">
        <w:rPr>
          <w:rFonts w:ascii="Arial" w:hAnsi="Arial" w:cs="Arial"/>
          <w:szCs w:val="24"/>
        </w:rPr>
        <w:t xml:space="preserve"> Counci</w:t>
      </w:r>
      <w:r>
        <w:rPr>
          <w:rFonts w:ascii="Arial" w:hAnsi="Arial" w:cs="Arial"/>
          <w:szCs w:val="24"/>
        </w:rPr>
        <w:t>l Members</w:t>
      </w:r>
      <w:r w:rsidRPr="003757D2">
        <w:rPr>
          <w:rFonts w:ascii="Arial" w:hAnsi="Arial" w:cs="Arial"/>
          <w:szCs w:val="24"/>
        </w:rPr>
        <w:t xml:space="preserve"> and Staff of the requirements of Council’s Code of Conduct in accordance with Section 5.103 of the </w:t>
      </w:r>
      <w:r w:rsidRPr="003757D2">
        <w:rPr>
          <w:rFonts w:ascii="Arial" w:hAnsi="Arial" w:cs="Arial"/>
          <w:i/>
          <w:szCs w:val="24"/>
        </w:rPr>
        <w:t>Local Government Act</w:t>
      </w:r>
      <w:r w:rsidRPr="003757D2">
        <w:rPr>
          <w:rFonts w:ascii="Arial" w:hAnsi="Arial" w:cs="Arial"/>
          <w:szCs w:val="24"/>
        </w:rPr>
        <w:t>.</w:t>
      </w:r>
    </w:p>
    <w:p w14:paraId="5E21EDD2" w14:textId="56AD7312" w:rsidR="004D6C9D" w:rsidRDefault="004D6C9D" w:rsidP="0058344C">
      <w:pPr>
        <w:pStyle w:val="BodyTextIndent"/>
        <w:tabs>
          <w:tab w:val="clear" w:pos="720"/>
        </w:tabs>
        <w:ind w:left="0"/>
        <w:rPr>
          <w:rFonts w:ascii="Arial" w:hAnsi="Arial" w:cs="Arial"/>
          <w:szCs w:val="24"/>
        </w:rPr>
      </w:pPr>
    </w:p>
    <w:p w14:paraId="7489DED6" w14:textId="0DC9BA85" w:rsidR="004D6C9D" w:rsidRPr="009A127C" w:rsidRDefault="004D6C9D" w:rsidP="004D6C9D">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6" w:name="_Toc87527176"/>
      <w:r w:rsidRPr="009A127C">
        <w:rPr>
          <w:rFonts w:ascii="Arial" w:hAnsi="Arial" w:cs="Arial"/>
          <w:sz w:val="24"/>
          <w:szCs w:val="24"/>
          <w:u w:val="none"/>
        </w:rPr>
        <w:t xml:space="preserve">Councillor </w:t>
      </w:r>
      <w:r>
        <w:rPr>
          <w:rFonts w:ascii="Arial" w:hAnsi="Arial" w:cs="Arial"/>
          <w:sz w:val="24"/>
          <w:szCs w:val="24"/>
          <w:u w:val="none"/>
        </w:rPr>
        <w:t>Smyth</w:t>
      </w:r>
      <w:r w:rsidRPr="009A127C">
        <w:rPr>
          <w:rFonts w:ascii="Arial" w:hAnsi="Arial" w:cs="Arial"/>
          <w:sz w:val="24"/>
          <w:szCs w:val="24"/>
          <w:u w:val="none"/>
        </w:rPr>
        <w:t xml:space="preserve"> – </w:t>
      </w:r>
      <w:r>
        <w:rPr>
          <w:rFonts w:ascii="Arial" w:hAnsi="Arial" w:cs="Arial"/>
          <w:sz w:val="24"/>
          <w:szCs w:val="24"/>
          <w:u w:val="none"/>
        </w:rPr>
        <w:t xml:space="preserve">Item 8 </w:t>
      </w:r>
      <w:r w:rsidRPr="009A127C">
        <w:rPr>
          <w:rFonts w:ascii="Arial" w:hAnsi="Arial" w:cs="Arial"/>
          <w:sz w:val="24"/>
          <w:szCs w:val="24"/>
          <w:u w:val="none"/>
        </w:rPr>
        <w:t xml:space="preserve">- </w:t>
      </w:r>
      <w:r w:rsidRPr="004D6C9D">
        <w:rPr>
          <w:rFonts w:ascii="Arial" w:hAnsi="Arial" w:cs="Arial"/>
          <w:sz w:val="24"/>
          <w:szCs w:val="24"/>
          <w:u w:val="none"/>
        </w:rPr>
        <w:t xml:space="preserve">Consideration of tender: RFT21NB05 – Rehabilitation of </w:t>
      </w:r>
      <w:proofErr w:type="spellStart"/>
      <w:r w:rsidRPr="004D6C9D">
        <w:rPr>
          <w:rFonts w:ascii="Arial" w:hAnsi="Arial" w:cs="Arial"/>
          <w:sz w:val="24"/>
          <w:szCs w:val="24"/>
          <w:u w:val="none"/>
        </w:rPr>
        <w:t>Mooro</w:t>
      </w:r>
      <w:proofErr w:type="spellEnd"/>
      <w:r w:rsidRPr="004D6C9D">
        <w:rPr>
          <w:rFonts w:ascii="Arial" w:hAnsi="Arial" w:cs="Arial"/>
          <w:sz w:val="24"/>
          <w:szCs w:val="24"/>
          <w:u w:val="none"/>
        </w:rPr>
        <w:t xml:space="preserve"> Drive, Mount Claremont</w:t>
      </w:r>
      <w:bookmarkEnd w:id="6"/>
    </w:p>
    <w:p w14:paraId="6836BFF6" w14:textId="77777777" w:rsidR="004D6C9D" w:rsidRPr="009A127C" w:rsidRDefault="004D6C9D" w:rsidP="00F407FC">
      <w:pPr>
        <w:pStyle w:val="BodyTextIndent"/>
        <w:tabs>
          <w:tab w:val="clear" w:pos="720"/>
        </w:tabs>
        <w:ind w:left="0"/>
        <w:rPr>
          <w:rFonts w:ascii="Arial" w:hAnsi="Arial" w:cs="Arial"/>
          <w:szCs w:val="24"/>
        </w:rPr>
      </w:pPr>
    </w:p>
    <w:p w14:paraId="176F22E7" w14:textId="6BEC7012" w:rsidR="004D6C9D" w:rsidRPr="00466AAB" w:rsidRDefault="004D6C9D" w:rsidP="00F407FC">
      <w:pPr>
        <w:pStyle w:val="BodyTextIndent"/>
        <w:tabs>
          <w:tab w:val="clear" w:pos="720"/>
        </w:tabs>
        <w:ind w:left="0"/>
        <w:rPr>
          <w:rFonts w:ascii="Arial" w:hAnsi="Arial" w:cs="Arial"/>
          <w:szCs w:val="24"/>
        </w:rPr>
      </w:pPr>
      <w:r w:rsidRPr="00466AAB">
        <w:rPr>
          <w:rFonts w:ascii="Arial" w:hAnsi="Arial" w:cs="Arial"/>
          <w:szCs w:val="24"/>
        </w:rPr>
        <w:t xml:space="preserve">Councillor </w:t>
      </w:r>
      <w:r>
        <w:rPr>
          <w:rFonts w:ascii="Arial" w:hAnsi="Arial" w:cs="Arial"/>
          <w:szCs w:val="24"/>
        </w:rPr>
        <w:t>Smyth</w:t>
      </w:r>
      <w:r w:rsidRPr="00466AAB">
        <w:rPr>
          <w:rFonts w:ascii="Arial" w:hAnsi="Arial" w:cs="Arial"/>
          <w:szCs w:val="24"/>
        </w:rPr>
        <w:t xml:space="preserve"> disclosed an impartiality interest in Item </w:t>
      </w:r>
      <w:r>
        <w:rPr>
          <w:rFonts w:ascii="Arial" w:hAnsi="Arial" w:cs="Arial"/>
          <w:szCs w:val="24"/>
        </w:rPr>
        <w:t xml:space="preserve">8 </w:t>
      </w:r>
      <w:r w:rsidRPr="00466AAB">
        <w:rPr>
          <w:rFonts w:ascii="Arial" w:hAnsi="Arial" w:cs="Arial"/>
          <w:szCs w:val="24"/>
        </w:rPr>
        <w:t xml:space="preserve">- </w:t>
      </w:r>
      <w:r w:rsidRPr="004D6C9D">
        <w:rPr>
          <w:rFonts w:ascii="Arial" w:hAnsi="Arial" w:cs="Arial"/>
          <w:szCs w:val="24"/>
        </w:rPr>
        <w:t xml:space="preserve">Consideration of tender: RFT21NB05 – Rehabilitation of </w:t>
      </w:r>
      <w:proofErr w:type="spellStart"/>
      <w:r w:rsidRPr="004D6C9D">
        <w:rPr>
          <w:rFonts w:ascii="Arial" w:hAnsi="Arial" w:cs="Arial"/>
          <w:szCs w:val="24"/>
        </w:rPr>
        <w:t>Mooro</w:t>
      </w:r>
      <w:proofErr w:type="spellEnd"/>
      <w:r w:rsidRPr="004D6C9D">
        <w:rPr>
          <w:rFonts w:ascii="Arial" w:hAnsi="Arial" w:cs="Arial"/>
          <w:szCs w:val="24"/>
        </w:rPr>
        <w:t xml:space="preserve"> Drive, Mount Claremont</w:t>
      </w:r>
      <w:r w:rsidRPr="00466AAB">
        <w:rPr>
          <w:rFonts w:ascii="Arial" w:hAnsi="Arial" w:cs="Arial"/>
          <w:szCs w:val="24"/>
        </w:rPr>
        <w:t xml:space="preserve">.  Councillor </w:t>
      </w:r>
      <w:r>
        <w:rPr>
          <w:rFonts w:ascii="Arial" w:hAnsi="Arial" w:cs="Arial"/>
          <w:szCs w:val="24"/>
        </w:rPr>
        <w:t>Smyth</w:t>
      </w:r>
      <w:r w:rsidRPr="00466AAB">
        <w:rPr>
          <w:rFonts w:ascii="Arial" w:hAnsi="Arial" w:cs="Arial"/>
          <w:szCs w:val="24"/>
        </w:rPr>
        <w:t xml:space="preserve"> disclosed that </w:t>
      </w:r>
      <w:r w:rsidR="009D6784">
        <w:rPr>
          <w:rFonts w:ascii="Arial" w:hAnsi="Arial" w:cs="Arial"/>
          <w:szCs w:val="24"/>
        </w:rPr>
        <w:t>her home is located at Norfolk Rise</w:t>
      </w:r>
      <w:r w:rsidR="001A1C74">
        <w:rPr>
          <w:rFonts w:ascii="Arial" w:hAnsi="Arial" w:cs="Arial"/>
          <w:szCs w:val="24"/>
        </w:rPr>
        <w:t xml:space="preserve"> however Norfolk Rise is the nominal termination point and not the subject of any work in this pro</w:t>
      </w:r>
      <w:r w:rsidR="00266EB7">
        <w:rPr>
          <w:rFonts w:ascii="Arial" w:hAnsi="Arial" w:cs="Arial"/>
          <w:szCs w:val="24"/>
        </w:rPr>
        <w:t>curement</w:t>
      </w:r>
      <w:r w:rsidRPr="00466AAB">
        <w:rPr>
          <w:rFonts w:ascii="Arial" w:hAnsi="Arial" w:cs="Arial"/>
          <w:szCs w:val="24"/>
        </w:rPr>
        <w:t xml:space="preserve">, and </w:t>
      </w:r>
      <w:proofErr w:type="gramStart"/>
      <w:r w:rsidRPr="00466AAB">
        <w:rPr>
          <w:rFonts w:ascii="Arial" w:hAnsi="Arial" w:cs="Arial"/>
          <w:szCs w:val="24"/>
        </w:rPr>
        <w:t>as a consequence</w:t>
      </w:r>
      <w:proofErr w:type="gramEnd"/>
      <w:r w:rsidRPr="00466AAB">
        <w:rPr>
          <w:rFonts w:ascii="Arial" w:hAnsi="Arial" w:cs="Arial"/>
          <w:szCs w:val="24"/>
        </w:rPr>
        <w:t xml:space="preserve">, there may be a perception that her impartiality on the matter may be affected. Councillor </w:t>
      </w:r>
      <w:r w:rsidR="00266EB7">
        <w:rPr>
          <w:rFonts w:ascii="Arial" w:hAnsi="Arial" w:cs="Arial"/>
          <w:szCs w:val="24"/>
        </w:rPr>
        <w:t>Smyth</w:t>
      </w:r>
      <w:r w:rsidRPr="00466AAB">
        <w:rPr>
          <w:rFonts w:ascii="Arial" w:hAnsi="Arial" w:cs="Arial"/>
          <w:szCs w:val="24"/>
        </w:rPr>
        <w:t xml:space="preserve"> declared that she would consider this matter on its merits and vote accordingly.</w:t>
      </w:r>
    </w:p>
    <w:p w14:paraId="19E9389D" w14:textId="6FDEE465" w:rsidR="00CB6CC6" w:rsidRDefault="00CB6CC6" w:rsidP="00F407FC">
      <w:pPr>
        <w:pStyle w:val="BodyTextIndent"/>
        <w:tabs>
          <w:tab w:val="clear" w:pos="720"/>
        </w:tabs>
        <w:ind w:left="0"/>
        <w:rPr>
          <w:rFonts w:ascii="Arial" w:hAnsi="Arial" w:cs="Arial"/>
          <w:szCs w:val="24"/>
        </w:rPr>
      </w:pPr>
    </w:p>
    <w:p w14:paraId="54ECF445" w14:textId="77777777" w:rsidR="001E079D" w:rsidRDefault="001E079D" w:rsidP="00F407FC">
      <w:pPr>
        <w:pStyle w:val="BodyTextIndent"/>
        <w:tabs>
          <w:tab w:val="clear" w:pos="720"/>
        </w:tabs>
        <w:ind w:left="0"/>
        <w:rPr>
          <w:rFonts w:ascii="Arial" w:hAnsi="Arial" w:cs="Arial"/>
          <w:szCs w:val="24"/>
        </w:rPr>
      </w:pPr>
    </w:p>
    <w:p w14:paraId="30DDE817" w14:textId="07FD0633" w:rsidR="00E134A9" w:rsidRPr="00866B14" w:rsidRDefault="00E134A9" w:rsidP="00866B14">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7" w:name="_Toc87527177"/>
      <w:r w:rsidRPr="009A127C">
        <w:rPr>
          <w:rFonts w:ascii="Arial" w:hAnsi="Arial" w:cs="Arial"/>
          <w:sz w:val="24"/>
          <w:szCs w:val="24"/>
          <w:u w:val="none"/>
        </w:rPr>
        <w:t xml:space="preserve">Councillor </w:t>
      </w:r>
      <w:r>
        <w:rPr>
          <w:rFonts w:ascii="Arial" w:hAnsi="Arial" w:cs="Arial"/>
          <w:sz w:val="24"/>
          <w:szCs w:val="24"/>
          <w:u w:val="none"/>
        </w:rPr>
        <w:t>Smyth</w:t>
      </w:r>
      <w:r w:rsidRPr="009A127C">
        <w:rPr>
          <w:rFonts w:ascii="Arial" w:hAnsi="Arial" w:cs="Arial"/>
          <w:sz w:val="24"/>
          <w:szCs w:val="24"/>
          <w:u w:val="none"/>
        </w:rPr>
        <w:t xml:space="preserve"> – </w:t>
      </w:r>
      <w:r>
        <w:rPr>
          <w:rFonts w:ascii="Arial" w:hAnsi="Arial" w:cs="Arial"/>
          <w:sz w:val="24"/>
          <w:szCs w:val="24"/>
          <w:u w:val="none"/>
        </w:rPr>
        <w:t xml:space="preserve">Item 9 </w:t>
      </w:r>
      <w:r w:rsidRPr="009A127C">
        <w:rPr>
          <w:rFonts w:ascii="Arial" w:hAnsi="Arial" w:cs="Arial"/>
          <w:sz w:val="24"/>
          <w:szCs w:val="24"/>
          <w:u w:val="none"/>
        </w:rPr>
        <w:t xml:space="preserve">- </w:t>
      </w:r>
      <w:r w:rsidRPr="0058344C">
        <w:rPr>
          <w:rFonts w:ascii="Arial" w:hAnsi="Arial" w:cs="Arial"/>
          <w:sz w:val="24"/>
          <w:szCs w:val="24"/>
          <w:u w:val="none"/>
        </w:rPr>
        <w:t xml:space="preserve">Consideration of Responsible Authority Report for 14 Multiple Dwellings, </w:t>
      </w:r>
      <w:proofErr w:type="gramStart"/>
      <w:r w:rsidRPr="0058344C">
        <w:rPr>
          <w:rFonts w:ascii="Arial" w:hAnsi="Arial" w:cs="Arial"/>
          <w:sz w:val="24"/>
          <w:szCs w:val="24"/>
          <w:u w:val="none"/>
        </w:rPr>
        <w:t>Office</w:t>
      </w:r>
      <w:proofErr w:type="gramEnd"/>
      <w:r w:rsidRPr="0058344C">
        <w:rPr>
          <w:rFonts w:ascii="Arial" w:hAnsi="Arial" w:cs="Arial"/>
          <w:sz w:val="24"/>
          <w:szCs w:val="24"/>
          <w:u w:val="none"/>
        </w:rPr>
        <w:t xml:space="preserve"> and Consulting Room at 119 Broadway, Nedlands</w:t>
      </w:r>
      <w:bookmarkEnd w:id="7"/>
    </w:p>
    <w:p w14:paraId="4C1D95D8" w14:textId="77777777" w:rsidR="00E134A9" w:rsidRPr="009A127C" w:rsidRDefault="00E134A9" w:rsidP="00F407FC">
      <w:pPr>
        <w:pStyle w:val="BodyTextIndent"/>
        <w:tabs>
          <w:tab w:val="clear" w:pos="720"/>
        </w:tabs>
        <w:ind w:left="0"/>
        <w:rPr>
          <w:rFonts w:ascii="Arial" w:hAnsi="Arial" w:cs="Arial"/>
          <w:szCs w:val="24"/>
        </w:rPr>
      </w:pPr>
    </w:p>
    <w:p w14:paraId="1DB30229" w14:textId="510E739A" w:rsidR="00865FA1" w:rsidRDefault="00865FA1" w:rsidP="00865FA1">
      <w:pPr>
        <w:jc w:val="both"/>
        <w:rPr>
          <w:rFonts w:ascii="Arial" w:hAnsi="Arial" w:cs="Arial"/>
          <w:szCs w:val="24"/>
        </w:rPr>
      </w:pPr>
      <w:r w:rsidRPr="00466AAB">
        <w:rPr>
          <w:rFonts w:ascii="Arial" w:hAnsi="Arial" w:cs="Arial"/>
          <w:szCs w:val="24"/>
        </w:rPr>
        <w:t xml:space="preserve">Councillor </w:t>
      </w:r>
      <w:r>
        <w:rPr>
          <w:rFonts w:ascii="Arial" w:hAnsi="Arial" w:cs="Arial"/>
          <w:szCs w:val="24"/>
        </w:rPr>
        <w:t xml:space="preserve">Smyth </w:t>
      </w:r>
      <w:r w:rsidRPr="00466AAB">
        <w:rPr>
          <w:rFonts w:ascii="Arial" w:hAnsi="Arial" w:cs="Arial"/>
          <w:szCs w:val="24"/>
        </w:rPr>
        <w:t xml:space="preserve">disclosed an impartiality interest in Item </w:t>
      </w:r>
      <w:r>
        <w:rPr>
          <w:rFonts w:ascii="Arial" w:hAnsi="Arial" w:cs="Arial"/>
          <w:szCs w:val="24"/>
        </w:rPr>
        <w:t xml:space="preserve">9 </w:t>
      </w:r>
      <w:r w:rsidRPr="00466AAB">
        <w:rPr>
          <w:rFonts w:ascii="Arial" w:hAnsi="Arial" w:cs="Arial"/>
          <w:szCs w:val="24"/>
        </w:rPr>
        <w:t>-</w:t>
      </w:r>
      <w:r>
        <w:rPr>
          <w:rFonts w:ascii="Arial" w:hAnsi="Arial" w:cs="Arial"/>
          <w:szCs w:val="24"/>
        </w:rPr>
        <w:t xml:space="preserve"> </w:t>
      </w:r>
      <w:r w:rsidRPr="0058344C">
        <w:rPr>
          <w:rFonts w:ascii="Arial" w:hAnsi="Arial" w:cs="Arial"/>
          <w:szCs w:val="24"/>
        </w:rPr>
        <w:t xml:space="preserve">Consideration of Responsible Authority Report for 14 Multiple Dwellings, </w:t>
      </w:r>
      <w:proofErr w:type="gramStart"/>
      <w:r w:rsidRPr="0058344C">
        <w:rPr>
          <w:rFonts w:ascii="Arial" w:hAnsi="Arial" w:cs="Arial"/>
          <w:szCs w:val="24"/>
        </w:rPr>
        <w:t>Office</w:t>
      </w:r>
      <w:proofErr w:type="gramEnd"/>
      <w:r w:rsidRPr="0058344C">
        <w:rPr>
          <w:rFonts w:ascii="Arial" w:hAnsi="Arial" w:cs="Arial"/>
          <w:szCs w:val="24"/>
        </w:rPr>
        <w:t xml:space="preserve"> and Consulting Room at 119 Broadway, Nedlands</w:t>
      </w:r>
      <w:r>
        <w:rPr>
          <w:rFonts w:ascii="Arial" w:hAnsi="Arial" w:cs="Arial"/>
          <w:szCs w:val="24"/>
        </w:rPr>
        <w:t xml:space="preserve">. </w:t>
      </w:r>
      <w:r w:rsidRPr="00466AAB">
        <w:rPr>
          <w:rFonts w:ascii="Arial" w:hAnsi="Arial" w:cs="Arial"/>
          <w:szCs w:val="24"/>
        </w:rPr>
        <w:t xml:space="preserve">Councillor </w:t>
      </w:r>
      <w:r w:rsidR="004C07D2">
        <w:rPr>
          <w:rFonts w:ascii="Arial" w:hAnsi="Arial" w:cs="Arial"/>
          <w:szCs w:val="24"/>
        </w:rPr>
        <w:t xml:space="preserve">Smyth </w:t>
      </w:r>
      <w:r w:rsidRPr="00466AAB">
        <w:rPr>
          <w:rFonts w:ascii="Arial" w:hAnsi="Arial" w:cs="Arial"/>
          <w:szCs w:val="24"/>
        </w:rPr>
        <w:t xml:space="preserve">disclosed that </w:t>
      </w:r>
      <w:r>
        <w:rPr>
          <w:rFonts w:ascii="Arial" w:hAnsi="Arial" w:cs="Arial"/>
          <w:szCs w:val="24"/>
        </w:rPr>
        <w:t xml:space="preserve">she is a </w:t>
      </w:r>
      <w:r w:rsidRPr="001B4832">
        <w:rPr>
          <w:rFonts w:ascii="Arial" w:hAnsi="Arial" w:cs="Arial"/>
          <w:szCs w:val="24"/>
        </w:rPr>
        <w:t xml:space="preserve">Ministerial appointee and paid member of the MINJDAP that will be considering this item at a meeting scheduled for </w:t>
      </w:r>
      <w:r w:rsidR="00266EB7">
        <w:rPr>
          <w:rFonts w:ascii="Arial" w:hAnsi="Arial" w:cs="Arial"/>
          <w:szCs w:val="24"/>
        </w:rPr>
        <w:t>16 November 2021</w:t>
      </w:r>
      <w:r w:rsidRPr="001B4832">
        <w:rPr>
          <w:rFonts w:ascii="Arial" w:hAnsi="Arial" w:cs="Arial"/>
          <w:szCs w:val="24"/>
        </w:rPr>
        <w:t xml:space="preserve">.  </w:t>
      </w:r>
      <w:proofErr w:type="gramStart"/>
      <w:r w:rsidRPr="001B4832">
        <w:rPr>
          <w:rFonts w:ascii="Arial" w:hAnsi="Arial" w:cs="Arial"/>
          <w:szCs w:val="24"/>
        </w:rPr>
        <w:t>As a consequence</w:t>
      </w:r>
      <w:proofErr w:type="gramEnd"/>
      <w:r w:rsidRPr="001B4832">
        <w:rPr>
          <w:rFonts w:ascii="Arial" w:hAnsi="Arial" w:cs="Arial"/>
          <w:szCs w:val="24"/>
        </w:rPr>
        <w:t xml:space="preserve">, there may be a perception that </w:t>
      </w:r>
      <w:r>
        <w:rPr>
          <w:rFonts w:ascii="Arial" w:hAnsi="Arial" w:cs="Arial"/>
          <w:szCs w:val="24"/>
        </w:rPr>
        <w:t>her</w:t>
      </w:r>
      <w:r w:rsidRPr="001B4832">
        <w:rPr>
          <w:rFonts w:ascii="Arial" w:hAnsi="Arial" w:cs="Arial"/>
          <w:szCs w:val="24"/>
        </w:rPr>
        <w:t xml:space="preserve"> impartiality on the matter may be affected.  In accordance with recent legal advice from </w:t>
      </w:r>
      <w:proofErr w:type="spellStart"/>
      <w:r w:rsidRPr="001B4832">
        <w:rPr>
          <w:rFonts w:ascii="Arial" w:hAnsi="Arial" w:cs="Arial"/>
          <w:szCs w:val="24"/>
        </w:rPr>
        <w:t>McLeods</w:t>
      </w:r>
      <w:proofErr w:type="spellEnd"/>
      <w:r w:rsidRPr="001B4832">
        <w:rPr>
          <w:rFonts w:ascii="Arial" w:hAnsi="Arial" w:cs="Arial"/>
          <w:szCs w:val="24"/>
        </w:rPr>
        <w:t xml:space="preserve"> released to the local government sector in relation to a recent Supreme Court ruling, </w:t>
      </w:r>
      <w:r>
        <w:rPr>
          <w:rFonts w:ascii="Arial" w:hAnsi="Arial" w:cs="Arial"/>
          <w:szCs w:val="24"/>
        </w:rPr>
        <w:t xml:space="preserve">Councillor Smyth advised that she </w:t>
      </w:r>
      <w:proofErr w:type="gramStart"/>
      <w:r>
        <w:rPr>
          <w:rFonts w:ascii="Arial" w:hAnsi="Arial" w:cs="Arial"/>
          <w:szCs w:val="24"/>
        </w:rPr>
        <w:t xml:space="preserve">would </w:t>
      </w:r>
      <w:r w:rsidRPr="001B4832">
        <w:rPr>
          <w:rFonts w:ascii="Arial" w:hAnsi="Arial" w:cs="Arial"/>
          <w:szCs w:val="24"/>
        </w:rPr>
        <w:t>not</w:t>
      </w:r>
      <w:proofErr w:type="gramEnd"/>
      <w:r w:rsidRPr="001B4832">
        <w:rPr>
          <w:rFonts w:ascii="Arial" w:hAnsi="Arial" w:cs="Arial"/>
          <w:szCs w:val="24"/>
        </w:rPr>
        <w:t xml:space="preserve"> stay in the room and debate the item or vote on the matter.</w:t>
      </w:r>
    </w:p>
    <w:p w14:paraId="77669298" w14:textId="77777777" w:rsidR="00865FA1" w:rsidRPr="001B4832" w:rsidRDefault="00865FA1" w:rsidP="00865FA1">
      <w:pPr>
        <w:pStyle w:val="BodyTextIndent"/>
        <w:ind w:left="0"/>
        <w:rPr>
          <w:rFonts w:ascii="Arial" w:hAnsi="Arial" w:cs="Arial"/>
          <w:szCs w:val="24"/>
        </w:rPr>
      </w:pPr>
    </w:p>
    <w:p w14:paraId="3512B7CC" w14:textId="398A448D" w:rsidR="00865FA1" w:rsidRPr="001B4832" w:rsidRDefault="00865FA1" w:rsidP="00865FA1">
      <w:pPr>
        <w:pStyle w:val="BodyTextIndent"/>
        <w:ind w:left="0"/>
        <w:rPr>
          <w:rFonts w:ascii="Arial" w:hAnsi="Arial" w:cs="Arial"/>
          <w:szCs w:val="24"/>
        </w:rPr>
      </w:pPr>
      <w:r w:rsidRPr="001B4832">
        <w:rPr>
          <w:rFonts w:ascii="Arial" w:hAnsi="Arial" w:cs="Arial"/>
          <w:szCs w:val="24"/>
        </w:rPr>
        <w:t xml:space="preserve">Please Note that although not participating in the debate </w:t>
      </w:r>
      <w:r w:rsidR="001E508B">
        <w:rPr>
          <w:rFonts w:ascii="Arial" w:hAnsi="Arial" w:cs="Arial"/>
          <w:szCs w:val="24"/>
        </w:rPr>
        <w:t>Councillor Smyth</w:t>
      </w:r>
      <w:r w:rsidRPr="001B4832">
        <w:rPr>
          <w:rFonts w:ascii="Arial" w:hAnsi="Arial" w:cs="Arial"/>
          <w:szCs w:val="24"/>
        </w:rPr>
        <w:t xml:space="preserve"> intend</w:t>
      </w:r>
      <w:r>
        <w:rPr>
          <w:rFonts w:ascii="Arial" w:hAnsi="Arial" w:cs="Arial"/>
          <w:szCs w:val="24"/>
        </w:rPr>
        <w:t>ed</w:t>
      </w:r>
      <w:r w:rsidRPr="001B4832">
        <w:rPr>
          <w:rFonts w:ascii="Arial" w:hAnsi="Arial" w:cs="Arial"/>
          <w:szCs w:val="24"/>
        </w:rPr>
        <w:t xml:space="preserve"> to listen to Public Questions and Addresses as </w:t>
      </w:r>
      <w:r>
        <w:rPr>
          <w:rFonts w:ascii="Arial" w:hAnsi="Arial" w:cs="Arial"/>
          <w:szCs w:val="24"/>
        </w:rPr>
        <w:t xml:space="preserve">he </w:t>
      </w:r>
      <w:r w:rsidRPr="001B4832">
        <w:rPr>
          <w:rFonts w:ascii="Arial" w:hAnsi="Arial" w:cs="Arial"/>
          <w:szCs w:val="24"/>
        </w:rPr>
        <w:t>believe</w:t>
      </w:r>
      <w:r>
        <w:rPr>
          <w:rFonts w:ascii="Arial" w:hAnsi="Arial" w:cs="Arial"/>
          <w:szCs w:val="24"/>
        </w:rPr>
        <w:t>d</w:t>
      </w:r>
      <w:r w:rsidRPr="001B4832">
        <w:rPr>
          <w:rFonts w:ascii="Arial" w:hAnsi="Arial" w:cs="Arial"/>
          <w:szCs w:val="24"/>
        </w:rPr>
        <w:t xml:space="preserve"> this is a neutral position and does not predispose a bias for the JDAP.</w:t>
      </w:r>
    </w:p>
    <w:p w14:paraId="2A21DA36" w14:textId="77777777" w:rsidR="00865FA1" w:rsidRPr="001B4832" w:rsidRDefault="00865FA1" w:rsidP="00865FA1">
      <w:pPr>
        <w:pStyle w:val="BodyTextIndent"/>
        <w:ind w:left="0"/>
        <w:rPr>
          <w:rFonts w:ascii="Arial" w:hAnsi="Arial" w:cs="Arial"/>
          <w:szCs w:val="24"/>
        </w:rPr>
      </w:pPr>
    </w:p>
    <w:p w14:paraId="6FBD1FEF" w14:textId="77777777" w:rsidR="00865FA1" w:rsidRDefault="00865FA1" w:rsidP="00865FA1">
      <w:pPr>
        <w:pStyle w:val="BodyTextIndent"/>
        <w:tabs>
          <w:tab w:val="clear" w:pos="720"/>
        </w:tabs>
        <w:ind w:left="0"/>
        <w:rPr>
          <w:rFonts w:ascii="Arial" w:hAnsi="Arial" w:cs="Arial"/>
          <w:szCs w:val="24"/>
        </w:rPr>
      </w:pPr>
      <w:r w:rsidRPr="001B4832">
        <w:rPr>
          <w:rFonts w:ascii="Arial" w:hAnsi="Arial" w:cs="Arial"/>
          <w:szCs w:val="24"/>
        </w:rPr>
        <w:t>A similar declaration will be sent to the DAP administration prior to the scheduled MINJAP meeting.</w:t>
      </w:r>
    </w:p>
    <w:p w14:paraId="74D1EBB9" w14:textId="77777777" w:rsidR="00E134A9" w:rsidRDefault="00E134A9" w:rsidP="00F407FC">
      <w:pPr>
        <w:pStyle w:val="BodyTextIndent"/>
        <w:tabs>
          <w:tab w:val="clear" w:pos="720"/>
        </w:tabs>
        <w:ind w:left="0"/>
        <w:rPr>
          <w:rFonts w:ascii="Arial" w:hAnsi="Arial" w:cs="Arial"/>
          <w:szCs w:val="24"/>
        </w:rPr>
      </w:pPr>
    </w:p>
    <w:p w14:paraId="344D150A" w14:textId="77777777" w:rsidR="00E134A9" w:rsidRDefault="00E134A9" w:rsidP="00F407FC">
      <w:pPr>
        <w:pStyle w:val="BodyTextIndent"/>
        <w:tabs>
          <w:tab w:val="clear" w:pos="720"/>
        </w:tabs>
        <w:ind w:left="0"/>
        <w:rPr>
          <w:rFonts w:ascii="Arial" w:hAnsi="Arial" w:cs="Arial"/>
          <w:szCs w:val="24"/>
        </w:rPr>
      </w:pPr>
    </w:p>
    <w:p w14:paraId="1063FD81" w14:textId="77777777" w:rsidR="001E079D" w:rsidRDefault="001E079D">
      <w:pPr>
        <w:rPr>
          <w:rFonts w:ascii="Arial" w:hAnsi="Arial" w:cs="Arial"/>
          <w:b/>
          <w:kern w:val="28"/>
          <w:szCs w:val="24"/>
        </w:rPr>
      </w:pPr>
      <w:r>
        <w:rPr>
          <w:rFonts w:ascii="Arial" w:hAnsi="Arial" w:cs="Arial"/>
          <w:szCs w:val="24"/>
        </w:rPr>
        <w:br w:type="page"/>
      </w:r>
    </w:p>
    <w:p w14:paraId="195AA8F6" w14:textId="2163E564" w:rsidR="00E134A9" w:rsidRPr="00866B14" w:rsidRDefault="00E134A9" w:rsidP="00866B14">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8" w:name="_Toc87527178"/>
      <w:r w:rsidRPr="009A127C">
        <w:rPr>
          <w:rFonts w:ascii="Arial" w:hAnsi="Arial" w:cs="Arial"/>
          <w:sz w:val="24"/>
          <w:szCs w:val="24"/>
          <w:u w:val="none"/>
        </w:rPr>
        <w:t xml:space="preserve">Councillor </w:t>
      </w:r>
      <w:r>
        <w:rPr>
          <w:rFonts w:ascii="Arial" w:hAnsi="Arial" w:cs="Arial"/>
          <w:sz w:val="24"/>
          <w:szCs w:val="24"/>
          <w:u w:val="none"/>
        </w:rPr>
        <w:t>Smyth</w:t>
      </w:r>
      <w:r w:rsidRPr="009A127C">
        <w:rPr>
          <w:rFonts w:ascii="Arial" w:hAnsi="Arial" w:cs="Arial"/>
          <w:sz w:val="24"/>
          <w:szCs w:val="24"/>
          <w:u w:val="none"/>
        </w:rPr>
        <w:t xml:space="preserve"> – </w:t>
      </w:r>
      <w:r>
        <w:rPr>
          <w:rFonts w:ascii="Arial" w:hAnsi="Arial" w:cs="Arial"/>
          <w:sz w:val="24"/>
          <w:szCs w:val="24"/>
          <w:u w:val="none"/>
        </w:rPr>
        <w:t xml:space="preserve">Item 10 </w:t>
      </w:r>
      <w:r w:rsidRPr="009A127C">
        <w:rPr>
          <w:rFonts w:ascii="Arial" w:hAnsi="Arial" w:cs="Arial"/>
          <w:sz w:val="24"/>
          <w:szCs w:val="24"/>
          <w:u w:val="none"/>
        </w:rPr>
        <w:t xml:space="preserve">- </w:t>
      </w:r>
      <w:r w:rsidRPr="0058344C">
        <w:rPr>
          <w:rFonts w:ascii="Arial" w:hAnsi="Arial" w:cs="Arial"/>
          <w:sz w:val="24"/>
          <w:szCs w:val="24"/>
          <w:u w:val="none"/>
        </w:rPr>
        <w:t>Consideration of Responsible Authority Report for Amendments to Approved Multiple Dwelling Development at 20 Cooper Street, Nedlands</w:t>
      </w:r>
      <w:bookmarkEnd w:id="8"/>
    </w:p>
    <w:p w14:paraId="461095C5" w14:textId="77777777" w:rsidR="00E134A9" w:rsidRPr="009A127C" w:rsidRDefault="00E134A9" w:rsidP="00F407FC">
      <w:pPr>
        <w:pStyle w:val="BodyTextIndent"/>
        <w:tabs>
          <w:tab w:val="clear" w:pos="720"/>
        </w:tabs>
        <w:ind w:left="0"/>
        <w:rPr>
          <w:rFonts w:ascii="Arial" w:hAnsi="Arial" w:cs="Arial"/>
          <w:szCs w:val="24"/>
        </w:rPr>
      </w:pPr>
    </w:p>
    <w:p w14:paraId="4B522AF6" w14:textId="0CC4B486" w:rsidR="00865FA1" w:rsidRDefault="00865FA1" w:rsidP="00865FA1">
      <w:pPr>
        <w:jc w:val="both"/>
        <w:rPr>
          <w:rFonts w:ascii="Arial" w:hAnsi="Arial" w:cs="Arial"/>
          <w:szCs w:val="24"/>
        </w:rPr>
      </w:pPr>
      <w:r w:rsidRPr="00466AAB">
        <w:rPr>
          <w:rFonts w:ascii="Arial" w:hAnsi="Arial" w:cs="Arial"/>
          <w:szCs w:val="24"/>
        </w:rPr>
        <w:t xml:space="preserve">Councillor </w:t>
      </w:r>
      <w:r w:rsidR="004C07D2">
        <w:rPr>
          <w:rFonts w:ascii="Arial" w:hAnsi="Arial" w:cs="Arial"/>
          <w:szCs w:val="24"/>
        </w:rPr>
        <w:t>Smyth</w:t>
      </w:r>
      <w:r>
        <w:rPr>
          <w:rFonts w:ascii="Arial" w:hAnsi="Arial" w:cs="Arial"/>
          <w:szCs w:val="24"/>
        </w:rPr>
        <w:t xml:space="preserve"> </w:t>
      </w:r>
      <w:r w:rsidRPr="00466AAB">
        <w:rPr>
          <w:rFonts w:ascii="Arial" w:hAnsi="Arial" w:cs="Arial"/>
          <w:szCs w:val="24"/>
        </w:rPr>
        <w:t>disclosed an impartiality interest in Item</w:t>
      </w:r>
      <w:r>
        <w:rPr>
          <w:rFonts w:ascii="Arial" w:hAnsi="Arial" w:cs="Arial"/>
          <w:szCs w:val="24"/>
        </w:rPr>
        <w:t xml:space="preserve"> 10 - </w:t>
      </w:r>
      <w:r w:rsidRPr="0058344C">
        <w:rPr>
          <w:rFonts w:ascii="Arial" w:hAnsi="Arial" w:cs="Arial"/>
          <w:szCs w:val="24"/>
        </w:rPr>
        <w:t>Consideration of Responsible Authority Report for Amendments to Approved Multiple Dwelling Development at 20 Cooper Street, Nedlands</w:t>
      </w:r>
      <w:r>
        <w:rPr>
          <w:rFonts w:ascii="Arial" w:hAnsi="Arial" w:cs="Arial"/>
          <w:szCs w:val="24"/>
        </w:rPr>
        <w:t xml:space="preserve">. </w:t>
      </w:r>
      <w:r w:rsidRPr="00466AAB">
        <w:rPr>
          <w:rFonts w:ascii="Arial" w:hAnsi="Arial" w:cs="Arial"/>
          <w:szCs w:val="24"/>
        </w:rPr>
        <w:t xml:space="preserve">Councillor </w:t>
      </w:r>
      <w:r w:rsidR="004C07D2">
        <w:rPr>
          <w:rFonts w:ascii="Arial" w:hAnsi="Arial" w:cs="Arial"/>
          <w:szCs w:val="24"/>
        </w:rPr>
        <w:t>Smyth</w:t>
      </w:r>
      <w:r w:rsidRPr="00466AAB">
        <w:rPr>
          <w:rFonts w:ascii="Arial" w:hAnsi="Arial" w:cs="Arial"/>
          <w:szCs w:val="24"/>
        </w:rPr>
        <w:t xml:space="preserve"> disclosed that </w:t>
      </w:r>
      <w:r w:rsidR="004C07D2">
        <w:rPr>
          <w:rFonts w:ascii="Arial" w:hAnsi="Arial" w:cs="Arial"/>
          <w:szCs w:val="24"/>
        </w:rPr>
        <w:t>s</w:t>
      </w:r>
      <w:r>
        <w:rPr>
          <w:rFonts w:ascii="Arial" w:hAnsi="Arial" w:cs="Arial"/>
          <w:szCs w:val="24"/>
        </w:rPr>
        <w:t xml:space="preserve">he is a </w:t>
      </w:r>
      <w:r w:rsidRPr="001B4832">
        <w:rPr>
          <w:rFonts w:ascii="Arial" w:hAnsi="Arial" w:cs="Arial"/>
          <w:szCs w:val="24"/>
        </w:rPr>
        <w:t xml:space="preserve">Ministerial appointee and paid member of the MINJDAP that will be considering this item at a meeting scheduled for </w:t>
      </w:r>
      <w:r w:rsidR="002113C7">
        <w:rPr>
          <w:rFonts w:ascii="Arial" w:hAnsi="Arial" w:cs="Arial"/>
          <w:szCs w:val="24"/>
        </w:rPr>
        <w:t>16 November</w:t>
      </w:r>
      <w:r>
        <w:rPr>
          <w:rFonts w:ascii="Arial" w:hAnsi="Arial" w:cs="Arial"/>
          <w:szCs w:val="24"/>
        </w:rPr>
        <w:t xml:space="preserve"> </w:t>
      </w:r>
      <w:r w:rsidRPr="001B4832">
        <w:rPr>
          <w:rFonts w:ascii="Arial" w:hAnsi="Arial" w:cs="Arial"/>
          <w:szCs w:val="24"/>
        </w:rPr>
        <w:t xml:space="preserve">2021.  </w:t>
      </w:r>
      <w:proofErr w:type="gramStart"/>
      <w:r w:rsidRPr="001B4832">
        <w:rPr>
          <w:rFonts w:ascii="Arial" w:hAnsi="Arial" w:cs="Arial"/>
          <w:szCs w:val="24"/>
        </w:rPr>
        <w:t>As a consequence</w:t>
      </w:r>
      <w:proofErr w:type="gramEnd"/>
      <w:r w:rsidRPr="001B4832">
        <w:rPr>
          <w:rFonts w:ascii="Arial" w:hAnsi="Arial" w:cs="Arial"/>
          <w:szCs w:val="24"/>
        </w:rPr>
        <w:t xml:space="preserve">, there may be a perception that </w:t>
      </w:r>
      <w:r>
        <w:rPr>
          <w:rFonts w:ascii="Arial" w:hAnsi="Arial" w:cs="Arial"/>
          <w:szCs w:val="24"/>
        </w:rPr>
        <w:t>h</w:t>
      </w:r>
      <w:r w:rsidR="004C07D2">
        <w:rPr>
          <w:rFonts w:ascii="Arial" w:hAnsi="Arial" w:cs="Arial"/>
          <w:szCs w:val="24"/>
        </w:rPr>
        <w:t>er</w:t>
      </w:r>
      <w:r w:rsidRPr="001B4832">
        <w:rPr>
          <w:rFonts w:ascii="Arial" w:hAnsi="Arial" w:cs="Arial"/>
          <w:szCs w:val="24"/>
        </w:rPr>
        <w:t xml:space="preserve"> impartiality on the matter may be affected.  In accordance with recent legal advice from </w:t>
      </w:r>
      <w:proofErr w:type="spellStart"/>
      <w:r w:rsidRPr="001B4832">
        <w:rPr>
          <w:rFonts w:ascii="Arial" w:hAnsi="Arial" w:cs="Arial"/>
          <w:szCs w:val="24"/>
        </w:rPr>
        <w:t>McLeods</w:t>
      </w:r>
      <w:proofErr w:type="spellEnd"/>
      <w:r w:rsidRPr="001B4832">
        <w:rPr>
          <w:rFonts w:ascii="Arial" w:hAnsi="Arial" w:cs="Arial"/>
          <w:szCs w:val="24"/>
        </w:rPr>
        <w:t xml:space="preserve"> released to the local government sector in relation to a recent Supreme Court ruling, </w:t>
      </w:r>
      <w:r>
        <w:rPr>
          <w:rFonts w:ascii="Arial" w:hAnsi="Arial" w:cs="Arial"/>
          <w:szCs w:val="24"/>
        </w:rPr>
        <w:t xml:space="preserve">Councillor </w:t>
      </w:r>
      <w:r w:rsidR="004C07D2">
        <w:rPr>
          <w:rFonts w:ascii="Arial" w:hAnsi="Arial" w:cs="Arial"/>
          <w:szCs w:val="24"/>
        </w:rPr>
        <w:t>Smyth</w:t>
      </w:r>
      <w:r>
        <w:rPr>
          <w:rFonts w:ascii="Arial" w:hAnsi="Arial" w:cs="Arial"/>
          <w:szCs w:val="24"/>
        </w:rPr>
        <w:t xml:space="preserve"> advised that </w:t>
      </w:r>
      <w:r w:rsidR="004C07D2">
        <w:rPr>
          <w:rFonts w:ascii="Arial" w:hAnsi="Arial" w:cs="Arial"/>
          <w:szCs w:val="24"/>
        </w:rPr>
        <w:t>s</w:t>
      </w:r>
      <w:r>
        <w:rPr>
          <w:rFonts w:ascii="Arial" w:hAnsi="Arial" w:cs="Arial"/>
          <w:szCs w:val="24"/>
        </w:rPr>
        <w:t xml:space="preserve">he </w:t>
      </w:r>
      <w:proofErr w:type="gramStart"/>
      <w:r>
        <w:rPr>
          <w:rFonts w:ascii="Arial" w:hAnsi="Arial" w:cs="Arial"/>
          <w:szCs w:val="24"/>
        </w:rPr>
        <w:t xml:space="preserve">would </w:t>
      </w:r>
      <w:r w:rsidRPr="001B4832">
        <w:rPr>
          <w:rFonts w:ascii="Arial" w:hAnsi="Arial" w:cs="Arial"/>
          <w:szCs w:val="24"/>
        </w:rPr>
        <w:t>not</w:t>
      </w:r>
      <w:proofErr w:type="gramEnd"/>
      <w:r w:rsidRPr="001B4832">
        <w:rPr>
          <w:rFonts w:ascii="Arial" w:hAnsi="Arial" w:cs="Arial"/>
          <w:szCs w:val="24"/>
        </w:rPr>
        <w:t xml:space="preserve"> stay in the room and debate the item or vote on the matter.</w:t>
      </w:r>
    </w:p>
    <w:p w14:paraId="2A470785" w14:textId="77777777" w:rsidR="00865FA1" w:rsidRPr="001B4832" w:rsidRDefault="00865FA1" w:rsidP="00865FA1">
      <w:pPr>
        <w:pStyle w:val="BodyTextIndent"/>
        <w:ind w:left="0"/>
        <w:rPr>
          <w:rFonts w:ascii="Arial" w:hAnsi="Arial" w:cs="Arial"/>
          <w:szCs w:val="24"/>
        </w:rPr>
      </w:pPr>
    </w:p>
    <w:p w14:paraId="01F83F3B" w14:textId="77ED6644" w:rsidR="00865FA1" w:rsidRPr="001B4832" w:rsidRDefault="00865FA1" w:rsidP="00865FA1">
      <w:pPr>
        <w:pStyle w:val="BodyTextIndent"/>
        <w:ind w:left="0"/>
        <w:rPr>
          <w:rFonts w:ascii="Arial" w:hAnsi="Arial" w:cs="Arial"/>
          <w:szCs w:val="24"/>
        </w:rPr>
      </w:pPr>
      <w:r w:rsidRPr="001B4832">
        <w:rPr>
          <w:rFonts w:ascii="Arial" w:hAnsi="Arial" w:cs="Arial"/>
          <w:szCs w:val="24"/>
        </w:rPr>
        <w:t xml:space="preserve">Please Note that although not participating in the debate </w:t>
      </w:r>
      <w:r w:rsidR="00870AEB">
        <w:rPr>
          <w:rFonts w:ascii="Arial" w:hAnsi="Arial" w:cs="Arial"/>
          <w:szCs w:val="24"/>
        </w:rPr>
        <w:t>Councillor Smyth</w:t>
      </w:r>
      <w:r w:rsidRPr="001B4832">
        <w:rPr>
          <w:rFonts w:ascii="Arial" w:hAnsi="Arial" w:cs="Arial"/>
          <w:szCs w:val="24"/>
        </w:rPr>
        <w:t xml:space="preserve"> intend</w:t>
      </w:r>
      <w:r>
        <w:rPr>
          <w:rFonts w:ascii="Arial" w:hAnsi="Arial" w:cs="Arial"/>
          <w:szCs w:val="24"/>
        </w:rPr>
        <w:t>ed</w:t>
      </w:r>
      <w:r w:rsidRPr="001B4832">
        <w:rPr>
          <w:rFonts w:ascii="Arial" w:hAnsi="Arial" w:cs="Arial"/>
          <w:szCs w:val="24"/>
        </w:rPr>
        <w:t xml:space="preserve"> to listen to Public Questions and Addresses as </w:t>
      </w:r>
      <w:r>
        <w:rPr>
          <w:rFonts w:ascii="Arial" w:hAnsi="Arial" w:cs="Arial"/>
          <w:szCs w:val="24"/>
        </w:rPr>
        <w:t xml:space="preserve">he </w:t>
      </w:r>
      <w:r w:rsidRPr="001B4832">
        <w:rPr>
          <w:rFonts w:ascii="Arial" w:hAnsi="Arial" w:cs="Arial"/>
          <w:szCs w:val="24"/>
        </w:rPr>
        <w:t>believe</w:t>
      </w:r>
      <w:r>
        <w:rPr>
          <w:rFonts w:ascii="Arial" w:hAnsi="Arial" w:cs="Arial"/>
          <w:szCs w:val="24"/>
        </w:rPr>
        <w:t>d</w:t>
      </w:r>
      <w:r w:rsidRPr="001B4832">
        <w:rPr>
          <w:rFonts w:ascii="Arial" w:hAnsi="Arial" w:cs="Arial"/>
          <w:szCs w:val="24"/>
        </w:rPr>
        <w:t xml:space="preserve"> this is a neutral position and does not predispose a bias for the JDAP.</w:t>
      </w:r>
    </w:p>
    <w:p w14:paraId="2B9E599B" w14:textId="77777777" w:rsidR="00865FA1" w:rsidRPr="001B4832" w:rsidRDefault="00865FA1" w:rsidP="00865FA1">
      <w:pPr>
        <w:pStyle w:val="BodyTextIndent"/>
        <w:ind w:left="0"/>
        <w:rPr>
          <w:rFonts w:ascii="Arial" w:hAnsi="Arial" w:cs="Arial"/>
          <w:szCs w:val="24"/>
        </w:rPr>
      </w:pPr>
    </w:p>
    <w:p w14:paraId="74E0585D" w14:textId="0E060EBC" w:rsidR="00865FA1" w:rsidRDefault="00865FA1" w:rsidP="00865FA1">
      <w:pPr>
        <w:pStyle w:val="BodyTextIndent"/>
        <w:tabs>
          <w:tab w:val="clear" w:pos="720"/>
        </w:tabs>
        <w:ind w:left="0"/>
        <w:rPr>
          <w:rFonts w:ascii="Arial" w:hAnsi="Arial" w:cs="Arial"/>
          <w:szCs w:val="24"/>
        </w:rPr>
      </w:pPr>
      <w:r w:rsidRPr="001B4832">
        <w:rPr>
          <w:rFonts w:ascii="Arial" w:hAnsi="Arial" w:cs="Arial"/>
          <w:szCs w:val="24"/>
        </w:rPr>
        <w:t>A similar declaration will be sent to the DAP administration prior to the scheduled MINJAP meeting.</w:t>
      </w:r>
    </w:p>
    <w:p w14:paraId="19700C2E" w14:textId="6DE08FC1" w:rsidR="00674224" w:rsidRDefault="00674224" w:rsidP="00865FA1">
      <w:pPr>
        <w:pStyle w:val="BodyTextIndent"/>
        <w:tabs>
          <w:tab w:val="clear" w:pos="720"/>
        </w:tabs>
        <w:ind w:left="0"/>
        <w:rPr>
          <w:rFonts w:ascii="Arial" w:hAnsi="Arial" w:cs="Arial"/>
          <w:szCs w:val="24"/>
        </w:rPr>
      </w:pPr>
    </w:p>
    <w:p w14:paraId="5AF7E263" w14:textId="77777777" w:rsidR="00674224" w:rsidRDefault="00674224" w:rsidP="00865FA1">
      <w:pPr>
        <w:pStyle w:val="BodyTextIndent"/>
        <w:tabs>
          <w:tab w:val="clear" w:pos="720"/>
        </w:tabs>
        <w:ind w:left="0"/>
        <w:rPr>
          <w:rFonts w:ascii="Arial" w:hAnsi="Arial" w:cs="Arial"/>
          <w:szCs w:val="24"/>
        </w:rPr>
      </w:pPr>
    </w:p>
    <w:p w14:paraId="01B36519" w14:textId="77777777" w:rsidR="00674224" w:rsidRPr="009A127C" w:rsidRDefault="00674224" w:rsidP="00674224">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9" w:name="_Toc87527179"/>
      <w:r w:rsidRPr="009A127C">
        <w:rPr>
          <w:rFonts w:ascii="Arial" w:hAnsi="Arial" w:cs="Arial"/>
          <w:sz w:val="24"/>
          <w:szCs w:val="24"/>
          <w:u w:val="none"/>
        </w:rPr>
        <w:t xml:space="preserve">Councillor </w:t>
      </w:r>
      <w:r>
        <w:rPr>
          <w:rFonts w:ascii="Arial" w:hAnsi="Arial" w:cs="Arial"/>
          <w:sz w:val="24"/>
          <w:szCs w:val="24"/>
          <w:u w:val="none"/>
        </w:rPr>
        <w:t>Coghlan</w:t>
      </w:r>
      <w:r w:rsidRPr="009A127C">
        <w:rPr>
          <w:rFonts w:ascii="Arial" w:hAnsi="Arial" w:cs="Arial"/>
          <w:sz w:val="24"/>
          <w:szCs w:val="24"/>
          <w:u w:val="none"/>
        </w:rPr>
        <w:t xml:space="preserve"> – </w:t>
      </w:r>
      <w:r>
        <w:rPr>
          <w:rFonts w:ascii="Arial" w:hAnsi="Arial" w:cs="Arial"/>
          <w:sz w:val="24"/>
          <w:szCs w:val="24"/>
          <w:u w:val="none"/>
        </w:rPr>
        <w:t xml:space="preserve">Item 9 </w:t>
      </w:r>
      <w:r w:rsidRPr="009A127C">
        <w:rPr>
          <w:rFonts w:ascii="Arial" w:hAnsi="Arial" w:cs="Arial"/>
          <w:sz w:val="24"/>
          <w:szCs w:val="24"/>
          <w:u w:val="none"/>
        </w:rPr>
        <w:t xml:space="preserve">- </w:t>
      </w:r>
      <w:r w:rsidRPr="0058344C">
        <w:rPr>
          <w:rFonts w:ascii="Arial" w:hAnsi="Arial" w:cs="Arial"/>
          <w:sz w:val="24"/>
          <w:szCs w:val="24"/>
          <w:u w:val="none"/>
        </w:rPr>
        <w:t xml:space="preserve">Consideration of Responsible Authority Report for 14 Multiple Dwellings, </w:t>
      </w:r>
      <w:proofErr w:type="gramStart"/>
      <w:r w:rsidRPr="0058344C">
        <w:rPr>
          <w:rFonts w:ascii="Arial" w:hAnsi="Arial" w:cs="Arial"/>
          <w:sz w:val="24"/>
          <w:szCs w:val="24"/>
          <w:u w:val="none"/>
        </w:rPr>
        <w:t>Office</w:t>
      </w:r>
      <w:proofErr w:type="gramEnd"/>
      <w:r w:rsidRPr="0058344C">
        <w:rPr>
          <w:rFonts w:ascii="Arial" w:hAnsi="Arial" w:cs="Arial"/>
          <w:sz w:val="24"/>
          <w:szCs w:val="24"/>
          <w:u w:val="none"/>
        </w:rPr>
        <w:t xml:space="preserve"> and Consulting Room at 119 Broadway, Nedlands</w:t>
      </w:r>
      <w:bookmarkEnd w:id="9"/>
    </w:p>
    <w:p w14:paraId="5A3A2AAD" w14:textId="77777777" w:rsidR="00674224" w:rsidRDefault="00674224" w:rsidP="00674224">
      <w:pPr>
        <w:pStyle w:val="BodyTextIndent"/>
        <w:tabs>
          <w:tab w:val="clear" w:pos="720"/>
        </w:tabs>
        <w:ind w:left="0"/>
        <w:rPr>
          <w:rFonts w:ascii="Arial" w:hAnsi="Arial" w:cs="Arial"/>
          <w:szCs w:val="24"/>
        </w:rPr>
      </w:pPr>
    </w:p>
    <w:p w14:paraId="048418B7" w14:textId="77777777" w:rsidR="00674224" w:rsidRDefault="00674224" w:rsidP="00674224">
      <w:pPr>
        <w:jc w:val="both"/>
        <w:rPr>
          <w:rFonts w:ascii="Arial" w:hAnsi="Arial" w:cs="Arial"/>
          <w:szCs w:val="24"/>
        </w:rPr>
      </w:pPr>
      <w:r w:rsidRPr="00466AAB">
        <w:rPr>
          <w:rFonts w:ascii="Arial" w:hAnsi="Arial" w:cs="Arial"/>
          <w:szCs w:val="24"/>
        </w:rPr>
        <w:t xml:space="preserve">Councillor </w:t>
      </w:r>
      <w:r>
        <w:rPr>
          <w:rFonts w:ascii="Arial" w:hAnsi="Arial" w:cs="Arial"/>
          <w:szCs w:val="24"/>
        </w:rPr>
        <w:t xml:space="preserve">Coghlan </w:t>
      </w:r>
      <w:r w:rsidRPr="00466AAB">
        <w:rPr>
          <w:rFonts w:ascii="Arial" w:hAnsi="Arial" w:cs="Arial"/>
          <w:szCs w:val="24"/>
        </w:rPr>
        <w:t xml:space="preserve">disclosed an impartiality interest in Item </w:t>
      </w:r>
      <w:r>
        <w:rPr>
          <w:rFonts w:ascii="Arial" w:hAnsi="Arial" w:cs="Arial"/>
          <w:szCs w:val="24"/>
        </w:rPr>
        <w:t xml:space="preserve">9 </w:t>
      </w:r>
      <w:r w:rsidRPr="00466AAB">
        <w:rPr>
          <w:rFonts w:ascii="Arial" w:hAnsi="Arial" w:cs="Arial"/>
          <w:szCs w:val="24"/>
        </w:rPr>
        <w:t>-</w:t>
      </w:r>
      <w:r>
        <w:rPr>
          <w:rFonts w:ascii="Arial" w:hAnsi="Arial" w:cs="Arial"/>
          <w:szCs w:val="24"/>
        </w:rPr>
        <w:t xml:space="preserve"> </w:t>
      </w:r>
      <w:r w:rsidRPr="0058344C">
        <w:rPr>
          <w:rFonts w:ascii="Arial" w:hAnsi="Arial" w:cs="Arial"/>
          <w:szCs w:val="24"/>
        </w:rPr>
        <w:t xml:space="preserve">Consideration of Responsible Authority Report for 14 Multiple Dwellings, </w:t>
      </w:r>
      <w:proofErr w:type="gramStart"/>
      <w:r w:rsidRPr="0058344C">
        <w:rPr>
          <w:rFonts w:ascii="Arial" w:hAnsi="Arial" w:cs="Arial"/>
          <w:szCs w:val="24"/>
        </w:rPr>
        <w:t>Office</w:t>
      </w:r>
      <w:proofErr w:type="gramEnd"/>
      <w:r w:rsidRPr="0058344C">
        <w:rPr>
          <w:rFonts w:ascii="Arial" w:hAnsi="Arial" w:cs="Arial"/>
          <w:szCs w:val="24"/>
        </w:rPr>
        <w:t xml:space="preserve"> and Consulting Room at 119 Broadway, Nedlands</w:t>
      </w:r>
      <w:r>
        <w:rPr>
          <w:rFonts w:ascii="Arial" w:hAnsi="Arial" w:cs="Arial"/>
          <w:szCs w:val="24"/>
        </w:rPr>
        <w:t xml:space="preserve">. </w:t>
      </w:r>
      <w:r w:rsidRPr="00466AAB">
        <w:rPr>
          <w:rFonts w:ascii="Arial" w:hAnsi="Arial" w:cs="Arial"/>
          <w:szCs w:val="24"/>
        </w:rPr>
        <w:t xml:space="preserve">Councillor </w:t>
      </w:r>
      <w:r>
        <w:rPr>
          <w:rFonts w:ascii="Arial" w:hAnsi="Arial" w:cs="Arial"/>
          <w:szCs w:val="24"/>
        </w:rPr>
        <w:t>Coghlan</w:t>
      </w:r>
      <w:r w:rsidRPr="00466AAB">
        <w:rPr>
          <w:rFonts w:ascii="Arial" w:hAnsi="Arial" w:cs="Arial"/>
          <w:szCs w:val="24"/>
        </w:rPr>
        <w:t xml:space="preserve"> disclosed that </w:t>
      </w:r>
      <w:r>
        <w:rPr>
          <w:rFonts w:ascii="Arial" w:hAnsi="Arial" w:cs="Arial"/>
          <w:szCs w:val="24"/>
        </w:rPr>
        <w:t xml:space="preserve">she is a </w:t>
      </w:r>
      <w:r w:rsidRPr="001B4832">
        <w:rPr>
          <w:rFonts w:ascii="Arial" w:hAnsi="Arial" w:cs="Arial"/>
          <w:szCs w:val="24"/>
        </w:rPr>
        <w:t xml:space="preserve">Ministerial appointee and paid member of the MINJDAP that will be considering this item at a meeting scheduled for </w:t>
      </w:r>
      <w:r>
        <w:rPr>
          <w:rFonts w:ascii="Arial" w:hAnsi="Arial" w:cs="Arial"/>
          <w:szCs w:val="24"/>
        </w:rPr>
        <w:t>16 November 2021</w:t>
      </w:r>
      <w:r w:rsidRPr="001B4832">
        <w:rPr>
          <w:rFonts w:ascii="Arial" w:hAnsi="Arial" w:cs="Arial"/>
          <w:szCs w:val="24"/>
        </w:rPr>
        <w:t xml:space="preserve">.  </w:t>
      </w:r>
      <w:proofErr w:type="gramStart"/>
      <w:r w:rsidRPr="001B4832">
        <w:rPr>
          <w:rFonts w:ascii="Arial" w:hAnsi="Arial" w:cs="Arial"/>
          <w:szCs w:val="24"/>
        </w:rPr>
        <w:t>As a consequence</w:t>
      </w:r>
      <w:proofErr w:type="gramEnd"/>
      <w:r w:rsidRPr="001B4832">
        <w:rPr>
          <w:rFonts w:ascii="Arial" w:hAnsi="Arial" w:cs="Arial"/>
          <w:szCs w:val="24"/>
        </w:rPr>
        <w:t xml:space="preserve">, there may be a perception that </w:t>
      </w:r>
      <w:r>
        <w:rPr>
          <w:rFonts w:ascii="Arial" w:hAnsi="Arial" w:cs="Arial"/>
          <w:szCs w:val="24"/>
        </w:rPr>
        <w:t>her</w:t>
      </w:r>
      <w:r w:rsidRPr="001B4832">
        <w:rPr>
          <w:rFonts w:ascii="Arial" w:hAnsi="Arial" w:cs="Arial"/>
          <w:szCs w:val="24"/>
        </w:rPr>
        <w:t xml:space="preserve"> impartiality on the matter may be affected.  In accordance with recent legal advice from </w:t>
      </w:r>
      <w:proofErr w:type="spellStart"/>
      <w:r w:rsidRPr="001B4832">
        <w:rPr>
          <w:rFonts w:ascii="Arial" w:hAnsi="Arial" w:cs="Arial"/>
          <w:szCs w:val="24"/>
        </w:rPr>
        <w:t>McLeods</w:t>
      </w:r>
      <w:proofErr w:type="spellEnd"/>
      <w:r w:rsidRPr="001B4832">
        <w:rPr>
          <w:rFonts w:ascii="Arial" w:hAnsi="Arial" w:cs="Arial"/>
          <w:szCs w:val="24"/>
        </w:rPr>
        <w:t xml:space="preserve"> released to the local government sector in relation to a recent Supreme Court ruling, </w:t>
      </w:r>
      <w:r>
        <w:rPr>
          <w:rFonts w:ascii="Arial" w:hAnsi="Arial" w:cs="Arial"/>
          <w:szCs w:val="24"/>
        </w:rPr>
        <w:t xml:space="preserve">Councillor Coghlan advised that she </w:t>
      </w:r>
      <w:proofErr w:type="gramStart"/>
      <w:r>
        <w:rPr>
          <w:rFonts w:ascii="Arial" w:hAnsi="Arial" w:cs="Arial"/>
          <w:szCs w:val="24"/>
        </w:rPr>
        <w:t xml:space="preserve">would </w:t>
      </w:r>
      <w:r w:rsidRPr="001B4832">
        <w:rPr>
          <w:rFonts w:ascii="Arial" w:hAnsi="Arial" w:cs="Arial"/>
          <w:szCs w:val="24"/>
        </w:rPr>
        <w:t>not</w:t>
      </w:r>
      <w:proofErr w:type="gramEnd"/>
      <w:r w:rsidRPr="001B4832">
        <w:rPr>
          <w:rFonts w:ascii="Arial" w:hAnsi="Arial" w:cs="Arial"/>
          <w:szCs w:val="24"/>
        </w:rPr>
        <w:t xml:space="preserve"> stay in the room and debate the item or vote on the matter.</w:t>
      </w:r>
    </w:p>
    <w:p w14:paraId="5AB4CAEB" w14:textId="77777777" w:rsidR="00674224" w:rsidRPr="001B4832" w:rsidRDefault="00674224" w:rsidP="00674224">
      <w:pPr>
        <w:pStyle w:val="BodyTextIndent"/>
        <w:ind w:left="0"/>
        <w:rPr>
          <w:rFonts w:ascii="Arial" w:hAnsi="Arial" w:cs="Arial"/>
          <w:szCs w:val="24"/>
        </w:rPr>
      </w:pPr>
    </w:p>
    <w:p w14:paraId="64D97A2D" w14:textId="77777777" w:rsidR="00674224" w:rsidRPr="001B4832" w:rsidRDefault="00674224" w:rsidP="00674224">
      <w:pPr>
        <w:pStyle w:val="BodyTextIndent"/>
        <w:ind w:left="0"/>
        <w:rPr>
          <w:rFonts w:ascii="Arial" w:hAnsi="Arial" w:cs="Arial"/>
          <w:szCs w:val="24"/>
        </w:rPr>
      </w:pPr>
      <w:r w:rsidRPr="001B4832">
        <w:rPr>
          <w:rFonts w:ascii="Arial" w:hAnsi="Arial" w:cs="Arial"/>
          <w:szCs w:val="24"/>
        </w:rPr>
        <w:t xml:space="preserve">Please Note that although not participating in the debate </w:t>
      </w:r>
      <w:r>
        <w:rPr>
          <w:rFonts w:ascii="Arial" w:hAnsi="Arial" w:cs="Arial"/>
          <w:szCs w:val="24"/>
        </w:rPr>
        <w:t>Councillor Coghlan</w:t>
      </w:r>
      <w:r w:rsidRPr="001B4832">
        <w:rPr>
          <w:rFonts w:ascii="Arial" w:hAnsi="Arial" w:cs="Arial"/>
          <w:szCs w:val="24"/>
        </w:rPr>
        <w:t xml:space="preserve"> intend</w:t>
      </w:r>
      <w:r>
        <w:rPr>
          <w:rFonts w:ascii="Arial" w:hAnsi="Arial" w:cs="Arial"/>
          <w:szCs w:val="24"/>
        </w:rPr>
        <w:t>ed</w:t>
      </w:r>
      <w:r w:rsidRPr="001B4832">
        <w:rPr>
          <w:rFonts w:ascii="Arial" w:hAnsi="Arial" w:cs="Arial"/>
          <w:szCs w:val="24"/>
        </w:rPr>
        <w:t xml:space="preserve"> to listen to Public Questions and Addresses as </w:t>
      </w:r>
      <w:r>
        <w:rPr>
          <w:rFonts w:ascii="Arial" w:hAnsi="Arial" w:cs="Arial"/>
          <w:szCs w:val="24"/>
        </w:rPr>
        <w:t xml:space="preserve">she </w:t>
      </w:r>
      <w:r w:rsidRPr="001B4832">
        <w:rPr>
          <w:rFonts w:ascii="Arial" w:hAnsi="Arial" w:cs="Arial"/>
          <w:szCs w:val="24"/>
        </w:rPr>
        <w:t>believe</w:t>
      </w:r>
      <w:r>
        <w:rPr>
          <w:rFonts w:ascii="Arial" w:hAnsi="Arial" w:cs="Arial"/>
          <w:szCs w:val="24"/>
        </w:rPr>
        <w:t>d</w:t>
      </w:r>
      <w:r w:rsidRPr="001B4832">
        <w:rPr>
          <w:rFonts w:ascii="Arial" w:hAnsi="Arial" w:cs="Arial"/>
          <w:szCs w:val="24"/>
        </w:rPr>
        <w:t xml:space="preserve"> this is a neutral position and does not predispose a bias for the JDAP.</w:t>
      </w:r>
    </w:p>
    <w:p w14:paraId="06310444" w14:textId="77777777" w:rsidR="00674224" w:rsidRPr="001B4832" w:rsidRDefault="00674224" w:rsidP="00674224">
      <w:pPr>
        <w:pStyle w:val="BodyTextIndent"/>
        <w:ind w:left="0"/>
        <w:rPr>
          <w:rFonts w:ascii="Arial" w:hAnsi="Arial" w:cs="Arial"/>
          <w:szCs w:val="24"/>
        </w:rPr>
      </w:pPr>
    </w:p>
    <w:p w14:paraId="217D581B" w14:textId="77777777" w:rsidR="00674224" w:rsidRDefault="00674224" w:rsidP="00674224">
      <w:pPr>
        <w:pStyle w:val="BodyTextIndent"/>
        <w:tabs>
          <w:tab w:val="clear" w:pos="720"/>
        </w:tabs>
        <w:ind w:left="0"/>
        <w:rPr>
          <w:rFonts w:ascii="Arial" w:hAnsi="Arial" w:cs="Arial"/>
          <w:szCs w:val="24"/>
        </w:rPr>
      </w:pPr>
      <w:r w:rsidRPr="001B4832">
        <w:rPr>
          <w:rFonts w:ascii="Arial" w:hAnsi="Arial" w:cs="Arial"/>
          <w:szCs w:val="24"/>
        </w:rPr>
        <w:t>A similar declaration will be sent to the DAP administration prior to the scheduled MINJAP meeting.</w:t>
      </w:r>
    </w:p>
    <w:p w14:paraId="002760A6" w14:textId="77777777" w:rsidR="00674224" w:rsidRDefault="00674224" w:rsidP="00865FA1">
      <w:pPr>
        <w:pStyle w:val="BodyTextIndent"/>
        <w:tabs>
          <w:tab w:val="clear" w:pos="720"/>
        </w:tabs>
        <w:ind w:left="0"/>
        <w:rPr>
          <w:rFonts w:ascii="Arial" w:hAnsi="Arial" w:cs="Arial"/>
          <w:szCs w:val="24"/>
        </w:rPr>
      </w:pPr>
    </w:p>
    <w:p w14:paraId="6CB3EF33" w14:textId="77777777" w:rsidR="001E079D" w:rsidRDefault="001E079D">
      <w:pPr>
        <w:rPr>
          <w:rFonts w:ascii="Arial" w:hAnsi="Arial" w:cs="Arial"/>
          <w:b/>
          <w:kern w:val="28"/>
          <w:szCs w:val="24"/>
        </w:rPr>
      </w:pPr>
      <w:r>
        <w:rPr>
          <w:rFonts w:ascii="Arial" w:hAnsi="Arial" w:cs="Arial"/>
          <w:szCs w:val="24"/>
        </w:rPr>
        <w:br w:type="page"/>
      </w:r>
    </w:p>
    <w:p w14:paraId="2C4290BE" w14:textId="415461F6" w:rsidR="001E079D" w:rsidRPr="00866B14" w:rsidRDefault="001E079D" w:rsidP="001E079D">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10" w:name="_Toc87527180"/>
      <w:r w:rsidRPr="009A127C">
        <w:rPr>
          <w:rFonts w:ascii="Arial" w:hAnsi="Arial" w:cs="Arial"/>
          <w:sz w:val="24"/>
          <w:szCs w:val="24"/>
          <w:u w:val="none"/>
        </w:rPr>
        <w:t xml:space="preserve">Councillor </w:t>
      </w:r>
      <w:r>
        <w:rPr>
          <w:rFonts w:ascii="Arial" w:hAnsi="Arial" w:cs="Arial"/>
          <w:sz w:val="24"/>
          <w:szCs w:val="24"/>
          <w:u w:val="none"/>
        </w:rPr>
        <w:t>Coghlan</w:t>
      </w:r>
      <w:r w:rsidRPr="009A127C">
        <w:rPr>
          <w:rFonts w:ascii="Arial" w:hAnsi="Arial" w:cs="Arial"/>
          <w:sz w:val="24"/>
          <w:szCs w:val="24"/>
          <w:u w:val="none"/>
        </w:rPr>
        <w:t xml:space="preserve"> – </w:t>
      </w:r>
      <w:r>
        <w:rPr>
          <w:rFonts w:ascii="Arial" w:hAnsi="Arial" w:cs="Arial"/>
          <w:sz w:val="24"/>
          <w:szCs w:val="24"/>
          <w:u w:val="none"/>
        </w:rPr>
        <w:t xml:space="preserve">Item 10 </w:t>
      </w:r>
      <w:r w:rsidRPr="009A127C">
        <w:rPr>
          <w:rFonts w:ascii="Arial" w:hAnsi="Arial" w:cs="Arial"/>
          <w:sz w:val="24"/>
          <w:szCs w:val="24"/>
          <w:u w:val="none"/>
        </w:rPr>
        <w:t xml:space="preserve">- </w:t>
      </w:r>
      <w:r w:rsidRPr="0058344C">
        <w:rPr>
          <w:rFonts w:ascii="Arial" w:hAnsi="Arial" w:cs="Arial"/>
          <w:sz w:val="24"/>
          <w:szCs w:val="24"/>
          <w:u w:val="none"/>
        </w:rPr>
        <w:t>Consideration of Responsible Authority Report for Amendments to Approved Multiple Dwelling Development at 20 Cooper Street, Nedlands</w:t>
      </w:r>
      <w:bookmarkEnd w:id="10"/>
    </w:p>
    <w:p w14:paraId="232DA911" w14:textId="1C113DE1" w:rsidR="00CB6CC6" w:rsidRDefault="00CB6CC6" w:rsidP="00F407FC">
      <w:pPr>
        <w:pStyle w:val="BodyTextIndent"/>
        <w:tabs>
          <w:tab w:val="clear" w:pos="720"/>
        </w:tabs>
        <w:ind w:left="0"/>
        <w:rPr>
          <w:rFonts w:ascii="Arial" w:hAnsi="Arial" w:cs="Arial"/>
          <w:szCs w:val="24"/>
        </w:rPr>
      </w:pPr>
    </w:p>
    <w:p w14:paraId="757FCDED" w14:textId="77777777" w:rsidR="0049789C" w:rsidRDefault="0049789C" w:rsidP="0049789C">
      <w:pPr>
        <w:jc w:val="both"/>
        <w:rPr>
          <w:rFonts w:ascii="Arial" w:hAnsi="Arial" w:cs="Arial"/>
          <w:szCs w:val="24"/>
        </w:rPr>
      </w:pPr>
      <w:r w:rsidRPr="00466AAB">
        <w:rPr>
          <w:rFonts w:ascii="Arial" w:hAnsi="Arial" w:cs="Arial"/>
          <w:szCs w:val="24"/>
        </w:rPr>
        <w:t xml:space="preserve">Councillor </w:t>
      </w:r>
      <w:r>
        <w:rPr>
          <w:rFonts w:ascii="Arial" w:hAnsi="Arial" w:cs="Arial"/>
          <w:szCs w:val="24"/>
        </w:rPr>
        <w:t>Coghlan</w:t>
      </w:r>
      <w:r w:rsidRPr="00466AAB">
        <w:rPr>
          <w:rFonts w:ascii="Arial" w:hAnsi="Arial" w:cs="Arial"/>
          <w:szCs w:val="24"/>
        </w:rPr>
        <w:t xml:space="preserve"> disclosed that </w:t>
      </w:r>
      <w:r>
        <w:rPr>
          <w:rFonts w:ascii="Arial" w:hAnsi="Arial" w:cs="Arial"/>
          <w:szCs w:val="24"/>
        </w:rPr>
        <w:t xml:space="preserve">she is a </w:t>
      </w:r>
      <w:r w:rsidRPr="001B4832">
        <w:rPr>
          <w:rFonts w:ascii="Arial" w:hAnsi="Arial" w:cs="Arial"/>
          <w:szCs w:val="24"/>
        </w:rPr>
        <w:t xml:space="preserve">Ministerial appointee and paid member of the MINJDAP that will be considering this item at a meeting scheduled for </w:t>
      </w:r>
      <w:r>
        <w:rPr>
          <w:rFonts w:ascii="Arial" w:hAnsi="Arial" w:cs="Arial"/>
          <w:szCs w:val="24"/>
        </w:rPr>
        <w:t>16 November 2021</w:t>
      </w:r>
      <w:r w:rsidRPr="001B4832">
        <w:rPr>
          <w:rFonts w:ascii="Arial" w:hAnsi="Arial" w:cs="Arial"/>
          <w:szCs w:val="24"/>
        </w:rPr>
        <w:t xml:space="preserve">.  </w:t>
      </w:r>
      <w:proofErr w:type="gramStart"/>
      <w:r w:rsidRPr="001B4832">
        <w:rPr>
          <w:rFonts w:ascii="Arial" w:hAnsi="Arial" w:cs="Arial"/>
          <w:szCs w:val="24"/>
        </w:rPr>
        <w:t>As a consequence</w:t>
      </w:r>
      <w:proofErr w:type="gramEnd"/>
      <w:r w:rsidRPr="001B4832">
        <w:rPr>
          <w:rFonts w:ascii="Arial" w:hAnsi="Arial" w:cs="Arial"/>
          <w:szCs w:val="24"/>
        </w:rPr>
        <w:t xml:space="preserve">, there may be a perception that </w:t>
      </w:r>
      <w:r>
        <w:rPr>
          <w:rFonts w:ascii="Arial" w:hAnsi="Arial" w:cs="Arial"/>
          <w:szCs w:val="24"/>
        </w:rPr>
        <w:t>her</w:t>
      </w:r>
      <w:r w:rsidRPr="001B4832">
        <w:rPr>
          <w:rFonts w:ascii="Arial" w:hAnsi="Arial" w:cs="Arial"/>
          <w:szCs w:val="24"/>
        </w:rPr>
        <w:t xml:space="preserve"> impartiality on the matter may be affected.  In accordance with recent legal advice from </w:t>
      </w:r>
      <w:proofErr w:type="spellStart"/>
      <w:r w:rsidRPr="001B4832">
        <w:rPr>
          <w:rFonts w:ascii="Arial" w:hAnsi="Arial" w:cs="Arial"/>
          <w:szCs w:val="24"/>
        </w:rPr>
        <w:t>McLeods</w:t>
      </w:r>
      <w:proofErr w:type="spellEnd"/>
      <w:r w:rsidRPr="001B4832">
        <w:rPr>
          <w:rFonts w:ascii="Arial" w:hAnsi="Arial" w:cs="Arial"/>
          <w:szCs w:val="24"/>
        </w:rPr>
        <w:t xml:space="preserve"> released to the local government sector in relation to a recent Supreme Court ruling, </w:t>
      </w:r>
      <w:r>
        <w:rPr>
          <w:rFonts w:ascii="Arial" w:hAnsi="Arial" w:cs="Arial"/>
          <w:szCs w:val="24"/>
        </w:rPr>
        <w:t xml:space="preserve">Councillor Coghlan advised that she </w:t>
      </w:r>
      <w:proofErr w:type="gramStart"/>
      <w:r>
        <w:rPr>
          <w:rFonts w:ascii="Arial" w:hAnsi="Arial" w:cs="Arial"/>
          <w:szCs w:val="24"/>
        </w:rPr>
        <w:t xml:space="preserve">would </w:t>
      </w:r>
      <w:r w:rsidRPr="001B4832">
        <w:rPr>
          <w:rFonts w:ascii="Arial" w:hAnsi="Arial" w:cs="Arial"/>
          <w:szCs w:val="24"/>
        </w:rPr>
        <w:t>not</w:t>
      </w:r>
      <w:proofErr w:type="gramEnd"/>
      <w:r w:rsidRPr="001B4832">
        <w:rPr>
          <w:rFonts w:ascii="Arial" w:hAnsi="Arial" w:cs="Arial"/>
          <w:szCs w:val="24"/>
        </w:rPr>
        <w:t xml:space="preserve"> stay in the room and debate the item or vote on the matter.</w:t>
      </w:r>
    </w:p>
    <w:p w14:paraId="430BE818" w14:textId="77777777" w:rsidR="0049789C" w:rsidRPr="001B4832" w:rsidRDefault="0049789C" w:rsidP="0049789C">
      <w:pPr>
        <w:pStyle w:val="BodyTextIndent"/>
        <w:ind w:left="0"/>
        <w:rPr>
          <w:rFonts w:ascii="Arial" w:hAnsi="Arial" w:cs="Arial"/>
          <w:szCs w:val="24"/>
        </w:rPr>
      </w:pPr>
    </w:p>
    <w:p w14:paraId="3AD3C93F" w14:textId="77777777" w:rsidR="0049789C" w:rsidRPr="001B4832" w:rsidRDefault="0049789C" w:rsidP="0049789C">
      <w:pPr>
        <w:pStyle w:val="BodyTextIndent"/>
        <w:ind w:left="0"/>
        <w:rPr>
          <w:rFonts w:ascii="Arial" w:hAnsi="Arial" w:cs="Arial"/>
          <w:szCs w:val="24"/>
        </w:rPr>
      </w:pPr>
      <w:r w:rsidRPr="001B4832">
        <w:rPr>
          <w:rFonts w:ascii="Arial" w:hAnsi="Arial" w:cs="Arial"/>
          <w:szCs w:val="24"/>
        </w:rPr>
        <w:t xml:space="preserve">Please Note that although not participating in the debate </w:t>
      </w:r>
      <w:r>
        <w:rPr>
          <w:rFonts w:ascii="Arial" w:hAnsi="Arial" w:cs="Arial"/>
          <w:szCs w:val="24"/>
        </w:rPr>
        <w:t>Councillor Coghlan</w:t>
      </w:r>
      <w:r w:rsidRPr="001B4832">
        <w:rPr>
          <w:rFonts w:ascii="Arial" w:hAnsi="Arial" w:cs="Arial"/>
          <w:szCs w:val="24"/>
        </w:rPr>
        <w:t xml:space="preserve"> intend</w:t>
      </w:r>
      <w:r>
        <w:rPr>
          <w:rFonts w:ascii="Arial" w:hAnsi="Arial" w:cs="Arial"/>
          <w:szCs w:val="24"/>
        </w:rPr>
        <w:t>ed</w:t>
      </w:r>
      <w:r w:rsidRPr="001B4832">
        <w:rPr>
          <w:rFonts w:ascii="Arial" w:hAnsi="Arial" w:cs="Arial"/>
          <w:szCs w:val="24"/>
        </w:rPr>
        <w:t xml:space="preserve"> to listen to Public Questions and Addresses as </w:t>
      </w:r>
      <w:r>
        <w:rPr>
          <w:rFonts w:ascii="Arial" w:hAnsi="Arial" w:cs="Arial"/>
          <w:szCs w:val="24"/>
        </w:rPr>
        <w:t xml:space="preserve">she </w:t>
      </w:r>
      <w:r w:rsidRPr="001B4832">
        <w:rPr>
          <w:rFonts w:ascii="Arial" w:hAnsi="Arial" w:cs="Arial"/>
          <w:szCs w:val="24"/>
        </w:rPr>
        <w:t>believe</w:t>
      </w:r>
      <w:r>
        <w:rPr>
          <w:rFonts w:ascii="Arial" w:hAnsi="Arial" w:cs="Arial"/>
          <w:szCs w:val="24"/>
        </w:rPr>
        <w:t>d</w:t>
      </w:r>
      <w:r w:rsidRPr="001B4832">
        <w:rPr>
          <w:rFonts w:ascii="Arial" w:hAnsi="Arial" w:cs="Arial"/>
          <w:szCs w:val="24"/>
        </w:rPr>
        <w:t xml:space="preserve"> this is a neutral position and does not predispose a bias for the JDAP.</w:t>
      </w:r>
    </w:p>
    <w:p w14:paraId="69DC3845" w14:textId="77777777" w:rsidR="0049789C" w:rsidRPr="001B4832" w:rsidRDefault="0049789C" w:rsidP="0049789C">
      <w:pPr>
        <w:pStyle w:val="BodyTextIndent"/>
        <w:ind w:left="0"/>
        <w:rPr>
          <w:rFonts w:ascii="Arial" w:hAnsi="Arial" w:cs="Arial"/>
          <w:szCs w:val="24"/>
        </w:rPr>
      </w:pPr>
    </w:p>
    <w:p w14:paraId="4067ACB9" w14:textId="77777777" w:rsidR="0049789C" w:rsidRDefault="0049789C" w:rsidP="0049789C">
      <w:pPr>
        <w:pStyle w:val="BodyTextIndent"/>
        <w:tabs>
          <w:tab w:val="clear" w:pos="720"/>
        </w:tabs>
        <w:ind w:left="0"/>
        <w:rPr>
          <w:rFonts w:ascii="Arial" w:hAnsi="Arial" w:cs="Arial"/>
          <w:szCs w:val="24"/>
        </w:rPr>
      </w:pPr>
      <w:r w:rsidRPr="001B4832">
        <w:rPr>
          <w:rFonts w:ascii="Arial" w:hAnsi="Arial" w:cs="Arial"/>
          <w:szCs w:val="24"/>
        </w:rPr>
        <w:t>A similar declaration will be sent to the DAP administration prior to the scheduled MINJAP meeting.</w:t>
      </w:r>
    </w:p>
    <w:p w14:paraId="5C7F98EF" w14:textId="261AEB82" w:rsidR="003C7E21" w:rsidRDefault="003C7E21" w:rsidP="00F407FC">
      <w:pPr>
        <w:pStyle w:val="BodyTextIndent"/>
        <w:tabs>
          <w:tab w:val="clear" w:pos="720"/>
        </w:tabs>
        <w:ind w:left="0"/>
        <w:rPr>
          <w:rFonts w:ascii="Arial" w:hAnsi="Arial" w:cs="Arial"/>
          <w:szCs w:val="24"/>
        </w:rPr>
      </w:pPr>
    </w:p>
    <w:p w14:paraId="7E8BB182" w14:textId="77777777" w:rsidR="000A4F74" w:rsidRPr="002F18C7" w:rsidRDefault="000A4F74" w:rsidP="00CC5F0C">
      <w:pPr>
        <w:jc w:val="both"/>
        <w:rPr>
          <w:rFonts w:ascii="Arial" w:hAnsi="Arial" w:cs="Arial"/>
          <w:sz w:val="22"/>
          <w:szCs w:val="22"/>
        </w:rPr>
      </w:pPr>
    </w:p>
    <w:p w14:paraId="27741267" w14:textId="77777777" w:rsidR="00CC5F0C" w:rsidRPr="00180419" w:rsidRDefault="00CC5F0C" w:rsidP="00CC5F0C">
      <w:pPr>
        <w:pStyle w:val="Heading1"/>
        <w:numPr>
          <w:ilvl w:val="0"/>
          <w:numId w:val="1"/>
        </w:numPr>
        <w:tabs>
          <w:tab w:val="clear" w:pos="720"/>
          <w:tab w:val="clear" w:pos="2410"/>
          <w:tab w:val="clear" w:pos="2977"/>
          <w:tab w:val="clear" w:pos="8335"/>
          <w:tab w:val="clear" w:pos="8505"/>
        </w:tabs>
        <w:spacing w:before="0" w:after="0"/>
        <w:ind w:left="0" w:hanging="851"/>
        <w:rPr>
          <w:rFonts w:ascii="Arial" w:hAnsi="Arial" w:cs="Arial"/>
          <w:sz w:val="24"/>
          <w:szCs w:val="24"/>
          <w:u w:val="none"/>
        </w:rPr>
      </w:pPr>
      <w:bookmarkStart w:id="11" w:name="_Toc87527181"/>
      <w:r w:rsidRPr="00180419">
        <w:rPr>
          <w:rFonts w:ascii="Arial" w:hAnsi="Arial" w:cs="Arial"/>
          <w:caps w:val="0"/>
          <w:sz w:val="24"/>
          <w:szCs w:val="24"/>
          <w:u w:val="none"/>
        </w:rPr>
        <w:t>Declarations by Members That They Ha</w:t>
      </w:r>
      <w:r>
        <w:rPr>
          <w:rFonts w:ascii="Arial" w:hAnsi="Arial" w:cs="Arial"/>
          <w:caps w:val="0"/>
          <w:sz w:val="24"/>
          <w:szCs w:val="24"/>
          <w:u w:val="none"/>
        </w:rPr>
        <w:t>ve</w:t>
      </w:r>
      <w:r w:rsidRPr="00180419">
        <w:rPr>
          <w:rFonts w:ascii="Arial" w:hAnsi="Arial" w:cs="Arial"/>
          <w:caps w:val="0"/>
          <w:sz w:val="24"/>
          <w:szCs w:val="24"/>
          <w:u w:val="none"/>
        </w:rPr>
        <w:t xml:space="preserve"> Not </w:t>
      </w:r>
      <w:proofErr w:type="gramStart"/>
      <w:r w:rsidRPr="00180419">
        <w:rPr>
          <w:rFonts w:ascii="Arial" w:hAnsi="Arial" w:cs="Arial"/>
          <w:caps w:val="0"/>
          <w:sz w:val="24"/>
          <w:szCs w:val="24"/>
          <w:u w:val="none"/>
        </w:rPr>
        <w:t>Given Due Consideration to</w:t>
      </w:r>
      <w:proofErr w:type="gramEnd"/>
      <w:r w:rsidRPr="00180419">
        <w:rPr>
          <w:rFonts w:ascii="Arial" w:hAnsi="Arial" w:cs="Arial"/>
          <w:caps w:val="0"/>
          <w:sz w:val="24"/>
          <w:szCs w:val="24"/>
          <w:u w:val="none"/>
        </w:rPr>
        <w:t xml:space="preserve"> Papers</w:t>
      </w:r>
      <w:bookmarkEnd w:id="11"/>
    </w:p>
    <w:p w14:paraId="2AF2BB82" w14:textId="77777777" w:rsidR="00CC5F0C" w:rsidRPr="00180419" w:rsidRDefault="00CC5F0C" w:rsidP="00CC5F0C">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3D1025A5" w14:textId="39856354" w:rsidR="00CC5F0C" w:rsidRPr="00180419" w:rsidRDefault="00CB6CC6" w:rsidP="00CC5F0C">
      <w:pPr>
        <w:jc w:val="both"/>
        <w:rPr>
          <w:rFonts w:ascii="Arial" w:hAnsi="Arial" w:cs="Arial"/>
          <w:szCs w:val="24"/>
        </w:rPr>
      </w:pPr>
      <w:r>
        <w:rPr>
          <w:rFonts w:ascii="Arial" w:hAnsi="Arial" w:cs="Arial"/>
          <w:szCs w:val="24"/>
        </w:rPr>
        <w:t>Nil</w:t>
      </w:r>
      <w:r w:rsidR="00CC5F0C" w:rsidRPr="00180419">
        <w:rPr>
          <w:rFonts w:ascii="Arial" w:hAnsi="Arial" w:cs="Arial"/>
          <w:szCs w:val="24"/>
        </w:rPr>
        <w:t>.</w:t>
      </w:r>
    </w:p>
    <w:p w14:paraId="0B81AA72" w14:textId="23CED871" w:rsidR="00D151FF" w:rsidRDefault="00D151FF" w:rsidP="00765E9D">
      <w:pPr>
        <w:tabs>
          <w:tab w:val="left" w:pos="720"/>
          <w:tab w:val="left" w:pos="1440"/>
          <w:tab w:val="left" w:pos="2410"/>
          <w:tab w:val="left" w:pos="2977"/>
          <w:tab w:val="right" w:pos="8335"/>
          <w:tab w:val="right" w:pos="8505"/>
        </w:tabs>
        <w:jc w:val="both"/>
        <w:rPr>
          <w:rFonts w:ascii="Arial" w:hAnsi="Arial" w:cs="Arial"/>
          <w:szCs w:val="24"/>
        </w:rPr>
      </w:pPr>
    </w:p>
    <w:p w14:paraId="71F55CAC" w14:textId="07AF3CAB" w:rsidR="00B95FCC" w:rsidRDefault="00B95FCC">
      <w:pPr>
        <w:rPr>
          <w:rFonts w:ascii="Arial" w:hAnsi="Arial" w:cs="Arial"/>
          <w:b/>
          <w:kern w:val="28"/>
          <w:szCs w:val="24"/>
        </w:rPr>
      </w:pPr>
    </w:p>
    <w:p w14:paraId="1FD5B85C" w14:textId="67458B14" w:rsidR="00D151FF" w:rsidRPr="00BC32C5" w:rsidRDefault="00115F94" w:rsidP="00BC32C5">
      <w:pPr>
        <w:pStyle w:val="Heading1"/>
        <w:numPr>
          <w:ilvl w:val="0"/>
          <w:numId w:val="1"/>
        </w:numPr>
        <w:tabs>
          <w:tab w:val="clear" w:pos="720"/>
          <w:tab w:val="clear" w:pos="2410"/>
          <w:tab w:val="clear" w:pos="2977"/>
          <w:tab w:val="clear" w:pos="8335"/>
          <w:tab w:val="clear" w:pos="8505"/>
        </w:tabs>
        <w:spacing w:before="0" w:after="0"/>
        <w:ind w:left="0" w:hanging="851"/>
        <w:rPr>
          <w:rFonts w:ascii="Arial" w:hAnsi="Arial" w:cs="Arial"/>
          <w:b w:val="0"/>
          <w:sz w:val="24"/>
          <w:u w:val="none"/>
        </w:rPr>
      </w:pPr>
      <w:bookmarkStart w:id="12" w:name="_Toc87527182"/>
      <w:r w:rsidRPr="00BC32C5">
        <w:rPr>
          <w:rFonts w:ascii="Arial" w:hAnsi="Arial" w:cs="Arial"/>
          <w:caps w:val="0"/>
          <w:sz w:val="24"/>
          <w:szCs w:val="24"/>
          <w:u w:val="none"/>
        </w:rPr>
        <w:t>Appointment</w:t>
      </w:r>
      <w:r w:rsidR="00BC32C5">
        <w:rPr>
          <w:rFonts w:ascii="Arial" w:hAnsi="Arial" w:cs="Arial"/>
          <w:caps w:val="0"/>
          <w:sz w:val="24"/>
          <w:szCs w:val="24"/>
          <w:u w:val="none"/>
        </w:rPr>
        <w:t xml:space="preserve"> of Delegates &amp; Deputy Delegates to WALGA Central Metropolitan Zone</w:t>
      </w:r>
      <w:bookmarkEnd w:id="12"/>
    </w:p>
    <w:p w14:paraId="650E74F7" w14:textId="77777777" w:rsidR="00D151FF" w:rsidRDefault="00D151FF" w:rsidP="00D151FF">
      <w:pPr>
        <w:numPr>
          <w:ilvl w:val="12"/>
          <w:numId w:val="0"/>
        </w:numPr>
        <w:tabs>
          <w:tab w:val="left" w:pos="1440"/>
          <w:tab w:val="left" w:pos="2410"/>
          <w:tab w:val="left" w:pos="2977"/>
          <w:tab w:val="right" w:pos="8335"/>
          <w:tab w:val="right" w:pos="8505"/>
        </w:tabs>
        <w:jc w:val="both"/>
        <w:rPr>
          <w:rFonts w:ascii="Arial" w:hAnsi="Arial" w:cs="Arial"/>
          <w:szCs w:val="24"/>
        </w:rPr>
      </w:pPr>
    </w:p>
    <w:tbl>
      <w:tblPr>
        <w:tblStyle w:val="TableGrid1"/>
        <w:tblW w:w="8364" w:type="dxa"/>
        <w:tblInd w:w="-5" w:type="dxa"/>
        <w:tblLook w:val="04A0" w:firstRow="1" w:lastRow="0" w:firstColumn="1" w:lastColumn="0" w:noHBand="0" w:noVBand="1"/>
      </w:tblPr>
      <w:tblGrid>
        <w:gridCol w:w="2277"/>
        <w:gridCol w:w="6087"/>
      </w:tblGrid>
      <w:tr w:rsidR="0077032A" w:rsidRPr="0077032A" w14:paraId="0DD19508" w14:textId="77777777" w:rsidTr="00F9645D">
        <w:tc>
          <w:tcPr>
            <w:tcW w:w="2277" w:type="dxa"/>
          </w:tcPr>
          <w:p w14:paraId="6F823BC8" w14:textId="77777777" w:rsidR="0077032A" w:rsidRPr="0077032A" w:rsidRDefault="0077032A" w:rsidP="0077032A">
            <w:pPr>
              <w:jc w:val="both"/>
              <w:rPr>
                <w:rFonts w:ascii="Arial" w:hAnsi="Arial" w:cs="Arial"/>
                <w:b/>
                <w:szCs w:val="24"/>
                <w:lang w:eastAsia="en-AU"/>
              </w:rPr>
            </w:pPr>
            <w:r w:rsidRPr="0077032A">
              <w:rPr>
                <w:rFonts w:ascii="Arial" w:hAnsi="Arial" w:cs="Arial"/>
                <w:b/>
                <w:szCs w:val="24"/>
                <w:lang w:eastAsia="en-AU"/>
              </w:rPr>
              <w:t>Council</w:t>
            </w:r>
          </w:p>
        </w:tc>
        <w:tc>
          <w:tcPr>
            <w:tcW w:w="6087" w:type="dxa"/>
          </w:tcPr>
          <w:p w14:paraId="723C4936" w14:textId="77777777" w:rsidR="0077032A" w:rsidRPr="0077032A" w:rsidRDefault="0077032A" w:rsidP="0077032A">
            <w:pPr>
              <w:jc w:val="both"/>
              <w:rPr>
                <w:rFonts w:ascii="Arial" w:hAnsi="Arial" w:cs="Arial"/>
                <w:szCs w:val="24"/>
                <w:lang w:eastAsia="en-AU"/>
              </w:rPr>
            </w:pPr>
            <w:r w:rsidRPr="0077032A">
              <w:rPr>
                <w:rFonts w:ascii="Arial" w:hAnsi="Arial" w:cs="Arial"/>
                <w:szCs w:val="24"/>
                <w:lang w:eastAsia="en-AU"/>
              </w:rPr>
              <w:t>2 November 2021</w:t>
            </w:r>
          </w:p>
        </w:tc>
      </w:tr>
      <w:tr w:rsidR="0077032A" w:rsidRPr="0077032A" w14:paraId="0E253082" w14:textId="77777777" w:rsidTr="00F9645D">
        <w:tc>
          <w:tcPr>
            <w:tcW w:w="2277" w:type="dxa"/>
          </w:tcPr>
          <w:p w14:paraId="3C4F037C" w14:textId="77777777" w:rsidR="0077032A" w:rsidRPr="0077032A" w:rsidRDefault="0077032A" w:rsidP="0077032A">
            <w:pPr>
              <w:jc w:val="both"/>
              <w:rPr>
                <w:rFonts w:ascii="Arial" w:hAnsi="Arial" w:cs="Arial"/>
                <w:b/>
                <w:szCs w:val="24"/>
                <w:lang w:eastAsia="en-AU"/>
              </w:rPr>
            </w:pPr>
            <w:r w:rsidRPr="0077032A">
              <w:rPr>
                <w:rFonts w:ascii="Arial" w:hAnsi="Arial" w:cs="Arial"/>
                <w:b/>
                <w:szCs w:val="24"/>
                <w:lang w:eastAsia="en-AU"/>
              </w:rPr>
              <w:t>Applicant</w:t>
            </w:r>
          </w:p>
        </w:tc>
        <w:tc>
          <w:tcPr>
            <w:tcW w:w="6087" w:type="dxa"/>
          </w:tcPr>
          <w:p w14:paraId="3E459300" w14:textId="77777777" w:rsidR="0077032A" w:rsidRPr="0077032A" w:rsidRDefault="0077032A" w:rsidP="0077032A">
            <w:pPr>
              <w:jc w:val="both"/>
              <w:rPr>
                <w:rFonts w:ascii="Arial" w:hAnsi="Arial" w:cs="Arial"/>
                <w:szCs w:val="24"/>
                <w:lang w:eastAsia="en-AU"/>
              </w:rPr>
            </w:pPr>
            <w:r w:rsidRPr="0077032A">
              <w:rPr>
                <w:rFonts w:ascii="Arial" w:hAnsi="Arial" w:cs="Arial"/>
                <w:szCs w:val="24"/>
                <w:lang w:eastAsia="en-AU"/>
              </w:rPr>
              <w:t xml:space="preserve">City of Nedlands </w:t>
            </w:r>
          </w:p>
        </w:tc>
      </w:tr>
      <w:tr w:rsidR="0077032A" w:rsidRPr="0077032A" w14:paraId="6DC82B98" w14:textId="77777777" w:rsidTr="00F9645D">
        <w:tc>
          <w:tcPr>
            <w:tcW w:w="2277" w:type="dxa"/>
          </w:tcPr>
          <w:p w14:paraId="43C2A5F8" w14:textId="77777777" w:rsidR="0077032A" w:rsidRPr="0077032A" w:rsidRDefault="0077032A" w:rsidP="0077032A">
            <w:pPr>
              <w:jc w:val="both"/>
              <w:rPr>
                <w:rFonts w:ascii="Arial" w:hAnsi="Arial" w:cs="Arial"/>
                <w:b/>
                <w:szCs w:val="24"/>
                <w:lang w:eastAsia="en-AU"/>
              </w:rPr>
            </w:pPr>
            <w:r w:rsidRPr="0077032A">
              <w:rPr>
                <w:rFonts w:ascii="Arial" w:hAnsi="Arial" w:cs="Arial"/>
                <w:b/>
                <w:szCs w:val="24"/>
                <w:lang w:eastAsia="en-AU"/>
              </w:rPr>
              <w:t xml:space="preserve">Employee Disclosure under </w:t>
            </w:r>
            <w:r w:rsidRPr="0077032A">
              <w:rPr>
                <w:rFonts w:ascii="Arial" w:hAnsi="Arial" w:cs="Arial"/>
                <w:b/>
                <w:i/>
                <w:szCs w:val="24"/>
                <w:lang w:eastAsia="en-AU"/>
              </w:rPr>
              <w:t>section 5.70 Local Government Act 1995</w:t>
            </w:r>
          </w:p>
        </w:tc>
        <w:tc>
          <w:tcPr>
            <w:tcW w:w="6087" w:type="dxa"/>
          </w:tcPr>
          <w:p w14:paraId="1D660485" w14:textId="77777777" w:rsidR="0077032A" w:rsidRPr="0077032A" w:rsidRDefault="0077032A" w:rsidP="0077032A">
            <w:pPr>
              <w:jc w:val="both"/>
              <w:rPr>
                <w:rFonts w:ascii="Arial" w:hAnsi="Arial" w:cs="Arial"/>
                <w:szCs w:val="24"/>
                <w:lang w:eastAsia="en-AU"/>
              </w:rPr>
            </w:pPr>
            <w:r w:rsidRPr="0077032A">
              <w:rPr>
                <w:rFonts w:ascii="Arial" w:hAnsi="Arial" w:cs="Arial"/>
                <w:szCs w:val="24"/>
                <w:lang w:eastAsia="en-AU"/>
              </w:rPr>
              <w:t>Nil.</w:t>
            </w:r>
          </w:p>
        </w:tc>
      </w:tr>
      <w:tr w:rsidR="0077032A" w:rsidRPr="0077032A" w14:paraId="062F4B72" w14:textId="77777777" w:rsidTr="00F9645D">
        <w:tc>
          <w:tcPr>
            <w:tcW w:w="2277" w:type="dxa"/>
          </w:tcPr>
          <w:p w14:paraId="333D58C9" w14:textId="77777777" w:rsidR="0077032A" w:rsidRPr="0077032A" w:rsidRDefault="0077032A" w:rsidP="0077032A">
            <w:pPr>
              <w:jc w:val="both"/>
              <w:rPr>
                <w:rFonts w:ascii="Arial" w:hAnsi="Arial" w:cs="Arial"/>
                <w:b/>
                <w:szCs w:val="24"/>
                <w:lang w:eastAsia="en-AU"/>
              </w:rPr>
            </w:pPr>
            <w:r w:rsidRPr="0077032A">
              <w:rPr>
                <w:rFonts w:ascii="Arial" w:hAnsi="Arial" w:cs="Arial"/>
                <w:b/>
                <w:szCs w:val="24"/>
                <w:lang w:eastAsia="en-AU"/>
              </w:rPr>
              <w:t>Officer</w:t>
            </w:r>
          </w:p>
        </w:tc>
        <w:tc>
          <w:tcPr>
            <w:tcW w:w="6087" w:type="dxa"/>
          </w:tcPr>
          <w:p w14:paraId="5383E685" w14:textId="77777777" w:rsidR="0077032A" w:rsidRPr="0077032A" w:rsidRDefault="0077032A" w:rsidP="0077032A">
            <w:pPr>
              <w:jc w:val="both"/>
              <w:rPr>
                <w:rFonts w:ascii="Arial" w:hAnsi="Arial" w:cs="Arial"/>
                <w:szCs w:val="24"/>
                <w:lang w:eastAsia="en-AU"/>
              </w:rPr>
            </w:pPr>
            <w:r w:rsidRPr="0077032A">
              <w:rPr>
                <w:rFonts w:ascii="Arial" w:hAnsi="Arial" w:cs="Arial"/>
                <w:szCs w:val="24"/>
                <w:lang w:eastAsia="en-AU"/>
              </w:rPr>
              <w:t>Nicole Ceric – Executive Officer</w:t>
            </w:r>
          </w:p>
        </w:tc>
      </w:tr>
      <w:tr w:rsidR="0077032A" w:rsidRPr="0077032A" w14:paraId="7BC05D62" w14:textId="77777777" w:rsidTr="00F9645D">
        <w:tc>
          <w:tcPr>
            <w:tcW w:w="2277" w:type="dxa"/>
          </w:tcPr>
          <w:p w14:paraId="5F6E00B2" w14:textId="77777777" w:rsidR="0077032A" w:rsidRPr="0077032A" w:rsidRDefault="0077032A" w:rsidP="0077032A">
            <w:pPr>
              <w:jc w:val="both"/>
              <w:rPr>
                <w:rFonts w:ascii="Arial" w:hAnsi="Arial" w:cs="Arial"/>
                <w:b/>
                <w:szCs w:val="24"/>
                <w:lang w:eastAsia="en-AU"/>
              </w:rPr>
            </w:pPr>
            <w:r w:rsidRPr="0077032A">
              <w:rPr>
                <w:rFonts w:ascii="Arial" w:hAnsi="Arial" w:cs="Arial"/>
                <w:b/>
                <w:szCs w:val="24"/>
                <w:lang w:eastAsia="en-AU"/>
              </w:rPr>
              <w:t>CEO</w:t>
            </w:r>
          </w:p>
        </w:tc>
        <w:tc>
          <w:tcPr>
            <w:tcW w:w="6087" w:type="dxa"/>
          </w:tcPr>
          <w:p w14:paraId="1A1D93EB" w14:textId="77777777" w:rsidR="0077032A" w:rsidRPr="0077032A" w:rsidRDefault="0077032A" w:rsidP="0077032A">
            <w:pPr>
              <w:jc w:val="both"/>
              <w:rPr>
                <w:rFonts w:ascii="Arial" w:hAnsi="Arial" w:cs="Arial"/>
                <w:szCs w:val="24"/>
                <w:lang w:eastAsia="en-AU"/>
              </w:rPr>
            </w:pPr>
            <w:r w:rsidRPr="0077032A">
              <w:rPr>
                <w:rFonts w:ascii="Arial" w:hAnsi="Arial" w:cs="Arial"/>
                <w:szCs w:val="24"/>
                <w:lang w:eastAsia="en-AU"/>
              </w:rPr>
              <w:t>Bill Parker</w:t>
            </w:r>
          </w:p>
        </w:tc>
      </w:tr>
      <w:tr w:rsidR="0077032A" w:rsidRPr="0077032A" w14:paraId="1EA39C11" w14:textId="77777777" w:rsidTr="00F9645D">
        <w:tc>
          <w:tcPr>
            <w:tcW w:w="2277" w:type="dxa"/>
          </w:tcPr>
          <w:p w14:paraId="1DCB6F97" w14:textId="77777777" w:rsidR="0077032A" w:rsidRPr="0077032A" w:rsidRDefault="0077032A" w:rsidP="0077032A">
            <w:pPr>
              <w:jc w:val="both"/>
              <w:rPr>
                <w:rFonts w:ascii="Arial" w:hAnsi="Arial" w:cs="Arial"/>
                <w:b/>
                <w:szCs w:val="24"/>
                <w:lang w:eastAsia="en-AU"/>
              </w:rPr>
            </w:pPr>
            <w:r w:rsidRPr="0077032A">
              <w:rPr>
                <w:rFonts w:ascii="Arial" w:hAnsi="Arial" w:cs="Arial"/>
                <w:b/>
                <w:szCs w:val="24"/>
                <w:lang w:eastAsia="en-AU"/>
              </w:rPr>
              <w:t>Attachments</w:t>
            </w:r>
          </w:p>
        </w:tc>
        <w:tc>
          <w:tcPr>
            <w:tcW w:w="6087" w:type="dxa"/>
          </w:tcPr>
          <w:p w14:paraId="2084B86B" w14:textId="77777777" w:rsidR="0077032A" w:rsidRPr="0077032A" w:rsidRDefault="0077032A" w:rsidP="0077032A">
            <w:pPr>
              <w:jc w:val="both"/>
              <w:rPr>
                <w:rFonts w:ascii="Arial" w:hAnsi="Arial" w:cs="Arial"/>
                <w:szCs w:val="32"/>
                <w:lang w:val="en-US" w:eastAsia="en-AU"/>
              </w:rPr>
            </w:pPr>
            <w:r w:rsidRPr="0077032A">
              <w:rPr>
                <w:rFonts w:ascii="Arial" w:hAnsi="Arial" w:cs="Arial"/>
                <w:szCs w:val="32"/>
                <w:lang w:val="en-US" w:eastAsia="en-AU"/>
              </w:rPr>
              <w:t>1. WALGA Elected Member Prospectus – Becoming a Zone Delegate or State Councillor</w:t>
            </w:r>
          </w:p>
        </w:tc>
      </w:tr>
    </w:tbl>
    <w:p w14:paraId="05A6FEB0" w14:textId="00261C70" w:rsidR="0077032A" w:rsidRDefault="0077032A" w:rsidP="0077032A">
      <w:pPr>
        <w:jc w:val="both"/>
        <w:rPr>
          <w:rFonts w:ascii="Arial" w:hAnsi="Arial" w:cs="Arial"/>
          <w:b/>
          <w:szCs w:val="32"/>
          <w:lang w:val="en-US"/>
        </w:rPr>
      </w:pPr>
    </w:p>
    <w:p w14:paraId="3D888103" w14:textId="77777777" w:rsidR="003B2DC8" w:rsidRDefault="00595A60" w:rsidP="0077032A">
      <w:pPr>
        <w:jc w:val="both"/>
        <w:rPr>
          <w:rFonts w:ascii="Arial" w:hAnsi="Arial" w:cs="Arial"/>
          <w:bCs/>
          <w:szCs w:val="24"/>
          <w:lang w:val="en-US"/>
        </w:rPr>
      </w:pPr>
      <w:r>
        <w:rPr>
          <w:rFonts w:ascii="Arial" w:hAnsi="Arial" w:cs="Arial"/>
          <w:bCs/>
          <w:szCs w:val="24"/>
          <w:lang w:val="en-US"/>
        </w:rPr>
        <w:t>Councillor McManus nominated C</w:t>
      </w:r>
      <w:r w:rsidR="00B95FCC">
        <w:rPr>
          <w:rFonts w:ascii="Arial" w:hAnsi="Arial" w:cs="Arial"/>
          <w:bCs/>
          <w:szCs w:val="24"/>
          <w:lang w:val="en-US"/>
        </w:rPr>
        <w:t>ouncillor</w:t>
      </w:r>
      <w:r>
        <w:rPr>
          <w:rFonts w:ascii="Arial" w:hAnsi="Arial" w:cs="Arial"/>
          <w:bCs/>
          <w:szCs w:val="24"/>
          <w:lang w:val="en-US"/>
        </w:rPr>
        <w:t xml:space="preserve"> Senathirajah as the delegate and C</w:t>
      </w:r>
      <w:r w:rsidR="00B95FCC">
        <w:rPr>
          <w:rFonts w:ascii="Arial" w:hAnsi="Arial" w:cs="Arial"/>
          <w:bCs/>
          <w:szCs w:val="24"/>
          <w:lang w:val="en-US"/>
        </w:rPr>
        <w:t>ouncillor</w:t>
      </w:r>
      <w:r>
        <w:rPr>
          <w:rFonts w:ascii="Arial" w:hAnsi="Arial" w:cs="Arial"/>
          <w:bCs/>
          <w:szCs w:val="24"/>
          <w:lang w:val="en-US"/>
        </w:rPr>
        <w:t xml:space="preserve"> Combes </w:t>
      </w:r>
      <w:r w:rsidR="00453C08">
        <w:rPr>
          <w:rFonts w:ascii="Arial" w:hAnsi="Arial" w:cs="Arial"/>
          <w:bCs/>
          <w:szCs w:val="24"/>
          <w:lang w:val="en-US"/>
        </w:rPr>
        <w:t>as the Deputy Delegate</w:t>
      </w:r>
      <w:r w:rsidR="000226EF">
        <w:rPr>
          <w:rFonts w:ascii="Arial" w:hAnsi="Arial" w:cs="Arial"/>
          <w:bCs/>
          <w:szCs w:val="24"/>
          <w:lang w:val="en-US"/>
        </w:rPr>
        <w:t xml:space="preserve">. </w:t>
      </w:r>
    </w:p>
    <w:p w14:paraId="3E7B03D9" w14:textId="77777777" w:rsidR="003B2DC8" w:rsidRDefault="003B2DC8" w:rsidP="0077032A">
      <w:pPr>
        <w:jc w:val="both"/>
        <w:rPr>
          <w:rFonts w:ascii="Arial" w:hAnsi="Arial" w:cs="Arial"/>
          <w:bCs/>
          <w:szCs w:val="24"/>
          <w:lang w:val="en-US"/>
        </w:rPr>
      </w:pPr>
    </w:p>
    <w:p w14:paraId="511DA850" w14:textId="38CA285B" w:rsidR="00144236" w:rsidRPr="00CB0ABB" w:rsidRDefault="000226EF" w:rsidP="0077032A">
      <w:pPr>
        <w:jc w:val="both"/>
        <w:rPr>
          <w:rFonts w:ascii="Arial" w:hAnsi="Arial" w:cs="Arial"/>
          <w:bCs/>
          <w:szCs w:val="32"/>
          <w:lang w:val="en-US"/>
        </w:rPr>
      </w:pPr>
      <w:r>
        <w:rPr>
          <w:rFonts w:ascii="Arial" w:hAnsi="Arial" w:cs="Arial"/>
          <w:bCs/>
          <w:szCs w:val="24"/>
          <w:lang w:val="en-US"/>
        </w:rPr>
        <w:t>C</w:t>
      </w:r>
      <w:r w:rsidR="00B95FCC">
        <w:rPr>
          <w:rFonts w:ascii="Arial" w:hAnsi="Arial" w:cs="Arial"/>
          <w:bCs/>
          <w:szCs w:val="24"/>
          <w:lang w:val="en-US"/>
        </w:rPr>
        <w:t>ouncillor Senathirajah accepted the nomination and Councillo</w:t>
      </w:r>
      <w:r>
        <w:rPr>
          <w:rFonts w:ascii="Arial" w:hAnsi="Arial" w:cs="Arial"/>
          <w:bCs/>
          <w:szCs w:val="24"/>
          <w:lang w:val="en-US"/>
        </w:rPr>
        <w:t>r Combes declined the nomination.</w:t>
      </w:r>
    </w:p>
    <w:p w14:paraId="7F929165" w14:textId="59803EA9" w:rsidR="00725965" w:rsidRDefault="00725965" w:rsidP="0077032A">
      <w:pPr>
        <w:jc w:val="both"/>
        <w:rPr>
          <w:rFonts w:ascii="Arial" w:hAnsi="Arial" w:cs="Arial"/>
          <w:b/>
          <w:szCs w:val="32"/>
          <w:lang w:val="en-US"/>
        </w:rPr>
      </w:pPr>
    </w:p>
    <w:p w14:paraId="531FA4C0" w14:textId="77777777" w:rsidR="000226EF" w:rsidRDefault="000226EF" w:rsidP="000226EF">
      <w:pPr>
        <w:jc w:val="both"/>
        <w:rPr>
          <w:rFonts w:ascii="Arial" w:hAnsi="Arial" w:cs="Arial"/>
          <w:bCs/>
          <w:szCs w:val="32"/>
          <w:lang w:val="en-US"/>
        </w:rPr>
      </w:pPr>
      <w:r>
        <w:rPr>
          <w:rFonts w:ascii="Arial" w:hAnsi="Arial" w:cs="Arial"/>
          <w:bCs/>
          <w:szCs w:val="32"/>
          <w:lang w:val="en-US"/>
        </w:rPr>
        <w:t>Prior to the meeting the CEO received the following nominations:</w:t>
      </w:r>
    </w:p>
    <w:p w14:paraId="00002D60" w14:textId="77777777" w:rsidR="000226EF" w:rsidRDefault="000226EF" w:rsidP="000226EF">
      <w:pPr>
        <w:jc w:val="both"/>
        <w:rPr>
          <w:rFonts w:ascii="Arial" w:hAnsi="Arial" w:cs="Arial"/>
          <w:bCs/>
          <w:szCs w:val="32"/>
          <w:lang w:val="en-US"/>
        </w:rPr>
      </w:pPr>
    </w:p>
    <w:p w14:paraId="21D96443" w14:textId="37519766" w:rsidR="000226EF" w:rsidRDefault="000226EF" w:rsidP="000226EF">
      <w:pPr>
        <w:jc w:val="both"/>
        <w:rPr>
          <w:rFonts w:ascii="Arial" w:hAnsi="Arial" w:cs="Arial"/>
          <w:bCs/>
          <w:szCs w:val="32"/>
          <w:lang w:val="en-US"/>
        </w:rPr>
      </w:pPr>
      <w:r w:rsidRPr="003F29B2">
        <w:rPr>
          <w:rFonts w:ascii="Arial" w:hAnsi="Arial" w:cs="Arial"/>
          <w:bCs/>
          <w:szCs w:val="32"/>
          <w:lang w:val="en-US"/>
        </w:rPr>
        <w:t xml:space="preserve">Councillor </w:t>
      </w:r>
      <w:r>
        <w:rPr>
          <w:rFonts w:ascii="Arial" w:hAnsi="Arial" w:cs="Arial"/>
          <w:bCs/>
          <w:szCs w:val="32"/>
          <w:lang w:val="en-US"/>
        </w:rPr>
        <w:t>Bennett nominated Councillor Smyth to be the Delegate.</w:t>
      </w:r>
    </w:p>
    <w:p w14:paraId="06334283" w14:textId="77777777" w:rsidR="000226EF" w:rsidRDefault="000226EF" w:rsidP="000226EF">
      <w:pPr>
        <w:jc w:val="both"/>
        <w:rPr>
          <w:rFonts w:ascii="Arial" w:hAnsi="Arial" w:cs="Arial"/>
          <w:bCs/>
          <w:szCs w:val="32"/>
          <w:lang w:val="en-US"/>
        </w:rPr>
      </w:pPr>
      <w:r>
        <w:rPr>
          <w:rFonts w:ascii="Arial" w:hAnsi="Arial" w:cs="Arial"/>
          <w:bCs/>
          <w:szCs w:val="32"/>
          <w:lang w:val="en-US"/>
        </w:rPr>
        <w:t xml:space="preserve">Councillor Smyth nominated Councillor Bennett as the Deputy Delegate. </w:t>
      </w:r>
    </w:p>
    <w:p w14:paraId="778B428D" w14:textId="77777777" w:rsidR="000226EF" w:rsidRDefault="000226EF" w:rsidP="000226EF">
      <w:pPr>
        <w:jc w:val="both"/>
        <w:rPr>
          <w:rFonts w:ascii="Arial" w:hAnsi="Arial" w:cs="Arial"/>
          <w:bCs/>
          <w:szCs w:val="32"/>
          <w:lang w:val="en-US"/>
        </w:rPr>
      </w:pPr>
    </w:p>
    <w:p w14:paraId="34850672" w14:textId="34583763" w:rsidR="000226EF" w:rsidRDefault="000226EF" w:rsidP="000226EF">
      <w:pPr>
        <w:jc w:val="both"/>
        <w:rPr>
          <w:rFonts w:ascii="Arial" w:hAnsi="Arial" w:cs="Arial"/>
          <w:b/>
          <w:szCs w:val="32"/>
          <w:lang w:val="en-US"/>
        </w:rPr>
      </w:pPr>
      <w:r>
        <w:rPr>
          <w:rFonts w:ascii="Arial" w:hAnsi="Arial" w:cs="Arial"/>
          <w:bCs/>
          <w:szCs w:val="32"/>
          <w:lang w:val="en-US"/>
        </w:rPr>
        <w:t>Councillor Bennet</w:t>
      </w:r>
      <w:r w:rsidR="003B2DC8">
        <w:rPr>
          <w:rFonts w:ascii="Arial" w:hAnsi="Arial" w:cs="Arial"/>
          <w:bCs/>
          <w:szCs w:val="32"/>
          <w:lang w:val="en-US"/>
        </w:rPr>
        <w:t>t</w:t>
      </w:r>
      <w:r>
        <w:rPr>
          <w:rFonts w:ascii="Arial" w:hAnsi="Arial" w:cs="Arial"/>
          <w:bCs/>
          <w:szCs w:val="32"/>
          <w:lang w:val="en-US"/>
        </w:rPr>
        <w:t xml:space="preserve"> and </w:t>
      </w:r>
      <w:r w:rsidR="003B2DC8">
        <w:rPr>
          <w:rFonts w:ascii="Arial" w:hAnsi="Arial" w:cs="Arial"/>
          <w:bCs/>
          <w:szCs w:val="32"/>
          <w:lang w:val="en-US"/>
        </w:rPr>
        <w:t xml:space="preserve">Councillor </w:t>
      </w:r>
      <w:r>
        <w:rPr>
          <w:rFonts w:ascii="Arial" w:hAnsi="Arial" w:cs="Arial"/>
          <w:bCs/>
          <w:szCs w:val="32"/>
          <w:lang w:val="en-US"/>
        </w:rPr>
        <w:t>Smyth both accepted the nominations.</w:t>
      </w:r>
    </w:p>
    <w:p w14:paraId="6E551A8E" w14:textId="34FAFA1F" w:rsidR="000226EF" w:rsidRDefault="000226EF" w:rsidP="000226EF">
      <w:pPr>
        <w:jc w:val="both"/>
        <w:rPr>
          <w:rFonts w:ascii="Arial" w:hAnsi="Arial" w:cs="Arial"/>
          <w:bCs/>
          <w:szCs w:val="32"/>
          <w:lang w:val="en-US"/>
        </w:rPr>
      </w:pPr>
    </w:p>
    <w:p w14:paraId="1B5A55D3" w14:textId="739B3BF8" w:rsidR="000226EF" w:rsidRDefault="000226EF" w:rsidP="000226EF">
      <w:pPr>
        <w:jc w:val="both"/>
        <w:rPr>
          <w:rFonts w:ascii="Arial" w:hAnsi="Arial" w:cs="Arial"/>
          <w:bCs/>
          <w:szCs w:val="32"/>
          <w:lang w:val="en-US"/>
        </w:rPr>
      </w:pPr>
    </w:p>
    <w:p w14:paraId="25587B67" w14:textId="2137EBC4" w:rsidR="000226EF" w:rsidRDefault="000226EF" w:rsidP="00804C15">
      <w:pPr>
        <w:ind w:left="-851"/>
        <w:jc w:val="both"/>
        <w:rPr>
          <w:rFonts w:ascii="Arial" w:hAnsi="Arial" w:cs="Arial"/>
          <w:bCs/>
          <w:szCs w:val="32"/>
          <w:lang w:val="en-US"/>
        </w:rPr>
      </w:pPr>
      <w:r>
        <w:rPr>
          <w:rFonts w:ascii="Arial" w:hAnsi="Arial" w:cs="Arial"/>
          <w:bCs/>
          <w:szCs w:val="32"/>
          <w:lang w:val="en-US"/>
        </w:rPr>
        <w:t xml:space="preserve">Councillor Bennett joined the meeting </w:t>
      </w:r>
      <w:r w:rsidR="00956A5F">
        <w:rPr>
          <w:rFonts w:ascii="Arial" w:hAnsi="Arial" w:cs="Arial"/>
          <w:bCs/>
          <w:szCs w:val="32"/>
          <w:lang w:val="en-US"/>
        </w:rPr>
        <w:t>5.08pm.</w:t>
      </w:r>
    </w:p>
    <w:p w14:paraId="795C84C8" w14:textId="77EFC684" w:rsidR="00D026FA" w:rsidRDefault="00D026FA" w:rsidP="000226EF">
      <w:pPr>
        <w:jc w:val="both"/>
        <w:rPr>
          <w:rFonts w:ascii="Arial" w:hAnsi="Arial" w:cs="Arial"/>
          <w:bCs/>
          <w:szCs w:val="32"/>
          <w:lang w:val="en-US"/>
        </w:rPr>
      </w:pPr>
    </w:p>
    <w:p w14:paraId="449FAB84" w14:textId="77777777" w:rsidR="00BB3296" w:rsidRDefault="00BB3296" w:rsidP="000226EF">
      <w:pPr>
        <w:jc w:val="both"/>
        <w:rPr>
          <w:rFonts w:ascii="Arial" w:hAnsi="Arial" w:cs="Arial"/>
          <w:bCs/>
          <w:szCs w:val="32"/>
          <w:lang w:val="en-US"/>
        </w:rPr>
      </w:pPr>
    </w:p>
    <w:p w14:paraId="6E4CBEAF" w14:textId="3480AA59" w:rsidR="00D026FA" w:rsidRDefault="00D026FA" w:rsidP="000226EF">
      <w:pPr>
        <w:jc w:val="both"/>
        <w:rPr>
          <w:rFonts w:ascii="Arial" w:hAnsi="Arial" w:cs="Arial"/>
          <w:bCs/>
          <w:szCs w:val="32"/>
          <w:lang w:val="en-US"/>
        </w:rPr>
      </w:pPr>
      <w:r>
        <w:rPr>
          <w:rFonts w:ascii="Arial" w:hAnsi="Arial" w:cs="Arial"/>
          <w:bCs/>
          <w:szCs w:val="32"/>
          <w:lang w:val="en-US"/>
        </w:rPr>
        <w:t>Councillor Coghlan nominated herself</w:t>
      </w:r>
      <w:r w:rsidR="00804C15">
        <w:rPr>
          <w:rFonts w:ascii="Arial" w:hAnsi="Arial" w:cs="Arial"/>
          <w:bCs/>
          <w:szCs w:val="32"/>
          <w:lang w:val="en-US"/>
        </w:rPr>
        <w:t xml:space="preserve"> as the 2</w:t>
      </w:r>
      <w:r w:rsidR="00804C15" w:rsidRPr="00804C15">
        <w:rPr>
          <w:rFonts w:ascii="Arial" w:hAnsi="Arial" w:cs="Arial"/>
          <w:bCs/>
          <w:szCs w:val="32"/>
          <w:vertAlign w:val="superscript"/>
          <w:lang w:val="en-US"/>
        </w:rPr>
        <w:t>nd</w:t>
      </w:r>
      <w:r w:rsidR="00804C15">
        <w:rPr>
          <w:rFonts w:ascii="Arial" w:hAnsi="Arial" w:cs="Arial"/>
          <w:bCs/>
          <w:szCs w:val="32"/>
          <w:lang w:val="en-US"/>
        </w:rPr>
        <w:t xml:space="preserve"> Deputy Delegate</w:t>
      </w:r>
      <w:r>
        <w:rPr>
          <w:rFonts w:ascii="Arial" w:hAnsi="Arial" w:cs="Arial"/>
          <w:bCs/>
          <w:szCs w:val="32"/>
          <w:lang w:val="en-US"/>
        </w:rPr>
        <w:t>.</w:t>
      </w:r>
    </w:p>
    <w:p w14:paraId="26676C85" w14:textId="77777777" w:rsidR="00956A5F" w:rsidRDefault="00956A5F" w:rsidP="000226EF">
      <w:pPr>
        <w:jc w:val="both"/>
        <w:rPr>
          <w:rFonts w:ascii="Arial" w:hAnsi="Arial" w:cs="Arial"/>
          <w:bCs/>
          <w:szCs w:val="32"/>
          <w:lang w:val="en-US"/>
        </w:rPr>
      </w:pPr>
    </w:p>
    <w:p w14:paraId="2BF8F67A" w14:textId="77777777" w:rsidR="00804C15" w:rsidRDefault="00804C15" w:rsidP="00D803F3">
      <w:pPr>
        <w:jc w:val="both"/>
        <w:rPr>
          <w:rFonts w:ascii="Arial" w:hAnsi="Arial" w:cs="Arial"/>
          <w:b/>
          <w:szCs w:val="24"/>
        </w:rPr>
      </w:pPr>
    </w:p>
    <w:p w14:paraId="1627F4A5" w14:textId="7897F4E0" w:rsidR="00CB6CC6" w:rsidRPr="006D752D" w:rsidRDefault="00CB6CC6" w:rsidP="00D803F3">
      <w:pPr>
        <w:jc w:val="both"/>
        <w:rPr>
          <w:rFonts w:ascii="Arial" w:hAnsi="Arial" w:cs="Arial"/>
          <w:b/>
          <w:szCs w:val="24"/>
        </w:rPr>
      </w:pPr>
      <w:r w:rsidRPr="006D752D">
        <w:rPr>
          <w:rFonts w:ascii="Arial" w:hAnsi="Arial" w:cs="Arial"/>
          <w:b/>
          <w:szCs w:val="24"/>
        </w:rPr>
        <w:t xml:space="preserve">Regulation 11(da) </w:t>
      </w:r>
      <w:r w:rsidR="00804C15">
        <w:rPr>
          <w:rFonts w:ascii="Arial" w:hAnsi="Arial" w:cs="Arial"/>
          <w:b/>
          <w:szCs w:val="24"/>
        </w:rPr>
        <w:t>–</w:t>
      </w:r>
      <w:r w:rsidRPr="006D752D">
        <w:rPr>
          <w:rFonts w:ascii="Arial" w:hAnsi="Arial" w:cs="Arial"/>
          <w:b/>
          <w:szCs w:val="24"/>
        </w:rPr>
        <w:t xml:space="preserve"> </w:t>
      </w:r>
      <w:r w:rsidR="00804C15">
        <w:rPr>
          <w:rFonts w:ascii="Arial" w:hAnsi="Arial" w:cs="Arial"/>
          <w:b/>
          <w:szCs w:val="24"/>
        </w:rPr>
        <w:t>Not Applicable – Recommendation Adopted</w:t>
      </w:r>
    </w:p>
    <w:p w14:paraId="15E123B4" w14:textId="77777777" w:rsidR="00CB6CC6" w:rsidRPr="006D752D" w:rsidRDefault="00CB6CC6" w:rsidP="00D803F3">
      <w:pPr>
        <w:jc w:val="both"/>
        <w:rPr>
          <w:rFonts w:ascii="Arial" w:hAnsi="Arial" w:cs="Arial"/>
          <w:szCs w:val="24"/>
        </w:rPr>
      </w:pPr>
    </w:p>
    <w:p w14:paraId="792367FC" w14:textId="0A4ED079" w:rsidR="00CB6CC6" w:rsidRPr="006D752D" w:rsidRDefault="00CB6CC6" w:rsidP="00D803F3">
      <w:pPr>
        <w:jc w:val="both"/>
        <w:rPr>
          <w:rFonts w:ascii="Arial" w:hAnsi="Arial" w:cs="Arial"/>
          <w:szCs w:val="24"/>
        </w:rPr>
      </w:pPr>
      <w:r w:rsidRPr="006D752D">
        <w:rPr>
          <w:rFonts w:ascii="Arial" w:hAnsi="Arial" w:cs="Arial"/>
          <w:szCs w:val="24"/>
        </w:rPr>
        <w:t xml:space="preserve">Moved – Councillor </w:t>
      </w:r>
      <w:r w:rsidR="00E845F6">
        <w:rPr>
          <w:rFonts w:ascii="Arial" w:hAnsi="Arial" w:cs="Arial"/>
          <w:szCs w:val="24"/>
        </w:rPr>
        <w:t>Youngman</w:t>
      </w:r>
    </w:p>
    <w:p w14:paraId="5E592635" w14:textId="01A75383" w:rsidR="00CB6CC6" w:rsidRPr="006D752D" w:rsidRDefault="00CB6CC6" w:rsidP="00D803F3">
      <w:pPr>
        <w:jc w:val="both"/>
        <w:rPr>
          <w:rFonts w:ascii="Arial" w:hAnsi="Arial" w:cs="Arial"/>
          <w:szCs w:val="24"/>
        </w:rPr>
      </w:pPr>
      <w:r w:rsidRPr="006D752D">
        <w:rPr>
          <w:rFonts w:ascii="Arial" w:hAnsi="Arial" w:cs="Arial"/>
          <w:szCs w:val="24"/>
        </w:rPr>
        <w:t xml:space="preserve">Seconded – Councillor </w:t>
      </w:r>
      <w:r w:rsidR="00E845F6">
        <w:rPr>
          <w:rFonts w:ascii="Arial" w:hAnsi="Arial" w:cs="Arial"/>
          <w:szCs w:val="24"/>
        </w:rPr>
        <w:t>Wetherall</w:t>
      </w:r>
    </w:p>
    <w:p w14:paraId="1D1B9C3E" w14:textId="0B3C3835" w:rsidR="00CB6CC6" w:rsidRDefault="00BB3296" w:rsidP="00D803F3">
      <w:pPr>
        <w:jc w:val="both"/>
        <w:rPr>
          <w:rFonts w:ascii="Arial" w:hAnsi="Arial" w:cs="Arial"/>
          <w:szCs w:val="24"/>
        </w:rPr>
      </w:pPr>
      <w:r>
        <w:rPr>
          <w:rFonts w:ascii="Arial" w:hAnsi="Arial" w:cs="Arial"/>
          <w:noProof/>
          <w:szCs w:val="24"/>
        </w:rPr>
        <mc:AlternateContent>
          <mc:Choice Requires="wps">
            <w:drawing>
              <wp:anchor distT="0" distB="0" distL="114300" distR="114300" simplePos="0" relativeHeight="251659264" behindDoc="1" locked="0" layoutInCell="1" allowOverlap="1" wp14:anchorId="204504C0" wp14:editId="0775C5CB">
                <wp:simplePos x="0" y="0"/>
                <wp:positionH relativeFrom="column">
                  <wp:posOffset>-7864</wp:posOffset>
                </wp:positionH>
                <wp:positionV relativeFrom="paragraph">
                  <wp:posOffset>161192</wp:posOffset>
                </wp:positionV>
                <wp:extent cx="5314461" cy="2696308"/>
                <wp:effectExtent l="0" t="0" r="635" b="8890"/>
                <wp:wrapNone/>
                <wp:docPr id="2" name="Rectangle 2"/>
                <wp:cNvGraphicFramePr/>
                <a:graphic xmlns:a="http://schemas.openxmlformats.org/drawingml/2006/main">
                  <a:graphicData uri="http://schemas.microsoft.com/office/word/2010/wordprocessingShape">
                    <wps:wsp>
                      <wps:cNvSpPr/>
                      <wps:spPr>
                        <a:xfrm>
                          <a:off x="0" y="0"/>
                          <a:ext cx="5314461" cy="2696308"/>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DCAB02" id="Rectangle 2" o:spid="_x0000_s1026" style="position:absolute;margin-left:-.6pt;margin-top:12.7pt;width:418.45pt;height:212.3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" fillcolor="#bfbfbf [2412]" stroked="f" strokeweight="2pt"/>
            </w:pict>
          </mc:Fallback>
        </mc:AlternateContent>
      </w:r>
    </w:p>
    <w:p w14:paraId="25823DAE" w14:textId="0EE81437" w:rsidR="00BB3296" w:rsidRPr="00BB3296" w:rsidRDefault="00BB3296" w:rsidP="00D803F3">
      <w:pPr>
        <w:jc w:val="both"/>
        <w:rPr>
          <w:rFonts w:ascii="Arial" w:hAnsi="Arial" w:cs="Arial"/>
          <w:b/>
          <w:bCs/>
          <w:sz w:val="28"/>
          <w:szCs w:val="28"/>
        </w:rPr>
      </w:pPr>
      <w:r w:rsidRPr="00BB3296">
        <w:rPr>
          <w:rFonts w:ascii="Arial" w:hAnsi="Arial" w:cs="Arial"/>
          <w:b/>
          <w:bCs/>
          <w:sz w:val="28"/>
          <w:szCs w:val="28"/>
        </w:rPr>
        <w:t>Council Resolution</w:t>
      </w:r>
    </w:p>
    <w:p w14:paraId="785C31B5" w14:textId="77777777" w:rsidR="00BB3296" w:rsidRPr="006D752D" w:rsidRDefault="00BB3296" w:rsidP="00D803F3">
      <w:pPr>
        <w:jc w:val="both"/>
        <w:rPr>
          <w:rFonts w:ascii="Arial" w:hAnsi="Arial" w:cs="Arial"/>
          <w:szCs w:val="24"/>
        </w:rPr>
      </w:pPr>
    </w:p>
    <w:p w14:paraId="6D65A07C" w14:textId="77777777" w:rsidR="00CB6CC6" w:rsidRPr="0077032A" w:rsidRDefault="00CB6CC6" w:rsidP="00CB6CC6">
      <w:pPr>
        <w:jc w:val="both"/>
        <w:rPr>
          <w:rFonts w:ascii="Arial" w:hAnsi="Arial" w:cs="Arial"/>
          <w:b/>
          <w:szCs w:val="32"/>
          <w:lang w:val="en-US"/>
        </w:rPr>
      </w:pPr>
      <w:r w:rsidRPr="0077032A">
        <w:rPr>
          <w:rFonts w:ascii="Arial" w:hAnsi="Arial" w:cs="Arial"/>
          <w:b/>
          <w:szCs w:val="32"/>
          <w:lang w:val="en-US"/>
        </w:rPr>
        <w:t>That Council:</w:t>
      </w:r>
    </w:p>
    <w:p w14:paraId="6ECA97BA" w14:textId="77777777" w:rsidR="00CB6CC6" w:rsidRPr="0077032A" w:rsidRDefault="00CB6CC6" w:rsidP="00CB6CC6">
      <w:pPr>
        <w:jc w:val="both"/>
        <w:rPr>
          <w:rFonts w:ascii="Arial" w:hAnsi="Arial" w:cs="Arial"/>
          <w:b/>
          <w:bCs/>
          <w:szCs w:val="24"/>
        </w:rPr>
      </w:pPr>
    </w:p>
    <w:p w14:paraId="6D2B9CF3" w14:textId="03009C85" w:rsidR="00CB6CC6" w:rsidRPr="0077032A" w:rsidRDefault="00CB6CC6" w:rsidP="00CB6CC6">
      <w:pPr>
        <w:numPr>
          <w:ilvl w:val="0"/>
          <w:numId w:val="11"/>
        </w:numPr>
        <w:ind w:left="567" w:hanging="567"/>
        <w:contextualSpacing/>
        <w:jc w:val="both"/>
        <w:rPr>
          <w:rFonts w:ascii="Arial" w:eastAsia="Calibri" w:hAnsi="Arial" w:cs="Arial"/>
          <w:b/>
          <w:bCs/>
          <w:szCs w:val="24"/>
          <w:lang w:val="en-GB"/>
        </w:rPr>
      </w:pPr>
      <w:r w:rsidRPr="0077032A">
        <w:rPr>
          <w:rFonts w:ascii="Arial" w:eastAsia="Calibri" w:hAnsi="Arial" w:cs="Arial"/>
          <w:b/>
          <w:bCs/>
          <w:szCs w:val="24"/>
          <w:lang w:val="en-GB"/>
        </w:rPr>
        <w:t xml:space="preserve">appoints </w:t>
      </w:r>
      <w:r w:rsidR="00ED753D">
        <w:rPr>
          <w:rFonts w:ascii="Arial" w:eastAsia="Calibri" w:hAnsi="Arial" w:cs="Arial"/>
          <w:b/>
          <w:bCs/>
          <w:szCs w:val="24"/>
          <w:lang w:val="en-GB"/>
        </w:rPr>
        <w:t>Councillor Smyth</w:t>
      </w:r>
      <w:r w:rsidRPr="0077032A">
        <w:rPr>
          <w:rFonts w:ascii="Arial" w:eastAsia="Calibri" w:hAnsi="Arial" w:cs="Arial"/>
          <w:b/>
          <w:bCs/>
          <w:szCs w:val="24"/>
          <w:lang w:val="en-GB"/>
        </w:rPr>
        <w:t xml:space="preserve"> as Council’s 1</w:t>
      </w:r>
      <w:r w:rsidRPr="0077032A">
        <w:rPr>
          <w:rFonts w:ascii="Arial" w:eastAsia="Calibri" w:hAnsi="Arial" w:cs="Arial"/>
          <w:b/>
          <w:bCs/>
          <w:szCs w:val="24"/>
          <w:vertAlign w:val="superscript"/>
          <w:lang w:val="en-GB"/>
        </w:rPr>
        <w:t>st</w:t>
      </w:r>
      <w:r w:rsidRPr="0077032A">
        <w:rPr>
          <w:rFonts w:ascii="Arial" w:eastAsia="Calibri" w:hAnsi="Arial" w:cs="Arial"/>
          <w:b/>
          <w:bCs/>
          <w:szCs w:val="24"/>
          <w:lang w:val="en-GB"/>
        </w:rPr>
        <w:t xml:space="preserve"> Delegate and </w:t>
      </w:r>
      <w:r w:rsidR="00ED753D">
        <w:rPr>
          <w:rFonts w:ascii="Arial" w:eastAsia="Calibri" w:hAnsi="Arial" w:cs="Arial"/>
          <w:b/>
          <w:bCs/>
          <w:szCs w:val="24"/>
          <w:lang w:val="en-GB"/>
        </w:rPr>
        <w:t>Councillor Senathirajah</w:t>
      </w:r>
      <w:r w:rsidRPr="0077032A">
        <w:rPr>
          <w:rFonts w:ascii="Arial" w:eastAsia="Calibri" w:hAnsi="Arial" w:cs="Arial"/>
          <w:b/>
          <w:bCs/>
          <w:szCs w:val="24"/>
          <w:lang w:val="en-GB"/>
        </w:rPr>
        <w:t xml:space="preserve"> as Council’s 2</w:t>
      </w:r>
      <w:r w:rsidRPr="0077032A">
        <w:rPr>
          <w:rFonts w:ascii="Arial" w:eastAsia="Calibri" w:hAnsi="Arial" w:cs="Arial"/>
          <w:b/>
          <w:bCs/>
          <w:szCs w:val="24"/>
          <w:vertAlign w:val="superscript"/>
          <w:lang w:val="en-GB"/>
        </w:rPr>
        <w:t>nd</w:t>
      </w:r>
      <w:r w:rsidRPr="0077032A">
        <w:rPr>
          <w:rFonts w:ascii="Arial" w:eastAsia="Calibri" w:hAnsi="Arial" w:cs="Arial"/>
          <w:b/>
          <w:bCs/>
          <w:szCs w:val="24"/>
          <w:lang w:val="en-GB"/>
        </w:rPr>
        <w:t xml:space="preserve"> Delegate to the Central Metropolitan Zone of the Local Government Association for the period ending immediately prior to the next Local Government Elections in 2023; and</w:t>
      </w:r>
    </w:p>
    <w:p w14:paraId="3D310326" w14:textId="77777777" w:rsidR="00CB6CC6" w:rsidRPr="0077032A" w:rsidRDefault="00CB6CC6" w:rsidP="00CB6CC6">
      <w:pPr>
        <w:spacing w:after="200" w:line="276" w:lineRule="auto"/>
        <w:ind w:left="567"/>
        <w:contextualSpacing/>
        <w:jc w:val="both"/>
        <w:rPr>
          <w:rFonts w:ascii="Arial" w:eastAsia="Calibri" w:hAnsi="Arial" w:cs="Arial"/>
          <w:b/>
          <w:bCs/>
          <w:szCs w:val="24"/>
          <w:lang w:val="en-GB"/>
        </w:rPr>
      </w:pPr>
    </w:p>
    <w:p w14:paraId="1C529FCD" w14:textId="422B5EC0" w:rsidR="00CB6CC6" w:rsidRPr="0077032A" w:rsidRDefault="00CB6CC6" w:rsidP="00CB6CC6">
      <w:pPr>
        <w:numPr>
          <w:ilvl w:val="0"/>
          <w:numId w:val="11"/>
        </w:numPr>
        <w:ind w:left="567" w:hanging="567"/>
        <w:contextualSpacing/>
        <w:jc w:val="both"/>
        <w:rPr>
          <w:rFonts w:ascii="Arial" w:eastAsia="Calibri" w:hAnsi="Arial" w:cs="Arial"/>
          <w:b/>
          <w:bCs/>
          <w:szCs w:val="24"/>
          <w:lang w:val="en-GB"/>
        </w:rPr>
      </w:pPr>
      <w:r w:rsidRPr="0077032A">
        <w:rPr>
          <w:rFonts w:ascii="Arial" w:eastAsia="Calibri" w:hAnsi="Arial" w:cs="Arial"/>
          <w:b/>
          <w:bCs/>
          <w:szCs w:val="24"/>
          <w:lang w:val="en-GB"/>
        </w:rPr>
        <w:t xml:space="preserve">appoints </w:t>
      </w:r>
      <w:r w:rsidR="00791B87">
        <w:rPr>
          <w:rFonts w:ascii="Arial" w:eastAsia="Calibri" w:hAnsi="Arial" w:cs="Arial"/>
          <w:b/>
          <w:bCs/>
          <w:szCs w:val="24"/>
          <w:lang w:val="en-GB"/>
        </w:rPr>
        <w:t>Councillor Bennett</w:t>
      </w:r>
      <w:r w:rsidRPr="0077032A">
        <w:rPr>
          <w:rFonts w:ascii="Arial" w:eastAsia="Calibri" w:hAnsi="Arial" w:cs="Arial"/>
          <w:b/>
          <w:bCs/>
          <w:szCs w:val="24"/>
          <w:lang w:val="en-GB"/>
        </w:rPr>
        <w:t xml:space="preserve"> as 1</w:t>
      </w:r>
      <w:r w:rsidRPr="0077032A">
        <w:rPr>
          <w:rFonts w:ascii="Arial" w:eastAsia="Calibri" w:hAnsi="Arial" w:cs="Arial"/>
          <w:b/>
          <w:bCs/>
          <w:szCs w:val="24"/>
          <w:vertAlign w:val="superscript"/>
          <w:lang w:val="en-GB"/>
        </w:rPr>
        <w:t>st</w:t>
      </w:r>
      <w:r w:rsidRPr="0077032A">
        <w:rPr>
          <w:rFonts w:ascii="Arial" w:eastAsia="Calibri" w:hAnsi="Arial" w:cs="Arial"/>
          <w:b/>
          <w:bCs/>
          <w:szCs w:val="24"/>
          <w:lang w:val="en-GB"/>
        </w:rPr>
        <w:t xml:space="preserve"> Deputy Delegate and </w:t>
      </w:r>
      <w:r w:rsidR="00B34597">
        <w:rPr>
          <w:rFonts w:ascii="Arial" w:eastAsia="Calibri" w:hAnsi="Arial" w:cs="Arial"/>
          <w:b/>
          <w:bCs/>
          <w:szCs w:val="24"/>
          <w:lang w:val="en-GB"/>
        </w:rPr>
        <w:t xml:space="preserve">Councillor </w:t>
      </w:r>
      <w:r w:rsidR="00D026FA">
        <w:rPr>
          <w:rFonts w:ascii="Arial" w:eastAsia="Calibri" w:hAnsi="Arial" w:cs="Arial"/>
          <w:b/>
          <w:bCs/>
          <w:szCs w:val="24"/>
          <w:lang w:val="en-GB"/>
        </w:rPr>
        <w:t>Coghlan</w:t>
      </w:r>
      <w:r w:rsidR="00791B87">
        <w:rPr>
          <w:rFonts w:ascii="Arial" w:eastAsia="Calibri" w:hAnsi="Arial" w:cs="Arial"/>
          <w:b/>
          <w:bCs/>
          <w:szCs w:val="24"/>
          <w:lang w:val="en-GB"/>
        </w:rPr>
        <w:t xml:space="preserve"> </w:t>
      </w:r>
      <w:r w:rsidRPr="0077032A">
        <w:rPr>
          <w:rFonts w:ascii="Arial" w:eastAsia="Calibri" w:hAnsi="Arial" w:cs="Arial"/>
          <w:b/>
          <w:bCs/>
          <w:szCs w:val="24"/>
          <w:lang w:val="en-GB"/>
        </w:rPr>
        <w:t>as 2</w:t>
      </w:r>
      <w:r w:rsidRPr="0077032A">
        <w:rPr>
          <w:rFonts w:ascii="Arial" w:eastAsia="Calibri" w:hAnsi="Arial" w:cs="Arial"/>
          <w:b/>
          <w:bCs/>
          <w:szCs w:val="24"/>
          <w:vertAlign w:val="superscript"/>
          <w:lang w:val="en-GB"/>
        </w:rPr>
        <w:t>nd</w:t>
      </w:r>
      <w:r w:rsidRPr="0077032A">
        <w:rPr>
          <w:rFonts w:ascii="Arial" w:eastAsia="Calibri" w:hAnsi="Arial" w:cs="Arial"/>
          <w:b/>
          <w:bCs/>
          <w:szCs w:val="24"/>
          <w:lang w:val="en-GB"/>
        </w:rPr>
        <w:t xml:space="preserve"> Deputy Delegate to the Central Metropolitan Zone of the Local Government Association for the period ending immediately prior to the next Local Government Elections in 2023, and to vote on behalf of the absent Delegate.</w:t>
      </w:r>
    </w:p>
    <w:p w14:paraId="509F2196" w14:textId="70EF0334" w:rsidR="00CB6CC6" w:rsidRPr="006D752D" w:rsidRDefault="00EC6B25" w:rsidP="00D803F3">
      <w:pPr>
        <w:jc w:val="right"/>
        <w:rPr>
          <w:rFonts w:ascii="Arial" w:hAnsi="Arial" w:cs="Arial"/>
          <w:b/>
          <w:szCs w:val="24"/>
        </w:rPr>
      </w:pPr>
      <w:r>
        <w:rPr>
          <w:rFonts w:ascii="Arial" w:hAnsi="Arial" w:cs="Arial"/>
          <w:b/>
          <w:szCs w:val="24"/>
        </w:rPr>
        <w:t>CARRIED 11/1</w:t>
      </w:r>
    </w:p>
    <w:p w14:paraId="03D848CB" w14:textId="789A3A98" w:rsidR="00CB6CC6" w:rsidRPr="006D752D" w:rsidRDefault="00CB6CC6" w:rsidP="00D803F3">
      <w:pPr>
        <w:jc w:val="right"/>
        <w:rPr>
          <w:rFonts w:ascii="Arial" w:hAnsi="Arial" w:cs="Arial"/>
          <w:b/>
          <w:szCs w:val="24"/>
        </w:rPr>
      </w:pPr>
      <w:r w:rsidRPr="006D752D">
        <w:rPr>
          <w:rFonts w:ascii="Arial" w:hAnsi="Arial" w:cs="Arial"/>
          <w:b/>
          <w:szCs w:val="24"/>
        </w:rPr>
        <w:t xml:space="preserve">(Against: Cr. </w:t>
      </w:r>
      <w:r w:rsidR="00EC6B25">
        <w:rPr>
          <w:rFonts w:ascii="Arial" w:hAnsi="Arial" w:cs="Arial"/>
          <w:b/>
          <w:szCs w:val="24"/>
        </w:rPr>
        <w:t>Mangano</w:t>
      </w:r>
      <w:r w:rsidRPr="006D752D">
        <w:rPr>
          <w:rFonts w:ascii="Arial" w:hAnsi="Arial" w:cs="Arial"/>
          <w:b/>
          <w:szCs w:val="24"/>
        </w:rPr>
        <w:t>)</w:t>
      </w:r>
    </w:p>
    <w:p w14:paraId="4C8F9412" w14:textId="62419390" w:rsidR="00CB6CC6" w:rsidRDefault="00CB6CC6" w:rsidP="0077032A">
      <w:pPr>
        <w:jc w:val="both"/>
        <w:rPr>
          <w:rFonts w:ascii="Arial" w:hAnsi="Arial" w:cs="Arial"/>
          <w:b/>
          <w:szCs w:val="32"/>
          <w:lang w:val="en-US"/>
        </w:rPr>
      </w:pPr>
    </w:p>
    <w:p w14:paraId="08C6ED5B" w14:textId="77777777" w:rsidR="00CC5B6B" w:rsidRDefault="00CC5B6B" w:rsidP="0077032A">
      <w:pPr>
        <w:jc w:val="both"/>
        <w:rPr>
          <w:rFonts w:ascii="Arial" w:hAnsi="Arial" w:cs="Arial"/>
          <w:b/>
          <w:szCs w:val="32"/>
          <w:lang w:val="en-US"/>
        </w:rPr>
      </w:pPr>
    </w:p>
    <w:p w14:paraId="04319D20" w14:textId="77777777" w:rsidR="0077032A" w:rsidRPr="00CB6CC6" w:rsidRDefault="0077032A" w:rsidP="0077032A">
      <w:pPr>
        <w:jc w:val="both"/>
        <w:rPr>
          <w:rFonts w:ascii="Arial" w:hAnsi="Arial" w:cs="Arial"/>
          <w:bCs/>
          <w:sz w:val="28"/>
          <w:szCs w:val="32"/>
          <w:lang w:val="en-US"/>
        </w:rPr>
      </w:pPr>
      <w:r w:rsidRPr="00CB6CC6">
        <w:rPr>
          <w:rFonts w:ascii="Arial" w:hAnsi="Arial" w:cs="Arial"/>
          <w:bCs/>
          <w:sz w:val="28"/>
          <w:szCs w:val="32"/>
          <w:lang w:val="en-US"/>
        </w:rPr>
        <w:t>Recommendation to Council</w:t>
      </w:r>
    </w:p>
    <w:p w14:paraId="7E659A28" w14:textId="77777777" w:rsidR="0077032A" w:rsidRPr="00CB6CC6" w:rsidRDefault="0077032A" w:rsidP="0077032A">
      <w:pPr>
        <w:jc w:val="both"/>
        <w:rPr>
          <w:rFonts w:ascii="Arial" w:hAnsi="Arial" w:cs="Arial"/>
          <w:bCs/>
          <w:szCs w:val="32"/>
          <w:lang w:val="en-US"/>
        </w:rPr>
      </w:pPr>
    </w:p>
    <w:p w14:paraId="1AD7DFF4" w14:textId="77777777" w:rsidR="0077032A" w:rsidRPr="00CB6CC6" w:rsidRDefault="0077032A" w:rsidP="0077032A">
      <w:pPr>
        <w:jc w:val="both"/>
        <w:rPr>
          <w:rFonts w:ascii="Arial" w:hAnsi="Arial" w:cs="Arial"/>
          <w:bCs/>
          <w:szCs w:val="32"/>
          <w:lang w:val="en-US"/>
        </w:rPr>
      </w:pPr>
      <w:r w:rsidRPr="00CB6CC6">
        <w:rPr>
          <w:rFonts w:ascii="Arial" w:hAnsi="Arial" w:cs="Arial"/>
          <w:bCs/>
          <w:szCs w:val="32"/>
          <w:lang w:val="en-US"/>
        </w:rPr>
        <w:t>That Council:</w:t>
      </w:r>
    </w:p>
    <w:p w14:paraId="66B74B03" w14:textId="77777777" w:rsidR="0077032A" w:rsidRPr="00CB6CC6" w:rsidRDefault="0077032A" w:rsidP="0077032A">
      <w:pPr>
        <w:jc w:val="both"/>
        <w:rPr>
          <w:rFonts w:ascii="Arial" w:hAnsi="Arial" w:cs="Arial"/>
          <w:bCs/>
          <w:szCs w:val="24"/>
        </w:rPr>
      </w:pPr>
    </w:p>
    <w:p w14:paraId="20C594D9" w14:textId="77777777" w:rsidR="0077032A" w:rsidRPr="00CB6CC6" w:rsidRDefault="0077032A" w:rsidP="00CB6CC6">
      <w:pPr>
        <w:numPr>
          <w:ilvl w:val="0"/>
          <w:numId w:val="33"/>
        </w:numPr>
        <w:ind w:left="567" w:hanging="567"/>
        <w:contextualSpacing/>
        <w:jc w:val="both"/>
        <w:rPr>
          <w:rFonts w:ascii="Arial" w:eastAsia="Calibri" w:hAnsi="Arial" w:cs="Arial"/>
          <w:bCs/>
          <w:szCs w:val="24"/>
          <w:lang w:val="en-GB"/>
        </w:rPr>
      </w:pPr>
      <w:r w:rsidRPr="00CB6CC6">
        <w:rPr>
          <w:rFonts w:ascii="Arial" w:eastAsia="Calibri" w:hAnsi="Arial" w:cs="Arial"/>
          <w:bCs/>
          <w:szCs w:val="24"/>
          <w:lang w:val="en-GB"/>
        </w:rPr>
        <w:t>appoints (insert name) as Council’s 1</w:t>
      </w:r>
      <w:r w:rsidRPr="00CB6CC6">
        <w:rPr>
          <w:rFonts w:ascii="Arial" w:eastAsia="Calibri" w:hAnsi="Arial" w:cs="Arial"/>
          <w:bCs/>
          <w:szCs w:val="24"/>
          <w:vertAlign w:val="superscript"/>
          <w:lang w:val="en-GB"/>
        </w:rPr>
        <w:t>st</w:t>
      </w:r>
      <w:r w:rsidRPr="00CB6CC6">
        <w:rPr>
          <w:rFonts w:ascii="Arial" w:eastAsia="Calibri" w:hAnsi="Arial" w:cs="Arial"/>
          <w:bCs/>
          <w:szCs w:val="24"/>
          <w:lang w:val="en-GB"/>
        </w:rPr>
        <w:t xml:space="preserve"> Delegate and (insert name) as Council’s 2</w:t>
      </w:r>
      <w:r w:rsidRPr="00CB6CC6">
        <w:rPr>
          <w:rFonts w:ascii="Arial" w:eastAsia="Calibri" w:hAnsi="Arial" w:cs="Arial"/>
          <w:bCs/>
          <w:szCs w:val="24"/>
          <w:vertAlign w:val="superscript"/>
          <w:lang w:val="en-GB"/>
        </w:rPr>
        <w:t>nd</w:t>
      </w:r>
      <w:r w:rsidRPr="00CB6CC6">
        <w:rPr>
          <w:rFonts w:ascii="Arial" w:eastAsia="Calibri" w:hAnsi="Arial" w:cs="Arial"/>
          <w:bCs/>
          <w:szCs w:val="24"/>
          <w:lang w:val="en-GB"/>
        </w:rPr>
        <w:t xml:space="preserve"> Delegate to the Central Metropolitan Zone of the Local Government Association for the period ending immediately prior to the next Local Government Elections in 2023; and</w:t>
      </w:r>
    </w:p>
    <w:p w14:paraId="56EC0BBE" w14:textId="77777777" w:rsidR="0077032A" w:rsidRPr="00CB6CC6" w:rsidRDefault="0077032A" w:rsidP="0077032A">
      <w:pPr>
        <w:spacing w:after="200" w:line="276" w:lineRule="auto"/>
        <w:ind w:left="567"/>
        <w:contextualSpacing/>
        <w:jc w:val="both"/>
        <w:rPr>
          <w:rFonts w:ascii="Arial" w:eastAsia="Calibri" w:hAnsi="Arial" w:cs="Arial"/>
          <w:bCs/>
          <w:szCs w:val="24"/>
          <w:lang w:val="en-GB"/>
        </w:rPr>
      </w:pPr>
    </w:p>
    <w:p w14:paraId="388B59BB" w14:textId="77777777" w:rsidR="0077032A" w:rsidRPr="00CB6CC6" w:rsidRDefault="0077032A" w:rsidP="00CB6CC6">
      <w:pPr>
        <w:numPr>
          <w:ilvl w:val="0"/>
          <w:numId w:val="33"/>
        </w:numPr>
        <w:ind w:left="567" w:hanging="567"/>
        <w:contextualSpacing/>
        <w:jc w:val="both"/>
        <w:rPr>
          <w:rFonts w:ascii="Arial" w:eastAsia="Calibri" w:hAnsi="Arial" w:cs="Arial"/>
          <w:bCs/>
          <w:szCs w:val="24"/>
          <w:lang w:val="en-GB"/>
        </w:rPr>
      </w:pPr>
      <w:r w:rsidRPr="00CB6CC6">
        <w:rPr>
          <w:rFonts w:ascii="Arial" w:eastAsia="Calibri" w:hAnsi="Arial" w:cs="Arial"/>
          <w:bCs/>
          <w:szCs w:val="24"/>
          <w:lang w:val="en-GB"/>
        </w:rPr>
        <w:t>appoints (insert name) as 1</w:t>
      </w:r>
      <w:r w:rsidRPr="00CB6CC6">
        <w:rPr>
          <w:rFonts w:ascii="Arial" w:eastAsia="Calibri" w:hAnsi="Arial" w:cs="Arial"/>
          <w:bCs/>
          <w:szCs w:val="24"/>
          <w:vertAlign w:val="superscript"/>
          <w:lang w:val="en-GB"/>
        </w:rPr>
        <w:t>st</w:t>
      </w:r>
      <w:r w:rsidRPr="00CB6CC6">
        <w:rPr>
          <w:rFonts w:ascii="Arial" w:eastAsia="Calibri" w:hAnsi="Arial" w:cs="Arial"/>
          <w:bCs/>
          <w:szCs w:val="24"/>
          <w:lang w:val="en-GB"/>
        </w:rPr>
        <w:t xml:space="preserve"> Deputy Delegate and (insert name) as 2</w:t>
      </w:r>
      <w:r w:rsidRPr="00CB6CC6">
        <w:rPr>
          <w:rFonts w:ascii="Arial" w:eastAsia="Calibri" w:hAnsi="Arial" w:cs="Arial"/>
          <w:bCs/>
          <w:szCs w:val="24"/>
          <w:vertAlign w:val="superscript"/>
          <w:lang w:val="en-GB"/>
        </w:rPr>
        <w:t>nd</w:t>
      </w:r>
      <w:r w:rsidRPr="00CB6CC6">
        <w:rPr>
          <w:rFonts w:ascii="Arial" w:eastAsia="Calibri" w:hAnsi="Arial" w:cs="Arial"/>
          <w:bCs/>
          <w:szCs w:val="24"/>
          <w:lang w:val="en-GB"/>
        </w:rPr>
        <w:t xml:space="preserve"> Deputy Delegate to the Central Metropolitan Zone of the Local Government Association for the period ending immediately prior to the next Local Government Elections in 2023, and to vote on behalf of the absent Delegate.</w:t>
      </w:r>
    </w:p>
    <w:p w14:paraId="55935AFB" w14:textId="2C3AC6A4" w:rsidR="00CB6CC6" w:rsidRPr="0077032A" w:rsidRDefault="00CB6CC6" w:rsidP="00CB6CC6">
      <w:pPr>
        <w:jc w:val="both"/>
        <w:rPr>
          <w:rFonts w:ascii="Arial" w:hAnsi="Arial" w:cs="Arial"/>
          <w:b/>
          <w:sz w:val="28"/>
          <w:szCs w:val="32"/>
          <w:lang w:val="en-US"/>
        </w:rPr>
      </w:pPr>
      <w:r w:rsidRPr="0077032A">
        <w:rPr>
          <w:rFonts w:ascii="Arial" w:hAnsi="Arial" w:cs="Arial"/>
          <w:b/>
          <w:sz w:val="28"/>
          <w:szCs w:val="32"/>
          <w:lang w:val="en-US"/>
        </w:rPr>
        <w:t>Executive Summary</w:t>
      </w:r>
    </w:p>
    <w:p w14:paraId="1116396F" w14:textId="77777777" w:rsidR="00CB6CC6" w:rsidRPr="0077032A" w:rsidRDefault="00CB6CC6" w:rsidP="00CB6CC6">
      <w:pPr>
        <w:jc w:val="both"/>
        <w:rPr>
          <w:rFonts w:ascii="Arial" w:hAnsi="Arial" w:cs="Arial"/>
          <w:iCs/>
          <w:szCs w:val="32"/>
          <w:lang w:val="en-US"/>
        </w:rPr>
      </w:pPr>
    </w:p>
    <w:p w14:paraId="1CA62088" w14:textId="77777777" w:rsidR="00CB6CC6" w:rsidRPr="0077032A" w:rsidRDefault="00CB6CC6" w:rsidP="00CB6CC6">
      <w:pPr>
        <w:jc w:val="both"/>
        <w:rPr>
          <w:rFonts w:ascii="Arial" w:hAnsi="Arial" w:cs="Arial"/>
          <w:szCs w:val="32"/>
          <w:lang w:val="en-US"/>
        </w:rPr>
      </w:pPr>
      <w:r w:rsidRPr="0077032A">
        <w:rPr>
          <w:rFonts w:ascii="Arial" w:hAnsi="Arial" w:cs="Arial"/>
          <w:iCs/>
          <w:szCs w:val="32"/>
          <w:lang w:val="en-US"/>
        </w:rPr>
        <w:t>The purpose of this report is for Council to appoint two delegates and two deputy delegates to the WALGA Central Metropolitan Zone to represent the City of Nedlands. The City of Nedlands is a member of the Central Metropolitan Zone of the W.A. Local Government Association (WALGA</w:t>
      </w:r>
      <w:proofErr w:type="gramStart"/>
      <w:r w:rsidRPr="0077032A">
        <w:rPr>
          <w:rFonts w:ascii="Arial" w:hAnsi="Arial" w:cs="Arial"/>
          <w:iCs/>
          <w:szCs w:val="32"/>
          <w:lang w:val="en-US"/>
        </w:rPr>
        <w:t>)</w:t>
      </w:r>
      <w:proofErr w:type="gramEnd"/>
      <w:r w:rsidRPr="0077032A">
        <w:rPr>
          <w:rFonts w:ascii="Arial" w:hAnsi="Arial" w:cs="Arial"/>
          <w:iCs/>
          <w:szCs w:val="32"/>
          <w:lang w:val="en-US"/>
        </w:rPr>
        <w:t xml:space="preserve"> and meetings are held on the last Thursday of every second month at 6.00 p.m. on a rotational basis at the offices of member Councils. Meetings are convened by WALGA.</w:t>
      </w:r>
      <w:r w:rsidRPr="0077032A">
        <w:rPr>
          <w:rFonts w:ascii="Arial" w:hAnsi="Arial" w:cs="Arial"/>
          <w:szCs w:val="32"/>
          <w:lang w:val="en-US"/>
        </w:rPr>
        <w:t xml:space="preserve"> </w:t>
      </w:r>
    </w:p>
    <w:p w14:paraId="784E6234" w14:textId="77777777" w:rsidR="0077032A" w:rsidRPr="0077032A" w:rsidRDefault="0077032A" w:rsidP="0077032A">
      <w:pPr>
        <w:jc w:val="both"/>
        <w:rPr>
          <w:rFonts w:ascii="Arial" w:hAnsi="Arial" w:cs="Arial"/>
          <w:b/>
          <w:szCs w:val="32"/>
          <w:lang w:val="en-US"/>
        </w:rPr>
      </w:pPr>
    </w:p>
    <w:p w14:paraId="721A64DE" w14:textId="77777777" w:rsidR="0077032A" w:rsidRPr="0077032A" w:rsidRDefault="0077032A" w:rsidP="0077032A">
      <w:pPr>
        <w:jc w:val="both"/>
        <w:rPr>
          <w:rFonts w:ascii="Arial" w:hAnsi="Arial" w:cs="Arial"/>
          <w:b/>
          <w:szCs w:val="32"/>
          <w:lang w:val="en-US"/>
        </w:rPr>
      </w:pPr>
    </w:p>
    <w:p w14:paraId="799C7BC6" w14:textId="77777777" w:rsidR="0077032A" w:rsidRPr="0077032A" w:rsidRDefault="0077032A" w:rsidP="0077032A">
      <w:pPr>
        <w:jc w:val="both"/>
        <w:rPr>
          <w:rFonts w:ascii="Arial" w:hAnsi="Arial" w:cs="Arial"/>
          <w:b/>
          <w:sz w:val="28"/>
          <w:szCs w:val="36"/>
          <w:lang w:val="en-US"/>
        </w:rPr>
      </w:pPr>
      <w:r w:rsidRPr="0077032A">
        <w:rPr>
          <w:rFonts w:ascii="Arial" w:hAnsi="Arial" w:cs="Arial"/>
          <w:b/>
          <w:sz w:val="28"/>
          <w:szCs w:val="36"/>
          <w:lang w:val="en-US"/>
        </w:rPr>
        <w:t>Voting Requirements</w:t>
      </w:r>
    </w:p>
    <w:p w14:paraId="03456720" w14:textId="77777777" w:rsidR="0077032A" w:rsidRPr="0077032A" w:rsidRDefault="0077032A" w:rsidP="0077032A">
      <w:pPr>
        <w:jc w:val="both"/>
        <w:rPr>
          <w:rFonts w:ascii="Arial" w:hAnsi="Arial" w:cs="Arial"/>
          <w:b/>
          <w:szCs w:val="32"/>
          <w:lang w:val="en-US"/>
        </w:rPr>
      </w:pPr>
    </w:p>
    <w:p w14:paraId="1891E469" w14:textId="77777777" w:rsidR="0077032A" w:rsidRPr="0077032A" w:rsidRDefault="0077032A" w:rsidP="0077032A">
      <w:pPr>
        <w:jc w:val="both"/>
        <w:rPr>
          <w:rFonts w:ascii="Arial" w:hAnsi="Arial" w:cs="Arial"/>
          <w:bCs/>
          <w:szCs w:val="32"/>
          <w:lang w:val="en-US"/>
        </w:rPr>
      </w:pPr>
      <w:r w:rsidRPr="0077032A">
        <w:rPr>
          <w:rFonts w:ascii="Arial" w:hAnsi="Arial" w:cs="Arial"/>
          <w:bCs/>
          <w:szCs w:val="32"/>
          <w:lang w:val="en-US"/>
        </w:rPr>
        <w:t>Absolute Majority Required.</w:t>
      </w:r>
    </w:p>
    <w:p w14:paraId="2FF442F3" w14:textId="77777777" w:rsidR="0077032A" w:rsidRPr="0077032A" w:rsidRDefault="0077032A" w:rsidP="0077032A">
      <w:pPr>
        <w:jc w:val="both"/>
        <w:rPr>
          <w:rFonts w:ascii="Arial" w:hAnsi="Arial" w:cs="Arial"/>
          <w:b/>
          <w:szCs w:val="32"/>
          <w:lang w:val="en-US"/>
        </w:rPr>
      </w:pPr>
    </w:p>
    <w:p w14:paraId="600F824A" w14:textId="77777777" w:rsidR="009262AC" w:rsidRDefault="009262AC" w:rsidP="0077032A">
      <w:pPr>
        <w:jc w:val="both"/>
        <w:rPr>
          <w:rFonts w:ascii="Arial" w:hAnsi="Arial" w:cs="Arial"/>
          <w:b/>
          <w:sz w:val="28"/>
          <w:szCs w:val="32"/>
          <w:lang w:val="en-US"/>
        </w:rPr>
      </w:pPr>
    </w:p>
    <w:p w14:paraId="60833F67" w14:textId="5E077B3C" w:rsidR="0077032A" w:rsidRPr="0077032A" w:rsidRDefault="0077032A" w:rsidP="0077032A">
      <w:pPr>
        <w:jc w:val="both"/>
        <w:rPr>
          <w:rFonts w:ascii="Arial" w:hAnsi="Arial" w:cs="Arial"/>
          <w:b/>
          <w:sz w:val="28"/>
          <w:szCs w:val="32"/>
          <w:lang w:val="en-US"/>
        </w:rPr>
      </w:pPr>
      <w:r w:rsidRPr="0077032A">
        <w:rPr>
          <w:rFonts w:ascii="Arial" w:hAnsi="Arial" w:cs="Arial"/>
          <w:b/>
          <w:sz w:val="28"/>
          <w:szCs w:val="32"/>
          <w:lang w:val="en-US"/>
        </w:rPr>
        <w:t>Background</w:t>
      </w:r>
    </w:p>
    <w:p w14:paraId="26242D9C" w14:textId="77777777" w:rsidR="0077032A" w:rsidRPr="0077032A" w:rsidRDefault="0077032A" w:rsidP="0077032A">
      <w:pPr>
        <w:jc w:val="both"/>
        <w:rPr>
          <w:rFonts w:ascii="Arial" w:hAnsi="Arial" w:cs="Arial"/>
          <w:szCs w:val="32"/>
          <w:lang w:val="en-US"/>
        </w:rPr>
      </w:pPr>
    </w:p>
    <w:p w14:paraId="54F66F52" w14:textId="72DCE8A3" w:rsidR="0077032A" w:rsidRPr="0077032A" w:rsidRDefault="0077032A" w:rsidP="0077032A">
      <w:pPr>
        <w:jc w:val="both"/>
        <w:rPr>
          <w:rFonts w:ascii="Arial" w:hAnsi="Arial" w:cs="Arial"/>
          <w:szCs w:val="24"/>
        </w:rPr>
      </w:pPr>
      <w:r w:rsidRPr="0077032A">
        <w:rPr>
          <w:rFonts w:ascii="Arial" w:hAnsi="Arial" w:cs="Arial"/>
          <w:szCs w:val="24"/>
        </w:rPr>
        <w:t xml:space="preserve">The relationship between State Council and the Zones within the Western Australian Local Government Association is a critical one in the political representation of Local Government at the State and Federal levels. Zones have an integral role in shaping the political and strategic direction of Local Government as a sphere of government. Not only are Zones responsible for bringing relevant local and regional issues to the State decision making table, </w:t>
      </w:r>
      <w:r w:rsidR="00AE0A17" w:rsidRPr="0077032A">
        <w:rPr>
          <w:rFonts w:ascii="Arial" w:hAnsi="Arial" w:cs="Arial"/>
          <w:szCs w:val="24"/>
        </w:rPr>
        <w:t>but they are also</w:t>
      </w:r>
      <w:r w:rsidRPr="0077032A">
        <w:rPr>
          <w:rFonts w:ascii="Arial" w:hAnsi="Arial" w:cs="Arial"/>
          <w:szCs w:val="24"/>
        </w:rPr>
        <w:t xml:space="preserve"> a key player in developing policy and legislative initiatives for Local Government. Zones have a direct relationship with the State Council of the Association, Policy Teams and Policy Forums and the Secretariat of the Association.</w:t>
      </w:r>
    </w:p>
    <w:p w14:paraId="0D1978BB" w14:textId="77777777" w:rsidR="0077032A" w:rsidRPr="0077032A" w:rsidRDefault="0077032A" w:rsidP="0077032A">
      <w:pPr>
        <w:jc w:val="both"/>
        <w:rPr>
          <w:rFonts w:ascii="Arial" w:hAnsi="Arial" w:cs="Arial"/>
          <w:szCs w:val="24"/>
        </w:rPr>
      </w:pPr>
    </w:p>
    <w:p w14:paraId="25394C8A" w14:textId="3527CBCD" w:rsidR="0077032A" w:rsidRPr="0077032A" w:rsidRDefault="0077032A" w:rsidP="0077032A">
      <w:pPr>
        <w:jc w:val="both"/>
        <w:rPr>
          <w:rFonts w:ascii="Arial" w:hAnsi="Arial" w:cs="Arial"/>
          <w:szCs w:val="24"/>
        </w:rPr>
      </w:pPr>
      <w:r w:rsidRPr="0077032A">
        <w:rPr>
          <w:rFonts w:ascii="Arial" w:hAnsi="Arial" w:cs="Arial"/>
          <w:szCs w:val="24"/>
        </w:rPr>
        <w:t xml:space="preserve">There are 12 Country Zones and 5 Metropolitan Zones. These </w:t>
      </w:r>
      <w:r w:rsidR="00AE0A17" w:rsidRPr="0077032A">
        <w:rPr>
          <w:rFonts w:ascii="Arial" w:hAnsi="Arial" w:cs="Arial"/>
          <w:szCs w:val="24"/>
        </w:rPr>
        <w:t>include</w:t>
      </w:r>
      <w:r w:rsidRPr="0077032A">
        <w:rPr>
          <w:rFonts w:ascii="Arial" w:hAnsi="Arial" w:cs="Arial"/>
          <w:szCs w:val="24"/>
        </w:rPr>
        <w:t xml:space="preserve"> Avon-Midland Country Zone, Central Country Zone, Central Metropolitan Zone, East Metropolitan Zone, Esperance-Eastern Goldfields Country Zone, Gascoyne Country Zone, Great Eastern Country Zone, Great Southern Country Zone, Kimberley Country Zone, Murchison Country Zone, North Metropolitan Zone, Northern Country Zone, Peel Country Zone, Pilbara Country Zone, South Metropolitan Zone, </w:t>
      </w:r>
      <w:proofErr w:type="gramStart"/>
      <w:r w:rsidR="00AE0A17" w:rsidRPr="0077032A">
        <w:rPr>
          <w:rFonts w:ascii="Arial" w:hAnsi="Arial" w:cs="Arial"/>
          <w:szCs w:val="24"/>
        </w:rPr>
        <w:t>South</w:t>
      </w:r>
      <w:r w:rsidR="00AE0A17">
        <w:rPr>
          <w:rFonts w:ascii="Arial" w:hAnsi="Arial" w:cs="Arial"/>
          <w:szCs w:val="24"/>
        </w:rPr>
        <w:t xml:space="preserve"> E</w:t>
      </w:r>
      <w:r w:rsidR="00AE0A17" w:rsidRPr="0077032A">
        <w:rPr>
          <w:rFonts w:ascii="Arial" w:hAnsi="Arial" w:cs="Arial"/>
          <w:szCs w:val="24"/>
        </w:rPr>
        <w:t>ast</w:t>
      </w:r>
      <w:proofErr w:type="gramEnd"/>
      <w:r w:rsidRPr="0077032A">
        <w:rPr>
          <w:rFonts w:ascii="Arial" w:hAnsi="Arial" w:cs="Arial"/>
          <w:szCs w:val="24"/>
        </w:rPr>
        <w:t xml:space="preserve"> Metropolitan Zone, South West Country Zone.</w:t>
      </w:r>
    </w:p>
    <w:p w14:paraId="223A233A" w14:textId="77777777" w:rsidR="0077032A" w:rsidRPr="0077032A" w:rsidRDefault="0077032A" w:rsidP="0077032A">
      <w:pPr>
        <w:jc w:val="both"/>
        <w:rPr>
          <w:rFonts w:ascii="Arial" w:hAnsi="Arial" w:cs="Arial"/>
          <w:szCs w:val="24"/>
        </w:rPr>
      </w:pPr>
    </w:p>
    <w:p w14:paraId="2B661A6C" w14:textId="4CB6BDC3" w:rsidR="0077032A" w:rsidRPr="0077032A" w:rsidRDefault="0077032A" w:rsidP="0077032A">
      <w:pPr>
        <w:jc w:val="both"/>
        <w:rPr>
          <w:rFonts w:ascii="Arial" w:hAnsi="Arial" w:cs="Arial"/>
          <w:szCs w:val="24"/>
        </w:rPr>
      </w:pPr>
      <w:r w:rsidRPr="0077032A">
        <w:rPr>
          <w:rFonts w:ascii="Arial" w:hAnsi="Arial" w:cs="Arial"/>
          <w:szCs w:val="24"/>
        </w:rPr>
        <w:t xml:space="preserve">The primary role of Zones </w:t>
      </w:r>
      <w:r w:rsidR="00AE0A17" w:rsidRPr="0077032A">
        <w:rPr>
          <w:rFonts w:ascii="Arial" w:hAnsi="Arial" w:cs="Arial"/>
          <w:szCs w:val="24"/>
        </w:rPr>
        <w:t>is</w:t>
      </w:r>
      <w:r w:rsidRPr="0077032A">
        <w:rPr>
          <w:rFonts w:ascii="Arial" w:hAnsi="Arial" w:cs="Arial"/>
          <w:szCs w:val="24"/>
        </w:rPr>
        <w:t xml:space="preserve"> to elect a State Council representative; consider the State Council agenda; and provide direction/feedback to their State Councillor. The role/functions of a Zone may </w:t>
      </w:r>
      <w:r w:rsidR="00AE0A17" w:rsidRPr="0077032A">
        <w:rPr>
          <w:rFonts w:ascii="Arial" w:hAnsi="Arial" w:cs="Arial"/>
          <w:szCs w:val="24"/>
        </w:rPr>
        <w:t>include</w:t>
      </w:r>
      <w:r w:rsidRPr="0077032A">
        <w:rPr>
          <w:rFonts w:ascii="Arial" w:hAnsi="Arial" w:cs="Arial"/>
          <w:szCs w:val="24"/>
        </w:rPr>
        <w:t xml:space="preserve"> developing/advocating positions on regional issues affecting Local Government; progressing regional Local Government initiatives; identifying relevant issues for action by WALGA; networking and sharing information; and contributing to policy development through Policy Teams and Policy Forums.</w:t>
      </w:r>
    </w:p>
    <w:p w14:paraId="07107D7A" w14:textId="77777777" w:rsidR="0077032A" w:rsidRPr="0077032A" w:rsidRDefault="0077032A" w:rsidP="0077032A">
      <w:pPr>
        <w:jc w:val="both"/>
        <w:rPr>
          <w:rFonts w:ascii="Arial" w:hAnsi="Arial" w:cs="Arial"/>
          <w:szCs w:val="24"/>
        </w:rPr>
      </w:pPr>
    </w:p>
    <w:p w14:paraId="1EAA5570" w14:textId="77777777" w:rsidR="0077032A" w:rsidRPr="0077032A" w:rsidRDefault="0077032A" w:rsidP="0077032A">
      <w:pPr>
        <w:jc w:val="both"/>
        <w:rPr>
          <w:rFonts w:ascii="Arial" w:hAnsi="Arial" w:cs="Arial"/>
          <w:szCs w:val="24"/>
        </w:rPr>
      </w:pPr>
      <w:r w:rsidRPr="0077032A">
        <w:rPr>
          <w:rFonts w:ascii="Arial" w:hAnsi="Arial" w:cs="Arial"/>
          <w:szCs w:val="24"/>
        </w:rPr>
        <w:t>Under the representational framework of the Association, Member Local Governments have the capacity to be directly involved in the development of policy for Local Government. Member Local Government can access the Association through the State Council, Secretariat, Policy Teams and Policy Forums, or alternatively can access the Association through their respective Zones.</w:t>
      </w:r>
    </w:p>
    <w:p w14:paraId="079C724C" w14:textId="77777777" w:rsidR="0077032A" w:rsidRPr="0077032A" w:rsidRDefault="0077032A" w:rsidP="0077032A">
      <w:pPr>
        <w:jc w:val="both"/>
        <w:rPr>
          <w:rFonts w:ascii="Arial" w:hAnsi="Arial" w:cs="Arial"/>
          <w:szCs w:val="24"/>
        </w:rPr>
      </w:pPr>
    </w:p>
    <w:p w14:paraId="17D98176" w14:textId="77777777" w:rsidR="0077032A" w:rsidRPr="0077032A" w:rsidRDefault="0077032A" w:rsidP="0077032A">
      <w:pPr>
        <w:jc w:val="both"/>
        <w:rPr>
          <w:rFonts w:ascii="Arial" w:hAnsi="Arial" w:cs="Arial"/>
          <w:szCs w:val="24"/>
        </w:rPr>
      </w:pPr>
      <w:r w:rsidRPr="0077032A">
        <w:rPr>
          <w:rFonts w:ascii="Arial" w:hAnsi="Arial" w:cs="Arial"/>
          <w:szCs w:val="24"/>
        </w:rPr>
        <w:t xml:space="preserve">Zones provide critical input into the business which is considered by State Council. </w:t>
      </w:r>
    </w:p>
    <w:p w14:paraId="0E485A05" w14:textId="77777777" w:rsidR="0077032A" w:rsidRPr="0077032A" w:rsidRDefault="0077032A" w:rsidP="0077032A">
      <w:pPr>
        <w:rPr>
          <w:rFonts w:ascii="Arial" w:hAnsi="Arial" w:cs="Arial"/>
          <w:szCs w:val="24"/>
        </w:rPr>
      </w:pPr>
    </w:p>
    <w:p w14:paraId="08B2369B" w14:textId="77777777" w:rsidR="0077032A" w:rsidRPr="0077032A" w:rsidRDefault="0077032A" w:rsidP="0077032A">
      <w:pPr>
        <w:rPr>
          <w:rFonts w:ascii="Arial" w:hAnsi="Arial" w:cs="Arial"/>
          <w:szCs w:val="24"/>
        </w:rPr>
      </w:pPr>
      <w:r w:rsidRPr="0077032A">
        <w:rPr>
          <w:rFonts w:ascii="Arial" w:hAnsi="Arial" w:cs="Arial"/>
          <w:szCs w:val="24"/>
        </w:rPr>
        <w:t>This input occurs in two ways:</w:t>
      </w:r>
    </w:p>
    <w:p w14:paraId="37E5820B" w14:textId="77777777" w:rsidR="0077032A" w:rsidRPr="0077032A" w:rsidRDefault="0077032A" w:rsidP="0077032A">
      <w:pPr>
        <w:rPr>
          <w:rFonts w:ascii="Arial" w:hAnsi="Arial" w:cs="Arial"/>
          <w:szCs w:val="24"/>
        </w:rPr>
      </w:pPr>
    </w:p>
    <w:p w14:paraId="7ABAC080" w14:textId="77777777" w:rsidR="0077032A" w:rsidRPr="0077032A" w:rsidRDefault="0077032A" w:rsidP="00E3456D">
      <w:pPr>
        <w:numPr>
          <w:ilvl w:val="0"/>
          <w:numId w:val="12"/>
        </w:numPr>
        <w:spacing w:line="259" w:lineRule="auto"/>
        <w:ind w:left="567" w:hanging="567"/>
        <w:contextualSpacing/>
        <w:rPr>
          <w:rFonts w:ascii="Arial" w:eastAsia="Calibri" w:hAnsi="Arial" w:cs="Arial"/>
          <w:szCs w:val="24"/>
          <w:lang w:val="en-GB"/>
        </w:rPr>
      </w:pPr>
      <w:r w:rsidRPr="0077032A">
        <w:rPr>
          <w:rFonts w:ascii="Arial" w:eastAsia="Calibri" w:hAnsi="Arial" w:cs="Arial"/>
          <w:szCs w:val="24"/>
          <w:lang w:val="en-GB"/>
        </w:rPr>
        <w:t>Passing resolutions on items contained on the State Council agenda, which are then included in a “Summary Resolution Document” and distributed to all State Councillors; and</w:t>
      </w:r>
    </w:p>
    <w:p w14:paraId="6977ECE7" w14:textId="77777777" w:rsidR="0077032A" w:rsidRPr="0077032A" w:rsidRDefault="0077032A" w:rsidP="00E3456D">
      <w:pPr>
        <w:numPr>
          <w:ilvl w:val="0"/>
          <w:numId w:val="12"/>
        </w:numPr>
        <w:spacing w:line="259" w:lineRule="auto"/>
        <w:ind w:left="567" w:hanging="567"/>
        <w:contextualSpacing/>
        <w:rPr>
          <w:rFonts w:ascii="Arial" w:eastAsia="Calibri" w:hAnsi="Arial" w:cs="Arial"/>
          <w:szCs w:val="24"/>
          <w:lang w:val="en-GB"/>
        </w:rPr>
      </w:pPr>
      <w:r w:rsidRPr="0077032A">
        <w:rPr>
          <w:rFonts w:ascii="Arial" w:eastAsia="Calibri" w:hAnsi="Arial" w:cs="Arial"/>
          <w:szCs w:val="24"/>
          <w:lang w:val="en-GB"/>
        </w:rPr>
        <w:t>Generating new agenda items for consideration by State Council. Resolutions on the State Council Agenda.</w:t>
      </w:r>
    </w:p>
    <w:p w14:paraId="38C8443E" w14:textId="77777777" w:rsidR="0077032A" w:rsidRPr="0077032A" w:rsidRDefault="0077032A" w:rsidP="0077032A">
      <w:pPr>
        <w:jc w:val="both"/>
        <w:rPr>
          <w:rFonts w:ascii="Arial" w:hAnsi="Arial" w:cs="Arial"/>
          <w:szCs w:val="24"/>
        </w:rPr>
      </w:pPr>
    </w:p>
    <w:p w14:paraId="75EECEB2" w14:textId="77777777" w:rsidR="0077032A" w:rsidRPr="0077032A" w:rsidRDefault="0077032A" w:rsidP="0077032A">
      <w:pPr>
        <w:jc w:val="both"/>
        <w:rPr>
          <w:rFonts w:ascii="Arial" w:hAnsi="Arial" w:cs="Arial"/>
          <w:szCs w:val="24"/>
        </w:rPr>
      </w:pPr>
      <w:r w:rsidRPr="0077032A">
        <w:rPr>
          <w:rFonts w:ascii="Arial" w:hAnsi="Arial" w:cs="Arial"/>
          <w:szCs w:val="24"/>
        </w:rPr>
        <w:t xml:space="preserve">Prior to State Council meetings, Zones are required to meet to consider the items contained on the agenda. For Zones to have an input into the decision making of State Council on a particular item, it must pass an advisory resolution. This resolution will either: support the recommendation contained within the agenda item, oppose the </w:t>
      </w:r>
      <w:proofErr w:type="gramStart"/>
      <w:r w:rsidRPr="0077032A">
        <w:rPr>
          <w:rFonts w:ascii="Arial" w:hAnsi="Arial" w:cs="Arial"/>
          <w:szCs w:val="24"/>
        </w:rPr>
        <w:t>recommendation</w:t>
      </w:r>
      <w:proofErr w:type="gramEnd"/>
      <w:r w:rsidRPr="0077032A">
        <w:rPr>
          <w:rFonts w:ascii="Arial" w:hAnsi="Arial" w:cs="Arial"/>
          <w:szCs w:val="24"/>
        </w:rPr>
        <w:t xml:space="preserve"> or propose an amendment to the recommendation.</w:t>
      </w:r>
    </w:p>
    <w:p w14:paraId="657C6A23" w14:textId="77777777" w:rsidR="0077032A" w:rsidRPr="0077032A" w:rsidRDefault="0077032A" w:rsidP="0077032A">
      <w:pPr>
        <w:jc w:val="both"/>
        <w:rPr>
          <w:rFonts w:ascii="Arial" w:hAnsi="Arial" w:cs="Arial"/>
          <w:szCs w:val="24"/>
        </w:rPr>
      </w:pPr>
    </w:p>
    <w:p w14:paraId="7100BB12" w14:textId="77777777" w:rsidR="0077032A" w:rsidRPr="0077032A" w:rsidRDefault="0077032A" w:rsidP="0077032A">
      <w:pPr>
        <w:jc w:val="both"/>
        <w:rPr>
          <w:rFonts w:ascii="Arial" w:hAnsi="Arial" w:cs="Arial"/>
          <w:szCs w:val="24"/>
        </w:rPr>
      </w:pPr>
      <w:r w:rsidRPr="0077032A">
        <w:rPr>
          <w:rFonts w:ascii="Arial" w:hAnsi="Arial" w:cs="Arial"/>
          <w:szCs w:val="24"/>
        </w:rPr>
        <w:t>Advisory resolutions from Zones are an important component of the State Council decision making process.</w:t>
      </w:r>
    </w:p>
    <w:p w14:paraId="44159321" w14:textId="77777777" w:rsidR="0077032A" w:rsidRPr="0077032A" w:rsidRDefault="0077032A" w:rsidP="0077032A">
      <w:pPr>
        <w:jc w:val="both"/>
        <w:rPr>
          <w:rFonts w:ascii="Arial" w:hAnsi="Arial" w:cs="Arial"/>
          <w:szCs w:val="24"/>
        </w:rPr>
      </w:pPr>
    </w:p>
    <w:p w14:paraId="0ABA40EB" w14:textId="0029E49B" w:rsidR="0077032A" w:rsidRPr="0077032A" w:rsidRDefault="0077032A" w:rsidP="0077032A">
      <w:pPr>
        <w:jc w:val="both"/>
        <w:rPr>
          <w:rFonts w:ascii="Arial" w:hAnsi="Arial" w:cs="Arial"/>
          <w:szCs w:val="24"/>
        </w:rPr>
      </w:pPr>
      <w:r w:rsidRPr="0077032A">
        <w:rPr>
          <w:rFonts w:ascii="Arial" w:hAnsi="Arial" w:cs="Arial"/>
          <w:szCs w:val="24"/>
        </w:rPr>
        <w:t xml:space="preserve">The outputs from Zones are a significant component of the political advocacy activities of the Association. Zones are the key bodies within their regional areas for developing policy which has local and regional significance to Local Government. They will also often identify important issues which are relevant to all other Local Governments and should be put on the state agenda. Zones resolutions can be referred to the Association for </w:t>
      </w:r>
      <w:proofErr w:type="gramStart"/>
      <w:r w:rsidRPr="0077032A">
        <w:rPr>
          <w:rFonts w:ascii="Arial" w:hAnsi="Arial" w:cs="Arial"/>
          <w:szCs w:val="24"/>
        </w:rPr>
        <w:t>a number of</w:t>
      </w:r>
      <w:proofErr w:type="gramEnd"/>
      <w:r w:rsidRPr="0077032A">
        <w:rPr>
          <w:rFonts w:ascii="Arial" w:hAnsi="Arial" w:cs="Arial"/>
          <w:szCs w:val="24"/>
        </w:rPr>
        <w:t xml:space="preserve"> actions. These </w:t>
      </w:r>
      <w:r w:rsidR="00AE0A17" w:rsidRPr="0077032A">
        <w:rPr>
          <w:rFonts w:ascii="Arial" w:hAnsi="Arial" w:cs="Arial"/>
          <w:szCs w:val="24"/>
        </w:rPr>
        <w:t>include</w:t>
      </w:r>
      <w:r w:rsidRPr="0077032A">
        <w:rPr>
          <w:rFonts w:ascii="Arial" w:hAnsi="Arial" w:cs="Arial"/>
          <w:szCs w:val="24"/>
        </w:rPr>
        <w:t xml:space="preserve"> Inclusion as a business item on the next State Council agenda; Referral to a relevant Policy Team for consideration; and Referral to the Secretariat for action.</w:t>
      </w:r>
    </w:p>
    <w:p w14:paraId="26592860" w14:textId="77777777" w:rsidR="0077032A" w:rsidRPr="0077032A" w:rsidRDefault="0077032A" w:rsidP="0077032A">
      <w:pPr>
        <w:jc w:val="both"/>
        <w:rPr>
          <w:rFonts w:ascii="Arial" w:hAnsi="Arial" w:cs="Arial"/>
          <w:szCs w:val="24"/>
        </w:rPr>
      </w:pPr>
    </w:p>
    <w:p w14:paraId="456EBCC6" w14:textId="77777777" w:rsidR="0077032A" w:rsidRPr="0077032A" w:rsidRDefault="0077032A" w:rsidP="0077032A">
      <w:pPr>
        <w:jc w:val="both"/>
        <w:rPr>
          <w:rFonts w:ascii="Arial" w:hAnsi="Arial" w:cs="Arial"/>
          <w:szCs w:val="24"/>
        </w:rPr>
      </w:pPr>
      <w:r w:rsidRPr="0077032A">
        <w:rPr>
          <w:rFonts w:ascii="Arial" w:hAnsi="Arial" w:cs="Arial"/>
          <w:szCs w:val="24"/>
        </w:rPr>
        <w:t>Both individual Member Local Governments and Zones can request that a matter be referred to State Council for consideration. Matters to be submitted to State Council should generally have state-wide relevance to Local Government or be relevant to a significant majority of Local Governments.</w:t>
      </w:r>
    </w:p>
    <w:p w14:paraId="444CBFDC" w14:textId="77777777" w:rsidR="0077032A" w:rsidRPr="0077032A" w:rsidRDefault="0077032A" w:rsidP="0077032A">
      <w:pPr>
        <w:jc w:val="both"/>
        <w:rPr>
          <w:rFonts w:ascii="Arial" w:hAnsi="Arial" w:cs="Arial"/>
          <w:szCs w:val="24"/>
        </w:rPr>
      </w:pPr>
    </w:p>
    <w:p w14:paraId="4F694326" w14:textId="77777777" w:rsidR="0077032A" w:rsidRPr="0077032A" w:rsidRDefault="0077032A" w:rsidP="0077032A">
      <w:pPr>
        <w:jc w:val="both"/>
        <w:rPr>
          <w:rFonts w:ascii="Arial" w:hAnsi="Arial" w:cs="Arial"/>
          <w:szCs w:val="24"/>
        </w:rPr>
      </w:pPr>
      <w:r w:rsidRPr="0077032A">
        <w:rPr>
          <w:rFonts w:ascii="Arial" w:hAnsi="Arial" w:cs="Arial"/>
          <w:szCs w:val="24"/>
        </w:rPr>
        <w:t>Where a matter is referred from a Member Local Government or Zone to State Council, it will normally be listed for consideration at the next meeting of State Council. The Secretariat will undertake all necessary research on the issue, prepare a report and make a recommendation. Recommendations may be in favour or opposed to the issue or may propose that the matter be referred to a Policy Team or Policy Forum for more detailed research and consideration. The item will then be listed in the State Council agenda and distributed to all Local Governments for consideration at Zone meetings.</w:t>
      </w:r>
    </w:p>
    <w:p w14:paraId="1441D5AF" w14:textId="789A30F8" w:rsidR="0077032A" w:rsidRDefault="0077032A" w:rsidP="0077032A">
      <w:pPr>
        <w:jc w:val="both"/>
        <w:rPr>
          <w:rFonts w:ascii="Arial" w:hAnsi="Arial" w:cs="Arial"/>
          <w:szCs w:val="24"/>
        </w:rPr>
      </w:pPr>
    </w:p>
    <w:p w14:paraId="4E558205" w14:textId="77777777" w:rsidR="00CC5B6B" w:rsidRPr="0077032A" w:rsidRDefault="00CC5B6B" w:rsidP="0077032A">
      <w:pPr>
        <w:jc w:val="both"/>
        <w:rPr>
          <w:rFonts w:ascii="Arial" w:hAnsi="Arial" w:cs="Arial"/>
          <w:szCs w:val="24"/>
        </w:rPr>
      </w:pPr>
    </w:p>
    <w:p w14:paraId="3CAF5BFD" w14:textId="77777777" w:rsidR="0077032A" w:rsidRPr="0077032A" w:rsidRDefault="0077032A" w:rsidP="0077032A">
      <w:pPr>
        <w:jc w:val="both"/>
        <w:rPr>
          <w:rFonts w:ascii="Arial" w:hAnsi="Arial" w:cs="Arial"/>
          <w:szCs w:val="24"/>
        </w:rPr>
      </w:pPr>
      <w:r w:rsidRPr="0077032A">
        <w:rPr>
          <w:rFonts w:ascii="Arial" w:hAnsi="Arial" w:cs="Arial"/>
          <w:szCs w:val="24"/>
        </w:rPr>
        <w:t>Advisory resolutions arising from Zones will be included in the deliberations undertaken by State Council on the issue prior to an Association resolution. Where State Council resolves to support a position on an issue put forward by a Member Local Government or Zone, this becomes the official position of the Association and will be progressed in accordance with advocacy or representational processes.</w:t>
      </w:r>
    </w:p>
    <w:p w14:paraId="2E68C257" w14:textId="77777777" w:rsidR="0077032A" w:rsidRPr="0077032A" w:rsidRDefault="0077032A" w:rsidP="0077032A">
      <w:pPr>
        <w:jc w:val="both"/>
        <w:rPr>
          <w:rFonts w:ascii="Arial" w:hAnsi="Arial" w:cs="Arial"/>
          <w:szCs w:val="24"/>
        </w:rPr>
      </w:pPr>
    </w:p>
    <w:p w14:paraId="03F45DC0" w14:textId="77777777" w:rsidR="0077032A" w:rsidRPr="0077032A" w:rsidRDefault="0077032A" w:rsidP="0077032A">
      <w:pPr>
        <w:jc w:val="both"/>
        <w:rPr>
          <w:rFonts w:ascii="Arial" w:hAnsi="Arial" w:cs="Arial"/>
          <w:szCs w:val="24"/>
        </w:rPr>
      </w:pPr>
      <w:proofErr w:type="gramStart"/>
      <w:r w:rsidRPr="0077032A">
        <w:rPr>
          <w:rFonts w:ascii="Arial" w:hAnsi="Arial" w:cs="Arial"/>
          <w:szCs w:val="24"/>
        </w:rPr>
        <w:t>In the event that</w:t>
      </w:r>
      <w:proofErr w:type="gramEnd"/>
      <w:r w:rsidRPr="0077032A">
        <w:rPr>
          <w:rFonts w:ascii="Arial" w:hAnsi="Arial" w:cs="Arial"/>
          <w:szCs w:val="24"/>
        </w:rPr>
        <w:t xml:space="preserve"> a Zone identifies an issue which requires urgent consideration by State Council, the State Council agenda has been structured to allow individual State Councillors to raise these issues from the floor of the meeting. An „emerging issues‟ section has been incorporated at the beginning of each meeting which permits urgent business or emerging issues to be discussed prior to the commencement of the formal agenda. This allows all State Councillors to be informed of significant matters which are emerging and may have a direct impact on Local Government. Generally, motions are not forthcoming from the emerging issues discussion unless the matter is deemed significant enough to warrant immediate action and State Council considers itself sufficiently informed to resolve on a course of action.</w:t>
      </w:r>
    </w:p>
    <w:p w14:paraId="50BD2F91" w14:textId="77777777" w:rsidR="0077032A" w:rsidRPr="0077032A" w:rsidRDefault="0077032A" w:rsidP="0077032A">
      <w:pPr>
        <w:jc w:val="both"/>
        <w:rPr>
          <w:rFonts w:ascii="Arial" w:hAnsi="Arial" w:cs="Arial"/>
          <w:szCs w:val="24"/>
        </w:rPr>
      </w:pPr>
    </w:p>
    <w:p w14:paraId="04D6BCF3" w14:textId="77777777" w:rsidR="0077032A" w:rsidRPr="0077032A" w:rsidRDefault="0077032A" w:rsidP="0077032A">
      <w:pPr>
        <w:jc w:val="both"/>
        <w:rPr>
          <w:rFonts w:ascii="Arial" w:hAnsi="Arial" w:cs="Arial"/>
          <w:szCs w:val="24"/>
        </w:rPr>
      </w:pPr>
      <w:r w:rsidRPr="0077032A">
        <w:rPr>
          <w:rFonts w:ascii="Arial" w:hAnsi="Arial" w:cs="Arial"/>
          <w:szCs w:val="24"/>
        </w:rPr>
        <w:t xml:space="preserve">The WA Local Government Association is committed to supporting the country and metropolitan Zones in achieving their regional and state objectives. A recent policy adopted by the Association seeks to ensure that senior Secretariat officers </w:t>
      </w:r>
      <w:proofErr w:type="gramStart"/>
      <w:r w:rsidRPr="0077032A">
        <w:rPr>
          <w:rFonts w:ascii="Arial" w:hAnsi="Arial" w:cs="Arial"/>
          <w:szCs w:val="24"/>
        </w:rPr>
        <w:t>are in attendance at</w:t>
      </w:r>
      <w:proofErr w:type="gramEnd"/>
      <w:r w:rsidRPr="0077032A">
        <w:rPr>
          <w:rFonts w:ascii="Arial" w:hAnsi="Arial" w:cs="Arial"/>
          <w:szCs w:val="24"/>
        </w:rPr>
        <w:t xml:space="preserve"> all Zone meetings (where possible), whether these are convened on an in-person basis, or via teleconference or videoconference.</w:t>
      </w:r>
    </w:p>
    <w:p w14:paraId="3D1B5FA3" w14:textId="77777777" w:rsidR="0077032A" w:rsidRPr="0077032A" w:rsidRDefault="0077032A" w:rsidP="0077032A">
      <w:pPr>
        <w:jc w:val="both"/>
        <w:rPr>
          <w:rFonts w:ascii="Arial" w:hAnsi="Arial" w:cs="Arial"/>
          <w:szCs w:val="24"/>
        </w:rPr>
      </w:pPr>
    </w:p>
    <w:p w14:paraId="5E30D43E" w14:textId="77777777" w:rsidR="0077032A" w:rsidRPr="0077032A" w:rsidRDefault="0077032A" w:rsidP="0077032A">
      <w:pPr>
        <w:jc w:val="both"/>
        <w:rPr>
          <w:rFonts w:ascii="Arial" w:hAnsi="Arial" w:cs="Arial"/>
          <w:szCs w:val="24"/>
        </w:rPr>
      </w:pPr>
      <w:r w:rsidRPr="0077032A">
        <w:rPr>
          <w:rFonts w:ascii="Arial" w:hAnsi="Arial" w:cs="Arial"/>
          <w:szCs w:val="24"/>
        </w:rPr>
        <w:t xml:space="preserve">In addition, there is a specific officer who has been appointed to act as a conduit between Zones and the Association. The Liaison Officer is the point-of-contact for Zone Secretaries and is responsible for progressing the resolutions arising from each Zone within the Association and State Council. This includes directing issues to the relevant business area of the Association, </w:t>
      </w:r>
      <w:proofErr w:type="gramStart"/>
      <w:r w:rsidRPr="0077032A">
        <w:rPr>
          <w:rFonts w:ascii="Arial" w:hAnsi="Arial" w:cs="Arial"/>
          <w:szCs w:val="24"/>
        </w:rPr>
        <w:t>tracking</w:t>
      </w:r>
      <w:proofErr w:type="gramEnd"/>
      <w:r w:rsidRPr="0077032A">
        <w:rPr>
          <w:rFonts w:ascii="Arial" w:hAnsi="Arial" w:cs="Arial"/>
          <w:szCs w:val="24"/>
        </w:rPr>
        <w:t xml:space="preserve"> and reporting to the Zone on actions being taken, and ensuring that all matters are appropriately handled and completed within agreed timeframes.</w:t>
      </w:r>
    </w:p>
    <w:p w14:paraId="124B3B2C" w14:textId="4169D142" w:rsidR="0077032A" w:rsidRDefault="0077032A" w:rsidP="0077032A">
      <w:pPr>
        <w:jc w:val="both"/>
        <w:rPr>
          <w:rFonts w:ascii="Arial" w:hAnsi="Arial" w:cs="Arial"/>
          <w:szCs w:val="32"/>
          <w:lang w:val="en-US"/>
        </w:rPr>
      </w:pPr>
    </w:p>
    <w:p w14:paraId="138DA9D8" w14:textId="77777777" w:rsidR="00CC5B6B" w:rsidRPr="0077032A" w:rsidRDefault="00CC5B6B" w:rsidP="0077032A">
      <w:pPr>
        <w:jc w:val="both"/>
        <w:rPr>
          <w:rFonts w:ascii="Arial" w:hAnsi="Arial" w:cs="Arial"/>
          <w:szCs w:val="32"/>
          <w:lang w:val="en-US"/>
        </w:rPr>
      </w:pPr>
    </w:p>
    <w:p w14:paraId="6B29C8FE" w14:textId="77777777" w:rsidR="0077032A" w:rsidRPr="0077032A" w:rsidRDefault="0077032A" w:rsidP="0077032A">
      <w:pPr>
        <w:jc w:val="both"/>
        <w:rPr>
          <w:rFonts w:ascii="Arial" w:hAnsi="Arial" w:cs="Arial"/>
          <w:b/>
          <w:szCs w:val="32"/>
          <w:lang w:val="en-US"/>
        </w:rPr>
      </w:pPr>
      <w:r w:rsidRPr="0077032A">
        <w:rPr>
          <w:rFonts w:ascii="Arial" w:hAnsi="Arial" w:cs="Arial"/>
          <w:b/>
          <w:szCs w:val="32"/>
          <w:lang w:val="en-US"/>
        </w:rPr>
        <w:t>Key Relevant Previous Council Decisions:</w:t>
      </w:r>
    </w:p>
    <w:p w14:paraId="3D10B973" w14:textId="77777777" w:rsidR="0077032A" w:rsidRPr="0077032A" w:rsidRDefault="0077032A" w:rsidP="0077032A">
      <w:pPr>
        <w:jc w:val="both"/>
        <w:rPr>
          <w:rFonts w:ascii="Arial" w:hAnsi="Arial" w:cs="Arial"/>
          <w:szCs w:val="32"/>
          <w:lang w:val="en-US"/>
        </w:rPr>
      </w:pPr>
    </w:p>
    <w:p w14:paraId="45A75050" w14:textId="7A2F8835" w:rsidR="0077032A" w:rsidRDefault="00A46B85" w:rsidP="0077032A">
      <w:pPr>
        <w:jc w:val="both"/>
        <w:rPr>
          <w:rFonts w:ascii="Arial" w:hAnsi="Arial" w:cs="Arial"/>
          <w:szCs w:val="32"/>
          <w:lang w:val="en-US"/>
        </w:rPr>
      </w:pPr>
      <w:r>
        <w:rPr>
          <w:rFonts w:ascii="Arial" w:hAnsi="Arial" w:cs="Arial"/>
          <w:szCs w:val="32"/>
          <w:lang w:val="en-US"/>
        </w:rPr>
        <w:t>Council Meeting – 22 September 2021</w:t>
      </w:r>
    </w:p>
    <w:p w14:paraId="0C895903" w14:textId="0C287008" w:rsidR="00A46B85" w:rsidRDefault="00A46B85" w:rsidP="0077032A">
      <w:pPr>
        <w:jc w:val="both"/>
        <w:rPr>
          <w:rFonts w:ascii="Arial" w:hAnsi="Arial" w:cs="Arial"/>
          <w:szCs w:val="32"/>
          <w:lang w:val="en-US"/>
        </w:rPr>
      </w:pPr>
    </w:p>
    <w:p w14:paraId="065E8F45" w14:textId="74B6E64B" w:rsidR="00A46B85" w:rsidRDefault="002A32F5" w:rsidP="0077032A">
      <w:pPr>
        <w:jc w:val="both"/>
        <w:rPr>
          <w:rFonts w:ascii="Arial" w:hAnsi="Arial" w:cs="Arial"/>
          <w:szCs w:val="32"/>
          <w:lang w:val="en-US"/>
        </w:rPr>
      </w:pPr>
      <w:r>
        <w:rPr>
          <w:rFonts w:ascii="Arial" w:hAnsi="Arial" w:cs="Arial"/>
          <w:szCs w:val="32"/>
          <w:lang w:val="en-US"/>
        </w:rPr>
        <w:t>“</w:t>
      </w:r>
      <w:r w:rsidR="00A46B85">
        <w:rPr>
          <w:rFonts w:ascii="Arial" w:hAnsi="Arial" w:cs="Arial"/>
          <w:szCs w:val="32"/>
          <w:lang w:val="en-US"/>
        </w:rPr>
        <w:t>Council Resolution</w:t>
      </w:r>
      <w:r w:rsidR="001F3DB4">
        <w:rPr>
          <w:rFonts w:ascii="Arial" w:hAnsi="Arial" w:cs="Arial"/>
          <w:szCs w:val="32"/>
          <w:lang w:val="en-US"/>
        </w:rPr>
        <w:t xml:space="preserve"> / Recommendation to Council </w:t>
      </w:r>
    </w:p>
    <w:p w14:paraId="70E6288E" w14:textId="48AEB484" w:rsidR="001F3DB4" w:rsidRDefault="001F3DB4" w:rsidP="0077032A">
      <w:pPr>
        <w:jc w:val="both"/>
        <w:rPr>
          <w:rFonts w:ascii="Arial" w:hAnsi="Arial" w:cs="Arial"/>
          <w:szCs w:val="32"/>
          <w:lang w:val="en-US"/>
        </w:rPr>
      </w:pPr>
    </w:p>
    <w:p w14:paraId="18E5EE13" w14:textId="77777777" w:rsidR="002A32F5" w:rsidRPr="002A32F5" w:rsidRDefault="002A32F5" w:rsidP="002A32F5">
      <w:pPr>
        <w:jc w:val="both"/>
        <w:rPr>
          <w:rFonts w:ascii="Arial" w:hAnsi="Arial" w:cs="Arial"/>
          <w:bCs/>
          <w:szCs w:val="32"/>
          <w:lang w:val="en-US"/>
        </w:rPr>
      </w:pPr>
      <w:r w:rsidRPr="002A32F5">
        <w:rPr>
          <w:rFonts w:ascii="Arial" w:hAnsi="Arial" w:cs="Arial"/>
          <w:bCs/>
          <w:szCs w:val="32"/>
          <w:lang w:val="en-US"/>
        </w:rPr>
        <w:t>That Council:</w:t>
      </w:r>
    </w:p>
    <w:p w14:paraId="47EB1C01" w14:textId="77777777" w:rsidR="002A32F5" w:rsidRPr="002A32F5" w:rsidRDefault="002A32F5" w:rsidP="002A32F5">
      <w:pPr>
        <w:jc w:val="both"/>
        <w:rPr>
          <w:rFonts w:ascii="Arial" w:hAnsi="Arial" w:cs="Arial"/>
          <w:bCs/>
          <w:szCs w:val="24"/>
        </w:rPr>
      </w:pPr>
    </w:p>
    <w:p w14:paraId="219E28AF" w14:textId="77777777" w:rsidR="002A32F5" w:rsidRPr="002A32F5" w:rsidRDefault="002A32F5" w:rsidP="00E3456D">
      <w:pPr>
        <w:pStyle w:val="ListParagraph"/>
        <w:numPr>
          <w:ilvl w:val="0"/>
          <w:numId w:val="13"/>
        </w:numPr>
        <w:ind w:left="567" w:hanging="567"/>
        <w:contextualSpacing/>
        <w:jc w:val="both"/>
        <w:rPr>
          <w:rFonts w:ascii="Arial" w:hAnsi="Arial" w:cs="Arial"/>
          <w:bCs/>
          <w:sz w:val="24"/>
          <w:szCs w:val="24"/>
        </w:rPr>
      </w:pPr>
      <w:r w:rsidRPr="002A32F5">
        <w:rPr>
          <w:rFonts w:ascii="Arial" w:hAnsi="Arial" w:cs="Arial"/>
          <w:bCs/>
          <w:sz w:val="24"/>
          <w:szCs w:val="24"/>
        </w:rPr>
        <w:t>appoints Mayor as Council’s 1</w:t>
      </w:r>
      <w:r w:rsidRPr="002A32F5">
        <w:rPr>
          <w:rFonts w:ascii="Arial" w:hAnsi="Arial" w:cs="Arial"/>
          <w:bCs/>
          <w:sz w:val="24"/>
          <w:szCs w:val="24"/>
          <w:vertAlign w:val="superscript"/>
        </w:rPr>
        <w:t>st</w:t>
      </w:r>
      <w:r w:rsidRPr="002A32F5">
        <w:rPr>
          <w:rFonts w:ascii="Arial" w:hAnsi="Arial" w:cs="Arial"/>
          <w:bCs/>
          <w:sz w:val="24"/>
          <w:szCs w:val="24"/>
        </w:rPr>
        <w:t xml:space="preserve"> Delegate and Councillor Smyth as Council’s 2</w:t>
      </w:r>
      <w:r w:rsidRPr="002A32F5">
        <w:rPr>
          <w:rFonts w:ascii="Arial" w:hAnsi="Arial" w:cs="Arial"/>
          <w:bCs/>
          <w:sz w:val="24"/>
          <w:szCs w:val="24"/>
          <w:vertAlign w:val="superscript"/>
        </w:rPr>
        <w:t>nd</w:t>
      </w:r>
      <w:r w:rsidRPr="002A32F5">
        <w:rPr>
          <w:rFonts w:ascii="Arial" w:hAnsi="Arial" w:cs="Arial"/>
          <w:bCs/>
          <w:sz w:val="24"/>
          <w:szCs w:val="24"/>
        </w:rPr>
        <w:t xml:space="preserve"> Delegate to the Central Metropolitan Zone of the Local Government Association for the period ending immediately prior to the next Local Government Elections in 2021; and</w:t>
      </w:r>
    </w:p>
    <w:p w14:paraId="4B8B7EA4" w14:textId="3CB98748" w:rsidR="002A32F5" w:rsidRDefault="002A32F5" w:rsidP="002A32F5">
      <w:pPr>
        <w:pStyle w:val="ListParagraph"/>
        <w:ind w:left="567"/>
        <w:jc w:val="both"/>
        <w:rPr>
          <w:rFonts w:ascii="Arial" w:hAnsi="Arial" w:cs="Arial"/>
          <w:bCs/>
          <w:sz w:val="24"/>
          <w:szCs w:val="24"/>
        </w:rPr>
      </w:pPr>
    </w:p>
    <w:p w14:paraId="34879765" w14:textId="50C7C70C" w:rsidR="00CC5B6B" w:rsidRDefault="00CC5B6B" w:rsidP="002A32F5">
      <w:pPr>
        <w:pStyle w:val="ListParagraph"/>
        <w:ind w:left="567"/>
        <w:jc w:val="both"/>
        <w:rPr>
          <w:rFonts w:ascii="Arial" w:hAnsi="Arial" w:cs="Arial"/>
          <w:bCs/>
          <w:sz w:val="24"/>
          <w:szCs w:val="24"/>
        </w:rPr>
      </w:pPr>
    </w:p>
    <w:p w14:paraId="1B2BEA88" w14:textId="77777777" w:rsidR="00CC5B6B" w:rsidRPr="002A32F5" w:rsidRDefault="00CC5B6B" w:rsidP="002A32F5">
      <w:pPr>
        <w:pStyle w:val="ListParagraph"/>
        <w:ind w:left="567"/>
        <w:jc w:val="both"/>
        <w:rPr>
          <w:rFonts w:ascii="Arial" w:hAnsi="Arial" w:cs="Arial"/>
          <w:bCs/>
          <w:sz w:val="24"/>
          <w:szCs w:val="24"/>
        </w:rPr>
      </w:pPr>
    </w:p>
    <w:p w14:paraId="418634D7" w14:textId="67C7948D" w:rsidR="002A32F5" w:rsidRPr="002A32F5" w:rsidRDefault="002A32F5" w:rsidP="00E3456D">
      <w:pPr>
        <w:pStyle w:val="ListParagraph"/>
        <w:numPr>
          <w:ilvl w:val="0"/>
          <w:numId w:val="13"/>
        </w:numPr>
        <w:ind w:left="567" w:hanging="567"/>
        <w:contextualSpacing/>
        <w:jc w:val="both"/>
        <w:rPr>
          <w:rFonts w:ascii="Arial" w:hAnsi="Arial" w:cs="Arial"/>
          <w:bCs/>
          <w:sz w:val="24"/>
          <w:szCs w:val="24"/>
        </w:rPr>
      </w:pPr>
      <w:r w:rsidRPr="002A32F5">
        <w:rPr>
          <w:rFonts w:ascii="Arial" w:hAnsi="Arial" w:cs="Arial"/>
          <w:bCs/>
          <w:sz w:val="24"/>
          <w:szCs w:val="24"/>
        </w:rPr>
        <w:t>appoints Councillor Coghlan as 1</w:t>
      </w:r>
      <w:r w:rsidRPr="002A32F5">
        <w:rPr>
          <w:rFonts w:ascii="Arial" w:hAnsi="Arial" w:cs="Arial"/>
          <w:bCs/>
          <w:sz w:val="24"/>
          <w:szCs w:val="24"/>
          <w:vertAlign w:val="superscript"/>
        </w:rPr>
        <w:t>st</w:t>
      </w:r>
      <w:r w:rsidRPr="002A32F5">
        <w:rPr>
          <w:rFonts w:ascii="Arial" w:hAnsi="Arial" w:cs="Arial"/>
          <w:bCs/>
          <w:sz w:val="24"/>
          <w:szCs w:val="24"/>
        </w:rPr>
        <w:t xml:space="preserve"> Deputy Delegate and Councillor Bennett as 2</w:t>
      </w:r>
      <w:r w:rsidRPr="002A32F5">
        <w:rPr>
          <w:rFonts w:ascii="Arial" w:hAnsi="Arial" w:cs="Arial"/>
          <w:bCs/>
          <w:sz w:val="24"/>
          <w:szCs w:val="24"/>
          <w:vertAlign w:val="superscript"/>
        </w:rPr>
        <w:t>nd</w:t>
      </w:r>
      <w:r w:rsidRPr="002A32F5">
        <w:rPr>
          <w:rFonts w:ascii="Arial" w:hAnsi="Arial" w:cs="Arial"/>
          <w:bCs/>
          <w:sz w:val="24"/>
          <w:szCs w:val="24"/>
        </w:rPr>
        <w:t xml:space="preserve"> Deputy Delegate to the Central Metropolitan Zone of the Local Government Association for the period ending immediately prior to the next Local Government Elections in 2021, and to vote on behalf of the absent Delegate.</w:t>
      </w:r>
      <w:r>
        <w:rPr>
          <w:rFonts w:ascii="Arial" w:hAnsi="Arial" w:cs="Arial"/>
          <w:bCs/>
          <w:sz w:val="24"/>
          <w:szCs w:val="24"/>
        </w:rPr>
        <w:t>”</w:t>
      </w:r>
    </w:p>
    <w:p w14:paraId="714FF934" w14:textId="77777777" w:rsidR="001F3DB4" w:rsidRDefault="001F3DB4" w:rsidP="0077032A">
      <w:pPr>
        <w:jc w:val="both"/>
        <w:rPr>
          <w:rFonts w:ascii="Arial" w:hAnsi="Arial" w:cs="Arial"/>
          <w:szCs w:val="32"/>
          <w:lang w:val="en-US"/>
        </w:rPr>
      </w:pPr>
    </w:p>
    <w:p w14:paraId="545C44DD" w14:textId="72CAAAC6" w:rsidR="00A46B85" w:rsidRDefault="00A46B85" w:rsidP="0077032A">
      <w:pPr>
        <w:jc w:val="both"/>
        <w:rPr>
          <w:rFonts w:ascii="Arial" w:hAnsi="Arial" w:cs="Arial"/>
          <w:szCs w:val="32"/>
          <w:lang w:val="en-US"/>
        </w:rPr>
      </w:pPr>
    </w:p>
    <w:p w14:paraId="3EC0D73E" w14:textId="77777777" w:rsidR="0077032A" w:rsidRPr="0077032A" w:rsidRDefault="0077032A" w:rsidP="0077032A">
      <w:pPr>
        <w:jc w:val="both"/>
        <w:rPr>
          <w:rFonts w:ascii="Arial" w:hAnsi="Arial" w:cs="Arial"/>
          <w:b/>
          <w:sz w:val="28"/>
          <w:szCs w:val="32"/>
          <w:lang w:val="en-US"/>
        </w:rPr>
      </w:pPr>
      <w:r w:rsidRPr="0077032A">
        <w:rPr>
          <w:rFonts w:ascii="Arial" w:hAnsi="Arial" w:cs="Arial"/>
          <w:b/>
          <w:sz w:val="28"/>
          <w:szCs w:val="32"/>
          <w:lang w:val="en-US"/>
        </w:rPr>
        <w:t>Consultation</w:t>
      </w:r>
    </w:p>
    <w:p w14:paraId="070E389F" w14:textId="77777777" w:rsidR="0077032A" w:rsidRPr="0077032A" w:rsidRDefault="0077032A" w:rsidP="0077032A">
      <w:pPr>
        <w:jc w:val="both"/>
        <w:rPr>
          <w:rFonts w:ascii="Arial" w:hAnsi="Arial" w:cs="Arial"/>
          <w:b/>
          <w:szCs w:val="32"/>
          <w:lang w:val="en-US"/>
        </w:rPr>
      </w:pPr>
    </w:p>
    <w:p w14:paraId="479EF019" w14:textId="77777777" w:rsidR="0077032A" w:rsidRPr="0077032A" w:rsidRDefault="0077032A" w:rsidP="0077032A">
      <w:pPr>
        <w:jc w:val="both"/>
        <w:rPr>
          <w:rFonts w:ascii="Arial" w:hAnsi="Arial" w:cs="Arial"/>
          <w:szCs w:val="32"/>
          <w:lang w:val="en-US"/>
        </w:rPr>
      </w:pPr>
      <w:r w:rsidRPr="0077032A">
        <w:rPr>
          <w:rFonts w:ascii="Arial" w:hAnsi="Arial" w:cs="Arial"/>
          <w:szCs w:val="32"/>
          <w:lang w:val="en-US"/>
        </w:rPr>
        <w:t>Required by legislation:</w:t>
      </w:r>
      <w:r w:rsidRPr="0077032A">
        <w:rPr>
          <w:rFonts w:ascii="Arial" w:hAnsi="Arial" w:cs="Arial"/>
          <w:szCs w:val="32"/>
          <w:lang w:val="en-US"/>
        </w:rPr>
        <w:tab/>
      </w:r>
      <w:r w:rsidRPr="0077032A">
        <w:rPr>
          <w:rFonts w:ascii="Arial" w:hAnsi="Arial" w:cs="Arial"/>
          <w:szCs w:val="32"/>
          <w:lang w:val="en-US"/>
        </w:rPr>
        <w:tab/>
      </w:r>
      <w:r w:rsidRPr="0077032A">
        <w:rPr>
          <w:rFonts w:ascii="Arial" w:hAnsi="Arial" w:cs="Arial"/>
          <w:szCs w:val="32"/>
          <w:lang w:val="en-US"/>
        </w:rPr>
        <w:tab/>
      </w:r>
      <w:r w:rsidRPr="0077032A">
        <w:rPr>
          <w:rFonts w:ascii="Arial" w:hAnsi="Arial" w:cs="Arial"/>
          <w:szCs w:val="32"/>
          <w:lang w:val="en-US"/>
        </w:rPr>
        <w:tab/>
        <w:t xml:space="preserve">Yes </w:t>
      </w:r>
      <w:r w:rsidRPr="0077032A">
        <w:rPr>
          <w:rFonts w:ascii="Arial" w:hAnsi="Arial" w:cs="Arial"/>
          <w:szCs w:val="32"/>
          <w:lang w:val="en-US"/>
        </w:rPr>
        <w:fldChar w:fldCharType="begin">
          <w:ffData>
            <w:name w:val="Check1"/>
            <w:enabled/>
            <w:calcOnExit w:val="0"/>
            <w:checkBox>
              <w:sizeAuto/>
              <w:default w:val="0"/>
            </w:checkBox>
          </w:ffData>
        </w:fldChar>
      </w:r>
      <w:bookmarkStart w:id="13" w:name="Check1"/>
      <w:r w:rsidRPr="0077032A">
        <w:rPr>
          <w:rFonts w:ascii="Arial" w:hAnsi="Arial" w:cs="Arial"/>
          <w:szCs w:val="32"/>
          <w:lang w:val="en-US"/>
        </w:rPr>
        <w:instrText xml:space="preserve"> FORMCHECKBOX </w:instrText>
      </w:r>
      <w:r w:rsidR="00DF2D89">
        <w:rPr>
          <w:rFonts w:ascii="Arial" w:hAnsi="Arial" w:cs="Arial"/>
          <w:szCs w:val="32"/>
          <w:lang w:val="en-US"/>
        </w:rPr>
      </w:r>
      <w:r w:rsidR="00DF2D89">
        <w:rPr>
          <w:rFonts w:ascii="Arial" w:hAnsi="Arial" w:cs="Arial"/>
          <w:szCs w:val="32"/>
          <w:lang w:val="en-US"/>
        </w:rPr>
        <w:fldChar w:fldCharType="separate"/>
      </w:r>
      <w:r w:rsidRPr="0077032A">
        <w:rPr>
          <w:rFonts w:ascii="Arial" w:hAnsi="Arial" w:cs="Arial"/>
          <w:szCs w:val="32"/>
        </w:rPr>
        <w:fldChar w:fldCharType="end"/>
      </w:r>
      <w:bookmarkEnd w:id="13"/>
      <w:r w:rsidRPr="0077032A">
        <w:rPr>
          <w:rFonts w:ascii="Arial" w:hAnsi="Arial" w:cs="Arial"/>
          <w:szCs w:val="32"/>
          <w:lang w:val="en-US"/>
        </w:rPr>
        <w:tab/>
        <w:t xml:space="preserve">No </w:t>
      </w:r>
      <w:r w:rsidRPr="0077032A">
        <w:rPr>
          <w:rFonts w:ascii="Arial" w:hAnsi="Arial" w:cs="Arial"/>
          <w:szCs w:val="32"/>
          <w:lang w:val="en-US"/>
        </w:rPr>
        <w:fldChar w:fldCharType="begin">
          <w:ffData>
            <w:name w:val=""/>
            <w:enabled/>
            <w:calcOnExit w:val="0"/>
            <w:checkBox>
              <w:sizeAuto/>
              <w:default w:val="1"/>
            </w:checkBox>
          </w:ffData>
        </w:fldChar>
      </w:r>
      <w:r w:rsidRPr="0077032A">
        <w:rPr>
          <w:rFonts w:ascii="Arial" w:hAnsi="Arial" w:cs="Arial"/>
          <w:szCs w:val="32"/>
          <w:lang w:val="en-US"/>
        </w:rPr>
        <w:instrText xml:space="preserve"> FORMCHECKBOX </w:instrText>
      </w:r>
      <w:r w:rsidR="00DF2D89">
        <w:rPr>
          <w:rFonts w:ascii="Arial" w:hAnsi="Arial" w:cs="Arial"/>
          <w:szCs w:val="32"/>
          <w:lang w:val="en-US"/>
        </w:rPr>
      </w:r>
      <w:r w:rsidR="00DF2D89">
        <w:rPr>
          <w:rFonts w:ascii="Arial" w:hAnsi="Arial" w:cs="Arial"/>
          <w:szCs w:val="32"/>
          <w:lang w:val="en-US"/>
        </w:rPr>
        <w:fldChar w:fldCharType="separate"/>
      </w:r>
      <w:r w:rsidRPr="0077032A">
        <w:rPr>
          <w:rFonts w:ascii="Arial" w:hAnsi="Arial" w:cs="Arial"/>
          <w:szCs w:val="32"/>
          <w:lang w:val="en-US"/>
        </w:rPr>
        <w:fldChar w:fldCharType="end"/>
      </w:r>
    </w:p>
    <w:p w14:paraId="376DBBBC" w14:textId="77777777" w:rsidR="0077032A" w:rsidRPr="0077032A" w:rsidRDefault="0077032A" w:rsidP="0077032A">
      <w:pPr>
        <w:jc w:val="both"/>
        <w:rPr>
          <w:rFonts w:ascii="Arial" w:hAnsi="Arial" w:cs="Arial"/>
          <w:szCs w:val="32"/>
          <w:lang w:val="en-US"/>
        </w:rPr>
      </w:pPr>
      <w:r w:rsidRPr="0077032A">
        <w:rPr>
          <w:rFonts w:ascii="Arial" w:hAnsi="Arial" w:cs="Arial"/>
          <w:szCs w:val="32"/>
          <w:lang w:val="en-US"/>
        </w:rPr>
        <w:t xml:space="preserve">Required by City of Nedlands policy: </w:t>
      </w:r>
      <w:r w:rsidRPr="0077032A">
        <w:rPr>
          <w:rFonts w:ascii="Arial" w:hAnsi="Arial" w:cs="Arial"/>
          <w:szCs w:val="32"/>
          <w:lang w:val="en-US"/>
        </w:rPr>
        <w:tab/>
      </w:r>
      <w:r w:rsidRPr="0077032A">
        <w:rPr>
          <w:rFonts w:ascii="Arial" w:hAnsi="Arial" w:cs="Arial"/>
          <w:szCs w:val="32"/>
          <w:lang w:val="en-US"/>
        </w:rPr>
        <w:tab/>
        <w:t xml:space="preserve">Yes </w:t>
      </w:r>
      <w:r w:rsidRPr="0077032A">
        <w:rPr>
          <w:rFonts w:ascii="Arial" w:hAnsi="Arial" w:cs="Arial"/>
          <w:szCs w:val="32"/>
          <w:lang w:val="en-US"/>
        </w:rPr>
        <w:fldChar w:fldCharType="begin">
          <w:ffData>
            <w:name w:val="Check1"/>
            <w:enabled/>
            <w:calcOnExit w:val="0"/>
            <w:checkBox>
              <w:sizeAuto/>
              <w:default w:val="0"/>
            </w:checkBox>
          </w:ffData>
        </w:fldChar>
      </w:r>
      <w:r w:rsidRPr="0077032A">
        <w:rPr>
          <w:rFonts w:ascii="Arial" w:hAnsi="Arial" w:cs="Arial"/>
          <w:szCs w:val="32"/>
          <w:lang w:val="en-US"/>
        </w:rPr>
        <w:instrText xml:space="preserve"> FORMCHECKBOX </w:instrText>
      </w:r>
      <w:r w:rsidR="00DF2D89">
        <w:rPr>
          <w:rFonts w:ascii="Arial" w:hAnsi="Arial" w:cs="Arial"/>
          <w:szCs w:val="32"/>
          <w:lang w:val="en-US"/>
        </w:rPr>
      </w:r>
      <w:r w:rsidR="00DF2D89">
        <w:rPr>
          <w:rFonts w:ascii="Arial" w:hAnsi="Arial" w:cs="Arial"/>
          <w:szCs w:val="32"/>
          <w:lang w:val="en-US"/>
        </w:rPr>
        <w:fldChar w:fldCharType="separate"/>
      </w:r>
      <w:r w:rsidRPr="0077032A">
        <w:rPr>
          <w:rFonts w:ascii="Arial" w:hAnsi="Arial" w:cs="Arial"/>
          <w:szCs w:val="32"/>
        </w:rPr>
        <w:fldChar w:fldCharType="end"/>
      </w:r>
      <w:r w:rsidRPr="0077032A">
        <w:rPr>
          <w:rFonts w:ascii="Arial" w:hAnsi="Arial" w:cs="Arial"/>
          <w:szCs w:val="32"/>
          <w:lang w:val="en-US"/>
        </w:rPr>
        <w:tab/>
        <w:t xml:space="preserve">No </w:t>
      </w:r>
      <w:r w:rsidRPr="0077032A">
        <w:rPr>
          <w:rFonts w:ascii="Arial" w:hAnsi="Arial" w:cs="Arial"/>
          <w:szCs w:val="32"/>
          <w:lang w:val="en-US"/>
        </w:rPr>
        <w:fldChar w:fldCharType="begin">
          <w:ffData>
            <w:name w:val=""/>
            <w:enabled/>
            <w:calcOnExit w:val="0"/>
            <w:checkBox>
              <w:sizeAuto/>
              <w:default w:val="1"/>
            </w:checkBox>
          </w:ffData>
        </w:fldChar>
      </w:r>
      <w:r w:rsidRPr="0077032A">
        <w:rPr>
          <w:rFonts w:ascii="Arial" w:hAnsi="Arial" w:cs="Arial"/>
          <w:szCs w:val="32"/>
          <w:lang w:val="en-US"/>
        </w:rPr>
        <w:instrText xml:space="preserve"> FORMCHECKBOX </w:instrText>
      </w:r>
      <w:r w:rsidR="00DF2D89">
        <w:rPr>
          <w:rFonts w:ascii="Arial" w:hAnsi="Arial" w:cs="Arial"/>
          <w:szCs w:val="32"/>
          <w:lang w:val="en-US"/>
        </w:rPr>
      </w:r>
      <w:r w:rsidR="00DF2D89">
        <w:rPr>
          <w:rFonts w:ascii="Arial" w:hAnsi="Arial" w:cs="Arial"/>
          <w:szCs w:val="32"/>
          <w:lang w:val="en-US"/>
        </w:rPr>
        <w:fldChar w:fldCharType="separate"/>
      </w:r>
      <w:r w:rsidRPr="0077032A">
        <w:rPr>
          <w:rFonts w:ascii="Arial" w:hAnsi="Arial" w:cs="Arial"/>
          <w:szCs w:val="32"/>
          <w:lang w:val="en-US"/>
        </w:rPr>
        <w:fldChar w:fldCharType="end"/>
      </w:r>
    </w:p>
    <w:p w14:paraId="07C7EE2C" w14:textId="77777777" w:rsidR="0077032A" w:rsidRPr="0077032A" w:rsidRDefault="0077032A" w:rsidP="0077032A">
      <w:pPr>
        <w:jc w:val="both"/>
        <w:rPr>
          <w:rFonts w:ascii="Arial" w:hAnsi="Arial" w:cs="Arial"/>
          <w:szCs w:val="32"/>
          <w:lang w:val="en-US"/>
        </w:rPr>
      </w:pPr>
    </w:p>
    <w:p w14:paraId="1C08BD6B" w14:textId="77777777" w:rsidR="0077032A" w:rsidRPr="0077032A" w:rsidRDefault="0077032A" w:rsidP="0077032A">
      <w:pPr>
        <w:jc w:val="both"/>
        <w:rPr>
          <w:rFonts w:ascii="Arial" w:hAnsi="Arial" w:cs="Arial"/>
          <w:b/>
          <w:sz w:val="28"/>
          <w:szCs w:val="32"/>
          <w:lang w:val="en-US"/>
        </w:rPr>
      </w:pPr>
      <w:r w:rsidRPr="0077032A">
        <w:rPr>
          <w:rFonts w:ascii="Arial" w:hAnsi="Arial" w:cs="Arial"/>
          <w:b/>
          <w:sz w:val="28"/>
          <w:szCs w:val="32"/>
          <w:lang w:val="en-US"/>
        </w:rPr>
        <w:t>Legislation / Policy</w:t>
      </w:r>
    </w:p>
    <w:p w14:paraId="16576487" w14:textId="77777777" w:rsidR="0077032A" w:rsidRPr="0077032A" w:rsidRDefault="0077032A" w:rsidP="0077032A">
      <w:pPr>
        <w:jc w:val="both"/>
        <w:rPr>
          <w:rFonts w:ascii="Arial" w:hAnsi="Arial" w:cs="Arial"/>
          <w:b/>
          <w:szCs w:val="32"/>
          <w:lang w:val="en-US"/>
        </w:rPr>
      </w:pPr>
    </w:p>
    <w:p w14:paraId="31B83A6D" w14:textId="77777777" w:rsidR="0077032A" w:rsidRPr="0077032A" w:rsidRDefault="0077032A" w:rsidP="0077032A">
      <w:pPr>
        <w:jc w:val="both"/>
        <w:rPr>
          <w:rFonts w:ascii="Arial" w:hAnsi="Arial" w:cs="Arial"/>
          <w:szCs w:val="32"/>
          <w:lang w:val="en-US"/>
        </w:rPr>
      </w:pPr>
      <w:r w:rsidRPr="0077032A">
        <w:rPr>
          <w:rFonts w:ascii="Arial" w:hAnsi="Arial" w:cs="Arial"/>
          <w:szCs w:val="32"/>
          <w:lang w:val="en-US"/>
        </w:rPr>
        <w:t>WALGA Central Metropolitan Zone Standing Orders</w:t>
      </w:r>
    </w:p>
    <w:p w14:paraId="03A647F6" w14:textId="77777777" w:rsidR="0077032A" w:rsidRPr="0077032A" w:rsidRDefault="0077032A" w:rsidP="0077032A">
      <w:pPr>
        <w:jc w:val="both"/>
        <w:rPr>
          <w:rFonts w:ascii="Arial" w:hAnsi="Arial" w:cs="Arial"/>
          <w:szCs w:val="32"/>
          <w:lang w:val="en-US"/>
        </w:rPr>
      </w:pPr>
    </w:p>
    <w:p w14:paraId="1D234C1C" w14:textId="77777777" w:rsidR="0077032A" w:rsidRPr="0077032A" w:rsidRDefault="0077032A" w:rsidP="0077032A">
      <w:pPr>
        <w:jc w:val="both"/>
        <w:rPr>
          <w:rFonts w:ascii="Arial" w:hAnsi="Arial" w:cs="Arial"/>
          <w:szCs w:val="32"/>
          <w:lang w:val="en-US"/>
        </w:rPr>
      </w:pPr>
    </w:p>
    <w:p w14:paraId="6E2B9A4C" w14:textId="77777777" w:rsidR="0077032A" w:rsidRPr="0077032A" w:rsidRDefault="0077032A" w:rsidP="0077032A">
      <w:pPr>
        <w:jc w:val="both"/>
        <w:rPr>
          <w:rFonts w:ascii="Arial" w:hAnsi="Arial" w:cs="Arial"/>
          <w:b/>
          <w:sz w:val="28"/>
          <w:szCs w:val="32"/>
          <w:lang w:val="en-US"/>
        </w:rPr>
      </w:pPr>
      <w:r w:rsidRPr="0077032A">
        <w:rPr>
          <w:rFonts w:ascii="Arial" w:hAnsi="Arial" w:cs="Arial"/>
          <w:b/>
          <w:sz w:val="28"/>
          <w:szCs w:val="32"/>
          <w:lang w:val="en-US"/>
        </w:rPr>
        <w:t>Budget/Financial Implications</w:t>
      </w:r>
    </w:p>
    <w:p w14:paraId="19CB446E" w14:textId="77777777" w:rsidR="0077032A" w:rsidRPr="0077032A" w:rsidRDefault="0077032A" w:rsidP="0077032A">
      <w:pPr>
        <w:jc w:val="both"/>
        <w:rPr>
          <w:rFonts w:ascii="Arial" w:hAnsi="Arial" w:cs="Arial"/>
          <w:b/>
          <w:szCs w:val="32"/>
          <w:lang w:val="en-US"/>
        </w:rPr>
      </w:pPr>
    </w:p>
    <w:p w14:paraId="260CFC51" w14:textId="77777777" w:rsidR="0077032A" w:rsidRPr="0077032A" w:rsidRDefault="0077032A" w:rsidP="0077032A">
      <w:pPr>
        <w:jc w:val="both"/>
        <w:rPr>
          <w:rFonts w:ascii="Arial" w:hAnsi="Arial" w:cs="Arial"/>
          <w:szCs w:val="32"/>
          <w:lang w:val="en-US"/>
        </w:rPr>
      </w:pPr>
      <w:r w:rsidRPr="0077032A">
        <w:rPr>
          <w:rFonts w:ascii="Arial" w:hAnsi="Arial" w:cs="Arial"/>
          <w:szCs w:val="32"/>
          <w:lang w:val="en-US"/>
        </w:rPr>
        <w:t>Within current approved budget:</w:t>
      </w:r>
      <w:r w:rsidRPr="0077032A">
        <w:rPr>
          <w:rFonts w:ascii="Arial" w:hAnsi="Arial" w:cs="Arial"/>
          <w:szCs w:val="32"/>
          <w:lang w:val="en-US"/>
        </w:rPr>
        <w:tab/>
      </w:r>
      <w:r w:rsidRPr="0077032A">
        <w:rPr>
          <w:rFonts w:ascii="Arial" w:hAnsi="Arial" w:cs="Arial"/>
          <w:szCs w:val="32"/>
          <w:lang w:val="en-US"/>
        </w:rPr>
        <w:tab/>
      </w:r>
      <w:r w:rsidRPr="0077032A">
        <w:rPr>
          <w:rFonts w:ascii="Arial" w:hAnsi="Arial" w:cs="Arial"/>
          <w:szCs w:val="32"/>
          <w:lang w:val="en-US"/>
        </w:rPr>
        <w:tab/>
        <w:t xml:space="preserve">Yes </w:t>
      </w:r>
      <w:r w:rsidRPr="0077032A">
        <w:rPr>
          <w:rFonts w:ascii="Arial" w:hAnsi="Arial" w:cs="Arial"/>
          <w:szCs w:val="32"/>
          <w:lang w:val="en-US"/>
        </w:rPr>
        <w:fldChar w:fldCharType="begin">
          <w:ffData>
            <w:name w:val="Check1"/>
            <w:enabled/>
            <w:calcOnExit w:val="0"/>
            <w:checkBox>
              <w:sizeAuto/>
              <w:default w:val="0"/>
            </w:checkBox>
          </w:ffData>
        </w:fldChar>
      </w:r>
      <w:r w:rsidRPr="0077032A">
        <w:rPr>
          <w:rFonts w:ascii="Arial" w:hAnsi="Arial" w:cs="Arial"/>
          <w:szCs w:val="32"/>
          <w:lang w:val="en-US"/>
        </w:rPr>
        <w:instrText xml:space="preserve"> FORMCHECKBOX </w:instrText>
      </w:r>
      <w:r w:rsidR="00DF2D89">
        <w:rPr>
          <w:rFonts w:ascii="Arial" w:hAnsi="Arial" w:cs="Arial"/>
          <w:szCs w:val="32"/>
          <w:lang w:val="en-US"/>
        </w:rPr>
      </w:r>
      <w:r w:rsidR="00DF2D89">
        <w:rPr>
          <w:rFonts w:ascii="Arial" w:hAnsi="Arial" w:cs="Arial"/>
          <w:szCs w:val="32"/>
          <w:lang w:val="en-US"/>
        </w:rPr>
        <w:fldChar w:fldCharType="separate"/>
      </w:r>
      <w:r w:rsidRPr="0077032A">
        <w:rPr>
          <w:rFonts w:ascii="Arial" w:hAnsi="Arial" w:cs="Arial"/>
          <w:szCs w:val="32"/>
        </w:rPr>
        <w:fldChar w:fldCharType="end"/>
      </w:r>
      <w:r w:rsidRPr="0077032A">
        <w:rPr>
          <w:rFonts w:ascii="Arial" w:hAnsi="Arial" w:cs="Arial"/>
          <w:szCs w:val="32"/>
          <w:lang w:val="en-US"/>
        </w:rPr>
        <w:tab/>
        <w:t xml:space="preserve">No </w:t>
      </w:r>
      <w:r w:rsidRPr="0077032A">
        <w:rPr>
          <w:rFonts w:ascii="Arial" w:hAnsi="Arial" w:cs="Arial"/>
          <w:szCs w:val="32"/>
          <w:lang w:val="en-US"/>
        </w:rPr>
        <w:fldChar w:fldCharType="begin">
          <w:ffData>
            <w:name w:val=""/>
            <w:enabled/>
            <w:calcOnExit w:val="0"/>
            <w:checkBox>
              <w:sizeAuto/>
              <w:default w:val="1"/>
            </w:checkBox>
          </w:ffData>
        </w:fldChar>
      </w:r>
      <w:r w:rsidRPr="0077032A">
        <w:rPr>
          <w:rFonts w:ascii="Arial" w:hAnsi="Arial" w:cs="Arial"/>
          <w:szCs w:val="32"/>
          <w:lang w:val="en-US"/>
        </w:rPr>
        <w:instrText xml:space="preserve"> FORMCHECKBOX </w:instrText>
      </w:r>
      <w:r w:rsidR="00DF2D89">
        <w:rPr>
          <w:rFonts w:ascii="Arial" w:hAnsi="Arial" w:cs="Arial"/>
          <w:szCs w:val="32"/>
          <w:lang w:val="en-US"/>
        </w:rPr>
      </w:r>
      <w:r w:rsidR="00DF2D89">
        <w:rPr>
          <w:rFonts w:ascii="Arial" w:hAnsi="Arial" w:cs="Arial"/>
          <w:szCs w:val="32"/>
          <w:lang w:val="en-US"/>
        </w:rPr>
        <w:fldChar w:fldCharType="separate"/>
      </w:r>
      <w:r w:rsidRPr="0077032A">
        <w:rPr>
          <w:rFonts w:ascii="Arial" w:hAnsi="Arial" w:cs="Arial"/>
          <w:szCs w:val="32"/>
          <w:lang w:val="en-US"/>
        </w:rPr>
        <w:fldChar w:fldCharType="end"/>
      </w:r>
    </w:p>
    <w:p w14:paraId="5B38666C" w14:textId="77777777" w:rsidR="0077032A" w:rsidRPr="0077032A" w:rsidRDefault="0077032A" w:rsidP="0077032A">
      <w:pPr>
        <w:jc w:val="both"/>
        <w:rPr>
          <w:rFonts w:ascii="Arial" w:hAnsi="Arial" w:cs="Arial"/>
          <w:szCs w:val="32"/>
          <w:lang w:val="en-US"/>
        </w:rPr>
      </w:pPr>
      <w:r w:rsidRPr="0077032A">
        <w:rPr>
          <w:rFonts w:ascii="Arial" w:hAnsi="Arial" w:cs="Arial"/>
          <w:szCs w:val="32"/>
          <w:lang w:val="en-US"/>
        </w:rPr>
        <w:t xml:space="preserve">Requires further budget consideration: </w:t>
      </w:r>
      <w:r w:rsidRPr="0077032A">
        <w:rPr>
          <w:rFonts w:ascii="Arial" w:hAnsi="Arial" w:cs="Arial"/>
          <w:szCs w:val="32"/>
          <w:lang w:val="en-US"/>
        </w:rPr>
        <w:tab/>
      </w:r>
      <w:r w:rsidRPr="0077032A">
        <w:rPr>
          <w:rFonts w:ascii="Arial" w:hAnsi="Arial" w:cs="Arial"/>
          <w:szCs w:val="32"/>
          <w:lang w:val="en-US"/>
        </w:rPr>
        <w:tab/>
        <w:t xml:space="preserve">Yes </w:t>
      </w:r>
      <w:r w:rsidRPr="0077032A">
        <w:rPr>
          <w:rFonts w:ascii="Arial" w:hAnsi="Arial" w:cs="Arial"/>
          <w:szCs w:val="32"/>
          <w:lang w:val="en-US"/>
        </w:rPr>
        <w:fldChar w:fldCharType="begin">
          <w:ffData>
            <w:name w:val="Check1"/>
            <w:enabled/>
            <w:calcOnExit w:val="0"/>
            <w:checkBox>
              <w:sizeAuto/>
              <w:default w:val="0"/>
            </w:checkBox>
          </w:ffData>
        </w:fldChar>
      </w:r>
      <w:r w:rsidRPr="0077032A">
        <w:rPr>
          <w:rFonts w:ascii="Arial" w:hAnsi="Arial" w:cs="Arial"/>
          <w:szCs w:val="32"/>
          <w:lang w:val="en-US"/>
        </w:rPr>
        <w:instrText xml:space="preserve"> FORMCHECKBOX </w:instrText>
      </w:r>
      <w:r w:rsidR="00DF2D89">
        <w:rPr>
          <w:rFonts w:ascii="Arial" w:hAnsi="Arial" w:cs="Arial"/>
          <w:szCs w:val="32"/>
          <w:lang w:val="en-US"/>
        </w:rPr>
      </w:r>
      <w:r w:rsidR="00DF2D89">
        <w:rPr>
          <w:rFonts w:ascii="Arial" w:hAnsi="Arial" w:cs="Arial"/>
          <w:szCs w:val="32"/>
          <w:lang w:val="en-US"/>
        </w:rPr>
        <w:fldChar w:fldCharType="separate"/>
      </w:r>
      <w:r w:rsidRPr="0077032A">
        <w:rPr>
          <w:rFonts w:ascii="Arial" w:hAnsi="Arial" w:cs="Arial"/>
          <w:szCs w:val="32"/>
        </w:rPr>
        <w:fldChar w:fldCharType="end"/>
      </w:r>
      <w:r w:rsidRPr="0077032A">
        <w:rPr>
          <w:rFonts w:ascii="Arial" w:hAnsi="Arial" w:cs="Arial"/>
          <w:szCs w:val="32"/>
          <w:lang w:val="en-US"/>
        </w:rPr>
        <w:tab/>
        <w:t xml:space="preserve">No </w:t>
      </w:r>
      <w:r w:rsidRPr="0077032A">
        <w:rPr>
          <w:rFonts w:ascii="Arial" w:hAnsi="Arial" w:cs="Arial"/>
          <w:szCs w:val="32"/>
          <w:lang w:val="en-US"/>
        </w:rPr>
        <w:fldChar w:fldCharType="begin">
          <w:ffData>
            <w:name w:val=""/>
            <w:enabled/>
            <w:calcOnExit w:val="0"/>
            <w:checkBox>
              <w:sizeAuto/>
              <w:default w:val="1"/>
            </w:checkBox>
          </w:ffData>
        </w:fldChar>
      </w:r>
      <w:r w:rsidRPr="0077032A">
        <w:rPr>
          <w:rFonts w:ascii="Arial" w:hAnsi="Arial" w:cs="Arial"/>
          <w:szCs w:val="32"/>
          <w:lang w:val="en-US"/>
        </w:rPr>
        <w:instrText xml:space="preserve"> FORMCHECKBOX </w:instrText>
      </w:r>
      <w:r w:rsidR="00DF2D89">
        <w:rPr>
          <w:rFonts w:ascii="Arial" w:hAnsi="Arial" w:cs="Arial"/>
          <w:szCs w:val="32"/>
          <w:lang w:val="en-US"/>
        </w:rPr>
      </w:r>
      <w:r w:rsidR="00DF2D89">
        <w:rPr>
          <w:rFonts w:ascii="Arial" w:hAnsi="Arial" w:cs="Arial"/>
          <w:szCs w:val="32"/>
          <w:lang w:val="en-US"/>
        </w:rPr>
        <w:fldChar w:fldCharType="separate"/>
      </w:r>
      <w:r w:rsidRPr="0077032A">
        <w:rPr>
          <w:rFonts w:ascii="Arial" w:hAnsi="Arial" w:cs="Arial"/>
          <w:szCs w:val="32"/>
          <w:lang w:val="en-US"/>
        </w:rPr>
        <w:fldChar w:fldCharType="end"/>
      </w:r>
    </w:p>
    <w:p w14:paraId="1DBE2384" w14:textId="77777777" w:rsidR="0077032A" w:rsidRPr="0077032A" w:rsidRDefault="0077032A" w:rsidP="0077032A">
      <w:pPr>
        <w:jc w:val="both"/>
        <w:rPr>
          <w:rFonts w:ascii="Arial" w:hAnsi="Arial" w:cs="Arial"/>
          <w:szCs w:val="32"/>
          <w:lang w:val="en-US"/>
        </w:rPr>
      </w:pPr>
    </w:p>
    <w:p w14:paraId="2265301C" w14:textId="77777777" w:rsidR="0077032A" w:rsidRPr="0077032A" w:rsidRDefault="0077032A" w:rsidP="0077032A">
      <w:pPr>
        <w:jc w:val="both"/>
        <w:rPr>
          <w:rFonts w:ascii="Arial" w:hAnsi="Arial" w:cs="Arial"/>
          <w:szCs w:val="32"/>
          <w:lang w:val="en-US"/>
        </w:rPr>
      </w:pPr>
    </w:p>
    <w:p w14:paraId="1EF35BA5" w14:textId="77777777" w:rsidR="0077032A" w:rsidRPr="0077032A" w:rsidRDefault="0077032A" w:rsidP="0077032A">
      <w:pPr>
        <w:jc w:val="both"/>
        <w:rPr>
          <w:rFonts w:ascii="Arial" w:hAnsi="Arial" w:cs="Arial"/>
          <w:b/>
          <w:sz w:val="28"/>
          <w:szCs w:val="32"/>
          <w:lang w:val="en-US"/>
        </w:rPr>
      </w:pPr>
      <w:r w:rsidRPr="0077032A">
        <w:rPr>
          <w:rFonts w:ascii="Arial" w:hAnsi="Arial" w:cs="Arial"/>
          <w:b/>
          <w:sz w:val="28"/>
          <w:szCs w:val="32"/>
          <w:lang w:val="en-US"/>
        </w:rPr>
        <w:t>Risk Management</w:t>
      </w:r>
    </w:p>
    <w:p w14:paraId="790F88A1" w14:textId="77777777" w:rsidR="0077032A" w:rsidRPr="0077032A" w:rsidRDefault="0077032A" w:rsidP="0077032A">
      <w:pPr>
        <w:jc w:val="both"/>
        <w:rPr>
          <w:rFonts w:ascii="Arial" w:hAnsi="Arial" w:cs="Arial"/>
          <w:b/>
          <w:szCs w:val="32"/>
          <w:lang w:val="en-US"/>
        </w:rPr>
      </w:pPr>
    </w:p>
    <w:p w14:paraId="63F97176" w14:textId="77777777" w:rsidR="0077032A" w:rsidRPr="0077032A" w:rsidRDefault="0077032A" w:rsidP="0077032A">
      <w:pPr>
        <w:jc w:val="both"/>
        <w:rPr>
          <w:rFonts w:ascii="Arial" w:hAnsi="Arial" w:cs="Arial"/>
          <w:szCs w:val="32"/>
          <w:lang w:val="en-US"/>
        </w:rPr>
      </w:pPr>
      <w:r w:rsidRPr="0077032A">
        <w:rPr>
          <w:rFonts w:ascii="Arial" w:hAnsi="Arial" w:cs="Arial"/>
          <w:szCs w:val="24"/>
          <w:lang w:val="en-US"/>
        </w:rPr>
        <w:t>Nil.</w:t>
      </w:r>
    </w:p>
    <w:p w14:paraId="7382A823" w14:textId="77777777" w:rsidR="0077032A" w:rsidRPr="0077032A" w:rsidRDefault="0077032A" w:rsidP="0077032A">
      <w:pPr>
        <w:jc w:val="both"/>
        <w:rPr>
          <w:rFonts w:ascii="Arial" w:hAnsi="Arial" w:cs="Arial"/>
          <w:b/>
          <w:szCs w:val="32"/>
          <w:lang w:val="en-US"/>
        </w:rPr>
      </w:pPr>
    </w:p>
    <w:p w14:paraId="7679329C" w14:textId="77777777" w:rsidR="0077032A" w:rsidRPr="0077032A" w:rsidRDefault="0077032A" w:rsidP="0077032A">
      <w:pPr>
        <w:jc w:val="both"/>
        <w:rPr>
          <w:rFonts w:ascii="Arial" w:hAnsi="Arial" w:cs="Arial"/>
          <w:b/>
          <w:sz w:val="28"/>
          <w:szCs w:val="32"/>
          <w:lang w:val="en-US"/>
        </w:rPr>
      </w:pPr>
      <w:r w:rsidRPr="0077032A">
        <w:rPr>
          <w:rFonts w:ascii="Arial" w:hAnsi="Arial" w:cs="Arial"/>
          <w:b/>
          <w:sz w:val="28"/>
          <w:szCs w:val="32"/>
          <w:lang w:val="en-US"/>
        </w:rPr>
        <w:t>Discussion</w:t>
      </w:r>
    </w:p>
    <w:p w14:paraId="22977A18" w14:textId="77777777" w:rsidR="0077032A" w:rsidRPr="0077032A" w:rsidRDefault="0077032A" w:rsidP="0077032A">
      <w:pPr>
        <w:jc w:val="both"/>
        <w:rPr>
          <w:rFonts w:ascii="Arial" w:hAnsi="Arial" w:cs="Arial"/>
          <w:szCs w:val="32"/>
          <w:lang w:val="en-US"/>
        </w:rPr>
      </w:pPr>
    </w:p>
    <w:p w14:paraId="2833A218" w14:textId="77777777" w:rsidR="0077032A" w:rsidRPr="0077032A" w:rsidRDefault="0077032A" w:rsidP="0077032A">
      <w:pPr>
        <w:jc w:val="both"/>
        <w:rPr>
          <w:rFonts w:ascii="Arial" w:hAnsi="Arial" w:cs="Arial"/>
          <w:bCs/>
          <w:szCs w:val="32"/>
          <w:lang w:val="en-US"/>
        </w:rPr>
      </w:pPr>
      <w:r w:rsidRPr="0077032A">
        <w:rPr>
          <w:rFonts w:ascii="Arial" w:hAnsi="Arial" w:cs="Arial"/>
          <w:bCs/>
          <w:szCs w:val="24"/>
          <w:lang w:val="en-US"/>
        </w:rPr>
        <w:t>Council resolved to rejoin WALGA. Therefore, this report enables Council to participate in WALGA’s decision making.</w:t>
      </w:r>
    </w:p>
    <w:p w14:paraId="5FDE2F1C" w14:textId="77777777" w:rsidR="0077032A" w:rsidRPr="0077032A" w:rsidRDefault="0077032A" w:rsidP="0077032A">
      <w:pPr>
        <w:jc w:val="both"/>
        <w:rPr>
          <w:rFonts w:ascii="Arial" w:hAnsi="Arial" w:cs="Arial"/>
          <w:b/>
          <w:szCs w:val="32"/>
          <w:lang w:val="en-US"/>
        </w:rPr>
      </w:pPr>
    </w:p>
    <w:p w14:paraId="69C22E72" w14:textId="77777777" w:rsidR="0077032A" w:rsidRPr="0077032A" w:rsidRDefault="0077032A" w:rsidP="0077032A">
      <w:pPr>
        <w:jc w:val="both"/>
        <w:rPr>
          <w:rFonts w:ascii="Arial" w:hAnsi="Arial" w:cs="Arial"/>
          <w:b/>
          <w:szCs w:val="32"/>
          <w:lang w:val="en-US"/>
        </w:rPr>
      </w:pPr>
    </w:p>
    <w:p w14:paraId="597CAD1F" w14:textId="77777777" w:rsidR="0077032A" w:rsidRPr="0077032A" w:rsidRDefault="0077032A" w:rsidP="0077032A">
      <w:pPr>
        <w:jc w:val="both"/>
        <w:rPr>
          <w:rFonts w:ascii="Arial" w:hAnsi="Arial" w:cs="Arial"/>
          <w:b/>
          <w:sz w:val="28"/>
          <w:szCs w:val="32"/>
          <w:lang w:val="en-US"/>
        </w:rPr>
      </w:pPr>
      <w:r w:rsidRPr="0077032A">
        <w:rPr>
          <w:rFonts w:ascii="Arial" w:hAnsi="Arial" w:cs="Arial"/>
          <w:b/>
          <w:sz w:val="28"/>
          <w:szCs w:val="32"/>
          <w:lang w:val="en-US"/>
        </w:rPr>
        <w:t>Conclusion</w:t>
      </w:r>
    </w:p>
    <w:p w14:paraId="1F0A52B5" w14:textId="77777777" w:rsidR="0077032A" w:rsidRPr="0077032A" w:rsidRDefault="0077032A" w:rsidP="0077032A">
      <w:pPr>
        <w:jc w:val="both"/>
        <w:rPr>
          <w:rFonts w:ascii="Arial" w:hAnsi="Arial" w:cs="Arial"/>
          <w:b/>
          <w:szCs w:val="32"/>
          <w:lang w:val="en-US"/>
        </w:rPr>
      </w:pPr>
    </w:p>
    <w:p w14:paraId="6A13B86D" w14:textId="77777777" w:rsidR="0077032A" w:rsidRPr="0077032A" w:rsidRDefault="0077032A" w:rsidP="0077032A">
      <w:pPr>
        <w:jc w:val="both"/>
        <w:rPr>
          <w:rFonts w:ascii="Arial" w:hAnsi="Arial" w:cs="Arial"/>
          <w:szCs w:val="32"/>
          <w:lang w:val="en-US"/>
        </w:rPr>
      </w:pPr>
      <w:r w:rsidRPr="0077032A">
        <w:rPr>
          <w:rFonts w:ascii="Arial" w:hAnsi="Arial" w:cs="Arial"/>
          <w:szCs w:val="32"/>
          <w:lang w:val="en-US"/>
        </w:rPr>
        <w:t>Therefore, it is recommended that Council appoint the required delegates and deputy delegates to the WALGA Central Metropolitan Zone.</w:t>
      </w:r>
    </w:p>
    <w:p w14:paraId="52DCF3ED" w14:textId="77777777" w:rsidR="005A0A17" w:rsidRDefault="005A0A17">
      <w:pPr>
        <w:rPr>
          <w:rFonts w:ascii="Arial" w:hAnsi="Arial" w:cs="Arial"/>
          <w:b/>
          <w:kern w:val="28"/>
          <w:szCs w:val="24"/>
        </w:rPr>
      </w:pPr>
      <w:r>
        <w:rPr>
          <w:rFonts w:ascii="Arial" w:hAnsi="Arial" w:cs="Arial"/>
          <w:b/>
          <w:kern w:val="28"/>
          <w:szCs w:val="24"/>
        </w:rPr>
        <w:br w:type="page"/>
      </w:r>
    </w:p>
    <w:p w14:paraId="49C764CE" w14:textId="18760376" w:rsidR="00D05D60" w:rsidRPr="00BC32C5" w:rsidRDefault="00115F94" w:rsidP="00BC32C5">
      <w:pPr>
        <w:pStyle w:val="Heading1"/>
        <w:numPr>
          <w:ilvl w:val="0"/>
          <w:numId w:val="1"/>
        </w:numPr>
        <w:tabs>
          <w:tab w:val="clear" w:pos="720"/>
          <w:tab w:val="clear" w:pos="2410"/>
          <w:tab w:val="clear" w:pos="2977"/>
          <w:tab w:val="clear" w:pos="8335"/>
          <w:tab w:val="clear" w:pos="8505"/>
        </w:tabs>
        <w:spacing w:before="0" w:after="0"/>
        <w:ind w:left="0" w:hanging="851"/>
        <w:rPr>
          <w:rFonts w:ascii="Arial" w:hAnsi="Arial" w:cs="Arial"/>
          <w:caps w:val="0"/>
          <w:sz w:val="24"/>
          <w:szCs w:val="24"/>
          <w:u w:val="none"/>
        </w:rPr>
      </w:pPr>
      <w:bookmarkStart w:id="14" w:name="_Toc87527183"/>
      <w:r w:rsidRPr="00BC32C5">
        <w:rPr>
          <w:rFonts w:ascii="Arial" w:hAnsi="Arial" w:cs="Arial"/>
          <w:caps w:val="0"/>
          <w:sz w:val="24"/>
          <w:szCs w:val="24"/>
          <w:u w:val="none"/>
        </w:rPr>
        <w:t xml:space="preserve">Appointment of Delegates &amp; Deputy Delegates to Metropolitan Regional Road </w:t>
      </w:r>
      <w:r w:rsidR="00BC75ED">
        <w:rPr>
          <w:rFonts w:ascii="Arial" w:hAnsi="Arial" w:cs="Arial"/>
          <w:caps w:val="0"/>
          <w:sz w:val="24"/>
          <w:szCs w:val="24"/>
          <w:u w:val="none"/>
        </w:rPr>
        <w:t xml:space="preserve">Group </w:t>
      </w:r>
      <w:r w:rsidRPr="00BC32C5">
        <w:rPr>
          <w:rFonts w:ascii="Arial" w:hAnsi="Arial" w:cs="Arial"/>
          <w:caps w:val="0"/>
          <w:sz w:val="24"/>
          <w:szCs w:val="24"/>
          <w:u w:val="none"/>
        </w:rPr>
        <w:t xml:space="preserve">– West </w:t>
      </w:r>
      <w:proofErr w:type="gramStart"/>
      <w:r w:rsidRPr="00BC32C5">
        <w:rPr>
          <w:rFonts w:ascii="Arial" w:hAnsi="Arial" w:cs="Arial"/>
          <w:caps w:val="0"/>
          <w:sz w:val="24"/>
          <w:szCs w:val="24"/>
          <w:u w:val="none"/>
        </w:rPr>
        <w:t>Sub Group</w:t>
      </w:r>
      <w:bookmarkEnd w:id="14"/>
      <w:proofErr w:type="gramEnd"/>
    </w:p>
    <w:p w14:paraId="2ABAED7D" w14:textId="36A0AEFE" w:rsidR="009B3A1C" w:rsidRDefault="009B3A1C" w:rsidP="009B3A1C">
      <w:pPr>
        <w:jc w:val="both"/>
        <w:rPr>
          <w:rFonts w:ascii="Arial" w:hAnsi="Arial" w:cs="Arial"/>
          <w:b/>
          <w:szCs w:val="32"/>
          <w:lang w:val="en-US"/>
        </w:rPr>
      </w:pPr>
    </w:p>
    <w:tbl>
      <w:tblPr>
        <w:tblStyle w:val="TableGrid"/>
        <w:tblW w:w="0" w:type="auto"/>
        <w:tblInd w:w="-5" w:type="dxa"/>
        <w:tblLook w:val="04A0" w:firstRow="1" w:lastRow="0" w:firstColumn="1" w:lastColumn="0" w:noHBand="0" w:noVBand="1"/>
      </w:tblPr>
      <w:tblGrid>
        <w:gridCol w:w="2213"/>
        <w:gridCol w:w="6095"/>
      </w:tblGrid>
      <w:tr w:rsidR="00572903" w14:paraId="6D346490" w14:textId="77777777" w:rsidTr="00F9645D">
        <w:tc>
          <w:tcPr>
            <w:tcW w:w="2277" w:type="dxa"/>
            <w:tcBorders>
              <w:top w:val="single" w:sz="4" w:space="0" w:color="auto"/>
              <w:left w:val="single" w:sz="4" w:space="0" w:color="auto"/>
              <w:bottom w:val="single" w:sz="4" w:space="0" w:color="auto"/>
              <w:right w:val="single" w:sz="4" w:space="0" w:color="auto"/>
            </w:tcBorders>
            <w:hideMark/>
          </w:tcPr>
          <w:p w14:paraId="76742F0A" w14:textId="77777777" w:rsidR="00572903" w:rsidRDefault="00572903" w:rsidP="00F9645D">
            <w:pPr>
              <w:jc w:val="both"/>
              <w:rPr>
                <w:rFonts w:ascii="Arial" w:hAnsi="Arial" w:cs="Arial"/>
                <w:b/>
                <w:szCs w:val="24"/>
              </w:rPr>
            </w:pPr>
            <w:r>
              <w:rPr>
                <w:rFonts w:ascii="Arial" w:hAnsi="Arial" w:cs="Arial"/>
                <w:b/>
                <w:szCs w:val="24"/>
              </w:rPr>
              <w:t>Council</w:t>
            </w:r>
          </w:p>
        </w:tc>
        <w:tc>
          <w:tcPr>
            <w:tcW w:w="6654" w:type="dxa"/>
            <w:tcBorders>
              <w:top w:val="single" w:sz="4" w:space="0" w:color="auto"/>
              <w:left w:val="single" w:sz="4" w:space="0" w:color="auto"/>
              <w:bottom w:val="single" w:sz="4" w:space="0" w:color="auto"/>
              <w:right w:val="single" w:sz="4" w:space="0" w:color="auto"/>
            </w:tcBorders>
            <w:hideMark/>
          </w:tcPr>
          <w:p w14:paraId="623D856C" w14:textId="77777777" w:rsidR="00572903" w:rsidRDefault="00572903" w:rsidP="00F9645D">
            <w:pPr>
              <w:jc w:val="both"/>
              <w:rPr>
                <w:rFonts w:ascii="Arial" w:hAnsi="Arial" w:cs="Arial"/>
                <w:szCs w:val="24"/>
              </w:rPr>
            </w:pPr>
            <w:r>
              <w:rPr>
                <w:rFonts w:ascii="Arial" w:hAnsi="Arial" w:cs="Arial"/>
                <w:szCs w:val="24"/>
              </w:rPr>
              <w:t>2 November 2021</w:t>
            </w:r>
          </w:p>
        </w:tc>
      </w:tr>
      <w:tr w:rsidR="00572903" w14:paraId="4DFC7219" w14:textId="77777777" w:rsidTr="00F9645D">
        <w:tc>
          <w:tcPr>
            <w:tcW w:w="2277" w:type="dxa"/>
            <w:tcBorders>
              <w:top w:val="single" w:sz="4" w:space="0" w:color="auto"/>
              <w:left w:val="single" w:sz="4" w:space="0" w:color="auto"/>
              <w:bottom w:val="single" w:sz="4" w:space="0" w:color="auto"/>
              <w:right w:val="single" w:sz="4" w:space="0" w:color="auto"/>
            </w:tcBorders>
            <w:hideMark/>
          </w:tcPr>
          <w:p w14:paraId="0E02CA79" w14:textId="77777777" w:rsidR="00572903" w:rsidRDefault="00572903" w:rsidP="00F9645D">
            <w:pPr>
              <w:jc w:val="both"/>
              <w:rPr>
                <w:rFonts w:ascii="Arial" w:hAnsi="Arial" w:cs="Arial"/>
                <w:b/>
                <w:szCs w:val="24"/>
              </w:rPr>
            </w:pPr>
            <w:r>
              <w:rPr>
                <w:rFonts w:ascii="Arial" w:hAnsi="Arial" w:cs="Arial"/>
                <w:b/>
                <w:szCs w:val="24"/>
              </w:rPr>
              <w:t>Applicant</w:t>
            </w:r>
          </w:p>
        </w:tc>
        <w:tc>
          <w:tcPr>
            <w:tcW w:w="6654" w:type="dxa"/>
            <w:tcBorders>
              <w:top w:val="single" w:sz="4" w:space="0" w:color="auto"/>
              <w:left w:val="single" w:sz="4" w:space="0" w:color="auto"/>
              <w:bottom w:val="single" w:sz="4" w:space="0" w:color="auto"/>
              <w:right w:val="single" w:sz="4" w:space="0" w:color="auto"/>
            </w:tcBorders>
            <w:hideMark/>
          </w:tcPr>
          <w:p w14:paraId="1C1E35A3" w14:textId="77777777" w:rsidR="00572903" w:rsidRDefault="00572903" w:rsidP="00F9645D">
            <w:pPr>
              <w:jc w:val="both"/>
              <w:rPr>
                <w:rFonts w:ascii="Arial" w:hAnsi="Arial" w:cs="Arial"/>
                <w:szCs w:val="24"/>
              </w:rPr>
            </w:pPr>
            <w:r>
              <w:rPr>
                <w:rFonts w:ascii="Arial" w:hAnsi="Arial" w:cs="Arial"/>
                <w:szCs w:val="24"/>
              </w:rPr>
              <w:t xml:space="preserve">City of Nedlands </w:t>
            </w:r>
          </w:p>
        </w:tc>
      </w:tr>
      <w:tr w:rsidR="00572903" w14:paraId="2B990877" w14:textId="77777777" w:rsidTr="00F9645D">
        <w:tc>
          <w:tcPr>
            <w:tcW w:w="2277" w:type="dxa"/>
            <w:tcBorders>
              <w:top w:val="single" w:sz="4" w:space="0" w:color="auto"/>
              <w:left w:val="single" w:sz="4" w:space="0" w:color="auto"/>
              <w:bottom w:val="single" w:sz="4" w:space="0" w:color="auto"/>
              <w:right w:val="single" w:sz="4" w:space="0" w:color="auto"/>
            </w:tcBorders>
            <w:hideMark/>
          </w:tcPr>
          <w:p w14:paraId="68B218A6" w14:textId="77777777" w:rsidR="00572903" w:rsidRDefault="00572903" w:rsidP="00F9645D">
            <w:pPr>
              <w:jc w:val="both"/>
              <w:rPr>
                <w:rFonts w:ascii="Arial" w:hAnsi="Arial" w:cs="Arial"/>
                <w:b/>
                <w:szCs w:val="24"/>
              </w:rPr>
            </w:pPr>
            <w:r>
              <w:rPr>
                <w:rFonts w:ascii="Arial" w:hAnsi="Arial" w:cs="Arial"/>
                <w:b/>
                <w:szCs w:val="24"/>
              </w:rPr>
              <w:t xml:space="preserve">Employee Disclosure under </w:t>
            </w:r>
            <w:r>
              <w:rPr>
                <w:rFonts w:ascii="Arial" w:hAnsi="Arial" w:cs="Arial"/>
                <w:b/>
                <w:i/>
                <w:szCs w:val="24"/>
              </w:rPr>
              <w:t>section 5.70 Local Government Act 1995</w:t>
            </w:r>
          </w:p>
        </w:tc>
        <w:tc>
          <w:tcPr>
            <w:tcW w:w="6654" w:type="dxa"/>
            <w:tcBorders>
              <w:top w:val="single" w:sz="4" w:space="0" w:color="auto"/>
              <w:left w:val="single" w:sz="4" w:space="0" w:color="auto"/>
              <w:bottom w:val="single" w:sz="4" w:space="0" w:color="auto"/>
              <w:right w:val="single" w:sz="4" w:space="0" w:color="auto"/>
            </w:tcBorders>
            <w:hideMark/>
          </w:tcPr>
          <w:p w14:paraId="136883E8" w14:textId="77777777" w:rsidR="00572903" w:rsidRDefault="00572903" w:rsidP="00F9645D">
            <w:pPr>
              <w:jc w:val="both"/>
              <w:rPr>
                <w:rFonts w:ascii="Arial" w:hAnsi="Arial" w:cs="Arial"/>
                <w:szCs w:val="24"/>
              </w:rPr>
            </w:pPr>
            <w:r>
              <w:rPr>
                <w:rFonts w:ascii="Arial" w:hAnsi="Arial" w:cs="Arial"/>
                <w:szCs w:val="24"/>
              </w:rPr>
              <w:t xml:space="preserve"> Nil.</w:t>
            </w:r>
          </w:p>
        </w:tc>
      </w:tr>
      <w:tr w:rsidR="00572903" w14:paraId="708DC45B" w14:textId="77777777" w:rsidTr="00F9645D">
        <w:tc>
          <w:tcPr>
            <w:tcW w:w="2277" w:type="dxa"/>
            <w:tcBorders>
              <w:top w:val="single" w:sz="4" w:space="0" w:color="auto"/>
              <w:left w:val="single" w:sz="4" w:space="0" w:color="auto"/>
              <w:bottom w:val="single" w:sz="4" w:space="0" w:color="auto"/>
              <w:right w:val="single" w:sz="4" w:space="0" w:color="auto"/>
            </w:tcBorders>
          </w:tcPr>
          <w:p w14:paraId="28E68503" w14:textId="77777777" w:rsidR="00572903" w:rsidRDefault="00572903" w:rsidP="00F9645D">
            <w:pPr>
              <w:jc w:val="both"/>
              <w:rPr>
                <w:rFonts w:ascii="Arial" w:hAnsi="Arial" w:cs="Arial"/>
                <w:b/>
                <w:szCs w:val="24"/>
              </w:rPr>
            </w:pPr>
            <w:r>
              <w:rPr>
                <w:rFonts w:ascii="Arial" w:hAnsi="Arial" w:cs="Arial"/>
                <w:b/>
                <w:szCs w:val="24"/>
              </w:rPr>
              <w:t>Officer</w:t>
            </w:r>
          </w:p>
        </w:tc>
        <w:tc>
          <w:tcPr>
            <w:tcW w:w="6654" w:type="dxa"/>
            <w:tcBorders>
              <w:top w:val="single" w:sz="4" w:space="0" w:color="auto"/>
              <w:left w:val="single" w:sz="4" w:space="0" w:color="auto"/>
              <w:bottom w:val="single" w:sz="4" w:space="0" w:color="auto"/>
              <w:right w:val="single" w:sz="4" w:space="0" w:color="auto"/>
            </w:tcBorders>
          </w:tcPr>
          <w:p w14:paraId="2E899E61" w14:textId="77777777" w:rsidR="00572903" w:rsidRDefault="00572903" w:rsidP="00F9645D">
            <w:pPr>
              <w:jc w:val="both"/>
              <w:rPr>
                <w:rFonts w:ascii="Arial" w:hAnsi="Arial" w:cs="Arial"/>
                <w:szCs w:val="24"/>
              </w:rPr>
            </w:pPr>
            <w:r>
              <w:rPr>
                <w:rFonts w:ascii="Arial" w:hAnsi="Arial" w:cs="Arial"/>
                <w:szCs w:val="24"/>
              </w:rPr>
              <w:t>Nicole Ceric – Executive Officer</w:t>
            </w:r>
          </w:p>
        </w:tc>
      </w:tr>
      <w:tr w:rsidR="00572903" w14:paraId="29C0EC17" w14:textId="77777777" w:rsidTr="00F9645D">
        <w:tc>
          <w:tcPr>
            <w:tcW w:w="2277" w:type="dxa"/>
            <w:tcBorders>
              <w:top w:val="single" w:sz="4" w:space="0" w:color="auto"/>
              <w:left w:val="single" w:sz="4" w:space="0" w:color="auto"/>
              <w:bottom w:val="single" w:sz="4" w:space="0" w:color="auto"/>
              <w:right w:val="single" w:sz="4" w:space="0" w:color="auto"/>
            </w:tcBorders>
          </w:tcPr>
          <w:p w14:paraId="09B2BE17" w14:textId="77777777" w:rsidR="00572903" w:rsidRDefault="00572903" w:rsidP="00F9645D">
            <w:pPr>
              <w:jc w:val="both"/>
              <w:rPr>
                <w:rFonts w:ascii="Arial" w:hAnsi="Arial" w:cs="Arial"/>
                <w:b/>
                <w:szCs w:val="24"/>
              </w:rPr>
            </w:pPr>
            <w:r>
              <w:rPr>
                <w:rFonts w:ascii="Arial" w:hAnsi="Arial" w:cs="Arial"/>
                <w:b/>
                <w:szCs w:val="24"/>
              </w:rPr>
              <w:t>CEO</w:t>
            </w:r>
          </w:p>
        </w:tc>
        <w:tc>
          <w:tcPr>
            <w:tcW w:w="6654" w:type="dxa"/>
            <w:tcBorders>
              <w:top w:val="single" w:sz="4" w:space="0" w:color="auto"/>
              <w:left w:val="single" w:sz="4" w:space="0" w:color="auto"/>
              <w:bottom w:val="single" w:sz="4" w:space="0" w:color="auto"/>
              <w:right w:val="single" w:sz="4" w:space="0" w:color="auto"/>
            </w:tcBorders>
          </w:tcPr>
          <w:p w14:paraId="2933228B" w14:textId="77777777" w:rsidR="00572903" w:rsidRDefault="00572903" w:rsidP="00F9645D">
            <w:pPr>
              <w:jc w:val="both"/>
              <w:rPr>
                <w:rFonts w:ascii="Arial" w:hAnsi="Arial" w:cs="Arial"/>
                <w:szCs w:val="24"/>
              </w:rPr>
            </w:pPr>
            <w:r>
              <w:rPr>
                <w:rFonts w:ascii="Arial" w:hAnsi="Arial" w:cs="Arial"/>
                <w:szCs w:val="24"/>
              </w:rPr>
              <w:t>Bill Parker</w:t>
            </w:r>
          </w:p>
        </w:tc>
      </w:tr>
      <w:tr w:rsidR="00572903" w14:paraId="00F578D7" w14:textId="77777777" w:rsidTr="00F9645D">
        <w:tc>
          <w:tcPr>
            <w:tcW w:w="2277" w:type="dxa"/>
            <w:tcBorders>
              <w:top w:val="single" w:sz="4" w:space="0" w:color="auto"/>
              <w:left w:val="single" w:sz="4" w:space="0" w:color="auto"/>
              <w:bottom w:val="single" w:sz="4" w:space="0" w:color="auto"/>
              <w:right w:val="single" w:sz="4" w:space="0" w:color="auto"/>
            </w:tcBorders>
            <w:hideMark/>
          </w:tcPr>
          <w:p w14:paraId="692DEDAB" w14:textId="77777777" w:rsidR="00572903" w:rsidRDefault="00572903" w:rsidP="00F9645D">
            <w:pPr>
              <w:jc w:val="both"/>
              <w:rPr>
                <w:rFonts w:ascii="Arial" w:hAnsi="Arial" w:cs="Arial"/>
                <w:b/>
                <w:szCs w:val="24"/>
              </w:rPr>
            </w:pPr>
            <w:r>
              <w:rPr>
                <w:rFonts w:ascii="Arial" w:hAnsi="Arial" w:cs="Arial"/>
                <w:b/>
                <w:szCs w:val="24"/>
              </w:rPr>
              <w:t>Attachments</w:t>
            </w:r>
          </w:p>
        </w:tc>
        <w:tc>
          <w:tcPr>
            <w:tcW w:w="6654" w:type="dxa"/>
            <w:tcBorders>
              <w:top w:val="single" w:sz="4" w:space="0" w:color="auto"/>
              <w:left w:val="single" w:sz="4" w:space="0" w:color="auto"/>
              <w:bottom w:val="single" w:sz="4" w:space="0" w:color="auto"/>
              <w:right w:val="single" w:sz="4" w:space="0" w:color="auto"/>
            </w:tcBorders>
            <w:hideMark/>
          </w:tcPr>
          <w:p w14:paraId="2203A59F" w14:textId="77777777" w:rsidR="00572903" w:rsidRDefault="00572903" w:rsidP="00F9645D">
            <w:pPr>
              <w:jc w:val="both"/>
              <w:rPr>
                <w:rFonts w:ascii="Arial" w:hAnsi="Arial" w:cs="Arial"/>
                <w:szCs w:val="32"/>
                <w:lang w:val="en-US"/>
              </w:rPr>
            </w:pPr>
            <w:r>
              <w:rPr>
                <w:rFonts w:ascii="Arial" w:hAnsi="Arial" w:cs="Arial"/>
                <w:szCs w:val="32"/>
                <w:lang w:val="en-US"/>
              </w:rPr>
              <w:t>Nil.</w:t>
            </w:r>
          </w:p>
        </w:tc>
      </w:tr>
    </w:tbl>
    <w:p w14:paraId="64298CCC" w14:textId="70272A80" w:rsidR="00572903" w:rsidRPr="003F29B2" w:rsidRDefault="00572903" w:rsidP="00572903">
      <w:pPr>
        <w:jc w:val="both"/>
        <w:rPr>
          <w:rFonts w:ascii="Arial" w:hAnsi="Arial" w:cs="Arial"/>
          <w:bCs/>
          <w:szCs w:val="32"/>
          <w:lang w:val="en-US"/>
        </w:rPr>
      </w:pPr>
    </w:p>
    <w:p w14:paraId="11B37D95" w14:textId="77777777" w:rsidR="00C965F5" w:rsidRDefault="00C965F5" w:rsidP="00C965F5">
      <w:pPr>
        <w:jc w:val="both"/>
        <w:rPr>
          <w:rFonts w:ascii="Arial" w:hAnsi="Arial" w:cs="Arial"/>
          <w:bCs/>
          <w:szCs w:val="32"/>
          <w:lang w:val="en-US"/>
        </w:rPr>
      </w:pPr>
      <w:r>
        <w:rPr>
          <w:rFonts w:ascii="Arial" w:hAnsi="Arial" w:cs="Arial"/>
          <w:bCs/>
          <w:szCs w:val="32"/>
          <w:lang w:val="en-US"/>
        </w:rPr>
        <w:t>Prior to the meeting the CEO received the following nominations:</w:t>
      </w:r>
    </w:p>
    <w:p w14:paraId="2DE58549" w14:textId="77777777" w:rsidR="00C965F5" w:rsidRDefault="00C965F5" w:rsidP="00C965F5">
      <w:pPr>
        <w:jc w:val="both"/>
        <w:rPr>
          <w:rFonts w:ascii="Arial" w:hAnsi="Arial" w:cs="Arial"/>
          <w:bCs/>
          <w:szCs w:val="32"/>
          <w:lang w:val="en-US"/>
        </w:rPr>
      </w:pPr>
    </w:p>
    <w:p w14:paraId="59371849" w14:textId="77777777" w:rsidR="00C965F5" w:rsidRDefault="00C965F5" w:rsidP="00C965F5">
      <w:pPr>
        <w:jc w:val="both"/>
        <w:rPr>
          <w:rFonts w:ascii="Arial" w:hAnsi="Arial" w:cs="Arial"/>
          <w:bCs/>
          <w:szCs w:val="32"/>
          <w:lang w:val="en-US"/>
        </w:rPr>
      </w:pPr>
      <w:r w:rsidRPr="003F29B2">
        <w:rPr>
          <w:rFonts w:ascii="Arial" w:hAnsi="Arial" w:cs="Arial"/>
          <w:bCs/>
          <w:szCs w:val="32"/>
          <w:lang w:val="en-US"/>
        </w:rPr>
        <w:t xml:space="preserve">Councillor </w:t>
      </w:r>
      <w:r>
        <w:rPr>
          <w:rFonts w:ascii="Arial" w:hAnsi="Arial" w:cs="Arial"/>
          <w:bCs/>
          <w:szCs w:val="32"/>
          <w:lang w:val="en-US"/>
        </w:rPr>
        <w:t>Smyth nominated Councillor Bennett to be the Delegate and herself as the deputy delegate.</w:t>
      </w:r>
    </w:p>
    <w:p w14:paraId="31AB8F66" w14:textId="77777777" w:rsidR="00C965F5" w:rsidRDefault="00C965F5" w:rsidP="00C965F5">
      <w:pPr>
        <w:jc w:val="both"/>
        <w:rPr>
          <w:rFonts w:ascii="Arial" w:hAnsi="Arial" w:cs="Arial"/>
          <w:bCs/>
          <w:szCs w:val="32"/>
          <w:lang w:val="en-US"/>
        </w:rPr>
      </w:pPr>
    </w:p>
    <w:p w14:paraId="1DA8FE98" w14:textId="164C0774" w:rsidR="00C965F5" w:rsidRDefault="00C965F5" w:rsidP="00C965F5">
      <w:pPr>
        <w:jc w:val="both"/>
        <w:rPr>
          <w:rFonts w:ascii="Arial" w:hAnsi="Arial" w:cs="Arial"/>
          <w:b/>
          <w:szCs w:val="32"/>
          <w:lang w:val="en-US"/>
        </w:rPr>
      </w:pPr>
      <w:r>
        <w:rPr>
          <w:rFonts w:ascii="Arial" w:hAnsi="Arial" w:cs="Arial"/>
          <w:bCs/>
          <w:szCs w:val="32"/>
          <w:lang w:val="en-US"/>
        </w:rPr>
        <w:t>Councillor Bennett accepted the nomination.</w:t>
      </w:r>
    </w:p>
    <w:p w14:paraId="717362BA" w14:textId="7B053447" w:rsidR="003F29B2" w:rsidRDefault="003F29B2" w:rsidP="00572903">
      <w:pPr>
        <w:jc w:val="both"/>
        <w:rPr>
          <w:rFonts w:ascii="Arial" w:hAnsi="Arial" w:cs="Arial"/>
          <w:b/>
          <w:szCs w:val="32"/>
          <w:lang w:val="en-US"/>
        </w:rPr>
      </w:pPr>
    </w:p>
    <w:p w14:paraId="6953A99E" w14:textId="77777777" w:rsidR="003F29B2" w:rsidRDefault="003F29B2" w:rsidP="00572903">
      <w:pPr>
        <w:jc w:val="both"/>
        <w:rPr>
          <w:rFonts w:ascii="Arial" w:hAnsi="Arial" w:cs="Arial"/>
          <w:b/>
          <w:szCs w:val="32"/>
          <w:lang w:val="en-US"/>
        </w:rPr>
      </w:pPr>
    </w:p>
    <w:p w14:paraId="4222A0B4" w14:textId="0EB5CCB8" w:rsidR="00CB6CC6" w:rsidRPr="006D752D" w:rsidRDefault="00CB6CC6" w:rsidP="00D803F3">
      <w:pPr>
        <w:jc w:val="both"/>
        <w:rPr>
          <w:rFonts w:ascii="Arial" w:hAnsi="Arial" w:cs="Arial"/>
          <w:b/>
          <w:szCs w:val="24"/>
        </w:rPr>
      </w:pPr>
      <w:r w:rsidRPr="006D752D">
        <w:rPr>
          <w:rFonts w:ascii="Arial" w:hAnsi="Arial" w:cs="Arial"/>
          <w:b/>
          <w:szCs w:val="24"/>
        </w:rPr>
        <w:t xml:space="preserve">Regulation 11(da) </w:t>
      </w:r>
      <w:r w:rsidR="006B6BE5">
        <w:rPr>
          <w:rFonts w:ascii="Arial" w:hAnsi="Arial" w:cs="Arial"/>
          <w:b/>
          <w:szCs w:val="24"/>
        </w:rPr>
        <w:t>–</w:t>
      </w:r>
      <w:r w:rsidRPr="006D752D">
        <w:rPr>
          <w:rFonts w:ascii="Arial" w:hAnsi="Arial" w:cs="Arial"/>
          <w:b/>
          <w:szCs w:val="24"/>
        </w:rPr>
        <w:t xml:space="preserve"> </w:t>
      </w:r>
      <w:r w:rsidR="006B6BE5">
        <w:rPr>
          <w:rFonts w:ascii="Arial" w:hAnsi="Arial" w:cs="Arial"/>
          <w:b/>
          <w:szCs w:val="24"/>
        </w:rPr>
        <w:t>Not Applicable – Recommendation Adopted</w:t>
      </w:r>
    </w:p>
    <w:p w14:paraId="457BE944" w14:textId="77777777" w:rsidR="00CB6CC6" w:rsidRPr="006D752D" w:rsidRDefault="00CB6CC6" w:rsidP="00D803F3">
      <w:pPr>
        <w:jc w:val="both"/>
        <w:rPr>
          <w:rFonts w:ascii="Arial" w:hAnsi="Arial" w:cs="Arial"/>
          <w:szCs w:val="24"/>
        </w:rPr>
      </w:pPr>
    </w:p>
    <w:p w14:paraId="3DB0A14E" w14:textId="2720B325" w:rsidR="00CB6CC6" w:rsidRPr="006D752D" w:rsidRDefault="00CB6CC6" w:rsidP="00D803F3">
      <w:pPr>
        <w:jc w:val="both"/>
        <w:rPr>
          <w:rFonts w:ascii="Arial" w:hAnsi="Arial" w:cs="Arial"/>
          <w:szCs w:val="24"/>
        </w:rPr>
      </w:pPr>
      <w:r w:rsidRPr="006D752D">
        <w:rPr>
          <w:rFonts w:ascii="Arial" w:hAnsi="Arial" w:cs="Arial"/>
          <w:szCs w:val="24"/>
        </w:rPr>
        <w:t xml:space="preserve">Moved – Councillor </w:t>
      </w:r>
      <w:r w:rsidR="00C734E4">
        <w:rPr>
          <w:rFonts w:ascii="Arial" w:hAnsi="Arial" w:cs="Arial"/>
          <w:szCs w:val="24"/>
        </w:rPr>
        <w:t>Wetherall</w:t>
      </w:r>
    </w:p>
    <w:p w14:paraId="3C2911BE" w14:textId="74EAE60A" w:rsidR="00CB6CC6" w:rsidRPr="006D752D" w:rsidRDefault="00CB6CC6" w:rsidP="00D803F3">
      <w:pPr>
        <w:jc w:val="both"/>
        <w:rPr>
          <w:rFonts w:ascii="Arial" w:hAnsi="Arial" w:cs="Arial"/>
          <w:szCs w:val="24"/>
        </w:rPr>
      </w:pPr>
      <w:r w:rsidRPr="006D752D">
        <w:rPr>
          <w:rFonts w:ascii="Arial" w:hAnsi="Arial" w:cs="Arial"/>
          <w:szCs w:val="24"/>
        </w:rPr>
        <w:t xml:space="preserve">Seconded – Councillor </w:t>
      </w:r>
      <w:r w:rsidR="00C734E4">
        <w:rPr>
          <w:rFonts w:ascii="Arial" w:hAnsi="Arial" w:cs="Arial"/>
          <w:szCs w:val="24"/>
        </w:rPr>
        <w:t>Coghlan</w:t>
      </w:r>
    </w:p>
    <w:p w14:paraId="0E9A68CA" w14:textId="4769C30F" w:rsidR="00CB6CC6" w:rsidRDefault="00B03151" w:rsidP="00D803F3">
      <w:pPr>
        <w:jc w:val="both"/>
        <w:rPr>
          <w:rFonts w:ascii="Arial" w:hAnsi="Arial" w:cs="Arial"/>
          <w:szCs w:val="24"/>
        </w:rPr>
      </w:pPr>
      <w:r>
        <w:rPr>
          <w:rFonts w:ascii="Arial" w:hAnsi="Arial" w:cs="Arial"/>
          <w:noProof/>
          <w:szCs w:val="24"/>
        </w:rPr>
        <mc:AlternateContent>
          <mc:Choice Requires="wps">
            <w:drawing>
              <wp:anchor distT="0" distB="0" distL="114300" distR="114300" simplePos="0" relativeHeight="251658239" behindDoc="1" locked="0" layoutInCell="1" allowOverlap="1" wp14:anchorId="3F6CE74C" wp14:editId="3F16B31D">
                <wp:simplePos x="0" y="0"/>
                <wp:positionH relativeFrom="column">
                  <wp:posOffset>-54757</wp:posOffset>
                </wp:positionH>
                <wp:positionV relativeFrom="paragraph">
                  <wp:posOffset>147857</wp:posOffset>
                </wp:positionV>
                <wp:extent cx="5353539" cy="961293"/>
                <wp:effectExtent l="0" t="0" r="0" b="0"/>
                <wp:wrapNone/>
                <wp:docPr id="3" name="Rectangle 3"/>
                <wp:cNvGraphicFramePr/>
                <a:graphic xmlns:a="http://schemas.openxmlformats.org/drawingml/2006/main">
                  <a:graphicData uri="http://schemas.microsoft.com/office/word/2010/wordprocessingShape">
                    <wps:wsp>
                      <wps:cNvSpPr/>
                      <wps:spPr>
                        <a:xfrm>
                          <a:off x="0" y="0"/>
                          <a:ext cx="5353539" cy="961293"/>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E59029" id="Rectangle 3" o:spid="_x0000_s1026" style="position:absolute;margin-left:-4.3pt;margin-top:11.65pt;width:421.55pt;height:75.7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" fillcolor="#bfbfbf [2412]" stroked="f" strokeweight="2pt"/>
            </w:pict>
          </mc:Fallback>
        </mc:AlternateContent>
      </w:r>
    </w:p>
    <w:p w14:paraId="6A864052" w14:textId="2EFCD64E" w:rsidR="006B6BE5" w:rsidRPr="006B6BE5" w:rsidRDefault="006B6BE5" w:rsidP="00D803F3">
      <w:pPr>
        <w:jc w:val="both"/>
        <w:rPr>
          <w:rFonts w:ascii="Arial" w:hAnsi="Arial" w:cs="Arial"/>
          <w:b/>
          <w:bCs/>
          <w:sz w:val="28"/>
          <w:szCs w:val="28"/>
        </w:rPr>
      </w:pPr>
      <w:r w:rsidRPr="006B6BE5">
        <w:rPr>
          <w:rFonts w:ascii="Arial" w:hAnsi="Arial" w:cs="Arial"/>
          <w:b/>
          <w:bCs/>
          <w:sz w:val="28"/>
          <w:szCs w:val="28"/>
        </w:rPr>
        <w:t>Council Resolution</w:t>
      </w:r>
    </w:p>
    <w:p w14:paraId="34B63CC9" w14:textId="77777777" w:rsidR="006B6BE5" w:rsidRPr="006D752D" w:rsidRDefault="006B6BE5" w:rsidP="00D803F3">
      <w:pPr>
        <w:jc w:val="both"/>
        <w:rPr>
          <w:rFonts w:ascii="Arial" w:hAnsi="Arial" w:cs="Arial"/>
          <w:szCs w:val="24"/>
        </w:rPr>
      </w:pPr>
    </w:p>
    <w:p w14:paraId="2B89A9BA" w14:textId="4CB7E814" w:rsidR="00CB6CC6" w:rsidRDefault="00CB6CC6" w:rsidP="00CB6CC6">
      <w:pPr>
        <w:jc w:val="both"/>
        <w:rPr>
          <w:rFonts w:ascii="Arial" w:hAnsi="Arial" w:cs="Arial"/>
          <w:b/>
          <w:szCs w:val="32"/>
          <w:lang w:val="en-US"/>
        </w:rPr>
      </w:pPr>
      <w:r>
        <w:rPr>
          <w:rFonts w:ascii="Arial" w:hAnsi="Arial" w:cs="Arial"/>
          <w:b/>
          <w:szCs w:val="32"/>
          <w:lang w:val="en-US"/>
        </w:rPr>
        <w:t xml:space="preserve">Council approves Councillor </w:t>
      </w:r>
      <w:r w:rsidR="00C734E4">
        <w:rPr>
          <w:rFonts w:ascii="Arial" w:hAnsi="Arial" w:cs="Arial"/>
          <w:b/>
          <w:szCs w:val="24"/>
          <w:lang w:val="en-US"/>
        </w:rPr>
        <w:t>Bennett</w:t>
      </w:r>
      <w:r>
        <w:rPr>
          <w:rFonts w:ascii="Arial" w:hAnsi="Arial" w:cs="Arial"/>
          <w:b/>
          <w:szCs w:val="32"/>
          <w:lang w:val="en-US"/>
        </w:rPr>
        <w:t xml:space="preserve"> to be the appointed Council Member representative and Councillor </w:t>
      </w:r>
      <w:r w:rsidR="00C734E4">
        <w:rPr>
          <w:rFonts w:ascii="Arial" w:hAnsi="Arial" w:cs="Arial"/>
          <w:b/>
          <w:szCs w:val="24"/>
          <w:lang w:val="en-US"/>
        </w:rPr>
        <w:t xml:space="preserve">Smyth </w:t>
      </w:r>
      <w:r>
        <w:rPr>
          <w:rFonts w:ascii="Arial" w:hAnsi="Arial" w:cs="Arial"/>
          <w:b/>
          <w:szCs w:val="32"/>
          <w:lang w:val="en-US"/>
        </w:rPr>
        <w:t xml:space="preserve">to be the deputy Council Member representative to the Metropolitan Regional Road </w:t>
      </w:r>
      <w:r w:rsidR="00BC75ED">
        <w:rPr>
          <w:rFonts w:ascii="Arial" w:hAnsi="Arial" w:cs="Arial"/>
          <w:b/>
          <w:szCs w:val="32"/>
          <w:lang w:val="en-US"/>
        </w:rPr>
        <w:t xml:space="preserve">Group </w:t>
      </w:r>
      <w:r>
        <w:rPr>
          <w:rFonts w:ascii="Arial" w:hAnsi="Arial" w:cs="Arial"/>
          <w:b/>
          <w:szCs w:val="32"/>
          <w:lang w:val="en-US"/>
        </w:rPr>
        <w:t>West Sub-Group.</w:t>
      </w:r>
    </w:p>
    <w:p w14:paraId="541C3C6D" w14:textId="77777777" w:rsidR="00B03151" w:rsidRDefault="00B03151" w:rsidP="00D803F3">
      <w:pPr>
        <w:jc w:val="right"/>
        <w:rPr>
          <w:rFonts w:ascii="Arial" w:hAnsi="Arial" w:cs="Arial"/>
          <w:b/>
          <w:szCs w:val="24"/>
        </w:rPr>
      </w:pPr>
    </w:p>
    <w:p w14:paraId="1A6CE478" w14:textId="64E22E6F" w:rsidR="00CB6CC6" w:rsidRPr="006D752D" w:rsidRDefault="00792C8E" w:rsidP="00D803F3">
      <w:pPr>
        <w:jc w:val="right"/>
        <w:rPr>
          <w:rFonts w:ascii="Arial" w:hAnsi="Arial" w:cs="Arial"/>
          <w:b/>
          <w:szCs w:val="24"/>
        </w:rPr>
      </w:pPr>
      <w:r>
        <w:rPr>
          <w:rFonts w:ascii="Arial" w:hAnsi="Arial" w:cs="Arial"/>
          <w:b/>
          <w:szCs w:val="24"/>
        </w:rPr>
        <w:t>CARRIED 11/1</w:t>
      </w:r>
    </w:p>
    <w:p w14:paraId="5E857F79" w14:textId="6FA8A771" w:rsidR="00CB6CC6" w:rsidRPr="006D752D" w:rsidRDefault="00CB6CC6" w:rsidP="00D803F3">
      <w:pPr>
        <w:jc w:val="right"/>
        <w:rPr>
          <w:rFonts w:ascii="Arial" w:hAnsi="Arial" w:cs="Arial"/>
          <w:b/>
          <w:szCs w:val="24"/>
        </w:rPr>
      </w:pPr>
      <w:r w:rsidRPr="006D752D">
        <w:rPr>
          <w:rFonts w:ascii="Arial" w:hAnsi="Arial" w:cs="Arial"/>
          <w:b/>
          <w:szCs w:val="24"/>
        </w:rPr>
        <w:t xml:space="preserve">(Against: Cr. </w:t>
      </w:r>
      <w:r w:rsidR="00792C8E">
        <w:rPr>
          <w:rFonts w:ascii="Arial" w:hAnsi="Arial" w:cs="Arial"/>
          <w:b/>
          <w:szCs w:val="24"/>
        </w:rPr>
        <w:t>McManus</w:t>
      </w:r>
      <w:r w:rsidRPr="006D752D">
        <w:rPr>
          <w:rFonts w:ascii="Arial" w:hAnsi="Arial" w:cs="Arial"/>
          <w:b/>
          <w:szCs w:val="24"/>
        </w:rPr>
        <w:t>)</w:t>
      </w:r>
    </w:p>
    <w:p w14:paraId="66A67200" w14:textId="77777777" w:rsidR="00572903" w:rsidRDefault="00572903" w:rsidP="00572903">
      <w:pPr>
        <w:jc w:val="both"/>
        <w:rPr>
          <w:rFonts w:ascii="Arial" w:hAnsi="Arial" w:cs="Arial"/>
          <w:b/>
          <w:szCs w:val="32"/>
          <w:lang w:val="en-US"/>
        </w:rPr>
      </w:pPr>
    </w:p>
    <w:p w14:paraId="1A704677" w14:textId="77777777" w:rsidR="00572903" w:rsidRDefault="00572903" w:rsidP="00572903">
      <w:pPr>
        <w:jc w:val="both"/>
        <w:rPr>
          <w:rFonts w:ascii="Arial" w:hAnsi="Arial" w:cs="Arial"/>
          <w:b/>
          <w:szCs w:val="32"/>
          <w:lang w:val="en-US"/>
        </w:rPr>
      </w:pPr>
    </w:p>
    <w:p w14:paraId="604BFC40" w14:textId="77777777" w:rsidR="00572903" w:rsidRPr="00CB6CC6" w:rsidRDefault="00572903" w:rsidP="00572903">
      <w:pPr>
        <w:jc w:val="both"/>
        <w:rPr>
          <w:rFonts w:ascii="Arial" w:hAnsi="Arial" w:cs="Arial"/>
          <w:bCs/>
          <w:sz w:val="28"/>
          <w:szCs w:val="32"/>
          <w:lang w:val="en-US"/>
        </w:rPr>
      </w:pPr>
      <w:r w:rsidRPr="00CB6CC6">
        <w:rPr>
          <w:rFonts w:ascii="Arial" w:hAnsi="Arial" w:cs="Arial"/>
          <w:bCs/>
          <w:sz w:val="28"/>
          <w:szCs w:val="32"/>
          <w:lang w:val="en-US"/>
        </w:rPr>
        <w:t>Recommendation to Council</w:t>
      </w:r>
    </w:p>
    <w:p w14:paraId="5E1905DB" w14:textId="77777777" w:rsidR="00572903" w:rsidRPr="00CB6CC6" w:rsidRDefault="00572903" w:rsidP="00572903">
      <w:pPr>
        <w:jc w:val="both"/>
        <w:rPr>
          <w:rFonts w:ascii="Arial" w:hAnsi="Arial" w:cs="Arial"/>
          <w:bCs/>
          <w:szCs w:val="32"/>
          <w:lang w:val="en-US"/>
        </w:rPr>
      </w:pPr>
    </w:p>
    <w:p w14:paraId="01027DE6" w14:textId="1C2C09CE" w:rsidR="00572903" w:rsidRPr="00CB6CC6" w:rsidRDefault="00572903" w:rsidP="00572903">
      <w:pPr>
        <w:jc w:val="both"/>
        <w:rPr>
          <w:rFonts w:ascii="Arial" w:hAnsi="Arial" w:cs="Arial"/>
          <w:bCs/>
          <w:szCs w:val="32"/>
          <w:lang w:val="en-US"/>
        </w:rPr>
      </w:pPr>
      <w:r w:rsidRPr="00CB6CC6">
        <w:rPr>
          <w:rFonts w:ascii="Arial" w:hAnsi="Arial" w:cs="Arial"/>
          <w:bCs/>
          <w:szCs w:val="32"/>
          <w:lang w:val="en-US"/>
        </w:rPr>
        <w:t>Council approves Councillor (insert name) to be the appointed Council</w:t>
      </w:r>
      <w:r w:rsidR="00F1504A" w:rsidRPr="00CB6CC6">
        <w:rPr>
          <w:rFonts w:ascii="Arial" w:hAnsi="Arial" w:cs="Arial"/>
          <w:bCs/>
          <w:szCs w:val="32"/>
          <w:lang w:val="en-US"/>
        </w:rPr>
        <w:t xml:space="preserve"> Member</w:t>
      </w:r>
      <w:r w:rsidRPr="00CB6CC6">
        <w:rPr>
          <w:rFonts w:ascii="Arial" w:hAnsi="Arial" w:cs="Arial"/>
          <w:bCs/>
          <w:szCs w:val="32"/>
          <w:lang w:val="en-US"/>
        </w:rPr>
        <w:t xml:space="preserve"> representative and Councillor (insert name) to be the deputy Council </w:t>
      </w:r>
      <w:r w:rsidR="00F1504A" w:rsidRPr="00CB6CC6">
        <w:rPr>
          <w:rFonts w:ascii="Arial" w:hAnsi="Arial" w:cs="Arial"/>
          <w:bCs/>
          <w:szCs w:val="32"/>
          <w:lang w:val="en-US"/>
        </w:rPr>
        <w:t xml:space="preserve">Member </w:t>
      </w:r>
      <w:r w:rsidRPr="00CB6CC6">
        <w:rPr>
          <w:rFonts w:ascii="Arial" w:hAnsi="Arial" w:cs="Arial"/>
          <w:bCs/>
          <w:szCs w:val="32"/>
          <w:lang w:val="en-US"/>
        </w:rPr>
        <w:t>representative to the Metropolitan Regional Road</w:t>
      </w:r>
      <w:r w:rsidR="00BC75ED">
        <w:rPr>
          <w:rFonts w:ascii="Arial" w:hAnsi="Arial" w:cs="Arial"/>
          <w:bCs/>
          <w:szCs w:val="32"/>
          <w:lang w:val="en-US"/>
        </w:rPr>
        <w:t xml:space="preserve"> Group</w:t>
      </w:r>
      <w:r w:rsidRPr="00CB6CC6">
        <w:rPr>
          <w:rFonts w:ascii="Arial" w:hAnsi="Arial" w:cs="Arial"/>
          <w:bCs/>
          <w:szCs w:val="32"/>
          <w:lang w:val="en-US"/>
        </w:rPr>
        <w:t xml:space="preserve"> West Sub-Group.</w:t>
      </w:r>
    </w:p>
    <w:p w14:paraId="7E3D194A" w14:textId="0900256C" w:rsidR="00CB6CC6" w:rsidRDefault="00CB6CC6" w:rsidP="00572903">
      <w:pPr>
        <w:jc w:val="both"/>
        <w:rPr>
          <w:rFonts w:ascii="Arial" w:hAnsi="Arial" w:cs="Arial"/>
          <w:b/>
          <w:szCs w:val="32"/>
          <w:lang w:val="en-US"/>
        </w:rPr>
      </w:pPr>
    </w:p>
    <w:p w14:paraId="5EE70ACD" w14:textId="77777777" w:rsidR="00B03151" w:rsidRDefault="00B03151">
      <w:pPr>
        <w:rPr>
          <w:rFonts w:ascii="Arial" w:hAnsi="Arial" w:cs="Arial"/>
          <w:b/>
          <w:sz w:val="28"/>
          <w:szCs w:val="32"/>
          <w:lang w:val="en-US"/>
        </w:rPr>
      </w:pPr>
      <w:r>
        <w:rPr>
          <w:rFonts w:ascii="Arial" w:hAnsi="Arial" w:cs="Arial"/>
          <w:b/>
          <w:sz w:val="28"/>
          <w:szCs w:val="32"/>
          <w:lang w:val="en-US"/>
        </w:rPr>
        <w:br w:type="page"/>
      </w:r>
    </w:p>
    <w:p w14:paraId="4DC53C8C" w14:textId="3080F941" w:rsidR="00CB6CC6" w:rsidRDefault="00CB6CC6" w:rsidP="00CB6CC6">
      <w:pPr>
        <w:jc w:val="both"/>
        <w:rPr>
          <w:rFonts w:ascii="Arial" w:hAnsi="Arial" w:cs="Arial"/>
          <w:b/>
          <w:sz w:val="28"/>
          <w:szCs w:val="32"/>
          <w:lang w:val="en-US"/>
        </w:rPr>
      </w:pPr>
      <w:r>
        <w:rPr>
          <w:rFonts w:ascii="Arial" w:hAnsi="Arial" w:cs="Arial"/>
          <w:b/>
          <w:sz w:val="28"/>
          <w:szCs w:val="32"/>
          <w:lang w:val="en-US"/>
        </w:rPr>
        <w:t>Executive Summary</w:t>
      </w:r>
    </w:p>
    <w:p w14:paraId="22B0A75E" w14:textId="77777777" w:rsidR="00CB6CC6" w:rsidRDefault="00CB6CC6" w:rsidP="00CB6CC6">
      <w:pPr>
        <w:jc w:val="both"/>
        <w:rPr>
          <w:rFonts w:ascii="Arial" w:hAnsi="Arial" w:cs="Arial"/>
          <w:iCs/>
          <w:szCs w:val="32"/>
          <w:lang w:val="en-US"/>
        </w:rPr>
      </w:pPr>
    </w:p>
    <w:p w14:paraId="6E119930" w14:textId="4903A040" w:rsidR="00CB6CC6" w:rsidRDefault="00CB6CC6" w:rsidP="00CB6CC6">
      <w:pPr>
        <w:jc w:val="both"/>
        <w:rPr>
          <w:rFonts w:ascii="Arial" w:hAnsi="Arial" w:cs="Arial"/>
          <w:szCs w:val="32"/>
          <w:lang w:val="en-US"/>
        </w:rPr>
      </w:pPr>
      <w:r>
        <w:rPr>
          <w:rFonts w:ascii="Arial" w:hAnsi="Arial" w:cs="Arial"/>
          <w:iCs/>
          <w:szCs w:val="32"/>
          <w:lang w:val="en-US"/>
        </w:rPr>
        <w:t>The Metropolitan Regional Road Group (MRRG) – Wes</w:t>
      </w:r>
      <w:r w:rsidR="00B03151">
        <w:rPr>
          <w:rFonts w:ascii="Arial" w:hAnsi="Arial" w:cs="Arial"/>
          <w:iCs/>
          <w:szCs w:val="32"/>
          <w:lang w:val="en-US"/>
        </w:rPr>
        <w:t>t</w:t>
      </w:r>
      <w:r>
        <w:rPr>
          <w:rFonts w:ascii="Arial" w:hAnsi="Arial" w:cs="Arial"/>
          <w:iCs/>
          <w:szCs w:val="32"/>
          <w:lang w:val="en-US"/>
        </w:rPr>
        <w:t xml:space="preserve"> Sub-Group requires one Elected Member and one Technical Officer Representative from each Local Government. </w:t>
      </w:r>
      <w:r>
        <w:rPr>
          <w:rFonts w:ascii="Arial" w:hAnsi="Arial" w:cs="Arial"/>
          <w:szCs w:val="32"/>
          <w:lang w:val="en-US"/>
        </w:rPr>
        <w:t>The purpose of this report is for Council to nominate an Elected Member to replace Councillor Hodsdon as the representative for the City of Nedlands.</w:t>
      </w:r>
    </w:p>
    <w:p w14:paraId="57A4A424" w14:textId="20D361EB" w:rsidR="00572903" w:rsidRDefault="00572903" w:rsidP="00572903">
      <w:pPr>
        <w:jc w:val="both"/>
        <w:rPr>
          <w:rFonts w:ascii="Arial" w:hAnsi="Arial" w:cs="Arial"/>
          <w:b/>
          <w:szCs w:val="32"/>
          <w:lang w:val="en-US"/>
        </w:rPr>
      </w:pPr>
    </w:p>
    <w:p w14:paraId="6239CCC6" w14:textId="77777777" w:rsidR="00572903" w:rsidRDefault="00572903" w:rsidP="00572903">
      <w:pPr>
        <w:jc w:val="both"/>
        <w:rPr>
          <w:rFonts w:ascii="Arial" w:hAnsi="Arial" w:cs="Arial"/>
          <w:b/>
          <w:szCs w:val="32"/>
          <w:lang w:val="en-US"/>
        </w:rPr>
      </w:pPr>
    </w:p>
    <w:p w14:paraId="5E71A91C" w14:textId="77777777" w:rsidR="00572903" w:rsidRDefault="00572903" w:rsidP="00572903">
      <w:pPr>
        <w:jc w:val="both"/>
        <w:rPr>
          <w:rFonts w:ascii="Arial" w:hAnsi="Arial" w:cs="Arial"/>
          <w:b/>
          <w:szCs w:val="32"/>
          <w:lang w:val="en-US"/>
        </w:rPr>
      </w:pPr>
      <w:r>
        <w:rPr>
          <w:rFonts w:ascii="Arial" w:hAnsi="Arial" w:cs="Arial"/>
          <w:b/>
          <w:szCs w:val="32"/>
          <w:lang w:val="en-US"/>
        </w:rPr>
        <w:t>Voting Requirement</w:t>
      </w:r>
    </w:p>
    <w:p w14:paraId="49718790" w14:textId="77777777" w:rsidR="00572903" w:rsidRDefault="00572903" w:rsidP="00572903">
      <w:pPr>
        <w:jc w:val="both"/>
        <w:rPr>
          <w:rFonts w:ascii="Arial" w:hAnsi="Arial" w:cs="Arial"/>
          <w:b/>
          <w:szCs w:val="32"/>
          <w:lang w:val="en-US"/>
        </w:rPr>
      </w:pPr>
    </w:p>
    <w:p w14:paraId="236A8AD6" w14:textId="77777777" w:rsidR="00572903" w:rsidRPr="005C7C13" w:rsidRDefault="00572903" w:rsidP="00572903">
      <w:pPr>
        <w:jc w:val="both"/>
        <w:rPr>
          <w:rFonts w:ascii="Arial" w:hAnsi="Arial" w:cs="Arial"/>
          <w:bCs/>
          <w:szCs w:val="32"/>
          <w:lang w:val="en-US"/>
        </w:rPr>
      </w:pPr>
      <w:r w:rsidRPr="005C7C13">
        <w:rPr>
          <w:rFonts w:ascii="Arial" w:hAnsi="Arial" w:cs="Arial"/>
          <w:bCs/>
          <w:szCs w:val="32"/>
          <w:lang w:val="en-US"/>
        </w:rPr>
        <w:t>Simple Majority.</w:t>
      </w:r>
    </w:p>
    <w:p w14:paraId="495D0052" w14:textId="77777777" w:rsidR="00572903" w:rsidRDefault="00572903" w:rsidP="00572903">
      <w:pPr>
        <w:jc w:val="both"/>
        <w:rPr>
          <w:rFonts w:ascii="Arial" w:hAnsi="Arial" w:cs="Arial"/>
          <w:b/>
          <w:szCs w:val="32"/>
          <w:lang w:val="en-US"/>
        </w:rPr>
      </w:pPr>
    </w:p>
    <w:p w14:paraId="0FE215B2" w14:textId="77777777" w:rsidR="00572903" w:rsidRDefault="00572903" w:rsidP="00572903">
      <w:pPr>
        <w:jc w:val="both"/>
        <w:rPr>
          <w:rFonts w:ascii="Arial" w:hAnsi="Arial" w:cs="Arial"/>
          <w:b/>
          <w:szCs w:val="32"/>
          <w:lang w:val="en-US"/>
        </w:rPr>
      </w:pPr>
    </w:p>
    <w:p w14:paraId="6F670136" w14:textId="77777777" w:rsidR="00572903" w:rsidRDefault="00572903" w:rsidP="00572903">
      <w:pPr>
        <w:jc w:val="both"/>
        <w:rPr>
          <w:rFonts w:ascii="Arial" w:hAnsi="Arial" w:cs="Arial"/>
          <w:b/>
          <w:bCs/>
          <w:sz w:val="28"/>
          <w:szCs w:val="28"/>
          <w:lang w:val="en-US"/>
        </w:rPr>
      </w:pPr>
      <w:r>
        <w:rPr>
          <w:rFonts w:ascii="Arial" w:hAnsi="Arial" w:cs="Arial"/>
          <w:b/>
          <w:bCs/>
          <w:sz w:val="28"/>
          <w:szCs w:val="28"/>
          <w:lang w:val="en-US"/>
        </w:rPr>
        <w:t>Discussion</w:t>
      </w:r>
    </w:p>
    <w:p w14:paraId="5DA6739F" w14:textId="77777777" w:rsidR="00572903" w:rsidRDefault="00572903" w:rsidP="00572903">
      <w:pPr>
        <w:jc w:val="both"/>
        <w:rPr>
          <w:rFonts w:ascii="Arial" w:hAnsi="Arial" w:cs="Arial"/>
          <w:szCs w:val="32"/>
          <w:lang w:val="en-US"/>
        </w:rPr>
      </w:pPr>
    </w:p>
    <w:p w14:paraId="55AE701B" w14:textId="77777777" w:rsidR="00572903" w:rsidRDefault="00572903" w:rsidP="00572903">
      <w:pPr>
        <w:jc w:val="both"/>
        <w:rPr>
          <w:rFonts w:ascii="Arial" w:hAnsi="Arial" w:cs="Arial"/>
          <w:b/>
          <w:bCs/>
          <w:szCs w:val="32"/>
          <w:lang w:val="en-US"/>
        </w:rPr>
      </w:pPr>
      <w:r>
        <w:rPr>
          <w:rFonts w:ascii="Arial" w:hAnsi="Arial" w:cs="Arial"/>
          <w:b/>
          <w:bCs/>
          <w:szCs w:val="32"/>
          <w:lang w:val="en-US"/>
        </w:rPr>
        <w:t>State Road Funds to Local Government Agreement</w:t>
      </w:r>
    </w:p>
    <w:p w14:paraId="200F9161" w14:textId="77777777" w:rsidR="00572903" w:rsidRDefault="00572903" w:rsidP="00572903">
      <w:pPr>
        <w:jc w:val="both"/>
        <w:rPr>
          <w:rFonts w:ascii="Arial" w:hAnsi="Arial" w:cs="Arial"/>
          <w:szCs w:val="32"/>
          <w:lang w:val="en-US"/>
        </w:rPr>
      </w:pPr>
    </w:p>
    <w:p w14:paraId="1048FA5A" w14:textId="77777777" w:rsidR="00572903" w:rsidRDefault="00572903" w:rsidP="00572903">
      <w:pPr>
        <w:jc w:val="both"/>
        <w:rPr>
          <w:rFonts w:ascii="Arial" w:hAnsi="Arial" w:cs="Arial"/>
          <w:szCs w:val="32"/>
          <w:lang w:val="en-US"/>
        </w:rPr>
      </w:pPr>
      <w:r>
        <w:rPr>
          <w:rFonts w:ascii="Arial" w:hAnsi="Arial" w:cs="Arial"/>
          <w:szCs w:val="32"/>
          <w:lang w:val="en-US"/>
        </w:rPr>
        <w:t xml:space="preserve">The State Road Funds to Local Government Agreement 2018/19 to 2022/23 provides the framework for distribution of State funds available from State Government for local roads. The State Road Funds to Local Government Advisory Committee (SAC) oversees, </w:t>
      </w:r>
      <w:proofErr w:type="gramStart"/>
      <w:r>
        <w:rPr>
          <w:rFonts w:ascii="Arial" w:hAnsi="Arial" w:cs="Arial"/>
          <w:szCs w:val="32"/>
          <w:lang w:val="en-US"/>
        </w:rPr>
        <w:t>monitors</w:t>
      </w:r>
      <w:proofErr w:type="gramEnd"/>
      <w:r>
        <w:rPr>
          <w:rFonts w:ascii="Arial" w:hAnsi="Arial" w:cs="Arial"/>
          <w:szCs w:val="32"/>
          <w:lang w:val="en-US"/>
        </w:rPr>
        <w:t xml:space="preserve"> and recommends to the Minister for Transport the distribution of State funds under the Agreement. </w:t>
      </w:r>
    </w:p>
    <w:p w14:paraId="5AB90671" w14:textId="77777777" w:rsidR="00572903" w:rsidRDefault="00572903" w:rsidP="00572903">
      <w:pPr>
        <w:jc w:val="both"/>
        <w:rPr>
          <w:rFonts w:ascii="Arial" w:hAnsi="Arial" w:cs="Arial"/>
          <w:szCs w:val="32"/>
          <w:lang w:val="en-US"/>
        </w:rPr>
      </w:pPr>
    </w:p>
    <w:p w14:paraId="0738FC4A" w14:textId="77777777" w:rsidR="00572903" w:rsidRDefault="00572903" w:rsidP="00572903">
      <w:pPr>
        <w:jc w:val="both"/>
        <w:rPr>
          <w:rFonts w:ascii="Arial" w:hAnsi="Arial" w:cs="Arial"/>
          <w:szCs w:val="32"/>
          <w:lang w:val="en-US"/>
        </w:rPr>
      </w:pPr>
      <w:r>
        <w:rPr>
          <w:rFonts w:ascii="Arial" w:hAnsi="Arial" w:cs="Arial"/>
          <w:szCs w:val="32"/>
          <w:lang w:val="en-US"/>
        </w:rPr>
        <w:t>Regional Road Groups, under the Agreement, are responsible for developing regional specific policies and procedures within the overarching framework to suit local circumstances. Membership of Regional Road Groups is to comprise elected Local Government representatives (Councillors and Commissioners as appointed under the Local Government Act) with all local governments being represented.</w:t>
      </w:r>
    </w:p>
    <w:p w14:paraId="30335131" w14:textId="77777777" w:rsidR="00572903" w:rsidRDefault="00572903" w:rsidP="00572903">
      <w:pPr>
        <w:jc w:val="both"/>
        <w:rPr>
          <w:rFonts w:ascii="Arial" w:hAnsi="Arial" w:cs="Arial"/>
          <w:szCs w:val="32"/>
          <w:lang w:val="en-US"/>
        </w:rPr>
      </w:pPr>
    </w:p>
    <w:p w14:paraId="3BBE8205" w14:textId="77777777" w:rsidR="00572903" w:rsidRDefault="00572903" w:rsidP="00572903">
      <w:pPr>
        <w:jc w:val="both"/>
        <w:rPr>
          <w:rFonts w:ascii="Arial" w:hAnsi="Arial" w:cs="Arial"/>
          <w:szCs w:val="32"/>
          <w:lang w:val="en-US"/>
        </w:rPr>
      </w:pPr>
      <w:r>
        <w:rPr>
          <w:rFonts w:ascii="Arial" w:hAnsi="Arial" w:cs="Arial"/>
          <w:szCs w:val="32"/>
          <w:lang w:val="en-US"/>
        </w:rPr>
        <w:t xml:space="preserve">In some Regions it is necessary for logistical reasons to form Sub-Groups. These Sub-Groups will also be made up of Local Government elected representatives and will provide delegates to represent the Sub-Groups at the Regional Road Groups. </w:t>
      </w:r>
    </w:p>
    <w:p w14:paraId="168EBCA8" w14:textId="77777777" w:rsidR="00572903" w:rsidRDefault="00572903" w:rsidP="00572903">
      <w:pPr>
        <w:jc w:val="both"/>
        <w:rPr>
          <w:rFonts w:ascii="Arial" w:hAnsi="Arial" w:cs="Arial"/>
          <w:szCs w:val="32"/>
          <w:lang w:val="en-US"/>
        </w:rPr>
      </w:pPr>
    </w:p>
    <w:p w14:paraId="7CE82D67" w14:textId="77777777" w:rsidR="00572903" w:rsidRDefault="00572903" w:rsidP="00572903">
      <w:pPr>
        <w:jc w:val="both"/>
        <w:rPr>
          <w:rFonts w:ascii="Arial" w:hAnsi="Arial" w:cs="Arial"/>
          <w:szCs w:val="32"/>
          <w:lang w:val="en-US"/>
        </w:rPr>
      </w:pPr>
      <w:r>
        <w:rPr>
          <w:rFonts w:ascii="Arial" w:hAnsi="Arial" w:cs="Arial"/>
          <w:szCs w:val="32"/>
          <w:lang w:val="en-US"/>
        </w:rPr>
        <w:t>The Regional Road Groups will make recommendations to SAC in relation to the Annual Local Government Roads Program for their region. This may include advice in relation to State and Federal Black Spot Programs, amendments to Roads 2030 Strategy or its updated equivalent document, the Functional Road Hierarchy and three-year work projections.</w:t>
      </w:r>
    </w:p>
    <w:p w14:paraId="7222C758" w14:textId="77777777" w:rsidR="00572903" w:rsidRPr="00EB5677" w:rsidRDefault="00572903" w:rsidP="00572903">
      <w:pPr>
        <w:jc w:val="both"/>
        <w:rPr>
          <w:rFonts w:ascii="Arial" w:hAnsi="Arial" w:cs="Arial"/>
          <w:szCs w:val="24"/>
          <w:lang w:val="en-US"/>
        </w:rPr>
      </w:pPr>
    </w:p>
    <w:p w14:paraId="3B466FC8" w14:textId="77777777" w:rsidR="00572903" w:rsidRPr="00EB5677" w:rsidRDefault="00572903" w:rsidP="00572903">
      <w:pPr>
        <w:jc w:val="both"/>
        <w:rPr>
          <w:rFonts w:ascii="Arial" w:hAnsi="Arial" w:cs="Arial"/>
          <w:b/>
          <w:bCs/>
          <w:szCs w:val="24"/>
          <w:lang w:val="en-US"/>
        </w:rPr>
      </w:pPr>
      <w:r w:rsidRPr="00EB5677">
        <w:rPr>
          <w:rFonts w:ascii="Arial" w:hAnsi="Arial" w:cs="Arial"/>
          <w:b/>
          <w:bCs/>
          <w:szCs w:val="24"/>
          <w:lang w:val="en-US"/>
        </w:rPr>
        <w:t>Local Government Managed Programs</w:t>
      </w:r>
    </w:p>
    <w:p w14:paraId="183B2C64" w14:textId="77777777" w:rsidR="00572903" w:rsidRPr="00EB5677" w:rsidRDefault="00572903" w:rsidP="00572903">
      <w:pPr>
        <w:jc w:val="both"/>
        <w:rPr>
          <w:rFonts w:ascii="Arial" w:hAnsi="Arial" w:cs="Arial"/>
          <w:szCs w:val="24"/>
          <w:lang w:val="en-US"/>
        </w:rPr>
      </w:pPr>
    </w:p>
    <w:p w14:paraId="3122BEE9" w14:textId="77777777" w:rsidR="00572903" w:rsidRPr="00EB5677" w:rsidRDefault="00572903" w:rsidP="00572903">
      <w:pPr>
        <w:jc w:val="both"/>
        <w:rPr>
          <w:rFonts w:ascii="Arial" w:hAnsi="Arial" w:cs="Arial"/>
          <w:szCs w:val="24"/>
          <w:lang w:val="en-US"/>
        </w:rPr>
      </w:pPr>
      <w:r w:rsidRPr="00EB5677">
        <w:rPr>
          <w:rFonts w:ascii="Arial" w:hAnsi="Arial" w:cs="Arial"/>
          <w:szCs w:val="24"/>
          <w:lang w:val="en-US"/>
        </w:rPr>
        <w:t>Local Government Managed Programs comprise the following:</w:t>
      </w:r>
    </w:p>
    <w:p w14:paraId="1D02CE88" w14:textId="77777777" w:rsidR="00572903" w:rsidRPr="00EB5677" w:rsidRDefault="00572903" w:rsidP="00572903">
      <w:pPr>
        <w:jc w:val="both"/>
        <w:rPr>
          <w:rFonts w:ascii="Arial" w:hAnsi="Arial" w:cs="Arial"/>
          <w:szCs w:val="24"/>
          <w:lang w:val="en-US"/>
        </w:rPr>
      </w:pPr>
    </w:p>
    <w:p w14:paraId="0FBA01BD" w14:textId="77777777" w:rsidR="00572903" w:rsidRPr="00EB5677" w:rsidRDefault="00572903" w:rsidP="00E3456D">
      <w:pPr>
        <w:pStyle w:val="ListParagraph"/>
        <w:numPr>
          <w:ilvl w:val="0"/>
          <w:numId w:val="14"/>
        </w:numPr>
        <w:ind w:left="567" w:hanging="567"/>
        <w:contextualSpacing/>
        <w:jc w:val="both"/>
        <w:rPr>
          <w:rFonts w:ascii="Arial" w:hAnsi="Arial" w:cs="Arial"/>
          <w:sz w:val="24"/>
          <w:szCs w:val="24"/>
          <w:lang w:val="en-US"/>
        </w:rPr>
      </w:pPr>
      <w:r w:rsidRPr="00EB5677">
        <w:rPr>
          <w:rFonts w:ascii="Arial" w:hAnsi="Arial" w:cs="Arial"/>
          <w:sz w:val="24"/>
          <w:szCs w:val="24"/>
          <w:lang w:val="en-US"/>
        </w:rPr>
        <w:t xml:space="preserve">Direct Grants </w:t>
      </w:r>
    </w:p>
    <w:p w14:paraId="6DE16A54" w14:textId="77777777" w:rsidR="00572903" w:rsidRPr="00EB5677" w:rsidRDefault="00572903" w:rsidP="00E3456D">
      <w:pPr>
        <w:pStyle w:val="ListParagraph"/>
        <w:numPr>
          <w:ilvl w:val="0"/>
          <w:numId w:val="14"/>
        </w:numPr>
        <w:ind w:left="567" w:hanging="567"/>
        <w:contextualSpacing/>
        <w:jc w:val="both"/>
        <w:rPr>
          <w:rFonts w:ascii="Arial" w:hAnsi="Arial" w:cs="Arial"/>
          <w:sz w:val="24"/>
          <w:szCs w:val="24"/>
          <w:lang w:val="en-US"/>
        </w:rPr>
      </w:pPr>
      <w:r w:rsidRPr="00EB5677">
        <w:rPr>
          <w:rFonts w:ascii="Arial" w:hAnsi="Arial" w:cs="Arial"/>
          <w:sz w:val="24"/>
          <w:szCs w:val="24"/>
          <w:lang w:val="en-US"/>
        </w:rPr>
        <w:t>Road Project Grants</w:t>
      </w:r>
    </w:p>
    <w:p w14:paraId="7BB8FAF8" w14:textId="77777777" w:rsidR="00572903" w:rsidRPr="00EB5677" w:rsidRDefault="00572903" w:rsidP="00E3456D">
      <w:pPr>
        <w:pStyle w:val="ListParagraph"/>
        <w:numPr>
          <w:ilvl w:val="0"/>
          <w:numId w:val="14"/>
        </w:numPr>
        <w:ind w:left="567" w:hanging="567"/>
        <w:contextualSpacing/>
        <w:jc w:val="both"/>
        <w:rPr>
          <w:rFonts w:ascii="Arial" w:hAnsi="Arial" w:cs="Arial"/>
          <w:sz w:val="24"/>
          <w:szCs w:val="24"/>
          <w:lang w:val="en-US"/>
        </w:rPr>
      </w:pPr>
      <w:r w:rsidRPr="00EB5677">
        <w:rPr>
          <w:rFonts w:ascii="Arial" w:hAnsi="Arial" w:cs="Arial"/>
          <w:sz w:val="24"/>
          <w:szCs w:val="24"/>
          <w:lang w:val="en-US"/>
        </w:rPr>
        <w:t xml:space="preserve">State and Federal Black Spot </w:t>
      </w:r>
    </w:p>
    <w:p w14:paraId="0280F003" w14:textId="77777777" w:rsidR="00572903" w:rsidRPr="00EB5677" w:rsidRDefault="00572903" w:rsidP="00E3456D">
      <w:pPr>
        <w:pStyle w:val="ListParagraph"/>
        <w:numPr>
          <w:ilvl w:val="0"/>
          <w:numId w:val="14"/>
        </w:numPr>
        <w:ind w:left="567" w:hanging="567"/>
        <w:contextualSpacing/>
        <w:jc w:val="both"/>
        <w:rPr>
          <w:rFonts w:ascii="Arial" w:hAnsi="Arial" w:cs="Arial"/>
          <w:sz w:val="24"/>
          <w:szCs w:val="24"/>
          <w:lang w:val="en-US"/>
        </w:rPr>
      </w:pPr>
      <w:r w:rsidRPr="00EB5677">
        <w:rPr>
          <w:rFonts w:ascii="Arial" w:hAnsi="Arial" w:cs="Arial"/>
          <w:sz w:val="24"/>
          <w:szCs w:val="24"/>
          <w:lang w:val="en-US"/>
        </w:rPr>
        <w:t>Strategic and Technical Support</w:t>
      </w:r>
    </w:p>
    <w:p w14:paraId="1AF9CA5A" w14:textId="77777777" w:rsidR="00572903" w:rsidRPr="00EB5677" w:rsidRDefault="00572903" w:rsidP="00572903">
      <w:pPr>
        <w:jc w:val="both"/>
        <w:rPr>
          <w:rFonts w:ascii="Arial" w:hAnsi="Arial" w:cs="Arial"/>
          <w:b/>
          <w:bCs/>
          <w:szCs w:val="24"/>
          <w:lang w:val="en-US"/>
        </w:rPr>
      </w:pPr>
      <w:r w:rsidRPr="00EB5677">
        <w:rPr>
          <w:rFonts w:ascii="Arial" w:hAnsi="Arial" w:cs="Arial"/>
          <w:b/>
          <w:bCs/>
          <w:szCs w:val="24"/>
          <w:lang w:val="en-US"/>
        </w:rPr>
        <w:t>Sub-Groups</w:t>
      </w:r>
    </w:p>
    <w:p w14:paraId="7BD4A8B9" w14:textId="77777777" w:rsidR="00572903" w:rsidRPr="00EB5677" w:rsidRDefault="00572903" w:rsidP="00572903">
      <w:pPr>
        <w:jc w:val="both"/>
        <w:rPr>
          <w:rFonts w:ascii="Arial" w:hAnsi="Arial" w:cs="Arial"/>
          <w:szCs w:val="24"/>
          <w:lang w:val="en-US"/>
        </w:rPr>
      </w:pPr>
    </w:p>
    <w:p w14:paraId="2859ACBB" w14:textId="77777777" w:rsidR="00572903" w:rsidRPr="00EB5677" w:rsidRDefault="00572903" w:rsidP="00572903">
      <w:pPr>
        <w:jc w:val="both"/>
        <w:rPr>
          <w:rFonts w:ascii="Arial" w:hAnsi="Arial" w:cs="Arial"/>
          <w:szCs w:val="24"/>
          <w:lang w:val="en-US"/>
        </w:rPr>
      </w:pPr>
      <w:r w:rsidRPr="00EB5677">
        <w:rPr>
          <w:rFonts w:ascii="Arial" w:hAnsi="Arial" w:cs="Arial"/>
          <w:szCs w:val="24"/>
          <w:lang w:val="en-US"/>
        </w:rPr>
        <w:t>The Metropolitan Regional Road Group Policies and Practices provides information on the structure of Sub-Groups. The Metropolitan Local Governments are divided into 6 Sub-Groups comprising:</w:t>
      </w:r>
    </w:p>
    <w:p w14:paraId="13444E97" w14:textId="77777777" w:rsidR="00572903" w:rsidRPr="00EB5677" w:rsidRDefault="00572903" w:rsidP="00572903">
      <w:pPr>
        <w:jc w:val="both"/>
        <w:rPr>
          <w:rFonts w:ascii="Arial" w:hAnsi="Arial" w:cs="Arial"/>
          <w:szCs w:val="24"/>
          <w:lang w:val="en-US"/>
        </w:rPr>
      </w:pPr>
    </w:p>
    <w:p w14:paraId="3E87A35D" w14:textId="77777777" w:rsidR="00572903" w:rsidRPr="00EB5677" w:rsidRDefault="00572903" w:rsidP="00E3456D">
      <w:pPr>
        <w:pStyle w:val="ListParagraph"/>
        <w:numPr>
          <w:ilvl w:val="0"/>
          <w:numId w:val="14"/>
        </w:numPr>
        <w:ind w:left="567" w:hanging="567"/>
        <w:contextualSpacing/>
        <w:jc w:val="both"/>
        <w:rPr>
          <w:rFonts w:ascii="Arial" w:hAnsi="Arial" w:cs="Arial"/>
          <w:sz w:val="24"/>
          <w:szCs w:val="24"/>
          <w:lang w:val="en-US"/>
        </w:rPr>
      </w:pPr>
      <w:proofErr w:type="gramStart"/>
      <w:r w:rsidRPr="00EB5677">
        <w:rPr>
          <w:rFonts w:ascii="Arial" w:hAnsi="Arial" w:cs="Arial"/>
          <w:sz w:val="24"/>
          <w:szCs w:val="24"/>
          <w:lang w:val="en-US"/>
        </w:rPr>
        <w:t>North West</w:t>
      </w:r>
      <w:proofErr w:type="gramEnd"/>
    </w:p>
    <w:p w14:paraId="7492FC93" w14:textId="77777777" w:rsidR="00572903" w:rsidRPr="00EB5677" w:rsidRDefault="00572903" w:rsidP="00E3456D">
      <w:pPr>
        <w:pStyle w:val="ListParagraph"/>
        <w:numPr>
          <w:ilvl w:val="0"/>
          <w:numId w:val="14"/>
        </w:numPr>
        <w:ind w:left="567" w:hanging="567"/>
        <w:contextualSpacing/>
        <w:jc w:val="both"/>
        <w:rPr>
          <w:rFonts w:ascii="Arial" w:hAnsi="Arial" w:cs="Arial"/>
          <w:sz w:val="24"/>
          <w:szCs w:val="24"/>
          <w:lang w:val="en-US"/>
        </w:rPr>
      </w:pPr>
      <w:r w:rsidRPr="00EB5677">
        <w:rPr>
          <w:rFonts w:ascii="Arial" w:hAnsi="Arial" w:cs="Arial"/>
          <w:sz w:val="24"/>
          <w:szCs w:val="24"/>
          <w:lang w:val="en-US"/>
        </w:rPr>
        <w:t>West</w:t>
      </w:r>
    </w:p>
    <w:p w14:paraId="45F092C8" w14:textId="77777777" w:rsidR="00572903" w:rsidRPr="00EB5677" w:rsidRDefault="00572903" w:rsidP="00E3456D">
      <w:pPr>
        <w:pStyle w:val="ListParagraph"/>
        <w:numPr>
          <w:ilvl w:val="0"/>
          <w:numId w:val="14"/>
        </w:numPr>
        <w:ind w:left="567" w:hanging="567"/>
        <w:contextualSpacing/>
        <w:jc w:val="both"/>
        <w:rPr>
          <w:rFonts w:ascii="Arial" w:hAnsi="Arial" w:cs="Arial"/>
          <w:sz w:val="24"/>
          <w:szCs w:val="24"/>
          <w:lang w:val="en-US"/>
        </w:rPr>
      </w:pPr>
      <w:r w:rsidRPr="00EB5677">
        <w:rPr>
          <w:rFonts w:ascii="Arial" w:hAnsi="Arial" w:cs="Arial"/>
          <w:sz w:val="24"/>
          <w:szCs w:val="24"/>
          <w:lang w:val="en-US"/>
        </w:rPr>
        <w:t>Central</w:t>
      </w:r>
    </w:p>
    <w:p w14:paraId="393BD467" w14:textId="77777777" w:rsidR="00572903" w:rsidRPr="00EB5677" w:rsidRDefault="00572903" w:rsidP="00E3456D">
      <w:pPr>
        <w:pStyle w:val="ListParagraph"/>
        <w:numPr>
          <w:ilvl w:val="0"/>
          <w:numId w:val="14"/>
        </w:numPr>
        <w:ind w:left="567" w:hanging="567"/>
        <w:contextualSpacing/>
        <w:jc w:val="both"/>
        <w:rPr>
          <w:rFonts w:ascii="Arial" w:hAnsi="Arial" w:cs="Arial"/>
          <w:sz w:val="24"/>
          <w:szCs w:val="24"/>
          <w:lang w:val="en-US"/>
        </w:rPr>
      </w:pPr>
      <w:r w:rsidRPr="00EB5677">
        <w:rPr>
          <w:rFonts w:ascii="Arial" w:hAnsi="Arial" w:cs="Arial"/>
          <w:sz w:val="24"/>
          <w:szCs w:val="24"/>
          <w:lang w:val="en-US"/>
        </w:rPr>
        <w:t>East</w:t>
      </w:r>
    </w:p>
    <w:p w14:paraId="475053C7" w14:textId="77777777" w:rsidR="00572903" w:rsidRPr="00EB5677" w:rsidRDefault="00572903" w:rsidP="00E3456D">
      <w:pPr>
        <w:pStyle w:val="ListParagraph"/>
        <w:numPr>
          <w:ilvl w:val="0"/>
          <w:numId w:val="14"/>
        </w:numPr>
        <w:ind w:left="567" w:hanging="567"/>
        <w:contextualSpacing/>
        <w:jc w:val="both"/>
        <w:rPr>
          <w:rFonts w:ascii="Arial" w:hAnsi="Arial" w:cs="Arial"/>
          <w:sz w:val="24"/>
          <w:szCs w:val="24"/>
          <w:lang w:val="en-US"/>
        </w:rPr>
      </w:pPr>
      <w:proofErr w:type="gramStart"/>
      <w:r w:rsidRPr="00EB5677">
        <w:rPr>
          <w:rFonts w:ascii="Arial" w:hAnsi="Arial" w:cs="Arial"/>
          <w:sz w:val="24"/>
          <w:szCs w:val="24"/>
          <w:lang w:val="en-US"/>
        </w:rPr>
        <w:t>South East</w:t>
      </w:r>
      <w:proofErr w:type="gramEnd"/>
      <w:r w:rsidRPr="00EB5677">
        <w:rPr>
          <w:rFonts w:ascii="Arial" w:hAnsi="Arial" w:cs="Arial"/>
          <w:sz w:val="24"/>
          <w:szCs w:val="24"/>
          <w:lang w:val="en-US"/>
        </w:rPr>
        <w:t xml:space="preserve"> and</w:t>
      </w:r>
    </w:p>
    <w:p w14:paraId="6FAAC365" w14:textId="77777777" w:rsidR="00572903" w:rsidRPr="00EB5677" w:rsidRDefault="00572903" w:rsidP="00E3456D">
      <w:pPr>
        <w:pStyle w:val="ListParagraph"/>
        <w:numPr>
          <w:ilvl w:val="0"/>
          <w:numId w:val="14"/>
        </w:numPr>
        <w:ind w:left="567" w:hanging="567"/>
        <w:contextualSpacing/>
        <w:jc w:val="both"/>
        <w:rPr>
          <w:rFonts w:ascii="Arial" w:hAnsi="Arial" w:cs="Arial"/>
          <w:sz w:val="24"/>
          <w:szCs w:val="24"/>
          <w:lang w:val="en-US"/>
        </w:rPr>
      </w:pPr>
      <w:proofErr w:type="gramStart"/>
      <w:r w:rsidRPr="00EB5677">
        <w:rPr>
          <w:rFonts w:ascii="Arial" w:hAnsi="Arial" w:cs="Arial"/>
          <w:sz w:val="24"/>
          <w:szCs w:val="24"/>
          <w:lang w:val="en-US"/>
        </w:rPr>
        <w:t>South West</w:t>
      </w:r>
      <w:proofErr w:type="gramEnd"/>
    </w:p>
    <w:p w14:paraId="0516EC30" w14:textId="77777777" w:rsidR="00572903" w:rsidRPr="00EB5677" w:rsidRDefault="00572903" w:rsidP="00572903">
      <w:pPr>
        <w:jc w:val="both"/>
        <w:rPr>
          <w:rFonts w:ascii="Arial" w:hAnsi="Arial" w:cs="Arial"/>
          <w:szCs w:val="24"/>
          <w:lang w:val="en-US"/>
        </w:rPr>
      </w:pPr>
    </w:p>
    <w:p w14:paraId="5B6F8F87" w14:textId="77777777" w:rsidR="00572903" w:rsidRPr="00EB5677" w:rsidRDefault="00572903" w:rsidP="00572903">
      <w:pPr>
        <w:jc w:val="both"/>
        <w:rPr>
          <w:rFonts w:ascii="Arial" w:hAnsi="Arial" w:cs="Arial"/>
          <w:szCs w:val="24"/>
          <w:lang w:val="en-US"/>
        </w:rPr>
      </w:pPr>
      <w:r w:rsidRPr="00EB5677">
        <w:rPr>
          <w:rFonts w:ascii="Arial" w:hAnsi="Arial" w:cs="Arial"/>
          <w:szCs w:val="24"/>
          <w:lang w:val="en-US"/>
        </w:rPr>
        <w:t>The City of Nedlands is included in the West Sub-Group which also comprises:</w:t>
      </w:r>
    </w:p>
    <w:p w14:paraId="61E220AE" w14:textId="77777777" w:rsidR="00572903" w:rsidRPr="00EB5677" w:rsidRDefault="00572903" w:rsidP="00572903">
      <w:pPr>
        <w:jc w:val="both"/>
        <w:rPr>
          <w:rFonts w:ascii="Arial" w:hAnsi="Arial" w:cs="Arial"/>
          <w:szCs w:val="24"/>
          <w:lang w:val="en-US"/>
        </w:rPr>
      </w:pPr>
    </w:p>
    <w:p w14:paraId="3B0CAFF8" w14:textId="77777777" w:rsidR="00572903" w:rsidRPr="00EB5677" w:rsidRDefault="00572903" w:rsidP="00E3456D">
      <w:pPr>
        <w:pStyle w:val="ListParagraph"/>
        <w:numPr>
          <w:ilvl w:val="0"/>
          <w:numId w:val="14"/>
        </w:numPr>
        <w:ind w:left="567" w:hanging="567"/>
        <w:contextualSpacing/>
        <w:jc w:val="both"/>
        <w:rPr>
          <w:rFonts w:ascii="Arial" w:hAnsi="Arial" w:cs="Arial"/>
          <w:sz w:val="24"/>
          <w:szCs w:val="24"/>
          <w:lang w:val="en-US"/>
        </w:rPr>
      </w:pPr>
      <w:r w:rsidRPr="00EB5677">
        <w:rPr>
          <w:rFonts w:ascii="Arial" w:hAnsi="Arial" w:cs="Arial"/>
          <w:sz w:val="24"/>
          <w:szCs w:val="24"/>
          <w:lang w:val="en-US"/>
        </w:rPr>
        <w:t>Town of Cambridge</w:t>
      </w:r>
    </w:p>
    <w:p w14:paraId="70C78120" w14:textId="77777777" w:rsidR="00572903" w:rsidRPr="00EB5677" w:rsidRDefault="00572903" w:rsidP="00E3456D">
      <w:pPr>
        <w:pStyle w:val="ListParagraph"/>
        <w:numPr>
          <w:ilvl w:val="0"/>
          <w:numId w:val="14"/>
        </w:numPr>
        <w:ind w:left="567" w:hanging="567"/>
        <w:contextualSpacing/>
        <w:jc w:val="both"/>
        <w:rPr>
          <w:rFonts w:ascii="Arial" w:hAnsi="Arial" w:cs="Arial"/>
          <w:sz w:val="24"/>
          <w:szCs w:val="24"/>
          <w:lang w:val="en-US"/>
        </w:rPr>
      </w:pPr>
      <w:r w:rsidRPr="00EB5677">
        <w:rPr>
          <w:rFonts w:ascii="Arial" w:hAnsi="Arial" w:cs="Arial"/>
          <w:sz w:val="24"/>
          <w:szCs w:val="24"/>
          <w:lang w:val="en-US"/>
        </w:rPr>
        <w:t>Town of Claremont</w:t>
      </w:r>
    </w:p>
    <w:p w14:paraId="30B1A622" w14:textId="77777777" w:rsidR="00572903" w:rsidRPr="00EB5677" w:rsidRDefault="00572903" w:rsidP="00E3456D">
      <w:pPr>
        <w:pStyle w:val="ListParagraph"/>
        <w:numPr>
          <w:ilvl w:val="0"/>
          <w:numId w:val="14"/>
        </w:numPr>
        <w:ind w:left="567" w:hanging="567"/>
        <w:contextualSpacing/>
        <w:jc w:val="both"/>
        <w:rPr>
          <w:rFonts w:ascii="Arial" w:hAnsi="Arial" w:cs="Arial"/>
          <w:sz w:val="24"/>
          <w:szCs w:val="24"/>
          <w:lang w:val="en-US"/>
        </w:rPr>
      </w:pPr>
      <w:r w:rsidRPr="00EB5677">
        <w:rPr>
          <w:rFonts w:ascii="Arial" w:hAnsi="Arial" w:cs="Arial"/>
          <w:sz w:val="24"/>
          <w:szCs w:val="24"/>
          <w:lang w:val="en-US"/>
        </w:rPr>
        <w:t>Town of Cottesloe</w:t>
      </w:r>
    </w:p>
    <w:p w14:paraId="2A3F236B" w14:textId="77777777" w:rsidR="00572903" w:rsidRPr="00EB5677" w:rsidRDefault="00572903" w:rsidP="00E3456D">
      <w:pPr>
        <w:pStyle w:val="ListParagraph"/>
        <w:numPr>
          <w:ilvl w:val="0"/>
          <w:numId w:val="14"/>
        </w:numPr>
        <w:ind w:left="567" w:hanging="567"/>
        <w:contextualSpacing/>
        <w:jc w:val="both"/>
        <w:rPr>
          <w:rFonts w:ascii="Arial" w:hAnsi="Arial" w:cs="Arial"/>
          <w:sz w:val="24"/>
          <w:szCs w:val="24"/>
          <w:lang w:val="en-US"/>
        </w:rPr>
      </w:pPr>
      <w:r w:rsidRPr="00EB5677">
        <w:rPr>
          <w:rFonts w:ascii="Arial" w:hAnsi="Arial" w:cs="Arial"/>
          <w:sz w:val="24"/>
          <w:szCs w:val="24"/>
          <w:lang w:val="en-US"/>
        </w:rPr>
        <w:t xml:space="preserve">Town of </w:t>
      </w:r>
      <w:proofErr w:type="spellStart"/>
      <w:r w:rsidRPr="00EB5677">
        <w:rPr>
          <w:rFonts w:ascii="Arial" w:hAnsi="Arial" w:cs="Arial"/>
          <w:sz w:val="24"/>
          <w:szCs w:val="24"/>
          <w:lang w:val="en-US"/>
        </w:rPr>
        <w:t>Mosman</w:t>
      </w:r>
      <w:proofErr w:type="spellEnd"/>
      <w:r w:rsidRPr="00EB5677">
        <w:rPr>
          <w:rFonts w:ascii="Arial" w:hAnsi="Arial" w:cs="Arial"/>
          <w:sz w:val="24"/>
          <w:szCs w:val="24"/>
          <w:lang w:val="en-US"/>
        </w:rPr>
        <w:t xml:space="preserve"> Park and</w:t>
      </w:r>
    </w:p>
    <w:p w14:paraId="533E9B22" w14:textId="77777777" w:rsidR="00572903" w:rsidRPr="00EB5677" w:rsidRDefault="00572903" w:rsidP="00E3456D">
      <w:pPr>
        <w:pStyle w:val="ListParagraph"/>
        <w:numPr>
          <w:ilvl w:val="0"/>
          <w:numId w:val="14"/>
        </w:numPr>
        <w:ind w:left="567" w:hanging="567"/>
        <w:contextualSpacing/>
        <w:jc w:val="both"/>
        <w:rPr>
          <w:rFonts w:ascii="Arial" w:hAnsi="Arial" w:cs="Arial"/>
          <w:sz w:val="24"/>
          <w:szCs w:val="24"/>
          <w:lang w:val="en-US"/>
        </w:rPr>
      </w:pPr>
      <w:r w:rsidRPr="00EB5677">
        <w:rPr>
          <w:rFonts w:ascii="Arial" w:hAnsi="Arial" w:cs="Arial"/>
          <w:sz w:val="24"/>
          <w:szCs w:val="24"/>
          <w:lang w:val="en-US"/>
        </w:rPr>
        <w:t>Shire of Peppermint Grove</w:t>
      </w:r>
    </w:p>
    <w:p w14:paraId="23D24A55" w14:textId="77777777" w:rsidR="00572903" w:rsidRPr="00EB5677" w:rsidRDefault="00572903" w:rsidP="00572903">
      <w:pPr>
        <w:jc w:val="both"/>
        <w:rPr>
          <w:rFonts w:ascii="Arial" w:hAnsi="Arial" w:cs="Arial"/>
          <w:szCs w:val="24"/>
          <w:lang w:val="en-US"/>
        </w:rPr>
      </w:pPr>
    </w:p>
    <w:p w14:paraId="557A76B2" w14:textId="77777777" w:rsidR="00572903" w:rsidRPr="00EB5677" w:rsidRDefault="00572903" w:rsidP="00572903">
      <w:pPr>
        <w:jc w:val="both"/>
        <w:rPr>
          <w:rFonts w:ascii="Arial" w:hAnsi="Arial" w:cs="Arial"/>
          <w:szCs w:val="24"/>
          <w:lang w:val="en-US"/>
        </w:rPr>
      </w:pPr>
      <w:r w:rsidRPr="00EB5677">
        <w:rPr>
          <w:rFonts w:ascii="Arial" w:hAnsi="Arial" w:cs="Arial"/>
          <w:szCs w:val="24"/>
          <w:lang w:val="en-US"/>
        </w:rPr>
        <w:t>Each Sub-Group shall consist of an Elected Member and Technical Officer Representative from each attending Local Government.</w:t>
      </w:r>
    </w:p>
    <w:p w14:paraId="56286002" w14:textId="77777777" w:rsidR="00572903" w:rsidRPr="00EB5677" w:rsidRDefault="00572903" w:rsidP="00572903">
      <w:pPr>
        <w:jc w:val="both"/>
        <w:rPr>
          <w:rFonts w:ascii="Arial" w:hAnsi="Arial" w:cs="Arial"/>
          <w:szCs w:val="24"/>
          <w:lang w:val="en-US"/>
        </w:rPr>
      </w:pPr>
    </w:p>
    <w:p w14:paraId="65F8024B" w14:textId="77777777" w:rsidR="00572903" w:rsidRPr="00EB5677" w:rsidRDefault="00572903" w:rsidP="00572903">
      <w:pPr>
        <w:jc w:val="both"/>
        <w:rPr>
          <w:rFonts w:ascii="Arial" w:hAnsi="Arial" w:cs="Arial"/>
          <w:szCs w:val="24"/>
          <w:lang w:val="en-US"/>
        </w:rPr>
      </w:pPr>
      <w:r w:rsidRPr="00EB5677">
        <w:rPr>
          <w:rFonts w:ascii="Arial" w:hAnsi="Arial" w:cs="Arial"/>
          <w:szCs w:val="24"/>
          <w:lang w:val="en-US"/>
        </w:rPr>
        <w:t>The Sub-Groups shall meet regularly and at least twice yearly. The Agenda should include an item to review all current funded projects. Quarterly Expenditure Reports are distributed by MRWA to each Local Government and the respective Sub-Group Technical Representatives to assist with the review. Local Governments shall provide an update on projects and report any projects that are at risk.</w:t>
      </w:r>
    </w:p>
    <w:p w14:paraId="12ABC8E1" w14:textId="77777777" w:rsidR="00572903" w:rsidRPr="00EB5677" w:rsidRDefault="00572903" w:rsidP="00572903">
      <w:pPr>
        <w:jc w:val="both"/>
        <w:rPr>
          <w:rFonts w:ascii="Arial" w:hAnsi="Arial" w:cs="Arial"/>
          <w:szCs w:val="24"/>
          <w:lang w:val="en-US"/>
        </w:rPr>
      </w:pPr>
    </w:p>
    <w:p w14:paraId="63460E0B" w14:textId="77777777" w:rsidR="00572903" w:rsidRPr="00EB5677" w:rsidRDefault="00572903" w:rsidP="00572903">
      <w:pPr>
        <w:jc w:val="both"/>
        <w:rPr>
          <w:rFonts w:ascii="Arial" w:hAnsi="Arial" w:cs="Arial"/>
          <w:b/>
          <w:bCs/>
          <w:szCs w:val="24"/>
          <w:lang w:val="en-US"/>
        </w:rPr>
      </w:pPr>
      <w:r w:rsidRPr="00EB5677">
        <w:rPr>
          <w:rFonts w:ascii="Arial" w:hAnsi="Arial" w:cs="Arial"/>
          <w:b/>
          <w:bCs/>
          <w:szCs w:val="24"/>
          <w:lang w:val="en-US"/>
        </w:rPr>
        <w:t>Technical Group</w:t>
      </w:r>
    </w:p>
    <w:p w14:paraId="11959F94" w14:textId="77777777" w:rsidR="00572903" w:rsidRPr="00EB5677" w:rsidRDefault="00572903" w:rsidP="00572903">
      <w:pPr>
        <w:jc w:val="both"/>
        <w:rPr>
          <w:rFonts w:ascii="Arial" w:hAnsi="Arial" w:cs="Arial"/>
          <w:b/>
          <w:bCs/>
          <w:szCs w:val="24"/>
          <w:lang w:val="en-US"/>
        </w:rPr>
      </w:pPr>
    </w:p>
    <w:p w14:paraId="3417B39A" w14:textId="77777777" w:rsidR="00572903" w:rsidRPr="00EB5677" w:rsidRDefault="00572903" w:rsidP="00572903">
      <w:pPr>
        <w:jc w:val="both"/>
        <w:rPr>
          <w:rFonts w:ascii="Arial" w:hAnsi="Arial" w:cs="Arial"/>
          <w:szCs w:val="24"/>
          <w:lang w:val="en-US"/>
        </w:rPr>
      </w:pPr>
      <w:r w:rsidRPr="00EB5677">
        <w:rPr>
          <w:rFonts w:ascii="Arial" w:hAnsi="Arial" w:cs="Arial"/>
          <w:szCs w:val="24"/>
          <w:lang w:val="en-US"/>
        </w:rPr>
        <w:t>The Technical Group is made up of nominated Local Government Technical Officers appointed by each of the Metropolitan Sub-Groups.</w:t>
      </w:r>
    </w:p>
    <w:p w14:paraId="0C51F5B0" w14:textId="77777777" w:rsidR="00572903" w:rsidRPr="00EB5677" w:rsidRDefault="00572903" w:rsidP="00572903">
      <w:pPr>
        <w:jc w:val="both"/>
        <w:rPr>
          <w:rFonts w:ascii="Arial" w:hAnsi="Arial" w:cs="Arial"/>
          <w:szCs w:val="24"/>
          <w:lang w:val="en-US"/>
        </w:rPr>
      </w:pPr>
    </w:p>
    <w:p w14:paraId="3F4B1324" w14:textId="77777777" w:rsidR="00572903" w:rsidRPr="00EB5677" w:rsidRDefault="00572903" w:rsidP="00572903">
      <w:pPr>
        <w:jc w:val="both"/>
        <w:rPr>
          <w:rFonts w:ascii="Arial" w:hAnsi="Arial" w:cs="Arial"/>
          <w:szCs w:val="24"/>
          <w:lang w:val="en-US"/>
        </w:rPr>
      </w:pPr>
      <w:r w:rsidRPr="00EB5677">
        <w:rPr>
          <w:rFonts w:ascii="Arial" w:hAnsi="Arial" w:cs="Arial"/>
          <w:szCs w:val="24"/>
          <w:lang w:val="en-US"/>
        </w:rPr>
        <w:t>The role of the Technical Group is to review the annual rate of expenditure; assist in the development and review of future year Programs prior to endorsement by the Elected Members; review the MRRG Policies and Practices document and the Improvement and Rehabilitation Road Project Submission Guidelines; and provide advice to Sub-Group members on MRRG matters.</w:t>
      </w:r>
    </w:p>
    <w:p w14:paraId="3E2A1A61" w14:textId="77777777" w:rsidR="00572903" w:rsidRDefault="00572903" w:rsidP="00572903">
      <w:pPr>
        <w:jc w:val="both"/>
        <w:rPr>
          <w:rFonts w:ascii="Arial" w:hAnsi="Arial" w:cs="Arial"/>
          <w:szCs w:val="32"/>
          <w:lang w:val="en-US"/>
        </w:rPr>
      </w:pPr>
    </w:p>
    <w:p w14:paraId="7042CDF5" w14:textId="77777777" w:rsidR="00572903" w:rsidRPr="00EB5677" w:rsidRDefault="00572903" w:rsidP="00572903">
      <w:pPr>
        <w:jc w:val="both"/>
        <w:rPr>
          <w:rFonts w:ascii="Arial" w:hAnsi="Arial" w:cs="Arial"/>
          <w:sz w:val="22"/>
          <w:szCs w:val="22"/>
          <w:lang w:val="en-US"/>
        </w:rPr>
      </w:pPr>
      <w:r>
        <w:rPr>
          <w:rFonts w:ascii="Arial" w:hAnsi="Arial" w:cs="Arial"/>
          <w:szCs w:val="32"/>
          <w:lang w:val="en-US"/>
        </w:rPr>
        <w:t>T</w:t>
      </w:r>
      <w:r w:rsidRPr="00EB5677">
        <w:rPr>
          <w:rFonts w:ascii="Arial" w:hAnsi="Arial" w:cs="Arial"/>
          <w:sz w:val="22"/>
          <w:szCs w:val="22"/>
          <w:lang w:val="en-US"/>
        </w:rPr>
        <w:t>he Group shall meet prior to the elected member meetings.</w:t>
      </w:r>
    </w:p>
    <w:p w14:paraId="4DE41E39" w14:textId="77777777" w:rsidR="00572903" w:rsidRPr="00EB5677" w:rsidRDefault="00572903" w:rsidP="00572903">
      <w:pPr>
        <w:jc w:val="both"/>
        <w:rPr>
          <w:rFonts w:ascii="Arial" w:hAnsi="Arial" w:cs="Arial"/>
          <w:sz w:val="22"/>
          <w:szCs w:val="22"/>
          <w:lang w:val="en-US"/>
        </w:rPr>
      </w:pPr>
    </w:p>
    <w:p w14:paraId="4368520A" w14:textId="77777777" w:rsidR="00572903" w:rsidRPr="00EB5677" w:rsidRDefault="00572903" w:rsidP="00572903">
      <w:pPr>
        <w:jc w:val="both"/>
        <w:rPr>
          <w:rFonts w:ascii="Arial" w:hAnsi="Arial" w:cs="Arial"/>
          <w:sz w:val="22"/>
          <w:szCs w:val="22"/>
          <w:lang w:val="en-US"/>
        </w:rPr>
      </w:pPr>
      <w:r w:rsidRPr="00EB5677">
        <w:rPr>
          <w:rFonts w:ascii="Arial" w:hAnsi="Arial" w:cs="Arial"/>
          <w:sz w:val="22"/>
          <w:szCs w:val="22"/>
          <w:lang w:val="en-US"/>
        </w:rPr>
        <w:t>The Chair and Deputy Chair are elected for a two-year term in line with Local Government Elections.</w:t>
      </w:r>
    </w:p>
    <w:p w14:paraId="1420219A" w14:textId="2B2795D0" w:rsidR="00572903" w:rsidRDefault="00572903" w:rsidP="00572903">
      <w:pPr>
        <w:jc w:val="both"/>
        <w:rPr>
          <w:rFonts w:ascii="Arial" w:hAnsi="Arial" w:cs="Arial"/>
          <w:sz w:val="22"/>
          <w:szCs w:val="22"/>
          <w:lang w:val="en-US"/>
        </w:rPr>
      </w:pPr>
    </w:p>
    <w:p w14:paraId="28AB08E2" w14:textId="4480820B" w:rsidR="00B03151" w:rsidRDefault="00B03151" w:rsidP="00572903">
      <w:pPr>
        <w:jc w:val="both"/>
        <w:rPr>
          <w:rFonts w:ascii="Arial" w:hAnsi="Arial" w:cs="Arial"/>
          <w:sz w:val="22"/>
          <w:szCs w:val="22"/>
          <w:lang w:val="en-US"/>
        </w:rPr>
      </w:pPr>
    </w:p>
    <w:p w14:paraId="1109C5D4" w14:textId="77777777" w:rsidR="00B03151" w:rsidRPr="00EB5677" w:rsidRDefault="00B03151" w:rsidP="00572903">
      <w:pPr>
        <w:jc w:val="both"/>
        <w:rPr>
          <w:rFonts w:ascii="Arial" w:hAnsi="Arial" w:cs="Arial"/>
          <w:sz w:val="22"/>
          <w:szCs w:val="22"/>
          <w:lang w:val="en-US"/>
        </w:rPr>
      </w:pPr>
    </w:p>
    <w:p w14:paraId="2FB5CDDD" w14:textId="77777777" w:rsidR="00572903" w:rsidRPr="008A7A7B" w:rsidRDefault="00572903" w:rsidP="00572903">
      <w:pPr>
        <w:jc w:val="both"/>
        <w:rPr>
          <w:rFonts w:ascii="Arial" w:hAnsi="Arial" w:cs="Arial"/>
          <w:b/>
          <w:bCs/>
          <w:szCs w:val="24"/>
          <w:lang w:val="en-US"/>
        </w:rPr>
      </w:pPr>
      <w:r w:rsidRPr="008A7A7B">
        <w:rPr>
          <w:rFonts w:ascii="Arial" w:hAnsi="Arial" w:cs="Arial"/>
          <w:b/>
          <w:bCs/>
          <w:szCs w:val="24"/>
          <w:lang w:val="en-US"/>
        </w:rPr>
        <w:t>Elected Members</w:t>
      </w:r>
    </w:p>
    <w:p w14:paraId="6CA7649C" w14:textId="77777777" w:rsidR="00572903" w:rsidRPr="008A7A7B" w:rsidRDefault="00572903" w:rsidP="00572903">
      <w:pPr>
        <w:jc w:val="both"/>
        <w:rPr>
          <w:rFonts w:ascii="Arial" w:hAnsi="Arial" w:cs="Arial"/>
          <w:szCs w:val="24"/>
          <w:lang w:val="en-US"/>
        </w:rPr>
      </w:pPr>
    </w:p>
    <w:p w14:paraId="6CCB9FE4" w14:textId="77777777" w:rsidR="00572903" w:rsidRPr="008A7A7B" w:rsidRDefault="00572903" w:rsidP="00572903">
      <w:pPr>
        <w:jc w:val="both"/>
        <w:rPr>
          <w:rFonts w:ascii="Arial" w:hAnsi="Arial" w:cs="Arial"/>
          <w:szCs w:val="24"/>
          <w:lang w:val="en-US"/>
        </w:rPr>
      </w:pPr>
      <w:r w:rsidRPr="008A7A7B">
        <w:rPr>
          <w:rFonts w:ascii="Arial" w:hAnsi="Arial" w:cs="Arial"/>
          <w:szCs w:val="24"/>
          <w:lang w:val="en-US"/>
        </w:rPr>
        <w:t>Elected members are the decision-making body for the MRRG. Elected Member representatives are appointed by each of the Sub-Groups to attend the Elected Member meeting.</w:t>
      </w:r>
    </w:p>
    <w:p w14:paraId="5AC1EB55" w14:textId="77777777" w:rsidR="00572903" w:rsidRPr="008A7A7B" w:rsidRDefault="00572903" w:rsidP="00572903">
      <w:pPr>
        <w:jc w:val="both"/>
        <w:rPr>
          <w:rFonts w:ascii="Arial" w:hAnsi="Arial" w:cs="Arial"/>
          <w:szCs w:val="24"/>
          <w:lang w:val="en-US"/>
        </w:rPr>
      </w:pPr>
    </w:p>
    <w:p w14:paraId="5C6DFF4F" w14:textId="77777777" w:rsidR="00572903" w:rsidRPr="008A7A7B" w:rsidRDefault="00572903" w:rsidP="00572903">
      <w:pPr>
        <w:jc w:val="both"/>
        <w:rPr>
          <w:rFonts w:ascii="Arial" w:hAnsi="Arial" w:cs="Arial"/>
          <w:szCs w:val="24"/>
          <w:lang w:val="en-US"/>
        </w:rPr>
      </w:pPr>
      <w:r w:rsidRPr="008A7A7B">
        <w:rPr>
          <w:rFonts w:ascii="Arial" w:hAnsi="Arial" w:cs="Arial"/>
          <w:szCs w:val="24"/>
          <w:lang w:val="en-US"/>
        </w:rPr>
        <w:t>The MRRG Elected Members shall meet at least twice yearly, with Technical Representatives also attending. Only the Elected Members have voting rights.</w:t>
      </w:r>
    </w:p>
    <w:p w14:paraId="02E854F7" w14:textId="77777777" w:rsidR="00572903" w:rsidRPr="008A7A7B" w:rsidRDefault="00572903" w:rsidP="00572903">
      <w:pPr>
        <w:jc w:val="both"/>
        <w:rPr>
          <w:rFonts w:ascii="Arial" w:hAnsi="Arial" w:cs="Arial"/>
          <w:szCs w:val="24"/>
          <w:lang w:val="en-US"/>
        </w:rPr>
      </w:pPr>
    </w:p>
    <w:p w14:paraId="26104459" w14:textId="77777777" w:rsidR="00572903" w:rsidRPr="008A7A7B" w:rsidRDefault="00572903" w:rsidP="00572903">
      <w:pPr>
        <w:jc w:val="both"/>
        <w:rPr>
          <w:rFonts w:ascii="Arial" w:hAnsi="Arial" w:cs="Arial"/>
          <w:szCs w:val="24"/>
          <w:lang w:val="en-US"/>
        </w:rPr>
      </w:pPr>
      <w:r w:rsidRPr="008A7A7B">
        <w:rPr>
          <w:rFonts w:ascii="Arial" w:hAnsi="Arial" w:cs="Arial"/>
          <w:szCs w:val="24"/>
          <w:lang w:val="en-US"/>
        </w:rPr>
        <w:t>The Chair and Deputy Chair are elected for a two-year term in line with Local Government Elections.</w:t>
      </w:r>
    </w:p>
    <w:p w14:paraId="591AE226" w14:textId="77777777" w:rsidR="00572903" w:rsidRPr="008A7A7B" w:rsidRDefault="00572903" w:rsidP="00572903">
      <w:pPr>
        <w:jc w:val="both"/>
        <w:rPr>
          <w:rFonts w:ascii="Arial" w:hAnsi="Arial" w:cs="Arial"/>
          <w:szCs w:val="24"/>
          <w:lang w:val="en-US"/>
        </w:rPr>
      </w:pPr>
    </w:p>
    <w:p w14:paraId="7762B826" w14:textId="77777777" w:rsidR="00572903" w:rsidRPr="008A7A7B" w:rsidRDefault="00572903" w:rsidP="00572903">
      <w:pPr>
        <w:jc w:val="both"/>
        <w:rPr>
          <w:rFonts w:ascii="Arial" w:hAnsi="Arial" w:cs="Arial"/>
          <w:b/>
          <w:bCs/>
          <w:szCs w:val="24"/>
          <w:lang w:val="en-US"/>
        </w:rPr>
      </w:pPr>
      <w:r w:rsidRPr="008A7A7B">
        <w:rPr>
          <w:rFonts w:ascii="Arial" w:hAnsi="Arial" w:cs="Arial"/>
          <w:b/>
          <w:bCs/>
          <w:szCs w:val="24"/>
          <w:lang w:val="en-US"/>
        </w:rPr>
        <w:t>Meetings</w:t>
      </w:r>
    </w:p>
    <w:p w14:paraId="213F7CAC" w14:textId="77777777" w:rsidR="00572903" w:rsidRPr="008A7A7B" w:rsidRDefault="00572903" w:rsidP="00572903">
      <w:pPr>
        <w:jc w:val="both"/>
        <w:rPr>
          <w:rFonts w:ascii="Arial" w:hAnsi="Arial" w:cs="Arial"/>
          <w:szCs w:val="24"/>
          <w:lang w:val="en-US"/>
        </w:rPr>
      </w:pPr>
    </w:p>
    <w:p w14:paraId="1B9E977F" w14:textId="77777777" w:rsidR="00572903" w:rsidRPr="008A7A7B" w:rsidRDefault="00572903" w:rsidP="00572903">
      <w:pPr>
        <w:jc w:val="both"/>
        <w:rPr>
          <w:rFonts w:ascii="Arial" w:hAnsi="Arial" w:cs="Arial"/>
          <w:szCs w:val="24"/>
          <w:lang w:val="en-US"/>
        </w:rPr>
      </w:pPr>
      <w:r w:rsidRPr="008A7A7B">
        <w:rPr>
          <w:rFonts w:ascii="Arial" w:hAnsi="Arial" w:cs="Arial"/>
          <w:szCs w:val="24"/>
          <w:lang w:val="en-US"/>
        </w:rPr>
        <w:t>The Technical Committee and Elected Members meetings shall meet at least twice yearly, generally in March/ April and October/November.</w:t>
      </w:r>
    </w:p>
    <w:p w14:paraId="2E26A1C7" w14:textId="77777777" w:rsidR="00572903" w:rsidRPr="008A7A7B" w:rsidRDefault="00572903" w:rsidP="00572903">
      <w:pPr>
        <w:jc w:val="both"/>
        <w:rPr>
          <w:rFonts w:ascii="Arial" w:hAnsi="Arial" w:cs="Arial"/>
          <w:szCs w:val="24"/>
          <w:lang w:val="en-US"/>
        </w:rPr>
      </w:pPr>
    </w:p>
    <w:p w14:paraId="1B192371" w14:textId="77777777" w:rsidR="00572903" w:rsidRPr="008A7A7B" w:rsidRDefault="00572903" w:rsidP="00572903">
      <w:pPr>
        <w:jc w:val="both"/>
        <w:rPr>
          <w:rFonts w:ascii="Arial" w:hAnsi="Arial" w:cs="Arial"/>
          <w:szCs w:val="24"/>
          <w:lang w:val="en-US"/>
        </w:rPr>
      </w:pPr>
      <w:r w:rsidRPr="008A7A7B">
        <w:rPr>
          <w:rFonts w:ascii="Arial" w:hAnsi="Arial" w:cs="Arial"/>
          <w:szCs w:val="24"/>
          <w:lang w:val="en-US"/>
        </w:rPr>
        <w:t>Sub-Group meetings are held prior to the Technical and Elected Members Meetings with Minutes forwarded to MRWA for inclusion in the Agenda Papers for the Technical and Elected Members meetings.</w:t>
      </w:r>
    </w:p>
    <w:p w14:paraId="2E7158DB" w14:textId="77777777" w:rsidR="00572903" w:rsidRPr="008A7A7B" w:rsidRDefault="00572903" w:rsidP="00572903">
      <w:pPr>
        <w:jc w:val="both"/>
        <w:rPr>
          <w:rFonts w:ascii="Arial" w:hAnsi="Arial" w:cs="Arial"/>
          <w:szCs w:val="24"/>
          <w:lang w:val="en-US"/>
        </w:rPr>
      </w:pPr>
    </w:p>
    <w:p w14:paraId="0A2BC9DC" w14:textId="40524F84" w:rsidR="00572903" w:rsidRPr="008A7A7B" w:rsidRDefault="00572903" w:rsidP="00572903">
      <w:pPr>
        <w:jc w:val="both"/>
        <w:rPr>
          <w:rFonts w:ascii="Arial" w:hAnsi="Arial" w:cs="Arial"/>
          <w:b/>
          <w:szCs w:val="24"/>
          <w:lang w:val="en-US"/>
        </w:rPr>
      </w:pPr>
      <w:r w:rsidRPr="008A7A7B">
        <w:rPr>
          <w:rFonts w:ascii="Arial" w:hAnsi="Arial" w:cs="Arial"/>
          <w:b/>
          <w:szCs w:val="24"/>
          <w:lang w:val="en-US"/>
        </w:rPr>
        <w:t>Background</w:t>
      </w:r>
    </w:p>
    <w:p w14:paraId="4CEBA169" w14:textId="77777777" w:rsidR="00572903" w:rsidRPr="008A7A7B" w:rsidRDefault="00572903" w:rsidP="00572903">
      <w:pPr>
        <w:jc w:val="both"/>
        <w:rPr>
          <w:rFonts w:ascii="Arial" w:hAnsi="Arial" w:cs="Arial"/>
          <w:szCs w:val="24"/>
          <w:lang w:val="en-US"/>
        </w:rPr>
      </w:pPr>
    </w:p>
    <w:p w14:paraId="069C2498" w14:textId="77777777" w:rsidR="00572903" w:rsidRPr="008A7A7B" w:rsidRDefault="00572903" w:rsidP="00572903">
      <w:pPr>
        <w:jc w:val="both"/>
        <w:rPr>
          <w:rFonts w:ascii="Arial" w:hAnsi="Arial" w:cs="Arial"/>
          <w:b/>
          <w:szCs w:val="24"/>
          <w:lang w:val="en-US"/>
        </w:rPr>
      </w:pPr>
      <w:r w:rsidRPr="008A7A7B">
        <w:rPr>
          <w:rFonts w:ascii="Arial" w:hAnsi="Arial" w:cs="Arial"/>
          <w:b/>
          <w:szCs w:val="24"/>
          <w:lang w:val="en-US"/>
        </w:rPr>
        <w:t>Key Relevant Previous Council Decisions:</w:t>
      </w:r>
    </w:p>
    <w:p w14:paraId="2F34A0D4" w14:textId="0448FC00" w:rsidR="00572903" w:rsidRPr="00EB5677" w:rsidRDefault="00572903" w:rsidP="00572903">
      <w:pPr>
        <w:jc w:val="both"/>
        <w:rPr>
          <w:rFonts w:ascii="Arial" w:hAnsi="Arial" w:cs="Arial"/>
          <w:sz w:val="22"/>
          <w:szCs w:val="22"/>
          <w:lang w:val="en-US"/>
        </w:rPr>
      </w:pPr>
    </w:p>
    <w:p w14:paraId="7EF83CA0" w14:textId="409BC476" w:rsidR="008756B4" w:rsidRDefault="007F7B59" w:rsidP="00572903">
      <w:pPr>
        <w:jc w:val="both"/>
        <w:rPr>
          <w:rFonts w:ascii="Arial" w:hAnsi="Arial" w:cs="Arial"/>
          <w:szCs w:val="32"/>
          <w:lang w:val="en-US"/>
        </w:rPr>
      </w:pPr>
      <w:r>
        <w:rPr>
          <w:rFonts w:ascii="Arial" w:hAnsi="Arial" w:cs="Arial"/>
          <w:szCs w:val="32"/>
          <w:lang w:val="en-US"/>
        </w:rPr>
        <w:t>Special Council Meeting – 5 November 2019</w:t>
      </w:r>
    </w:p>
    <w:p w14:paraId="32CCC94C" w14:textId="77777777" w:rsidR="007F7B59" w:rsidRDefault="007F7B59" w:rsidP="00572903">
      <w:pPr>
        <w:jc w:val="both"/>
        <w:rPr>
          <w:rFonts w:ascii="Arial" w:hAnsi="Arial" w:cs="Arial"/>
          <w:szCs w:val="32"/>
          <w:lang w:val="en-US"/>
        </w:rPr>
      </w:pPr>
    </w:p>
    <w:p w14:paraId="22CB3D76" w14:textId="63CFF0D6" w:rsidR="008756B4" w:rsidRPr="008756B4" w:rsidRDefault="00F1504A" w:rsidP="008756B4">
      <w:pPr>
        <w:jc w:val="both"/>
        <w:rPr>
          <w:rFonts w:ascii="Arial" w:hAnsi="Arial" w:cs="Arial"/>
          <w:sz w:val="28"/>
          <w:szCs w:val="28"/>
        </w:rPr>
      </w:pPr>
      <w:r>
        <w:rPr>
          <w:rFonts w:ascii="Arial" w:hAnsi="Arial" w:cs="Arial"/>
          <w:sz w:val="28"/>
          <w:szCs w:val="28"/>
        </w:rPr>
        <w:t>“</w:t>
      </w:r>
      <w:r w:rsidR="008756B4" w:rsidRPr="008756B4">
        <w:rPr>
          <w:rFonts w:ascii="Arial" w:hAnsi="Arial" w:cs="Arial"/>
          <w:sz w:val="28"/>
          <w:szCs w:val="28"/>
        </w:rPr>
        <w:t xml:space="preserve">Council Resolution </w:t>
      </w:r>
    </w:p>
    <w:p w14:paraId="6A01A99D" w14:textId="77777777" w:rsidR="008756B4" w:rsidRPr="008756B4" w:rsidRDefault="008756B4" w:rsidP="008756B4">
      <w:pPr>
        <w:jc w:val="both"/>
        <w:rPr>
          <w:rFonts w:ascii="Arial" w:hAnsi="Arial" w:cs="Arial"/>
          <w:szCs w:val="24"/>
        </w:rPr>
      </w:pPr>
    </w:p>
    <w:p w14:paraId="5CD4CC64" w14:textId="15935B01" w:rsidR="008756B4" w:rsidRPr="008756B4" w:rsidRDefault="008756B4" w:rsidP="008756B4">
      <w:pPr>
        <w:jc w:val="both"/>
        <w:rPr>
          <w:rFonts w:ascii="Arial" w:hAnsi="Arial" w:cs="Arial"/>
          <w:szCs w:val="32"/>
          <w:lang w:val="en-US"/>
        </w:rPr>
      </w:pPr>
      <w:r w:rsidRPr="008756B4">
        <w:rPr>
          <w:rFonts w:ascii="Arial" w:hAnsi="Arial" w:cs="Arial"/>
          <w:szCs w:val="32"/>
          <w:lang w:val="en-US"/>
        </w:rPr>
        <w:t xml:space="preserve">Council approves Councillor </w:t>
      </w:r>
      <w:r w:rsidRPr="008756B4">
        <w:rPr>
          <w:rFonts w:ascii="Arial" w:hAnsi="Arial" w:cs="Arial"/>
          <w:szCs w:val="24"/>
          <w:lang w:val="en-US"/>
        </w:rPr>
        <w:t xml:space="preserve">Hodsdon </w:t>
      </w:r>
      <w:r w:rsidRPr="008756B4">
        <w:rPr>
          <w:rFonts w:ascii="Arial" w:hAnsi="Arial" w:cs="Arial"/>
          <w:szCs w:val="32"/>
          <w:lang w:val="en-US"/>
        </w:rPr>
        <w:t>to be the appointed Council representative to the Metropolitan Regional Road Group West Sub-Group.</w:t>
      </w:r>
      <w:r w:rsidR="00F1504A">
        <w:rPr>
          <w:rFonts w:ascii="Arial" w:hAnsi="Arial" w:cs="Arial"/>
          <w:szCs w:val="32"/>
          <w:lang w:val="en-US"/>
        </w:rPr>
        <w:t>”</w:t>
      </w:r>
    </w:p>
    <w:p w14:paraId="62D01A2C" w14:textId="232B712F" w:rsidR="00572903" w:rsidRDefault="00572903" w:rsidP="00572903">
      <w:pPr>
        <w:jc w:val="both"/>
        <w:rPr>
          <w:rFonts w:ascii="Arial" w:hAnsi="Arial" w:cs="Arial"/>
          <w:szCs w:val="32"/>
          <w:lang w:val="en-US"/>
        </w:rPr>
      </w:pPr>
    </w:p>
    <w:p w14:paraId="54A1E759" w14:textId="77777777" w:rsidR="00CB6257" w:rsidRDefault="00CB6257" w:rsidP="00572903">
      <w:pPr>
        <w:jc w:val="both"/>
        <w:rPr>
          <w:rFonts w:ascii="Arial" w:hAnsi="Arial" w:cs="Arial"/>
          <w:szCs w:val="32"/>
          <w:lang w:val="en-US"/>
        </w:rPr>
      </w:pPr>
    </w:p>
    <w:p w14:paraId="6488E625" w14:textId="77777777" w:rsidR="00572903" w:rsidRDefault="00572903" w:rsidP="00572903">
      <w:pPr>
        <w:jc w:val="both"/>
        <w:rPr>
          <w:rFonts w:ascii="Arial" w:hAnsi="Arial" w:cs="Arial"/>
          <w:b/>
          <w:sz w:val="28"/>
          <w:szCs w:val="32"/>
          <w:lang w:val="en-US"/>
        </w:rPr>
      </w:pPr>
      <w:r>
        <w:rPr>
          <w:rFonts w:ascii="Arial" w:hAnsi="Arial" w:cs="Arial"/>
          <w:b/>
          <w:sz w:val="28"/>
          <w:szCs w:val="32"/>
          <w:lang w:val="en-US"/>
        </w:rPr>
        <w:t>Consultation</w:t>
      </w:r>
    </w:p>
    <w:p w14:paraId="72F20350" w14:textId="77777777" w:rsidR="00572903" w:rsidRDefault="00572903" w:rsidP="00572903">
      <w:pPr>
        <w:jc w:val="both"/>
        <w:rPr>
          <w:rFonts w:ascii="Arial" w:hAnsi="Arial" w:cs="Arial"/>
          <w:b/>
          <w:szCs w:val="32"/>
          <w:lang w:val="en-US"/>
        </w:rPr>
      </w:pPr>
    </w:p>
    <w:p w14:paraId="49760727" w14:textId="77777777" w:rsidR="00572903" w:rsidRDefault="00572903" w:rsidP="00572903">
      <w:pPr>
        <w:jc w:val="both"/>
        <w:rPr>
          <w:rFonts w:ascii="Arial" w:hAnsi="Arial" w:cs="Arial"/>
          <w:szCs w:val="32"/>
          <w:lang w:val="en-US"/>
        </w:rPr>
      </w:pPr>
      <w:r>
        <w:rPr>
          <w:rFonts w:ascii="Arial" w:hAnsi="Arial" w:cs="Arial"/>
          <w:szCs w:val="32"/>
          <w:lang w:val="en-US"/>
        </w:rPr>
        <w:t>Required by legislation:</w:t>
      </w:r>
      <w:r>
        <w:rPr>
          <w:rFonts w:ascii="Arial" w:hAnsi="Arial" w:cs="Arial"/>
          <w:szCs w:val="32"/>
          <w:lang w:val="en-US"/>
        </w:rPr>
        <w:tab/>
      </w:r>
      <w:r>
        <w:rPr>
          <w:rFonts w:ascii="Arial" w:hAnsi="Arial" w:cs="Arial"/>
          <w:szCs w:val="32"/>
          <w:lang w:val="en-US"/>
        </w:rPr>
        <w:tab/>
      </w:r>
      <w:r>
        <w:rPr>
          <w:rFonts w:ascii="Arial" w:hAnsi="Arial" w:cs="Arial"/>
          <w:szCs w:val="32"/>
          <w:lang w:val="en-US"/>
        </w:rPr>
        <w:tab/>
      </w:r>
      <w:r>
        <w:rPr>
          <w:rFonts w:ascii="Arial" w:hAnsi="Arial" w:cs="Arial"/>
          <w:szCs w:val="32"/>
          <w:lang w:val="en-US"/>
        </w:rPr>
        <w:tab/>
        <w:t xml:space="preserve">Yes </w:t>
      </w:r>
      <w:r>
        <w:rPr>
          <w:rFonts w:ascii="Arial" w:hAnsi="Arial" w:cs="Arial"/>
          <w:szCs w:val="32"/>
          <w:lang w:val="en-US"/>
        </w:rPr>
        <w:fldChar w:fldCharType="begin">
          <w:ffData>
            <w:name w:val="Check1"/>
            <w:enabled/>
            <w:calcOnExit w:val="0"/>
            <w:checkBox>
              <w:sizeAuto/>
              <w:default w:val="0"/>
            </w:checkBox>
          </w:ffData>
        </w:fldChar>
      </w:r>
      <w:r>
        <w:rPr>
          <w:rFonts w:ascii="Arial" w:hAnsi="Arial" w:cs="Arial"/>
          <w:szCs w:val="32"/>
          <w:lang w:val="en-US"/>
        </w:rPr>
        <w:instrText xml:space="preserve"> FORMCHECKBOX </w:instrText>
      </w:r>
      <w:r w:rsidR="00DF2D89">
        <w:rPr>
          <w:rFonts w:ascii="Arial" w:hAnsi="Arial" w:cs="Arial"/>
          <w:szCs w:val="32"/>
          <w:lang w:val="en-US"/>
        </w:rPr>
      </w:r>
      <w:r w:rsidR="00DF2D89">
        <w:rPr>
          <w:rFonts w:ascii="Arial" w:hAnsi="Arial" w:cs="Arial"/>
          <w:szCs w:val="32"/>
          <w:lang w:val="en-US"/>
        </w:rPr>
        <w:fldChar w:fldCharType="separate"/>
      </w:r>
      <w:r>
        <w:rPr>
          <w:rFonts w:ascii="Arial" w:hAnsi="Arial" w:cs="Arial"/>
          <w:szCs w:val="32"/>
        </w:rPr>
        <w:fldChar w:fldCharType="end"/>
      </w:r>
      <w:r>
        <w:rPr>
          <w:rFonts w:ascii="Arial" w:hAnsi="Arial" w:cs="Arial"/>
          <w:szCs w:val="32"/>
          <w:lang w:val="en-US"/>
        </w:rPr>
        <w:tab/>
        <w:t xml:space="preserve">No </w:t>
      </w:r>
      <w:r>
        <w:rPr>
          <w:rFonts w:ascii="Arial" w:hAnsi="Arial" w:cs="Arial"/>
          <w:szCs w:val="32"/>
          <w:lang w:val="en-US"/>
        </w:rPr>
        <w:fldChar w:fldCharType="begin">
          <w:ffData>
            <w:name w:val=""/>
            <w:enabled/>
            <w:calcOnExit w:val="0"/>
            <w:checkBox>
              <w:sizeAuto/>
              <w:default w:val="1"/>
            </w:checkBox>
          </w:ffData>
        </w:fldChar>
      </w:r>
      <w:r>
        <w:rPr>
          <w:rFonts w:ascii="Arial" w:hAnsi="Arial" w:cs="Arial"/>
          <w:szCs w:val="32"/>
          <w:lang w:val="en-US"/>
        </w:rPr>
        <w:instrText xml:space="preserve"> FORMCHECKBOX </w:instrText>
      </w:r>
      <w:r w:rsidR="00DF2D89">
        <w:rPr>
          <w:rFonts w:ascii="Arial" w:hAnsi="Arial" w:cs="Arial"/>
          <w:szCs w:val="32"/>
          <w:lang w:val="en-US"/>
        </w:rPr>
      </w:r>
      <w:r w:rsidR="00DF2D89">
        <w:rPr>
          <w:rFonts w:ascii="Arial" w:hAnsi="Arial" w:cs="Arial"/>
          <w:szCs w:val="32"/>
          <w:lang w:val="en-US"/>
        </w:rPr>
        <w:fldChar w:fldCharType="separate"/>
      </w:r>
      <w:r>
        <w:rPr>
          <w:rFonts w:ascii="Arial" w:hAnsi="Arial" w:cs="Arial"/>
          <w:szCs w:val="32"/>
          <w:lang w:val="en-US"/>
        </w:rPr>
        <w:fldChar w:fldCharType="end"/>
      </w:r>
    </w:p>
    <w:p w14:paraId="4FFD3D02" w14:textId="77777777" w:rsidR="00572903" w:rsidRDefault="00572903" w:rsidP="00572903">
      <w:pPr>
        <w:jc w:val="both"/>
        <w:rPr>
          <w:rFonts w:ascii="Arial" w:hAnsi="Arial" w:cs="Arial"/>
          <w:szCs w:val="32"/>
          <w:lang w:val="en-US"/>
        </w:rPr>
      </w:pPr>
      <w:r>
        <w:rPr>
          <w:rFonts w:ascii="Arial" w:hAnsi="Arial" w:cs="Arial"/>
          <w:szCs w:val="32"/>
          <w:lang w:val="en-US"/>
        </w:rPr>
        <w:t xml:space="preserve">Required by City of Nedlands policy: </w:t>
      </w:r>
      <w:r>
        <w:rPr>
          <w:rFonts w:ascii="Arial" w:hAnsi="Arial" w:cs="Arial"/>
          <w:szCs w:val="32"/>
          <w:lang w:val="en-US"/>
        </w:rPr>
        <w:tab/>
      </w:r>
      <w:r>
        <w:rPr>
          <w:rFonts w:ascii="Arial" w:hAnsi="Arial" w:cs="Arial"/>
          <w:szCs w:val="32"/>
          <w:lang w:val="en-US"/>
        </w:rPr>
        <w:tab/>
        <w:t xml:space="preserve">Yes </w:t>
      </w:r>
      <w:r>
        <w:rPr>
          <w:rFonts w:ascii="Arial" w:hAnsi="Arial" w:cs="Arial"/>
          <w:szCs w:val="32"/>
          <w:lang w:val="en-US"/>
        </w:rPr>
        <w:fldChar w:fldCharType="begin">
          <w:ffData>
            <w:name w:val="Check1"/>
            <w:enabled/>
            <w:calcOnExit w:val="0"/>
            <w:checkBox>
              <w:sizeAuto/>
              <w:default w:val="0"/>
            </w:checkBox>
          </w:ffData>
        </w:fldChar>
      </w:r>
      <w:r>
        <w:rPr>
          <w:rFonts w:ascii="Arial" w:hAnsi="Arial" w:cs="Arial"/>
          <w:szCs w:val="32"/>
          <w:lang w:val="en-US"/>
        </w:rPr>
        <w:instrText xml:space="preserve"> FORMCHECKBOX </w:instrText>
      </w:r>
      <w:r w:rsidR="00DF2D89">
        <w:rPr>
          <w:rFonts w:ascii="Arial" w:hAnsi="Arial" w:cs="Arial"/>
          <w:szCs w:val="32"/>
          <w:lang w:val="en-US"/>
        </w:rPr>
      </w:r>
      <w:r w:rsidR="00DF2D89">
        <w:rPr>
          <w:rFonts w:ascii="Arial" w:hAnsi="Arial" w:cs="Arial"/>
          <w:szCs w:val="32"/>
          <w:lang w:val="en-US"/>
        </w:rPr>
        <w:fldChar w:fldCharType="separate"/>
      </w:r>
      <w:r>
        <w:rPr>
          <w:rFonts w:ascii="Arial" w:hAnsi="Arial" w:cs="Arial"/>
          <w:szCs w:val="32"/>
        </w:rPr>
        <w:fldChar w:fldCharType="end"/>
      </w:r>
      <w:r>
        <w:rPr>
          <w:rFonts w:ascii="Arial" w:hAnsi="Arial" w:cs="Arial"/>
          <w:szCs w:val="32"/>
          <w:lang w:val="en-US"/>
        </w:rPr>
        <w:tab/>
        <w:t xml:space="preserve">No </w:t>
      </w:r>
      <w:r>
        <w:rPr>
          <w:rFonts w:ascii="Arial" w:hAnsi="Arial" w:cs="Arial"/>
          <w:szCs w:val="32"/>
          <w:lang w:val="en-US"/>
        </w:rPr>
        <w:fldChar w:fldCharType="begin">
          <w:ffData>
            <w:name w:val=""/>
            <w:enabled/>
            <w:calcOnExit w:val="0"/>
            <w:checkBox>
              <w:sizeAuto/>
              <w:default w:val="1"/>
            </w:checkBox>
          </w:ffData>
        </w:fldChar>
      </w:r>
      <w:r>
        <w:rPr>
          <w:rFonts w:ascii="Arial" w:hAnsi="Arial" w:cs="Arial"/>
          <w:szCs w:val="32"/>
          <w:lang w:val="en-US"/>
        </w:rPr>
        <w:instrText xml:space="preserve"> FORMCHECKBOX </w:instrText>
      </w:r>
      <w:r w:rsidR="00DF2D89">
        <w:rPr>
          <w:rFonts w:ascii="Arial" w:hAnsi="Arial" w:cs="Arial"/>
          <w:szCs w:val="32"/>
          <w:lang w:val="en-US"/>
        </w:rPr>
      </w:r>
      <w:r w:rsidR="00DF2D89">
        <w:rPr>
          <w:rFonts w:ascii="Arial" w:hAnsi="Arial" w:cs="Arial"/>
          <w:szCs w:val="32"/>
          <w:lang w:val="en-US"/>
        </w:rPr>
        <w:fldChar w:fldCharType="separate"/>
      </w:r>
      <w:r>
        <w:rPr>
          <w:rFonts w:ascii="Arial" w:hAnsi="Arial" w:cs="Arial"/>
          <w:szCs w:val="32"/>
          <w:lang w:val="en-US"/>
        </w:rPr>
        <w:fldChar w:fldCharType="end"/>
      </w:r>
    </w:p>
    <w:p w14:paraId="411A4766" w14:textId="77777777" w:rsidR="00572903" w:rsidRDefault="00572903" w:rsidP="00572903">
      <w:pPr>
        <w:jc w:val="both"/>
        <w:rPr>
          <w:rFonts w:ascii="Arial" w:hAnsi="Arial" w:cs="Arial"/>
          <w:szCs w:val="32"/>
          <w:lang w:val="en-US"/>
        </w:rPr>
      </w:pPr>
    </w:p>
    <w:p w14:paraId="2831ED72" w14:textId="77777777" w:rsidR="00572903" w:rsidRDefault="00572903" w:rsidP="00572903">
      <w:pPr>
        <w:jc w:val="both"/>
        <w:rPr>
          <w:rFonts w:ascii="Arial" w:hAnsi="Arial" w:cs="Arial"/>
          <w:szCs w:val="32"/>
          <w:lang w:val="en-US"/>
        </w:rPr>
      </w:pPr>
    </w:p>
    <w:p w14:paraId="1E6EFCA4" w14:textId="77777777" w:rsidR="00572903" w:rsidRDefault="00572903" w:rsidP="00572903">
      <w:pPr>
        <w:jc w:val="both"/>
        <w:rPr>
          <w:rFonts w:ascii="Arial" w:hAnsi="Arial" w:cs="Arial"/>
          <w:b/>
          <w:sz w:val="28"/>
          <w:szCs w:val="32"/>
          <w:lang w:val="en-US"/>
        </w:rPr>
      </w:pPr>
      <w:r>
        <w:rPr>
          <w:rFonts w:ascii="Arial" w:hAnsi="Arial" w:cs="Arial"/>
          <w:b/>
          <w:sz w:val="28"/>
          <w:szCs w:val="32"/>
          <w:lang w:val="en-US"/>
        </w:rPr>
        <w:t>Legislation / Policy</w:t>
      </w:r>
    </w:p>
    <w:p w14:paraId="22DEEB55" w14:textId="77777777" w:rsidR="00572903" w:rsidRDefault="00572903" w:rsidP="00572903">
      <w:pPr>
        <w:jc w:val="both"/>
        <w:rPr>
          <w:rFonts w:ascii="Arial" w:hAnsi="Arial" w:cs="Arial"/>
          <w:b/>
          <w:szCs w:val="32"/>
          <w:lang w:val="en-US"/>
        </w:rPr>
      </w:pPr>
    </w:p>
    <w:p w14:paraId="5CF6E7DB" w14:textId="77777777" w:rsidR="00572903" w:rsidRDefault="00572903" w:rsidP="00E3456D">
      <w:pPr>
        <w:pStyle w:val="ListParagraph"/>
        <w:numPr>
          <w:ilvl w:val="0"/>
          <w:numId w:val="15"/>
        </w:numPr>
        <w:ind w:left="426" w:hanging="426"/>
        <w:contextualSpacing/>
        <w:jc w:val="both"/>
        <w:rPr>
          <w:rFonts w:ascii="Arial" w:hAnsi="Arial" w:cs="Arial"/>
          <w:sz w:val="24"/>
          <w:szCs w:val="32"/>
          <w:lang w:val="en-US"/>
        </w:rPr>
      </w:pPr>
      <w:r>
        <w:rPr>
          <w:rFonts w:ascii="Arial" w:hAnsi="Arial" w:cs="Arial"/>
          <w:sz w:val="24"/>
          <w:szCs w:val="32"/>
          <w:lang w:val="en-US"/>
        </w:rPr>
        <w:t>State Road Funds to Local Government Agreement 2018/19 to 2022/23</w:t>
      </w:r>
    </w:p>
    <w:p w14:paraId="07299D72" w14:textId="77777777" w:rsidR="00572903" w:rsidRDefault="00572903" w:rsidP="00E3456D">
      <w:pPr>
        <w:pStyle w:val="ListParagraph"/>
        <w:numPr>
          <w:ilvl w:val="0"/>
          <w:numId w:val="15"/>
        </w:numPr>
        <w:ind w:left="426" w:hanging="426"/>
        <w:contextualSpacing/>
        <w:jc w:val="both"/>
        <w:rPr>
          <w:rFonts w:ascii="Arial" w:hAnsi="Arial" w:cs="Arial"/>
          <w:sz w:val="24"/>
          <w:szCs w:val="32"/>
          <w:lang w:val="en-US"/>
        </w:rPr>
      </w:pPr>
      <w:r>
        <w:rPr>
          <w:rFonts w:ascii="Arial" w:hAnsi="Arial" w:cs="Arial"/>
          <w:sz w:val="24"/>
          <w:szCs w:val="32"/>
          <w:lang w:val="en-US"/>
        </w:rPr>
        <w:t>Metropolitan Regional Road Group Policies and Practices</w:t>
      </w:r>
    </w:p>
    <w:p w14:paraId="6289CC91" w14:textId="77777777" w:rsidR="00572903" w:rsidRDefault="00572903" w:rsidP="00572903">
      <w:pPr>
        <w:jc w:val="both"/>
        <w:rPr>
          <w:rFonts w:ascii="Arial" w:hAnsi="Arial" w:cs="Arial"/>
          <w:szCs w:val="32"/>
          <w:lang w:val="en-US"/>
        </w:rPr>
      </w:pPr>
    </w:p>
    <w:p w14:paraId="5B79D2AE" w14:textId="77777777" w:rsidR="00572903" w:rsidRDefault="00572903" w:rsidP="00572903">
      <w:pPr>
        <w:jc w:val="both"/>
        <w:rPr>
          <w:rFonts w:ascii="Arial" w:hAnsi="Arial" w:cs="Arial"/>
          <w:b/>
          <w:sz w:val="28"/>
          <w:szCs w:val="32"/>
          <w:lang w:val="en-US"/>
        </w:rPr>
      </w:pPr>
      <w:r>
        <w:rPr>
          <w:rFonts w:ascii="Arial" w:hAnsi="Arial" w:cs="Arial"/>
          <w:b/>
          <w:sz w:val="28"/>
          <w:szCs w:val="32"/>
          <w:lang w:val="en-US"/>
        </w:rPr>
        <w:t>Budget/Financial Implications</w:t>
      </w:r>
    </w:p>
    <w:p w14:paraId="6B944EA6" w14:textId="77777777" w:rsidR="00572903" w:rsidRDefault="00572903" w:rsidP="00572903">
      <w:pPr>
        <w:jc w:val="both"/>
        <w:rPr>
          <w:rFonts w:ascii="Arial" w:hAnsi="Arial" w:cs="Arial"/>
          <w:b/>
          <w:szCs w:val="32"/>
          <w:lang w:val="en-US"/>
        </w:rPr>
      </w:pPr>
    </w:p>
    <w:p w14:paraId="339A36A8" w14:textId="77777777" w:rsidR="00572903" w:rsidRDefault="00572903" w:rsidP="00572903">
      <w:pPr>
        <w:jc w:val="both"/>
        <w:rPr>
          <w:rFonts w:ascii="Arial" w:hAnsi="Arial" w:cs="Arial"/>
          <w:szCs w:val="32"/>
          <w:lang w:val="en-US"/>
        </w:rPr>
      </w:pPr>
      <w:r>
        <w:rPr>
          <w:rFonts w:ascii="Arial" w:hAnsi="Arial" w:cs="Arial"/>
          <w:szCs w:val="32"/>
          <w:lang w:val="en-US"/>
        </w:rPr>
        <w:t>Within current approved budget:</w:t>
      </w:r>
      <w:r>
        <w:rPr>
          <w:rFonts w:ascii="Arial" w:hAnsi="Arial" w:cs="Arial"/>
          <w:szCs w:val="32"/>
          <w:lang w:val="en-US"/>
        </w:rPr>
        <w:tab/>
      </w:r>
      <w:r>
        <w:rPr>
          <w:rFonts w:ascii="Arial" w:hAnsi="Arial" w:cs="Arial"/>
          <w:szCs w:val="32"/>
          <w:lang w:val="en-US"/>
        </w:rPr>
        <w:tab/>
      </w:r>
      <w:r>
        <w:rPr>
          <w:rFonts w:ascii="Arial" w:hAnsi="Arial" w:cs="Arial"/>
          <w:szCs w:val="32"/>
          <w:lang w:val="en-US"/>
        </w:rPr>
        <w:tab/>
        <w:t xml:space="preserve">Yes </w:t>
      </w:r>
      <w:r>
        <w:rPr>
          <w:rFonts w:ascii="Arial" w:hAnsi="Arial" w:cs="Arial"/>
          <w:szCs w:val="32"/>
          <w:lang w:val="en-US"/>
        </w:rPr>
        <w:fldChar w:fldCharType="begin">
          <w:ffData>
            <w:name w:val=""/>
            <w:enabled/>
            <w:calcOnExit w:val="0"/>
            <w:checkBox>
              <w:sizeAuto/>
              <w:default w:val="1"/>
            </w:checkBox>
          </w:ffData>
        </w:fldChar>
      </w:r>
      <w:r>
        <w:rPr>
          <w:rFonts w:ascii="Arial" w:hAnsi="Arial" w:cs="Arial"/>
          <w:szCs w:val="32"/>
          <w:lang w:val="en-US"/>
        </w:rPr>
        <w:instrText xml:space="preserve"> FORMCHECKBOX </w:instrText>
      </w:r>
      <w:r w:rsidR="00DF2D89">
        <w:rPr>
          <w:rFonts w:ascii="Arial" w:hAnsi="Arial" w:cs="Arial"/>
          <w:szCs w:val="32"/>
          <w:lang w:val="en-US"/>
        </w:rPr>
      </w:r>
      <w:r w:rsidR="00DF2D89">
        <w:rPr>
          <w:rFonts w:ascii="Arial" w:hAnsi="Arial" w:cs="Arial"/>
          <w:szCs w:val="32"/>
          <w:lang w:val="en-US"/>
        </w:rPr>
        <w:fldChar w:fldCharType="separate"/>
      </w:r>
      <w:r>
        <w:rPr>
          <w:rFonts w:ascii="Arial" w:hAnsi="Arial" w:cs="Arial"/>
          <w:szCs w:val="32"/>
          <w:lang w:val="en-US"/>
        </w:rPr>
        <w:fldChar w:fldCharType="end"/>
      </w:r>
      <w:r>
        <w:rPr>
          <w:rFonts w:ascii="Arial" w:hAnsi="Arial" w:cs="Arial"/>
          <w:szCs w:val="32"/>
          <w:lang w:val="en-US"/>
        </w:rPr>
        <w:tab/>
        <w:t xml:space="preserve">No </w:t>
      </w:r>
      <w:r>
        <w:rPr>
          <w:rFonts w:ascii="Arial" w:hAnsi="Arial" w:cs="Arial"/>
          <w:szCs w:val="32"/>
          <w:lang w:val="en-US"/>
        </w:rPr>
        <w:fldChar w:fldCharType="begin">
          <w:ffData>
            <w:name w:val=""/>
            <w:enabled/>
            <w:calcOnExit w:val="0"/>
            <w:checkBox>
              <w:sizeAuto/>
              <w:default w:val="0"/>
            </w:checkBox>
          </w:ffData>
        </w:fldChar>
      </w:r>
      <w:r>
        <w:rPr>
          <w:rFonts w:ascii="Arial" w:hAnsi="Arial" w:cs="Arial"/>
          <w:szCs w:val="32"/>
          <w:lang w:val="en-US"/>
        </w:rPr>
        <w:instrText xml:space="preserve"> FORMCHECKBOX </w:instrText>
      </w:r>
      <w:r w:rsidR="00DF2D89">
        <w:rPr>
          <w:rFonts w:ascii="Arial" w:hAnsi="Arial" w:cs="Arial"/>
          <w:szCs w:val="32"/>
          <w:lang w:val="en-US"/>
        </w:rPr>
      </w:r>
      <w:r w:rsidR="00DF2D89">
        <w:rPr>
          <w:rFonts w:ascii="Arial" w:hAnsi="Arial" w:cs="Arial"/>
          <w:szCs w:val="32"/>
          <w:lang w:val="en-US"/>
        </w:rPr>
        <w:fldChar w:fldCharType="separate"/>
      </w:r>
      <w:r>
        <w:rPr>
          <w:rFonts w:ascii="Arial" w:hAnsi="Arial" w:cs="Arial"/>
          <w:szCs w:val="32"/>
        </w:rPr>
        <w:fldChar w:fldCharType="end"/>
      </w:r>
    </w:p>
    <w:p w14:paraId="3E2FAAB7" w14:textId="77777777" w:rsidR="00572903" w:rsidRDefault="00572903" w:rsidP="00572903">
      <w:pPr>
        <w:jc w:val="both"/>
        <w:rPr>
          <w:rFonts w:ascii="Arial" w:hAnsi="Arial" w:cs="Arial"/>
          <w:szCs w:val="32"/>
          <w:lang w:val="en-US"/>
        </w:rPr>
      </w:pPr>
      <w:r>
        <w:rPr>
          <w:rFonts w:ascii="Arial" w:hAnsi="Arial" w:cs="Arial"/>
          <w:szCs w:val="32"/>
          <w:lang w:val="en-US"/>
        </w:rPr>
        <w:t xml:space="preserve">Requires further budget consideration: </w:t>
      </w:r>
      <w:r>
        <w:rPr>
          <w:rFonts w:ascii="Arial" w:hAnsi="Arial" w:cs="Arial"/>
          <w:szCs w:val="32"/>
          <w:lang w:val="en-US"/>
        </w:rPr>
        <w:tab/>
      </w:r>
      <w:r>
        <w:rPr>
          <w:rFonts w:ascii="Arial" w:hAnsi="Arial" w:cs="Arial"/>
          <w:szCs w:val="32"/>
          <w:lang w:val="en-US"/>
        </w:rPr>
        <w:tab/>
        <w:t xml:space="preserve">Yes </w:t>
      </w:r>
      <w:r>
        <w:rPr>
          <w:rFonts w:ascii="Arial" w:hAnsi="Arial" w:cs="Arial"/>
          <w:szCs w:val="32"/>
          <w:lang w:val="en-US"/>
        </w:rPr>
        <w:fldChar w:fldCharType="begin">
          <w:ffData>
            <w:name w:val="Check1"/>
            <w:enabled/>
            <w:calcOnExit w:val="0"/>
            <w:checkBox>
              <w:sizeAuto/>
              <w:default w:val="0"/>
            </w:checkBox>
          </w:ffData>
        </w:fldChar>
      </w:r>
      <w:r>
        <w:rPr>
          <w:rFonts w:ascii="Arial" w:hAnsi="Arial" w:cs="Arial"/>
          <w:szCs w:val="32"/>
          <w:lang w:val="en-US"/>
        </w:rPr>
        <w:instrText xml:space="preserve"> FORMCHECKBOX </w:instrText>
      </w:r>
      <w:r w:rsidR="00DF2D89">
        <w:rPr>
          <w:rFonts w:ascii="Arial" w:hAnsi="Arial" w:cs="Arial"/>
          <w:szCs w:val="32"/>
          <w:lang w:val="en-US"/>
        </w:rPr>
      </w:r>
      <w:r w:rsidR="00DF2D89">
        <w:rPr>
          <w:rFonts w:ascii="Arial" w:hAnsi="Arial" w:cs="Arial"/>
          <w:szCs w:val="32"/>
          <w:lang w:val="en-US"/>
        </w:rPr>
        <w:fldChar w:fldCharType="separate"/>
      </w:r>
      <w:r>
        <w:rPr>
          <w:rFonts w:ascii="Arial" w:hAnsi="Arial" w:cs="Arial"/>
          <w:szCs w:val="32"/>
        </w:rPr>
        <w:fldChar w:fldCharType="end"/>
      </w:r>
      <w:r>
        <w:rPr>
          <w:rFonts w:ascii="Arial" w:hAnsi="Arial" w:cs="Arial"/>
          <w:szCs w:val="32"/>
          <w:lang w:val="en-US"/>
        </w:rPr>
        <w:tab/>
        <w:t xml:space="preserve">No </w:t>
      </w:r>
      <w:r>
        <w:rPr>
          <w:rFonts w:ascii="Arial" w:hAnsi="Arial" w:cs="Arial"/>
          <w:szCs w:val="32"/>
          <w:lang w:val="en-US"/>
        </w:rPr>
        <w:fldChar w:fldCharType="begin">
          <w:ffData>
            <w:name w:val=""/>
            <w:enabled/>
            <w:calcOnExit w:val="0"/>
            <w:checkBox>
              <w:sizeAuto/>
              <w:default w:val="1"/>
            </w:checkBox>
          </w:ffData>
        </w:fldChar>
      </w:r>
      <w:r>
        <w:rPr>
          <w:rFonts w:ascii="Arial" w:hAnsi="Arial" w:cs="Arial"/>
          <w:szCs w:val="32"/>
          <w:lang w:val="en-US"/>
        </w:rPr>
        <w:instrText xml:space="preserve"> FORMCHECKBOX </w:instrText>
      </w:r>
      <w:r w:rsidR="00DF2D89">
        <w:rPr>
          <w:rFonts w:ascii="Arial" w:hAnsi="Arial" w:cs="Arial"/>
          <w:szCs w:val="32"/>
          <w:lang w:val="en-US"/>
        </w:rPr>
      </w:r>
      <w:r w:rsidR="00DF2D89">
        <w:rPr>
          <w:rFonts w:ascii="Arial" w:hAnsi="Arial" w:cs="Arial"/>
          <w:szCs w:val="32"/>
          <w:lang w:val="en-US"/>
        </w:rPr>
        <w:fldChar w:fldCharType="separate"/>
      </w:r>
      <w:r>
        <w:rPr>
          <w:rFonts w:ascii="Arial" w:hAnsi="Arial" w:cs="Arial"/>
          <w:szCs w:val="32"/>
          <w:lang w:val="en-US"/>
        </w:rPr>
        <w:fldChar w:fldCharType="end"/>
      </w:r>
    </w:p>
    <w:p w14:paraId="45B50699" w14:textId="3EF703B9" w:rsidR="00572903" w:rsidRDefault="00572903" w:rsidP="00572903">
      <w:pPr>
        <w:jc w:val="both"/>
        <w:rPr>
          <w:rFonts w:ascii="Arial" w:hAnsi="Arial" w:cs="Arial"/>
          <w:szCs w:val="32"/>
          <w:lang w:val="en-US"/>
        </w:rPr>
      </w:pPr>
    </w:p>
    <w:p w14:paraId="1EF71BC6" w14:textId="77777777" w:rsidR="00572903" w:rsidRDefault="00572903" w:rsidP="00572903">
      <w:pPr>
        <w:jc w:val="both"/>
        <w:rPr>
          <w:rFonts w:ascii="Arial" w:hAnsi="Arial" w:cs="Arial"/>
          <w:b/>
          <w:sz w:val="28"/>
          <w:szCs w:val="32"/>
          <w:lang w:val="en-US"/>
        </w:rPr>
      </w:pPr>
      <w:r>
        <w:rPr>
          <w:rFonts w:ascii="Arial" w:hAnsi="Arial" w:cs="Arial"/>
          <w:b/>
          <w:sz w:val="28"/>
          <w:szCs w:val="32"/>
          <w:lang w:val="en-US"/>
        </w:rPr>
        <w:t>Risk Management</w:t>
      </w:r>
    </w:p>
    <w:p w14:paraId="08F1408B" w14:textId="77777777" w:rsidR="00572903" w:rsidRDefault="00572903" w:rsidP="00572903">
      <w:pPr>
        <w:jc w:val="both"/>
        <w:rPr>
          <w:rFonts w:ascii="Arial" w:hAnsi="Arial" w:cs="Arial"/>
          <w:b/>
          <w:szCs w:val="32"/>
          <w:lang w:val="en-US"/>
        </w:rPr>
      </w:pPr>
    </w:p>
    <w:p w14:paraId="2A45BE28" w14:textId="77777777" w:rsidR="00572903" w:rsidRDefault="00572903" w:rsidP="00572903">
      <w:pPr>
        <w:jc w:val="both"/>
        <w:rPr>
          <w:rFonts w:ascii="Arial" w:hAnsi="Arial" w:cs="Arial"/>
          <w:szCs w:val="32"/>
          <w:lang w:val="en-US"/>
        </w:rPr>
      </w:pPr>
      <w:r>
        <w:rPr>
          <w:rFonts w:ascii="Arial" w:hAnsi="Arial" w:cs="Arial"/>
          <w:szCs w:val="32"/>
          <w:lang w:val="en-US"/>
        </w:rPr>
        <w:t xml:space="preserve">If the Council fails to nominate an Elected </w:t>
      </w:r>
      <w:proofErr w:type="gramStart"/>
      <w:r>
        <w:rPr>
          <w:rFonts w:ascii="Arial" w:hAnsi="Arial" w:cs="Arial"/>
          <w:szCs w:val="32"/>
          <w:lang w:val="en-US"/>
        </w:rPr>
        <w:t>Member</w:t>
      </w:r>
      <w:proofErr w:type="gramEnd"/>
      <w:r>
        <w:rPr>
          <w:rFonts w:ascii="Arial" w:hAnsi="Arial" w:cs="Arial"/>
          <w:szCs w:val="32"/>
          <w:lang w:val="en-US"/>
        </w:rPr>
        <w:t xml:space="preserve"> the City of Nedlands will be not be sufficiently represented in the assessment of MRRG funding applications.</w:t>
      </w:r>
    </w:p>
    <w:p w14:paraId="509CDE12" w14:textId="77777777" w:rsidR="00572903" w:rsidRDefault="00572903" w:rsidP="00572903">
      <w:pPr>
        <w:jc w:val="both"/>
        <w:rPr>
          <w:rFonts w:ascii="Arial" w:hAnsi="Arial" w:cs="Arial"/>
          <w:b/>
          <w:szCs w:val="32"/>
          <w:lang w:val="en-US"/>
        </w:rPr>
      </w:pPr>
    </w:p>
    <w:p w14:paraId="2D0034B4" w14:textId="77777777" w:rsidR="00572903" w:rsidRDefault="00572903" w:rsidP="00572903">
      <w:pPr>
        <w:jc w:val="both"/>
        <w:rPr>
          <w:rFonts w:ascii="Arial" w:hAnsi="Arial" w:cs="Arial"/>
          <w:szCs w:val="32"/>
          <w:lang w:val="en-US"/>
        </w:rPr>
      </w:pPr>
    </w:p>
    <w:p w14:paraId="7BF2A0E6" w14:textId="77777777" w:rsidR="00572903" w:rsidRDefault="00572903" w:rsidP="00572903">
      <w:pPr>
        <w:spacing w:after="160" w:line="256" w:lineRule="auto"/>
        <w:rPr>
          <w:rFonts w:ascii="Arial" w:hAnsi="Arial" w:cs="Arial"/>
          <w:szCs w:val="32"/>
          <w:lang w:val="en-US"/>
        </w:rPr>
      </w:pPr>
    </w:p>
    <w:p w14:paraId="4D661CD1" w14:textId="77777777" w:rsidR="00001DBE" w:rsidRPr="002B6884" w:rsidRDefault="00001DBE" w:rsidP="009B3A1C">
      <w:pPr>
        <w:jc w:val="both"/>
        <w:rPr>
          <w:rFonts w:ascii="Arial" w:hAnsi="Arial" w:cs="Arial"/>
          <w:b/>
          <w:szCs w:val="32"/>
          <w:lang w:val="en-US"/>
        </w:rPr>
      </w:pPr>
    </w:p>
    <w:p w14:paraId="362AF282" w14:textId="77777777" w:rsidR="00F24CA6" w:rsidRDefault="00F24CA6" w:rsidP="00765E9D">
      <w:pPr>
        <w:pStyle w:val="CouncilHeading"/>
        <w:ind w:left="720"/>
        <w:rPr>
          <w:rFonts w:ascii="Arial" w:hAnsi="Arial" w:cs="Arial"/>
          <w:szCs w:val="24"/>
          <w:u w:val="none"/>
        </w:rPr>
      </w:pPr>
    </w:p>
    <w:p w14:paraId="699581FC" w14:textId="77777777" w:rsidR="00FA6B00" w:rsidRDefault="00FA6B00">
      <w:pPr>
        <w:rPr>
          <w:rFonts w:ascii="Arial" w:hAnsi="Arial" w:cs="Arial"/>
          <w:b/>
          <w:kern w:val="28"/>
          <w:szCs w:val="24"/>
        </w:rPr>
      </w:pPr>
      <w:r>
        <w:rPr>
          <w:rFonts w:ascii="Arial" w:hAnsi="Arial" w:cs="Arial"/>
          <w:caps/>
          <w:szCs w:val="24"/>
        </w:rPr>
        <w:br w:type="page"/>
      </w:r>
    </w:p>
    <w:p w14:paraId="397C62AF" w14:textId="358347B4" w:rsidR="00E71933" w:rsidRPr="00E24F6A" w:rsidRDefault="00115F94" w:rsidP="00F631E0">
      <w:pPr>
        <w:pStyle w:val="Heading1"/>
        <w:numPr>
          <w:ilvl w:val="0"/>
          <w:numId w:val="1"/>
        </w:numPr>
        <w:tabs>
          <w:tab w:val="clear" w:pos="720"/>
          <w:tab w:val="clear" w:pos="2410"/>
          <w:tab w:val="clear" w:pos="2977"/>
          <w:tab w:val="clear" w:pos="8335"/>
          <w:tab w:val="clear" w:pos="8505"/>
        </w:tabs>
        <w:spacing w:before="0" w:after="0"/>
        <w:ind w:left="0" w:hanging="851"/>
        <w:rPr>
          <w:rFonts w:ascii="Arial" w:hAnsi="Arial" w:cs="Arial"/>
          <w:caps w:val="0"/>
          <w:sz w:val="24"/>
          <w:szCs w:val="24"/>
          <w:u w:val="none"/>
        </w:rPr>
      </w:pPr>
      <w:bookmarkStart w:id="15" w:name="_Toc87527184"/>
      <w:r w:rsidRPr="00115F94">
        <w:rPr>
          <w:rFonts w:ascii="Arial" w:hAnsi="Arial" w:cs="Arial"/>
          <w:caps w:val="0"/>
          <w:sz w:val="24"/>
          <w:szCs w:val="24"/>
          <w:u w:val="none"/>
        </w:rPr>
        <w:t xml:space="preserve">Consideration of tender: </w:t>
      </w:r>
      <w:r w:rsidR="00850A30">
        <w:rPr>
          <w:rFonts w:ascii="Arial" w:hAnsi="Arial" w:cs="Arial"/>
          <w:caps w:val="0"/>
          <w:sz w:val="24"/>
          <w:szCs w:val="24"/>
          <w:u w:val="none"/>
        </w:rPr>
        <w:t xml:space="preserve">RFT21NB05 – Rehabilitation of </w:t>
      </w:r>
      <w:proofErr w:type="spellStart"/>
      <w:r w:rsidR="00850A30">
        <w:rPr>
          <w:rFonts w:ascii="Arial" w:hAnsi="Arial" w:cs="Arial"/>
          <w:caps w:val="0"/>
          <w:sz w:val="24"/>
          <w:szCs w:val="24"/>
          <w:u w:val="none"/>
        </w:rPr>
        <w:t>Mooro</w:t>
      </w:r>
      <w:proofErr w:type="spellEnd"/>
      <w:r w:rsidR="00850A30">
        <w:rPr>
          <w:rFonts w:ascii="Arial" w:hAnsi="Arial" w:cs="Arial"/>
          <w:caps w:val="0"/>
          <w:sz w:val="24"/>
          <w:szCs w:val="24"/>
          <w:u w:val="none"/>
        </w:rPr>
        <w:t xml:space="preserve"> Drive, Mount Claremon</w:t>
      </w:r>
      <w:r w:rsidR="0014183D">
        <w:rPr>
          <w:rFonts w:ascii="Arial" w:hAnsi="Arial" w:cs="Arial"/>
          <w:caps w:val="0"/>
          <w:sz w:val="24"/>
          <w:szCs w:val="24"/>
          <w:u w:val="none"/>
        </w:rPr>
        <w:t>t</w:t>
      </w:r>
      <w:bookmarkEnd w:id="15"/>
    </w:p>
    <w:p w14:paraId="49C764D4" w14:textId="77777777" w:rsidR="003D10A2" w:rsidRPr="00180419" w:rsidRDefault="003D10A2" w:rsidP="003D10A2">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tbl>
      <w:tblPr>
        <w:tblStyle w:val="TableGrid"/>
        <w:tblW w:w="0" w:type="auto"/>
        <w:tblInd w:w="-5" w:type="dxa"/>
        <w:tblLook w:val="04A0" w:firstRow="1" w:lastRow="0" w:firstColumn="1" w:lastColumn="0" w:noHBand="0" w:noVBand="1"/>
      </w:tblPr>
      <w:tblGrid>
        <w:gridCol w:w="2599"/>
        <w:gridCol w:w="5709"/>
      </w:tblGrid>
      <w:tr w:rsidR="0014183D" w14:paraId="55AE729A" w14:textId="77777777" w:rsidTr="0014183D">
        <w:tc>
          <w:tcPr>
            <w:tcW w:w="2759" w:type="dxa"/>
            <w:tcBorders>
              <w:top w:val="single" w:sz="4" w:space="0" w:color="auto"/>
              <w:left w:val="single" w:sz="4" w:space="0" w:color="auto"/>
              <w:bottom w:val="single" w:sz="4" w:space="0" w:color="auto"/>
              <w:right w:val="single" w:sz="4" w:space="0" w:color="auto"/>
            </w:tcBorders>
            <w:hideMark/>
          </w:tcPr>
          <w:p w14:paraId="4CFD9E13" w14:textId="77777777" w:rsidR="0014183D" w:rsidRDefault="0014183D">
            <w:pPr>
              <w:jc w:val="both"/>
              <w:rPr>
                <w:rFonts w:ascii="Arial" w:hAnsi="Arial" w:cs="Arial"/>
                <w:b/>
                <w:szCs w:val="24"/>
              </w:rPr>
            </w:pPr>
            <w:r>
              <w:rPr>
                <w:rFonts w:ascii="Arial" w:hAnsi="Arial" w:cs="Arial"/>
                <w:b/>
                <w:szCs w:val="24"/>
              </w:rPr>
              <w:t>Council</w:t>
            </w:r>
          </w:p>
        </w:tc>
        <w:tc>
          <w:tcPr>
            <w:tcW w:w="6262" w:type="dxa"/>
            <w:tcBorders>
              <w:top w:val="single" w:sz="4" w:space="0" w:color="auto"/>
              <w:left w:val="single" w:sz="4" w:space="0" w:color="auto"/>
              <w:bottom w:val="single" w:sz="4" w:space="0" w:color="auto"/>
              <w:right w:val="single" w:sz="4" w:space="0" w:color="auto"/>
            </w:tcBorders>
            <w:hideMark/>
          </w:tcPr>
          <w:p w14:paraId="38A60F87" w14:textId="77777777" w:rsidR="0014183D" w:rsidRDefault="0014183D">
            <w:pPr>
              <w:jc w:val="both"/>
              <w:rPr>
                <w:rFonts w:ascii="Arial" w:hAnsi="Arial" w:cs="Arial"/>
                <w:szCs w:val="24"/>
              </w:rPr>
            </w:pPr>
            <w:r>
              <w:rPr>
                <w:rFonts w:ascii="Arial" w:hAnsi="Arial" w:cs="Arial"/>
                <w:szCs w:val="24"/>
              </w:rPr>
              <w:t>2 November 2021</w:t>
            </w:r>
          </w:p>
        </w:tc>
      </w:tr>
      <w:tr w:rsidR="0014183D" w14:paraId="4B5B796E" w14:textId="77777777" w:rsidTr="0014183D">
        <w:tc>
          <w:tcPr>
            <w:tcW w:w="2759" w:type="dxa"/>
            <w:tcBorders>
              <w:top w:val="single" w:sz="4" w:space="0" w:color="auto"/>
              <w:left w:val="single" w:sz="4" w:space="0" w:color="auto"/>
              <w:bottom w:val="single" w:sz="4" w:space="0" w:color="auto"/>
              <w:right w:val="single" w:sz="4" w:space="0" w:color="auto"/>
            </w:tcBorders>
            <w:hideMark/>
          </w:tcPr>
          <w:p w14:paraId="206F5F81" w14:textId="77777777" w:rsidR="0014183D" w:rsidRDefault="0014183D">
            <w:pPr>
              <w:jc w:val="both"/>
              <w:rPr>
                <w:rFonts w:ascii="Arial" w:hAnsi="Arial" w:cs="Arial"/>
                <w:b/>
                <w:szCs w:val="24"/>
              </w:rPr>
            </w:pPr>
            <w:r>
              <w:rPr>
                <w:rFonts w:ascii="Arial" w:hAnsi="Arial" w:cs="Arial"/>
                <w:b/>
                <w:szCs w:val="24"/>
              </w:rPr>
              <w:t>Applicant</w:t>
            </w:r>
          </w:p>
        </w:tc>
        <w:tc>
          <w:tcPr>
            <w:tcW w:w="6262" w:type="dxa"/>
            <w:tcBorders>
              <w:top w:val="single" w:sz="4" w:space="0" w:color="auto"/>
              <w:left w:val="single" w:sz="4" w:space="0" w:color="auto"/>
              <w:bottom w:val="single" w:sz="4" w:space="0" w:color="auto"/>
              <w:right w:val="single" w:sz="4" w:space="0" w:color="auto"/>
            </w:tcBorders>
            <w:hideMark/>
          </w:tcPr>
          <w:p w14:paraId="6BAF9E5E" w14:textId="77777777" w:rsidR="0014183D" w:rsidRDefault="0014183D">
            <w:pPr>
              <w:jc w:val="both"/>
              <w:rPr>
                <w:rFonts w:ascii="Arial" w:hAnsi="Arial" w:cs="Arial"/>
                <w:szCs w:val="24"/>
              </w:rPr>
            </w:pPr>
            <w:r>
              <w:rPr>
                <w:rFonts w:ascii="Arial" w:hAnsi="Arial" w:cs="Arial"/>
                <w:szCs w:val="24"/>
              </w:rPr>
              <w:t xml:space="preserve">City of Nedlands </w:t>
            </w:r>
          </w:p>
        </w:tc>
      </w:tr>
      <w:tr w:rsidR="0014183D" w14:paraId="1ACC3AC9" w14:textId="77777777" w:rsidTr="0014183D">
        <w:tc>
          <w:tcPr>
            <w:tcW w:w="2759" w:type="dxa"/>
            <w:tcBorders>
              <w:top w:val="single" w:sz="4" w:space="0" w:color="auto"/>
              <w:left w:val="single" w:sz="4" w:space="0" w:color="auto"/>
              <w:bottom w:val="single" w:sz="4" w:space="0" w:color="auto"/>
              <w:right w:val="single" w:sz="4" w:space="0" w:color="auto"/>
            </w:tcBorders>
            <w:hideMark/>
          </w:tcPr>
          <w:p w14:paraId="0F4E3F6A" w14:textId="77777777" w:rsidR="0014183D" w:rsidRDefault="0014183D">
            <w:pPr>
              <w:rPr>
                <w:rFonts w:ascii="Arial" w:hAnsi="Arial" w:cs="Arial"/>
                <w:b/>
                <w:bCs/>
                <w:szCs w:val="24"/>
              </w:rPr>
            </w:pPr>
            <w:r>
              <w:rPr>
                <w:rFonts w:ascii="Arial" w:hAnsi="Arial" w:cs="Arial"/>
                <w:b/>
                <w:bCs/>
                <w:szCs w:val="24"/>
              </w:rPr>
              <w:t xml:space="preserve">Employee Disclosure under section 5.70 Local Government Act 1995 </w:t>
            </w:r>
          </w:p>
        </w:tc>
        <w:tc>
          <w:tcPr>
            <w:tcW w:w="6262" w:type="dxa"/>
            <w:tcBorders>
              <w:top w:val="single" w:sz="4" w:space="0" w:color="auto"/>
              <w:left w:val="single" w:sz="4" w:space="0" w:color="auto"/>
              <w:bottom w:val="single" w:sz="4" w:space="0" w:color="auto"/>
              <w:right w:val="single" w:sz="4" w:space="0" w:color="auto"/>
            </w:tcBorders>
          </w:tcPr>
          <w:p w14:paraId="47E37FCD" w14:textId="77777777" w:rsidR="0014183D" w:rsidRDefault="0014183D">
            <w:pPr>
              <w:jc w:val="both"/>
              <w:rPr>
                <w:rFonts w:ascii="Arial" w:hAnsi="Arial" w:cs="Arial"/>
                <w:szCs w:val="28"/>
                <w:lang w:val="en-GB"/>
              </w:rPr>
            </w:pPr>
            <w:r>
              <w:rPr>
                <w:rFonts w:ascii="Arial" w:hAnsi="Arial" w:cs="Arial"/>
                <w:szCs w:val="28"/>
              </w:rPr>
              <w:t>Nil.</w:t>
            </w:r>
          </w:p>
          <w:p w14:paraId="7DAAC172" w14:textId="77777777" w:rsidR="0014183D" w:rsidRDefault="0014183D">
            <w:pPr>
              <w:pStyle w:val="Subsection"/>
              <w:tabs>
                <w:tab w:val="clear" w:pos="595"/>
                <w:tab w:val="left" w:pos="720"/>
              </w:tabs>
              <w:spacing w:before="120"/>
              <w:ind w:left="0" w:firstLine="0"/>
              <w:rPr>
                <w:rFonts w:ascii="Arial" w:hAnsi="Arial" w:cs="Arial"/>
                <w:szCs w:val="24"/>
                <w:lang w:val="en-GB" w:eastAsia="en-US"/>
              </w:rPr>
            </w:pPr>
          </w:p>
        </w:tc>
      </w:tr>
      <w:tr w:rsidR="0014183D" w14:paraId="6B6DCEC9" w14:textId="77777777" w:rsidTr="0014183D">
        <w:tc>
          <w:tcPr>
            <w:tcW w:w="2759" w:type="dxa"/>
            <w:tcBorders>
              <w:top w:val="single" w:sz="4" w:space="0" w:color="auto"/>
              <w:left w:val="single" w:sz="4" w:space="0" w:color="auto"/>
              <w:bottom w:val="single" w:sz="4" w:space="0" w:color="auto"/>
              <w:right w:val="single" w:sz="4" w:space="0" w:color="auto"/>
            </w:tcBorders>
            <w:hideMark/>
          </w:tcPr>
          <w:p w14:paraId="27F7FAFA" w14:textId="77777777" w:rsidR="0014183D" w:rsidRDefault="0014183D">
            <w:pPr>
              <w:jc w:val="both"/>
              <w:rPr>
                <w:rFonts w:ascii="Arial" w:hAnsi="Arial" w:cs="Arial"/>
                <w:b/>
                <w:szCs w:val="24"/>
              </w:rPr>
            </w:pPr>
            <w:r>
              <w:rPr>
                <w:rFonts w:ascii="Arial" w:hAnsi="Arial" w:cs="Arial"/>
                <w:b/>
                <w:szCs w:val="24"/>
              </w:rPr>
              <w:t>Director</w:t>
            </w:r>
          </w:p>
        </w:tc>
        <w:tc>
          <w:tcPr>
            <w:tcW w:w="6262" w:type="dxa"/>
            <w:tcBorders>
              <w:top w:val="single" w:sz="4" w:space="0" w:color="auto"/>
              <w:left w:val="single" w:sz="4" w:space="0" w:color="auto"/>
              <w:bottom w:val="single" w:sz="4" w:space="0" w:color="auto"/>
              <w:right w:val="single" w:sz="4" w:space="0" w:color="auto"/>
            </w:tcBorders>
            <w:hideMark/>
          </w:tcPr>
          <w:p w14:paraId="6F640702" w14:textId="77777777" w:rsidR="0014183D" w:rsidRDefault="0014183D">
            <w:pPr>
              <w:jc w:val="both"/>
              <w:rPr>
                <w:rFonts w:ascii="Arial" w:hAnsi="Arial" w:cs="Arial"/>
                <w:szCs w:val="24"/>
              </w:rPr>
            </w:pPr>
            <w:r>
              <w:rPr>
                <w:rFonts w:ascii="Arial" w:hAnsi="Arial" w:cs="Arial"/>
                <w:szCs w:val="24"/>
              </w:rPr>
              <w:t>Andrew Melville - Acting Technical Services</w:t>
            </w:r>
          </w:p>
        </w:tc>
      </w:tr>
      <w:tr w:rsidR="0014183D" w14:paraId="3D197459" w14:textId="77777777" w:rsidTr="0014183D">
        <w:tc>
          <w:tcPr>
            <w:tcW w:w="2759" w:type="dxa"/>
            <w:tcBorders>
              <w:top w:val="single" w:sz="4" w:space="0" w:color="auto"/>
              <w:left w:val="single" w:sz="4" w:space="0" w:color="auto"/>
              <w:bottom w:val="single" w:sz="4" w:space="0" w:color="auto"/>
              <w:right w:val="single" w:sz="4" w:space="0" w:color="auto"/>
            </w:tcBorders>
            <w:hideMark/>
          </w:tcPr>
          <w:p w14:paraId="6EA2E6FC" w14:textId="77777777" w:rsidR="0014183D" w:rsidRDefault="0014183D">
            <w:pPr>
              <w:jc w:val="both"/>
              <w:rPr>
                <w:rFonts w:ascii="Arial" w:hAnsi="Arial" w:cs="Arial"/>
                <w:b/>
                <w:szCs w:val="24"/>
              </w:rPr>
            </w:pPr>
            <w:r>
              <w:rPr>
                <w:rFonts w:ascii="Arial" w:hAnsi="Arial" w:cs="Arial"/>
                <w:b/>
                <w:szCs w:val="24"/>
              </w:rPr>
              <w:t>CEO</w:t>
            </w:r>
          </w:p>
        </w:tc>
        <w:tc>
          <w:tcPr>
            <w:tcW w:w="6262" w:type="dxa"/>
            <w:tcBorders>
              <w:top w:val="single" w:sz="4" w:space="0" w:color="auto"/>
              <w:left w:val="single" w:sz="4" w:space="0" w:color="auto"/>
              <w:bottom w:val="single" w:sz="4" w:space="0" w:color="auto"/>
              <w:right w:val="single" w:sz="4" w:space="0" w:color="auto"/>
            </w:tcBorders>
            <w:hideMark/>
          </w:tcPr>
          <w:p w14:paraId="7A843606" w14:textId="77777777" w:rsidR="0014183D" w:rsidRDefault="0014183D">
            <w:pPr>
              <w:jc w:val="both"/>
              <w:rPr>
                <w:rFonts w:ascii="Arial" w:hAnsi="Arial" w:cs="Arial"/>
                <w:szCs w:val="24"/>
              </w:rPr>
            </w:pPr>
            <w:r>
              <w:rPr>
                <w:rFonts w:ascii="Arial" w:hAnsi="Arial" w:cs="Arial"/>
                <w:szCs w:val="24"/>
              </w:rPr>
              <w:t xml:space="preserve">Bill Parker </w:t>
            </w:r>
          </w:p>
        </w:tc>
      </w:tr>
      <w:tr w:rsidR="0014183D" w14:paraId="585AC003" w14:textId="77777777" w:rsidTr="0014183D">
        <w:tc>
          <w:tcPr>
            <w:tcW w:w="2759" w:type="dxa"/>
            <w:tcBorders>
              <w:top w:val="single" w:sz="4" w:space="0" w:color="auto"/>
              <w:left w:val="single" w:sz="4" w:space="0" w:color="auto"/>
              <w:bottom w:val="single" w:sz="4" w:space="0" w:color="auto"/>
              <w:right w:val="single" w:sz="4" w:space="0" w:color="auto"/>
            </w:tcBorders>
            <w:hideMark/>
          </w:tcPr>
          <w:p w14:paraId="14915107" w14:textId="77777777" w:rsidR="0014183D" w:rsidRDefault="0014183D">
            <w:pPr>
              <w:jc w:val="both"/>
              <w:rPr>
                <w:rFonts w:ascii="Arial" w:hAnsi="Arial" w:cs="Arial"/>
                <w:b/>
                <w:szCs w:val="24"/>
              </w:rPr>
            </w:pPr>
            <w:r>
              <w:rPr>
                <w:rFonts w:ascii="Arial" w:hAnsi="Arial" w:cs="Arial"/>
                <w:b/>
                <w:szCs w:val="24"/>
              </w:rPr>
              <w:t>Attachments</w:t>
            </w:r>
          </w:p>
        </w:tc>
        <w:tc>
          <w:tcPr>
            <w:tcW w:w="6262" w:type="dxa"/>
            <w:tcBorders>
              <w:top w:val="single" w:sz="4" w:space="0" w:color="auto"/>
              <w:left w:val="single" w:sz="4" w:space="0" w:color="auto"/>
              <w:bottom w:val="single" w:sz="4" w:space="0" w:color="auto"/>
              <w:right w:val="single" w:sz="4" w:space="0" w:color="auto"/>
            </w:tcBorders>
            <w:hideMark/>
          </w:tcPr>
          <w:p w14:paraId="25DE3317" w14:textId="77777777" w:rsidR="0014183D" w:rsidRDefault="0014183D">
            <w:pPr>
              <w:jc w:val="both"/>
              <w:rPr>
                <w:rFonts w:ascii="Arial" w:hAnsi="Arial" w:cs="Arial"/>
                <w:szCs w:val="32"/>
                <w:lang w:val="en-US"/>
              </w:rPr>
            </w:pPr>
            <w:r>
              <w:rPr>
                <w:rFonts w:ascii="Arial" w:hAnsi="Arial" w:cs="Arial"/>
                <w:szCs w:val="32"/>
                <w:lang w:val="en-US"/>
              </w:rPr>
              <w:t>Nil.</w:t>
            </w:r>
          </w:p>
        </w:tc>
      </w:tr>
      <w:tr w:rsidR="0014183D" w14:paraId="22D837AC" w14:textId="77777777" w:rsidTr="0014183D">
        <w:tc>
          <w:tcPr>
            <w:tcW w:w="2759" w:type="dxa"/>
            <w:tcBorders>
              <w:top w:val="single" w:sz="4" w:space="0" w:color="auto"/>
              <w:left w:val="single" w:sz="4" w:space="0" w:color="auto"/>
              <w:bottom w:val="single" w:sz="4" w:space="0" w:color="auto"/>
              <w:right w:val="single" w:sz="4" w:space="0" w:color="auto"/>
            </w:tcBorders>
            <w:hideMark/>
          </w:tcPr>
          <w:p w14:paraId="2C8517F2" w14:textId="77777777" w:rsidR="0014183D" w:rsidRDefault="0014183D">
            <w:pPr>
              <w:jc w:val="both"/>
              <w:rPr>
                <w:rFonts w:ascii="Arial" w:hAnsi="Arial" w:cs="Arial"/>
                <w:b/>
                <w:szCs w:val="24"/>
              </w:rPr>
            </w:pPr>
            <w:r>
              <w:rPr>
                <w:rFonts w:ascii="Arial" w:hAnsi="Arial" w:cs="Arial"/>
                <w:b/>
                <w:szCs w:val="24"/>
              </w:rPr>
              <w:t>Confidential Attachments</w:t>
            </w:r>
          </w:p>
        </w:tc>
        <w:tc>
          <w:tcPr>
            <w:tcW w:w="6262" w:type="dxa"/>
            <w:tcBorders>
              <w:top w:val="single" w:sz="4" w:space="0" w:color="auto"/>
              <w:left w:val="single" w:sz="4" w:space="0" w:color="auto"/>
              <w:bottom w:val="single" w:sz="4" w:space="0" w:color="auto"/>
              <w:right w:val="single" w:sz="4" w:space="0" w:color="auto"/>
            </w:tcBorders>
            <w:hideMark/>
          </w:tcPr>
          <w:p w14:paraId="08F46520" w14:textId="77777777" w:rsidR="0014183D" w:rsidRDefault="0014183D" w:rsidP="00E3456D">
            <w:pPr>
              <w:pStyle w:val="ListParagraph"/>
              <w:numPr>
                <w:ilvl w:val="0"/>
                <w:numId w:val="16"/>
              </w:numPr>
              <w:ind w:left="392"/>
              <w:contextualSpacing/>
              <w:jc w:val="both"/>
              <w:rPr>
                <w:rFonts w:ascii="Arial" w:hAnsi="Arial" w:cs="Arial"/>
                <w:sz w:val="24"/>
                <w:szCs w:val="32"/>
                <w:lang w:val="en-US"/>
              </w:rPr>
            </w:pPr>
            <w:r>
              <w:rPr>
                <w:rFonts w:ascii="Arial" w:hAnsi="Arial" w:cs="Arial"/>
                <w:sz w:val="24"/>
                <w:szCs w:val="32"/>
                <w:lang w:val="en-US"/>
              </w:rPr>
              <w:t xml:space="preserve">RFT21NB05 Evaluation and Recommendation Report </w:t>
            </w:r>
            <w:proofErr w:type="spellStart"/>
            <w:r>
              <w:rPr>
                <w:rFonts w:ascii="Arial" w:hAnsi="Arial" w:cs="Arial"/>
                <w:sz w:val="24"/>
                <w:szCs w:val="32"/>
                <w:lang w:val="en-US"/>
              </w:rPr>
              <w:t>Mooro</w:t>
            </w:r>
            <w:proofErr w:type="spellEnd"/>
            <w:r>
              <w:rPr>
                <w:rFonts w:ascii="Arial" w:hAnsi="Arial" w:cs="Arial"/>
                <w:sz w:val="24"/>
                <w:szCs w:val="32"/>
                <w:lang w:val="en-US"/>
              </w:rPr>
              <w:t xml:space="preserve"> Drive</w:t>
            </w:r>
          </w:p>
        </w:tc>
      </w:tr>
    </w:tbl>
    <w:p w14:paraId="5BDC7A0E" w14:textId="4AC533DC" w:rsidR="0014183D" w:rsidRDefault="0014183D" w:rsidP="0014183D">
      <w:pPr>
        <w:jc w:val="both"/>
        <w:rPr>
          <w:rFonts w:ascii="Arial" w:hAnsi="Arial" w:cs="Arial"/>
          <w:b/>
          <w:szCs w:val="32"/>
          <w:lang w:val="en-US"/>
        </w:rPr>
      </w:pPr>
    </w:p>
    <w:p w14:paraId="0A6360DB" w14:textId="21004A22" w:rsidR="009F06EF" w:rsidRDefault="009F06EF" w:rsidP="0014183D">
      <w:pPr>
        <w:jc w:val="both"/>
        <w:rPr>
          <w:rFonts w:ascii="Arial" w:hAnsi="Arial" w:cs="Arial"/>
          <w:b/>
          <w:szCs w:val="32"/>
          <w:lang w:val="en-US"/>
        </w:rPr>
      </w:pPr>
      <w:r>
        <w:rPr>
          <w:rFonts w:ascii="Arial" w:hAnsi="Arial" w:cs="Arial"/>
          <w:b/>
          <w:szCs w:val="32"/>
          <w:lang w:val="en-US"/>
        </w:rPr>
        <w:t>Councillor Smyth – Impartiality Interest</w:t>
      </w:r>
    </w:p>
    <w:p w14:paraId="2328BBD7" w14:textId="6CBAF780" w:rsidR="009F06EF" w:rsidRDefault="009F06EF" w:rsidP="0014183D">
      <w:pPr>
        <w:jc w:val="both"/>
        <w:rPr>
          <w:rFonts w:ascii="Arial" w:hAnsi="Arial" w:cs="Arial"/>
          <w:b/>
          <w:szCs w:val="32"/>
          <w:lang w:val="en-US"/>
        </w:rPr>
      </w:pPr>
    </w:p>
    <w:p w14:paraId="5BB5E5E1" w14:textId="4F5A5E93" w:rsidR="009F06EF" w:rsidRDefault="009F06EF" w:rsidP="0014183D">
      <w:pPr>
        <w:jc w:val="both"/>
        <w:rPr>
          <w:rFonts w:ascii="Arial" w:hAnsi="Arial" w:cs="Arial"/>
          <w:szCs w:val="24"/>
        </w:rPr>
      </w:pPr>
      <w:r w:rsidRPr="00466AAB">
        <w:rPr>
          <w:rFonts w:ascii="Arial" w:hAnsi="Arial" w:cs="Arial"/>
          <w:szCs w:val="24"/>
        </w:rPr>
        <w:t xml:space="preserve">Councillor </w:t>
      </w:r>
      <w:r>
        <w:rPr>
          <w:rFonts w:ascii="Arial" w:hAnsi="Arial" w:cs="Arial"/>
          <w:szCs w:val="24"/>
        </w:rPr>
        <w:t>Smyth</w:t>
      </w:r>
      <w:r w:rsidRPr="00466AAB">
        <w:rPr>
          <w:rFonts w:ascii="Arial" w:hAnsi="Arial" w:cs="Arial"/>
          <w:szCs w:val="24"/>
        </w:rPr>
        <w:t xml:space="preserve"> disclosed that </w:t>
      </w:r>
      <w:r>
        <w:rPr>
          <w:rFonts w:ascii="Arial" w:hAnsi="Arial" w:cs="Arial"/>
          <w:szCs w:val="24"/>
        </w:rPr>
        <w:t>her home is located at Norfolk Rise however Norfolk Rise is the nominal termination point and not the subject of any work in this procurement</w:t>
      </w:r>
      <w:r w:rsidRPr="00466AAB">
        <w:rPr>
          <w:rFonts w:ascii="Arial" w:hAnsi="Arial" w:cs="Arial"/>
          <w:szCs w:val="24"/>
        </w:rPr>
        <w:t xml:space="preserve">, and </w:t>
      </w:r>
      <w:proofErr w:type="gramStart"/>
      <w:r w:rsidRPr="00466AAB">
        <w:rPr>
          <w:rFonts w:ascii="Arial" w:hAnsi="Arial" w:cs="Arial"/>
          <w:szCs w:val="24"/>
        </w:rPr>
        <w:t>as a consequence</w:t>
      </w:r>
      <w:proofErr w:type="gramEnd"/>
      <w:r w:rsidRPr="00466AAB">
        <w:rPr>
          <w:rFonts w:ascii="Arial" w:hAnsi="Arial" w:cs="Arial"/>
          <w:szCs w:val="24"/>
        </w:rPr>
        <w:t xml:space="preserve">, there may be a perception that her impartiality on the matter may be affected. Councillor </w:t>
      </w:r>
      <w:r>
        <w:rPr>
          <w:rFonts w:ascii="Arial" w:hAnsi="Arial" w:cs="Arial"/>
          <w:szCs w:val="24"/>
        </w:rPr>
        <w:t>Smyth</w:t>
      </w:r>
      <w:r w:rsidRPr="00466AAB">
        <w:rPr>
          <w:rFonts w:ascii="Arial" w:hAnsi="Arial" w:cs="Arial"/>
          <w:szCs w:val="24"/>
        </w:rPr>
        <w:t xml:space="preserve"> declared that she would consider this matter on its merits and vote accordingly.</w:t>
      </w:r>
    </w:p>
    <w:p w14:paraId="58EB0032" w14:textId="4A73735A" w:rsidR="009F06EF" w:rsidRDefault="009F06EF" w:rsidP="0014183D">
      <w:pPr>
        <w:jc w:val="both"/>
        <w:rPr>
          <w:rFonts w:ascii="Arial" w:hAnsi="Arial" w:cs="Arial"/>
          <w:szCs w:val="24"/>
        </w:rPr>
      </w:pPr>
    </w:p>
    <w:p w14:paraId="4A1D20D5" w14:textId="77777777" w:rsidR="009F06EF" w:rsidRDefault="009F06EF" w:rsidP="0014183D">
      <w:pPr>
        <w:jc w:val="both"/>
        <w:rPr>
          <w:rFonts w:ascii="Arial" w:hAnsi="Arial" w:cs="Arial"/>
          <w:b/>
          <w:szCs w:val="32"/>
          <w:lang w:val="en-US"/>
        </w:rPr>
      </w:pPr>
    </w:p>
    <w:p w14:paraId="7B2D6610" w14:textId="1CDC4762" w:rsidR="00CB6CC6" w:rsidRPr="006D752D" w:rsidRDefault="00CB6CC6" w:rsidP="00D803F3">
      <w:pPr>
        <w:jc w:val="both"/>
        <w:rPr>
          <w:rFonts w:ascii="Arial" w:hAnsi="Arial" w:cs="Arial"/>
          <w:b/>
          <w:szCs w:val="24"/>
        </w:rPr>
      </w:pPr>
      <w:r w:rsidRPr="006D752D">
        <w:rPr>
          <w:rFonts w:ascii="Arial" w:hAnsi="Arial" w:cs="Arial"/>
          <w:b/>
          <w:szCs w:val="24"/>
        </w:rPr>
        <w:t xml:space="preserve">Regulation 11(da) </w:t>
      </w:r>
      <w:r w:rsidR="00B03151">
        <w:rPr>
          <w:rFonts w:ascii="Arial" w:hAnsi="Arial" w:cs="Arial"/>
          <w:b/>
          <w:szCs w:val="24"/>
        </w:rPr>
        <w:t>–</w:t>
      </w:r>
      <w:r w:rsidRPr="006D752D">
        <w:rPr>
          <w:rFonts w:ascii="Arial" w:hAnsi="Arial" w:cs="Arial"/>
          <w:b/>
          <w:szCs w:val="24"/>
        </w:rPr>
        <w:t xml:space="preserve"> </w:t>
      </w:r>
      <w:r w:rsidR="00B03151">
        <w:rPr>
          <w:rFonts w:ascii="Arial" w:hAnsi="Arial" w:cs="Arial"/>
          <w:b/>
          <w:szCs w:val="24"/>
        </w:rPr>
        <w:t>Not Applicable – Recommendation Adopted</w:t>
      </w:r>
    </w:p>
    <w:p w14:paraId="17B161CF" w14:textId="77777777" w:rsidR="00CB6CC6" w:rsidRPr="006D752D" w:rsidRDefault="00CB6CC6" w:rsidP="00D803F3">
      <w:pPr>
        <w:jc w:val="both"/>
        <w:rPr>
          <w:rFonts w:ascii="Arial" w:hAnsi="Arial" w:cs="Arial"/>
          <w:szCs w:val="24"/>
        </w:rPr>
      </w:pPr>
    </w:p>
    <w:p w14:paraId="0B020E8E" w14:textId="22E52E22" w:rsidR="00CB6CC6" w:rsidRPr="006D752D" w:rsidRDefault="00CB6CC6" w:rsidP="00D803F3">
      <w:pPr>
        <w:jc w:val="both"/>
        <w:rPr>
          <w:rFonts w:ascii="Arial" w:hAnsi="Arial" w:cs="Arial"/>
          <w:szCs w:val="24"/>
        </w:rPr>
      </w:pPr>
      <w:r w:rsidRPr="006D752D">
        <w:rPr>
          <w:rFonts w:ascii="Arial" w:hAnsi="Arial" w:cs="Arial"/>
          <w:szCs w:val="24"/>
        </w:rPr>
        <w:t xml:space="preserve">Moved – Councillor </w:t>
      </w:r>
      <w:r w:rsidR="00944652">
        <w:rPr>
          <w:rFonts w:ascii="Arial" w:hAnsi="Arial" w:cs="Arial"/>
          <w:szCs w:val="24"/>
        </w:rPr>
        <w:t>Wetherall</w:t>
      </w:r>
    </w:p>
    <w:p w14:paraId="68F51495" w14:textId="327BD866" w:rsidR="00CB6CC6" w:rsidRPr="006D752D" w:rsidRDefault="00CB6CC6" w:rsidP="00D803F3">
      <w:pPr>
        <w:jc w:val="both"/>
        <w:rPr>
          <w:rFonts w:ascii="Arial" w:hAnsi="Arial" w:cs="Arial"/>
          <w:szCs w:val="24"/>
        </w:rPr>
      </w:pPr>
      <w:r w:rsidRPr="006D752D">
        <w:rPr>
          <w:rFonts w:ascii="Arial" w:hAnsi="Arial" w:cs="Arial"/>
          <w:szCs w:val="24"/>
        </w:rPr>
        <w:t xml:space="preserve">Seconded – Councillor </w:t>
      </w:r>
      <w:r w:rsidR="00944652">
        <w:rPr>
          <w:rFonts w:ascii="Arial" w:hAnsi="Arial" w:cs="Arial"/>
          <w:szCs w:val="24"/>
        </w:rPr>
        <w:t>McManus</w:t>
      </w:r>
    </w:p>
    <w:p w14:paraId="1D237E69" w14:textId="77777777" w:rsidR="00CB6CC6" w:rsidRPr="006D752D" w:rsidRDefault="00CB6CC6" w:rsidP="00D803F3">
      <w:pPr>
        <w:jc w:val="both"/>
        <w:rPr>
          <w:rFonts w:ascii="Arial" w:hAnsi="Arial" w:cs="Arial"/>
          <w:szCs w:val="24"/>
        </w:rPr>
      </w:pPr>
    </w:p>
    <w:p w14:paraId="75B5334B" w14:textId="3D747B0B" w:rsidR="00CB6CC6" w:rsidRPr="006D752D" w:rsidRDefault="00CB6CC6" w:rsidP="00D803F3">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437DCA71" w14:textId="77777777" w:rsidR="00CB6CC6" w:rsidRPr="006D752D" w:rsidRDefault="00CB6CC6" w:rsidP="00D803F3">
      <w:pPr>
        <w:jc w:val="both"/>
        <w:rPr>
          <w:rFonts w:ascii="Arial" w:hAnsi="Arial" w:cs="Arial"/>
          <w:szCs w:val="24"/>
        </w:rPr>
      </w:pPr>
      <w:r w:rsidRPr="006D752D">
        <w:rPr>
          <w:rFonts w:ascii="Arial" w:hAnsi="Arial" w:cs="Arial"/>
          <w:szCs w:val="24"/>
        </w:rPr>
        <w:t>(Printed below for ease of reference)</w:t>
      </w:r>
    </w:p>
    <w:p w14:paraId="4BCC372D" w14:textId="12126161" w:rsidR="00CB6CC6" w:rsidRPr="006D752D" w:rsidRDefault="00031322" w:rsidP="00D803F3">
      <w:pPr>
        <w:jc w:val="right"/>
        <w:rPr>
          <w:rFonts w:ascii="Arial" w:hAnsi="Arial" w:cs="Arial"/>
          <w:b/>
          <w:szCs w:val="24"/>
        </w:rPr>
      </w:pPr>
      <w:r>
        <w:rPr>
          <w:rFonts w:ascii="Arial" w:hAnsi="Arial" w:cs="Arial"/>
          <w:b/>
          <w:szCs w:val="24"/>
        </w:rPr>
        <w:t>CARRIED 11/1</w:t>
      </w:r>
    </w:p>
    <w:p w14:paraId="746DA94A" w14:textId="662E6F72" w:rsidR="00CB6CC6" w:rsidRPr="006D752D" w:rsidRDefault="00CB6CC6" w:rsidP="00D803F3">
      <w:pPr>
        <w:jc w:val="right"/>
        <w:rPr>
          <w:rFonts w:ascii="Arial" w:hAnsi="Arial" w:cs="Arial"/>
          <w:b/>
          <w:szCs w:val="24"/>
        </w:rPr>
      </w:pPr>
      <w:r w:rsidRPr="006D752D">
        <w:rPr>
          <w:rFonts w:ascii="Arial" w:hAnsi="Arial" w:cs="Arial"/>
          <w:b/>
          <w:szCs w:val="24"/>
        </w:rPr>
        <w:t xml:space="preserve">(Against: Cr. </w:t>
      </w:r>
      <w:r w:rsidR="00031322">
        <w:rPr>
          <w:rFonts w:ascii="Arial" w:hAnsi="Arial" w:cs="Arial"/>
          <w:b/>
          <w:szCs w:val="24"/>
        </w:rPr>
        <w:t>Mangano</w:t>
      </w:r>
      <w:r w:rsidRPr="006D752D">
        <w:rPr>
          <w:rFonts w:ascii="Arial" w:hAnsi="Arial" w:cs="Arial"/>
          <w:b/>
          <w:szCs w:val="24"/>
        </w:rPr>
        <w:t>)</w:t>
      </w:r>
    </w:p>
    <w:p w14:paraId="0C5974B1" w14:textId="227353F8" w:rsidR="00CB6CC6" w:rsidRDefault="00CB6CC6" w:rsidP="0014183D">
      <w:pPr>
        <w:jc w:val="both"/>
        <w:rPr>
          <w:rFonts w:ascii="Arial" w:hAnsi="Arial" w:cs="Arial"/>
          <w:b/>
          <w:szCs w:val="32"/>
          <w:lang w:val="en-US"/>
        </w:rPr>
      </w:pPr>
    </w:p>
    <w:p w14:paraId="3D69179A" w14:textId="237B7207" w:rsidR="00B03151" w:rsidRDefault="00B03151" w:rsidP="0014183D">
      <w:pPr>
        <w:jc w:val="both"/>
        <w:rPr>
          <w:rFonts w:ascii="Arial" w:hAnsi="Arial" w:cs="Arial"/>
          <w:b/>
          <w:szCs w:val="32"/>
          <w:lang w:val="en-US"/>
        </w:rPr>
      </w:pPr>
      <w:r>
        <w:rPr>
          <w:rFonts w:ascii="Arial" w:hAnsi="Arial" w:cs="Arial"/>
          <w:noProof/>
          <w:szCs w:val="24"/>
        </w:rPr>
        <mc:AlternateContent>
          <mc:Choice Requires="wps">
            <w:drawing>
              <wp:anchor distT="0" distB="0" distL="114300" distR="114300" simplePos="0" relativeHeight="251661312" behindDoc="1" locked="0" layoutInCell="1" allowOverlap="1" wp14:anchorId="4197F817" wp14:editId="51D230B0">
                <wp:simplePos x="0" y="0"/>
                <wp:positionH relativeFrom="margin">
                  <wp:align>left</wp:align>
                </wp:positionH>
                <wp:positionV relativeFrom="paragraph">
                  <wp:posOffset>177458</wp:posOffset>
                </wp:positionV>
                <wp:extent cx="5353050" cy="2485292"/>
                <wp:effectExtent l="0" t="0" r="0" b="0"/>
                <wp:wrapNone/>
                <wp:docPr id="4" name="Rectangle 4"/>
                <wp:cNvGraphicFramePr/>
                <a:graphic xmlns:a="http://schemas.openxmlformats.org/drawingml/2006/main">
                  <a:graphicData uri="http://schemas.microsoft.com/office/word/2010/wordprocessingShape">
                    <wps:wsp>
                      <wps:cNvSpPr/>
                      <wps:spPr>
                        <a:xfrm>
                          <a:off x="0" y="0"/>
                          <a:ext cx="5353050" cy="2485292"/>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0B5DC3" id="Rectangle 4" o:spid="_x0000_s1026" style="position:absolute;margin-left:0;margin-top:13.95pt;width:421.5pt;height:195.7pt;z-index:-25165516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" fillcolor="#bfbfbf [2412]" stroked="f" strokeweight="2pt">
                <w10:wrap anchorx="margin"/>
              </v:rect>
            </w:pict>
          </mc:Fallback>
        </mc:AlternateContent>
      </w:r>
    </w:p>
    <w:p w14:paraId="0614BA5C" w14:textId="3BF790D1" w:rsidR="0014183D" w:rsidRDefault="00B03151" w:rsidP="0014183D">
      <w:pPr>
        <w:jc w:val="both"/>
        <w:rPr>
          <w:rFonts w:ascii="Arial" w:hAnsi="Arial" w:cs="Arial"/>
          <w:b/>
          <w:szCs w:val="28"/>
          <w:lang w:val="en-US"/>
        </w:rPr>
      </w:pPr>
      <w:r>
        <w:rPr>
          <w:rFonts w:ascii="Arial" w:hAnsi="Arial" w:cs="Arial"/>
          <w:b/>
          <w:sz w:val="28"/>
          <w:szCs w:val="32"/>
          <w:lang w:val="en-US"/>
        </w:rPr>
        <w:t xml:space="preserve">Council Resolution / </w:t>
      </w:r>
      <w:r w:rsidR="0014183D">
        <w:rPr>
          <w:rFonts w:ascii="Arial" w:hAnsi="Arial" w:cs="Arial"/>
          <w:b/>
          <w:sz w:val="28"/>
          <w:szCs w:val="32"/>
          <w:lang w:val="en-US"/>
        </w:rPr>
        <w:t xml:space="preserve">Recommendation to Council </w:t>
      </w:r>
      <w:r w:rsidR="0014183D">
        <w:rPr>
          <w:rFonts w:ascii="Arial" w:hAnsi="Arial" w:cs="Arial"/>
          <w:bCs/>
          <w:szCs w:val="28"/>
          <w:lang w:val="en-US"/>
        </w:rPr>
        <w:t xml:space="preserve"> </w:t>
      </w:r>
    </w:p>
    <w:p w14:paraId="643E0DD9" w14:textId="77777777" w:rsidR="0014183D" w:rsidRDefault="0014183D" w:rsidP="0014183D">
      <w:pPr>
        <w:jc w:val="both"/>
        <w:rPr>
          <w:rFonts w:ascii="Arial" w:hAnsi="Arial" w:cs="Arial"/>
          <w:b/>
          <w:szCs w:val="32"/>
          <w:lang w:val="en-US"/>
        </w:rPr>
      </w:pPr>
    </w:p>
    <w:p w14:paraId="3BA6210A" w14:textId="77777777" w:rsidR="0014183D" w:rsidRDefault="0014183D" w:rsidP="0014183D">
      <w:pPr>
        <w:jc w:val="both"/>
        <w:rPr>
          <w:rFonts w:ascii="Arial" w:hAnsi="Arial" w:cs="Arial"/>
          <w:b/>
          <w:szCs w:val="32"/>
          <w:lang w:val="en-US"/>
        </w:rPr>
      </w:pPr>
      <w:r>
        <w:rPr>
          <w:rFonts w:ascii="Arial" w:hAnsi="Arial" w:cs="Arial"/>
          <w:b/>
          <w:szCs w:val="32"/>
          <w:lang w:val="en-US"/>
        </w:rPr>
        <w:t>Council:</w:t>
      </w:r>
    </w:p>
    <w:p w14:paraId="6F4E42FD" w14:textId="77777777" w:rsidR="0014183D" w:rsidRDefault="0014183D" w:rsidP="0014183D">
      <w:pPr>
        <w:jc w:val="both"/>
        <w:rPr>
          <w:rFonts w:ascii="Arial" w:hAnsi="Arial" w:cs="Arial"/>
          <w:b/>
          <w:szCs w:val="32"/>
          <w:lang w:val="en-US"/>
        </w:rPr>
      </w:pPr>
    </w:p>
    <w:p w14:paraId="286CD341" w14:textId="77777777" w:rsidR="0014183D" w:rsidRDefault="0014183D" w:rsidP="00E3456D">
      <w:pPr>
        <w:pStyle w:val="ListParagraph"/>
        <w:numPr>
          <w:ilvl w:val="0"/>
          <w:numId w:val="17"/>
        </w:numPr>
        <w:ind w:left="567" w:hanging="567"/>
        <w:contextualSpacing/>
        <w:jc w:val="both"/>
        <w:rPr>
          <w:rFonts w:ascii="Arial" w:hAnsi="Arial" w:cs="Arial"/>
          <w:b/>
          <w:bCs/>
          <w:sz w:val="24"/>
          <w:szCs w:val="24"/>
          <w:lang w:val="en-GB"/>
        </w:rPr>
      </w:pPr>
      <w:r>
        <w:rPr>
          <w:rFonts w:ascii="Arial" w:hAnsi="Arial" w:cs="Arial"/>
          <w:b/>
          <w:bCs/>
          <w:sz w:val="24"/>
          <w:szCs w:val="24"/>
        </w:rPr>
        <w:t xml:space="preserve">approves the award of the contract for Rehabilitation of </w:t>
      </w:r>
      <w:proofErr w:type="spellStart"/>
      <w:r>
        <w:rPr>
          <w:rFonts w:ascii="Arial" w:hAnsi="Arial" w:cs="Arial"/>
          <w:b/>
          <w:bCs/>
          <w:sz w:val="24"/>
          <w:szCs w:val="24"/>
        </w:rPr>
        <w:t>Mooro</w:t>
      </w:r>
      <w:proofErr w:type="spellEnd"/>
      <w:r>
        <w:rPr>
          <w:rFonts w:ascii="Arial" w:hAnsi="Arial" w:cs="Arial"/>
          <w:b/>
          <w:bCs/>
          <w:sz w:val="24"/>
          <w:szCs w:val="24"/>
        </w:rPr>
        <w:t xml:space="preserve"> Drive Mount Claremont, to West Coast Profilers Civil, in accordance with the City’s Request for Tender number RFT21NB05 and comprising of that request, the City’s Conditions of Contract, the West Coast Profilers Civil tender submissions inclusive of the Schedule of Rates, and all post tender clarifications and </w:t>
      </w:r>
      <w:proofErr w:type="gramStart"/>
      <w:r>
        <w:rPr>
          <w:rFonts w:ascii="Arial" w:hAnsi="Arial" w:cs="Arial"/>
          <w:b/>
          <w:bCs/>
          <w:sz w:val="24"/>
          <w:szCs w:val="24"/>
        </w:rPr>
        <w:t>negotiations;</w:t>
      </w:r>
      <w:proofErr w:type="gramEnd"/>
      <w:r>
        <w:rPr>
          <w:rFonts w:ascii="Arial" w:hAnsi="Arial" w:cs="Arial"/>
          <w:b/>
          <w:bCs/>
          <w:sz w:val="24"/>
          <w:szCs w:val="24"/>
        </w:rPr>
        <w:t xml:space="preserve"> </w:t>
      </w:r>
    </w:p>
    <w:p w14:paraId="71F13B74" w14:textId="77777777" w:rsidR="0014183D" w:rsidRDefault="0014183D" w:rsidP="0014183D">
      <w:pPr>
        <w:ind w:left="567" w:hanging="567"/>
        <w:jc w:val="both"/>
        <w:rPr>
          <w:rFonts w:ascii="Arial" w:hAnsi="Arial" w:cs="Arial"/>
          <w:b/>
          <w:szCs w:val="24"/>
        </w:rPr>
      </w:pPr>
    </w:p>
    <w:p w14:paraId="4E82BEFC" w14:textId="77777777" w:rsidR="0014183D" w:rsidRDefault="0014183D" w:rsidP="00E3456D">
      <w:pPr>
        <w:pStyle w:val="ListParagraph"/>
        <w:numPr>
          <w:ilvl w:val="0"/>
          <w:numId w:val="17"/>
        </w:numPr>
        <w:ind w:left="567" w:hanging="567"/>
        <w:contextualSpacing/>
        <w:jc w:val="both"/>
        <w:rPr>
          <w:rFonts w:ascii="Arial" w:hAnsi="Arial" w:cs="Arial"/>
          <w:b/>
          <w:sz w:val="24"/>
          <w:szCs w:val="24"/>
        </w:rPr>
      </w:pPr>
      <w:r>
        <w:rPr>
          <w:rFonts w:ascii="Arial" w:hAnsi="Arial" w:cs="Arial"/>
          <w:b/>
          <w:sz w:val="24"/>
          <w:szCs w:val="24"/>
        </w:rPr>
        <w:t>instructs the CEO to arrange for a Letter of Acceptance and a Contract document to be sent to West Coast Profilers Civil PTY. LTD to be executed; and</w:t>
      </w:r>
    </w:p>
    <w:p w14:paraId="6E634B7E" w14:textId="23C2D7BF" w:rsidR="0014183D" w:rsidRDefault="00B03151" w:rsidP="00E3456D">
      <w:pPr>
        <w:pStyle w:val="ListParagraph"/>
        <w:numPr>
          <w:ilvl w:val="0"/>
          <w:numId w:val="17"/>
        </w:numPr>
        <w:ind w:left="567" w:hanging="567"/>
        <w:contextualSpacing/>
        <w:jc w:val="both"/>
        <w:rPr>
          <w:rFonts w:ascii="Arial" w:hAnsi="Arial" w:cs="Arial"/>
          <w:b/>
          <w:sz w:val="24"/>
          <w:szCs w:val="24"/>
        </w:rPr>
      </w:pPr>
      <w:r>
        <w:rPr>
          <w:rFonts w:ascii="Arial" w:hAnsi="Arial" w:cs="Arial"/>
          <w:noProof/>
          <w:szCs w:val="24"/>
        </w:rPr>
        <mc:AlternateContent>
          <mc:Choice Requires="wps">
            <w:drawing>
              <wp:anchor distT="0" distB="0" distL="114300" distR="114300" simplePos="0" relativeHeight="251663360" behindDoc="1" locked="0" layoutInCell="1" allowOverlap="1" wp14:anchorId="04DB7FA0" wp14:editId="1AB1B985">
                <wp:simplePos x="0" y="0"/>
                <wp:positionH relativeFrom="margin">
                  <wp:align>left</wp:align>
                </wp:positionH>
                <wp:positionV relativeFrom="paragraph">
                  <wp:posOffset>0</wp:posOffset>
                </wp:positionV>
                <wp:extent cx="5353539" cy="367323"/>
                <wp:effectExtent l="0" t="0" r="0" b="0"/>
                <wp:wrapNone/>
                <wp:docPr id="5" name="Rectangle 5"/>
                <wp:cNvGraphicFramePr/>
                <a:graphic xmlns:a="http://schemas.openxmlformats.org/drawingml/2006/main">
                  <a:graphicData uri="http://schemas.microsoft.com/office/word/2010/wordprocessingShape">
                    <wps:wsp>
                      <wps:cNvSpPr/>
                      <wps:spPr>
                        <a:xfrm>
                          <a:off x="0" y="0"/>
                          <a:ext cx="5353539" cy="367323"/>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98F31F" id="Rectangle 5" o:spid="_x0000_s1026" style="position:absolute;margin-left:0;margin-top:0;width:421.55pt;height:28.9pt;z-index:-25165312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" fillcolor="#bfbfbf [2412]" stroked="f" strokeweight="2pt">
                <w10:wrap anchorx="margin"/>
              </v:rect>
            </w:pict>
          </mc:Fallback>
        </mc:AlternateContent>
      </w:r>
      <w:r w:rsidR="0014183D">
        <w:rPr>
          <w:rFonts w:ascii="Arial" w:hAnsi="Arial" w:cs="Arial"/>
          <w:b/>
          <w:sz w:val="24"/>
          <w:szCs w:val="24"/>
        </w:rPr>
        <w:t xml:space="preserve">instructs the CEO to arrange for all other tender respondents to be advised of the tender outcome. </w:t>
      </w:r>
    </w:p>
    <w:p w14:paraId="7003CB13" w14:textId="77777777" w:rsidR="00CB6CC6" w:rsidRDefault="00CB6CC6" w:rsidP="00CB6CC6">
      <w:pPr>
        <w:jc w:val="both"/>
        <w:rPr>
          <w:rFonts w:ascii="Arial" w:hAnsi="Arial" w:cs="Arial"/>
          <w:b/>
          <w:sz w:val="28"/>
          <w:szCs w:val="32"/>
          <w:lang w:val="en-US"/>
        </w:rPr>
      </w:pPr>
    </w:p>
    <w:p w14:paraId="7A6A0906" w14:textId="77777777" w:rsidR="00CB6CC6" w:rsidRDefault="00CB6CC6" w:rsidP="00CB6CC6">
      <w:pPr>
        <w:jc w:val="both"/>
        <w:rPr>
          <w:rFonts w:ascii="Arial" w:hAnsi="Arial" w:cs="Arial"/>
          <w:b/>
          <w:sz w:val="28"/>
          <w:szCs w:val="32"/>
          <w:lang w:val="en-US"/>
        </w:rPr>
      </w:pPr>
    </w:p>
    <w:p w14:paraId="41CD70B2" w14:textId="5C927A48" w:rsidR="00CB6CC6" w:rsidRDefault="00CB6CC6" w:rsidP="00CB6CC6">
      <w:pPr>
        <w:jc w:val="both"/>
        <w:rPr>
          <w:rFonts w:ascii="Arial" w:hAnsi="Arial" w:cs="Arial"/>
          <w:b/>
          <w:sz w:val="28"/>
          <w:szCs w:val="32"/>
          <w:lang w:val="en-US"/>
        </w:rPr>
      </w:pPr>
      <w:r>
        <w:rPr>
          <w:rFonts w:ascii="Arial" w:hAnsi="Arial" w:cs="Arial"/>
          <w:b/>
          <w:sz w:val="28"/>
          <w:szCs w:val="32"/>
          <w:lang w:val="en-US"/>
        </w:rPr>
        <w:t>Executive Summary</w:t>
      </w:r>
    </w:p>
    <w:p w14:paraId="016931C9" w14:textId="77777777" w:rsidR="00CB6CC6" w:rsidRDefault="00CB6CC6" w:rsidP="00CB6CC6">
      <w:pPr>
        <w:jc w:val="both"/>
        <w:rPr>
          <w:rFonts w:ascii="Arial" w:hAnsi="Arial" w:cs="Arial"/>
          <w:b/>
          <w:szCs w:val="32"/>
          <w:lang w:val="en-US"/>
        </w:rPr>
      </w:pPr>
    </w:p>
    <w:p w14:paraId="3BA7ACAF" w14:textId="77777777" w:rsidR="00CB6CC6" w:rsidRDefault="00CB6CC6" w:rsidP="00CB6CC6">
      <w:pPr>
        <w:jc w:val="both"/>
        <w:rPr>
          <w:rFonts w:ascii="Arial" w:hAnsi="Arial" w:cs="Arial"/>
          <w:szCs w:val="24"/>
          <w:lang w:val="en-US"/>
        </w:rPr>
      </w:pPr>
      <w:r>
        <w:rPr>
          <w:rFonts w:ascii="Arial" w:hAnsi="Arial" w:cs="Arial"/>
          <w:szCs w:val="24"/>
          <w:lang w:val="en-US"/>
        </w:rPr>
        <w:t xml:space="preserve">The City commenced a tender process to test the market and publicly invited bids from suitably qualified and experienced contractors to provide civil construction services for the rehabilitation of </w:t>
      </w:r>
      <w:proofErr w:type="spellStart"/>
      <w:r>
        <w:rPr>
          <w:rFonts w:ascii="Arial" w:hAnsi="Arial" w:cs="Arial"/>
          <w:szCs w:val="24"/>
          <w:lang w:val="en-US"/>
        </w:rPr>
        <w:t>Mooro</w:t>
      </w:r>
      <w:proofErr w:type="spellEnd"/>
      <w:r>
        <w:rPr>
          <w:rFonts w:ascii="Arial" w:hAnsi="Arial" w:cs="Arial"/>
          <w:szCs w:val="24"/>
          <w:lang w:val="en-US"/>
        </w:rPr>
        <w:t xml:space="preserve"> Drive. </w:t>
      </w:r>
      <w:proofErr w:type="spellStart"/>
      <w:r>
        <w:rPr>
          <w:rFonts w:ascii="Arial" w:hAnsi="Arial" w:cs="Arial"/>
          <w:szCs w:val="24"/>
          <w:lang w:val="en-US"/>
        </w:rPr>
        <w:t>Mooro</w:t>
      </w:r>
      <w:proofErr w:type="spellEnd"/>
      <w:r>
        <w:rPr>
          <w:rFonts w:ascii="Arial" w:hAnsi="Arial" w:cs="Arial"/>
          <w:szCs w:val="24"/>
          <w:lang w:val="en-US"/>
        </w:rPr>
        <w:t xml:space="preserve"> Drive rehabilitation forms part of the Capital Works Program for renewal in 21/22. </w:t>
      </w:r>
    </w:p>
    <w:p w14:paraId="2A98860D" w14:textId="77777777" w:rsidR="00CB6CC6" w:rsidRDefault="00CB6CC6" w:rsidP="00CB6CC6">
      <w:pPr>
        <w:jc w:val="both"/>
        <w:rPr>
          <w:rFonts w:ascii="Arial" w:hAnsi="Arial" w:cs="Arial"/>
          <w:szCs w:val="24"/>
          <w:lang w:val="en-US"/>
        </w:rPr>
      </w:pPr>
    </w:p>
    <w:p w14:paraId="385B62CF" w14:textId="77777777" w:rsidR="00CB6CC6" w:rsidRDefault="00CB6CC6" w:rsidP="00CB6CC6">
      <w:pPr>
        <w:jc w:val="both"/>
        <w:rPr>
          <w:rFonts w:ascii="Arial" w:hAnsi="Arial" w:cs="Arial"/>
          <w:szCs w:val="24"/>
          <w:lang w:val="en-US"/>
        </w:rPr>
      </w:pPr>
      <w:r>
        <w:rPr>
          <w:rFonts w:ascii="Arial" w:eastAsia="Arial" w:hAnsi="Arial" w:cs="Arial"/>
          <w:szCs w:val="24"/>
        </w:rPr>
        <w:t>Two submissions were received by the closing date of Monday 4</w:t>
      </w:r>
      <w:r>
        <w:rPr>
          <w:rFonts w:ascii="Arial" w:eastAsia="Arial" w:hAnsi="Arial" w:cs="Arial"/>
          <w:szCs w:val="24"/>
          <w:vertAlign w:val="superscript"/>
        </w:rPr>
        <w:t>th</w:t>
      </w:r>
      <w:r>
        <w:rPr>
          <w:rFonts w:ascii="Arial" w:eastAsia="Arial" w:hAnsi="Arial" w:cs="Arial"/>
          <w:szCs w:val="24"/>
        </w:rPr>
        <w:t xml:space="preserve"> October 2021 from 10 requests.</w:t>
      </w:r>
    </w:p>
    <w:p w14:paraId="24EA80FC" w14:textId="77777777" w:rsidR="00CB6CC6" w:rsidRDefault="00CB6CC6" w:rsidP="00CB6CC6">
      <w:pPr>
        <w:jc w:val="both"/>
        <w:rPr>
          <w:rFonts w:ascii="Arial" w:hAnsi="Arial" w:cs="Arial"/>
          <w:szCs w:val="24"/>
          <w:lang w:val="en-US"/>
        </w:rPr>
      </w:pPr>
    </w:p>
    <w:p w14:paraId="5362F898" w14:textId="77777777" w:rsidR="00CB6CC6" w:rsidRDefault="00CB6CC6" w:rsidP="00CB6CC6">
      <w:pPr>
        <w:jc w:val="both"/>
        <w:rPr>
          <w:rFonts w:ascii="Arial" w:hAnsi="Arial" w:cs="Arial"/>
          <w:szCs w:val="24"/>
          <w:lang w:val="en-US"/>
        </w:rPr>
      </w:pPr>
      <w:r>
        <w:rPr>
          <w:rFonts w:ascii="Arial" w:hAnsi="Arial" w:cs="Arial"/>
          <w:szCs w:val="24"/>
          <w:lang w:val="en-US"/>
        </w:rPr>
        <w:t xml:space="preserve">This tender process has now been </w:t>
      </w:r>
      <w:r>
        <w:rPr>
          <w:rFonts w:ascii="Arial" w:hAnsi="Arial" w:cs="Arial"/>
          <w:szCs w:val="24"/>
        </w:rPr>
        <w:t>finalised</w:t>
      </w:r>
      <w:r>
        <w:rPr>
          <w:rFonts w:ascii="Arial" w:hAnsi="Arial" w:cs="Arial"/>
          <w:szCs w:val="24"/>
          <w:lang w:val="en-US"/>
        </w:rPr>
        <w:t xml:space="preserve"> and Council is requested to accept the evaluation and recommendation for award of the new contract to West Coast Profilers Civil PTY. LTD. The attached RFT21NB05 Tender Evaluation and Recommendation Report is provided to assist you in your decision.</w:t>
      </w:r>
    </w:p>
    <w:p w14:paraId="418FB988" w14:textId="77777777" w:rsidR="00CB6CC6" w:rsidRDefault="00CB6CC6" w:rsidP="0014183D">
      <w:pPr>
        <w:jc w:val="both"/>
        <w:rPr>
          <w:rFonts w:ascii="Arial" w:hAnsi="Arial" w:cs="Arial"/>
          <w:b/>
          <w:bCs/>
          <w:color w:val="000000" w:themeColor="text1"/>
          <w:sz w:val="28"/>
          <w:szCs w:val="28"/>
        </w:rPr>
      </w:pPr>
    </w:p>
    <w:p w14:paraId="036AEA15" w14:textId="7C9A2BD0" w:rsidR="0014183D" w:rsidRDefault="0014183D" w:rsidP="0014183D">
      <w:pPr>
        <w:jc w:val="both"/>
        <w:rPr>
          <w:rFonts w:ascii="Arial" w:hAnsi="Arial" w:cs="Arial"/>
          <w:b/>
          <w:bCs/>
          <w:color w:val="000000" w:themeColor="text1"/>
          <w:sz w:val="28"/>
          <w:szCs w:val="28"/>
        </w:rPr>
      </w:pPr>
      <w:r>
        <w:rPr>
          <w:rFonts w:ascii="Arial" w:hAnsi="Arial" w:cs="Arial"/>
          <w:b/>
          <w:bCs/>
          <w:color w:val="000000" w:themeColor="text1"/>
          <w:sz w:val="28"/>
          <w:szCs w:val="28"/>
        </w:rPr>
        <w:t>Voting Requirement</w:t>
      </w:r>
    </w:p>
    <w:p w14:paraId="37A2E393" w14:textId="77777777" w:rsidR="0014183D" w:rsidRDefault="0014183D" w:rsidP="0014183D">
      <w:pPr>
        <w:jc w:val="both"/>
        <w:rPr>
          <w:rFonts w:ascii="Arial" w:hAnsi="Arial" w:cs="Arial"/>
          <w:b/>
          <w:bCs/>
          <w:color w:val="000000" w:themeColor="text1"/>
          <w:sz w:val="28"/>
          <w:szCs w:val="28"/>
        </w:rPr>
      </w:pPr>
    </w:p>
    <w:p w14:paraId="6DAF41B7" w14:textId="511D6EF7" w:rsidR="0014183D" w:rsidRDefault="0014183D" w:rsidP="0014183D">
      <w:pPr>
        <w:jc w:val="both"/>
        <w:rPr>
          <w:rFonts w:ascii="Arial" w:hAnsi="Arial" w:cs="Arial"/>
          <w:color w:val="000000" w:themeColor="text1"/>
          <w:szCs w:val="24"/>
        </w:rPr>
      </w:pPr>
      <w:r>
        <w:rPr>
          <w:rFonts w:ascii="Arial" w:hAnsi="Arial" w:cs="Arial"/>
          <w:color w:val="000000" w:themeColor="text1"/>
          <w:szCs w:val="24"/>
        </w:rPr>
        <w:t>Simple Majority</w:t>
      </w:r>
      <w:r w:rsidR="004E3BCA">
        <w:rPr>
          <w:rFonts w:ascii="Arial" w:hAnsi="Arial" w:cs="Arial"/>
          <w:color w:val="000000" w:themeColor="text1"/>
          <w:szCs w:val="24"/>
        </w:rPr>
        <w:t>.</w:t>
      </w:r>
    </w:p>
    <w:p w14:paraId="7136CC13" w14:textId="77777777" w:rsidR="004E3BCA" w:rsidRDefault="004E3BCA" w:rsidP="0014183D">
      <w:pPr>
        <w:jc w:val="both"/>
        <w:rPr>
          <w:rFonts w:ascii="Arial" w:hAnsi="Arial" w:cs="Arial"/>
          <w:color w:val="000000" w:themeColor="text1"/>
          <w:szCs w:val="24"/>
        </w:rPr>
      </w:pPr>
    </w:p>
    <w:p w14:paraId="77790230" w14:textId="77777777" w:rsidR="0014183D" w:rsidRDefault="0014183D" w:rsidP="0014183D">
      <w:pPr>
        <w:jc w:val="both"/>
        <w:rPr>
          <w:rFonts w:ascii="Arial" w:hAnsi="Arial" w:cs="Arial"/>
          <w:b/>
          <w:sz w:val="28"/>
          <w:szCs w:val="32"/>
          <w:lang w:val="en-US"/>
        </w:rPr>
      </w:pPr>
    </w:p>
    <w:p w14:paraId="7855DD40" w14:textId="77777777" w:rsidR="0014183D" w:rsidRDefault="0014183D" w:rsidP="0014183D">
      <w:pPr>
        <w:jc w:val="both"/>
        <w:rPr>
          <w:rFonts w:ascii="Arial" w:hAnsi="Arial" w:cs="Arial"/>
          <w:b/>
          <w:sz w:val="28"/>
          <w:szCs w:val="32"/>
          <w:lang w:val="en-US"/>
        </w:rPr>
      </w:pPr>
      <w:r>
        <w:rPr>
          <w:rFonts w:ascii="Arial" w:hAnsi="Arial" w:cs="Arial"/>
          <w:b/>
          <w:sz w:val="28"/>
          <w:szCs w:val="32"/>
          <w:lang w:val="en-US"/>
        </w:rPr>
        <w:t>Discussion/Overview</w:t>
      </w:r>
    </w:p>
    <w:p w14:paraId="1115DD29" w14:textId="77777777" w:rsidR="0014183D" w:rsidRDefault="0014183D" w:rsidP="0014183D">
      <w:pPr>
        <w:jc w:val="both"/>
        <w:rPr>
          <w:rFonts w:ascii="Arial" w:hAnsi="Arial" w:cs="Arial"/>
          <w:szCs w:val="32"/>
          <w:lang w:val="en-US"/>
        </w:rPr>
      </w:pPr>
    </w:p>
    <w:p w14:paraId="0ED21995" w14:textId="77777777" w:rsidR="0014183D" w:rsidRDefault="0014183D" w:rsidP="0014183D">
      <w:pPr>
        <w:jc w:val="both"/>
        <w:rPr>
          <w:rFonts w:ascii="Arial" w:hAnsi="Arial" w:cs="Arial"/>
          <w:szCs w:val="24"/>
          <w:lang w:val="en-US"/>
        </w:rPr>
      </w:pPr>
      <w:r>
        <w:rPr>
          <w:rFonts w:ascii="Arial" w:hAnsi="Arial" w:cs="Arial"/>
          <w:szCs w:val="24"/>
          <w:lang w:val="en-US"/>
        </w:rPr>
        <w:t>The request for tender was advertised in the WALGA e-quotes system during the period 13 September to 4 October 2021. The City approached 10 companies and received a total of 2 submissions. The submissions were rated against the following criteria, Relevant experience (30%), Key personnel skills and experience (30%) and Project Methodology (40%).</w:t>
      </w:r>
    </w:p>
    <w:p w14:paraId="2D2C18A3" w14:textId="77777777" w:rsidR="0014183D" w:rsidRDefault="0014183D" w:rsidP="0014183D">
      <w:pPr>
        <w:jc w:val="both"/>
        <w:rPr>
          <w:rFonts w:ascii="Arial" w:hAnsi="Arial" w:cs="Arial"/>
          <w:szCs w:val="32"/>
          <w:lang w:val="en-US"/>
        </w:rPr>
      </w:pPr>
    </w:p>
    <w:p w14:paraId="0FB9DED7" w14:textId="77777777" w:rsidR="0014183D" w:rsidRDefault="0014183D" w:rsidP="0014183D">
      <w:pPr>
        <w:jc w:val="both"/>
        <w:rPr>
          <w:rFonts w:ascii="Arial" w:hAnsi="Arial" w:cs="Arial"/>
          <w:szCs w:val="24"/>
          <w:lang w:val="en-US"/>
        </w:rPr>
      </w:pPr>
      <w:proofErr w:type="gramStart"/>
      <w:r>
        <w:rPr>
          <w:rFonts w:ascii="Arial" w:hAnsi="Arial" w:cs="Arial"/>
          <w:szCs w:val="24"/>
          <w:lang w:val="en-US"/>
        </w:rPr>
        <w:t>Subsequent to</w:t>
      </w:r>
      <w:proofErr w:type="gramEnd"/>
      <w:r>
        <w:rPr>
          <w:rFonts w:ascii="Arial" w:hAnsi="Arial" w:cs="Arial"/>
          <w:szCs w:val="24"/>
          <w:lang w:val="en-US"/>
        </w:rPr>
        <w:t xml:space="preserve"> the closure of the tender period, the evaluation panel completed the analysis and evaluation of the submissions.  At the conclusion of the process West Coast Profilers Civil was nominated as the preferred supplier for this package of works.  </w:t>
      </w:r>
    </w:p>
    <w:p w14:paraId="68A6855E" w14:textId="77777777" w:rsidR="0014183D" w:rsidRDefault="0014183D" w:rsidP="0014183D">
      <w:pPr>
        <w:jc w:val="both"/>
        <w:rPr>
          <w:rFonts w:ascii="Arial" w:hAnsi="Arial" w:cs="Arial"/>
          <w:szCs w:val="24"/>
          <w:lang w:val="en-US"/>
        </w:rPr>
      </w:pPr>
    </w:p>
    <w:p w14:paraId="575747E1" w14:textId="77777777" w:rsidR="0014183D" w:rsidRDefault="0014183D" w:rsidP="0014183D">
      <w:pPr>
        <w:jc w:val="both"/>
        <w:rPr>
          <w:rFonts w:ascii="Arial" w:hAnsi="Arial" w:cs="Arial"/>
          <w:szCs w:val="24"/>
          <w:lang w:val="en-US"/>
        </w:rPr>
      </w:pPr>
      <w:r>
        <w:rPr>
          <w:rFonts w:ascii="Arial" w:hAnsi="Arial" w:cs="Arial"/>
          <w:szCs w:val="24"/>
          <w:lang w:val="en-US"/>
        </w:rPr>
        <w:t>West Coast Profilers Civil demonstrated a good capacity to deliver the proposed works and have completed similar local government projects. West Coast Profilers Civil have experienced and qualified personnel, giving confidence that they can complete the works safety and to an appropriate standard.</w:t>
      </w:r>
    </w:p>
    <w:p w14:paraId="4A6D6FAF" w14:textId="77777777" w:rsidR="0014183D" w:rsidRDefault="0014183D" w:rsidP="0014183D">
      <w:pPr>
        <w:jc w:val="both"/>
        <w:rPr>
          <w:rFonts w:ascii="Arial" w:hAnsi="Arial" w:cs="Arial"/>
          <w:szCs w:val="32"/>
          <w:lang w:val="en-US"/>
        </w:rPr>
      </w:pPr>
    </w:p>
    <w:p w14:paraId="63626A75" w14:textId="77777777" w:rsidR="0014183D" w:rsidRDefault="0014183D" w:rsidP="0014183D">
      <w:pPr>
        <w:jc w:val="both"/>
        <w:rPr>
          <w:rFonts w:ascii="Arial" w:hAnsi="Arial" w:cs="Arial"/>
          <w:szCs w:val="24"/>
          <w:lang w:val="en-US"/>
        </w:rPr>
      </w:pPr>
      <w:r>
        <w:rPr>
          <w:rFonts w:ascii="Arial" w:hAnsi="Arial" w:cs="Arial"/>
          <w:szCs w:val="24"/>
          <w:lang w:val="en-US"/>
        </w:rPr>
        <w:t xml:space="preserve">Officers identified that there was significant cost overrun with the original submission from the tenderer. There is currently a high demand for civil contractors within the market, and this is reflected in the lack of submissions for the works and higher than estimated tendered prices.   </w:t>
      </w:r>
    </w:p>
    <w:p w14:paraId="519AFB32" w14:textId="77777777" w:rsidR="0014183D" w:rsidRDefault="0014183D" w:rsidP="0014183D">
      <w:pPr>
        <w:jc w:val="both"/>
        <w:rPr>
          <w:rFonts w:ascii="Arial" w:hAnsi="Arial" w:cs="Arial"/>
          <w:szCs w:val="32"/>
          <w:lang w:val="en-US"/>
        </w:rPr>
      </w:pPr>
    </w:p>
    <w:p w14:paraId="41A38E32" w14:textId="77777777" w:rsidR="0014183D" w:rsidRDefault="0014183D" w:rsidP="0014183D">
      <w:pPr>
        <w:jc w:val="both"/>
        <w:rPr>
          <w:rFonts w:ascii="Arial" w:hAnsi="Arial" w:cs="Arial"/>
          <w:szCs w:val="24"/>
          <w:lang w:val="en-US"/>
        </w:rPr>
      </w:pPr>
      <w:r>
        <w:rPr>
          <w:rFonts w:ascii="Arial" w:hAnsi="Arial" w:cs="Arial"/>
          <w:szCs w:val="24"/>
          <w:lang w:val="en-US"/>
        </w:rPr>
        <w:t xml:space="preserve">Negotiations with the tenderer were completed following their submission, and negotiations under Local Government Act requirements were completed to revise the scope of works and costs to enable the delivery of a portion the works within the allocated budget. </w:t>
      </w:r>
    </w:p>
    <w:p w14:paraId="3A92F69F" w14:textId="77777777" w:rsidR="0014183D" w:rsidRDefault="0014183D" w:rsidP="0014183D">
      <w:pPr>
        <w:jc w:val="both"/>
        <w:rPr>
          <w:rFonts w:ascii="Arial" w:hAnsi="Arial" w:cs="Arial"/>
          <w:szCs w:val="24"/>
          <w:lang w:val="en-US"/>
        </w:rPr>
      </w:pPr>
    </w:p>
    <w:p w14:paraId="330BFF2A" w14:textId="77777777" w:rsidR="0014183D" w:rsidRDefault="0014183D" w:rsidP="0014183D">
      <w:pPr>
        <w:jc w:val="both"/>
        <w:rPr>
          <w:rFonts w:ascii="Arial" w:hAnsi="Arial" w:cs="Arial"/>
          <w:szCs w:val="24"/>
          <w:lang w:val="en-US"/>
        </w:rPr>
      </w:pPr>
      <w:r>
        <w:rPr>
          <w:rFonts w:ascii="Arial" w:hAnsi="Arial" w:cs="Arial"/>
          <w:szCs w:val="24"/>
          <w:lang w:val="en-US"/>
        </w:rPr>
        <w:t>West Coast Profilers Civil submitted a modified program and scope to deliver the works between John 23</w:t>
      </w:r>
      <w:r>
        <w:rPr>
          <w:rFonts w:ascii="Arial" w:hAnsi="Arial" w:cs="Arial"/>
          <w:szCs w:val="24"/>
          <w:vertAlign w:val="superscript"/>
          <w:lang w:val="en-US"/>
        </w:rPr>
        <w:t>rd</w:t>
      </w:r>
      <w:r>
        <w:rPr>
          <w:rFonts w:ascii="Arial" w:hAnsi="Arial" w:cs="Arial"/>
          <w:szCs w:val="24"/>
          <w:lang w:val="en-US"/>
        </w:rPr>
        <w:t xml:space="preserve"> Ave and Norfolk Rise. By reducing the scope, the works can be completed within the allowable timeframes and closer to the allocated budget. </w:t>
      </w:r>
    </w:p>
    <w:p w14:paraId="6E48BA15" w14:textId="77777777" w:rsidR="0014183D" w:rsidRDefault="0014183D" w:rsidP="0014183D">
      <w:pPr>
        <w:jc w:val="both"/>
        <w:rPr>
          <w:rFonts w:ascii="Arial" w:hAnsi="Arial" w:cs="Arial"/>
          <w:szCs w:val="32"/>
          <w:lang w:val="en-US"/>
        </w:rPr>
      </w:pPr>
    </w:p>
    <w:p w14:paraId="7717B0EF" w14:textId="77777777" w:rsidR="0014183D" w:rsidRDefault="0014183D" w:rsidP="0014183D">
      <w:pPr>
        <w:jc w:val="both"/>
        <w:rPr>
          <w:rFonts w:ascii="Arial" w:hAnsi="Arial" w:cs="Arial"/>
          <w:szCs w:val="24"/>
          <w:lang w:val="en-US"/>
        </w:rPr>
      </w:pPr>
      <w:r>
        <w:rPr>
          <w:rFonts w:ascii="Arial" w:hAnsi="Arial" w:cs="Arial"/>
          <w:szCs w:val="24"/>
          <w:lang w:val="en-US"/>
        </w:rPr>
        <w:t>Works are expected to start by 20 December 2021 and completed by 4 February 2022. The tenderer provided a detailed program of works that complied with the required project completion date.</w:t>
      </w:r>
    </w:p>
    <w:p w14:paraId="62EBC406" w14:textId="77777777" w:rsidR="0014183D" w:rsidRDefault="0014183D" w:rsidP="0014183D">
      <w:pPr>
        <w:jc w:val="both"/>
        <w:rPr>
          <w:rFonts w:ascii="Arial" w:hAnsi="Arial" w:cs="Arial"/>
          <w:szCs w:val="32"/>
          <w:lang w:val="en-US"/>
        </w:rPr>
      </w:pPr>
    </w:p>
    <w:p w14:paraId="09CBF61F" w14:textId="77777777" w:rsidR="0014183D" w:rsidRDefault="0014183D" w:rsidP="0014183D">
      <w:pPr>
        <w:jc w:val="both"/>
        <w:rPr>
          <w:rFonts w:ascii="Arial" w:hAnsi="Arial" w:cs="Arial"/>
          <w:szCs w:val="24"/>
          <w:lang w:val="en-US"/>
        </w:rPr>
      </w:pPr>
      <w:r>
        <w:rPr>
          <w:rFonts w:ascii="Arial" w:hAnsi="Arial" w:cs="Arial"/>
          <w:szCs w:val="24"/>
          <w:lang w:val="en-US"/>
        </w:rPr>
        <w:t xml:space="preserve">References provided by the City of Albany and City of Joondalup both recommended West Coast Profilers Civil services, and both have engaged this Contractor for similar works. </w:t>
      </w:r>
    </w:p>
    <w:p w14:paraId="70ADB1DD" w14:textId="5E3FE6A4" w:rsidR="0014183D" w:rsidRDefault="0014183D" w:rsidP="0014183D">
      <w:pPr>
        <w:jc w:val="both"/>
        <w:rPr>
          <w:rFonts w:ascii="Arial" w:hAnsi="Arial" w:cs="Arial"/>
          <w:szCs w:val="32"/>
          <w:lang w:val="en-US"/>
        </w:rPr>
      </w:pPr>
    </w:p>
    <w:p w14:paraId="54801797" w14:textId="77777777" w:rsidR="004E3BCA" w:rsidRDefault="004E3BCA" w:rsidP="0014183D">
      <w:pPr>
        <w:jc w:val="both"/>
        <w:rPr>
          <w:rFonts w:ascii="Arial" w:hAnsi="Arial" w:cs="Arial"/>
          <w:szCs w:val="32"/>
          <w:lang w:val="en-US"/>
        </w:rPr>
      </w:pPr>
    </w:p>
    <w:p w14:paraId="528D6ABD" w14:textId="77777777" w:rsidR="0014183D" w:rsidRDefault="0014183D" w:rsidP="0014183D">
      <w:pPr>
        <w:jc w:val="both"/>
        <w:rPr>
          <w:rFonts w:ascii="Arial" w:hAnsi="Arial" w:cs="Arial"/>
          <w:szCs w:val="24"/>
          <w:lang w:val="en-US"/>
        </w:rPr>
      </w:pPr>
      <w:r>
        <w:rPr>
          <w:rFonts w:ascii="Arial" w:hAnsi="Arial" w:cs="Arial"/>
          <w:szCs w:val="24"/>
          <w:lang w:val="en-US"/>
        </w:rPr>
        <w:t xml:space="preserve">Following the due diligence processes that the City has undertaken, the City is confident that West Coast Profilers Civil </w:t>
      </w:r>
      <w:proofErr w:type="gramStart"/>
      <w:r>
        <w:rPr>
          <w:rFonts w:ascii="Arial" w:hAnsi="Arial" w:cs="Arial"/>
          <w:szCs w:val="24"/>
          <w:lang w:val="en-US"/>
        </w:rPr>
        <w:t>are capable of completing</w:t>
      </w:r>
      <w:proofErr w:type="gramEnd"/>
      <w:r>
        <w:rPr>
          <w:rFonts w:ascii="Arial" w:hAnsi="Arial" w:cs="Arial"/>
          <w:szCs w:val="24"/>
          <w:lang w:val="en-US"/>
        </w:rPr>
        <w:t xml:space="preserve"> the scope of work to the required standards, and their offer represents good value for money to the City within the market. </w:t>
      </w:r>
    </w:p>
    <w:p w14:paraId="1644AD74" w14:textId="77777777" w:rsidR="0014183D" w:rsidRDefault="0014183D" w:rsidP="0014183D">
      <w:pPr>
        <w:jc w:val="both"/>
        <w:rPr>
          <w:rFonts w:ascii="Arial" w:hAnsi="Arial" w:cs="Arial"/>
          <w:szCs w:val="32"/>
          <w:lang w:val="en-US"/>
        </w:rPr>
      </w:pPr>
    </w:p>
    <w:p w14:paraId="132C4144" w14:textId="77777777" w:rsidR="0014183D" w:rsidRDefault="0014183D" w:rsidP="0014183D">
      <w:pPr>
        <w:jc w:val="both"/>
        <w:rPr>
          <w:rFonts w:ascii="Arial" w:hAnsi="Arial" w:cs="Arial"/>
          <w:b/>
          <w:szCs w:val="32"/>
          <w:lang w:val="en-US"/>
        </w:rPr>
      </w:pPr>
      <w:r>
        <w:rPr>
          <w:rFonts w:ascii="Arial" w:hAnsi="Arial" w:cs="Arial"/>
          <w:b/>
          <w:szCs w:val="32"/>
          <w:lang w:val="en-US"/>
        </w:rPr>
        <w:t>Key Relevant Previous Council Decisions:</w:t>
      </w:r>
    </w:p>
    <w:p w14:paraId="23D07E09" w14:textId="77777777" w:rsidR="0014183D" w:rsidRDefault="0014183D" w:rsidP="0014183D">
      <w:pPr>
        <w:jc w:val="both"/>
        <w:rPr>
          <w:rFonts w:ascii="Arial" w:hAnsi="Arial" w:cs="Arial"/>
          <w:szCs w:val="32"/>
          <w:lang w:val="en-US"/>
        </w:rPr>
      </w:pPr>
    </w:p>
    <w:p w14:paraId="107FD8D1" w14:textId="77777777" w:rsidR="0014183D" w:rsidRDefault="0014183D" w:rsidP="0014183D">
      <w:pPr>
        <w:jc w:val="both"/>
        <w:rPr>
          <w:rFonts w:ascii="Arial" w:hAnsi="Arial" w:cs="Arial"/>
          <w:szCs w:val="32"/>
          <w:lang w:val="en-US"/>
        </w:rPr>
      </w:pPr>
      <w:r>
        <w:rPr>
          <w:rFonts w:ascii="Arial" w:hAnsi="Arial" w:cs="Arial"/>
          <w:szCs w:val="32"/>
          <w:lang w:val="en-US"/>
        </w:rPr>
        <w:t>Nil.</w:t>
      </w:r>
    </w:p>
    <w:p w14:paraId="13AD9096" w14:textId="78668FE2" w:rsidR="0014183D" w:rsidRDefault="0014183D" w:rsidP="0014183D">
      <w:pPr>
        <w:jc w:val="both"/>
        <w:rPr>
          <w:rFonts w:ascii="Arial" w:hAnsi="Arial" w:cs="Arial"/>
          <w:szCs w:val="32"/>
          <w:lang w:val="en-US"/>
        </w:rPr>
      </w:pPr>
    </w:p>
    <w:p w14:paraId="049088FD" w14:textId="77777777" w:rsidR="0014183D" w:rsidRDefault="0014183D" w:rsidP="0014183D">
      <w:pPr>
        <w:jc w:val="both"/>
        <w:rPr>
          <w:rFonts w:ascii="Arial" w:hAnsi="Arial" w:cs="Arial"/>
          <w:b/>
          <w:sz w:val="28"/>
          <w:szCs w:val="32"/>
          <w:lang w:val="en-US"/>
        </w:rPr>
      </w:pPr>
      <w:r>
        <w:rPr>
          <w:rFonts w:ascii="Arial" w:hAnsi="Arial" w:cs="Arial"/>
          <w:b/>
          <w:sz w:val="28"/>
          <w:szCs w:val="32"/>
          <w:lang w:val="en-US"/>
        </w:rPr>
        <w:t>Consultation</w:t>
      </w:r>
    </w:p>
    <w:p w14:paraId="37E3F1C1" w14:textId="77777777" w:rsidR="0014183D" w:rsidRDefault="0014183D" w:rsidP="0014183D">
      <w:pPr>
        <w:jc w:val="both"/>
        <w:rPr>
          <w:rFonts w:ascii="Arial" w:hAnsi="Arial" w:cs="Arial"/>
          <w:b/>
          <w:szCs w:val="32"/>
          <w:lang w:val="en-US"/>
        </w:rPr>
      </w:pPr>
    </w:p>
    <w:p w14:paraId="3EBE5A85" w14:textId="77777777" w:rsidR="0014183D" w:rsidRDefault="0014183D" w:rsidP="0014183D">
      <w:pPr>
        <w:jc w:val="both"/>
        <w:rPr>
          <w:rFonts w:ascii="Arial" w:hAnsi="Arial" w:cs="Arial"/>
          <w:szCs w:val="32"/>
          <w:lang w:val="en-US"/>
        </w:rPr>
      </w:pPr>
      <w:r>
        <w:rPr>
          <w:rFonts w:ascii="Arial" w:hAnsi="Arial" w:cs="Arial"/>
          <w:szCs w:val="32"/>
          <w:lang w:val="en-US"/>
        </w:rPr>
        <w:t xml:space="preserve">No consultation is required as part of these works. Notification will be provided to all affected residents, schools and businesses prior to the works starting. </w:t>
      </w:r>
    </w:p>
    <w:p w14:paraId="27A37F41" w14:textId="5E8BE445" w:rsidR="0014183D" w:rsidRDefault="0014183D" w:rsidP="0014183D">
      <w:pPr>
        <w:jc w:val="both"/>
        <w:rPr>
          <w:rFonts w:ascii="Arial" w:hAnsi="Arial" w:cs="Arial"/>
          <w:szCs w:val="32"/>
          <w:lang w:val="en-US"/>
        </w:rPr>
      </w:pPr>
    </w:p>
    <w:p w14:paraId="37C12700" w14:textId="77777777" w:rsidR="004E3BCA" w:rsidRDefault="004E3BCA" w:rsidP="0014183D">
      <w:pPr>
        <w:jc w:val="both"/>
        <w:rPr>
          <w:rFonts w:ascii="Arial" w:hAnsi="Arial" w:cs="Arial"/>
          <w:szCs w:val="32"/>
          <w:lang w:val="en-US"/>
        </w:rPr>
      </w:pPr>
    </w:p>
    <w:p w14:paraId="46559969" w14:textId="77777777" w:rsidR="0014183D" w:rsidRDefault="0014183D" w:rsidP="0014183D">
      <w:pPr>
        <w:jc w:val="both"/>
        <w:rPr>
          <w:rFonts w:ascii="Arial" w:hAnsi="Arial" w:cs="Arial"/>
          <w:b/>
          <w:bCs/>
          <w:sz w:val="28"/>
          <w:szCs w:val="36"/>
          <w:lang w:val="en-US"/>
        </w:rPr>
      </w:pPr>
      <w:r>
        <w:rPr>
          <w:rFonts w:ascii="Arial" w:hAnsi="Arial" w:cs="Arial"/>
          <w:b/>
          <w:bCs/>
          <w:sz w:val="28"/>
          <w:szCs w:val="36"/>
          <w:lang w:val="en-US"/>
        </w:rPr>
        <w:t>Strategic Implications</w:t>
      </w:r>
    </w:p>
    <w:p w14:paraId="5CEB1ED8" w14:textId="77777777" w:rsidR="0014183D" w:rsidRDefault="0014183D" w:rsidP="0014183D">
      <w:pPr>
        <w:jc w:val="both"/>
        <w:rPr>
          <w:rFonts w:ascii="Arial" w:hAnsi="Arial" w:cs="Arial"/>
          <w:b/>
          <w:bCs/>
          <w:sz w:val="28"/>
          <w:szCs w:val="36"/>
          <w:lang w:val="en-US"/>
        </w:rPr>
      </w:pPr>
    </w:p>
    <w:p w14:paraId="430B2C2B" w14:textId="77777777" w:rsidR="0014183D" w:rsidRDefault="0014183D" w:rsidP="0014183D">
      <w:pPr>
        <w:jc w:val="both"/>
        <w:rPr>
          <w:rFonts w:ascii="Arial" w:hAnsi="Arial" w:cs="Arial"/>
          <w:b/>
          <w:bCs/>
          <w:szCs w:val="32"/>
          <w:lang w:val="en-US"/>
        </w:rPr>
      </w:pPr>
      <w:r>
        <w:rPr>
          <w:rFonts w:ascii="Arial" w:hAnsi="Arial" w:cs="Arial"/>
          <w:b/>
          <w:bCs/>
          <w:szCs w:val="32"/>
          <w:lang w:val="en-US"/>
        </w:rPr>
        <w:t xml:space="preserve">How well does it fit with our strategic direction? </w:t>
      </w:r>
    </w:p>
    <w:p w14:paraId="1EAA5673" w14:textId="77777777" w:rsidR="0014183D" w:rsidRDefault="0014183D" w:rsidP="0014183D">
      <w:pPr>
        <w:jc w:val="both"/>
        <w:rPr>
          <w:rFonts w:ascii="Arial" w:hAnsi="Arial" w:cs="Arial"/>
          <w:szCs w:val="32"/>
          <w:lang w:val="en-US"/>
        </w:rPr>
      </w:pPr>
      <w:r>
        <w:rPr>
          <w:rFonts w:ascii="Arial" w:hAnsi="Arial" w:cs="Arial"/>
          <w:szCs w:val="32"/>
          <w:lang w:val="en-US"/>
        </w:rPr>
        <w:t>These works are listed within the endorsed Capital Works Program for 2021/22.</w:t>
      </w:r>
    </w:p>
    <w:p w14:paraId="07C331AD" w14:textId="77777777" w:rsidR="0014183D" w:rsidRDefault="0014183D" w:rsidP="0014183D">
      <w:pPr>
        <w:jc w:val="both"/>
        <w:rPr>
          <w:rFonts w:ascii="Arial" w:hAnsi="Arial" w:cs="Arial"/>
          <w:szCs w:val="32"/>
          <w:lang w:val="en-US"/>
        </w:rPr>
      </w:pPr>
    </w:p>
    <w:p w14:paraId="665580A7" w14:textId="77777777" w:rsidR="0014183D" w:rsidRDefault="0014183D" w:rsidP="0014183D">
      <w:pPr>
        <w:jc w:val="both"/>
        <w:rPr>
          <w:rFonts w:ascii="Arial" w:hAnsi="Arial" w:cs="Arial"/>
          <w:b/>
          <w:bCs/>
          <w:szCs w:val="32"/>
          <w:lang w:val="en-US"/>
        </w:rPr>
      </w:pPr>
      <w:r>
        <w:rPr>
          <w:rFonts w:ascii="Arial" w:hAnsi="Arial" w:cs="Arial"/>
          <w:b/>
          <w:bCs/>
          <w:szCs w:val="32"/>
          <w:lang w:val="en-US"/>
        </w:rPr>
        <w:t xml:space="preserve">Who benefits? </w:t>
      </w:r>
    </w:p>
    <w:p w14:paraId="79357974" w14:textId="77777777" w:rsidR="0014183D" w:rsidRDefault="0014183D" w:rsidP="0014183D">
      <w:pPr>
        <w:jc w:val="both"/>
        <w:rPr>
          <w:rFonts w:ascii="Arial" w:hAnsi="Arial" w:cs="Arial"/>
          <w:szCs w:val="32"/>
          <w:lang w:val="en-US"/>
        </w:rPr>
      </w:pPr>
      <w:r>
        <w:rPr>
          <w:rFonts w:ascii="Arial" w:hAnsi="Arial" w:cs="Arial"/>
          <w:szCs w:val="32"/>
          <w:lang w:val="en-US"/>
        </w:rPr>
        <w:t xml:space="preserve">Road users, </w:t>
      </w:r>
      <w:proofErr w:type="gramStart"/>
      <w:r>
        <w:rPr>
          <w:rFonts w:ascii="Arial" w:hAnsi="Arial" w:cs="Arial"/>
          <w:szCs w:val="32"/>
          <w:lang w:val="en-US"/>
        </w:rPr>
        <w:t>pedestrians</w:t>
      </w:r>
      <w:proofErr w:type="gramEnd"/>
      <w:r>
        <w:rPr>
          <w:rFonts w:ascii="Arial" w:hAnsi="Arial" w:cs="Arial"/>
          <w:szCs w:val="32"/>
          <w:lang w:val="en-US"/>
        </w:rPr>
        <w:t xml:space="preserve"> and homeowners in the area benefit from the award of this contract, as it will ensure the City’s roads, pathways, driveway aprons and drainage are well maintained and perform to a high standard.</w:t>
      </w:r>
    </w:p>
    <w:p w14:paraId="138161D6" w14:textId="77777777" w:rsidR="0014183D" w:rsidRDefault="0014183D" w:rsidP="0014183D">
      <w:pPr>
        <w:jc w:val="both"/>
        <w:rPr>
          <w:rFonts w:ascii="Arial" w:hAnsi="Arial" w:cs="Arial"/>
          <w:szCs w:val="32"/>
          <w:lang w:val="en-US"/>
        </w:rPr>
      </w:pPr>
    </w:p>
    <w:p w14:paraId="65930A9C" w14:textId="77777777" w:rsidR="0014183D" w:rsidRDefault="0014183D" w:rsidP="0014183D">
      <w:pPr>
        <w:jc w:val="both"/>
        <w:rPr>
          <w:rFonts w:ascii="Arial" w:hAnsi="Arial" w:cs="Arial"/>
          <w:b/>
          <w:bCs/>
          <w:szCs w:val="32"/>
          <w:lang w:val="en-US"/>
        </w:rPr>
      </w:pPr>
      <w:r>
        <w:rPr>
          <w:rFonts w:ascii="Arial" w:hAnsi="Arial" w:cs="Arial"/>
          <w:b/>
          <w:bCs/>
          <w:szCs w:val="32"/>
          <w:lang w:val="en-US"/>
        </w:rPr>
        <w:t>Does it involve a tolerable risk?</w:t>
      </w:r>
    </w:p>
    <w:p w14:paraId="550AE188" w14:textId="77777777" w:rsidR="0014183D" w:rsidRDefault="0014183D" w:rsidP="0014183D">
      <w:pPr>
        <w:jc w:val="both"/>
        <w:rPr>
          <w:rFonts w:ascii="Arial" w:hAnsi="Arial" w:cs="Arial"/>
          <w:szCs w:val="24"/>
          <w:lang w:val="en-US"/>
        </w:rPr>
      </w:pPr>
      <w:r>
        <w:rPr>
          <w:rFonts w:ascii="Arial" w:hAnsi="Arial" w:cs="Arial"/>
          <w:szCs w:val="24"/>
          <w:lang w:val="en-US"/>
        </w:rPr>
        <w:t xml:space="preserve">The RFT and Minor Works Contract Conditions are set up to ensure the contractor is accountable for the delivery of the program. The Contractor has submitted risks and mitigation strategies to minimise risk to the project and ensure delivery by the required completion date. The risks have been reviewed and </w:t>
      </w:r>
      <w:proofErr w:type="gramStart"/>
      <w:r>
        <w:rPr>
          <w:rFonts w:ascii="Arial" w:hAnsi="Arial" w:cs="Arial"/>
          <w:szCs w:val="24"/>
          <w:lang w:val="en-US"/>
        </w:rPr>
        <w:t>are considered to be</w:t>
      </w:r>
      <w:proofErr w:type="gramEnd"/>
      <w:r>
        <w:rPr>
          <w:rFonts w:ascii="Arial" w:hAnsi="Arial" w:cs="Arial"/>
          <w:szCs w:val="24"/>
          <w:lang w:val="en-US"/>
        </w:rPr>
        <w:t xml:space="preserve"> acceptable. </w:t>
      </w:r>
    </w:p>
    <w:p w14:paraId="11531D68" w14:textId="77777777" w:rsidR="0014183D" w:rsidRDefault="0014183D" w:rsidP="0014183D">
      <w:pPr>
        <w:jc w:val="both"/>
        <w:rPr>
          <w:rFonts w:ascii="Arial" w:hAnsi="Arial" w:cs="Arial"/>
          <w:b/>
          <w:bCs/>
          <w:szCs w:val="32"/>
          <w:lang w:val="en-US"/>
        </w:rPr>
      </w:pPr>
      <w:r>
        <w:rPr>
          <w:rFonts w:ascii="Arial" w:hAnsi="Arial" w:cs="Arial"/>
          <w:b/>
          <w:bCs/>
          <w:szCs w:val="32"/>
          <w:lang w:val="en-US"/>
        </w:rPr>
        <w:t>Do we have the information we need?</w:t>
      </w:r>
    </w:p>
    <w:p w14:paraId="3C9BDFBF" w14:textId="77777777" w:rsidR="0014183D" w:rsidRDefault="0014183D" w:rsidP="0014183D">
      <w:pPr>
        <w:jc w:val="both"/>
        <w:rPr>
          <w:rFonts w:ascii="Arial" w:hAnsi="Arial" w:cs="Arial"/>
          <w:szCs w:val="24"/>
          <w:lang w:val="en-US"/>
        </w:rPr>
      </w:pPr>
      <w:r>
        <w:rPr>
          <w:rFonts w:ascii="Arial" w:hAnsi="Arial" w:cs="Arial"/>
          <w:szCs w:val="24"/>
          <w:lang w:val="en-US"/>
        </w:rPr>
        <w:t>Specialist City officers have the necessary skills to expertly advise Council on the best contractor to supply the services at best value to the City.  The scope of works has been modified to meet budget expectations and the tender submission manages risk elements of this work.</w:t>
      </w:r>
    </w:p>
    <w:p w14:paraId="42E3685F" w14:textId="77777777" w:rsidR="0014183D" w:rsidRDefault="0014183D" w:rsidP="0014183D">
      <w:pPr>
        <w:jc w:val="both"/>
        <w:rPr>
          <w:rFonts w:ascii="Arial" w:hAnsi="Arial" w:cs="Arial"/>
          <w:szCs w:val="32"/>
          <w:lang w:val="en-US"/>
        </w:rPr>
      </w:pPr>
    </w:p>
    <w:p w14:paraId="2927D104" w14:textId="77777777" w:rsidR="0014183D" w:rsidRDefault="0014183D" w:rsidP="0014183D">
      <w:pPr>
        <w:jc w:val="both"/>
        <w:rPr>
          <w:rFonts w:ascii="Arial" w:hAnsi="Arial" w:cs="Arial"/>
          <w:b/>
          <w:szCs w:val="28"/>
          <w:lang w:val="en-US"/>
        </w:rPr>
      </w:pPr>
      <w:r>
        <w:rPr>
          <w:rFonts w:ascii="Arial" w:hAnsi="Arial" w:cs="Arial"/>
          <w:b/>
          <w:szCs w:val="28"/>
          <w:lang w:val="en-US"/>
        </w:rPr>
        <w:t>Does this affect any CEO Key Result Areas?</w:t>
      </w:r>
    </w:p>
    <w:p w14:paraId="778A4B62" w14:textId="77777777" w:rsidR="0014183D" w:rsidRDefault="0014183D" w:rsidP="0014183D">
      <w:pPr>
        <w:jc w:val="both"/>
        <w:rPr>
          <w:rFonts w:ascii="Arial" w:hAnsi="Arial" w:cs="Arial"/>
          <w:bCs/>
          <w:szCs w:val="28"/>
          <w:lang w:val="en-US"/>
        </w:rPr>
      </w:pPr>
      <w:r>
        <w:rPr>
          <w:rFonts w:ascii="Arial" w:hAnsi="Arial" w:cs="Arial"/>
          <w:bCs/>
          <w:szCs w:val="28"/>
          <w:lang w:val="en-US"/>
        </w:rPr>
        <w:t>No.</w:t>
      </w:r>
    </w:p>
    <w:p w14:paraId="0F7AF301" w14:textId="77777777" w:rsidR="0014183D" w:rsidRDefault="0014183D" w:rsidP="0014183D">
      <w:pPr>
        <w:jc w:val="both"/>
        <w:rPr>
          <w:rFonts w:ascii="Arial" w:hAnsi="Arial" w:cs="Arial"/>
          <w:bCs/>
          <w:szCs w:val="28"/>
          <w:lang w:val="en-US"/>
        </w:rPr>
      </w:pPr>
    </w:p>
    <w:p w14:paraId="7AC91F56" w14:textId="77777777" w:rsidR="0014183D" w:rsidRDefault="0014183D" w:rsidP="0014183D">
      <w:pPr>
        <w:jc w:val="both"/>
        <w:rPr>
          <w:rFonts w:ascii="Arial" w:hAnsi="Arial" w:cs="Arial"/>
          <w:bCs/>
          <w:szCs w:val="28"/>
          <w:lang w:val="en-US"/>
        </w:rPr>
      </w:pPr>
    </w:p>
    <w:p w14:paraId="10C42C5E" w14:textId="77777777" w:rsidR="0014183D" w:rsidRDefault="0014183D" w:rsidP="0014183D">
      <w:pPr>
        <w:jc w:val="both"/>
        <w:rPr>
          <w:rFonts w:ascii="Arial" w:hAnsi="Arial" w:cs="Arial"/>
          <w:b/>
          <w:sz w:val="28"/>
          <w:szCs w:val="32"/>
          <w:lang w:val="en-US"/>
        </w:rPr>
      </w:pPr>
      <w:r>
        <w:rPr>
          <w:rFonts w:ascii="Arial" w:hAnsi="Arial" w:cs="Arial"/>
          <w:b/>
          <w:sz w:val="28"/>
          <w:szCs w:val="32"/>
          <w:lang w:val="en-US"/>
        </w:rPr>
        <w:t>Budget/Financial Implications</w:t>
      </w:r>
    </w:p>
    <w:p w14:paraId="50E6CB05" w14:textId="77777777" w:rsidR="0014183D" w:rsidRDefault="0014183D" w:rsidP="0014183D">
      <w:pPr>
        <w:jc w:val="both"/>
        <w:rPr>
          <w:rFonts w:ascii="Arial" w:hAnsi="Arial" w:cs="Arial"/>
          <w:b/>
          <w:szCs w:val="32"/>
          <w:lang w:val="en-US"/>
        </w:rPr>
      </w:pPr>
    </w:p>
    <w:p w14:paraId="4107537C" w14:textId="77777777" w:rsidR="0014183D" w:rsidRDefault="0014183D" w:rsidP="0014183D">
      <w:pPr>
        <w:jc w:val="both"/>
        <w:rPr>
          <w:rFonts w:ascii="Arial" w:hAnsi="Arial" w:cs="Arial"/>
          <w:b/>
          <w:szCs w:val="32"/>
          <w:lang w:val="en-US"/>
        </w:rPr>
      </w:pPr>
      <w:r>
        <w:rPr>
          <w:rFonts w:ascii="Arial" w:hAnsi="Arial" w:cs="Arial"/>
          <w:b/>
          <w:szCs w:val="32"/>
          <w:lang w:val="en-US"/>
        </w:rPr>
        <w:t xml:space="preserve">Can we afford it? </w:t>
      </w:r>
    </w:p>
    <w:p w14:paraId="511A9FA0" w14:textId="77777777" w:rsidR="0014183D" w:rsidRDefault="0014183D" w:rsidP="0014183D">
      <w:pPr>
        <w:jc w:val="both"/>
        <w:rPr>
          <w:rFonts w:ascii="Arial" w:hAnsi="Arial" w:cs="Arial"/>
          <w:szCs w:val="24"/>
          <w:lang w:val="en-US"/>
        </w:rPr>
      </w:pPr>
      <w:r>
        <w:rPr>
          <w:rFonts w:ascii="Arial" w:hAnsi="Arial" w:cs="Arial"/>
          <w:szCs w:val="24"/>
          <w:lang w:val="en-US"/>
        </w:rPr>
        <w:t xml:space="preserve">The Budget allocated for these works is $455,868. The Tendered price is higher than the estimate, due to the high demand for civil works contractors and inadequate initial budget estimate methodologies which now under review. </w:t>
      </w:r>
    </w:p>
    <w:p w14:paraId="677B98E3" w14:textId="4283D54B" w:rsidR="0014183D" w:rsidRDefault="0014183D" w:rsidP="0014183D">
      <w:pPr>
        <w:jc w:val="both"/>
        <w:rPr>
          <w:rFonts w:ascii="Arial" w:hAnsi="Arial" w:cs="Arial"/>
          <w:szCs w:val="24"/>
          <w:lang w:val="en-US"/>
        </w:rPr>
      </w:pPr>
      <w:r>
        <w:rPr>
          <w:rFonts w:ascii="Arial" w:hAnsi="Arial" w:cs="Arial"/>
          <w:szCs w:val="24"/>
          <w:lang w:val="en-US"/>
        </w:rPr>
        <w:t xml:space="preserve">Additional funds will be sought at the mid-year budget review to source the additional funding for the project </w:t>
      </w:r>
      <w:r w:rsidR="004E3BCA">
        <w:rPr>
          <w:rFonts w:ascii="Arial" w:hAnsi="Arial" w:cs="Arial"/>
          <w:szCs w:val="24"/>
          <w:lang w:val="en-US"/>
        </w:rPr>
        <w:t>totaling</w:t>
      </w:r>
      <w:r>
        <w:rPr>
          <w:rFonts w:ascii="Arial" w:hAnsi="Arial" w:cs="Arial"/>
          <w:szCs w:val="24"/>
          <w:lang w:val="en-US"/>
        </w:rPr>
        <w:t xml:space="preserve"> $15,442.10.</w:t>
      </w:r>
    </w:p>
    <w:p w14:paraId="5CE45FFD" w14:textId="77777777" w:rsidR="0014183D" w:rsidRDefault="0014183D" w:rsidP="00BA3747">
      <w:pPr>
        <w:jc w:val="both"/>
        <w:rPr>
          <w:rFonts w:ascii="Arial" w:hAnsi="Arial" w:cs="Arial"/>
          <w:bCs/>
          <w:szCs w:val="32"/>
          <w:lang w:val="en-US"/>
        </w:rPr>
      </w:pPr>
    </w:p>
    <w:tbl>
      <w:tblPr>
        <w:tblpPr w:leftFromText="180" w:rightFromText="180" w:bottomFromText="200" w:vertAnchor="text" w:horzAnchor="margin" w:tblpY="139"/>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1701"/>
        <w:gridCol w:w="1984"/>
        <w:gridCol w:w="1560"/>
        <w:gridCol w:w="1842"/>
      </w:tblGrid>
      <w:tr w:rsidR="0014183D" w14:paraId="65394485" w14:textId="77777777" w:rsidTr="00BA3747">
        <w:trPr>
          <w:trHeight w:val="728"/>
        </w:trPr>
        <w:tc>
          <w:tcPr>
            <w:tcW w:w="141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04365FF" w14:textId="77777777" w:rsidR="0014183D" w:rsidRPr="0014183D" w:rsidRDefault="0014183D" w:rsidP="00BA3747">
            <w:pPr>
              <w:jc w:val="center"/>
              <w:rPr>
                <w:rFonts w:ascii="Arial" w:hAnsi="Arial" w:cs="Arial"/>
                <w:b/>
                <w:szCs w:val="24"/>
                <w:lang w:val="en-GB"/>
              </w:rPr>
            </w:pPr>
            <w:r w:rsidRPr="0014183D">
              <w:rPr>
                <w:rFonts w:ascii="Arial" w:hAnsi="Arial" w:cs="Arial"/>
                <w:b/>
                <w:szCs w:val="24"/>
              </w:rPr>
              <w:t>Company</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4ACAF7D" w14:textId="77777777" w:rsidR="0014183D" w:rsidRPr="0014183D" w:rsidRDefault="0014183D" w:rsidP="00BA3747">
            <w:pPr>
              <w:jc w:val="center"/>
              <w:rPr>
                <w:rFonts w:ascii="Arial" w:hAnsi="Arial" w:cs="Arial"/>
                <w:b/>
                <w:szCs w:val="24"/>
              </w:rPr>
            </w:pPr>
            <w:r w:rsidRPr="0014183D">
              <w:rPr>
                <w:rFonts w:ascii="Arial" w:hAnsi="Arial" w:cs="Arial"/>
                <w:b/>
                <w:szCs w:val="24"/>
              </w:rPr>
              <w:t>Tender Price (ex GST)</w:t>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FD55608" w14:textId="77777777" w:rsidR="0014183D" w:rsidRPr="0014183D" w:rsidRDefault="0014183D" w:rsidP="00BA3747">
            <w:pPr>
              <w:jc w:val="center"/>
              <w:rPr>
                <w:rFonts w:ascii="Arial" w:hAnsi="Arial" w:cs="Arial"/>
                <w:b/>
                <w:szCs w:val="24"/>
              </w:rPr>
            </w:pPr>
            <w:r w:rsidRPr="0014183D">
              <w:rPr>
                <w:rFonts w:ascii="Arial" w:hAnsi="Arial" w:cs="Arial"/>
                <w:b/>
                <w:szCs w:val="24"/>
              </w:rPr>
              <w:t>Negotiated Price (ex GST)</w:t>
            </w:r>
          </w:p>
        </w:tc>
        <w:tc>
          <w:tcPr>
            <w:tcW w:w="156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652420D" w14:textId="77777777" w:rsidR="0014183D" w:rsidRPr="0014183D" w:rsidRDefault="0014183D" w:rsidP="00BA3747">
            <w:pPr>
              <w:jc w:val="center"/>
              <w:rPr>
                <w:rFonts w:ascii="Arial" w:hAnsi="Arial" w:cs="Arial"/>
                <w:b/>
                <w:szCs w:val="24"/>
              </w:rPr>
            </w:pPr>
            <w:r w:rsidRPr="0014183D">
              <w:rPr>
                <w:rFonts w:ascii="Arial" w:hAnsi="Arial" w:cs="Arial"/>
                <w:b/>
                <w:szCs w:val="24"/>
              </w:rPr>
              <w:t>Budget</w:t>
            </w:r>
          </w:p>
        </w:tc>
        <w:tc>
          <w:tcPr>
            <w:tcW w:w="184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CBCE210" w14:textId="77777777" w:rsidR="0014183D" w:rsidRPr="0014183D" w:rsidRDefault="0014183D" w:rsidP="00BA3747">
            <w:pPr>
              <w:jc w:val="center"/>
              <w:rPr>
                <w:rFonts w:ascii="Arial" w:hAnsi="Arial" w:cs="Arial"/>
                <w:b/>
                <w:szCs w:val="24"/>
              </w:rPr>
            </w:pPr>
            <w:r w:rsidRPr="0014183D">
              <w:rPr>
                <w:rFonts w:ascii="Arial" w:hAnsi="Arial" w:cs="Arial"/>
                <w:b/>
                <w:szCs w:val="24"/>
              </w:rPr>
              <w:t>Difference</w:t>
            </w:r>
          </w:p>
        </w:tc>
      </w:tr>
      <w:tr w:rsidR="0014183D" w14:paraId="3A2BCDFF" w14:textId="77777777" w:rsidTr="00BA3747">
        <w:trPr>
          <w:trHeight w:val="1436"/>
        </w:trPr>
        <w:tc>
          <w:tcPr>
            <w:tcW w:w="1413" w:type="dxa"/>
            <w:tcBorders>
              <w:top w:val="single" w:sz="4" w:space="0" w:color="000000"/>
              <w:left w:val="single" w:sz="4" w:space="0" w:color="000000"/>
              <w:bottom w:val="single" w:sz="4" w:space="0" w:color="000000"/>
              <w:right w:val="single" w:sz="4" w:space="0" w:color="000000"/>
            </w:tcBorders>
            <w:vAlign w:val="center"/>
            <w:hideMark/>
          </w:tcPr>
          <w:p w14:paraId="610691CF" w14:textId="77777777" w:rsidR="0014183D" w:rsidRPr="0014183D" w:rsidRDefault="0014183D" w:rsidP="00BA3747">
            <w:pPr>
              <w:jc w:val="center"/>
              <w:rPr>
                <w:rFonts w:ascii="Arial" w:hAnsi="Arial" w:cs="Arial"/>
                <w:szCs w:val="24"/>
              </w:rPr>
            </w:pPr>
            <w:r w:rsidRPr="0014183D">
              <w:rPr>
                <w:rFonts w:ascii="Arial" w:hAnsi="Arial" w:cs="Arial"/>
                <w:szCs w:val="24"/>
              </w:rPr>
              <w:t>West Coast Profilers Civil PTY. LTD</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41496D4" w14:textId="77777777" w:rsidR="0014183D" w:rsidRPr="0014183D" w:rsidRDefault="0014183D" w:rsidP="00BA3747">
            <w:pPr>
              <w:jc w:val="center"/>
              <w:rPr>
                <w:rFonts w:ascii="Arial" w:hAnsi="Arial" w:cs="Arial"/>
                <w:szCs w:val="24"/>
              </w:rPr>
            </w:pPr>
            <w:r w:rsidRPr="0014183D">
              <w:rPr>
                <w:rFonts w:ascii="Arial" w:hAnsi="Arial" w:cs="Arial"/>
                <w:szCs w:val="24"/>
              </w:rPr>
              <w:t>$862,469.10</w:t>
            </w:r>
            <w:r w:rsidRPr="0014183D">
              <w:rPr>
                <w:rFonts w:ascii="Arial" w:hAnsi="Arial" w:cs="Arial"/>
                <w:bCs/>
                <w:szCs w:val="24"/>
                <w:lang w:val="en-US"/>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34EB1AAF" w14:textId="77777777" w:rsidR="0014183D" w:rsidRPr="0014183D" w:rsidRDefault="0014183D" w:rsidP="00BA3747">
            <w:pPr>
              <w:jc w:val="center"/>
              <w:rPr>
                <w:rFonts w:ascii="Arial" w:hAnsi="Arial" w:cs="Arial"/>
                <w:szCs w:val="24"/>
              </w:rPr>
            </w:pPr>
            <w:r w:rsidRPr="0014183D">
              <w:rPr>
                <w:rFonts w:ascii="Arial" w:hAnsi="Arial" w:cs="Arial"/>
                <w:szCs w:val="24"/>
              </w:rPr>
              <w:t>$471,310.10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3A6B72FB" w14:textId="77777777" w:rsidR="0014183D" w:rsidRPr="0014183D" w:rsidRDefault="0014183D" w:rsidP="00BA3747">
            <w:pPr>
              <w:jc w:val="center"/>
              <w:rPr>
                <w:rFonts w:ascii="Arial" w:hAnsi="Arial" w:cs="Arial"/>
                <w:szCs w:val="24"/>
              </w:rPr>
            </w:pPr>
            <w:r w:rsidRPr="0014183D">
              <w:rPr>
                <w:rFonts w:ascii="Arial" w:hAnsi="Arial" w:cs="Arial"/>
                <w:szCs w:val="24"/>
                <w:lang w:val="en-US"/>
              </w:rPr>
              <w:t>$455,868.00</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4726E4FE" w14:textId="77777777" w:rsidR="0014183D" w:rsidRPr="0014183D" w:rsidRDefault="0014183D" w:rsidP="00BA3747">
            <w:pPr>
              <w:jc w:val="center"/>
              <w:rPr>
                <w:rFonts w:ascii="Arial" w:hAnsi="Arial" w:cs="Arial"/>
                <w:szCs w:val="24"/>
                <w:lang w:val="en-US"/>
              </w:rPr>
            </w:pPr>
            <w:r w:rsidRPr="0014183D">
              <w:rPr>
                <w:rFonts w:ascii="Arial" w:hAnsi="Arial" w:cs="Arial"/>
                <w:szCs w:val="24"/>
                <w:lang w:val="en-US"/>
              </w:rPr>
              <w:t>-$15,442.10</w:t>
            </w:r>
          </w:p>
        </w:tc>
      </w:tr>
    </w:tbl>
    <w:p w14:paraId="087AEB78" w14:textId="77777777" w:rsidR="0014183D" w:rsidRDefault="0014183D" w:rsidP="0014183D">
      <w:pPr>
        <w:jc w:val="both"/>
        <w:rPr>
          <w:rFonts w:ascii="Arial" w:hAnsi="Arial" w:cs="Arial"/>
          <w:b/>
          <w:szCs w:val="32"/>
          <w:lang w:val="en-US"/>
        </w:rPr>
      </w:pPr>
      <w:r>
        <w:rPr>
          <w:rFonts w:ascii="Arial" w:hAnsi="Arial" w:cs="Arial"/>
          <w:b/>
          <w:szCs w:val="32"/>
          <w:lang w:val="en-US"/>
        </w:rPr>
        <w:t>How does the option impact upon rates?</w:t>
      </w:r>
    </w:p>
    <w:p w14:paraId="6EA80527" w14:textId="77777777" w:rsidR="0014183D" w:rsidRDefault="0014183D" w:rsidP="0014183D">
      <w:pPr>
        <w:rPr>
          <w:rFonts w:ascii="Arial" w:hAnsi="Arial" w:cs="Arial"/>
          <w:szCs w:val="24"/>
        </w:rPr>
      </w:pPr>
      <w:r>
        <w:rPr>
          <w:rFonts w:ascii="Arial" w:hAnsi="Arial" w:cs="Arial"/>
          <w:bCs/>
          <w:szCs w:val="32"/>
          <w:lang w:val="en-US"/>
        </w:rPr>
        <w:t>Nil.</w:t>
      </w:r>
    </w:p>
    <w:p w14:paraId="3EDA899A" w14:textId="77777777" w:rsidR="0014183D" w:rsidRDefault="0014183D" w:rsidP="0014183D">
      <w:pPr>
        <w:jc w:val="both"/>
        <w:rPr>
          <w:rFonts w:ascii="Arial" w:hAnsi="Arial" w:cs="Arial"/>
          <w:szCs w:val="24"/>
        </w:rPr>
      </w:pPr>
    </w:p>
    <w:p w14:paraId="60DDAA17" w14:textId="77777777" w:rsidR="0014183D" w:rsidRDefault="0014183D" w:rsidP="0014183D">
      <w:pPr>
        <w:jc w:val="both"/>
        <w:rPr>
          <w:rFonts w:ascii="Arial" w:hAnsi="Arial" w:cs="Arial"/>
          <w:b/>
          <w:sz w:val="28"/>
          <w:szCs w:val="32"/>
          <w:lang w:val="en-US"/>
        </w:rPr>
      </w:pPr>
      <w:r>
        <w:rPr>
          <w:rFonts w:ascii="Arial" w:hAnsi="Arial" w:cs="Arial"/>
          <w:b/>
          <w:sz w:val="28"/>
          <w:szCs w:val="32"/>
          <w:lang w:val="en-US"/>
        </w:rPr>
        <w:t>Conclusion</w:t>
      </w:r>
    </w:p>
    <w:p w14:paraId="32D329B2" w14:textId="77777777" w:rsidR="0014183D" w:rsidRDefault="0014183D" w:rsidP="0014183D">
      <w:pPr>
        <w:jc w:val="both"/>
        <w:rPr>
          <w:rFonts w:ascii="Arial" w:hAnsi="Arial" w:cs="Arial"/>
          <w:bCs/>
          <w:szCs w:val="28"/>
          <w:lang w:val="en-US"/>
        </w:rPr>
      </w:pPr>
    </w:p>
    <w:p w14:paraId="69F3565F" w14:textId="77777777" w:rsidR="0014183D" w:rsidRDefault="0014183D" w:rsidP="0014183D">
      <w:pPr>
        <w:jc w:val="both"/>
        <w:rPr>
          <w:rFonts w:ascii="Arial" w:hAnsi="Arial" w:cs="Arial"/>
          <w:szCs w:val="24"/>
        </w:rPr>
      </w:pPr>
      <w:r>
        <w:rPr>
          <w:rFonts w:ascii="Arial" w:eastAsia="Arial" w:hAnsi="Arial" w:cs="Arial"/>
          <w:color w:val="000000" w:themeColor="text1"/>
          <w:szCs w:val="24"/>
        </w:rPr>
        <w:t>West Coast Profilers Civil</w:t>
      </w:r>
      <w:r>
        <w:rPr>
          <w:rFonts w:ascii="Arial" w:hAnsi="Arial" w:cs="Arial"/>
          <w:szCs w:val="24"/>
        </w:rPr>
        <w:t xml:space="preserve"> have completed road rehabilitation and civil services for other metropolitan local governments, have the required skills and experience necessary to complete the works, and are therefore the recommended tenderer for this package of works.   </w:t>
      </w:r>
    </w:p>
    <w:p w14:paraId="37456A02" w14:textId="77777777" w:rsidR="0014183D" w:rsidRDefault="0014183D" w:rsidP="0014183D">
      <w:pPr>
        <w:jc w:val="both"/>
        <w:rPr>
          <w:rFonts w:ascii="Arial" w:hAnsi="Arial" w:cs="Arial"/>
          <w:bCs/>
          <w:szCs w:val="24"/>
        </w:rPr>
      </w:pPr>
    </w:p>
    <w:p w14:paraId="7D008CFD" w14:textId="77777777" w:rsidR="0014183D" w:rsidRDefault="0014183D" w:rsidP="0014183D">
      <w:pPr>
        <w:jc w:val="both"/>
        <w:rPr>
          <w:rFonts w:ascii="Arial" w:hAnsi="Arial" w:cs="Arial"/>
          <w:sz w:val="22"/>
          <w:szCs w:val="22"/>
        </w:rPr>
      </w:pPr>
      <w:r>
        <w:rPr>
          <w:rFonts w:ascii="Arial" w:eastAsia="Arial" w:hAnsi="Arial" w:cs="Arial"/>
          <w:color w:val="000000" w:themeColor="text1"/>
          <w:szCs w:val="24"/>
        </w:rPr>
        <w:t>West Coast Profilers Civil</w:t>
      </w:r>
      <w:r>
        <w:rPr>
          <w:rFonts w:ascii="Arial" w:hAnsi="Arial" w:cs="Arial"/>
          <w:szCs w:val="24"/>
        </w:rPr>
        <w:t xml:space="preserve"> will provide an as new road pavement, pathways, kerbing, driveway aprons, drainage, and a roundabout. </w:t>
      </w:r>
    </w:p>
    <w:p w14:paraId="192DC3F1" w14:textId="77777777" w:rsidR="0014183D" w:rsidRDefault="0014183D" w:rsidP="0014183D">
      <w:pPr>
        <w:jc w:val="both"/>
        <w:rPr>
          <w:rFonts w:ascii="Arial" w:hAnsi="Arial" w:cs="Arial"/>
          <w:szCs w:val="24"/>
        </w:rPr>
      </w:pPr>
    </w:p>
    <w:p w14:paraId="0BC2BC1C" w14:textId="77777777" w:rsidR="0014183D" w:rsidRDefault="0014183D" w:rsidP="0014183D">
      <w:pPr>
        <w:jc w:val="both"/>
        <w:rPr>
          <w:rFonts w:ascii="Arial" w:hAnsi="Arial" w:cs="Arial"/>
          <w:sz w:val="22"/>
          <w:szCs w:val="22"/>
        </w:rPr>
      </w:pPr>
      <w:proofErr w:type="gramStart"/>
      <w:r>
        <w:rPr>
          <w:rFonts w:ascii="Arial" w:hAnsi="Arial" w:cs="Arial"/>
          <w:szCs w:val="24"/>
        </w:rPr>
        <w:t>In order to</w:t>
      </w:r>
      <w:proofErr w:type="gramEnd"/>
      <w:r>
        <w:rPr>
          <w:rFonts w:ascii="Arial" w:hAnsi="Arial" w:cs="Arial"/>
          <w:szCs w:val="24"/>
        </w:rPr>
        <w:t xml:space="preserve"> continue to provide effective ongoing maintenance, to preserving the safety and condition of the road pavement and associated infrastructure, it is recommended that Council award this RFT to </w:t>
      </w:r>
      <w:r>
        <w:rPr>
          <w:rFonts w:ascii="Arial" w:eastAsia="Arial" w:hAnsi="Arial" w:cs="Arial"/>
          <w:color w:val="000000" w:themeColor="text1"/>
          <w:szCs w:val="24"/>
        </w:rPr>
        <w:t>West Coast Profilers Civil</w:t>
      </w:r>
      <w:r>
        <w:rPr>
          <w:rFonts w:ascii="Arial" w:hAnsi="Arial" w:cs="Arial"/>
          <w:szCs w:val="24"/>
          <w:lang w:val="en-US"/>
        </w:rPr>
        <w:t>.</w:t>
      </w:r>
      <w:r>
        <w:rPr>
          <w:rFonts w:ascii="Arial" w:hAnsi="Arial" w:cs="Arial"/>
          <w:b/>
          <w:bCs/>
          <w:szCs w:val="24"/>
        </w:rPr>
        <w:t xml:space="preserve"> </w:t>
      </w:r>
    </w:p>
    <w:p w14:paraId="78E8DF47" w14:textId="75B5E4B9" w:rsidR="00BC510A" w:rsidRDefault="00BC510A">
      <w:pPr>
        <w:rPr>
          <w:rFonts w:ascii="Arial" w:hAnsi="Arial" w:cs="Arial"/>
          <w:b/>
          <w:kern w:val="28"/>
          <w:szCs w:val="24"/>
        </w:rPr>
      </w:pPr>
    </w:p>
    <w:p w14:paraId="05E1D457" w14:textId="77777777" w:rsidR="00FA6B00" w:rsidRDefault="00FA6B00">
      <w:pPr>
        <w:rPr>
          <w:rFonts w:ascii="Arial" w:hAnsi="Arial" w:cs="Arial"/>
          <w:b/>
          <w:kern w:val="28"/>
          <w:szCs w:val="24"/>
        </w:rPr>
      </w:pPr>
      <w:r>
        <w:rPr>
          <w:rFonts w:ascii="Arial" w:hAnsi="Arial" w:cs="Arial"/>
          <w:caps/>
          <w:szCs w:val="24"/>
        </w:rPr>
        <w:br w:type="page"/>
      </w:r>
    </w:p>
    <w:p w14:paraId="7A6AE187" w14:textId="5AFB207D" w:rsidR="00E71933" w:rsidRDefault="004C3AAB" w:rsidP="00F631E0">
      <w:pPr>
        <w:pStyle w:val="Heading1"/>
        <w:numPr>
          <w:ilvl w:val="0"/>
          <w:numId w:val="1"/>
        </w:numPr>
        <w:tabs>
          <w:tab w:val="clear" w:pos="720"/>
          <w:tab w:val="clear" w:pos="2410"/>
          <w:tab w:val="clear" w:pos="2977"/>
          <w:tab w:val="clear" w:pos="8335"/>
          <w:tab w:val="clear" w:pos="8505"/>
        </w:tabs>
        <w:spacing w:before="0" w:after="0"/>
        <w:ind w:left="0" w:hanging="851"/>
        <w:rPr>
          <w:rFonts w:ascii="Arial" w:hAnsi="Arial" w:cs="Arial"/>
          <w:caps w:val="0"/>
          <w:sz w:val="24"/>
          <w:szCs w:val="24"/>
          <w:u w:val="none"/>
        </w:rPr>
      </w:pPr>
      <w:bookmarkStart w:id="16" w:name="_Toc87527185"/>
      <w:r w:rsidRPr="004C3AAB">
        <w:rPr>
          <w:rFonts w:ascii="Arial" w:hAnsi="Arial" w:cs="Arial"/>
          <w:caps w:val="0"/>
          <w:sz w:val="24"/>
          <w:szCs w:val="24"/>
          <w:u w:val="none"/>
        </w:rPr>
        <w:t xml:space="preserve">Consideration of Responsible Authority Report for 14 Multiple Dwellings, </w:t>
      </w:r>
      <w:proofErr w:type="gramStart"/>
      <w:r w:rsidRPr="004C3AAB">
        <w:rPr>
          <w:rFonts w:ascii="Arial" w:hAnsi="Arial" w:cs="Arial"/>
          <w:caps w:val="0"/>
          <w:sz w:val="24"/>
          <w:szCs w:val="24"/>
          <w:u w:val="none"/>
        </w:rPr>
        <w:t>Office</w:t>
      </w:r>
      <w:proofErr w:type="gramEnd"/>
      <w:r w:rsidRPr="004C3AAB">
        <w:rPr>
          <w:rFonts w:ascii="Arial" w:hAnsi="Arial" w:cs="Arial"/>
          <w:caps w:val="0"/>
          <w:sz w:val="24"/>
          <w:szCs w:val="24"/>
          <w:u w:val="none"/>
        </w:rPr>
        <w:t xml:space="preserve"> and Consulting Room at 119 Broadway, Nedlands</w:t>
      </w:r>
      <w:bookmarkEnd w:id="16"/>
    </w:p>
    <w:p w14:paraId="6F1A42F5" w14:textId="5D87B241" w:rsidR="004C3AAB" w:rsidRDefault="004C3AAB" w:rsidP="004C3AAB"/>
    <w:tbl>
      <w:tblPr>
        <w:tblStyle w:val="TableGrid"/>
        <w:tblW w:w="0" w:type="auto"/>
        <w:tblInd w:w="-5" w:type="dxa"/>
        <w:tblLook w:val="04A0" w:firstRow="1" w:lastRow="0" w:firstColumn="1" w:lastColumn="0" w:noHBand="0" w:noVBand="1"/>
      </w:tblPr>
      <w:tblGrid>
        <w:gridCol w:w="2632"/>
        <w:gridCol w:w="5676"/>
      </w:tblGrid>
      <w:tr w:rsidR="00512FD8" w:rsidRPr="002C2DBB" w14:paraId="25DF5DF6" w14:textId="77777777" w:rsidTr="00BA3747">
        <w:tc>
          <w:tcPr>
            <w:tcW w:w="2632" w:type="dxa"/>
          </w:tcPr>
          <w:p w14:paraId="6F9979E3" w14:textId="77777777" w:rsidR="00512FD8" w:rsidRPr="002C2DBB" w:rsidRDefault="00512FD8" w:rsidP="00F9645D">
            <w:pPr>
              <w:jc w:val="both"/>
              <w:rPr>
                <w:rFonts w:ascii="Arial" w:hAnsi="Arial" w:cs="Arial"/>
                <w:b/>
                <w:szCs w:val="24"/>
              </w:rPr>
            </w:pPr>
            <w:r w:rsidRPr="002C2DBB">
              <w:rPr>
                <w:rFonts w:ascii="Arial" w:hAnsi="Arial" w:cs="Arial"/>
                <w:b/>
                <w:szCs w:val="24"/>
              </w:rPr>
              <w:t>Council</w:t>
            </w:r>
          </w:p>
        </w:tc>
        <w:tc>
          <w:tcPr>
            <w:tcW w:w="5676" w:type="dxa"/>
          </w:tcPr>
          <w:p w14:paraId="6DE5D9BF" w14:textId="77777777" w:rsidR="00512FD8" w:rsidRPr="002C2DBB" w:rsidRDefault="00512FD8" w:rsidP="00F9645D">
            <w:pPr>
              <w:jc w:val="both"/>
              <w:rPr>
                <w:rFonts w:ascii="Arial" w:hAnsi="Arial" w:cs="Arial"/>
                <w:szCs w:val="24"/>
              </w:rPr>
            </w:pPr>
            <w:r>
              <w:rPr>
                <w:rFonts w:ascii="Arial" w:hAnsi="Arial" w:cs="Arial"/>
                <w:szCs w:val="24"/>
              </w:rPr>
              <w:t>2 November 2021 – Special Council Meeting</w:t>
            </w:r>
          </w:p>
        </w:tc>
      </w:tr>
      <w:tr w:rsidR="00512FD8" w:rsidRPr="002C2DBB" w14:paraId="5D554734" w14:textId="77777777" w:rsidTr="00BA3747">
        <w:tc>
          <w:tcPr>
            <w:tcW w:w="2632" w:type="dxa"/>
          </w:tcPr>
          <w:p w14:paraId="05247DAA" w14:textId="77777777" w:rsidR="00512FD8" w:rsidRPr="002C2DBB" w:rsidRDefault="00512FD8" w:rsidP="00F9645D">
            <w:pPr>
              <w:jc w:val="both"/>
              <w:rPr>
                <w:rFonts w:ascii="Arial" w:hAnsi="Arial" w:cs="Arial"/>
                <w:b/>
                <w:szCs w:val="24"/>
              </w:rPr>
            </w:pPr>
            <w:r w:rsidRPr="002C2DBB">
              <w:rPr>
                <w:rFonts w:ascii="Arial" w:hAnsi="Arial" w:cs="Arial"/>
                <w:b/>
                <w:szCs w:val="24"/>
              </w:rPr>
              <w:t>Applicant</w:t>
            </w:r>
          </w:p>
        </w:tc>
        <w:tc>
          <w:tcPr>
            <w:tcW w:w="5676" w:type="dxa"/>
          </w:tcPr>
          <w:p w14:paraId="63F58752" w14:textId="77777777" w:rsidR="00512FD8" w:rsidRPr="002C2DBB" w:rsidRDefault="00512FD8" w:rsidP="00F9645D">
            <w:pPr>
              <w:jc w:val="both"/>
              <w:rPr>
                <w:rFonts w:ascii="Arial" w:hAnsi="Arial" w:cs="Arial"/>
                <w:szCs w:val="24"/>
              </w:rPr>
            </w:pPr>
            <w:r>
              <w:rPr>
                <w:rFonts w:ascii="Arial" w:hAnsi="Arial" w:cs="Arial"/>
                <w:szCs w:val="24"/>
              </w:rPr>
              <w:t>Agave Developments</w:t>
            </w:r>
          </w:p>
        </w:tc>
      </w:tr>
      <w:tr w:rsidR="00512FD8" w:rsidRPr="002C2DBB" w14:paraId="69BEAF40" w14:textId="77777777" w:rsidTr="00BA3747">
        <w:tc>
          <w:tcPr>
            <w:tcW w:w="2632" w:type="dxa"/>
          </w:tcPr>
          <w:p w14:paraId="2B997DBE" w14:textId="6E66BEA2" w:rsidR="00512FD8" w:rsidRPr="002C2DBB" w:rsidRDefault="00512FD8" w:rsidP="00F9645D">
            <w:pPr>
              <w:rPr>
                <w:rFonts w:ascii="Arial" w:hAnsi="Arial" w:cs="Arial"/>
                <w:b/>
                <w:bCs/>
                <w:szCs w:val="24"/>
              </w:rPr>
            </w:pPr>
            <w:r w:rsidRPr="002C2DBB">
              <w:rPr>
                <w:rFonts w:ascii="Arial" w:hAnsi="Arial" w:cs="Arial"/>
                <w:b/>
                <w:bCs/>
                <w:szCs w:val="24"/>
              </w:rPr>
              <w:t>Employee Disclosure under section 5.70 Local Government Act 1995</w:t>
            </w:r>
          </w:p>
        </w:tc>
        <w:tc>
          <w:tcPr>
            <w:tcW w:w="5676" w:type="dxa"/>
          </w:tcPr>
          <w:p w14:paraId="3A79B26C" w14:textId="77777777" w:rsidR="00512FD8" w:rsidRPr="0004735D" w:rsidRDefault="00512FD8" w:rsidP="00F9645D">
            <w:pPr>
              <w:jc w:val="both"/>
              <w:rPr>
                <w:rFonts w:ascii="Arial" w:hAnsi="Arial" w:cs="Arial"/>
                <w:i/>
                <w:szCs w:val="24"/>
              </w:rPr>
            </w:pPr>
            <w:r w:rsidRPr="0004735D">
              <w:rPr>
                <w:rFonts w:ascii="Arial" w:hAnsi="Arial" w:cs="Arial"/>
                <w:szCs w:val="24"/>
              </w:rPr>
              <w:t>The author, reviewers and authoriser of this report declare they have no financial or impartiality interest with this matter. There is no financial or personal relationship between City staff and the proponents or their consultants. Whilst parties may be known to each other professionally, this relationship is consistent with the limitations placed on such relationships by the Codes of Conduct of the City and the Planning Institute of Australia</w:t>
            </w:r>
            <w:r w:rsidRPr="0004735D">
              <w:rPr>
                <w:rFonts w:ascii="Arial" w:hAnsi="Arial" w:cs="Arial"/>
                <w:i/>
                <w:szCs w:val="24"/>
              </w:rPr>
              <w:t>.</w:t>
            </w:r>
          </w:p>
        </w:tc>
      </w:tr>
      <w:tr w:rsidR="00512FD8" w:rsidRPr="002C2DBB" w14:paraId="374298A2" w14:textId="77777777" w:rsidTr="00BA3747">
        <w:tc>
          <w:tcPr>
            <w:tcW w:w="2632" w:type="dxa"/>
          </w:tcPr>
          <w:p w14:paraId="5356182B" w14:textId="77777777" w:rsidR="00512FD8" w:rsidRPr="002C2DBB" w:rsidRDefault="00512FD8" w:rsidP="00F9645D">
            <w:pPr>
              <w:jc w:val="both"/>
              <w:rPr>
                <w:rFonts w:ascii="Arial" w:hAnsi="Arial" w:cs="Arial"/>
                <w:b/>
                <w:szCs w:val="24"/>
              </w:rPr>
            </w:pPr>
            <w:r w:rsidRPr="002C2DBB">
              <w:rPr>
                <w:rFonts w:ascii="Arial" w:hAnsi="Arial" w:cs="Arial"/>
                <w:b/>
                <w:szCs w:val="24"/>
              </w:rPr>
              <w:t>Director</w:t>
            </w:r>
          </w:p>
        </w:tc>
        <w:tc>
          <w:tcPr>
            <w:tcW w:w="5676" w:type="dxa"/>
          </w:tcPr>
          <w:p w14:paraId="28EA155F" w14:textId="77777777" w:rsidR="00512FD8" w:rsidRPr="002C2DBB" w:rsidRDefault="00512FD8" w:rsidP="00F9645D">
            <w:pPr>
              <w:jc w:val="both"/>
              <w:rPr>
                <w:rFonts w:ascii="Arial" w:hAnsi="Arial" w:cs="Arial"/>
                <w:szCs w:val="24"/>
              </w:rPr>
            </w:pPr>
            <w:r w:rsidRPr="002C2DBB">
              <w:rPr>
                <w:rFonts w:ascii="Arial" w:hAnsi="Arial" w:cs="Arial"/>
                <w:szCs w:val="24"/>
              </w:rPr>
              <w:t>Tony Free</w:t>
            </w:r>
            <w:r>
              <w:rPr>
                <w:rFonts w:ascii="Arial" w:hAnsi="Arial" w:cs="Arial"/>
                <w:szCs w:val="24"/>
              </w:rPr>
              <w:t>, Director Planning &amp; Development</w:t>
            </w:r>
          </w:p>
        </w:tc>
      </w:tr>
      <w:tr w:rsidR="00512FD8" w:rsidRPr="002C2DBB" w14:paraId="18AEAD3A" w14:textId="77777777" w:rsidTr="00BA3747">
        <w:tc>
          <w:tcPr>
            <w:tcW w:w="2632" w:type="dxa"/>
          </w:tcPr>
          <w:p w14:paraId="10E63E65" w14:textId="77777777" w:rsidR="00512FD8" w:rsidRPr="002C2DBB" w:rsidRDefault="00512FD8" w:rsidP="00F9645D">
            <w:pPr>
              <w:jc w:val="both"/>
              <w:rPr>
                <w:rFonts w:ascii="Arial" w:hAnsi="Arial" w:cs="Arial"/>
                <w:b/>
                <w:szCs w:val="24"/>
              </w:rPr>
            </w:pPr>
            <w:r w:rsidRPr="002C2DBB">
              <w:rPr>
                <w:rFonts w:ascii="Arial" w:hAnsi="Arial" w:cs="Arial"/>
                <w:b/>
                <w:szCs w:val="24"/>
              </w:rPr>
              <w:t>Attachments</w:t>
            </w:r>
          </w:p>
        </w:tc>
        <w:tc>
          <w:tcPr>
            <w:tcW w:w="5676" w:type="dxa"/>
          </w:tcPr>
          <w:p w14:paraId="6BF45D5D" w14:textId="77777777" w:rsidR="00512FD8" w:rsidRPr="00295729" w:rsidRDefault="00512FD8" w:rsidP="00E3456D">
            <w:pPr>
              <w:numPr>
                <w:ilvl w:val="0"/>
                <w:numId w:val="7"/>
              </w:numPr>
              <w:ind w:left="426" w:hanging="426"/>
              <w:jc w:val="both"/>
              <w:rPr>
                <w:rFonts w:ascii="Arial" w:hAnsi="Arial" w:cs="Arial"/>
                <w:szCs w:val="32"/>
                <w:lang w:val="en-US"/>
              </w:rPr>
            </w:pPr>
            <w:r w:rsidRPr="002C2DBB">
              <w:rPr>
                <w:rFonts w:ascii="Arial" w:hAnsi="Arial" w:cs="Arial"/>
                <w:szCs w:val="32"/>
                <w:lang w:val="en-US"/>
              </w:rPr>
              <w:t>Responsible Authority Report and Attachments</w:t>
            </w:r>
          </w:p>
        </w:tc>
      </w:tr>
    </w:tbl>
    <w:p w14:paraId="0038480A" w14:textId="70749560" w:rsidR="00512FD8" w:rsidRDefault="00512FD8" w:rsidP="00512FD8">
      <w:pPr>
        <w:jc w:val="both"/>
        <w:rPr>
          <w:rFonts w:ascii="Arial" w:hAnsi="Arial" w:cs="Arial"/>
          <w:b/>
          <w:szCs w:val="32"/>
          <w:lang w:val="en-US"/>
        </w:rPr>
      </w:pPr>
    </w:p>
    <w:p w14:paraId="43936FB2" w14:textId="27E4EAB5" w:rsidR="00F26836" w:rsidRDefault="00F26836" w:rsidP="00512FD8">
      <w:pPr>
        <w:jc w:val="both"/>
        <w:rPr>
          <w:rFonts w:ascii="Arial" w:hAnsi="Arial" w:cs="Arial"/>
          <w:b/>
          <w:szCs w:val="32"/>
          <w:lang w:val="en-US"/>
        </w:rPr>
      </w:pPr>
      <w:r>
        <w:rPr>
          <w:rFonts w:ascii="Arial" w:hAnsi="Arial" w:cs="Arial"/>
          <w:b/>
          <w:szCs w:val="32"/>
          <w:lang w:val="en-US"/>
        </w:rPr>
        <w:t xml:space="preserve">Councillor </w:t>
      </w:r>
      <w:r w:rsidR="00BF5A26">
        <w:rPr>
          <w:rFonts w:ascii="Arial" w:hAnsi="Arial" w:cs="Arial"/>
          <w:b/>
          <w:szCs w:val="32"/>
          <w:lang w:val="en-US"/>
        </w:rPr>
        <w:t>Coghlan</w:t>
      </w:r>
      <w:r>
        <w:rPr>
          <w:rFonts w:ascii="Arial" w:hAnsi="Arial" w:cs="Arial"/>
          <w:b/>
          <w:szCs w:val="32"/>
          <w:lang w:val="en-US"/>
        </w:rPr>
        <w:t xml:space="preserve"> – Impartiality Interest</w:t>
      </w:r>
    </w:p>
    <w:p w14:paraId="4C58795B" w14:textId="77777777" w:rsidR="002A31A5" w:rsidRDefault="002A31A5" w:rsidP="00512FD8">
      <w:pPr>
        <w:jc w:val="both"/>
        <w:rPr>
          <w:rFonts w:ascii="Arial" w:hAnsi="Arial" w:cs="Arial"/>
          <w:b/>
          <w:szCs w:val="32"/>
          <w:lang w:val="en-US"/>
        </w:rPr>
      </w:pPr>
    </w:p>
    <w:p w14:paraId="11472148" w14:textId="77777777" w:rsidR="00BF5A26" w:rsidRDefault="00BF5A26" w:rsidP="00BF5A26">
      <w:pPr>
        <w:jc w:val="both"/>
        <w:rPr>
          <w:rFonts w:ascii="Arial" w:hAnsi="Arial" w:cs="Arial"/>
          <w:szCs w:val="24"/>
        </w:rPr>
      </w:pPr>
      <w:r w:rsidRPr="00466AAB">
        <w:rPr>
          <w:rFonts w:ascii="Arial" w:hAnsi="Arial" w:cs="Arial"/>
          <w:szCs w:val="24"/>
        </w:rPr>
        <w:t xml:space="preserve">Councillor </w:t>
      </w:r>
      <w:r>
        <w:rPr>
          <w:rFonts w:ascii="Arial" w:hAnsi="Arial" w:cs="Arial"/>
          <w:szCs w:val="24"/>
        </w:rPr>
        <w:t>Coghlan</w:t>
      </w:r>
      <w:r w:rsidRPr="00466AAB">
        <w:rPr>
          <w:rFonts w:ascii="Arial" w:hAnsi="Arial" w:cs="Arial"/>
          <w:szCs w:val="24"/>
        </w:rPr>
        <w:t xml:space="preserve"> disclosed that </w:t>
      </w:r>
      <w:r>
        <w:rPr>
          <w:rFonts w:ascii="Arial" w:hAnsi="Arial" w:cs="Arial"/>
          <w:szCs w:val="24"/>
        </w:rPr>
        <w:t xml:space="preserve">she is a </w:t>
      </w:r>
      <w:r w:rsidRPr="001B4832">
        <w:rPr>
          <w:rFonts w:ascii="Arial" w:hAnsi="Arial" w:cs="Arial"/>
          <w:szCs w:val="24"/>
        </w:rPr>
        <w:t xml:space="preserve">Ministerial appointee and paid member of the MINJDAP that will be considering this item at a meeting scheduled for </w:t>
      </w:r>
      <w:r>
        <w:rPr>
          <w:rFonts w:ascii="Arial" w:hAnsi="Arial" w:cs="Arial"/>
          <w:szCs w:val="24"/>
        </w:rPr>
        <w:t xml:space="preserve">16 November </w:t>
      </w:r>
      <w:r w:rsidRPr="001B4832">
        <w:rPr>
          <w:rFonts w:ascii="Arial" w:hAnsi="Arial" w:cs="Arial"/>
          <w:szCs w:val="24"/>
        </w:rPr>
        <w:t xml:space="preserve">2021.  </w:t>
      </w:r>
      <w:proofErr w:type="gramStart"/>
      <w:r w:rsidRPr="001B4832">
        <w:rPr>
          <w:rFonts w:ascii="Arial" w:hAnsi="Arial" w:cs="Arial"/>
          <w:szCs w:val="24"/>
        </w:rPr>
        <w:t>As a consequence</w:t>
      </w:r>
      <w:proofErr w:type="gramEnd"/>
      <w:r w:rsidRPr="001B4832">
        <w:rPr>
          <w:rFonts w:ascii="Arial" w:hAnsi="Arial" w:cs="Arial"/>
          <w:szCs w:val="24"/>
        </w:rPr>
        <w:t xml:space="preserve">, there may be a perception that </w:t>
      </w:r>
      <w:r>
        <w:rPr>
          <w:rFonts w:ascii="Arial" w:hAnsi="Arial" w:cs="Arial"/>
          <w:szCs w:val="24"/>
        </w:rPr>
        <w:t>his</w:t>
      </w:r>
      <w:r w:rsidRPr="001B4832">
        <w:rPr>
          <w:rFonts w:ascii="Arial" w:hAnsi="Arial" w:cs="Arial"/>
          <w:szCs w:val="24"/>
        </w:rPr>
        <w:t xml:space="preserve"> impartiality on the matter may be affected.  In accordance with recent legal advice from </w:t>
      </w:r>
      <w:proofErr w:type="spellStart"/>
      <w:r w:rsidRPr="001B4832">
        <w:rPr>
          <w:rFonts w:ascii="Arial" w:hAnsi="Arial" w:cs="Arial"/>
          <w:szCs w:val="24"/>
        </w:rPr>
        <w:t>McLeods</w:t>
      </w:r>
      <w:proofErr w:type="spellEnd"/>
      <w:r w:rsidRPr="001B4832">
        <w:rPr>
          <w:rFonts w:ascii="Arial" w:hAnsi="Arial" w:cs="Arial"/>
          <w:szCs w:val="24"/>
        </w:rPr>
        <w:t xml:space="preserve"> released to the local government sector in relation to a recent Supreme Court ruling, </w:t>
      </w:r>
      <w:r>
        <w:rPr>
          <w:rFonts w:ascii="Arial" w:hAnsi="Arial" w:cs="Arial"/>
          <w:szCs w:val="24"/>
        </w:rPr>
        <w:t xml:space="preserve">Councillor Coghlan advised that she </w:t>
      </w:r>
      <w:proofErr w:type="gramStart"/>
      <w:r>
        <w:rPr>
          <w:rFonts w:ascii="Arial" w:hAnsi="Arial" w:cs="Arial"/>
          <w:szCs w:val="24"/>
        </w:rPr>
        <w:t xml:space="preserve">would </w:t>
      </w:r>
      <w:r w:rsidRPr="001B4832">
        <w:rPr>
          <w:rFonts w:ascii="Arial" w:hAnsi="Arial" w:cs="Arial"/>
          <w:szCs w:val="24"/>
        </w:rPr>
        <w:t>not</w:t>
      </w:r>
      <w:proofErr w:type="gramEnd"/>
      <w:r w:rsidRPr="001B4832">
        <w:rPr>
          <w:rFonts w:ascii="Arial" w:hAnsi="Arial" w:cs="Arial"/>
          <w:szCs w:val="24"/>
        </w:rPr>
        <w:t xml:space="preserve"> stay in the room and debate the item or vote on the matter.</w:t>
      </w:r>
    </w:p>
    <w:p w14:paraId="70D47875" w14:textId="77777777" w:rsidR="00BF5A26" w:rsidRPr="001B4832" w:rsidRDefault="00BF5A26" w:rsidP="00BF5A26">
      <w:pPr>
        <w:pStyle w:val="BodyTextIndent"/>
        <w:ind w:left="0"/>
        <w:rPr>
          <w:rFonts w:ascii="Arial" w:hAnsi="Arial" w:cs="Arial"/>
          <w:szCs w:val="24"/>
        </w:rPr>
      </w:pPr>
    </w:p>
    <w:p w14:paraId="221E0E47" w14:textId="77777777" w:rsidR="00BF5A26" w:rsidRPr="001B4832" w:rsidRDefault="00BF5A26" w:rsidP="00BF5A26">
      <w:pPr>
        <w:pStyle w:val="BodyTextIndent"/>
        <w:ind w:left="0"/>
        <w:rPr>
          <w:rFonts w:ascii="Arial" w:hAnsi="Arial" w:cs="Arial"/>
          <w:szCs w:val="24"/>
        </w:rPr>
      </w:pPr>
      <w:r w:rsidRPr="001B4832">
        <w:rPr>
          <w:rFonts w:ascii="Arial" w:hAnsi="Arial" w:cs="Arial"/>
          <w:szCs w:val="24"/>
        </w:rPr>
        <w:t xml:space="preserve">Please Note that although not participating in the debate </w:t>
      </w:r>
      <w:r>
        <w:rPr>
          <w:rFonts w:ascii="Arial" w:hAnsi="Arial" w:cs="Arial"/>
          <w:szCs w:val="24"/>
        </w:rPr>
        <w:t>Councillor Coghlan</w:t>
      </w:r>
      <w:r w:rsidRPr="001B4832">
        <w:rPr>
          <w:rFonts w:ascii="Arial" w:hAnsi="Arial" w:cs="Arial"/>
          <w:szCs w:val="24"/>
        </w:rPr>
        <w:t xml:space="preserve"> intend</w:t>
      </w:r>
      <w:r>
        <w:rPr>
          <w:rFonts w:ascii="Arial" w:hAnsi="Arial" w:cs="Arial"/>
          <w:szCs w:val="24"/>
        </w:rPr>
        <w:t>ed</w:t>
      </w:r>
      <w:r w:rsidRPr="001B4832">
        <w:rPr>
          <w:rFonts w:ascii="Arial" w:hAnsi="Arial" w:cs="Arial"/>
          <w:szCs w:val="24"/>
        </w:rPr>
        <w:t xml:space="preserve"> to listen to Public Questions and Addresses as </w:t>
      </w:r>
      <w:r>
        <w:rPr>
          <w:rFonts w:ascii="Arial" w:hAnsi="Arial" w:cs="Arial"/>
          <w:szCs w:val="24"/>
        </w:rPr>
        <w:t xml:space="preserve">she </w:t>
      </w:r>
      <w:r w:rsidRPr="001B4832">
        <w:rPr>
          <w:rFonts w:ascii="Arial" w:hAnsi="Arial" w:cs="Arial"/>
          <w:szCs w:val="24"/>
        </w:rPr>
        <w:t>believe</w:t>
      </w:r>
      <w:r>
        <w:rPr>
          <w:rFonts w:ascii="Arial" w:hAnsi="Arial" w:cs="Arial"/>
          <w:szCs w:val="24"/>
        </w:rPr>
        <w:t>d</w:t>
      </w:r>
      <w:r w:rsidRPr="001B4832">
        <w:rPr>
          <w:rFonts w:ascii="Arial" w:hAnsi="Arial" w:cs="Arial"/>
          <w:szCs w:val="24"/>
        </w:rPr>
        <w:t xml:space="preserve"> this is a neutral position and does not predispose a bias for the JDAP.</w:t>
      </w:r>
    </w:p>
    <w:p w14:paraId="76167150" w14:textId="77777777" w:rsidR="00BF5A26" w:rsidRPr="001B4832" w:rsidRDefault="00BF5A26" w:rsidP="00BF5A26">
      <w:pPr>
        <w:pStyle w:val="BodyTextIndent"/>
        <w:ind w:left="0"/>
        <w:rPr>
          <w:rFonts w:ascii="Arial" w:hAnsi="Arial" w:cs="Arial"/>
          <w:szCs w:val="24"/>
        </w:rPr>
      </w:pPr>
    </w:p>
    <w:p w14:paraId="5605FAC1" w14:textId="77777777" w:rsidR="00BF5A26" w:rsidRDefault="00BF5A26" w:rsidP="00BF5A26">
      <w:pPr>
        <w:pStyle w:val="BodyTextIndent"/>
        <w:tabs>
          <w:tab w:val="clear" w:pos="720"/>
        </w:tabs>
        <w:ind w:left="0"/>
        <w:rPr>
          <w:rFonts w:ascii="Arial" w:hAnsi="Arial" w:cs="Arial"/>
          <w:szCs w:val="24"/>
        </w:rPr>
      </w:pPr>
      <w:r w:rsidRPr="001B4832">
        <w:rPr>
          <w:rFonts w:ascii="Arial" w:hAnsi="Arial" w:cs="Arial"/>
          <w:szCs w:val="24"/>
        </w:rPr>
        <w:t>A similar declaration will be sent to the DAP administration prior to the scheduled MINJAP meeting.</w:t>
      </w:r>
    </w:p>
    <w:p w14:paraId="0CA48D68" w14:textId="2E452CFE" w:rsidR="00F26836" w:rsidRDefault="00F26836" w:rsidP="00512FD8">
      <w:pPr>
        <w:jc w:val="both"/>
        <w:rPr>
          <w:rFonts w:ascii="Arial" w:hAnsi="Arial" w:cs="Arial"/>
          <w:b/>
          <w:szCs w:val="32"/>
          <w:lang w:val="en-US"/>
        </w:rPr>
      </w:pPr>
    </w:p>
    <w:p w14:paraId="154179F7" w14:textId="407CA19A" w:rsidR="00F26836" w:rsidRDefault="00F26836" w:rsidP="00F26836">
      <w:pPr>
        <w:jc w:val="both"/>
        <w:rPr>
          <w:rFonts w:ascii="Arial" w:hAnsi="Arial" w:cs="Arial"/>
          <w:b/>
          <w:szCs w:val="32"/>
          <w:lang w:val="en-US"/>
        </w:rPr>
      </w:pPr>
      <w:r>
        <w:rPr>
          <w:rFonts w:ascii="Arial" w:hAnsi="Arial" w:cs="Arial"/>
          <w:b/>
          <w:szCs w:val="32"/>
          <w:lang w:val="en-US"/>
        </w:rPr>
        <w:t>Councillor Smyth– Impartiality Interest</w:t>
      </w:r>
    </w:p>
    <w:p w14:paraId="4EDF726E" w14:textId="4D8F4668" w:rsidR="00F26836" w:rsidRDefault="00F26836" w:rsidP="00512FD8">
      <w:pPr>
        <w:jc w:val="both"/>
        <w:rPr>
          <w:rFonts w:ascii="Arial" w:hAnsi="Arial" w:cs="Arial"/>
          <w:b/>
          <w:szCs w:val="32"/>
          <w:lang w:val="en-US"/>
        </w:rPr>
      </w:pPr>
    </w:p>
    <w:p w14:paraId="16356ADF" w14:textId="6F4EDC98" w:rsidR="0023161F" w:rsidRDefault="0023161F" w:rsidP="0023161F">
      <w:pPr>
        <w:jc w:val="both"/>
        <w:rPr>
          <w:rFonts w:ascii="Arial" w:hAnsi="Arial" w:cs="Arial"/>
          <w:szCs w:val="24"/>
        </w:rPr>
      </w:pPr>
      <w:r w:rsidRPr="00466AAB">
        <w:rPr>
          <w:rFonts w:ascii="Arial" w:hAnsi="Arial" w:cs="Arial"/>
          <w:szCs w:val="24"/>
        </w:rPr>
        <w:t xml:space="preserve">Councillor </w:t>
      </w:r>
      <w:r>
        <w:rPr>
          <w:rFonts w:ascii="Arial" w:hAnsi="Arial" w:cs="Arial"/>
          <w:szCs w:val="24"/>
        </w:rPr>
        <w:t xml:space="preserve">Smyth </w:t>
      </w:r>
      <w:r w:rsidRPr="00466AAB">
        <w:rPr>
          <w:rFonts w:ascii="Arial" w:hAnsi="Arial" w:cs="Arial"/>
          <w:szCs w:val="24"/>
        </w:rPr>
        <w:t xml:space="preserve">disclosed that </w:t>
      </w:r>
      <w:r>
        <w:rPr>
          <w:rFonts w:ascii="Arial" w:hAnsi="Arial" w:cs="Arial"/>
          <w:szCs w:val="24"/>
        </w:rPr>
        <w:t xml:space="preserve">she is a </w:t>
      </w:r>
      <w:r w:rsidRPr="001B4832">
        <w:rPr>
          <w:rFonts w:ascii="Arial" w:hAnsi="Arial" w:cs="Arial"/>
          <w:szCs w:val="24"/>
        </w:rPr>
        <w:t xml:space="preserve">Ministerial appointee and paid member of the MINJDAP that will be considering this item at a meeting scheduled for </w:t>
      </w:r>
      <w:r w:rsidR="00BF5A26">
        <w:rPr>
          <w:rFonts w:ascii="Arial" w:hAnsi="Arial" w:cs="Arial"/>
          <w:szCs w:val="24"/>
        </w:rPr>
        <w:t>16 November 2021</w:t>
      </w:r>
      <w:r w:rsidRPr="001B4832">
        <w:rPr>
          <w:rFonts w:ascii="Arial" w:hAnsi="Arial" w:cs="Arial"/>
          <w:szCs w:val="24"/>
        </w:rPr>
        <w:t xml:space="preserve">.  </w:t>
      </w:r>
      <w:proofErr w:type="gramStart"/>
      <w:r w:rsidRPr="001B4832">
        <w:rPr>
          <w:rFonts w:ascii="Arial" w:hAnsi="Arial" w:cs="Arial"/>
          <w:szCs w:val="24"/>
        </w:rPr>
        <w:t>As a consequence</w:t>
      </w:r>
      <w:proofErr w:type="gramEnd"/>
      <w:r w:rsidRPr="001B4832">
        <w:rPr>
          <w:rFonts w:ascii="Arial" w:hAnsi="Arial" w:cs="Arial"/>
          <w:szCs w:val="24"/>
        </w:rPr>
        <w:t xml:space="preserve">, there may be a perception that </w:t>
      </w:r>
      <w:r>
        <w:rPr>
          <w:rFonts w:ascii="Arial" w:hAnsi="Arial" w:cs="Arial"/>
          <w:szCs w:val="24"/>
        </w:rPr>
        <w:t>her</w:t>
      </w:r>
      <w:r w:rsidRPr="001B4832">
        <w:rPr>
          <w:rFonts w:ascii="Arial" w:hAnsi="Arial" w:cs="Arial"/>
          <w:szCs w:val="24"/>
        </w:rPr>
        <w:t xml:space="preserve"> impartiality on the matter may be affected.  In accordance with recent legal advice from </w:t>
      </w:r>
      <w:proofErr w:type="spellStart"/>
      <w:r w:rsidRPr="001B4832">
        <w:rPr>
          <w:rFonts w:ascii="Arial" w:hAnsi="Arial" w:cs="Arial"/>
          <w:szCs w:val="24"/>
        </w:rPr>
        <w:t>McLeods</w:t>
      </w:r>
      <w:proofErr w:type="spellEnd"/>
      <w:r w:rsidRPr="001B4832">
        <w:rPr>
          <w:rFonts w:ascii="Arial" w:hAnsi="Arial" w:cs="Arial"/>
          <w:szCs w:val="24"/>
        </w:rPr>
        <w:t xml:space="preserve"> released to the local government sector in relation to a recent Supreme Court ruling, </w:t>
      </w:r>
      <w:r>
        <w:rPr>
          <w:rFonts w:ascii="Arial" w:hAnsi="Arial" w:cs="Arial"/>
          <w:szCs w:val="24"/>
        </w:rPr>
        <w:t xml:space="preserve">Councillor Smyth advised that she </w:t>
      </w:r>
      <w:proofErr w:type="gramStart"/>
      <w:r>
        <w:rPr>
          <w:rFonts w:ascii="Arial" w:hAnsi="Arial" w:cs="Arial"/>
          <w:szCs w:val="24"/>
        </w:rPr>
        <w:t xml:space="preserve">would </w:t>
      </w:r>
      <w:r w:rsidRPr="001B4832">
        <w:rPr>
          <w:rFonts w:ascii="Arial" w:hAnsi="Arial" w:cs="Arial"/>
          <w:szCs w:val="24"/>
        </w:rPr>
        <w:t>not</w:t>
      </w:r>
      <w:proofErr w:type="gramEnd"/>
      <w:r w:rsidRPr="001B4832">
        <w:rPr>
          <w:rFonts w:ascii="Arial" w:hAnsi="Arial" w:cs="Arial"/>
          <w:szCs w:val="24"/>
        </w:rPr>
        <w:t xml:space="preserve"> stay in the room and debate the item or vote on the matter.</w:t>
      </w:r>
    </w:p>
    <w:p w14:paraId="1A51B1A6" w14:textId="77777777" w:rsidR="0023161F" w:rsidRPr="001B4832" w:rsidRDefault="0023161F" w:rsidP="0023161F">
      <w:pPr>
        <w:pStyle w:val="BodyTextIndent"/>
        <w:ind w:left="0"/>
        <w:rPr>
          <w:rFonts w:ascii="Arial" w:hAnsi="Arial" w:cs="Arial"/>
          <w:szCs w:val="24"/>
        </w:rPr>
      </w:pPr>
    </w:p>
    <w:p w14:paraId="4B18EF77" w14:textId="77777777" w:rsidR="0023161F" w:rsidRPr="001B4832" w:rsidRDefault="0023161F" w:rsidP="0023161F">
      <w:pPr>
        <w:pStyle w:val="BodyTextIndent"/>
        <w:ind w:left="0"/>
        <w:rPr>
          <w:rFonts w:ascii="Arial" w:hAnsi="Arial" w:cs="Arial"/>
          <w:szCs w:val="24"/>
        </w:rPr>
      </w:pPr>
      <w:r w:rsidRPr="001B4832">
        <w:rPr>
          <w:rFonts w:ascii="Arial" w:hAnsi="Arial" w:cs="Arial"/>
          <w:szCs w:val="24"/>
        </w:rPr>
        <w:t xml:space="preserve">Please Note that although not participating in the debate </w:t>
      </w:r>
      <w:r>
        <w:rPr>
          <w:rFonts w:ascii="Arial" w:hAnsi="Arial" w:cs="Arial"/>
          <w:szCs w:val="24"/>
        </w:rPr>
        <w:t>Councillor Smyth</w:t>
      </w:r>
      <w:r w:rsidRPr="001B4832">
        <w:rPr>
          <w:rFonts w:ascii="Arial" w:hAnsi="Arial" w:cs="Arial"/>
          <w:szCs w:val="24"/>
        </w:rPr>
        <w:t xml:space="preserve"> intend</w:t>
      </w:r>
      <w:r>
        <w:rPr>
          <w:rFonts w:ascii="Arial" w:hAnsi="Arial" w:cs="Arial"/>
          <w:szCs w:val="24"/>
        </w:rPr>
        <w:t>ed</w:t>
      </w:r>
      <w:r w:rsidRPr="001B4832">
        <w:rPr>
          <w:rFonts w:ascii="Arial" w:hAnsi="Arial" w:cs="Arial"/>
          <w:szCs w:val="24"/>
        </w:rPr>
        <w:t xml:space="preserve"> to listen to Public Questions and Addresses as </w:t>
      </w:r>
      <w:r>
        <w:rPr>
          <w:rFonts w:ascii="Arial" w:hAnsi="Arial" w:cs="Arial"/>
          <w:szCs w:val="24"/>
        </w:rPr>
        <w:t xml:space="preserve">he </w:t>
      </w:r>
      <w:r w:rsidRPr="001B4832">
        <w:rPr>
          <w:rFonts w:ascii="Arial" w:hAnsi="Arial" w:cs="Arial"/>
          <w:szCs w:val="24"/>
        </w:rPr>
        <w:t>believe</w:t>
      </w:r>
      <w:r>
        <w:rPr>
          <w:rFonts w:ascii="Arial" w:hAnsi="Arial" w:cs="Arial"/>
          <w:szCs w:val="24"/>
        </w:rPr>
        <w:t>d</w:t>
      </w:r>
      <w:r w:rsidRPr="001B4832">
        <w:rPr>
          <w:rFonts w:ascii="Arial" w:hAnsi="Arial" w:cs="Arial"/>
          <w:szCs w:val="24"/>
        </w:rPr>
        <w:t xml:space="preserve"> this is a neutral position and does not predispose a bias for the JDAP.</w:t>
      </w:r>
    </w:p>
    <w:p w14:paraId="16A790FC" w14:textId="77777777" w:rsidR="0023161F" w:rsidRPr="001B4832" w:rsidRDefault="0023161F" w:rsidP="0023161F">
      <w:pPr>
        <w:pStyle w:val="BodyTextIndent"/>
        <w:ind w:left="0"/>
        <w:rPr>
          <w:rFonts w:ascii="Arial" w:hAnsi="Arial" w:cs="Arial"/>
          <w:szCs w:val="24"/>
        </w:rPr>
      </w:pPr>
    </w:p>
    <w:p w14:paraId="3571C47A" w14:textId="77777777" w:rsidR="0023161F" w:rsidRDefault="0023161F" w:rsidP="0023161F">
      <w:pPr>
        <w:pStyle w:val="BodyTextIndent"/>
        <w:tabs>
          <w:tab w:val="clear" w:pos="720"/>
        </w:tabs>
        <w:ind w:left="0"/>
        <w:rPr>
          <w:rFonts w:ascii="Arial" w:hAnsi="Arial" w:cs="Arial"/>
          <w:szCs w:val="24"/>
        </w:rPr>
      </w:pPr>
      <w:r w:rsidRPr="001B4832">
        <w:rPr>
          <w:rFonts w:ascii="Arial" w:hAnsi="Arial" w:cs="Arial"/>
          <w:szCs w:val="24"/>
        </w:rPr>
        <w:t>A similar declaration will be sent to the DAP administration prior to the scheduled MINJAP meeting.</w:t>
      </w:r>
    </w:p>
    <w:p w14:paraId="0D9F4F68" w14:textId="4086F310" w:rsidR="00F26836" w:rsidRPr="00F26836" w:rsidRDefault="00F26836" w:rsidP="00F26836">
      <w:pPr>
        <w:ind w:left="-851"/>
        <w:jc w:val="both"/>
        <w:rPr>
          <w:rFonts w:ascii="Arial" w:hAnsi="Arial" w:cs="Arial"/>
          <w:bCs/>
          <w:szCs w:val="24"/>
          <w:lang w:val="en-US"/>
        </w:rPr>
      </w:pPr>
      <w:r w:rsidRPr="00F26836">
        <w:rPr>
          <w:rFonts w:ascii="Arial" w:hAnsi="Arial" w:cs="Arial"/>
          <w:bCs/>
          <w:szCs w:val="32"/>
          <w:lang w:val="en-US"/>
        </w:rPr>
        <w:t xml:space="preserve">Councillor </w:t>
      </w:r>
      <w:r w:rsidR="009E0F36">
        <w:rPr>
          <w:rFonts w:ascii="Arial" w:hAnsi="Arial" w:cs="Arial"/>
          <w:bCs/>
          <w:szCs w:val="32"/>
          <w:lang w:val="en-US"/>
        </w:rPr>
        <w:t>Coghlan</w:t>
      </w:r>
      <w:r w:rsidRPr="00F26836">
        <w:rPr>
          <w:rFonts w:ascii="Arial" w:hAnsi="Arial" w:cs="Arial"/>
          <w:bCs/>
          <w:szCs w:val="32"/>
          <w:lang w:val="en-US"/>
        </w:rPr>
        <w:t xml:space="preserve"> and Councillor Smyth left the meeting at </w:t>
      </w:r>
      <w:r w:rsidR="009E0F36">
        <w:rPr>
          <w:rFonts w:ascii="Arial" w:hAnsi="Arial" w:cs="Arial"/>
          <w:bCs/>
          <w:szCs w:val="24"/>
          <w:lang w:val="en-US"/>
        </w:rPr>
        <w:t>5.20</w:t>
      </w:r>
      <w:r w:rsidRPr="00F26836">
        <w:rPr>
          <w:rFonts w:ascii="Arial" w:hAnsi="Arial" w:cs="Arial"/>
          <w:bCs/>
          <w:szCs w:val="24"/>
          <w:lang w:val="en-US"/>
        </w:rPr>
        <w:t>pm.</w:t>
      </w:r>
    </w:p>
    <w:p w14:paraId="354D2284" w14:textId="77777777" w:rsidR="00F26836" w:rsidRDefault="00F26836" w:rsidP="00512FD8">
      <w:pPr>
        <w:jc w:val="both"/>
        <w:rPr>
          <w:rFonts w:ascii="Arial" w:hAnsi="Arial" w:cs="Arial"/>
          <w:b/>
          <w:szCs w:val="32"/>
          <w:lang w:val="en-US"/>
        </w:rPr>
      </w:pPr>
    </w:p>
    <w:p w14:paraId="6397BEA8" w14:textId="77777777" w:rsidR="00F26836" w:rsidRDefault="00F26836" w:rsidP="00512FD8">
      <w:pPr>
        <w:jc w:val="both"/>
        <w:rPr>
          <w:rFonts w:ascii="Arial" w:hAnsi="Arial" w:cs="Arial"/>
          <w:b/>
          <w:szCs w:val="32"/>
          <w:lang w:val="en-US"/>
        </w:rPr>
      </w:pPr>
    </w:p>
    <w:p w14:paraId="7B4C8FDA" w14:textId="33AEEB75" w:rsidR="00CB6CC6" w:rsidRPr="006D752D" w:rsidRDefault="00CB6CC6" w:rsidP="00D803F3">
      <w:pPr>
        <w:jc w:val="both"/>
        <w:rPr>
          <w:rFonts w:ascii="Arial" w:hAnsi="Arial" w:cs="Arial"/>
          <w:szCs w:val="24"/>
        </w:rPr>
      </w:pPr>
      <w:r w:rsidRPr="006D752D">
        <w:rPr>
          <w:rFonts w:ascii="Arial" w:hAnsi="Arial" w:cs="Arial"/>
          <w:szCs w:val="24"/>
        </w:rPr>
        <w:t xml:space="preserve">Moved – Councillor </w:t>
      </w:r>
      <w:r w:rsidR="009E0F36">
        <w:rPr>
          <w:rFonts w:ascii="Arial" w:hAnsi="Arial" w:cs="Arial"/>
          <w:szCs w:val="24"/>
        </w:rPr>
        <w:t>Brackenridge</w:t>
      </w:r>
    </w:p>
    <w:p w14:paraId="43378838" w14:textId="65819BC3" w:rsidR="00CB6CC6" w:rsidRPr="006D752D" w:rsidRDefault="00CB6CC6" w:rsidP="00D803F3">
      <w:pPr>
        <w:jc w:val="both"/>
        <w:rPr>
          <w:rFonts w:ascii="Arial" w:hAnsi="Arial" w:cs="Arial"/>
          <w:szCs w:val="24"/>
        </w:rPr>
      </w:pPr>
      <w:r w:rsidRPr="006D752D">
        <w:rPr>
          <w:rFonts w:ascii="Arial" w:hAnsi="Arial" w:cs="Arial"/>
          <w:szCs w:val="24"/>
        </w:rPr>
        <w:t xml:space="preserve">Seconded – Councillor </w:t>
      </w:r>
      <w:r w:rsidR="009E0F36">
        <w:rPr>
          <w:rFonts w:ascii="Arial" w:hAnsi="Arial" w:cs="Arial"/>
          <w:szCs w:val="24"/>
        </w:rPr>
        <w:t>Senathirajah</w:t>
      </w:r>
    </w:p>
    <w:p w14:paraId="4471A715" w14:textId="77777777" w:rsidR="00CB6CC6" w:rsidRPr="006D752D" w:rsidRDefault="00CB6CC6" w:rsidP="00D803F3">
      <w:pPr>
        <w:jc w:val="both"/>
        <w:rPr>
          <w:rFonts w:ascii="Arial" w:hAnsi="Arial" w:cs="Arial"/>
          <w:szCs w:val="24"/>
        </w:rPr>
      </w:pPr>
    </w:p>
    <w:p w14:paraId="5723A931" w14:textId="0E246F65" w:rsidR="00CB6CC6" w:rsidRPr="00077252" w:rsidRDefault="00CB6CC6" w:rsidP="00D803F3">
      <w:pPr>
        <w:jc w:val="both"/>
        <w:rPr>
          <w:rFonts w:ascii="Arial" w:hAnsi="Arial" w:cs="Arial"/>
          <w:bCs/>
          <w:szCs w:val="24"/>
        </w:rPr>
      </w:pPr>
      <w:r w:rsidRPr="00077252">
        <w:rPr>
          <w:rFonts w:ascii="Arial" w:hAnsi="Arial" w:cs="Arial"/>
          <w:bCs/>
          <w:szCs w:val="24"/>
        </w:rPr>
        <w:t xml:space="preserve">That the Recommendation to </w:t>
      </w:r>
      <w:r w:rsidR="00EC2A88" w:rsidRPr="00077252">
        <w:rPr>
          <w:rFonts w:ascii="Arial" w:hAnsi="Arial" w:cs="Arial"/>
          <w:bCs/>
          <w:szCs w:val="24"/>
        </w:rPr>
        <w:t>Council</w:t>
      </w:r>
      <w:r w:rsidRPr="00077252">
        <w:rPr>
          <w:rFonts w:ascii="Arial" w:hAnsi="Arial" w:cs="Arial"/>
          <w:bCs/>
          <w:szCs w:val="24"/>
        </w:rPr>
        <w:t xml:space="preserve"> be adopted.</w:t>
      </w:r>
    </w:p>
    <w:p w14:paraId="0E1EB178" w14:textId="38416727" w:rsidR="00CB6CC6" w:rsidRPr="00077252" w:rsidRDefault="00CB6CC6" w:rsidP="00D803F3">
      <w:pPr>
        <w:jc w:val="both"/>
        <w:rPr>
          <w:rFonts w:ascii="Arial" w:hAnsi="Arial" w:cs="Arial"/>
          <w:bCs/>
          <w:szCs w:val="24"/>
        </w:rPr>
      </w:pPr>
      <w:r w:rsidRPr="00077252">
        <w:rPr>
          <w:rFonts w:ascii="Arial" w:hAnsi="Arial" w:cs="Arial"/>
          <w:bCs/>
          <w:szCs w:val="24"/>
        </w:rPr>
        <w:t>(Printed below for ease of reference)</w:t>
      </w:r>
    </w:p>
    <w:p w14:paraId="401F03E8" w14:textId="00E5B2BA" w:rsidR="009E0F36" w:rsidRDefault="009E0F36" w:rsidP="00D803F3">
      <w:pPr>
        <w:jc w:val="both"/>
        <w:rPr>
          <w:rFonts w:ascii="Arial" w:hAnsi="Arial" w:cs="Arial"/>
          <w:szCs w:val="24"/>
        </w:rPr>
      </w:pPr>
    </w:p>
    <w:p w14:paraId="07063C13" w14:textId="153B68B7" w:rsidR="009E0F36" w:rsidRDefault="009E0F36" w:rsidP="00D803F3">
      <w:pPr>
        <w:jc w:val="both"/>
        <w:rPr>
          <w:rFonts w:ascii="Arial" w:hAnsi="Arial" w:cs="Arial"/>
          <w:szCs w:val="24"/>
        </w:rPr>
      </w:pPr>
    </w:p>
    <w:p w14:paraId="232D0238" w14:textId="5ADFAB35" w:rsidR="009E0F36" w:rsidRDefault="00AB53BD" w:rsidP="009E0F36">
      <w:pPr>
        <w:ind w:left="-851"/>
        <w:jc w:val="both"/>
        <w:rPr>
          <w:rFonts w:ascii="Arial" w:hAnsi="Arial" w:cs="Arial"/>
          <w:szCs w:val="24"/>
        </w:rPr>
      </w:pPr>
      <w:r>
        <w:rPr>
          <w:rFonts w:ascii="Arial" w:hAnsi="Arial" w:cs="Arial"/>
          <w:szCs w:val="24"/>
        </w:rPr>
        <w:t>Councillor Amiry joined the meeting at 5.20pm.</w:t>
      </w:r>
    </w:p>
    <w:p w14:paraId="51B805F7" w14:textId="1BC9BC49" w:rsidR="002F4333" w:rsidRDefault="002F4333" w:rsidP="009E0F36">
      <w:pPr>
        <w:ind w:left="-851"/>
        <w:jc w:val="both"/>
        <w:rPr>
          <w:rFonts w:ascii="Arial" w:hAnsi="Arial" w:cs="Arial"/>
          <w:szCs w:val="24"/>
        </w:rPr>
      </w:pPr>
    </w:p>
    <w:p w14:paraId="2548F10C" w14:textId="7A54197F" w:rsidR="002F4333" w:rsidRDefault="002F4333" w:rsidP="009E0F36">
      <w:pPr>
        <w:ind w:left="-851"/>
        <w:jc w:val="both"/>
        <w:rPr>
          <w:rFonts w:ascii="Arial" w:hAnsi="Arial" w:cs="Arial"/>
          <w:szCs w:val="24"/>
        </w:rPr>
      </w:pPr>
    </w:p>
    <w:p w14:paraId="7D72867E" w14:textId="77777777" w:rsidR="002F4333" w:rsidRPr="006D752D" w:rsidRDefault="002F4333" w:rsidP="002F4333">
      <w:pPr>
        <w:rPr>
          <w:rFonts w:ascii="Arial" w:hAnsi="Arial" w:cs="Arial"/>
          <w:szCs w:val="24"/>
        </w:rPr>
      </w:pPr>
      <w:r w:rsidRPr="006D752D">
        <w:rPr>
          <w:rFonts w:ascii="Arial" w:hAnsi="Arial" w:cs="Arial"/>
          <w:szCs w:val="24"/>
          <w:u w:val="single"/>
        </w:rPr>
        <w:t>Amendment</w:t>
      </w:r>
    </w:p>
    <w:p w14:paraId="2D9E7DEB" w14:textId="77777777" w:rsidR="002F4333" w:rsidRPr="006D752D" w:rsidRDefault="002F4333" w:rsidP="002F4333">
      <w:pPr>
        <w:rPr>
          <w:rFonts w:ascii="Arial" w:hAnsi="Arial" w:cs="Arial"/>
          <w:szCs w:val="24"/>
        </w:rPr>
      </w:pPr>
      <w:r w:rsidRPr="006D752D">
        <w:rPr>
          <w:rFonts w:ascii="Arial" w:hAnsi="Arial" w:cs="Arial"/>
          <w:szCs w:val="24"/>
        </w:rPr>
        <w:t xml:space="preserve">Moved - Councillor </w:t>
      </w:r>
      <w:r>
        <w:rPr>
          <w:rFonts w:ascii="Arial" w:hAnsi="Arial" w:cs="Arial"/>
          <w:szCs w:val="24"/>
        </w:rPr>
        <w:t>Youngman</w:t>
      </w:r>
    </w:p>
    <w:p w14:paraId="34517AD0" w14:textId="6141BEDE" w:rsidR="002F4333" w:rsidRPr="006D752D" w:rsidRDefault="002F4333" w:rsidP="002F4333">
      <w:pPr>
        <w:rPr>
          <w:rFonts w:ascii="Arial" w:hAnsi="Arial" w:cs="Arial"/>
          <w:szCs w:val="24"/>
        </w:rPr>
      </w:pPr>
      <w:r w:rsidRPr="006D752D">
        <w:rPr>
          <w:rFonts w:ascii="Arial" w:hAnsi="Arial" w:cs="Arial"/>
          <w:szCs w:val="24"/>
        </w:rPr>
        <w:t xml:space="preserve">Seconded - Councillor </w:t>
      </w:r>
      <w:r w:rsidR="000302D4">
        <w:rPr>
          <w:rFonts w:ascii="Arial" w:hAnsi="Arial" w:cs="Arial"/>
          <w:szCs w:val="24"/>
        </w:rPr>
        <w:t>Se</w:t>
      </w:r>
      <w:r w:rsidR="002F707B">
        <w:rPr>
          <w:rFonts w:ascii="Arial" w:hAnsi="Arial" w:cs="Arial"/>
          <w:szCs w:val="24"/>
        </w:rPr>
        <w:t>na</w:t>
      </w:r>
      <w:r w:rsidR="000302D4">
        <w:rPr>
          <w:rFonts w:ascii="Arial" w:hAnsi="Arial" w:cs="Arial"/>
          <w:szCs w:val="24"/>
        </w:rPr>
        <w:t>thirajah</w:t>
      </w:r>
    </w:p>
    <w:p w14:paraId="34E13A41" w14:textId="77777777" w:rsidR="002F4333" w:rsidRPr="006D752D" w:rsidRDefault="002F4333" w:rsidP="002F4333">
      <w:pPr>
        <w:rPr>
          <w:rFonts w:ascii="Arial" w:hAnsi="Arial" w:cs="Arial"/>
          <w:szCs w:val="24"/>
        </w:rPr>
      </w:pPr>
    </w:p>
    <w:p w14:paraId="3F84AE66" w14:textId="77777777" w:rsidR="002F4333" w:rsidRPr="000D78B1" w:rsidRDefault="002F4333" w:rsidP="002F4333">
      <w:pPr>
        <w:jc w:val="both"/>
        <w:rPr>
          <w:rFonts w:ascii="Arial" w:hAnsi="Arial" w:cs="Arial"/>
          <w:bCs/>
          <w:szCs w:val="24"/>
        </w:rPr>
      </w:pPr>
      <w:r w:rsidRPr="000D78B1">
        <w:rPr>
          <w:rFonts w:ascii="Arial" w:hAnsi="Arial" w:cs="Arial"/>
          <w:bCs/>
          <w:szCs w:val="24"/>
        </w:rPr>
        <w:t>That an additional condition be added as follows:</w:t>
      </w:r>
    </w:p>
    <w:p w14:paraId="60235046" w14:textId="77777777" w:rsidR="002F4333" w:rsidRPr="000D78B1" w:rsidRDefault="002F4333" w:rsidP="002F4333">
      <w:pPr>
        <w:jc w:val="both"/>
        <w:rPr>
          <w:rFonts w:ascii="Arial" w:hAnsi="Arial" w:cs="Arial"/>
          <w:bCs/>
          <w:szCs w:val="24"/>
        </w:rPr>
      </w:pPr>
    </w:p>
    <w:p w14:paraId="45CB89BC" w14:textId="5BD79D6C" w:rsidR="002F4333" w:rsidRPr="000D78B1" w:rsidRDefault="002F4333" w:rsidP="002F4333">
      <w:pPr>
        <w:jc w:val="both"/>
        <w:rPr>
          <w:rFonts w:ascii="Arial" w:hAnsi="Arial" w:cs="Arial"/>
          <w:bCs/>
          <w:szCs w:val="24"/>
        </w:rPr>
      </w:pPr>
      <w:r w:rsidRPr="000D78B1">
        <w:rPr>
          <w:rFonts w:ascii="Arial" w:hAnsi="Arial" w:cs="Arial"/>
          <w:bCs/>
          <w:szCs w:val="24"/>
        </w:rPr>
        <w:t>The western-facing balustrades to Units 201, 301, 401 and 501 shall be solid material or obscure glazed to provide visual screening of the balcony areas when viewed from adjoining properties, with all other balustrades on the western elevation to be constructed in accordance with the approved plans.</w:t>
      </w:r>
    </w:p>
    <w:p w14:paraId="79BF0C60" w14:textId="314ABE67" w:rsidR="00B40807" w:rsidRPr="000D78B1" w:rsidRDefault="00B40807" w:rsidP="002F4333">
      <w:pPr>
        <w:jc w:val="both"/>
        <w:rPr>
          <w:rFonts w:ascii="Arial" w:hAnsi="Arial" w:cs="Arial"/>
          <w:bCs/>
          <w:szCs w:val="24"/>
        </w:rPr>
      </w:pPr>
    </w:p>
    <w:p w14:paraId="0CF3BBE6" w14:textId="77777777" w:rsidR="00B40807" w:rsidRPr="000D78B1" w:rsidRDefault="00B40807" w:rsidP="00B40807">
      <w:pPr>
        <w:jc w:val="both"/>
        <w:rPr>
          <w:rFonts w:ascii="Arial" w:hAnsi="Arial" w:cs="Arial"/>
          <w:bCs/>
          <w:szCs w:val="24"/>
        </w:rPr>
      </w:pPr>
      <w:r w:rsidRPr="000D78B1">
        <w:rPr>
          <w:rFonts w:ascii="Arial" w:hAnsi="Arial" w:cs="Arial"/>
          <w:bCs/>
          <w:szCs w:val="24"/>
        </w:rPr>
        <w:t>Rationale for additional condition:</w:t>
      </w:r>
    </w:p>
    <w:p w14:paraId="7D7C1FF2" w14:textId="77777777" w:rsidR="00B40807" w:rsidRPr="000D78B1" w:rsidRDefault="00B40807" w:rsidP="00B40807">
      <w:pPr>
        <w:jc w:val="both"/>
        <w:rPr>
          <w:rFonts w:ascii="Arial" w:hAnsi="Arial" w:cs="Arial"/>
          <w:bCs/>
          <w:szCs w:val="24"/>
        </w:rPr>
      </w:pPr>
    </w:p>
    <w:p w14:paraId="1B775541" w14:textId="1DE28C5D" w:rsidR="00B40807" w:rsidRPr="000D78B1" w:rsidRDefault="00B40807" w:rsidP="00B40807">
      <w:pPr>
        <w:jc w:val="both"/>
        <w:rPr>
          <w:rFonts w:ascii="Arial" w:hAnsi="Arial" w:cs="Arial"/>
          <w:bCs/>
          <w:szCs w:val="24"/>
        </w:rPr>
      </w:pPr>
      <w:r w:rsidRPr="000D78B1">
        <w:rPr>
          <w:rFonts w:ascii="Arial" w:hAnsi="Arial" w:cs="Arial"/>
          <w:bCs/>
          <w:szCs w:val="24"/>
        </w:rPr>
        <w:t xml:space="preserve">The owner of the property immediately behind this site has spoken at Council and at the JDAP about her 3 small children who are NDIS recipients and have a very strong need for privacy in their own backyard.  Without this amendment one child </w:t>
      </w:r>
      <w:proofErr w:type="gramStart"/>
      <w:r w:rsidRPr="000D78B1">
        <w:rPr>
          <w:rFonts w:ascii="Arial" w:hAnsi="Arial" w:cs="Arial"/>
          <w:bCs/>
          <w:szCs w:val="24"/>
        </w:rPr>
        <w:t>in particular may</w:t>
      </w:r>
      <w:proofErr w:type="gramEnd"/>
      <w:r w:rsidRPr="000D78B1">
        <w:rPr>
          <w:rFonts w:ascii="Arial" w:hAnsi="Arial" w:cs="Arial"/>
          <w:bCs/>
          <w:szCs w:val="24"/>
        </w:rPr>
        <w:t xml:space="preserve"> not be able to play in her own backyard.</w:t>
      </w:r>
    </w:p>
    <w:p w14:paraId="2C6FD840" w14:textId="77777777" w:rsidR="002F4333" w:rsidRPr="000D78B1" w:rsidRDefault="002F4333" w:rsidP="002F4333">
      <w:pPr>
        <w:jc w:val="right"/>
        <w:rPr>
          <w:rFonts w:ascii="Arial" w:hAnsi="Arial" w:cs="Arial"/>
          <w:bCs/>
          <w:szCs w:val="24"/>
        </w:rPr>
      </w:pPr>
    </w:p>
    <w:p w14:paraId="59C7D8C1" w14:textId="77777777" w:rsidR="002F4333" w:rsidRPr="000D78B1" w:rsidRDefault="002F4333" w:rsidP="002F4333">
      <w:pPr>
        <w:jc w:val="both"/>
        <w:rPr>
          <w:rFonts w:ascii="Arial" w:hAnsi="Arial" w:cs="Arial"/>
          <w:bCs/>
          <w:szCs w:val="24"/>
        </w:rPr>
      </w:pPr>
      <w:r w:rsidRPr="000D78B1">
        <w:rPr>
          <w:rFonts w:ascii="Arial" w:hAnsi="Arial" w:cs="Arial"/>
          <w:bCs/>
          <w:szCs w:val="24"/>
        </w:rPr>
        <w:t xml:space="preserve">The AMENDMENT was PUT and was </w:t>
      </w:r>
    </w:p>
    <w:p w14:paraId="766B9ADB" w14:textId="1767D402" w:rsidR="000302D4" w:rsidRPr="000D78B1" w:rsidRDefault="000302D4" w:rsidP="00D803F3">
      <w:pPr>
        <w:jc w:val="right"/>
        <w:rPr>
          <w:rFonts w:ascii="Arial" w:hAnsi="Arial" w:cs="Arial"/>
          <w:bCs/>
          <w:szCs w:val="24"/>
        </w:rPr>
      </w:pPr>
      <w:r w:rsidRPr="000D78B1">
        <w:rPr>
          <w:rFonts w:ascii="Arial" w:hAnsi="Arial" w:cs="Arial"/>
          <w:bCs/>
          <w:szCs w:val="24"/>
        </w:rPr>
        <w:t>CARRIED UNANIMOUSLY 11/-</w:t>
      </w:r>
    </w:p>
    <w:p w14:paraId="62D34538" w14:textId="57230B0B" w:rsidR="002F4333" w:rsidRPr="006D752D" w:rsidRDefault="002F4333" w:rsidP="002F4333">
      <w:pPr>
        <w:jc w:val="right"/>
        <w:rPr>
          <w:rFonts w:ascii="Arial" w:hAnsi="Arial" w:cs="Arial"/>
          <w:b/>
          <w:szCs w:val="24"/>
        </w:rPr>
      </w:pPr>
    </w:p>
    <w:p w14:paraId="07630990" w14:textId="77777777" w:rsidR="002F4333" w:rsidRDefault="002F4333" w:rsidP="009E0F36">
      <w:pPr>
        <w:ind w:left="-851"/>
        <w:jc w:val="both"/>
        <w:rPr>
          <w:rFonts w:ascii="Arial" w:hAnsi="Arial" w:cs="Arial"/>
          <w:szCs w:val="24"/>
        </w:rPr>
      </w:pPr>
    </w:p>
    <w:p w14:paraId="464E6E25" w14:textId="6C96532B" w:rsidR="00AB53BD" w:rsidRPr="000D78B1" w:rsidRDefault="00E832F8" w:rsidP="00E832F8">
      <w:pPr>
        <w:jc w:val="both"/>
        <w:rPr>
          <w:rFonts w:ascii="Arial" w:hAnsi="Arial" w:cs="Arial"/>
          <w:szCs w:val="24"/>
        </w:rPr>
      </w:pPr>
      <w:r w:rsidRPr="000D78B1">
        <w:rPr>
          <w:rFonts w:ascii="Arial" w:hAnsi="Arial" w:cs="Arial"/>
          <w:szCs w:val="24"/>
        </w:rPr>
        <w:t xml:space="preserve">The </w:t>
      </w:r>
      <w:r w:rsidR="003520D4" w:rsidRPr="000D78B1">
        <w:rPr>
          <w:rFonts w:ascii="Arial" w:hAnsi="Arial" w:cs="Arial"/>
          <w:szCs w:val="24"/>
        </w:rPr>
        <w:t>Substantive</w:t>
      </w:r>
      <w:r w:rsidRPr="000D78B1">
        <w:rPr>
          <w:rFonts w:ascii="Arial" w:hAnsi="Arial" w:cs="Arial"/>
          <w:szCs w:val="24"/>
        </w:rPr>
        <w:t xml:space="preserve"> was PUT and was</w:t>
      </w:r>
    </w:p>
    <w:p w14:paraId="4A8AF4F3" w14:textId="1374B2B5" w:rsidR="00CB6CC6" w:rsidRPr="000D78B1" w:rsidRDefault="008E351D" w:rsidP="00D803F3">
      <w:pPr>
        <w:jc w:val="right"/>
        <w:rPr>
          <w:rFonts w:ascii="Arial" w:hAnsi="Arial" w:cs="Arial"/>
          <w:szCs w:val="24"/>
        </w:rPr>
      </w:pPr>
      <w:r w:rsidRPr="000D78B1">
        <w:rPr>
          <w:rFonts w:ascii="Arial" w:hAnsi="Arial" w:cs="Arial"/>
          <w:szCs w:val="24"/>
        </w:rPr>
        <w:t>Lost 3/8</w:t>
      </w:r>
    </w:p>
    <w:p w14:paraId="4FE3FC7F" w14:textId="1B195BA6" w:rsidR="00CB6CC6" w:rsidRPr="000D78B1" w:rsidRDefault="00CB6CC6" w:rsidP="00D803F3">
      <w:pPr>
        <w:jc w:val="right"/>
        <w:rPr>
          <w:rFonts w:ascii="Arial" w:hAnsi="Arial" w:cs="Arial"/>
          <w:szCs w:val="24"/>
        </w:rPr>
      </w:pPr>
      <w:r w:rsidRPr="000D78B1">
        <w:rPr>
          <w:rFonts w:ascii="Arial" w:hAnsi="Arial" w:cs="Arial"/>
          <w:szCs w:val="24"/>
        </w:rPr>
        <w:t xml:space="preserve">(Against: </w:t>
      </w:r>
      <w:r w:rsidR="008E351D" w:rsidRPr="000D78B1">
        <w:rPr>
          <w:rFonts w:ascii="Arial" w:hAnsi="Arial" w:cs="Arial"/>
          <w:szCs w:val="24"/>
        </w:rPr>
        <w:t xml:space="preserve">Mayor Argyle </w:t>
      </w:r>
      <w:proofErr w:type="spellStart"/>
      <w:r w:rsidRPr="000D78B1">
        <w:rPr>
          <w:rFonts w:ascii="Arial" w:hAnsi="Arial" w:cs="Arial"/>
          <w:szCs w:val="24"/>
        </w:rPr>
        <w:t>Crs</w:t>
      </w:r>
      <w:proofErr w:type="spellEnd"/>
      <w:r w:rsidRPr="000D78B1">
        <w:rPr>
          <w:rFonts w:ascii="Arial" w:hAnsi="Arial" w:cs="Arial"/>
          <w:szCs w:val="24"/>
        </w:rPr>
        <w:t xml:space="preserve">. </w:t>
      </w:r>
      <w:r w:rsidR="00FE7AB2" w:rsidRPr="000D78B1">
        <w:rPr>
          <w:rFonts w:ascii="Arial" w:hAnsi="Arial" w:cs="Arial"/>
          <w:szCs w:val="24"/>
        </w:rPr>
        <w:t>Brackenridge Amiry Bennett Mangano Youngman Combes</w:t>
      </w:r>
      <w:r w:rsidR="008E351D" w:rsidRPr="000D78B1">
        <w:rPr>
          <w:rFonts w:ascii="Arial" w:hAnsi="Arial" w:cs="Arial"/>
          <w:szCs w:val="24"/>
        </w:rPr>
        <w:t xml:space="preserve"> &amp; Hodsdon</w:t>
      </w:r>
      <w:r w:rsidRPr="000D78B1">
        <w:rPr>
          <w:rFonts w:ascii="Arial" w:hAnsi="Arial" w:cs="Arial"/>
          <w:szCs w:val="24"/>
        </w:rPr>
        <w:t>)</w:t>
      </w:r>
    </w:p>
    <w:p w14:paraId="5C9589CB" w14:textId="7EF891FB" w:rsidR="00EC2A88" w:rsidRDefault="00EC2A88" w:rsidP="00EC2A88">
      <w:pPr>
        <w:jc w:val="both"/>
        <w:rPr>
          <w:rFonts w:ascii="Arial" w:hAnsi="Arial" w:cs="Arial"/>
          <w:b/>
          <w:sz w:val="28"/>
          <w:szCs w:val="32"/>
          <w:lang w:val="en-US"/>
        </w:rPr>
      </w:pPr>
    </w:p>
    <w:p w14:paraId="21054E49" w14:textId="639902FC" w:rsidR="008E351D" w:rsidRDefault="008E351D" w:rsidP="00EC2A88">
      <w:pPr>
        <w:jc w:val="both"/>
        <w:rPr>
          <w:rFonts w:ascii="Arial" w:hAnsi="Arial" w:cs="Arial"/>
          <w:b/>
          <w:sz w:val="28"/>
          <w:szCs w:val="32"/>
          <w:lang w:val="en-US"/>
        </w:rPr>
      </w:pPr>
    </w:p>
    <w:p w14:paraId="231ABDFD" w14:textId="77777777" w:rsidR="005B0222" w:rsidRDefault="005B0222">
      <w:pPr>
        <w:rPr>
          <w:rFonts w:ascii="Arial" w:hAnsi="Arial" w:cs="Arial"/>
          <w:szCs w:val="24"/>
        </w:rPr>
      </w:pPr>
      <w:r>
        <w:rPr>
          <w:rFonts w:ascii="Arial" w:hAnsi="Arial" w:cs="Arial"/>
          <w:szCs w:val="24"/>
        </w:rPr>
        <w:br w:type="page"/>
      </w:r>
    </w:p>
    <w:p w14:paraId="6D11921D" w14:textId="003BECF6" w:rsidR="00F91912" w:rsidRPr="006D752D" w:rsidRDefault="00F91912" w:rsidP="00D803F3">
      <w:pPr>
        <w:jc w:val="both"/>
        <w:rPr>
          <w:rFonts w:ascii="Arial" w:hAnsi="Arial" w:cs="Arial"/>
          <w:b/>
          <w:szCs w:val="24"/>
        </w:rPr>
      </w:pPr>
      <w:r w:rsidRPr="005911B9">
        <w:rPr>
          <w:rFonts w:ascii="Arial" w:hAnsi="Arial" w:cs="Arial"/>
          <w:b/>
          <w:szCs w:val="24"/>
        </w:rPr>
        <w:t xml:space="preserve">Regulation 11(da) – Reasons </w:t>
      </w:r>
      <w:r w:rsidR="00925BC8" w:rsidRPr="005911B9">
        <w:rPr>
          <w:rFonts w:ascii="Arial" w:hAnsi="Arial" w:cs="Arial"/>
          <w:b/>
          <w:szCs w:val="24"/>
        </w:rPr>
        <w:t>added to Resolution.</w:t>
      </w:r>
    </w:p>
    <w:p w14:paraId="561F5ADE" w14:textId="77777777" w:rsidR="00F91912" w:rsidRPr="006D752D" w:rsidRDefault="00F91912" w:rsidP="00D803F3">
      <w:pPr>
        <w:jc w:val="both"/>
        <w:rPr>
          <w:rFonts w:ascii="Arial" w:hAnsi="Arial" w:cs="Arial"/>
          <w:szCs w:val="24"/>
        </w:rPr>
      </w:pPr>
    </w:p>
    <w:p w14:paraId="18BC7401" w14:textId="73E62594" w:rsidR="008E351D" w:rsidRPr="006D752D" w:rsidRDefault="008E351D" w:rsidP="00D803F3">
      <w:pPr>
        <w:jc w:val="both"/>
        <w:rPr>
          <w:rFonts w:ascii="Arial" w:hAnsi="Arial" w:cs="Arial"/>
          <w:szCs w:val="24"/>
        </w:rPr>
      </w:pPr>
      <w:r w:rsidRPr="006D752D">
        <w:rPr>
          <w:rFonts w:ascii="Arial" w:hAnsi="Arial" w:cs="Arial"/>
          <w:szCs w:val="24"/>
        </w:rPr>
        <w:t>Moved – Councillo</w:t>
      </w:r>
      <w:r w:rsidR="00570C66">
        <w:rPr>
          <w:rFonts w:ascii="Arial" w:hAnsi="Arial" w:cs="Arial"/>
          <w:szCs w:val="24"/>
        </w:rPr>
        <w:t>r</w:t>
      </w:r>
      <w:r w:rsidR="00600920">
        <w:rPr>
          <w:rFonts w:ascii="Arial" w:hAnsi="Arial" w:cs="Arial"/>
          <w:szCs w:val="24"/>
        </w:rPr>
        <w:t xml:space="preserve"> Youngman</w:t>
      </w:r>
    </w:p>
    <w:p w14:paraId="10BAFAB2" w14:textId="0F53F105" w:rsidR="008E351D" w:rsidRDefault="008E351D" w:rsidP="00D803F3">
      <w:pPr>
        <w:jc w:val="both"/>
        <w:rPr>
          <w:rFonts w:ascii="Arial" w:hAnsi="Arial" w:cs="Arial"/>
          <w:szCs w:val="24"/>
        </w:rPr>
      </w:pPr>
      <w:r w:rsidRPr="006D752D">
        <w:rPr>
          <w:rFonts w:ascii="Arial" w:hAnsi="Arial" w:cs="Arial"/>
          <w:szCs w:val="24"/>
        </w:rPr>
        <w:t xml:space="preserve">Seconded – Councillor </w:t>
      </w:r>
      <w:r w:rsidR="00600920">
        <w:rPr>
          <w:rFonts w:ascii="Arial" w:hAnsi="Arial" w:cs="Arial"/>
          <w:szCs w:val="24"/>
        </w:rPr>
        <w:t>Mangano</w:t>
      </w:r>
    </w:p>
    <w:p w14:paraId="2324F25C" w14:textId="77777777" w:rsidR="00532DE1" w:rsidRDefault="00532DE1" w:rsidP="00D803F3">
      <w:pPr>
        <w:jc w:val="both"/>
        <w:rPr>
          <w:rFonts w:ascii="Arial" w:hAnsi="Arial" w:cs="Arial"/>
          <w:szCs w:val="24"/>
        </w:rPr>
      </w:pPr>
    </w:p>
    <w:p w14:paraId="6684486E" w14:textId="77777777" w:rsidR="00532DE1" w:rsidRPr="00532DE1" w:rsidRDefault="00532DE1" w:rsidP="00532DE1">
      <w:pPr>
        <w:jc w:val="both"/>
        <w:rPr>
          <w:rFonts w:ascii="Arial" w:hAnsi="Arial" w:cs="Arial"/>
          <w:b/>
          <w:szCs w:val="24"/>
          <w:lang w:val="en-US" w:eastAsia="en-AU"/>
        </w:rPr>
      </w:pPr>
      <w:r w:rsidRPr="00532DE1">
        <w:rPr>
          <w:rFonts w:ascii="Arial" w:hAnsi="Arial" w:cs="Arial"/>
          <w:b/>
          <w:szCs w:val="24"/>
          <w:lang w:val="en-US" w:eastAsia="en-AU"/>
        </w:rPr>
        <w:t>Council:</w:t>
      </w:r>
    </w:p>
    <w:p w14:paraId="7BDB9CF8" w14:textId="77777777" w:rsidR="00532DE1" w:rsidRPr="00532DE1" w:rsidRDefault="00532DE1" w:rsidP="00532DE1">
      <w:pPr>
        <w:jc w:val="both"/>
        <w:textAlignment w:val="baseline"/>
        <w:rPr>
          <w:rFonts w:ascii="Arial" w:hAnsi="Arial" w:cs="Arial"/>
          <w:b/>
          <w:szCs w:val="24"/>
          <w:lang w:eastAsia="en-AU"/>
        </w:rPr>
      </w:pPr>
    </w:p>
    <w:p w14:paraId="3321BD59" w14:textId="178A0BD2" w:rsidR="00532DE1" w:rsidRPr="00532DE1" w:rsidRDefault="00532DE1" w:rsidP="00600920">
      <w:pPr>
        <w:numPr>
          <w:ilvl w:val="0"/>
          <w:numId w:val="6"/>
        </w:numPr>
        <w:ind w:left="567" w:hanging="567"/>
        <w:jc w:val="both"/>
        <w:textAlignment w:val="baseline"/>
        <w:rPr>
          <w:rFonts w:ascii="Arial" w:hAnsi="Arial" w:cs="Arial"/>
          <w:b/>
          <w:szCs w:val="24"/>
          <w:lang w:eastAsia="en-AU"/>
        </w:rPr>
      </w:pPr>
      <w:r w:rsidRPr="00532DE1">
        <w:rPr>
          <w:rFonts w:ascii="Arial" w:hAnsi="Arial" w:cs="Arial"/>
          <w:b/>
          <w:szCs w:val="24"/>
          <w:lang w:eastAsia="en-AU"/>
        </w:rPr>
        <w:t xml:space="preserve">notes as the Responsible Authority the following recommendation for the development of 14 Multiple Dwellings, </w:t>
      </w:r>
      <w:proofErr w:type="gramStart"/>
      <w:r w:rsidRPr="00532DE1">
        <w:rPr>
          <w:rFonts w:ascii="Arial" w:hAnsi="Arial" w:cs="Arial"/>
          <w:b/>
          <w:szCs w:val="24"/>
          <w:lang w:eastAsia="en-AU"/>
        </w:rPr>
        <w:t>Office</w:t>
      </w:r>
      <w:proofErr w:type="gramEnd"/>
      <w:r w:rsidRPr="00532DE1">
        <w:rPr>
          <w:rFonts w:ascii="Arial" w:hAnsi="Arial" w:cs="Arial"/>
          <w:b/>
          <w:szCs w:val="24"/>
          <w:lang w:eastAsia="en-AU"/>
        </w:rPr>
        <w:t xml:space="preserve"> and Consulting Rooms at 119 Broadway, Nedlands:</w:t>
      </w:r>
    </w:p>
    <w:p w14:paraId="3069BE7F" w14:textId="77777777" w:rsidR="00532DE1" w:rsidRPr="00532DE1" w:rsidRDefault="00532DE1" w:rsidP="00532DE1">
      <w:pPr>
        <w:jc w:val="both"/>
        <w:textAlignment w:val="baseline"/>
        <w:rPr>
          <w:rFonts w:ascii="Arial" w:hAnsi="Arial" w:cs="Arial"/>
          <w:b/>
          <w:szCs w:val="24"/>
          <w:lang w:eastAsia="en-AU"/>
        </w:rPr>
      </w:pPr>
    </w:p>
    <w:p w14:paraId="63BDECB2" w14:textId="77777777" w:rsidR="00532DE1" w:rsidRPr="00532DE1" w:rsidRDefault="00532DE1" w:rsidP="00600920">
      <w:pPr>
        <w:ind w:left="567"/>
        <w:jc w:val="both"/>
        <w:rPr>
          <w:rFonts w:ascii="Arial" w:hAnsi="Arial" w:cs="Arial"/>
          <w:b/>
          <w:szCs w:val="24"/>
          <w:lang w:eastAsia="en-AU"/>
        </w:rPr>
      </w:pPr>
      <w:r w:rsidRPr="00532DE1">
        <w:rPr>
          <w:rFonts w:ascii="Arial" w:hAnsi="Arial" w:cs="Arial"/>
          <w:b/>
          <w:szCs w:val="24"/>
          <w:lang w:eastAsia="en-AU"/>
        </w:rPr>
        <w:t>That the Metro Inner-North Joint Development Assessment Panel resolves to:</w:t>
      </w:r>
    </w:p>
    <w:p w14:paraId="082E4B59" w14:textId="77777777" w:rsidR="00532DE1" w:rsidRPr="00532DE1" w:rsidRDefault="00532DE1" w:rsidP="00532DE1">
      <w:pPr>
        <w:ind w:left="709"/>
        <w:jc w:val="both"/>
        <w:rPr>
          <w:rFonts w:ascii="Arial" w:hAnsi="Arial" w:cs="Arial"/>
          <w:b/>
          <w:szCs w:val="24"/>
          <w:lang w:eastAsia="en-AU"/>
        </w:rPr>
      </w:pPr>
    </w:p>
    <w:p w14:paraId="730D5146" w14:textId="77777777" w:rsidR="00532DE1" w:rsidRPr="00532DE1" w:rsidRDefault="00532DE1" w:rsidP="00600920">
      <w:pPr>
        <w:ind w:left="567"/>
        <w:jc w:val="both"/>
        <w:rPr>
          <w:rFonts w:ascii="Arial" w:hAnsi="Arial" w:cs="Arial"/>
          <w:b/>
          <w:szCs w:val="24"/>
          <w:lang w:eastAsia="en-AU"/>
        </w:rPr>
      </w:pPr>
      <w:r w:rsidRPr="00532DE1">
        <w:rPr>
          <w:rFonts w:ascii="Arial" w:hAnsi="Arial" w:cs="Arial"/>
          <w:b/>
          <w:szCs w:val="24"/>
          <w:lang w:eastAsia="en-AU"/>
        </w:rPr>
        <w:t xml:space="preserve">Refuse DAP Application reference DAP/21/01994 and development plans dated 7 October 2021 in accordance with Clause 68 of Schedule 2 (Deemed Provisions) of the </w:t>
      </w:r>
      <w:r w:rsidRPr="00532DE1">
        <w:rPr>
          <w:rFonts w:ascii="Arial" w:hAnsi="Arial" w:cs="Arial"/>
          <w:b/>
          <w:i/>
          <w:szCs w:val="24"/>
          <w:lang w:eastAsia="en-AU"/>
        </w:rPr>
        <w:t>Planning and Development (Local Planning Schemes) Regulations 2015</w:t>
      </w:r>
      <w:r w:rsidRPr="00532DE1">
        <w:rPr>
          <w:rFonts w:ascii="Arial" w:hAnsi="Arial" w:cs="Arial"/>
          <w:b/>
          <w:szCs w:val="24"/>
          <w:lang w:eastAsia="en-AU"/>
        </w:rPr>
        <w:t xml:space="preserve"> and the provisions of the City of Nedlands Local Planning Scheme No.3 and pursuant to clause 24(1) and 26 of the Metropolitan Region Scheme for the following reasons:</w:t>
      </w:r>
    </w:p>
    <w:p w14:paraId="60F3D041" w14:textId="77777777" w:rsidR="00532DE1" w:rsidRPr="00532DE1" w:rsidRDefault="00532DE1" w:rsidP="00532DE1">
      <w:pPr>
        <w:ind w:left="709"/>
        <w:jc w:val="both"/>
        <w:rPr>
          <w:rFonts w:ascii="Arial" w:hAnsi="Arial" w:cs="Arial"/>
          <w:b/>
          <w:sz w:val="22"/>
          <w:szCs w:val="22"/>
          <w:lang w:eastAsia="en-AU"/>
        </w:rPr>
      </w:pPr>
    </w:p>
    <w:p w14:paraId="04894820" w14:textId="77777777" w:rsidR="00532DE1" w:rsidRPr="00532DE1" w:rsidRDefault="00532DE1" w:rsidP="00600920">
      <w:pPr>
        <w:numPr>
          <w:ilvl w:val="0"/>
          <w:numId w:val="34"/>
        </w:numPr>
        <w:ind w:left="1134"/>
        <w:jc w:val="both"/>
        <w:rPr>
          <w:rFonts w:ascii="Arial" w:hAnsi="Arial" w:cs="Arial"/>
          <w:b/>
          <w:szCs w:val="24"/>
          <w:lang w:eastAsia="en-AU"/>
        </w:rPr>
      </w:pPr>
      <w:r w:rsidRPr="00532DE1">
        <w:rPr>
          <w:rFonts w:ascii="Arial" w:hAnsi="Arial" w:cs="Arial"/>
          <w:b/>
          <w:szCs w:val="24"/>
          <w:lang w:eastAsia="en-AU"/>
        </w:rPr>
        <w:t>The development has not been modified to address the reason for deferral relating to the width of the deep soil area being increased to ensure sufficient area and volume to sustain healthy plant and tree growth.</w:t>
      </w:r>
    </w:p>
    <w:p w14:paraId="21A0A66E" w14:textId="77777777" w:rsidR="00532DE1" w:rsidRPr="00532DE1" w:rsidRDefault="00532DE1" w:rsidP="00600920">
      <w:pPr>
        <w:ind w:left="1134" w:hanging="360"/>
        <w:jc w:val="both"/>
        <w:rPr>
          <w:rFonts w:ascii="Arial" w:hAnsi="Arial" w:cs="Arial"/>
          <w:b/>
          <w:szCs w:val="24"/>
          <w:lang w:eastAsia="en-AU"/>
        </w:rPr>
      </w:pPr>
    </w:p>
    <w:p w14:paraId="2B1D8348" w14:textId="77777777" w:rsidR="00532DE1" w:rsidRPr="00532DE1" w:rsidRDefault="00532DE1" w:rsidP="00600920">
      <w:pPr>
        <w:numPr>
          <w:ilvl w:val="0"/>
          <w:numId w:val="34"/>
        </w:numPr>
        <w:ind w:left="1134"/>
        <w:jc w:val="both"/>
        <w:rPr>
          <w:rFonts w:ascii="Arial" w:hAnsi="Arial" w:cs="Arial"/>
          <w:b/>
          <w:szCs w:val="24"/>
          <w:lang w:eastAsia="en-AU"/>
        </w:rPr>
      </w:pPr>
      <w:r w:rsidRPr="00532DE1">
        <w:rPr>
          <w:rFonts w:ascii="Arial" w:hAnsi="Arial" w:cs="Arial"/>
          <w:b/>
          <w:szCs w:val="24"/>
          <w:lang w:eastAsia="en-AU"/>
        </w:rPr>
        <w:t>The rear setback does not provide for adequate graduated separation or appropriate transition between the site and neighbouring properties affected by different density codes (from R-AC3 to R60). This exacerbates building bulk and does not allow for sufficient landscaping to reduce bulk and provide appropriate screening.</w:t>
      </w:r>
    </w:p>
    <w:p w14:paraId="26423946" w14:textId="77777777" w:rsidR="00532DE1" w:rsidRPr="00532DE1" w:rsidRDefault="00532DE1" w:rsidP="00600920">
      <w:pPr>
        <w:ind w:left="1134" w:hanging="360"/>
        <w:jc w:val="both"/>
        <w:rPr>
          <w:rFonts w:ascii="Arial" w:hAnsi="Arial" w:cs="Arial"/>
          <w:b/>
          <w:szCs w:val="24"/>
          <w:lang w:eastAsia="en-AU"/>
        </w:rPr>
      </w:pPr>
    </w:p>
    <w:p w14:paraId="559BFD48" w14:textId="15154B35" w:rsidR="00532DE1" w:rsidRDefault="00532DE1" w:rsidP="00600920">
      <w:pPr>
        <w:numPr>
          <w:ilvl w:val="0"/>
          <w:numId w:val="34"/>
        </w:numPr>
        <w:ind w:left="1134"/>
        <w:jc w:val="both"/>
        <w:rPr>
          <w:rFonts w:ascii="Arial" w:hAnsi="Arial" w:cs="Arial"/>
          <w:b/>
          <w:szCs w:val="24"/>
          <w:lang w:eastAsia="en-AU"/>
        </w:rPr>
      </w:pPr>
      <w:r w:rsidRPr="00532DE1">
        <w:rPr>
          <w:rFonts w:ascii="Arial" w:hAnsi="Arial" w:cs="Arial"/>
          <w:b/>
          <w:szCs w:val="24"/>
          <w:lang w:eastAsia="en-AU"/>
        </w:rPr>
        <w:t>The development does not adequately minimise the extent of overshadowing or overlooking to private open space and major openings on the adjoining properties to the south and southwest.</w:t>
      </w:r>
    </w:p>
    <w:p w14:paraId="7885AAB6" w14:textId="77777777" w:rsidR="006C5C24" w:rsidRDefault="006C5C24" w:rsidP="006C5C24">
      <w:pPr>
        <w:pStyle w:val="ListParagraph"/>
        <w:rPr>
          <w:rFonts w:ascii="Arial" w:hAnsi="Arial" w:cs="Arial"/>
          <w:b/>
          <w:szCs w:val="24"/>
          <w:lang w:eastAsia="en-AU"/>
        </w:rPr>
      </w:pPr>
    </w:p>
    <w:p w14:paraId="6CF2E560" w14:textId="28398730" w:rsidR="006C5C24" w:rsidRPr="00532DE1" w:rsidRDefault="006326AB" w:rsidP="00600920">
      <w:pPr>
        <w:numPr>
          <w:ilvl w:val="0"/>
          <w:numId w:val="34"/>
        </w:numPr>
        <w:ind w:left="1134"/>
        <w:jc w:val="both"/>
        <w:rPr>
          <w:rFonts w:ascii="Arial" w:hAnsi="Arial" w:cs="Arial"/>
          <w:b/>
          <w:szCs w:val="24"/>
          <w:lang w:eastAsia="en-AU"/>
        </w:rPr>
      </w:pPr>
      <w:r>
        <w:rPr>
          <w:rFonts w:ascii="Arial" w:hAnsi="Arial" w:cs="Arial"/>
          <w:b/>
          <w:szCs w:val="24"/>
          <w:lang w:eastAsia="en-AU"/>
        </w:rPr>
        <w:t>The development via excessive plot ratio represents an over development of the site.</w:t>
      </w:r>
    </w:p>
    <w:p w14:paraId="5C509E9A" w14:textId="77777777" w:rsidR="00532DE1" w:rsidRPr="00532DE1" w:rsidRDefault="00532DE1" w:rsidP="00532DE1">
      <w:pPr>
        <w:ind w:left="1134"/>
        <w:jc w:val="both"/>
        <w:rPr>
          <w:rFonts w:ascii="Arial" w:hAnsi="Arial" w:cs="Arial"/>
          <w:b/>
          <w:sz w:val="22"/>
          <w:szCs w:val="22"/>
          <w:lang w:eastAsia="en-AU"/>
        </w:rPr>
      </w:pPr>
    </w:p>
    <w:p w14:paraId="1BE165EB" w14:textId="4F557BE9" w:rsidR="00532DE1" w:rsidRPr="00600920" w:rsidRDefault="00532DE1" w:rsidP="00600920">
      <w:pPr>
        <w:numPr>
          <w:ilvl w:val="0"/>
          <w:numId w:val="6"/>
        </w:numPr>
        <w:ind w:left="567" w:hanging="567"/>
        <w:jc w:val="both"/>
        <w:textAlignment w:val="baseline"/>
        <w:rPr>
          <w:rFonts w:ascii="Arial" w:eastAsia="Calibri" w:hAnsi="Arial" w:cs="Arial"/>
          <w:b/>
          <w:szCs w:val="24"/>
          <w:lang w:eastAsia="en-AU"/>
        </w:rPr>
      </w:pPr>
      <w:r w:rsidRPr="00532DE1">
        <w:rPr>
          <w:rFonts w:ascii="Arial" w:hAnsi="Arial" w:cs="Arial"/>
          <w:b/>
          <w:szCs w:val="24"/>
          <w:lang w:eastAsia="en-AU"/>
        </w:rPr>
        <w:t xml:space="preserve">instructs the CEO to incorporate Council’s Responsible Authority recommendation into the Responsible Authority Report for the development of 14 Multiple Dwellings, </w:t>
      </w:r>
      <w:proofErr w:type="gramStart"/>
      <w:r w:rsidRPr="00532DE1">
        <w:rPr>
          <w:rFonts w:ascii="Arial" w:hAnsi="Arial" w:cs="Arial"/>
          <w:b/>
          <w:szCs w:val="24"/>
          <w:lang w:eastAsia="en-AU"/>
        </w:rPr>
        <w:t>Office</w:t>
      </w:r>
      <w:proofErr w:type="gramEnd"/>
      <w:r w:rsidRPr="00532DE1">
        <w:rPr>
          <w:rFonts w:ascii="Arial" w:hAnsi="Arial" w:cs="Arial"/>
          <w:b/>
          <w:szCs w:val="24"/>
          <w:lang w:eastAsia="en-AU"/>
        </w:rPr>
        <w:t xml:space="preserve"> and Consulting Rooms at 119 Broadway, Nedlands.</w:t>
      </w:r>
    </w:p>
    <w:p w14:paraId="1D7F846B" w14:textId="77777777" w:rsidR="00600920" w:rsidRPr="00532DE1" w:rsidRDefault="00600920" w:rsidP="00600920">
      <w:pPr>
        <w:ind w:left="1134" w:hanging="567"/>
        <w:jc w:val="both"/>
        <w:textAlignment w:val="baseline"/>
        <w:rPr>
          <w:rFonts w:ascii="Arial" w:eastAsia="Calibri" w:hAnsi="Arial" w:cs="Arial"/>
          <w:b/>
          <w:szCs w:val="24"/>
          <w:lang w:eastAsia="en-AU"/>
        </w:rPr>
      </w:pPr>
    </w:p>
    <w:p w14:paraId="310FB865" w14:textId="0D31032F" w:rsidR="00532DE1" w:rsidRPr="00532DE1" w:rsidRDefault="00532DE1" w:rsidP="00600920">
      <w:pPr>
        <w:numPr>
          <w:ilvl w:val="0"/>
          <w:numId w:val="6"/>
        </w:numPr>
        <w:ind w:left="567" w:hanging="567"/>
        <w:jc w:val="both"/>
        <w:textAlignment w:val="baseline"/>
        <w:rPr>
          <w:rFonts w:ascii="Arial" w:eastAsia="Calibri" w:hAnsi="Arial" w:cs="Arial"/>
          <w:b/>
          <w:szCs w:val="24"/>
          <w:lang w:eastAsia="en-AU"/>
        </w:rPr>
      </w:pPr>
      <w:r w:rsidRPr="00532DE1">
        <w:rPr>
          <w:rFonts w:ascii="Arial" w:hAnsi="Arial" w:cs="Arial"/>
          <w:b/>
          <w:szCs w:val="24"/>
          <w:lang w:eastAsia="en-AU"/>
        </w:rPr>
        <w:t>appoints</w:t>
      </w:r>
      <w:r w:rsidRPr="00532DE1">
        <w:rPr>
          <w:rFonts w:ascii="Arial" w:eastAsia="Calibri" w:hAnsi="Arial" w:cs="Arial"/>
          <w:b/>
          <w:szCs w:val="24"/>
          <w:lang w:eastAsia="en-AU"/>
        </w:rPr>
        <w:t xml:space="preserve"> Councillor </w:t>
      </w:r>
      <w:r w:rsidR="005B148A">
        <w:rPr>
          <w:rFonts w:ascii="Arial" w:eastAsia="Calibri" w:hAnsi="Arial" w:cs="Arial"/>
          <w:b/>
          <w:szCs w:val="24"/>
          <w:lang w:eastAsia="en-AU"/>
        </w:rPr>
        <w:t>Bra</w:t>
      </w:r>
      <w:r w:rsidR="00035176">
        <w:rPr>
          <w:rFonts w:ascii="Arial" w:eastAsia="Calibri" w:hAnsi="Arial" w:cs="Arial"/>
          <w:b/>
          <w:szCs w:val="24"/>
          <w:lang w:eastAsia="en-AU"/>
        </w:rPr>
        <w:t>ckenridge</w:t>
      </w:r>
      <w:r w:rsidRPr="00532DE1">
        <w:rPr>
          <w:rFonts w:ascii="Arial" w:eastAsia="Calibri" w:hAnsi="Arial" w:cs="Arial"/>
          <w:b/>
          <w:szCs w:val="24"/>
          <w:lang w:eastAsia="en-AU"/>
        </w:rPr>
        <w:t xml:space="preserve"> and Councillor </w:t>
      </w:r>
      <w:r w:rsidR="00035176">
        <w:rPr>
          <w:rFonts w:ascii="Arial" w:eastAsia="Calibri" w:hAnsi="Arial" w:cs="Arial"/>
          <w:b/>
          <w:szCs w:val="24"/>
          <w:lang w:eastAsia="en-AU"/>
        </w:rPr>
        <w:t>Bennett</w:t>
      </w:r>
      <w:r w:rsidRPr="00532DE1">
        <w:rPr>
          <w:rFonts w:ascii="Arial" w:eastAsia="Calibri" w:hAnsi="Arial" w:cs="Arial"/>
          <w:b/>
          <w:szCs w:val="24"/>
          <w:lang w:eastAsia="en-AU"/>
        </w:rPr>
        <w:t xml:space="preserve"> to coordinate Council’s submission and presentation to the Metro Inner-North JDAP for the 14 Multiple dwellings, </w:t>
      </w:r>
      <w:proofErr w:type="gramStart"/>
      <w:r w:rsidRPr="00532DE1">
        <w:rPr>
          <w:rFonts w:ascii="Arial" w:eastAsia="Calibri" w:hAnsi="Arial" w:cs="Arial"/>
          <w:b/>
          <w:szCs w:val="24"/>
          <w:lang w:eastAsia="en-AU"/>
        </w:rPr>
        <w:t>office</w:t>
      </w:r>
      <w:proofErr w:type="gramEnd"/>
      <w:r w:rsidRPr="00532DE1">
        <w:rPr>
          <w:rFonts w:ascii="Arial" w:eastAsia="Calibri" w:hAnsi="Arial" w:cs="Arial"/>
          <w:b/>
          <w:szCs w:val="24"/>
          <w:lang w:eastAsia="en-AU"/>
        </w:rPr>
        <w:t xml:space="preserve"> and consulting room at 119 Broadway, Nedlands</w:t>
      </w:r>
    </w:p>
    <w:p w14:paraId="4321D43B" w14:textId="22520DC8" w:rsidR="00532DE1" w:rsidRDefault="00532DE1" w:rsidP="00532DE1">
      <w:pPr>
        <w:jc w:val="both"/>
        <w:rPr>
          <w:rFonts w:ascii="Arial" w:hAnsi="Arial" w:cs="Arial"/>
          <w:b/>
          <w:sz w:val="22"/>
          <w:szCs w:val="22"/>
          <w:lang w:eastAsia="en-AU"/>
        </w:rPr>
      </w:pPr>
    </w:p>
    <w:p w14:paraId="40E777A4" w14:textId="0AE59B15" w:rsidR="00600920" w:rsidRDefault="00600920" w:rsidP="00532DE1">
      <w:pPr>
        <w:jc w:val="both"/>
        <w:rPr>
          <w:rFonts w:ascii="Arial" w:hAnsi="Arial" w:cs="Arial"/>
          <w:b/>
          <w:sz w:val="22"/>
          <w:szCs w:val="22"/>
          <w:lang w:eastAsia="en-AU"/>
        </w:rPr>
      </w:pPr>
    </w:p>
    <w:p w14:paraId="03D7B799" w14:textId="77777777" w:rsidR="00532DE1" w:rsidRPr="00532DE1" w:rsidRDefault="00532DE1" w:rsidP="00532DE1">
      <w:pPr>
        <w:jc w:val="both"/>
        <w:rPr>
          <w:rFonts w:ascii="Arial" w:hAnsi="Arial" w:cs="Arial"/>
          <w:b/>
          <w:szCs w:val="24"/>
          <w:lang w:eastAsia="en-AU"/>
        </w:rPr>
      </w:pPr>
      <w:r w:rsidRPr="00532DE1">
        <w:rPr>
          <w:rFonts w:ascii="Arial" w:hAnsi="Arial" w:cs="Arial"/>
          <w:b/>
          <w:szCs w:val="24"/>
          <w:lang w:eastAsia="en-AU"/>
        </w:rPr>
        <w:t>Rationale</w:t>
      </w:r>
    </w:p>
    <w:p w14:paraId="05AB2C19" w14:textId="77777777" w:rsidR="00532DE1" w:rsidRPr="00532DE1" w:rsidRDefault="00532DE1" w:rsidP="00532DE1">
      <w:pPr>
        <w:jc w:val="both"/>
        <w:rPr>
          <w:rFonts w:ascii="Arial" w:hAnsi="Arial" w:cs="Arial"/>
          <w:b/>
          <w:szCs w:val="24"/>
          <w:u w:val="single"/>
          <w:lang w:eastAsia="en-AU"/>
        </w:rPr>
      </w:pPr>
    </w:p>
    <w:p w14:paraId="12C76173" w14:textId="77777777" w:rsidR="00532DE1" w:rsidRPr="00532DE1" w:rsidRDefault="00532DE1" w:rsidP="00532DE1">
      <w:pPr>
        <w:jc w:val="both"/>
        <w:rPr>
          <w:rFonts w:ascii="Arial" w:hAnsi="Arial" w:cs="Arial"/>
          <w:b/>
          <w:szCs w:val="24"/>
          <w:lang w:eastAsia="en-AU"/>
        </w:rPr>
      </w:pPr>
      <w:r w:rsidRPr="00532DE1">
        <w:rPr>
          <w:rFonts w:ascii="Arial" w:hAnsi="Arial" w:cs="Arial"/>
          <w:b/>
          <w:szCs w:val="24"/>
          <w:lang w:eastAsia="en-AU"/>
        </w:rPr>
        <w:t xml:space="preserve">The RAR concludes that the deep soil area proposed for the development has not been modified </w:t>
      </w:r>
      <w:proofErr w:type="gramStart"/>
      <w:r w:rsidRPr="00532DE1">
        <w:rPr>
          <w:rFonts w:ascii="Arial" w:hAnsi="Arial" w:cs="Arial"/>
          <w:b/>
          <w:szCs w:val="24"/>
          <w:lang w:eastAsia="en-AU"/>
        </w:rPr>
        <w:t>as a result of</w:t>
      </w:r>
      <w:proofErr w:type="gramEnd"/>
      <w:r w:rsidRPr="00532DE1">
        <w:rPr>
          <w:rFonts w:ascii="Arial" w:hAnsi="Arial" w:cs="Arial"/>
          <w:b/>
          <w:szCs w:val="24"/>
          <w:lang w:eastAsia="en-AU"/>
        </w:rPr>
        <w:t xml:space="preserve"> the deferral. Whilst the approach proposed to utilise appropriate plant species to suit the conditions is noted, Council does not consider this a sufficient response to the JDAP concern. As the development has not increased the deep soil width along the western elevation, refusal is recommended.</w:t>
      </w:r>
    </w:p>
    <w:p w14:paraId="05F22C42" w14:textId="77777777" w:rsidR="00532DE1" w:rsidRPr="00532DE1" w:rsidRDefault="00532DE1" w:rsidP="00532DE1">
      <w:pPr>
        <w:jc w:val="both"/>
        <w:rPr>
          <w:rFonts w:ascii="Arial" w:hAnsi="Arial" w:cs="Arial"/>
          <w:b/>
          <w:szCs w:val="24"/>
          <w:lang w:eastAsia="en-AU"/>
        </w:rPr>
      </w:pPr>
    </w:p>
    <w:p w14:paraId="36988B49" w14:textId="77777777" w:rsidR="00532DE1" w:rsidRPr="00532DE1" w:rsidRDefault="00532DE1" w:rsidP="00532DE1">
      <w:pPr>
        <w:jc w:val="both"/>
        <w:rPr>
          <w:rFonts w:ascii="Arial" w:hAnsi="Arial" w:cs="Arial"/>
          <w:b/>
          <w:szCs w:val="24"/>
          <w:lang w:eastAsia="en-AU"/>
        </w:rPr>
      </w:pPr>
      <w:r w:rsidRPr="00532DE1">
        <w:rPr>
          <w:rFonts w:ascii="Arial" w:hAnsi="Arial" w:cs="Arial"/>
          <w:b/>
          <w:szCs w:val="24"/>
          <w:lang w:eastAsia="en-AU"/>
        </w:rPr>
        <w:t xml:space="preserve">Changes to the western (rear) setback have been limited to the upper level (Level 5). Whilst this is an improvement compared to the original proposal, there is no change to the setback of the building on lower levels. The absence of an increased setback is linked to the lack of change on deep soil area. The overall impact is a reduced amenity to western neighbouring properties caused by building bulk, lack of landscape buffering and visual privacy incursions. </w:t>
      </w:r>
    </w:p>
    <w:p w14:paraId="152448E9" w14:textId="77777777" w:rsidR="00532DE1" w:rsidRPr="00532DE1" w:rsidRDefault="00532DE1" w:rsidP="00532DE1">
      <w:pPr>
        <w:jc w:val="both"/>
        <w:rPr>
          <w:rFonts w:ascii="Arial" w:hAnsi="Arial" w:cs="Arial"/>
          <w:b/>
          <w:szCs w:val="24"/>
          <w:lang w:eastAsia="en-AU"/>
        </w:rPr>
      </w:pPr>
    </w:p>
    <w:p w14:paraId="2C0DE0DF" w14:textId="77777777" w:rsidR="00532DE1" w:rsidRPr="00532DE1" w:rsidRDefault="00532DE1" w:rsidP="00532DE1">
      <w:pPr>
        <w:jc w:val="both"/>
        <w:rPr>
          <w:rFonts w:ascii="Arial" w:hAnsi="Arial" w:cs="Arial"/>
          <w:b/>
          <w:szCs w:val="24"/>
          <w:lang w:eastAsia="en-AU"/>
        </w:rPr>
      </w:pPr>
      <w:r w:rsidRPr="00532DE1">
        <w:rPr>
          <w:rFonts w:ascii="Arial" w:hAnsi="Arial" w:cs="Arial"/>
          <w:b/>
          <w:szCs w:val="24"/>
          <w:lang w:eastAsia="en-AU"/>
        </w:rPr>
        <w:t>Whilst the acceptable outcomes of the R-Codes are focussed on there being no ‘limit’ for overshadowing in the R-AC3 density code, the element objectives relate to minimising the extent of overshadowing on private open space and major openings in mid-winter. This development does not minimise overshadowing with the multiple dwelling building immediately to the south to be in shade all day on 21 June. The building will also cast considerable shadow in the morning on properties to the southwest. Council contends that the amenity of adjoining properties is adversely affected by this development.</w:t>
      </w:r>
    </w:p>
    <w:p w14:paraId="2B7896C4" w14:textId="77777777" w:rsidR="00532DE1" w:rsidRPr="00532DE1" w:rsidRDefault="00532DE1" w:rsidP="00532DE1">
      <w:pPr>
        <w:jc w:val="both"/>
        <w:rPr>
          <w:rFonts w:ascii="Arial" w:hAnsi="Arial" w:cs="Arial"/>
          <w:b/>
          <w:szCs w:val="24"/>
          <w:lang w:eastAsia="en-AU"/>
        </w:rPr>
      </w:pPr>
    </w:p>
    <w:p w14:paraId="4C3CA92E" w14:textId="77777777" w:rsidR="00532DE1" w:rsidRPr="00532DE1" w:rsidRDefault="00532DE1" w:rsidP="00532DE1">
      <w:pPr>
        <w:jc w:val="both"/>
        <w:rPr>
          <w:rFonts w:ascii="Arial" w:hAnsi="Arial" w:cs="Arial"/>
          <w:b/>
          <w:szCs w:val="24"/>
          <w:lang w:eastAsia="en-AU"/>
        </w:rPr>
      </w:pPr>
      <w:r w:rsidRPr="00532DE1">
        <w:rPr>
          <w:rFonts w:ascii="Arial" w:hAnsi="Arial" w:cs="Arial"/>
          <w:b/>
          <w:szCs w:val="24"/>
          <w:lang w:eastAsia="en-AU"/>
        </w:rPr>
        <w:t>Overlooking from the development has not been completely addressed on the middle levels of the building. Whilst the northern and southern overlooking has been addressed by obscure glazing of windows, the western interface will continue to create overlooking into adjoining properties. Greater setbacks are considered appropriate to ensure appropriate visual privacy is provided.</w:t>
      </w:r>
    </w:p>
    <w:p w14:paraId="509352CA" w14:textId="171CD0C6" w:rsidR="005B0222" w:rsidRDefault="005B0222" w:rsidP="00D803F3">
      <w:pPr>
        <w:jc w:val="both"/>
        <w:rPr>
          <w:rFonts w:ascii="Arial" w:hAnsi="Arial" w:cs="Arial"/>
          <w:szCs w:val="24"/>
        </w:rPr>
      </w:pPr>
    </w:p>
    <w:p w14:paraId="4781FD7E" w14:textId="60E6B081" w:rsidR="00630049" w:rsidRDefault="00630049" w:rsidP="00D803F3">
      <w:pPr>
        <w:jc w:val="both"/>
        <w:rPr>
          <w:rFonts w:ascii="Arial" w:hAnsi="Arial" w:cs="Arial"/>
          <w:szCs w:val="24"/>
        </w:rPr>
      </w:pPr>
    </w:p>
    <w:p w14:paraId="1AB98966" w14:textId="77777777" w:rsidR="00131415" w:rsidRDefault="00131415">
      <w:pPr>
        <w:rPr>
          <w:rFonts w:ascii="Arial" w:hAnsi="Arial" w:cs="Arial"/>
          <w:bCs/>
          <w:szCs w:val="24"/>
        </w:rPr>
      </w:pPr>
      <w:r>
        <w:rPr>
          <w:rFonts w:ascii="Arial" w:hAnsi="Arial" w:cs="Arial"/>
          <w:bCs/>
          <w:szCs w:val="24"/>
        </w:rPr>
        <w:br w:type="page"/>
      </w:r>
    </w:p>
    <w:p w14:paraId="74EC85CF" w14:textId="2362A751" w:rsidR="00630049" w:rsidRPr="00131415" w:rsidRDefault="00630049" w:rsidP="004E0F1E">
      <w:pPr>
        <w:tabs>
          <w:tab w:val="left" w:pos="1985"/>
        </w:tabs>
        <w:jc w:val="both"/>
        <w:rPr>
          <w:rFonts w:ascii="Arial" w:hAnsi="Arial" w:cs="Arial"/>
          <w:bCs/>
          <w:szCs w:val="24"/>
        </w:rPr>
      </w:pPr>
      <w:r w:rsidRPr="00131415">
        <w:rPr>
          <w:rFonts w:ascii="Arial" w:hAnsi="Arial" w:cs="Arial"/>
          <w:bCs/>
          <w:szCs w:val="24"/>
        </w:rPr>
        <w:t xml:space="preserve">The </w:t>
      </w:r>
      <w:proofErr w:type="gramStart"/>
      <w:r w:rsidRPr="00131415">
        <w:rPr>
          <w:rFonts w:ascii="Arial" w:hAnsi="Arial" w:cs="Arial"/>
          <w:bCs/>
          <w:szCs w:val="24"/>
        </w:rPr>
        <w:t>Mayor</w:t>
      </w:r>
      <w:proofErr w:type="gramEnd"/>
      <w:r w:rsidRPr="00131415">
        <w:rPr>
          <w:rFonts w:ascii="Arial" w:hAnsi="Arial" w:cs="Arial"/>
          <w:bCs/>
          <w:szCs w:val="24"/>
        </w:rPr>
        <w:t xml:space="preserve"> adjourned the meeting to allow</w:t>
      </w:r>
      <w:r w:rsidR="0030689A" w:rsidRPr="00131415">
        <w:rPr>
          <w:rFonts w:ascii="Arial" w:hAnsi="Arial" w:cs="Arial"/>
          <w:bCs/>
          <w:szCs w:val="24"/>
        </w:rPr>
        <w:t xml:space="preserve"> additional wording to be drafted as requested.</w:t>
      </w:r>
    </w:p>
    <w:p w14:paraId="104305BD" w14:textId="77777777" w:rsidR="00DA4B7D" w:rsidRPr="006D752D" w:rsidRDefault="00DA4B7D" w:rsidP="004E0F1E">
      <w:pPr>
        <w:tabs>
          <w:tab w:val="left" w:pos="1985"/>
        </w:tabs>
        <w:jc w:val="both"/>
        <w:rPr>
          <w:rFonts w:ascii="Arial" w:hAnsi="Arial" w:cs="Arial"/>
          <w:b/>
          <w:szCs w:val="24"/>
        </w:rPr>
      </w:pPr>
    </w:p>
    <w:p w14:paraId="30D64DA3" w14:textId="3B2026C4" w:rsidR="00630049" w:rsidRPr="006D752D" w:rsidRDefault="00630049" w:rsidP="004E0F1E">
      <w:pPr>
        <w:tabs>
          <w:tab w:val="left" w:pos="1985"/>
        </w:tabs>
        <w:jc w:val="both"/>
        <w:rPr>
          <w:rFonts w:ascii="Arial" w:hAnsi="Arial" w:cs="Arial"/>
          <w:szCs w:val="24"/>
        </w:rPr>
      </w:pPr>
      <w:r w:rsidRPr="006D752D">
        <w:rPr>
          <w:rFonts w:ascii="Arial" w:hAnsi="Arial" w:cs="Arial"/>
          <w:szCs w:val="24"/>
        </w:rPr>
        <w:t xml:space="preserve">The meeting adjourned at </w:t>
      </w:r>
      <w:r w:rsidR="00470237">
        <w:rPr>
          <w:rFonts w:ascii="Arial" w:hAnsi="Arial" w:cs="Arial"/>
          <w:szCs w:val="24"/>
        </w:rPr>
        <w:t>5.</w:t>
      </w:r>
      <w:r w:rsidR="0030689A">
        <w:rPr>
          <w:rFonts w:ascii="Arial" w:hAnsi="Arial" w:cs="Arial"/>
          <w:szCs w:val="24"/>
        </w:rPr>
        <w:t>44pm</w:t>
      </w:r>
      <w:r w:rsidRPr="006D752D">
        <w:rPr>
          <w:rFonts w:ascii="Arial" w:hAnsi="Arial" w:cs="Arial"/>
          <w:szCs w:val="24"/>
        </w:rPr>
        <w:t xml:space="preserve"> and reconvened at </w:t>
      </w:r>
      <w:r w:rsidR="00D047AE">
        <w:rPr>
          <w:rFonts w:ascii="Arial" w:hAnsi="Arial" w:cs="Arial"/>
          <w:szCs w:val="24"/>
        </w:rPr>
        <w:t>5.48</w:t>
      </w:r>
      <w:r w:rsidRPr="006D752D">
        <w:rPr>
          <w:rFonts w:ascii="Arial" w:hAnsi="Arial" w:cs="Arial"/>
          <w:szCs w:val="24"/>
        </w:rPr>
        <w:t>pm with the following people in attendance:</w:t>
      </w:r>
    </w:p>
    <w:p w14:paraId="286D2E5F" w14:textId="77777777" w:rsidR="00630049" w:rsidRPr="006D752D" w:rsidRDefault="00630049" w:rsidP="004E0F1E">
      <w:pPr>
        <w:tabs>
          <w:tab w:val="left" w:pos="1985"/>
        </w:tabs>
        <w:jc w:val="both"/>
        <w:rPr>
          <w:rFonts w:ascii="Arial" w:hAnsi="Arial" w:cs="Arial"/>
          <w:b/>
          <w:szCs w:val="24"/>
        </w:rPr>
      </w:pPr>
    </w:p>
    <w:p w14:paraId="2B97D86B" w14:textId="77777777" w:rsidR="00630049" w:rsidRPr="00E15F9A" w:rsidRDefault="00630049" w:rsidP="00DD78B9">
      <w:pPr>
        <w:tabs>
          <w:tab w:val="left" w:pos="1701"/>
          <w:tab w:val="right" w:pos="8313"/>
        </w:tabs>
        <w:jc w:val="both"/>
        <w:rPr>
          <w:rFonts w:ascii="Arial" w:hAnsi="Arial" w:cs="Arial"/>
          <w:szCs w:val="24"/>
        </w:rPr>
      </w:pPr>
      <w:r w:rsidRPr="00E15F9A">
        <w:rPr>
          <w:rFonts w:ascii="Arial" w:hAnsi="Arial" w:cs="Arial"/>
          <w:b/>
          <w:szCs w:val="24"/>
        </w:rPr>
        <w:t>Councillors</w:t>
      </w:r>
      <w:r w:rsidRPr="00E15F9A">
        <w:rPr>
          <w:rFonts w:ascii="Arial" w:hAnsi="Arial" w:cs="Arial"/>
          <w:szCs w:val="24"/>
        </w:rPr>
        <w:tab/>
        <w:t>Mayor F E M Argyle</w:t>
      </w:r>
      <w:r w:rsidRPr="00E15F9A">
        <w:rPr>
          <w:rFonts w:ascii="Arial" w:hAnsi="Arial" w:cs="Arial"/>
          <w:szCs w:val="24"/>
        </w:rPr>
        <w:tab/>
        <w:t>(Presiding Member)</w:t>
      </w:r>
    </w:p>
    <w:p w14:paraId="7B564B6C" w14:textId="77777777" w:rsidR="00630049" w:rsidRPr="00DD78B9" w:rsidRDefault="00630049" w:rsidP="00DD78B9">
      <w:pPr>
        <w:tabs>
          <w:tab w:val="left" w:pos="1701"/>
          <w:tab w:val="right" w:pos="8313"/>
        </w:tabs>
        <w:jc w:val="both"/>
        <w:rPr>
          <w:rFonts w:ascii="Arial" w:hAnsi="Arial" w:cs="Arial"/>
          <w:szCs w:val="24"/>
        </w:rPr>
      </w:pPr>
      <w:r w:rsidRPr="00E15F9A">
        <w:rPr>
          <w:rFonts w:ascii="Arial" w:hAnsi="Arial" w:cs="Arial"/>
          <w:szCs w:val="24"/>
        </w:rPr>
        <w:tab/>
      </w:r>
      <w:r w:rsidRPr="00DD78B9">
        <w:rPr>
          <w:rFonts w:ascii="Arial" w:hAnsi="Arial" w:cs="Arial"/>
          <w:szCs w:val="24"/>
        </w:rPr>
        <w:t>Councillor</w:t>
      </w:r>
      <w:r>
        <w:rPr>
          <w:rFonts w:ascii="Arial" w:hAnsi="Arial" w:cs="Arial"/>
          <w:szCs w:val="24"/>
        </w:rPr>
        <w:t xml:space="preserve"> B Brackenridge</w:t>
      </w:r>
      <w:r w:rsidRPr="00DD78B9">
        <w:rPr>
          <w:rFonts w:ascii="Arial" w:hAnsi="Arial" w:cs="Arial"/>
          <w:szCs w:val="24"/>
        </w:rPr>
        <w:tab/>
      </w:r>
      <w:proofErr w:type="spellStart"/>
      <w:r w:rsidRPr="00DD78B9">
        <w:rPr>
          <w:rFonts w:ascii="Arial" w:hAnsi="Arial" w:cs="Arial"/>
          <w:szCs w:val="24"/>
        </w:rPr>
        <w:t>Melvista</w:t>
      </w:r>
      <w:proofErr w:type="spellEnd"/>
      <w:r w:rsidRPr="00DD78B9">
        <w:rPr>
          <w:rFonts w:ascii="Arial" w:hAnsi="Arial" w:cs="Arial"/>
          <w:szCs w:val="24"/>
        </w:rPr>
        <w:t xml:space="preserve"> Ward</w:t>
      </w:r>
    </w:p>
    <w:p w14:paraId="38987B2D" w14:textId="77777777" w:rsidR="00630049" w:rsidRPr="00DD78B9" w:rsidRDefault="00630049" w:rsidP="00DD78B9">
      <w:pPr>
        <w:tabs>
          <w:tab w:val="left" w:pos="1701"/>
          <w:tab w:val="right" w:pos="8313"/>
        </w:tabs>
        <w:jc w:val="both"/>
        <w:rPr>
          <w:rFonts w:ascii="Arial" w:hAnsi="Arial" w:cs="Arial"/>
          <w:szCs w:val="24"/>
        </w:rPr>
      </w:pPr>
      <w:r w:rsidRPr="00DD78B9">
        <w:rPr>
          <w:rFonts w:ascii="Arial" w:hAnsi="Arial" w:cs="Arial"/>
          <w:szCs w:val="24"/>
        </w:rPr>
        <w:tab/>
        <w:t>Councillor R A Coghlan</w:t>
      </w:r>
      <w:r w:rsidRPr="00DD78B9">
        <w:rPr>
          <w:rFonts w:ascii="Arial" w:hAnsi="Arial" w:cs="Arial"/>
          <w:szCs w:val="24"/>
        </w:rPr>
        <w:tab/>
      </w:r>
      <w:proofErr w:type="spellStart"/>
      <w:r w:rsidRPr="00DD78B9">
        <w:rPr>
          <w:rFonts w:ascii="Arial" w:hAnsi="Arial" w:cs="Arial"/>
          <w:szCs w:val="24"/>
        </w:rPr>
        <w:t>Melvista</w:t>
      </w:r>
      <w:proofErr w:type="spellEnd"/>
      <w:r w:rsidRPr="00DD78B9">
        <w:rPr>
          <w:rFonts w:ascii="Arial" w:hAnsi="Arial" w:cs="Arial"/>
          <w:szCs w:val="24"/>
        </w:rPr>
        <w:t xml:space="preserve"> Ward</w:t>
      </w:r>
    </w:p>
    <w:p w14:paraId="4CBA3A73" w14:textId="77777777" w:rsidR="00630049" w:rsidRPr="00DD78B9" w:rsidRDefault="00630049" w:rsidP="00DD78B9">
      <w:pPr>
        <w:tabs>
          <w:tab w:val="left" w:pos="1701"/>
          <w:tab w:val="right" w:pos="8313"/>
        </w:tabs>
        <w:jc w:val="both"/>
        <w:rPr>
          <w:rFonts w:ascii="Arial" w:hAnsi="Arial" w:cs="Arial"/>
          <w:szCs w:val="24"/>
        </w:rPr>
      </w:pPr>
      <w:r w:rsidRPr="00DD78B9">
        <w:rPr>
          <w:rFonts w:ascii="Arial" w:hAnsi="Arial" w:cs="Arial"/>
          <w:szCs w:val="24"/>
        </w:rPr>
        <w:tab/>
        <w:t>Councillor R Senathirajah</w:t>
      </w:r>
      <w:r w:rsidRPr="00DD78B9">
        <w:rPr>
          <w:rFonts w:ascii="Arial" w:hAnsi="Arial" w:cs="Arial"/>
          <w:szCs w:val="24"/>
        </w:rPr>
        <w:tab/>
      </w:r>
      <w:proofErr w:type="spellStart"/>
      <w:r w:rsidRPr="00DD78B9">
        <w:rPr>
          <w:rFonts w:ascii="Arial" w:hAnsi="Arial" w:cs="Arial"/>
          <w:szCs w:val="24"/>
        </w:rPr>
        <w:t>Melvista</w:t>
      </w:r>
      <w:proofErr w:type="spellEnd"/>
      <w:r w:rsidRPr="00DD78B9">
        <w:rPr>
          <w:rFonts w:ascii="Arial" w:hAnsi="Arial" w:cs="Arial"/>
          <w:szCs w:val="24"/>
        </w:rPr>
        <w:t xml:space="preserve"> Ward</w:t>
      </w:r>
    </w:p>
    <w:p w14:paraId="1F612419" w14:textId="77777777" w:rsidR="00630049" w:rsidRPr="00DD78B9" w:rsidRDefault="00630049" w:rsidP="00DD78B9">
      <w:pPr>
        <w:tabs>
          <w:tab w:val="left" w:pos="1701"/>
          <w:tab w:val="right" w:pos="8313"/>
        </w:tabs>
        <w:jc w:val="both"/>
        <w:rPr>
          <w:rFonts w:ascii="Arial" w:hAnsi="Arial" w:cs="Arial"/>
          <w:szCs w:val="24"/>
        </w:rPr>
      </w:pPr>
      <w:r w:rsidRPr="00DD78B9">
        <w:rPr>
          <w:rFonts w:ascii="Arial" w:hAnsi="Arial" w:cs="Arial"/>
          <w:szCs w:val="24"/>
        </w:rPr>
        <w:tab/>
        <w:t xml:space="preserve">Councillor </w:t>
      </w:r>
      <w:r>
        <w:rPr>
          <w:rFonts w:ascii="Arial" w:hAnsi="Arial" w:cs="Arial"/>
          <w:szCs w:val="24"/>
        </w:rPr>
        <w:t>H Amiry</w:t>
      </w:r>
      <w:r w:rsidRPr="00DD78B9">
        <w:rPr>
          <w:rFonts w:ascii="Arial" w:hAnsi="Arial" w:cs="Arial"/>
          <w:szCs w:val="24"/>
        </w:rPr>
        <w:tab/>
        <w:t xml:space="preserve">Coastal Districts Ward </w:t>
      </w:r>
    </w:p>
    <w:p w14:paraId="6CB29025" w14:textId="77777777" w:rsidR="00630049" w:rsidRPr="00DD78B9" w:rsidRDefault="00630049" w:rsidP="00DD78B9">
      <w:pPr>
        <w:tabs>
          <w:tab w:val="left" w:pos="1701"/>
          <w:tab w:val="right" w:pos="8313"/>
        </w:tabs>
        <w:jc w:val="both"/>
        <w:rPr>
          <w:rFonts w:ascii="Arial" w:hAnsi="Arial" w:cs="Arial"/>
          <w:szCs w:val="24"/>
        </w:rPr>
      </w:pPr>
      <w:r w:rsidRPr="00DD78B9">
        <w:rPr>
          <w:rFonts w:ascii="Arial" w:hAnsi="Arial" w:cs="Arial"/>
          <w:szCs w:val="24"/>
        </w:rPr>
        <w:tab/>
        <w:t>Councillor L J McManus</w:t>
      </w:r>
      <w:r w:rsidRPr="00DD78B9">
        <w:rPr>
          <w:rFonts w:ascii="Arial" w:hAnsi="Arial" w:cs="Arial"/>
          <w:szCs w:val="24"/>
        </w:rPr>
        <w:tab/>
        <w:t>Coastal Districts Ward</w:t>
      </w:r>
    </w:p>
    <w:p w14:paraId="1950DD12" w14:textId="77777777" w:rsidR="00630049" w:rsidRPr="00DD78B9" w:rsidRDefault="00630049" w:rsidP="00DD78B9">
      <w:pPr>
        <w:tabs>
          <w:tab w:val="left" w:pos="1701"/>
          <w:tab w:val="right" w:pos="8313"/>
        </w:tabs>
        <w:jc w:val="both"/>
        <w:rPr>
          <w:rFonts w:ascii="Arial" w:hAnsi="Arial" w:cs="Arial"/>
          <w:szCs w:val="24"/>
        </w:rPr>
      </w:pPr>
      <w:r w:rsidRPr="00DD78B9">
        <w:rPr>
          <w:rFonts w:ascii="Arial" w:hAnsi="Arial" w:cs="Arial"/>
          <w:szCs w:val="24"/>
        </w:rPr>
        <w:tab/>
        <w:t>Councillor K A Smyth</w:t>
      </w:r>
      <w:r w:rsidRPr="00DD78B9">
        <w:rPr>
          <w:rFonts w:ascii="Arial" w:hAnsi="Arial" w:cs="Arial"/>
          <w:szCs w:val="24"/>
        </w:rPr>
        <w:tab/>
        <w:t xml:space="preserve">Coastal Districts Ward </w:t>
      </w:r>
    </w:p>
    <w:p w14:paraId="4E3DB84E" w14:textId="77777777" w:rsidR="00630049" w:rsidRPr="00DD78B9" w:rsidRDefault="00630049" w:rsidP="00DD78B9">
      <w:pPr>
        <w:tabs>
          <w:tab w:val="left" w:pos="1701"/>
          <w:tab w:val="right" w:pos="8313"/>
        </w:tabs>
        <w:jc w:val="both"/>
        <w:rPr>
          <w:rFonts w:ascii="Arial" w:hAnsi="Arial" w:cs="Arial"/>
          <w:szCs w:val="24"/>
        </w:rPr>
      </w:pPr>
      <w:r w:rsidRPr="00DD78B9">
        <w:rPr>
          <w:rFonts w:ascii="Arial" w:hAnsi="Arial" w:cs="Arial"/>
          <w:szCs w:val="24"/>
        </w:rPr>
        <w:tab/>
        <w:t>Councillor F J O Bennett</w:t>
      </w:r>
      <w:r w:rsidRPr="00DD78B9">
        <w:rPr>
          <w:rFonts w:ascii="Arial" w:hAnsi="Arial" w:cs="Arial"/>
          <w:szCs w:val="24"/>
        </w:rPr>
        <w:tab/>
        <w:t>Dalkeith Ward</w:t>
      </w:r>
    </w:p>
    <w:p w14:paraId="30D46E17" w14:textId="77777777" w:rsidR="00630049" w:rsidRPr="00DD78B9" w:rsidRDefault="00630049" w:rsidP="00DD78B9">
      <w:pPr>
        <w:tabs>
          <w:tab w:val="left" w:pos="1701"/>
          <w:tab w:val="right" w:pos="8313"/>
        </w:tabs>
        <w:jc w:val="both"/>
        <w:rPr>
          <w:rFonts w:ascii="Arial" w:hAnsi="Arial" w:cs="Arial"/>
          <w:szCs w:val="24"/>
        </w:rPr>
      </w:pPr>
      <w:r w:rsidRPr="00DD78B9">
        <w:rPr>
          <w:rFonts w:ascii="Arial" w:hAnsi="Arial" w:cs="Arial"/>
          <w:szCs w:val="24"/>
        </w:rPr>
        <w:tab/>
        <w:t>Councillor A W Mangano</w:t>
      </w:r>
      <w:r w:rsidRPr="00DD78B9">
        <w:rPr>
          <w:rFonts w:ascii="Arial" w:hAnsi="Arial" w:cs="Arial"/>
          <w:szCs w:val="24"/>
        </w:rPr>
        <w:tab/>
        <w:t>Dalkeith Ward</w:t>
      </w:r>
    </w:p>
    <w:p w14:paraId="60903574" w14:textId="77777777" w:rsidR="00630049" w:rsidRDefault="00630049" w:rsidP="00DD78B9">
      <w:pPr>
        <w:tabs>
          <w:tab w:val="left" w:pos="1701"/>
          <w:tab w:val="right" w:pos="8313"/>
        </w:tabs>
        <w:jc w:val="both"/>
        <w:rPr>
          <w:rFonts w:ascii="Arial" w:hAnsi="Arial" w:cs="Arial"/>
          <w:szCs w:val="24"/>
        </w:rPr>
      </w:pPr>
      <w:r w:rsidRPr="00DD78B9">
        <w:rPr>
          <w:rFonts w:ascii="Arial" w:hAnsi="Arial" w:cs="Arial"/>
          <w:szCs w:val="24"/>
        </w:rPr>
        <w:tab/>
        <w:t>Councillor N R Youngman</w:t>
      </w:r>
      <w:r w:rsidRPr="00DD78B9">
        <w:rPr>
          <w:rFonts w:ascii="Arial" w:hAnsi="Arial" w:cs="Arial"/>
          <w:szCs w:val="24"/>
        </w:rPr>
        <w:tab/>
        <w:t>Dalkeith Ward</w:t>
      </w:r>
    </w:p>
    <w:p w14:paraId="175F9FD3" w14:textId="77777777" w:rsidR="00630049" w:rsidRPr="00DD78B9" w:rsidRDefault="00630049" w:rsidP="00DD78B9">
      <w:pPr>
        <w:tabs>
          <w:tab w:val="left" w:pos="1701"/>
          <w:tab w:val="right" w:pos="8313"/>
        </w:tabs>
        <w:jc w:val="both"/>
        <w:rPr>
          <w:rFonts w:ascii="Arial" w:hAnsi="Arial" w:cs="Arial"/>
          <w:szCs w:val="24"/>
        </w:rPr>
      </w:pPr>
      <w:r>
        <w:rPr>
          <w:rFonts w:ascii="Arial" w:hAnsi="Arial" w:cs="Arial"/>
          <w:szCs w:val="24"/>
        </w:rPr>
        <w:tab/>
        <w:t>Councillor O Combes</w:t>
      </w:r>
      <w:r w:rsidRPr="00DD78B9">
        <w:rPr>
          <w:rFonts w:ascii="Arial" w:hAnsi="Arial" w:cs="Arial"/>
          <w:szCs w:val="24"/>
        </w:rPr>
        <w:tab/>
        <w:t>Hollywood Ward</w:t>
      </w:r>
    </w:p>
    <w:p w14:paraId="4A831EB8" w14:textId="77777777" w:rsidR="00630049" w:rsidRPr="00DD78B9" w:rsidRDefault="00630049" w:rsidP="00DD78B9">
      <w:pPr>
        <w:tabs>
          <w:tab w:val="left" w:pos="1701"/>
          <w:tab w:val="right" w:pos="8313"/>
        </w:tabs>
        <w:jc w:val="both"/>
        <w:rPr>
          <w:rFonts w:ascii="Arial" w:hAnsi="Arial" w:cs="Arial"/>
          <w:szCs w:val="24"/>
        </w:rPr>
      </w:pPr>
      <w:r w:rsidRPr="00DD78B9">
        <w:rPr>
          <w:rFonts w:ascii="Arial" w:hAnsi="Arial" w:cs="Arial"/>
          <w:szCs w:val="24"/>
        </w:rPr>
        <w:tab/>
        <w:t>Councillor B G Hodsdon</w:t>
      </w:r>
      <w:r w:rsidRPr="00DD78B9">
        <w:rPr>
          <w:rFonts w:ascii="Arial" w:hAnsi="Arial" w:cs="Arial"/>
          <w:szCs w:val="24"/>
        </w:rPr>
        <w:tab/>
        <w:t>Hollywood Ward</w:t>
      </w:r>
    </w:p>
    <w:p w14:paraId="233E541C" w14:textId="77777777" w:rsidR="00630049" w:rsidRPr="00DD78B9" w:rsidRDefault="00630049" w:rsidP="00DD78B9">
      <w:pPr>
        <w:tabs>
          <w:tab w:val="left" w:pos="1701"/>
          <w:tab w:val="right" w:pos="8313"/>
        </w:tabs>
        <w:jc w:val="both"/>
        <w:rPr>
          <w:rFonts w:ascii="Arial" w:hAnsi="Arial" w:cs="Arial"/>
          <w:szCs w:val="24"/>
        </w:rPr>
      </w:pPr>
      <w:r w:rsidRPr="00DD78B9">
        <w:rPr>
          <w:rFonts w:ascii="Arial" w:hAnsi="Arial" w:cs="Arial"/>
          <w:szCs w:val="24"/>
        </w:rPr>
        <w:tab/>
        <w:t>Councillor J D Wetherall</w:t>
      </w:r>
      <w:r w:rsidRPr="00DD78B9">
        <w:rPr>
          <w:rFonts w:ascii="Arial" w:hAnsi="Arial" w:cs="Arial"/>
          <w:szCs w:val="24"/>
        </w:rPr>
        <w:tab/>
        <w:t>Hollywood Ward</w:t>
      </w:r>
    </w:p>
    <w:p w14:paraId="292D72CA" w14:textId="77777777" w:rsidR="00630049" w:rsidRPr="00E15F9A" w:rsidRDefault="00630049" w:rsidP="00DD78B9">
      <w:pPr>
        <w:tabs>
          <w:tab w:val="left" w:pos="1701"/>
          <w:tab w:val="right" w:pos="8313"/>
        </w:tabs>
        <w:jc w:val="both"/>
        <w:rPr>
          <w:rFonts w:ascii="Arial" w:hAnsi="Arial" w:cs="Arial"/>
          <w:szCs w:val="24"/>
        </w:rPr>
      </w:pPr>
      <w:r w:rsidRPr="00DD78B9">
        <w:rPr>
          <w:rFonts w:ascii="Arial" w:hAnsi="Arial" w:cs="Arial"/>
          <w:szCs w:val="24"/>
        </w:rPr>
        <w:tab/>
      </w:r>
      <w:r w:rsidRPr="00E15F9A">
        <w:rPr>
          <w:rFonts w:ascii="Arial" w:hAnsi="Arial" w:cs="Arial"/>
          <w:szCs w:val="24"/>
        </w:rPr>
        <w:tab/>
      </w:r>
    </w:p>
    <w:p w14:paraId="4F998733" w14:textId="77777777" w:rsidR="00630049" w:rsidRPr="00E15F9A" w:rsidRDefault="00630049" w:rsidP="00DD78B9">
      <w:pPr>
        <w:tabs>
          <w:tab w:val="left" w:pos="1701"/>
          <w:tab w:val="right" w:pos="8313"/>
        </w:tabs>
        <w:jc w:val="both"/>
        <w:rPr>
          <w:rFonts w:ascii="Arial" w:hAnsi="Arial" w:cs="Arial"/>
          <w:szCs w:val="24"/>
        </w:rPr>
      </w:pPr>
      <w:r w:rsidRPr="00E15F9A">
        <w:rPr>
          <w:rFonts w:ascii="Arial" w:hAnsi="Arial" w:cs="Arial"/>
          <w:b/>
          <w:szCs w:val="24"/>
        </w:rPr>
        <w:t>Staff</w:t>
      </w:r>
      <w:r w:rsidRPr="00E15F9A">
        <w:rPr>
          <w:rFonts w:ascii="Arial" w:hAnsi="Arial" w:cs="Arial"/>
          <w:szCs w:val="24"/>
        </w:rPr>
        <w:tab/>
        <w:t>Mr W R Parker</w:t>
      </w:r>
      <w:r w:rsidRPr="00E15F9A">
        <w:rPr>
          <w:rFonts w:ascii="Arial" w:hAnsi="Arial" w:cs="Arial"/>
          <w:szCs w:val="24"/>
        </w:rPr>
        <w:tab/>
        <w:t>Chief Executive Officer</w:t>
      </w:r>
    </w:p>
    <w:p w14:paraId="4FE484DF" w14:textId="77777777" w:rsidR="00630049" w:rsidRPr="00E15F9A" w:rsidRDefault="00630049" w:rsidP="00DD78B9">
      <w:pPr>
        <w:tabs>
          <w:tab w:val="left" w:pos="1701"/>
          <w:tab w:val="right" w:pos="8313"/>
        </w:tabs>
        <w:jc w:val="both"/>
        <w:rPr>
          <w:rFonts w:ascii="Arial" w:hAnsi="Arial" w:cs="Arial"/>
          <w:szCs w:val="24"/>
        </w:rPr>
      </w:pPr>
      <w:r w:rsidRPr="00E15F9A">
        <w:rPr>
          <w:rFonts w:ascii="Arial" w:hAnsi="Arial" w:cs="Arial"/>
          <w:szCs w:val="24"/>
        </w:rPr>
        <w:tab/>
        <w:t>Mr E K Herne</w:t>
      </w:r>
      <w:r w:rsidRPr="00E15F9A">
        <w:rPr>
          <w:rFonts w:ascii="Arial" w:hAnsi="Arial" w:cs="Arial"/>
          <w:szCs w:val="24"/>
        </w:rPr>
        <w:tab/>
        <w:t>Director Corporate &amp; Strategy</w:t>
      </w:r>
    </w:p>
    <w:p w14:paraId="0CCA3495" w14:textId="77777777" w:rsidR="00630049" w:rsidRPr="00E15F9A" w:rsidRDefault="00630049" w:rsidP="00DD78B9">
      <w:pPr>
        <w:tabs>
          <w:tab w:val="left" w:pos="1701"/>
          <w:tab w:val="right" w:pos="8313"/>
        </w:tabs>
        <w:jc w:val="both"/>
        <w:rPr>
          <w:rFonts w:ascii="Arial" w:hAnsi="Arial" w:cs="Arial"/>
          <w:szCs w:val="24"/>
        </w:rPr>
      </w:pPr>
      <w:r w:rsidRPr="00E15F9A">
        <w:rPr>
          <w:rFonts w:ascii="Arial" w:hAnsi="Arial" w:cs="Arial"/>
          <w:szCs w:val="24"/>
        </w:rPr>
        <w:tab/>
        <w:t>Mr T G Free</w:t>
      </w:r>
      <w:r w:rsidRPr="00E15F9A">
        <w:rPr>
          <w:rFonts w:ascii="Arial" w:hAnsi="Arial" w:cs="Arial"/>
          <w:szCs w:val="24"/>
        </w:rPr>
        <w:tab/>
        <w:t>Director Planning &amp; Development</w:t>
      </w:r>
    </w:p>
    <w:p w14:paraId="444FFC3D" w14:textId="77777777" w:rsidR="00630049" w:rsidRPr="00E15F9A" w:rsidRDefault="00630049" w:rsidP="00DD78B9">
      <w:pPr>
        <w:tabs>
          <w:tab w:val="left" w:pos="1701"/>
          <w:tab w:val="right" w:pos="8313"/>
        </w:tabs>
        <w:jc w:val="both"/>
        <w:rPr>
          <w:rFonts w:ascii="Arial" w:hAnsi="Arial" w:cs="Arial"/>
          <w:szCs w:val="24"/>
        </w:rPr>
      </w:pPr>
      <w:r w:rsidRPr="00E15F9A">
        <w:rPr>
          <w:rFonts w:ascii="Arial" w:hAnsi="Arial" w:cs="Arial"/>
          <w:szCs w:val="24"/>
        </w:rPr>
        <w:tab/>
        <w:t>Mr A D Melville</w:t>
      </w:r>
      <w:r w:rsidRPr="00E15F9A">
        <w:rPr>
          <w:rFonts w:ascii="Arial" w:hAnsi="Arial" w:cs="Arial"/>
          <w:szCs w:val="24"/>
        </w:rPr>
        <w:tab/>
        <w:t>Acting Technical Services</w:t>
      </w:r>
    </w:p>
    <w:p w14:paraId="4B8C8E45" w14:textId="77777777" w:rsidR="00630049" w:rsidRPr="00E15F9A" w:rsidRDefault="00630049" w:rsidP="00DD78B9">
      <w:pPr>
        <w:tabs>
          <w:tab w:val="left" w:pos="1701"/>
          <w:tab w:val="right" w:pos="8313"/>
        </w:tabs>
        <w:jc w:val="both"/>
        <w:rPr>
          <w:rFonts w:ascii="Arial" w:hAnsi="Arial" w:cs="Arial"/>
          <w:szCs w:val="24"/>
        </w:rPr>
      </w:pPr>
      <w:r w:rsidRPr="00E15F9A">
        <w:rPr>
          <w:rFonts w:ascii="Arial" w:hAnsi="Arial" w:cs="Arial"/>
          <w:szCs w:val="24"/>
        </w:rPr>
        <w:tab/>
        <w:t>Ms M E Granich</w:t>
      </w:r>
      <w:r w:rsidRPr="00E15F9A">
        <w:rPr>
          <w:rFonts w:ascii="Arial" w:hAnsi="Arial" w:cs="Arial"/>
          <w:szCs w:val="24"/>
        </w:rPr>
        <w:tab/>
        <w:t>Executive Manager Community</w:t>
      </w:r>
    </w:p>
    <w:p w14:paraId="6A3ACC4C" w14:textId="77777777" w:rsidR="00630049" w:rsidRPr="00E15F9A" w:rsidRDefault="00630049" w:rsidP="00DD78B9">
      <w:pPr>
        <w:tabs>
          <w:tab w:val="left" w:pos="1701"/>
          <w:tab w:val="right" w:pos="8313"/>
        </w:tabs>
        <w:jc w:val="both"/>
        <w:rPr>
          <w:rFonts w:ascii="Arial" w:hAnsi="Arial" w:cs="Arial"/>
          <w:szCs w:val="24"/>
        </w:rPr>
      </w:pPr>
      <w:r w:rsidRPr="00E15F9A">
        <w:rPr>
          <w:rFonts w:ascii="Arial" w:hAnsi="Arial" w:cs="Arial"/>
          <w:szCs w:val="24"/>
        </w:rPr>
        <w:tab/>
        <w:t>Mrs N M Ceric</w:t>
      </w:r>
      <w:r w:rsidRPr="00E15F9A">
        <w:rPr>
          <w:rFonts w:ascii="Arial" w:hAnsi="Arial" w:cs="Arial"/>
          <w:szCs w:val="24"/>
        </w:rPr>
        <w:tab/>
        <w:t>Executive Officer</w:t>
      </w:r>
    </w:p>
    <w:p w14:paraId="6CBC7AA4" w14:textId="77777777" w:rsidR="00630049" w:rsidRPr="00E15F9A" w:rsidRDefault="00630049" w:rsidP="00DD78B9">
      <w:pPr>
        <w:jc w:val="both"/>
        <w:rPr>
          <w:rFonts w:ascii="Arial" w:hAnsi="Arial" w:cs="Arial"/>
          <w:szCs w:val="24"/>
        </w:rPr>
      </w:pPr>
    </w:p>
    <w:p w14:paraId="15B9C929" w14:textId="5FA43EF1" w:rsidR="00630049" w:rsidRPr="00E15F9A" w:rsidRDefault="00630049" w:rsidP="00DD78B9">
      <w:pPr>
        <w:tabs>
          <w:tab w:val="left" w:pos="1701"/>
        </w:tabs>
        <w:ind w:left="1701" w:hanging="1701"/>
        <w:jc w:val="both"/>
        <w:rPr>
          <w:rFonts w:ascii="Arial" w:hAnsi="Arial" w:cs="Arial"/>
          <w:szCs w:val="24"/>
        </w:rPr>
      </w:pPr>
      <w:r w:rsidRPr="00E15F9A">
        <w:rPr>
          <w:rFonts w:ascii="Arial" w:hAnsi="Arial" w:cs="Arial"/>
          <w:b/>
          <w:szCs w:val="24"/>
        </w:rPr>
        <w:t>Public</w:t>
      </w:r>
      <w:r w:rsidRPr="00E15F9A">
        <w:rPr>
          <w:rFonts w:ascii="Arial" w:hAnsi="Arial" w:cs="Arial"/>
          <w:szCs w:val="24"/>
        </w:rPr>
        <w:tab/>
        <w:t xml:space="preserve">There were </w:t>
      </w:r>
      <w:r w:rsidR="004F2088">
        <w:rPr>
          <w:rFonts w:ascii="Arial" w:hAnsi="Arial" w:cs="Arial"/>
          <w:szCs w:val="24"/>
        </w:rPr>
        <w:t>1</w:t>
      </w:r>
      <w:r w:rsidRPr="00E15F9A">
        <w:rPr>
          <w:rFonts w:ascii="Arial" w:hAnsi="Arial" w:cs="Arial"/>
          <w:szCs w:val="24"/>
        </w:rPr>
        <w:t xml:space="preserve"> members of the public present and </w:t>
      </w:r>
      <w:r w:rsidR="004F2088">
        <w:rPr>
          <w:rFonts w:ascii="Arial" w:hAnsi="Arial" w:cs="Arial"/>
          <w:szCs w:val="24"/>
        </w:rPr>
        <w:t>1</w:t>
      </w:r>
      <w:r w:rsidRPr="00E15F9A">
        <w:rPr>
          <w:rFonts w:ascii="Arial" w:hAnsi="Arial" w:cs="Arial"/>
          <w:szCs w:val="24"/>
        </w:rPr>
        <w:t xml:space="preserve"> online.</w:t>
      </w:r>
    </w:p>
    <w:p w14:paraId="1366ECCF" w14:textId="77777777" w:rsidR="00630049" w:rsidRPr="00E15F9A" w:rsidRDefault="00630049" w:rsidP="00DD78B9">
      <w:pPr>
        <w:tabs>
          <w:tab w:val="left" w:pos="1985"/>
          <w:tab w:val="right" w:pos="8335"/>
        </w:tabs>
        <w:jc w:val="both"/>
        <w:rPr>
          <w:rFonts w:ascii="Arial" w:hAnsi="Arial" w:cs="Arial"/>
          <w:szCs w:val="24"/>
        </w:rPr>
      </w:pPr>
    </w:p>
    <w:p w14:paraId="4491B4F1" w14:textId="240408A3" w:rsidR="00630049" w:rsidRDefault="00630049" w:rsidP="004F2088">
      <w:pPr>
        <w:tabs>
          <w:tab w:val="left" w:pos="1701"/>
        </w:tabs>
        <w:ind w:left="1985" w:hanging="1985"/>
        <w:jc w:val="both"/>
        <w:rPr>
          <w:rFonts w:ascii="Arial" w:hAnsi="Arial" w:cs="Arial"/>
          <w:szCs w:val="24"/>
        </w:rPr>
      </w:pPr>
      <w:r w:rsidRPr="00E15F9A">
        <w:rPr>
          <w:rFonts w:ascii="Arial" w:hAnsi="Arial" w:cs="Arial"/>
          <w:b/>
          <w:szCs w:val="24"/>
        </w:rPr>
        <w:t>Press</w:t>
      </w:r>
      <w:r w:rsidRPr="00E15F9A">
        <w:rPr>
          <w:rFonts w:ascii="Arial" w:hAnsi="Arial" w:cs="Arial"/>
          <w:szCs w:val="24"/>
        </w:rPr>
        <w:tab/>
      </w:r>
      <w:r w:rsidR="004F2088">
        <w:rPr>
          <w:rFonts w:ascii="Arial" w:hAnsi="Arial" w:cs="Arial"/>
          <w:szCs w:val="24"/>
        </w:rPr>
        <w:t>Nil.</w:t>
      </w:r>
    </w:p>
    <w:p w14:paraId="24D7504D" w14:textId="0E1608A7" w:rsidR="00630049" w:rsidRDefault="00630049" w:rsidP="00DD78B9">
      <w:pPr>
        <w:tabs>
          <w:tab w:val="left" w:pos="1985"/>
        </w:tabs>
        <w:ind w:left="1985" w:hanging="1985"/>
        <w:jc w:val="both"/>
        <w:rPr>
          <w:rFonts w:ascii="Arial" w:hAnsi="Arial" w:cs="Arial"/>
          <w:szCs w:val="24"/>
        </w:rPr>
      </w:pPr>
    </w:p>
    <w:p w14:paraId="7E56A942" w14:textId="5DA84AD3" w:rsidR="00A81DF2" w:rsidRDefault="00A81DF2" w:rsidP="00DD78B9">
      <w:pPr>
        <w:tabs>
          <w:tab w:val="left" w:pos="1985"/>
        </w:tabs>
        <w:ind w:left="1985" w:hanging="1985"/>
        <w:jc w:val="both"/>
        <w:rPr>
          <w:rFonts w:ascii="Arial" w:hAnsi="Arial" w:cs="Arial"/>
          <w:szCs w:val="24"/>
        </w:rPr>
      </w:pPr>
    </w:p>
    <w:p w14:paraId="483D7350" w14:textId="77777777" w:rsidR="00131415" w:rsidRDefault="00131415">
      <w:pPr>
        <w:rPr>
          <w:rFonts w:ascii="Arial" w:hAnsi="Arial" w:cs="Arial"/>
          <w:b/>
          <w:bCs/>
          <w:szCs w:val="24"/>
        </w:rPr>
      </w:pPr>
      <w:r>
        <w:rPr>
          <w:rFonts w:ascii="Arial" w:hAnsi="Arial" w:cs="Arial"/>
          <w:b/>
          <w:bCs/>
          <w:szCs w:val="24"/>
        </w:rPr>
        <w:br w:type="page"/>
      </w:r>
    </w:p>
    <w:p w14:paraId="58CCD0C4" w14:textId="5AD8BFA8" w:rsidR="00A81DF2" w:rsidRPr="008F4D67" w:rsidRDefault="00A81DF2" w:rsidP="00A81DF2">
      <w:pPr>
        <w:ind w:left="567" w:hanging="567"/>
        <w:rPr>
          <w:rFonts w:ascii="Arial" w:hAnsi="Arial" w:cs="Arial"/>
          <w:b/>
          <w:bCs/>
          <w:szCs w:val="24"/>
        </w:rPr>
      </w:pPr>
      <w:r w:rsidRPr="008F4D67">
        <w:rPr>
          <w:rFonts w:ascii="Arial" w:hAnsi="Arial" w:cs="Arial"/>
          <w:b/>
          <w:bCs/>
          <w:szCs w:val="24"/>
        </w:rPr>
        <w:t xml:space="preserve">4. </w:t>
      </w:r>
      <w:r w:rsidRPr="008F4D67">
        <w:rPr>
          <w:rFonts w:ascii="Arial" w:hAnsi="Arial" w:cs="Arial"/>
          <w:b/>
          <w:bCs/>
          <w:szCs w:val="24"/>
        </w:rPr>
        <w:tab/>
        <w:t xml:space="preserve">That </w:t>
      </w:r>
      <w:proofErr w:type="gramStart"/>
      <w:r w:rsidRPr="008F4D67">
        <w:rPr>
          <w:rFonts w:ascii="Arial" w:hAnsi="Arial" w:cs="Arial"/>
          <w:b/>
          <w:bCs/>
          <w:szCs w:val="24"/>
        </w:rPr>
        <w:t>in the event that</w:t>
      </w:r>
      <w:proofErr w:type="gramEnd"/>
      <w:r w:rsidRPr="008F4D67">
        <w:rPr>
          <w:rFonts w:ascii="Arial" w:hAnsi="Arial" w:cs="Arial"/>
          <w:b/>
          <w:bCs/>
          <w:szCs w:val="24"/>
        </w:rPr>
        <w:t xml:space="preserve"> </w:t>
      </w:r>
      <w:r>
        <w:rPr>
          <w:rFonts w:ascii="Arial" w:hAnsi="Arial" w:cs="Arial"/>
          <w:b/>
          <w:bCs/>
          <w:szCs w:val="24"/>
        </w:rPr>
        <w:t>t</w:t>
      </w:r>
      <w:r w:rsidRPr="008F4D67">
        <w:rPr>
          <w:rFonts w:ascii="Arial" w:hAnsi="Arial" w:cs="Arial"/>
          <w:b/>
          <w:bCs/>
          <w:szCs w:val="24"/>
        </w:rPr>
        <w:t>he JDAP decides to approve the application Council requests the following additional condition be included:</w:t>
      </w:r>
    </w:p>
    <w:p w14:paraId="4471DF5F" w14:textId="77777777" w:rsidR="00A81DF2" w:rsidRPr="006D752D" w:rsidRDefault="00A81DF2" w:rsidP="00A81DF2">
      <w:pPr>
        <w:rPr>
          <w:rFonts w:ascii="Arial" w:hAnsi="Arial" w:cs="Arial"/>
          <w:szCs w:val="24"/>
        </w:rPr>
      </w:pPr>
    </w:p>
    <w:p w14:paraId="5F931621" w14:textId="77777777" w:rsidR="00A81DF2" w:rsidRPr="006D752D" w:rsidRDefault="00A81DF2" w:rsidP="00A81DF2">
      <w:pPr>
        <w:ind w:left="567"/>
        <w:jc w:val="both"/>
        <w:rPr>
          <w:rFonts w:ascii="Arial" w:hAnsi="Arial" w:cs="Arial"/>
          <w:b/>
          <w:szCs w:val="24"/>
        </w:rPr>
      </w:pPr>
      <w:r w:rsidRPr="00BE3D99">
        <w:rPr>
          <w:rFonts w:ascii="Arial" w:hAnsi="Arial" w:cs="Arial"/>
          <w:b/>
          <w:szCs w:val="24"/>
        </w:rPr>
        <w:t>The western-facing balustrades to Units 201, 301, 401 and 501 shall be solid material or obscure glazed to provide visual screening of the balcony areas when viewed from adjoining properties, with all other balustrades on the western elevation to be constructed in accordance with the approved plans.</w:t>
      </w:r>
    </w:p>
    <w:p w14:paraId="15DCF5C2" w14:textId="77777777" w:rsidR="00A81DF2" w:rsidRPr="00E15F9A" w:rsidRDefault="00A81DF2" w:rsidP="00DD78B9">
      <w:pPr>
        <w:tabs>
          <w:tab w:val="left" w:pos="1985"/>
        </w:tabs>
        <w:ind w:left="1985" w:hanging="1985"/>
        <w:jc w:val="both"/>
        <w:rPr>
          <w:rFonts w:ascii="Arial" w:hAnsi="Arial" w:cs="Arial"/>
          <w:szCs w:val="24"/>
        </w:rPr>
      </w:pPr>
    </w:p>
    <w:p w14:paraId="48E9A408" w14:textId="20C4F7B7" w:rsidR="00035176" w:rsidRPr="006D752D" w:rsidRDefault="00035176" w:rsidP="00D803F3">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1</w:t>
      </w:r>
      <w:r w:rsidRPr="006D752D">
        <w:rPr>
          <w:rFonts w:ascii="Arial" w:hAnsi="Arial" w:cs="Arial"/>
          <w:b/>
          <w:szCs w:val="24"/>
        </w:rPr>
        <w:t>/-</w:t>
      </w:r>
    </w:p>
    <w:p w14:paraId="598448DE" w14:textId="7BE2DA9D" w:rsidR="008E351D" w:rsidRPr="006D752D" w:rsidRDefault="008E351D" w:rsidP="00131415">
      <w:pPr>
        <w:jc w:val="right"/>
        <w:rPr>
          <w:rFonts w:ascii="Arial" w:hAnsi="Arial" w:cs="Arial"/>
          <w:b/>
          <w:szCs w:val="24"/>
        </w:rPr>
      </w:pPr>
    </w:p>
    <w:p w14:paraId="00146DCB" w14:textId="043F6E31" w:rsidR="008E351D" w:rsidRDefault="00131415" w:rsidP="00EC2A88">
      <w:pPr>
        <w:jc w:val="both"/>
        <w:rPr>
          <w:rFonts w:ascii="Arial" w:hAnsi="Arial" w:cs="Arial"/>
          <w:b/>
          <w:sz w:val="28"/>
          <w:szCs w:val="32"/>
          <w:lang w:val="en-US"/>
        </w:rPr>
      </w:pPr>
      <w:r>
        <w:rPr>
          <w:rFonts w:ascii="Arial" w:hAnsi="Arial" w:cs="Arial"/>
          <w:b/>
          <w:noProof/>
          <w:sz w:val="28"/>
          <w:szCs w:val="32"/>
          <w:lang w:val="en-US"/>
        </w:rPr>
        <mc:AlternateContent>
          <mc:Choice Requires="wps">
            <w:drawing>
              <wp:anchor distT="0" distB="0" distL="114300" distR="114300" simplePos="0" relativeHeight="251664384" behindDoc="1" locked="0" layoutInCell="1" allowOverlap="1" wp14:anchorId="1072FE95" wp14:editId="009807E3">
                <wp:simplePos x="0" y="0"/>
                <wp:positionH relativeFrom="column">
                  <wp:posOffset>-83626</wp:posOffset>
                </wp:positionH>
                <wp:positionV relativeFrom="paragraph">
                  <wp:posOffset>187079</wp:posOffset>
                </wp:positionV>
                <wp:extent cx="5449078" cy="6686939"/>
                <wp:effectExtent l="0" t="0" r="0" b="0"/>
                <wp:wrapNone/>
                <wp:docPr id="6" name="Rectangle 6"/>
                <wp:cNvGraphicFramePr/>
                <a:graphic xmlns:a="http://schemas.openxmlformats.org/drawingml/2006/main">
                  <a:graphicData uri="http://schemas.microsoft.com/office/word/2010/wordprocessingShape">
                    <wps:wsp>
                      <wps:cNvSpPr/>
                      <wps:spPr>
                        <a:xfrm>
                          <a:off x="0" y="0"/>
                          <a:ext cx="5449078" cy="6686939"/>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F57D41" id="Rectangle 6" o:spid="_x0000_s1026" style="position:absolute;margin-left:-6.6pt;margin-top:14.75pt;width:429.05pt;height:526.5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" fillcolor="#bfbfbf [2412]" stroked="f" strokeweight="2pt"/>
            </w:pict>
          </mc:Fallback>
        </mc:AlternateContent>
      </w:r>
    </w:p>
    <w:p w14:paraId="4B1E557F" w14:textId="43CC34BB" w:rsidR="00CF0985" w:rsidRDefault="000D78B1" w:rsidP="00EC2A88">
      <w:pPr>
        <w:jc w:val="both"/>
        <w:rPr>
          <w:rFonts w:ascii="Arial" w:hAnsi="Arial" w:cs="Arial"/>
          <w:b/>
          <w:sz w:val="28"/>
          <w:szCs w:val="32"/>
          <w:lang w:val="en-US"/>
        </w:rPr>
      </w:pPr>
      <w:r>
        <w:rPr>
          <w:rFonts w:ascii="Arial" w:hAnsi="Arial" w:cs="Arial"/>
          <w:b/>
          <w:sz w:val="28"/>
          <w:szCs w:val="32"/>
          <w:lang w:val="en-US"/>
        </w:rPr>
        <w:t>Council Resolution</w:t>
      </w:r>
    </w:p>
    <w:p w14:paraId="0C0FD157" w14:textId="55DE9D31" w:rsidR="000D78B1" w:rsidRDefault="000D78B1" w:rsidP="00EC2A88">
      <w:pPr>
        <w:jc w:val="both"/>
        <w:rPr>
          <w:rFonts w:ascii="Arial" w:hAnsi="Arial" w:cs="Arial"/>
          <w:b/>
          <w:szCs w:val="28"/>
          <w:lang w:val="en-US"/>
        </w:rPr>
      </w:pPr>
    </w:p>
    <w:p w14:paraId="61C7894D" w14:textId="77777777" w:rsidR="000D78B1" w:rsidRPr="00532DE1" w:rsidRDefault="000D78B1" w:rsidP="000D78B1">
      <w:pPr>
        <w:jc w:val="both"/>
        <w:rPr>
          <w:rFonts w:ascii="Arial" w:hAnsi="Arial" w:cs="Arial"/>
          <w:b/>
          <w:szCs w:val="24"/>
          <w:lang w:val="en-US" w:eastAsia="en-AU"/>
        </w:rPr>
      </w:pPr>
      <w:r w:rsidRPr="00532DE1">
        <w:rPr>
          <w:rFonts w:ascii="Arial" w:hAnsi="Arial" w:cs="Arial"/>
          <w:b/>
          <w:szCs w:val="24"/>
          <w:lang w:val="en-US" w:eastAsia="en-AU"/>
        </w:rPr>
        <w:t>Council:</w:t>
      </w:r>
    </w:p>
    <w:p w14:paraId="3EEB3D44" w14:textId="77777777" w:rsidR="000D78B1" w:rsidRPr="00532DE1" w:rsidRDefault="000D78B1" w:rsidP="000D78B1">
      <w:pPr>
        <w:jc w:val="both"/>
        <w:textAlignment w:val="baseline"/>
        <w:rPr>
          <w:rFonts w:ascii="Arial" w:hAnsi="Arial" w:cs="Arial"/>
          <w:b/>
          <w:szCs w:val="24"/>
          <w:lang w:eastAsia="en-AU"/>
        </w:rPr>
      </w:pPr>
    </w:p>
    <w:p w14:paraId="619A41ED" w14:textId="77777777" w:rsidR="000D78B1" w:rsidRPr="00532DE1" w:rsidRDefault="000D78B1" w:rsidP="000D78B1">
      <w:pPr>
        <w:numPr>
          <w:ilvl w:val="0"/>
          <w:numId w:val="36"/>
        </w:numPr>
        <w:ind w:left="567" w:hanging="567"/>
        <w:jc w:val="both"/>
        <w:textAlignment w:val="baseline"/>
        <w:rPr>
          <w:rFonts w:ascii="Arial" w:hAnsi="Arial" w:cs="Arial"/>
          <w:b/>
          <w:szCs w:val="24"/>
          <w:lang w:eastAsia="en-AU"/>
        </w:rPr>
      </w:pPr>
      <w:r w:rsidRPr="00532DE1">
        <w:rPr>
          <w:rFonts w:ascii="Arial" w:hAnsi="Arial" w:cs="Arial"/>
          <w:b/>
          <w:szCs w:val="24"/>
          <w:lang w:eastAsia="en-AU"/>
        </w:rPr>
        <w:t xml:space="preserve">notes as the Responsible Authority the following recommendation for the development of 14 Multiple Dwellings, </w:t>
      </w:r>
      <w:proofErr w:type="gramStart"/>
      <w:r w:rsidRPr="00532DE1">
        <w:rPr>
          <w:rFonts w:ascii="Arial" w:hAnsi="Arial" w:cs="Arial"/>
          <w:b/>
          <w:szCs w:val="24"/>
          <w:lang w:eastAsia="en-AU"/>
        </w:rPr>
        <w:t>Office</w:t>
      </w:r>
      <w:proofErr w:type="gramEnd"/>
      <w:r w:rsidRPr="00532DE1">
        <w:rPr>
          <w:rFonts w:ascii="Arial" w:hAnsi="Arial" w:cs="Arial"/>
          <w:b/>
          <w:szCs w:val="24"/>
          <w:lang w:eastAsia="en-AU"/>
        </w:rPr>
        <w:t xml:space="preserve"> and Consulting Rooms at 119 Broadway, Nedlands:</w:t>
      </w:r>
    </w:p>
    <w:p w14:paraId="75E01456" w14:textId="77777777" w:rsidR="000D78B1" w:rsidRPr="00532DE1" w:rsidRDefault="000D78B1" w:rsidP="000D78B1">
      <w:pPr>
        <w:jc w:val="both"/>
        <w:textAlignment w:val="baseline"/>
        <w:rPr>
          <w:rFonts w:ascii="Arial" w:hAnsi="Arial" w:cs="Arial"/>
          <w:b/>
          <w:szCs w:val="24"/>
          <w:lang w:eastAsia="en-AU"/>
        </w:rPr>
      </w:pPr>
    </w:p>
    <w:p w14:paraId="30790F05" w14:textId="77777777" w:rsidR="000D78B1" w:rsidRPr="00532DE1" w:rsidRDefault="000D78B1" w:rsidP="000D78B1">
      <w:pPr>
        <w:ind w:left="567"/>
        <w:jc w:val="both"/>
        <w:rPr>
          <w:rFonts w:ascii="Arial" w:hAnsi="Arial" w:cs="Arial"/>
          <w:b/>
          <w:szCs w:val="24"/>
          <w:lang w:eastAsia="en-AU"/>
        </w:rPr>
      </w:pPr>
      <w:r w:rsidRPr="00532DE1">
        <w:rPr>
          <w:rFonts w:ascii="Arial" w:hAnsi="Arial" w:cs="Arial"/>
          <w:b/>
          <w:szCs w:val="24"/>
          <w:lang w:eastAsia="en-AU"/>
        </w:rPr>
        <w:t>That the Metro Inner-North Joint Development Assessment Panel resolves to:</w:t>
      </w:r>
    </w:p>
    <w:p w14:paraId="2F41FC53" w14:textId="77777777" w:rsidR="000D78B1" w:rsidRPr="00532DE1" w:rsidRDefault="000D78B1" w:rsidP="000D78B1">
      <w:pPr>
        <w:ind w:left="709"/>
        <w:jc w:val="both"/>
        <w:rPr>
          <w:rFonts w:ascii="Arial" w:hAnsi="Arial" w:cs="Arial"/>
          <w:b/>
          <w:szCs w:val="24"/>
          <w:lang w:eastAsia="en-AU"/>
        </w:rPr>
      </w:pPr>
    </w:p>
    <w:p w14:paraId="1179B6E6" w14:textId="77777777" w:rsidR="000D78B1" w:rsidRPr="00532DE1" w:rsidRDefault="000D78B1" w:rsidP="000D78B1">
      <w:pPr>
        <w:ind w:left="567"/>
        <w:jc w:val="both"/>
        <w:rPr>
          <w:rFonts w:ascii="Arial" w:hAnsi="Arial" w:cs="Arial"/>
          <w:b/>
          <w:szCs w:val="24"/>
          <w:lang w:eastAsia="en-AU"/>
        </w:rPr>
      </w:pPr>
      <w:r w:rsidRPr="00532DE1">
        <w:rPr>
          <w:rFonts w:ascii="Arial" w:hAnsi="Arial" w:cs="Arial"/>
          <w:b/>
          <w:szCs w:val="24"/>
          <w:lang w:eastAsia="en-AU"/>
        </w:rPr>
        <w:t xml:space="preserve">Refuse DAP Application reference DAP/21/01994 and development plans dated 7 October 2021 in accordance with Clause 68 of Schedule 2 (Deemed Provisions) of the </w:t>
      </w:r>
      <w:r w:rsidRPr="00532DE1">
        <w:rPr>
          <w:rFonts w:ascii="Arial" w:hAnsi="Arial" w:cs="Arial"/>
          <w:b/>
          <w:i/>
          <w:szCs w:val="24"/>
          <w:lang w:eastAsia="en-AU"/>
        </w:rPr>
        <w:t>Planning and Development (Local Planning Schemes) Regulations 2015</w:t>
      </w:r>
      <w:r w:rsidRPr="00532DE1">
        <w:rPr>
          <w:rFonts w:ascii="Arial" w:hAnsi="Arial" w:cs="Arial"/>
          <w:b/>
          <w:szCs w:val="24"/>
          <w:lang w:eastAsia="en-AU"/>
        </w:rPr>
        <w:t xml:space="preserve"> and the provisions of the City of Nedlands Local Planning Scheme No.3 and pursuant to clause 24(1) and 26 of the Metropolitan Region Scheme for the following reasons:</w:t>
      </w:r>
    </w:p>
    <w:p w14:paraId="056A589F" w14:textId="77777777" w:rsidR="000D78B1" w:rsidRPr="00532DE1" w:rsidRDefault="000D78B1" w:rsidP="000D78B1">
      <w:pPr>
        <w:ind w:left="709"/>
        <w:jc w:val="both"/>
        <w:rPr>
          <w:rFonts w:ascii="Arial" w:hAnsi="Arial" w:cs="Arial"/>
          <w:b/>
          <w:sz w:val="22"/>
          <w:szCs w:val="22"/>
          <w:lang w:eastAsia="en-AU"/>
        </w:rPr>
      </w:pPr>
    </w:p>
    <w:p w14:paraId="5BD66EAD" w14:textId="77777777" w:rsidR="000D78B1" w:rsidRPr="00532DE1" w:rsidRDefault="000D78B1" w:rsidP="000D78B1">
      <w:pPr>
        <w:numPr>
          <w:ilvl w:val="0"/>
          <w:numId w:val="37"/>
        </w:numPr>
        <w:ind w:left="1134"/>
        <w:jc w:val="both"/>
        <w:rPr>
          <w:rFonts w:ascii="Arial" w:hAnsi="Arial" w:cs="Arial"/>
          <w:b/>
          <w:szCs w:val="24"/>
          <w:lang w:eastAsia="en-AU"/>
        </w:rPr>
      </w:pPr>
      <w:r w:rsidRPr="00532DE1">
        <w:rPr>
          <w:rFonts w:ascii="Arial" w:hAnsi="Arial" w:cs="Arial"/>
          <w:b/>
          <w:szCs w:val="24"/>
          <w:lang w:eastAsia="en-AU"/>
        </w:rPr>
        <w:t>The development has not been modified to address the reason for deferral relating to the width of the deep soil area being increased to ensure sufficient area and volume to sustain healthy plant and tree growth.</w:t>
      </w:r>
    </w:p>
    <w:p w14:paraId="4C60D56A" w14:textId="77777777" w:rsidR="000D78B1" w:rsidRPr="00532DE1" w:rsidRDefault="000D78B1" w:rsidP="000D78B1">
      <w:pPr>
        <w:ind w:left="1134" w:hanging="360"/>
        <w:jc w:val="both"/>
        <w:rPr>
          <w:rFonts w:ascii="Arial" w:hAnsi="Arial" w:cs="Arial"/>
          <w:b/>
          <w:szCs w:val="24"/>
          <w:lang w:eastAsia="en-AU"/>
        </w:rPr>
      </w:pPr>
    </w:p>
    <w:p w14:paraId="39E812EF" w14:textId="77777777" w:rsidR="000D78B1" w:rsidRPr="00532DE1" w:rsidRDefault="000D78B1" w:rsidP="000D78B1">
      <w:pPr>
        <w:numPr>
          <w:ilvl w:val="0"/>
          <w:numId w:val="37"/>
        </w:numPr>
        <w:ind w:left="1134"/>
        <w:jc w:val="both"/>
        <w:rPr>
          <w:rFonts w:ascii="Arial" w:hAnsi="Arial" w:cs="Arial"/>
          <w:b/>
          <w:szCs w:val="24"/>
          <w:lang w:eastAsia="en-AU"/>
        </w:rPr>
      </w:pPr>
      <w:r w:rsidRPr="00532DE1">
        <w:rPr>
          <w:rFonts w:ascii="Arial" w:hAnsi="Arial" w:cs="Arial"/>
          <w:b/>
          <w:szCs w:val="24"/>
          <w:lang w:eastAsia="en-AU"/>
        </w:rPr>
        <w:t>The rear setback does not provide for adequate graduated separation or appropriate transition between the site and neighbouring properties affected by different density codes (from R-AC3 to R60). This exacerbates building bulk and does not allow for sufficient landscaping to reduce bulk and provide appropriate screening.</w:t>
      </w:r>
    </w:p>
    <w:p w14:paraId="172B22FC" w14:textId="77777777" w:rsidR="000D78B1" w:rsidRPr="00532DE1" w:rsidRDefault="000D78B1" w:rsidP="000D78B1">
      <w:pPr>
        <w:ind w:left="1134" w:hanging="360"/>
        <w:jc w:val="both"/>
        <w:rPr>
          <w:rFonts w:ascii="Arial" w:hAnsi="Arial" w:cs="Arial"/>
          <w:b/>
          <w:szCs w:val="24"/>
          <w:lang w:eastAsia="en-AU"/>
        </w:rPr>
      </w:pPr>
    </w:p>
    <w:p w14:paraId="6CE9CDF3" w14:textId="77777777" w:rsidR="000D78B1" w:rsidRDefault="000D78B1" w:rsidP="000D78B1">
      <w:pPr>
        <w:numPr>
          <w:ilvl w:val="0"/>
          <w:numId w:val="37"/>
        </w:numPr>
        <w:ind w:left="1134"/>
        <w:jc w:val="both"/>
        <w:rPr>
          <w:rFonts w:ascii="Arial" w:hAnsi="Arial" w:cs="Arial"/>
          <w:b/>
          <w:szCs w:val="24"/>
          <w:lang w:eastAsia="en-AU"/>
        </w:rPr>
      </w:pPr>
      <w:r w:rsidRPr="00532DE1">
        <w:rPr>
          <w:rFonts w:ascii="Arial" w:hAnsi="Arial" w:cs="Arial"/>
          <w:b/>
          <w:szCs w:val="24"/>
          <w:lang w:eastAsia="en-AU"/>
        </w:rPr>
        <w:t>The development does not adequately minimise the extent of overshadowing or overlooking to private open space and major openings on the adjoining properties to the south and southwest.</w:t>
      </w:r>
    </w:p>
    <w:p w14:paraId="608ECA27" w14:textId="77777777" w:rsidR="000D78B1" w:rsidRDefault="000D78B1" w:rsidP="000D78B1">
      <w:pPr>
        <w:pStyle w:val="ListParagraph"/>
        <w:rPr>
          <w:rFonts w:ascii="Arial" w:hAnsi="Arial" w:cs="Arial"/>
          <w:b/>
          <w:szCs w:val="24"/>
          <w:lang w:eastAsia="en-AU"/>
        </w:rPr>
      </w:pPr>
    </w:p>
    <w:p w14:paraId="60EE2324" w14:textId="77777777" w:rsidR="000D78B1" w:rsidRPr="00532DE1" w:rsidRDefault="000D78B1" w:rsidP="000D78B1">
      <w:pPr>
        <w:numPr>
          <w:ilvl w:val="0"/>
          <w:numId w:val="37"/>
        </w:numPr>
        <w:ind w:left="1134"/>
        <w:jc w:val="both"/>
        <w:rPr>
          <w:rFonts w:ascii="Arial" w:hAnsi="Arial" w:cs="Arial"/>
          <w:b/>
          <w:szCs w:val="24"/>
          <w:lang w:eastAsia="en-AU"/>
        </w:rPr>
      </w:pPr>
      <w:r>
        <w:rPr>
          <w:rFonts w:ascii="Arial" w:hAnsi="Arial" w:cs="Arial"/>
          <w:b/>
          <w:szCs w:val="24"/>
          <w:lang w:eastAsia="en-AU"/>
        </w:rPr>
        <w:t>The development via excessive plot ratio represents an over development of the site.</w:t>
      </w:r>
    </w:p>
    <w:p w14:paraId="30954A5C" w14:textId="6909EDDF" w:rsidR="000D78B1" w:rsidRPr="00600920" w:rsidRDefault="00131415" w:rsidP="000D78B1">
      <w:pPr>
        <w:numPr>
          <w:ilvl w:val="0"/>
          <w:numId w:val="36"/>
        </w:numPr>
        <w:ind w:left="567" w:hanging="567"/>
        <w:jc w:val="both"/>
        <w:textAlignment w:val="baseline"/>
        <w:rPr>
          <w:rFonts w:ascii="Arial" w:eastAsia="Calibri" w:hAnsi="Arial" w:cs="Arial"/>
          <w:b/>
          <w:szCs w:val="24"/>
          <w:lang w:eastAsia="en-AU"/>
        </w:rPr>
      </w:pPr>
      <w:r>
        <w:rPr>
          <w:rFonts w:ascii="Arial" w:hAnsi="Arial" w:cs="Arial"/>
          <w:b/>
          <w:noProof/>
          <w:sz w:val="28"/>
          <w:szCs w:val="32"/>
          <w:lang w:val="en-US"/>
        </w:rPr>
        <mc:AlternateContent>
          <mc:Choice Requires="wps">
            <w:drawing>
              <wp:anchor distT="0" distB="0" distL="114300" distR="114300" simplePos="0" relativeHeight="251666432" behindDoc="1" locked="0" layoutInCell="1" allowOverlap="1" wp14:anchorId="3CF77348" wp14:editId="3A5AB795">
                <wp:simplePos x="0" y="0"/>
                <wp:positionH relativeFrom="margin">
                  <wp:posOffset>-93306</wp:posOffset>
                </wp:positionH>
                <wp:positionV relativeFrom="paragraph">
                  <wp:posOffset>0</wp:posOffset>
                </wp:positionV>
                <wp:extent cx="5449078" cy="8733453"/>
                <wp:effectExtent l="0" t="0" r="0" b="0"/>
                <wp:wrapNone/>
                <wp:docPr id="7" name="Rectangle 7"/>
                <wp:cNvGraphicFramePr/>
                <a:graphic xmlns:a="http://schemas.openxmlformats.org/drawingml/2006/main">
                  <a:graphicData uri="http://schemas.microsoft.com/office/word/2010/wordprocessingShape">
                    <wps:wsp>
                      <wps:cNvSpPr/>
                      <wps:spPr>
                        <a:xfrm>
                          <a:off x="0" y="0"/>
                          <a:ext cx="5449078" cy="8733453"/>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98F872" id="Rectangle 7" o:spid="_x0000_s1026" style="position:absolute;margin-left:-7.35pt;margin-top:0;width:429.05pt;height:687.65pt;z-index:-2516500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" fillcolor="#bfbfbf [2412]" stroked="f" strokeweight="2pt">
                <w10:wrap anchorx="margin"/>
              </v:rect>
            </w:pict>
          </mc:Fallback>
        </mc:AlternateContent>
      </w:r>
      <w:r w:rsidR="000D78B1" w:rsidRPr="00532DE1">
        <w:rPr>
          <w:rFonts w:ascii="Arial" w:hAnsi="Arial" w:cs="Arial"/>
          <w:b/>
          <w:szCs w:val="24"/>
          <w:lang w:eastAsia="en-AU"/>
        </w:rPr>
        <w:t xml:space="preserve">instructs the CEO to incorporate Council’s Responsible Authority recommendation into the Responsible Authority Report for the development of 14 Multiple Dwellings, </w:t>
      </w:r>
      <w:proofErr w:type="gramStart"/>
      <w:r w:rsidR="000D78B1" w:rsidRPr="00532DE1">
        <w:rPr>
          <w:rFonts w:ascii="Arial" w:hAnsi="Arial" w:cs="Arial"/>
          <w:b/>
          <w:szCs w:val="24"/>
          <w:lang w:eastAsia="en-AU"/>
        </w:rPr>
        <w:t>Office</w:t>
      </w:r>
      <w:proofErr w:type="gramEnd"/>
      <w:r w:rsidR="000D78B1" w:rsidRPr="00532DE1">
        <w:rPr>
          <w:rFonts w:ascii="Arial" w:hAnsi="Arial" w:cs="Arial"/>
          <w:b/>
          <w:szCs w:val="24"/>
          <w:lang w:eastAsia="en-AU"/>
        </w:rPr>
        <w:t xml:space="preserve"> and Consulting Rooms at 119 Broadway, Nedlands.</w:t>
      </w:r>
    </w:p>
    <w:p w14:paraId="6A527899" w14:textId="77777777" w:rsidR="000D78B1" w:rsidRPr="00532DE1" w:rsidRDefault="000D78B1" w:rsidP="000D78B1">
      <w:pPr>
        <w:ind w:left="1134" w:hanging="567"/>
        <w:jc w:val="both"/>
        <w:textAlignment w:val="baseline"/>
        <w:rPr>
          <w:rFonts w:ascii="Arial" w:eastAsia="Calibri" w:hAnsi="Arial" w:cs="Arial"/>
          <w:b/>
          <w:szCs w:val="24"/>
          <w:lang w:eastAsia="en-AU"/>
        </w:rPr>
      </w:pPr>
    </w:p>
    <w:p w14:paraId="78E962DD" w14:textId="77777777" w:rsidR="000D78B1" w:rsidRPr="00532DE1" w:rsidRDefault="000D78B1" w:rsidP="000D78B1">
      <w:pPr>
        <w:numPr>
          <w:ilvl w:val="0"/>
          <w:numId w:val="36"/>
        </w:numPr>
        <w:ind w:left="567" w:hanging="567"/>
        <w:jc w:val="both"/>
        <w:textAlignment w:val="baseline"/>
        <w:rPr>
          <w:rFonts w:ascii="Arial" w:eastAsia="Calibri" w:hAnsi="Arial" w:cs="Arial"/>
          <w:b/>
          <w:szCs w:val="24"/>
          <w:lang w:eastAsia="en-AU"/>
        </w:rPr>
      </w:pPr>
      <w:r w:rsidRPr="00532DE1">
        <w:rPr>
          <w:rFonts w:ascii="Arial" w:hAnsi="Arial" w:cs="Arial"/>
          <w:b/>
          <w:szCs w:val="24"/>
          <w:lang w:eastAsia="en-AU"/>
        </w:rPr>
        <w:t>appoints</w:t>
      </w:r>
      <w:r w:rsidRPr="00532DE1">
        <w:rPr>
          <w:rFonts w:ascii="Arial" w:eastAsia="Calibri" w:hAnsi="Arial" w:cs="Arial"/>
          <w:b/>
          <w:szCs w:val="24"/>
          <w:lang w:eastAsia="en-AU"/>
        </w:rPr>
        <w:t xml:space="preserve"> Councillor </w:t>
      </w:r>
      <w:r>
        <w:rPr>
          <w:rFonts w:ascii="Arial" w:eastAsia="Calibri" w:hAnsi="Arial" w:cs="Arial"/>
          <w:b/>
          <w:szCs w:val="24"/>
          <w:lang w:eastAsia="en-AU"/>
        </w:rPr>
        <w:t>Brackenridge</w:t>
      </w:r>
      <w:r w:rsidRPr="00532DE1">
        <w:rPr>
          <w:rFonts w:ascii="Arial" w:eastAsia="Calibri" w:hAnsi="Arial" w:cs="Arial"/>
          <w:b/>
          <w:szCs w:val="24"/>
          <w:lang w:eastAsia="en-AU"/>
        </w:rPr>
        <w:t xml:space="preserve"> and Councillor </w:t>
      </w:r>
      <w:r>
        <w:rPr>
          <w:rFonts w:ascii="Arial" w:eastAsia="Calibri" w:hAnsi="Arial" w:cs="Arial"/>
          <w:b/>
          <w:szCs w:val="24"/>
          <w:lang w:eastAsia="en-AU"/>
        </w:rPr>
        <w:t>Bennett</w:t>
      </w:r>
      <w:r w:rsidRPr="00532DE1">
        <w:rPr>
          <w:rFonts w:ascii="Arial" w:eastAsia="Calibri" w:hAnsi="Arial" w:cs="Arial"/>
          <w:b/>
          <w:szCs w:val="24"/>
          <w:lang w:eastAsia="en-AU"/>
        </w:rPr>
        <w:t xml:space="preserve"> to coordinate Council’s submission and presentation to the Metro Inner-North JDAP for the 14 Multiple dwellings, </w:t>
      </w:r>
      <w:proofErr w:type="gramStart"/>
      <w:r w:rsidRPr="00532DE1">
        <w:rPr>
          <w:rFonts w:ascii="Arial" w:eastAsia="Calibri" w:hAnsi="Arial" w:cs="Arial"/>
          <w:b/>
          <w:szCs w:val="24"/>
          <w:lang w:eastAsia="en-AU"/>
        </w:rPr>
        <w:t>office</w:t>
      </w:r>
      <w:proofErr w:type="gramEnd"/>
      <w:r w:rsidRPr="00532DE1">
        <w:rPr>
          <w:rFonts w:ascii="Arial" w:eastAsia="Calibri" w:hAnsi="Arial" w:cs="Arial"/>
          <w:b/>
          <w:szCs w:val="24"/>
          <w:lang w:eastAsia="en-AU"/>
        </w:rPr>
        <w:t xml:space="preserve"> and consulting room at 119 Broadway, Nedlands</w:t>
      </w:r>
    </w:p>
    <w:p w14:paraId="2C82BDF5" w14:textId="77777777" w:rsidR="000D78B1" w:rsidRDefault="000D78B1" w:rsidP="000D78B1">
      <w:pPr>
        <w:jc w:val="both"/>
        <w:rPr>
          <w:rFonts w:ascii="Arial" w:hAnsi="Arial" w:cs="Arial"/>
          <w:b/>
          <w:sz w:val="22"/>
          <w:szCs w:val="22"/>
          <w:lang w:eastAsia="en-AU"/>
        </w:rPr>
      </w:pPr>
    </w:p>
    <w:p w14:paraId="293444B0" w14:textId="77777777" w:rsidR="000B09AB" w:rsidRPr="008F4D67" w:rsidRDefault="000B09AB" w:rsidP="000B09AB">
      <w:pPr>
        <w:ind w:left="567" w:hanging="567"/>
        <w:rPr>
          <w:rFonts w:ascii="Arial" w:hAnsi="Arial" w:cs="Arial"/>
          <w:b/>
          <w:bCs/>
          <w:szCs w:val="24"/>
        </w:rPr>
      </w:pPr>
      <w:r w:rsidRPr="008F4D67">
        <w:rPr>
          <w:rFonts w:ascii="Arial" w:hAnsi="Arial" w:cs="Arial"/>
          <w:b/>
          <w:bCs/>
          <w:szCs w:val="24"/>
        </w:rPr>
        <w:t xml:space="preserve">4. </w:t>
      </w:r>
      <w:r w:rsidRPr="008F4D67">
        <w:rPr>
          <w:rFonts w:ascii="Arial" w:hAnsi="Arial" w:cs="Arial"/>
          <w:b/>
          <w:bCs/>
          <w:szCs w:val="24"/>
        </w:rPr>
        <w:tab/>
        <w:t xml:space="preserve">That </w:t>
      </w:r>
      <w:proofErr w:type="gramStart"/>
      <w:r w:rsidRPr="008F4D67">
        <w:rPr>
          <w:rFonts w:ascii="Arial" w:hAnsi="Arial" w:cs="Arial"/>
          <w:b/>
          <w:bCs/>
          <w:szCs w:val="24"/>
        </w:rPr>
        <w:t>in the event that</w:t>
      </w:r>
      <w:proofErr w:type="gramEnd"/>
      <w:r w:rsidRPr="008F4D67">
        <w:rPr>
          <w:rFonts w:ascii="Arial" w:hAnsi="Arial" w:cs="Arial"/>
          <w:b/>
          <w:bCs/>
          <w:szCs w:val="24"/>
        </w:rPr>
        <w:t xml:space="preserve"> </w:t>
      </w:r>
      <w:r>
        <w:rPr>
          <w:rFonts w:ascii="Arial" w:hAnsi="Arial" w:cs="Arial"/>
          <w:b/>
          <w:bCs/>
          <w:szCs w:val="24"/>
        </w:rPr>
        <w:t>t</w:t>
      </w:r>
      <w:r w:rsidRPr="008F4D67">
        <w:rPr>
          <w:rFonts w:ascii="Arial" w:hAnsi="Arial" w:cs="Arial"/>
          <w:b/>
          <w:bCs/>
          <w:szCs w:val="24"/>
        </w:rPr>
        <w:t>he JDAP decides to approve the application Council requests the following additional condition be included:</w:t>
      </w:r>
    </w:p>
    <w:p w14:paraId="553BCB89" w14:textId="77777777" w:rsidR="000B09AB" w:rsidRPr="006D752D" w:rsidRDefault="000B09AB" w:rsidP="000B09AB">
      <w:pPr>
        <w:rPr>
          <w:rFonts w:ascii="Arial" w:hAnsi="Arial" w:cs="Arial"/>
          <w:szCs w:val="24"/>
        </w:rPr>
      </w:pPr>
    </w:p>
    <w:p w14:paraId="71FC1810" w14:textId="77777777" w:rsidR="000B09AB" w:rsidRPr="006D752D" w:rsidRDefault="000B09AB" w:rsidP="000B09AB">
      <w:pPr>
        <w:ind w:left="567"/>
        <w:jc w:val="both"/>
        <w:rPr>
          <w:rFonts w:ascii="Arial" w:hAnsi="Arial" w:cs="Arial"/>
          <w:b/>
          <w:szCs w:val="24"/>
        </w:rPr>
      </w:pPr>
      <w:r w:rsidRPr="00BE3D99">
        <w:rPr>
          <w:rFonts w:ascii="Arial" w:hAnsi="Arial" w:cs="Arial"/>
          <w:b/>
          <w:szCs w:val="24"/>
        </w:rPr>
        <w:t>The western-facing balustrades to Units 201, 301, 401 and 501 shall be solid material or obscure glazed to provide visual screening of the balcony areas when viewed from adjoining properties, with all other balustrades on the western elevation to be constructed in accordance with the approved plans.</w:t>
      </w:r>
    </w:p>
    <w:p w14:paraId="2EBE3BA5" w14:textId="77777777" w:rsidR="000D78B1" w:rsidRDefault="000D78B1" w:rsidP="000D78B1">
      <w:pPr>
        <w:jc w:val="both"/>
        <w:rPr>
          <w:rFonts w:ascii="Arial" w:hAnsi="Arial" w:cs="Arial"/>
          <w:b/>
          <w:sz w:val="22"/>
          <w:szCs w:val="22"/>
          <w:lang w:eastAsia="en-AU"/>
        </w:rPr>
      </w:pPr>
    </w:p>
    <w:p w14:paraId="5302E209" w14:textId="77777777" w:rsidR="000D78B1" w:rsidRPr="00532DE1" w:rsidRDefault="000D78B1" w:rsidP="000D78B1">
      <w:pPr>
        <w:jc w:val="both"/>
        <w:rPr>
          <w:rFonts w:ascii="Arial" w:hAnsi="Arial" w:cs="Arial"/>
          <w:b/>
          <w:szCs w:val="24"/>
          <w:lang w:eastAsia="en-AU"/>
        </w:rPr>
      </w:pPr>
      <w:r w:rsidRPr="00532DE1">
        <w:rPr>
          <w:rFonts w:ascii="Arial" w:hAnsi="Arial" w:cs="Arial"/>
          <w:b/>
          <w:szCs w:val="24"/>
          <w:lang w:eastAsia="en-AU"/>
        </w:rPr>
        <w:t>Rationale</w:t>
      </w:r>
    </w:p>
    <w:p w14:paraId="30A65CD8" w14:textId="77777777" w:rsidR="000D78B1" w:rsidRPr="00532DE1" w:rsidRDefault="000D78B1" w:rsidP="000D78B1">
      <w:pPr>
        <w:jc w:val="both"/>
        <w:rPr>
          <w:rFonts w:ascii="Arial" w:hAnsi="Arial" w:cs="Arial"/>
          <w:b/>
          <w:szCs w:val="24"/>
          <w:u w:val="single"/>
          <w:lang w:eastAsia="en-AU"/>
        </w:rPr>
      </w:pPr>
    </w:p>
    <w:p w14:paraId="7944A1AF" w14:textId="77777777" w:rsidR="000D78B1" w:rsidRPr="00532DE1" w:rsidRDefault="000D78B1" w:rsidP="000D78B1">
      <w:pPr>
        <w:jc w:val="both"/>
        <w:rPr>
          <w:rFonts w:ascii="Arial" w:hAnsi="Arial" w:cs="Arial"/>
          <w:b/>
          <w:szCs w:val="24"/>
          <w:lang w:eastAsia="en-AU"/>
        </w:rPr>
      </w:pPr>
      <w:r w:rsidRPr="00532DE1">
        <w:rPr>
          <w:rFonts w:ascii="Arial" w:hAnsi="Arial" w:cs="Arial"/>
          <w:b/>
          <w:szCs w:val="24"/>
          <w:lang w:eastAsia="en-AU"/>
        </w:rPr>
        <w:t xml:space="preserve">The RAR concludes that the deep soil area proposed for the development has not been modified </w:t>
      </w:r>
      <w:proofErr w:type="gramStart"/>
      <w:r w:rsidRPr="00532DE1">
        <w:rPr>
          <w:rFonts w:ascii="Arial" w:hAnsi="Arial" w:cs="Arial"/>
          <w:b/>
          <w:szCs w:val="24"/>
          <w:lang w:eastAsia="en-AU"/>
        </w:rPr>
        <w:t>as a result of</w:t>
      </w:r>
      <w:proofErr w:type="gramEnd"/>
      <w:r w:rsidRPr="00532DE1">
        <w:rPr>
          <w:rFonts w:ascii="Arial" w:hAnsi="Arial" w:cs="Arial"/>
          <w:b/>
          <w:szCs w:val="24"/>
          <w:lang w:eastAsia="en-AU"/>
        </w:rPr>
        <w:t xml:space="preserve"> the deferral. Whilst the approach proposed to utilise appropriate plant species to suit the conditions is noted, Council does not consider this a sufficient response to the JDAP concern. As the development has not increased the deep soil width along the western elevation, refusal is recommended.</w:t>
      </w:r>
    </w:p>
    <w:p w14:paraId="58FBA0E5" w14:textId="77777777" w:rsidR="000D78B1" w:rsidRPr="00532DE1" w:rsidRDefault="000D78B1" w:rsidP="000D78B1">
      <w:pPr>
        <w:jc w:val="both"/>
        <w:rPr>
          <w:rFonts w:ascii="Arial" w:hAnsi="Arial" w:cs="Arial"/>
          <w:b/>
          <w:szCs w:val="24"/>
          <w:lang w:eastAsia="en-AU"/>
        </w:rPr>
      </w:pPr>
    </w:p>
    <w:p w14:paraId="485867CD" w14:textId="77777777" w:rsidR="000D78B1" w:rsidRPr="00532DE1" w:rsidRDefault="000D78B1" w:rsidP="000D78B1">
      <w:pPr>
        <w:jc w:val="both"/>
        <w:rPr>
          <w:rFonts w:ascii="Arial" w:hAnsi="Arial" w:cs="Arial"/>
          <w:b/>
          <w:szCs w:val="24"/>
          <w:lang w:eastAsia="en-AU"/>
        </w:rPr>
      </w:pPr>
      <w:r w:rsidRPr="00532DE1">
        <w:rPr>
          <w:rFonts w:ascii="Arial" w:hAnsi="Arial" w:cs="Arial"/>
          <w:b/>
          <w:szCs w:val="24"/>
          <w:lang w:eastAsia="en-AU"/>
        </w:rPr>
        <w:t xml:space="preserve">Changes to the western (rear) setback have been limited to the upper level (Level 5). Whilst this is an improvement compared to the original proposal, there is no change to the setback of the building on lower levels. The absence of an increased setback is linked to the lack of change on deep soil area. The overall impact is a reduced amenity to western neighbouring properties caused by building bulk, lack of landscape buffering and visual privacy incursions. </w:t>
      </w:r>
    </w:p>
    <w:p w14:paraId="029311EC" w14:textId="77777777" w:rsidR="000D78B1" w:rsidRPr="00532DE1" w:rsidRDefault="000D78B1" w:rsidP="000D78B1">
      <w:pPr>
        <w:jc w:val="both"/>
        <w:rPr>
          <w:rFonts w:ascii="Arial" w:hAnsi="Arial" w:cs="Arial"/>
          <w:b/>
          <w:szCs w:val="24"/>
          <w:lang w:eastAsia="en-AU"/>
        </w:rPr>
      </w:pPr>
    </w:p>
    <w:p w14:paraId="5F23342B" w14:textId="77777777" w:rsidR="000D78B1" w:rsidRPr="00532DE1" w:rsidRDefault="000D78B1" w:rsidP="000D78B1">
      <w:pPr>
        <w:jc w:val="both"/>
        <w:rPr>
          <w:rFonts w:ascii="Arial" w:hAnsi="Arial" w:cs="Arial"/>
          <w:b/>
          <w:szCs w:val="24"/>
          <w:lang w:eastAsia="en-AU"/>
        </w:rPr>
      </w:pPr>
      <w:r w:rsidRPr="00532DE1">
        <w:rPr>
          <w:rFonts w:ascii="Arial" w:hAnsi="Arial" w:cs="Arial"/>
          <w:b/>
          <w:szCs w:val="24"/>
          <w:lang w:eastAsia="en-AU"/>
        </w:rPr>
        <w:t>Whilst the acceptable outcomes of the R-Codes are focussed on there being no ‘limit’ for overshadowing in the R-AC3 density code, the element objectives relate to minimising the extent of overshadowing on private open space and major openings in mid-winter. This development does not minimise overshadowing with the multiple dwelling building immediately to the south to be in shade all day on 21 June. The building will also cast considerable shadow in the morning on properties to the southwest. Council contends that the amenity of adjoining properties is adversely affected by this development.</w:t>
      </w:r>
    </w:p>
    <w:p w14:paraId="6495409E" w14:textId="77777777" w:rsidR="000D78B1" w:rsidRPr="00532DE1" w:rsidRDefault="000D78B1" w:rsidP="000D78B1">
      <w:pPr>
        <w:jc w:val="both"/>
        <w:rPr>
          <w:rFonts w:ascii="Arial" w:hAnsi="Arial" w:cs="Arial"/>
          <w:b/>
          <w:szCs w:val="24"/>
          <w:lang w:eastAsia="en-AU"/>
        </w:rPr>
      </w:pPr>
    </w:p>
    <w:p w14:paraId="4CDCECED" w14:textId="5CDDA381" w:rsidR="000D78B1" w:rsidRPr="00532DE1" w:rsidRDefault="000D78B1" w:rsidP="000D78B1">
      <w:pPr>
        <w:jc w:val="both"/>
        <w:rPr>
          <w:rFonts w:ascii="Arial" w:hAnsi="Arial" w:cs="Arial"/>
          <w:b/>
          <w:szCs w:val="24"/>
          <w:lang w:eastAsia="en-AU"/>
        </w:rPr>
      </w:pPr>
      <w:r w:rsidRPr="00532DE1">
        <w:rPr>
          <w:rFonts w:ascii="Arial" w:hAnsi="Arial" w:cs="Arial"/>
          <w:b/>
          <w:szCs w:val="24"/>
          <w:lang w:eastAsia="en-AU"/>
        </w:rPr>
        <w:t xml:space="preserve">Overlooking from the development has not been completely addressed on the middle levels of the building. Whilst the northern and southern overlooking has been addressed by obscure glazing of windows, the western interface will continue to create overlooking into adjoining </w:t>
      </w:r>
      <w:r w:rsidR="000734FF">
        <w:rPr>
          <w:rFonts w:ascii="Arial" w:hAnsi="Arial" w:cs="Arial"/>
          <w:b/>
          <w:noProof/>
          <w:sz w:val="28"/>
          <w:szCs w:val="32"/>
          <w:lang w:val="en-US"/>
        </w:rPr>
        <mc:AlternateContent>
          <mc:Choice Requires="wps">
            <w:drawing>
              <wp:anchor distT="0" distB="0" distL="114300" distR="114300" simplePos="0" relativeHeight="251668480" behindDoc="1" locked="0" layoutInCell="1" allowOverlap="1" wp14:anchorId="3DD67DAE" wp14:editId="2979BDC8">
                <wp:simplePos x="0" y="0"/>
                <wp:positionH relativeFrom="margin">
                  <wp:align>left</wp:align>
                </wp:positionH>
                <wp:positionV relativeFrom="paragraph">
                  <wp:posOffset>0</wp:posOffset>
                </wp:positionV>
                <wp:extent cx="5449078" cy="410547"/>
                <wp:effectExtent l="0" t="0" r="0" b="8890"/>
                <wp:wrapNone/>
                <wp:docPr id="8" name="Rectangle 8"/>
                <wp:cNvGraphicFramePr/>
                <a:graphic xmlns:a="http://schemas.openxmlformats.org/drawingml/2006/main">
                  <a:graphicData uri="http://schemas.microsoft.com/office/word/2010/wordprocessingShape">
                    <wps:wsp>
                      <wps:cNvSpPr/>
                      <wps:spPr>
                        <a:xfrm>
                          <a:off x="0" y="0"/>
                          <a:ext cx="5449078" cy="410547"/>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5F7337" id="Rectangle 8" o:spid="_x0000_s1026" style="position:absolute;margin-left:0;margin-top:0;width:429.05pt;height:32.35pt;z-index:-25164800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" fillcolor="#bfbfbf [2412]" stroked="f" strokeweight="2pt">
                <w10:wrap anchorx="margin"/>
              </v:rect>
            </w:pict>
          </mc:Fallback>
        </mc:AlternateContent>
      </w:r>
      <w:r w:rsidRPr="00532DE1">
        <w:rPr>
          <w:rFonts w:ascii="Arial" w:hAnsi="Arial" w:cs="Arial"/>
          <w:b/>
          <w:szCs w:val="24"/>
          <w:lang w:eastAsia="en-AU"/>
        </w:rPr>
        <w:t>properties. Greater setbacks are considered appropriate to ensure appropriate visual privacy is provided.</w:t>
      </w:r>
    </w:p>
    <w:p w14:paraId="58414F8B" w14:textId="5C95732B" w:rsidR="000D78B1" w:rsidRDefault="000D78B1" w:rsidP="00EC2A88">
      <w:pPr>
        <w:jc w:val="both"/>
        <w:rPr>
          <w:rFonts w:ascii="Arial" w:hAnsi="Arial" w:cs="Arial"/>
          <w:b/>
          <w:szCs w:val="28"/>
          <w:lang w:val="en-US"/>
        </w:rPr>
      </w:pPr>
    </w:p>
    <w:p w14:paraId="6C701322" w14:textId="229AE961" w:rsidR="000D78B1" w:rsidRDefault="000D78B1" w:rsidP="00EC2A88">
      <w:pPr>
        <w:jc w:val="both"/>
        <w:rPr>
          <w:rFonts w:ascii="Arial" w:hAnsi="Arial" w:cs="Arial"/>
          <w:b/>
          <w:szCs w:val="28"/>
          <w:lang w:val="en-US"/>
        </w:rPr>
      </w:pPr>
    </w:p>
    <w:p w14:paraId="652B658C" w14:textId="36CFCA6D" w:rsidR="00EC2A88" w:rsidRPr="000D78B1" w:rsidRDefault="00EC2A88" w:rsidP="00EC2A88">
      <w:pPr>
        <w:jc w:val="both"/>
        <w:rPr>
          <w:rFonts w:ascii="Arial" w:hAnsi="Arial" w:cs="Arial"/>
          <w:bCs/>
          <w:szCs w:val="28"/>
          <w:lang w:val="en-US"/>
        </w:rPr>
      </w:pPr>
      <w:r w:rsidRPr="000D78B1">
        <w:rPr>
          <w:rFonts w:ascii="Arial" w:hAnsi="Arial" w:cs="Arial"/>
          <w:bCs/>
          <w:sz w:val="28"/>
          <w:szCs w:val="32"/>
          <w:lang w:val="en-US"/>
        </w:rPr>
        <w:t>Recommendation to Council</w:t>
      </w:r>
    </w:p>
    <w:p w14:paraId="4CE39090" w14:textId="77777777" w:rsidR="00EC2A88" w:rsidRPr="000D78B1" w:rsidRDefault="00EC2A88" w:rsidP="00EC2A88">
      <w:pPr>
        <w:jc w:val="both"/>
        <w:rPr>
          <w:rFonts w:ascii="Arial" w:hAnsi="Arial" w:cs="Arial"/>
          <w:bCs/>
          <w:szCs w:val="32"/>
          <w:lang w:val="en-US"/>
        </w:rPr>
      </w:pPr>
    </w:p>
    <w:p w14:paraId="512DC2F2" w14:textId="77777777" w:rsidR="00EC2A88" w:rsidRPr="000D78B1" w:rsidRDefault="00EC2A88" w:rsidP="00EC2A88">
      <w:pPr>
        <w:jc w:val="both"/>
        <w:rPr>
          <w:rFonts w:ascii="Arial" w:hAnsi="Arial" w:cs="Arial"/>
          <w:bCs/>
          <w:szCs w:val="32"/>
          <w:lang w:val="en-US"/>
        </w:rPr>
      </w:pPr>
      <w:r w:rsidRPr="000D78B1">
        <w:rPr>
          <w:rFonts w:ascii="Arial" w:hAnsi="Arial" w:cs="Arial"/>
          <w:bCs/>
          <w:szCs w:val="32"/>
          <w:lang w:val="en-US"/>
        </w:rPr>
        <w:t>Council:</w:t>
      </w:r>
    </w:p>
    <w:p w14:paraId="639CA790" w14:textId="77777777" w:rsidR="00EC2A88" w:rsidRPr="000D78B1" w:rsidRDefault="00EC2A88" w:rsidP="00EC2A88">
      <w:pPr>
        <w:pStyle w:val="paragraph"/>
        <w:spacing w:before="0" w:beforeAutospacing="0" w:after="0" w:afterAutospacing="0"/>
        <w:jc w:val="both"/>
        <w:textAlignment w:val="baseline"/>
        <w:rPr>
          <w:rFonts w:ascii="Arial" w:eastAsia="Times New Roman" w:hAnsi="Arial" w:cs="Arial"/>
          <w:bCs/>
          <w:sz w:val="24"/>
          <w:szCs w:val="24"/>
        </w:rPr>
      </w:pPr>
    </w:p>
    <w:p w14:paraId="0BD51D80" w14:textId="77777777" w:rsidR="00EC2A88" w:rsidRPr="000D78B1" w:rsidRDefault="00EC2A88" w:rsidP="000D78B1">
      <w:pPr>
        <w:pStyle w:val="paragraph"/>
        <w:numPr>
          <w:ilvl w:val="0"/>
          <w:numId w:val="35"/>
        </w:numPr>
        <w:spacing w:before="0" w:beforeAutospacing="0" w:after="0" w:afterAutospacing="0"/>
        <w:ind w:left="567" w:hanging="567"/>
        <w:jc w:val="both"/>
        <w:textAlignment w:val="baseline"/>
        <w:rPr>
          <w:rFonts w:ascii="Arial" w:eastAsia="Times New Roman" w:hAnsi="Arial" w:cs="Arial"/>
          <w:bCs/>
          <w:sz w:val="24"/>
          <w:szCs w:val="24"/>
        </w:rPr>
      </w:pPr>
      <w:r w:rsidRPr="000D78B1">
        <w:rPr>
          <w:rFonts w:ascii="Arial" w:eastAsia="Times New Roman" w:hAnsi="Arial" w:cs="Arial"/>
          <w:bCs/>
          <w:sz w:val="24"/>
          <w:szCs w:val="24"/>
        </w:rPr>
        <w:t xml:space="preserve">adopts as the Responsible Authority the Officer Recommendation contained in the Responsible Authority Report for the development of 14 Multiple Dwellings, Office and Consulting Rooms at 119 Broadway, Nedlands included at Attachment </w:t>
      </w:r>
      <w:proofErr w:type="gramStart"/>
      <w:r w:rsidRPr="000D78B1">
        <w:rPr>
          <w:rFonts w:ascii="Arial" w:eastAsia="Times New Roman" w:hAnsi="Arial" w:cs="Arial"/>
          <w:bCs/>
          <w:sz w:val="24"/>
          <w:szCs w:val="24"/>
        </w:rPr>
        <w:t>1;</w:t>
      </w:r>
      <w:proofErr w:type="gramEnd"/>
      <w:r w:rsidRPr="000D78B1">
        <w:rPr>
          <w:rFonts w:ascii="Arial" w:eastAsia="Times New Roman" w:hAnsi="Arial" w:cs="Arial"/>
          <w:bCs/>
          <w:sz w:val="24"/>
          <w:szCs w:val="24"/>
        </w:rPr>
        <w:t xml:space="preserve"> and</w:t>
      </w:r>
    </w:p>
    <w:p w14:paraId="09D97758" w14:textId="77777777" w:rsidR="00EC2A88" w:rsidRPr="000D78B1" w:rsidRDefault="00EC2A88" w:rsidP="00EC2A88">
      <w:pPr>
        <w:pStyle w:val="paragraph"/>
        <w:spacing w:before="0" w:beforeAutospacing="0" w:after="0" w:afterAutospacing="0"/>
        <w:ind w:left="567" w:hanging="567"/>
        <w:jc w:val="both"/>
        <w:textAlignment w:val="baseline"/>
        <w:rPr>
          <w:rFonts w:ascii="Arial" w:hAnsi="Arial" w:cs="Arial"/>
          <w:bCs/>
          <w:sz w:val="24"/>
          <w:szCs w:val="24"/>
        </w:rPr>
      </w:pPr>
    </w:p>
    <w:p w14:paraId="76C41526" w14:textId="77777777" w:rsidR="00EC2A88" w:rsidRPr="000D78B1" w:rsidRDefault="00EC2A88" w:rsidP="000D78B1">
      <w:pPr>
        <w:pStyle w:val="paragraph"/>
        <w:numPr>
          <w:ilvl w:val="0"/>
          <w:numId w:val="35"/>
        </w:numPr>
        <w:spacing w:before="0" w:beforeAutospacing="0" w:after="0" w:afterAutospacing="0"/>
        <w:ind w:left="567" w:hanging="567"/>
        <w:jc w:val="both"/>
        <w:textAlignment w:val="baseline"/>
        <w:rPr>
          <w:rFonts w:ascii="Arial" w:hAnsi="Arial" w:cs="Arial"/>
          <w:bCs/>
          <w:sz w:val="24"/>
          <w:szCs w:val="24"/>
        </w:rPr>
      </w:pPr>
      <w:r w:rsidRPr="000D78B1">
        <w:rPr>
          <w:rFonts w:ascii="Arial" w:eastAsia="Times New Roman" w:hAnsi="Arial" w:cs="Arial"/>
          <w:bCs/>
          <w:sz w:val="24"/>
          <w:szCs w:val="24"/>
        </w:rPr>
        <w:t xml:space="preserve">instructs the CEO to incorporate Council’s Responsible Authority recommendation into the Responsible Authority Report for the development of 14 Multiple Dwellings, </w:t>
      </w:r>
      <w:proofErr w:type="gramStart"/>
      <w:r w:rsidRPr="000D78B1">
        <w:rPr>
          <w:rFonts w:ascii="Arial" w:eastAsia="Times New Roman" w:hAnsi="Arial" w:cs="Arial"/>
          <w:bCs/>
          <w:sz w:val="24"/>
          <w:szCs w:val="24"/>
        </w:rPr>
        <w:t>Office</w:t>
      </w:r>
      <w:proofErr w:type="gramEnd"/>
      <w:r w:rsidRPr="000D78B1">
        <w:rPr>
          <w:rFonts w:ascii="Arial" w:eastAsia="Times New Roman" w:hAnsi="Arial" w:cs="Arial"/>
          <w:bCs/>
          <w:sz w:val="24"/>
          <w:szCs w:val="24"/>
        </w:rPr>
        <w:t xml:space="preserve"> and Consulting Rooms at 119 Broadway, Nedlands.</w:t>
      </w:r>
    </w:p>
    <w:p w14:paraId="6DC56C9B" w14:textId="5B6C5D1F" w:rsidR="00CB6CC6" w:rsidRDefault="00CB6CC6" w:rsidP="00512FD8">
      <w:pPr>
        <w:jc w:val="both"/>
        <w:rPr>
          <w:rFonts w:ascii="Arial" w:hAnsi="Arial" w:cs="Arial"/>
          <w:b/>
          <w:szCs w:val="32"/>
          <w:lang w:val="en-US"/>
        </w:rPr>
      </w:pPr>
    </w:p>
    <w:p w14:paraId="673D5416" w14:textId="77777777" w:rsidR="00EC2A88" w:rsidRPr="002C2DBB" w:rsidRDefault="00EC2A88" w:rsidP="00512FD8">
      <w:pPr>
        <w:jc w:val="both"/>
        <w:rPr>
          <w:rFonts w:ascii="Arial" w:hAnsi="Arial" w:cs="Arial"/>
          <w:b/>
          <w:szCs w:val="32"/>
          <w:lang w:val="en-US"/>
        </w:rPr>
      </w:pPr>
    </w:p>
    <w:p w14:paraId="0A30636E" w14:textId="77777777" w:rsidR="00512FD8" w:rsidRPr="002C2DBB" w:rsidRDefault="00512FD8" w:rsidP="00512FD8">
      <w:pPr>
        <w:jc w:val="both"/>
        <w:rPr>
          <w:rFonts w:ascii="Arial" w:hAnsi="Arial" w:cs="Arial"/>
          <w:b/>
          <w:sz w:val="28"/>
          <w:szCs w:val="32"/>
          <w:lang w:val="en-US"/>
        </w:rPr>
      </w:pPr>
      <w:r>
        <w:rPr>
          <w:rFonts w:ascii="Arial" w:hAnsi="Arial" w:cs="Arial"/>
          <w:b/>
          <w:sz w:val="28"/>
          <w:szCs w:val="32"/>
          <w:lang w:val="en-US"/>
        </w:rPr>
        <w:t xml:space="preserve">1.0 </w:t>
      </w:r>
      <w:r w:rsidRPr="002C2DBB">
        <w:rPr>
          <w:rFonts w:ascii="Arial" w:hAnsi="Arial" w:cs="Arial"/>
          <w:b/>
          <w:sz w:val="28"/>
          <w:szCs w:val="32"/>
          <w:lang w:val="en-US"/>
        </w:rPr>
        <w:t>Executive Summary</w:t>
      </w:r>
    </w:p>
    <w:p w14:paraId="7D63247D" w14:textId="77777777" w:rsidR="00512FD8" w:rsidRDefault="00512FD8" w:rsidP="00512FD8">
      <w:pPr>
        <w:jc w:val="both"/>
        <w:rPr>
          <w:rFonts w:ascii="Arial" w:hAnsi="Arial" w:cs="Arial"/>
          <w:szCs w:val="24"/>
        </w:rPr>
      </w:pPr>
    </w:p>
    <w:p w14:paraId="5F7BBA19" w14:textId="77777777" w:rsidR="00512FD8" w:rsidRDefault="00512FD8" w:rsidP="00512FD8">
      <w:pPr>
        <w:jc w:val="both"/>
        <w:rPr>
          <w:rFonts w:ascii="Arial" w:hAnsi="Arial" w:cs="Arial"/>
          <w:szCs w:val="24"/>
        </w:rPr>
      </w:pPr>
      <w:r w:rsidRPr="00E677AD">
        <w:rPr>
          <w:rFonts w:ascii="Arial" w:hAnsi="Arial" w:cs="Arial"/>
          <w:szCs w:val="24"/>
        </w:rPr>
        <w:t xml:space="preserve">The purpose of this report is for Council to consider the Development Assessment Panel application that proposes a </w:t>
      </w:r>
      <w:r>
        <w:rPr>
          <w:rFonts w:ascii="Arial" w:hAnsi="Arial" w:cs="Arial"/>
          <w:szCs w:val="24"/>
        </w:rPr>
        <w:t>m</w:t>
      </w:r>
      <w:r w:rsidRPr="00E677AD">
        <w:rPr>
          <w:rFonts w:ascii="Arial" w:hAnsi="Arial" w:cs="Arial"/>
          <w:szCs w:val="24"/>
        </w:rPr>
        <w:t>ixed-</w:t>
      </w:r>
      <w:r>
        <w:rPr>
          <w:rFonts w:ascii="Arial" w:hAnsi="Arial" w:cs="Arial"/>
          <w:szCs w:val="24"/>
        </w:rPr>
        <w:t>u</w:t>
      </w:r>
      <w:r w:rsidRPr="00E677AD">
        <w:rPr>
          <w:rFonts w:ascii="Arial" w:hAnsi="Arial" w:cs="Arial"/>
          <w:szCs w:val="24"/>
        </w:rPr>
        <w:t xml:space="preserve">se development comprising </w:t>
      </w:r>
      <w:r>
        <w:rPr>
          <w:rFonts w:ascii="Arial" w:hAnsi="Arial" w:cs="Arial"/>
          <w:szCs w:val="24"/>
        </w:rPr>
        <w:t>of 14</w:t>
      </w:r>
      <w:r w:rsidRPr="00E677AD">
        <w:rPr>
          <w:rFonts w:ascii="Arial" w:hAnsi="Arial" w:cs="Arial"/>
          <w:szCs w:val="24"/>
        </w:rPr>
        <w:t xml:space="preserve"> multiple dwellings</w:t>
      </w:r>
      <w:r>
        <w:rPr>
          <w:rFonts w:ascii="Arial" w:hAnsi="Arial" w:cs="Arial"/>
          <w:szCs w:val="24"/>
        </w:rPr>
        <w:t xml:space="preserve">, </w:t>
      </w:r>
      <w:proofErr w:type="gramStart"/>
      <w:r w:rsidRPr="00E677AD">
        <w:rPr>
          <w:rFonts w:ascii="Arial" w:hAnsi="Arial" w:cs="Arial"/>
          <w:szCs w:val="24"/>
        </w:rPr>
        <w:t>office</w:t>
      </w:r>
      <w:proofErr w:type="gramEnd"/>
      <w:r w:rsidRPr="00E677AD">
        <w:rPr>
          <w:rFonts w:ascii="Arial" w:hAnsi="Arial" w:cs="Arial"/>
          <w:szCs w:val="24"/>
        </w:rPr>
        <w:t xml:space="preserve"> </w:t>
      </w:r>
      <w:r>
        <w:rPr>
          <w:rFonts w:ascii="Arial" w:hAnsi="Arial" w:cs="Arial"/>
          <w:szCs w:val="24"/>
        </w:rPr>
        <w:t xml:space="preserve">and consulting room </w:t>
      </w:r>
      <w:r w:rsidRPr="00E677AD">
        <w:rPr>
          <w:rFonts w:ascii="Arial" w:hAnsi="Arial" w:cs="Arial"/>
          <w:szCs w:val="24"/>
        </w:rPr>
        <w:t>at 1</w:t>
      </w:r>
      <w:r>
        <w:rPr>
          <w:rFonts w:ascii="Arial" w:hAnsi="Arial" w:cs="Arial"/>
          <w:szCs w:val="24"/>
        </w:rPr>
        <w:t>19</w:t>
      </w:r>
      <w:r w:rsidRPr="00E677AD">
        <w:rPr>
          <w:rFonts w:ascii="Arial" w:hAnsi="Arial" w:cs="Arial"/>
          <w:szCs w:val="24"/>
        </w:rPr>
        <w:t xml:space="preserve"> Broadway, Nedlands</w:t>
      </w:r>
      <w:r>
        <w:rPr>
          <w:rFonts w:ascii="Arial" w:hAnsi="Arial" w:cs="Arial"/>
          <w:szCs w:val="24"/>
        </w:rPr>
        <w:t xml:space="preserve">. Council is requested to </w:t>
      </w:r>
      <w:r w:rsidRPr="00E677AD">
        <w:rPr>
          <w:rFonts w:ascii="Arial" w:hAnsi="Arial" w:cs="Arial"/>
          <w:szCs w:val="24"/>
        </w:rPr>
        <w:t xml:space="preserve">make its recommendation to the Joint Development Assessment Panel (JDAP) as the Responsible Authority. Council’s recommendation will be incorporated into the Responsible Authority Report </w:t>
      </w:r>
      <w:r w:rsidRPr="00E677AD">
        <w:rPr>
          <w:rFonts w:ascii="Arial" w:hAnsi="Arial" w:cs="Arial"/>
          <w:szCs w:val="24"/>
          <w:lang w:val="en-US"/>
        </w:rPr>
        <w:t xml:space="preserve">(RAR) </w:t>
      </w:r>
      <w:r w:rsidRPr="00E677AD">
        <w:rPr>
          <w:rFonts w:ascii="Arial" w:hAnsi="Arial" w:cs="Arial"/>
          <w:szCs w:val="24"/>
        </w:rPr>
        <w:t xml:space="preserve">and lodged with the DAP Secretariat on </w:t>
      </w:r>
      <w:r>
        <w:rPr>
          <w:rFonts w:ascii="Arial" w:hAnsi="Arial" w:cs="Arial"/>
          <w:szCs w:val="24"/>
        </w:rPr>
        <w:t>3 November</w:t>
      </w:r>
      <w:r w:rsidRPr="00E677AD">
        <w:rPr>
          <w:rFonts w:ascii="Arial" w:hAnsi="Arial" w:cs="Arial"/>
          <w:szCs w:val="24"/>
        </w:rPr>
        <w:t xml:space="preserve"> 2021.</w:t>
      </w:r>
      <w:r>
        <w:rPr>
          <w:rFonts w:ascii="Arial" w:hAnsi="Arial" w:cs="Arial"/>
          <w:szCs w:val="24"/>
        </w:rPr>
        <w:t xml:space="preserve"> The application is scheduled to be considered by the JDAP on 16 November 2021.</w:t>
      </w:r>
    </w:p>
    <w:p w14:paraId="289F34F7" w14:textId="77777777" w:rsidR="00512FD8" w:rsidRDefault="00512FD8" w:rsidP="00512FD8">
      <w:pPr>
        <w:jc w:val="both"/>
        <w:rPr>
          <w:rFonts w:ascii="Arial" w:hAnsi="Arial" w:cs="Arial"/>
          <w:szCs w:val="24"/>
        </w:rPr>
      </w:pPr>
    </w:p>
    <w:p w14:paraId="7EBFA013" w14:textId="77777777" w:rsidR="00512FD8" w:rsidRDefault="00512FD8" w:rsidP="00512FD8">
      <w:pPr>
        <w:shd w:val="clear" w:color="auto" w:fill="FFFFFF"/>
        <w:jc w:val="both"/>
        <w:textAlignment w:val="baseline"/>
        <w:rPr>
          <w:rFonts w:ascii="Arial" w:hAnsi="Arial" w:cs="Arial"/>
          <w:szCs w:val="24"/>
        </w:rPr>
      </w:pPr>
      <w:r>
        <w:rPr>
          <w:rFonts w:ascii="Arial" w:hAnsi="Arial" w:cs="Arial"/>
          <w:szCs w:val="24"/>
        </w:rPr>
        <w:t xml:space="preserve">This application seeks to construct housing suitable for the National Disability Insurance Scheme (NDIS). All apartments will meet NDIS requirements in relation to form and function to accommodate occupants with varying degrees of disability. The development includes a specialised occupational therapy space for people with disabilities that is defined by the City’s local planning scheme as ‘Consulting Rooms’. </w:t>
      </w:r>
    </w:p>
    <w:p w14:paraId="186CE986" w14:textId="76AC4ABA" w:rsidR="00512FD8" w:rsidRDefault="00512FD8" w:rsidP="00512FD8">
      <w:pPr>
        <w:shd w:val="clear" w:color="auto" w:fill="FFFFFF"/>
        <w:jc w:val="both"/>
        <w:textAlignment w:val="baseline"/>
        <w:rPr>
          <w:rFonts w:ascii="Arial" w:hAnsi="Arial" w:cs="Arial"/>
          <w:szCs w:val="24"/>
        </w:rPr>
      </w:pPr>
      <w:r>
        <w:rPr>
          <w:rFonts w:ascii="Arial" w:hAnsi="Arial" w:cs="Arial"/>
          <w:szCs w:val="24"/>
        </w:rPr>
        <w:t>The application was considered by Council on 10 August 2021. Council resolved to recommend the JDAP defer the application to allow for the following matters to be addressed:</w:t>
      </w:r>
    </w:p>
    <w:p w14:paraId="4ABBC7C4" w14:textId="77777777" w:rsidR="00B355FF" w:rsidRDefault="00B355FF" w:rsidP="00512FD8">
      <w:pPr>
        <w:shd w:val="clear" w:color="auto" w:fill="FFFFFF"/>
        <w:jc w:val="both"/>
        <w:textAlignment w:val="baseline"/>
        <w:rPr>
          <w:rFonts w:ascii="Arial" w:hAnsi="Arial" w:cs="Arial"/>
          <w:szCs w:val="24"/>
        </w:rPr>
      </w:pPr>
    </w:p>
    <w:p w14:paraId="25476D75" w14:textId="77777777" w:rsidR="00512FD8" w:rsidRDefault="00512FD8" w:rsidP="00B355FF">
      <w:pPr>
        <w:pStyle w:val="ListParagraph"/>
        <w:numPr>
          <w:ilvl w:val="0"/>
          <w:numId w:val="20"/>
        </w:numPr>
        <w:ind w:left="567" w:hanging="567"/>
        <w:contextualSpacing/>
        <w:jc w:val="both"/>
        <w:rPr>
          <w:rFonts w:ascii="Arial" w:hAnsi="Arial" w:cs="Arial"/>
          <w:sz w:val="24"/>
          <w:szCs w:val="24"/>
        </w:rPr>
      </w:pPr>
      <w:r w:rsidRPr="00144CE6">
        <w:rPr>
          <w:rFonts w:ascii="Arial" w:hAnsi="Arial" w:cs="Arial"/>
          <w:sz w:val="24"/>
          <w:szCs w:val="24"/>
        </w:rPr>
        <w:t xml:space="preserve">Reduction in plot ratio to allow for a greater articulation and separation from upper levels for the western elevation of the building to the rear boundary of the </w:t>
      </w:r>
      <w:proofErr w:type="gramStart"/>
      <w:r w:rsidRPr="00144CE6">
        <w:rPr>
          <w:rFonts w:ascii="Arial" w:hAnsi="Arial" w:cs="Arial"/>
          <w:sz w:val="24"/>
          <w:szCs w:val="24"/>
        </w:rPr>
        <w:t>property;</w:t>
      </w:r>
      <w:proofErr w:type="gramEnd"/>
    </w:p>
    <w:p w14:paraId="403EE8B0" w14:textId="77777777" w:rsidR="00512FD8" w:rsidRPr="00144CE6" w:rsidRDefault="00512FD8" w:rsidP="00B355FF">
      <w:pPr>
        <w:pStyle w:val="ListParagraph"/>
        <w:ind w:left="567" w:hanging="567"/>
        <w:jc w:val="both"/>
        <w:rPr>
          <w:rFonts w:ascii="Arial" w:hAnsi="Arial" w:cs="Arial"/>
          <w:sz w:val="24"/>
          <w:szCs w:val="24"/>
        </w:rPr>
      </w:pPr>
    </w:p>
    <w:p w14:paraId="487170D8" w14:textId="77777777" w:rsidR="00512FD8" w:rsidRDefault="00512FD8" w:rsidP="00B355FF">
      <w:pPr>
        <w:pStyle w:val="ListParagraph"/>
        <w:numPr>
          <w:ilvl w:val="0"/>
          <w:numId w:val="20"/>
        </w:numPr>
        <w:ind w:left="567" w:hanging="567"/>
        <w:contextualSpacing/>
        <w:jc w:val="both"/>
        <w:rPr>
          <w:rFonts w:ascii="Arial" w:hAnsi="Arial" w:cs="Arial"/>
          <w:sz w:val="24"/>
          <w:szCs w:val="24"/>
        </w:rPr>
      </w:pPr>
      <w:r>
        <w:rPr>
          <w:rFonts w:ascii="Arial" w:hAnsi="Arial" w:cs="Arial"/>
          <w:sz w:val="24"/>
          <w:szCs w:val="24"/>
        </w:rPr>
        <w:t>Addressing of visual privacy on the western elevation</w:t>
      </w:r>
      <w:r w:rsidRPr="00144CE6">
        <w:rPr>
          <w:rFonts w:ascii="Arial" w:hAnsi="Arial" w:cs="Arial"/>
          <w:sz w:val="24"/>
          <w:szCs w:val="24"/>
        </w:rPr>
        <w:t>; and</w:t>
      </w:r>
    </w:p>
    <w:p w14:paraId="4302DE31" w14:textId="77777777" w:rsidR="00512FD8" w:rsidRPr="00144CE6" w:rsidRDefault="00512FD8" w:rsidP="00B355FF">
      <w:pPr>
        <w:pStyle w:val="ListParagraph"/>
        <w:ind w:left="567" w:hanging="567"/>
        <w:jc w:val="both"/>
        <w:rPr>
          <w:rFonts w:ascii="Arial" w:hAnsi="Arial" w:cs="Arial"/>
          <w:sz w:val="24"/>
          <w:szCs w:val="24"/>
        </w:rPr>
      </w:pPr>
    </w:p>
    <w:p w14:paraId="6012E1D4" w14:textId="77777777" w:rsidR="00512FD8" w:rsidRPr="00144CE6" w:rsidRDefault="00512FD8" w:rsidP="00B355FF">
      <w:pPr>
        <w:pStyle w:val="ListParagraph"/>
        <w:numPr>
          <w:ilvl w:val="0"/>
          <w:numId w:val="20"/>
        </w:numPr>
        <w:ind w:left="567" w:hanging="567"/>
        <w:contextualSpacing/>
        <w:jc w:val="both"/>
        <w:rPr>
          <w:rFonts w:ascii="Arial" w:hAnsi="Arial" w:cs="Arial"/>
          <w:sz w:val="24"/>
          <w:szCs w:val="24"/>
        </w:rPr>
      </w:pPr>
      <w:r>
        <w:rPr>
          <w:rFonts w:ascii="Arial" w:hAnsi="Arial" w:cs="Arial"/>
          <w:sz w:val="24"/>
          <w:szCs w:val="24"/>
        </w:rPr>
        <w:t xml:space="preserve">Addressing of </w:t>
      </w:r>
      <w:r w:rsidRPr="00144CE6">
        <w:rPr>
          <w:rFonts w:ascii="Arial" w:hAnsi="Arial" w:cs="Arial"/>
          <w:sz w:val="24"/>
          <w:szCs w:val="24"/>
        </w:rPr>
        <w:t xml:space="preserve">Deep Soil Area </w:t>
      </w:r>
      <w:proofErr w:type="gramStart"/>
      <w:r>
        <w:rPr>
          <w:rFonts w:ascii="Arial" w:hAnsi="Arial" w:cs="Arial"/>
          <w:sz w:val="24"/>
          <w:szCs w:val="24"/>
        </w:rPr>
        <w:t>in order to</w:t>
      </w:r>
      <w:proofErr w:type="gramEnd"/>
      <w:r>
        <w:rPr>
          <w:rFonts w:ascii="Arial" w:hAnsi="Arial" w:cs="Arial"/>
          <w:sz w:val="24"/>
          <w:szCs w:val="24"/>
        </w:rPr>
        <w:t xml:space="preserve"> demonstrate </w:t>
      </w:r>
      <w:r w:rsidRPr="00144CE6">
        <w:rPr>
          <w:rFonts w:ascii="Arial" w:hAnsi="Arial" w:cs="Arial"/>
          <w:sz w:val="24"/>
          <w:szCs w:val="24"/>
        </w:rPr>
        <w:t>healthy tree growth</w:t>
      </w:r>
      <w:r>
        <w:rPr>
          <w:rFonts w:ascii="Arial" w:hAnsi="Arial" w:cs="Arial"/>
          <w:sz w:val="24"/>
          <w:szCs w:val="24"/>
        </w:rPr>
        <w:t>.</w:t>
      </w:r>
    </w:p>
    <w:p w14:paraId="4F6E6EA9" w14:textId="77777777" w:rsidR="00512FD8" w:rsidRDefault="00512FD8" w:rsidP="00512FD8">
      <w:pPr>
        <w:shd w:val="clear" w:color="auto" w:fill="FFFFFF"/>
        <w:jc w:val="both"/>
        <w:textAlignment w:val="baseline"/>
        <w:rPr>
          <w:rFonts w:ascii="Arial" w:hAnsi="Arial" w:cs="Arial"/>
          <w:szCs w:val="24"/>
        </w:rPr>
      </w:pPr>
    </w:p>
    <w:p w14:paraId="5A9831C5" w14:textId="77777777" w:rsidR="00512FD8" w:rsidRDefault="00512FD8" w:rsidP="00512FD8">
      <w:pPr>
        <w:shd w:val="clear" w:color="auto" w:fill="FFFFFF"/>
        <w:jc w:val="both"/>
        <w:textAlignment w:val="baseline"/>
        <w:rPr>
          <w:rFonts w:ascii="Arial" w:hAnsi="Arial" w:cs="Arial"/>
          <w:szCs w:val="24"/>
        </w:rPr>
      </w:pPr>
      <w:r>
        <w:rPr>
          <w:rFonts w:ascii="Arial" w:hAnsi="Arial" w:cs="Arial"/>
          <w:szCs w:val="24"/>
        </w:rPr>
        <w:t>JDAP subsequently deferred the application for 90 days at its meeting of 20 August 2021 to allow the above matters to be addressed.</w:t>
      </w:r>
    </w:p>
    <w:p w14:paraId="1BBA2D62" w14:textId="4F41FF59" w:rsidR="00512FD8" w:rsidRDefault="00512FD8" w:rsidP="00512FD8">
      <w:pPr>
        <w:shd w:val="clear" w:color="auto" w:fill="FFFFFF"/>
        <w:jc w:val="both"/>
        <w:textAlignment w:val="baseline"/>
        <w:rPr>
          <w:rFonts w:ascii="Arial" w:hAnsi="Arial" w:cs="Arial"/>
          <w:szCs w:val="24"/>
        </w:rPr>
      </w:pPr>
      <w:r>
        <w:rPr>
          <w:rFonts w:ascii="Arial" w:hAnsi="Arial" w:cs="Arial"/>
          <w:szCs w:val="24"/>
        </w:rPr>
        <w:t xml:space="preserve">Revised plans have now been lodged that address concerns with the western interface. Administration recommends that the application be </w:t>
      </w:r>
      <w:r w:rsidRPr="002945C9">
        <w:rPr>
          <w:rFonts w:ascii="Arial" w:hAnsi="Arial" w:cs="Arial"/>
          <w:szCs w:val="24"/>
        </w:rPr>
        <w:t>approved with conditions</w:t>
      </w:r>
      <w:r>
        <w:rPr>
          <w:rFonts w:ascii="Arial" w:hAnsi="Arial" w:cs="Arial"/>
          <w:szCs w:val="24"/>
        </w:rPr>
        <w:t xml:space="preserve">. </w:t>
      </w:r>
    </w:p>
    <w:p w14:paraId="31EDCC81" w14:textId="0ACB3C2B" w:rsidR="00B355FF" w:rsidRDefault="00B355FF" w:rsidP="00512FD8">
      <w:pPr>
        <w:shd w:val="clear" w:color="auto" w:fill="FFFFFF"/>
        <w:jc w:val="both"/>
        <w:textAlignment w:val="baseline"/>
        <w:rPr>
          <w:rFonts w:ascii="Arial" w:hAnsi="Arial" w:cs="Arial"/>
          <w:szCs w:val="24"/>
        </w:rPr>
      </w:pPr>
    </w:p>
    <w:p w14:paraId="23AC40E3" w14:textId="77777777" w:rsidR="00512FD8" w:rsidRPr="002C2DBB" w:rsidRDefault="00512FD8" w:rsidP="00512FD8">
      <w:pPr>
        <w:jc w:val="both"/>
        <w:rPr>
          <w:rFonts w:ascii="Arial" w:hAnsi="Arial" w:cs="Arial"/>
          <w:b/>
          <w:sz w:val="28"/>
          <w:szCs w:val="32"/>
          <w:lang w:val="en-US"/>
        </w:rPr>
      </w:pPr>
      <w:r>
        <w:rPr>
          <w:rFonts w:ascii="Arial" w:hAnsi="Arial" w:cs="Arial"/>
          <w:b/>
          <w:sz w:val="28"/>
          <w:szCs w:val="32"/>
          <w:lang w:val="en-US"/>
        </w:rPr>
        <w:t xml:space="preserve">2.0 Application Details </w:t>
      </w:r>
    </w:p>
    <w:p w14:paraId="2241FB17" w14:textId="77777777" w:rsidR="00512FD8" w:rsidRDefault="00512FD8" w:rsidP="00512FD8">
      <w:pPr>
        <w:jc w:val="both"/>
        <w:rPr>
          <w:rFonts w:ascii="Arial" w:hAnsi="Arial" w:cs="Arial"/>
          <w:b/>
          <w:sz w:val="28"/>
          <w:szCs w:val="32"/>
          <w:lang w:val="en-US"/>
        </w:rPr>
      </w:pPr>
    </w:p>
    <w:p w14:paraId="584A64CA" w14:textId="77777777" w:rsidR="00512FD8" w:rsidRDefault="00512FD8" w:rsidP="00512FD8">
      <w:pPr>
        <w:shd w:val="clear" w:color="auto" w:fill="FFFFFF"/>
        <w:jc w:val="both"/>
        <w:textAlignment w:val="baseline"/>
        <w:rPr>
          <w:rFonts w:ascii="Arial" w:hAnsi="Arial" w:cs="Arial"/>
          <w:szCs w:val="24"/>
        </w:rPr>
      </w:pPr>
      <w:r w:rsidRPr="005C5A6C">
        <w:rPr>
          <w:rFonts w:ascii="Arial" w:hAnsi="Arial" w:cs="Arial"/>
          <w:szCs w:val="24"/>
        </w:rPr>
        <w:t xml:space="preserve">The </w:t>
      </w:r>
      <w:r>
        <w:rPr>
          <w:rFonts w:ascii="Arial" w:hAnsi="Arial" w:cs="Arial"/>
          <w:szCs w:val="24"/>
        </w:rPr>
        <w:t xml:space="preserve">proposal is </w:t>
      </w:r>
      <w:r w:rsidRPr="005C5A6C">
        <w:rPr>
          <w:rFonts w:ascii="Arial" w:hAnsi="Arial" w:cs="Arial"/>
          <w:szCs w:val="24"/>
        </w:rPr>
        <w:t>for a Mixed-Use development over 6 storeys comprising of 1</w:t>
      </w:r>
      <w:r>
        <w:rPr>
          <w:rFonts w:ascii="Arial" w:hAnsi="Arial" w:cs="Arial"/>
          <w:szCs w:val="24"/>
        </w:rPr>
        <w:t>4</w:t>
      </w:r>
      <w:r w:rsidRPr="005C5A6C">
        <w:rPr>
          <w:rFonts w:ascii="Arial" w:hAnsi="Arial" w:cs="Arial"/>
          <w:szCs w:val="24"/>
        </w:rPr>
        <w:t xml:space="preserve"> Multiple Dwellings</w:t>
      </w:r>
      <w:r>
        <w:rPr>
          <w:rFonts w:ascii="Arial" w:hAnsi="Arial" w:cs="Arial"/>
          <w:szCs w:val="24"/>
        </w:rPr>
        <w:t xml:space="preserve"> (initially 15)</w:t>
      </w:r>
      <w:r w:rsidRPr="005C5A6C">
        <w:rPr>
          <w:rFonts w:ascii="Arial" w:hAnsi="Arial" w:cs="Arial"/>
          <w:szCs w:val="24"/>
        </w:rPr>
        <w:t xml:space="preserve">, Consulting Rooms (Specialised Gym) and Office with Basement Parking at No.119 (Lot 551) Broadway, Nedlands. The proposed development is designed for specialist disability accommodation, which will meet the NDIS guideline requirements for residents who require high physical support. </w:t>
      </w:r>
    </w:p>
    <w:p w14:paraId="39098581" w14:textId="77777777" w:rsidR="00512FD8" w:rsidRPr="005C5A6C" w:rsidRDefault="00512FD8" w:rsidP="00512FD8">
      <w:pPr>
        <w:shd w:val="clear" w:color="auto" w:fill="FFFFFF"/>
        <w:jc w:val="both"/>
        <w:textAlignment w:val="baseline"/>
        <w:rPr>
          <w:rFonts w:ascii="Arial" w:hAnsi="Arial" w:cs="Arial"/>
          <w:szCs w:val="24"/>
        </w:rPr>
      </w:pPr>
    </w:p>
    <w:p w14:paraId="3D5383D3" w14:textId="77777777" w:rsidR="00512FD8" w:rsidRDefault="00512FD8" w:rsidP="00512FD8">
      <w:pPr>
        <w:shd w:val="clear" w:color="auto" w:fill="FFFFFF"/>
        <w:jc w:val="both"/>
        <w:textAlignment w:val="baseline"/>
        <w:rPr>
          <w:rFonts w:ascii="Arial" w:hAnsi="Arial" w:cs="Arial"/>
          <w:szCs w:val="24"/>
        </w:rPr>
      </w:pPr>
      <w:r w:rsidRPr="005C5A6C">
        <w:rPr>
          <w:rFonts w:ascii="Arial" w:hAnsi="Arial" w:cs="Arial"/>
          <w:szCs w:val="24"/>
        </w:rPr>
        <w:t>A 240m</w:t>
      </w:r>
      <w:r>
        <w:rPr>
          <w:rFonts w:ascii="Arial" w:hAnsi="Arial" w:cs="Arial"/>
          <w:szCs w:val="24"/>
        </w:rPr>
        <w:t>²</w:t>
      </w:r>
      <w:r w:rsidRPr="005C5A6C">
        <w:rPr>
          <w:rFonts w:ascii="Arial" w:hAnsi="Arial" w:cs="Arial"/>
          <w:szCs w:val="24"/>
        </w:rPr>
        <w:t xml:space="preserve"> “Consulting Room” tenancy is located on the first-floor level. The </w:t>
      </w:r>
      <w:proofErr w:type="gramStart"/>
      <w:r w:rsidRPr="005C5A6C">
        <w:rPr>
          <w:rFonts w:ascii="Arial" w:hAnsi="Arial" w:cs="Arial"/>
          <w:szCs w:val="24"/>
        </w:rPr>
        <w:t>Consulting  Room</w:t>
      </w:r>
      <w:proofErr w:type="gramEnd"/>
      <w:r w:rsidRPr="005C5A6C">
        <w:rPr>
          <w:rFonts w:ascii="Arial" w:hAnsi="Arial" w:cs="Arial"/>
          <w:szCs w:val="24"/>
        </w:rPr>
        <w:t xml:space="preserve"> will be used as a specialist ‘</w:t>
      </w:r>
      <w:proofErr w:type="spellStart"/>
      <w:r w:rsidRPr="005C5A6C">
        <w:rPr>
          <w:rFonts w:ascii="Arial" w:hAnsi="Arial" w:cs="Arial"/>
          <w:szCs w:val="24"/>
        </w:rPr>
        <w:t>Neurozone</w:t>
      </w:r>
      <w:proofErr w:type="spellEnd"/>
      <w:r w:rsidRPr="005C5A6C">
        <w:rPr>
          <w:rFonts w:ascii="Arial" w:hAnsi="Arial" w:cs="Arial"/>
          <w:szCs w:val="24"/>
        </w:rPr>
        <w:t>’ gym operated by health practitioners who undertake training sessions to assist in the recovery and physical improvement for people with disabilities. These services will be offered to residents of the dwelling in additional to external patrons that are registered with the NDIS.</w:t>
      </w:r>
    </w:p>
    <w:p w14:paraId="47F506F3" w14:textId="77777777" w:rsidR="00512FD8" w:rsidRPr="005C5A6C" w:rsidRDefault="00512FD8" w:rsidP="00512FD8">
      <w:pPr>
        <w:shd w:val="clear" w:color="auto" w:fill="FFFFFF"/>
        <w:jc w:val="both"/>
        <w:textAlignment w:val="baseline"/>
        <w:rPr>
          <w:rFonts w:ascii="Arial" w:hAnsi="Arial" w:cs="Arial"/>
          <w:szCs w:val="24"/>
        </w:rPr>
      </w:pPr>
    </w:p>
    <w:p w14:paraId="1E187531" w14:textId="77777777" w:rsidR="00512FD8" w:rsidRDefault="00512FD8" w:rsidP="00512FD8">
      <w:pPr>
        <w:shd w:val="clear" w:color="auto" w:fill="FFFFFF"/>
        <w:jc w:val="both"/>
        <w:textAlignment w:val="baseline"/>
        <w:rPr>
          <w:rFonts w:ascii="Arial" w:hAnsi="Arial" w:cs="Arial"/>
          <w:szCs w:val="24"/>
        </w:rPr>
      </w:pPr>
      <w:r w:rsidRPr="005C5A6C">
        <w:rPr>
          <w:rFonts w:ascii="Arial" w:hAnsi="Arial" w:cs="Arial"/>
          <w:szCs w:val="24"/>
        </w:rPr>
        <w:t>A total of 18 residential car parking bays have been provided at the basement level, with 5 non-residential car bays and 2 ACROD bays at the ground floor level.</w:t>
      </w:r>
    </w:p>
    <w:p w14:paraId="2B549545" w14:textId="77777777" w:rsidR="00512FD8" w:rsidRDefault="00512FD8" w:rsidP="00512FD8">
      <w:pPr>
        <w:shd w:val="clear" w:color="auto" w:fill="FFFFFF"/>
        <w:jc w:val="both"/>
        <w:textAlignment w:val="baseline"/>
        <w:rPr>
          <w:rFonts w:ascii="Arial" w:hAnsi="Arial" w:cs="Arial"/>
          <w:szCs w:val="24"/>
        </w:rPr>
      </w:pPr>
    </w:p>
    <w:p w14:paraId="66EF41F2" w14:textId="77777777" w:rsidR="00512FD8" w:rsidRDefault="00512FD8" w:rsidP="00512FD8">
      <w:pPr>
        <w:shd w:val="clear" w:color="auto" w:fill="FFFFFF"/>
        <w:jc w:val="both"/>
        <w:textAlignment w:val="baseline"/>
        <w:rPr>
          <w:rFonts w:ascii="Arial" w:hAnsi="Arial" w:cs="Arial"/>
          <w:szCs w:val="24"/>
          <w:lang w:val="en-US"/>
        </w:rPr>
      </w:pPr>
      <w:r>
        <w:rPr>
          <w:rFonts w:ascii="Arial" w:hAnsi="Arial" w:cs="Arial"/>
          <w:szCs w:val="24"/>
          <w:lang w:val="en-US"/>
        </w:rPr>
        <w:t>The table below provides an overview of how the deferral matters have been addressed by the revised plans:</w:t>
      </w:r>
    </w:p>
    <w:p w14:paraId="03C1BE81" w14:textId="77777777" w:rsidR="00512FD8" w:rsidRDefault="00512FD8" w:rsidP="00512FD8">
      <w:pPr>
        <w:shd w:val="clear" w:color="auto" w:fill="FFFFFF"/>
        <w:jc w:val="both"/>
        <w:textAlignment w:val="baseline"/>
        <w:rPr>
          <w:rFonts w:ascii="Arial" w:hAnsi="Arial" w:cs="Arial"/>
          <w:szCs w:val="24"/>
          <w:lang w:val="en-US"/>
        </w:rPr>
      </w:pPr>
    </w:p>
    <w:tbl>
      <w:tblPr>
        <w:tblStyle w:val="TableGrid"/>
        <w:tblW w:w="0" w:type="auto"/>
        <w:tblLook w:val="04A0" w:firstRow="1" w:lastRow="0" w:firstColumn="1" w:lastColumn="0" w:noHBand="0" w:noVBand="1"/>
      </w:tblPr>
      <w:tblGrid>
        <w:gridCol w:w="2697"/>
        <w:gridCol w:w="3975"/>
        <w:gridCol w:w="1631"/>
      </w:tblGrid>
      <w:tr w:rsidR="00512FD8" w:rsidRPr="005D4777" w14:paraId="3FAB7DDD" w14:textId="77777777" w:rsidTr="00F9645D">
        <w:tc>
          <w:tcPr>
            <w:tcW w:w="3005" w:type="dxa"/>
            <w:shd w:val="clear" w:color="auto" w:fill="BFBFBF" w:themeFill="background1" w:themeFillShade="BF"/>
          </w:tcPr>
          <w:p w14:paraId="3AB60952" w14:textId="77777777" w:rsidR="00512FD8" w:rsidRPr="00C23F9C" w:rsidRDefault="00512FD8" w:rsidP="00F9645D">
            <w:pPr>
              <w:jc w:val="center"/>
              <w:rPr>
                <w:rFonts w:ascii="Arial" w:hAnsi="Arial" w:cs="Arial"/>
                <w:b/>
                <w:szCs w:val="24"/>
              </w:rPr>
            </w:pPr>
            <w:r w:rsidRPr="00C23F9C">
              <w:rPr>
                <w:rFonts w:ascii="Arial" w:hAnsi="Arial" w:cs="Arial"/>
                <w:b/>
                <w:szCs w:val="24"/>
              </w:rPr>
              <w:t>Deferral Reason</w:t>
            </w:r>
          </w:p>
        </w:tc>
        <w:tc>
          <w:tcPr>
            <w:tcW w:w="4503" w:type="dxa"/>
            <w:shd w:val="clear" w:color="auto" w:fill="BFBFBF" w:themeFill="background1" w:themeFillShade="BF"/>
          </w:tcPr>
          <w:p w14:paraId="749059F0" w14:textId="77777777" w:rsidR="00512FD8" w:rsidRPr="00C23F9C" w:rsidRDefault="00512FD8" w:rsidP="00F9645D">
            <w:pPr>
              <w:jc w:val="center"/>
              <w:rPr>
                <w:rFonts w:ascii="Arial" w:hAnsi="Arial" w:cs="Arial"/>
                <w:b/>
                <w:szCs w:val="24"/>
              </w:rPr>
            </w:pPr>
            <w:r w:rsidRPr="00C23F9C">
              <w:rPr>
                <w:rFonts w:ascii="Arial" w:hAnsi="Arial" w:cs="Arial"/>
                <w:b/>
                <w:szCs w:val="24"/>
              </w:rPr>
              <w:t>Modification Made</w:t>
            </w:r>
          </w:p>
        </w:tc>
        <w:tc>
          <w:tcPr>
            <w:tcW w:w="1508" w:type="dxa"/>
            <w:shd w:val="clear" w:color="auto" w:fill="BFBFBF" w:themeFill="background1" w:themeFillShade="BF"/>
          </w:tcPr>
          <w:p w14:paraId="60D75382" w14:textId="77777777" w:rsidR="00512FD8" w:rsidRPr="00C23F9C" w:rsidRDefault="00512FD8" w:rsidP="00F9645D">
            <w:pPr>
              <w:jc w:val="center"/>
              <w:rPr>
                <w:rFonts w:ascii="Arial" w:hAnsi="Arial" w:cs="Arial"/>
                <w:b/>
                <w:szCs w:val="24"/>
              </w:rPr>
            </w:pPr>
            <w:r w:rsidRPr="00C23F9C">
              <w:rPr>
                <w:rFonts w:ascii="Arial" w:hAnsi="Arial" w:cs="Arial"/>
                <w:b/>
                <w:szCs w:val="24"/>
              </w:rPr>
              <w:t>Assessment Status</w:t>
            </w:r>
          </w:p>
        </w:tc>
      </w:tr>
      <w:tr w:rsidR="00512FD8" w:rsidRPr="005D4777" w14:paraId="0DD5F9B3" w14:textId="77777777" w:rsidTr="00F9645D">
        <w:tc>
          <w:tcPr>
            <w:tcW w:w="3005" w:type="dxa"/>
          </w:tcPr>
          <w:p w14:paraId="310866BF" w14:textId="77777777" w:rsidR="00512FD8" w:rsidRPr="00C23F9C" w:rsidRDefault="00512FD8" w:rsidP="00F9645D">
            <w:pPr>
              <w:jc w:val="both"/>
              <w:rPr>
                <w:rFonts w:ascii="Arial" w:hAnsi="Arial" w:cs="Arial"/>
                <w:szCs w:val="24"/>
              </w:rPr>
            </w:pPr>
            <w:r w:rsidRPr="00C23F9C">
              <w:rPr>
                <w:rFonts w:ascii="Arial" w:hAnsi="Arial" w:cs="Arial"/>
                <w:szCs w:val="24"/>
              </w:rPr>
              <w:t xml:space="preserve">Reduction in plot ratio to allow for greater articulation and separation from upper levels for the western elevation of the building to the rear boundary of the </w:t>
            </w:r>
            <w:proofErr w:type="gramStart"/>
            <w:r w:rsidRPr="00C23F9C">
              <w:rPr>
                <w:rFonts w:ascii="Arial" w:hAnsi="Arial" w:cs="Arial"/>
                <w:szCs w:val="24"/>
              </w:rPr>
              <w:t>property;</w:t>
            </w:r>
            <w:proofErr w:type="gramEnd"/>
          </w:p>
          <w:p w14:paraId="2A5A7099" w14:textId="77777777" w:rsidR="00512FD8" w:rsidRPr="00C23F9C" w:rsidRDefault="00512FD8" w:rsidP="00F9645D">
            <w:pPr>
              <w:jc w:val="both"/>
              <w:rPr>
                <w:rFonts w:ascii="Arial" w:hAnsi="Arial" w:cs="Arial"/>
                <w:szCs w:val="24"/>
              </w:rPr>
            </w:pPr>
          </w:p>
        </w:tc>
        <w:tc>
          <w:tcPr>
            <w:tcW w:w="4503" w:type="dxa"/>
          </w:tcPr>
          <w:p w14:paraId="6A9E74CC" w14:textId="77777777" w:rsidR="00512FD8" w:rsidRPr="00C23F9C" w:rsidRDefault="00512FD8" w:rsidP="00F9645D">
            <w:pPr>
              <w:jc w:val="both"/>
              <w:rPr>
                <w:rFonts w:ascii="Arial" w:hAnsi="Arial" w:cs="Arial"/>
                <w:szCs w:val="24"/>
              </w:rPr>
            </w:pPr>
            <w:r w:rsidRPr="00C23F9C">
              <w:rPr>
                <w:rFonts w:ascii="Arial" w:hAnsi="Arial" w:cs="Arial"/>
                <w:szCs w:val="24"/>
              </w:rPr>
              <w:t>The number of apartments has been reduced from 15 to 14 and the plot ratio decreased from 2.26 (1,988m2) to 2.22 (1,958m2). This is still above the 2.0 acceptable outcome plot ratio for R-AC3, but generally consistent with other approved developments on Broadway (approved at 2.01 – 2.31).</w:t>
            </w:r>
          </w:p>
          <w:p w14:paraId="5BF3A06E" w14:textId="77777777" w:rsidR="00512FD8" w:rsidRPr="00C23F9C" w:rsidRDefault="00512FD8" w:rsidP="00F9645D">
            <w:pPr>
              <w:jc w:val="both"/>
              <w:rPr>
                <w:rFonts w:ascii="Arial" w:hAnsi="Arial" w:cs="Arial"/>
                <w:szCs w:val="24"/>
              </w:rPr>
            </w:pPr>
          </w:p>
          <w:p w14:paraId="2C5E9280" w14:textId="77777777" w:rsidR="00512FD8" w:rsidRPr="00C23F9C" w:rsidRDefault="00512FD8" w:rsidP="00F9645D">
            <w:pPr>
              <w:jc w:val="both"/>
              <w:rPr>
                <w:rFonts w:ascii="Arial" w:hAnsi="Arial" w:cs="Arial"/>
                <w:szCs w:val="24"/>
              </w:rPr>
            </w:pPr>
            <w:r w:rsidRPr="00C23F9C">
              <w:rPr>
                <w:rFonts w:ascii="Arial" w:hAnsi="Arial" w:cs="Arial"/>
                <w:szCs w:val="24"/>
              </w:rPr>
              <w:t>The reduction in 1 apartment on the upper floor has enabled increased rear setbacks of 9.6m for the building, 7.1m for the balcony and 6.2m for the landscape planter.</w:t>
            </w:r>
          </w:p>
          <w:p w14:paraId="4326F99D" w14:textId="77777777" w:rsidR="00512FD8" w:rsidRPr="00C23F9C" w:rsidRDefault="00512FD8" w:rsidP="00F9645D">
            <w:pPr>
              <w:jc w:val="both"/>
              <w:rPr>
                <w:rFonts w:ascii="Arial" w:hAnsi="Arial" w:cs="Arial"/>
                <w:szCs w:val="24"/>
              </w:rPr>
            </w:pPr>
          </w:p>
          <w:p w14:paraId="4942CFF4" w14:textId="77777777" w:rsidR="00512FD8" w:rsidRPr="00C23F9C" w:rsidRDefault="00512FD8" w:rsidP="00F9645D">
            <w:pPr>
              <w:jc w:val="both"/>
              <w:rPr>
                <w:rFonts w:ascii="Arial" w:hAnsi="Arial" w:cs="Arial"/>
                <w:szCs w:val="24"/>
              </w:rPr>
            </w:pPr>
            <w:r w:rsidRPr="00C23F9C">
              <w:rPr>
                <w:rFonts w:ascii="Arial" w:hAnsi="Arial" w:cs="Arial"/>
                <w:szCs w:val="24"/>
              </w:rPr>
              <w:t>In addition to setback changes, different materials and colours have been used for the upper floor to reduce the visual impact of bulk and scale when viewed from the properties to the west.</w:t>
            </w:r>
          </w:p>
        </w:tc>
        <w:tc>
          <w:tcPr>
            <w:tcW w:w="1508" w:type="dxa"/>
          </w:tcPr>
          <w:p w14:paraId="2330AE44" w14:textId="77777777" w:rsidR="00512FD8" w:rsidRPr="00C23F9C" w:rsidRDefault="00512FD8" w:rsidP="00F9645D">
            <w:pPr>
              <w:jc w:val="center"/>
              <w:rPr>
                <w:rFonts w:ascii="Arial" w:eastAsia="Wingdings" w:hAnsi="Arial" w:cs="Arial"/>
                <w:szCs w:val="24"/>
              </w:rPr>
            </w:pPr>
          </w:p>
          <w:p w14:paraId="1D9A2C64" w14:textId="77777777" w:rsidR="00512FD8" w:rsidRPr="00C23F9C" w:rsidRDefault="00512FD8" w:rsidP="00F9645D">
            <w:pPr>
              <w:jc w:val="center"/>
              <w:rPr>
                <w:rFonts w:ascii="Arial" w:eastAsia="Wingdings" w:hAnsi="Arial" w:cs="Arial"/>
                <w:szCs w:val="24"/>
              </w:rPr>
            </w:pPr>
          </w:p>
          <w:p w14:paraId="3EA5A8F5" w14:textId="77777777" w:rsidR="00512FD8" w:rsidRPr="00C23F9C" w:rsidRDefault="00512FD8" w:rsidP="00F9645D">
            <w:pPr>
              <w:jc w:val="center"/>
              <w:rPr>
                <w:rFonts w:ascii="Arial" w:eastAsia="Wingdings" w:hAnsi="Arial" w:cs="Arial"/>
                <w:szCs w:val="24"/>
              </w:rPr>
            </w:pPr>
          </w:p>
          <w:p w14:paraId="744F946B" w14:textId="77777777" w:rsidR="00512FD8" w:rsidRPr="00C23F9C" w:rsidRDefault="00512FD8" w:rsidP="00F9645D">
            <w:pPr>
              <w:jc w:val="center"/>
              <w:rPr>
                <w:rFonts w:ascii="Arial" w:eastAsia="Wingdings" w:hAnsi="Arial" w:cs="Arial"/>
                <w:szCs w:val="24"/>
              </w:rPr>
            </w:pPr>
          </w:p>
          <w:p w14:paraId="2BFDCFC6" w14:textId="77777777" w:rsidR="00512FD8" w:rsidRPr="00C23F9C" w:rsidRDefault="00512FD8" w:rsidP="00F9645D">
            <w:pPr>
              <w:jc w:val="center"/>
              <w:rPr>
                <w:rFonts w:ascii="Arial" w:eastAsia="Wingdings" w:hAnsi="Arial" w:cs="Arial"/>
                <w:szCs w:val="24"/>
              </w:rPr>
            </w:pPr>
          </w:p>
          <w:p w14:paraId="43189EFE" w14:textId="77777777" w:rsidR="00512FD8" w:rsidRPr="00C23F9C" w:rsidRDefault="00512FD8" w:rsidP="00F9645D">
            <w:pPr>
              <w:jc w:val="center"/>
              <w:rPr>
                <w:rFonts w:ascii="Arial" w:eastAsia="Wingdings" w:hAnsi="Arial" w:cs="Arial"/>
                <w:szCs w:val="24"/>
              </w:rPr>
            </w:pPr>
          </w:p>
          <w:p w14:paraId="22985BBA" w14:textId="77777777" w:rsidR="00512FD8" w:rsidRPr="00C23F9C" w:rsidRDefault="00512FD8" w:rsidP="00F9645D">
            <w:pPr>
              <w:jc w:val="center"/>
              <w:rPr>
                <w:rFonts w:ascii="Arial" w:eastAsia="Wingdings" w:hAnsi="Arial" w:cs="Arial"/>
                <w:szCs w:val="24"/>
              </w:rPr>
            </w:pPr>
          </w:p>
          <w:p w14:paraId="4A03C629" w14:textId="77777777" w:rsidR="00512FD8" w:rsidRPr="00C23F9C" w:rsidRDefault="00512FD8" w:rsidP="00F9645D">
            <w:pPr>
              <w:jc w:val="center"/>
              <w:rPr>
                <w:rFonts w:ascii="Arial" w:hAnsi="Arial" w:cs="Arial"/>
                <w:szCs w:val="24"/>
              </w:rPr>
            </w:pPr>
            <w:r w:rsidRPr="00C23F9C">
              <w:rPr>
                <w:rFonts w:ascii="Arial" w:eastAsia="Wingdings" w:hAnsi="Arial" w:cs="Arial"/>
                <w:szCs w:val="24"/>
              </w:rPr>
              <w:t></w:t>
            </w:r>
          </w:p>
        </w:tc>
      </w:tr>
      <w:tr w:rsidR="00512FD8" w:rsidRPr="005D4777" w14:paraId="057FBE2B" w14:textId="77777777" w:rsidTr="00F9645D">
        <w:tc>
          <w:tcPr>
            <w:tcW w:w="3005" w:type="dxa"/>
          </w:tcPr>
          <w:p w14:paraId="64D90398" w14:textId="77777777" w:rsidR="00512FD8" w:rsidRPr="00C23F9C" w:rsidRDefault="00512FD8" w:rsidP="00F9645D">
            <w:pPr>
              <w:jc w:val="both"/>
              <w:rPr>
                <w:rFonts w:ascii="Arial" w:hAnsi="Arial" w:cs="Arial"/>
                <w:szCs w:val="24"/>
              </w:rPr>
            </w:pPr>
            <w:r w:rsidRPr="00C23F9C">
              <w:rPr>
                <w:rFonts w:ascii="Arial" w:hAnsi="Arial" w:cs="Arial"/>
                <w:szCs w:val="24"/>
              </w:rPr>
              <w:t xml:space="preserve">Increase setbacks to the west in order to address the minimum setbacks for visual </w:t>
            </w:r>
            <w:proofErr w:type="gramStart"/>
            <w:r w:rsidRPr="00C23F9C">
              <w:rPr>
                <w:rFonts w:ascii="Arial" w:hAnsi="Arial" w:cs="Arial"/>
                <w:szCs w:val="24"/>
              </w:rPr>
              <w:t>privacy;</w:t>
            </w:r>
            <w:proofErr w:type="gramEnd"/>
          </w:p>
          <w:p w14:paraId="746BC791" w14:textId="77777777" w:rsidR="00512FD8" w:rsidRPr="00C23F9C" w:rsidRDefault="00512FD8" w:rsidP="00F9645D">
            <w:pPr>
              <w:ind w:left="360"/>
              <w:jc w:val="both"/>
              <w:rPr>
                <w:rFonts w:ascii="Arial" w:hAnsi="Arial" w:cs="Arial"/>
                <w:szCs w:val="24"/>
              </w:rPr>
            </w:pPr>
          </w:p>
        </w:tc>
        <w:tc>
          <w:tcPr>
            <w:tcW w:w="4503" w:type="dxa"/>
          </w:tcPr>
          <w:p w14:paraId="65D3EE59" w14:textId="77777777" w:rsidR="00512FD8" w:rsidRPr="00C23F9C" w:rsidRDefault="00512FD8" w:rsidP="00F9645D">
            <w:pPr>
              <w:jc w:val="both"/>
              <w:rPr>
                <w:rFonts w:ascii="Arial" w:hAnsi="Arial" w:cs="Arial"/>
                <w:szCs w:val="24"/>
              </w:rPr>
            </w:pPr>
            <w:r w:rsidRPr="00C23F9C">
              <w:rPr>
                <w:rFonts w:ascii="Arial" w:hAnsi="Arial" w:cs="Arial"/>
                <w:szCs w:val="24"/>
              </w:rPr>
              <w:t>The reduction of one apartment on the upper floor has enabled increased rear setbacks of 9.6m for the building, 7.1m for the balcony and 6.2m for the landscape planter.</w:t>
            </w:r>
          </w:p>
          <w:p w14:paraId="0E6BC319" w14:textId="77777777" w:rsidR="00512FD8" w:rsidRPr="00C23F9C" w:rsidRDefault="00512FD8" w:rsidP="00F9645D">
            <w:pPr>
              <w:jc w:val="both"/>
              <w:rPr>
                <w:rFonts w:ascii="Arial" w:hAnsi="Arial" w:cs="Arial"/>
                <w:szCs w:val="24"/>
              </w:rPr>
            </w:pPr>
          </w:p>
          <w:p w14:paraId="572845BC" w14:textId="77777777" w:rsidR="00512FD8" w:rsidRPr="00C23F9C" w:rsidRDefault="00512FD8" w:rsidP="00F9645D">
            <w:pPr>
              <w:jc w:val="both"/>
              <w:rPr>
                <w:rFonts w:ascii="Arial" w:hAnsi="Arial" w:cs="Arial"/>
                <w:szCs w:val="24"/>
              </w:rPr>
            </w:pPr>
            <w:r w:rsidRPr="00C23F9C">
              <w:rPr>
                <w:rFonts w:ascii="Arial" w:hAnsi="Arial" w:cs="Arial"/>
                <w:szCs w:val="24"/>
              </w:rPr>
              <w:t xml:space="preserve">All other levels retain the original setbacks. </w:t>
            </w:r>
          </w:p>
          <w:p w14:paraId="3F082B38" w14:textId="77777777" w:rsidR="00512FD8" w:rsidRPr="00C23F9C" w:rsidRDefault="00512FD8" w:rsidP="00F9645D">
            <w:pPr>
              <w:jc w:val="both"/>
              <w:rPr>
                <w:rFonts w:ascii="Arial" w:hAnsi="Arial" w:cs="Arial"/>
                <w:szCs w:val="24"/>
              </w:rPr>
            </w:pPr>
          </w:p>
        </w:tc>
        <w:tc>
          <w:tcPr>
            <w:tcW w:w="1508" w:type="dxa"/>
          </w:tcPr>
          <w:p w14:paraId="376EC8BA" w14:textId="77777777" w:rsidR="00512FD8" w:rsidRPr="00C23F9C" w:rsidRDefault="00512FD8" w:rsidP="00F9645D">
            <w:pPr>
              <w:jc w:val="center"/>
              <w:rPr>
                <w:rFonts w:ascii="Arial" w:eastAsia="Wingdings" w:hAnsi="Arial" w:cs="Arial"/>
                <w:szCs w:val="24"/>
              </w:rPr>
            </w:pPr>
          </w:p>
          <w:p w14:paraId="3017690E" w14:textId="77777777" w:rsidR="00512FD8" w:rsidRPr="00C23F9C" w:rsidRDefault="00512FD8" w:rsidP="00F9645D">
            <w:pPr>
              <w:jc w:val="center"/>
              <w:rPr>
                <w:rFonts w:ascii="Arial" w:eastAsia="Wingdings" w:hAnsi="Arial" w:cs="Arial"/>
                <w:szCs w:val="24"/>
              </w:rPr>
            </w:pPr>
          </w:p>
          <w:p w14:paraId="0D25FDA1" w14:textId="77777777" w:rsidR="00512FD8" w:rsidRPr="00C23F9C" w:rsidRDefault="00512FD8" w:rsidP="00F9645D">
            <w:pPr>
              <w:jc w:val="center"/>
              <w:rPr>
                <w:rFonts w:ascii="Arial" w:hAnsi="Arial" w:cs="Arial"/>
                <w:szCs w:val="24"/>
              </w:rPr>
            </w:pPr>
            <w:r w:rsidRPr="00C23F9C">
              <w:rPr>
                <w:rFonts w:ascii="Arial" w:eastAsia="Wingdings" w:hAnsi="Arial" w:cs="Arial"/>
                <w:szCs w:val="24"/>
              </w:rPr>
              <w:t></w:t>
            </w:r>
          </w:p>
        </w:tc>
      </w:tr>
      <w:tr w:rsidR="00512FD8" w:rsidRPr="005D4777" w14:paraId="70A9782C" w14:textId="77777777" w:rsidTr="00F9645D">
        <w:tc>
          <w:tcPr>
            <w:tcW w:w="3005" w:type="dxa"/>
          </w:tcPr>
          <w:p w14:paraId="10AF1F56" w14:textId="77777777" w:rsidR="00512FD8" w:rsidRPr="00C23F9C" w:rsidRDefault="00512FD8" w:rsidP="00F9645D">
            <w:pPr>
              <w:jc w:val="both"/>
              <w:rPr>
                <w:rFonts w:ascii="Arial" w:hAnsi="Arial" w:cs="Arial"/>
                <w:szCs w:val="24"/>
              </w:rPr>
            </w:pPr>
            <w:r w:rsidRPr="00C23F9C">
              <w:rPr>
                <w:rFonts w:ascii="Arial" w:hAnsi="Arial" w:cs="Arial"/>
                <w:szCs w:val="24"/>
              </w:rPr>
              <w:t xml:space="preserve">Increase deep soil area </w:t>
            </w:r>
            <w:proofErr w:type="gramStart"/>
            <w:r w:rsidRPr="00C23F9C">
              <w:rPr>
                <w:rFonts w:ascii="Arial" w:hAnsi="Arial" w:cs="Arial"/>
                <w:szCs w:val="24"/>
              </w:rPr>
              <w:t>in order to</w:t>
            </w:r>
            <w:proofErr w:type="gramEnd"/>
            <w:r w:rsidRPr="00C23F9C">
              <w:rPr>
                <w:rFonts w:ascii="Arial" w:hAnsi="Arial" w:cs="Arial"/>
                <w:szCs w:val="24"/>
              </w:rPr>
              <w:t xml:space="preserve"> meet the minimum width to sustain healthy tree growth</w:t>
            </w:r>
          </w:p>
        </w:tc>
        <w:tc>
          <w:tcPr>
            <w:tcW w:w="4503" w:type="dxa"/>
          </w:tcPr>
          <w:p w14:paraId="2951E40F" w14:textId="77777777" w:rsidR="00512FD8" w:rsidRPr="00C23F9C" w:rsidRDefault="00512FD8" w:rsidP="00F9645D">
            <w:pPr>
              <w:jc w:val="both"/>
              <w:rPr>
                <w:rFonts w:ascii="Arial" w:hAnsi="Arial" w:cs="Arial"/>
                <w:szCs w:val="24"/>
              </w:rPr>
            </w:pPr>
            <w:r w:rsidRPr="00C23F9C">
              <w:rPr>
                <w:rFonts w:ascii="Arial" w:hAnsi="Arial" w:cs="Arial"/>
                <w:szCs w:val="24"/>
              </w:rPr>
              <w:t xml:space="preserve">No increase in the deep soil area is proposed. The proposal will rely on the selection of appropriate plant species to provide appropriate screening and visual relief to the development. </w:t>
            </w:r>
          </w:p>
        </w:tc>
        <w:tc>
          <w:tcPr>
            <w:tcW w:w="1508" w:type="dxa"/>
          </w:tcPr>
          <w:p w14:paraId="45A6E7AB" w14:textId="77777777" w:rsidR="00512FD8" w:rsidRPr="00C23F9C" w:rsidRDefault="00512FD8" w:rsidP="00F9645D">
            <w:pPr>
              <w:jc w:val="center"/>
              <w:rPr>
                <w:rFonts w:ascii="Arial" w:hAnsi="Arial" w:cs="Arial"/>
                <w:b/>
                <w:szCs w:val="24"/>
              </w:rPr>
            </w:pPr>
          </w:p>
          <w:p w14:paraId="2F126B41" w14:textId="77777777" w:rsidR="00512FD8" w:rsidRPr="00C23F9C" w:rsidRDefault="00512FD8" w:rsidP="00F9645D">
            <w:pPr>
              <w:jc w:val="center"/>
              <w:rPr>
                <w:rFonts w:ascii="Arial" w:hAnsi="Arial" w:cs="Arial"/>
                <w:b/>
                <w:szCs w:val="24"/>
              </w:rPr>
            </w:pPr>
            <w:r w:rsidRPr="00C23F9C">
              <w:rPr>
                <w:rFonts w:ascii="Arial" w:hAnsi="Arial" w:cs="Arial"/>
                <w:szCs w:val="24"/>
              </w:rPr>
              <w:sym w:font="Wingdings" w:char="F0FB"/>
            </w:r>
          </w:p>
        </w:tc>
      </w:tr>
    </w:tbl>
    <w:p w14:paraId="30742ED7" w14:textId="77777777" w:rsidR="00512FD8" w:rsidRPr="00AA0E75" w:rsidRDefault="00512FD8" w:rsidP="00512FD8">
      <w:pPr>
        <w:shd w:val="clear" w:color="auto" w:fill="FFFFFF"/>
        <w:jc w:val="both"/>
        <w:textAlignment w:val="baseline"/>
        <w:rPr>
          <w:rFonts w:ascii="Arial" w:hAnsi="Arial" w:cs="Arial"/>
          <w:szCs w:val="24"/>
          <w:lang w:val="en-US"/>
        </w:rPr>
      </w:pPr>
    </w:p>
    <w:p w14:paraId="7435B582" w14:textId="77777777" w:rsidR="00512FD8" w:rsidRPr="002C2DBB" w:rsidRDefault="00512FD8" w:rsidP="00512FD8">
      <w:pPr>
        <w:jc w:val="both"/>
        <w:rPr>
          <w:rFonts w:ascii="Arial" w:hAnsi="Arial" w:cs="Arial"/>
          <w:b/>
          <w:sz w:val="28"/>
          <w:szCs w:val="32"/>
          <w:lang w:val="en-US"/>
        </w:rPr>
      </w:pPr>
      <w:r>
        <w:rPr>
          <w:rFonts w:ascii="Arial" w:hAnsi="Arial" w:cs="Arial"/>
          <w:b/>
          <w:sz w:val="28"/>
          <w:szCs w:val="32"/>
          <w:lang w:val="en-US"/>
        </w:rPr>
        <w:t xml:space="preserve">3.0 </w:t>
      </w:r>
      <w:r w:rsidRPr="002C2DBB">
        <w:rPr>
          <w:rFonts w:ascii="Arial" w:hAnsi="Arial" w:cs="Arial"/>
          <w:b/>
          <w:sz w:val="28"/>
          <w:szCs w:val="32"/>
          <w:lang w:val="en-US"/>
        </w:rPr>
        <w:t>Consultation</w:t>
      </w:r>
    </w:p>
    <w:p w14:paraId="4B814066" w14:textId="77777777" w:rsidR="00512FD8" w:rsidRPr="001573D3" w:rsidRDefault="00512FD8" w:rsidP="00512FD8">
      <w:pPr>
        <w:jc w:val="both"/>
        <w:rPr>
          <w:rFonts w:ascii="Arial" w:hAnsi="Arial" w:cs="Arial"/>
          <w:b/>
          <w:szCs w:val="24"/>
          <w:lang w:val="en-US"/>
        </w:rPr>
      </w:pPr>
    </w:p>
    <w:p w14:paraId="389072C7" w14:textId="77777777" w:rsidR="00512FD8" w:rsidRDefault="00512FD8" w:rsidP="00512FD8">
      <w:pPr>
        <w:jc w:val="both"/>
        <w:rPr>
          <w:rFonts w:ascii="Arial" w:hAnsi="Arial" w:cs="Arial"/>
          <w:szCs w:val="24"/>
        </w:rPr>
      </w:pPr>
      <w:r w:rsidRPr="001573D3">
        <w:rPr>
          <w:rFonts w:ascii="Arial" w:hAnsi="Arial" w:cs="Arial"/>
          <w:szCs w:val="24"/>
        </w:rPr>
        <w:t xml:space="preserve">In accordance with the City’s Local Planning Policy – Consultation of Planning Proposals, the development was advertised for a period of 28 days, from 21 May 2021 to 18 June 2021. </w:t>
      </w:r>
    </w:p>
    <w:p w14:paraId="18902173" w14:textId="77777777" w:rsidR="00512FD8" w:rsidRPr="001573D3" w:rsidRDefault="00512FD8" w:rsidP="00512FD8">
      <w:pPr>
        <w:jc w:val="both"/>
        <w:rPr>
          <w:rFonts w:ascii="Arial" w:hAnsi="Arial" w:cs="Arial"/>
          <w:szCs w:val="24"/>
        </w:rPr>
      </w:pPr>
    </w:p>
    <w:p w14:paraId="6C5FF47E" w14:textId="77777777" w:rsidR="00512FD8" w:rsidRPr="001573D3" w:rsidRDefault="00512FD8" w:rsidP="00C23F9C">
      <w:pPr>
        <w:numPr>
          <w:ilvl w:val="0"/>
          <w:numId w:val="18"/>
        </w:numPr>
        <w:ind w:left="567" w:hanging="567"/>
        <w:jc w:val="both"/>
        <w:rPr>
          <w:rFonts w:ascii="Arial" w:hAnsi="Arial" w:cs="Arial"/>
          <w:szCs w:val="24"/>
        </w:rPr>
      </w:pPr>
      <w:r w:rsidRPr="001573D3">
        <w:rPr>
          <w:rFonts w:ascii="Arial" w:hAnsi="Arial" w:cs="Arial"/>
          <w:szCs w:val="24"/>
        </w:rPr>
        <w:t xml:space="preserve">Letters sent to all City of Nedlands and City of Perth landowners and occupiers within a 200m radius of the </w:t>
      </w:r>
      <w:proofErr w:type="gramStart"/>
      <w:r w:rsidRPr="001573D3">
        <w:rPr>
          <w:rFonts w:ascii="Arial" w:hAnsi="Arial" w:cs="Arial"/>
          <w:szCs w:val="24"/>
        </w:rPr>
        <w:t>site</w:t>
      </w:r>
      <w:r>
        <w:rPr>
          <w:rFonts w:ascii="Arial" w:hAnsi="Arial" w:cs="Arial"/>
          <w:szCs w:val="24"/>
        </w:rPr>
        <w:t>;</w:t>
      </w:r>
      <w:proofErr w:type="gramEnd"/>
    </w:p>
    <w:p w14:paraId="38337D0F" w14:textId="77777777" w:rsidR="00512FD8" w:rsidRPr="001573D3" w:rsidRDefault="00512FD8" w:rsidP="00C23F9C">
      <w:pPr>
        <w:numPr>
          <w:ilvl w:val="0"/>
          <w:numId w:val="18"/>
        </w:numPr>
        <w:ind w:left="567" w:hanging="567"/>
        <w:jc w:val="both"/>
        <w:rPr>
          <w:rFonts w:ascii="Arial" w:hAnsi="Arial" w:cs="Arial"/>
          <w:szCs w:val="24"/>
        </w:rPr>
      </w:pPr>
      <w:r w:rsidRPr="001573D3">
        <w:rPr>
          <w:rFonts w:ascii="Arial" w:hAnsi="Arial" w:cs="Arial"/>
          <w:szCs w:val="24"/>
        </w:rPr>
        <w:t xml:space="preserve">A sign on site was installed at the site’s street frontage for the duration of the advertising </w:t>
      </w:r>
      <w:proofErr w:type="gramStart"/>
      <w:r w:rsidRPr="001573D3">
        <w:rPr>
          <w:rFonts w:ascii="Arial" w:hAnsi="Arial" w:cs="Arial"/>
          <w:szCs w:val="24"/>
        </w:rPr>
        <w:t>period;</w:t>
      </w:r>
      <w:proofErr w:type="gramEnd"/>
      <w:r w:rsidRPr="001573D3">
        <w:rPr>
          <w:rFonts w:ascii="Arial" w:hAnsi="Arial" w:cs="Arial"/>
          <w:szCs w:val="24"/>
        </w:rPr>
        <w:t xml:space="preserve"> </w:t>
      </w:r>
    </w:p>
    <w:p w14:paraId="2A5188E2" w14:textId="77777777" w:rsidR="00512FD8" w:rsidRPr="001573D3" w:rsidRDefault="00512FD8" w:rsidP="00C23F9C">
      <w:pPr>
        <w:numPr>
          <w:ilvl w:val="0"/>
          <w:numId w:val="18"/>
        </w:numPr>
        <w:ind w:left="567" w:hanging="567"/>
        <w:jc w:val="both"/>
        <w:rPr>
          <w:rFonts w:ascii="Arial" w:hAnsi="Arial" w:cs="Arial"/>
          <w:szCs w:val="24"/>
        </w:rPr>
      </w:pPr>
      <w:r w:rsidRPr="001573D3">
        <w:rPr>
          <w:rFonts w:ascii="Arial" w:hAnsi="Arial" w:cs="Arial"/>
          <w:szCs w:val="24"/>
        </w:rPr>
        <w:t xml:space="preserve">An advertisement was published on the City’s website with all documents relevant to the application made available for viewing during the advertising </w:t>
      </w:r>
      <w:proofErr w:type="gramStart"/>
      <w:r w:rsidRPr="001573D3">
        <w:rPr>
          <w:rFonts w:ascii="Arial" w:hAnsi="Arial" w:cs="Arial"/>
          <w:szCs w:val="24"/>
        </w:rPr>
        <w:t>period;</w:t>
      </w:r>
      <w:proofErr w:type="gramEnd"/>
      <w:r w:rsidRPr="001573D3">
        <w:rPr>
          <w:rFonts w:ascii="Arial" w:hAnsi="Arial" w:cs="Arial"/>
          <w:szCs w:val="24"/>
        </w:rPr>
        <w:t xml:space="preserve"> </w:t>
      </w:r>
    </w:p>
    <w:p w14:paraId="14FD172D" w14:textId="77777777" w:rsidR="00512FD8" w:rsidRPr="001573D3" w:rsidRDefault="00512FD8" w:rsidP="00C23F9C">
      <w:pPr>
        <w:numPr>
          <w:ilvl w:val="0"/>
          <w:numId w:val="18"/>
        </w:numPr>
        <w:ind w:left="567" w:hanging="567"/>
        <w:jc w:val="both"/>
        <w:rPr>
          <w:rFonts w:ascii="Arial" w:hAnsi="Arial" w:cs="Arial"/>
          <w:szCs w:val="24"/>
        </w:rPr>
      </w:pPr>
      <w:r w:rsidRPr="001573D3">
        <w:rPr>
          <w:rFonts w:ascii="Arial" w:hAnsi="Arial" w:cs="Arial"/>
          <w:szCs w:val="24"/>
        </w:rPr>
        <w:t xml:space="preserve">An advertisement was placed in The Post newspaper published on 24 May </w:t>
      </w:r>
      <w:proofErr w:type="gramStart"/>
      <w:r w:rsidRPr="001573D3">
        <w:rPr>
          <w:rFonts w:ascii="Arial" w:hAnsi="Arial" w:cs="Arial"/>
          <w:szCs w:val="24"/>
        </w:rPr>
        <w:t>2021;</w:t>
      </w:r>
      <w:proofErr w:type="gramEnd"/>
    </w:p>
    <w:p w14:paraId="4C6EE15A" w14:textId="77777777" w:rsidR="00512FD8" w:rsidRPr="001573D3" w:rsidRDefault="00512FD8" w:rsidP="00C23F9C">
      <w:pPr>
        <w:numPr>
          <w:ilvl w:val="0"/>
          <w:numId w:val="18"/>
        </w:numPr>
        <w:ind w:left="567" w:hanging="567"/>
        <w:jc w:val="both"/>
        <w:rPr>
          <w:rFonts w:ascii="Arial" w:hAnsi="Arial" w:cs="Arial"/>
          <w:szCs w:val="24"/>
        </w:rPr>
      </w:pPr>
      <w:r w:rsidRPr="001573D3">
        <w:rPr>
          <w:rFonts w:ascii="Arial" w:hAnsi="Arial" w:cs="Arial"/>
          <w:szCs w:val="24"/>
        </w:rPr>
        <w:t xml:space="preserve">A Social media post was made on one of the City’s </w:t>
      </w:r>
      <w:proofErr w:type="gramStart"/>
      <w:r w:rsidRPr="001573D3">
        <w:rPr>
          <w:rFonts w:ascii="Arial" w:hAnsi="Arial" w:cs="Arial"/>
          <w:szCs w:val="24"/>
        </w:rPr>
        <w:t>Social Media</w:t>
      </w:r>
      <w:proofErr w:type="gramEnd"/>
      <w:r w:rsidRPr="001573D3">
        <w:rPr>
          <w:rFonts w:ascii="Arial" w:hAnsi="Arial" w:cs="Arial"/>
          <w:szCs w:val="24"/>
        </w:rPr>
        <w:t xml:space="preserve"> platforms; </w:t>
      </w:r>
    </w:p>
    <w:p w14:paraId="54C828E3" w14:textId="77777777" w:rsidR="00512FD8" w:rsidRPr="001573D3" w:rsidRDefault="00512FD8" w:rsidP="00C23F9C">
      <w:pPr>
        <w:numPr>
          <w:ilvl w:val="0"/>
          <w:numId w:val="18"/>
        </w:numPr>
        <w:ind w:left="567" w:hanging="567"/>
        <w:jc w:val="both"/>
        <w:rPr>
          <w:rFonts w:ascii="Arial" w:hAnsi="Arial" w:cs="Arial"/>
          <w:szCs w:val="24"/>
        </w:rPr>
      </w:pPr>
      <w:r w:rsidRPr="001573D3">
        <w:rPr>
          <w:rFonts w:ascii="Arial" w:hAnsi="Arial" w:cs="Arial"/>
          <w:szCs w:val="24"/>
        </w:rPr>
        <w:t xml:space="preserve">A notice was affixed to the City’s Noticeboard at the City’s Administration Offices; and </w:t>
      </w:r>
    </w:p>
    <w:p w14:paraId="1DD57B96" w14:textId="77777777" w:rsidR="00512FD8" w:rsidRPr="001573D3" w:rsidRDefault="00512FD8" w:rsidP="00C23F9C">
      <w:pPr>
        <w:numPr>
          <w:ilvl w:val="0"/>
          <w:numId w:val="18"/>
        </w:numPr>
        <w:ind w:left="567" w:hanging="567"/>
        <w:jc w:val="both"/>
        <w:rPr>
          <w:rFonts w:ascii="Arial" w:hAnsi="Arial" w:cs="Arial"/>
          <w:szCs w:val="24"/>
        </w:rPr>
      </w:pPr>
      <w:r w:rsidRPr="001573D3">
        <w:rPr>
          <w:rFonts w:ascii="Arial" w:hAnsi="Arial" w:cs="Arial"/>
          <w:szCs w:val="24"/>
        </w:rPr>
        <w:t>A community information session was held by City Officers on 2 June 2021.</w:t>
      </w:r>
    </w:p>
    <w:p w14:paraId="21F2EB48" w14:textId="77777777" w:rsidR="00512FD8" w:rsidRDefault="00512FD8" w:rsidP="00512FD8">
      <w:pPr>
        <w:jc w:val="both"/>
        <w:rPr>
          <w:rFonts w:ascii="Arial" w:hAnsi="Arial" w:cs="Arial"/>
          <w:szCs w:val="24"/>
        </w:rPr>
      </w:pPr>
    </w:p>
    <w:p w14:paraId="7F38EF10" w14:textId="77777777" w:rsidR="00512FD8" w:rsidRDefault="00512FD8" w:rsidP="00512FD8">
      <w:pPr>
        <w:jc w:val="both"/>
        <w:rPr>
          <w:rFonts w:ascii="Arial" w:hAnsi="Arial" w:cs="Arial"/>
          <w:szCs w:val="24"/>
        </w:rPr>
      </w:pPr>
      <w:r w:rsidRPr="001573D3">
        <w:rPr>
          <w:rFonts w:ascii="Arial" w:hAnsi="Arial" w:cs="Arial"/>
          <w:szCs w:val="24"/>
        </w:rPr>
        <w:t xml:space="preserve">At the close of the advertising period, the </w:t>
      </w:r>
      <w:proofErr w:type="gramStart"/>
      <w:r w:rsidRPr="001573D3">
        <w:rPr>
          <w:rFonts w:ascii="Arial" w:hAnsi="Arial" w:cs="Arial"/>
          <w:szCs w:val="24"/>
        </w:rPr>
        <w:t>City</w:t>
      </w:r>
      <w:proofErr w:type="gramEnd"/>
      <w:r w:rsidRPr="001573D3">
        <w:rPr>
          <w:rFonts w:ascii="Arial" w:hAnsi="Arial" w:cs="Arial"/>
          <w:szCs w:val="24"/>
        </w:rPr>
        <w:t xml:space="preserve"> received a total of 17 submissions; 4 in support, 12 objections and 1 neither objected or support the proposal. </w:t>
      </w:r>
      <w:r>
        <w:rPr>
          <w:rFonts w:ascii="Arial" w:hAnsi="Arial" w:cs="Arial"/>
          <w:szCs w:val="24"/>
        </w:rPr>
        <w:t>Concerns raised in the objections included, but are not limited to:</w:t>
      </w:r>
    </w:p>
    <w:p w14:paraId="463824B6" w14:textId="77777777" w:rsidR="00512FD8" w:rsidRDefault="00512FD8" w:rsidP="00512FD8">
      <w:pPr>
        <w:jc w:val="both"/>
        <w:rPr>
          <w:rFonts w:ascii="Arial" w:hAnsi="Arial" w:cs="Arial"/>
          <w:szCs w:val="24"/>
        </w:rPr>
      </w:pPr>
    </w:p>
    <w:p w14:paraId="72E5232B" w14:textId="77777777" w:rsidR="00512FD8" w:rsidRDefault="00512FD8" w:rsidP="00C23F9C">
      <w:pPr>
        <w:pStyle w:val="ListParagraph"/>
        <w:numPr>
          <w:ilvl w:val="0"/>
          <w:numId w:val="19"/>
        </w:numPr>
        <w:ind w:left="567" w:hanging="567"/>
        <w:contextualSpacing/>
        <w:jc w:val="both"/>
        <w:rPr>
          <w:rFonts w:ascii="Arial" w:hAnsi="Arial" w:cs="Arial"/>
          <w:sz w:val="24"/>
          <w:szCs w:val="24"/>
        </w:rPr>
      </w:pPr>
      <w:r>
        <w:rPr>
          <w:rFonts w:ascii="Arial" w:hAnsi="Arial" w:cs="Arial"/>
          <w:sz w:val="24"/>
          <w:szCs w:val="24"/>
        </w:rPr>
        <w:t xml:space="preserve">Building </w:t>
      </w:r>
      <w:proofErr w:type="gramStart"/>
      <w:r>
        <w:rPr>
          <w:rFonts w:ascii="Arial" w:hAnsi="Arial" w:cs="Arial"/>
          <w:sz w:val="24"/>
          <w:szCs w:val="24"/>
        </w:rPr>
        <w:t>height;</w:t>
      </w:r>
      <w:proofErr w:type="gramEnd"/>
    </w:p>
    <w:p w14:paraId="5B832CA5" w14:textId="77777777" w:rsidR="00512FD8" w:rsidRDefault="00512FD8" w:rsidP="00C23F9C">
      <w:pPr>
        <w:pStyle w:val="ListParagraph"/>
        <w:numPr>
          <w:ilvl w:val="0"/>
          <w:numId w:val="19"/>
        </w:numPr>
        <w:ind w:left="567" w:hanging="567"/>
        <w:contextualSpacing/>
        <w:jc w:val="both"/>
        <w:rPr>
          <w:rFonts w:ascii="Arial" w:hAnsi="Arial" w:cs="Arial"/>
          <w:sz w:val="24"/>
          <w:szCs w:val="24"/>
        </w:rPr>
      </w:pPr>
      <w:r>
        <w:rPr>
          <w:rFonts w:ascii="Arial" w:hAnsi="Arial" w:cs="Arial"/>
          <w:sz w:val="24"/>
          <w:szCs w:val="24"/>
        </w:rPr>
        <w:t xml:space="preserve">Plot </w:t>
      </w:r>
      <w:proofErr w:type="gramStart"/>
      <w:r>
        <w:rPr>
          <w:rFonts w:ascii="Arial" w:hAnsi="Arial" w:cs="Arial"/>
          <w:sz w:val="24"/>
          <w:szCs w:val="24"/>
        </w:rPr>
        <w:t>ratio;</w:t>
      </w:r>
      <w:proofErr w:type="gramEnd"/>
    </w:p>
    <w:p w14:paraId="525491E1" w14:textId="77777777" w:rsidR="00512FD8" w:rsidRDefault="00512FD8" w:rsidP="00C23F9C">
      <w:pPr>
        <w:pStyle w:val="ListParagraph"/>
        <w:numPr>
          <w:ilvl w:val="0"/>
          <w:numId w:val="19"/>
        </w:numPr>
        <w:ind w:left="567" w:hanging="567"/>
        <w:contextualSpacing/>
        <w:jc w:val="both"/>
        <w:rPr>
          <w:rFonts w:ascii="Arial" w:hAnsi="Arial" w:cs="Arial"/>
          <w:sz w:val="24"/>
          <w:szCs w:val="24"/>
        </w:rPr>
      </w:pPr>
      <w:r>
        <w:rPr>
          <w:rFonts w:ascii="Arial" w:hAnsi="Arial" w:cs="Arial"/>
          <w:sz w:val="24"/>
          <w:szCs w:val="24"/>
        </w:rPr>
        <w:t xml:space="preserve">Side and rear </w:t>
      </w:r>
      <w:proofErr w:type="gramStart"/>
      <w:r>
        <w:rPr>
          <w:rFonts w:ascii="Arial" w:hAnsi="Arial" w:cs="Arial"/>
          <w:sz w:val="24"/>
          <w:szCs w:val="24"/>
        </w:rPr>
        <w:t>setbacks;</w:t>
      </w:r>
      <w:proofErr w:type="gramEnd"/>
    </w:p>
    <w:p w14:paraId="116D39B6" w14:textId="77777777" w:rsidR="00512FD8" w:rsidRDefault="00512FD8" w:rsidP="00C23F9C">
      <w:pPr>
        <w:pStyle w:val="ListParagraph"/>
        <w:numPr>
          <w:ilvl w:val="0"/>
          <w:numId w:val="19"/>
        </w:numPr>
        <w:ind w:left="567" w:hanging="567"/>
        <w:contextualSpacing/>
        <w:jc w:val="both"/>
        <w:rPr>
          <w:rFonts w:ascii="Arial" w:hAnsi="Arial" w:cs="Arial"/>
          <w:sz w:val="24"/>
          <w:szCs w:val="24"/>
        </w:rPr>
      </w:pPr>
      <w:r>
        <w:rPr>
          <w:rFonts w:ascii="Arial" w:hAnsi="Arial" w:cs="Arial"/>
          <w:sz w:val="24"/>
          <w:szCs w:val="24"/>
        </w:rPr>
        <w:t xml:space="preserve">Amenity and </w:t>
      </w:r>
      <w:proofErr w:type="gramStart"/>
      <w:r>
        <w:rPr>
          <w:rFonts w:ascii="Arial" w:hAnsi="Arial" w:cs="Arial"/>
          <w:sz w:val="24"/>
          <w:szCs w:val="24"/>
        </w:rPr>
        <w:t>streetscape;</w:t>
      </w:r>
      <w:proofErr w:type="gramEnd"/>
    </w:p>
    <w:p w14:paraId="264BADD8" w14:textId="77777777" w:rsidR="00512FD8" w:rsidRDefault="00512FD8" w:rsidP="00C23F9C">
      <w:pPr>
        <w:pStyle w:val="ListParagraph"/>
        <w:numPr>
          <w:ilvl w:val="0"/>
          <w:numId w:val="19"/>
        </w:numPr>
        <w:ind w:left="567" w:hanging="567"/>
        <w:contextualSpacing/>
        <w:jc w:val="both"/>
        <w:rPr>
          <w:rFonts w:ascii="Arial" w:hAnsi="Arial" w:cs="Arial"/>
          <w:sz w:val="24"/>
          <w:szCs w:val="24"/>
        </w:rPr>
      </w:pPr>
      <w:proofErr w:type="gramStart"/>
      <w:r>
        <w:rPr>
          <w:rFonts w:ascii="Arial" w:hAnsi="Arial" w:cs="Arial"/>
          <w:sz w:val="24"/>
          <w:szCs w:val="24"/>
        </w:rPr>
        <w:t>Noise;</w:t>
      </w:r>
      <w:proofErr w:type="gramEnd"/>
    </w:p>
    <w:p w14:paraId="4059102F" w14:textId="77777777" w:rsidR="00512FD8" w:rsidRDefault="00512FD8" w:rsidP="00C23F9C">
      <w:pPr>
        <w:pStyle w:val="ListParagraph"/>
        <w:numPr>
          <w:ilvl w:val="0"/>
          <w:numId w:val="19"/>
        </w:numPr>
        <w:ind w:left="567" w:hanging="567"/>
        <w:contextualSpacing/>
        <w:jc w:val="both"/>
        <w:rPr>
          <w:rFonts w:ascii="Arial" w:hAnsi="Arial" w:cs="Arial"/>
          <w:sz w:val="24"/>
          <w:szCs w:val="24"/>
        </w:rPr>
      </w:pPr>
      <w:r>
        <w:rPr>
          <w:rFonts w:ascii="Arial" w:hAnsi="Arial" w:cs="Arial"/>
          <w:sz w:val="24"/>
          <w:szCs w:val="24"/>
        </w:rPr>
        <w:t xml:space="preserve">Tree </w:t>
      </w:r>
      <w:proofErr w:type="gramStart"/>
      <w:r>
        <w:rPr>
          <w:rFonts w:ascii="Arial" w:hAnsi="Arial" w:cs="Arial"/>
          <w:sz w:val="24"/>
          <w:szCs w:val="24"/>
        </w:rPr>
        <w:t>canopy;</w:t>
      </w:r>
      <w:proofErr w:type="gramEnd"/>
    </w:p>
    <w:p w14:paraId="33CEB750" w14:textId="77777777" w:rsidR="00512FD8" w:rsidRDefault="00512FD8" w:rsidP="00C23F9C">
      <w:pPr>
        <w:pStyle w:val="ListParagraph"/>
        <w:numPr>
          <w:ilvl w:val="0"/>
          <w:numId w:val="19"/>
        </w:numPr>
        <w:ind w:left="567" w:hanging="567"/>
        <w:contextualSpacing/>
        <w:jc w:val="both"/>
        <w:rPr>
          <w:rFonts w:ascii="Arial" w:hAnsi="Arial" w:cs="Arial"/>
          <w:sz w:val="24"/>
          <w:szCs w:val="24"/>
        </w:rPr>
      </w:pPr>
      <w:r>
        <w:rPr>
          <w:rFonts w:ascii="Arial" w:hAnsi="Arial" w:cs="Arial"/>
          <w:sz w:val="24"/>
          <w:szCs w:val="24"/>
        </w:rPr>
        <w:t xml:space="preserve">Deep soil </w:t>
      </w:r>
      <w:proofErr w:type="gramStart"/>
      <w:r>
        <w:rPr>
          <w:rFonts w:ascii="Arial" w:hAnsi="Arial" w:cs="Arial"/>
          <w:sz w:val="24"/>
          <w:szCs w:val="24"/>
        </w:rPr>
        <w:t>area;</w:t>
      </w:r>
      <w:proofErr w:type="gramEnd"/>
    </w:p>
    <w:p w14:paraId="1C5B428B" w14:textId="77777777" w:rsidR="00512FD8" w:rsidRDefault="00512FD8" w:rsidP="00C23F9C">
      <w:pPr>
        <w:pStyle w:val="ListParagraph"/>
        <w:numPr>
          <w:ilvl w:val="0"/>
          <w:numId w:val="19"/>
        </w:numPr>
        <w:ind w:left="567" w:hanging="567"/>
        <w:contextualSpacing/>
        <w:jc w:val="both"/>
        <w:rPr>
          <w:rFonts w:ascii="Arial" w:hAnsi="Arial" w:cs="Arial"/>
          <w:sz w:val="24"/>
          <w:szCs w:val="24"/>
        </w:rPr>
      </w:pPr>
      <w:r>
        <w:rPr>
          <w:rFonts w:ascii="Arial" w:hAnsi="Arial" w:cs="Arial"/>
          <w:sz w:val="24"/>
          <w:szCs w:val="24"/>
        </w:rPr>
        <w:t xml:space="preserve">Visual </w:t>
      </w:r>
      <w:proofErr w:type="gramStart"/>
      <w:r>
        <w:rPr>
          <w:rFonts w:ascii="Arial" w:hAnsi="Arial" w:cs="Arial"/>
          <w:sz w:val="24"/>
          <w:szCs w:val="24"/>
        </w:rPr>
        <w:t>privacy;</w:t>
      </w:r>
      <w:proofErr w:type="gramEnd"/>
    </w:p>
    <w:p w14:paraId="74149719" w14:textId="77777777" w:rsidR="00512FD8" w:rsidRDefault="00512FD8" w:rsidP="00C23F9C">
      <w:pPr>
        <w:pStyle w:val="ListParagraph"/>
        <w:numPr>
          <w:ilvl w:val="0"/>
          <w:numId w:val="19"/>
        </w:numPr>
        <w:ind w:left="567" w:hanging="567"/>
        <w:contextualSpacing/>
        <w:jc w:val="both"/>
        <w:rPr>
          <w:rFonts w:ascii="Arial" w:hAnsi="Arial" w:cs="Arial"/>
          <w:sz w:val="24"/>
          <w:szCs w:val="24"/>
        </w:rPr>
      </w:pPr>
      <w:proofErr w:type="gramStart"/>
      <w:r>
        <w:rPr>
          <w:rFonts w:ascii="Arial" w:hAnsi="Arial" w:cs="Arial"/>
          <w:sz w:val="24"/>
          <w:szCs w:val="24"/>
        </w:rPr>
        <w:t>Overshadowing;</w:t>
      </w:r>
      <w:proofErr w:type="gramEnd"/>
    </w:p>
    <w:p w14:paraId="54F59AA8" w14:textId="77777777" w:rsidR="00512FD8" w:rsidRDefault="00512FD8" w:rsidP="00C23F9C">
      <w:pPr>
        <w:pStyle w:val="ListParagraph"/>
        <w:numPr>
          <w:ilvl w:val="0"/>
          <w:numId w:val="19"/>
        </w:numPr>
        <w:ind w:left="567" w:hanging="567"/>
        <w:contextualSpacing/>
        <w:jc w:val="both"/>
        <w:rPr>
          <w:rFonts w:ascii="Arial" w:hAnsi="Arial" w:cs="Arial"/>
          <w:sz w:val="24"/>
          <w:szCs w:val="24"/>
        </w:rPr>
      </w:pPr>
      <w:r>
        <w:rPr>
          <w:rFonts w:ascii="Arial" w:hAnsi="Arial" w:cs="Arial"/>
          <w:sz w:val="24"/>
          <w:szCs w:val="24"/>
        </w:rPr>
        <w:t xml:space="preserve">Traffic </w:t>
      </w:r>
      <w:proofErr w:type="gramStart"/>
      <w:r>
        <w:rPr>
          <w:rFonts w:ascii="Arial" w:hAnsi="Arial" w:cs="Arial"/>
          <w:sz w:val="24"/>
          <w:szCs w:val="24"/>
        </w:rPr>
        <w:t>impacts;</w:t>
      </w:r>
      <w:proofErr w:type="gramEnd"/>
    </w:p>
    <w:p w14:paraId="6D3B138B" w14:textId="77777777" w:rsidR="00512FD8" w:rsidRDefault="00512FD8" w:rsidP="00C23F9C">
      <w:pPr>
        <w:pStyle w:val="ListParagraph"/>
        <w:numPr>
          <w:ilvl w:val="0"/>
          <w:numId w:val="19"/>
        </w:numPr>
        <w:ind w:left="567" w:hanging="567"/>
        <w:contextualSpacing/>
        <w:jc w:val="both"/>
        <w:rPr>
          <w:rFonts w:ascii="Arial" w:hAnsi="Arial" w:cs="Arial"/>
          <w:sz w:val="24"/>
          <w:szCs w:val="24"/>
        </w:rPr>
      </w:pPr>
      <w:proofErr w:type="gramStart"/>
      <w:r>
        <w:rPr>
          <w:rFonts w:ascii="Arial" w:hAnsi="Arial" w:cs="Arial"/>
          <w:sz w:val="24"/>
          <w:szCs w:val="24"/>
        </w:rPr>
        <w:t>Parking;</w:t>
      </w:r>
      <w:proofErr w:type="gramEnd"/>
    </w:p>
    <w:p w14:paraId="0E69A6A6" w14:textId="77777777" w:rsidR="00512FD8" w:rsidRDefault="00512FD8" w:rsidP="00C23F9C">
      <w:pPr>
        <w:pStyle w:val="ListParagraph"/>
        <w:numPr>
          <w:ilvl w:val="0"/>
          <w:numId w:val="19"/>
        </w:numPr>
        <w:ind w:left="567" w:hanging="567"/>
        <w:contextualSpacing/>
        <w:jc w:val="both"/>
        <w:rPr>
          <w:rFonts w:ascii="Arial" w:hAnsi="Arial" w:cs="Arial"/>
          <w:sz w:val="24"/>
          <w:szCs w:val="24"/>
        </w:rPr>
      </w:pPr>
      <w:r>
        <w:rPr>
          <w:rFonts w:ascii="Arial" w:hAnsi="Arial" w:cs="Arial"/>
          <w:sz w:val="24"/>
          <w:szCs w:val="24"/>
        </w:rPr>
        <w:t>Sustainability; and</w:t>
      </w:r>
    </w:p>
    <w:p w14:paraId="062AD832" w14:textId="77777777" w:rsidR="00512FD8" w:rsidRDefault="00512FD8" w:rsidP="00C23F9C">
      <w:pPr>
        <w:pStyle w:val="ListParagraph"/>
        <w:numPr>
          <w:ilvl w:val="0"/>
          <w:numId w:val="19"/>
        </w:numPr>
        <w:ind w:left="567" w:hanging="567"/>
        <w:contextualSpacing/>
        <w:jc w:val="both"/>
        <w:rPr>
          <w:rFonts w:ascii="Arial" w:hAnsi="Arial" w:cs="Arial"/>
          <w:sz w:val="24"/>
          <w:szCs w:val="24"/>
        </w:rPr>
      </w:pPr>
      <w:r>
        <w:rPr>
          <w:rFonts w:ascii="Arial" w:hAnsi="Arial" w:cs="Arial"/>
          <w:sz w:val="24"/>
          <w:szCs w:val="24"/>
        </w:rPr>
        <w:t>Construction impacts.</w:t>
      </w:r>
    </w:p>
    <w:p w14:paraId="34B497E2" w14:textId="77777777" w:rsidR="00512FD8" w:rsidRDefault="00512FD8" w:rsidP="00512FD8">
      <w:pPr>
        <w:pStyle w:val="ListParagraph"/>
        <w:jc w:val="both"/>
        <w:rPr>
          <w:rFonts w:ascii="Arial" w:hAnsi="Arial" w:cs="Arial"/>
          <w:sz w:val="24"/>
          <w:szCs w:val="24"/>
        </w:rPr>
      </w:pPr>
    </w:p>
    <w:p w14:paraId="0F3388E7" w14:textId="77777777" w:rsidR="00512FD8" w:rsidRDefault="00512FD8" w:rsidP="00512FD8">
      <w:pPr>
        <w:jc w:val="both"/>
        <w:rPr>
          <w:rFonts w:ascii="Arial" w:hAnsi="Arial" w:cs="Arial"/>
          <w:szCs w:val="24"/>
        </w:rPr>
      </w:pPr>
      <w:r>
        <w:rPr>
          <w:rFonts w:ascii="Arial" w:hAnsi="Arial" w:cs="Arial"/>
          <w:szCs w:val="24"/>
        </w:rPr>
        <w:t xml:space="preserve">Each of these issues are discussed in the Responsible Authority Report. </w:t>
      </w:r>
    </w:p>
    <w:p w14:paraId="4717CA8D" w14:textId="77777777" w:rsidR="00512FD8" w:rsidRDefault="00512FD8" w:rsidP="00512FD8">
      <w:pPr>
        <w:jc w:val="both"/>
        <w:rPr>
          <w:rFonts w:ascii="Arial" w:hAnsi="Arial" w:cs="Arial"/>
          <w:szCs w:val="24"/>
        </w:rPr>
      </w:pPr>
    </w:p>
    <w:p w14:paraId="76C26BBF" w14:textId="1C7109EE" w:rsidR="00512FD8" w:rsidRDefault="00512FD8" w:rsidP="00512FD8">
      <w:pPr>
        <w:jc w:val="both"/>
        <w:rPr>
          <w:rFonts w:ascii="Arial" w:hAnsi="Arial" w:cs="Arial"/>
          <w:szCs w:val="24"/>
        </w:rPr>
      </w:pPr>
      <w:r w:rsidRPr="005C238B">
        <w:rPr>
          <w:rFonts w:ascii="Arial" w:hAnsi="Arial" w:cs="Arial"/>
          <w:szCs w:val="24"/>
        </w:rPr>
        <w:t xml:space="preserve">Due to the time limitations of the deferral, full advertising of the revised plans has not been possible. However, the revised plans were presented to an adjoining property owner who has previous made a presentation to the JDAP on this application. This party has noted the amendments to the western interface but remains against the proposal due </w:t>
      </w:r>
      <w:r>
        <w:rPr>
          <w:rFonts w:ascii="Arial" w:hAnsi="Arial" w:cs="Arial"/>
          <w:szCs w:val="24"/>
        </w:rPr>
        <w:t xml:space="preserve">in part </w:t>
      </w:r>
      <w:r w:rsidRPr="005C238B">
        <w:rPr>
          <w:rFonts w:ascii="Arial" w:hAnsi="Arial" w:cs="Arial"/>
          <w:szCs w:val="24"/>
        </w:rPr>
        <w:t>to the following concerns:</w:t>
      </w:r>
    </w:p>
    <w:p w14:paraId="37969F57" w14:textId="77777777" w:rsidR="00C23F9C" w:rsidRPr="005C238B" w:rsidRDefault="00C23F9C" w:rsidP="00512FD8">
      <w:pPr>
        <w:jc w:val="both"/>
        <w:rPr>
          <w:rFonts w:ascii="Arial" w:hAnsi="Arial" w:cs="Arial"/>
          <w:szCs w:val="24"/>
        </w:rPr>
      </w:pPr>
    </w:p>
    <w:p w14:paraId="1BAC6724" w14:textId="77777777" w:rsidR="00512FD8" w:rsidRPr="005C238B" w:rsidRDefault="00512FD8" w:rsidP="00C23F9C">
      <w:pPr>
        <w:pStyle w:val="ListParagraph"/>
        <w:numPr>
          <w:ilvl w:val="0"/>
          <w:numId w:val="21"/>
        </w:numPr>
        <w:ind w:left="567" w:hanging="567"/>
        <w:contextualSpacing/>
        <w:jc w:val="both"/>
        <w:rPr>
          <w:rFonts w:ascii="Arial" w:hAnsi="Arial" w:cs="Arial"/>
          <w:iCs/>
          <w:sz w:val="24"/>
          <w:szCs w:val="24"/>
        </w:rPr>
      </w:pPr>
      <w:r w:rsidRPr="005C238B">
        <w:rPr>
          <w:rFonts w:ascii="Arial" w:hAnsi="Arial" w:cs="Arial"/>
          <w:iCs/>
          <w:sz w:val="24"/>
          <w:szCs w:val="24"/>
        </w:rPr>
        <w:t xml:space="preserve">The setbacks for Levels 1-4 have not been modified. Setbacks should be 3m to the lower floors, 6m to the middle floors and 9m to the upper </w:t>
      </w:r>
      <w:proofErr w:type="gramStart"/>
      <w:r w:rsidRPr="005C238B">
        <w:rPr>
          <w:rFonts w:ascii="Arial" w:hAnsi="Arial" w:cs="Arial"/>
          <w:iCs/>
          <w:sz w:val="24"/>
          <w:szCs w:val="24"/>
        </w:rPr>
        <w:t>floors;</w:t>
      </w:r>
      <w:proofErr w:type="gramEnd"/>
    </w:p>
    <w:p w14:paraId="3FFD8128" w14:textId="77777777" w:rsidR="00512FD8" w:rsidRPr="005C238B" w:rsidRDefault="00512FD8" w:rsidP="00C23F9C">
      <w:pPr>
        <w:pStyle w:val="ListParagraph"/>
        <w:numPr>
          <w:ilvl w:val="0"/>
          <w:numId w:val="21"/>
        </w:numPr>
        <w:ind w:left="567" w:hanging="567"/>
        <w:contextualSpacing/>
        <w:jc w:val="both"/>
        <w:rPr>
          <w:rFonts w:ascii="Arial" w:hAnsi="Arial" w:cs="Arial"/>
          <w:iCs/>
          <w:sz w:val="24"/>
          <w:szCs w:val="24"/>
        </w:rPr>
      </w:pPr>
      <w:r w:rsidRPr="005C238B">
        <w:rPr>
          <w:rFonts w:ascii="Arial" w:hAnsi="Arial" w:cs="Arial"/>
          <w:iCs/>
          <w:sz w:val="24"/>
          <w:szCs w:val="24"/>
        </w:rPr>
        <w:t xml:space="preserve">The bulk and size of the floors below Level 5 remain unchanged with overshadowing being an </w:t>
      </w:r>
      <w:proofErr w:type="gramStart"/>
      <w:r w:rsidRPr="005C238B">
        <w:rPr>
          <w:rFonts w:ascii="Arial" w:hAnsi="Arial" w:cs="Arial"/>
          <w:iCs/>
          <w:sz w:val="24"/>
          <w:szCs w:val="24"/>
        </w:rPr>
        <w:t>issue;</w:t>
      </w:r>
      <w:proofErr w:type="gramEnd"/>
    </w:p>
    <w:p w14:paraId="7B50B465" w14:textId="77777777" w:rsidR="00512FD8" w:rsidRPr="005C238B" w:rsidRDefault="00512FD8" w:rsidP="00C23F9C">
      <w:pPr>
        <w:pStyle w:val="ListParagraph"/>
        <w:numPr>
          <w:ilvl w:val="0"/>
          <w:numId w:val="21"/>
        </w:numPr>
        <w:ind w:left="567" w:hanging="567"/>
        <w:contextualSpacing/>
        <w:jc w:val="both"/>
        <w:rPr>
          <w:rFonts w:ascii="Arial" w:hAnsi="Arial" w:cs="Arial"/>
          <w:iCs/>
          <w:sz w:val="24"/>
          <w:szCs w:val="24"/>
        </w:rPr>
      </w:pPr>
      <w:r w:rsidRPr="005C238B">
        <w:rPr>
          <w:rFonts w:ascii="Arial" w:hAnsi="Arial" w:cs="Arial"/>
          <w:iCs/>
          <w:sz w:val="24"/>
          <w:szCs w:val="24"/>
        </w:rPr>
        <w:t>The design of all levels below Level 5 remains unchanged with the issues relating to overlooking not being addressed; and</w:t>
      </w:r>
    </w:p>
    <w:p w14:paraId="622570DD" w14:textId="77777777" w:rsidR="00512FD8" w:rsidRPr="005C238B" w:rsidRDefault="00512FD8" w:rsidP="00C23F9C">
      <w:pPr>
        <w:pStyle w:val="ListParagraph"/>
        <w:numPr>
          <w:ilvl w:val="0"/>
          <w:numId w:val="21"/>
        </w:numPr>
        <w:ind w:left="567" w:hanging="567"/>
        <w:contextualSpacing/>
        <w:jc w:val="both"/>
        <w:rPr>
          <w:rFonts w:ascii="Arial" w:hAnsi="Arial" w:cs="Arial"/>
          <w:iCs/>
          <w:sz w:val="24"/>
          <w:szCs w:val="24"/>
        </w:rPr>
      </w:pPr>
      <w:r w:rsidRPr="005C238B">
        <w:rPr>
          <w:rFonts w:ascii="Arial" w:hAnsi="Arial" w:cs="Arial"/>
          <w:iCs/>
          <w:sz w:val="24"/>
          <w:szCs w:val="24"/>
        </w:rPr>
        <w:t>There is no change to the deep soil area to meet the minimum width to sustain healthy tree growth.</w:t>
      </w:r>
    </w:p>
    <w:p w14:paraId="5167B6F6" w14:textId="77777777" w:rsidR="00512FD8" w:rsidRPr="001573D3" w:rsidRDefault="00512FD8" w:rsidP="00512FD8">
      <w:pPr>
        <w:jc w:val="both"/>
        <w:rPr>
          <w:rFonts w:ascii="Arial" w:hAnsi="Arial" w:cs="Arial"/>
          <w:i/>
          <w:iCs/>
          <w:szCs w:val="24"/>
        </w:rPr>
      </w:pPr>
    </w:p>
    <w:p w14:paraId="12E2CBB2" w14:textId="77777777" w:rsidR="00512FD8" w:rsidRDefault="00512FD8" w:rsidP="00512FD8">
      <w:pPr>
        <w:jc w:val="both"/>
        <w:rPr>
          <w:rFonts w:ascii="Arial" w:hAnsi="Arial" w:cs="Arial"/>
          <w:b/>
          <w:sz w:val="28"/>
          <w:szCs w:val="32"/>
          <w:lang w:val="en-US"/>
        </w:rPr>
      </w:pPr>
      <w:r>
        <w:rPr>
          <w:rFonts w:ascii="Arial" w:hAnsi="Arial" w:cs="Arial"/>
          <w:b/>
          <w:sz w:val="28"/>
          <w:szCs w:val="32"/>
          <w:lang w:val="en-US"/>
        </w:rPr>
        <w:t xml:space="preserve">4.0 Design Review </w:t>
      </w:r>
    </w:p>
    <w:p w14:paraId="21AD145A" w14:textId="77777777" w:rsidR="00512FD8" w:rsidRPr="007B1C82" w:rsidRDefault="00512FD8" w:rsidP="00512FD8">
      <w:pPr>
        <w:jc w:val="both"/>
        <w:rPr>
          <w:rFonts w:ascii="Arial" w:hAnsi="Arial" w:cs="Arial"/>
          <w:b/>
          <w:szCs w:val="24"/>
          <w:lang w:val="en-US"/>
        </w:rPr>
      </w:pPr>
    </w:p>
    <w:p w14:paraId="07F28C60" w14:textId="21E9DBC0" w:rsidR="00512FD8" w:rsidRDefault="00512FD8" w:rsidP="00512FD8">
      <w:pPr>
        <w:jc w:val="both"/>
        <w:rPr>
          <w:rFonts w:ascii="Arial" w:hAnsi="Arial" w:cs="Arial"/>
          <w:szCs w:val="24"/>
        </w:rPr>
      </w:pPr>
      <w:r w:rsidRPr="00147114">
        <w:rPr>
          <w:rFonts w:ascii="Arial" w:hAnsi="Arial" w:cs="Arial"/>
          <w:szCs w:val="24"/>
        </w:rPr>
        <w:t xml:space="preserve">The amended plans have not been considered by the Design Review Panel due to the changes being </w:t>
      </w:r>
      <w:proofErr w:type="gramStart"/>
      <w:r w:rsidRPr="00147114">
        <w:rPr>
          <w:rFonts w:ascii="Arial" w:hAnsi="Arial" w:cs="Arial"/>
          <w:szCs w:val="24"/>
        </w:rPr>
        <w:t>as a result of</w:t>
      </w:r>
      <w:proofErr w:type="gramEnd"/>
      <w:r w:rsidRPr="00147114">
        <w:rPr>
          <w:rFonts w:ascii="Arial" w:hAnsi="Arial" w:cs="Arial"/>
          <w:szCs w:val="24"/>
        </w:rPr>
        <w:t xml:space="preserve"> a JDAP deferral and not at the request of the design review.</w:t>
      </w:r>
      <w:r>
        <w:rPr>
          <w:rFonts w:ascii="Arial" w:hAnsi="Arial" w:cs="Arial"/>
          <w:szCs w:val="24"/>
        </w:rPr>
        <w:t xml:space="preserve"> Details of the design review undertaken to date are included in the RAR.</w:t>
      </w:r>
    </w:p>
    <w:p w14:paraId="23A023CD" w14:textId="77777777" w:rsidR="00C23F9C" w:rsidRPr="00147114" w:rsidRDefault="00C23F9C" w:rsidP="00512FD8">
      <w:pPr>
        <w:jc w:val="both"/>
        <w:rPr>
          <w:rFonts w:ascii="Arial" w:hAnsi="Arial" w:cs="Arial"/>
          <w:szCs w:val="24"/>
        </w:rPr>
      </w:pPr>
    </w:p>
    <w:p w14:paraId="7F0003E1" w14:textId="77777777" w:rsidR="00512FD8" w:rsidRDefault="00512FD8" w:rsidP="00512FD8">
      <w:pPr>
        <w:jc w:val="both"/>
        <w:rPr>
          <w:rFonts w:ascii="Arial" w:hAnsi="Arial" w:cs="Arial"/>
          <w:b/>
          <w:sz w:val="28"/>
          <w:szCs w:val="32"/>
          <w:lang w:val="en-US"/>
        </w:rPr>
      </w:pPr>
      <w:r>
        <w:rPr>
          <w:rFonts w:ascii="Arial" w:hAnsi="Arial" w:cs="Arial"/>
          <w:b/>
          <w:sz w:val="28"/>
          <w:szCs w:val="32"/>
          <w:lang w:val="en-US"/>
        </w:rPr>
        <w:t>5.0 Recommendation to JDAP</w:t>
      </w:r>
    </w:p>
    <w:p w14:paraId="3EA1DA1B" w14:textId="77777777" w:rsidR="00512FD8" w:rsidRPr="00933B68" w:rsidRDefault="00512FD8" w:rsidP="00512FD8">
      <w:pPr>
        <w:jc w:val="both"/>
        <w:rPr>
          <w:rFonts w:ascii="Arial" w:hAnsi="Arial" w:cs="Arial"/>
          <w:bCs/>
          <w:szCs w:val="24"/>
          <w:lang w:val="en-US"/>
        </w:rPr>
      </w:pPr>
    </w:p>
    <w:p w14:paraId="623911F4" w14:textId="4C3BFF5A" w:rsidR="00512FD8" w:rsidRDefault="00512FD8" w:rsidP="00512FD8">
      <w:pPr>
        <w:jc w:val="both"/>
        <w:rPr>
          <w:rFonts w:ascii="Arial" w:hAnsi="Arial" w:cs="Arial"/>
          <w:szCs w:val="24"/>
        </w:rPr>
      </w:pPr>
      <w:r w:rsidRPr="00933B68">
        <w:rPr>
          <w:rFonts w:ascii="Arial" w:hAnsi="Arial" w:cs="Arial"/>
          <w:b/>
          <w:szCs w:val="24"/>
        </w:rPr>
        <w:t>Approve</w:t>
      </w:r>
      <w:r w:rsidRPr="00933B68">
        <w:rPr>
          <w:rFonts w:ascii="Arial" w:hAnsi="Arial" w:cs="Arial"/>
          <w:szCs w:val="24"/>
        </w:rPr>
        <w:t xml:space="preserve"> DAP Application reference DAP/19/01994 and accompanying plans date stamped 7 October 2021 in accordance with Clause 68 of Schedule 2 (Deemed Provisions) of the </w:t>
      </w:r>
      <w:r w:rsidRPr="00933B68">
        <w:rPr>
          <w:rFonts w:ascii="Arial" w:hAnsi="Arial" w:cs="Arial"/>
          <w:i/>
          <w:szCs w:val="24"/>
        </w:rPr>
        <w:t>Planning and Development (Local Planning Schemes) Regulations 2015</w:t>
      </w:r>
      <w:r w:rsidRPr="00933B68">
        <w:rPr>
          <w:rFonts w:ascii="Arial" w:hAnsi="Arial" w:cs="Arial"/>
          <w:szCs w:val="24"/>
        </w:rPr>
        <w:t>, and the provisions of the City of Nedlands Local Planning Scheme No. 3, and pursuant to clause 24(1) and 26 of the Metropolitan Region Scheme subject to the following conditions:</w:t>
      </w:r>
    </w:p>
    <w:p w14:paraId="34BFF3D7" w14:textId="77777777" w:rsidR="00C23F9C" w:rsidRPr="00933B68" w:rsidRDefault="00C23F9C" w:rsidP="00512FD8">
      <w:pPr>
        <w:jc w:val="both"/>
        <w:rPr>
          <w:rFonts w:ascii="Arial" w:hAnsi="Arial" w:cs="Arial"/>
          <w:szCs w:val="24"/>
        </w:rPr>
      </w:pPr>
    </w:p>
    <w:p w14:paraId="427296CE" w14:textId="42FA5845" w:rsidR="00512FD8" w:rsidRDefault="00512FD8" w:rsidP="00512FD8">
      <w:pPr>
        <w:jc w:val="both"/>
        <w:rPr>
          <w:rFonts w:ascii="Arial" w:hAnsi="Arial" w:cs="Arial"/>
          <w:b/>
          <w:szCs w:val="24"/>
        </w:rPr>
      </w:pPr>
      <w:r w:rsidRPr="00933B68">
        <w:rPr>
          <w:rFonts w:ascii="Arial" w:hAnsi="Arial" w:cs="Arial"/>
          <w:b/>
          <w:szCs w:val="24"/>
        </w:rPr>
        <w:t xml:space="preserve">Conditions </w:t>
      </w:r>
    </w:p>
    <w:p w14:paraId="19192EC1" w14:textId="77777777" w:rsidR="00C23F9C" w:rsidRPr="00933B68" w:rsidRDefault="00C23F9C" w:rsidP="00512FD8">
      <w:pPr>
        <w:jc w:val="both"/>
        <w:rPr>
          <w:rFonts w:ascii="Arial" w:hAnsi="Arial" w:cs="Arial"/>
          <w:b/>
          <w:szCs w:val="24"/>
        </w:rPr>
      </w:pPr>
    </w:p>
    <w:p w14:paraId="41103C85" w14:textId="5C5F9D23" w:rsidR="00512FD8" w:rsidRDefault="00512FD8" w:rsidP="00C23F9C">
      <w:pPr>
        <w:jc w:val="both"/>
        <w:rPr>
          <w:rFonts w:ascii="Arial" w:hAnsi="Arial" w:cs="Arial"/>
          <w:bCs/>
          <w:szCs w:val="24"/>
        </w:rPr>
      </w:pPr>
      <w:r w:rsidRPr="00C23F9C">
        <w:rPr>
          <w:rFonts w:ascii="Arial" w:hAnsi="Arial" w:cs="Arial"/>
          <w:bCs/>
          <w:szCs w:val="24"/>
        </w:rPr>
        <w:t>General</w:t>
      </w:r>
    </w:p>
    <w:p w14:paraId="5B1C37F5" w14:textId="77777777" w:rsidR="00C23F9C" w:rsidRPr="00C23F9C" w:rsidRDefault="00C23F9C" w:rsidP="00C23F9C">
      <w:pPr>
        <w:jc w:val="both"/>
        <w:rPr>
          <w:rFonts w:ascii="Arial" w:hAnsi="Arial" w:cs="Arial"/>
          <w:bCs/>
          <w:szCs w:val="24"/>
        </w:rPr>
      </w:pPr>
    </w:p>
    <w:p w14:paraId="26EE926F" w14:textId="77777777" w:rsidR="00512FD8" w:rsidRPr="00933B68" w:rsidRDefault="00512FD8" w:rsidP="00C23F9C">
      <w:pPr>
        <w:numPr>
          <w:ilvl w:val="0"/>
          <w:numId w:val="9"/>
        </w:numPr>
        <w:shd w:val="clear" w:color="auto" w:fill="FFFFFF" w:themeFill="background1"/>
        <w:ind w:left="567" w:hanging="567"/>
        <w:jc w:val="both"/>
        <w:rPr>
          <w:rFonts w:ascii="Arial" w:hAnsi="Arial" w:cs="Arial"/>
          <w:szCs w:val="24"/>
        </w:rPr>
      </w:pPr>
      <w:r w:rsidRPr="00933B68">
        <w:rPr>
          <w:rFonts w:ascii="Arial" w:hAnsi="Arial" w:cs="Arial"/>
          <w:szCs w:val="24"/>
        </w:rPr>
        <w:t xml:space="preserve">Pursuant to clause 26 of the Metropolitan Region Scheme, this approval is deemed to be an approval under clause 24(1) of the Metropolitan Region Scheme. </w:t>
      </w:r>
    </w:p>
    <w:p w14:paraId="2974772E" w14:textId="77777777" w:rsidR="00512FD8" w:rsidRPr="00933B68" w:rsidRDefault="00512FD8" w:rsidP="00C23F9C">
      <w:pPr>
        <w:numPr>
          <w:ilvl w:val="0"/>
          <w:numId w:val="9"/>
        </w:numPr>
        <w:shd w:val="clear" w:color="auto" w:fill="FFFFFF" w:themeFill="background1"/>
        <w:ind w:left="567" w:hanging="567"/>
        <w:jc w:val="both"/>
        <w:rPr>
          <w:rFonts w:ascii="Arial" w:hAnsi="Arial" w:cs="Arial"/>
          <w:szCs w:val="24"/>
        </w:rPr>
      </w:pPr>
      <w:r w:rsidRPr="00933B68">
        <w:rPr>
          <w:rFonts w:ascii="Arial" w:hAnsi="Arial" w:cs="Arial"/>
          <w:szCs w:val="24"/>
        </w:rPr>
        <w:t xml:space="preserve">This decision constitutes planning approval only and is valid for a period of </w:t>
      </w:r>
      <w:r w:rsidRPr="00933B68">
        <w:rPr>
          <w:rFonts w:ascii="Arial" w:hAnsi="Arial" w:cs="Arial"/>
          <w:szCs w:val="24"/>
          <w:shd w:val="clear" w:color="auto" w:fill="FFFFFF" w:themeFill="background1"/>
        </w:rPr>
        <w:t>4</w:t>
      </w:r>
      <w:r w:rsidRPr="00933B68">
        <w:rPr>
          <w:rFonts w:ascii="Arial" w:hAnsi="Arial" w:cs="Arial"/>
          <w:szCs w:val="24"/>
        </w:rPr>
        <w:t xml:space="preserve"> years from the date of approval. If the subject development is not substantially commenced within the specified period, the approval shall lapse and be of no further effect. </w:t>
      </w:r>
    </w:p>
    <w:p w14:paraId="740CE4CB" w14:textId="77777777" w:rsidR="00512FD8" w:rsidRPr="00933B68" w:rsidRDefault="00512FD8" w:rsidP="00C23F9C">
      <w:pPr>
        <w:numPr>
          <w:ilvl w:val="0"/>
          <w:numId w:val="9"/>
        </w:numPr>
        <w:shd w:val="clear" w:color="auto" w:fill="FFFFFF" w:themeFill="background1"/>
        <w:ind w:left="567" w:hanging="567"/>
        <w:jc w:val="both"/>
        <w:rPr>
          <w:rFonts w:ascii="Arial" w:hAnsi="Arial" w:cs="Arial"/>
          <w:szCs w:val="24"/>
        </w:rPr>
      </w:pPr>
      <w:r w:rsidRPr="00933B68">
        <w:rPr>
          <w:rFonts w:ascii="Arial" w:hAnsi="Arial" w:cs="Arial"/>
          <w:szCs w:val="24"/>
        </w:rPr>
        <w:t xml:space="preserve">The development shall </w:t>
      </w:r>
      <w:proofErr w:type="gramStart"/>
      <w:r w:rsidRPr="00933B68">
        <w:rPr>
          <w:rFonts w:ascii="Arial" w:hAnsi="Arial" w:cs="Arial"/>
          <w:szCs w:val="24"/>
        </w:rPr>
        <w:t>at all times</w:t>
      </w:r>
      <w:proofErr w:type="gramEnd"/>
      <w:r w:rsidRPr="00933B68">
        <w:rPr>
          <w:rFonts w:ascii="Arial" w:hAnsi="Arial" w:cs="Arial"/>
          <w:szCs w:val="24"/>
        </w:rPr>
        <w:t xml:space="preserve"> comply with the application and the approved plans (stamped received 7 October 2021), subject to any modifications required as a consequence of any conditions of this approval.</w:t>
      </w:r>
    </w:p>
    <w:p w14:paraId="2DB22BB8" w14:textId="4BC2A836" w:rsidR="00512FD8" w:rsidRDefault="00512FD8" w:rsidP="00C23F9C">
      <w:pPr>
        <w:numPr>
          <w:ilvl w:val="0"/>
          <w:numId w:val="9"/>
        </w:numPr>
        <w:shd w:val="clear" w:color="auto" w:fill="FFFFFF" w:themeFill="background1"/>
        <w:ind w:left="567" w:hanging="567"/>
        <w:jc w:val="both"/>
        <w:rPr>
          <w:rFonts w:ascii="Arial" w:hAnsi="Arial" w:cs="Arial"/>
          <w:szCs w:val="24"/>
        </w:rPr>
      </w:pPr>
      <w:r w:rsidRPr="00933B68">
        <w:rPr>
          <w:rFonts w:ascii="Arial" w:hAnsi="Arial" w:cs="Arial"/>
          <w:szCs w:val="24"/>
        </w:rPr>
        <w:t xml:space="preserve">The development, hereby approved, shall </w:t>
      </w:r>
      <w:proofErr w:type="gramStart"/>
      <w:r w:rsidRPr="00933B68">
        <w:rPr>
          <w:rFonts w:ascii="Arial" w:hAnsi="Arial" w:cs="Arial"/>
          <w:szCs w:val="24"/>
        </w:rPr>
        <w:t>at all times</w:t>
      </w:r>
      <w:proofErr w:type="gramEnd"/>
      <w:r w:rsidRPr="00933B68">
        <w:rPr>
          <w:rFonts w:ascii="Arial" w:hAnsi="Arial" w:cs="Arial"/>
          <w:szCs w:val="24"/>
        </w:rPr>
        <w:t xml:space="preserve"> comply with the requirements of a ‘Residential – Multiple Dwellings’, ‘Office’ and ‘Consulting Rooms’ use, as defined in the City of Nedlands Local Planning Scheme No. 3.</w:t>
      </w:r>
    </w:p>
    <w:p w14:paraId="05BBF364" w14:textId="77777777" w:rsidR="00C23F9C" w:rsidRPr="00933B68" w:rsidRDefault="00C23F9C" w:rsidP="00C23F9C">
      <w:pPr>
        <w:shd w:val="clear" w:color="auto" w:fill="FFFFFF" w:themeFill="background1"/>
        <w:ind w:left="567"/>
        <w:jc w:val="both"/>
        <w:rPr>
          <w:rFonts w:ascii="Arial" w:hAnsi="Arial" w:cs="Arial"/>
          <w:szCs w:val="24"/>
        </w:rPr>
      </w:pPr>
    </w:p>
    <w:p w14:paraId="274401F2" w14:textId="13714F3D" w:rsidR="00512FD8" w:rsidRDefault="00512FD8" w:rsidP="00C23F9C">
      <w:pPr>
        <w:jc w:val="both"/>
        <w:rPr>
          <w:rFonts w:ascii="Arial" w:hAnsi="Arial" w:cs="Arial"/>
          <w:bCs/>
          <w:szCs w:val="24"/>
        </w:rPr>
      </w:pPr>
      <w:r w:rsidRPr="00C23F9C">
        <w:rPr>
          <w:rFonts w:ascii="Arial" w:hAnsi="Arial" w:cs="Arial"/>
          <w:bCs/>
          <w:szCs w:val="24"/>
        </w:rPr>
        <w:t xml:space="preserve">Visual Privacy </w:t>
      </w:r>
    </w:p>
    <w:p w14:paraId="7CF99905" w14:textId="77777777" w:rsidR="00C23F9C" w:rsidRPr="00C23F9C" w:rsidRDefault="00C23F9C" w:rsidP="00C23F9C">
      <w:pPr>
        <w:jc w:val="both"/>
        <w:rPr>
          <w:rFonts w:ascii="Arial" w:hAnsi="Arial" w:cs="Arial"/>
          <w:bCs/>
          <w:szCs w:val="24"/>
        </w:rPr>
      </w:pPr>
    </w:p>
    <w:p w14:paraId="770B5B0E" w14:textId="77777777" w:rsidR="00512FD8" w:rsidRPr="00C23F9C" w:rsidRDefault="00512FD8" w:rsidP="00C23F9C">
      <w:pPr>
        <w:numPr>
          <w:ilvl w:val="0"/>
          <w:numId w:val="9"/>
        </w:numPr>
        <w:shd w:val="clear" w:color="auto" w:fill="FFFFFF" w:themeFill="background1"/>
        <w:ind w:left="567" w:hanging="567"/>
        <w:jc w:val="both"/>
        <w:rPr>
          <w:rFonts w:ascii="Arial" w:hAnsi="Arial" w:cs="Arial"/>
          <w:szCs w:val="24"/>
        </w:rPr>
      </w:pPr>
      <w:r w:rsidRPr="00C23F9C">
        <w:rPr>
          <w:rFonts w:ascii="Arial" w:hAnsi="Arial" w:cs="Arial"/>
          <w:szCs w:val="24"/>
          <w:lang w:eastAsia="en-AU"/>
        </w:rPr>
        <w:t>All screening and obscure glazing shown on the approved plans to be installed prior to occupation</w:t>
      </w:r>
      <w:r w:rsidRPr="00C23F9C">
        <w:rPr>
          <w:rFonts w:ascii="Arial" w:hAnsi="Arial" w:cs="Arial"/>
          <w:szCs w:val="24"/>
        </w:rPr>
        <w:t xml:space="preserve"> and </w:t>
      </w:r>
      <w:proofErr w:type="gramStart"/>
      <w:r w:rsidRPr="00C23F9C">
        <w:rPr>
          <w:rFonts w:ascii="Arial" w:hAnsi="Arial" w:cs="Arial"/>
          <w:szCs w:val="24"/>
        </w:rPr>
        <w:t>maintained at all times</w:t>
      </w:r>
      <w:proofErr w:type="gramEnd"/>
      <w:r w:rsidRPr="00C23F9C">
        <w:rPr>
          <w:rFonts w:ascii="Arial" w:hAnsi="Arial" w:cs="Arial"/>
          <w:szCs w:val="24"/>
        </w:rPr>
        <w:t xml:space="preserve"> thereafter</w:t>
      </w:r>
      <w:r w:rsidRPr="00C23F9C">
        <w:rPr>
          <w:rFonts w:ascii="Arial" w:hAnsi="Arial" w:cs="Arial"/>
          <w:szCs w:val="24"/>
          <w:lang w:eastAsia="en-AU"/>
        </w:rPr>
        <w:t>.</w:t>
      </w:r>
    </w:p>
    <w:p w14:paraId="09B1267E" w14:textId="1CF72F75" w:rsidR="00512FD8" w:rsidRDefault="00512FD8" w:rsidP="00C23F9C">
      <w:pPr>
        <w:numPr>
          <w:ilvl w:val="0"/>
          <w:numId w:val="9"/>
        </w:numPr>
        <w:shd w:val="clear" w:color="auto" w:fill="FFFFFF" w:themeFill="background1"/>
        <w:ind w:left="567" w:hanging="567"/>
        <w:jc w:val="both"/>
        <w:rPr>
          <w:rFonts w:ascii="Arial" w:hAnsi="Arial" w:cs="Arial"/>
          <w:szCs w:val="24"/>
        </w:rPr>
      </w:pPr>
      <w:r w:rsidRPr="00C23F9C">
        <w:rPr>
          <w:rFonts w:ascii="Arial" w:hAnsi="Arial" w:cs="Arial"/>
          <w:szCs w:val="24"/>
        </w:rPr>
        <w:t xml:space="preserve">The side and rear boundary fence, located on Level 1 (abutting the </w:t>
      </w:r>
      <w:proofErr w:type="spellStart"/>
      <w:r w:rsidRPr="00C23F9C">
        <w:rPr>
          <w:rFonts w:ascii="Arial" w:hAnsi="Arial" w:cs="Arial"/>
          <w:szCs w:val="24"/>
        </w:rPr>
        <w:t>Neurozone</w:t>
      </w:r>
      <w:proofErr w:type="spellEnd"/>
      <w:r w:rsidRPr="00C23F9C">
        <w:rPr>
          <w:rFonts w:ascii="Arial" w:hAnsi="Arial" w:cs="Arial"/>
          <w:szCs w:val="24"/>
        </w:rPr>
        <w:t xml:space="preserve"> Terrace) shall be screened to a minimum 1.6m above finish floor level. Screening must be a minimum 75 per cent obscure, permanently fixed and made of durable material and restrict view in the direction of the adjoining landowners at No.117 Broadway, No.121 Broadway &amp; No.50 Kingsway, Nedlands.</w:t>
      </w:r>
    </w:p>
    <w:p w14:paraId="51E46D66" w14:textId="77777777" w:rsidR="00C23F9C" w:rsidRPr="00C23F9C" w:rsidRDefault="00C23F9C" w:rsidP="00C23F9C">
      <w:pPr>
        <w:shd w:val="clear" w:color="auto" w:fill="FFFFFF" w:themeFill="background1"/>
        <w:ind w:left="360"/>
        <w:jc w:val="both"/>
        <w:rPr>
          <w:rFonts w:ascii="Arial" w:hAnsi="Arial" w:cs="Arial"/>
          <w:szCs w:val="24"/>
        </w:rPr>
      </w:pPr>
    </w:p>
    <w:p w14:paraId="6C1E73BB" w14:textId="1C1D3641" w:rsidR="00512FD8" w:rsidRDefault="00512FD8" w:rsidP="00C23F9C">
      <w:pPr>
        <w:shd w:val="clear" w:color="auto" w:fill="FFFFFF" w:themeFill="background1"/>
        <w:jc w:val="both"/>
        <w:rPr>
          <w:rFonts w:ascii="Arial" w:hAnsi="Arial" w:cs="Arial"/>
          <w:szCs w:val="24"/>
        </w:rPr>
      </w:pPr>
      <w:r w:rsidRPr="00C23F9C">
        <w:rPr>
          <w:rFonts w:ascii="Arial" w:hAnsi="Arial" w:cs="Arial"/>
          <w:szCs w:val="24"/>
        </w:rPr>
        <w:t>Materials and Finishes</w:t>
      </w:r>
    </w:p>
    <w:p w14:paraId="27B71948" w14:textId="77777777" w:rsidR="00C23F9C" w:rsidRPr="00C23F9C" w:rsidRDefault="00C23F9C" w:rsidP="00C23F9C">
      <w:pPr>
        <w:shd w:val="clear" w:color="auto" w:fill="FFFFFF" w:themeFill="background1"/>
        <w:jc w:val="both"/>
        <w:rPr>
          <w:rFonts w:ascii="Arial" w:hAnsi="Arial" w:cs="Arial"/>
          <w:szCs w:val="24"/>
        </w:rPr>
      </w:pPr>
    </w:p>
    <w:p w14:paraId="674AC378" w14:textId="77777777" w:rsidR="00512FD8" w:rsidRPr="00C23F9C" w:rsidRDefault="00512FD8" w:rsidP="00C23F9C">
      <w:pPr>
        <w:numPr>
          <w:ilvl w:val="0"/>
          <w:numId w:val="9"/>
        </w:numPr>
        <w:shd w:val="clear" w:color="auto" w:fill="FFFFFF" w:themeFill="background1"/>
        <w:ind w:left="567" w:hanging="567"/>
        <w:jc w:val="both"/>
        <w:rPr>
          <w:rFonts w:ascii="Arial" w:hAnsi="Arial" w:cs="Arial"/>
          <w:szCs w:val="24"/>
        </w:rPr>
      </w:pPr>
      <w:r w:rsidRPr="00C23F9C">
        <w:rPr>
          <w:rFonts w:ascii="Arial" w:hAnsi="Arial" w:cs="Arial"/>
          <w:szCs w:val="24"/>
        </w:rPr>
        <w:t>Prior to the lodgement of a Building Permit, the materials, finishes and colours (</w:t>
      </w:r>
      <w:r w:rsidRPr="00C23F9C">
        <w:rPr>
          <w:rFonts w:ascii="Arial" w:hAnsi="Arial" w:cs="Arial"/>
          <w:szCs w:val="24"/>
          <w:lang w:eastAsia="en-AU"/>
        </w:rPr>
        <w:t>as</w:t>
      </w:r>
      <w:r w:rsidRPr="00C23F9C">
        <w:rPr>
          <w:rFonts w:ascii="Arial" w:hAnsi="Arial" w:cs="Arial"/>
          <w:szCs w:val="24"/>
        </w:rPr>
        <w:t xml:space="preserve"> shown and annotated on the approved plans) shall be shown on the Building Permit plans (unless otherwise approved by the City), enacted prior to practical completion of the </w:t>
      </w:r>
      <w:proofErr w:type="gramStart"/>
      <w:r w:rsidRPr="00C23F9C">
        <w:rPr>
          <w:rFonts w:ascii="Arial" w:hAnsi="Arial" w:cs="Arial"/>
          <w:szCs w:val="24"/>
        </w:rPr>
        <w:t>development</w:t>
      </w:r>
      <w:proofErr w:type="gramEnd"/>
      <w:r w:rsidRPr="00C23F9C">
        <w:rPr>
          <w:rFonts w:ascii="Arial" w:hAnsi="Arial" w:cs="Arial"/>
          <w:szCs w:val="24"/>
        </w:rPr>
        <w:t xml:space="preserve"> and thereafter remain in place for the life of the development to the satisfaction of the City.</w:t>
      </w:r>
    </w:p>
    <w:p w14:paraId="3A39BA38" w14:textId="77777777" w:rsidR="00512FD8" w:rsidRPr="00C23F9C" w:rsidRDefault="00512FD8" w:rsidP="00C23F9C">
      <w:pPr>
        <w:numPr>
          <w:ilvl w:val="0"/>
          <w:numId w:val="9"/>
        </w:numPr>
        <w:shd w:val="clear" w:color="auto" w:fill="FFFFFF" w:themeFill="background1"/>
        <w:ind w:left="567" w:hanging="567"/>
        <w:jc w:val="both"/>
        <w:rPr>
          <w:rFonts w:ascii="Arial" w:hAnsi="Arial" w:cs="Arial"/>
          <w:szCs w:val="24"/>
        </w:rPr>
      </w:pPr>
      <w:r w:rsidRPr="00C23F9C">
        <w:rPr>
          <w:rFonts w:ascii="Arial" w:hAnsi="Arial" w:cs="Arial"/>
          <w:szCs w:val="24"/>
          <w:lang w:eastAsia="en-AU"/>
        </w:rPr>
        <w:t>Prior</w:t>
      </w:r>
      <w:r w:rsidRPr="00C23F9C">
        <w:rPr>
          <w:rFonts w:ascii="Arial" w:hAnsi="Arial" w:cs="Arial"/>
          <w:szCs w:val="24"/>
        </w:rPr>
        <w:t xml:space="preserve"> to occupation of the development, all air-conditioning plant, satellite dishes, antennae and any other plant and equipment to the roof of the buildings shall be located or screened so as not to be visible from beyond the boundaries of the development site to the satisfaction of the City.</w:t>
      </w:r>
    </w:p>
    <w:p w14:paraId="53A9D833" w14:textId="1058B7FA" w:rsidR="00512FD8" w:rsidRDefault="00512FD8" w:rsidP="00C23F9C">
      <w:pPr>
        <w:numPr>
          <w:ilvl w:val="0"/>
          <w:numId w:val="9"/>
        </w:numPr>
        <w:shd w:val="clear" w:color="auto" w:fill="FFFFFF" w:themeFill="background1"/>
        <w:ind w:left="567" w:hanging="567"/>
        <w:jc w:val="both"/>
        <w:rPr>
          <w:rFonts w:ascii="Arial" w:hAnsi="Arial" w:cs="Arial"/>
          <w:szCs w:val="24"/>
        </w:rPr>
      </w:pPr>
      <w:r w:rsidRPr="00C23F9C">
        <w:rPr>
          <w:rFonts w:ascii="Arial" w:hAnsi="Arial" w:cs="Arial"/>
          <w:szCs w:val="24"/>
        </w:rPr>
        <w:t xml:space="preserve">Prior to occupation of the development the finish of the parapet walls is to be </w:t>
      </w:r>
      <w:r w:rsidRPr="00C23F9C">
        <w:rPr>
          <w:rFonts w:ascii="Arial" w:hAnsi="Arial" w:cs="Arial"/>
          <w:szCs w:val="24"/>
          <w:lang w:eastAsia="en-AU"/>
        </w:rPr>
        <w:t>finished</w:t>
      </w:r>
      <w:r w:rsidRPr="00C23F9C">
        <w:rPr>
          <w:rFonts w:ascii="Arial" w:hAnsi="Arial" w:cs="Arial"/>
          <w:szCs w:val="24"/>
        </w:rPr>
        <w:t xml:space="preserve"> in accordance with the hereby approved plans. </w:t>
      </w:r>
    </w:p>
    <w:p w14:paraId="3696B807" w14:textId="77777777" w:rsidR="00C23F9C" w:rsidRPr="00C23F9C" w:rsidRDefault="00C23F9C" w:rsidP="00C23F9C">
      <w:pPr>
        <w:shd w:val="clear" w:color="auto" w:fill="FFFFFF" w:themeFill="background1"/>
        <w:ind w:left="567"/>
        <w:jc w:val="both"/>
        <w:rPr>
          <w:rFonts w:ascii="Arial" w:hAnsi="Arial" w:cs="Arial"/>
          <w:szCs w:val="24"/>
        </w:rPr>
      </w:pPr>
    </w:p>
    <w:p w14:paraId="35D7FEE9" w14:textId="4F1EC5F3" w:rsidR="00512FD8" w:rsidRDefault="00512FD8" w:rsidP="00C23F9C">
      <w:pPr>
        <w:jc w:val="both"/>
        <w:rPr>
          <w:rFonts w:ascii="Arial" w:hAnsi="Arial" w:cs="Arial"/>
          <w:szCs w:val="24"/>
        </w:rPr>
      </w:pPr>
      <w:r w:rsidRPr="00C23F9C">
        <w:rPr>
          <w:rFonts w:ascii="Arial" w:hAnsi="Arial" w:cs="Arial"/>
          <w:szCs w:val="24"/>
        </w:rPr>
        <w:t>Landscaping and Water Efficiency</w:t>
      </w:r>
    </w:p>
    <w:p w14:paraId="6A9CDA36" w14:textId="77777777" w:rsidR="00C23F9C" w:rsidRPr="00C23F9C" w:rsidRDefault="00C23F9C" w:rsidP="00C23F9C">
      <w:pPr>
        <w:jc w:val="both"/>
        <w:rPr>
          <w:rFonts w:ascii="Arial" w:hAnsi="Arial" w:cs="Arial"/>
          <w:szCs w:val="24"/>
        </w:rPr>
      </w:pPr>
    </w:p>
    <w:p w14:paraId="3A5AF714" w14:textId="77777777" w:rsidR="00512FD8" w:rsidRPr="00C23F9C" w:rsidRDefault="00512FD8" w:rsidP="00C23F9C">
      <w:pPr>
        <w:numPr>
          <w:ilvl w:val="0"/>
          <w:numId w:val="9"/>
        </w:numPr>
        <w:shd w:val="clear" w:color="auto" w:fill="FFFFFF" w:themeFill="background1"/>
        <w:ind w:left="567" w:hanging="567"/>
        <w:jc w:val="both"/>
        <w:rPr>
          <w:rFonts w:ascii="Arial" w:hAnsi="Arial" w:cs="Arial"/>
          <w:szCs w:val="24"/>
        </w:rPr>
      </w:pPr>
      <w:r w:rsidRPr="00C23F9C">
        <w:rPr>
          <w:rFonts w:ascii="Arial" w:hAnsi="Arial" w:cs="Arial"/>
          <w:szCs w:val="24"/>
        </w:rPr>
        <w:t xml:space="preserve">Prior to the lodgement of a Building Permit, a revised Landscaping Plan shall be submitted to and approved by the City to ensure all plant selections can sustain healthy growth in the conditions provided </w:t>
      </w:r>
      <w:proofErr w:type="gramStart"/>
      <w:r w:rsidRPr="00C23F9C">
        <w:rPr>
          <w:rFonts w:ascii="Arial" w:hAnsi="Arial" w:cs="Arial"/>
          <w:szCs w:val="24"/>
        </w:rPr>
        <w:t>in order to</w:t>
      </w:r>
      <w:proofErr w:type="gramEnd"/>
      <w:r w:rsidRPr="00C23F9C">
        <w:rPr>
          <w:rFonts w:ascii="Arial" w:hAnsi="Arial" w:cs="Arial"/>
          <w:szCs w:val="24"/>
        </w:rPr>
        <w:t xml:space="preserve"> achieve effective screening and/or reduce visual impact (as appropriate). </w:t>
      </w:r>
    </w:p>
    <w:p w14:paraId="4EC58A37" w14:textId="77777777" w:rsidR="00512FD8" w:rsidRPr="00C23F9C" w:rsidRDefault="00512FD8" w:rsidP="00C23F9C">
      <w:pPr>
        <w:numPr>
          <w:ilvl w:val="0"/>
          <w:numId w:val="9"/>
        </w:numPr>
        <w:shd w:val="clear" w:color="auto" w:fill="FFFFFF" w:themeFill="background1"/>
        <w:ind w:left="567" w:hanging="567"/>
        <w:jc w:val="both"/>
        <w:rPr>
          <w:rFonts w:ascii="Arial" w:hAnsi="Arial" w:cs="Arial"/>
          <w:szCs w:val="24"/>
        </w:rPr>
      </w:pPr>
      <w:r w:rsidRPr="00C23F9C">
        <w:rPr>
          <w:rFonts w:ascii="Arial" w:hAnsi="Arial" w:cs="Arial"/>
          <w:szCs w:val="24"/>
        </w:rPr>
        <w:t xml:space="preserve">Prior to occupation, a Landscape Management Plan, shall be submitted and </w:t>
      </w:r>
      <w:r w:rsidRPr="00C23F9C">
        <w:rPr>
          <w:rFonts w:ascii="Arial" w:hAnsi="Arial" w:cs="Arial"/>
          <w:szCs w:val="24"/>
          <w:lang w:eastAsia="en-AU"/>
        </w:rPr>
        <w:t>approved</w:t>
      </w:r>
      <w:r w:rsidRPr="00C23F9C">
        <w:rPr>
          <w:rFonts w:ascii="Arial" w:hAnsi="Arial" w:cs="Arial"/>
          <w:szCs w:val="24"/>
        </w:rPr>
        <w:t xml:space="preserve"> by the City of Nedlands. It shall in addition to include a comprehensive maintenance plan for all proposed landscaping on the site and contingencies for replacement of dead and diseased plants. Landscaping shall be installed and maintained in accordance with that plan, or any modifications approved thereto, for the lifetime of the development thereafter, to the satisfaction of the City of Nedlands.</w:t>
      </w:r>
    </w:p>
    <w:p w14:paraId="0B54328E" w14:textId="77777777" w:rsidR="00512FD8" w:rsidRPr="00C23F9C" w:rsidRDefault="00512FD8" w:rsidP="00C23F9C">
      <w:pPr>
        <w:numPr>
          <w:ilvl w:val="0"/>
          <w:numId w:val="9"/>
        </w:numPr>
        <w:shd w:val="clear" w:color="auto" w:fill="FFFFFF" w:themeFill="background1"/>
        <w:ind w:left="567" w:hanging="567"/>
        <w:jc w:val="both"/>
        <w:rPr>
          <w:rFonts w:ascii="Arial" w:hAnsi="Arial" w:cs="Arial"/>
          <w:szCs w:val="24"/>
        </w:rPr>
      </w:pPr>
      <w:r w:rsidRPr="00C23F9C">
        <w:rPr>
          <w:rFonts w:ascii="Arial" w:hAnsi="Arial" w:cs="Arial"/>
          <w:szCs w:val="24"/>
        </w:rPr>
        <w:t>Prior to occupation, all communal and private open space areas shall include a water tap for the purpose of irrigation.</w:t>
      </w:r>
    </w:p>
    <w:p w14:paraId="38242B82" w14:textId="77777777" w:rsidR="00512FD8" w:rsidRPr="00C23F9C" w:rsidRDefault="00512FD8" w:rsidP="00C23F9C">
      <w:pPr>
        <w:numPr>
          <w:ilvl w:val="0"/>
          <w:numId w:val="9"/>
        </w:numPr>
        <w:shd w:val="clear" w:color="auto" w:fill="FFFFFF" w:themeFill="background1"/>
        <w:ind w:left="567" w:hanging="567"/>
        <w:jc w:val="both"/>
        <w:rPr>
          <w:rFonts w:ascii="Arial" w:hAnsi="Arial" w:cs="Arial"/>
          <w:szCs w:val="24"/>
        </w:rPr>
      </w:pPr>
      <w:r w:rsidRPr="00C23F9C">
        <w:rPr>
          <w:rFonts w:ascii="Arial" w:hAnsi="Arial" w:cs="Arial"/>
          <w:szCs w:val="24"/>
        </w:rPr>
        <w:t xml:space="preserve">Prior to excavation works commencing, the owner shall take reasonable endeavours to obtain agreement from the property owner at 50 Kingsway, </w:t>
      </w:r>
      <w:r w:rsidRPr="00C23F9C">
        <w:rPr>
          <w:rFonts w:ascii="Arial" w:hAnsi="Arial" w:cs="Arial"/>
          <w:szCs w:val="24"/>
          <w:lang w:eastAsia="en-AU"/>
        </w:rPr>
        <w:t>Nedlands</w:t>
      </w:r>
      <w:r w:rsidRPr="00C23F9C">
        <w:rPr>
          <w:rFonts w:ascii="Arial" w:hAnsi="Arial" w:cs="Arial"/>
          <w:szCs w:val="24"/>
        </w:rPr>
        <w:t xml:space="preserve"> to undertake an arborist report investigating opportunities to minimise adverse health effects to the trees retained within the property boundary of 50 Kingsway, Nedlands. If agreement is achieved with the owner of 50 Kingsway, Nedlands, a copy of the arborist report shall be provided to the City of Nedlands prior to construction commencement and be included in the appointed contractor’s construction management plan.</w:t>
      </w:r>
    </w:p>
    <w:p w14:paraId="5EA5DD5C" w14:textId="1E6C28C7" w:rsidR="00512FD8" w:rsidRDefault="00512FD8" w:rsidP="00C23F9C">
      <w:pPr>
        <w:numPr>
          <w:ilvl w:val="0"/>
          <w:numId w:val="9"/>
        </w:numPr>
        <w:shd w:val="clear" w:color="auto" w:fill="FFFFFF" w:themeFill="background1"/>
        <w:ind w:left="567" w:hanging="567"/>
        <w:jc w:val="both"/>
        <w:rPr>
          <w:rFonts w:ascii="Arial" w:hAnsi="Arial" w:cs="Arial"/>
          <w:szCs w:val="24"/>
        </w:rPr>
      </w:pPr>
      <w:r w:rsidRPr="00C23F9C">
        <w:rPr>
          <w:rFonts w:ascii="Arial" w:hAnsi="Arial" w:cs="Arial"/>
          <w:szCs w:val="24"/>
        </w:rPr>
        <w:t xml:space="preserve">Prior to occupation, the development shall incorporate efficient water </w:t>
      </w:r>
      <w:r w:rsidRPr="00C23F9C">
        <w:rPr>
          <w:rFonts w:ascii="Arial" w:hAnsi="Arial" w:cs="Arial"/>
          <w:szCs w:val="24"/>
          <w:lang w:eastAsia="en-AU"/>
        </w:rPr>
        <w:t>appliances</w:t>
      </w:r>
      <w:r w:rsidRPr="00C23F9C">
        <w:rPr>
          <w:rFonts w:ascii="Arial" w:hAnsi="Arial" w:cs="Arial"/>
          <w:szCs w:val="24"/>
        </w:rPr>
        <w:t xml:space="preserve"> and irrigation systems to minimise water consumption to the satisfaction of the City of Nedlands. </w:t>
      </w:r>
    </w:p>
    <w:p w14:paraId="366527FF" w14:textId="77777777" w:rsidR="00C23F9C" w:rsidRPr="00C23F9C" w:rsidRDefault="00C23F9C" w:rsidP="00C23F9C">
      <w:pPr>
        <w:shd w:val="clear" w:color="auto" w:fill="FFFFFF" w:themeFill="background1"/>
        <w:ind w:left="567"/>
        <w:jc w:val="both"/>
        <w:rPr>
          <w:rFonts w:ascii="Arial" w:hAnsi="Arial" w:cs="Arial"/>
          <w:szCs w:val="24"/>
        </w:rPr>
      </w:pPr>
    </w:p>
    <w:p w14:paraId="1C2A0909" w14:textId="61BC22F9" w:rsidR="00512FD8" w:rsidRDefault="00512FD8" w:rsidP="00C23F9C">
      <w:pPr>
        <w:jc w:val="both"/>
        <w:rPr>
          <w:rFonts w:ascii="Arial" w:hAnsi="Arial" w:cs="Arial"/>
          <w:szCs w:val="24"/>
        </w:rPr>
      </w:pPr>
      <w:r w:rsidRPr="00C23F9C">
        <w:rPr>
          <w:rFonts w:ascii="Arial" w:hAnsi="Arial" w:cs="Arial"/>
          <w:szCs w:val="24"/>
        </w:rPr>
        <w:t>Waste Management</w:t>
      </w:r>
    </w:p>
    <w:p w14:paraId="09969349" w14:textId="77777777" w:rsidR="00C23F9C" w:rsidRPr="00C23F9C" w:rsidRDefault="00C23F9C" w:rsidP="00C23F9C">
      <w:pPr>
        <w:jc w:val="both"/>
        <w:rPr>
          <w:rFonts w:ascii="Arial" w:hAnsi="Arial" w:cs="Arial"/>
          <w:szCs w:val="24"/>
        </w:rPr>
      </w:pPr>
    </w:p>
    <w:p w14:paraId="13A9665B" w14:textId="77777777" w:rsidR="00512FD8" w:rsidRPr="00C23F9C" w:rsidRDefault="00512FD8" w:rsidP="00C23F9C">
      <w:pPr>
        <w:numPr>
          <w:ilvl w:val="0"/>
          <w:numId w:val="9"/>
        </w:numPr>
        <w:shd w:val="clear" w:color="auto" w:fill="FFFFFF" w:themeFill="background1"/>
        <w:ind w:left="567" w:hanging="567"/>
        <w:jc w:val="both"/>
        <w:rPr>
          <w:rFonts w:ascii="Arial" w:hAnsi="Arial" w:cs="Arial"/>
          <w:szCs w:val="24"/>
        </w:rPr>
      </w:pPr>
      <w:r w:rsidRPr="00C23F9C">
        <w:rPr>
          <w:rFonts w:ascii="Arial" w:hAnsi="Arial" w:cs="Arial"/>
          <w:szCs w:val="24"/>
        </w:rPr>
        <w:t xml:space="preserve">The waste management plan prepared by Talis Consultants dated 9 April 2021, </w:t>
      </w:r>
      <w:r w:rsidRPr="00C23F9C">
        <w:rPr>
          <w:rFonts w:ascii="Arial" w:hAnsi="Arial" w:cs="Arial"/>
          <w:szCs w:val="24"/>
          <w:lang w:eastAsia="en-AU"/>
        </w:rPr>
        <w:t>or</w:t>
      </w:r>
      <w:r w:rsidRPr="00C23F9C">
        <w:rPr>
          <w:rFonts w:ascii="Arial" w:hAnsi="Arial" w:cs="Arial"/>
          <w:szCs w:val="24"/>
        </w:rPr>
        <w:t xml:space="preserve"> as subsequently amended by approval of the City of Nedlands, forms part of this development approval and shall be </w:t>
      </w:r>
      <w:proofErr w:type="gramStart"/>
      <w:r w:rsidRPr="00C23F9C">
        <w:rPr>
          <w:rFonts w:ascii="Arial" w:hAnsi="Arial" w:cs="Arial"/>
          <w:szCs w:val="24"/>
        </w:rPr>
        <w:t>complied with at all times</w:t>
      </w:r>
      <w:proofErr w:type="gramEnd"/>
      <w:r w:rsidRPr="00C23F9C">
        <w:rPr>
          <w:rFonts w:ascii="Arial" w:hAnsi="Arial" w:cs="Arial"/>
          <w:szCs w:val="24"/>
        </w:rPr>
        <w:t xml:space="preserve"> to the satisfaction of the City of Nedlands.</w:t>
      </w:r>
    </w:p>
    <w:p w14:paraId="64C85A7E" w14:textId="77777777" w:rsidR="00512FD8" w:rsidRPr="00C23F9C" w:rsidRDefault="00512FD8" w:rsidP="00C23F9C">
      <w:pPr>
        <w:numPr>
          <w:ilvl w:val="0"/>
          <w:numId w:val="9"/>
        </w:numPr>
        <w:shd w:val="clear" w:color="auto" w:fill="FFFFFF" w:themeFill="background1"/>
        <w:ind w:left="567" w:hanging="567"/>
        <w:jc w:val="both"/>
        <w:rPr>
          <w:rFonts w:ascii="Arial" w:hAnsi="Arial" w:cs="Arial"/>
          <w:szCs w:val="24"/>
        </w:rPr>
      </w:pPr>
      <w:r w:rsidRPr="00C23F9C">
        <w:rPr>
          <w:rFonts w:ascii="Arial" w:hAnsi="Arial" w:cs="Arial"/>
          <w:szCs w:val="24"/>
        </w:rPr>
        <w:t xml:space="preserve">Prior to occupation of the development, the applicant or landowner shall </w:t>
      </w:r>
      <w:proofErr w:type="gramStart"/>
      <w:r w:rsidRPr="00C23F9C">
        <w:rPr>
          <w:rFonts w:ascii="Arial" w:hAnsi="Arial" w:cs="Arial"/>
          <w:szCs w:val="24"/>
        </w:rPr>
        <w:t>enter into</w:t>
      </w:r>
      <w:proofErr w:type="gramEnd"/>
      <w:r w:rsidRPr="00C23F9C">
        <w:rPr>
          <w:rFonts w:ascii="Arial" w:hAnsi="Arial" w:cs="Arial"/>
          <w:szCs w:val="24"/>
        </w:rPr>
        <w:t xml:space="preserve"> a Deed of Indemnity with the City, which indemnifies both the City and its waste collection contractors from claims relating to damage caused through the collection process. </w:t>
      </w:r>
    </w:p>
    <w:p w14:paraId="546542AD" w14:textId="77777777" w:rsidR="00C23F9C" w:rsidRDefault="00C23F9C" w:rsidP="00C23F9C">
      <w:pPr>
        <w:jc w:val="both"/>
        <w:rPr>
          <w:rFonts w:ascii="Arial" w:hAnsi="Arial" w:cs="Arial"/>
          <w:szCs w:val="24"/>
        </w:rPr>
      </w:pPr>
    </w:p>
    <w:p w14:paraId="75447EC5" w14:textId="4BBBD9B6" w:rsidR="00512FD8" w:rsidRDefault="00512FD8" w:rsidP="00C23F9C">
      <w:pPr>
        <w:jc w:val="both"/>
        <w:rPr>
          <w:rFonts w:ascii="Arial" w:hAnsi="Arial" w:cs="Arial"/>
          <w:szCs w:val="24"/>
        </w:rPr>
      </w:pPr>
      <w:r w:rsidRPr="00C23F9C">
        <w:rPr>
          <w:rFonts w:ascii="Arial" w:hAnsi="Arial" w:cs="Arial"/>
          <w:szCs w:val="24"/>
        </w:rPr>
        <w:t>Building and Construction</w:t>
      </w:r>
    </w:p>
    <w:p w14:paraId="009C066B" w14:textId="77777777" w:rsidR="00C23F9C" w:rsidRPr="00C23F9C" w:rsidRDefault="00C23F9C" w:rsidP="00C23F9C">
      <w:pPr>
        <w:jc w:val="both"/>
        <w:rPr>
          <w:rFonts w:ascii="Arial" w:hAnsi="Arial" w:cs="Arial"/>
          <w:szCs w:val="24"/>
        </w:rPr>
      </w:pPr>
    </w:p>
    <w:p w14:paraId="5FC03417" w14:textId="77777777" w:rsidR="00512FD8" w:rsidRPr="00C23F9C" w:rsidRDefault="00512FD8" w:rsidP="00C23F9C">
      <w:pPr>
        <w:numPr>
          <w:ilvl w:val="0"/>
          <w:numId w:val="9"/>
        </w:numPr>
        <w:shd w:val="clear" w:color="auto" w:fill="FFFFFF" w:themeFill="background1"/>
        <w:ind w:left="567" w:hanging="567"/>
        <w:jc w:val="both"/>
        <w:rPr>
          <w:rFonts w:ascii="Arial" w:hAnsi="Arial" w:cs="Arial"/>
          <w:szCs w:val="24"/>
        </w:rPr>
      </w:pPr>
      <w:r w:rsidRPr="00C23F9C">
        <w:rPr>
          <w:rFonts w:ascii="Arial" w:hAnsi="Arial" w:cs="Arial"/>
          <w:szCs w:val="24"/>
        </w:rPr>
        <w:t xml:space="preserve">All stormwater generated on site is to be retained on site. An onsite storage/infiltration system is to be provided within the site for a 1 in 100-year storm </w:t>
      </w:r>
      <w:r w:rsidRPr="00C23F9C">
        <w:rPr>
          <w:rFonts w:ascii="Arial" w:hAnsi="Arial" w:cs="Arial"/>
          <w:szCs w:val="24"/>
          <w:lang w:eastAsia="en-AU"/>
        </w:rPr>
        <w:t>event</w:t>
      </w:r>
      <w:r w:rsidRPr="00C23F9C">
        <w:rPr>
          <w:rFonts w:ascii="Arial" w:hAnsi="Arial" w:cs="Arial"/>
          <w:szCs w:val="24"/>
        </w:rPr>
        <w:t>. No stormwater will be permitted to enter the City of Nedlands’s stormwater drainage system unless otherwise approved.</w:t>
      </w:r>
    </w:p>
    <w:p w14:paraId="6B9B3F2E" w14:textId="77777777" w:rsidR="00512FD8" w:rsidRPr="00C23F9C" w:rsidRDefault="00512FD8" w:rsidP="00C23F9C">
      <w:pPr>
        <w:numPr>
          <w:ilvl w:val="0"/>
          <w:numId w:val="9"/>
        </w:numPr>
        <w:shd w:val="clear" w:color="auto" w:fill="FFFFFF" w:themeFill="background1"/>
        <w:ind w:left="567" w:hanging="567"/>
        <w:jc w:val="both"/>
        <w:rPr>
          <w:rFonts w:ascii="Arial" w:hAnsi="Arial" w:cs="Arial"/>
          <w:szCs w:val="24"/>
        </w:rPr>
      </w:pPr>
      <w:r w:rsidRPr="00C23F9C">
        <w:rPr>
          <w:rFonts w:ascii="Arial" w:hAnsi="Arial" w:cs="Arial"/>
          <w:szCs w:val="24"/>
        </w:rPr>
        <w:t xml:space="preserve">Prior to the issue of a Building Permit, a geotechnical report and engineering design </w:t>
      </w:r>
      <w:r w:rsidRPr="00C23F9C">
        <w:rPr>
          <w:rFonts w:ascii="Arial" w:hAnsi="Arial" w:cs="Arial"/>
          <w:szCs w:val="24"/>
          <w:lang w:eastAsia="en-AU"/>
        </w:rPr>
        <w:t>addressing</w:t>
      </w:r>
      <w:r w:rsidRPr="00C23F9C">
        <w:rPr>
          <w:rFonts w:ascii="Arial" w:hAnsi="Arial" w:cs="Arial"/>
          <w:szCs w:val="24"/>
        </w:rPr>
        <w:t xml:space="preserve"> the development area is to be prepared by suitably qualified practitioners at the applicant’s cost and submitted to the City of Nedlands and be implemented to the satisfaction of the City of Nedlands. The design will give due consideration to any potential impacts on neighbouring properties including but not limited </w:t>
      </w:r>
      <w:proofErr w:type="gramStart"/>
      <w:r w:rsidRPr="00C23F9C">
        <w:rPr>
          <w:rFonts w:ascii="Arial" w:hAnsi="Arial" w:cs="Arial"/>
          <w:szCs w:val="24"/>
        </w:rPr>
        <w:t>to:</w:t>
      </w:r>
      <w:proofErr w:type="gramEnd"/>
      <w:r w:rsidRPr="00C23F9C">
        <w:rPr>
          <w:rFonts w:ascii="Arial" w:hAnsi="Arial" w:cs="Arial"/>
          <w:szCs w:val="24"/>
        </w:rPr>
        <w:t xml:space="preserve"> ground water management, excavation or modifications to existing ground levels; vibration or consolidation of material throughout the demolition and construction phase of the project. The engineering design will identify any remedial treatments required to mitigate any adverse impacts and will be lodged with the building permit application, together with certification that the design is suitable for the site conditions as determined by the geotechnical report.</w:t>
      </w:r>
    </w:p>
    <w:p w14:paraId="3DD3A5F9" w14:textId="77777777" w:rsidR="00512FD8" w:rsidRPr="00C23F9C" w:rsidRDefault="00512FD8" w:rsidP="00C23F9C">
      <w:pPr>
        <w:numPr>
          <w:ilvl w:val="0"/>
          <w:numId w:val="9"/>
        </w:numPr>
        <w:shd w:val="clear" w:color="auto" w:fill="FFFFFF" w:themeFill="background1"/>
        <w:ind w:left="567" w:hanging="567"/>
        <w:jc w:val="both"/>
        <w:rPr>
          <w:rFonts w:ascii="Arial" w:hAnsi="Arial" w:cs="Arial"/>
          <w:szCs w:val="24"/>
        </w:rPr>
      </w:pPr>
      <w:r w:rsidRPr="00C23F9C">
        <w:rPr>
          <w:rFonts w:ascii="Arial" w:hAnsi="Arial" w:cs="Arial"/>
          <w:szCs w:val="24"/>
        </w:rPr>
        <w:t xml:space="preserve">Prior to the issue of a Demolition Permit or Building Permit, a Demolition and Construction Management Plan shall be submitted and approved to the </w:t>
      </w:r>
      <w:r w:rsidRPr="00C23F9C">
        <w:rPr>
          <w:rFonts w:ascii="Arial" w:hAnsi="Arial" w:cs="Arial"/>
          <w:szCs w:val="24"/>
          <w:lang w:eastAsia="en-AU"/>
        </w:rPr>
        <w:t>satisfaction</w:t>
      </w:r>
      <w:r w:rsidRPr="00C23F9C">
        <w:rPr>
          <w:rFonts w:ascii="Arial" w:hAnsi="Arial" w:cs="Arial"/>
          <w:szCs w:val="24"/>
        </w:rPr>
        <w:t xml:space="preserve"> of the City. The approved Construction Management Plan shall be </w:t>
      </w:r>
      <w:proofErr w:type="gramStart"/>
      <w:r w:rsidRPr="00C23F9C">
        <w:rPr>
          <w:rFonts w:ascii="Arial" w:hAnsi="Arial" w:cs="Arial"/>
          <w:szCs w:val="24"/>
        </w:rPr>
        <w:t>observed at all times</w:t>
      </w:r>
      <w:proofErr w:type="gramEnd"/>
      <w:r w:rsidRPr="00C23F9C">
        <w:rPr>
          <w:rFonts w:ascii="Arial" w:hAnsi="Arial" w:cs="Arial"/>
          <w:szCs w:val="24"/>
        </w:rPr>
        <w:t xml:space="preserve"> throughout the construction process to the satisfaction of the City. Adjoining landowners shall be notified in writing no less than 14 days prior to construction. </w:t>
      </w:r>
    </w:p>
    <w:p w14:paraId="7B930869" w14:textId="7CAEEE8A" w:rsidR="00512FD8" w:rsidRDefault="00512FD8" w:rsidP="00C23F9C">
      <w:pPr>
        <w:numPr>
          <w:ilvl w:val="0"/>
          <w:numId w:val="9"/>
        </w:numPr>
        <w:shd w:val="clear" w:color="auto" w:fill="FFFFFF" w:themeFill="background1"/>
        <w:ind w:left="567" w:hanging="567"/>
        <w:jc w:val="both"/>
        <w:rPr>
          <w:rFonts w:ascii="Arial" w:hAnsi="Arial" w:cs="Arial"/>
          <w:szCs w:val="24"/>
        </w:rPr>
      </w:pPr>
      <w:r w:rsidRPr="00C23F9C">
        <w:rPr>
          <w:rFonts w:ascii="Arial" w:hAnsi="Arial" w:cs="Arial"/>
          <w:szCs w:val="24"/>
        </w:rPr>
        <w:t xml:space="preserve">Prior to the commencement of excavation works, a Dilapidation Report </w:t>
      </w:r>
      <w:r w:rsidRPr="00C23F9C">
        <w:rPr>
          <w:rFonts w:ascii="Arial" w:hAnsi="Arial" w:cs="Arial"/>
          <w:szCs w:val="24"/>
          <w:lang w:eastAsia="en-AU"/>
        </w:rPr>
        <w:t>prepared</w:t>
      </w:r>
      <w:r w:rsidRPr="00C23F9C">
        <w:rPr>
          <w:rFonts w:ascii="Arial" w:hAnsi="Arial" w:cs="Arial"/>
          <w:szCs w:val="24"/>
        </w:rPr>
        <w:t xml:space="preserve"> by suitably qualified practitioners shall be submitted to the City of Nedlands for approval, and the owners of the adjoining properties listed below detailing the current condition and status of all buildings (both internal and external together with surrounding paved areas and rights of ways), including ancillary structures located upon these properties: </w:t>
      </w:r>
    </w:p>
    <w:p w14:paraId="5E0222C3" w14:textId="77777777" w:rsidR="00C23F9C" w:rsidRPr="00C23F9C" w:rsidRDefault="00C23F9C" w:rsidP="00C23F9C">
      <w:pPr>
        <w:shd w:val="clear" w:color="auto" w:fill="FFFFFF" w:themeFill="background1"/>
        <w:ind w:left="567"/>
        <w:jc w:val="both"/>
        <w:rPr>
          <w:rFonts w:ascii="Arial" w:hAnsi="Arial" w:cs="Arial"/>
          <w:szCs w:val="24"/>
        </w:rPr>
      </w:pPr>
    </w:p>
    <w:p w14:paraId="52B6A4DF" w14:textId="77777777" w:rsidR="00512FD8" w:rsidRPr="00C23F9C" w:rsidRDefault="00512FD8" w:rsidP="00C23F9C">
      <w:pPr>
        <w:pStyle w:val="ListParagraph"/>
        <w:numPr>
          <w:ilvl w:val="1"/>
          <w:numId w:val="9"/>
        </w:numPr>
        <w:ind w:left="1134" w:hanging="567"/>
        <w:contextualSpacing/>
        <w:jc w:val="both"/>
        <w:rPr>
          <w:rFonts w:ascii="Arial" w:hAnsi="Arial" w:cs="Arial"/>
          <w:sz w:val="24"/>
          <w:szCs w:val="24"/>
        </w:rPr>
      </w:pPr>
      <w:r w:rsidRPr="00C23F9C">
        <w:rPr>
          <w:rFonts w:ascii="Arial" w:hAnsi="Arial" w:cs="Arial"/>
          <w:sz w:val="24"/>
          <w:szCs w:val="24"/>
        </w:rPr>
        <w:t xml:space="preserve">Lot 2 (No.1-10/117) Broadway, </w:t>
      </w:r>
      <w:proofErr w:type="gramStart"/>
      <w:r w:rsidRPr="00C23F9C">
        <w:rPr>
          <w:rFonts w:ascii="Arial" w:hAnsi="Arial" w:cs="Arial"/>
          <w:sz w:val="24"/>
          <w:szCs w:val="24"/>
        </w:rPr>
        <w:t>Nedlands;</w:t>
      </w:r>
      <w:proofErr w:type="gramEnd"/>
    </w:p>
    <w:p w14:paraId="43DFDB40" w14:textId="77777777" w:rsidR="00512FD8" w:rsidRPr="00C23F9C" w:rsidRDefault="00512FD8" w:rsidP="00C23F9C">
      <w:pPr>
        <w:pStyle w:val="ListParagraph"/>
        <w:numPr>
          <w:ilvl w:val="1"/>
          <w:numId w:val="9"/>
        </w:numPr>
        <w:ind w:left="1134" w:hanging="567"/>
        <w:contextualSpacing/>
        <w:jc w:val="both"/>
        <w:rPr>
          <w:rFonts w:ascii="Arial" w:hAnsi="Arial" w:cs="Arial"/>
          <w:sz w:val="24"/>
          <w:szCs w:val="24"/>
        </w:rPr>
      </w:pPr>
      <w:r w:rsidRPr="00C23F9C">
        <w:rPr>
          <w:rFonts w:ascii="Arial" w:hAnsi="Arial" w:cs="Arial"/>
          <w:sz w:val="24"/>
          <w:szCs w:val="24"/>
        </w:rPr>
        <w:t xml:space="preserve">Lot 552 (No.1-6/121) Broadway, </w:t>
      </w:r>
      <w:proofErr w:type="gramStart"/>
      <w:r w:rsidRPr="00C23F9C">
        <w:rPr>
          <w:rFonts w:ascii="Arial" w:hAnsi="Arial" w:cs="Arial"/>
          <w:sz w:val="24"/>
          <w:szCs w:val="24"/>
        </w:rPr>
        <w:t>Nedlands;</w:t>
      </w:r>
      <w:proofErr w:type="gramEnd"/>
      <w:r w:rsidRPr="00C23F9C">
        <w:rPr>
          <w:rFonts w:ascii="Arial" w:hAnsi="Arial" w:cs="Arial"/>
          <w:sz w:val="24"/>
          <w:szCs w:val="24"/>
        </w:rPr>
        <w:t xml:space="preserve"> </w:t>
      </w:r>
    </w:p>
    <w:p w14:paraId="7DEAF0BA" w14:textId="77777777" w:rsidR="00512FD8" w:rsidRPr="00C23F9C" w:rsidRDefault="00512FD8" w:rsidP="00C23F9C">
      <w:pPr>
        <w:pStyle w:val="ListParagraph"/>
        <w:numPr>
          <w:ilvl w:val="1"/>
          <w:numId w:val="9"/>
        </w:numPr>
        <w:ind w:left="1134" w:hanging="567"/>
        <w:contextualSpacing/>
        <w:jc w:val="both"/>
        <w:rPr>
          <w:rFonts w:ascii="Arial" w:hAnsi="Arial" w:cs="Arial"/>
          <w:sz w:val="24"/>
          <w:szCs w:val="24"/>
        </w:rPr>
      </w:pPr>
      <w:r w:rsidRPr="00C23F9C">
        <w:rPr>
          <w:rFonts w:ascii="Arial" w:hAnsi="Arial" w:cs="Arial"/>
          <w:sz w:val="24"/>
          <w:szCs w:val="24"/>
        </w:rPr>
        <w:t xml:space="preserve">Lot 564 (No.50) Kingsway, </w:t>
      </w:r>
      <w:proofErr w:type="gramStart"/>
      <w:r w:rsidRPr="00C23F9C">
        <w:rPr>
          <w:rFonts w:ascii="Arial" w:hAnsi="Arial" w:cs="Arial"/>
          <w:sz w:val="24"/>
          <w:szCs w:val="24"/>
        </w:rPr>
        <w:t>Nedlands;</w:t>
      </w:r>
      <w:proofErr w:type="gramEnd"/>
    </w:p>
    <w:p w14:paraId="3921FE8A" w14:textId="77777777" w:rsidR="00512FD8" w:rsidRPr="00C23F9C" w:rsidRDefault="00512FD8" w:rsidP="00C23F9C">
      <w:pPr>
        <w:pStyle w:val="ListParagraph"/>
        <w:numPr>
          <w:ilvl w:val="1"/>
          <w:numId w:val="9"/>
        </w:numPr>
        <w:ind w:left="1134" w:hanging="567"/>
        <w:contextualSpacing/>
        <w:jc w:val="both"/>
        <w:rPr>
          <w:rFonts w:ascii="Arial" w:hAnsi="Arial" w:cs="Arial"/>
          <w:sz w:val="24"/>
          <w:szCs w:val="24"/>
        </w:rPr>
      </w:pPr>
      <w:r w:rsidRPr="00C23F9C">
        <w:rPr>
          <w:rFonts w:ascii="Arial" w:hAnsi="Arial" w:cs="Arial"/>
          <w:sz w:val="24"/>
          <w:szCs w:val="24"/>
        </w:rPr>
        <w:t>Lot 565 (No.48) Kingsway, Nedlands; and</w:t>
      </w:r>
    </w:p>
    <w:p w14:paraId="682ECE6B" w14:textId="12FC772C" w:rsidR="00512FD8" w:rsidRDefault="00512FD8" w:rsidP="00C23F9C">
      <w:pPr>
        <w:pStyle w:val="ListParagraph"/>
        <w:numPr>
          <w:ilvl w:val="1"/>
          <w:numId w:val="9"/>
        </w:numPr>
        <w:ind w:left="1134" w:hanging="567"/>
        <w:contextualSpacing/>
        <w:jc w:val="both"/>
        <w:rPr>
          <w:rFonts w:ascii="Arial" w:hAnsi="Arial" w:cs="Arial"/>
          <w:sz w:val="24"/>
          <w:szCs w:val="24"/>
        </w:rPr>
      </w:pPr>
      <w:r w:rsidRPr="00C23F9C">
        <w:rPr>
          <w:rFonts w:ascii="Arial" w:hAnsi="Arial" w:cs="Arial"/>
          <w:sz w:val="24"/>
          <w:szCs w:val="24"/>
        </w:rPr>
        <w:t>Lot 563 (No.52) Kingsway, Nedlands.</w:t>
      </w:r>
    </w:p>
    <w:p w14:paraId="7A748EC6" w14:textId="77777777" w:rsidR="00C23F9C" w:rsidRPr="00C23F9C" w:rsidRDefault="00C23F9C" w:rsidP="00C23F9C">
      <w:pPr>
        <w:pStyle w:val="ListParagraph"/>
        <w:ind w:left="1440"/>
        <w:contextualSpacing/>
        <w:jc w:val="both"/>
        <w:rPr>
          <w:rFonts w:ascii="Arial" w:hAnsi="Arial" w:cs="Arial"/>
          <w:sz w:val="24"/>
          <w:szCs w:val="24"/>
        </w:rPr>
      </w:pPr>
    </w:p>
    <w:p w14:paraId="66B1DA5A" w14:textId="77777777" w:rsidR="00512FD8" w:rsidRPr="00C23F9C" w:rsidRDefault="00512FD8" w:rsidP="00C23F9C">
      <w:pPr>
        <w:pStyle w:val="ListParagraph"/>
        <w:ind w:left="284"/>
        <w:jc w:val="both"/>
        <w:rPr>
          <w:rFonts w:ascii="Arial" w:hAnsi="Arial" w:cs="Arial"/>
          <w:sz w:val="24"/>
          <w:szCs w:val="24"/>
        </w:rPr>
      </w:pPr>
      <w:proofErr w:type="gramStart"/>
      <w:r w:rsidRPr="00C23F9C">
        <w:rPr>
          <w:rFonts w:ascii="Arial" w:hAnsi="Arial" w:cs="Arial"/>
          <w:sz w:val="24"/>
          <w:szCs w:val="24"/>
        </w:rPr>
        <w:t>In the event that</w:t>
      </w:r>
      <w:proofErr w:type="gramEnd"/>
      <w:r w:rsidRPr="00C23F9C">
        <w:rPr>
          <w:rFonts w:ascii="Arial" w:hAnsi="Arial" w:cs="Arial"/>
          <w:sz w:val="24"/>
          <w:szCs w:val="24"/>
        </w:rPr>
        <w:t xml:space="preserve"> access for undertaking the dilapidation survey is denied by an adjoining owner, the applicant must demonstrate in writing to the satisfaction of the City of Nedlands that all reasonable steps have been taken to obtain access and advise the affected property owner of the reason for the survey and that these steps have failed.</w:t>
      </w:r>
    </w:p>
    <w:p w14:paraId="3D352807" w14:textId="77777777" w:rsidR="00C23F9C" w:rsidRDefault="00C23F9C" w:rsidP="00C23F9C">
      <w:pPr>
        <w:rPr>
          <w:rFonts w:ascii="Arial" w:hAnsi="Arial" w:cs="Arial"/>
          <w:szCs w:val="24"/>
        </w:rPr>
      </w:pPr>
    </w:p>
    <w:p w14:paraId="501295B9" w14:textId="3B4D5F66" w:rsidR="00512FD8" w:rsidRDefault="00512FD8" w:rsidP="00C23F9C">
      <w:pPr>
        <w:rPr>
          <w:rFonts w:ascii="Arial" w:hAnsi="Arial" w:cs="Arial"/>
          <w:szCs w:val="24"/>
        </w:rPr>
      </w:pPr>
      <w:r w:rsidRPr="00C23F9C">
        <w:rPr>
          <w:rFonts w:ascii="Arial" w:hAnsi="Arial" w:cs="Arial"/>
          <w:szCs w:val="24"/>
        </w:rPr>
        <w:t>Noise</w:t>
      </w:r>
    </w:p>
    <w:p w14:paraId="22519124" w14:textId="77777777" w:rsidR="00C23F9C" w:rsidRPr="00C23F9C" w:rsidRDefault="00C23F9C" w:rsidP="00C23F9C">
      <w:pPr>
        <w:rPr>
          <w:rFonts w:ascii="Arial" w:hAnsi="Arial" w:cs="Arial"/>
          <w:szCs w:val="24"/>
        </w:rPr>
      </w:pPr>
    </w:p>
    <w:p w14:paraId="7406AAAD" w14:textId="77777777" w:rsidR="00512FD8" w:rsidRPr="00C23F9C" w:rsidRDefault="00512FD8" w:rsidP="00C23F9C">
      <w:pPr>
        <w:numPr>
          <w:ilvl w:val="0"/>
          <w:numId w:val="9"/>
        </w:numPr>
        <w:shd w:val="clear" w:color="auto" w:fill="FFFFFF" w:themeFill="background1"/>
        <w:ind w:left="567" w:hanging="567"/>
        <w:jc w:val="both"/>
        <w:rPr>
          <w:rFonts w:ascii="Arial" w:hAnsi="Arial" w:cs="Arial"/>
          <w:szCs w:val="24"/>
        </w:rPr>
      </w:pPr>
      <w:r w:rsidRPr="00C23F9C">
        <w:rPr>
          <w:rFonts w:ascii="Arial" w:hAnsi="Arial" w:cs="Arial"/>
          <w:szCs w:val="24"/>
        </w:rPr>
        <w:t xml:space="preserve">Prior to the lodgement of a Building Permit, a revised Acoustic Report shall be submitted and approved by the City and is to be prepared by a suitably qualified acoustic engineer certifying that the proposal incorporates both </w:t>
      </w:r>
      <w:r w:rsidRPr="00C23F9C">
        <w:rPr>
          <w:rFonts w:ascii="Arial" w:hAnsi="Arial" w:cs="Arial"/>
          <w:szCs w:val="24"/>
          <w:lang w:eastAsia="en-AU"/>
        </w:rPr>
        <w:t>modelling</w:t>
      </w:r>
      <w:r w:rsidRPr="00C23F9C">
        <w:rPr>
          <w:rFonts w:ascii="Arial" w:hAnsi="Arial" w:cs="Arial"/>
          <w:szCs w:val="24"/>
        </w:rPr>
        <w:t xml:space="preserve"> and sufficient sound attenuation measures to limit noise impact on adjoining properties and internal residents within the requirements of the </w:t>
      </w:r>
      <w:r w:rsidRPr="00C23F9C">
        <w:rPr>
          <w:rFonts w:ascii="Arial" w:hAnsi="Arial" w:cs="Arial"/>
          <w:i/>
          <w:iCs/>
          <w:szCs w:val="24"/>
        </w:rPr>
        <w:t>Environmental Protection (Noise) Regulations 1997</w:t>
      </w:r>
      <w:r w:rsidRPr="00C23F9C">
        <w:rPr>
          <w:rFonts w:ascii="Arial" w:hAnsi="Arial" w:cs="Arial"/>
          <w:szCs w:val="24"/>
        </w:rPr>
        <w:t xml:space="preserve"> and the National Construction Code. The measures identified in the report shall be implemented and thereafter maintained to the satisfaction of the City. </w:t>
      </w:r>
    </w:p>
    <w:p w14:paraId="7C144AF5" w14:textId="77777777" w:rsidR="00C23F9C" w:rsidRDefault="00C23F9C" w:rsidP="00C23F9C">
      <w:pPr>
        <w:jc w:val="both"/>
        <w:rPr>
          <w:rFonts w:ascii="Arial" w:hAnsi="Arial" w:cs="Arial"/>
          <w:szCs w:val="24"/>
        </w:rPr>
      </w:pPr>
    </w:p>
    <w:p w14:paraId="79D2D884" w14:textId="77777777" w:rsidR="00C23F9C" w:rsidRDefault="00C23F9C" w:rsidP="00C23F9C">
      <w:pPr>
        <w:jc w:val="both"/>
        <w:rPr>
          <w:rFonts w:ascii="Arial" w:hAnsi="Arial" w:cs="Arial"/>
          <w:szCs w:val="24"/>
        </w:rPr>
      </w:pPr>
    </w:p>
    <w:p w14:paraId="3ECEB233" w14:textId="28C930CC" w:rsidR="00512FD8" w:rsidRDefault="00512FD8" w:rsidP="00C23F9C">
      <w:pPr>
        <w:jc w:val="both"/>
        <w:rPr>
          <w:rFonts w:ascii="Arial" w:hAnsi="Arial" w:cs="Arial"/>
          <w:szCs w:val="24"/>
        </w:rPr>
      </w:pPr>
      <w:r w:rsidRPr="00C23F9C">
        <w:rPr>
          <w:rFonts w:ascii="Arial" w:hAnsi="Arial" w:cs="Arial"/>
          <w:szCs w:val="24"/>
        </w:rPr>
        <w:t>Lighting and Energy Efficiency</w:t>
      </w:r>
    </w:p>
    <w:p w14:paraId="4961CADD" w14:textId="77777777" w:rsidR="00C23F9C" w:rsidRPr="00C23F9C" w:rsidRDefault="00C23F9C" w:rsidP="00C23F9C">
      <w:pPr>
        <w:jc w:val="both"/>
        <w:rPr>
          <w:rFonts w:ascii="Arial" w:hAnsi="Arial" w:cs="Arial"/>
          <w:szCs w:val="24"/>
        </w:rPr>
      </w:pPr>
    </w:p>
    <w:p w14:paraId="1A97120A" w14:textId="77777777" w:rsidR="00512FD8" w:rsidRPr="00C23F9C" w:rsidRDefault="00512FD8" w:rsidP="00C23F9C">
      <w:pPr>
        <w:numPr>
          <w:ilvl w:val="0"/>
          <w:numId w:val="9"/>
        </w:numPr>
        <w:shd w:val="clear" w:color="auto" w:fill="FFFFFF" w:themeFill="background1"/>
        <w:ind w:left="567" w:hanging="567"/>
        <w:jc w:val="both"/>
        <w:rPr>
          <w:rFonts w:ascii="Arial" w:hAnsi="Arial" w:cs="Arial"/>
          <w:szCs w:val="24"/>
        </w:rPr>
      </w:pPr>
      <w:r w:rsidRPr="00C23F9C">
        <w:rPr>
          <w:rFonts w:ascii="Arial" w:hAnsi="Arial" w:cs="Arial"/>
          <w:szCs w:val="24"/>
        </w:rPr>
        <w:t xml:space="preserve">External lighting shall comply with the requirements of Australian Standard 4282 – </w:t>
      </w:r>
      <w:r w:rsidRPr="00C23F9C">
        <w:rPr>
          <w:rFonts w:ascii="Arial" w:hAnsi="Arial" w:cs="Arial"/>
          <w:szCs w:val="24"/>
          <w:lang w:eastAsia="en-AU"/>
        </w:rPr>
        <w:t>Control</w:t>
      </w:r>
      <w:r w:rsidRPr="00C23F9C">
        <w:rPr>
          <w:rFonts w:ascii="Arial" w:hAnsi="Arial" w:cs="Arial"/>
          <w:szCs w:val="24"/>
        </w:rPr>
        <w:t xml:space="preserve"> of Obtrusive Effects of Outdoor Lighting.</w:t>
      </w:r>
    </w:p>
    <w:p w14:paraId="309BD65C" w14:textId="47B0686F" w:rsidR="00512FD8" w:rsidRDefault="00512FD8" w:rsidP="00C23F9C">
      <w:pPr>
        <w:numPr>
          <w:ilvl w:val="0"/>
          <w:numId w:val="9"/>
        </w:numPr>
        <w:shd w:val="clear" w:color="auto" w:fill="FFFFFF" w:themeFill="background1"/>
        <w:ind w:left="567" w:hanging="567"/>
        <w:jc w:val="both"/>
        <w:rPr>
          <w:rFonts w:ascii="Arial" w:eastAsia="Calibri" w:hAnsi="Arial" w:cs="Arial"/>
          <w:szCs w:val="24"/>
        </w:rPr>
      </w:pPr>
      <w:r w:rsidRPr="00C23F9C">
        <w:rPr>
          <w:rFonts w:ascii="Arial" w:eastAsia="Calibri" w:hAnsi="Arial" w:cs="Arial"/>
          <w:szCs w:val="24"/>
        </w:rPr>
        <w:t xml:space="preserve">The </w:t>
      </w:r>
      <w:r w:rsidRPr="00C23F9C">
        <w:rPr>
          <w:rFonts w:ascii="Arial" w:hAnsi="Arial" w:cs="Arial"/>
          <w:szCs w:val="24"/>
          <w:lang w:eastAsia="en-AU"/>
        </w:rPr>
        <w:t>development</w:t>
      </w:r>
      <w:r w:rsidRPr="00C23F9C">
        <w:rPr>
          <w:rFonts w:ascii="Arial" w:eastAsia="Calibri" w:hAnsi="Arial" w:cs="Arial"/>
          <w:szCs w:val="24"/>
        </w:rPr>
        <w:t>, hereby approved, shall at Building Permit stage demonstrate a minimum NATHERS rating of 6.5 stars, or one significant energy efficiency initiative described in State Planning Policy 7.3 – Residential Design Codes Volume 2 - Apartments to the satisfaction of the City of Nedlands.</w:t>
      </w:r>
    </w:p>
    <w:p w14:paraId="55A35698" w14:textId="77777777" w:rsidR="00C23F9C" w:rsidRPr="00C23F9C" w:rsidRDefault="00C23F9C" w:rsidP="00C23F9C">
      <w:pPr>
        <w:shd w:val="clear" w:color="auto" w:fill="FFFFFF" w:themeFill="background1"/>
        <w:ind w:left="567"/>
        <w:jc w:val="both"/>
        <w:rPr>
          <w:rFonts w:ascii="Arial" w:eastAsia="Calibri" w:hAnsi="Arial" w:cs="Arial"/>
          <w:szCs w:val="24"/>
        </w:rPr>
      </w:pPr>
    </w:p>
    <w:p w14:paraId="657B6142" w14:textId="763DF11D" w:rsidR="00512FD8" w:rsidRDefault="00512FD8" w:rsidP="00C23F9C">
      <w:pPr>
        <w:jc w:val="both"/>
        <w:rPr>
          <w:rFonts w:ascii="Arial" w:hAnsi="Arial" w:cs="Arial"/>
          <w:szCs w:val="24"/>
        </w:rPr>
      </w:pPr>
      <w:r w:rsidRPr="00C23F9C">
        <w:rPr>
          <w:rFonts w:ascii="Arial" w:hAnsi="Arial" w:cs="Arial"/>
          <w:szCs w:val="24"/>
        </w:rPr>
        <w:t>Vehicle Access and Parking</w:t>
      </w:r>
    </w:p>
    <w:p w14:paraId="4157D4F4" w14:textId="77777777" w:rsidR="00C23F9C" w:rsidRPr="00C23F9C" w:rsidRDefault="00C23F9C" w:rsidP="00C23F9C">
      <w:pPr>
        <w:jc w:val="both"/>
        <w:rPr>
          <w:rFonts w:ascii="Arial" w:hAnsi="Arial" w:cs="Arial"/>
          <w:szCs w:val="24"/>
        </w:rPr>
      </w:pPr>
    </w:p>
    <w:p w14:paraId="494F1903" w14:textId="77777777" w:rsidR="00512FD8" w:rsidRPr="00C23F9C" w:rsidRDefault="00512FD8" w:rsidP="00C23F9C">
      <w:pPr>
        <w:numPr>
          <w:ilvl w:val="0"/>
          <w:numId w:val="9"/>
        </w:numPr>
        <w:shd w:val="clear" w:color="auto" w:fill="FFFFFF" w:themeFill="background1"/>
        <w:ind w:left="567" w:hanging="567"/>
        <w:jc w:val="both"/>
        <w:rPr>
          <w:rFonts w:ascii="Arial" w:hAnsi="Arial" w:cs="Arial"/>
          <w:szCs w:val="24"/>
        </w:rPr>
      </w:pPr>
      <w:r w:rsidRPr="00C23F9C">
        <w:rPr>
          <w:rFonts w:ascii="Arial" w:hAnsi="Arial" w:cs="Arial"/>
          <w:szCs w:val="24"/>
        </w:rPr>
        <w:t xml:space="preserve">Prior to occupation of the development, all car parking bays designated for </w:t>
      </w:r>
      <w:r w:rsidRPr="00C23F9C">
        <w:rPr>
          <w:rFonts w:ascii="Arial" w:hAnsi="Arial" w:cs="Arial"/>
          <w:szCs w:val="24"/>
          <w:lang w:eastAsia="en-AU"/>
        </w:rPr>
        <w:t>visitors</w:t>
      </w:r>
      <w:r w:rsidRPr="00C23F9C">
        <w:rPr>
          <w:rFonts w:ascii="Arial" w:hAnsi="Arial" w:cs="Arial"/>
          <w:szCs w:val="24"/>
        </w:rPr>
        <w:t>/staff shall be clearly marked or signage provided and maintained thereafter by the landowner to the satisfaction of the City of Nedlands.</w:t>
      </w:r>
    </w:p>
    <w:p w14:paraId="7A7F617A" w14:textId="77777777" w:rsidR="00512FD8" w:rsidRPr="00C23F9C" w:rsidRDefault="00512FD8" w:rsidP="00C23F9C">
      <w:pPr>
        <w:numPr>
          <w:ilvl w:val="0"/>
          <w:numId w:val="9"/>
        </w:numPr>
        <w:shd w:val="clear" w:color="auto" w:fill="FFFFFF" w:themeFill="background1"/>
        <w:ind w:left="567" w:hanging="567"/>
        <w:jc w:val="both"/>
        <w:rPr>
          <w:rFonts w:ascii="Arial" w:hAnsi="Arial" w:cs="Arial"/>
          <w:szCs w:val="24"/>
        </w:rPr>
      </w:pPr>
      <w:r w:rsidRPr="00C23F9C">
        <w:rPr>
          <w:rFonts w:ascii="Arial" w:hAnsi="Arial" w:cs="Arial"/>
          <w:szCs w:val="24"/>
        </w:rPr>
        <w:t>Prior to occupation of the development, a car parking management plan is to be submitted and approved by the City of Nedlands that sets out the management arrangements for allocation of resident and employee parking, control of commercial / resident visitor parking and access by service vehicles.</w:t>
      </w:r>
    </w:p>
    <w:p w14:paraId="03CB79EA" w14:textId="77777777" w:rsidR="00512FD8" w:rsidRPr="00C23F9C" w:rsidRDefault="00512FD8" w:rsidP="00C23F9C">
      <w:pPr>
        <w:numPr>
          <w:ilvl w:val="0"/>
          <w:numId w:val="9"/>
        </w:numPr>
        <w:shd w:val="clear" w:color="auto" w:fill="FFFFFF" w:themeFill="background1"/>
        <w:ind w:left="567" w:hanging="567"/>
        <w:jc w:val="both"/>
        <w:rPr>
          <w:rFonts w:ascii="Arial" w:hAnsi="Arial" w:cs="Arial"/>
          <w:szCs w:val="24"/>
        </w:rPr>
      </w:pPr>
      <w:r w:rsidRPr="00C23F9C">
        <w:rPr>
          <w:rFonts w:ascii="Arial" w:hAnsi="Arial" w:cs="Arial"/>
          <w:szCs w:val="24"/>
        </w:rPr>
        <w:t>Prior to occupation of the development, all bicycle parking spaces shall be provided in accordance with Australian Standard for AS 2890.3:2015 - Bicycle parking to the satisfaction of the City of Nedlands. The bicycle parking spaces shall be installed and remain in place for the duration of the development.</w:t>
      </w:r>
    </w:p>
    <w:p w14:paraId="3010AB66" w14:textId="77777777" w:rsidR="00512FD8" w:rsidRPr="00C23F9C" w:rsidRDefault="00512FD8" w:rsidP="00C23F9C">
      <w:pPr>
        <w:numPr>
          <w:ilvl w:val="0"/>
          <w:numId w:val="9"/>
        </w:numPr>
        <w:shd w:val="clear" w:color="auto" w:fill="FFFFFF" w:themeFill="background1"/>
        <w:ind w:left="567" w:hanging="567"/>
        <w:jc w:val="both"/>
        <w:rPr>
          <w:rFonts w:ascii="Arial" w:hAnsi="Arial" w:cs="Arial"/>
          <w:szCs w:val="24"/>
        </w:rPr>
      </w:pPr>
      <w:r w:rsidRPr="00C23F9C">
        <w:rPr>
          <w:rFonts w:ascii="Arial" w:hAnsi="Arial" w:cs="Arial"/>
          <w:szCs w:val="24"/>
        </w:rPr>
        <w:t>All car parking dimensions (including associated wheel stops and headroom clearance), manoeuvring areas, crossovers and driveways shall comply with Australian Standard 2890.1-2004 - Off-</w:t>
      </w:r>
      <w:proofErr w:type="gramStart"/>
      <w:r w:rsidRPr="00C23F9C">
        <w:rPr>
          <w:rFonts w:ascii="Arial" w:hAnsi="Arial" w:cs="Arial"/>
          <w:szCs w:val="24"/>
        </w:rPr>
        <w:t>street car</w:t>
      </w:r>
      <w:proofErr w:type="gramEnd"/>
      <w:r w:rsidRPr="00C23F9C">
        <w:rPr>
          <w:rFonts w:ascii="Arial" w:hAnsi="Arial" w:cs="Arial"/>
          <w:szCs w:val="24"/>
        </w:rPr>
        <w:t xml:space="preserve"> parking and Australian Standard 2890.6:2009 - Off-street parking for people with disabilities (where applicable) to the satisfaction of the City of Nedlands.</w:t>
      </w:r>
    </w:p>
    <w:p w14:paraId="0A8C3409" w14:textId="77777777" w:rsidR="00512FD8" w:rsidRPr="00C23F9C" w:rsidRDefault="00512FD8" w:rsidP="00C23F9C">
      <w:pPr>
        <w:numPr>
          <w:ilvl w:val="0"/>
          <w:numId w:val="9"/>
        </w:numPr>
        <w:shd w:val="clear" w:color="auto" w:fill="FFFFFF" w:themeFill="background1"/>
        <w:ind w:left="567" w:hanging="567"/>
        <w:jc w:val="both"/>
        <w:rPr>
          <w:rFonts w:ascii="Arial" w:hAnsi="Arial" w:cs="Arial"/>
          <w:szCs w:val="24"/>
        </w:rPr>
      </w:pPr>
      <w:r w:rsidRPr="00C23F9C">
        <w:rPr>
          <w:rFonts w:ascii="Arial" w:hAnsi="Arial" w:cs="Arial"/>
          <w:szCs w:val="24"/>
        </w:rPr>
        <w:t xml:space="preserve">The </w:t>
      </w:r>
      <w:r w:rsidRPr="00C23F9C">
        <w:rPr>
          <w:rFonts w:ascii="Arial" w:hAnsi="Arial" w:cs="Arial"/>
          <w:szCs w:val="24"/>
          <w:lang w:eastAsia="en-AU"/>
        </w:rPr>
        <w:t>vehicle</w:t>
      </w:r>
      <w:r w:rsidRPr="00C23F9C">
        <w:rPr>
          <w:rFonts w:ascii="Arial" w:hAnsi="Arial" w:cs="Arial"/>
          <w:szCs w:val="24"/>
        </w:rPr>
        <w:t xml:space="preserve"> ramp to the basement and circulation areas are to be constructed in accordance with Australian Standard 2890.1-2004 - Off-</w:t>
      </w:r>
      <w:proofErr w:type="gramStart"/>
      <w:r w:rsidRPr="00C23F9C">
        <w:rPr>
          <w:rFonts w:ascii="Arial" w:hAnsi="Arial" w:cs="Arial"/>
          <w:szCs w:val="24"/>
        </w:rPr>
        <w:t>street car</w:t>
      </w:r>
      <w:proofErr w:type="gramEnd"/>
      <w:r w:rsidRPr="00C23F9C">
        <w:rPr>
          <w:rFonts w:ascii="Arial" w:hAnsi="Arial" w:cs="Arial"/>
          <w:szCs w:val="24"/>
        </w:rPr>
        <w:t xml:space="preserve"> parking to the satisfaction of the City of Nedlands.</w:t>
      </w:r>
    </w:p>
    <w:p w14:paraId="23DDAFA2" w14:textId="77777777" w:rsidR="00C23F9C" w:rsidRDefault="00C23F9C" w:rsidP="00C23F9C">
      <w:pPr>
        <w:jc w:val="both"/>
        <w:rPr>
          <w:rFonts w:ascii="Arial" w:hAnsi="Arial" w:cs="Arial"/>
          <w:szCs w:val="24"/>
        </w:rPr>
      </w:pPr>
    </w:p>
    <w:p w14:paraId="3FB4F7CA" w14:textId="0AA79CC4" w:rsidR="00512FD8" w:rsidRDefault="00512FD8" w:rsidP="00C23F9C">
      <w:pPr>
        <w:jc w:val="both"/>
        <w:rPr>
          <w:rFonts w:ascii="Arial" w:hAnsi="Arial" w:cs="Arial"/>
          <w:szCs w:val="24"/>
        </w:rPr>
      </w:pPr>
      <w:r w:rsidRPr="00C23F9C">
        <w:rPr>
          <w:rFonts w:ascii="Arial" w:hAnsi="Arial" w:cs="Arial"/>
          <w:szCs w:val="24"/>
        </w:rPr>
        <w:t>Universal Access</w:t>
      </w:r>
    </w:p>
    <w:p w14:paraId="5B35C68C" w14:textId="77777777" w:rsidR="00C23F9C" w:rsidRPr="00C23F9C" w:rsidRDefault="00C23F9C" w:rsidP="00C23F9C">
      <w:pPr>
        <w:jc w:val="both"/>
        <w:rPr>
          <w:rFonts w:ascii="Arial" w:hAnsi="Arial" w:cs="Arial"/>
          <w:szCs w:val="24"/>
        </w:rPr>
      </w:pPr>
    </w:p>
    <w:p w14:paraId="1C92D4E8" w14:textId="77777777" w:rsidR="00512FD8" w:rsidRPr="00C23F9C" w:rsidRDefault="00512FD8" w:rsidP="00C23F9C">
      <w:pPr>
        <w:numPr>
          <w:ilvl w:val="0"/>
          <w:numId w:val="9"/>
        </w:numPr>
        <w:shd w:val="clear" w:color="auto" w:fill="FFFFFF" w:themeFill="background1"/>
        <w:ind w:left="567" w:hanging="567"/>
        <w:jc w:val="both"/>
        <w:rPr>
          <w:rFonts w:ascii="Arial" w:hAnsi="Arial" w:cs="Arial"/>
          <w:szCs w:val="24"/>
        </w:rPr>
      </w:pPr>
      <w:r w:rsidRPr="00C23F9C">
        <w:rPr>
          <w:rFonts w:ascii="Arial" w:hAnsi="Arial" w:cs="Arial"/>
          <w:szCs w:val="24"/>
        </w:rPr>
        <w:t>Prior to issue of a building permit for construction of the building</w:t>
      </w:r>
      <w:r w:rsidRPr="00C23F9C">
        <w:rPr>
          <w:rFonts w:ascii="Arial" w:hAnsi="Arial" w:cs="Arial"/>
          <w:szCs w:val="24"/>
          <w:lang w:eastAsia="en-AU"/>
        </w:rPr>
        <w:t xml:space="preserve">, a minimum of </w:t>
      </w:r>
      <w:r w:rsidRPr="00C23F9C">
        <w:rPr>
          <w:rFonts w:ascii="Arial" w:hAnsi="Arial" w:cs="Arial"/>
          <w:szCs w:val="24"/>
        </w:rPr>
        <w:t>three</w:t>
      </w:r>
      <w:r w:rsidRPr="00C23F9C">
        <w:rPr>
          <w:rFonts w:ascii="Arial" w:hAnsi="Arial" w:cs="Arial"/>
          <w:szCs w:val="24"/>
          <w:lang w:eastAsia="en-AU"/>
        </w:rPr>
        <w:t xml:space="preserve"> (</w:t>
      </w:r>
      <w:r w:rsidRPr="00C23F9C">
        <w:rPr>
          <w:rFonts w:ascii="Arial" w:hAnsi="Arial" w:cs="Arial"/>
          <w:szCs w:val="24"/>
        </w:rPr>
        <w:t>3</w:t>
      </w:r>
      <w:r w:rsidRPr="00C23F9C">
        <w:rPr>
          <w:rFonts w:ascii="Arial" w:hAnsi="Arial" w:cs="Arial"/>
          <w:szCs w:val="24"/>
          <w:lang w:eastAsia="en-AU"/>
        </w:rPr>
        <w:t>) dwellings, shown on the hereby approved development plans shall meet</w:t>
      </w:r>
      <w:r w:rsidRPr="00C23F9C">
        <w:rPr>
          <w:rFonts w:ascii="Arial" w:hAnsi="Arial" w:cs="Arial"/>
          <w:szCs w:val="24"/>
        </w:rPr>
        <w:t>, as a minimum,</w:t>
      </w:r>
      <w:r w:rsidRPr="00C23F9C">
        <w:rPr>
          <w:rFonts w:ascii="Arial" w:hAnsi="Arial" w:cs="Arial"/>
          <w:szCs w:val="24"/>
          <w:lang w:eastAsia="en-AU"/>
        </w:rPr>
        <w:t xml:space="preserve"> ‘Silver Level’ requirements as defined in the </w:t>
      </w:r>
      <w:r w:rsidRPr="00C23F9C">
        <w:rPr>
          <w:rFonts w:ascii="Arial" w:hAnsi="Arial" w:cs="Arial"/>
          <w:i/>
          <w:iCs/>
          <w:szCs w:val="24"/>
          <w:lang w:eastAsia="en-AU"/>
        </w:rPr>
        <w:t>Liveable Housing Design Guidelines</w:t>
      </w:r>
      <w:r w:rsidRPr="00C23F9C">
        <w:rPr>
          <w:rFonts w:ascii="Arial" w:hAnsi="Arial" w:cs="Arial"/>
          <w:szCs w:val="24"/>
          <w:lang w:eastAsia="en-AU"/>
        </w:rPr>
        <w:t xml:space="preserve">. </w:t>
      </w:r>
    </w:p>
    <w:p w14:paraId="47FE7790" w14:textId="77777777" w:rsidR="00512FD8" w:rsidRPr="00C23F9C" w:rsidRDefault="00512FD8" w:rsidP="00C23F9C">
      <w:pPr>
        <w:jc w:val="both"/>
        <w:rPr>
          <w:rFonts w:ascii="Arial" w:hAnsi="Arial" w:cs="Arial"/>
          <w:szCs w:val="24"/>
        </w:rPr>
      </w:pPr>
    </w:p>
    <w:p w14:paraId="083D9A65" w14:textId="77777777" w:rsidR="00512FD8" w:rsidRPr="00C23F9C" w:rsidRDefault="00512FD8" w:rsidP="00C23F9C">
      <w:pPr>
        <w:jc w:val="both"/>
        <w:rPr>
          <w:rFonts w:ascii="Arial" w:hAnsi="Arial" w:cs="Arial"/>
          <w:b/>
          <w:szCs w:val="24"/>
          <w:lang w:val="en-US"/>
        </w:rPr>
      </w:pPr>
      <w:r w:rsidRPr="00C23F9C">
        <w:rPr>
          <w:rFonts w:ascii="Arial" w:hAnsi="Arial" w:cs="Arial"/>
          <w:szCs w:val="24"/>
        </w:rPr>
        <w:t xml:space="preserve">Council’s recommendation will be incorporated into the Responsible Authority Report </w:t>
      </w:r>
      <w:r w:rsidRPr="00C23F9C">
        <w:rPr>
          <w:rFonts w:ascii="Arial" w:hAnsi="Arial" w:cs="Arial"/>
          <w:szCs w:val="24"/>
          <w:lang w:val="en-US"/>
        </w:rPr>
        <w:t xml:space="preserve">(RAR) </w:t>
      </w:r>
      <w:r w:rsidRPr="00C23F9C">
        <w:rPr>
          <w:rFonts w:ascii="Arial" w:hAnsi="Arial" w:cs="Arial"/>
          <w:szCs w:val="24"/>
        </w:rPr>
        <w:t xml:space="preserve">and lodged with the DAP Secretariat on 11 August 2021. </w:t>
      </w:r>
    </w:p>
    <w:p w14:paraId="3E58C851" w14:textId="23ECAAE4" w:rsidR="00512FD8" w:rsidRDefault="00512FD8" w:rsidP="00C23F9C">
      <w:pPr>
        <w:jc w:val="both"/>
        <w:rPr>
          <w:rFonts w:ascii="Arial" w:hAnsi="Arial" w:cs="Arial"/>
          <w:b/>
          <w:sz w:val="28"/>
          <w:szCs w:val="32"/>
          <w:lang w:val="en-US"/>
        </w:rPr>
      </w:pPr>
    </w:p>
    <w:p w14:paraId="4964C2C5" w14:textId="77777777" w:rsidR="00EC2A88" w:rsidRPr="00C23F9C" w:rsidRDefault="00EC2A88" w:rsidP="00C23F9C">
      <w:pPr>
        <w:jc w:val="both"/>
        <w:rPr>
          <w:rFonts w:ascii="Arial" w:hAnsi="Arial" w:cs="Arial"/>
          <w:b/>
          <w:sz w:val="28"/>
          <w:szCs w:val="32"/>
          <w:lang w:val="en-US"/>
        </w:rPr>
      </w:pPr>
    </w:p>
    <w:p w14:paraId="6F09AB08" w14:textId="55D6A4E2" w:rsidR="00512FD8" w:rsidRPr="00C23F9C" w:rsidRDefault="00512FD8" w:rsidP="00C23F9C">
      <w:pPr>
        <w:jc w:val="both"/>
        <w:rPr>
          <w:rFonts w:ascii="Arial" w:hAnsi="Arial" w:cs="Arial"/>
          <w:b/>
          <w:sz w:val="28"/>
          <w:szCs w:val="32"/>
          <w:lang w:val="en-US"/>
        </w:rPr>
      </w:pPr>
      <w:r w:rsidRPr="00C23F9C">
        <w:rPr>
          <w:rFonts w:ascii="Arial" w:hAnsi="Arial" w:cs="Arial"/>
          <w:b/>
          <w:sz w:val="28"/>
          <w:szCs w:val="32"/>
          <w:lang w:val="en-US"/>
        </w:rPr>
        <w:t>7.0 Conclusion</w:t>
      </w:r>
    </w:p>
    <w:p w14:paraId="60F3496A" w14:textId="77777777" w:rsidR="00512FD8" w:rsidRPr="00C23F9C" w:rsidRDefault="00512FD8" w:rsidP="00C23F9C">
      <w:pPr>
        <w:jc w:val="both"/>
        <w:rPr>
          <w:rFonts w:ascii="Arial" w:hAnsi="Arial" w:cs="Arial"/>
          <w:szCs w:val="24"/>
        </w:rPr>
      </w:pPr>
    </w:p>
    <w:p w14:paraId="70545CEB" w14:textId="77777777" w:rsidR="00512FD8" w:rsidRPr="00C23F9C" w:rsidRDefault="00512FD8" w:rsidP="00C23F9C">
      <w:pPr>
        <w:jc w:val="both"/>
        <w:rPr>
          <w:rFonts w:ascii="Arial" w:hAnsi="Arial" w:cs="Arial"/>
          <w:szCs w:val="24"/>
        </w:rPr>
      </w:pPr>
      <w:r w:rsidRPr="00C23F9C">
        <w:rPr>
          <w:rFonts w:ascii="Arial" w:hAnsi="Arial" w:cs="Arial"/>
          <w:szCs w:val="24"/>
        </w:rPr>
        <w:t xml:space="preserve">The development has been modified </w:t>
      </w:r>
      <w:proofErr w:type="gramStart"/>
      <w:r w:rsidRPr="00C23F9C">
        <w:rPr>
          <w:rFonts w:ascii="Arial" w:hAnsi="Arial" w:cs="Arial"/>
          <w:szCs w:val="24"/>
        </w:rPr>
        <w:t>as a result of</w:t>
      </w:r>
      <w:proofErr w:type="gramEnd"/>
      <w:r w:rsidRPr="00C23F9C">
        <w:rPr>
          <w:rFonts w:ascii="Arial" w:hAnsi="Arial" w:cs="Arial"/>
          <w:szCs w:val="24"/>
        </w:rPr>
        <w:t xml:space="preserve"> the 20 August 2021 deferral to primarily increase the setbacks of the upper floor and reduce the number of dwellings from 15 to 14. The reduced upper storey footprint </w:t>
      </w:r>
      <w:proofErr w:type="gramStart"/>
      <w:r w:rsidRPr="00C23F9C">
        <w:rPr>
          <w:rFonts w:ascii="Arial" w:hAnsi="Arial" w:cs="Arial"/>
          <w:szCs w:val="24"/>
        </w:rPr>
        <w:t>work</w:t>
      </w:r>
      <w:proofErr w:type="gramEnd"/>
      <w:r w:rsidRPr="00C23F9C">
        <w:rPr>
          <w:rFonts w:ascii="Arial" w:hAnsi="Arial" w:cs="Arial"/>
          <w:szCs w:val="24"/>
        </w:rPr>
        <w:t xml:space="preserve"> together with changes to the western face to effectively reduce building bulk when viewed from properties in Kingsway. Visual privacy has also been addressed by the changes made. The remaining outstanding matter from the deferral is the width of the deep soil area at the rear of the site. No changes are proposed to the minimum width of this area, with the response dependent upon a condition of approval requiring species selection to be appropriate for the conditions provided. Administration accepts that this matter can be appropriately addressed by a condition of approval rather than further deferral or refusal.</w:t>
      </w:r>
    </w:p>
    <w:p w14:paraId="6F7D9569" w14:textId="77777777" w:rsidR="00512FD8" w:rsidRPr="00C23F9C" w:rsidRDefault="00512FD8" w:rsidP="00C23F9C">
      <w:pPr>
        <w:jc w:val="both"/>
        <w:rPr>
          <w:rFonts w:ascii="Arial" w:hAnsi="Arial" w:cs="Arial"/>
          <w:szCs w:val="24"/>
        </w:rPr>
      </w:pPr>
    </w:p>
    <w:p w14:paraId="39CE4E31" w14:textId="77777777" w:rsidR="004C3AAB" w:rsidRPr="00C23F9C" w:rsidRDefault="004C3AAB" w:rsidP="00C23F9C"/>
    <w:p w14:paraId="715B02B2" w14:textId="77777777" w:rsidR="00E71933" w:rsidRPr="00C23F9C" w:rsidRDefault="00E71933" w:rsidP="00C23F9C">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60547FD2" w14:textId="24B8914E" w:rsidR="00E71933" w:rsidRPr="00C23F9C" w:rsidRDefault="00E71933" w:rsidP="00C23F9C">
      <w:pPr>
        <w:jc w:val="both"/>
        <w:rPr>
          <w:rFonts w:ascii="Arial" w:hAnsi="Arial" w:cs="Arial"/>
        </w:rPr>
      </w:pPr>
    </w:p>
    <w:p w14:paraId="46E6CFD9" w14:textId="77777777" w:rsidR="00FA6B00" w:rsidRDefault="00FA6B00">
      <w:pPr>
        <w:rPr>
          <w:rFonts w:ascii="Arial" w:hAnsi="Arial" w:cs="Arial"/>
          <w:b/>
          <w:kern w:val="28"/>
          <w:szCs w:val="24"/>
        </w:rPr>
      </w:pPr>
      <w:r>
        <w:rPr>
          <w:rFonts w:ascii="Arial" w:hAnsi="Arial" w:cs="Arial"/>
          <w:caps/>
          <w:szCs w:val="24"/>
        </w:rPr>
        <w:br w:type="page"/>
      </w:r>
    </w:p>
    <w:p w14:paraId="592C67AC" w14:textId="439BB11F" w:rsidR="00E71933" w:rsidRPr="00E24F6A" w:rsidRDefault="002305F4" w:rsidP="00F631E0">
      <w:pPr>
        <w:pStyle w:val="Heading1"/>
        <w:numPr>
          <w:ilvl w:val="0"/>
          <w:numId w:val="1"/>
        </w:numPr>
        <w:tabs>
          <w:tab w:val="clear" w:pos="720"/>
          <w:tab w:val="clear" w:pos="2410"/>
          <w:tab w:val="clear" w:pos="2977"/>
          <w:tab w:val="clear" w:pos="8335"/>
          <w:tab w:val="clear" w:pos="8505"/>
        </w:tabs>
        <w:spacing w:before="0" w:after="0"/>
        <w:ind w:left="0" w:hanging="851"/>
        <w:rPr>
          <w:rFonts w:ascii="Arial" w:hAnsi="Arial" w:cs="Arial"/>
          <w:caps w:val="0"/>
          <w:sz w:val="24"/>
          <w:szCs w:val="24"/>
          <w:u w:val="none"/>
        </w:rPr>
      </w:pPr>
      <w:bookmarkStart w:id="17" w:name="_Toc87527186"/>
      <w:r>
        <w:rPr>
          <w:rFonts w:ascii="Arial" w:hAnsi="Arial" w:cs="Arial"/>
          <w:caps w:val="0"/>
          <w:sz w:val="24"/>
          <w:szCs w:val="24"/>
          <w:u w:val="none"/>
        </w:rPr>
        <w:t xml:space="preserve">Consideration of Responsible Authority Report for </w:t>
      </w:r>
      <w:r w:rsidR="00115F94" w:rsidRPr="00115F94">
        <w:rPr>
          <w:rFonts w:ascii="Arial" w:hAnsi="Arial" w:cs="Arial"/>
          <w:caps w:val="0"/>
          <w:sz w:val="24"/>
          <w:szCs w:val="24"/>
          <w:u w:val="none"/>
        </w:rPr>
        <w:t>Amendments to Approved Multiple Dwelling Development at 20 Cooper Street, Nedlands</w:t>
      </w:r>
      <w:bookmarkEnd w:id="17"/>
    </w:p>
    <w:p w14:paraId="1792197D" w14:textId="77777777" w:rsidR="00E71933" w:rsidRPr="00180419" w:rsidRDefault="00E71933" w:rsidP="00E71933">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tbl>
      <w:tblPr>
        <w:tblStyle w:val="TableGrid2"/>
        <w:tblW w:w="0" w:type="auto"/>
        <w:tblInd w:w="-5" w:type="dxa"/>
        <w:tblLook w:val="04A0" w:firstRow="1" w:lastRow="0" w:firstColumn="1" w:lastColumn="0" w:noHBand="0" w:noVBand="1"/>
      </w:tblPr>
      <w:tblGrid>
        <w:gridCol w:w="2634"/>
        <w:gridCol w:w="5674"/>
      </w:tblGrid>
      <w:tr w:rsidR="00C25573" w:rsidRPr="00C25573" w14:paraId="06B9F666" w14:textId="77777777" w:rsidTr="003817B2">
        <w:tc>
          <w:tcPr>
            <w:tcW w:w="2634" w:type="dxa"/>
          </w:tcPr>
          <w:p w14:paraId="77A91CF4" w14:textId="77777777" w:rsidR="00C25573" w:rsidRPr="00C25573" w:rsidRDefault="00C25573" w:rsidP="00C25573">
            <w:pPr>
              <w:jc w:val="both"/>
              <w:rPr>
                <w:rFonts w:ascii="Arial" w:hAnsi="Arial"/>
                <w:b/>
                <w:szCs w:val="32"/>
              </w:rPr>
            </w:pPr>
            <w:r w:rsidRPr="00C25573">
              <w:rPr>
                <w:rFonts w:ascii="Arial" w:hAnsi="Arial"/>
                <w:b/>
                <w:szCs w:val="32"/>
              </w:rPr>
              <w:t>Council</w:t>
            </w:r>
          </w:p>
        </w:tc>
        <w:tc>
          <w:tcPr>
            <w:tcW w:w="5674" w:type="dxa"/>
          </w:tcPr>
          <w:p w14:paraId="2DC8ADA2" w14:textId="77777777" w:rsidR="00C25573" w:rsidRPr="00C25573" w:rsidRDefault="00C25573" w:rsidP="00C25573">
            <w:pPr>
              <w:jc w:val="both"/>
              <w:rPr>
                <w:rFonts w:ascii="Arial" w:hAnsi="Arial"/>
                <w:bCs/>
                <w:szCs w:val="32"/>
              </w:rPr>
            </w:pPr>
            <w:r w:rsidRPr="00C25573">
              <w:rPr>
                <w:rFonts w:ascii="Arial" w:hAnsi="Arial"/>
                <w:bCs/>
                <w:szCs w:val="32"/>
              </w:rPr>
              <w:t xml:space="preserve">2 November 2021 </w:t>
            </w:r>
          </w:p>
        </w:tc>
      </w:tr>
      <w:tr w:rsidR="00C25573" w:rsidRPr="00C25573" w14:paraId="4AA69B23" w14:textId="77777777" w:rsidTr="003817B2">
        <w:tc>
          <w:tcPr>
            <w:tcW w:w="2634" w:type="dxa"/>
          </w:tcPr>
          <w:p w14:paraId="272E52AA" w14:textId="77777777" w:rsidR="00C25573" w:rsidRPr="00C25573" w:rsidRDefault="00C25573" w:rsidP="00C25573">
            <w:pPr>
              <w:jc w:val="both"/>
              <w:rPr>
                <w:rFonts w:ascii="Arial" w:hAnsi="Arial"/>
                <w:b/>
                <w:szCs w:val="32"/>
              </w:rPr>
            </w:pPr>
            <w:r w:rsidRPr="00C25573">
              <w:rPr>
                <w:rFonts w:ascii="Arial" w:hAnsi="Arial"/>
                <w:b/>
                <w:szCs w:val="32"/>
              </w:rPr>
              <w:t>Applicant</w:t>
            </w:r>
          </w:p>
        </w:tc>
        <w:tc>
          <w:tcPr>
            <w:tcW w:w="5674" w:type="dxa"/>
          </w:tcPr>
          <w:p w14:paraId="372612A8" w14:textId="77777777" w:rsidR="00C25573" w:rsidRPr="00C25573" w:rsidRDefault="00C25573" w:rsidP="00C25573">
            <w:pPr>
              <w:jc w:val="both"/>
              <w:rPr>
                <w:rFonts w:ascii="Arial" w:hAnsi="Arial"/>
                <w:bCs/>
                <w:szCs w:val="32"/>
              </w:rPr>
            </w:pPr>
            <w:r w:rsidRPr="00C25573">
              <w:rPr>
                <w:rFonts w:ascii="Arial" w:hAnsi="Arial"/>
                <w:bCs/>
                <w:szCs w:val="32"/>
              </w:rPr>
              <w:t>Peter Webb &amp; Associates</w:t>
            </w:r>
          </w:p>
        </w:tc>
      </w:tr>
      <w:tr w:rsidR="00C25573" w:rsidRPr="00C25573" w14:paraId="0C4033E3" w14:textId="77777777" w:rsidTr="003817B2">
        <w:tc>
          <w:tcPr>
            <w:tcW w:w="2634" w:type="dxa"/>
          </w:tcPr>
          <w:p w14:paraId="749A5AF7" w14:textId="77777777" w:rsidR="00C25573" w:rsidRPr="00C25573" w:rsidRDefault="00C25573" w:rsidP="00C25573">
            <w:pPr>
              <w:jc w:val="both"/>
              <w:rPr>
                <w:rFonts w:ascii="Arial" w:hAnsi="Arial"/>
                <w:b/>
                <w:bCs/>
                <w:szCs w:val="32"/>
              </w:rPr>
            </w:pPr>
            <w:r w:rsidRPr="00C25573">
              <w:rPr>
                <w:rFonts w:ascii="Arial" w:hAnsi="Arial"/>
                <w:b/>
                <w:bCs/>
                <w:szCs w:val="32"/>
              </w:rPr>
              <w:t>Employee Disclosure under section 5.70 Local Government Act 1995</w:t>
            </w:r>
          </w:p>
        </w:tc>
        <w:tc>
          <w:tcPr>
            <w:tcW w:w="5674" w:type="dxa"/>
          </w:tcPr>
          <w:p w14:paraId="60A099FC" w14:textId="77777777" w:rsidR="00C25573" w:rsidRPr="00C25573" w:rsidRDefault="00C25573" w:rsidP="00C25573">
            <w:pPr>
              <w:jc w:val="both"/>
              <w:rPr>
                <w:rFonts w:ascii="Arial" w:hAnsi="Arial"/>
                <w:bCs/>
                <w:i/>
                <w:szCs w:val="32"/>
              </w:rPr>
            </w:pPr>
            <w:r w:rsidRPr="00C25573">
              <w:rPr>
                <w:rFonts w:ascii="Arial" w:hAnsi="Arial"/>
                <w:bCs/>
                <w:szCs w:val="32"/>
              </w:rPr>
              <w:t>The author, reviewers and authoriser of this report declare they have no financial or impartiality interest with this matter. There is no financial or personal relationship between City staff and the proponents or their consultants. Whilst parties may be known to each other professionally, this relationship is consistent with the limitations placed on such relationships by the Codes of Conduct of the City and the Planning Institute of Australia</w:t>
            </w:r>
            <w:r w:rsidRPr="00C25573">
              <w:rPr>
                <w:rFonts w:ascii="Arial" w:hAnsi="Arial"/>
                <w:bCs/>
                <w:i/>
                <w:szCs w:val="32"/>
              </w:rPr>
              <w:t>.</w:t>
            </w:r>
          </w:p>
        </w:tc>
      </w:tr>
      <w:tr w:rsidR="00C25573" w:rsidRPr="00C25573" w14:paraId="285AD397" w14:textId="77777777" w:rsidTr="003817B2">
        <w:tc>
          <w:tcPr>
            <w:tcW w:w="2634" w:type="dxa"/>
          </w:tcPr>
          <w:p w14:paraId="16134F0E" w14:textId="77777777" w:rsidR="00C25573" w:rsidRPr="00C25573" w:rsidRDefault="00C25573" w:rsidP="00C25573">
            <w:pPr>
              <w:jc w:val="both"/>
              <w:rPr>
                <w:rFonts w:ascii="Arial" w:hAnsi="Arial"/>
                <w:b/>
                <w:szCs w:val="32"/>
              </w:rPr>
            </w:pPr>
            <w:r w:rsidRPr="00C25573">
              <w:rPr>
                <w:rFonts w:ascii="Arial" w:hAnsi="Arial"/>
                <w:b/>
                <w:szCs w:val="32"/>
              </w:rPr>
              <w:t>Director</w:t>
            </w:r>
          </w:p>
        </w:tc>
        <w:tc>
          <w:tcPr>
            <w:tcW w:w="5674" w:type="dxa"/>
          </w:tcPr>
          <w:p w14:paraId="7DCC796A" w14:textId="77777777" w:rsidR="00C25573" w:rsidRPr="00C25573" w:rsidRDefault="00C25573" w:rsidP="00C25573">
            <w:pPr>
              <w:jc w:val="both"/>
              <w:rPr>
                <w:rFonts w:ascii="Arial" w:hAnsi="Arial"/>
                <w:bCs/>
                <w:szCs w:val="32"/>
              </w:rPr>
            </w:pPr>
            <w:r w:rsidRPr="00C25573">
              <w:rPr>
                <w:rFonts w:ascii="Arial" w:hAnsi="Arial"/>
                <w:bCs/>
                <w:szCs w:val="32"/>
              </w:rPr>
              <w:t>Tony Free, Director Planning &amp; Development</w:t>
            </w:r>
          </w:p>
        </w:tc>
      </w:tr>
      <w:tr w:rsidR="00C25573" w:rsidRPr="00C25573" w14:paraId="36166701" w14:textId="77777777" w:rsidTr="003817B2">
        <w:tc>
          <w:tcPr>
            <w:tcW w:w="2634" w:type="dxa"/>
          </w:tcPr>
          <w:p w14:paraId="3F7419E7" w14:textId="77777777" w:rsidR="00C25573" w:rsidRPr="00C25573" w:rsidRDefault="00C25573" w:rsidP="00C25573">
            <w:pPr>
              <w:jc w:val="both"/>
              <w:rPr>
                <w:rFonts w:ascii="Arial" w:hAnsi="Arial"/>
                <w:b/>
                <w:szCs w:val="32"/>
              </w:rPr>
            </w:pPr>
            <w:r w:rsidRPr="00C25573">
              <w:rPr>
                <w:rFonts w:ascii="Arial" w:hAnsi="Arial"/>
                <w:b/>
                <w:szCs w:val="32"/>
              </w:rPr>
              <w:t>Attachments</w:t>
            </w:r>
          </w:p>
        </w:tc>
        <w:tc>
          <w:tcPr>
            <w:tcW w:w="5674" w:type="dxa"/>
          </w:tcPr>
          <w:p w14:paraId="641288C9" w14:textId="77777777" w:rsidR="00C25573" w:rsidRPr="00C25573" w:rsidRDefault="00C25573" w:rsidP="007A49D3">
            <w:pPr>
              <w:numPr>
                <w:ilvl w:val="0"/>
                <w:numId w:val="29"/>
              </w:numPr>
              <w:ind w:left="380"/>
              <w:jc w:val="both"/>
              <w:rPr>
                <w:rFonts w:ascii="Arial" w:hAnsi="Arial"/>
                <w:bCs/>
                <w:szCs w:val="32"/>
                <w:lang w:val="en-US"/>
              </w:rPr>
            </w:pPr>
            <w:r w:rsidRPr="00C25573">
              <w:rPr>
                <w:rFonts w:ascii="Arial" w:hAnsi="Arial"/>
                <w:bCs/>
                <w:szCs w:val="32"/>
                <w:lang w:val="en-US"/>
              </w:rPr>
              <w:t>Responsible Authority Report and Attachments</w:t>
            </w:r>
          </w:p>
        </w:tc>
      </w:tr>
    </w:tbl>
    <w:p w14:paraId="6A1033F0" w14:textId="71D8422E" w:rsidR="00EC2A88" w:rsidRDefault="00EC2A88" w:rsidP="00EC2A88">
      <w:pPr>
        <w:jc w:val="both"/>
        <w:rPr>
          <w:rFonts w:ascii="Arial" w:eastAsia="Calibri" w:hAnsi="Arial" w:cs="Arial"/>
          <w:b/>
          <w:sz w:val="28"/>
          <w:szCs w:val="32"/>
          <w:lang w:val="en-US"/>
        </w:rPr>
      </w:pPr>
    </w:p>
    <w:p w14:paraId="2E62ED35" w14:textId="11F982AC" w:rsidR="0023161F" w:rsidRDefault="0023161F" w:rsidP="0023161F">
      <w:pPr>
        <w:jc w:val="both"/>
        <w:rPr>
          <w:rFonts w:ascii="Arial" w:hAnsi="Arial" w:cs="Arial"/>
          <w:b/>
          <w:szCs w:val="32"/>
          <w:lang w:val="en-US"/>
        </w:rPr>
      </w:pPr>
      <w:r>
        <w:rPr>
          <w:rFonts w:ascii="Arial" w:hAnsi="Arial" w:cs="Arial"/>
          <w:b/>
          <w:szCs w:val="32"/>
          <w:lang w:val="en-US"/>
        </w:rPr>
        <w:t xml:space="preserve">Councillor </w:t>
      </w:r>
      <w:r w:rsidR="00914B21">
        <w:rPr>
          <w:rFonts w:ascii="Arial" w:hAnsi="Arial" w:cs="Arial"/>
          <w:b/>
          <w:szCs w:val="32"/>
          <w:lang w:val="en-US"/>
        </w:rPr>
        <w:t xml:space="preserve">Coghlan </w:t>
      </w:r>
      <w:r>
        <w:rPr>
          <w:rFonts w:ascii="Arial" w:hAnsi="Arial" w:cs="Arial"/>
          <w:b/>
          <w:szCs w:val="32"/>
          <w:lang w:val="en-US"/>
        </w:rPr>
        <w:t>– Impartiality Interest</w:t>
      </w:r>
    </w:p>
    <w:p w14:paraId="2432DA6E" w14:textId="77777777" w:rsidR="0023161F" w:rsidRDefault="0023161F" w:rsidP="0023161F">
      <w:pPr>
        <w:jc w:val="both"/>
        <w:rPr>
          <w:rFonts w:ascii="Arial" w:hAnsi="Arial" w:cs="Arial"/>
          <w:b/>
          <w:szCs w:val="32"/>
          <w:lang w:val="en-US"/>
        </w:rPr>
      </w:pPr>
    </w:p>
    <w:p w14:paraId="5465E383" w14:textId="77777777" w:rsidR="00914B21" w:rsidRDefault="00914B21" w:rsidP="00914B21">
      <w:pPr>
        <w:jc w:val="both"/>
        <w:rPr>
          <w:rFonts w:ascii="Arial" w:hAnsi="Arial" w:cs="Arial"/>
          <w:szCs w:val="24"/>
        </w:rPr>
      </w:pPr>
      <w:bookmarkStart w:id="18" w:name="_Hlk86765986"/>
      <w:r w:rsidRPr="00466AAB">
        <w:rPr>
          <w:rFonts w:ascii="Arial" w:hAnsi="Arial" w:cs="Arial"/>
          <w:szCs w:val="24"/>
        </w:rPr>
        <w:t xml:space="preserve">Councillor </w:t>
      </w:r>
      <w:r>
        <w:rPr>
          <w:rFonts w:ascii="Arial" w:hAnsi="Arial" w:cs="Arial"/>
          <w:szCs w:val="24"/>
        </w:rPr>
        <w:t>Coghlan</w:t>
      </w:r>
      <w:r w:rsidRPr="00466AAB">
        <w:rPr>
          <w:rFonts w:ascii="Arial" w:hAnsi="Arial" w:cs="Arial"/>
          <w:szCs w:val="24"/>
        </w:rPr>
        <w:t xml:space="preserve"> disclosed that </w:t>
      </w:r>
      <w:r>
        <w:rPr>
          <w:rFonts w:ascii="Arial" w:hAnsi="Arial" w:cs="Arial"/>
          <w:szCs w:val="24"/>
        </w:rPr>
        <w:t xml:space="preserve">she is a </w:t>
      </w:r>
      <w:r w:rsidRPr="001B4832">
        <w:rPr>
          <w:rFonts w:ascii="Arial" w:hAnsi="Arial" w:cs="Arial"/>
          <w:szCs w:val="24"/>
        </w:rPr>
        <w:t xml:space="preserve">Ministerial appointee and paid member of the MINJDAP that will be considering this item at a meeting scheduled for </w:t>
      </w:r>
      <w:r>
        <w:rPr>
          <w:rFonts w:ascii="Arial" w:hAnsi="Arial" w:cs="Arial"/>
          <w:szCs w:val="24"/>
        </w:rPr>
        <w:t xml:space="preserve">16 November </w:t>
      </w:r>
      <w:r w:rsidRPr="001B4832">
        <w:rPr>
          <w:rFonts w:ascii="Arial" w:hAnsi="Arial" w:cs="Arial"/>
          <w:szCs w:val="24"/>
        </w:rPr>
        <w:t xml:space="preserve">2021.  </w:t>
      </w:r>
      <w:proofErr w:type="gramStart"/>
      <w:r w:rsidRPr="001B4832">
        <w:rPr>
          <w:rFonts w:ascii="Arial" w:hAnsi="Arial" w:cs="Arial"/>
          <w:szCs w:val="24"/>
        </w:rPr>
        <w:t>As a consequence</w:t>
      </w:r>
      <w:proofErr w:type="gramEnd"/>
      <w:r w:rsidRPr="001B4832">
        <w:rPr>
          <w:rFonts w:ascii="Arial" w:hAnsi="Arial" w:cs="Arial"/>
          <w:szCs w:val="24"/>
        </w:rPr>
        <w:t xml:space="preserve">, there may be a perception that </w:t>
      </w:r>
      <w:r>
        <w:rPr>
          <w:rFonts w:ascii="Arial" w:hAnsi="Arial" w:cs="Arial"/>
          <w:szCs w:val="24"/>
        </w:rPr>
        <w:t>his</w:t>
      </w:r>
      <w:r w:rsidRPr="001B4832">
        <w:rPr>
          <w:rFonts w:ascii="Arial" w:hAnsi="Arial" w:cs="Arial"/>
          <w:szCs w:val="24"/>
        </w:rPr>
        <w:t xml:space="preserve"> impartiality on the matter may be affected.  In accordance with recent legal advice from </w:t>
      </w:r>
      <w:proofErr w:type="spellStart"/>
      <w:r w:rsidRPr="001B4832">
        <w:rPr>
          <w:rFonts w:ascii="Arial" w:hAnsi="Arial" w:cs="Arial"/>
          <w:szCs w:val="24"/>
        </w:rPr>
        <w:t>McLeods</w:t>
      </w:r>
      <w:proofErr w:type="spellEnd"/>
      <w:r w:rsidRPr="001B4832">
        <w:rPr>
          <w:rFonts w:ascii="Arial" w:hAnsi="Arial" w:cs="Arial"/>
          <w:szCs w:val="24"/>
        </w:rPr>
        <w:t xml:space="preserve"> released to the local government sector in relation to a recent Supreme Court ruling, </w:t>
      </w:r>
      <w:r>
        <w:rPr>
          <w:rFonts w:ascii="Arial" w:hAnsi="Arial" w:cs="Arial"/>
          <w:szCs w:val="24"/>
        </w:rPr>
        <w:t xml:space="preserve">Councillor Coghlan advised that she </w:t>
      </w:r>
      <w:proofErr w:type="gramStart"/>
      <w:r>
        <w:rPr>
          <w:rFonts w:ascii="Arial" w:hAnsi="Arial" w:cs="Arial"/>
          <w:szCs w:val="24"/>
        </w:rPr>
        <w:t xml:space="preserve">would </w:t>
      </w:r>
      <w:r w:rsidRPr="001B4832">
        <w:rPr>
          <w:rFonts w:ascii="Arial" w:hAnsi="Arial" w:cs="Arial"/>
          <w:szCs w:val="24"/>
        </w:rPr>
        <w:t>not</w:t>
      </w:r>
      <w:proofErr w:type="gramEnd"/>
      <w:r w:rsidRPr="001B4832">
        <w:rPr>
          <w:rFonts w:ascii="Arial" w:hAnsi="Arial" w:cs="Arial"/>
          <w:szCs w:val="24"/>
        </w:rPr>
        <w:t xml:space="preserve"> stay in the room and debate the item or vote on the matter.</w:t>
      </w:r>
    </w:p>
    <w:p w14:paraId="63D5F619" w14:textId="77777777" w:rsidR="00914B21" w:rsidRPr="001B4832" w:rsidRDefault="00914B21" w:rsidP="00914B21">
      <w:pPr>
        <w:pStyle w:val="BodyTextIndent"/>
        <w:ind w:left="0"/>
        <w:rPr>
          <w:rFonts w:ascii="Arial" w:hAnsi="Arial" w:cs="Arial"/>
          <w:szCs w:val="24"/>
        </w:rPr>
      </w:pPr>
    </w:p>
    <w:p w14:paraId="224F114C" w14:textId="77777777" w:rsidR="00914B21" w:rsidRPr="001B4832" w:rsidRDefault="00914B21" w:rsidP="00914B21">
      <w:pPr>
        <w:pStyle w:val="BodyTextIndent"/>
        <w:ind w:left="0"/>
        <w:rPr>
          <w:rFonts w:ascii="Arial" w:hAnsi="Arial" w:cs="Arial"/>
          <w:szCs w:val="24"/>
        </w:rPr>
      </w:pPr>
      <w:r w:rsidRPr="001B4832">
        <w:rPr>
          <w:rFonts w:ascii="Arial" w:hAnsi="Arial" w:cs="Arial"/>
          <w:szCs w:val="24"/>
        </w:rPr>
        <w:t xml:space="preserve">Please Note that although not participating in the debate </w:t>
      </w:r>
      <w:r>
        <w:rPr>
          <w:rFonts w:ascii="Arial" w:hAnsi="Arial" w:cs="Arial"/>
          <w:szCs w:val="24"/>
        </w:rPr>
        <w:t>Councillor Coghlan</w:t>
      </w:r>
      <w:r w:rsidRPr="001B4832">
        <w:rPr>
          <w:rFonts w:ascii="Arial" w:hAnsi="Arial" w:cs="Arial"/>
          <w:szCs w:val="24"/>
        </w:rPr>
        <w:t xml:space="preserve"> intend</w:t>
      </w:r>
      <w:r>
        <w:rPr>
          <w:rFonts w:ascii="Arial" w:hAnsi="Arial" w:cs="Arial"/>
          <w:szCs w:val="24"/>
        </w:rPr>
        <w:t>ed</w:t>
      </w:r>
      <w:r w:rsidRPr="001B4832">
        <w:rPr>
          <w:rFonts w:ascii="Arial" w:hAnsi="Arial" w:cs="Arial"/>
          <w:szCs w:val="24"/>
        </w:rPr>
        <w:t xml:space="preserve"> to listen to Public Questions and Addresses as </w:t>
      </w:r>
      <w:r>
        <w:rPr>
          <w:rFonts w:ascii="Arial" w:hAnsi="Arial" w:cs="Arial"/>
          <w:szCs w:val="24"/>
        </w:rPr>
        <w:t xml:space="preserve">she </w:t>
      </w:r>
      <w:r w:rsidRPr="001B4832">
        <w:rPr>
          <w:rFonts w:ascii="Arial" w:hAnsi="Arial" w:cs="Arial"/>
          <w:szCs w:val="24"/>
        </w:rPr>
        <w:t>believe</w:t>
      </w:r>
      <w:r>
        <w:rPr>
          <w:rFonts w:ascii="Arial" w:hAnsi="Arial" w:cs="Arial"/>
          <w:szCs w:val="24"/>
        </w:rPr>
        <w:t>d</w:t>
      </w:r>
      <w:r w:rsidRPr="001B4832">
        <w:rPr>
          <w:rFonts w:ascii="Arial" w:hAnsi="Arial" w:cs="Arial"/>
          <w:szCs w:val="24"/>
        </w:rPr>
        <w:t xml:space="preserve"> this is a neutral position and does not predispose a bias for the JDAP.</w:t>
      </w:r>
    </w:p>
    <w:p w14:paraId="4E575FE2" w14:textId="77777777" w:rsidR="00914B21" w:rsidRPr="001B4832" w:rsidRDefault="00914B21" w:rsidP="00914B21">
      <w:pPr>
        <w:pStyle w:val="BodyTextIndent"/>
        <w:ind w:left="0"/>
        <w:rPr>
          <w:rFonts w:ascii="Arial" w:hAnsi="Arial" w:cs="Arial"/>
          <w:szCs w:val="24"/>
        </w:rPr>
      </w:pPr>
    </w:p>
    <w:p w14:paraId="090641B0" w14:textId="77777777" w:rsidR="00914B21" w:rsidRDefault="00914B21" w:rsidP="00914B21">
      <w:pPr>
        <w:pStyle w:val="BodyTextIndent"/>
        <w:tabs>
          <w:tab w:val="clear" w:pos="720"/>
        </w:tabs>
        <w:ind w:left="0"/>
        <w:rPr>
          <w:rFonts w:ascii="Arial" w:hAnsi="Arial" w:cs="Arial"/>
          <w:szCs w:val="24"/>
        </w:rPr>
      </w:pPr>
      <w:r w:rsidRPr="001B4832">
        <w:rPr>
          <w:rFonts w:ascii="Arial" w:hAnsi="Arial" w:cs="Arial"/>
          <w:szCs w:val="24"/>
        </w:rPr>
        <w:t>A similar declaration will be sent to the DAP administration prior to the scheduled MINJAP meeting.</w:t>
      </w:r>
    </w:p>
    <w:bookmarkEnd w:id="18"/>
    <w:p w14:paraId="72BEA141" w14:textId="77777777" w:rsidR="00D42EAC" w:rsidRDefault="00D42EAC" w:rsidP="0023161F">
      <w:pPr>
        <w:jc w:val="both"/>
        <w:rPr>
          <w:rFonts w:ascii="Arial" w:hAnsi="Arial" w:cs="Arial"/>
          <w:b/>
          <w:szCs w:val="32"/>
          <w:lang w:val="en-US"/>
        </w:rPr>
      </w:pPr>
    </w:p>
    <w:p w14:paraId="179A284C" w14:textId="77777777" w:rsidR="0023161F" w:rsidRDefault="0023161F" w:rsidP="0023161F">
      <w:pPr>
        <w:jc w:val="both"/>
        <w:rPr>
          <w:rFonts w:ascii="Arial" w:hAnsi="Arial" w:cs="Arial"/>
          <w:b/>
          <w:szCs w:val="32"/>
          <w:lang w:val="en-US"/>
        </w:rPr>
      </w:pPr>
      <w:r>
        <w:rPr>
          <w:rFonts w:ascii="Arial" w:hAnsi="Arial" w:cs="Arial"/>
          <w:b/>
          <w:szCs w:val="32"/>
          <w:lang w:val="en-US"/>
        </w:rPr>
        <w:t>Councillor Smyth– Impartiality Interest</w:t>
      </w:r>
    </w:p>
    <w:p w14:paraId="1008AB9A" w14:textId="77777777" w:rsidR="0023161F" w:rsidRDefault="0023161F" w:rsidP="0023161F">
      <w:pPr>
        <w:jc w:val="both"/>
        <w:rPr>
          <w:rFonts w:ascii="Arial" w:hAnsi="Arial" w:cs="Arial"/>
          <w:b/>
          <w:szCs w:val="32"/>
          <w:lang w:val="en-US"/>
        </w:rPr>
      </w:pPr>
    </w:p>
    <w:p w14:paraId="37ABEB11" w14:textId="3ECDD6B0" w:rsidR="0023161F" w:rsidRDefault="0023161F" w:rsidP="0023161F">
      <w:pPr>
        <w:jc w:val="both"/>
        <w:rPr>
          <w:rFonts w:ascii="Arial" w:hAnsi="Arial" w:cs="Arial"/>
          <w:szCs w:val="24"/>
        </w:rPr>
      </w:pPr>
      <w:r w:rsidRPr="00466AAB">
        <w:rPr>
          <w:rFonts w:ascii="Arial" w:hAnsi="Arial" w:cs="Arial"/>
          <w:szCs w:val="24"/>
        </w:rPr>
        <w:t xml:space="preserve">Councillor </w:t>
      </w:r>
      <w:r>
        <w:rPr>
          <w:rFonts w:ascii="Arial" w:hAnsi="Arial" w:cs="Arial"/>
          <w:szCs w:val="24"/>
        </w:rPr>
        <w:t xml:space="preserve">Smyth </w:t>
      </w:r>
      <w:r w:rsidRPr="00466AAB">
        <w:rPr>
          <w:rFonts w:ascii="Arial" w:hAnsi="Arial" w:cs="Arial"/>
          <w:szCs w:val="24"/>
        </w:rPr>
        <w:t xml:space="preserve">disclosed that </w:t>
      </w:r>
      <w:r>
        <w:rPr>
          <w:rFonts w:ascii="Arial" w:hAnsi="Arial" w:cs="Arial"/>
          <w:szCs w:val="24"/>
        </w:rPr>
        <w:t xml:space="preserve">she is a </w:t>
      </w:r>
      <w:r w:rsidRPr="001B4832">
        <w:rPr>
          <w:rFonts w:ascii="Arial" w:hAnsi="Arial" w:cs="Arial"/>
          <w:szCs w:val="24"/>
        </w:rPr>
        <w:t xml:space="preserve">Ministerial appointee and paid member of the MINJDAP that will be considering this item at a meeting scheduled for </w:t>
      </w:r>
      <w:r w:rsidR="00914B21">
        <w:rPr>
          <w:rFonts w:ascii="Arial" w:hAnsi="Arial" w:cs="Arial"/>
          <w:szCs w:val="24"/>
        </w:rPr>
        <w:t>16 November 2021</w:t>
      </w:r>
      <w:r w:rsidRPr="001B4832">
        <w:rPr>
          <w:rFonts w:ascii="Arial" w:hAnsi="Arial" w:cs="Arial"/>
          <w:szCs w:val="24"/>
        </w:rPr>
        <w:t xml:space="preserve">.  </w:t>
      </w:r>
      <w:proofErr w:type="gramStart"/>
      <w:r w:rsidRPr="001B4832">
        <w:rPr>
          <w:rFonts w:ascii="Arial" w:hAnsi="Arial" w:cs="Arial"/>
          <w:szCs w:val="24"/>
        </w:rPr>
        <w:t>As a consequence</w:t>
      </w:r>
      <w:proofErr w:type="gramEnd"/>
      <w:r w:rsidRPr="001B4832">
        <w:rPr>
          <w:rFonts w:ascii="Arial" w:hAnsi="Arial" w:cs="Arial"/>
          <w:szCs w:val="24"/>
        </w:rPr>
        <w:t xml:space="preserve">, there may be a perception that </w:t>
      </w:r>
      <w:r>
        <w:rPr>
          <w:rFonts w:ascii="Arial" w:hAnsi="Arial" w:cs="Arial"/>
          <w:szCs w:val="24"/>
        </w:rPr>
        <w:t>her</w:t>
      </w:r>
      <w:r w:rsidRPr="001B4832">
        <w:rPr>
          <w:rFonts w:ascii="Arial" w:hAnsi="Arial" w:cs="Arial"/>
          <w:szCs w:val="24"/>
        </w:rPr>
        <w:t xml:space="preserve"> impartiality on the matter may be affected.  In accordance with recent legal advice from </w:t>
      </w:r>
      <w:proofErr w:type="spellStart"/>
      <w:r w:rsidRPr="001B4832">
        <w:rPr>
          <w:rFonts w:ascii="Arial" w:hAnsi="Arial" w:cs="Arial"/>
          <w:szCs w:val="24"/>
        </w:rPr>
        <w:t>McLeods</w:t>
      </w:r>
      <w:proofErr w:type="spellEnd"/>
      <w:r w:rsidRPr="001B4832">
        <w:rPr>
          <w:rFonts w:ascii="Arial" w:hAnsi="Arial" w:cs="Arial"/>
          <w:szCs w:val="24"/>
        </w:rPr>
        <w:t xml:space="preserve"> released to the local government sector in relation to a recent Supreme Court ruling, </w:t>
      </w:r>
      <w:r>
        <w:rPr>
          <w:rFonts w:ascii="Arial" w:hAnsi="Arial" w:cs="Arial"/>
          <w:szCs w:val="24"/>
        </w:rPr>
        <w:t xml:space="preserve">Councillor Smyth advised that she </w:t>
      </w:r>
      <w:proofErr w:type="gramStart"/>
      <w:r>
        <w:rPr>
          <w:rFonts w:ascii="Arial" w:hAnsi="Arial" w:cs="Arial"/>
          <w:szCs w:val="24"/>
        </w:rPr>
        <w:t xml:space="preserve">would </w:t>
      </w:r>
      <w:r w:rsidRPr="001B4832">
        <w:rPr>
          <w:rFonts w:ascii="Arial" w:hAnsi="Arial" w:cs="Arial"/>
          <w:szCs w:val="24"/>
        </w:rPr>
        <w:t>not</w:t>
      </w:r>
      <w:proofErr w:type="gramEnd"/>
      <w:r w:rsidRPr="001B4832">
        <w:rPr>
          <w:rFonts w:ascii="Arial" w:hAnsi="Arial" w:cs="Arial"/>
          <w:szCs w:val="24"/>
        </w:rPr>
        <w:t xml:space="preserve"> stay in the room and debate the item or vote on the matter.</w:t>
      </w:r>
    </w:p>
    <w:p w14:paraId="5965C6E3" w14:textId="77777777" w:rsidR="0023161F" w:rsidRPr="001B4832" w:rsidRDefault="0023161F" w:rsidP="0023161F">
      <w:pPr>
        <w:pStyle w:val="BodyTextIndent"/>
        <w:ind w:left="0"/>
        <w:rPr>
          <w:rFonts w:ascii="Arial" w:hAnsi="Arial" w:cs="Arial"/>
          <w:szCs w:val="24"/>
        </w:rPr>
      </w:pPr>
    </w:p>
    <w:p w14:paraId="308BD8E5" w14:textId="77777777" w:rsidR="0023161F" w:rsidRPr="001B4832" w:rsidRDefault="0023161F" w:rsidP="0023161F">
      <w:pPr>
        <w:pStyle w:val="BodyTextIndent"/>
        <w:ind w:left="0"/>
        <w:rPr>
          <w:rFonts w:ascii="Arial" w:hAnsi="Arial" w:cs="Arial"/>
          <w:szCs w:val="24"/>
        </w:rPr>
      </w:pPr>
      <w:r w:rsidRPr="001B4832">
        <w:rPr>
          <w:rFonts w:ascii="Arial" w:hAnsi="Arial" w:cs="Arial"/>
          <w:szCs w:val="24"/>
        </w:rPr>
        <w:t xml:space="preserve">Please Note that although not participating in the debate </w:t>
      </w:r>
      <w:r>
        <w:rPr>
          <w:rFonts w:ascii="Arial" w:hAnsi="Arial" w:cs="Arial"/>
          <w:szCs w:val="24"/>
        </w:rPr>
        <w:t>Councillor Smyth</w:t>
      </w:r>
      <w:r w:rsidRPr="001B4832">
        <w:rPr>
          <w:rFonts w:ascii="Arial" w:hAnsi="Arial" w:cs="Arial"/>
          <w:szCs w:val="24"/>
        </w:rPr>
        <w:t xml:space="preserve"> intend</w:t>
      </w:r>
      <w:r>
        <w:rPr>
          <w:rFonts w:ascii="Arial" w:hAnsi="Arial" w:cs="Arial"/>
          <w:szCs w:val="24"/>
        </w:rPr>
        <w:t>ed</w:t>
      </w:r>
      <w:r w:rsidRPr="001B4832">
        <w:rPr>
          <w:rFonts w:ascii="Arial" w:hAnsi="Arial" w:cs="Arial"/>
          <w:szCs w:val="24"/>
        </w:rPr>
        <w:t xml:space="preserve"> to listen to Public Questions and Addresses as </w:t>
      </w:r>
      <w:r>
        <w:rPr>
          <w:rFonts w:ascii="Arial" w:hAnsi="Arial" w:cs="Arial"/>
          <w:szCs w:val="24"/>
        </w:rPr>
        <w:t xml:space="preserve">he </w:t>
      </w:r>
      <w:r w:rsidRPr="001B4832">
        <w:rPr>
          <w:rFonts w:ascii="Arial" w:hAnsi="Arial" w:cs="Arial"/>
          <w:szCs w:val="24"/>
        </w:rPr>
        <w:t>believe</w:t>
      </w:r>
      <w:r>
        <w:rPr>
          <w:rFonts w:ascii="Arial" w:hAnsi="Arial" w:cs="Arial"/>
          <w:szCs w:val="24"/>
        </w:rPr>
        <w:t>d</w:t>
      </w:r>
      <w:r w:rsidRPr="001B4832">
        <w:rPr>
          <w:rFonts w:ascii="Arial" w:hAnsi="Arial" w:cs="Arial"/>
          <w:szCs w:val="24"/>
        </w:rPr>
        <w:t xml:space="preserve"> this is a neutral position and does not predispose a bias for the JDAP.</w:t>
      </w:r>
    </w:p>
    <w:p w14:paraId="000C8849" w14:textId="77777777" w:rsidR="0023161F" w:rsidRPr="001B4832" w:rsidRDefault="0023161F" w:rsidP="0023161F">
      <w:pPr>
        <w:pStyle w:val="BodyTextIndent"/>
        <w:ind w:left="0"/>
        <w:rPr>
          <w:rFonts w:ascii="Arial" w:hAnsi="Arial" w:cs="Arial"/>
          <w:szCs w:val="24"/>
        </w:rPr>
      </w:pPr>
    </w:p>
    <w:p w14:paraId="7BD509BE" w14:textId="77777777" w:rsidR="0023161F" w:rsidRDefault="0023161F" w:rsidP="0023161F">
      <w:pPr>
        <w:pStyle w:val="BodyTextIndent"/>
        <w:tabs>
          <w:tab w:val="clear" w:pos="720"/>
        </w:tabs>
        <w:ind w:left="0"/>
        <w:rPr>
          <w:rFonts w:ascii="Arial" w:hAnsi="Arial" w:cs="Arial"/>
          <w:szCs w:val="24"/>
        </w:rPr>
      </w:pPr>
      <w:r w:rsidRPr="001B4832">
        <w:rPr>
          <w:rFonts w:ascii="Arial" w:hAnsi="Arial" w:cs="Arial"/>
          <w:szCs w:val="24"/>
        </w:rPr>
        <w:t>A similar declaration will be sent to the DAP administration prior to the scheduled MINJAP meeting.</w:t>
      </w:r>
    </w:p>
    <w:p w14:paraId="74E8BA8B" w14:textId="21ADB110" w:rsidR="00EC2A88" w:rsidRPr="006D752D" w:rsidRDefault="00EC2A88" w:rsidP="00D803F3">
      <w:pPr>
        <w:jc w:val="both"/>
        <w:rPr>
          <w:rFonts w:ascii="Arial" w:hAnsi="Arial" w:cs="Arial"/>
          <w:b/>
          <w:szCs w:val="24"/>
        </w:rPr>
      </w:pPr>
      <w:r w:rsidRPr="006D752D">
        <w:rPr>
          <w:rFonts w:ascii="Arial" w:hAnsi="Arial" w:cs="Arial"/>
          <w:b/>
          <w:szCs w:val="24"/>
        </w:rPr>
        <w:t xml:space="preserve">Regulation 11(da) </w:t>
      </w:r>
      <w:r w:rsidR="00D42EAC">
        <w:rPr>
          <w:rFonts w:ascii="Arial" w:hAnsi="Arial" w:cs="Arial"/>
          <w:b/>
          <w:szCs w:val="24"/>
        </w:rPr>
        <w:t>–</w:t>
      </w:r>
      <w:r w:rsidRPr="006D752D">
        <w:rPr>
          <w:rFonts w:ascii="Arial" w:hAnsi="Arial" w:cs="Arial"/>
          <w:b/>
          <w:szCs w:val="24"/>
        </w:rPr>
        <w:t xml:space="preserve"> </w:t>
      </w:r>
      <w:r w:rsidR="00D42EAC">
        <w:rPr>
          <w:rFonts w:ascii="Arial" w:hAnsi="Arial" w:cs="Arial"/>
          <w:b/>
          <w:szCs w:val="24"/>
        </w:rPr>
        <w:t>Not Applicable – Recommendation Adopted</w:t>
      </w:r>
    </w:p>
    <w:p w14:paraId="1F494DE7" w14:textId="77777777" w:rsidR="00EC2A88" w:rsidRPr="006D752D" w:rsidRDefault="00EC2A88" w:rsidP="00D803F3">
      <w:pPr>
        <w:jc w:val="both"/>
        <w:rPr>
          <w:rFonts w:ascii="Arial" w:hAnsi="Arial" w:cs="Arial"/>
          <w:szCs w:val="24"/>
        </w:rPr>
      </w:pPr>
    </w:p>
    <w:p w14:paraId="5A3E4BE4" w14:textId="17A8B813" w:rsidR="00EC2A88" w:rsidRPr="006D752D" w:rsidRDefault="00EC2A88" w:rsidP="00D803F3">
      <w:pPr>
        <w:jc w:val="both"/>
        <w:rPr>
          <w:rFonts w:ascii="Arial" w:hAnsi="Arial" w:cs="Arial"/>
          <w:szCs w:val="24"/>
        </w:rPr>
      </w:pPr>
      <w:r w:rsidRPr="006D752D">
        <w:rPr>
          <w:rFonts w:ascii="Arial" w:hAnsi="Arial" w:cs="Arial"/>
          <w:szCs w:val="24"/>
        </w:rPr>
        <w:t xml:space="preserve">Moved – Councillor </w:t>
      </w:r>
      <w:r w:rsidR="00804109">
        <w:rPr>
          <w:rFonts w:ascii="Arial" w:hAnsi="Arial" w:cs="Arial"/>
          <w:szCs w:val="24"/>
        </w:rPr>
        <w:t>Senathirajah</w:t>
      </w:r>
    </w:p>
    <w:p w14:paraId="22F253C7" w14:textId="2C2BB294" w:rsidR="00EC2A88" w:rsidRPr="006D752D" w:rsidRDefault="00EC2A88" w:rsidP="00D803F3">
      <w:pPr>
        <w:jc w:val="both"/>
        <w:rPr>
          <w:rFonts w:ascii="Arial" w:hAnsi="Arial" w:cs="Arial"/>
          <w:szCs w:val="24"/>
        </w:rPr>
      </w:pPr>
      <w:r w:rsidRPr="006D752D">
        <w:rPr>
          <w:rFonts w:ascii="Arial" w:hAnsi="Arial" w:cs="Arial"/>
          <w:szCs w:val="24"/>
        </w:rPr>
        <w:t xml:space="preserve">Seconded – Councillor </w:t>
      </w:r>
      <w:r w:rsidR="00804109">
        <w:rPr>
          <w:rFonts w:ascii="Arial" w:hAnsi="Arial" w:cs="Arial"/>
          <w:szCs w:val="24"/>
        </w:rPr>
        <w:t>Brackenridge</w:t>
      </w:r>
    </w:p>
    <w:p w14:paraId="4584CCFD" w14:textId="77777777" w:rsidR="00EC2A88" w:rsidRPr="006D752D" w:rsidRDefault="00EC2A88" w:rsidP="00D803F3">
      <w:pPr>
        <w:jc w:val="both"/>
        <w:rPr>
          <w:rFonts w:ascii="Arial" w:hAnsi="Arial" w:cs="Arial"/>
          <w:szCs w:val="24"/>
        </w:rPr>
      </w:pPr>
    </w:p>
    <w:p w14:paraId="12B8DBA2" w14:textId="1D3BEA67" w:rsidR="00EC2A88" w:rsidRPr="006D752D" w:rsidRDefault="00EC2A88" w:rsidP="00D803F3">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58CE8189" w14:textId="77777777" w:rsidR="00EC2A88" w:rsidRPr="006D752D" w:rsidRDefault="00EC2A88" w:rsidP="00D803F3">
      <w:pPr>
        <w:jc w:val="both"/>
        <w:rPr>
          <w:rFonts w:ascii="Arial" w:hAnsi="Arial" w:cs="Arial"/>
          <w:szCs w:val="24"/>
        </w:rPr>
      </w:pPr>
      <w:r w:rsidRPr="006D752D">
        <w:rPr>
          <w:rFonts w:ascii="Arial" w:hAnsi="Arial" w:cs="Arial"/>
          <w:szCs w:val="24"/>
        </w:rPr>
        <w:t>(Printed below for ease of reference)</w:t>
      </w:r>
    </w:p>
    <w:p w14:paraId="054C3AA4" w14:textId="72980F28" w:rsidR="00EC2A88" w:rsidRPr="006D752D" w:rsidRDefault="009C46EE" w:rsidP="00D803F3">
      <w:pPr>
        <w:jc w:val="right"/>
        <w:rPr>
          <w:rFonts w:ascii="Arial" w:hAnsi="Arial" w:cs="Arial"/>
          <w:b/>
          <w:szCs w:val="24"/>
        </w:rPr>
      </w:pPr>
      <w:r>
        <w:rPr>
          <w:rFonts w:ascii="Arial" w:hAnsi="Arial" w:cs="Arial"/>
          <w:b/>
          <w:szCs w:val="24"/>
        </w:rPr>
        <w:t>CARRIED 8/3</w:t>
      </w:r>
    </w:p>
    <w:p w14:paraId="58725F32" w14:textId="08990EEE" w:rsidR="00EC2A88" w:rsidRPr="006D752D" w:rsidRDefault="00EC2A88" w:rsidP="00D803F3">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9C46EE">
        <w:rPr>
          <w:rFonts w:ascii="Arial" w:hAnsi="Arial" w:cs="Arial"/>
          <w:b/>
          <w:szCs w:val="24"/>
        </w:rPr>
        <w:t>Bennett Mangano &amp; Youngman</w:t>
      </w:r>
      <w:r w:rsidRPr="006D752D">
        <w:rPr>
          <w:rFonts w:ascii="Arial" w:hAnsi="Arial" w:cs="Arial"/>
          <w:b/>
          <w:szCs w:val="24"/>
        </w:rPr>
        <w:t>)</w:t>
      </w:r>
    </w:p>
    <w:p w14:paraId="46B32619" w14:textId="40A282FF" w:rsidR="00EC2A88" w:rsidRDefault="00EC2A88" w:rsidP="00EC2A88">
      <w:pPr>
        <w:jc w:val="both"/>
        <w:rPr>
          <w:rFonts w:ascii="Arial" w:eastAsia="Calibri" w:hAnsi="Arial" w:cs="Arial"/>
          <w:b/>
          <w:sz w:val="28"/>
          <w:szCs w:val="32"/>
          <w:lang w:val="en-US"/>
        </w:rPr>
      </w:pPr>
    </w:p>
    <w:p w14:paraId="35884D8C" w14:textId="3B06CD3A" w:rsidR="00EC2A88" w:rsidRDefault="00D42EAC" w:rsidP="00EC2A88">
      <w:pPr>
        <w:jc w:val="both"/>
        <w:rPr>
          <w:rFonts w:ascii="Arial" w:eastAsia="Calibri" w:hAnsi="Arial" w:cs="Arial"/>
          <w:b/>
          <w:sz w:val="28"/>
          <w:szCs w:val="32"/>
          <w:lang w:val="en-US"/>
        </w:rPr>
      </w:pPr>
      <w:r>
        <w:rPr>
          <w:rFonts w:ascii="Arial" w:eastAsia="Calibri" w:hAnsi="Arial" w:cs="Arial"/>
          <w:b/>
          <w:noProof/>
          <w:sz w:val="28"/>
          <w:szCs w:val="32"/>
          <w:lang w:val="en-US"/>
        </w:rPr>
        <mc:AlternateContent>
          <mc:Choice Requires="wps">
            <w:drawing>
              <wp:anchor distT="0" distB="0" distL="114300" distR="114300" simplePos="0" relativeHeight="251669504" behindDoc="1" locked="0" layoutInCell="1" allowOverlap="1" wp14:anchorId="0EFC0A5B" wp14:editId="7A0D264F">
                <wp:simplePos x="0" y="0"/>
                <wp:positionH relativeFrom="column">
                  <wp:posOffset>-58744</wp:posOffset>
                </wp:positionH>
                <wp:positionV relativeFrom="paragraph">
                  <wp:posOffset>177619</wp:posOffset>
                </wp:positionV>
                <wp:extent cx="5405535" cy="2351314"/>
                <wp:effectExtent l="0" t="0" r="5080" b="0"/>
                <wp:wrapNone/>
                <wp:docPr id="9" name="Rectangle 9"/>
                <wp:cNvGraphicFramePr/>
                <a:graphic xmlns:a="http://schemas.openxmlformats.org/drawingml/2006/main">
                  <a:graphicData uri="http://schemas.microsoft.com/office/word/2010/wordprocessingShape">
                    <wps:wsp>
                      <wps:cNvSpPr/>
                      <wps:spPr>
                        <a:xfrm>
                          <a:off x="0" y="0"/>
                          <a:ext cx="5405535" cy="235131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B5E065" id="Rectangle 9" o:spid="_x0000_s1026" style="position:absolute;margin-left:-4.65pt;margin-top:14pt;width:425.65pt;height:185.1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" fillcolor="#bfbfbf [2412]" stroked="f" strokeweight="2pt"/>
            </w:pict>
          </mc:Fallback>
        </mc:AlternateContent>
      </w:r>
    </w:p>
    <w:p w14:paraId="39461BA1" w14:textId="22599C84" w:rsidR="00EC2A88" w:rsidRPr="00C25573" w:rsidRDefault="00D42EAC" w:rsidP="00EC2A88">
      <w:pPr>
        <w:jc w:val="both"/>
        <w:rPr>
          <w:rFonts w:ascii="Arial" w:eastAsia="Calibri" w:hAnsi="Arial" w:cs="Arial"/>
          <w:b/>
          <w:szCs w:val="28"/>
          <w:lang w:val="en-US"/>
        </w:rPr>
      </w:pPr>
      <w:bookmarkStart w:id="19" w:name="_Hlk86787697"/>
      <w:r>
        <w:rPr>
          <w:rFonts w:ascii="Arial" w:eastAsia="Calibri" w:hAnsi="Arial" w:cs="Arial"/>
          <w:b/>
          <w:sz w:val="28"/>
          <w:szCs w:val="32"/>
          <w:lang w:val="en-US"/>
        </w:rPr>
        <w:t xml:space="preserve">Council Resolution / </w:t>
      </w:r>
      <w:r w:rsidR="00EC2A88" w:rsidRPr="00C25573">
        <w:rPr>
          <w:rFonts w:ascii="Arial" w:eastAsia="Calibri" w:hAnsi="Arial" w:cs="Arial"/>
          <w:b/>
          <w:sz w:val="28"/>
          <w:szCs w:val="32"/>
          <w:lang w:val="en-US"/>
        </w:rPr>
        <w:t>Recommendation to Council</w:t>
      </w:r>
    </w:p>
    <w:p w14:paraId="519ECF65" w14:textId="77777777" w:rsidR="00EC2A88" w:rsidRPr="00C25573" w:rsidRDefault="00EC2A88" w:rsidP="00EC2A88">
      <w:pPr>
        <w:jc w:val="both"/>
        <w:rPr>
          <w:rFonts w:ascii="Arial" w:eastAsia="Calibri" w:hAnsi="Arial" w:cs="Arial"/>
          <w:b/>
          <w:szCs w:val="32"/>
          <w:lang w:val="en-US"/>
        </w:rPr>
      </w:pPr>
    </w:p>
    <w:p w14:paraId="548742B6" w14:textId="77777777" w:rsidR="00EC2A88" w:rsidRPr="00C25573" w:rsidRDefault="00EC2A88" w:rsidP="00EC2A88">
      <w:pPr>
        <w:jc w:val="both"/>
        <w:rPr>
          <w:rFonts w:ascii="Arial" w:eastAsia="Calibri" w:hAnsi="Arial" w:cs="Arial"/>
          <w:b/>
          <w:szCs w:val="32"/>
          <w:lang w:val="en-US"/>
        </w:rPr>
      </w:pPr>
      <w:r w:rsidRPr="00C25573">
        <w:rPr>
          <w:rFonts w:ascii="Arial" w:eastAsia="Calibri" w:hAnsi="Arial" w:cs="Arial"/>
          <w:b/>
          <w:szCs w:val="32"/>
          <w:lang w:val="en-US"/>
        </w:rPr>
        <w:t>Council:</w:t>
      </w:r>
    </w:p>
    <w:p w14:paraId="641724F8" w14:textId="77777777" w:rsidR="00EC2A88" w:rsidRPr="00C25573" w:rsidRDefault="00EC2A88" w:rsidP="00EC2A88">
      <w:pPr>
        <w:jc w:val="both"/>
        <w:textAlignment w:val="baseline"/>
        <w:rPr>
          <w:rFonts w:ascii="Arial" w:hAnsi="Arial" w:cs="Arial"/>
          <w:b/>
          <w:bCs/>
          <w:szCs w:val="24"/>
          <w:lang w:eastAsia="en-AU"/>
        </w:rPr>
      </w:pPr>
    </w:p>
    <w:p w14:paraId="66F22AAA" w14:textId="77777777" w:rsidR="00EC2A88" w:rsidRPr="00C25573" w:rsidRDefault="00EC2A88" w:rsidP="00EC2A88">
      <w:pPr>
        <w:numPr>
          <w:ilvl w:val="0"/>
          <w:numId w:val="28"/>
        </w:numPr>
        <w:ind w:left="567" w:hanging="567"/>
        <w:jc w:val="both"/>
        <w:textAlignment w:val="baseline"/>
        <w:rPr>
          <w:rFonts w:ascii="Arial" w:hAnsi="Arial" w:cs="Arial"/>
          <w:b/>
          <w:bCs/>
          <w:szCs w:val="24"/>
          <w:lang w:eastAsia="en-AU"/>
        </w:rPr>
      </w:pPr>
      <w:r w:rsidRPr="00C25573">
        <w:rPr>
          <w:rFonts w:ascii="Arial" w:hAnsi="Arial" w:cs="Arial"/>
          <w:b/>
          <w:bCs/>
          <w:szCs w:val="24"/>
          <w:lang w:eastAsia="en-AU"/>
        </w:rPr>
        <w:t>adopts as the Responsible Authority the Officer Recommendation contained in the Responsible Authority Report for amendments to the approved development of 10 Multiple Dwellings at 20 Cooper Street, Nedlands; included at Attachment 1; and</w:t>
      </w:r>
    </w:p>
    <w:p w14:paraId="735B9D29" w14:textId="77777777" w:rsidR="00EC2A88" w:rsidRPr="00C25573" w:rsidRDefault="00EC2A88" w:rsidP="00EC2A88">
      <w:pPr>
        <w:ind w:left="567" w:hanging="567"/>
        <w:jc w:val="both"/>
        <w:textAlignment w:val="baseline"/>
        <w:rPr>
          <w:rFonts w:ascii="Arial" w:hAnsi="Arial" w:cs="Arial"/>
          <w:b/>
          <w:bCs/>
          <w:szCs w:val="24"/>
          <w:lang w:eastAsia="en-AU"/>
        </w:rPr>
      </w:pPr>
    </w:p>
    <w:p w14:paraId="1CA93332" w14:textId="77777777" w:rsidR="00EC2A88" w:rsidRPr="00C25573" w:rsidRDefault="00EC2A88" w:rsidP="00EC2A88">
      <w:pPr>
        <w:numPr>
          <w:ilvl w:val="0"/>
          <w:numId w:val="28"/>
        </w:numPr>
        <w:ind w:left="567" w:hanging="567"/>
        <w:jc w:val="both"/>
        <w:textAlignment w:val="baseline"/>
        <w:rPr>
          <w:rFonts w:ascii="Arial" w:eastAsia="Calibri" w:hAnsi="Arial" w:cs="Arial"/>
          <w:szCs w:val="24"/>
          <w:lang w:eastAsia="en-AU"/>
        </w:rPr>
      </w:pPr>
      <w:r w:rsidRPr="00C25573">
        <w:rPr>
          <w:rFonts w:ascii="Arial" w:hAnsi="Arial" w:cs="Arial"/>
          <w:b/>
          <w:bCs/>
          <w:szCs w:val="24"/>
          <w:lang w:eastAsia="en-AU"/>
        </w:rPr>
        <w:t>instructs the CEO to incorporate Council’s Responsible Authority recommendation into the Responsible Authority Report for amendments to the approved development of 10 Multiple Dwellings at 20 Cooper Street, Nedlands.</w:t>
      </w:r>
    </w:p>
    <w:bookmarkEnd w:id="19"/>
    <w:p w14:paraId="147A5EFE" w14:textId="7DCCD84B" w:rsidR="00C25573" w:rsidRDefault="00C25573" w:rsidP="00C25573">
      <w:pPr>
        <w:jc w:val="both"/>
        <w:rPr>
          <w:rFonts w:ascii="Arial" w:eastAsia="Calibri" w:hAnsi="Arial" w:cs="Arial"/>
          <w:b/>
          <w:szCs w:val="32"/>
          <w:lang w:val="en-US"/>
        </w:rPr>
      </w:pPr>
    </w:p>
    <w:p w14:paraId="3692B06E" w14:textId="77777777" w:rsidR="00EC2A88" w:rsidRPr="00C25573" w:rsidRDefault="00EC2A88" w:rsidP="00C25573">
      <w:pPr>
        <w:jc w:val="both"/>
        <w:rPr>
          <w:rFonts w:ascii="Arial" w:eastAsia="Calibri" w:hAnsi="Arial" w:cs="Arial"/>
          <w:b/>
          <w:szCs w:val="32"/>
          <w:lang w:val="en-US"/>
        </w:rPr>
      </w:pPr>
    </w:p>
    <w:p w14:paraId="359AF0A5" w14:textId="77777777" w:rsidR="00C25573" w:rsidRPr="00C25573" w:rsidRDefault="00C25573" w:rsidP="00C25573">
      <w:pPr>
        <w:jc w:val="both"/>
        <w:rPr>
          <w:rFonts w:ascii="Arial" w:eastAsia="Calibri" w:hAnsi="Arial" w:cs="Arial"/>
          <w:b/>
          <w:sz w:val="28"/>
          <w:szCs w:val="32"/>
          <w:lang w:val="en-US"/>
        </w:rPr>
      </w:pPr>
      <w:r w:rsidRPr="00C25573">
        <w:rPr>
          <w:rFonts w:ascii="Arial" w:eastAsia="Calibri" w:hAnsi="Arial" w:cs="Arial"/>
          <w:b/>
          <w:sz w:val="28"/>
          <w:szCs w:val="32"/>
          <w:lang w:val="en-US"/>
        </w:rPr>
        <w:t>1.0 Executive Summary</w:t>
      </w:r>
    </w:p>
    <w:p w14:paraId="140EB087" w14:textId="77777777" w:rsidR="00C25573" w:rsidRPr="00C25573" w:rsidRDefault="00C25573" w:rsidP="00C25573">
      <w:pPr>
        <w:jc w:val="both"/>
        <w:rPr>
          <w:rFonts w:ascii="Arial" w:eastAsia="Calibri" w:hAnsi="Arial" w:cs="Arial"/>
          <w:szCs w:val="24"/>
          <w:lang w:val="en-GB"/>
        </w:rPr>
      </w:pPr>
    </w:p>
    <w:p w14:paraId="1296E291" w14:textId="77777777" w:rsidR="00C25573" w:rsidRPr="00C25573" w:rsidRDefault="00C25573" w:rsidP="00C25573">
      <w:pPr>
        <w:jc w:val="both"/>
        <w:rPr>
          <w:rFonts w:ascii="Arial" w:eastAsia="Calibri" w:hAnsi="Arial" w:cs="Arial"/>
          <w:szCs w:val="24"/>
          <w:lang w:val="en-GB"/>
        </w:rPr>
      </w:pPr>
      <w:r w:rsidRPr="00C25573">
        <w:rPr>
          <w:rFonts w:ascii="Arial" w:eastAsia="Calibri" w:hAnsi="Arial" w:cs="Arial"/>
          <w:szCs w:val="24"/>
          <w:lang w:val="en-GB"/>
        </w:rPr>
        <w:t xml:space="preserve">The purpose of this report is for Council to consider a Joint Development Assessment Panel (JDAP) application at 20 Cooper Street, Nedlands. This application is for modifications to an already approved development for 10 multiple dwellings. </w:t>
      </w:r>
    </w:p>
    <w:p w14:paraId="417E9F01" w14:textId="77777777" w:rsidR="00C25573" w:rsidRPr="00C25573" w:rsidRDefault="00C25573" w:rsidP="00C25573">
      <w:pPr>
        <w:jc w:val="both"/>
        <w:rPr>
          <w:rFonts w:ascii="Arial" w:eastAsia="Calibri" w:hAnsi="Arial" w:cs="Arial"/>
          <w:szCs w:val="24"/>
          <w:lang w:val="en-GB"/>
        </w:rPr>
      </w:pPr>
    </w:p>
    <w:p w14:paraId="31A6CA66" w14:textId="77777777" w:rsidR="00C25573" w:rsidRPr="00C25573" w:rsidRDefault="00C25573" w:rsidP="00C25573">
      <w:pPr>
        <w:jc w:val="both"/>
        <w:rPr>
          <w:rFonts w:ascii="Arial" w:eastAsia="Calibri" w:hAnsi="Arial" w:cs="Arial"/>
          <w:szCs w:val="24"/>
          <w:lang w:val="en-GB"/>
        </w:rPr>
      </w:pPr>
      <w:r w:rsidRPr="00C25573">
        <w:rPr>
          <w:rFonts w:ascii="Arial" w:eastAsia="Calibri" w:hAnsi="Arial" w:cs="Arial"/>
          <w:szCs w:val="24"/>
          <w:lang w:val="en-GB"/>
        </w:rPr>
        <w:t xml:space="preserve">Council is requested to make its recommendation to the Metro Inner-North Joint Development Assessment Panel as the Responsible Authority. Council’s recommendation will be incorporated into the Responsible Authority Report </w:t>
      </w:r>
      <w:r w:rsidRPr="00C25573">
        <w:rPr>
          <w:rFonts w:ascii="Arial" w:eastAsia="Calibri" w:hAnsi="Arial" w:cs="Arial"/>
          <w:szCs w:val="24"/>
          <w:lang w:val="en-US"/>
        </w:rPr>
        <w:t xml:space="preserve">(RAR) </w:t>
      </w:r>
      <w:r w:rsidRPr="00C25573">
        <w:rPr>
          <w:rFonts w:ascii="Arial" w:eastAsia="Calibri" w:hAnsi="Arial" w:cs="Arial"/>
          <w:szCs w:val="24"/>
          <w:lang w:val="en-GB"/>
        </w:rPr>
        <w:t>and lodged with the DAP Secretariat on 3 November 2021. The JDAP will consider the application at a meeting scheduled for 16 November 2021.</w:t>
      </w:r>
    </w:p>
    <w:p w14:paraId="66AF6725" w14:textId="77777777" w:rsidR="00C25573" w:rsidRPr="00C25573" w:rsidRDefault="00C25573" w:rsidP="00C25573">
      <w:pPr>
        <w:jc w:val="both"/>
        <w:rPr>
          <w:rFonts w:ascii="Arial" w:eastAsia="Calibri" w:hAnsi="Arial" w:cs="Arial"/>
          <w:szCs w:val="24"/>
          <w:lang w:val="en-GB"/>
        </w:rPr>
      </w:pPr>
    </w:p>
    <w:p w14:paraId="7214EA34" w14:textId="77777777" w:rsidR="00C25573" w:rsidRPr="00C25573" w:rsidRDefault="00C25573" w:rsidP="00C25573">
      <w:pPr>
        <w:jc w:val="both"/>
        <w:rPr>
          <w:rFonts w:ascii="Arial" w:eastAsia="Calibri" w:hAnsi="Arial" w:cs="Arial"/>
          <w:szCs w:val="24"/>
          <w:lang w:val="en-GB"/>
        </w:rPr>
      </w:pPr>
      <w:r w:rsidRPr="00C25573">
        <w:rPr>
          <w:rFonts w:ascii="Arial" w:eastAsia="Calibri" w:hAnsi="Arial" w:cs="Arial"/>
          <w:szCs w:val="24"/>
          <w:lang w:val="en-GB"/>
        </w:rPr>
        <w:t>Administration recommends Council adopt the Officer Recommendation for approval.</w:t>
      </w:r>
    </w:p>
    <w:p w14:paraId="2769BF15" w14:textId="62F19E7C" w:rsidR="00C25573" w:rsidRDefault="00C25573" w:rsidP="00C25573">
      <w:pPr>
        <w:jc w:val="both"/>
        <w:rPr>
          <w:rFonts w:ascii="Arial" w:eastAsia="Calibri" w:hAnsi="Arial" w:cs="Arial"/>
          <w:b/>
          <w:szCs w:val="32"/>
          <w:lang w:val="en-US"/>
        </w:rPr>
      </w:pPr>
    </w:p>
    <w:p w14:paraId="6A59D63B" w14:textId="77777777" w:rsidR="003817B2" w:rsidRPr="00C25573" w:rsidRDefault="003817B2" w:rsidP="00C25573">
      <w:pPr>
        <w:jc w:val="both"/>
        <w:rPr>
          <w:rFonts w:ascii="Arial" w:eastAsia="Calibri" w:hAnsi="Arial" w:cs="Arial"/>
          <w:b/>
          <w:szCs w:val="32"/>
          <w:lang w:val="en-US"/>
        </w:rPr>
      </w:pPr>
    </w:p>
    <w:p w14:paraId="2968169C" w14:textId="77777777" w:rsidR="00C25573" w:rsidRPr="00C25573" w:rsidRDefault="00C25573" w:rsidP="00C25573">
      <w:pPr>
        <w:jc w:val="both"/>
        <w:rPr>
          <w:rFonts w:ascii="Arial" w:eastAsia="Calibri" w:hAnsi="Arial" w:cs="Arial"/>
          <w:b/>
          <w:sz w:val="28"/>
          <w:szCs w:val="32"/>
          <w:lang w:val="en-US"/>
        </w:rPr>
      </w:pPr>
      <w:r w:rsidRPr="00C25573">
        <w:rPr>
          <w:rFonts w:ascii="Arial" w:eastAsia="Calibri" w:hAnsi="Arial" w:cs="Arial"/>
          <w:b/>
          <w:sz w:val="28"/>
          <w:szCs w:val="32"/>
          <w:lang w:val="en-US"/>
        </w:rPr>
        <w:t xml:space="preserve">2.0 Background </w:t>
      </w:r>
    </w:p>
    <w:p w14:paraId="59DF5DDD" w14:textId="77777777" w:rsidR="008D51A6" w:rsidRDefault="008D51A6" w:rsidP="008D51A6">
      <w:pPr>
        <w:shd w:val="clear" w:color="auto" w:fill="FFFFFF"/>
        <w:rPr>
          <w:rFonts w:ascii="Arial" w:hAnsi="Arial" w:cs="Arial"/>
          <w:bCs/>
          <w:szCs w:val="24"/>
          <w:lang w:eastAsia="en-AU"/>
        </w:rPr>
      </w:pPr>
    </w:p>
    <w:p w14:paraId="1B1C5F70" w14:textId="0927E095" w:rsidR="00C25573" w:rsidRPr="00C25573" w:rsidRDefault="008D51A6" w:rsidP="008D51A6">
      <w:pPr>
        <w:shd w:val="clear" w:color="auto" w:fill="FFFFFF"/>
        <w:spacing w:after="200"/>
        <w:rPr>
          <w:rFonts w:ascii="Arial" w:hAnsi="Arial" w:cs="Arial"/>
          <w:bCs/>
          <w:szCs w:val="24"/>
          <w:lang w:eastAsia="en-AU"/>
        </w:rPr>
      </w:pPr>
      <w:r>
        <w:rPr>
          <w:rFonts w:ascii="Arial" w:hAnsi="Arial" w:cs="Arial"/>
          <w:bCs/>
          <w:szCs w:val="24"/>
          <w:lang w:eastAsia="en-AU"/>
        </w:rPr>
        <w:t>H</w:t>
      </w:r>
      <w:r w:rsidR="00C25573" w:rsidRPr="00C25573">
        <w:rPr>
          <w:rFonts w:ascii="Arial" w:hAnsi="Arial" w:cs="Arial"/>
          <w:bCs/>
          <w:szCs w:val="24"/>
          <w:lang w:eastAsia="en-AU"/>
        </w:rPr>
        <w:t xml:space="preserve">istory </w:t>
      </w:r>
    </w:p>
    <w:p w14:paraId="75E4CE86" w14:textId="77777777" w:rsidR="00C25573" w:rsidRPr="00C25573" w:rsidRDefault="00C25573" w:rsidP="008D51A6">
      <w:pPr>
        <w:jc w:val="both"/>
        <w:rPr>
          <w:rFonts w:ascii="Arial" w:eastAsia="Calibri" w:hAnsi="Arial" w:cs="Arial"/>
          <w:color w:val="000000"/>
          <w:szCs w:val="24"/>
          <w:lang w:val="en-GB"/>
        </w:rPr>
      </w:pPr>
      <w:r w:rsidRPr="00C25573">
        <w:rPr>
          <w:rFonts w:ascii="Arial" w:eastAsia="Calibri" w:hAnsi="Arial" w:cs="Arial"/>
          <w:color w:val="000000"/>
          <w:szCs w:val="24"/>
          <w:lang w:val="en-GB"/>
        </w:rPr>
        <w:t>An application for 10 multiple dwellings was previously considered at the Joint Development Assessment Panel (JDAP) meeting held on 7 September 2020. The JDAP resolved to approve the application, subject to conditions. A copy of the determination and approved plans is included in Attachment 1.</w:t>
      </w:r>
    </w:p>
    <w:p w14:paraId="65D3E915" w14:textId="77777777" w:rsidR="00C25573" w:rsidRPr="00C25573" w:rsidRDefault="00C25573" w:rsidP="008D51A6">
      <w:pPr>
        <w:jc w:val="both"/>
        <w:rPr>
          <w:rFonts w:ascii="Arial" w:eastAsia="Calibri" w:hAnsi="Arial" w:cs="Arial"/>
          <w:color w:val="000000"/>
          <w:szCs w:val="24"/>
          <w:lang w:val="en-GB"/>
        </w:rPr>
      </w:pPr>
    </w:p>
    <w:p w14:paraId="0DA1B4F5" w14:textId="77777777" w:rsidR="00C25573" w:rsidRPr="00C25573" w:rsidRDefault="00C25573" w:rsidP="008D51A6">
      <w:pPr>
        <w:jc w:val="both"/>
        <w:rPr>
          <w:rFonts w:ascii="Arial" w:eastAsia="Calibri" w:hAnsi="Arial" w:cs="Arial"/>
          <w:szCs w:val="24"/>
          <w:lang w:val="en-GB"/>
        </w:rPr>
      </w:pPr>
      <w:r w:rsidRPr="00C25573">
        <w:rPr>
          <w:rFonts w:ascii="Arial" w:eastAsia="Calibri" w:hAnsi="Arial" w:cs="Arial"/>
          <w:szCs w:val="24"/>
          <w:lang w:val="en-GB"/>
        </w:rPr>
        <w:t>Site Description</w:t>
      </w:r>
    </w:p>
    <w:p w14:paraId="0FA7C4D1" w14:textId="77777777" w:rsidR="00C25573" w:rsidRPr="00C25573" w:rsidRDefault="00C25573" w:rsidP="00C25573">
      <w:pPr>
        <w:jc w:val="both"/>
        <w:rPr>
          <w:rFonts w:ascii="Arial" w:eastAsia="Calibri" w:hAnsi="Arial" w:cs="Arial"/>
          <w:szCs w:val="24"/>
          <w:u w:val="single"/>
          <w:lang w:val="en-GB"/>
        </w:rPr>
      </w:pPr>
    </w:p>
    <w:p w14:paraId="3236470A" w14:textId="77777777" w:rsidR="00C25573" w:rsidRPr="00C25573" w:rsidRDefault="00C25573" w:rsidP="00C25573">
      <w:pPr>
        <w:jc w:val="both"/>
        <w:rPr>
          <w:rFonts w:ascii="Arial" w:eastAsia="Calibri" w:hAnsi="Arial" w:cs="Arial"/>
          <w:szCs w:val="24"/>
        </w:rPr>
      </w:pPr>
      <w:r w:rsidRPr="00C25573">
        <w:rPr>
          <w:rFonts w:ascii="Arial" w:eastAsia="Calibri" w:hAnsi="Arial" w:cs="Arial"/>
          <w:szCs w:val="24"/>
        </w:rPr>
        <w:t>The site is located within the street block bounded by Cooper Street to the north, Broadway to the east, Clark Street to the south and Bruce Street to the west. The site is coded R60.</w:t>
      </w:r>
    </w:p>
    <w:p w14:paraId="67501E8D" w14:textId="77777777" w:rsidR="00C25573" w:rsidRPr="00C25573" w:rsidRDefault="00C25573" w:rsidP="00C25573">
      <w:pPr>
        <w:jc w:val="both"/>
        <w:rPr>
          <w:rFonts w:ascii="Arial" w:eastAsia="Calibri" w:hAnsi="Arial" w:cs="Arial"/>
          <w:szCs w:val="24"/>
        </w:rPr>
      </w:pPr>
    </w:p>
    <w:p w14:paraId="07B0F1D9" w14:textId="77777777" w:rsidR="00C25573" w:rsidRPr="00C25573" w:rsidRDefault="00C25573" w:rsidP="00C25573">
      <w:pPr>
        <w:jc w:val="both"/>
        <w:rPr>
          <w:rFonts w:ascii="Arial" w:eastAsia="Calibri" w:hAnsi="Arial" w:cs="Arial"/>
          <w:szCs w:val="24"/>
        </w:rPr>
      </w:pPr>
      <w:r w:rsidRPr="00C25573">
        <w:rPr>
          <w:rFonts w:ascii="Arial" w:eastAsia="Calibri" w:hAnsi="Arial" w:cs="Arial"/>
          <w:szCs w:val="24"/>
        </w:rPr>
        <w:t>The site is 911m² in area and is located south of Cooper Street. With respect to topography, the site slopes from west to east by approximately 1m. The site has two Queensland Box Trees within the street verge.</w:t>
      </w:r>
    </w:p>
    <w:p w14:paraId="2A3AD784" w14:textId="77777777" w:rsidR="00C25573" w:rsidRPr="00C25573" w:rsidRDefault="00C25573" w:rsidP="00C25573">
      <w:pPr>
        <w:jc w:val="both"/>
        <w:rPr>
          <w:rFonts w:ascii="Arial" w:eastAsia="Calibri" w:hAnsi="Arial" w:cs="Arial"/>
          <w:b/>
          <w:bCs/>
          <w:szCs w:val="24"/>
          <w:lang w:val="en-GB"/>
        </w:rPr>
      </w:pPr>
    </w:p>
    <w:p w14:paraId="2E6AB9F2" w14:textId="77777777" w:rsidR="00C25573" w:rsidRPr="00C25573" w:rsidRDefault="00C25573" w:rsidP="00C25573">
      <w:pPr>
        <w:jc w:val="both"/>
        <w:rPr>
          <w:rFonts w:ascii="Arial" w:eastAsia="Calibri" w:hAnsi="Arial" w:cs="Arial"/>
          <w:b/>
          <w:sz w:val="28"/>
          <w:szCs w:val="32"/>
          <w:lang w:val="en-US"/>
        </w:rPr>
      </w:pPr>
      <w:r w:rsidRPr="00C25573">
        <w:rPr>
          <w:rFonts w:ascii="Arial" w:eastAsia="Calibri" w:hAnsi="Arial" w:cs="Arial"/>
          <w:b/>
          <w:sz w:val="28"/>
          <w:szCs w:val="32"/>
          <w:lang w:val="en-US"/>
        </w:rPr>
        <w:t xml:space="preserve">3.0 Application Details </w:t>
      </w:r>
    </w:p>
    <w:p w14:paraId="4F6C4E55" w14:textId="77777777" w:rsidR="00C25573" w:rsidRPr="00C25573" w:rsidRDefault="00C25573" w:rsidP="00C25573">
      <w:pPr>
        <w:jc w:val="both"/>
        <w:rPr>
          <w:rFonts w:ascii="Arial" w:eastAsia="Calibri" w:hAnsi="Arial" w:cs="Arial"/>
          <w:b/>
          <w:sz w:val="28"/>
          <w:szCs w:val="32"/>
          <w:lang w:val="en-US"/>
        </w:rPr>
      </w:pPr>
    </w:p>
    <w:p w14:paraId="0905EF6B" w14:textId="77777777" w:rsidR="00C25573" w:rsidRPr="00C25573" w:rsidRDefault="00C25573" w:rsidP="00C25573">
      <w:pPr>
        <w:jc w:val="both"/>
        <w:rPr>
          <w:rFonts w:ascii="Arial" w:hAnsi="Arial" w:cs="Arial"/>
          <w:szCs w:val="24"/>
          <w:lang w:eastAsia="en-AU"/>
        </w:rPr>
      </w:pPr>
      <w:r w:rsidRPr="00C25573">
        <w:rPr>
          <w:rFonts w:ascii="Arial" w:hAnsi="Arial" w:cs="Arial"/>
          <w:szCs w:val="24"/>
          <w:lang w:eastAsia="en-AU"/>
        </w:rPr>
        <w:t xml:space="preserve">Amendments are proposed to the previously approved development of 10 multiple dwellings at 20 Cooper Street, Nedlands. </w:t>
      </w:r>
    </w:p>
    <w:p w14:paraId="43BE9BDC" w14:textId="77777777" w:rsidR="00C25573" w:rsidRPr="00C25573" w:rsidRDefault="00C25573" w:rsidP="00C25573">
      <w:pPr>
        <w:jc w:val="both"/>
        <w:rPr>
          <w:rFonts w:ascii="Arial" w:hAnsi="Arial" w:cs="Arial"/>
          <w:szCs w:val="24"/>
          <w:lang w:eastAsia="en-AU"/>
        </w:rPr>
      </w:pPr>
    </w:p>
    <w:p w14:paraId="026E2569" w14:textId="77777777" w:rsidR="00C25573" w:rsidRPr="00C25573" w:rsidRDefault="00C25573" w:rsidP="00C25573">
      <w:pPr>
        <w:jc w:val="both"/>
        <w:rPr>
          <w:rFonts w:ascii="Arial" w:hAnsi="Arial" w:cs="Arial"/>
          <w:szCs w:val="24"/>
          <w:lang w:eastAsia="en-AU"/>
        </w:rPr>
      </w:pPr>
      <w:r w:rsidRPr="00C25573">
        <w:rPr>
          <w:rFonts w:ascii="Arial" w:hAnsi="Arial" w:cs="Arial"/>
          <w:szCs w:val="24"/>
          <w:lang w:eastAsia="en-AU"/>
        </w:rPr>
        <w:t>The proposed modifications to the approved development are summarised below:</w:t>
      </w:r>
    </w:p>
    <w:p w14:paraId="569DE27E" w14:textId="77777777" w:rsidR="00C25573" w:rsidRPr="00C25573" w:rsidRDefault="00C25573" w:rsidP="00C25573">
      <w:pPr>
        <w:jc w:val="both"/>
        <w:rPr>
          <w:rFonts w:ascii="Arial" w:hAnsi="Arial" w:cs="Arial"/>
          <w:szCs w:val="24"/>
          <w:lang w:eastAsia="en-AU"/>
        </w:rPr>
      </w:pPr>
    </w:p>
    <w:p w14:paraId="0206E235" w14:textId="77777777" w:rsidR="00C25573" w:rsidRPr="00C25573" w:rsidRDefault="00C25573" w:rsidP="00EF1C26">
      <w:pPr>
        <w:numPr>
          <w:ilvl w:val="0"/>
          <w:numId w:val="25"/>
        </w:numPr>
        <w:ind w:left="567" w:hanging="567"/>
        <w:contextualSpacing/>
        <w:jc w:val="both"/>
        <w:rPr>
          <w:rFonts w:ascii="Arial" w:hAnsi="Arial" w:cs="Arial"/>
          <w:szCs w:val="24"/>
          <w:lang w:eastAsia="en-AU"/>
        </w:rPr>
      </w:pPr>
      <w:r w:rsidRPr="00C25573">
        <w:rPr>
          <w:rFonts w:ascii="Arial" w:hAnsi="Arial" w:cs="Arial"/>
          <w:szCs w:val="24"/>
          <w:lang w:eastAsia="en-AU"/>
        </w:rPr>
        <w:t>Increase in resident car parking bays from 11 to 19 using car stackers.</w:t>
      </w:r>
    </w:p>
    <w:p w14:paraId="5D20BAFB" w14:textId="77777777" w:rsidR="00C25573" w:rsidRPr="00C25573" w:rsidRDefault="00C25573" w:rsidP="00EF1C26">
      <w:pPr>
        <w:numPr>
          <w:ilvl w:val="0"/>
          <w:numId w:val="25"/>
        </w:numPr>
        <w:ind w:left="567" w:hanging="567"/>
        <w:contextualSpacing/>
        <w:jc w:val="both"/>
        <w:rPr>
          <w:rFonts w:ascii="Arial" w:hAnsi="Arial" w:cs="Arial"/>
          <w:szCs w:val="24"/>
          <w:lang w:eastAsia="en-AU"/>
        </w:rPr>
      </w:pPr>
      <w:r w:rsidRPr="00C25573">
        <w:rPr>
          <w:rFonts w:ascii="Arial" w:hAnsi="Arial" w:cs="Arial"/>
          <w:szCs w:val="24"/>
          <w:lang w:eastAsia="en-AU"/>
        </w:rPr>
        <w:t>Increase in the overall roof height from 10.5m to 10.8m.</w:t>
      </w:r>
    </w:p>
    <w:p w14:paraId="4BB22413" w14:textId="77777777" w:rsidR="00C25573" w:rsidRPr="00C25573" w:rsidRDefault="00C25573" w:rsidP="00EF1C26">
      <w:pPr>
        <w:numPr>
          <w:ilvl w:val="0"/>
          <w:numId w:val="25"/>
        </w:numPr>
        <w:ind w:left="567" w:hanging="567"/>
        <w:contextualSpacing/>
        <w:jc w:val="both"/>
        <w:rPr>
          <w:rFonts w:ascii="Arial" w:hAnsi="Arial" w:cs="Arial"/>
          <w:szCs w:val="24"/>
          <w:lang w:eastAsia="en-AU"/>
        </w:rPr>
      </w:pPr>
      <w:r w:rsidRPr="00C25573">
        <w:rPr>
          <w:rFonts w:ascii="Arial" w:hAnsi="Arial" w:cs="Arial"/>
          <w:szCs w:val="24"/>
          <w:lang w:eastAsia="en-AU"/>
        </w:rPr>
        <w:t>Reduction in visitor parking from 3 to 2 spaces.</w:t>
      </w:r>
    </w:p>
    <w:p w14:paraId="0C1EC52C" w14:textId="77777777" w:rsidR="00C25573" w:rsidRPr="00C25573" w:rsidRDefault="00C25573" w:rsidP="00EF1C26">
      <w:pPr>
        <w:numPr>
          <w:ilvl w:val="0"/>
          <w:numId w:val="25"/>
        </w:numPr>
        <w:ind w:left="567" w:hanging="567"/>
        <w:contextualSpacing/>
        <w:jc w:val="both"/>
        <w:rPr>
          <w:rFonts w:ascii="Arial" w:hAnsi="Arial" w:cs="Arial"/>
          <w:szCs w:val="24"/>
          <w:lang w:eastAsia="en-AU"/>
        </w:rPr>
      </w:pPr>
      <w:r w:rsidRPr="00C25573">
        <w:rPr>
          <w:rFonts w:ascii="Arial" w:hAnsi="Arial" w:cs="Arial"/>
          <w:szCs w:val="24"/>
          <w:lang w:eastAsia="en-AU"/>
        </w:rPr>
        <w:t>Increase in deep soil planting area from 12% to 19% of the site area.</w:t>
      </w:r>
    </w:p>
    <w:p w14:paraId="137EDB6A" w14:textId="77777777" w:rsidR="00C25573" w:rsidRPr="00C25573" w:rsidRDefault="00C25573" w:rsidP="00EF1C26">
      <w:pPr>
        <w:numPr>
          <w:ilvl w:val="0"/>
          <w:numId w:val="25"/>
        </w:numPr>
        <w:ind w:left="567" w:hanging="567"/>
        <w:contextualSpacing/>
        <w:jc w:val="both"/>
        <w:rPr>
          <w:rFonts w:ascii="Arial" w:hAnsi="Arial" w:cs="Arial"/>
          <w:szCs w:val="24"/>
          <w:lang w:eastAsia="en-AU"/>
        </w:rPr>
      </w:pPr>
      <w:r w:rsidRPr="00C25573">
        <w:rPr>
          <w:rFonts w:ascii="Arial" w:hAnsi="Arial" w:cs="Arial"/>
          <w:szCs w:val="24"/>
          <w:lang w:eastAsia="en-AU"/>
        </w:rPr>
        <w:t>Inclusion of planter boxes above the car stackers abutting Units 4 &amp; 7.</w:t>
      </w:r>
    </w:p>
    <w:p w14:paraId="04B42E5B" w14:textId="77777777" w:rsidR="00C25573" w:rsidRPr="00C25573" w:rsidRDefault="00C25573" w:rsidP="00EF1C26">
      <w:pPr>
        <w:numPr>
          <w:ilvl w:val="0"/>
          <w:numId w:val="25"/>
        </w:numPr>
        <w:ind w:left="567" w:hanging="567"/>
        <w:contextualSpacing/>
        <w:jc w:val="both"/>
        <w:rPr>
          <w:rFonts w:ascii="Arial" w:hAnsi="Arial" w:cs="Arial"/>
          <w:szCs w:val="24"/>
          <w:lang w:eastAsia="en-AU"/>
        </w:rPr>
      </w:pPr>
      <w:r w:rsidRPr="00C25573">
        <w:rPr>
          <w:rFonts w:ascii="Arial" w:hAnsi="Arial" w:cs="Arial"/>
          <w:szCs w:val="24"/>
          <w:lang w:eastAsia="en-AU"/>
        </w:rPr>
        <w:t>Landscaping changes to the garden along the eastern boundary.</w:t>
      </w:r>
    </w:p>
    <w:p w14:paraId="0F62F90E" w14:textId="77777777" w:rsidR="00C25573" w:rsidRPr="00C25573" w:rsidRDefault="00C25573" w:rsidP="00EF1C26">
      <w:pPr>
        <w:numPr>
          <w:ilvl w:val="0"/>
          <w:numId w:val="25"/>
        </w:numPr>
        <w:ind w:left="567" w:hanging="567"/>
        <w:contextualSpacing/>
        <w:jc w:val="both"/>
        <w:rPr>
          <w:rFonts w:ascii="Arial" w:hAnsi="Arial" w:cs="Arial"/>
          <w:szCs w:val="24"/>
          <w:lang w:eastAsia="en-AU"/>
        </w:rPr>
      </w:pPr>
      <w:r w:rsidRPr="00C25573">
        <w:rPr>
          <w:rFonts w:ascii="Arial" w:hAnsi="Arial" w:cs="Arial"/>
          <w:szCs w:val="24"/>
          <w:lang w:eastAsia="en-AU"/>
        </w:rPr>
        <w:t>Reconfiguration of resident stores and bin stores.</w:t>
      </w:r>
    </w:p>
    <w:p w14:paraId="62F95710" w14:textId="77777777" w:rsidR="00C25573" w:rsidRPr="00C25573" w:rsidRDefault="00C25573" w:rsidP="00EF1C26">
      <w:pPr>
        <w:numPr>
          <w:ilvl w:val="0"/>
          <w:numId w:val="25"/>
        </w:numPr>
        <w:ind w:left="567" w:hanging="567"/>
        <w:contextualSpacing/>
        <w:jc w:val="both"/>
        <w:rPr>
          <w:rFonts w:ascii="Arial" w:hAnsi="Arial" w:cs="Arial"/>
          <w:szCs w:val="24"/>
          <w:lang w:eastAsia="en-AU"/>
        </w:rPr>
      </w:pPr>
      <w:r w:rsidRPr="00C25573">
        <w:rPr>
          <w:rFonts w:ascii="Arial" w:hAnsi="Arial" w:cs="Arial"/>
          <w:szCs w:val="24"/>
          <w:lang w:eastAsia="en-AU"/>
        </w:rPr>
        <w:t>Amalgamation of the balcony and corridor to Unit 10 into one larger balcony to allow for an increased outdoor living area for Unit 10. A gate has also been added to the corridor to enter Unit 10.</w:t>
      </w:r>
    </w:p>
    <w:p w14:paraId="128DFDDF" w14:textId="77777777" w:rsidR="00C25573" w:rsidRPr="00C25573" w:rsidRDefault="00C25573" w:rsidP="00EF1C26">
      <w:pPr>
        <w:numPr>
          <w:ilvl w:val="0"/>
          <w:numId w:val="25"/>
        </w:numPr>
        <w:ind w:left="567" w:hanging="567"/>
        <w:contextualSpacing/>
        <w:jc w:val="both"/>
        <w:rPr>
          <w:rFonts w:ascii="Arial" w:hAnsi="Arial" w:cs="Arial"/>
          <w:szCs w:val="24"/>
          <w:lang w:eastAsia="en-AU"/>
        </w:rPr>
      </w:pPr>
      <w:r w:rsidRPr="00C25573">
        <w:rPr>
          <w:rFonts w:ascii="Arial" w:hAnsi="Arial" w:cs="Arial"/>
          <w:szCs w:val="24"/>
          <w:lang w:eastAsia="en-AU"/>
        </w:rPr>
        <w:t>Addition of a new pedestrian path from the garden area along western boundary between the car stackers.</w:t>
      </w:r>
    </w:p>
    <w:p w14:paraId="6C510D8E" w14:textId="77777777" w:rsidR="00C25573" w:rsidRPr="00C25573" w:rsidRDefault="00C25573" w:rsidP="00EF1C26">
      <w:pPr>
        <w:numPr>
          <w:ilvl w:val="0"/>
          <w:numId w:val="25"/>
        </w:numPr>
        <w:ind w:left="567" w:hanging="567"/>
        <w:contextualSpacing/>
        <w:jc w:val="both"/>
        <w:rPr>
          <w:rFonts w:ascii="Arial" w:hAnsi="Arial" w:cs="Arial"/>
          <w:szCs w:val="24"/>
          <w:lang w:eastAsia="en-AU"/>
        </w:rPr>
      </w:pPr>
      <w:r w:rsidRPr="00C25573">
        <w:rPr>
          <w:rFonts w:ascii="Arial" w:hAnsi="Arial" w:cs="Arial"/>
          <w:szCs w:val="24"/>
          <w:lang w:eastAsia="en-AU"/>
        </w:rPr>
        <w:t>Minor modifications of the entry doors to Units 3, 5 and 9.</w:t>
      </w:r>
    </w:p>
    <w:p w14:paraId="7C81ED9A" w14:textId="77777777" w:rsidR="00C25573" w:rsidRPr="00C25573" w:rsidRDefault="00C25573" w:rsidP="00C25573">
      <w:pPr>
        <w:jc w:val="both"/>
        <w:rPr>
          <w:rFonts w:ascii="Arial" w:hAnsi="Arial" w:cs="Arial"/>
          <w:szCs w:val="24"/>
          <w:lang w:eastAsia="en-AU"/>
        </w:rPr>
      </w:pPr>
    </w:p>
    <w:p w14:paraId="1F85383D" w14:textId="77777777" w:rsidR="00C25573" w:rsidRPr="00C25573" w:rsidRDefault="00C25573" w:rsidP="00C25573">
      <w:pPr>
        <w:jc w:val="both"/>
        <w:rPr>
          <w:rFonts w:ascii="Arial" w:hAnsi="Arial" w:cs="Arial"/>
          <w:szCs w:val="24"/>
          <w:lang w:eastAsia="en-AU"/>
        </w:rPr>
      </w:pPr>
      <w:r w:rsidRPr="00C25573">
        <w:rPr>
          <w:rFonts w:ascii="Arial" w:hAnsi="Arial" w:cs="Arial"/>
          <w:szCs w:val="24"/>
          <w:lang w:eastAsia="en-AU"/>
        </w:rPr>
        <w:t xml:space="preserve">An application made for an amendment is not an application for a review or reconsideration of the original decision. The assessment is based on the extent of the amendments sought. </w:t>
      </w:r>
    </w:p>
    <w:p w14:paraId="54CB4969" w14:textId="673EF04F" w:rsidR="00C25573" w:rsidRDefault="00C25573" w:rsidP="00C25573">
      <w:pPr>
        <w:jc w:val="both"/>
        <w:rPr>
          <w:rFonts w:ascii="Arial" w:hAnsi="Arial" w:cs="Arial"/>
          <w:szCs w:val="24"/>
          <w:lang w:eastAsia="en-AU"/>
        </w:rPr>
      </w:pPr>
    </w:p>
    <w:p w14:paraId="765161B0" w14:textId="77777777" w:rsidR="00EF1C26" w:rsidRPr="00C25573" w:rsidRDefault="00EF1C26" w:rsidP="00C25573">
      <w:pPr>
        <w:jc w:val="both"/>
        <w:rPr>
          <w:rFonts w:ascii="Arial" w:hAnsi="Arial" w:cs="Arial"/>
          <w:szCs w:val="24"/>
          <w:lang w:eastAsia="en-AU"/>
        </w:rPr>
      </w:pPr>
    </w:p>
    <w:p w14:paraId="11F0544D" w14:textId="77777777" w:rsidR="00C25573" w:rsidRPr="00C25573" w:rsidRDefault="00C25573" w:rsidP="00C25573">
      <w:pPr>
        <w:jc w:val="both"/>
        <w:rPr>
          <w:rFonts w:ascii="Arial" w:eastAsia="Calibri" w:hAnsi="Arial" w:cs="Arial"/>
          <w:b/>
          <w:sz w:val="28"/>
          <w:szCs w:val="32"/>
          <w:lang w:val="en-US"/>
        </w:rPr>
      </w:pPr>
      <w:r w:rsidRPr="00C25573">
        <w:rPr>
          <w:rFonts w:ascii="Arial" w:eastAsia="Calibri" w:hAnsi="Arial" w:cs="Arial"/>
          <w:b/>
          <w:sz w:val="28"/>
          <w:szCs w:val="32"/>
          <w:lang w:val="en-US"/>
        </w:rPr>
        <w:t>4.0 Consultation</w:t>
      </w:r>
    </w:p>
    <w:p w14:paraId="4BDEC053" w14:textId="77777777" w:rsidR="00C25573" w:rsidRPr="00C25573" w:rsidRDefault="00C25573" w:rsidP="00C25573">
      <w:pPr>
        <w:jc w:val="both"/>
        <w:rPr>
          <w:rFonts w:ascii="Arial" w:eastAsia="Calibri" w:hAnsi="Arial" w:cs="Arial"/>
          <w:b/>
          <w:szCs w:val="24"/>
          <w:lang w:val="en-US"/>
        </w:rPr>
      </w:pPr>
    </w:p>
    <w:p w14:paraId="3B850C64" w14:textId="77777777" w:rsidR="00C25573" w:rsidRPr="00C25573" w:rsidRDefault="00C25573" w:rsidP="00C25573">
      <w:pPr>
        <w:shd w:val="clear" w:color="auto" w:fill="FFFFFF"/>
        <w:jc w:val="both"/>
        <w:rPr>
          <w:rFonts w:ascii="Arial" w:hAnsi="Arial" w:cs="Arial"/>
          <w:szCs w:val="24"/>
          <w:lang w:eastAsia="en-AU"/>
        </w:rPr>
      </w:pPr>
      <w:r w:rsidRPr="00C25573">
        <w:rPr>
          <w:rFonts w:ascii="Arial" w:hAnsi="Arial" w:cs="Arial"/>
          <w:szCs w:val="24"/>
          <w:lang w:eastAsia="en-AU"/>
        </w:rPr>
        <w:t>Public Consultation</w:t>
      </w:r>
    </w:p>
    <w:p w14:paraId="7A3922CE" w14:textId="77777777" w:rsidR="00C25573" w:rsidRPr="00C25573" w:rsidRDefault="00C25573" w:rsidP="00C25573">
      <w:pPr>
        <w:shd w:val="clear" w:color="auto" w:fill="FFFFFF"/>
        <w:jc w:val="both"/>
        <w:rPr>
          <w:rFonts w:ascii="Arial" w:hAnsi="Arial" w:cs="Arial"/>
          <w:szCs w:val="24"/>
          <w:u w:val="single"/>
          <w:lang w:eastAsia="en-AU"/>
        </w:rPr>
      </w:pPr>
    </w:p>
    <w:p w14:paraId="7CF927CD" w14:textId="77777777" w:rsidR="00C25573" w:rsidRPr="00C25573" w:rsidRDefault="00C25573" w:rsidP="00C25573">
      <w:pPr>
        <w:shd w:val="clear" w:color="auto" w:fill="FFFFFF"/>
        <w:jc w:val="both"/>
        <w:rPr>
          <w:rFonts w:ascii="Arial" w:hAnsi="Arial" w:cs="Arial"/>
          <w:szCs w:val="24"/>
          <w:lang w:eastAsia="en-AU"/>
        </w:rPr>
      </w:pPr>
      <w:r w:rsidRPr="00C25573">
        <w:rPr>
          <w:rFonts w:ascii="Arial" w:hAnsi="Arial" w:cs="Arial"/>
          <w:szCs w:val="24"/>
          <w:lang w:eastAsia="en-AU"/>
        </w:rPr>
        <w:t xml:space="preserve">The application was advertised for a period of 28 days from 17 September 2021 until 15 October 2021. </w:t>
      </w:r>
    </w:p>
    <w:p w14:paraId="7D78E41F" w14:textId="280EEF8F" w:rsidR="00C25573" w:rsidRDefault="00C25573" w:rsidP="00C25573">
      <w:pPr>
        <w:shd w:val="clear" w:color="auto" w:fill="FFFFFF"/>
        <w:jc w:val="both"/>
        <w:rPr>
          <w:rFonts w:ascii="Arial" w:hAnsi="Arial" w:cs="Arial"/>
          <w:szCs w:val="24"/>
          <w:lang w:eastAsia="en-AU"/>
        </w:rPr>
      </w:pPr>
    </w:p>
    <w:p w14:paraId="60090C66" w14:textId="77777777" w:rsidR="008D51A6" w:rsidRPr="00C25573" w:rsidRDefault="008D51A6" w:rsidP="00C25573">
      <w:pPr>
        <w:shd w:val="clear" w:color="auto" w:fill="FFFFFF"/>
        <w:jc w:val="both"/>
        <w:rPr>
          <w:rFonts w:ascii="Arial" w:hAnsi="Arial" w:cs="Arial"/>
          <w:szCs w:val="24"/>
          <w:lang w:eastAsia="en-AU"/>
        </w:rPr>
      </w:pPr>
    </w:p>
    <w:p w14:paraId="21D474D2" w14:textId="77777777" w:rsidR="00C25573" w:rsidRPr="00C25573" w:rsidRDefault="00C25573" w:rsidP="00C25573">
      <w:pPr>
        <w:shd w:val="clear" w:color="auto" w:fill="FFFFFF"/>
        <w:jc w:val="both"/>
        <w:rPr>
          <w:rFonts w:ascii="Arial" w:hAnsi="Arial" w:cs="Arial"/>
          <w:szCs w:val="24"/>
          <w:lang w:eastAsia="en-AU"/>
        </w:rPr>
      </w:pPr>
      <w:r w:rsidRPr="00C25573">
        <w:rPr>
          <w:rFonts w:ascii="Arial" w:hAnsi="Arial" w:cs="Arial"/>
          <w:szCs w:val="24"/>
          <w:lang w:eastAsia="en-AU"/>
        </w:rPr>
        <w:t>At the close of advertising, a total of four submissions were received. Three submissions objected to the proposal and one submission supported the proposal. Of the three objections received, two submissions provided reasons for the objection and one submission did not provide any reasons.</w:t>
      </w:r>
    </w:p>
    <w:p w14:paraId="6E9263FE" w14:textId="77777777" w:rsidR="00C25573" w:rsidRPr="00C25573" w:rsidRDefault="00C25573" w:rsidP="00C25573">
      <w:pPr>
        <w:jc w:val="both"/>
        <w:rPr>
          <w:rFonts w:ascii="Arial" w:eastAsia="Calibri" w:hAnsi="Arial" w:cs="Arial"/>
          <w:szCs w:val="24"/>
        </w:rPr>
      </w:pPr>
    </w:p>
    <w:p w14:paraId="011300F6" w14:textId="77777777" w:rsidR="00C25573" w:rsidRPr="00C25573" w:rsidRDefault="00C25573" w:rsidP="00C25573">
      <w:pPr>
        <w:jc w:val="both"/>
        <w:rPr>
          <w:rFonts w:ascii="Arial" w:eastAsia="Calibri" w:hAnsi="Arial" w:cs="Arial"/>
          <w:szCs w:val="24"/>
          <w:lang w:val="en-GB"/>
        </w:rPr>
      </w:pPr>
      <w:r w:rsidRPr="00C25573">
        <w:rPr>
          <w:rFonts w:ascii="Arial" w:eastAsia="Calibri" w:hAnsi="Arial" w:cs="Arial"/>
          <w:szCs w:val="24"/>
        </w:rPr>
        <w:t xml:space="preserve">The main </w:t>
      </w:r>
      <w:r w:rsidRPr="00C25573">
        <w:rPr>
          <w:rFonts w:ascii="Arial" w:eastAsia="Calibri" w:hAnsi="Arial" w:cs="Arial"/>
          <w:szCs w:val="24"/>
          <w:lang w:val="en-GB"/>
        </w:rPr>
        <w:t>concerns raised in the objections included:</w:t>
      </w:r>
    </w:p>
    <w:p w14:paraId="5118903E" w14:textId="77777777" w:rsidR="00C25573" w:rsidRPr="00C25573" w:rsidRDefault="00C25573" w:rsidP="00C25573">
      <w:pPr>
        <w:jc w:val="both"/>
        <w:rPr>
          <w:rFonts w:ascii="Arial" w:eastAsia="Calibri" w:hAnsi="Arial" w:cs="Arial"/>
          <w:szCs w:val="24"/>
          <w:lang w:val="en-GB"/>
        </w:rPr>
      </w:pPr>
    </w:p>
    <w:p w14:paraId="3662812D" w14:textId="77777777" w:rsidR="00C25573" w:rsidRPr="00C25573" w:rsidRDefault="00C25573" w:rsidP="00EF1C26">
      <w:pPr>
        <w:numPr>
          <w:ilvl w:val="0"/>
          <w:numId w:val="26"/>
        </w:numPr>
        <w:ind w:left="567" w:hanging="567"/>
        <w:contextualSpacing/>
        <w:jc w:val="both"/>
        <w:rPr>
          <w:rFonts w:ascii="Arial" w:eastAsia="Calibri" w:hAnsi="Arial" w:cs="Arial"/>
          <w:szCs w:val="24"/>
          <w:lang w:val="en-GB"/>
        </w:rPr>
      </w:pPr>
      <w:r w:rsidRPr="00C25573">
        <w:rPr>
          <w:rFonts w:ascii="Arial" w:eastAsia="Calibri" w:hAnsi="Arial" w:cs="Arial"/>
          <w:szCs w:val="24"/>
          <w:lang w:val="en-GB"/>
        </w:rPr>
        <w:t xml:space="preserve">Reduction in visitor </w:t>
      </w:r>
      <w:proofErr w:type="gramStart"/>
      <w:r w:rsidRPr="00C25573">
        <w:rPr>
          <w:rFonts w:ascii="Arial" w:eastAsia="Calibri" w:hAnsi="Arial" w:cs="Arial"/>
          <w:szCs w:val="24"/>
          <w:lang w:val="en-GB"/>
        </w:rPr>
        <w:t>bays;</w:t>
      </w:r>
      <w:proofErr w:type="gramEnd"/>
    </w:p>
    <w:p w14:paraId="7C027ACE" w14:textId="77777777" w:rsidR="00C25573" w:rsidRPr="00C25573" w:rsidRDefault="00C25573" w:rsidP="00EF1C26">
      <w:pPr>
        <w:numPr>
          <w:ilvl w:val="0"/>
          <w:numId w:val="26"/>
        </w:numPr>
        <w:ind w:left="567" w:hanging="567"/>
        <w:contextualSpacing/>
        <w:jc w:val="both"/>
        <w:rPr>
          <w:rFonts w:ascii="Arial" w:eastAsia="Calibri" w:hAnsi="Arial" w:cs="Arial"/>
          <w:szCs w:val="24"/>
          <w:lang w:val="en-GB"/>
        </w:rPr>
      </w:pPr>
      <w:r w:rsidRPr="00C25573">
        <w:rPr>
          <w:rFonts w:ascii="Arial" w:eastAsia="Calibri" w:hAnsi="Arial" w:cs="Arial"/>
          <w:szCs w:val="24"/>
          <w:lang w:val="en-GB"/>
        </w:rPr>
        <w:t xml:space="preserve">Use of car </w:t>
      </w:r>
      <w:proofErr w:type="gramStart"/>
      <w:r w:rsidRPr="00C25573">
        <w:rPr>
          <w:rFonts w:ascii="Arial" w:eastAsia="Calibri" w:hAnsi="Arial" w:cs="Arial"/>
          <w:szCs w:val="24"/>
          <w:lang w:val="en-GB"/>
        </w:rPr>
        <w:t>stackers;</w:t>
      </w:r>
      <w:proofErr w:type="gramEnd"/>
    </w:p>
    <w:p w14:paraId="062E1A6A" w14:textId="77777777" w:rsidR="00C25573" w:rsidRPr="00C25573" w:rsidRDefault="00C25573" w:rsidP="00EF1C26">
      <w:pPr>
        <w:numPr>
          <w:ilvl w:val="0"/>
          <w:numId w:val="26"/>
        </w:numPr>
        <w:ind w:left="567" w:hanging="567"/>
        <w:contextualSpacing/>
        <w:jc w:val="both"/>
        <w:rPr>
          <w:rFonts w:ascii="Arial" w:eastAsia="Calibri" w:hAnsi="Arial" w:cs="Arial"/>
          <w:szCs w:val="24"/>
          <w:lang w:val="en-GB"/>
        </w:rPr>
      </w:pPr>
      <w:r w:rsidRPr="00C25573">
        <w:rPr>
          <w:rFonts w:ascii="Arial" w:eastAsia="Calibri" w:hAnsi="Arial" w:cs="Arial"/>
          <w:szCs w:val="24"/>
          <w:lang w:val="en-GB"/>
        </w:rPr>
        <w:t>Use of shared driveway; and</w:t>
      </w:r>
    </w:p>
    <w:p w14:paraId="31B80570" w14:textId="77777777" w:rsidR="00C25573" w:rsidRPr="00C25573" w:rsidRDefault="00C25573" w:rsidP="00EF1C26">
      <w:pPr>
        <w:numPr>
          <w:ilvl w:val="0"/>
          <w:numId w:val="26"/>
        </w:numPr>
        <w:ind w:left="567" w:hanging="567"/>
        <w:contextualSpacing/>
        <w:jc w:val="both"/>
        <w:rPr>
          <w:rFonts w:ascii="Arial" w:eastAsia="Calibri" w:hAnsi="Arial" w:cs="Arial"/>
          <w:szCs w:val="24"/>
          <w:lang w:val="en-GB"/>
        </w:rPr>
      </w:pPr>
      <w:r w:rsidRPr="00C25573">
        <w:rPr>
          <w:rFonts w:ascii="Arial" w:eastAsia="Calibri" w:hAnsi="Arial" w:cs="Arial"/>
          <w:szCs w:val="24"/>
          <w:lang w:val="en-GB"/>
        </w:rPr>
        <w:t>Waste management.</w:t>
      </w:r>
    </w:p>
    <w:p w14:paraId="7BB5649D" w14:textId="77777777" w:rsidR="00C25573" w:rsidRPr="00C25573" w:rsidRDefault="00C25573" w:rsidP="00C25573">
      <w:pPr>
        <w:shd w:val="clear" w:color="auto" w:fill="FFFFFF"/>
        <w:jc w:val="both"/>
        <w:rPr>
          <w:rFonts w:ascii="Arial" w:eastAsia="Calibri" w:hAnsi="Arial" w:cs="Arial"/>
          <w:szCs w:val="24"/>
          <w:lang w:val="en-GB"/>
        </w:rPr>
      </w:pPr>
    </w:p>
    <w:p w14:paraId="78E1CD73" w14:textId="77777777" w:rsidR="00C25573" w:rsidRPr="00C25573" w:rsidRDefault="00C25573" w:rsidP="00C25573">
      <w:pPr>
        <w:jc w:val="both"/>
        <w:rPr>
          <w:rFonts w:ascii="Arial" w:eastAsia="Arial" w:hAnsi="Arial" w:cs="Arial"/>
          <w:szCs w:val="24"/>
          <w:shd w:val="clear" w:color="auto" w:fill="FFFFFF"/>
          <w:lang w:val="en-GB"/>
        </w:rPr>
      </w:pPr>
      <w:r w:rsidRPr="00C25573">
        <w:rPr>
          <w:rFonts w:ascii="Arial" w:eastAsia="Calibri" w:hAnsi="Arial" w:cs="Arial"/>
          <w:szCs w:val="24"/>
          <w:lang w:val="en-GB"/>
        </w:rPr>
        <w:t xml:space="preserve">Each of these issues are discussed in the Responsible Authority Report. </w:t>
      </w:r>
      <w:r w:rsidRPr="00C25573">
        <w:rPr>
          <w:rFonts w:ascii="Arial" w:eastAsia="Arial" w:hAnsi="Arial" w:cs="Arial"/>
          <w:szCs w:val="24"/>
          <w:shd w:val="clear" w:color="auto" w:fill="FFFFFF"/>
          <w:lang w:val="en-GB"/>
        </w:rPr>
        <w:t xml:space="preserve">All submissions on this proposal have been given due regard in this assessment in accordance with clause 67(y) of </w:t>
      </w:r>
      <w:r w:rsidRPr="00C25573">
        <w:rPr>
          <w:rFonts w:ascii="Arial" w:eastAsia="Arial" w:hAnsi="Arial" w:cs="Arial"/>
          <w:i/>
          <w:iCs/>
          <w:szCs w:val="24"/>
          <w:shd w:val="clear" w:color="auto" w:fill="FFFFFF"/>
          <w:lang w:val="en-GB"/>
        </w:rPr>
        <w:t>Planning and Development (Local Planning Schemes) Regulations 2015.</w:t>
      </w:r>
    </w:p>
    <w:p w14:paraId="09939CB5" w14:textId="77777777" w:rsidR="00C25573" w:rsidRPr="00C25573" w:rsidRDefault="00C25573" w:rsidP="00C25573">
      <w:pPr>
        <w:shd w:val="clear" w:color="auto" w:fill="FFFFFF"/>
        <w:jc w:val="both"/>
        <w:rPr>
          <w:rFonts w:ascii="Arial" w:eastAsia="Calibri" w:hAnsi="Arial" w:cs="Arial"/>
          <w:szCs w:val="24"/>
          <w:lang w:val="en-GB"/>
        </w:rPr>
      </w:pPr>
    </w:p>
    <w:p w14:paraId="7EEF7CD4" w14:textId="77777777" w:rsidR="00C25573" w:rsidRPr="00C25573" w:rsidRDefault="00C25573" w:rsidP="00C25573">
      <w:pPr>
        <w:jc w:val="both"/>
        <w:rPr>
          <w:rFonts w:ascii="Arial" w:eastAsia="Calibri" w:hAnsi="Arial" w:cs="Arial"/>
          <w:b/>
          <w:sz w:val="28"/>
          <w:szCs w:val="32"/>
          <w:lang w:val="en-US"/>
        </w:rPr>
      </w:pPr>
      <w:r w:rsidRPr="00C25573">
        <w:rPr>
          <w:rFonts w:ascii="Arial" w:eastAsia="Calibri" w:hAnsi="Arial" w:cs="Arial"/>
          <w:b/>
          <w:sz w:val="28"/>
          <w:szCs w:val="32"/>
          <w:lang w:val="en-US"/>
        </w:rPr>
        <w:t>5.0 Recommendation to JDAP</w:t>
      </w:r>
    </w:p>
    <w:p w14:paraId="4494D03E" w14:textId="77777777" w:rsidR="00C25573" w:rsidRPr="00C25573" w:rsidRDefault="00C25573" w:rsidP="00C25573">
      <w:pPr>
        <w:jc w:val="both"/>
        <w:rPr>
          <w:rFonts w:ascii="Arial" w:eastAsia="Calibri" w:hAnsi="Arial" w:cs="Arial"/>
          <w:szCs w:val="24"/>
          <w:lang w:val="en-GB"/>
        </w:rPr>
      </w:pPr>
    </w:p>
    <w:p w14:paraId="1C05C4D9" w14:textId="77777777" w:rsidR="00C25573" w:rsidRPr="00C25573" w:rsidRDefault="00C25573" w:rsidP="00C25573">
      <w:pPr>
        <w:jc w:val="both"/>
        <w:rPr>
          <w:rFonts w:ascii="Arial" w:eastAsia="Calibri" w:hAnsi="Arial" w:cs="Arial"/>
          <w:szCs w:val="24"/>
          <w:lang w:val="en-GB"/>
        </w:rPr>
      </w:pPr>
      <w:r w:rsidRPr="00C25573">
        <w:rPr>
          <w:rFonts w:ascii="Arial" w:eastAsia="Calibri" w:hAnsi="Arial" w:cs="Arial"/>
          <w:szCs w:val="24"/>
          <w:lang w:val="en-GB"/>
        </w:rPr>
        <w:t xml:space="preserve">Council’s recommendation will be incorporated into the Responsible Authority Report </w:t>
      </w:r>
      <w:r w:rsidRPr="00C25573">
        <w:rPr>
          <w:rFonts w:ascii="Arial" w:eastAsia="Calibri" w:hAnsi="Arial" w:cs="Arial"/>
          <w:szCs w:val="24"/>
          <w:lang w:val="en-US"/>
        </w:rPr>
        <w:t xml:space="preserve">(RAR) </w:t>
      </w:r>
      <w:r w:rsidRPr="00C25573">
        <w:rPr>
          <w:rFonts w:ascii="Arial" w:eastAsia="Calibri" w:hAnsi="Arial" w:cs="Arial"/>
          <w:szCs w:val="24"/>
          <w:lang w:val="en-GB"/>
        </w:rPr>
        <w:t xml:space="preserve">and lodged with the DAP Secretariat on 3 November 2021. The following is the officer recommendation that is included in the RAR. </w:t>
      </w:r>
      <w:proofErr w:type="gramStart"/>
      <w:r w:rsidRPr="00C25573">
        <w:rPr>
          <w:rFonts w:ascii="Arial" w:eastAsia="Calibri" w:hAnsi="Arial" w:cs="Arial"/>
          <w:szCs w:val="24"/>
          <w:lang w:val="en-GB"/>
        </w:rPr>
        <w:t>In the event that</w:t>
      </w:r>
      <w:proofErr w:type="gramEnd"/>
      <w:r w:rsidRPr="00C25573">
        <w:rPr>
          <w:rFonts w:ascii="Arial" w:eastAsia="Calibri" w:hAnsi="Arial" w:cs="Arial"/>
          <w:szCs w:val="24"/>
          <w:lang w:val="en-GB"/>
        </w:rPr>
        <w:t xml:space="preserve"> Council does not adopt the officer recommendation, Council’s recommendation will be located at the front of the RAR as the Responsible Authority Recommendation. The officer recommendation will be contained in the rear of the report.</w:t>
      </w:r>
    </w:p>
    <w:p w14:paraId="245D8902" w14:textId="77777777" w:rsidR="00C25573" w:rsidRPr="00C25573" w:rsidRDefault="00C25573" w:rsidP="00C25573">
      <w:pPr>
        <w:jc w:val="both"/>
        <w:rPr>
          <w:rFonts w:ascii="Arial" w:eastAsia="Calibri" w:hAnsi="Arial" w:cs="Arial"/>
          <w:szCs w:val="24"/>
          <w:lang w:val="en-GB"/>
        </w:rPr>
      </w:pPr>
    </w:p>
    <w:p w14:paraId="335DD2D7" w14:textId="77777777" w:rsidR="00C25573" w:rsidRPr="00C25573" w:rsidRDefault="00C25573" w:rsidP="00C25573">
      <w:pPr>
        <w:jc w:val="both"/>
        <w:rPr>
          <w:rFonts w:ascii="Arial" w:eastAsia="Calibri" w:hAnsi="Arial" w:cs="Arial"/>
          <w:b/>
          <w:bCs/>
          <w:szCs w:val="24"/>
          <w:lang w:val="en-US"/>
        </w:rPr>
      </w:pPr>
      <w:r w:rsidRPr="00C25573">
        <w:rPr>
          <w:rFonts w:ascii="Arial" w:eastAsia="Calibri" w:hAnsi="Arial" w:cs="Arial"/>
          <w:b/>
          <w:bCs/>
          <w:szCs w:val="24"/>
          <w:lang w:val="en-GB"/>
        </w:rPr>
        <w:t>Officer Recommendation</w:t>
      </w:r>
    </w:p>
    <w:p w14:paraId="316E5607" w14:textId="77777777" w:rsidR="00C25573" w:rsidRPr="00C25573" w:rsidRDefault="00C25573" w:rsidP="00532F28">
      <w:pPr>
        <w:jc w:val="both"/>
        <w:rPr>
          <w:rFonts w:ascii="Arial" w:eastAsia="Calibri" w:hAnsi="Arial" w:cs="Arial"/>
          <w:szCs w:val="24"/>
          <w:lang w:val="en-GB"/>
        </w:rPr>
      </w:pPr>
    </w:p>
    <w:p w14:paraId="70E70ECD" w14:textId="77777777" w:rsidR="00C25573" w:rsidRPr="00C25573" w:rsidRDefault="00C25573" w:rsidP="00532F28">
      <w:pPr>
        <w:numPr>
          <w:ilvl w:val="0"/>
          <w:numId w:val="27"/>
        </w:numPr>
        <w:ind w:left="567" w:hanging="567"/>
        <w:jc w:val="both"/>
        <w:rPr>
          <w:rFonts w:ascii="Arial" w:eastAsia="Calibri" w:hAnsi="Arial" w:cs="Arial"/>
          <w:szCs w:val="24"/>
        </w:rPr>
      </w:pPr>
      <w:r w:rsidRPr="00C25573">
        <w:rPr>
          <w:rFonts w:ascii="Arial" w:eastAsia="Calibri" w:hAnsi="Arial" w:cs="Arial"/>
          <w:b/>
          <w:szCs w:val="24"/>
        </w:rPr>
        <w:t>Accept</w:t>
      </w:r>
      <w:r w:rsidRPr="00C25573">
        <w:rPr>
          <w:rFonts w:ascii="Arial" w:eastAsia="Calibri" w:hAnsi="Arial" w:cs="Arial"/>
          <w:szCs w:val="24"/>
        </w:rPr>
        <w:t xml:space="preserve"> that the DAP Application reference DAP/20/01780 as detailed on the DAP Form 2 dated 1 September 2021 is appropriate for consideration in accordance with regulation 17 of the </w:t>
      </w:r>
      <w:r w:rsidRPr="00C25573">
        <w:rPr>
          <w:rFonts w:ascii="Arial" w:eastAsia="Calibri" w:hAnsi="Arial" w:cs="Arial"/>
          <w:i/>
          <w:szCs w:val="24"/>
        </w:rPr>
        <w:t xml:space="preserve">Planning and Development (Development Assessment Panels) Regulations </w:t>
      </w:r>
      <w:proofErr w:type="gramStart"/>
      <w:r w:rsidRPr="00C25573">
        <w:rPr>
          <w:rFonts w:ascii="Arial" w:eastAsia="Calibri" w:hAnsi="Arial" w:cs="Arial"/>
          <w:i/>
          <w:szCs w:val="24"/>
        </w:rPr>
        <w:t>2011</w:t>
      </w:r>
      <w:r w:rsidRPr="00C25573">
        <w:rPr>
          <w:rFonts w:ascii="Arial" w:eastAsia="Calibri" w:hAnsi="Arial" w:cs="Arial"/>
          <w:szCs w:val="24"/>
        </w:rPr>
        <w:t>;</w:t>
      </w:r>
      <w:proofErr w:type="gramEnd"/>
    </w:p>
    <w:p w14:paraId="6B2FBA84" w14:textId="77777777" w:rsidR="00C25573" w:rsidRPr="00C25573" w:rsidRDefault="00C25573" w:rsidP="00C25573">
      <w:pPr>
        <w:ind w:left="567" w:hanging="567"/>
        <w:jc w:val="both"/>
        <w:rPr>
          <w:rFonts w:ascii="Arial" w:eastAsia="Calibri" w:hAnsi="Arial" w:cs="Arial"/>
          <w:szCs w:val="24"/>
        </w:rPr>
      </w:pPr>
    </w:p>
    <w:p w14:paraId="21135776" w14:textId="77777777" w:rsidR="00C25573" w:rsidRPr="00C25573" w:rsidRDefault="00C25573" w:rsidP="00532F28">
      <w:pPr>
        <w:numPr>
          <w:ilvl w:val="0"/>
          <w:numId w:val="27"/>
        </w:numPr>
        <w:ind w:left="567" w:hanging="567"/>
        <w:jc w:val="both"/>
        <w:rPr>
          <w:rFonts w:ascii="Arial" w:eastAsia="Calibri" w:hAnsi="Arial" w:cs="Arial"/>
          <w:szCs w:val="24"/>
        </w:rPr>
      </w:pPr>
      <w:r w:rsidRPr="00C25573">
        <w:rPr>
          <w:rFonts w:ascii="Arial" w:eastAsia="Calibri" w:hAnsi="Arial" w:cs="Arial"/>
          <w:b/>
          <w:szCs w:val="24"/>
        </w:rPr>
        <w:t xml:space="preserve">Approve </w:t>
      </w:r>
      <w:r w:rsidRPr="00C25573">
        <w:rPr>
          <w:rFonts w:ascii="Arial" w:eastAsia="Calibri" w:hAnsi="Arial" w:cs="Arial"/>
          <w:szCs w:val="24"/>
        </w:rPr>
        <w:t xml:space="preserve">DAP Application reference DAP/20/01780 and accompanying plans date stamped 26 October 2021 (Attachment 3) in accordance with Clause 68 of Schedule 2 (Deemed Provisions) of the </w:t>
      </w:r>
      <w:r w:rsidRPr="00C25573">
        <w:rPr>
          <w:rFonts w:ascii="Arial" w:eastAsia="Calibri" w:hAnsi="Arial" w:cs="Arial"/>
          <w:i/>
          <w:szCs w:val="24"/>
        </w:rPr>
        <w:t>Planning and Development (Local Planning Schemes) Regulations 2015</w:t>
      </w:r>
      <w:r w:rsidRPr="00C25573">
        <w:rPr>
          <w:rFonts w:ascii="Arial" w:eastAsia="Calibri" w:hAnsi="Arial" w:cs="Arial"/>
          <w:szCs w:val="24"/>
        </w:rPr>
        <w:t>, and the provisions of Clause 16 of the City of Nedlands Local Planning Scheme No. 3, for the amendments to the approved development (10 multiple dwellings) at 20 Cooper Street, Nedlands.</w:t>
      </w:r>
    </w:p>
    <w:p w14:paraId="3D161FD1" w14:textId="77777777" w:rsidR="00532F28" w:rsidRDefault="00532F28" w:rsidP="00532F28">
      <w:pPr>
        <w:jc w:val="both"/>
        <w:rPr>
          <w:rFonts w:ascii="Arial" w:eastAsia="Calibri" w:hAnsi="Arial" w:cs="Arial"/>
          <w:b/>
          <w:szCs w:val="24"/>
        </w:rPr>
      </w:pPr>
    </w:p>
    <w:p w14:paraId="6728ECC3" w14:textId="77777777" w:rsidR="008D51A6" w:rsidRDefault="008D51A6" w:rsidP="00532F28">
      <w:pPr>
        <w:jc w:val="both"/>
        <w:rPr>
          <w:rFonts w:ascii="Arial" w:eastAsia="Calibri" w:hAnsi="Arial" w:cs="Arial"/>
          <w:b/>
          <w:szCs w:val="24"/>
        </w:rPr>
      </w:pPr>
    </w:p>
    <w:p w14:paraId="56780E8E" w14:textId="668A6A9D" w:rsidR="00C25573" w:rsidRPr="00C25573" w:rsidRDefault="00C25573" w:rsidP="00532F28">
      <w:pPr>
        <w:jc w:val="both"/>
        <w:rPr>
          <w:rFonts w:ascii="Arial" w:eastAsia="Calibri" w:hAnsi="Arial" w:cs="Arial"/>
          <w:b/>
          <w:szCs w:val="24"/>
        </w:rPr>
      </w:pPr>
      <w:r w:rsidRPr="00C25573">
        <w:rPr>
          <w:rFonts w:ascii="Arial" w:eastAsia="Calibri" w:hAnsi="Arial" w:cs="Arial"/>
          <w:b/>
          <w:szCs w:val="24"/>
        </w:rPr>
        <w:t xml:space="preserve">Amended Conditions </w:t>
      </w:r>
    </w:p>
    <w:p w14:paraId="56D333E7" w14:textId="77777777" w:rsidR="00C25573" w:rsidRPr="00C25573" w:rsidRDefault="00C25573" w:rsidP="00532F28">
      <w:pPr>
        <w:jc w:val="both"/>
        <w:rPr>
          <w:rFonts w:ascii="Arial" w:eastAsia="Calibri" w:hAnsi="Arial" w:cs="Arial"/>
          <w:szCs w:val="24"/>
        </w:rPr>
      </w:pPr>
      <w:bookmarkStart w:id="20" w:name="_Hlk63870724"/>
    </w:p>
    <w:p w14:paraId="7F7B0858" w14:textId="77777777" w:rsidR="00C25573" w:rsidRPr="00C25573" w:rsidRDefault="00C25573" w:rsidP="00532F28">
      <w:pPr>
        <w:numPr>
          <w:ilvl w:val="0"/>
          <w:numId w:val="22"/>
        </w:numPr>
        <w:ind w:left="567" w:hanging="567"/>
        <w:jc w:val="both"/>
        <w:rPr>
          <w:rFonts w:ascii="Arial" w:eastAsia="Calibri" w:hAnsi="Arial" w:cs="Arial"/>
          <w:szCs w:val="24"/>
        </w:rPr>
      </w:pPr>
      <w:r w:rsidRPr="00C25573">
        <w:rPr>
          <w:rFonts w:ascii="Arial" w:eastAsia="Calibri" w:hAnsi="Arial" w:cs="Arial"/>
          <w:szCs w:val="24"/>
        </w:rPr>
        <w:t>All recommendations contained within the revised Acoustic Report shall be implemented and adhered to for the lifetime of the development to the satisfaction of the City of Nedlands.</w:t>
      </w:r>
    </w:p>
    <w:p w14:paraId="2DFC1999" w14:textId="77777777" w:rsidR="00C25573" w:rsidRPr="00C25573" w:rsidRDefault="00C25573" w:rsidP="00532F28">
      <w:pPr>
        <w:ind w:left="567" w:hanging="567"/>
        <w:jc w:val="both"/>
        <w:rPr>
          <w:rFonts w:ascii="Arial" w:eastAsia="Calibri" w:hAnsi="Arial" w:cs="Arial"/>
          <w:szCs w:val="24"/>
        </w:rPr>
      </w:pPr>
    </w:p>
    <w:p w14:paraId="05DCA852" w14:textId="6577F37B" w:rsidR="008D51A6" w:rsidRPr="008D51A6" w:rsidRDefault="00C25573" w:rsidP="008D51A6">
      <w:pPr>
        <w:numPr>
          <w:ilvl w:val="0"/>
          <w:numId w:val="22"/>
        </w:numPr>
        <w:ind w:left="567" w:hanging="567"/>
        <w:jc w:val="both"/>
        <w:rPr>
          <w:rFonts w:ascii="Arial" w:eastAsia="Calibri" w:hAnsi="Arial" w:cs="Arial"/>
          <w:szCs w:val="24"/>
        </w:rPr>
      </w:pPr>
      <w:r w:rsidRPr="00C25573">
        <w:rPr>
          <w:rFonts w:ascii="Arial" w:eastAsia="Calibri" w:hAnsi="Arial" w:cs="Arial"/>
          <w:szCs w:val="24"/>
        </w:rPr>
        <w:t xml:space="preserve">Prior to the lodgement of a Building Permit, a revised Acoustic Report shall be submitted and approved to the satisfaction of the City. The assessment shall include assessment on the chosen mechanical plant equipment for the car stackers and air conditioning units which demonstrates compliance with the requirements of the </w:t>
      </w:r>
      <w:r w:rsidRPr="00C25573">
        <w:rPr>
          <w:rFonts w:ascii="Arial" w:eastAsia="Calibri" w:hAnsi="Arial" w:cs="Arial"/>
          <w:i/>
          <w:iCs/>
          <w:szCs w:val="24"/>
        </w:rPr>
        <w:t>Environmental Protection (Noise) Regulations 1997.</w:t>
      </w:r>
    </w:p>
    <w:bookmarkEnd w:id="20"/>
    <w:p w14:paraId="4676DC18" w14:textId="77777777" w:rsidR="00C25573" w:rsidRPr="00C25573" w:rsidRDefault="00C25573" w:rsidP="00532F28">
      <w:pPr>
        <w:numPr>
          <w:ilvl w:val="0"/>
          <w:numId w:val="23"/>
        </w:numPr>
        <w:ind w:left="567" w:hanging="567"/>
        <w:jc w:val="both"/>
        <w:rPr>
          <w:rFonts w:ascii="Arial" w:eastAsia="Calibri" w:hAnsi="Arial" w:cs="Arial"/>
          <w:szCs w:val="24"/>
        </w:rPr>
      </w:pPr>
      <w:r w:rsidRPr="00C25573">
        <w:rPr>
          <w:rFonts w:ascii="Arial" w:eastAsia="Calibri" w:hAnsi="Arial" w:cs="Arial"/>
          <w:szCs w:val="24"/>
        </w:rPr>
        <w:t xml:space="preserve">The revised waste management plan prepared by Talis Consultants dated August 2021 forms part of this development approval and shall be </w:t>
      </w:r>
      <w:proofErr w:type="gramStart"/>
      <w:r w:rsidRPr="00C25573">
        <w:rPr>
          <w:rFonts w:ascii="Arial" w:eastAsia="Calibri" w:hAnsi="Arial" w:cs="Arial"/>
          <w:szCs w:val="24"/>
        </w:rPr>
        <w:t>complied with at all times</w:t>
      </w:r>
      <w:proofErr w:type="gramEnd"/>
      <w:r w:rsidRPr="00C25573">
        <w:rPr>
          <w:rFonts w:ascii="Arial" w:eastAsia="Calibri" w:hAnsi="Arial" w:cs="Arial"/>
          <w:szCs w:val="24"/>
        </w:rPr>
        <w:t xml:space="preserve"> to the satisfaction of the City of Nedlands. Thereafter, the amended waste management forms part of this development approval and shall be </w:t>
      </w:r>
      <w:proofErr w:type="gramStart"/>
      <w:r w:rsidRPr="00C25573">
        <w:rPr>
          <w:rFonts w:ascii="Arial" w:eastAsia="Calibri" w:hAnsi="Arial" w:cs="Arial"/>
          <w:szCs w:val="24"/>
        </w:rPr>
        <w:t>complied with at all times</w:t>
      </w:r>
      <w:proofErr w:type="gramEnd"/>
      <w:r w:rsidRPr="00C25573">
        <w:rPr>
          <w:rFonts w:ascii="Arial" w:eastAsia="Calibri" w:hAnsi="Arial" w:cs="Arial"/>
          <w:szCs w:val="24"/>
        </w:rPr>
        <w:t xml:space="preserve"> to the satisfaction of the City.</w:t>
      </w:r>
    </w:p>
    <w:p w14:paraId="58E65B09" w14:textId="77777777" w:rsidR="00C25573" w:rsidRPr="00C25573" w:rsidRDefault="00C25573" w:rsidP="00C25573">
      <w:pPr>
        <w:jc w:val="both"/>
        <w:rPr>
          <w:rFonts w:ascii="Arial" w:eastAsia="Calibri" w:hAnsi="Arial" w:cs="Arial"/>
          <w:b/>
          <w:szCs w:val="24"/>
        </w:rPr>
      </w:pPr>
    </w:p>
    <w:p w14:paraId="183F4BB4" w14:textId="77777777" w:rsidR="00C25573" w:rsidRPr="00C25573" w:rsidRDefault="00C25573" w:rsidP="00C25573">
      <w:pPr>
        <w:jc w:val="both"/>
        <w:rPr>
          <w:rFonts w:ascii="Arial" w:eastAsia="Calibri" w:hAnsi="Arial" w:cs="Arial"/>
          <w:b/>
          <w:szCs w:val="24"/>
        </w:rPr>
      </w:pPr>
      <w:r w:rsidRPr="00C25573">
        <w:rPr>
          <w:rFonts w:ascii="Arial" w:eastAsia="Calibri" w:hAnsi="Arial" w:cs="Arial"/>
          <w:b/>
          <w:szCs w:val="24"/>
        </w:rPr>
        <w:t xml:space="preserve">New Conditions </w:t>
      </w:r>
    </w:p>
    <w:p w14:paraId="4F47ED4A" w14:textId="77777777" w:rsidR="00C25573" w:rsidRPr="00C25573" w:rsidRDefault="00C25573" w:rsidP="00532F28">
      <w:pPr>
        <w:jc w:val="both"/>
        <w:rPr>
          <w:rFonts w:ascii="Arial" w:eastAsia="Calibri" w:hAnsi="Arial" w:cs="Arial"/>
          <w:szCs w:val="24"/>
        </w:rPr>
      </w:pPr>
    </w:p>
    <w:p w14:paraId="156712DE" w14:textId="77777777" w:rsidR="00C25573" w:rsidRPr="00C25573" w:rsidRDefault="00C25573" w:rsidP="00532F28">
      <w:pPr>
        <w:numPr>
          <w:ilvl w:val="0"/>
          <w:numId w:val="24"/>
        </w:numPr>
        <w:ind w:left="567" w:hanging="567"/>
        <w:jc w:val="both"/>
        <w:rPr>
          <w:rFonts w:ascii="Arial" w:eastAsia="Calibri" w:hAnsi="Arial" w:cs="Arial"/>
          <w:szCs w:val="24"/>
        </w:rPr>
      </w:pPr>
      <w:r w:rsidRPr="00C25573">
        <w:rPr>
          <w:rFonts w:ascii="Arial" w:eastAsia="Calibri" w:hAnsi="Arial" w:cs="Arial"/>
          <w:szCs w:val="24"/>
        </w:rPr>
        <w:t>Landscaping shall be installed and maintained in accordance with the approved landscaping plan prepared by Propagule, date stamped 18 October 2021. Any modifications to the plans are subject to approval by the City of Nedlands.</w:t>
      </w:r>
    </w:p>
    <w:p w14:paraId="2E4B801A" w14:textId="77777777" w:rsidR="00C25573" w:rsidRPr="00C25573" w:rsidRDefault="00C25573" w:rsidP="00532F28">
      <w:pPr>
        <w:ind w:left="567" w:hanging="567"/>
        <w:jc w:val="both"/>
        <w:rPr>
          <w:rFonts w:ascii="Arial" w:eastAsia="Calibri" w:hAnsi="Arial" w:cs="Arial"/>
          <w:szCs w:val="24"/>
        </w:rPr>
      </w:pPr>
    </w:p>
    <w:p w14:paraId="217E3ACA" w14:textId="77777777" w:rsidR="00C25573" w:rsidRPr="00C25573" w:rsidRDefault="00C25573" w:rsidP="00532F28">
      <w:pPr>
        <w:numPr>
          <w:ilvl w:val="0"/>
          <w:numId w:val="24"/>
        </w:numPr>
        <w:ind w:left="567" w:hanging="567"/>
        <w:jc w:val="both"/>
        <w:rPr>
          <w:rFonts w:ascii="Arial" w:eastAsia="Calibri" w:hAnsi="Arial" w:cs="Arial"/>
          <w:szCs w:val="24"/>
        </w:rPr>
      </w:pPr>
      <w:r w:rsidRPr="00C25573">
        <w:rPr>
          <w:rFonts w:ascii="Arial" w:eastAsia="Calibri" w:hAnsi="Arial" w:cs="Arial"/>
          <w:szCs w:val="24"/>
        </w:rPr>
        <w:t xml:space="preserve">Prior to the lodgement of a Building Permit, a Car Parking Management Plan shall be submitted to the satisfaction of the City of Nedlands. Thereafter, the Car Parking Management Plan forms part of this development approval and shall be </w:t>
      </w:r>
      <w:proofErr w:type="gramStart"/>
      <w:r w:rsidRPr="00C25573">
        <w:rPr>
          <w:rFonts w:ascii="Arial" w:eastAsia="Calibri" w:hAnsi="Arial" w:cs="Arial"/>
          <w:szCs w:val="24"/>
        </w:rPr>
        <w:t>complied with at all times</w:t>
      </w:r>
      <w:proofErr w:type="gramEnd"/>
      <w:r w:rsidRPr="00C25573">
        <w:rPr>
          <w:rFonts w:ascii="Arial" w:eastAsia="Calibri" w:hAnsi="Arial" w:cs="Arial"/>
          <w:szCs w:val="24"/>
        </w:rPr>
        <w:t xml:space="preserve"> to the satisfaction of the City of Nedlands.</w:t>
      </w:r>
    </w:p>
    <w:p w14:paraId="02A22CF4" w14:textId="77777777" w:rsidR="00C25573" w:rsidRPr="00C25573" w:rsidRDefault="00C25573" w:rsidP="00C25573">
      <w:pPr>
        <w:jc w:val="both"/>
        <w:rPr>
          <w:rFonts w:ascii="Arial" w:eastAsia="Calibri" w:hAnsi="Arial" w:cs="Arial"/>
          <w:szCs w:val="24"/>
        </w:rPr>
      </w:pPr>
    </w:p>
    <w:p w14:paraId="22A350C1" w14:textId="77777777" w:rsidR="00C25573" w:rsidRPr="00C25573" w:rsidRDefault="00C25573" w:rsidP="00C25573">
      <w:pPr>
        <w:jc w:val="both"/>
        <w:rPr>
          <w:rFonts w:ascii="Arial" w:eastAsia="Calibri" w:hAnsi="Arial" w:cs="Arial"/>
          <w:szCs w:val="24"/>
        </w:rPr>
      </w:pPr>
      <w:r w:rsidRPr="00C25573">
        <w:rPr>
          <w:rFonts w:ascii="Arial" w:eastAsia="Calibri" w:hAnsi="Arial" w:cs="Arial"/>
          <w:szCs w:val="24"/>
        </w:rPr>
        <w:t xml:space="preserve">All other conditions and requirements detailed on the previous approval dated </w:t>
      </w:r>
      <w:r w:rsidRPr="00C25573">
        <w:rPr>
          <w:rFonts w:ascii="Arial" w:eastAsia="Calibri" w:hAnsi="Arial" w:cs="Arial"/>
          <w:szCs w:val="24"/>
        </w:rPr>
        <w:br/>
        <w:t>7 September 2020 shall remain unless altered by this application.</w:t>
      </w:r>
    </w:p>
    <w:p w14:paraId="6E5DB3DC" w14:textId="77777777" w:rsidR="00C25573" w:rsidRPr="00C25573" w:rsidRDefault="00C25573" w:rsidP="00C25573">
      <w:pPr>
        <w:jc w:val="both"/>
        <w:rPr>
          <w:rFonts w:ascii="Arial" w:eastAsia="Calibri" w:hAnsi="Arial" w:cs="Arial"/>
          <w:szCs w:val="24"/>
        </w:rPr>
      </w:pPr>
    </w:p>
    <w:p w14:paraId="1BC9F529" w14:textId="77777777" w:rsidR="00C25573" w:rsidRPr="00C25573" w:rsidRDefault="00C25573" w:rsidP="00C25573">
      <w:pPr>
        <w:jc w:val="both"/>
        <w:rPr>
          <w:rFonts w:ascii="Arial" w:eastAsia="Calibri" w:hAnsi="Arial" w:cs="Arial"/>
          <w:b/>
          <w:szCs w:val="24"/>
          <w:lang w:val="en-US"/>
        </w:rPr>
      </w:pPr>
      <w:r w:rsidRPr="00C25573">
        <w:rPr>
          <w:rFonts w:ascii="Arial" w:eastAsia="Calibri" w:hAnsi="Arial" w:cs="Arial"/>
          <w:szCs w:val="24"/>
          <w:lang w:val="en-GB"/>
        </w:rPr>
        <w:t xml:space="preserve">Council’s recommendation will be incorporated into the Responsible Authority Report </w:t>
      </w:r>
      <w:r w:rsidRPr="00C25573">
        <w:rPr>
          <w:rFonts w:ascii="Arial" w:eastAsia="Calibri" w:hAnsi="Arial" w:cs="Arial"/>
          <w:szCs w:val="24"/>
          <w:lang w:val="en-US"/>
        </w:rPr>
        <w:t xml:space="preserve">(RAR) </w:t>
      </w:r>
      <w:r w:rsidRPr="00C25573">
        <w:rPr>
          <w:rFonts w:ascii="Arial" w:eastAsia="Calibri" w:hAnsi="Arial" w:cs="Arial"/>
          <w:szCs w:val="24"/>
          <w:lang w:val="en-GB"/>
        </w:rPr>
        <w:t>and lodged with the DAP Secretariat on 3 November 2021.</w:t>
      </w:r>
    </w:p>
    <w:p w14:paraId="2DCEF1A6" w14:textId="77777777" w:rsidR="00C25573" w:rsidRPr="00C25573" w:rsidRDefault="00C25573" w:rsidP="00C25573">
      <w:pPr>
        <w:jc w:val="both"/>
        <w:rPr>
          <w:rFonts w:ascii="Arial" w:eastAsia="Calibri" w:hAnsi="Arial" w:cs="Arial"/>
          <w:b/>
          <w:sz w:val="28"/>
          <w:szCs w:val="32"/>
          <w:lang w:val="en-US"/>
        </w:rPr>
      </w:pPr>
    </w:p>
    <w:p w14:paraId="77193947" w14:textId="77777777" w:rsidR="00C25573" w:rsidRPr="00C25573" w:rsidRDefault="00C25573" w:rsidP="00C25573">
      <w:pPr>
        <w:jc w:val="both"/>
        <w:rPr>
          <w:rFonts w:ascii="Arial" w:eastAsia="Calibri" w:hAnsi="Arial" w:cs="Arial"/>
          <w:b/>
          <w:sz w:val="28"/>
          <w:szCs w:val="32"/>
          <w:lang w:val="en-US"/>
        </w:rPr>
      </w:pPr>
      <w:r w:rsidRPr="00C25573">
        <w:rPr>
          <w:rFonts w:ascii="Arial" w:eastAsia="Calibri" w:hAnsi="Arial" w:cs="Arial"/>
          <w:b/>
          <w:sz w:val="28"/>
          <w:szCs w:val="32"/>
          <w:lang w:val="en-US"/>
        </w:rPr>
        <w:t>6.0 Conclusion</w:t>
      </w:r>
    </w:p>
    <w:p w14:paraId="1DB7600A" w14:textId="77777777" w:rsidR="00C25573" w:rsidRPr="00C25573" w:rsidRDefault="00C25573" w:rsidP="00C25573">
      <w:pPr>
        <w:jc w:val="both"/>
        <w:rPr>
          <w:rFonts w:ascii="Arial" w:eastAsia="Calibri" w:hAnsi="Arial" w:cs="Arial"/>
          <w:szCs w:val="24"/>
          <w:lang w:val="en-GB"/>
        </w:rPr>
      </w:pPr>
    </w:p>
    <w:p w14:paraId="1EEC343B" w14:textId="77777777" w:rsidR="00C25573" w:rsidRPr="00C25573" w:rsidRDefault="00C25573" w:rsidP="00C25573">
      <w:pPr>
        <w:jc w:val="both"/>
        <w:rPr>
          <w:rFonts w:ascii="Arial" w:hAnsi="Arial" w:cs="Arial"/>
          <w:bCs/>
          <w:szCs w:val="24"/>
          <w:lang w:eastAsia="en-AU"/>
        </w:rPr>
      </w:pPr>
      <w:bookmarkStart w:id="21" w:name="_Hlk24554921"/>
      <w:r w:rsidRPr="00C25573">
        <w:rPr>
          <w:rFonts w:ascii="Arial" w:hAnsi="Arial" w:cs="Arial"/>
          <w:bCs/>
          <w:szCs w:val="24"/>
          <w:lang w:eastAsia="en-AU"/>
        </w:rPr>
        <w:t>A</w:t>
      </w:r>
      <w:bookmarkEnd w:id="21"/>
      <w:r w:rsidRPr="00C25573">
        <w:rPr>
          <w:rFonts w:ascii="Arial" w:hAnsi="Arial" w:cs="Arial"/>
          <w:bCs/>
          <w:szCs w:val="24"/>
          <w:lang w:eastAsia="en-AU"/>
        </w:rPr>
        <w:t xml:space="preserve">n application under r.17 of the </w:t>
      </w:r>
      <w:r w:rsidRPr="00C25573">
        <w:rPr>
          <w:rFonts w:ascii="Arial" w:hAnsi="Arial" w:cs="Arial"/>
          <w:bCs/>
          <w:i/>
          <w:iCs/>
          <w:szCs w:val="24"/>
          <w:lang w:eastAsia="en-AU"/>
        </w:rPr>
        <w:t>Development Assessment Panel Regulations 2011</w:t>
      </w:r>
      <w:r w:rsidRPr="00C25573">
        <w:rPr>
          <w:rFonts w:ascii="Arial" w:hAnsi="Arial" w:cs="Arial"/>
          <w:bCs/>
          <w:szCs w:val="24"/>
          <w:lang w:eastAsia="en-AU"/>
        </w:rPr>
        <w:t xml:space="preserve"> is not an application for a review or reconsideration of the original decision. The proposed modifications sought are deemed minor in nature. The proposal is considered to appropriately address the Element Objectives of the R-Codes, objectives of the ‘Residential’ zone and matters to be considered under clause 67 of the </w:t>
      </w:r>
      <w:r w:rsidRPr="00C25573">
        <w:rPr>
          <w:rFonts w:ascii="Arial" w:hAnsi="Arial" w:cs="Arial"/>
          <w:bCs/>
          <w:i/>
          <w:iCs/>
          <w:szCs w:val="24"/>
          <w:lang w:eastAsia="en-AU"/>
        </w:rPr>
        <w:t>Planning and Development (Local Planning Schemes) Regulations 2015</w:t>
      </w:r>
      <w:r w:rsidRPr="00C25573">
        <w:rPr>
          <w:rFonts w:ascii="Arial" w:hAnsi="Arial" w:cs="Arial"/>
          <w:bCs/>
          <w:szCs w:val="24"/>
          <w:lang w:eastAsia="en-AU"/>
        </w:rPr>
        <w:t xml:space="preserve">. Approval of the amendments is recommended. </w:t>
      </w:r>
    </w:p>
    <w:p w14:paraId="669C71AE" w14:textId="77777777" w:rsidR="00C25573" w:rsidRPr="00C25573" w:rsidRDefault="00C25573" w:rsidP="00C25573">
      <w:pPr>
        <w:rPr>
          <w:rFonts w:ascii="Arial" w:eastAsia="Calibri" w:hAnsi="Arial" w:cs="Arial"/>
          <w:szCs w:val="24"/>
          <w:lang w:val="en-GB"/>
        </w:rPr>
      </w:pPr>
    </w:p>
    <w:p w14:paraId="49C764D7" w14:textId="3D0FC298" w:rsidR="00465A04" w:rsidRPr="00180419" w:rsidRDefault="00F52D26" w:rsidP="00A24402">
      <w:pPr>
        <w:rPr>
          <w:rFonts w:ascii="Arial" w:hAnsi="Arial" w:cs="Arial"/>
          <w:szCs w:val="24"/>
        </w:rPr>
      </w:pPr>
      <w:r>
        <w:rPr>
          <w:rFonts w:ascii="Arial" w:hAnsi="Arial" w:cs="Arial"/>
        </w:rPr>
        <w:br w:type="page"/>
      </w:r>
    </w:p>
    <w:p w14:paraId="49C764D8" w14:textId="25214FE6" w:rsidR="00D05D60" w:rsidRPr="00180419" w:rsidRDefault="00A53BD3" w:rsidP="00E24F6A">
      <w:pPr>
        <w:pStyle w:val="Heading1"/>
        <w:numPr>
          <w:ilvl w:val="0"/>
          <w:numId w:val="0"/>
        </w:numPr>
        <w:spacing w:before="0" w:after="0"/>
        <w:ind w:left="-851"/>
        <w:rPr>
          <w:rFonts w:ascii="Arial" w:hAnsi="Arial" w:cs="Arial"/>
          <w:sz w:val="24"/>
          <w:szCs w:val="24"/>
          <w:u w:val="none"/>
        </w:rPr>
      </w:pPr>
      <w:bookmarkStart w:id="22" w:name="_Toc87527187"/>
      <w:r w:rsidRPr="00180419">
        <w:rPr>
          <w:rFonts w:ascii="Arial" w:hAnsi="Arial" w:cs="Arial"/>
          <w:caps w:val="0"/>
          <w:sz w:val="24"/>
          <w:szCs w:val="24"/>
          <w:u w:val="none"/>
        </w:rPr>
        <w:t>Declaration of Closure</w:t>
      </w:r>
      <w:bookmarkEnd w:id="22"/>
    </w:p>
    <w:p w14:paraId="49C764D9" w14:textId="77777777" w:rsidR="00D05D60" w:rsidRPr="00180419" w:rsidRDefault="00D05D60" w:rsidP="00765E9D">
      <w:pPr>
        <w:jc w:val="both"/>
        <w:rPr>
          <w:rFonts w:ascii="Arial" w:hAnsi="Arial" w:cs="Arial"/>
          <w:szCs w:val="24"/>
        </w:rPr>
      </w:pPr>
    </w:p>
    <w:p w14:paraId="49C764DA" w14:textId="6D670643" w:rsidR="00D05D60" w:rsidRPr="00180419" w:rsidRDefault="00D05D60" w:rsidP="00E24F6A">
      <w:pPr>
        <w:ind w:left="-851"/>
        <w:jc w:val="both"/>
        <w:rPr>
          <w:rFonts w:ascii="Arial" w:hAnsi="Arial" w:cs="Arial"/>
          <w:szCs w:val="24"/>
        </w:rPr>
      </w:pPr>
      <w:r w:rsidRPr="00180419">
        <w:rPr>
          <w:rFonts w:ascii="Arial" w:hAnsi="Arial" w:cs="Arial"/>
          <w:szCs w:val="24"/>
        </w:rPr>
        <w:t>There being no further business, the Presiding Member declare the meeting closed</w:t>
      </w:r>
      <w:r w:rsidR="00EC2A88">
        <w:rPr>
          <w:rFonts w:ascii="Arial" w:hAnsi="Arial" w:cs="Arial"/>
          <w:szCs w:val="24"/>
        </w:rPr>
        <w:t xml:space="preserve"> at </w:t>
      </w:r>
      <w:r w:rsidR="009C46EE">
        <w:rPr>
          <w:rFonts w:ascii="Arial" w:hAnsi="Arial" w:cs="Arial"/>
          <w:szCs w:val="24"/>
        </w:rPr>
        <w:t>5.58</w:t>
      </w:r>
      <w:r w:rsidR="00EC2A88">
        <w:rPr>
          <w:rFonts w:ascii="Arial" w:hAnsi="Arial" w:cs="Arial"/>
          <w:szCs w:val="24"/>
        </w:rPr>
        <w:t>pm</w:t>
      </w:r>
      <w:r w:rsidRPr="00180419">
        <w:rPr>
          <w:rFonts w:ascii="Arial" w:hAnsi="Arial" w:cs="Arial"/>
          <w:szCs w:val="24"/>
        </w:rPr>
        <w:t>.</w:t>
      </w:r>
    </w:p>
    <w:p w14:paraId="49C764DB" w14:textId="77777777" w:rsidR="00D05D60" w:rsidRPr="00180419"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49C764E1" w14:textId="77777777" w:rsidR="00B60CB0" w:rsidRPr="00180419" w:rsidRDefault="00B60CB0" w:rsidP="00AE4E86">
      <w:pPr>
        <w:tabs>
          <w:tab w:val="left" w:pos="720"/>
          <w:tab w:val="left" w:pos="1440"/>
          <w:tab w:val="left" w:pos="2410"/>
          <w:tab w:val="left" w:pos="2977"/>
          <w:tab w:val="right" w:pos="8335"/>
          <w:tab w:val="right" w:pos="8505"/>
        </w:tabs>
        <w:jc w:val="both"/>
        <w:rPr>
          <w:rFonts w:ascii="Arial" w:hAnsi="Arial" w:cs="Arial"/>
          <w:szCs w:val="24"/>
        </w:rPr>
      </w:pPr>
    </w:p>
    <w:sectPr w:rsidR="00B60CB0" w:rsidRPr="00180419" w:rsidSect="00F47226">
      <w:headerReference w:type="default" r:id="rId19"/>
      <w:footerReference w:type="even" r:id="rId20"/>
      <w:footerReference w:type="default" r:id="rId21"/>
      <w:footerReference w:type="first" r:id="rId22"/>
      <w:pgSz w:w="11907" w:h="16840" w:code="9"/>
      <w:pgMar w:top="1440" w:right="1797" w:bottom="1440" w:left="1797" w:header="72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5CFDE" w14:textId="77777777" w:rsidR="00095375" w:rsidRDefault="00095375" w:rsidP="00D05D60">
      <w:pPr>
        <w:pStyle w:val="TOC3"/>
      </w:pPr>
      <w:r>
        <w:separator/>
      </w:r>
    </w:p>
  </w:endnote>
  <w:endnote w:type="continuationSeparator" w:id="0">
    <w:p w14:paraId="6237BCED" w14:textId="77777777" w:rsidR="00095375" w:rsidRDefault="00095375" w:rsidP="00D05D60">
      <w:pPr>
        <w:pStyle w:val="TOC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7" w14:textId="77777777"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end"/>
    </w:r>
  </w:p>
  <w:p w14:paraId="49C764E8" w14:textId="77777777" w:rsidR="00714DCA" w:rsidRDefault="00714D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9" w14:textId="79E15AE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2</w:t>
    </w:r>
    <w:r w:rsidRPr="00180419">
      <w:rPr>
        <w:rStyle w:val="PageNumber"/>
        <w:rFonts w:ascii="Arial" w:hAnsi="Arial" w:cs="Arial"/>
        <w:sz w:val="22"/>
        <w:szCs w:val="22"/>
      </w:rPr>
      <w:fldChar w:fldCharType="end"/>
    </w:r>
  </w:p>
  <w:p w14:paraId="49C764EA" w14:textId="5F72E066"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B" w14:textId="622E6DB5" w:rsidR="00714DCA" w:rsidRPr="00180419" w:rsidRDefault="004A39E6">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00714DCA"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sidR="000A64DA">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49C764EC" w14:textId="03D6B88E"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F" w14:textId="77777777"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end"/>
    </w:r>
  </w:p>
  <w:p w14:paraId="49C764F0" w14:textId="77777777" w:rsidR="00714DCA" w:rsidRDefault="00714DC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F1" w14:textId="10751CD0"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5</w:t>
    </w:r>
    <w:r w:rsidRPr="00180419">
      <w:rPr>
        <w:rStyle w:val="PageNumber"/>
        <w:rFonts w:ascii="Arial" w:hAnsi="Arial" w:cs="Arial"/>
        <w:sz w:val="22"/>
        <w:szCs w:val="22"/>
      </w:rPr>
      <w:fldChar w:fldCharType="end"/>
    </w:r>
  </w:p>
  <w:p w14:paraId="49C764F2" w14:textId="02B4B4FA"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F3" w14:textId="2ACACCF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3</w:t>
    </w:r>
    <w:r w:rsidRPr="00180419">
      <w:rPr>
        <w:rStyle w:val="PageNumber"/>
        <w:rFonts w:ascii="Arial" w:hAnsi="Arial" w:cs="Arial"/>
        <w:sz w:val="22"/>
        <w:szCs w:val="22"/>
      </w:rPr>
      <w:fldChar w:fldCharType="end"/>
    </w:r>
  </w:p>
  <w:p w14:paraId="49C764F4" w14:textId="55178777" w:rsidR="00714DCA" w:rsidRPr="00180419" w:rsidRDefault="00714DCA">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BE295" w14:textId="77777777" w:rsidR="00095375" w:rsidRDefault="00095375" w:rsidP="00D05D60">
      <w:pPr>
        <w:pStyle w:val="TOC3"/>
      </w:pPr>
      <w:r>
        <w:separator/>
      </w:r>
    </w:p>
  </w:footnote>
  <w:footnote w:type="continuationSeparator" w:id="0">
    <w:p w14:paraId="4A4F507B" w14:textId="77777777" w:rsidR="00095375" w:rsidRDefault="00095375" w:rsidP="00D05D60">
      <w:pPr>
        <w:pStyle w:val="TOC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7BA1E" w14:textId="77777777" w:rsidR="00A2164A" w:rsidRDefault="00A216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C9789" w14:textId="77777777" w:rsidR="00A2164A" w:rsidRDefault="00A216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606AD" w14:textId="77777777" w:rsidR="00A2164A" w:rsidRDefault="00A2164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D" w14:textId="1924D6E5" w:rsidR="00714DCA" w:rsidRPr="00180419" w:rsidRDefault="003D10A2" w:rsidP="00180419">
    <w:pPr>
      <w:pStyle w:val="Header"/>
      <w:jc w:val="right"/>
      <w:rPr>
        <w:rFonts w:ascii="Arial" w:hAnsi="Arial"/>
        <w:sz w:val="22"/>
      </w:rPr>
    </w:pPr>
    <w:r>
      <w:rPr>
        <w:rFonts w:ascii="Arial" w:hAnsi="Arial"/>
        <w:sz w:val="22"/>
      </w:rPr>
      <w:t xml:space="preserve">Special </w:t>
    </w:r>
    <w:r w:rsidR="00714DCA" w:rsidRPr="00180419">
      <w:rPr>
        <w:rFonts w:ascii="Arial" w:hAnsi="Arial"/>
        <w:sz w:val="22"/>
      </w:rPr>
      <w:t xml:space="preserve">Council </w:t>
    </w:r>
    <w:r w:rsidR="009014A7">
      <w:rPr>
        <w:rFonts w:ascii="Arial" w:hAnsi="Arial"/>
        <w:sz w:val="22"/>
      </w:rPr>
      <w:t>Minutes</w:t>
    </w:r>
    <w:r w:rsidR="00115F94">
      <w:rPr>
        <w:rFonts w:ascii="Arial" w:hAnsi="Arial"/>
        <w:sz w:val="22"/>
      </w:rPr>
      <w:t xml:space="preserve"> 2 November </w:t>
    </w:r>
    <w:r w:rsidR="008059A9">
      <w:rPr>
        <w:rFonts w:ascii="Arial" w:hAnsi="Arial"/>
        <w:sz w:val="22"/>
      </w:rPr>
      <w:t>2021</w:t>
    </w:r>
  </w:p>
  <w:p w14:paraId="49C764EE" w14:textId="77777777" w:rsidR="00714DCA" w:rsidRDefault="00714D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C28"/>
    <w:multiLevelType w:val="hybridMultilevel"/>
    <w:tmpl w:val="3DAC6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F06360"/>
    <w:multiLevelType w:val="hybridMultilevel"/>
    <w:tmpl w:val="175224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51568B8"/>
    <w:multiLevelType w:val="hybridMultilevel"/>
    <w:tmpl w:val="BA921330"/>
    <w:lvl w:ilvl="0" w:tplc="10C6F5DC">
      <w:start w:val="1"/>
      <w:numFmt w:val="decimal"/>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1B8D2383"/>
    <w:multiLevelType w:val="hybridMultilevel"/>
    <w:tmpl w:val="FEB4EB3E"/>
    <w:lvl w:ilvl="0" w:tplc="0C09001B">
      <w:start w:val="1"/>
      <w:numFmt w:val="lowerRoman"/>
      <w:lvlText w:val="%1."/>
      <w:lvlJc w:val="righ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4" w15:restartNumberingAfterBreak="0">
    <w:nsid w:val="249F1188"/>
    <w:multiLevelType w:val="hybridMultilevel"/>
    <w:tmpl w:val="EB9AFDAC"/>
    <w:lvl w:ilvl="0" w:tplc="87EE455A">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 w15:restartNumberingAfterBreak="0">
    <w:nsid w:val="25BA0F82"/>
    <w:multiLevelType w:val="hybridMultilevel"/>
    <w:tmpl w:val="175224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63F6790"/>
    <w:multiLevelType w:val="hybridMultilevel"/>
    <w:tmpl w:val="89424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7602C2"/>
    <w:multiLevelType w:val="hybridMultilevel"/>
    <w:tmpl w:val="D9087FE4"/>
    <w:lvl w:ilvl="0" w:tplc="1272053C">
      <w:start w:val="24"/>
      <w:numFmt w:val="decimal"/>
      <w:lvlText w:val="%1."/>
      <w:lvlJc w:val="left"/>
      <w:pPr>
        <w:ind w:left="644" w:hanging="360"/>
      </w:pPr>
      <w:rPr>
        <w:rFonts w:hint="default"/>
        <w:b w:val="0"/>
      </w:rPr>
    </w:lvl>
    <w:lvl w:ilvl="1" w:tplc="0C090019" w:tentative="1">
      <w:start w:val="1"/>
      <w:numFmt w:val="lowerLetter"/>
      <w:lvlText w:val="%2."/>
      <w:lvlJc w:val="left"/>
      <w:pPr>
        <w:ind w:left="1004" w:hanging="360"/>
      </w:pPr>
    </w:lvl>
    <w:lvl w:ilvl="2" w:tplc="0C09001B" w:tentative="1">
      <w:start w:val="1"/>
      <w:numFmt w:val="lowerRoman"/>
      <w:lvlText w:val="%3."/>
      <w:lvlJc w:val="right"/>
      <w:pPr>
        <w:ind w:left="1724" w:hanging="180"/>
      </w:pPr>
    </w:lvl>
    <w:lvl w:ilvl="3" w:tplc="0C09000F" w:tentative="1">
      <w:start w:val="1"/>
      <w:numFmt w:val="decimal"/>
      <w:lvlText w:val="%4."/>
      <w:lvlJc w:val="left"/>
      <w:pPr>
        <w:ind w:left="2444" w:hanging="360"/>
      </w:pPr>
    </w:lvl>
    <w:lvl w:ilvl="4" w:tplc="0C090019" w:tentative="1">
      <w:start w:val="1"/>
      <w:numFmt w:val="lowerLetter"/>
      <w:lvlText w:val="%5."/>
      <w:lvlJc w:val="left"/>
      <w:pPr>
        <w:ind w:left="3164" w:hanging="360"/>
      </w:pPr>
    </w:lvl>
    <w:lvl w:ilvl="5" w:tplc="0C09001B" w:tentative="1">
      <w:start w:val="1"/>
      <w:numFmt w:val="lowerRoman"/>
      <w:lvlText w:val="%6."/>
      <w:lvlJc w:val="right"/>
      <w:pPr>
        <w:ind w:left="3884" w:hanging="180"/>
      </w:pPr>
    </w:lvl>
    <w:lvl w:ilvl="6" w:tplc="0C09000F" w:tentative="1">
      <w:start w:val="1"/>
      <w:numFmt w:val="decimal"/>
      <w:lvlText w:val="%7."/>
      <w:lvlJc w:val="left"/>
      <w:pPr>
        <w:ind w:left="4604" w:hanging="360"/>
      </w:pPr>
    </w:lvl>
    <w:lvl w:ilvl="7" w:tplc="0C090019" w:tentative="1">
      <w:start w:val="1"/>
      <w:numFmt w:val="lowerLetter"/>
      <w:lvlText w:val="%8."/>
      <w:lvlJc w:val="left"/>
      <w:pPr>
        <w:ind w:left="5324" w:hanging="360"/>
      </w:pPr>
    </w:lvl>
    <w:lvl w:ilvl="8" w:tplc="0C09001B" w:tentative="1">
      <w:start w:val="1"/>
      <w:numFmt w:val="lowerRoman"/>
      <w:lvlText w:val="%9."/>
      <w:lvlJc w:val="right"/>
      <w:pPr>
        <w:ind w:left="6044" w:hanging="180"/>
      </w:pPr>
    </w:lvl>
  </w:abstractNum>
  <w:abstractNum w:abstractNumId="8" w15:restartNumberingAfterBreak="0">
    <w:nsid w:val="2AE00AB9"/>
    <w:multiLevelType w:val="hybridMultilevel"/>
    <w:tmpl w:val="1452F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C8054A"/>
    <w:multiLevelType w:val="multilevel"/>
    <w:tmpl w:val="0D66418A"/>
    <w:styleLink w:val="Headingnumbers1"/>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F12245"/>
    <w:multiLevelType w:val="hybridMultilevel"/>
    <w:tmpl w:val="EB20E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2" w15:restartNumberingAfterBreak="0">
    <w:nsid w:val="3B6A064E"/>
    <w:multiLevelType w:val="hybridMultilevel"/>
    <w:tmpl w:val="429001E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C774F56"/>
    <w:multiLevelType w:val="hybridMultilevel"/>
    <w:tmpl w:val="D16EE906"/>
    <w:lvl w:ilvl="0" w:tplc="73203152">
      <w:start w:val="13"/>
      <w:numFmt w:val="decimal"/>
      <w:lvlText w:val="%1."/>
      <w:lvlJc w:val="left"/>
      <w:pPr>
        <w:ind w:left="644" w:hanging="360"/>
      </w:pPr>
      <w:rPr>
        <w:rFonts w:hint="default"/>
        <w:b w:val="0"/>
      </w:rPr>
    </w:lvl>
    <w:lvl w:ilvl="1" w:tplc="0C090019" w:tentative="1">
      <w:start w:val="1"/>
      <w:numFmt w:val="lowerLetter"/>
      <w:lvlText w:val="%2."/>
      <w:lvlJc w:val="left"/>
      <w:pPr>
        <w:ind w:left="1004" w:hanging="360"/>
      </w:pPr>
    </w:lvl>
    <w:lvl w:ilvl="2" w:tplc="0C09001B" w:tentative="1">
      <w:start w:val="1"/>
      <w:numFmt w:val="lowerRoman"/>
      <w:lvlText w:val="%3."/>
      <w:lvlJc w:val="right"/>
      <w:pPr>
        <w:ind w:left="1724" w:hanging="180"/>
      </w:pPr>
    </w:lvl>
    <w:lvl w:ilvl="3" w:tplc="0C09000F" w:tentative="1">
      <w:start w:val="1"/>
      <w:numFmt w:val="decimal"/>
      <w:lvlText w:val="%4."/>
      <w:lvlJc w:val="left"/>
      <w:pPr>
        <w:ind w:left="2444" w:hanging="360"/>
      </w:pPr>
    </w:lvl>
    <w:lvl w:ilvl="4" w:tplc="0C090019" w:tentative="1">
      <w:start w:val="1"/>
      <w:numFmt w:val="lowerLetter"/>
      <w:lvlText w:val="%5."/>
      <w:lvlJc w:val="left"/>
      <w:pPr>
        <w:ind w:left="3164" w:hanging="360"/>
      </w:pPr>
    </w:lvl>
    <w:lvl w:ilvl="5" w:tplc="0C09001B" w:tentative="1">
      <w:start w:val="1"/>
      <w:numFmt w:val="lowerRoman"/>
      <w:lvlText w:val="%6."/>
      <w:lvlJc w:val="right"/>
      <w:pPr>
        <w:ind w:left="3884" w:hanging="180"/>
      </w:pPr>
    </w:lvl>
    <w:lvl w:ilvl="6" w:tplc="0C09000F" w:tentative="1">
      <w:start w:val="1"/>
      <w:numFmt w:val="decimal"/>
      <w:lvlText w:val="%7."/>
      <w:lvlJc w:val="left"/>
      <w:pPr>
        <w:ind w:left="4604" w:hanging="360"/>
      </w:pPr>
    </w:lvl>
    <w:lvl w:ilvl="7" w:tplc="0C090019" w:tentative="1">
      <w:start w:val="1"/>
      <w:numFmt w:val="lowerLetter"/>
      <w:lvlText w:val="%8."/>
      <w:lvlJc w:val="left"/>
      <w:pPr>
        <w:ind w:left="5324" w:hanging="360"/>
      </w:pPr>
    </w:lvl>
    <w:lvl w:ilvl="8" w:tplc="0C09001B" w:tentative="1">
      <w:start w:val="1"/>
      <w:numFmt w:val="lowerRoman"/>
      <w:lvlText w:val="%9."/>
      <w:lvlJc w:val="right"/>
      <w:pPr>
        <w:ind w:left="6044" w:hanging="180"/>
      </w:pPr>
    </w:lvl>
  </w:abstractNum>
  <w:abstractNum w:abstractNumId="14" w15:restartNumberingAfterBreak="0">
    <w:nsid w:val="3DB503C5"/>
    <w:multiLevelType w:val="hybridMultilevel"/>
    <w:tmpl w:val="A52AEB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3F85227B"/>
    <w:multiLevelType w:val="hybridMultilevel"/>
    <w:tmpl w:val="175224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47924F1"/>
    <w:multiLevelType w:val="hybridMultilevel"/>
    <w:tmpl w:val="F9D05DC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453F35B1"/>
    <w:multiLevelType w:val="hybridMultilevel"/>
    <w:tmpl w:val="FEB4EB3E"/>
    <w:lvl w:ilvl="0" w:tplc="0C09001B">
      <w:start w:val="1"/>
      <w:numFmt w:val="lowerRoman"/>
      <w:lvlText w:val="%1."/>
      <w:lvlJc w:val="righ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8"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9" w15:restartNumberingAfterBreak="0">
    <w:nsid w:val="52793221"/>
    <w:multiLevelType w:val="multilevel"/>
    <w:tmpl w:val="27D80CC8"/>
    <w:lvl w:ilvl="0">
      <w:start w:val="1"/>
      <w:numFmt w:val="decimal"/>
      <w:lvlText w:val="%1."/>
      <w:lvlJc w:val="left"/>
      <w:pPr>
        <w:ind w:left="720" w:hanging="360"/>
      </w:pPr>
      <w:rPr>
        <w:b/>
        <w:bCs/>
      </w:rPr>
    </w:lvl>
    <w:lvl w:ilvl="1">
      <w:start w:val="14"/>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21" w15:restartNumberingAfterBreak="0">
    <w:nsid w:val="55D21771"/>
    <w:multiLevelType w:val="multilevel"/>
    <w:tmpl w:val="E0E4432C"/>
    <w:lvl w:ilvl="0">
      <w:start w:val="1"/>
      <w:numFmt w:val="decimal"/>
      <w:lvlText w:val="%1."/>
      <w:lvlJc w:val="left"/>
      <w:pPr>
        <w:ind w:left="720" w:hanging="360"/>
      </w:pPr>
      <w:rPr>
        <w:b w:val="0"/>
        <w:bCs w:val="0"/>
      </w:rPr>
    </w:lvl>
    <w:lvl w:ilvl="1">
      <w:start w:val="14"/>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8515CE7"/>
    <w:multiLevelType w:val="hybridMultilevel"/>
    <w:tmpl w:val="3CD2D08E"/>
    <w:lvl w:ilvl="0" w:tplc="0C09000F">
      <w:start w:val="1"/>
      <w:numFmt w:val="decimal"/>
      <w:lvlText w:val="%1."/>
      <w:lvlJc w:val="left"/>
      <w:pPr>
        <w:ind w:left="4897" w:hanging="360"/>
      </w:pPr>
      <w:rPr>
        <w:rFonts w:hint="default"/>
      </w:rPr>
    </w:lvl>
    <w:lvl w:ilvl="1" w:tplc="0C090019" w:tentative="1">
      <w:start w:val="1"/>
      <w:numFmt w:val="lowerLetter"/>
      <w:lvlText w:val="%2."/>
      <w:lvlJc w:val="left"/>
      <w:pPr>
        <w:ind w:left="5617" w:hanging="360"/>
      </w:pPr>
    </w:lvl>
    <w:lvl w:ilvl="2" w:tplc="0C09001B" w:tentative="1">
      <w:start w:val="1"/>
      <w:numFmt w:val="lowerRoman"/>
      <w:lvlText w:val="%3."/>
      <w:lvlJc w:val="right"/>
      <w:pPr>
        <w:ind w:left="6337" w:hanging="180"/>
      </w:pPr>
    </w:lvl>
    <w:lvl w:ilvl="3" w:tplc="0C09000F" w:tentative="1">
      <w:start w:val="1"/>
      <w:numFmt w:val="decimal"/>
      <w:lvlText w:val="%4."/>
      <w:lvlJc w:val="left"/>
      <w:pPr>
        <w:ind w:left="7057" w:hanging="360"/>
      </w:pPr>
    </w:lvl>
    <w:lvl w:ilvl="4" w:tplc="0C090019" w:tentative="1">
      <w:start w:val="1"/>
      <w:numFmt w:val="lowerLetter"/>
      <w:lvlText w:val="%5."/>
      <w:lvlJc w:val="left"/>
      <w:pPr>
        <w:ind w:left="7777" w:hanging="360"/>
      </w:pPr>
    </w:lvl>
    <w:lvl w:ilvl="5" w:tplc="0C09001B" w:tentative="1">
      <w:start w:val="1"/>
      <w:numFmt w:val="lowerRoman"/>
      <w:lvlText w:val="%6."/>
      <w:lvlJc w:val="right"/>
      <w:pPr>
        <w:ind w:left="8497" w:hanging="180"/>
      </w:pPr>
    </w:lvl>
    <w:lvl w:ilvl="6" w:tplc="0C09000F" w:tentative="1">
      <w:start w:val="1"/>
      <w:numFmt w:val="decimal"/>
      <w:lvlText w:val="%7."/>
      <w:lvlJc w:val="left"/>
      <w:pPr>
        <w:ind w:left="9217" w:hanging="360"/>
      </w:pPr>
    </w:lvl>
    <w:lvl w:ilvl="7" w:tplc="0C090019" w:tentative="1">
      <w:start w:val="1"/>
      <w:numFmt w:val="lowerLetter"/>
      <w:lvlText w:val="%8."/>
      <w:lvlJc w:val="left"/>
      <w:pPr>
        <w:ind w:left="9937" w:hanging="360"/>
      </w:pPr>
    </w:lvl>
    <w:lvl w:ilvl="8" w:tplc="0C09001B" w:tentative="1">
      <w:start w:val="1"/>
      <w:numFmt w:val="lowerRoman"/>
      <w:lvlText w:val="%9."/>
      <w:lvlJc w:val="right"/>
      <w:pPr>
        <w:ind w:left="10657" w:hanging="180"/>
      </w:pPr>
    </w:lvl>
  </w:abstractNum>
  <w:abstractNum w:abstractNumId="23" w15:restartNumberingAfterBreak="0">
    <w:nsid w:val="592D6126"/>
    <w:multiLevelType w:val="hybridMultilevel"/>
    <w:tmpl w:val="3DB4A37C"/>
    <w:lvl w:ilvl="0" w:tplc="4744568C">
      <w:start w:val="1"/>
      <w:numFmt w:val="decimal"/>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1E37ABF"/>
    <w:multiLevelType w:val="hybridMultilevel"/>
    <w:tmpl w:val="D2909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7AB5D4F"/>
    <w:multiLevelType w:val="hybridMultilevel"/>
    <w:tmpl w:val="3CD2D08E"/>
    <w:lvl w:ilvl="0" w:tplc="0C09000F">
      <w:start w:val="1"/>
      <w:numFmt w:val="decimal"/>
      <w:lvlText w:val="%1."/>
      <w:lvlJc w:val="left"/>
      <w:pPr>
        <w:ind w:left="4897" w:hanging="360"/>
      </w:pPr>
      <w:rPr>
        <w:rFonts w:hint="default"/>
      </w:rPr>
    </w:lvl>
    <w:lvl w:ilvl="1" w:tplc="0C090019" w:tentative="1">
      <w:start w:val="1"/>
      <w:numFmt w:val="lowerLetter"/>
      <w:lvlText w:val="%2."/>
      <w:lvlJc w:val="left"/>
      <w:pPr>
        <w:ind w:left="5617" w:hanging="360"/>
      </w:pPr>
    </w:lvl>
    <w:lvl w:ilvl="2" w:tplc="0C09001B" w:tentative="1">
      <w:start w:val="1"/>
      <w:numFmt w:val="lowerRoman"/>
      <w:lvlText w:val="%3."/>
      <w:lvlJc w:val="right"/>
      <w:pPr>
        <w:ind w:left="6337" w:hanging="180"/>
      </w:pPr>
    </w:lvl>
    <w:lvl w:ilvl="3" w:tplc="0C09000F" w:tentative="1">
      <w:start w:val="1"/>
      <w:numFmt w:val="decimal"/>
      <w:lvlText w:val="%4."/>
      <w:lvlJc w:val="left"/>
      <w:pPr>
        <w:ind w:left="7057" w:hanging="360"/>
      </w:pPr>
    </w:lvl>
    <w:lvl w:ilvl="4" w:tplc="0C090019" w:tentative="1">
      <w:start w:val="1"/>
      <w:numFmt w:val="lowerLetter"/>
      <w:lvlText w:val="%5."/>
      <w:lvlJc w:val="left"/>
      <w:pPr>
        <w:ind w:left="7777" w:hanging="360"/>
      </w:pPr>
    </w:lvl>
    <w:lvl w:ilvl="5" w:tplc="0C09001B" w:tentative="1">
      <w:start w:val="1"/>
      <w:numFmt w:val="lowerRoman"/>
      <w:lvlText w:val="%6."/>
      <w:lvlJc w:val="right"/>
      <w:pPr>
        <w:ind w:left="8497" w:hanging="180"/>
      </w:pPr>
    </w:lvl>
    <w:lvl w:ilvl="6" w:tplc="0C09000F" w:tentative="1">
      <w:start w:val="1"/>
      <w:numFmt w:val="decimal"/>
      <w:lvlText w:val="%7."/>
      <w:lvlJc w:val="left"/>
      <w:pPr>
        <w:ind w:left="9217" w:hanging="360"/>
      </w:pPr>
    </w:lvl>
    <w:lvl w:ilvl="7" w:tplc="0C090019" w:tentative="1">
      <w:start w:val="1"/>
      <w:numFmt w:val="lowerLetter"/>
      <w:lvlText w:val="%8."/>
      <w:lvlJc w:val="left"/>
      <w:pPr>
        <w:ind w:left="9937" w:hanging="360"/>
      </w:pPr>
    </w:lvl>
    <w:lvl w:ilvl="8" w:tplc="0C09001B" w:tentative="1">
      <w:start w:val="1"/>
      <w:numFmt w:val="lowerRoman"/>
      <w:lvlText w:val="%9."/>
      <w:lvlJc w:val="right"/>
      <w:pPr>
        <w:ind w:left="10657" w:hanging="180"/>
      </w:pPr>
    </w:lvl>
  </w:abstractNum>
  <w:abstractNum w:abstractNumId="26"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2D4875"/>
    <w:multiLevelType w:val="hybridMultilevel"/>
    <w:tmpl w:val="F03260DE"/>
    <w:lvl w:ilvl="0" w:tplc="868C0E7A">
      <w:start w:val="16"/>
      <w:numFmt w:val="decimal"/>
      <w:lvlText w:val="%1."/>
      <w:lvlJc w:val="left"/>
      <w:pPr>
        <w:ind w:left="644" w:hanging="360"/>
      </w:pPr>
      <w:rPr>
        <w:rFonts w:hint="default"/>
        <w:b w:val="0"/>
      </w:rPr>
    </w:lvl>
    <w:lvl w:ilvl="1" w:tplc="0C090019" w:tentative="1">
      <w:start w:val="1"/>
      <w:numFmt w:val="lowerLetter"/>
      <w:lvlText w:val="%2."/>
      <w:lvlJc w:val="left"/>
      <w:pPr>
        <w:ind w:left="1004" w:hanging="360"/>
      </w:pPr>
    </w:lvl>
    <w:lvl w:ilvl="2" w:tplc="0C09001B" w:tentative="1">
      <w:start w:val="1"/>
      <w:numFmt w:val="lowerRoman"/>
      <w:lvlText w:val="%3."/>
      <w:lvlJc w:val="right"/>
      <w:pPr>
        <w:ind w:left="1724" w:hanging="180"/>
      </w:pPr>
    </w:lvl>
    <w:lvl w:ilvl="3" w:tplc="0C09000F" w:tentative="1">
      <w:start w:val="1"/>
      <w:numFmt w:val="decimal"/>
      <w:lvlText w:val="%4."/>
      <w:lvlJc w:val="left"/>
      <w:pPr>
        <w:ind w:left="2444" w:hanging="360"/>
      </w:pPr>
    </w:lvl>
    <w:lvl w:ilvl="4" w:tplc="0C090019" w:tentative="1">
      <w:start w:val="1"/>
      <w:numFmt w:val="lowerLetter"/>
      <w:lvlText w:val="%5."/>
      <w:lvlJc w:val="left"/>
      <w:pPr>
        <w:ind w:left="3164" w:hanging="360"/>
      </w:pPr>
    </w:lvl>
    <w:lvl w:ilvl="5" w:tplc="0C09001B" w:tentative="1">
      <w:start w:val="1"/>
      <w:numFmt w:val="lowerRoman"/>
      <w:lvlText w:val="%6."/>
      <w:lvlJc w:val="right"/>
      <w:pPr>
        <w:ind w:left="3884" w:hanging="180"/>
      </w:pPr>
    </w:lvl>
    <w:lvl w:ilvl="6" w:tplc="0C09000F" w:tentative="1">
      <w:start w:val="1"/>
      <w:numFmt w:val="decimal"/>
      <w:lvlText w:val="%7."/>
      <w:lvlJc w:val="left"/>
      <w:pPr>
        <w:ind w:left="4604" w:hanging="360"/>
      </w:pPr>
    </w:lvl>
    <w:lvl w:ilvl="7" w:tplc="0C090019" w:tentative="1">
      <w:start w:val="1"/>
      <w:numFmt w:val="lowerLetter"/>
      <w:lvlText w:val="%8."/>
      <w:lvlJc w:val="left"/>
      <w:pPr>
        <w:ind w:left="5324" w:hanging="360"/>
      </w:pPr>
    </w:lvl>
    <w:lvl w:ilvl="8" w:tplc="0C09001B" w:tentative="1">
      <w:start w:val="1"/>
      <w:numFmt w:val="lowerRoman"/>
      <w:lvlText w:val="%9."/>
      <w:lvlJc w:val="right"/>
      <w:pPr>
        <w:ind w:left="6044" w:hanging="180"/>
      </w:pPr>
    </w:lvl>
  </w:abstractNum>
  <w:abstractNum w:abstractNumId="28"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8982711"/>
    <w:multiLevelType w:val="hybridMultilevel"/>
    <w:tmpl w:val="567EAA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C1F1753"/>
    <w:multiLevelType w:val="multilevel"/>
    <w:tmpl w:val="27D80CC8"/>
    <w:lvl w:ilvl="0">
      <w:start w:val="1"/>
      <w:numFmt w:val="decimal"/>
      <w:lvlText w:val="%1."/>
      <w:lvlJc w:val="left"/>
      <w:pPr>
        <w:ind w:left="720" w:hanging="360"/>
      </w:pPr>
      <w:rPr>
        <w:b/>
        <w:bCs/>
      </w:rPr>
    </w:lvl>
    <w:lvl w:ilvl="1">
      <w:start w:val="14"/>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CD07AD0"/>
    <w:multiLevelType w:val="hybridMultilevel"/>
    <w:tmpl w:val="A274EC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E3453E0"/>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E5C6EDB"/>
    <w:multiLevelType w:val="hybridMultilevel"/>
    <w:tmpl w:val="490471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1"/>
  </w:num>
  <w:num w:numId="4">
    <w:abstractNumId w:val="28"/>
  </w:num>
  <w:num w:numId="5">
    <w:abstractNumId w:val="25"/>
  </w:num>
  <w:num w:numId="6">
    <w:abstractNumId w:val="30"/>
  </w:num>
  <w:num w:numId="7">
    <w:abstractNumId w:val="26"/>
  </w:num>
  <w:num w:numId="8">
    <w:abstractNumId w:val="9"/>
  </w:num>
  <w:num w:numId="9">
    <w:abstractNumId w:val="12"/>
  </w:num>
  <w:num w:numId="10">
    <w:abstractNumId w:val="22"/>
  </w:num>
  <w:num w:numId="11">
    <w:abstractNumId w:val="1"/>
  </w:num>
  <w:num w:numId="12">
    <w:abstractNumId w:val="31"/>
  </w:num>
  <w:num w:numId="13">
    <w:abstractNumId w:val="5"/>
  </w:num>
  <w:num w:numId="14">
    <w:abstractNumId w:val="14"/>
  </w:num>
  <w:num w:numId="15">
    <w:abstractNumId w:val="33"/>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0"/>
  </w:num>
  <w:num w:numId="20">
    <w:abstractNumId w:val="4"/>
  </w:num>
  <w:num w:numId="21">
    <w:abstractNumId w:val="8"/>
  </w:num>
  <w:num w:numId="22">
    <w:abstractNumId w:val="13"/>
  </w:num>
  <w:num w:numId="23">
    <w:abstractNumId w:val="27"/>
  </w:num>
  <w:num w:numId="24">
    <w:abstractNumId w:val="7"/>
  </w:num>
  <w:num w:numId="25">
    <w:abstractNumId w:val="6"/>
  </w:num>
  <w:num w:numId="26">
    <w:abstractNumId w:val="10"/>
  </w:num>
  <w:num w:numId="27">
    <w:abstractNumId w:val="29"/>
  </w:num>
  <w:num w:numId="28">
    <w:abstractNumId w:val="23"/>
  </w:num>
  <w:num w:numId="29">
    <w:abstractNumId w:val="32"/>
  </w:num>
  <w:num w:numId="30">
    <w:abstractNumId w:val="20"/>
  </w:num>
  <w:num w:numId="31">
    <w:abstractNumId w:val="20"/>
  </w:num>
  <w:num w:numId="32">
    <w:abstractNumId w:val="20"/>
  </w:num>
  <w:num w:numId="33">
    <w:abstractNumId w:val="15"/>
  </w:num>
  <w:num w:numId="34">
    <w:abstractNumId w:val="3"/>
  </w:num>
  <w:num w:numId="35">
    <w:abstractNumId w:val="21"/>
  </w:num>
  <w:num w:numId="36">
    <w:abstractNumId w:val="19"/>
  </w:num>
  <w:num w:numId="37">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2V1x3gGKxTBQ2pONV821XqXNzXbNjn5EmnB6kmU7JzSsSrpwfU6lKzrL008CJyi4Ek6Oe7ysu/AzlYZObrxPNQ==" w:salt="V2nzDZa3WyKW/EtbGGJWJg=="/>
  <w:defaultTabStop w:val="720"/>
  <w:drawingGridHorizontalSpacing w:val="120"/>
  <w:drawingGridVerticalSpacing w:val="163"/>
  <w:displayHorizontalDrawingGridEvery w:val="0"/>
  <w:displayVerticalDrawingGridEvery w:val="2"/>
  <w:noPunctuationKerning/>
  <w:characterSpacingControl w:val="doNotCompress"/>
  <w:savePreviewPicture/>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01DBE"/>
    <w:rsid w:val="00012C59"/>
    <w:rsid w:val="00013F59"/>
    <w:rsid w:val="000226EF"/>
    <w:rsid w:val="000302D4"/>
    <w:rsid w:val="00031322"/>
    <w:rsid w:val="00035176"/>
    <w:rsid w:val="000734FF"/>
    <w:rsid w:val="00077252"/>
    <w:rsid w:val="0008207F"/>
    <w:rsid w:val="00085B7F"/>
    <w:rsid w:val="00095375"/>
    <w:rsid w:val="000A4F74"/>
    <w:rsid w:val="000A64DA"/>
    <w:rsid w:val="000B09AB"/>
    <w:rsid w:val="000B309E"/>
    <w:rsid w:val="000C2033"/>
    <w:rsid w:val="000D78B1"/>
    <w:rsid w:val="000E0501"/>
    <w:rsid w:val="000E6876"/>
    <w:rsid w:val="001126B8"/>
    <w:rsid w:val="00112AED"/>
    <w:rsid w:val="00112E32"/>
    <w:rsid w:val="00115F94"/>
    <w:rsid w:val="00124B02"/>
    <w:rsid w:val="00127D81"/>
    <w:rsid w:val="00131415"/>
    <w:rsid w:val="0014183D"/>
    <w:rsid w:val="00144236"/>
    <w:rsid w:val="00146D00"/>
    <w:rsid w:val="00167E1B"/>
    <w:rsid w:val="0017774D"/>
    <w:rsid w:val="00180419"/>
    <w:rsid w:val="00182CC1"/>
    <w:rsid w:val="00187C21"/>
    <w:rsid w:val="001926CD"/>
    <w:rsid w:val="00195FC8"/>
    <w:rsid w:val="00197EA6"/>
    <w:rsid w:val="001A1C74"/>
    <w:rsid w:val="001A239D"/>
    <w:rsid w:val="001B0C54"/>
    <w:rsid w:val="001B5E64"/>
    <w:rsid w:val="001E079D"/>
    <w:rsid w:val="001E508B"/>
    <w:rsid w:val="001F3DB4"/>
    <w:rsid w:val="002113C7"/>
    <w:rsid w:val="002127D3"/>
    <w:rsid w:val="00216E2B"/>
    <w:rsid w:val="002305F4"/>
    <w:rsid w:val="0023161F"/>
    <w:rsid w:val="0023480C"/>
    <w:rsid w:val="00247C56"/>
    <w:rsid w:val="00257F09"/>
    <w:rsid w:val="00266764"/>
    <w:rsid w:val="00266EB7"/>
    <w:rsid w:val="00272A75"/>
    <w:rsid w:val="00284CF1"/>
    <w:rsid w:val="002A31A5"/>
    <w:rsid w:val="002A32F5"/>
    <w:rsid w:val="002F18C7"/>
    <w:rsid w:val="002F4333"/>
    <w:rsid w:val="002F707B"/>
    <w:rsid w:val="003020B1"/>
    <w:rsid w:val="003027DA"/>
    <w:rsid w:val="0030689A"/>
    <w:rsid w:val="00307E28"/>
    <w:rsid w:val="00327FEF"/>
    <w:rsid w:val="003311C9"/>
    <w:rsid w:val="003328D3"/>
    <w:rsid w:val="003423C4"/>
    <w:rsid w:val="003520D4"/>
    <w:rsid w:val="00355804"/>
    <w:rsid w:val="003573CF"/>
    <w:rsid w:val="00363DF7"/>
    <w:rsid w:val="003757D2"/>
    <w:rsid w:val="003817B2"/>
    <w:rsid w:val="003B2DC8"/>
    <w:rsid w:val="003B65B2"/>
    <w:rsid w:val="003C7E21"/>
    <w:rsid w:val="003D10A2"/>
    <w:rsid w:val="003E506D"/>
    <w:rsid w:val="003E516E"/>
    <w:rsid w:val="003F29B2"/>
    <w:rsid w:val="003F4684"/>
    <w:rsid w:val="00414CEC"/>
    <w:rsid w:val="0044714C"/>
    <w:rsid w:val="004527E4"/>
    <w:rsid w:val="00453C08"/>
    <w:rsid w:val="00465A04"/>
    <w:rsid w:val="00470237"/>
    <w:rsid w:val="00472E85"/>
    <w:rsid w:val="00473D32"/>
    <w:rsid w:val="00477C38"/>
    <w:rsid w:val="0049789C"/>
    <w:rsid w:val="004A39E6"/>
    <w:rsid w:val="004C07D2"/>
    <w:rsid w:val="004C3AAB"/>
    <w:rsid w:val="004C5F20"/>
    <w:rsid w:val="004D4709"/>
    <w:rsid w:val="004D6C9D"/>
    <w:rsid w:val="004E3367"/>
    <w:rsid w:val="004E3BCA"/>
    <w:rsid w:val="004F2088"/>
    <w:rsid w:val="00512FD8"/>
    <w:rsid w:val="00516A8D"/>
    <w:rsid w:val="005175E2"/>
    <w:rsid w:val="0053292F"/>
    <w:rsid w:val="00532DE1"/>
    <w:rsid w:val="00532F28"/>
    <w:rsid w:val="00550A22"/>
    <w:rsid w:val="005510D6"/>
    <w:rsid w:val="00551112"/>
    <w:rsid w:val="005602F2"/>
    <w:rsid w:val="00562574"/>
    <w:rsid w:val="00562866"/>
    <w:rsid w:val="00570C66"/>
    <w:rsid w:val="00572903"/>
    <w:rsid w:val="00582566"/>
    <w:rsid w:val="0058344C"/>
    <w:rsid w:val="0058576F"/>
    <w:rsid w:val="005911B9"/>
    <w:rsid w:val="00595A60"/>
    <w:rsid w:val="005A0A17"/>
    <w:rsid w:val="005B0222"/>
    <w:rsid w:val="005B148A"/>
    <w:rsid w:val="005B6BE0"/>
    <w:rsid w:val="005E5D1A"/>
    <w:rsid w:val="005F733F"/>
    <w:rsid w:val="00600920"/>
    <w:rsid w:val="006176FF"/>
    <w:rsid w:val="006230C9"/>
    <w:rsid w:val="00630049"/>
    <w:rsid w:val="006326AB"/>
    <w:rsid w:val="00644858"/>
    <w:rsid w:val="0066097D"/>
    <w:rsid w:val="00667F92"/>
    <w:rsid w:val="00674224"/>
    <w:rsid w:val="00683A50"/>
    <w:rsid w:val="0069679E"/>
    <w:rsid w:val="006978BC"/>
    <w:rsid w:val="006A4D00"/>
    <w:rsid w:val="006B6BE5"/>
    <w:rsid w:val="006B7FE0"/>
    <w:rsid w:val="006C5213"/>
    <w:rsid w:val="006C5C24"/>
    <w:rsid w:val="006D16BD"/>
    <w:rsid w:val="006D76BA"/>
    <w:rsid w:val="006E2286"/>
    <w:rsid w:val="006F7BC8"/>
    <w:rsid w:val="0070410F"/>
    <w:rsid w:val="00704E2F"/>
    <w:rsid w:val="0071406B"/>
    <w:rsid w:val="00714DCA"/>
    <w:rsid w:val="00725965"/>
    <w:rsid w:val="007501E3"/>
    <w:rsid w:val="00751290"/>
    <w:rsid w:val="00765E9D"/>
    <w:rsid w:val="00766A50"/>
    <w:rsid w:val="007676FE"/>
    <w:rsid w:val="0077032A"/>
    <w:rsid w:val="00791B87"/>
    <w:rsid w:val="00792C8E"/>
    <w:rsid w:val="007A0594"/>
    <w:rsid w:val="007A49D3"/>
    <w:rsid w:val="007B1502"/>
    <w:rsid w:val="007B2AD2"/>
    <w:rsid w:val="007C47E7"/>
    <w:rsid w:val="007C54BA"/>
    <w:rsid w:val="007D162E"/>
    <w:rsid w:val="007D3D62"/>
    <w:rsid w:val="007F1931"/>
    <w:rsid w:val="007F7B59"/>
    <w:rsid w:val="008021FF"/>
    <w:rsid w:val="00804109"/>
    <w:rsid w:val="00804C15"/>
    <w:rsid w:val="008059A9"/>
    <w:rsid w:val="00814538"/>
    <w:rsid w:val="008161A0"/>
    <w:rsid w:val="008313F0"/>
    <w:rsid w:val="008326C6"/>
    <w:rsid w:val="00850A30"/>
    <w:rsid w:val="00853E60"/>
    <w:rsid w:val="00860207"/>
    <w:rsid w:val="0086268C"/>
    <w:rsid w:val="00865FA1"/>
    <w:rsid w:val="00866B14"/>
    <w:rsid w:val="00870AEB"/>
    <w:rsid w:val="008756B4"/>
    <w:rsid w:val="008766D4"/>
    <w:rsid w:val="00876713"/>
    <w:rsid w:val="008979C9"/>
    <w:rsid w:val="008A5B31"/>
    <w:rsid w:val="008A7A7B"/>
    <w:rsid w:val="008B1821"/>
    <w:rsid w:val="008D51A6"/>
    <w:rsid w:val="008D5B76"/>
    <w:rsid w:val="008E351D"/>
    <w:rsid w:val="008E5A62"/>
    <w:rsid w:val="008F6E69"/>
    <w:rsid w:val="009014A7"/>
    <w:rsid w:val="00904729"/>
    <w:rsid w:val="0091398B"/>
    <w:rsid w:val="00914B21"/>
    <w:rsid w:val="00925BC8"/>
    <w:rsid w:val="009262AC"/>
    <w:rsid w:val="00927A88"/>
    <w:rsid w:val="009368F4"/>
    <w:rsid w:val="00944652"/>
    <w:rsid w:val="0095033D"/>
    <w:rsid w:val="009507BB"/>
    <w:rsid w:val="00956A5F"/>
    <w:rsid w:val="00967206"/>
    <w:rsid w:val="00977FCC"/>
    <w:rsid w:val="00980917"/>
    <w:rsid w:val="0098368E"/>
    <w:rsid w:val="0099265C"/>
    <w:rsid w:val="00993A2F"/>
    <w:rsid w:val="009A5CF7"/>
    <w:rsid w:val="009B3A1C"/>
    <w:rsid w:val="009C46EE"/>
    <w:rsid w:val="009D6784"/>
    <w:rsid w:val="009E0F36"/>
    <w:rsid w:val="009E2251"/>
    <w:rsid w:val="009E2D4C"/>
    <w:rsid w:val="009F05B8"/>
    <w:rsid w:val="009F06EF"/>
    <w:rsid w:val="00A2164A"/>
    <w:rsid w:val="00A24402"/>
    <w:rsid w:val="00A46B85"/>
    <w:rsid w:val="00A53261"/>
    <w:rsid w:val="00A53BD3"/>
    <w:rsid w:val="00A55439"/>
    <w:rsid w:val="00A773D3"/>
    <w:rsid w:val="00A81DF2"/>
    <w:rsid w:val="00AB23EE"/>
    <w:rsid w:val="00AB53BD"/>
    <w:rsid w:val="00AD1A48"/>
    <w:rsid w:val="00AE0A17"/>
    <w:rsid w:val="00AE2DDE"/>
    <w:rsid w:val="00AE4443"/>
    <w:rsid w:val="00AE4E86"/>
    <w:rsid w:val="00AE59BD"/>
    <w:rsid w:val="00B03151"/>
    <w:rsid w:val="00B0783A"/>
    <w:rsid w:val="00B1257B"/>
    <w:rsid w:val="00B34597"/>
    <w:rsid w:val="00B355FF"/>
    <w:rsid w:val="00B36FB5"/>
    <w:rsid w:val="00B40807"/>
    <w:rsid w:val="00B60CB0"/>
    <w:rsid w:val="00B65315"/>
    <w:rsid w:val="00B81FC7"/>
    <w:rsid w:val="00B82A6C"/>
    <w:rsid w:val="00B95FCC"/>
    <w:rsid w:val="00BA3747"/>
    <w:rsid w:val="00BA464D"/>
    <w:rsid w:val="00BB3296"/>
    <w:rsid w:val="00BB7A76"/>
    <w:rsid w:val="00BC32C5"/>
    <w:rsid w:val="00BC510A"/>
    <w:rsid w:val="00BC75ED"/>
    <w:rsid w:val="00BF5A26"/>
    <w:rsid w:val="00C06047"/>
    <w:rsid w:val="00C23F9C"/>
    <w:rsid w:val="00C25573"/>
    <w:rsid w:val="00C47CAC"/>
    <w:rsid w:val="00C60F0F"/>
    <w:rsid w:val="00C6179C"/>
    <w:rsid w:val="00C6315F"/>
    <w:rsid w:val="00C66BB9"/>
    <w:rsid w:val="00C734E4"/>
    <w:rsid w:val="00C7367D"/>
    <w:rsid w:val="00C8623A"/>
    <w:rsid w:val="00C91AD0"/>
    <w:rsid w:val="00C965F5"/>
    <w:rsid w:val="00CB0ABB"/>
    <w:rsid w:val="00CB4862"/>
    <w:rsid w:val="00CB6257"/>
    <w:rsid w:val="00CB6CC6"/>
    <w:rsid w:val="00CC5B6B"/>
    <w:rsid w:val="00CC5F0C"/>
    <w:rsid w:val="00CD7932"/>
    <w:rsid w:val="00CE76CD"/>
    <w:rsid w:val="00CF0985"/>
    <w:rsid w:val="00D026FA"/>
    <w:rsid w:val="00D047AE"/>
    <w:rsid w:val="00D05D60"/>
    <w:rsid w:val="00D151FF"/>
    <w:rsid w:val="00D3597E"/>
    <w:rsid w:val="00D42EAC"/>
    <w:rsid w:val="00D519CF"/>
    <w:rsid w:val="00D70267"/>
    <w:rsid w:val="00D759A0"/>
    <w:rsid w:val="00DA33AE"/>
    <w:rsid w:val="00DA4B7D"/>
    <w:rsid w:val="00DE1599"/>
    <w:rsid w:val="00DE1FC0"/>
    <w:rsid w:val="00DE22BB"/>
    <w:rsid w:val="00DF2D89"/>
    <w:rsid w:val="00E02AC9"/>
    <w:rsid w:val="00E134A9"/>
    <w:rsid w:val="00E24F6A"/>
    <w:rsid w:val="00E2620C"/>
    <w:rsid w:val="00E306C4"/>
    <w:rsid w:val="00E330FB"/>
    <w:rsid w:val="00E3456D"/>
    <w:rsid w:val="00E40388"/>
    <w:rsid w:val="00E61A60"/>
    <w:rsid w:val="00E61BC8"/>
    <w:rsid w:val="00E71933"/>
    <w:rsid w:val="00E77B8E"/>
    <w:rsid w:val="00E832F8"/>
    <w:rsid w:val="00E845F6"/>
    <w:rsid w:val="00E9360C"/>
    <w:rsid w:val="00EB1C17"/>
    <w:rsid w:val="00EB5677"/>
    <w:rsid w:val="00EC21D8"/>
    <w:rsid w:val="00EC232B"/>
    <w:rsid w:val="00EC2A88"/>
    <w:rsid w:val="00EC6B25"/>
    <w:rsid w:val="00ED753D"/>
    <w:rsid w:val="00EF1C26"/>
    <w:rsid w:val="00F03255"/>
    <w:rsid w:val="00F100D8"/>
    <w:rsid w:val="00F1504A"/>
    <w:rsid w:val="00F24CA6"/>
    <w:rsid w:val="00F24CE3"/>
    <w:rsid w:val="00F26836"/>
    <w:rsid w:val="00F4611B"/>
    <w:rsid w:val="00F47226"/>
    <w:rsid w:val="00F52D26"/>
    <w:rsid w:val="00F547FF"/>
    <w:rsid w:val="00F54F8F"/>
    <w:rsid w:val="00F631E0"/>
    <w:rsid w:val="00F844FE"/>
    <w:rsid w:val="00F90ED0"/>
    <w:rsid w:val="00F91912"/>
    <w:rsid w:val="00FA0013"/>
    <w:rsid w:val="00FA6B00"/>
    <w:rsid w:val="00FB47DA"/>
    <w:rsid w:val="00FC6D28"/>
    <w:rsid w:val="00FE5471"/>
    <w:rsid w:val="00FE7AB2"/>
    <w:rsid w:val="00FF5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9C7646A"/>
  <w15:docId w15:val="{C3CA0775-0F60-4624-BB95-79683D667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link w:val="Heading2Char"/>
    <w:qFormat/>
    <w:rsid w:val="007D162E"/>
    <w:pPr>
      <w:numPr>
        <w:ilvl w:val="1"/>
        <w:numId w:val="3"/>
      </w:numPr>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146D00"/>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146D00"/>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rsid w:val="007D162E"/>
    <w:pPr>
      <w:tabs>
        <w:tab w:val="center" w:pos="4153"/>
        <w:tab w:val="right" w:pos="8306"/>
      </w:tabs>
    </w:pPr>
  </w:style>
  <w:style w:type="paragraph" w:styleId="Footer">
    <w:name w:val="footer"/>
    <w:basedOn w:val="Normal"/>
    <w:rsid w:val="00146D00"/>
    <w:pPr>
      <w:tabs>
        <w:tab w:val="center" w:pos="4153"/>
        <w:tab w:val="right" w:pos="8306"/>
      </w:tabs>
    </w:pPr>
  </w:style>
  <w:style w:type="character" w:styleId="PageNumber">
    <w:name w:val="page number"/>
    <w:basedOn w:val="DefaultParagraphFont"/>
    <w:rsid w:val="00146D00"/>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146D00"/>
    <w:pPr>
      <w:tabs>
        <w:tab w:val="left" w:pos="720"/>
        <w:tab w:val="left" w:pos="1440"/>
        <w:tab w:val="left" w:pos="2410"/>
        <w:tab w:val="left" w:pos="2977"/>
        <w:tab w:val="right" w:pos="8505"/>
      </w:tabs>
      <w:ind w:left="720"/>
    </w:pPr>
  </w:style>
  <w:style w:type="paragraph" w:styleId="BodyTextIndent3">
    <w:name w:val="Body Text Indent 3"/>
    <w:basedOn w:val="Normal"/>
    <w:rsid w:val="00146D00"/>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146D00"/>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146D00"/>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7D162E"/>
    <w:pPr>
      <w:tabs>
        <w:tab w:val="left" w:pos="720"/>
        <w:tab w:val="left" w:pos="1440"/>
        <w:tab w:val="left" w:pos="2410"/>
        <w:tab w:val="left" w:pos="2977"/>
        <w:tab w:val="right" w:pos="8335"/>
        <w:tab w:val="right" w:pos="8505"/>
      </w:tabs>
      <w:spacing w:before="0" w:after="0"/>
      <w:jc w:val="both"/>
      <w:outlineLvl w:val="9"/>
    </w:pPr>
    <w:rPr>
      <w:rFonts w:ascii="Times New Roman" w:hAnsi="Times New Roman"/>
      <w:kern w:val="0"/>
      <w:sz w:val="24"/>
      <w:u w:val="single"/>
    </w:rPr>
  </w:style>
  <w:style w:type="paragraph" w:styleId="Title">
    <w:name w:val="Title"/>
    <w:basedOn w:val="Normal"/>
    <w:qFormat/>
    <w:rsid w:val="00146D00"/>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7D162E"/>
    <w:pPr>
      <w:tabs>
        <w:tab w:val="left" w:pos="1418"/>
        <w:tab w:val="right" w:leader="dot" w:pos="8222"/>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D162E"/>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locked/>
    <w:rsid w:val="00180419"/>
    <w:rPr>
      <w:sz w:val="24"/>
      <w:lang w:val="en-AU" w:eastAsia="en-US"/>
    </w:rPr>
  </w:style>
  <w:style w:type="character" w:customStyle="1" w:styleId="Heading1Char">
    <w:name w:val="Heading 1 Char"/>
    <w:link w:val="Heading1"/>
    <w:rsid w:val="00012C59"/>
    <w:rPr>
      <w:b/>
      <w:caps/>
      <w:kern w:val="28"/>
      <w:sz w:val="28"/>
      <w:u w:val="single"/>
      <w:lang w:eastAsia="en-US"/>
    </w:rPr>
  </w:style>
  <w:style w:type="character" w:customStyle="1" w:styleId="BodyTextIndentChar">
    <w:name w:val="Body Text Indent Char"/>
    <w:link w:val="BodyTextIndent"/>
    <w:rsid w:val="00012C59"/>
    <w:rPr>
      <w:sz w:val="24"/>
      <w:lang w:val="en-AU" w:eastAsia="en-US"/>
    </w:rPr>
  </w:style>
  <w:style w:type="paragraph" w:styleId="ListParagraph">
    <w:name w:val="List Paragraph"/>
    <w:aliases w:val="Bulleted List,Bullet point,Heading unnumbered,Numbered,Body Bullets 1,CV text,Content descriptions,Dot pt,F5 List Paragraph,L,List Bullet 1,List Paragraph Number,List Paragraph1,List Paragraph11,List Paragraph111,Medium Grid 1 - Accent"/>
    <w:basedOn w:val="Normal"/>
    <w:link w:val="ListParagraphChar"/>
    <w:uiPriority w:val="34"/>
    <w:qFormat/>
    <w:rsid w:val="00A55439"/>
    <w:pPr>
      <w:ind w:left="720"/>
    </w:pPr>
    <w:rPr>
      <w:rFonts w:ascii="Calibri" w:eastAsiaTheme="minorHAnsi" w:hAnsi="Calibri" w:cs="Calibri"/>
      <w:sz w:val="22"/>
      <w:szCs w:val="22"/>
    </w:rPr>
  </w:style>
  <w:style w:type="table" w:styleId="TableGrid">
    <w:name w:val="Table Grid"/>
    <w:basedOn w:val="TableNormal"/>
    <w:uiPriority w:val="39"/>
    <w:rsid w:val="00D15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Subsection">
    <w:name w:val="ySubsection"/>
    <w:basedOn w:val="Normal"/>
    <w:rsid w:val="00D151FF"/>
    <w:pPr>
      <w:tabs>
        <w:tab w:val="right" w:pos="595"/>
        <w:tab w:val="left" w:pos="879"/>
      </w:tabs>
      <w:spacing w:before="160"/>
      <w:ind w:left="879" w:hanging="879"/>
    </w:pPr>
    <w:rPr>
      <w:sz w:val="22"/>
      <w:lang w:eastAsia="en-AU"/>
    </w:rPr>
  </w:style>
  <w:style w:type="character" w:customStyle="1" w:styleId="CharSClsNo">
    <w:name w:val="CharSClsNo"/>
    <w:rsid w:val="00D151FF"/>
    <w:rPr>
      <w:sz w:val="22"/>
    </w:rPr>
  </w:style>
  <w:style w:type="paragraph" w:customStyle="1" w:styleId="yHeading5">
    <w:name w:val="yHeading 5"/>
    <w:basedOn w:val="Heading5"/>
    <w:rsid w:val="00D151FF"/>
    <w:pPr>
      <w:keepLines/>
      <w:numPr>
        <w:ilvl w:val="0"/>
      </w:numPr>
      <w:tabs>
        <w:tab w:val="clear" w:pos="720"/>
        <w:tab w:val="clear" w:pos="1440"/>
        <w:tab w:val="clear" w:pos="2410"/>
        <w:tab w:val="clear" w:pos="2977"/>
        <w:tab w:val="clear" w:pos="8335"/>
        <w:tab w:val="clear" w:pos="8505"/>
        <w:tab w:val="left" w:pos="879"/>
      </w:tabs>
      <w:spacing w:before="220"/>
      <w:ind w:left="879" w:hanging="879"/>
      <w:jc w:val="left"/>
    </w:pPr>
    <w:rPr>
      <w:sz w:val="22"/>
      <w:u w:val="none"/>
      <w:lang w:eastAsia="en-AU"/>
    </w:rPr>
  </w:style>
  <w:style w:type="paragraph" w:customStyle="1" w:styleId="SubHead1">
    <w:name w:val="Sub Head1"/>
    <w:basedOn w:val="Normal"/>
    <w:qFormat/>
    <w:rsid w:val="0017774D"/>
    <w:rPr>
      <w:rFonts w:ascii="Arial" w:hAnsi="Arial"/>
      <w:b/>
      <w:szCs w:val="24"/>
      <w:lang w:eastAsia="en-AU"/>
    </w:rPr>
  </w:style>
  <w:style w:type="character" w:customStyle="1" w:styleId="ListParagraphChar">
    <w:name w:val="List Paragraph Char"/>
    <w:aliases w:val="Bulleted List Char,Bullet point Char,Heading unnumbered Char,Numbered Char,Body Bullets 1 Char,CV text Char,Content descriptions Char,Dot pt Char,F5 List Paragraph Char,L Char,List Bullet 1 Char,List Paragraph Number Char"/>
    <w:link w:val="ListParagraph"/>
    <w:uiPriority w:val="34"/>
    <w:locked/>
    <w:rsid w:val="0017774D"/>
    <w:rPr>
      <w:rFonts w:ascii="Calibri" w:eastAsiaTheme="minorHAnsi" w:hAnsi="Calibri" w:cs="Calibri"/>
      <w:sz w:val="22"/>
      <w:szCs w:val="22"/>
      <w:lang w:eastAsia="en-US"/>
    </w:rPr>
  </w:style>
  <w:style w:type="paragraph" w:customStyle="1" w:styleId="paragraph">
    <w:name w:val="paragraph"/>
    <w:basedOn w:val="Normal"/>
    <w:rsid w:val="0017774D"/>
    <w:pPr>
      <w:spacing w:before="100" w:beforeAutospacing="1" w:after="100" w:afterAutospacing="1"/>
    </w:pPr>
    <w:rPr>
      <w:rFonts w:ascii="Calibri" w:eastAsiaTheme="minorHAnsi" w:hAnsi="Calibri" w:cs="Calibri"/>
      <w:sz w:val="22"/>
      <w:szCs w:val="22"/>
      <w:lang w:eastAsia="en-AU"/>
    </w:rPr>
  </w:style>
  <w:style w:type="paragraph" w:customStyle="1" w:styleId="SubHead2">
    <w:name w:val="Sub Head2"/>
    <w:basedOn w:val="Normal"/>
    <w:qFormat/>
    <w:rsid w:val="0017774D"/>
    <w:pPr>
      <w:jc w:val="both"/>
    </w:pPr>
    <w:rPr>
      <w:rFonts w:ascii="Arial" w:hAnsi="Arial"/>
      <w:sz w:val="23"/>
      <w:szCs w:val="24"/>
      <w:u w:val="single"/>
      <w:lang w:eastAsia="en-AU"/>
    </w:rPr>
  </w:style>
  <w:style w:type="numbering" w:customStyle="1" w:styleId="Headingnumbers1">
    <w:name w:val="Heading numbers1"/>
    <w:basedOn w:val="NoList"/>
    <w:uiPriority w:val="99"/>
    <w:rsid w:val="00C8623A"/>
    <w:pPr>
      <w:numPr>
        <w:numId w:val="8"/>
      </w:numPr>
    </w:pPr>
  </w:style>
  <w:style w:type="paragraph" w:styleId="TOCHeading">
    <w:name w:val="TOC Heading"/>
    <w:basedOn w:val="Heading1"/>
    <w:next w:val="Normal"/>
    <w:uiPriority w:val="39"/>
    <w:unhideWhenUsed/>
    <w:qFormat/>
    <w:rsid w:val="003027DA"/>
    <w:pPr>
      <w:keepLines/>
      <w:numPr>
        <w:numId w:val="0"/>
      </w:numPr>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u w:val="none"/>
      <w:lang w:val="en-US"/>
    </w:rPr>
  </w:style>
  <w:style w:type="table" w:customStyle="1" w:styleId="TableGrid1">
    <w:name w:val="Table Grid1"/>
    <w:basedOn w:val="TableNormal"/>
    <w:next w:val="TableGrid"/>
    <w:uiPriority w:val="59"/>
    <w:rsid w:val="00770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
    <w:name w:val="Subsection"/>
    <w:rsid w:val="0014183D"/>
    <w:pPr>
      <w:tabs>
        <w:tab w:val="right" w:pos="595"/>
        <w:tab w:val="left" w:pos="879"/>
      </w:tabs>
      <w:spacing w:before="160" w:line="260" w:lineRule="atLeast"/>
      <w:ind w:left="879" w:hanging="879"/>
    </w:pPr>
    <w:rPr>
      <w:sz w:val="24"/>
    </w:rPr>
  </w:style>
  <w:style w:type="table" w:customStyle="1" w:styleId="TableGrid2">
    <w:name w:val="Table Grid2"/>
    <w:basedOn w:val="TableNormal"/>
    <w:next w:val="TableGrid"/>
    <w:rsid w:val="00C25573"/>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CB6CC6"/>
    <w:rPr>
      <w:b/>
      <w:kern w:val="28"/>
      <w:sz w:val="28"/>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696898">
      <w:bodyDiv w:val="1"/>
      <w:marLeft w:val="0"/>
      <w:marRight w:val="0"/>
      <w:marTop w:val="0"/>
      <w:marBottom w:val="0"/>
      <w:divBdr>
        <w:top w:val="none" w:sz="0" w:space="0" w:color="auto"/>
        <w:left w:val="none" w:sz="0" w:space="0" w:color="auto"/>
        <w:bottom w:val="none" w:sz="0" w:space="0" w:color="auto"/>
        <w:right w:val="none" w:sz="0" w:space="0" w:color="auto"/>
      </w:divBdr>
    </w:div>
    <w:div w:id="212384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ORGN-317801165-9431</_dlc_DocId>
    <_dlc_DocIdUrl xmlns="02b462e0-950b-4d18-8f56-efe6ec8fd98e">
      <Url>https://nedlands365.sharepoint.com/sites/organisation/council/_layouts/15/DocIdRedir.aspx?ID=ORGN-317801165-9431</Url>
      <Description>ORGN-317801165-9431</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Template - Agenda - Special Council Meetings</Additional_x0020_Info>
    <V3Comments xmlns="http://schemas.microsoft.com/sharepoint/v3">CEO-011833</V3Comments>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9" ma:contentTypeDescription="" ma:contentTypeScope="" ma:versionID="ca62f6a3445738eae656849b6d2828b2">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2ae98a034131d1e78f71c5222a743316"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element ref="ns6:MediaServiceDateTaken" minOccurs="0"/>
                <xsd:element ref="ns6:MediaServiceAutoTags" minOccurs="0"/>
                <xsd:element ref="ns6: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3A3C0-10B7-4721-AB15-9813D7C71C59}">
  <ds:schemaRefs>
    <ds:schemaRef ds:uri="http://purl.org/dc/elements/1.1/"/>
    <ds:schemaRef ds:uri="82dc8473-40ba-4f11-b935-f34260e482de"/>
    <ds:schemaRef ds:uri="http://schemas.microsoft.com/office/2006/documentManagement/types"/>
    <ds:schemaRef ds:uri="http://www.w3.org/XML/1998/namespace"/>
    <ds:schemaRef ds:uri="http://purl.org/dc/dcmitype/"/>
    <ds:schemaRef ds:uri="http://schemas.microsoft.com/sharepoint/v3"/>
    <ds:schemaRef ds:uri="http://schemas.microsoft.com/office/infopath/2007/PartnerControls"/>
    <ds:schemaRef ds:uri="http://schemas.openxmlformats.org/package/2006/metadata/core-properties"/>
    <ds:schemaRef ds:uri="99f90307-c380-4349-a4d3-52955e408d9d"/>
    <ds:schemaRef ds:uri="http://schemas.microsoft.com/office/2006/metadata/properties"/>
    <ds:schemaRef ds:uri="a4569545-3f5c-4d76-b5ef-e21c01e673e6"/>
    <ds:schemaRef ds:uri="02b462e0-950b-4d18-8f56-efe6ec8fd98e"/>
    <ds:schemaRef ds:uri="b3dba301-5620-44c7-a8fe-21bd50c42e00"/>
    <ds:schemaRef ds:uri="7dce4f99-cff1-4fd8-801c-290f26aab7b1"/>
    <ds:schemaRef ds:uri="http://purl.org/dc/terms/"/>
  </ds:schemaRefs>
</ds:datastoreItem>
</file>

<file path=customXml/itemProps2.xml><?xml version="1.0" encoding="utf-8"?>
<ds:datastoreItem xmlns:ds="http://schemas.openxmlformats.org/officeDocument/2006/customXml" ds:itemID="{44FA06AE-8375-4AD1-AE09-9CFE816099EF}">
  <ds:schemaRefs>
    <ds:schemaRef ds:uri="http://schemas.microsoft.com/sharepoint/events"/>
  </ds:schemaRefs>
</ds:datastoreItem>
</file>

<file path=customXml/itemProps3.xml><?xml version="1.0" encoding="utf-8"?>
<ds:datastoreItem xmlns:ds="http://schemas.openxmlformats.org/officeDocument/2006/customXml" ds:itemID="{B989DACA-6D33-4D00-A4B5-4AC97126A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10B46E-CAF0-4A56-AA46-71C6691A5EC7}">
  <ds:schemaRefs>
    <ds:schemaRef ds:uri="http://schemas.microsoft.com/sharepoint/v3/contenttype/forms"/>
  </ds:schemaRefs>
</ds:datastoreItem>
</file>

<file path=customXml/itemProps5.xml><?xml version="1.0" encoding="utf-8"?>
<ds:datastoreItem xmlns:ds="http://schemas.openxmlformats.org/officeDocument/2006/customXml" ds:itemID="{D52071AE-2205-4D3C-9B97-0AA225DB6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11967</Words>
  <Characters>67527</Characters>
  <Application>Microsoft Office Word</Application>
  <DocSecurity>8</DocSecurity>
  <Lines>2046</Lines>
  <Paragraphs>757</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
      <vt:lpstr>Declaration of Opening</vt:lpstr>
      <vt:lpstr>Present and Apologies and Leave of Absence (Previously Approved)</vt:lpstr>
      <vt:lpstr>Public Question Time</vt:lpstr>
      <vt:lpstr>Addresses by Members of the Public </vt:lpstr>
      <vt:lpstr>Disclosures of Financial Interest </vt:lpstr>
      <vt:lpstr>Disclosures of Interests Affecting Impartiality</vt:lpstr>
      <vt:lpstr>Declarations by Members That They Have Not Given Due Consideration to Papers</vt:lpstr>
      <vt:lpstr>Election of the Deputy Mayor</vt:lpstr>
      <vt:lpstr>    Election of Deputy Mayor</vt:lpstr>
      <vt:lpstr/>
      <vt:lpstr>Committee of the Whole of Council (Council Committee) – Appointment of Members</vt:lpstr>
      <vt:lpstr>Audit &amp; Risk Committee – Appointment of Members</vt:lpstr>
      <vt:lpstr>Consideration Responsible Authority Report for Child Care Premises and 6 Aged or</vt:lpstr>
      <vt:lpstr>Consideration of Responsible Authority Report for 10 Multiple Dwellings at 38 Po</vt:lpstr>
      <vt:lpstr>Declaration of Closure</vt:lpstr>
    </vt:vector>
  </TitlesOfParts>
  <Company>City of Nedlands</Company>
  <LinksUpToDate>false</LinksUpToDate>
  <CharactersWithSpaces>78737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slove</dc:creator>
  <cp:keywords/>
  <dc:description/>
  <cp:lastModifiedBy>Nicole Ceric</cp:lastModifiedBy>
  <cp:revision>3</cp:revision>
  <cp:lastPrinted>1899-12-31T16:00:00Z</cp:lastPrinted>
  <dcterms:created xsi:type="dcterms:W3CDTF">2021-11-11T04:48:00Z</dcterms:created>
  <dcterms:modified xsi:type="dcterms:W3CDTF">2021-11-11T04:48:00Z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bacaf413-1f4f-45c9-8201-7b85c900458e</vt:lpwstr>
  </property>
  <property fmtid="{D5CDD505-2E9C-101B-9397-08002B2CF9AE}" pid="4" name="Document Set Status">
    <vt:lpwstr/>
  </property>
  <property fmtid="{D5CDD505-2E9C-101B-9397-08002B2CF9AE}" pid="5" name="Entity">
    <vt:lpwstr>4</vt:lpwstr>
  </property>
  <property fmtid="{D5CDD505-2E9C-101B-9397-08002B2CF9AE}" pid="6" name="Activity">
    <vt:lpwstr>139</vt:lpwstr>
  </property>
  <property fmtid="{D5CDD505-2E9C-101B-9397-08002B2CF9AE}" pid="7" name="DocumentSetDescription">
    <vt:lpwstr/>
  </property>
  <property fmtid="{D5CDD505-2E9C-101B-9397-08002B2CF9AE}" pid="8" name="eDMS Site">
    <vt:lpwstr>154</vt:lpwstr>
  </property>
  <property fmtid="{D5CDD505-2E9C-101B-9397-08002B2CF9AE}" pid="9" name="Function">
    <vt:lpwstr>153</vt:lpwstr>
  </property>
  <property fmtid="{D5CDD505-2E9C-101B-9397-08002B2CF9AE}" pid="10" name="Subject Matter">
    <vt:lpwstr>140</vt:lpwstr>
  </property>
</Properties>
</file>